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C08" w:rsidRPr="00A07286" w:rsidRDefault="001D4712" w:rsidP="007D1F04">
      <w:pPr>
        <w:pStyle w:val="NoSpacing"/>
        <w:spacing w:line="360" w:lineRule="auto"/>
        <w:jc w:val="center"/>
        <w:rPr>
          <w:rFonts w:ascii="Arial" w:hAnsi="Arial" w:cs="Arial"/>
          <w:sz w:val="24"/>
        </w:rPr>
      </w:pPr>
      <w:r>
        <w:rPr>
          <w:rFonts w:ascii="Arial" w:hAnsi="Arial" w:cs="Arial"/>
          <w:sz w:val="24"/>
        </w:rPr>
        <w:t>Additional file 1- s</w:t>
      </w:r>
      <w:r w:rsidR="00287C08">
        <w:rPr>
          <w:rFonts w:ascii="Arial" w:hAnsi="Arial" w:cs="Arial"/>
          <w:sz w:val="24"/>
        </w:rPr>
        <w:t>upplementary information</w:t>
      </w:r>
    </w:p>
    <w:p w:rsidR="00751404" w:rsidRDefault="00751404" w:rsidP="007D1F04">
      <w:pPr>
        <w:pStyle w:val="NoSpacing"/>
        <w:spacing w:line="360" w:lineRule="auto"/>
        <w:jc w:val="center"/>
        <w:rPr>
          <w:rFonts w:ascii="Arial" w:hAnsi="Arial" w:cs="Arial"/>
        </w:rPr>
      </w:pPr>
    </w:p>
    <w:p w:rsidR="00751404" w:rsidRPr="006E0883" w:rsidRDefault="006E0883" w:rsidP="006E0883">
      <w:pPr>
        <w:pStyle w:val="NoSpacing"/>
        <w:spacing w:line="360" w:lineRule="auto"/>
        <w:rPr>
          <w:rFonts w:ascii="Arial" w:hAnsi="Arial" w:cs="Arial"/>
          <w:b/>
        </w:rPr>
      </w:pPr>
      <w:r w:rsidRPr="006E0883">
        <w:rPr>
          <w:rFonts w:ascii="Arial" w:hAnsi="Arial" w:cs="Arial"/>
          <w:b/>
        </w:rPr>
        <w:t>pGh9:IS</w:t>
      </w:r>
      <w:r w:rsidRPr="006E0883">
        <w:rPr>
          <w:rFonts w:ascii="Arial" w:hAnsi="Arial" w:cs="Arial"/>
          <w:b/>
          <w:i/>
        </w:rPr>
        <w:t xml:space="preserve">S1 </w:t>
      </w:r>
      <w:r w:rsidRPr="006E0883">
        <w:rPr>
          <w:rFonts w:ascii="Arial" w:hAnsi="Arial" w:cs="Arial"/>
          <w:b/>
        </w:rPr>
        <w:t>plasmid map</w:t>
      </w:r>
    </w:p>
    <w:p w:rsidR="006E0883" w:rsidRDefault="006E0883" w:rsidP="006E0883">
      <w:pPr>
        <w:pStyle w:val="NoSpacing"/>
        <w:spacing w:line="360" w:lineRule="auto"/>
        <w:jc w:val="center"/>
        <w:rPr>
          <w:rFonts w:ascii="Arial" w:hAnsi="Arial" w:cs="Arial"/>
        </w:rPr>
      </w:pPr>
      <w:r>
        <w:rPr>
          <w:rFonts w:ascii="Arial" w:hAnsi="Arial" w:cs="Arial"/>
          <w:noProof/>
          <w:lang w:eastAsia="en-GB"/>
        </w:rPr>
        <w:drawing>
          <wp:inline distT="0" distB="0" distL="0" distR="0" wp14:anchorId="36D0AD6C" wp14:editId="7E99EB79">
            <wp:extent cx="2376000" cy="2624905"/>
            <wp:effectExtent l="0" t="0" r="571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smid map.e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76000" cy="2624905"/>
                    </a:xfrm>
                    <a:prstGeom prst="rect">
                      <a:avLst/>
                    </a:prstGeom>
                  </pic:spPr>
                </pic:pic>
              </a:graphicData>
            </a:graphic>
          </wp:inline>
        </w:drawing>
      </w:r>
    </w:p>
    <w:p w:rsidR="006E0883" w:rsidRPr="00A07286" w:rsidRDefault="006E0883" w:rsidP="006E0883">
      <w:pPr>
        <w:pStyle w:val="EndNoteBibliography"/>
        <w:rPr>
          <w:sz w:val="18"/>
        </w:rPr>
      </w:pPr>
      <w:r w:rsidRPr="00A07286">
        <w:rPr>
          <w:sz w:val="18"/>
        </w:rPr>
        <w:t xml:space="preserve">Fig </w:t>
      </w:r>
      <w:r w:rsidR="00A07286">
        <w:rPr>
          <w:sz w:val="18"/>
        </w:rPr>
        <w:t>S</w:t>
      </w:r>
      <w:r w:rsidRPr="00A07286">
        <w:rPr>
          <w:sz w:val="18"/>
        </w:rPr>
        <w:t>1. Barcoded pGh9:IS</w:t>
      </w:r>
      <w:r w:rsidRPr="00A07286">
        <w:rPr>
          <w:i/>
          <w:sz w:val="18"/>
        </w:rPr>
        <w:t>S1</w:t>
      </w:r>
      <w:r w:rsidRPr="00A07286">
        <w:rPr>
          <w:sz w:val="18"/>
        </w:rPr>
        <w:t xml:space="preserve"> map. pGh9 is a temperature sensitive plasmid used for the delivery of IS</w:t>
      </w:r>
      <w:r w:rsidRPr="00A07286">
        <w:rPr>
          <w:i/>
          <w:sz w:val="18"/>
        </w:rPr>
        <w:t>S1</w:t>
      </w:r>
      <w:r w:rsidRPr="00A07286">
        <w:rPr>
          <w:sz w:val="18"/>
        </w:rPr>
        <w:t>. The IS</w:t>
      </w:r>
      <w:r w:rsidRPr="00A07286">
        <w:rPr>
          <w:i/>
          <w:sz w:val="18"/>
        </w:rPr>
        <w:t>S1</w:t>
      </w:r>
      <w:r w:rsidRPr="00A07286">
        <w:rPr>
          <w:sz w:val="18"/>
        </w:rPr>
        <w:t xml:space="preserve"> transposase is flanked by an 18 bp inverted repeat and an 8 bp direct repeat. pGh9:IS</w:t>
      </w:r>
      <w:r w:rsidRPr="00A07286">
        <w:rPr>
          <w:i/>
          <w:sz w:val="18"/>
        </w:rPr>
        <w:t>S1</w:t>
      </w:r>
      <w:r w:rsidRPr="00A07286">
        <w:rPr>
          <w:sz w:val="18"/>
        </w:rPr>
        <w:t xml:space="preserve"> contains an erythromycin resistance gene (</w:t>
      </w:r>
      <w:r w:rsidRPr="00A07286">
        <w:rPr>
          <w:i/>
          <w:sz w:val="18"/>
        </w:rPr>
        <w:t>ermB</w:t>
      </w:r>
      <w:r w:rsidRPr="00A07286">
        <w:rPr>
          <w:sz w:val="18"/>
        </w:rPr>
        <w:t>) used to select for successful trans</w:t>
      </w:r>
      <w:r w:rsidR="00A72416">
        <w:rPr>
          <w:sz w:val="18"/>
        </w:rPr>
        <w:t>position. The Gram-positive tem</w:t>
      </w:r>
      <w:r w:rsidRPr="00A07286">
        <w:rPr>
          <w:sz w:val="18"/>
        </w:rPr>
        <w:t>p</w:t>
      </w:r>
      <w:r w:rsidR="00A72416">
        <w:rPr>
          <w:sz w:val="18"/>
        </w:rPr>
        <w:t>e</w:t>
      </w:r>
      <w:r w:rsidRPr="00A07286">
        <w:rPr>
          <w:sz w:val="18"/>
        </w:rPr>
        <w:t>rature sensitive replicase, RepA TS is utilised by pGh9. Restriction enzyme sites in close proximity to IS</w:t>
      </w:r>
      <w:r w:rsidRPr="00A07286">
        <w:rPr>
          <w:i/>
          <w:sz w:val="18"/>
        </w:rPr>
        <w:t xml:space="preserve">S1 </w:t>
      </w:r>
      <w:r w:rsidRPr="00A07286">
        <w:rPr>
          <w:sz w:val="18"/>
        </w:rPr>
        <w:t>and its 2 bp barcode are shown.</w:t>
      </w:r>
    </w:p>
    <w:p w:rsidR="006E0883" w:rsidRDefault="006E0883" w:rsidP="007D1F04">
      <w:pPr>
        <w:pStyle w:val="NoSpacing"/>
        <w:spacing w:line="360" w:lineRule="auto"/>
        <w:jc w:val="center"/>
        <w:rPr>
          <w:rFonts w:ascii="Arial" w:hAnsi="Arial" w:cs="Arial"/>
        </w:rPr>
      </w:pPr>
    </w:p>
    <w:p w:rsidR="0016431B" w:rsidRPr="0016431B" w:rsidRDefault="0016431B" w:rsidP="003670BC">
      <w:pPr>
        <w:pStyle w:val="NoSpacing"/>
        <w:spacing w:line="360" w:lineRule="auto"/>
        <w:jc w:val="both"/>
        <w:rPr>
          <w:rFonts w:ascii="Arial" w:hAnsi="Arial" w:cs="Arial"/>
          <w:b/>
          <w:i/>
        </w:rPr>
      </w:pPr>
      <w:r w:rsidRPr="0016431B">
        <w:rPr>
          <w:rFonts w:ascii="Arial" w:hAnsi="Arial" w:cs="Arial"/>
          <w:b/>
        </w:rPr>
        <w:t>Barcoding IS</w:t>
      </w:r>
      <w:r w:rsidRPr="0016431B">
        <w:rPr>
          <w:rFonts w:ascii="Arial" w:hAnsi="Arial" w:cs="Arial"/>
          <w:b/>
          <w:i/>
        </w:rPr>
        <w:t>S1</w:t>
      </w:r>
    </w:p>
    <w:p w:rsidR="0016431B" w:rsidRPr="0016431B" w:rsidRDefault="0016431B" w:rsidP="0016431B">
      <w:pPr>
        <w:pStyle w:val="NoSpacing"/>
        <w:spacing w:line="360" w:lineRule="auto"/>
        <w:jc w:val="both"/>
        <w:rPr>
          <w:rFonts w:ascii="Arial" w:hAnsi="Arial" w:cs="Arial"/>
        </w:rPr>
      </w:pPr>
      <w:r w:rsidRPr="0016431B">
        <w:rPr>
          <w:rFonts w:ascii="Arial" w:hAnsi="Arial" w:cs="Arial"/>
        </w:rPr>
        <w:t>pGhost9:IS</w:t>
      </w:r>
      <w:r w:rsidRPr="0016431B">
        <w:rPr>
          <w:rFonts w:ascii="Arial" w:hAnsi="Arial" w:cs="Arial"/>
          <w:i/>
        </w:rPr>
        <w:t>S1</w:t>
      </w:r>
      <w:r w:rsidRPr="0016431B">
        <w:rPr>
          <w:rFonts w:ascii="Arial" w:hAnsi="Arial" w:cs="Arial"/>
        </w:rPr>
        <w:t xml:space="preserve"> was digested with </w:t>
      </w:r>
      <w:proofErr w:type="spellStart"/>
      <w:r w:rsidRPr="00374AC2">
        <w:rPr>
          <w:rFonts w:ascii="Arial" w:hAnsi="Arial" w:cs="Arial"/>
          <w:i/>
        </w:rPr>
        <w:t>Sal</w:t>
      </w:r>
      <w:r w:rsidRPr="0016431B">
        <w:rPr>
          <w:rFonts w:ascii="Arial" w:hAnsi="Arial" w:cs="Arial"/>
        </w:rPr>
        <w:t>I</w:t>
      </w:r>
      <w:proofErr w:type="spellEnd"/>
      <w:r w:rsidRPr="0016431B">
        <w:rPr>
          <w:rFonts w:ascii="Arial" w:hAnsi="Arial" w:cs="Arial"/>
        </w:rPr>
        <w:t xml:space="preserve"> and </w:t>
      </w:r>
      <w:r w:rsidRPr="00374AC2">
        <w:rPr>
          <w:rFonts w:ascii="Arial" w:hAnsi="Arial" w:cs="Arial"/>
          <w:i/>
        </w:rPr>
        <w:t>Sma</w:t>
      </w:r>
      <w:r w:rsidRPr="0016431B">
        <w:rPr>
          <w:rFonts w:ascii="Arial" w:hAnsi="Arial" w:cs="Arial"/>
        </w:rPr>
        <w:t>I to remove IS</w:t>
      </w:r>
      <w:r w:rsidRPr="0016431B">
        <w:rPr>
          <w:rFonts w:ascii="Arial" w:hAnsi="Arial" w:cs="Arial"/>
          <w:i/>
        </w:rPr>
        <w:t>S1</w:t>
      </w:r>
      <w:r w:rsidRPr="0016431B">
        <w:rPr>
          <w:rFonts w:ascii="Arial" w:hAnsi="Arial" w:cs="Arial"/>
        </w:rPr>
        <w:t>. The plasmid was treated with phosphatase to prevent re-ligation and was purified by gel extraction (</w:t>
      </w:r>
      <w:proofErr w:type="spellStart"/>
      <w:r w:rsidRPr="0016431B">
        <w:rPr>
          <w:rFonts w:ascii="Arial" w:hAnsi="Arial" w:cs="Arial"/>
        </w:rPr>
        <w:t>Qiagen</w:t>
      </w:r>
      <w:proofErr w:type="spellEnd"/>
      <w:r w:rsidRPr="0016431B">
        <w:rPr>
          <w:rFonts w:ascii="Arial" w:hAnsi="Arial" w:cs="Arial"/>
        </w:rPr>
        <w:t xml:space="preserve"> gel purification kit). Three </w:t>
      </w:r>
      <w:proofErr w:type="spellStart"/>
      <w:r w:rsidRPr="0016431B">
        <w:rPr>
          <w:rFonts w:ascii="Arial" w:hAnsi="Arial" w:cs="Arial"/>
        </w:rPr>
        <w:t>Phusion</w:t>
      </w:r>
      <w:proofErr w:type="spellEnd"/>
      <w:r w:rsidRPr="0016431B">
        <w:rPr>
          <w:rFonts w:ascii="Arial" w:hAnsi="Arial" w:cs="Arial"/>
        </w:rPr>
        <w:t xml:space="preserve"> PCRs were completed to generate each barcoded IS</w:t>
      </w:r>
      <w:r w:rsidRPr="0016431B">
        <w:rPr>
          <w:rFonts w:ascii="Arial" w:hAnsi="Arial" w:cs="Arial"/>
          <w:i/>
        </w:rPr>
        <w:t>S1</w:t>
      </w:r>
      <w:r w:rsidRPr="0016431B">
        <w:rPr>
          <w:rFonts w:ascii="Arial" w:hAnsi="Arial" w:cs="Arial"/>
        </w:rPr>
        <w:t>. In PCR 1, the forward primer (P1) amplified from the SmaI site within the plasmid, with the reverse primer (P3) spanning the site of base substitution</w:t>
      </w:r>
      <w:r w:rsidR="00374AC2">
        <w:rPr>
          <w:rFonts w:ascii="Arial" w:hAnsi="Arial" w:cs="Arial"/>
        </w:rPr>
        <w:t xml:space="preserve">, generating a 78 </w:t>
      </w:r>
      <w:proofErr w:type="spellStart"/>
      <w:r w:rsidR="00374AC2">
        <w:rPr>
          <w:rFonts w:ascii="Arial" w:hAnsi="Arial" w:cs="Arial"/>
        </w:rPr>
        <w:t>bp</w:t>
      </w:r>
      <w:proofErr w:type="spellEnd"/>
      <w:r w:rsidR="00374AC2">
        <w:rPr>
          <w:rFonts w:ascii="Arial" w:hAnsi="Arial" w:cs="Arial"/>
        </w:rPr>
        <w:t xml:space="preserve"> fragment (F</w:t>
      </w:r>
      <w:r w:rsidRPr="0016431B">
        <w:rPr>
          <w:rFonts w:ascii="Arial" w:hAnsi="Arial" w:cs="Arial"/>
        </w:rPr>
        <w:t>i</w:t>
      </w:r>
      <w:r w:rsidR="00374AC2">
        <w:rPr>
          <w:rFonts w:ascii="Arial" w:hAnsi="Arial" w:cs="Arial"/>
        </w:rPr>
        <w:t>g.</w:t>
      </w:r>
      <w:r w:rsidRPr="0016431B">
        <w:rPr>
          <w:rFonts w:ascii="Arial" w:hAnsi="Arial" w:cs="Arial"/>
        </w:rPr>
        <w:t xml:space="preserve"> </w:t>
      </w:r>
      <w:r w:rsidR="00E253F5">
        <w:rPr>
          <w:rFonts w:ascii="Arial" w:hAnsi="Arial" w:cs="Arial"/>
        </w:rPr>
        <w:t>S</w:t>
      </w:r>
      <w:r w:rsidR="005F3D53">
        <w:rPr>
          <w:rFonts w:ascii="Arial" w:hAnsi="Arial" w:cs="Arial"/>
        </w:rPr>
        <w:t>2</w:t>
      </w:r>
      <w:r w:rsidR="00374AC2">
        <w:rPr>
          <w:rFonts w:ascii="Arial" w:hAnsi="Arial" w:cs="Arial"/>
        </w:rPr>
        <w:t>, T</w:t>
      </w:r>
      <w:r w:rsidRPr="0016431B">
        <w:rPr>
          <w:rFonts w:ascii="Arial" w:hAnsi="Arial" w:cs="Arial"/>
        </w:rPr>
        <w:t xml:space="preserve">able </w:t>
      </w:r>
      <w:r w:rsidR="00E253F5">
        <w:rPr>
          <w:rFonts w:ascii="Arial" w:hAnsi="Arial" w:cs="Arial"/>
        </w:rPr>
        <w:t>S</w:t>
      </w:r>
      <w:r w:rsidRPr="0016431B">
        <w:rPr>
          <w:rFonts w:ascii="Arial" w:hAnsi="Arial" w:cs="Arial"/>
        </w:rPr>
        <w:t xml:space="preserve">1). </w:t>
      </w:r>
    </w:p>
    <w:p w:rsidR="0016431B" w:rsidRPr="0016431B" w:rsidRDefault="0016431B" w:rsidP="0016431B">
      <w:pPr>
        <w:pStyle w:val="NoSpacing"/>
        <w:spacing w:line="360" w:lineRule="auto"/>
        <w:jc w:val="both"/>
        <w:rPr>
          <w:rFonts w:ascii="Arial" w:hAnsi="Arial" w:cs="Arial"/>
        </w:rPr>
      </w:pPr>
      <w:r w:rsidRPr="0016431B">
        <w:rPr>
          <w:rFonts w:ascii="Arial" w:hAnsi="Arial" w:cs="Arial"/>
        </w:rPr>
        <w:t xml:space="preserve"> </w:t>
      </w:r>
      <w:r w:rsidR="00E253F5" w:rsidRPr="00CD5793">
        <w:rPr>
          <w:noProof/>
          <w:lang w:eastAsia="en-GB"/>
        </w:rPr>
        <w:drawing>
          <wp:inline distT="0" distB="0" distL="0" distR="0" wp14:anchorId="71EB8461" wp14:editId="73426E01">
            <wp:extent cx="5731510" cy="1017905"/>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017905"/>
                    </a:xfrm>
                    <a:prstGeom prst="rect">
                      <a:avLst/>
                    </a:prstGeom>
                    <a:noFill/>
                    <a:ln>
                      <a:noFill/>
                    </a:ln>
                  </pic:spPr>
                </pic:pic>
              </a:graphicData>
            </a:graphic>
          </wp:inline>
        </w:drawing>
      </w:r>
    </w:p>
    <w:p w:rsidR="0016431B" w:rsidRPr="00B3120B" w:rsidRDefault="0016431B" w:rsidP="00E253F5">
      <w:pPr>
        <w:pStyle w:val="NoSpacing"/>
        <w:jc w:val="both"/>
        <w:rPr>
          <w:rFonts w:ascii="Arial" w:hAnsi="Arial" w:cs="Arial"/>
          <w:sz w:val="18"/>
        </w:rPr>
      </w:pPr>
      <w:r w:rsidRPr="00B3120B">
        <w:rPr>
          <w:rFonts w:ascii="Arial" w:hAnsi="Arial" w:cs="Arial"/>
          <w:sz w:val="18"/>
        </w:rPr>
        <w:t xml:space="preserve">Figure </w:t>
      </w:r>
      <w:r w:rsidR="00E253F5" w:rsidRPr="00B3120B">
        <w:rPr>
          <w:rFonts w:ascii="Arial" w:hAnsi="Arial" w:cs="Arial"/>
          <w:sz w:val="18"/>
        </w:rPr>
        <w:t>S</w:t>
      </w:r>
      <w:r w:rsidR="00A07286">
        <w:rPr>
          <w:rFonts w:ascii="Arial" w:hAnsi="Arial" w:cs="Arial"/>
          <w:sz w:val="18"/>
        </w:rPr>
        <w:t>2</w:t>
      </w:r>
      <w:r w:rsidRPr="00B3120B">
        <w:rPr>
          <w:rFonts w:ascii="Arial" w:hAnsi="Arial" w:cs="Arial"/>
          <w:sz w:val="18"/>
        </w:rPr>
        <w:t xml:space="preserve">. </w:t>
      </w:r>
      <w:proofErr w:type="gramStart"/>
      <w:r w:rsidRPr="00B3120B">
        <w:rPr>
          <w:rFonts w:ascii="Arial" w:hAnsi="Arial" w:cs="Arial"/>
          <w:sz w:val="18"/>
        </w:rPr>
        <w:t>Primer binding sites for the generation of barcoded IS</w:t>
      </w:r>
      <w:r w:rsidRPr="00B3120B">
        <w:rPr>
          <w:rFonts w:ascii="Arial" w:hAnsi="Arial" w:cs="Arial"/>
          <w:i/>
          <w:sz w:val="18"/>
        </w:rPr>
        <w:t>S1</w:t>
      </w:r>
      <w:r w:rsidRPr="00B3120B">
        <w:rPr>
          <w:rFonts w:ascii="Arial" w:hAnsi="Arial" w:cs="Arial"/>
          <w:sz w:val="18"/>
        </w:rPr>
        <w:t>.</w:t>
      </w:r>
      <w:proofErr w:type="gramEnd"/>
      <w:r w:rsidRPr="00B3120B">
        <w:rPr>
          <w:rFonts w:ascii="Arial" w:hAnsi="Arial" w:cs="Arial"/>
          <w:sz w:val="18"/>
        </w:rPr>
        <w:t xml:space="preserve"> Primers P1 and P3 and primers P2 and P4 are utilised in two separate PCR reactions to generate two fragments of the new barcoded IS</w:t>
      </w:r>
      <w:r w:rsidRPr="00B3120B">
        <w:rPr>
          <w:rFonts w:ascii="Arial" w:hAnsi="Arial" w:cs="Arial"/>
          <w:i/>
          <w:sz w:val="18"/>
        </w:rPr>
        <w:t>S1</w:t>
      </w:r>
      <w:r w:rsidRPr="00B3120B">
        <w:rPr>
          <w:rFonts w:ascii="Arial" w:hAnsi="Arial" w:cs="Arial"/>
          <w:sz w:val="18"/>
        </w:rPr>
        <w:t>. A final PCR is conducted using the two products from the previous PCRs and primers P1 and P4 to generate the whole product. The red dots indicate the location of the two base pair barcode.</w:t>
      </w:r>
    </w:p>
    <w:p w:rsidR="0016431B" w:rsidRDefault="0016431B" w:rsidP="0016431B">
      <w:pPr>
        <w:pStyle w:val="NoSpacing"/>
        <w:spacing w:line="360" w:lineRule="auto"/>
        <w:jc w:val="both"/>
        <w:rPr>
          <w:rFonts w:ascii="Arial" w:hAnsi="Arial" w:cs="Arial"/>
        </w:rPr>
      </w:pPr>
    </w:p>
    <w:p w:rsidR="005F3D53" w:rsidRDefault="005F3D53" w:rsidP="0016431B">
      <w:pPr>
        <w:pStyle w:val="NoSpacing"/>
        <w:spacing w:line="360" w:lineRule="auto"/>
        <w:jc w:val="both"/>
        <w:rPr>
          <w:rFonts w:ascii="Arial" w:hAnsi="Arial" w:cs="Arial"/>
        </w:rPr>
      </w:pPr>
    </w:p>
    <w:p w:rsidR="00A07286" w:rsidRDefault="00A07286" w:rsidP="0016431B">
      <w:pPr>
        <w:pStyle w:val="NoSpacing"/>
        <w:spacing w:line="360" w:lineRule="auto"/>
        <w:jc w:val="both"/>
        <w:rPr>
          <w:rFonts w:ascii="Arial" w:hAnsi="Arial" w:cs="Arial"/>
        </w:rPr>
      </w:pPr>
    </w:p>
    <w:p w:rsidR="0016431B" w:rsidRPr="00374AC2" w:rsidRDefault="0016431B" w:rsidP="0016431B">
      <w:pPr>
        <w:pStyle w:val="NoSpacing"/>
        <w:spacing w:line="360" w:lineRule="auto"/>
        <w:jc w:val="both"/>
        <w:rPr>
          <w:rFonts w:ascii="Arial" w:hAnsi="Arial" w:cs="Arial"/>
          <w:sz w:val="20"/>
        </w:rPr>
      </w:pPr>
      <w:r w:rsidRPr="00374AC2">
        <w:rPr>
          <w:rFonts w:ascii="Arial" w:hAnsi="Arial" w:cs="Arial"/>
          <w:sz w:val="20"/>
        </w:rPr>
        <w:t>Table S1. Primer sequences</w:t>
      </w:r>
    </w:p>
    <w:tbl>
      <w:tblPr>
        <w:tblStyle w:val="TableGrid"/>
        <w:tblW w:w="9180" w:type="dxa"/>
        <w:tblLayout w:type="fixed"/>
        <w:tblLook w:val="04A0" w:firstRow="1" w:lastRow="0" w:firstColumn="1" w:lastColumn="0" w:noHBand="0" w:noVBand="1"/>
      </w:tblPr>
      <w:tblGrid>
        <w:gridCol w:w="2376"/>
        <w:gridCol w:w="5529"/>
        <w:gridCol w:w="1275"/>
      </w:tblGrid>
      <w:tr w:rsidR="00A74D78" w:rsidRPr="00B3120B" w:rsidTr="00E30D4D">
        <w:tc>
          <w:tcPr>
            <w:tcW w:w="2376" w:type="dxa"/>
          </w:tcPr>
          <w:p w:rsidR="00A74D78" w:rsidRPr="00B3120B" w:rsidRDefault="00A74D78" w:rsidP="00E6482A">
            <w:pPr>
              <w:rPr>
                <w:rFonts w:ascii="Arial" w:eastAsia="Times New Roman" w:hAnsi="Arial" w:cs="Arial"/>
                <w:i/>
                <w:sz w:val="16"/>
                <w:szCs w:val="18"/>
              </w:rPr>
            </w:pPr>
            <w:r w:rsidRPr="00B3120B">
              <w:rPr>
                <w:rFonts w:ascii="Arial" w:eastAsia="Times New Roman" w:hAnsi="Arial" w:cs="Arial"/>
                <w:sz w:val="16"/>
                <w:szCs w:val="18"/>
              </w:rPr>
              <w:t>Primer name</w:t>
            </w:r>
          </w:p>
        </w:tc>
        <w:tc>
          <w:tcPr>
            <w:tcW w:w="5529" w:type="dxa"/>
          </w:tcPr>
          <w:p w:rsidR="00A74D78" w:rsidRPr="00B3120B" w:rsidRDefault="00C50AD9" w:rsidP="00C50AD9">
            <w:pPr>
              <w:rPr>
                <w:rFonts w:ascii="Arial" w:eastAsia="Times New Roman" w:hAnsi="Arial" w:cs="Arial"/>
                <w:i/>
                <w:sz w:val="16"/>
                <w:szCs w:val="18"/>
              </w:rPr>
            </w:pPr>
            <w:r>
              <w:rPr>
                <w:rFonts w:ascii="Arial" w:eastAsia="Times New Roman" w:hAnsi="Arial" w:cs="Arial"/>
                <w:sz w:val="16"/>
                <w:szCs w:val="18"/>
              </w:rPr>
              <w:t>Sequence (5’-3’)</w:t>
            </w:r>
          </w:p>
        </w:tc>
        <w:tc>
          <w:tcPr>
            <w:tcW w:w="1275" w:type="dxa"/>
          </w:tcPr>
          <w:p w:rsidR="00A74D78" w:rsidRPr="00B3120B" w:rsidRDefault="00A74D78" w:rsidP="00E6482A">
            <w:pPr>
              <w:rPr>
                <w:rFonts w:ascii="Arial" w:eastAsia="Times New Roman" w:hAnsi="Arial" w:cs="Arial"/>
                <w:i/>
                <w:sz w:val="16"/>
                <w:szCs w:val="18"/>
              </w:rPr>
            </w:pPr>
            <w:r w:rsidRPr="00B3120B">
              <w:rPr>
                <w:rFonts w:ascii="Arial" w:eastAsia="Times New Roman" w:hAnsi="Arial" w:cs="Arial"/>
                <w:sz w:val="16"/>
                <w:szCs w:val="18"/>
              </w:rPr>
              <w:t>Concentration</w:t>
            </w:r>
          </w:p>
        </w:tc>
      </w:tr>
      <w:tr w:rsidR="00C50AD9" w:rsidRPr="00B3120B" w:rsidTr="00E30D4D">
        <w:tc>
          <w:tcPr>
            <w:tcW w:w="2376" w:type="dxa"/>
          </w:tcPr>
          <w:p w:rsidR="00C50AD9" w:rsidRPr="00B3120B" w:rsidRDefault="00C50AD9" w:rsidP="00E6482A">
            <w:pPr>
              <w:rPr>
                <w:rFonts w:ascii="Arial" w:hAnsi="Arial" w:cs="Arial"/>
                <w:i/>
                <w:sz w:val="16"/>
                <w:szCs w:val="18"/>
              </w:rPr>
            </w:pPr>
            <w:r w:rsidRPr="00B3120B">
              <w:rPr>
                <w:rFonts w:ascii="Arial" w:hAnsi="Arial" w:cs="Arial"/>
                <w:sz w:val="16"/>
                <w:szCs w:val="18"/>
              </w:rPr>
              <w:t>P1</w:t>
            </w:r>
          </w:p>
        </w:tc>
        <w:tc>
          <w:tcPr>
            <w:tcW w:w="5529" w:type="dxa"/>
          </w:tcPr>
          <w:p w:rsidR="00C50AD9" w:rsidRPr="00B3120B" w:rsidRDefault="00C50AD9" w:rsidP="00BC58DE">
            <w:pPr>
              <w:tabs>
                <w:tab w:val="left" w:pos="977"/>
              </w:tabs>
              <w:rPr>
                <w:rFonts w:ascii="Arial" w:hAnsi="Arial" w:cs="Arial"/>
                <w:sz w:val="16"/>
                <w:szCs w:val="18"/>
              </w:rPr>
            </w:pPr>
            <w:r w:rsidRPr="00B3120B">
              <w:rPr>
                <w:rFonts w:ascii="Arial" w:eastAsia="Times New Roman" w:hAnsi="Arial" w:cs="Arial"/>
                <w:sz w:val="16"/>
                <w:szCs w:val="18"/>
              </w:rPr>
              <w:t>GACACGTCGACGGTATCGATAAGCTTG</w:t>
            </w:r>
          </w:p>
        </w:tc>
        <w:tc>
          <w:tcPr>
            <w:tcW w:w="1275" w:type="dxa"/>
          </w:tcPr>
          <w:p w:rsidR="00C50AD9" w:rsidRPr="00B3120B" w:rsidRDefault="00C50AD9" w:rsidP="00E6482A">
            <w:pPr>
              <w:rPr>
                <w:rFonts w:ascii="Arial" w:eastAsia="Times New Roman" w:hAnsi="Arial" w:cs="Arial"/>
                <w:sz w:val="16"/>
                <w:szCs w:val="18"/>
              </w:rPr>
            </w:pPr>
            <w:r w:rsidRPr="00B3120B">
              <w:rPr>
                <w:rFonts w:ascii="Arial" w:eastAsia="Times New Roman" w:hAnsi="Arial" w:cs="Arial"/>
                <w:sz w:val="16"/>
                <w:szCs w:val="18"/>
              </w:rPr>
              <w:t>100 µM</w:t>
            </w:r>
          </w:p>
        </w:tc>
      </w:tr>
      <w:tr w:rsidR="00C50AD9" w:rsidRPr="00B3120B" w:rsidTr="00E30D4D">
        <w:tc>
          <w:tcPr>
            <w:tcW w:w="2376" w:type="dxa"/>
          </w:tcPr>
          <w:p w:rsidR="00C50AD9" w:rsidRPr="00B3120B" w:rsidRDefault="00C50AD9" w:rsidP="00E6482A">
            <w:pPr>
              <w:rPr>
                <w:rFonts w:ascii="Arial" w:hAnsi="Arial" w:cs="Arial"/>
                <w:i/>
                <w:sz w:val="16"/>
                <w:szCs w:val="18"/>
              </w:rPr>
            </w:pPr>
            <w:r w:rsidRPr="00B3120B">
              <w:rPr>
                <w:rFonts w:ascii="Arial" w:hAnsi="Arial" w:cs="Arial"/>
                <w:sz w:val="16"/>
                <w:szCs w:val="18"/>
              </w:rPr>
              <w:t>P4</w:t>
            </w:r>
          </w:p>
        </w:tc>
        <w:tc>
          <w:tcPr>
            <w:tcW w:w="5529" w:type="dxa"/>
          </w:tcPr>
          <w:p w:rsidR="00C50AD9" w:rsidRPr="00B3120B" w:rsidRDefault="00C50AD9" w:rsidP="00E6482A">
            <w:pPr>
              <w:tabs>
                <w:tab w:val="left" w:pos="977"/>
              </w:tabs>
              <w:rPr>
                <w:rFonts w:ascii="Arial" w:hAnsi="Arial" w:cs="Arial"/>
                <w:sz w:val="16"/>
                <w:szCs w:val="18"/>
              </w:rPr>
            </w:pPr>
            <w:r w:rsidRPr="00B3120B">
              <w:rPr>
                <w:rFonts w:ascii="Arial" w:eastAsia="Times New Roman" w:hAnsi="Arial" w:cs="Arial"/>
                <w:sz w:val="16"/>
                <w:szCs w:val="18"/>
              </w:rPr>
              <w:t>GACACCCCGGGCTGCAGGAA</w:t>
            </w:r>
          </w:p>
        </w:tc>
        <w:tc>
          <w:tcPr>
            <w:tcW w:w="1275" w:type="dxa"/>
          </w:tcPr>
          <w:p w:rsidR="00C50AD9" w:rsidRPr="00B3120B" w:rsidRDefault="00C50AD9" w:rsidP="00E6482A">
            <w:pPr>
              <w:tabs>
                <w:tab w:val="left" w:pos="977"/>
              </w:tabs>
              <w:rPr>
                <w:rFonts w:ascii="Arial" w:eastAsia="Times New Roman" w:hAnsi="Arial" w:cs="Arial"/>
                <w:sz w:val="16"/>
                <w:szCs w:val="18"/>
              </w:rPr>
            </w:pPr>
            <w:r w:rsidRPr="00B3120B">
              <w:rPr>
                <w:rFonts w:ascii="Arial" w:eastAsia="Times New Roman" w:hAnsi="Arial" w:cs="Arial"/>
                <w:sz w:val="16"/>
                <w:szCs w:val="18"/>
              </w:rPr>
              <w:t>100 µM</w:t>
            </w:r>
          </w:p>
        </w:tc>
      </w:tr>
      <w:tr w:rsidR="00C50AD9" w:rsidRPr="00B3120B" w:rsidTr="00E30D4D">
        <w:tc>
          <w:tcPr>
            <w:tcW w:w="2376" w:type="dxa"/>
          </w:tcPr>
          <w:p w:rsidR="00C50AD9" w:rsidRPr="00B3120B" w:rsidRDefault="00C50AD9" w:rsidP="00E6482A">
            <w:pPr>
              <w:rPr>
                <w:rFonts w:ascii="Arial" w:hAnsi="Arial" w:cs="Arial"/>
                <w:i/>
                <w:sz w:val="16"/>
                <w:szCs w:val="18"/>
              </w:rPr>
            </w:pPr>
            <w:r w:rsidRPr="00B3120B">
              <w:rPr>
                <w:rFonts w:ascii="Arial" w:hAnsi="Arial" w:cs="Arial"/>
                <w:sz w:val="16"/>
                <w:szCs w:val="18"/>
              </w:rPr>
              <w:t>P2 TC*</w:t>
            </w:r>
          </w:p>
        </w:tc>
        <w:tc>
          <w:tcPr>
            <w:tcW w:w="5529" w:type="dxa"/>
          </w:tcPr>
          <w:p w:rsidR="00C50AD9" w:rsidRPr="00B3120B" w:rsidRDefault="00C50AD9" w:rsidP="00E6482A">
            <w:pPr>
              <w:rPr>
                <w:rFonts w:ascii="Arial" w:hAnsi="Arial" w:cs="Arial"/>
                <w:sz w:val="16"/>
                <w:szCs w:val="18"/>
              </w:rPr>
            </w:pPr>
            <w:r w:rsidRPr="00B3120B">
              <w:rPr>
                <w:rFonts w:ascii="Arial" w:eastAsia="Times New Roman" w:hAnsi="Arial" w:cs="Arial"/>
                <w:sz w:val="16"/>
                <w:szCs w:val="18"/>
              </w:rPr>
              <w:t>GCAAAGTTTTC</w:t>
            </w:r>
            <w:r w:rsidRPr="00B3120B">
              <w:rPr>
                <w:rFonts w:ascii="Arial" w:eastAsia="Times New Roman" w:hAnsi="Arial" w:cs="Arial"/>
                <w:sz w:val="16"/>
                <w:szCs w:val="18"/>
                <w:u w:val="single"/>
              </w:rPr>
              <w:t>GA</w:t>
            </w:r>
            <w:r w:rsidRPr="00B3120B">
              <w:rPr>
                <w:rFonts w:ascii="Arial" w:eastAsia="Times New Roman" w:hAnsi="Arial" w:cs="Arial"/>
                <w:sz w:val="16"/>
                <w:szCs w:val="18"/>
              </w:rPr>
              <w:t>ATAAGTCTATTTTAGTG</w:t>
            </w:r>
          </w:p>
        </w:tc>
        <w:tc>
          <w:tcPr>
            <w:tcW w:w="1275" w:type="dxa"/>
          </w:tcPr>
          <w:p w:rsidR="00C50AD9" w:rsidRPr="00B3120B" w:rsidRDefault="00C50AD9" w:rsidP="00E6482A">
            <w:pPr>
              <w:rPr>
                <w:rFonts w:ascii="Arial" w:eastAsia="Times New Roman" w:hAnsi="Arial" w:cs="Arial"/>
                <w:sz w:val="16"/>
                <w:szCs w:val="18"/>
              </w:rPr>
            </w:pPr>
            <w:r w:rsidRPr="00B3120B">
              <w:rPr>
                <w:rFonts w:ascii="Arial" w:eastAsia="Times New Roman" w:hAnsi="Arial" w:cs="Arial"/>
                <w:sz w:val="16"/>
                <w:szCs w:val="18"/>
              </w:rPr>
              <w:t>100 µM</w:t>
            </w:r>
          </w:p>
        </w:tc>
      </w:tr>
      <w:tr w:rsidR="00C50AD9" w:rsidRPr="00B3120B" w:rsidTr="00E30D4D">
        <w:tc>
          <w:tcPr>
            <w:tcW w:w="2376" w:type="dxa"/>
          </w:tcPr>
          <w:p w:rsidR="00C50AD9" w:rsidRPr="00B3120B" w:rsidRDefault="00C50AD9" w:rsidP="00E6482A">
            <w:pPr>
              <w:rPr>
                <w:rFonts w:ascii="Arial" w:hAnsi="Arial" w:cs="Arial"/>
                <w:i/>
                <w:sz w:val="16"/>
                <w:szCs w:val="18"/>
              </w:rPr>
            </w:pPr>
            <w:r w:rsidRPr="00B3120B">
              <w:rPr>
                <w:rFonts w:ascii="Arial" w:hAnsi="Arial" w:cs="Arial"/>
                <w:sz w:val="16"/>
                <w:szCs w:val="18"/>
              </w:rPr>
              <w:t>P3 TC*</w:t>
            </w:r>
          </w:p>
        </w:tc>
        <w:tc>
          <w:tcPr>
            <w:tcW w:w="5529" w:type="dxa"/>
          </w:tcPr>
          <w:p w:rsidR="00C50AD9" w:rsidRPr="00B3120B" w:rsidRDefault="00C50AD9" w:rsidP="00E6482A">
            <w:pPr>
              <w:rPr>
                <w:rFonts w:ascii="Arial" w:hAnsi="Arial" w:cs="Arial"/>
                <w:sz w:val="16"/>
                <w:szCs w:val="18"/>
              </w:rPr>
            </w:pPr>
            <w:r w:rsidRPr="00B3120B">
              <w:rPr>
                <w:rFonts w:ascii="Arial" w:eastAsia="Times New Roman" w:hAnsi="Arial" w:cs="Arial"/>
                <w:sz w:val="16"/>
                <w:szCs w:val="18"/>
              </w:rPr>
              <w:t>CACTAAAATAGACTTAT</w:t>
            </w:r>
            <w:r w:rsidRPr="00B3120B">
              <w:rPr>
                <w:rFonts w:ascii="Arial" w:eastAsia="Times New Roman" w:hAnsi="Arial" w:cs="Arial"/>
                <w:sz w:val="16"/>
                <w:szCs w:val="18"/>
                <w:u w:val="single"/>
              </w:rPr>
              <w:t>TC</w:t>
            </w:r>
            <w:r w:rsidRPr="00B3120B">
              <w:rPr>
                <w:rFonts w:ascii="Arial" w:eastAsia="Times New Roman" w:hAnsi="Arial" w:cs="Arial"/>
                <w:sz w:val="16"/>
                <w:szCs w:val="18"/>
              </w:rPr>
              <w:t>GAAAACTTTGC</w:t>
            </w:r>
          </w:p>
        </w:tc>
        <w:tc>
          <w:tcPr>
            <w:tcW w:w="1275" w:type="dxa"/>
          </w:tcPr>
          <w:p w:rsidR="00C50AD9" w:rsidRPr="00B3120B" w:rsidRDefault="00C50AD9" w:rsidP="00E6482A">
            <w:pPr>
              <w:rPr>
                <w:rFonts w:ascii="Arial" w:eastAsia="Times New Roman" w:hAnsi="Arial" w:cs="Arial"/>
                <w:sz w:val="16"/>
                <w:szCs w:val="18"/>
              </w:rPr>
            </w:pPr>
            <w:r w:rsidRPr="00B3120B">
              <w:rPr>
                <w:rFonts w:ascii="Arial" w:eastAsia="Times New Roman" w:hAnsi="Arial" w:cs="Arial"/>
                <w:sz w:val="16"/>
                <w:szCs w:val="18"/>
              </w:rPr>
              <w:t>100 µM</w:t>
            </w:r>
          </w:p>
        </w:tc>
      </w:tr>
      <w:tr w:rsidR="00C50AD9" w:rsidRPr="00B3120B" w:rsidTr="00E30D4D">
        <w:tc>
          <w:tcPr>
            <w:tcW w:w="2376" w:type="dxa"/>
          </w:tcPr>
          <w:p w:rsidR="00C50AD9" w:rsidRPr="00B3120B" w:rsidRDefault="00C50AD9" w:rsidP="00E6482A">
            <w:pPr>
              <w:rPr>
                <w:rFonts w:ascii="Arial" w:hAnsi="Arial" w:cs="Arial"/>
                <w:i/>
                <w:sz w:val="16"/>
                <w:szCs w:val="18"/>
              </w:rPr>
            </w:pPr>
            <w:r w:rsidRPr="00B3120B">
              <w:rPr>
                <w:rFonts w:ascii="Arial" w:hAnsi="Arial" w:cs="Arial"/>
                <w:sz w:val="16"/>
                <w:szCs w:val="18"/>
              </w:rPr>
              <w:t>P2 AG*</w:t>
            </w:r>
          </w:p>
        </w:tc>
        <w:tc>
          <w:tcPr>
            <w:tcW w:w="5529" w:type="dxa"/>
          </w:tcPr>
          <w:p w:rsidR="00C50AD9" w:rsidRPr="00B3120B" w:rsidRDefault="00C50AD9" w:rsidP="00E6482A">
            <w:pPr>
              <w:rPr>
                <w:rFonts w:ascii="Arial" w:hAnsi="Arial" w:cs="Arial"/>
                <w:sz w:val="16"/>
                <w:szCs w:val="18"/>
              </w:rPr>
            </w:pPr>
            <w:r w:rsidRPr="00B3120B">
              <w:rPr>
                <w:rFonts w:ascii="Arial" w:eastAsia="Times New Roman" w:hAnsi="Arial" w:cs="Arial"/>
                <w:sz w:val="16"/>
                <w:szCs w:val="18"/>
              </w:rPr>
              <w:t>GCAAAGTTTTC</w:t>
            </w:r>
            <w:r w:rsidRPr="00B3120B">
              <w:rPr>
                <w:rFonts w:ascii="Arial" w:eastAsia="Times New Roman" w:hAnsi="Arial" w:cs="Arial"/>
                <w:sz w:val="16"/>
                <w:szCs w:val="18"/>
                <w:u w:val="single"/>
              </w:rPr>
              <w:t>CT</w:t>
            </w:r>
            <w:r w:rsidRPr="00B3120B">
              <w:rPr>
                <w:rFonts w:ascii="Arial" w:eastAsia="Times New Roman" w:hAnsi="Arial" w:cs="Arial"/>
                <w:sz w:val="16"/>
                <w:szCs w:val="18"/>
              </w:rPr>
              <w:t>ATAAGTCTATTTTAGTG</w:t>
            </w:r>
          </w:p>
        </w:tc>
        <w:tc>
          <w:tcPr>
            <w:tcW w:w="1275" w:type="dxa"/>
          </w:tcPr>
          <w:p w:rsidR="00C50AD9" w:rsidRPr="00B3120B" w:rsidRDefault="00C50AD9" w:rsidP="00E6482A">
            <w:pPr>
              <w:rPr>
                <w:rFonts w:ascii="Arial" w:eastAsia="Times New Roman" w:hAnsi="Arial" w:cs="Arial"/>
                <w:sz w:val="16"/>
                <w:szCs w:val="18"/>
              </w:rPr>
            </w:pPr>
            <w:r w:rsidRPr="00B3120B">
              <w:rPr>
                <w:rFonts w:ascii="Arial" w:eastAsia="Times New Roman" w:hAnsi="Arial" w:cs="Arial"/>
                <w:sz w:val="16"/>
                <w:szCs w:val="18"/>
              </w:rPr>
              <w:t>100 µM</w:t>
            </w:r>
          </w:p>
        </w:tc>
      </w:tr>
      <w:tr w:rsidR="00C50AD9" w:rsidRPr="00B3120B" w:rsidTr="00E30D4D">
        <w:tc>
          <w:tcPr>
            <w:tcW w:w="2376" w:type="dxa"/>
          </w:tcPr>
          <w:p w:rsidR="00C50AD9" w:rsidRPr="00B3120B" w:rsidRDefault="00C50AD9" w:rsidP="00E6482A">
            <w:pPr>
              <w:rPr>
                <w:rFonts w:ascii="Arial" w:hAnsi="Arial" w:cs="Arial"/>
                <w:i/>
                <w:sz w:val="16"/>
                <w:szCs w:val="18"/>
              </w:rPr>
            </w:pPr>
            <w:r w:rsidRPr="00B3120B">
              <w:rPr>
                <w:rFonts w:ascii="Arial" w:hAnsi="Arial" w:cs="Arial"/>
                <w:sz w:val="16"/>
                <w:szCs w:val="18"/>
              </w:rPr>
              <w:t>P3 AG*</w:t>
            </w:r>
          </w:p>
        </w:tc>
        <w:tc>
          <w:tcPr>
            <w:tcW w:w="5529" w:type="dxa"/>
          </w:tcPr>
          <w:p w:rsidR="00C50AD9" w:rsidRPr="00B3120B" w:rsidRDefault="00C50AD9" w:rsidP="00E6482A">
            <w:pPr>
              <w:rPr>
                <w:rFonts w:ascii="Arial" w:hAnsi="Arial" w:cs="Arial"/>
                <w:sz w:val="16"/>
                <w:szCs w:val="18"/>
              </w:rPr>
            </w:pPr>
            <w:r w:rsidRPr="00B3120B">
              <w:rPr>
                <w:rFonts w:ascii="Arial" w:eastAsia="Times New Roman" w:hAnsi="Arial" w:cs="Arial"/>
                <w:sz w:val="16"/>
                <w:szCs w:val="18"/>
              </w:rPr>
              <w:t>CACTAAAATAGACTTAT</w:t>
            </w:r>
            <w:r w:rsidRPr="00B3120B">
              <w:rPr>
                <w:rFonts w:ascii="Arial" w:eastAsia="Times New Roman" w:hAnsi="Arial" w:cs="Arial"/>
                <w:sz w:val="16"/>
                <w:szCs w:val="18"/>
                <w:u w:val="single"/>
              </w:rPr>
              <w:t>AG</w:t>
            </w:r>
            <w:r w:rsidRPr="00B3120B">
              <w:rPr>
                <w:rFonts w:ascii="Arial" w:eastAsia="Times New Roman" w:hAnsi="Arial" w:cs="Arial"/>
                <w:sz w:val="16"/>
                <w:szCs w:val="18"/>
              </w:rPr>
              <w:t>GAAAACTTTGC</w:t>
            </w:r>
          </w:p>
        </w:tc>
        <w:tc>
          <w:tcPr>
            <w:tcW w:w="1275" w:type="dxa"/>
          </w:tcPr>
          <w:p w:rsidR="00C50AD9" w:rsidRPr="00B3120B" w:rsidRDefault="00C50AD9" w:rsidP="00E6482A">
            <w:pPr>
              <w:rPr>
                <w:rFonts w:ascii="Arial" w:eastAsia="Times New Roman" w:hAnsi="Arial" w:cs="Arial"/>
                <w:sz w:val="16"/>
                <w:szCs w:val="18"/>
              </w:rPr>
            </w:pPr>
            <w:r w:rsidRPr="00B3120B">
              <w:rPr>
                <w:rFonts w:ascii="Arial" w:eastAsia="Times New Roman" w:hAnsi="Arial" w:cs="Arial"/>
                <w:sz w:val="16"/>
                <w:szCs w:val="18"/>
              </w:rPr>
              <w:t>100 µM</w:t>
            </w:r>
          </w:p>
        </w:tc>
      </w:tr>
      <w:tr w:rsidR="00C50AD9" w:rsidRPr="00B3120B" w:rsidTr="00E30D4D">
        <w:tc>
          <w:tcPr>
            <w:tcW w:w="2376" w:type="dxa"/>
          </w:tcPr>
          <w:p w:rsidR="00C50AD9" w:rsidRPr="00B3120B" w:rsidRDefault="00C50AD9" w:rsidP="00E6482A">
            <w:pPr>
              <w:rPr>
                <w:rFonts w:ascii="Arial" w:hAnsi="Arial" w:cs="Arial"/>
                <w:i/>
                <w:sz w:val="16"/>
                <w:szCs w:val="18"/>
              </w:rPr>
            </w:pPr>
            <w:r w:rsidRPr="00B3120B">
              <w:rPr>
                <w:rFonts w:ascii="Arial" w:hAnsi="Arial" w:cs="Arial"/>
                <w:sz w:val="16"/>
                <w:szCs w:val="18"/>
              </w:rPr>
              <w:t>P2 AC*</w:t>
            </w:r>
          </w:p>
        </w:tc>
        <w:tc>
          <w:tcPr>
            <w:tcW w:w="5529" w:type="dxa"/>
          </w:tcPr>
          <w:p w:rsidR="00C50AD9" w:rsidRPr="00B3120B" w:rsidRDefault="00C50AD9" w:rsidP="00E6482A">
            <w:pPr>
              <w:rPr>
                <w:rFonts w:ascii="Arial" w:hAnsi="Arial" w:cs="Arial"/>
                <w:sz w:val="16"/>
                <w:szCs w:val="18"/>
              </w:rPr>
            </w:pPr>
            <w:r w:rsidRPr="00B3120B">
              <w:rPr>
                <w:rFonts w:ascii="Arial" w:eastAsia="Times New Roman" w:hAnsi="Arial" w:cs="Arial"/>
                <w:sz w:val="16"/>
                <w:szCs w:val="18"/>
              </w:rPr>
              <w:t>GCAAAGTTTTC</w:t>
            </w:r>
            <w:r w:rsidRPr="00B3120B">
              <w:rPr>
                <w:rFonts w:ascii="Arial" w:eastAsia="Times New Roman" w:hAnsi="Arial" w:cs="Arial"/>
                <w:sz w:val="16"/>
                <w:szCs w:val="18"/>
                <w:u w:val="single"/>
              </w:rPr>
              <w:t>GT</w:t>
            </w:r>
            <w:r w:rsidRPr="00B3120B">
              <w:rPr>
                <w:rFonts w:ascii="Arial" w:eastAsia="Times New Roman" w:hAnsi="Arial" w:cs="Arial"/>
                <w:sz w:val="16"/>
                <w:szCs w:val="18"/>
              </w:rPr>
              <w:t>ATAAGTCTATTTTAGTG</w:t>
            </w:r>
          </w:p>
        </w:tc>
        <w:tc>
          <w:tcPr>
            <w:tcW w:w="1275" w:type="dxa"/>
          </w:tcPr>
          <w:p w:rsidR="00C50AD9" w:rsidRPr="00B3120B" w:rsidRDefault="00C50AD9" w:rsidP="00E6482A">
            <w:pPr>
              <w:rPr>
                <w:rFonts w:ascii="Arial" w:eastAsia="Times New Roman" w:hAnsi="Arial" w:cs="Arial"/>
                <w:sz w:val="16"/>
                <w:szCs w:val="18"/>
              </w:rPr>
            </w:pPr>
            <w:r w:rsidRPr="00B3120B">
              <w:rPr>
                <w:rFonts w:ascii="Arial" w:eastAsia="Times New Roman" w:hAnsi="Arial" w:cs="Arial"/>
                <w:sz w:val="16"/>
                <w:szCs w:val="18"/>
              </w:rPr>
              <w:t>100 µM</w:t>
            </w:r>
          </w:p>
        </w:tc>
      </w:tr>
      <w:tr w:rsidR="00C50AD9" w:rsidRPr="00B3120B" w:rsidTr="00E30D4D">
        <w:tc>
          <w:tcPr>
            <w:tcW w:w="2376" w:type="dxa"/>
          </w:tcPr>
          <w:p w:rsidR="00C50AD9" w:rsidRPr="00B3120B" w:rsidRDefault="00C50AD9" w:rsidP="00E6482A">
            <w:pPr>
              <w:rPr>
                <w:rFonts w:ascii="Arial" w:hAnsi="Arial" w:cs="Arial"/>
                <w:i/>
                <w:sz w:val="16"/>
                <w:szCs w:val="18"/>
              </w:rPr>
            </w:pPr>
            <w:r w:rsidRPr="00B3120B">
              <w:rPr>
                <w:rFonts w:ascii="Arial" w:hAnsi="Arial" w:cs="Arial"/>
                <w:sz w:val="16"/>
                <w:szCs w:val="18"/>
              </w:rPr>
              <w:t>P3 AC*</w:t>
            </w:r>
          </w:p>
        </w:tc>
        <w:tc>
          <w:tcPr>
            <w:tcW w:w="5529" w:type="dxa"/>
          </w:tcPr>
          <w:p w:rsidR="00C50AD9" w:rsidRPr="00B3120B" w:rsidRDefault="00C50AD9" w:rsidP="00E6482A">
            <w:pPr>
              <w:rPr>
                <w:rFonts w:ascii="Arial" w:hAnsi="Arial" w:cs="Arial"/>
                <w:sz w:val="16"/>
                <w:szCs w:val="18"/>
              </w:rPr>
            </w:pPr>
            <w:r w:rsidRPr="00B3120B">
              <w:rPr>
                <w:rFonts w:ascii="Arial" w:eastAsia="Times New Roman" w:hAnsi="Arial" w:cs="Arial"/>
                <w:sz w:val="16"/>
                <w:szCs w:val="18"/>
              </w:rPr>
              <w:t>CACTAAAATAGACTTAT</w:t>
            </w:r>
            <w:r w:rsidRPr="00B3120B">
              <w:rPr>
                <w:rFonts w:ascii="Arial" w:eastAsia="Times New Roman" w:hAnsi="Arial" w:cs="Arial"/>
                <w:sz w:val="16"/>
                <w:szCs w:val="18"/>
                <w:u w:val="single"/>
              </w:rPr>
              <w:t>AC</w:t>
            </w:r>
            <w:r w:rsidRPr="00B3120B">
              <w:rPr>
                <w:rFonts w:ascii="Arial" w:eastAsia="Times New Roman" w:hAnsi="Arial" w:cs="Arial"/>
                <w:sz w:val="16"/>
                <w:szCs w:val="18"/>
              </w:rPr>
              <w:t>GAAAACTTTGC</w:t>
            </w:r>
          </w:p>
        </w:tc>
        <w:tc>
          <w:tcPr>
            <w:tcW w:w="1275" w:type="dxa"/>
          </w:tcPr>
          <w:p w:rsidR="00C50AD9" w:rsidRPr="00B3120B" w:rsidRDefault="00C50AD9" w:rsidP="00E6482A">
            <w:pPr>
              <w:rPr>
                <w:rFonts w:ascii="Arial" w:eastAsia="Times New Roman" w:hAnsi="Arial" w:cs="Arial"/>
                <w:sz w:val="16"/>
                <w:szCs w:val="18"/>
              </w:rPr>
            </w:pPr>
            <w:r w:rsidRPr="00B3120B">
              <w:rPr>
                <w:rFonts w:ascii="Arial" w:eastAsia="Times New Roman" w:hAnsi="Arial" w:cs="Arial"/>
                <w:sz w:val="16"/>
                <w:szCs w:val="18"/>
              </w:rPr>
              <w:t>100 µM</w:t>
            </w:r>
          </w:p>
        </w:tc>
      </w:tr>
      <w:tr w:rsidR="00C50AD9" w:rsidRPr="00B3120B" w:rsidTr="00E30D4D">
        <w:tc>
          <w:tcPr>
            <w:tcW w:w="2376" w:type="dxa"/>
          </w:tcPr>
          <w:p w:rsidR="00C50AD9" w:rsidRPr="00B3120B" w:rsidRDefault="00C50AD9" w:rsidP="00E6482A">
            <w:pPr>
              <w:rPr>
                <w:rFonts w:ascii="Arial" w:hAnsi="Arial" w:cs="Arial"/>
                <w:i/>
                <w:sz w:val="16"/>
                <w:szCs w:val="18"/>
              </w:rPr>
            </w:pPr>
            <w:r w:rsidRPr="00B3120B">
              <w:rPr>
                <w:rFonts w:ascii="Arial" w:hAnsi="Arial" w:cs="Arial"/>
                <w:sz w:val="16"/>
                <w:szCs w:val="18"/>
              </w:rPr>
              <w:t>P2 CT*</w:t>
            </w:r>
          </w:p>
        </w:tc>
        <w:tc>
          <w:tcPr>
            <w:tcW w:w="5529" w:type="dxa"/>
          </w:tcPr>
          <w:p w:rsidR="00C50AD9" w:rsidRPr="00B3120B" w:rsidRDefault="00C50AD9" w:rsidP="00E6482A">
            <w:pPr>
              <w:rPr>
                <w:rFonts w:ascii="Arial" w:hAnsi="Arial" w:cs="Arial"/>
                <w:sz w:val="16"/>
                <w:szCs w:val="18"/>
              </w:rPr>
            </w:pPr>
            <w:r w:rsidRPr="00B3120B">
              <w:rPr>
                <w:rFonts w:ascii="Arial" w:eastAsia="Times New Roman" w:hAnsi="Arial" w:cs="Arial"/>
                <w:sz w:val="16"/>
                <w:szCs w:val="18"/>
              </w:rPr>
              <w:t>GCAAAGTTTTC</w:t>
            </w:r>
            <w:r w:rsidRPr="00B3120B">
              <w:rPr>
                <w:rFonts w:ascii="Arial" w:eastAsia="Times New Roman" w:hAnsi="Arial" w:cs="Arial"/>
                <w:sz w:val="16"/>
                <w:szCs w:val="18"/>
                <w:u w:val="single"/>
              </w:rPr>
              <w:t>AG</w:t>
            </w:r>
            <w:r w:rsidRPr="00B3120B">
              <w:rPr>
                <w:rFonts w:ascii="Arial" w:eastAsia="Times New Roman" w:hAnsi="Arial" w:cs="Arial"/>
                <w:sz w:val="16"/>
                <w:szCs w:val="18"/>
              </w:rPr>
              <w:t>ATAAGTCTATTTTAGTG</w:t>
            </w:r>
          </w:p>
        </w:tc>
        <w:tc>
          <w:tcPr>
            <w:tcW w:w="1275" w:type="dxa"/>
          </w:tcPr>
          <w:p w:rsidR="00C50AD9" w:rsidRPr="00B3120B" w:rsidRDefault="00C50AD9" w:rsidP="00E6482A">
            <w:pPr>
              <w:rPr>
                <w:rFonts w:ascii="Arial" w:eastAsia="Times New Roman" w:hAnsi="Arial" w:cs="Arial"/>
                <w:sz w:val="16"/>
                <w:szCs w:val="18"/>
              </w:rPr>
            </w:pPr>
            <w:r w:rsidRPr="00B3120B">
              <w:rPr>
                <w:rFonts w:ascii="Arial" w:eastAsia="Times New Roman" w:hAnsi="Arial" w:cs="Arial"/>
                <w:sz w:val="16"/>
                <w:szCs w:val="18"/>
              </w:rPr>
              <w:t>100 µM</w:t>
            </w:r>
          </w:p>
        </w:tc>
      </w:tr>
      <w:tr w:rsidR="00C50AD9" w:rsidRPr="00B3120B" w:rsidTr="00E30D4D">
        <w:tc>
          <w:tcPr>
            <w:tcW w:w="2376" w:type="dxa"/>
          </w:tcPr>
          <w:p w:rsidR="00C50AD9" w:rsidRPr="00B3120B" w:rsidRDefault="00C50AD9" w:rsidP="00E6482A">
            <w:pPr>
              <w:rPr>
                <w:rFonts w:ascii="Arial" w:hAnsi="Arial" w:cs="Arial"/>
                <w:i/>
                <w:sz w:val="16"/>
                <w:szCs w:val="18"/>
              </w:rPr>
            </w:pPr>
            <w:r w:rsidRPr="00B3120B">
              <w:rPr>
                <w:rFonts w:ascii="Arial" w:hAnsi="Arial" w:cs="Arial"/>
                <w:sz w:val="16"/>
                <w:szCs w:val="18"/>
              </w:rPr>
              <w:t>P3 CT*</w:t>
            </w:r>
          </w:p>
        </w:tc>
        <w:tc>
          <w:tcPr>
            <w:tcW w:w="5529" w:type="dxa"/>
          </w:tcPr>
          <w:p w:rsidR="00C50AD9" w:rsidRPr="00B3120B" w:rsidRDefault="00C50AD9" w:rsidP="00E6482A">
            <w:pPr>
              <w:rPr>
                <w:rFonts w:ascii="Arial" w:hAnsi="Arial" w:cs="Arial"/>
                <w:sz w:val="16"/>
                <w:szCs w:val="18"/>
              </w:rPr>
            </w:pPr>
            <w:r w:rsidRPr="00B3120B">
              <w:rPr>
                <w:rFonts w:ascii="Arial" w:eastAsia="Times New Roman" w:hAnsi="Arial" w:cs="Arial"/>
                <w:sz w:val="16"/>
                <w:szCs w:val="18"/>
              </w:rPr>
              <w:t>CACTAAAATAGACTTAT</w:t>
            </w:r>
            <w:r w:rsidRPr="00B3120B">
              <w:rPr>
                <w:rFonts w:ascii="Arial" w:eastAsia="Times New Roman" w:hAnsi="Arial" w:cs="Arial"/>
                <w:sz w:val="16"/>
                <w:szCs w:val="18"/>
                <w:u w:val="single"/>
              </w:rPr>
              <w:t>CT</w:t>
            </w:r>
            <w:r w:rsidRPr="00B3120B">
              <w:rPr>
                <w:rFonts w:ascii="Arial" w:eastAsia="Times New Roman" w:hAnsi="Arial" w:cs="Arial"/>
                <w:sz w:val="16"/>
                <w:szCs w:val="18"/>
              </w:rPr>
              <w:t>GAAAACTTTGC</w:t>
            </w:r>
          </w:p>
        </w:tc>
        <w:tc>
          <w:tcPr>
            <w:tcW w:w="1275" w:type="dxa"/>
          </w:tcPr>
          <w:p w:rsidR="00C50AD9" w:rsidRPr="00B3120B" w:rsidRDefault="00C50AD9" w:rsidP="00E6482A">
            <w:pPr>
              <w:rPr>
                <w:rFonts w:ascii="Arial" w:eastAsia="Times New Roman" w:hAnsi="Arial" w:cs="Arial"/>
                <w:sz w:val="16"/>
                <w:szCs w:val="18"/>
              </w:rPr>
            </w:pPr>
            <w:r w:rsidRPr="00B3120B">
              <w:rPr>
                <w:rFonts w:ascii="Arial" w:eastAsia="Times New Roman" w:hAnsi="Arial" w:cs="Arial"/>
                <w:sz w:val="16"/>
                <w:szCs w:val="18"/>
              </w:rPr>
              <w:t>100 µM</w:t>
            </w:r>
          </w:p>
        </w:tc>
      </w:tr>
      <w:tr w:rsidR="00C50AD9" w:rsidRPr="00B3120B" w:rsidTr="00E30D4D">
        <w:tc>
          <w:tcPr>
            <w:tcW w:w="2376" w:type="dxa"/>
          </w:tcPr>
          <w:p w:rsidR="00C50AD9" w:rsidRPr="00B3120B" w:rsidRDefault="00C50AD9" w:rsidP="00E6482A">
            <w:pPr>
              <w:rPr>
                <w:rFonts w:ascii="Arial" w:hAnsi="Arial" w:cs="Arial"/>
                <w:i/>
                <w:sz w:val="16"/>
                <w:szCs w:val="18"/>
              </w:rPr>
            </w:pPr>
            <w:r w:rsidRPr="00B3120B">
              <w:rPr>
                <w:rFonts w:ascii="Arial" w:hAnsi="Arial" w:cs="Arial"/>
                <w:sz w:val="16"/>
                <w:szCs w:val="18"/>
              </w:rPr>
              <w:t>P2 GA*</w:t>
            </w:r>
          </w:p>
        </w:tc>
        <w:tc>
          <w:tcPr>
            <w:tcW w:w="5529" w:type="dxa"/>
          </w:tcPr>
          <w:p w:rsidR="00C50AD9" w:rsidRPr="00B3120B" w:rsidRDefault="00C50AD9" w:rsidP="00E6482A">
            <w:pPr>
              <w:rPr>
                <w:rFonts w:ascii="Arial" w:hAnsi="Arial" w:cs="Arial"/>
                <w:sz w:val="16"/>
                <w:szCs w:val="18"/>
              </w:rPr>
            </w:pPr>
            <w:r w:rsidRPr="00B3120B">
              <w:rPr>
                <w:rFonts w:ascii="Arial" w:eastAsia="Times New Roman" w:hAnsi="Arial" w:cs="Arial"/>
                <w:sz w:val="16"/>
                <w:szCs w:val="18"/>
              </w:rPr>
              <w:t>GCAAAGTTTTC</w:t>
            </w:r>
            <w:r w:rsidRPr="00B3120B">
              <w:rPr>
                <w:rFonts w:ascii="Arial" w:eastAsia="Times New Roman" w:hAnsi="Arial" w:cs="Arial"/>
                <w:sz w:val="16"/>
                <w:szCs w:val="18"/>
                <w:u w:val="single"/>
              </w:rPr>
              <w:t>TC</w:t>
            </w:r>
            <w:r w:rsidRPr="00B3120B">
              <w:rPr>
                <w:rFonts w:ascii="Arial" w:eastAsia="Times New Roman" w:hAnsi="Arial" w:cs="Arial"/>
                <w:sz w:val="16"/>
                <w:szCs w:val="18"/>
              </w:rPr>
              <w:t>ATAAGTCTATTTTAGTG</w:t>
            </w:r>
          </w:p>
        </w:tc>
        <w:tc>
          <w:tcPr>
            <w:tcW w:w="1275" w:type="dxa"/>
          </w:tcPr>
          <w:p w:rsidR="00C50AD9" w:rsidRPr="00B3120B" w:rsidRDefault="00C50AD9" w:rsidP="00E6482A">
            <w:pPr>
              <w:rPr>
                <w:rFonts w:ascii="Arial" w:eastAsia="Times New Roman" w:hAnsi="Arial" w:cs="Arial"/>
                <w:sz w:val="16"/>
                <w:szCs w:val="18"/>
              </w:rPr>
            </w:pPr>
            <w:r w:rsidRPr="00B3120B">
              <w:rPr>
                <w:rFonts w:ascii="Arial" w:eastAsia="Times New Roman" w:hAnsi="Arial" w:cs="Arial"/>
                <w:sz w:val="16"/>
                <w:szCs w:val="18"/>
              </w:rPr>
              <w:t>100 µM</w:t>
            </w:r>
          </w:p>
        </w:tc>
      </w:tr>
      <w:tr w:rsidR="00C50AD9" w:rsidRPr="00B3120B" w:rsidTr="00E30D4D">
        <w:tc>
          <w:tcPr>
            <w:tcW w:w="2376" w:type="dxa"/>
          </w:tcPr>
          <w:p w:rsidR="00C50AD9" w:rsidRPr="00B3120B" w:rsidRDefault="00C50AD9" w:rsidP="00E6482A">
            <w:pPr>
              <w:rPr>
                <w:rFonts w:ascii="Arial" w:hAnsi="Arial" w:cs="Arial"/>
                <w:i/>
                <w:sz w:val="16"/>
                <w:szCs w:val="18"/>
              </w:rPr>
            </w:pPr>
            <w:r w:rsidRPr="00B3120B">
              <w:rPr>
                <w:rFonts w:ascii="Arial" w:hAnsi="Arial" w:cs="Arial"/>
                <w:sz w:val="16"/>
                <w:szCs w:val="18"/>
              </w:rPr>
              <w:t>P3 GA*</w:t>
            </w:r>
          </w:p>
        </w:tc>
        <w:tc>
          <w:tcPr>
            <w:tcW w:w="5529" w:type="dxa"/>
          </w:tcPr>
          <w:p w:rsidR="00C50AD9" w:rsidRPr="00B3120B" w:rsidRDefault="00C50AD9" w:rsidP="00E6482A">
            <w:pPr>
              <w:rPr>
                <w:rFonts w:ascii="Arial" w:hAnsi="Arial" w:cs="Arial"/>
                <w:sz w:val="16"/>
                <w:szCs w:val="18"/>
              </w:rPr>
            </w:pPr>
            <w:r w:rsidRPr="00B3120B">
              <w:rPr>
                <w:rFonts w:ascii="Arial" w:eastAsia="Times New Roman" w:hAnsi="Arial" w:cs="Arial"/>
                <w:sz w:val="16"/>
                <w:szCs w:val="18"/>
              </w:rPr>
              <w:t>CACTAAAATAGACTTAT</w:t>
            </w:r>
            <w:r w:rsidRPr="00B3120B">
              <w:rPr>
                <w:rFonts w:ascii="Arial" w:eastAsia="Times New Roman" w:hAnsi="Arial" w:cs="Arial"/>
                <w:sz w:val="16"/>
                <w:szCs w:val="18"/>
                <w:u w:val="single"/>
              </w:rPr>
              <w:t>GA</w:t>
            </w:r>
            <w:r w:rsidRPr="00B3120B">
              <w:rPr>
                <w:rFonts w:ascii="Arial" w:eastAsia="Times New Roman" w:hAnsi="Arial" w:cs="Arial"/>
                <w:sz w:val="16"/>
                <w:szCs w:val="18"/>
              </w:rPr>
              <w:t>GAAAACTTTGC</w:t>
            </w:r>
          </w:p>
        </w:tc>
        <w:tc>
          <w:tcPr>
            <w:tcW w:w="1275" w:type="dxa"/>
          </w:tcPr>
          <w:p w:rsidR="00C50AD9" w:rsidRPr="00B3120B" w:rsidRDefault="00C50AD9" w:rsidP="00E6482A">
            <w:pPr>
              <w:rPr>
                <w:rFonts w:ascii="Arial" w:eastAsia="Times New Roman" w:hAnsi="Arial" w:cs="Arial"/>
                <w:sz w:val="16"/>
                <w:szCs w:val="18"/>
              </w:rPr>
            </w:pPr>
            <w:r w:rsidRPr="00B3120B">
              <w:rPr>
                <w:rFonts w:ascii="Arial" w:eastAsia="Times New Roman" w:hAnsi="Arial" w:cs="Arial"/>
                <w:sz w:val="16"/>
                <w:szCs w:val="18"/>
              </w:rPr>
              <w:t>100 µM</w:t>
            </w:r>
          </w:p>
        </w:tc>
      </w:tr>
      <w:tr w:rsidR="00C50AD9" w:rsidRPr="00B3120B" w:rsidTr="00E30D4D">
        <w:trPr>
          <w:trHeight w:val="243"/>
        </w:trPr>
        <w:tc>
          <w:tcPr>
            <w:tcW w:w="2376" w:type="dxa"/>
          </w:tcPr>
          <w:p w:rsidR="00C50AD9" w:rsidRPr="00B3120B" w:rsidRDefault="00C50AD9" w:rsidP="00E6482A">
            <w:pPr>
              <w:rPr>
                <w:rFonts w:ascii="Arial" w:hAnsi="Arial" w:cs="Arial"/>
                <w:i/>
                <w:sz w:val="16"/>
                <w:szCs w:val="18"/>
              </w:rPr>
            </w:pPr>
            <w:r w:rsidRPr="00B3120B">
              <w:rPr>
                <w:rFonts w:ascii="Arial" w:hAnsi="Arial" w:cs="Arial"/>
                <w:sz w:val="16"/>
                <w:szCs w:val="18"/>
              </w:rPr>
              <w:t>pGhost9:ISS1 forward</w:t>
            </w:r>
          </w:p>
        </w:tc>
        <w:tc>
          <w:tcPr>
            <w:tcW w:w="5529" w:type="dxa"/>
          </w:tcPr>
          <w:p w:rsidR="00C50AD9" w:rsidRPr="00B3120B" w:rsidRDefault="00C50AD9" w:rsidP="00E6482A">
            <w:pPr>
              <w:rPr>
                <w:rFonts w:ascii="Arial" w:hAnsi="Arial" w:cs="Arial"/>
                <w:sz w:val="16"/>
                <w:szCs w:val="18"/>
              </w:rPr>
            </w:pPr>
            <w:r w:rsidRPr="00B3120B">
              <w:rPr>
                <w:rFonts w:ascii="Arial" w:hAnsi="Arial" w:cs="Arial"/>
                <w:sz w:val="16"/>
                <w:szCs w:val="18"/>
              </w:rPr>
              <w:t>CTGGAACATCTGTGGTATGG</w:t>
            </w:r>
          </w:p>
        </w:tc>
        <w:tc>
          <w:tcPr>
            <w:tcW w:w="1275" w:type="dxa"/>
          </w:tcPr>
          <w:p w:rsidR="00C50AD9" w:rsidRPr="00B3120B" w:rsidRDefault="00C50AD9" w:rsidP="00E6482A">
            <w:pPr>
              <w:rPr>
                <w:rFonts w:ascii="Arial" w:eastAsia="Times New Roman" w:hAnsi="Arial" w:cs="Arial"/>
                <w:sz w:val="16"/>
                <w:szCs w:val="18"/>
              </w:rPr>
            </w:pPr>
            <w:r w:rsidRPr="00B3120B">
              <w:rPr>
                <w:rFonts w:ascii="Arial" w:eastAsia="Times New Roman" w:hAnsi="Arial" w:cs="Arial"/>
                <w:sz w:val="16"/>
                <w:szCs w:val="18"/>
              </w:rPr>
              <w:t>100 µM</w:t>
            </w:r>
          </w:p>
        </w:tc>
      </w:tr>
      <w:tr w:rsidR="00C50AD9" w:rsidRPr="00B3120B" w:rsidTr="00E30D4D">
        <w:trPr>
          <w:trHeight w:val="261"/>
        </w:trPr>
        <w:tc>
          <w:tcPr>
            <w:tcW w:w="2376" w:type="dxa"/>
          </w:tcPr>
          <w:p w:rsidR="00C50AD9" w:rsidRPr="00B3120B" w:rsidRDefault="00C50AD9" w:rsidP="0074219F">
            <w:pPr>
              <w:rPr>
                <w:rFonts w:ascii="Arial" w:hAnsi="Arial" w:cs="Arial"/>
                <w:i/>
                <w:sz w:val="16"/>
                <w:szCs w:val="18"/>
              </w:rPr>
            </w:pPr>
            <w:r w:rsidRPr="00B3120B">
              <w:rPr>
                <w:rFonts w:ascii="Arial" w:hAnsi="Arial" w:cs="Arial"/>
                <w:sz w:val="16"/>
                <w:szCs w:val="16"/>
              </w:rPr>
              <w:t>Adaptor primer 1</w:t>
            </w:r>
            <w:r>
              <w:rPr>
                <w:rFonts w:ascii="Arial" w:hAnsi="Arial" w:cs="Arial"/>
                <w:sz w:val="16"/>
                <w:szCs w:val="16"/>
              </w:rPr>
              <w:t>Δ</w:t>
            </w:r>
          </w:p>
        </w:tc>
        <w:tc>
          <w:tcPr>
            <w:tcW w:w="5529" w:type="dxa"/>
          </w:tcPr>
          <w:p w:rsidR="00C50AD9" w:rsidRPr="00B3120B" w:rsidRDefault="00C50AD9" w:rsidP="00E6482A">
            <w:pPr>
              <w:rPr>
                <w:rFonts w:ascii="Arial" w:hAnsi="Arial" w:cs="Arial"/>
                <w:sz w:val="16"/>
                <w:szCs w:val="18"/>
              </w:rPr>
            </w:pPr>
            <w:r w:rsidRPr="00B3120B">
              <w:rPr>
                <w:rFonts w:ascii="Arial" w:hAnsi="Arial" w:cs="Arial"/>
                <w:sz w:val="16"/>
                <w:szCs w:val="16"/>
              </w:rPr>
              <w:t>P-</w:t>
            </w:r>
            <w:r w:rsidRPr="00B3120B">
              <w:rPr>
                <w:rFonts w:ascii="Arial" w:hAnsi="Arial" w:cs="Arial"/>
                <w:sz w:val="16"/>
                <w:szCs w:val="16"/>
                <w:u w:val="double"/>
              </w:rPr>
              <w:t>GATCGGAAG</w:t>
            </w:r>
            <w:r w:rsidRPr="00057694">
              <w:rPr>
                <w:rFonts w:ascii="Arial" w:hAnsi="Arial" w:cs="Arial"/>
                <w:sz w:val="16"/>
                <w:szCs w:val="16"/>
                <w:u w:val="double"/>
              </w:rPr>
              <w:t>AGC</w:t>
            </w:r>
            <w:r w:rsidRPr="00B3120B">
              <w:rPr>
                <w:rFonts w:ascii="Arial" w:hAnsi="Arial" w:cs="Arial"/>
                <w:sz w:val="16"/>
                <w:szCs w:val="16"/>
              </w:rPr>
              <w:t>ACACGTCT</w:t>
            </w:r>
          </w:p>
        </w:tc>
        <w:tc>
          <w:tcPr>
            <w:tcW w:w="1275" w:type="dxa"/>
          </w:tcPr>
          <w:p w:rsidR="00C50AD9" w:rsidRPr="00B3120B" w:rsidRDefault="00C50AD9" w:rsidP="00E6482A">
            <w:pPr>
              <w:rPr>
                <w:rFonts w:ascii="Arial" w:eastAsia="Times New Roman" w:hAnsi="Arial" w:cs="Arial"/>
                <w:sz w:val="16"/>
                <w:szCs w:val="18"/>
              </w:rPr>
            </w:pPr>
            <w:r w:rsidRPr="00B3120B">
              <w:rPr>
                <w:rFonts w:ascii="Arial" w:eastAsia="Times New Roman" w:hAnsi="Arial" w:cs="Arial"/>
                <w:sz w:val="16"/>
                <w:szCs w:val="18"/>
              </w:rPr>
              <w:t>100 µM</w:t>
            </w:r>
          </w:p>
        </w:tc>
      </w:tr>
      <w:tr w:rsidR="00C50AD9" w:rsidRPr="00B3120B" w:rsidTr="00E30D4D">
        <w:trPr>
          <w:trHeight w:val="279"/>
        </w:trPr>
        <w:tc>
          <w:tcPr>
            <w:tcW w:w="2376" w:type="dxa"/>
          </w:tcPr>
          <w:p w:rsidR="00C50AD9" w:rsidRPr="00B3120B" w:rsidRDefault="00C50AD9" w:rsidP="0074219F">
            <w:pPr>
              <w:rPr>
                <w:rFonts w:ascii="Arial" w:hAnsi="Arial" w:cs="Arial"/>
                <w:sz w:val="16"/>
                <w:szCs w:val="18"/>
              </w:rPr>
            </w:pPr>
            <w:r w:rsidRPr="00B3120B">
              <w:rPr>
                <w:rFonts w:ascii="Arial" w:hAnsi="Arial" w:cs="Arial"/>
                <w:sz w:val="16"/>
                <w:szCs w:val="16"/>
              </w:rPr>
              <w:t>Adaptor primer 2</w:t>
            </w:r>
            <w:r>
              <w:rPr>
                <w:rFonts w:ascii="Arial" w:hAnsi="Arial" w:cs="Arial"/>
                <w:sz w:val="16"/>
                <w:szCs w:val="16"/>
              </w:rPr>
              <w:t>Δ</w:t>
            </w:r>
          </w:p>
        </w:tc>
        <w:tc>
          <w:tcPr>
            <w:tcW w:w="5529" w:type="dxa"/>
          </w:tcPr>
          <w:p w:rsidR="00C50AD9" w:rsidRPr="00B3120B" w:rsidRDefault="00C50AD9" w:rsidP="00E6482A">
            <w:pPr>
              <w:rPr>
                <w:rFonts w:ascii="Arial" w:hAnsi="Arial" w:cs="Arial"/>
                <w:sz w:val="16"/>
                <w:szCs w:val="18"/>
              </w:rPr>
            </w:pPr>
            <w:r w:rsidRPr="00B3120B">
              <w:rPr>
                <w:rFonts w:ascii="Arial" w:hAnsi="Arial" w:cs="Arial"/>
                <w:sz w:val="16"/>
                <w:szCs w:val="16"/>
              </w:rPr>
              <w:t>ACACTCTTTCCCTACACGAC</w:t>
            </w:r>
            <w:r w:rsidRPr="00057694">
              <w:rPr>
                <w:rFonts w:ascii="Arial" w:hAnsi="Arial" w:cs="Arial"/>
                <w:sz w:val="16"/>
                <w:szCs w:val="16"/>
                <w:u w:val="double"/>
              </w:rPr>
              <w:t>GCT</w:t>
            </w:r>
            <w:r w:rsidRPr="00B3120B">
              <w:rPr>
                <w:rFonts w:ascii="Arial" w:hAnsi="Arial" w:cs="Arial"/>
                <w:sz w:val="16"/>
                <w:szCs w:val="16"/>
                <w:u w:val="double"/>
              </w:rPr>
              <w:t>CTTCCGATC</w:t>
            </w:r>
            <w:r w:rsidRPr="00B3120B">
              <w:rPr>
                <w:rFonts w:ascii="Arial" w:hAnsi="Arial" w:cs="Arial"/>
                <w:sz w:val="16"/>
                <w:szCs w:val="16"/>
              </w:rPr>
              <w:t>×T</w:t>
            </w:r>
          </w:p>
        </w:tc>
        <w:tc>
          <w:tcPr>
            <w:tcW w:w="1275" w:type="dxa"/>
          </w:tcPr>
          <w:p w:rsidR="00C50AD9" w:rsidRPr="00B3120B" w:rsidRDefault="00C50AD9" w:rsidP="00E6482A">
            <w:pPr>
              <w:rPr>
                <w:rFonts w:ascii="Arial" w:eastAsia="Times New Roman" w:hAnsi="Arial" w:cs="Arial"/>
                <w:sz w:val="16"/>
                <w:szCs w:val="18"/>
              </w:rPr>
            </w:pPr>
            <w:r w:rsidRPr="00B3120B">
              <w:rPr>
                <w:rFonts w:ascii="Arial" w:eastAsia="Times New Roman" w:hAnsi="Arial" w:cs="Arial"/>
                <w:sz w:val="16"/>
                <w:szCs w:val="18"/>
              </w:rPr>
              <w:t>100 µM</w:t>
            </w:r>
          </w:p>
        </w:tc>
      </w:tr>
      <w:tr w:rsidR="00C50AD9" w:rsidRPr="00B3120B" w:rsidTr="00E30D4D">
        <w:tc>
          <w:tcPr>
            <w:tcW w:w="2376" w:type="dxa"/>
          </w:tcPr>
          <w:p w:rsidR="00C50AD9" w:rsidRPr="00B3120B" w:rsidRDefault="00C50AD9" w:rsidP="00E6482A">
            <w:pPr>
              <w:rPr>
                <w:rFonts w:ascii="Arial" w:hAnsi="Arial" w:cs="Arial"/>
                <w:i/>
                <w:sz w:val="16"/>
                <w:szCs w:val="18"/>
              </w:rPr>
            </w:pPr>
            <w:r w:rsidRPr="00B3120B">
              <w:rPr>
                <w:rFonts w:ascii="Arial" w:hAnsi="Arial" w:cs="Arial"/>
                <w:sz w:val="16"/>
                <w:szCs w:val="18"/>
              </w:rPr>
              <w:t>Specific IS</w:t>
            </w:r>
            <w:r w:rsidRPr="00A04DBD">
              <w:rPr>
                <w:rFonts w:ascii="Arial" w:hAnsi="Arial" w:cs="Arial"/>
                <w:i/>
                <w:sz w:val="16"/>
                <w:szCs w:val="18"/>
              </w:rPr>
              <w:t>S1</w:t>
            </w:r>
            <w:r w:rsidRPr="00B3120B">
              <w:rPr>
                <w:rFonts w:ascii="Arial" w:hAnsi="Arial" w:cs="Arial"/>
                <w:sz w:val="16"/>
                <w:szCs w:val="18"/>
              </w:rPr>
              <w:t xml:space="preserve"> primer</w:t>
            </w:r>
          </w:p>
        </w:tc>
        <w:tc>
          <w:tcPr>
            <w:tcW w:w="5529" w:type="dxa"/>
          </w:tcPr>
          <w:p w:rsidR="00C50AD9" w:rsidRPr="00B3120B" w:rsidRDefault="00C50AD9" w:rsidP="00E6482A">
            <w:pPr>
              <w:rPr>
                <w:rFonts w:ascii="Arial" w:hAnsi="Arial" w:cs="Arial"/>
                <w:sz w:val="16"/>
                <w:szCs w:val="18"/>
              </w:rPr>
            </w:pPr>
            <w:r w:rsidRPr="00B3120B">
              <w:rPr>
                <w:rFonts w:ascii="Arial" w:hAnsi="Arial" w:cs="Arial"/>
                <w:sz w:val="16"/>
                <w:szCs w:val="18"/>
              </w:rPr>
              <w:t>AATGATACGGCGACCACCGAGATCTACACGTTCATTGATATATCCTCGCTG</w:t>
            </w:r>
          </w:p>
        </w:tc>
        <w:tc>
          <w:tcPr>
            <w:tcW w:w="1275" w:type="dxa"/>
          </w:tcPr>
          <w:p w:rsidR="00C50AD9" w:rsidRPr="00B3120B" w:rsidRDefault="00C50AD9" w:rsidP="00E6482A">
            <w:pPr>
              <w:rPr>
                <w:rFonts w:ascii="Arial" w:hAnsi="Arial" w:cs="Arial"/>
                <w:sz w:val="16"/>
                <w:szCs w:val="18"/>
              </w:rPr>
            </w:pPr>
            <w:r w:rsidRPr="00B3120B">
              <w:rPr>
                <w:rFonts w:ascii="Arial" w:eastAsia="Times New Roman" w:hAnsi="Arial" w:cs="Arial"/>
                <w:sz w:val="16"/>
                <w:szCs w:val="18"/>
              </w:rPr>
              <w:t>25 µM</w:t>
            </w:r>
          </w:p>
        </w:tc>
      </w:tr>
      <w:tr w:rsidR="00C50AD9" w:rsidRPr="00B3120B" w:rsidTr="00E30D4D">
        <w:tc>
          <w:tcPr>
            <w:tcW w:w="2376" w:type="dxa"/>
          </w:tcPr>
          <w:p w:rsidR="00C50AD9" w:rsidRPr="00B3120B" w:rsidRDefault="00C50AD9" w:rsidP="00E6482A">
            <w:pPr>
              <w:rPr>
                <w:rFonts w:ascii="Arial" w:hAnsi="Arial" w:cs="Arial"/>
                <w:i/>
                <w:sz w:val="16"/>
                <w:szCs w:val="18"/>
              </w:rPr>
            </w:pPr>
            <w:r w:rsidRPr="00B3120B">
              <w:rPr>
                <w:rFonts w:ascii="Arial" w:hAnsi="Arial" w:cs="Arial"/>
                <w:sz w:val="16"/>
                <w:szCs w:val="18"/>
              </w:rPr>
              <w:t>Indexing PCR primer 1**</w:t>
            </w:r>
          </w:p>
        </w:tc>
        <w:tc>
          <w:tcPr>
            <w:tcW w:w="5529" w:type="dxa"/>
          </w:tcPr>
          <w:p w:rsidR="00C50AD9" w:rsidRPr="00B3120B" w:rsidRDefault="00C50AD9" w:rsidP="00E6482A">
            <w:pPr>
              <w:rPr>
                <w:rFonts w:ascii="Arial" w:hAnsi="Arial" w:cs="Arial"/>
                <w:sz w:val="16"/>
                <w:szCs w:val="18"/>
              </w:rPr>
            </w:pPr>
            <w:r w:rsidRPr="00B3120B">
              <w:rPr>
                <w:rFonts w:ascii="Arial" w:hAnsi="Arial" w:cs="Arial"/>
                <w:sz w:val="16"/>
                <w:szCs w:val="18"/>
              </w:rPr>
              <w:t>CAAGCAGAAGACGGCATACGAGATCGGT</w:t>
            </w:r>
            <w:r w:rsidRPr="00B3120B">
              <w:rPr>
                <w:rFonts w:ascii="Arial" w:hAnsi="Arial" w:cs="Arial"/>
                <w:sz w:val="16"/>
                <w:szCs w:val="18"/>
                <w:u w:val="single"/>
              </w:rPr>
              <w:t>TCGCCTTA</w:t>
            </w:r>
            <w:r w:rsidRPr="00B3120B">
              <w:rPr>
                <w:rFonts w:ascii="Arial" w:hAnsi="Arial" w:cs="Arial"/>
                <w:sz w:val="16"/>
                <w:szCs w:val="18"/>
              </w:rPr>
              <w:t>ACACTCTTTCCCTACACGACGCTCTTCCGATCT</w:t>
            </w:r>
          </w:p>
        </w:tc>
        <w:tc>
          <w:tcPr>
            <w:tcW w:w="1275" w:type="dxa"/>
          </w:tcPr>
          <w:p w:rsidR="00C50AD9" w:rsidRPr="00B3120B" w:rsidRDefault="00C50AD9" w:rsidP="00E6482A">
            <w:pPr>
              <w:rPr>
                <w:rFonts w:ascii="Arial" w:hAnsi="Arial" w:cs="Arial"/>
                <w:sz w:val="16"/>
                <w:szCs w:val="18"/>
              </w:rPr>
            </w:pPr>
            <w:r w:rsidRPr="00B3120B">
              <w:rPr>
                <w:rFonts w:ascii="Arial" w:eastAsia="Times New Roman" w:hAnsi="Arial" w:cs="Arial"/>
                <w:sz w:val="16"/>
                <w:szCs w:val="18"/>
              </w:rPr>
              <w:t>25 µM</w:t>
            </w:r>
          </w:p>
        </w:tc>
      </w:tr>
      <w:tr w:rsidR="00C50AD9" w:rsidRPr="00B3120B" w:rsidTr="00E30D4D">
        <w:tc>
          <w:tcPr>
            <w:tcW w:w="2376" w:type="dxa"/>
          </w:tcPr>
          <w:p w:rsidR="00C50AD9" w:rsidRPr="00B3120B" w:rsidRDefault="00C50AD9" w:rsidP="00E6482A">
            <w:pPr>
              <w:rPr>
                <w:rFonts w:ascii="Arial" w:hAnsi="Arial" w:cs="Arial"/>
                <w:i/>
                <w:sz w:val="16"/>
                <w:szCs w:val="18"/>
              </w:rPr>
            </w:pPr>
            <w:r w:rsidRPr="00B3120B">
              <w:rPr>
                <w:rFonts w:ascii="Arial" w:hAnsi="Arial" w:cs="Arial"/>
                <w:sz w:val="16"/>
                <w:szCs w:val="18"/>
              </w:rPr>
              <w:t>Indexing PCR primer 2**</w:t>
            </w:r>
          </w:p>
        </w:tc>
        <w:tc>
          <w:tcPr>
            <w:tcW w:w="5529" w:type="dxa"/>
          </w:tcPr>
          <w:p w:rsidR="00C50AD9" w:rsidRPr="00B3120B" w:rsidRDefault="00C50AD9" w:rsidP="00E6482A">
            <w:pPr>
              <w:rPr>
                <w:rFonts w:ascii="Arial" w:hAnsi="Arial" w:cs="Arial"/>
                <w:sz w:val="16"/>
                <w:szCs w:val="18"/>
              </w:rPr>
            </w:pPr>
            <w:r w:rsidRPr="00B3120B">
              <w:rPr>
                <w:rFonts w:ascii="Arial" w:hAnsi="Arial" w:cs="Arial"/>
                <w:sz w:val="16"/>
                <w:szCs w:val="18"/>
              </w:rPr>
              <w:t>CAAGCAGAAGACGGCATACGAGATCGGT</w:t>
            </w:r>
            <w:r w:rsidRPr="00B3120B">
              <w:rPr>
                <w:rFonts w:ascii="Arial" w:hAnsi="Arial" w:cs="Arial"/>
                <w:sz w:val="16"/>
                <w:szCs w:val="18"/>
                <w:u w:val="single"/>
              </w:rPr>
              <w:t>CTAGTACG</w:t>
            </w:r>
            <w:r w:rsidRPr="00B3120B">
              <w:rPr>
                <w:rFonts w:ascii="Arial" w:hAnsi="Arial" w:cs="Arial"/>
                <w:sz w:val="16"/>
                <w:szCs w:val="18"/>
              </w:rPr>
              <w:t>ACACTCTTTCCCTACACGACGCTCTTCCGATCT</w:t>
            </w:r>
          </w:p>
        </w:tc>
        <w:tc>
          <w:tcPr>
            <w:tcW w:w="1275" w:type="dxa"/>
          </w:tcPr>
          <w:p w:rsidR="00C50AD9" w:rsidRPr="00B3120B" w:rsidRDefault="00C50AD9" w:rsidP="00E6482A">
            <w:pPr>
              <w:rPr>
                <w:rFonts w:ascii="Arial" w:hAnsi="Arial" w:cs="Arial"/>
                <w:sz w:val="16"/>
                <w:szCs w:val="18"/>
              </w:rPr>
            </w:pPr>
            <w:r w:rsidRPr="00B3120B">
              <w:rPr>
                <w:rFonts w:ascii="Arial" w:eastAsia="Times New Roman" w:hAnsi="Arial" w:cs="Arial"/>
                <w:sz w:val="16"/>
                <w:szCs w:val="18"/>
              </w:rPr>
              <w:t>25 µM</w:t>
            </w:r>
          </w:p>
        </w:tc>
      </w:tr>
      <w:tr w:rsidR="00C50AD9" w:rsidRPr="00B3120B" w:rsidTr="00E30D4D">
        <w:tc>
          <w:tcPr>
            <w:tcW w:w="2376" w:type="dxa"/>
          </w:tcPr>
          <w:p w:rsidR="00C50AD9" w:rsidRPr="00B3120B" w:rsidRDefault="00C50AD9" w:rsidP="00E6482A">
            <w:pPr>
              <w:rPr>
                <w:rFonts w:ascii="Arial" w:hAnsi="Arial" w:cs="Arial"/>
                <w:i/>
                <w:sz w:val="16"/>
                <w:szCs w:val="18"/>
              </w:rPr>
            </w:pPr>
            <w:r w:rsidRPr="00B3120B">
              <w:rPr>
                <w:rFonts w:ascii="Arial" w:hAnsi="Arial" w:cs="Arial"/>
                <w:sz w:val="16"/>
                <w:szCs w:val="18"/>
              </w:rPr>
              <w:t>Indexing PCR primer 4**</w:t>
            </w:r>
          </w:p>
        </w:tc>
        <w:tc>
          <w:tcPr>
            <w:tcW w:w="5529" w:type="dxa"/>
          </w:tcPr>
          <w:p w:rsidR="00C50AD9" w:rsidRPr="00B3120B" w:rsidRDefault="00C50AD9" w:rsidP="00E6482A">
            <w:pPr>
              <w:rPr>
                <w:rFonts w:ascii="Arial" w:hAnsi="Arial" w:cs="Arial"/>
                <w:sz w:val="16"/>
                <w:szCs w:val="18"/>
              </w:rPr>
            </w:pPr>
            <w:r w:rsidRPr="00B3120B">
              <w:rPr>
                <w:rFonts w:ascii="Arial" w:hAnsi="Arial" w:cs="Arial"/>
                <w:sz w:val="16"/>
                <w:szCs w:val="18"/>
              </w:rPr>
              <w:t>CAAGCAGAAGACGGCATACGAGATCGGT</w:t>
            </w:r>
            <w:r w:rsidRPr="00B3120B">
              <w:rPr>
                <w:rFonts w:ascii="Arial" w:hAnsi="Arial" w:cs="Arial"/>
                <w:sz w:val="16"/>
                <w:szCs w:val="18"/>
                <w:u w:val="single"/>
              </w:rPr>
              <w:t>GCTCAGGA</w:t>
            </w:r>
            <w:r w:rsidRPr="00B3120B">
              <w:rPr>
                <w:rFonts w:ascii="Arial" w:hAnsi="Arial" w:cs="Arial"/>
                <w:sz w:val="16"/>
                <w:szCs w:val="18"/>
              </w:rPr>
              <w:t>ACACTCTTTCCCTACACGACGCTCTTCCGATCT</w:t>
            </w:r>
          </w:p>
        </w:tc>
        <w:tc>
          <w:tcPr>
            <w:tcW w:w="1275" w:type="dxa"/>
          </w:tcPr>
          <w:p w:rsidR="00C50AD9" w:rsidRPr="00B3120B" w:rsidRDefault="00C50AD9" w:rsidP="00E6482A">
            <w:pPr>
              <w:rPr>
                <w:rFonts w:ascii="Arial" w:hAnsi="Arial" w:cs="Arial"/>
                <w:sz w:val="16"/>
                <w:szCs w:val="18"/>
              </w:rPr>
            </w:pPr>
            <w:r w:rsidRPr="00B3120B">
              <w:rPr>
                <w:rFonts w:ascii="Arial" w:eastAsia="Times New Roman" w:hAnsi="Arial" w:cs="Arial"/>
                <w:sz w:val="16"/>
                <w:szCs w:val="18"/>
              </w:rPr>
              <w:t>25 µM</w:t>
            </w:r>
          </w:p>
        </w:tc>
      </w:tr>
      <w:tr w:rsidR="00C50AD9" w:rsidRPr="00B3120B" w:rsidTr="00E30D4D">
        <w:tc>
          <w:tcPr>
            <w:tcW w:w="2376" w:type="dxa"/>
          </w:tcPr>
          <w:p w:rsidR="00C50AD9" w:rsidRPr="00B3120B" w:rsidRDefault="00C50AD9" w:rsidP="00E6482A">
            <w:pPr>
              <w:rPr>
                <w:rFonts w:ascii="Arial" w:hAnsi="Arial" w:cs="Arial"/>
                <w:i/>
                <w:sz w:val="16"/>
                <w:szCs w:val="18"/>
              </w:rPr>
            </w:pPr>
            <w:r w:rsidRPr="00B3120B">
              <w:rPr>
                <w:rFonts w:ascii="Arial" w:hAnsi="Arial" w:cs="Arial"/>
                <w:sz w:val="16"/>
                <w:szCs w:val="18"/>
              </w:rPr>
              <w:t>Custom read 1 primer</w:t>
            </w:r>
          </w:p>
        </w:tc>
        <w:tc>
          <w:tcPr>
            <w:tcW w:w="5529" w:type="dxa"/>
          </w:tcPr>
          <w:p w:rsidR="00C50AD9" w:rsidRPr="00B3120B" w:rsidRDefault="00C50AD9" w:rsidP="00E6482A">
            <w:pPr>
              <w:rPr>
                <w:rFonts w:ascii="Arial" w:hAnsi="Arial" w:cs="Arial"/>
                <w:sz w:val="16"/>
                <w:szCs w:val="18"/>
              </w:rPr>
            </w:pPr>
            <w:r w:rsidRPr="00B3120B">
              <w:rPr>
                <w:rFonts w:ascii="Arial" w:hAnsi="Arial" w:cs="Arial"/>
                <w:sz w:val="16"/>
                <w:szCs w:val="18"/>
              </w:rPr>
              <w:t>GTTCATTGATATATCCTCGCTGTCATTTTTATTCATTTTACACTAAAATAGACTTAT</w:t>
            </w:r>
          </w:p>
        </w:tc>
        <w:tc>
          <w:tcPr>
            <w:tcW w:w="1275" w:type="dxa"/>
          </w:tcPr>
          <w:p w:rsidR="00C50AD9" w:rsidRPr="00B3120B" w:rsidRDefault="00C50AD9" w:rsidP="00E6482A">
            <w:pPr>
              <w:rPr>
                <w:rFonts w:ascii="Arial" w:hAnsi="Arial" w:cs="Arial"/>
                <w:sz w:val="16"/>
                <w:szCs w:val="18"/>
              </w:rPr>
            </w:pPr>
            <w:r w:rsidRPr="00B3120B">
              <w:rPr>
                <w:rFonts w:ascii="Arial" w:eastAsia="Times New Roman" w:hAnsi="Arial" w:cs="Arial"/>
                <w:sz w:val="16"/>
                <w:szCs w:val="18"/>
              </w:rPr>
              <w:t>100 µM</w:t>
            </w:r>
          </w:p>
        </w:tc>
      </w:tr>
      <w:tr w:rsidR="00C50AD9" w:rsidRPr="00B3120B" w:rsidTr="00E30D4D">
        <w:trPr>
          <w:trHeight w:val="239"/>
        </w:trPr>
        <w:tc>
          <w:tcPr>
            <w:tcW w:w="2376" w:type="dxa"/>
          </w:tcPr>
          <w:p w:rsidR="00C50AD9" w:rsidRPr="00B3120B" w:rsidRDefault="00C50AD9" w:rsidP="002710AF">
            <w:pPr>
              <w:rPr>
                <w:rFonts w:ascii="Arial" w:hAnsi="Arial" w:cs="Arial"/>
                <w:i/>
                <w:sz w:val="16"/>
                <w:szCs w:val="18"/>
              </w:rPr>
            </w:pPr>
            <w:r w:rsidRPr="00B3120B">
              <w:rPr>
                <w:rFonts w:ascii="Arial" w:hAnsi="Arial" w:cs="Arial"/>
                <w:sz w:val="16"/>
                <w:szCs w:val="18"/>
              </w:rPr>
              <w:t>Custom Index Read primer</w:t>
            </w:r>
          </w:p>
        </w:tc>
        <w:tc>
          <w:tcPr>
            <w:tcW w:w="5529" w:type="dxa"/>
          </w:tcPr>
          <w:p w:rsidR="00C50AD9" w:rsidRPr="00B3120B" w:rsidRDefault="00C50AD9" w:rsidP="00E30D4D">
            <w:pPr>
              <w:rPr>
                <w:rFonts w:ascii="Arial" w:hAnsi="Arial" w:cs="Arial"/>
                <w:sz w:val="16"/>
                <w:szCs w:val="18"/>
              </w:rPr>
            </w:pPr>
            <w:r w:rsidRPr="00B3120B">
              <w:rPr>
                <w:rFonts w:ascii="Arial" w:hAnsi="Arial" w:cs="Arial"/>
                <w:sz w:val="16"/>
                <w:szCs w:val="18"/>
              </w:rPr>
              <w:t>AGATCGGAAGAGCGTCGTGTAGGGAAAGAGTGT</w:t>
            </w:r>
          </w:p>
        </w:tc>
        <w:tc>
          <w:tcPr>
            <w:tcW w:w="1275" w:type="dxa"/>
          </w:tcPr>
          <w:p w:rsidR="00C50AD9" w:rsidRPr="00B3120B" w:rsidRDefault="00C50AD9" w:rsidP="00E6482A">
            <w:pPr>
              <w:rPr>
                <w:rFonts w:ascii="Arial" w:hAnsi="Arial" w:cs="Arial"/>
                <w:sz w:val="16"/>
                <w:szCs w:val="18"/>
              </w:rPr>
            </w:pPr>
            <w:r w:rsidRPr="00B3120B">
              <w:rPr>
                <w:rFonts w:ascii="Arial" w:eastAsia="Times New Roman" w:hAnsi="Arial" w:cs="Arial"/>
                <w:sz w:val="16"/>
                <w:szCs w:val="18"/>
              </w:rPr>
              <w:t>100 µM</w:t>
            </w:r>
          </w:p>
        </w:tc>
      </w:tr>
    </w:tbl>
    <w:p w:rsidR="0016431B" w:rsidRPr="0016431B" w:rsidRDefault="0016431B" w:rsidP="0016431B">
      <w:pPr>
        <w:pStyle w:val="NoSpacing"/>
        <w:spacing w:line="360" w:lineRule="auto"/>
        <w:jc w:val="both"/>
        <w:rPr>
          <w:rFonts w:ascii="Arial" w:hAnsi="Arial" w:cs="Arial"/>
        </w:rPr>
      </w:pPr>
    </w:p>
    <w:p w:rsidR="0074219F" w:rsidRDefault="0016431B" w:rsidP="0016431B">
      <w:pPr>
        <w:pStyle w:val="NoSpacing"/>
        <w:spacing w:line="360" w:lineRule="auto"/>
        <w:jc w:val="both"/>
        <w:rPr>
          <w:rFonts w:ascii="Arial" w:hAnsi="Arial" w:cs="Arial"/>
        </w:rPr>
      </w:pPr>
      <w:r w:rsidRPr="0016431B">
        <w:rPr>
          <w:rFonts w:ascii="Arial" w:hAnsi="Arial" w:cs="Arial"/>
        </w:rPr>
        <w:t>* Barcode is underlined</w:t>
      </w:r>
      <w:r w:rsidR="00B3120B">
        <w:rPr>
          <w:rFonts w:ascii="Arial" w:hAnsi="Arial" w:cs="Arial"/>
        </w:rPr>
        <w:t xml:space="preserve">, </w:t>
      </w:r>
      <w:r w:rsidRPr="0016431B">
        <w:rPr>
          <w:rFonts w:ascii="Arial" w:hAnsi="Arial" w:cs="Arial"/>
        </w:rPr>
        <w:t>** Index sequence is underlined</w:t>
      </w:r>
      <w:r w:rsidR="00B3120B">
        <w:rPr>
          <w:rFonts w:ascii="Arial" w:hAnsi="Arial" w:cs="Arial"/>
        </w:rPr>
        <w:t xml:space="preserve">, </w:t>
      </w:r>
      <w:r w:rsidR="0074219F">
        <w:rPr>
          <w:rFonts w:ascii="Arial" w:hAnsi="Arial" w:cs="Arial"/>
        </w:rPr>
        <w:t>×</w:t>
      </w:r>
      <w:r w:rsidR="0074219F" w:rsidRPr="00336D41">
        <w:rPr>
          <w:rFonts w:ascii="Arial" w:hAnsi="Arial" w:cs="Arial"/>
        </w:rPr>
        <w:t xml:space="preserve"> = </w:t>
      </w:r>
      <w:proofErr w:type="spellStart"/>
      <w:r w:rsidR="0074219F" w:rsidRPr="00336D41">
        <w:rPr>
          <w:rFonts w:ascii="Arial" w:hAnsi="Arial" w:cs="Arial"/>
        </w:rPr>
        <w:t>Phosphorothioate</w:t>
      </w:r>
      <w:proofErr w:type="spellEnd"/>
      <w:r w:rsidR="0074219F" w:rsidRPr="00336D41">
        <w:rPr>
          <w:rFonts w:ascii="Arial" w:hAnsi="Arial" w:cs="Arial"/>
        </w:rPr>
        <w:t xml:space="preserve"> bond</w:t>
      </w:r>
      <w:r w:rsidR="00B3120B">
        <w:rPr>
          <w:rFonts w:ascii="Arial" w:hAnsi="Arial" w:cs="Arial"/>
        </w:rPr>
        <w:t>, P = p</w:t>
      </w:r>
      <w:r w:rsidR="0074219F" w:rsidRPr="00336D41">
        <w:rPr>
          <w:rFonts w:ascii="Arial" w:hAnsi="Arial" w:cs="Arial"/>
        </w:rPr>
        <w:t>hosphorylation</w:t>
      </w:r>
      <w:r w:rsidR="00B3120B">
        <w:rPr>
          <w:rFonts w:ascii="Arial" w:hAnsi="Arial" w:cs="Arial"/>
        </w:rPr>
        <w:t xml:space="preserve">, </w:t>
      </w:r>
      <w:r w:rsidR="0074219F">
        <w:rPr>
          <w:rFonts w:ascii="Arial" w:hAnsi="Arial" w:cs="Arial"/>
          <w:u w:val="double"/>
        </w:rPr>
        <w:t xml:space="preserve">Double underline </w:t>
      </w:r>
      <w:r w:rsidR="0074219F">
        <w:rPr>
          <w:rFonts w:ascii="Arial" w:hAnsi="Arial" w:cs="Arial"/>
        </w:rPr>
        <w:t>= complementary sequence between adaptor primers</w:t>
      </w:r>
      <w:r w:rsidR="005C0032">
        <w:rPr>
          <w:rFonts w:ascii="Arial" w:hAnsi="Arial" w:cs="Arial"/>
        </w:rPr>
        <w:t>, Δ = Oligonucleotide sequences © 2007- 2012 Illumina, Inc. All rights reserved.</w:t>
      </w:r>
    </w:p>
    <w:p w:rsidR="0074219F" w:rsidRPr="0074219F" w:rsidRDefault="0074219F" w:rsidP="0016431B">
      <w:pPr>
        <w:pStyle w:val="NoSpacing"/>
        <w:spacing w:line="360" w:lineRule="auto"/>
        <w:jc w:val="both"/>
        <w:rPr>
          <w:rFonts w:ascii="Arial" w:hAnsi="Arial" w:cs="Arial"/>
        </w:rPr>
      </w:pPr>
    </w:p>
    <w:p w:rsidR="0016431B" w:rsidRDefault="0016431B" w:rsidP="0016431B">
      <w:pPr>
        <w:pStyle w:val="NoSpacing"/>
        <w:spacing w:line="360" w:lineRule="auto"/>
        <w:jc w:val="both"/>
        <w:rPr>
          <w:rFonts w:ascii="Arial" w:hAnsi="Arial" w:cs="Arial"/>
        </w:rPr>
      </w:pPr>
      <w:r w:rsidRPr="0016431B">
        <w:rPr>
          <w:rFonts w:ascii="Arial" w:hAnsi="Arial" w:cs="Arial"/>
        </w:rPr>
        <w:t xml:space="preserve">PCR 2 utilised a forward primer also spanning the base substitution site (P2) and a reverse primer designed from the </w:t>
      </w:r>
      <w:proofErr w:type="spellStart"/>
      <w:r w:rsidRPr="0016431B">
        <w:rPr>
          <w:rFonts w:ascii="Arial" w:hAnsi="Arial" w:cs="Arial"/>
        </w:rPr>
        <w:t>SalI</w:t>
      </w:r>
      <w:proofErr w:type="spellEnd"/>
      <w:r w:rsidRPr="0016431B">
        <w:rPr>
          <w:rFonts w:ascii="Arial" w:hAnsi="Arial" w:cs="Arial"/>
        </w:rPr>
        <w:t xml:space="preserve"> site within the plasmid, genera</w:t>
      </w:r>
      <w:r w:rsidR="005F3D53">
        <w:rPr>
          <w:rFonts w:ascii="Arial" w:hAnsi="Arial" w:cs="Arial"/>
        </w:rPr>
        <w:t xml:space="preserve">ting an 848 </w:t>
      </w:r>
      <w:proofErr w:type="spellStart"/>
      <w:r w:rsidR="005F3D53">
        <w:rPr>
          <w:rFonts w:ascii="Arial" w:hAnsi="Arial" w:cs="Arial"/>
        </w:rPr>
        <w:t>bp</w:t>
      </w:r>
      <w:proofErr w:type="spellEnd"/>
      <w:r w:rsidR="005F3D53">
        <w:rPr>
          <w:rFonts w:ascii="Arial" w:hAnsi="Arial" w:cs="Arial"/>
        </w:rPr>
        <w:t xml:space="preserve"> fragment (Fig S2</w:t>
      </w:r>
      <w:r w:rsidRPr="0016431B">
        <w:rPr>
          <w:rFonts w:ascii="Arial" w:hAnsi="Arial" w:cs="Arial"/>
        </w:rPr>
        <w:t xml:space="preserve">). Both PCR products were then used in PCR 3 which utilised the P1 and P4 primers, creating one product of 896 </w:t>
      </w:r>
      <w:proofErr w:type="spellStart"/>
      <w:r w:rsidRPr="0016431B">
        <w:rPr>
          <w:rFonts w:ascii="Arial" w:hAnsi="Arial" w:cs="Arial"/>
        </w:rPr>
        <w:t>bp.</w:t>
      </w:r>
      <w:proofErr w:type="spellEnd"/>
    </w:p>
    <w:p w:rsidR="0016431B" w:rsidRPr="0016431B" w:rsidRDefault="0016431B" w:rsidP="0016431B">
      <w:pPr>
        <w:pStyle w:val="NoSpacing"/>
        <w:spacing w:line="360" w:lineRule="auto"/>
        <w:jc w:val="both"/>
        <w:rPr>
          <w:rFonts w:ascii="Arial" w:hAnsi="Arial" w:cs="Arial"/>
        </w:rPr>
      </w:pPr>
    </w:p>
    <w:p w:rsidR="0016431B" w:rsidRPr="0016431B" w:rsidRDefault="0016431B" w:rsidP="0016431B">
      <w:pPr>
        <w:pStyle w:val="NoSpacing"/>
        <w:spacing w:line="360" w:lineRule="auto"/>
        <w:jc w:val="both"/>
        <w:rPr>
          <w:rFonts w:ascii="Arial" w:hAnsi="Arial" w:cs="Arial"/>
        </w:rPr>
      </w:pPr>
      <w:r w:rsidRPr="0016431B">
        <w:rPr>
          <w:rFonts w:ascii="Arial" w:hAnsi="Arial" w:cs="Arial"/>
        </w:rPr>
        <w:t xml:space="preserve">The PCR product was digested with </w:t>
      </w:r>
      <w:proofErr w:type="spellStart"/>
      <w:r w:rsidRPr="00374AC2">
        <w:rPr>
          <w:rFonts w:ascii="Arial" w:hAnsi="Arial" w:cs="Arial"/>
          <w:i/>
        </w:rPr>
        <w:t>Sal</w:t>
      </w:r>
      <w:r w:rsidRPr="0016431B">
        <w:rPr>
          <w:rFonts w:ascii="Arial" w:hAnsi="Arial" w:cs="Arial"/>
        </w:rPr>
        <w:t>I</w:t>
      </w:r>
      <w:proofErr w:type="spellEnd"/>
      <w:r w:rsidRPr="0016431B">
        <w:rPr>
          <w:rFonts w:ascii="Arial" w:hAnsi="Arial" w:cs="Arial"/>
        </w:rPr>
        <w:t xml:space="preserve">, followed by </w:t>
      </w:r>
      <w:r w:rsidRPr="00374AC2">
        <w:rPr>
          <w:rFonts w:ascii="Arial" w:hAnsi="Arial" w:cs="Arial"/>
          <w:i/>
        </w:rPr>
        <w:t>Sma</w:t>
      </w:r>
      <w:r w:rsidRPr="0016431B">
        <w:rPr>
          <w:rFonts w:ascii="Arial" w:hAnsi="Arial" w:cs="Arial"/>
        </w:rPr>
        <w:t>I as previously described and cloned back into the pGh9 plasmid. Plasmids were transformed into Escherichia coli TG1repA+ and grown at 37 ºC on Luria-</w:t>
      </w:r>
      <w:proofErr w:type="spellStart"/>
      <w:r w:rsidRPr="0016431B">
        <w:rPr>
          <w:rFonts w:ascii="Arial" w:hAnsi="Arial" w:cs="Arial"/>
        </w:rPr>
        <w:t>Bertani</w:t>
      </w:r>
      <w:proofErr w:type="spellEnd"/>
      <w:r w:rsidRPr="0016431B">
        <w:rPr>
          <w:rFonts w:ascii="Arial" w:hAnsi="Arial" w:cs="Arial"/>
        </w:rPr>
        <w:t xml:space="preserve"> agar containing erythromycin </w:t>
      </w:r>
      <w:proofErr w:type="gramStart"/>
      <w:r w:rsidRPr="0016431B">
        <w:rPr>
          <w:rFonts w:ascii="Arial" w:hAnsi="Arial" w:cs="Arial"/>
        </w:rPr>
        <w:t>(150 µg/ml)</w:t>
      </w:r>
      <w:proofErr w:type="gramEnd"/>
      <w:r w:rsidRPr="0016431B">
        <w:rPr>
          <w:rFonts w:ascii="Arial" w:hAnsi="Arial" w:cs="Arial"/>
        </w:rPr>
        <w:t>. pGh9:IS</w:t>
      </w:r>
      <w:r w:rsidRPr="00374AC2">
        <w:rPr>
          <w:rFonts w:ascii="Arial" w:hAnsi="Arial" w:cs="Arial"/>
          <w:i/>
        </w:rPr>
        <w:t>S1</w:t>
      </w:r>
      <w:r w:rsidRPr="0016431B">
        <w:rPr>
          <w:rFonts w:ascii="Arial" w:hAnsi="Arial" w:cs="Arial"/>
        </w:rPr>
        <w:t xml:space="preserve"> contains the erythromycin resistance gene, </w:t>
      </w:r>
      <w:proofErr w:type="spellStart"/>
      <w:r w:rsidRPr="00374AC2">
        <w:rPr>
          <w:rFonts w:ascii="Arial" w:hAnsi="Arial" w:cs="Arial"/>
          <w:i/>
        </w:rPr>
        <w:t>ermB</w:t>
      </w:r>
      <w:proofErr w:type="spellEnd"/>
      <w:r w:rsidRPr="0016431B">
        <w:rPr>
          <w:rFonts w:ascii="Arial" w:hAnsi="Arial" w:cs="Arial"/>
        </w:rPr>
        <w:t xml:space="preserve">, allowing selection of successfully cloned plasmids.  Erythromycin resistant colonies were confirmed by PCR and were sequenced on an ABI3100 DNA sequencer with </w:t>
      </w:r>
      <w:proofErr w:type="spellStart"/>
      <w:r w:rsidRPr="0016431B">
        <w:rPr>
          <w:rFonts w:ascii="Arial" w:hAnsi="Arial" w:cs="Arial"/>
        </w:rPr>
        <w:t>BigDye</w:t>
      </w:r>
      <w:proofErr w:type="spellEnd"/>
      <w:r w:rsidRPr="0016431B">
        <w:rPr>
          <w:rFonts w:ascii="Arial" w:hAnsi="Arial" w:cs="Arial"/>
        </w:rPr>
        <w:t xml:space="preserve"> fluorescent terminators, using the pGhost9:IS</w:t>
      </w:r>
      <w:r w:rsidRPr="00374AC2">
        <w:rPr>
          <w:rFonts w:ascii="Arial" w:hAnsi="Arial" w:cs="Arial"/>
          <w:i/>
        </w:rPr>
        <w:t>S1</w:t>
      </w:r>
      <w:r w:rsidRPr="0016431B">
        <w:rPr>
          <w:rFonts w:ascii="Arial" w:hAnsi="Arial" w:cs="Arial"/>
        </w:rPr>
        <w:t xml:space="preserve"> forward primer, P1, P2, P3 and P4 in separate reactions.</w:t>
      </w:r>
    </w:p>
    <w:p w:rsidR="00374AC2" w:rsidRDefault="00374AC2" w:rsidP="003670BC">
      <w:pPr>
        <w:pStyle w:val="NoSpacing"/>
        <w:spacing w:line="360" w:lineRule="auto"/>
        <w:jc w:val="both"/>
        <w:rPr>
          <w:rFonts w:ascii="Arial" w:hAnsi="Arial" w:cs="Arial"/>
        </w:rPr>
      </w:pPr>
    </w:p>
    <w:p w:rsidR="00E44431" w:rsidRDefault="00E44431" w:rsidP="003670BC">
      <w:pPr>
        <w:pStyle w:val="NoSpacing"/>
        <w:spacing w:line="360" w:lineRule="auto"/>
        <w:jc w:val="both"/>
        <w:rPr>
          <w:rFonts w:ascii="Arial" w:hAnsi="Arial" w:cs="Arial"/>
        </w:rPr>
      </w:pPr>
    </w:p>
    <w:p w:rsidR="00E44431" w:rsidRDefault="00E44431" w:rsidP="003670BC">
      <w:pPr>
        <w:pStyle w:val="NoSpacing"/>
        <w:spacing w:line="360" w:lineRule="auto"/>
        <w:jc w:val="both"/>
        <w:rPr>
          <w:rFonts w:ascii="Arial" w:hAnsi="Arial" w:cs="Arial"/>
        </w:rPr>
      </w:pPr>
    </w:p>
    <w:p w:rsidR="00E44431" w:rsidRDefault="00E44431" w:rsidP="003670BC">
      <w:pPr>
        <w:pStyle w:val="NoSpacing"/>
        <w:spacing w:line="360" w:lineRule="auto"/>
        <w:jc w:val="both"/>
        <w:rPr>
          <w:rFonts w:ascii="Arial" w:hAnsi="Arial" w:cs="Arial"/>
        </w:rPr>
      </w:pPr>
    </w:p>
    <w:p w:rsidR="00DD4E11" w:rsidRPr="0016431B" w:rsidRDefault="00DD4E11" w:rsidP="003670BC">
      <w:pPr>
        <w:pStyle w:val="NoSpacing"/>
        <w:spacing w:line="360" w:lineRule="auto"/>
        <w:jc w:val="both"/>
        <w:rPr>
          <w:rFonts w:ascii="Arial" w:hAnsi="Arial" w:cs="Arial"/>
          <w:b/>
        </w:rPr>
      </w:pPr>
      <w:r w:rsidRPr="0016431B">
        <w:rPr>
          <w:rFonts w:ascii="Arial" w:hAnsi="Arial" w:cs="Arial"/>
          <w:b/>
        </w:rPr>
        <w:t>Y adaptor generation</w:t>
      </w:r>
    </w:p>
    <w:p w:rsidR="00DD4E11" w:rsidRPr="00336D41" w:rsidRDefault="00374AC2" w:rsidP="003670BC">
      <w:pPr>
        <w:pStyle w:val="NoSpacing"/>
        <w:spacing w:line="360" w:lineRule="auto"/>
        <w:jc w:val="both"/>
        <w:rPr>
          <w:rFonts w:ascii="Arial" w:hAnsi="Arial" w:cs="Arial"/>
        </w:rPr>
      </w:pPr>
      <w:r>
        <w:rPr>
          <w:rFonts w:ascii="Arial" w:hAnsi="Arial" w:cs="Arial"/>
        </w:rPr>
        <w:t>Fifteen µ</w:t>
      </w:r>
      <w:r w:rsidR="00DD4E11" w:rsidRPr="00336D41">
        <w:rPr>
          <w:rFonts w:ascii="Arial" w:hAnsi="Arial" w:cs="Arial"/>
        </w:rPr>
        <w:t xml:space="preserve">l of </w:t>
      </w:r>
      <w:r w:rsidR="0074219F">
        <w:rPr>
          <w:rFonts w:ascii="Arial" w:hAnsi="Arial" w:cs="Arial"/>
        </w:rPr>
        <w:t>both adaptor primers 1 and 2 (Table S1</w:t>
      </w:r>
      <w:r w:rsidR="00336D41">
        <w:rPr>
          <w:rFonts w:ascii="Arial" w:hAnsi="Arial" w:cs="Arial"/>
        </w:rPr>
        <w:t>) were</w:t>
      </w:r>
      <w:r w:rsidR="00DD4E11" w:rsidRPr="00336D41">
        <w:rPr>
          <w:rFonts w:ascii="Arial" w:hAnsi="Arial" w:cs="Arial"/>
        </w:rPr>
        <w:t xml:space="preserve"> combined and incubated at 95 ºC for 2 minutes, followed by an incremental decrease in temperature by 0.1 ºC to 20 ºC. The reactions were chilled on ice before 70 µl of ice cold MQ water was added to dilute the reaction to 15 µM.</w:t>
      </w:r>
    </w:p>
    <w:p w:rsidR="00374AC2" w:rsidRDefault="00374AC2" w:rsidP="00021133">
      <w:pPr>
        <w:rPr>
          <w:rFonts w:ascii="Arial" w:hAnsi="Arial" w:cs="Arial"/>
          <w:lang w:eastAsia="en-US"/>
        </w:rPr>
      </w:pPr>
    </w:p>
    <w:p w:rsidR="00D04D21" w:rsidRDefault="00374AC2" w:rsidP="00021133">
      <w:pPr>
        <w:rPr>
          <w:rFonts w:ascii="Arial" w:hAnsi="Arial" w:cs="Arial"/>
          <w:b/>
          <w:lang w:eastAsia="en-US"/>
        </w:rPr>
      </w:pPr>
      <w:r>
        <w:rPr>
          <w:rFonts w:ascii="Arial" w:hAnsi="Arial" w:cs="Arial"/>
          <w:b/>
          <w:lang w:eastAsia="en-US"/>
        </w:rPr>
        <w:t>pGh9:IS</w:t>
      </w:r>
      <w:r>
        <w:rPr>
          <w:rFonts w:ascii="Arial" w:hAnsi="Arial" w:cs="Arial"/>
          <w:b/>
          <w:i/>
          <w:lang w:eastAsia="en-US"/>
        </w:rPr>
        <w:t>S1</w:t>
      </w:r>
      <w:r w:rsidR="00D04D21" w:rsidRPr="00D04D21">
        <w:rPr>
          <w:rFonts w:ascii="Arial" w:hAnsi="Arial" w:cs="Arial"/>
          <w:b/>
          <w:lang w:eastAsia="en-US"/>
        </w:rPr>
        <w:t xml:space="preserve"> DNA depletion</w:t>
      </w:r>
    </w:p>
    <w:p w:rsidR="00D04D21" w:rsidRPr="00B3120B" w:rsidRDefault="00D04D21" w:rsidP="00021133">
      <w:pPr>
        <w:rPr>
          <w:rFonts w:ascii="Arial" w:hAnsi="Arial" w:cs="Arial"/>
          <w:sz w:val="18"/>
          <w:lang w:eastAsia="en-US"/>
        </w:rPr>
      </w:pPr>
      <w:r w:rsidRPr="00B3120B">
        <w:rPr>
          <w:rFonts w:ascii="Arial" w:hAnsi="Arial" w:cs="Arial"/>
          <w:sz w:val="18"/>
          <w:lang w:eastAsia="en-US"/>
        </w:rPr>
        <w:t>Table S</w:t>
      </w:r>
      <w:r w:rsidR="00B3120B" w:rsidRPr="00B3120B">
        <w:rPr>
          <w:rFonts w:ascii="Arial" w:hAnsi="Arial" w:cs="Arial"/>
          <w:sz w:val="18"/>
          <w:lang w:eastAsia="en-US"/>
        </w:rPr>
        <w:t>2</w:t>
      </w:r>
      <w:r w:rsidRPr="00B3120B">
        <w:rPr>
          <w:rFonts w:ascii="Arial" w:hAnsi="Arial" w:cs="Arial"/>
          <w:sz w:val="18"/>
          <w:lang w:eastAsia="en-US"/>
        </w:rPr>
        <w:t xml:space="preserve">. Restriction enzymes that cut within 200 </w:t>
      </w:r>
      <w:proofErr w:type="spellStart"/>
      <w:r w:rsidRPr="00B3120B">
        <w:rPr>
          <w:rFonts w:ascii="Arial" w:hAnsi="Arial" w:cs="Arial"/>
          <w:sz w:val="18"/>
          <w:lang w:eastAsia="en-US"/>
        </w:rPr>
        <w:t>bp</w:t>
      </w:r>
      <w:proofErr w:type="spellEnd"/>
      <w:r w:rsidRPr="00B3120B">
        <w:rPr>
          <w:rFonts w:ascii="Arial" w:hAnsi="Arial" w:cs="Arial"/>
          <w:sz w:val="18"/>
          <w:lang w:eastAsia="en-US"/>
        </w:rPr>
        <w:t xml:space="preserve"> from the 5’ end of IS</w:t>
      </w:r>
      <w:r w:rsidRPr="00B3120B">
        <w:rPr>
          <w:rFonts w:ascii="Arial" w:hAnsi="Arial" w:cs="Arial"/>
          <w:i/>
          <w:sz w:val="18"/>
          <w:lang w:eastAsia="en-US"/>
        </w:rPr>
        <w:t>S1</w:t>
      </w:r>
      <w:r w:rsidRPr="00B3120B">
        <w:rPr>
          <w:rFonts w:ascii="Arial" w:hAnsi="Arial" w:cs="Arial"/>
          <w:sz w:val="18"/>
          <w:lang w:eastAsia="en-US"/>
        </w:rPr>
        <w:t xml:space="preserve">. </w:t>
      </w:r>
      <w:r w:rsidR="0037348E">
        <w:rPr>
          <w:rFonts w:ascii="Arial" w:hAnsi="Arial" w:cs="Arial"/>
          <w:sz w:val="18"/>
          <w:lang w:eastAsia="en-US"/>
        </w:rPr>
        <w:t>Restriction enzyme sites were identified using the online tool Restriction Mapper (</w:t>
      </w:r>
      <w:r w:rsidR="0037348E" w:rsidRPr="0037348E">
        <w:rPr>
          <w:rFonts w:ascii="Arial" w:hAnsi="Arial" w:cs="Arial"/>
          <w:sz w:val="18"/>
          <w:lang w:eastAsia="en-US"/>
        </w:rPr>
        <w:t>http://www.restrictionmapper.org/</w:t>
      </w:r>
      <w:r w:rsidR="0037348E">
        <w:rPr>
          <w:rFonts w:ascii="Arial" w:hAnsi="Arial" w:cs="Arial"/>
          <w:sz w:val="18"/>
          <w:lang w:eastAsia="en-US"/>
        </w:rPr>
        <w:t>).</w:t>
      </w:r>
    </w:p>
    <w:tbl>
      <w:tblPr>
        <w:tblStyle w:val="LightShading"/>
        <w:tblW w:w="0" w:type="auto"/>
        <w:jc w:val="center"/>
        <w:tblLook w:val="04A0" w:firstRow="1" w:lastRow="0" w:firstColumn="1" w:lastColumn="0" w:noHBand="0" w:noVBand="1"/>
      </w:tblPr>
      <w:tblGrid>
        <w:gridCol w:w="828"/>
        <w:gridCol w:w="1939"/>
        <w:gridCol w:w="1284"/>
        <w:gridCol w:w="1161"/>
        <w:gridCol w:w="1395"/>
      </w:tblGrid>
      <w:tr w:rsidR="00D04D21" w:rsidRPr="00E30D4D" w:rsidTr="00E6482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D04D21" w:rsidRPr="00E30D4D" w:rsidRDefault="00D04D21" w:rsidP="00E6482A">
            <w:pPr>
              <w:jc w:val="both"/>
              <w:rPr>
                <w:rFonts w:ascii="Arial" w:eastAsia="Times New Roman" w:hAnsi="Arial" w:cs="Arial"/>
                <w:b w:val="0"/>
                <w:color w:val="auto"/>
                <w:sz w:val="20"/>
                <w:szCs w:val="20"/>
              </w:rPr>
            </w:pPr>
            <w:r w:rsidRPr="00E30D4D">
              <w:rPr>
                <w:rFonts w:ascii="Arial" w:eastAsia="Times New Roman" w:hAnsi="Arial" w:cs="Arial"/>
                <w:b w:val="0"/>
                <w:color w:val="auto"/>
                <w:sz w:val="20"/>
                <w:szCs w:val="20"/>
              </w:rPr>
              <w:t xml:space="preserve">Name </w:t>
            </w:r>
          </w:p>
        </w:tc>
        <w:tc>
          <w:tcPr>
            <w:tcW w:w="0" w:type="auto"/>
            <w:shd w:val="clear" w:color="auto" w:fill="auto"/>
            <w:hideMark/>
          </w:tcPr>
          <w:p w:rsidR="00D04D21" w:rsidRPr="00E30D4D" w:rsidRDefault="00D04D21" w:rsidP="00E6482A">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0"/>
                <w:szCs w:val="20"/>
              </w:rPr>
            </w:pPr>
            <w:r w:rsidRPr="00E30D4D">
              <w:rPr>
                <w:rFonts w:ascii="Arial" w:eastAsia="Times New Roman" w:hAnsi="Arial" w:cs="Arial"/>
                <w:b w:val="0"/>
                <w:sz w:val="20"/>
                <w:szCs w:val="20"/>
              </w:rPr>
              <w:t xml:space="preserve">Sequence </w:t>
            </w:r>
          </w:p>
        </w:tc>
        <w:tc>
          <w:tcPr>
            <w:tcW w:w="0" w:type="auto"/>
            <w:shd w:val="clear" w:color="auto" w:fill="auto"/>
            <w:hideMark/>
          </w:tcPr>
          <w:p w:rsidR="00D04D21" w:rsidRPr="00E30D4D" w:rsidRDefault="00D04D21" w:rsidP="00E6482A">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0"/>
                <w:szCs w:val="20"/>
              </w:rPr>
            </w:pPr>
            <w:r w:rsidRPr="00E30D4D">
              <w:rPr>
                <w:rFonts w:ascii="Arial" w:eastAsia="Times New Roman" w:hAnsi="Arial" w:cs="Arial"/>
                <w:b w:val="0"/>
                <w:sz w:val="20"/>
                <w:szCs w:val="20"/>
              </w:rPr>
              <w:t xml:space="preserve">Overhang </w:t>
            </w:r>
          </w:p>
        </w:tc>
        <w:tc>
          <w:tcPr>
            <w:tcW w:w="0" w:type="auto"/>
            <w:shd w:val="clear" w:color="auto" w:fill="auto"/>
            <w:hideMark/>
          </w:tcPr>
          <w:p w:rsidR="00D04D21" w:rsidRPr="00E30D4D" w:rsidRDefault="00D04D21" w:rsidP="00E6482A">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0"/>
                <w:szCs w:val="20"/>
              </w:rPr>
            </w:pPr>
            <w:r w:rsidRPr="00E30D4D">
              <w:rPr>
                <w:rFonts w:ascii="Arial" w:eastAsia="Times New Roman" w:hAnsi="Arial" w:cs="Arial"/>
                <w:b w:val="0"/>
                <w:sz w:val="20"/>
                <w:szCs w:val="20"/>
              </w:rPr>
              <w:t xml:space="preserve">Frequency </w:t>
            </w:r>
          </w:p>
        </w:tc>
        <w:tc>
          <w:tcPr>
            <w:tcW w:w="0" w:type="auto"/>
            <w:shd w:val="clear" w:color="auto" w:fill="auto"/>
            <w:hideMark/>
          </w:tcPr>
          <w:p w:rsidR="00D04D21" w:rsidRPr="00E30D4D" w:rsidRDefault="00D04D21" w:rsidP="00E6482A">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0"/>
                <w:szCs w:val="20"/>
              </w:rPr>
            </w:pPr>
            <w:r w:rsidRPr="00E30D4D">
              <w:rPr>
                <w:rFonts w:ascii="Arial" w:eastAsia="Times New Roman" w:hAnsi="Arial" w:cs="Arial"/>
                <w:b w:val="0"/>
                <w:sz w:val="20"/>
                <w:szCs w:val="20"/>
              </w:rPr>
              <w:t xml:space="preserve">Cut Positions </w:t>
            </w:r>
          </w:p>
        </w:tc>
      </w:tr>
      <w:tr w:rsidR="00D04D21" w:rsidRPr="00E30D4D" w:rsidTr="00E6482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D04D21" w:rsidRPr="00E30D4D" w:rsidRDefault="00E44431" w:rsidP="00E6482A">
            <w:pPr>
              <w:jc w:val="both"/>
              <w:rPr>
                <w:rFonts w:ascii="Arial" w:eastAsia="Times New Roman" w:hAnsi="Arial" w:cs="Arial"/>
                <w:b w:val="0"/>
                <w:i/>
                <w:color w:val="auto"/>
                <w:sz w:val="20"/>
                <w:szCs w:val="20"/>
              </w:rPr>
            </w:pPr>
            <w:hyperlink r:id="rId9" w:history="1">
              <w:proofErr w:type="spellStart"/>
              <w:r w:rsidR="00D04D21" w:rsidRPr="00E30D4D">
                <w:rPr>
                  <w:rFonts w:ascii="Arial" w:eastAsia="Times New Roman" w:hAnsi="Arial" w:cs="Arial"/>
                  <w:b w:val="0"/>
                  <w:i/>
                  <w:color w:val="auto"/>
                  <w:sz w:val="20"/>
                  <w:szCs w:val="20"/>
                </w:rPr>
                <w:t>BsrBI</w:t>
              </w:r>
              <w:proofErr w:type="spellEnd"/>
              <w:r w:rsidR="00D04D21" w:rsidRPr="00E30D4D">
                <w:rPr>
                  <w:rFonts w:ascii="Arial" w:eastAsia="Times New Roman" w:hAnsi="Arial" w:cs="Arial"/>
                  <w:b w:val="0"/>
                  <w:i/>
                  <w:color w:val="auto"/>
                  <w:sz w:val="20"/>
                  <w:szCs w:val="20"/>
                </w:rPr>
                <w:t xml:space="preserve"> </w:t>
              </w:r>
            </w:hyperlink>
          </w:p>
        </w:tc>
        <w:tc>
          <w:tcPr>
            <w:tcW w:w="0" w:type="auto"/>
            <w:shd w:val="clear" w:color="auto" w:fill="auto"/>
            <w:hideMark/>
          </w:tcPr>
          <w:p w:rsidR="00D04D21" w:rsidRPr="00E30D4D" w:rsidRDefault="00D04D21" w:rsidP="00E6482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30D4D">
              <w:rPr>
                <w:rFonts w:ascii="Arial" w:eastAsia="Times New Roman" w:hAnsi="Arial" w:cs="Arial"/>
                <w:sz w:val="20"/>
                <w:szCs w:val="20"/>
              </w:rPr>
              <w:t xml:space="preserve">CCGCTC </w:t>
            </w:r>
          </w:p>
        </w:tc>
        <w:tc>
          <w:tcPr>
            <w:tcW w:w="0" w:type="auto"/>
            <w:shd w:val="clear" w:color="auto" w:fill="auto"/>
            <w:hideMark/>
          </w:tcPr>
          <w:p w:rsidR="00D04D21" w:rsidRPr="00E30D4D" w:rsidRDefault="00D04D21" w:rsidP="00E6482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30D4D">
              <w:rPr>
                <w:rFonts w:ascii="Arial" w:eastAsia="Times New Roman" w:hAnsi="Arial" w:cs="Arial"/>
                <w:sz w:val="20"/>
                <w:szCs w:val="20"/>
              </w:rPr>
              <w:t xml:space="preserve">blunt </w:t>
            </w:r>
          </w:p>
        </w:tc>
        <w:tc>
          <w:tcPr>
            <w:tcW w:w="0" w:type="auto"/>
            <w:shd w:val="clear" w:color="auto" w:fill="auto"/>
            <w:hideMark/>
          </w:tcPr>
          <w:p w:rsidR="00D04D21" w:rsidRPr="00E30D4D" w:rsidRDefault="00D04D21" w:rsidP="00E6482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30D4D">
              <w:rPr>
                <w:rFonts w:ascii="Arial" w:eastAsia="Times New Roman" w:hAnsi="Arial" w:cs="Arial"/>
                <w:sz w:val="20"/>
                <w:szCs w:val="20"/>
              </w:rPr>
              <w:t xml:space="preserve">1 </w:t>
            </w:r>
          </w:p>
        </w:tc>
        <w:tc>
          <w:tcPr>
            <w:tcW w:w="0" w:type="auto"/>
            <w:shd w:val="clear" w:color="auto" w:fill="auto"/>
            <w:hideMark/>
          </w:tcPr>
          <w:p w:rsidR="00D04D21" w:rsidRPr="00E30D4D" w:rsidRDefault="00D04D21" w:rsidP="00E6482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30D4D">
              <w:rPr>
                <w:rFonts w:ascii="Arial" w:eastAsia="Times New Roman" w:hAnsi="Arial" w:cs="Arial"/>
                <w:sz w:val="20"/>
                <w:szCs w:val="20"/>
              </w:rPr>
              <w:t>50</w:t>
            </w:r>
          </w:p>
        </w:tc>
      </w:tr>
      <w:tr w:rsidR="00D04D21" w:rsidRPr="00E30D4D" w:rsidTr="00E6482A">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D04D21" w:rsidRPr="00E30D4D" w:rsidRDefault="00E44431" w:rsidP="00E6482A">
            <w:pPr>
              <w:jc w:val="both"/>
              <w:rPr>
                <w:rFonts w:ascii="Arial" w:eastAsia="Times New Roman" w:hAnsi="Arial" w:cs="Arial"/>
                <w:b w:val="0"/>
                <w:i/>
                <w:color w:val="auto"/>
                <w:sz w:val="20"/>
                <w:szCs w:val="20"/>
              </w:rPr>
            </w:pPr>
            <w:hyperlink r:id="rId10" w:history="1">
              <w:proofErr w:type="spellStart"/>
              <w:r w:rsidR="00D04D21" w:rsidRPr="00E30D4D">
                <w:rPr>
                  <w:rFonts w:ascii="Arial" w:eastAsia="Times New Roman" w:hAnsi="Arial" w:cs="Arial"/>
                  <w:b w:val="0"/>
                  <w:i/>
                  <w:color w:val="auto"/>
                  <w:sz w:val="20"/>
                  <w:szCs w:val="20"/>
                </w:rPr>
                <w:t>MslI</w:t>
              </w:r>
              <w:proofErr w:type="spellEnd"/>
              <w:r w:rsidR="00D04D21" w:rsidRPr="00E30D4D">
                <w:rPr>
                  <w:rFonts w:ascii="Arial" w:eastAsia="Times New Roman" w:hAnsi="Arial" w:cs="Arial"/>
                  <w:b w:val="0"/>
                  <w:i/>
                  <w:color w:val="auto"/>
                  <w:sz w:val="20"/>
                  <w:szCs w:val="20"/>
                </w:rPr>
                <w:t xml:space="preserve"> </w:t>
              </w:r>
            </w:hyperlink>
          </w:p>
        </w:tc>
        <w:tc>
          <w:tcPr>
            <w:tcW w:w="0" w:type="auto"/>
            <w:shd w:val="clear" w:color="auto" w:fill="auto"/>
            <w:hideMark/>
          </w:tcPr>
          <w:p w:rsidR="00D04D21" w:rsidRPr="00E30D4D" w:rsidRDefault="00D04D21" w:rsidP="00E6482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30D4D">
              <w:rPr>
                <w:rFonts w:ascii="Arial" w:eastAsia="Times New Roman" w:hAnsi="Arial" w:cs="Arial"/>
                <w:sz w:val="20"/>
                <w:szCs w:val="20"/>
              </w:rPr>
              <w:t xml:space="preserve">CAYNNNNRTG </w:t>
            </w:r>
          </w:p>
        </w:tc>
        <w:tc>
          <w:tcPr>
            <w:tcW w:w="0" w:type="auto"/>
            <w:shd w:val="clear" w:color="auto" w:fill="auto"/>
            <w:hideMark/>
          </w:tcPr>
          <w:p w:rsidR="00D04D21" w:rsidRPr="00E30D4D" w:rsidRDefault="00D04D21" w:rsidP="00E6482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30D4D">
              <w:rPr>
                <w:rFonts w:ascii="Arial" w:eastAsia="Times New Roman" w:hAnsi="Arial" w:cs="Arial"/>
                <w:sz w:val="20"/>
                <w:szCs w:val="20"/>
              </w:rPr>
              <w:t xml:space="preserve">blunt </w:t>
            </w:r>
          </w:p>
        </w:tc>
        <w:tc>
          <w:tcPr>
            <w:tcW w:w="0" w:type="auto"/>
            <w:shd w:val="clear" w:color="auto" w:fill="auto"/>
            <w:hideMark/>
          </w:tcPr>
          <w:p w:rsidR="00D04D21" w:rsidRPr="00E30D4D" w:rsidRDefault="00D04D21" w:rsidP="00E6482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30D4D">
              <w:rPr>
                <w:rFonts w:ascii="Arial" w:eastAsia="Times New Roman" w:hAnsi="Arial" w:cs="Arial"/>
                <w:sz w:val="20"/>
                <w:szCs w:val="20"/>
              </w:rPr>
              <w:t xml:space="preserve">1 </w:t>
            </w:r>
          </w:p>
        </w:tc>
        <w:tc>
          <w:tcPr>
            <w:tcW w:w="0" w:type="auto"/>
            <w:shd w:val="clear" w:color="auto" w:fill="auto"/>
            <w:hideMark/>
          </w:tcPr>
          <w:p w:rsidR="00D04D21" w:rsidRPr="00E30D4D" w:rsidRDefault="00D04D21" w:rsidP="00E6482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30D4D">
              <w:rPr>
                <w:rFonts w:ascii="Arial" w:eastAsia="Times New Roman" w:hAnsi="Arial" w:cs="Arial"/>
                <w:sz w:val="20"/>
                <w:szCs w:val="20"/>
              </w:rPr>
              <w:t>62</w:t>
            </w:r>
          </w:p>
        </w:tc>
      </w:tr>
      <w:tr w:rsidR="00D04D21" w:rsidRPr="00E30D4D" w:rsidTr="00E6482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D04D21" w:rsidRPr="00E30D4D" w:rsidRDefault="00E44431" w:rsidP="00E6482A">
            <w:pPr>
              <w:jc w:val="both"/>
              <w:rPr>
                <w:rFonts w:ascii="Arial" w:eastAsia="Times New Roman" w:hAnsi="Arial" w:cs="Arial"/>
                <w:b w:val="0"/>
                <w:i/>
                <w:color w:val="auto"/>
                <w:sz w:val="20"/>
                <w:szCs w:val="20"/>
              </w:rPr>
            </w:pPr>
            <w:hyperlink r:id="rId11" w:history="1">
              <w:proofErr w:type="spellStart"/>
              <w:r w:rsidR="00D04D21" w:rsidRPr="00E30D4D">
                <w:rPr>
                  <w:rFonts w:ascii="Arial" w:eastAsia="Times New Roman" w:hAnsi="Arial" w:cs="Arial"/>
                  <w:b w:val="0"/>
                  <w:i/>
                  <w:color w:val="auto"/>
                  <w:sz w:val="20"/>
                  <w:szCs w:val="20"/>
                </w:rPr>
                <w:t>OliI</w:t>
              </w:r>
              <w:proofErr w:type="spellEnd"/>
              <w:r w:rsidR="00D04D21" w:rsidRPr="00E30D4D">
                <w:rPr>
                  <w:rFonts w:ascii="Arial" w:eastAsia="Times New Roman" w:hAnsi="Arial" w:cs="Arial"/>
                  <w:b w:val="0"/>
                  <w:i/>
                  <w:color w:val="auto"/>
                  <w:sz w:val="20"/>
                  <w:szCs w:val="20"/>
                </w:rPr>
                <w:t xml:space="preserve"> </w:t>
              </w:r>
            </w:hyperlink>
          </w:p>
        </w:tc>
        <w:tc>
          <w:tcPr>
            <w:tcW w:w="0" w:type="auto"/>
            <w:shd w:val="clear" w:color="auto" w:fill="auto"/>
            <w:hideMark/>
          </w:tcPr>
          <w:p w:rsidR="00D04D21" w:rsidRPr="00E30D4D" w:rsidRDefault="00D04D21" w:rsidP="00E6482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30D4D">
              <w:rPr>
                <w:rFonts w:ascii="Arial" w:eastAsia="Times New Roman" w:hAnsi="Arial" w:cs="Arial"/>
                <w:sz w:val="20"/>
                <w:szCs w:val="20"/>
              </w:rPr>
              <w:t xml:space="preserve">CACNNNNGTG </w:t>
            </w:r>
          </w:p>
        </w:tc>
        <w:tc>
          <w:tcPr>
            <w:tcW w:w="0" w:type="auto"/>
            <w:shd w:val="clear" w:color="auto" w:fill="auto"/>
            <w:hideMark/>
          </w:tcPr>
          <w:p w:rsidR="00D04D21" w:rsidRPr="00E30D4D" w:rsidRDefault="00D04D21" w:rsidP="00E6482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30D4D">
              <w:rPr>
                <w:rFonts w:ascii="Arial" w:eastAsia="Times New Roman" w:hAnsi="Arial" w:cs="Arial"/>
                <w:sz w:val="20"/>
                <w:szCs w:val="20"/>
              </w:rPr>
              <w:t xml:space="preserve">blunt </w:t>
            </w:r>
          </w:p>
        </w:tc>
        <w:tc>
          <w:tcPr>
            <w:tcW w:w="0" w:type="auto"/>
            <w:shd w:val="clear" w:color="auto" w:fill="auto"/>
            <w:hideMark/>
          </w:tcPr>
          <w:p w:rsidR="00D04D21" w:rsidRPr="00E30D4D" w:rsidRDefault="00D04D21" w:rsidP="00E6482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30D4D">
              <w:rPr>
                <w:rFonts w:ascii="Arial" w:eastAsia="Times New Roman" w:hAnsi="Arial" w:cs="Arial"/>
                <w:sz w:val="20"/>
                <w:szCs w:val="20"/>
              </w:rPr>
              <w:t xml:space="preserve">1 </w:t>
            </w:r>
          </w:p>
        </w:tc>
        <w:tc>
          <w:tcPr>
            <w:tcW w:w="0" w:type="auto"/>
            <w:shd w:val="clear" w:color="auto" w:fill="auto"/>
            <w:hideMark/>
          </w:tcPr>
          <w:p w:rsidR="00D04D21" w:rsidRPr="00E30D4D" w:rsidRDefault="00D04D21" w:rsidP="00E6482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30D4D">
              <w:rPr>
                <w:rFonts w:ascii="Arial" w:eastAsia="Times New Roman" w:hAnsi="Arial" w:cs="Arial"/>
                <w:sz w:val="20"/>
                <w:szCs w:val="20"/>
              </w:rPr>
              <w:t>62</w:t>
            </w:r>
          </w:p>
        </w:tc>
      </w:tr>
      <w:tr w:rsidR="00D04D21" w:rsidRPr="00E30D4D" w:rsidTr="00E6482A">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D04D21" w:rsidRPr="00E30D4D" w:rsidRDefault="00E44431" w:rsidP="00E6482A">
            <w:pPr>
              <w:jc w:val="both"/>
              <w:rPr>
                <w:rFonts w:ascii="Arial" w:eastAsia="Times New Roman" w:hAnsi="Arial" w:cs="Arial"/>
                <w:b w:val="0"/>
                <w:i/>
                <w:color w:val="auto"/>
                <w:sz w:val="20"/>
                <w:szCs w:val="20"/>
              </w:rPr>
            </w:pPr>
            <w:hyperlink r:id="rId12" w:history="1">
              <w:r w:rsidR="00D04D21" w:rsidRPr="00E30D4D">
                <w:rPr>
                  <w:rFonts w:ascii="Arial" w:eastAsia="Times New Roman" w:hAnsi="Arial" w:cs="Arial"/>
                  <w:b w:val="0"/>
                  <w:i/>
                  <w:color w:val="auto"/>
                  <w:sz w:val="20"/>
                  <w:szCs w:val="20"/>
                </w:rPr>
                <w:t xml:space="preserve">SmaI </w:t>
              </w:r>
            </w:hyperlink>
          </w:p>
        </w:tc>
        <w:tc>
          <w:tcPr>
            <w:tcW w:w="0" w:type="auto"/>
            <w:shd w:val="clear" w:color="auto" w:fill="auto"/>
            <w:hideMark/>
          </w:tcPr>
          <w:p w:rsidR="00D04D21" w:rsidRPr="00E30D4D" w:rsidRDefault="00D04D21" w:rsidP="00E6482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30D4D">
              <w:rPr>
                <w:rFonts w:ascii="Arial" w:eastAsia="Times New Roman" w:hAnsi="Arial" w:cs="Arial"/>
                <w:sz w:val="20"/>
                <w:szCs w:val="20"/>
              </w:rPr>
              <w:t xml:space="preserve">CCCGGG </w:t>
            </w:r>
          </w:p>
        </w:tc>
        <w:tc>
          <w:tcPr>
            <w:tcW w:w="0" w:type="auto"/>
            <w:shd w:val="clear" w:color="auto" w:fill="auto"/>
            <w:hideMark/>
          </w:tcPr>
          <w:p w:rsidR="00D04D21" w:rsidRPr="00E30D4D" w:rsidRDefault="00D04D21" w:rsidP="00E6482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30D4D">
              <w:rPr>
                <w:rFonts w:ascii="Arial" w:eastAsia="Times New Roman" w:hAnsi="Arial" w:cs="Arial"/>
                <w:sz w:val="20"/>
                <w:szCs w:val="20"/>
              </w:rPr>
              <w:t xml:space="preserve">blunt </w:t>
            </w:r>
          </w:p>
        </w:tc>
        <w:tc>
          <w:tcPr>
            <w:tcW w:w="0" w:type="auto"/>
            <w:shd w:val="clear" w:color="auto" w:fill="auto"/>
            <w:hideMark/>
          </w:tcPr>
          <w:p w:rsidR="00D04D21" w:rsidRPr="00E30D4D" w:rsidRDefault="00D04D21" w:rsidP="00E6482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30D4D">
              <w:rPr>
                <w:rFonts w:ascii="Arial" w:eastAsia="Times New Roman" w:hAnsi="Arial" w:cs="Arial"/>
                <w:sz w:val="20"/>
                <w:szCs w:val="20"/>
              </w:rPr>
              <w:t xml:space="preserve">1 </w:t>
            </w:r>
          </w:p>
        </w:tc>
        <w:tc>
          <w:tcPr>
            <w:tcW w:w="0" w:type="auto"/>
            <w:shd w:val="clear" w:color="auto" w:fill="auto"/>
            <w:hideMark/>
          </w:tcPr>
          <w:p w:rsidR="00D04D21" w:rsidRPr="00E30D4D" w:rsidRDefault="00D04D21" w:rsidP="00E6482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30D4D">
              <w:rPr>
                <w:rFonts w:ascii="Arial" w:eastAsia="Times New Roman" w:hAnsi="Arial" w:cs="Arial"/>
                <w:sz w:val="20"/>
                <w:szCs w:val="20"/>
              </w:rPr>
              <w:t>28</w:t>
            </w:r>
          </w:p>
        </w:tc>
      </w:tr>
      <w:tr w:rsidR="00D04D21" w:rsidRPr="00E30D4D" w:rsidTr="00E6482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D04D21" w:rsidRPr="00E30D4D" w:rsidRDefault="00E44431" w:rsidP="00E6482A">
            <w:pPr>
              <w:jc w:val="both"/>
              <w:rPr>
                <w:rFonts w:ascii="Arial" w:eastAsia="Times New Roman" w:hAnsi="Arial" w:cs="Arial"/>
                <w:b w:val="0"/>
                <w:i/>
                <w:color w:val="auto"/>
                <w:sz w:val="20"/>
                <w:szCs w:val="20"/>
              </w:rPr>
            </w:pPr>
            <w:hyperlink r:id="rId13" w:history="1">
              <w:proofErr w:type="spellStart"/>
              <w:r w:rsidR="00D04D21" w:rsidRPr="00E30D4D">
                <w:rPr>
                  <w:rFonts w:ascii="Arial" w:eastAsia="Times New Roman" w:hAnsi="Arial" w:cs="Arial"/>
                  <w:b w:val="0"/>
                  <w:i/>
                  <w:color w:val="auto"/>
                  <w:sz w:val="20"/>
                  <w:szCs w:val="20"/>
                </w:rPr>
                <w:t>XmnI</w:t>
              </w:r>
              <w:proofErr w:type="spellEnd"/>
              <w:r w:rsidR="00D04D21" w:rsidRPr="00E30D4D">
                <w:rPr>
                  <w:rFonts w:ascii="Arial" w:eastAsia="Times New Roman" w:hAnsi="Arial" w:cs="Arial"/>
                  <w:b w:val="0"/>
                  <w:i/>
                  <w:color w:val="auto"/>
                  <w:sz w:val="20"/>
                  <w:szCs w:val="20"/>
                </w:rPr>
                <w:t xml:space="preserve"> </w:t>
              </w:r>
            </w:hyperlink>
          </w:p>
        </w:tc>
        <w:tc>
          <w:tcPr>
            <w:tcW w:w="0" w:type="auto"/>
            <w:shd w:val="clear" w:color="auto" w:fill="auto"/>
            <w:hideMark/>
          </w:tcPr>
          <w:p w:rsidR="00D04D21" w:rsidRPr="00E30D4D" w:rsidRDefault="00D04D21" w:rsidP="00E6482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30D4D">
              <w:rPr>
                <w:rFonts w:ascii="Arial" w:eastAsia="Times New Roman" w:hAnsi="Arial" w:cs="Arial"/>
                <w:sz w:val="20"/>
                <w:szCs w:val="20"/>
              </w:rPr>
              <w:t xml:space="preserve">GAANNNNTTC </w:t>
            </w:r>
          </w:p>
        </w:tc>
        <w:tc>
          <w:tcPr>
            <w:tcW w:w="0" w:type="auto"/>
            <w:shd w:val="clear" w:color="auto" w:fill="auto"/>
            <w:hideMark/>
          </w:tcPr>
          <w:p w:rsidR="00D04D21" w:rsidRPr="00E30D4D" w:rsidRDefault="00D04D21" w:rsidP="00E6482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30D4D">
              <w:rPr>
                <w:rFonts w:ascii="Arial" w:eastAsia="Times New Roman" w:hAnsi="Arial" w:cs="Arial"/>
                <w:sz w:val="20"/>
                <w:szCs w:val="20"/>
              </w:rPr>
              <w:t xml:space="preserve">blunt </w:t>
            </w:r>
          </w:p>
        </w:tc>
        <w:tc>
          <w:tcPr>
            <w:tcW w:w="0" w:type="auto"/>
            <w:shd w:val="clear" w:color="auto" w:fill="auto"/>
            <w:hideMark/>
          </w:tcPr>
          <w:p w:rsidR="00D04D21" w:rsidRPr="00E30D4D" w:rsidRDefault="00D04D21" w:rsidP="00E6482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30D4D">
              <w:rPr>
                <w:rFonts w:ascii="Arial" w:eastAsia="Times New Roman" w:hAnsi="Arial" w:cs="Arial"/>
                <w:sz w:val="20"/>
                <w:szCs w:val="20"/>
              </w:rPr>
              <w:t xml:space="preserve">1 </w:t>
            </w:r>
          </w:p>
        </w:tc>
        <w:tc>
          <w:tcPr>
            <w:tcW w:w="0" w:type="auto"/>
            <w:shd w:val="clear" w:color="auto" w:fill="auto"/>
            <w:hideMark/>
          </w:tcPr>
          <w:p w:rsidR="00D04D21" w:rsidRPr="00E30D4D" w:rsidRDefault="00D04D21" w:rsidP="00E6482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30D4D">
              <w:rPr>
                <w:rFonts w:ascii="Arial" w:eastAsia="Times New Roman" w:hAnsi="Arial" w:cs="Arial"/>
                <w:sz w:val="20"/>
                <w:szCs w:val="20"/>
              </w:rPr>
              <w:t>193</w:t>
            </w:r>
          </w:p>
        </w:tc>
      </w:tr>
      <w:tr w:rsidR="00D04D21" w:rsidRPr="00E30D4D" w:rsidTr="00E6482A">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D04D21" w:rsidRPr="00E30D4D" w:rsidRDefault="00E44431" w:rsidP="00E6482A">
            <w:pPr>
              <w:jc w:val="both"/>
              <w:rPr>
                <w:rFonts w:ascii="Arial" w:eastAsia="Times New Roman" w:hAnsi="Arial" w:cs="Arial"/>
                <w:b w:val="0"/>
                <w:i/>
                <w:color w:val="auto"/>
                <w:sz w:val="20"/>
                <w:szCs w:val="20"/>
              </w:rPr>
            </w:pPr>
            <w:hyperlink r:id="rId14" w:history="1">
              <w:proofErr w:type="spellStart"/>
              <w:r w:rsidR="00D04D21" w:rsidRPr="00E30D4D">
                <w:rPr>
                  <w:rFonts w:ascii="Arial" w:eastAsia="Times New Roman" w:hAnsi="Arial" w:cs="Arial"/>
                  <w:b w:val="0"/>
                  <w:i/>
                  <w:color w:val="auto"/>
                  <w:sz w:val="20"/>
                  <w:szCs w:val="20"/>
                </w:rPr>
                <w:t>AccI</w:t>
              </w:r>
              <w:proofErr w:type="spellEnd"/>
              <w:r w:rsidR="00D04D21" w:rsidRPr="00E30D4D">
                <w:rPr>
                  <w:rFonts w:ascii="Arial" w:eastAsia="Times New Roman" w:hAnsi="Arial" w:cs="Arial"/>
                  <w:b w:val="0"/>
                  <w:i/>
                  <w:color w:val="auto"/>
                  <w:sz w:val="20"/>
                  <w:szCs w:val="20"/>
                </w:rPr>
                <w:t xml:space="preserve"> </w:t>
              </w:r>
            </w:hyperlink>
          </w:p>
        </w:tc>
        <w:tc>
          <w:tcPr>
            <w:tcW w:w="0" w:type="auto"/>
            <w:shd w:val="clear" w:color="auto" w:fill="auto"/>
            <w:hideMark/>
          </w:tcPr>
          <w:p w:rsidR="00D04D21" w:rsidRPr="00E30D4D" w:rsidRDefault="00D04D21" w:rsidP="00E6482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30D4D">
              <w:rPr>
                <w:rFonts w:ascii="Arial" w:eastAsia="Times New Roman" w:hAnsi="Arial" w:cs="Arial"/>
                <w:sz w:val="20"/>
                <w:szCs w:val="20"/>
              </w:rPr>
              <w:t xml:space="preserve">GTMKAC </w:t>
            </w:r>
          </w:p>
        </w:tc>
        <w:tc>
          <w:tcPr>
            <w:tcW w:w="0" w:type="auto"/>
            <w:shd w:val="clear" w:color="auto" w:fill="auto"/>
            <w:hideMark/>
          </w:tcPr>
          <w:p w:rsidR="00D04D21" w:rsidRPr="00E30D4D" w:rsidRDefault="00D04D21" w:rsidP="00E6482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roofErr w:type="spellStart"/>
            <w:r w:rsidRPr="00E30D4D">
              <w:rPr>
                <w:rFonts w:ascii="Arial" w:eastAsia="Times New Roman" w:hAnsi="Arial" w:cs="Arial"/>
                <w:sz w:val="20"/>
                <w:szCs w:val="20"/>
              </w:rPr>
              <w:t>five_prime</w:t>
            </w:r>
            <w:proofErr w:type="spellEnd"/>
            <w:r w:rsidRPr="00E30D4D">
              <w:rPr>
                <w:rFonts w:ascii="Arial" w:eastAsia="Times New Roman" w:hAnsi="Arial" w:cs="Arial"/>
                <w:sz w:val="20"/>
                <w:szCs w:val="20"/>
              </w:rPr>
              <w:t xml:space="preserve"> </w:t>
            </w:r>
          </w:p>
        </w:tc>
        <w:tc>
          <w:tcPr>
            <w:tcW w:w="0" w:type="auto"/>
            <w:shd w:val="clear" w:color="auto" w:fill="auto"/>
            <w:hideMark/>
          </w:tcPr>
          <w:p w:rsidR="00D04D21" w:rsidRPr="00E30D4D" w:rsidRDefault="00D04D21" w:rsidP="00E6482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30D4D">
              <w:rPr>
                <w:rFonts w:ascii="Arial" w:eastAsia="Times New Roman" w:hAnsi="Arial" w:cs="Arial"/>
                <w:sz w:val="20"/>
                <w:szCs w:val="20"/>
              </w:rPr>
              <w:t xml:space="preserve">1 </w:t>
            </w:r>
          </w:p>
        </w:tc>
        <w:tc>
          <w:tcPr>
            <w:tcW w:w="0" w:type="auto"/>
            <w:shd w:val="clear" w:color="auto" w:fill="auto"/>
            <w:hideMark/>
          </w:tcPr>
          <w:p w:rsidR="00D04D21" w:rsidRPr="00E30D4D" w:rsidRDefault="00D04D21" w:rsidP="00E6482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30D4D">
              <w:rPr>
                <w:rFonts w:ascii="Arial" w:eastAsia="Times New Roman" w:hAnsi="Arial" w:cs="Arial"/>
                <w:sz w:val="20"/>
                <w:szCs w:val="20"/>
              </w:rPr>
              <w:t>119</w:t>
            </w:r>
          </w:p>
        </w:tc>
      </w:tr>
      <w:tr w:rsidR="00D04D21" w:rsidRPr="00E30D4D" w:rsidTr="00E6482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D04D21" w:rsidRPr="00E30D4D" w:rsidRDefault="00E44431" w:rsidP="00E6482A">
            <w:pPr>
              <w:jc w:val="both"/>
              <w:rPr>
                <w:rFonts w:ascii="Arial" w:eastAsia="Times New Roman" w:hAnsi="Arial" w:cs="Arial"/>
                <w:b w:val="0"/>
                <w:i/>
                <w:color w:val="auto"/>
                <w:sz w:val="20"/>
                <w:szCs w:val="20"/>
              </w:rPr>
            </w:pPr>
            <w:hyperlink r:id="rId15" w:history="1">
              <w:proofErr w:type="spellStart"/>
              <w:r w:rsidR="00D04D21" w:rsidRPr="00E30D4D">
                <w:rPr>
                  <w:rFonts w:ascii="Arial" w:eastAsia="Times New Roman" w:hAnsi="Arial" w:cs="Arial"/>
                  <w:b w:val="0"/>
                  <w:i/>
                  <w:color w:val="auto"/>
                  <w:sz w:val="20"/>
                  <w:szCs w:val="20"/>
                </w:rPr>
                <w:t>AflIII</w:t>
              </w:r>
              <w:proofErr w:type="spellEnd"/>
              <w:r w:rsidR="00D04D21" w:rsidRPr="00E30D4D">
                <w:rPr>
                  <w:rFonts w:ascii="Arial" w:eastAsia="Times New Roman" w:hAnsi="Arial" w:cs="Arial"/>
                  <w:b w:val="0"/>
                  <w:i/>
                  <w:color w:val="auto"/>
                  <w:sz w:val="20"/>
                  <w:szCs w:val="20"/>
                </w:rPr>
                <w:t xml:space="preserve"> </w:t>
              </w:r>
            </w:hyperlink>
          </w:p>
        </w:tc>
        <w:tc>
          <w:tcPr>
            <w:tcW w:w="0" w:type="auto"/>
            <w:shd w:val="clear" w:color="auto" w:fill="auto"/>
            <w:hideMark/>
          </w:tcPr>
          <w:p w:rsidR="00D04D21" w:rsidRPr="00E30D4D" w:rsidRDefault="00D04D21" w:rsidP="00E6482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30D4D">
              <w:rPr>
                <w:rFonts w:ascii="Arial" w:eastAsia="Times New Roman" w:hAnsi="Arial" w:cs="Arial"/>
                <w:sz w:val="20"/>
                <w:szCs w:val="20"/>
              </w:rPr>
              <w:t xml:space="preserve">ACRYGT </w:t>
            </w:r>
          </w:p>
        </w:tc>
        <w:tc>
          <w:tcPr>
            <w:tcW w:w="0" w:type="auto"/>
            <w:shd w:val="clear" w:color="auto" w:fill="auto"/>
            <w:hideMark/>
          </w:tcPr>
          <w:p w:rsidR="00D04D21" w:rsidRPr="00E30D4D" w:rsidRDefault="00D04D21" w:rsidP="00E6482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roofErr w:type="spellStart"/>
            <w:r w:rsidRPr="00E30D4D">
              <w:rPr>
                <w:rFonts w:ascii="Arial" w:eastAsia="Times New Roman" w:hAnsi="Arial" w:cs="Arial"/>
                <w:sz w:val="20"/>
                <w:szCs w:val="20"/>
              </w:rPr>
              <w:t>five_prime</w:t>
            </w:r>
            <w:proofErr w:type="spellEnd"/>
            <w:r w:rsidRPr="00E30D4D">
              <w:rPr>
                <w:rFonts w:ascii="Arial" w:eastAsia="Times New Roman" w:hAnsi="Arial" w:cs="Arial"/>
                <w:sz w:val="20"/>
                <w:szCs w:val="20"/>
              </w:rPr>
              <w:t xml:space="preserve"> </w:t>
            </w:r>
          </w:p>
        </w:tc>
        <w:tc>
          <w:tcPr>
            <w:tcW w:w="0" w:type="auto"/>
            <w:shd w:val="clear" w:color="auto" w:fill="auto"/>
            <w:hideMark/>
          </w:tcPr>
          <w:p w:rsidR="00D04D21" w:rsidRPr="00E30D4D" w:rsidRDefault="00D04D21" w:rsidP="00E6482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30D4D">
              <w:rPr>
                <w:rFonts w:ascii="Arial" w:eastAsia="Times New Roman" w:hAnsi="Arial" w:cs="Arial"/>
                <w:sz w:val="20"/>
                <w:szCs w:val="20"/>
              </w:rPr>
              <w:t xml:space="preserve">1 </w:t>
            </w:r>
          </w:p>
        </w:tc>
        <w:tc>
          <w:tcPr>
            <w:tcW w:w="0" w:type="auto"/>
            <w:shd w:val="clear" w:color="auto" w:fill="auto"/>
            <w:hideMark/>
          </w:tcPr>
          <w:p w:rsidR="00D04D21" w:rsidRPr="00E30D4D" w:rsidRDefault="00D04D21" w:rsidP="00E6482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30D4D">
              <w:rPr>
                <w:rFonts w:ascii="Arial" w:eastAsia="Times New Roman" w:hAnsi="Arial" w:cs="Arial"/>
                <w:sz w:val="20"/>
                <w:szCs w:val="20"/>
              </w:rPr>
              <w:t>153</w:t>
            </w:r>
          </w:p>
        </w:tc>
      </w:tr>
      <w:tr w:rsidR="00D04D21" w:rsidRPr="00E30D4D" w:rsidTr="00E6482A">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D04D21" w:rsidRPr="00E30D4D" w:rsidRDefault="00E44431" w:rsidP="00E6482A">
            <w:pPr>
              <w:jc w:val="both"/>
              <w:rPr>
                <w:rFonts w:ascii="Arial" w:eastAsia="Times New Roman" w:hAnsi="Arial" w:cs="Arial"/>
                <w:b w:val="0"/>
                <w:i/>
                <w:color w:val="auto"/>
                <w:sz w:val="20"/>
                <w:szCs w:val="20"/>
              </w:rPr>
            </w:pPr>
            <w:hyperlink r:id="rId16" w:history="1">
              <w:proofErr w:type="spellStart"/>
              <w:r w:rsidR="00D04D21" w:rsidRPr="00E30D4D">
                <w:rPr>
                  <w:rFonts w:ascii="Arial" w:eastAsia="Times New Roman" w:hAnsi="Arial" w:cs="Arial"/>
                  <w:b w:val="0"/>
                  <w:i/>
                  <w:color w:val="auto"/>
                  <w:sz w:val="20"/>
                  <w:szCs w:val="20"/>
                </w:rPr>
                <w:t>AvaI</w:t>
              </w:r>
              <w:proofErr w:type="spellEnd"/>
              <w:r w:rsidR="00D04D21" w:rsidRPr="00E30D4D">
                <w:rPr>
                  <w:rFonts w:ascii="Arial" w:eastAsia="Times New Roman" w:hAnsi="Arial" w:cs="Arial"/>
                  <w:b w:val="0"/>
                  <w:i/>
                  <w:color w:val="auto"/>
                  <w:sz w:val="20"/>
                  <w:szCs w:val="20"/>
                </w:rPr>
                <w:t xml:space="preserve"> </w:t>
              </w:r>
            </w:hyperlink>
          </w:p>
        </w:tc>
        <w:tc>
          <w:tcPr>
            <w:tcW w:w="0" w:type="auto"/>
            <w:shd w:val="clear" w:color="auto" w:fill="auto"/>
            <w:hideMark/>
          </w:tcPr>
          <w:p w:rsidR="00D04D21" w:rsidRPr="00E30D4D" w:rsidRDefault="00D04D21" w:rsidP="00E6482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30D4D">
              <w:rPr>
                <w:rFonts w:ascii="Arial" w:eastAsia="Times New Roman" w:hAnsi="Arial" w:cs="Arial"/>
                <w:sz w:val="20"/>
                <w:szCs w:val="20"/>
              </w:rPr>
              <w:t xml:space="preserve">CYCGRG </w:t>
            </w:r>
          </w:p>
        </w:tc>
        <w:tc>
          <w:tcPr>
            <w:tcW w:w="0" w:type="auto"/>
            <w:shd w:val="clear" w:color="auto" w:fill="auto"/>
            <w:hideMark/>
          </w:tcPr>
          <w:p w:rsidR="00D04D21" w:rsidRPr="00E30D4D" w:rsidRDefault="00D04D21" w:rsidP="00E6482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roofErr w:type="spellStart"/>
            <w:r w:rsidRPr="00E30D4D">
              <w:rPr>
                <w:rFonts w:ascii="Arial" w:eastAsia="Times New Roman" w:hAnsi="Arial" w:cs="Arial"/>
                <w:sz w:val="20"/>
                <w:szCs w:val="20"/>
              </w:rPr>
              <w:t>five_prime</w:t>
            </w:r>
            <w:proofErr w:type="spellEnd"/>
            <w:r w:rsidRPr="00E30D4D">
              <w:rPr>
                <w:rFonts w:ascii="Arial" w:eastAsia="Times New Roman" w:hAnsi="Arial" w:cs="Arial"/>
                <w:sz w:val="20"/>
                <w:szCs w:val="20"/>
              </w:rPr>
              <w:t xml:space="preserve"> </w:t>
            </w:r>
          </w:p>
        </w:tc>
        <w:tc>
          <w:tcPr>
            <w:tcW w:w="0" w:type="auto"/>
            <w:shd w:val="clear" w:color="auto" w:fill="auto"/>
            <w:hideMark/>
          </w:tcPr>
          <w:p w:rsidR="00D04D21" w:rsidRPr="00E30D4D" w:rsidRDefault="00D04D21" w:rsidP="00E6482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30D4D">
              <w:rPr>
                <w:rFonts w:ascii="Arial" w:eastAsia="Times New Roman" w:hAnsi="Arial" w:cs="Arial"/>
                <w:sz w:val="20"/>
                <w:szCs w:val="20"/>
              </w:rPr>
              <w:t xml:space="preserve">1 </w:t>
            </w:r>
          </w:p>
        </w:tc>
        <w:tc>
          <w:tcPr>
            <w:tcW w:w="0" w:type="auto"/>
            <w:shd w:val="clear" w:color="auto" w:fill="auto"/>
            <w:hideMark/>
          </w:tcPr>
          <w:p w:rsidR="00D04D21" w:rsidRPr="00E30D4D" w:rsidRDefault="00D04D21" w:rsidP="00E6482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30D4D">
              <w:rPr>
                <w:rFonts w:ascii="Arial" w:eastAsia="Times New Roman" w:hAnsi="Arial" w:cs="Arial"/>
                <w:sz w:val="20"/>
                <w:szCs w:val="20"/>
              </w:rPr>
              <w:t>26</w:t>
            </w:r>
          </w:p>
        </w:tc>
      </w:tr>
      <w:tr w:rsidR="00D04D21" w:rsidRPr="00E30D4D" w:rsidTr="00E6482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D04D21" w:rsidRPr="00E30D4D" w:rsidRDefault="00E44431" w:rsidP="00E6482A">
            <w:pPr>
              <w:jc w:val="both"/>
              <w:rPr>
                <w:rFonts w:ascii="Arial" w:eastAsia="Times New Roman" w:hAnsi="Arial" w:cs="Arial"/>
                <w:b w:val="0"/>
                <w:i/>
                <w:color w:val="auto"/>
                <w:sz w:val="20"/>
                <w:szCs w:val="20"/>
              </w:rPr>
            </w:pPr>
            <w:hyperlink r:id="rId17" w:history="1">
              <w:proofErr w:type="spellStart"/>
              <w:r w:rsidR="00D04D21" w:rsidRPr="00E30D4D">
                <w:rPr>
                  <w:rFonts w:ascii="Arial" w:eastAsia="Times New Roman" w:hAnsi="Arial" w:cs="Arial"/>
                  <w:b w:val="0"/>
                  <w:i/>
                  <w:color w:val="auto"/>
                  <w:sz w:val="20"/>
                  <w:szCs w:val="20"/>
                </w:rPr>
                <w:t>AvaII</w:t>
              </w:r>
              <w:proofErr w:type="spellEnd"/>
              <w:r w:rsidR="00D04D21" w:rsidRPr="00E30D4D">
                <w:rPr>
                  <w:rFonts w:ascii="Arial" w:eastAsia="Times New Roman" w:hAnsi="Arial" w:cs="Arial"/>
                  <w:b w:val="0"/>
                  <w:i/>
                  <w:color w:val="auto"/>
                  <w:sz w:val="20"/>
                  <w:szCs w:val="20"/>
                </w:rPr>
                <w:t xml:space="preserve"> </w:t>
              </w:r>
            </w:hyperlink>
          </w:p>
        </w:tc>
        <w:tc>
          <w:tcPr>
            <w:tcW w:w="0" w:type="auto"/>
            <w:shd w:val="clear" w:color="auto" w:fill="auto"/>
            <w:hideMark/>
          </w:tcPr>
          <w:p w:rsidR="00D04D21" w:rsidRPr="00E30D4D" w:rsidRDefault="00D04D21" w:rsidP="00E6482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30D4D">
              <w:rPr>
                <w:rFonts w:ascii="Arial" w:eastAsia="Times New Roman" w:hAnsi="Arial" w:cs="Arial"/>
                <w:sz w:val="20"/>
                <w:szCs w:val="20"/>
              </w:rPr>
              <w:t xml:space="preserve">GGWCC </w:t>
            </w:r>
          </w:p>
        </w:tc>
        <w:tc>
          <w:tcPr>
            <w:tcW w:w="0" w:type="auto"/>
            <w:shd w:val="clear" w:color="auto" w:fill="auto"/>
            <w:hideMark/>
          </w:tcPr>
          <w:p w:rsidR="00D04D21" w:rsidRPr="00E30D4D" w:rsidRDefault="00D04D21" w:rsidP="00E6482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roofErr w:type="spellStart"/>
            <w:r w:rsidRPr="00E30D4D">
              <w:rPr>
                <w:rFonts w:ascii="Arial" w:eastAsia="Times New Roman" w:hAnsi="Arial" w:cs="Arial"/>
                <w:sz w:val="20"/>
                <w:szCs w:val="20"/>
              </w:rPr>
              <w:t>five_prime</w:t>
            </w:r>
            <w:proofErr w:type="spellEnd"/>
            <w:r w:rsidRPr="00E30D4D">
              <w:rPr>
                <w:rFonts w:ascii="Arial" w:eastAsia="Times New Roman" w:hAnsi="Arial" w:cs="Arial"/>
                <w:sz w:val="20"/>
                <w:szCs w:val="20"/>
              </w:rPr>
              <w:t xml:space="preserve"> </w:t>
            </w:r>
          </w:p>
        </w:tc>
        <w:tc>
          <w:tcPr>
            <w:tcW w:w="0" w:type="auto"/>
            <w:shd w:val="clear" w:color="auto" w:fill="auto"/>
            <w:hideMark/>
          </w:tcPr>
          <w:p w:rsidR="00D04D21" w:rsidRPr="00E30D4D" w:rsidRDefault="00D04D21" w:rsidP="00E6482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30D4D">
              <w:rPr>
                <w:rFonts w:ascii="Arial" w:eastAsia="Times New Roman" w:hAnsi="Arial" w:cs="Arial"/>
                <w:sz w:val="20"/>
                <w:szCs w:val="20"/>
              </w:rPr>
              <w:t xml:space="preserve">1 </w:t>
            </w:r>
          </w:p>
        </w:tc>
        <w:tc>
          <w:tcPr>
            <w:tcW w:w="0" w:type="auto"/>
            <w:shd w:val="clear" w:color="auto" w:fill="auto"/>
            <w:hideMark/>
          </w:tcPr>
          <w:p w:rsidR="00D04D21" w:rsidRPr="00E30D4D" w:rsidRDefault="00D04D21" w:rsidP="00E6482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30D4D">
              <w:rPr>
                <w:rFonts w:ascii="Arial" w:eastAsia="Times New Roman" w:hAnsi="Arial" w:cs="Arial"/>
                <w:sz w:val="20"/>
                <w:szCs w:val="20"/>
              </w:rPr>
              <w:t>86</w:t>
            </w:r>
          </w:p>
        </w:tc>
      </w:tr>
      <w:tr w:rsidR="00D04D21" w:rsidRPr="00E30D4D" w:rsidTr="00E6482A">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D04D21" w:rsidRPr="00E30D4D" w:rsidRDefault="00E44431" w:rsidP="00E6482A">
            <w:pPr>
              <w:jc w:val="both"/>
              <w:rPr>
                <w:rFonts w:ascii="Arial" w:eastAsia="Times New Roman" w:hAnsi="Arial" w:cs="Arial"/>
                <w:b w:val="0"/>
                <w:i/>
                <w:color w:val="auto"/>
                <w:sz w:val="20"/>
                <w:szCs w:val="20"/>
              </w:rPr>
            </w:pPr>
            <w:hyperlink r:id="rId18" w:history="1">
              <w:proofErr w:type="spellStart"/>
              <w:r w:rsidR="00D04D21" w:rsidRPr="00E30D4D">
                <w:rPr>
                  <w:rFonts w:ascii="Arial" w:eastAsia="Times New Roman" w:hAnsi="Arial" w:cs="Arial"/>
                  <w:b w:val="0"/>
                  <w:i/>
                  <w:color w:val="auto"/>
                  <w:sz w:val="20"/>
                  <w:szCs w:val="20"/>
                </w:rPr>
                <w:t>BbvI</w:t>
              </w:r>
              <w:proofErr w:type="spellEnd"/>
              <w:r w:rsidR="00D04D21" w:rsidRPr="00E30D4D">
                <w:rPr>
                  <w:rFonts w:ascii="Arial" w:eastAsia="Times New Roman" w:hAnsi="Arial" w:cs="Arial"/>
                  <w:b w:val="0"/>
                  <w:i/>
                  <w:color w:val="auto"/>
                  <w:sz w:val="20"/>
                  <w:szCs w:val="20"/>
                </w:rPr>
                <w:t xml:space="preserve"> </w:t>
              </w:r>
            </w:hyperlink>
          </w:p>
        </w:tc>
        <w:tc>
          <w:tcPr>
            <w:tcW w:w="0" w:type="auto"/>
            <w:shd w:val="clear" w:color="auto" w:fill="auto"/>
            <w:hideMark/>
          </w:tcPr>
          <w:p w:rsidR="00D04D21" w:rsidRPr="00E30D4D" w:rsidRDefault="00D04D21" w:rsidP="00E6482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30D4D">
              <w:rPr>
                <w:rFonts w:ascii="Arial" w:eastAsia="Times New Roman" w:hAnsi="Arial" w:cs="Arial"/>
                <w:sz w:val="20"/>
                <w:szCs w:val="20"/>
              </w:rPr>
              <w:t xml:space="preserve">GCAGC </w:t>
            </w:r>
          </w:p>
        </w:tc>
        <w:tc>
          <w:tcPr>
            <w:tcW w:w="0" w:type="auto"/>
            <w:shd w:val="clear" w:color="auto" w:fill="auto"/>
            <w:hideMark/>
          </w:tcPr>
          <w:p w:rsidR="00D04D21" w:rsidRPr="00E30D4D" w:rsidRDefault="00D04D21" w:rsidP="00E6482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roofErr w:type="spellStart"/>
            <w:r w:rsidRPr="00E30D4D">
              <w:rPr>
                <w:rFonts w:ascii="Arial" w:eastAsia="Times New Roman" w:hAnsi="Arial" w:cs="Arial"/>
                <w:sz w:val="20"/>
                <w:szCs w:val="20"/>
              </w:rPr>
              <w:t>five_prime</w:t>
            </w:r>
            <w:proofErr w:type="spellEnd"/>
            <w:r w:rsidRPr="00E30D4D">
              <w:rPr>
                <w:rFonts w:ascii="Arial" w:eastAsia="Times New Roman" w:hAnsi="Arial" w:cs="Arial"/>
                <w:sz w:val="20"/>
                <w:szCs w:val="20"/>
              </w:rPr>
              <w:t xml:space="preserve"> </w:t>
            </w:r>
          </w:p>
        </w:tc>
        <w:tc>
          <w:tcPr>
            <w:tcW w:w="0" w:type="auto"/>
            <w:shd w:val="clear" w:color="auto" w:fill="auto"/>
            <w:hideMark/>
          </w:tcPr>
          <w:p w:rsidR="00D04D21" w:rsidRPr="00E30D4D" w:rsidRDefault="00D04D21" w:rsidP="00E6482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30D4D">
              <w:rPr>
                <w:rFonts w:ascii="Arial" w:eastAsia="Times New Roman" w:hAnsi="Arial" w:cs="Arial"/>
                <w:sz w:val="20"/>
                <w:szCs w:val="20"/>
              </w:rPr>
              <w:t xml:space="preserve">1 </w:t>
            </w:r>
          </w:p>
        </w:tc>
        <w:tc>
          <w:tcPr>
            <w:tcW w:w="0" w:type="auto"/>
            <w:shd w:val="clear" w:color="auto" w:fill="auto"/>
            <w:hideMark/>
          </w:tcPr>
          <w:p w:rsidR="00D04D21" w:rsidRPr="00E30D4D" w:rsidRDefault="00D04D21" w:rsidP="00E6482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30D4D">
              <w:rPr>
                <w:rFonts w:ascii="Arial" w:eastAsia="Times New Roman" w:hAnsi="Arial" w:cs="Arial"/>
                <w:sz w:val="20"/>
                <w:szCs w:val="20"/>
              </w:rPr>
              <w:t>34</w:t>
            </w:r>
          </w:p>
        </w:tc>
      </w:tr>
      <w:tr w:rsidR="00D04D21" w:rsidRPr="00E30D4D" w:rsidTr="00E6482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D04D21" w:rsidRPr="00E30D4D" w:rsidRDefault="00E44431" w:rsidP="00E6482A">
            <w:pPr>
              <w:jc w:val="both"/>
              <w:rPr>
                <w:rFonts w:ascii="Arial" w:eastAsia="Times New Roman" w:hAnsi="Arial" w:cs="Arial"/>
                <w:b w:val="0"/>
                <w:i/>
                <w:color w:val="auto"/>
                <w:sz w:val="20"/>
                <w:szCs w:val="20"/>
              </w:rPr>
            </w:pPr>
            <w:hyperlink r:id="rId19" w:history="1">
              <w:proofErr w:type="spellStart"/>
              <w:r w:rsidR="00D04D21" w:rsidRPr="00E30D4D">
                <w:rPr>
                  <w:rFonts w:ascii="Arial" w:eastAsia="Times New Roman" w:hAnsi="Arial" w:cs="Arial"/>
                  <w:b w:val="0"/>
                  <w:i/>
                  <w:color w:val="auto"/>
                  <w:sz w:val="20"/>
                  <w:szCs w:val="20"/>
                </w:rPr>
                <w:t>BccI</w:t>
              </w:r>
              <w:proofErr w:type="spellEnd"/>
              <w:r w:rsidR="00D04D21" w:rsidRPr="00E30D4D">
                <w:rPr>
                  <w:rFonts w:ascii="Arial" w:eastAsia="Times New Roman" w:hAnsi="Arial" w:cs="Arial"/>
                  <w:b w:val="0"/>
                  <w:i/>
                  <w:color w:val="auto"/>
                  <w:sz w:val="20"/>
                  <w:szCs w:val="20"/>
                </w:rPr>
                <w:t xml:space="preserve"> </w:t>
              </w:r>
            </w:hyperlink>
          </w:p>
        </w:tc>
        <w:tc>
          <w:tcPr>
            <w:tcW w:w="0" w:type="auto"/>
            <w:shd w:val="clear" w:color="auto" w:fill="auto"/>
            <w:hideMark/>
          </w:tcPr>
          <w:p w:rsidR="00D04D21" w:rsidRPr="00E30D4D" w:rsidRDefault="00D04D21" w:rsidP="00E6482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30D4D">
              <w:rPr>
                <w:rFonts w:ascii="Arial" w:eastAsia="Times New Roman" w:hAnsi="Arial" w:cs="Arial"/>
                <w:sz w:val="20"/>
                <w:szCs w:val="20"/>
              </w:rPr>
              <w:t xml:space="preserve">CCATC </w:t>
            </w:r>
          </w:p>
        </w:tc>
        <w:tc>
          <w:tcPr>
            <w:tcW w:w="0" w:type="auto"/>
            <w:shd w:val="clear" w:color="auto" w:fill="auto"/>
            <w:hideMark/>
          </w:tcPr>
          <w:p w:rsidR="00D04D21" w:rsidRPr="00E30D4D" w:rsidRDefault="00D04D21" w:rsidP="00E6482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roofErr w:type="spellStart"/>
            <w:r w:rsidRPr="00E30D4D">
              <w:rPr>
                <w:rFonts w:ascii="Arial" w:eastAsia="Times New Roman" w:hAnsi="Arial" w:cs="Arial"/>
                <w:sz w:val="20"/>
                <w:szCs w:val="20"/>
              </w:rPr>
              <w:t>five_prime</w:t>
            </w:r>
            <w:proofErr w:type="spellEnd"/>
            <w:r w:rsidRPr="00E30D4D">
              <w:rPr>
                <w:rFonts w:ascii="Arial" w:eastAsia="Times New Roman" w:hAnsi="Arial" w:cs="Arial"/>
                <w:sz w:val="20"/>
                <w:szCs w:val="20"/>
              </w:rPr>
              <w:t xml:space="preserve"> </w:t>
            </w:r>
          </w:p>
        </w:tc>
        <w:tc>
          <w:tcPr>
            <w:tcW w:w="0" w:type="auto"/>
            <w:shd w:val="clear" w:color="auto" w:fill="auto"/>
            <w:hideMark/>
          </w:tcPr>
          <w:p w:rsidR="00D04D21" w:rsidRPr="00E30D4D" w:rsidRDefault="00D04D21" w:rsidP="00E6482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30D4D">
              <w:rPr>
                <w:rFonts w:ascii="Arial" w:eastAsia="Times New Roman" w:hAnsi="Arial" w:cs="Arial"/>
                <w:sz w:val="20"/>
                <w:szCs w:val="20"/>
              </w:rPr>
              <w:t xml:space="preserve">1 </w:t>
            </w:r>
          </w:p>
        </w:tc>
        <w:tc>
          <w:tcPr>
            <w:tcW w:w="0" w:type="auto"/>
            <w:shd w:val="clear" w:color="auto" w:fill="auto"/>
            <w:hideMark/>
          </w:tcPr>
          <w:p w:rsidR="00D04D21" w:rsidRPr="00E30D4D" w:rsidRDefault="00D04D21" w:rsidP="00E6482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30D4D">
              <w:rPr>
                <w:rFonts w:ascii="Arial" w:eastAsia="Times New Roman" w:hAnsi="Arial" w:cs="Arial"/>
                <w:sz w:val="20"/>
                <w:szCs w:val="20"/>
              </w:rPr>
              <w:t>9</w:t>
            </w:r>
          </w:p>
        </w:tc>
      </w:tr>
      <w:tr w:rsidR="00D04D21" w:rsidRPr="00E30D4D" w:rsidTr="00E6482A">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D04D21" w:rsidRPr="00E30D4D" w:rsidRDefault="00E44431" w:rsidP="00E6482A">
            <w:pPr>
              <w:jc w:val="both"/>
              <w:rPr>
                <w:rFonts w:ascii="Arial" w:eastAsia="Times New Roman" w:hAnsi="Arial" w:cs="Arial"/>
                <w:b w:val="0"/>
                <w:i/>
                <w:color w:val="auto"/>
                <w:sz w:val="20"/>
                <w:szCs w:val="20"/>
              </w:rPr>
            </w:pPr>
            <w:hyperlink r:id="rId20" w:history="1">
              <w:proofErr w:type="spellStart"/>
              <w:r w:rsidR="00D04D21" w:rsidRPr="00E30D4D">
                <w:rPr>
                  <w:rFonts w:ascii="Arial" w:eastAsia="Times New Roman" w:hAnsi="Arial" w:cs="Arial"/>
                  <w:b w:val="0"/>
                  <w:i/>
                  <w:color w:val="auto"/>
                  <w:sz w:val="20"/>
                  <w:szCs w:val="20"/>
                </w:rPr>
                <w:t>CfrI</w:t>
              </w:r>
              <w:proofErr w:type="spellEnd"/>
              <w:r w:rsidR="00D04D21" w:rsidRPr="00E30D4D">
                <w:rPr>
                  <w:rFonts w:ascii="Arial" w:eastAsia="Times New Roman" w:hAnsi="Arial" w:cs="Arial"/>
                  <w:b w:val="0"/>
                  <w:i/>
                  <w:color w:val="auto"/>
                  <w:sz w:val="20"/>
                  <w:szCs w:val="20"/>
                </w:rPr>
                <w:t xml:space="preserve"> </w:t>
              </w:r>
            </w:hyperlink>
          </w:p>
        </w:tc>
        <w:tc>
          <w:tcPr>
            <w:tcW w:w="0" w:type="auto"/>
            <w:shd w:val="clear" w:color="auto" w:fill="auto"/>
            <w:hideMark/>
          </w:tcPr>
          <w:p w:rsidR="00D04D21" w:rsidRPr="00E30D4D" w:rsidRDefault="00D04D21" w:rsidP="00E6482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30D4D">
              <w:rPr>
                <w:rFonts w:ascii="Arial" w:eastAsia="Times New Roman" w:hAnsi="Arial" w:cs="Arial"/>
                <w:sz w:val="20"/>
                <w:szCs w:val="20"/>
              </w:rPr>
              <w:t xml:space="preserve">YGGCCR </w:t>
            </w:r>
          </w:p>
        </w:tc>
        <w:tc>
          <w:tcPr>
            <w:tcW w:w="0" w:type="auto"/>
            <w:shd w:val="clear" w:color="auto" w:fill="auto"/>
            <w:hideMark/>
          </w:tcPr>
          <w:p w:rsidR="00D04D21" w:rsidRPr="00E30D4D" w:rsidRDefault="00D04D21" w:rsidP="00E6482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roofErr w:type="spellStart"/>
            <w:r w:rsidRPr="00E30D4D">
              <w:rPr>
                <w:rFonts w:ascii="Arial" w:eastAsia="Times New Roman" w:hAnsi="Arial" w:cs="Arial"/>
                <w:sz w:val="20"/>
                <w:szCs w:val="20"/>
              </w:rPr>
              <w:t>five_prime</w:t>
            </w:r>
            <w:proofErr w:type="spellEnd"/>
            <w:r w:rsidRPr="00E30D4D">
              <w:rPr>
                <w:rFonts w:ascii="Arial" w:eastAsia="Times New Roman" w:hAnsi="Arial" w:cs="Arial"/>
                <w:sz w:val="20"/>
                <w:szCs w:val="20"/>
              </w:rPr>
              <w:t xml:space="preserve"> </w:t>
            </w:r>
          </w:p>
        </w:tc>
        <w:tc>
          <w:tcPr>
            <w:tcW w:w="0" w:type="auto"/>
            <w:shd w:val="clear" w:color="auto" w:fill="auto"/>
            <w:hideMark/>
          </w:tcPr>
          <w:p w:rsidR="00D04D21" w:rsidRPr="00E30D4D" w:rsidRDefault="00D04D21" w:rsidP="00E6482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30D4D">
              <w:rPr>
                <w:rFonts w:ascii="Arial" w:eastAsia="Times New Roman" w:hAnsi="Arial" w:cs="Arial"/>
                <w:sz w:val="20"/>
                <w:szCs w:val="20"/>
              </w:rPr>
              <w:t xml:space="preserve">1 </w:t>
            </w:r>
          </w:p>
        </w:tc>
        <w:tc>
          <w:tcPr>
            <w:tcW w:w="0" w:type="auto"/>
            <w:shd w:val="clear" w:color="auto" w:fill="auto"/>
            <w:hideMark/>
          </w:tcPr>
          <w:p w:rsidR="00D04D21" w:rsidRPr="00E30D4D" w:rsidRDefault="00D04D21" w:rsidP="00E6482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30D4D">
              <w:rPr>
                <w:rFonts w:ascii="Arial" w:eastAsia="Times New Roman" w:hAnsi="Arial" w:cs="Arial"/>
                <w:sz w:val="20"/>
                <w:szCs w:val="20"/>
              </w:rPr>
              <w:t>51</w:t>
            </w:r>
          </w:p>
        </w:tc>
      </w:tr>
      <w:tr w:rsidR="00D04D21" w:rsidRPr="00E30D4D" w:rsidTr="00E6482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D04D21" w:rsidRPr="00E30D4D" w:rsidRDefault="00E44431" w:rsidP="00E6482A">
            <w:pPr>
              <w:jc w:val="both"/>
              <w:rPr>
                <w:rFonts w:ascii="Arial" w:eastAsia="Times New Roman" w:hAnsi="Arial" w:cs="Arial"/>
                <w:b w:val="0"/>
                <w:i/>
                <w:color w:val="auto"/>
                <w:sz w:val="20"/>
                <w:szCs w:val="20"/>
              </w:rPr>
            </w:pPr>
            <w:hyperlink r:id="rId21" w:history="1">
              <w:proofErr w:type="spellStart"/>
              <w:r w:rsidR="00D04D21" w:rsidRPr="00E30D4D">
                <w:rPr>
                  <w:rFonts w:ascii="Arial" w:eastAsia="Times New Roman" w:hAnsi="Arial" w:cs="Arial"/>
                  <w:b w:val="0"/>
                  <w:i/>
                  <w:color w:val="auto"/>
                  <w:sz w:val="20"/>
                  <w:szCs w:val="20"/>
                </w:rPr>
                <w:t>DraII</w:t>
              </w:r>
              <w:proofErr w:type="spellEnd"/>
              <w:r w:rsidR="00D04D21" w:rsidRPr="00E30D4D">
                <w:rPr>
                  <w:rFonts w:ascii="Arial" w:eastAsia="Times New Roman" w:hAnsi="Arial" w:cs="Arial"/>
                  <w:b w:val="0"/>
                  <w:i/>
                  <w:color w:val="auto"/>
                  <w:sz w:val="20"/>
                  <w:szCs w:val="20"/>
                </w:rPr>
                <w:t xml:space="preserve"> </w:t>
              </w:r>
            </w:hyperlink>
          </w:p>
        </w:tc>
        <w:tc>
          <w:tcPr>
            <w:tcW w:w="0" w:type="auto"/>
            <w:shd w:val="clear" w:color="auto" w:fill="auto"/>
            <w:hideMark/>
          </w:tcPr>
          <w:p w:rsidR="00D04D21" w:rsidRPr="00E30D4D" w:rsidRDefault="00D04D21" w:rsidP="00E6482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30D4D">
              <w:rPr>
                <w:rFonts w:ascii="Arial" w:eastAsia="Times New Roman" w:hAnsi="Arial" w:cs="Arial"/>
                <w:sz w:val="20"/>
                <w:szCs w:val="20"/>
              </w:rPr>
              <w:t xml:space="preserve">RGGNCCY </w:t>
            </w:r>
          </w:p>
        </w:tc>
        <w:tc>
          <w:tcPr>
            <w:tcW w:w="0" w:type="auto"/>
            <w:shd w:val="clear" w:color="auto" w:fill="auto"/>
            <w:hideMark/>
          </w:tcPr>
          <w:p w:rsidR="00D04D21" w:rsidRPr="00E30D4D" w:rsidRDefault="00D04D21" w:rsidP="00E6482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roofErr w:type="spellStart"/>
            <w:r w:rsidRPr="00E30D4D">
              <w:rPr>
                <w:rFonts w:ascii="Arial" w:eastAsia="Times New Roman" w:hAnsi="Arial" w:cs="Arial"/>
                <w:sz w:val="20"/>
                <w:szCs w:val="20"/>
              </w:rPr>
              <w:t>five_prime</w:t>
            </w:r>
            <w:proofErr w:type="spellEnd"/>
            <w:r w:rsidRPr="00E30D4D">
              <w:rPr>
                <w:rFonts w:ascii="Arial" w:eastAsia="Times New Roman" w:hAnsi="Arial" w:cs="Arial"/>
                <w:sz w:val="20"/>
                <w:szCs w:val="20"/>
              </w:rPr>
              <w:t xml:space="preserve"> </w:t>
            </w:r>
          </w:p>
        </w:tc>
        <w:tc>
          <w:tcPr>
            <w:tcW w:w="0" w:type="auto"/>
            <w:shd w:val="clear" w:color="auto" w:fill="auto"/>
            <w:hideMark/>
          </w:tcPr>
          <w:p w:rsidR="00D04D21" w:rsidRPr="00E30D4D" w:rsidRDefault="00D04D21" w:rsidP="00E6482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30D4D">
              <w:rPr>
                <w:rFonts w:ascii="Arial" w:eastAsia="Times New Roman" w:hAnsi="Arial" w:cs="Arial"/>
                <w:sz w:val="20"/>
                <w:szCs w:val="20"/>
              </w:rPr>
              <w:t xml:space="preserve">1 </w:t>
            </w:r>
          </w:p>
        </w:tc>
        <w:tc>
          <w:tcPr>
            <w:tcW w:w="0" w:type="auto"/>
            <w:shd w:val="clear" w:color="auto" w:fill="auto"/>
            <w:hideMark/>
          </w:tcPr>
          <w:p w:rsidR="00D04D21" w:rsidRPr="00E30D4D" w:rsidRDefault="00D04D21" w:rsidP="00E6482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30D4D">
              <w:rPr>
                <w:rFonts w:ascii="Arial" w:eastAsia="Times New Roman" w:hAnsi="Arial" w:cs="Arial"/>
                <w:sz w:val="20"/>
                <w:szCs w:val="20"/>
              </w:rPr>
              <w:t>86</w:t>
            </w:r>
          </w:p>
        </w:tc>
      </w:tr>
      <w:tr w:rsidR="00D04D21" w:rsidRPr="00E30D4D" w:rsidTr="00E6482A">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D04D21" w:rsidRPr="00E30D4D" w:rsidRDefault="00E44431" w:rsidP="00E6482A">
            <w:pPr>
              <w:jc w:val="both"/>
              <w:rPr>
                <w:rFonts w:ascii="Arial" w:eastAsia="Times New Roman" w:hAnsi="Arial" w:cs="Arial"/>
                <w:b w:val="0"/>
                <w:i/>
                <w:color w:val="auto"/>
                <w:sz w:val="20"/>
                <w:szCs w:val="20"/>
              </w:rPr>
            </w:pPr>
            <w:hyperlink r:id="rId22" w:history="1">
              <w:proofErr w:type="spellStart"/>
              <w:r w:rsidR="00D04D21" w:rsidRPr="00E30D4D">
                <w:rPr>
                  <w:rFonts w:ascii="Arial" w:eastAsia="Times New Roman" w:hAnsi="Arial" w:cs="Arial"/>
                  <w:b w:val="0"/>
                  <w:i/>
                  <w:color w:val="auto"/>
                  <w:sz w:val="20"/>
                  <w:szCs w:val="20"/>
                </w:rPr>
                <w:t>EcoRI</w:t>
              </w:r>
              <w:proofErr w:type="spellEnd"/>
              <w:r w:rsidR="00D04D21" w:rsidRPr="00E30D4D">
                <w:rPr>
                  <w:rFonts w:ascii="Arial" w:eastAsia="Times New Roman" w:hAnsi="Arial" w:cs="Arial"/>
                  <w:b w:val="0"/>
                  <w:i/>
                  <w:color w:val="auto"/>
                  <w:sz w:val="20"/>
                  <w:szCs w:val="20"/>
                </w:rPr>
                <w:t xml:space="preserve"> </w:t>
              </w:r>
            </w:hyperlink>
          </w:p>
        </w:tc>
        <w:tc>
          <w:tcPr>
            <w:tcW w:w="0" w:type="auto"/>
            <w:shd w:val="clear" w:color="auto" w:fill="auto"/>
            <w:hideMark/>
          </w:tcPr>
          <w:p w:rsidR="00D04D21" w:rsidRPr="00E30D4D" w:rsidRDefault="00D04D21" w:rsidP="00E6482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30D4D">
              <w:rPr>
                <w:rFonts w:ascii="Arial" w:eastAsia="Times New Roman" w:hAnsi="Arial" w:cs="Arial"/>
                <w:sz w:val="20"/>
                <w:szCs w:val="20"/>
              </w:rPr>
              <w:t xml:space="preserve">GAATTC </w:t>
            </w:r>
          </w:p>
        </w:tc>
        <w:tc>
          <w:tcPr>
            <w:tcW w:w="0" w:type="auto"/>
            <w:shd w:val="clear" w:color="auto" w:fill="auto"/>
            <w:hideMark/>
          </w:tcPr>
          <w:p w:rsidR="00D04D21" w:rsidRPr="00E30D4D" w:rsidRDefault="00D04D21" w:rsidP="00E6482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roofErr w:type="spellStart"/>
            <w:r w:rsidRPr="00E30D4D">
              <w:rPr>
                <w:rFonts w:ascii="Arial" w:eastAsia="Times New Roman" w:hAnsi="Arial" w:cs="Arial"/>
                <w:sz w:val="20"/>
                <w:szCs w:val="20"/>
              </w:rPr>
              <w:t>five_prime</w:t>
            </w:r>
            <w:proofErr w:type="spellEnd"/>
            <w:r w:rsidRPr="00E30D4D">
              <w:rPr>
                <w:rFonts w:ascii="Arial" w:eastAsia="Times New Roman" w:hAnsi="Arial" w:cs="Arial"/>
                <w:sz w:val="20"/>
                <w:szCs w:val="20"/>
              </w:rPr>
              <w:t xml:space="preserve"> </w:t>
            </w:r>
          </w:p>
        </w:tc>
        <w:tc>
          <w:tcPr>
            <w:tcW w:w="0" w:type="auto"/>
            <w:shd w:val="clear" w:color="auto" w:fill="auto"/>
            <w:hideMark/>
          </w:tcPr>
          <w:p w:rsidR="00D04D21" w:rsidRPr="00E30D4D" w:rsidRDefault="00D04D21" w:rsidP="00E6482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30D4D">
              <w:rPr>
                <w:rFonts w:ascii="Arial" w:eastAsia="Times New Roman" w:hAnsi="Arial" w:cs="Arial"/>
                <w:sz w:val="20"/>
                <w:szCs w:val="20"/>
              </w:rPr>
              <w:t xml:space="preserve">1 </w:t>
            </w:r>
          </w:p>
        </w:tc>
        <w:tc>
          <w:tcPr>
            <w:tcW w:w="0" w:type="auto"/>
            <w:shd w:val="clear" w:color="auto" w:fill="auto"/>
            <w:hideMark/>
          </w:tcPr>
          <w:p w:rsidR="00D04D21" w:rsidRPr="00E30D4D" w:rsidRDefault="00D04D21" w:rsidP="00E6482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30D4D">
              <w:rPr>
                <w:rFonts w:ascii="Arial" w:eastAsia="Times New Roman" w:hAnsi="Arial" w:cs="Arial"/>
                <w:sz w:val="20"/>
                <w:szCs w:val="20"/>
              </w:rPr>
              <w:t>14</w:t>
            </w:r>
          </w:p>
        </w:tc>
      </w:tr>
      <w:tr w:rsidR="00D04D21" w:rsidRPr="00E30D4D" w:rsidTr="00E6482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D04D21" w:rsidRPr="00E30D4D" w:rsidRDefault="00E44431" w:rsidP="00E6482A">
            <w:pPr>
              <w:jc w:val="both"/>
              <w:rPr>
                <w:rFonts w:ascii="Arial" w:eastAsia="Times New Roman" w:hAnsi="Arial" w:cs="Arial"/>
                <w:b w:val="0"/>
                <w:i/>
                <w:color w:val="auto"/>
                <w:sz w:val="20"/>
                <w:szCs w:val="20"/>
              </w:rPr>
            </w:pPr>
            <w:hyperlink r:id="rId23" w:history="1">
              <w:proofErr w:type="spellStart"/>
              <w:r w:rsidR="00D04D21" w:rsidRPr="00E30D4D">
                <w:rPr>
                  <w:rFonts w:ascii="Arial" w:eastAsia="Times New Roman" w:hAnsi="Arial" w:cs="Arial"/>
                  <w:b w:val="0"/>
                  <w:i/>
                  <w:color w:val="auto"/>
                  <w:sz w:val="20"/>
                  <w:szCs w:val="20"/>
                </w:rPr>
                <w:t>NotI</w:t>
              </w:r>
              <w:proofErr w:type="spellEnd"/>
              <w:r w:rsidR="00D04D21" w:rsidRPr="00E30D4D">
                <w:rPr>
                  <w:rFonts w:ascii="Arial" w:eastAsia="Times New Roman" w:hAnsi="Arial" w:cs="Arial"/>
                  <w:b w:val="0"/>
                  <w:i/>
                  <w:color w:val="auto"/>
                  <w:sz w:val="20"/>
                  <w:szCs w:val="20"/>
                </w:rPr>
                <w:t xml:space="preserve"> </w:t>
              </w:r>
            </w:hyperlink>
          </w:p>
        </w:tc>
        <w:tc>
          <w:tcPr>
            <w:tcW w:w="0" w:type="auto"/>
            <w:shd w:val="clear" w:color="auto" w:fill="auto"/>
            <w:hideMark/>
          </w:tcPr>
          <w:p w:rsidR="00D04D21" w:rsidRPr="00E30D4D" w:rsidRDefault="00D04D21" w:rsidP="00E6482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30D4D">
              <w:rPr>
                <w:rFonts w:ascii="Arial" w:eastAsia="Times New Roman" w:hAnsi="Arial" w:cs="Arial"/>
                <w:sz w:val="20"/>
                <w:szCs w:val="20"/>
              </w:rPr>
              <w:t xml:space="preserve">GCGGCCGC </w:t>
            </w:r>
          </w:p>
        </w:tc>
        <w:tc>
          <w:tcPr>
            <w:tcW w:w="0" w:type="auto"/>
            <w:shd w:val="clear" w:color="auto" w:fill="auto"/>
            <w:hideMark/>
          </w:tcPr>
          <w:p w:rsidR="00D04D21" w:rsidRPr="00E30D4D" w:rsidRDefault="00D04D21" w:rsidP="00E6482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roofErr w:type="spellStart"/>
            <w:r w:rsidRPr="00E30D4D">
              <w:rPr>
                <w:rFonts w:ascii="Arial" w:eastAsia="Times New Roman" w:hAnsi="Arial" w:cs="Arial"/>
                <w:sz w:val="20"/>
                <w:szCs w:val="20"/>
              </w:rPr>
              <w:t>five_prime</w:t>
            </w:r>
            <w:proofErr w:type="spellEnd"/>
            <w:r w:rsidRPr="00E30D4D">
              <w:rPr>
                <w:rFonts w:ascii="Arial" w:eastAsia="Times New Roman" w:hAnsi="Arial" w:cs="Arial"/>
                <w:sz w:val="20"/>
                <w:szCs w:val="20"/>
              </w:rPr>
              <w:t xml:space="preserve"> </w:t>
            </w:r>
          </w:p>
        </w:tc>
        <w:tc>
          <w:tcPr>
            <w:tcW w:w="0" w:type="auto"/>
            <w:shd w:val="clear" w:color="auto" w:fill="auto"/>
            <w:hideMark/>
          </w:tcPr>
          <w:p w:rsidR="00D04D21" w:rsidRPr="00E30D4D" w:rsidRDefault="00D04D21" w:rsidP="00E6482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30D4D">
              <w:rPr>
                <w:rFonts w:ascii="Arial" w:eastAsia="Times New Roman" w:hAnsi="Arial" w:cs="Arial"/>
                <w:sz w:val="20"/>
                <w:szCs w:val="20"/>
              </w:rPr>
              <w:t xml:space="preserve">1 </w:t>
            </w:r>
          </w:p>
        </w:tc>
        <w:tc>
          <w:tcPr>
            <w:tcW w:w="0" w:type="auto"/>
            <w:shd w:val="clear" w:color="auto" w:fill="auto"/>
            <w:hideMark/>
          </w:tcPr>
          <w:p w:rsidR="00D04D21" w:rsidRPr="00E30D4D" w:rsidRDefault="00D04D21" w:rsidP="00E6482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30D4D">
              <w:rPr>
                <w:rFonts w:ascii="Arial" w:eastAsia="Times New Roman" w:hAnsi="Arial" w:cs="Arial"/>
                <w:sz w:val="20"/>
                <w:szCs w:val="20"/>
              </w:rPr>
              <w:t>51</w:t>
            </w:r>
          </w:p>
        </w:tc>
      </w:tr>
      <w:tr w:rsidR="00D04D21" w:rsidRPr="00E30D4D" w:rsidTr="00E6482A">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D04D21" w:rsidRPr="00E30D4D" w:rsidRDefault="00E44431" w:rsidP="00E6482A">
            <w:pPr>
              <w:jc w:val="both"/>
              <w:rPr>
                <w:rFonts w:ascii="Arial" w:eastAsia="Times New Roman" w:hAnsi="Arial" w:cs="Arial"/>
                <w:b w:val="0"/>
                <w:i/>
                <w:color w:val="auto"/>
                <w:sz w:val="20"/>
                <w:szCs w:val="20"/>
              </w:rPr>
            </w:pPr>
            <w:hyperlink r:id="rId24" w:history="1">
              <w:proofErr w:type="spellStart"/>
              <w:r w:rsidR="00D04D21" w:rsidRPr="00E30D4D">
                <w:rPr>
                  <w:rFonts w:ascii="Arial" w:eastAsia="Times New Roman" w:hAnsi="Arial" w:cs="Arial"/>
                  <w:b w:val="0"/>
                  <w:i/>
                  <w:color w:val="auto"/>
                  <w:sz w:val="20"/>
                  <w:szCs w:val="20"/>
                </w:rPr>
                <w:t>PpuMI</w:t>
              </w:r>
              <w:proofErr w:type="spellEnd"/>
              <w:r w:rsidR="00D04D21" w:rsidRPr="00E30D4D">
                <w:rPr>
                  <w:rFonts w:ascii="Arial" w:eastAsia="Times New Roman" w:hAnsi="Arial" w:cs="Arial"/>
                  <w:b w:val="0"/>
                  <w:i/>
                  <w:color w:val="auto"/>
                  <w:sz w:val="20"/>
                  <w:szCs w:val="20"/>
                </w:rPr>
                <w:t xml:space="preserve"> </w:t>
              </w:r>
            </w:hyperlink>
          </w:p>
        </w:tc>
        <w:tc>
          <w:tcPr>
            <w:tcW w:w="0" w:type="auto"/>
            <w:shd w:val="clear" w:color="auto" w:fill="auto"/>
            <w:hideMark/>
          </w:tcPr>
          <w:p w:rsidR="00D04D21" w:rsidRPr="00E30D4D" w:rsidRDefault="00D04D21" w:rsidP="00E6482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30D4D">
              <w:rPr>
                <w:rFonts w:ascii="Arial" w:eastAsia="Times New Roman" w:hAnsi="Arial" w:cs="Arial"/>
                <w:sz w:val="20"/>
                <w:szCs w:val="20"/>
              </w:rPr>
              <w:t xml:space="preserve">RGGWCCY </w:t>
            </w:r>
          </w:p>
        </w:tc>
        <w:tc>
          <w:tcPr>
            <w:tcW w:w="0" w:type="auto"/>
            <w:shd w:val="clear" w:color="auto" w:fill="auto"/>
            <w:hideMark/>
          </w:tcPr>
          <w:p w:rsidR="00D04D21" w:rsidRPr="00E30D4D" w:rsidRDefault="00D04D21" w:rsidP="00E6482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roofErr w:type="spellStart"/>
            <w:r w:rsidRPr="00E30D4D">
              <w:rPr>
                <w:rFonts w:ascii="Arial" w:eastAsia="Times New Roman" w:hAnsi="Arial" w:cs="Arial"/>
                <w:sz w:val="20"/>
                <w:szCs w:val="20"/>
              </w:rPr>
              <w:t>five_prime</w:t>
            </w:r>
            <w:proofErr w:type="spellEnd"/>
            <w:r w:rsidRPr="00E30D4D">
              <w:rPr>
                <w:rFonts w:ascii="Arial" w:eastAsia="Times New Roman" w:hAnsi="Arial" w:cs="Arial"/>
                <w:sz w:val="20"/>
                <w:szCs w:val="20"/>
              </w:rPr>
              <w:t xml:space="preserve"> </w:t>
            </w:r>
          </w:p>
        </w:tc>
        <w:tc>
          <w:tcPr>
            <w:tcW w:w="0" w:type="auto"/>
            <w:shd w:val="clear" w:color="auto" w:fill="auto"/>
            <w:hideMark/>
          </w:tcPr>
          <w:p w:rsidR="00D04D21" w:rsidRPr="00E30D4D" w:rsidRDefault="00D04D21" w:rsidP="00E6482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30D4D">
              <w:rPr>
                <w:rFonts w:ascii="Arial" w:eastAsia="Times New Roman" w:hAnsi="Arial" w:cs="Arial"/>
                <w:sz w:val="20"/>
                <w:szCs w:val="20"/>
              </w:rPr>
              <w:t xml:space="preserve">1 </w:t>
            </w:r>
          </w:p>
        </w:tc>
        <w:tc>
          <w:tcPr>
            <w:tcW w:w="0" w:type="auto"/>
            <w:shd w:val="clear" w:color="auto" w:fill="auto"/>
            <w:hideMark/>
          </w:tcPr>
          <w:p w:rsidR="00D04D21" w:rsidRPr="00E30D4D" w:rsidRDefault="00D04D21" w:rsidP="00E6482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30D4D">
              <w:rPr>
                <w:rFonts w:ascii="Arial" w:eastAsia="Times New Roman" w:hAnsi="Arial" w:cs="Arial"/>
                <w:sz w:val="20"/>
                <w:szCs w:val="20"/>
              </w:rPr>
              <w:t>86</w:t>
            </w:r>
          </w:p>
        </w:tc>
      </w:tr>
      <w:tr w:rsidR="00D04D21" w:rsidRPr="00E30D4D" w:rsidTr="00E6482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D04D21" w:rsidRPr="00E30D4D" w:rsidRDefault="00E44431" w:rsidP="00E6482A">
            <w:pPr>
              <w:jc w:val="both"/>
              <w:rPr>
                <w:rFonts w:ascii="Arial" w:eastAsia="Times New Roman" w:hAnsi="Arial" w:cs="Arial"/>
                <w:b w:val="0"/>
                <w:i/>
                <w:color w:val="auto"/>
                <w:sz w:val="20"/>
                <w:szCs w:val="20"/>
              </w:rPr>
            </w:pPr>
            <w:hyperlink r:id="rId25" w:history="1">
              <w:proofErr w:type="spellStart"/>
              <w:r w:rsidR="00D04D21" w:rsidRPr="00E30D4D">
                <w:rPr>
                  <w:rFonts w:ascii="Arial" w:eastAsia="Times New Roman" w:hAnsi="Arial" w:cs="Arial"/>
                  <w:b w:val="0"/>
                  <w:i/>
                  <w:color w:val="auto"/>
                  <w:sz w:val="20"/>
                  <w:szCs w:val="20"/>
                </w:rPr>
                <w:t>SpeI</w:t>
              </w:r>
              <w:proofErr w:type="spellEnd"/>
              <w:r w:rsidR="00D04D21" w:rsidRPr="00E30D4D">
                <w:rPr>
                  <w:rFonts w:ascii="Arial" w:eastAsia="Times New Roman" w:hAnsi="Arial" w:cs="Arial"/>
                  <w:b w:val="0"/>
                  <w:i/>
                  <w:color w:val="auto"/>
                  <w:sz w:val="20"/>
                  <w:szCs w:val="20"/>
                </w:rPr>
                <w:t xml:space="preserve"> </w:t>
              </w:r>
            </w:hyperlink>
          </w:p>
        </w:tc>
        <w:tc>
          <w:tcPr>
            <w:tcW w:w="0" w:type="auto"/>
            <w:shd w:val="clear" w:color="auto" w:fill="auto"/>
            <w:hideMark/>
          </w:tcPr>
          <w:p w:rsidR="00D04D21" w:rsidRPr="00E30D4D" w:rsidRDefault="00D04D21" w:rsidP="00E6482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30D4D">
              <w:rPr>
                <w:rFonts w:ascii="Arial" w:eastAsia="Times New Roman" w:hAnsi="Arial" w:cs="Arial"/>
                <w:sz w:val="20"/>
                <w:szCs w:val="20"/>
              </w:rPr>
              <w:t xml:space="preserve">ACTAGT </w:t>
            </w:r>
          </w:p>
        </w:tc>
        <w:tc>
          <w:tcPr>
            <w:tcW w:w="0" w:type="auto"/>
            <w:shd w:val="clear" w:color="auto" w:fill="auto"/>
            <w:hideMark/>
          </w:tcPr>
          <w:p w:rsidR="00D04D21" w:rsidRPr="00E30D4D" w:rsidRDefault="00D04D21" w:rsidP="00E6482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roofErr w:type="spellStart"/>
            <w:r w:rsidRPr="00E30D4D">
              <w:rPr>
                <w:rFonts w:ascii="Arial" w:eastAsia="Times New Roman" w:hAnsi="Arial" w:cs="Arial"/>
                <w:sz w:val="20"/>
                <w:szCs w:val="20"/>
              </w:rPr>
              <w:t>five_prime</w:t>
            </w:r>
            <w:proofErr w:type="spellEnd"/>
            <w:r w:rsidRPr="00E30D4D">
              <w:rPr>
                <w:rFonts w:ascii="Arial" w:eastAsia="Times New Roman" w:hAnsi="Arial" w:cs="Arial"/>
                <w:sz w:val="20"/>
                <w:szCs w:val="20"/>
              </w:rPr>
              <w:t xml:space="preserve"> </w:t>
            </w:r>
          </w:p>
        </w:tc>
        <w:tc>
          <w:tcPr>
            <w:tcW w:w="0" w:type="auto"/>
            <w:shd w:val="clear" w:color="auto" w:fill="auto"/>
            <w:hideMark/>
          </w:tcPr>
          <w:p w:rsidR="00D04D21" w:rsidRPr="00E30D4D" w:rsidRDefault="00D04D21" w:rsidP="00E6482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30D4D">
              <w:rPr>
                <w:rFonts w:ascii="Arial" w:eastAsia="Times New Roman" w:hAnsi="Arial" w:cs="Arial"/>
                <w:sz w:val="20"/>
                <w:szCs w:val="20"/>
              </w:rPr>
              <w:t xml:space="preserve">1 </w:t>
            </w:r>
          </w:p>
        </w:tc>
        <w:tc>
          <w:tcPr>
            <w:tcW w:w="0" w:type="auto"/>
            <w:shd w:val="clear" w:color="auto" w:fill="auto"/>
            <w:hideMark/>
          </w:tcPr>
          <w:p w:rsidR="00D04D21" w:rsidRPr="00E30D4D" w:rsidRDefault="00D04D21" w:rsidP="00E6482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30D4D">
              <w:rPr>
                <w:rFonts w:ascii="Arial" w:eastAsia="Times New Roman" w:hAnsi="Arial" w:cs="Arial"/>
                <w:sz w:val="20"/>
                <w:szCs w:val="20"/>
              </w:rPr>
              <w:t>38</w:t>
            </w:r>
          </w:p>
        </w:tc>
      </w:tr>
      <w:tr w:rsidR="00D04D21" w:rsidRPr="00E30D4D" w:rsidTr="00E6482A">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D04D21" w:rsidRPr="00E30D4D" w:rsidRDefault="00E44431" w:rsidP="00E6482A">
            <w:pPr>
              <w:jc w:val="both"/>
              <w:rPr>
                <w:rFonts w:ascii="Arial" w:eastAsia="Times New Roman" w:hAnsi="Arial" w:cs="Arial"/>
                <w:b w:val="0"/>
                <w:i/>
                <w:color w:val="auto"/>
                <w:sz w:val="20"/>
                <w:szCs w:val="20"/>
              </w:rPr>
            </w:pPr>
            <w:hyperlink r:id="rId26" w:history="1">
              <w:proofErr w:type="spellStart"/>
              <w:r w:rsidR="00D04D21" w:rsidRPr="00E30D4D">
                <w:rPr>
                  <w:rFonts w:ascii="Arial" w:eastAsia="Times New Roman" w:hAnsi="Arial" w:cs="Arial"/>
                  <w:b w:val="0"/>
                  <w:i/>
                  <w:color w:val="auto"/>
                  <w:sz w:val="20"/>
                  <w:szCs w:val="20"/>
                </w:rPr>
                <w:t>StyI</w:t>
              </w:r>
              <w:proofErr w:type="spellEnd"/>
              <w:r w:rsidR="00D04D21" w:rsidRPr="00E30D4D">
                <w:rPr>
                  <w:rFonts w:ascii="Arial" w:eastAsia="Times New Roman" w:hAnsi="Arial" w:cs="Arial"/>
                  <w:b w:val="0"/>
                  <w:i/>
                  <w:color w:val="auto"/>
                  <w:sz w:val="20"/>
                  <w:szCs w:val="20"/>
                </w:rPr>
                <w:t xml:space="preserve"> </w:t>
              </w:r>
            </w:hyperlink>
          </w:p>
        </w:tc>
        <w:tc>
          <w:tcPr>
            <w:tcW w:w="0" w:type="auto"/>
            <w:shd w:val="clear" w:color="auto" w:fill="auto"/>
            <w:hideMark/>
          </w:tcPr>
          <w:p w:rsidR="00D04D21" w:rsidRPr="00E30D4D" w:rsidRDefault="00D04D21" w:rsidP="00E6482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30D4D">
              <w:rPr>
                <w:rFonts w:ascii="Arial" w:eastAsia="Times New Roman" w:hAnsi="Arial" w:cs="Arial"/>
                <w:sz w:val="20"/>
                <w:szCs w:val="20"/>
              </w:rPr>
              <w:t xml:space="preserve">CCWWGG </w:t>
            </w:r>
          </w:p>
        </w:tc>
        <w:tc>
          <w:tcPr>
            <w:tcW w:w="0" w:type="auto"/>
            <w:shd w:val="clear" w:color="auto" w:fill="auto"/>
            <w:hideMark/>
          </w:tcPr>
          <w:p w:rsidR="00D04D21" w:rsidRPr="00E30D4D" w:rsidRDefault="00D04D21" w:rsidP="00E6482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roofErr w:type="spellStart"/>
            <w:r w:rsidRPr="00E30D4D">
              <w:rPr>
                <w:rFonts w:ascii="Arial" w:eastAsia="Times New Roman" w:hAnsi="Arial" w:cs="Arial"/>
                <w:sz w:val="20"/>
                <w:szCs w:val="20"/>
              </w:rPr>
              <w:t>five_prime</w:t>
            </w:r>
            <w:proofErr w:type="spellEnd"/>
            <w:r w:rsidRPr="00E30D4D">
              <w:rPr>
                <w:rFonts w:ascii="Arial" w:eastAsia="Times New Roman" w:hAnsi="Arial" w:cs="Arial"/>
                <w:sz w:val="20"/>
                <w:szCs w:val="20"/>
              </w:rPr>
              <w:t xml:space="preserve"> </w:t>
            </w:r>
          </w:p>
        </w:tc>
        <w:tc>
          <w:tcPr>
            <w:tcW w:w="0" w:type="auto"/>
            <w:shd w:val="clear" w:color="auto" w:fill="auto"/>
            <w:hideMark/>
          </w:tcPr>
          <w:p w:rsidR="00D04D21" w:rsidRPr="00E30D4D" w:rsidRDefault="00D04D21" w:rsidP="00E6482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30D4D">
              <w:rPr>
                <w:rFonts w:ascii="Arial" w:eastAsia="Times New Roman" w:hAnsi="Arial" w:cs="Arial"/>
                <w:sz w:val="20"/>
                <w:szCs w:val="20"/>
              </w:rPr>
              <w:t xml:space="preserve">1 </w:t>
            </w:r>
          </w:p>
        </w:tc>
        <w:tc>
          <w:tcPr>
            <w:tcW w:w="0" w:type="auto"/>
            <w:shd w:val="clear" w:color="auto" w:fill="auto"/>
            <w:hideMark/>
          </w:tcPr>
          <w:p w:rsidR="00D04D21" w:rsidRPr="00E30D4D" w:rsidRDefault="00D04D21" w:rsidP="00E6482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30D4D">
              <w:rPr>
                <w:rFonts w:ascii="Arial" w:eastAsia="Times New Roman" w:hAnsi="Arial" w:cs="Arial"/>
                <w:sz w:val="20"/>
                <w:szCs w:val="20"/>
              </w:rPr>
              <w:t>100</w:t>
            </w:r>
          </w:p>
        </w:tc>
      </w:tr>
      <w:tr w:rsidR="00D04D21" w:rsidRPr="00E30D4D" w:rsidTr="00E6482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D04D21" w:rsidRPr="00E30D4D" w:rsidRDefault="00E44431" w:rsidP="00E6482A">
            <w:pPr>
              <w:jc w:val="both"/>
              <w:rPr>
                <w:rFonts w:ascii="Arial" w:eastAsia="Times New Roman" w:hAnsi="Arial" w:cs="Arial"/>
                <w:b w:val="0"/>
                <w:i/>
                <w:color w:val="auto"/>
                <w:sz w:val="20"/>
                <w:szCs w:val="20"/>
              </w:rPr>
            </w:pPr>
            <w:hyperlink r:id="rId27" w:history="1">
              <w:proofErr w:type="spellStart"/>
              <w:r w:rsidR="00D04D21" w:rsidRPr="00E30D4D">
                <w:rPr>
                  <w:rFonts w:ascii="Arial" w:eastAsia="Times New Roman" w:hAnsi="Arial" w:cs="Arial"/>
                  <w:b w:val="0"/>
                  <w:i/>
                  <w:color w:val="auto"/>
                  <w:sz w:val="20"/>
                  <w:szCs w:val="20"/>
                </w:rPr>
                <w:t>TseI</w:t>
              </w:r>
              <w:proofErr w:type="spellEnd"/>
              <w:r w:rsidR="00D04D21" w:rsidRPr="00E30D4D">
                <w:rPr>
                  <w:rFonts w:ascii="Arial" w:eastAsia="Times New Roman" w:hAnsi="Arial" w:cs="Arial"/>
                  <w:b w:val="0"/>
                  <w:i/>
                  <w:color w:val="auto"/>
                  <w:sz w:val="20"/>
                  <w:szCs w:val="20"/>
                </w:rPr>
                <w:t xml:space="preserve"> </w:t>
              </w:r>
            </w:hyperlink>
          </w:p>
        </w:tc>
        <w:tc>
          <w:tcPr>
            <w:tcW w:w="0" w:type="auto"/>
            <w:shd w:val="clear" w:color="auto" w:fill="auto"/>
            <w:hideMark/>
          </w:tcPr>
          <w:p w:rsidR="00D04D21" w:rsidRPr="00E30D4D" w:rsidRDefault="00D04D21" w:rsidP="00E6482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30D4D">
              <w:rPr>
                <w:rFonts w:ascii="Arial" w:eastAsia="Times New Roman" w:hAnsi="Arial" w:cs="Arial"/>
                <w:sz w:val="20"/>
                <w:szCs w:val="20"/>
              </w:rPr>
              <w:t xml:space="preserve">GCWGC </w:t>
            </w:r>
          </w:p>
        </w:tc>
        <w:tc>
          <w:tcPr>
            <w:tcW w:w="0" w:type="auto"/>
            <w:shd w:val="clear" w:color="auto" w:fill="auto"/>
            <w:hideMark/>
          </w:tcPr>
          <w:p w:rsidR="00D04D21" w:rsidRPr="00E30D4D" w:rsidRDefault="00D04D21" w:rsidP="00E6482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roofErr w:type="spellStart"/>
            <w:r w:rsidRPr="00E30D4D">
              <w:rPr>
                <w:rFonts w:ascii="Arial" w:eastAsia="Times New Roman" w:hAnsi="Arial" w:cs="Arial"/>
                <w:sz w:val="20"/>
                <w:szCs w:val="20"/>
              </w:rPr>
              <w:t>five_prime</w:t>
            </w:r>
            <w:proofErr w:type="spellEnd"/>
            <w:r w:rsidRPr="00E30D4D">
              <w:rPr>
                <w:rFonts w:ascii="Arial" w:eastAsia="Times New Roman" w:hAnsi="Arial" w:cs="Arial"/>
                <w:sz w:val="20"/>
                <w:szCs w:val="20"/>
              </w:rPr>
              <w:t xml:space="preserve"> </w:t>
            </w:r>
          </w:p>
        </w:tc>
        <w:tc>
          <w:tcPr>
            <w:tcW w:w="0" w:type="auto"/>
            <w:shd w:val="clear" w:color="auto" w:fill="auto"/>
            <w:hideMark/>
          </w:tcPr>
          <w:p w:rsidR="00D04D21" w:rsidRPr="00E30D4D" w:rsidRDefault="00D04D21" w:rsidP="00E6482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30D4D">
              <w:rPr>
                <w:rFonts w:ascii="Arial" w:eastAsia="Times New Roman" w:hAnsi="Arial" w:cs="Arial"/>
                <w:sz w:val="20"/>
                <w:szCs w:val="20"/>
              </w:rPr>
              <w:t xml:space="preserve">1 </w:t>
            </w:r>
          </w:p>
        </w:tc>
        <w:tc>
          <w:tcPr>
            <w:tcW w:w="0" w:type="auto"/>
            <w:shd w:val="clear" w:color="auto" w:fill="auto"/>
            <w:hideMark/>
          </w:tcPr>
          <w:p w:rsidR="00D04D21" w:rsidRPr="00E30D4D" w:rsidRDefault="00D04D21" w:rsidP="00E6482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30D4D">
              <w:rPr>
                <w:rFonts w:ascii="Arial" w:eastAsia="Times New Roman" w:hAnsi="Arial" w:cs="Arial"/>
                <w:sz w:val="20"/>
                <w:szCs w:val="20"/>
              </w:rPr>
              <w:t>22</w:t>
            </w:r>
          </w:p>
        </w:tc>
      </w:tr>
      <w:tr w:rsidR="00D04D21" w:rsidRPr="00E30D4D" w:rsidTr="00E6482A">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D04D21" w:rsidRPr="00E30D4D" w:rsidRDefault="00E44431" w:rsidP="00E6482A">
            <w:pPr>
              <w:jc w:val="both"/>
              <w:rPr>
                <w:rFonts w:ascii="Arial" w:eastAsia="Times New Roman" w:hAnsi="Arial" w:cs="Arial"/>
                <w:b w:val="0"/>
                <w:i/>
                <w:color w:val="auto"/>
                <w:sz w:val="20"/>
                <w:szCs w:val="20"/>
              </w:rPr>
            </w:pPr>
            <w:hyperlink r:id="rId28" w:history="1">
              <w:proofErr w:type="spellStart"/>
              <w:r w:rsidR="00D04D21" w:rsidRPr="00E30D4D">
                <w:rPr>
                  <w:rFonts w:ascii="Arial" w:eastAsia="Times New Roman" w:hAnsi="Arial" w:cs="Arial"/>
                  <w:b w:val="0"/>
                  <w:i/>
                  <w:color w:val="auto"/>
                  <w:sz w:val="20"/>
                  <w:szCs w:val="20"/>
                </w:rPr>
                <w:t>BstXI</w:t>
              </w:r>
              <w:proofErr w:type="spellEnd"/>
              <w:r w:rsidR="00D04D21" w:rsidRPr="00E30D4D">
                <w:rPr>
                  <w:rFonts w:ascii="Arial" w:eastAsia="Times New Roman" w:hAnsi="Arial" w:cs="Arial"/>
                  <w:b w:val="0"/>
                  <w:i/>
                  <w:color w:val="auto"/>
                  <w:sz w:val="20"/>
                  <w:szCs w:val="20"/>
                </w:rPr>
                <w:t xml:space="preserve"> </w:t>
              </w:r>
            </w:hyperlink>
          </w:p>
        </w:tc>
        <w:tc>
          <w:tcPr>
            <w:tcW w:w="0" w:type="auto"/>
            <w:shd w:val="clear" w:color="auto" w:fill="auto"/>
            <w:hideMark/>
          </w:tcPr>
          <w:p w:rsidR="00D04D21" w:rsidRPr="00E30D4D" w:rsidRDefault="00D04D21" w:rsidP="00E6482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30D4D">
              <w:rPr>
                <w:rFonts w:ascii="Arial" w:eastAsia="Times New Roman" w:hAnsi="Arial" w:cs="Arial"/>
                <w:sz w:val="20"/>
                <w:szCs w:val="20"/>
              </w:rPr>
              <w:t xml:space="preserve">CCANNNNNNTGG </w:t>
            </w:r>
          </w:p>
        </w:tc>
        <w:tc>
          <w:tcPr>
            <w:tcW w:w="0" w:type="auto"/>
            <w:shd w:val="clear" w:color="auto" w:fill="auto"/>
            <w:hideMark/>
          </w:tcPr>
          <w:p w:rsidR="00D04D21" w:rsidRPr="00E30D4D" w:rsidRDefault="00D04D21" w:rsidP="00E6482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roofErr w:type="spellStart"/>
            <w:r w:rsidRPr="00E30D4D">
              <w:rPr>
                <w:rFonts w:ascii="Arial" w:eastAsia="Times New Roman" w:hAnsi="Arial" w:cs="Arial"/>
                <w:sz w:val="20"/>
                <w:szCs w:val="20"/>
              </w:rPr>
              <w:t>three_prime</w:t>
            </w:r>
            <w:proofErr w:type="spellEnd"/>
            <w:r w:rsidRPr="00E30D4D">
              <w:rPr>
                <w:rFonts w:ascii="Arial" w:eastAsia="Times New Roman" w:hAnsi="Arial" w:cs="Arial"/>
                <w:sz w:val="20"/>
                <w:szCs w:val="20"/>
              </w:rPr>
              <w:t xml:space="preserve"> </w:t>
            </w:r>
          </w:p>
        </w:tc>
        <w:tc>
          <w:tcPr>
            <w:tcW w:w="0" w:type="auto"/>
            <w:shd w:val="clear" w:color="auto" w:fill="auto"/>
            <w:hideMark/>
          </w:tcPr>
          <w:p w:rsidR="00D04D21" w:rsidRPr="00E30D4D" w:rsidRDefault="00D04D21" w:rsidP="00E6482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30D4D">
              <w:rPr>
                <w:rFonts w:ascii="Arial" w:eastAsia="Times New Roman" w:hAnsi="Arial" w:cs="Arial"/>
                <w:sz w:val="20"/>
                <w:szCs w:val="20"/>
              </w:rPr>
              <w:t xml:space="preserve">1 </w:t>
            </w:r>
          </w:p>
        </w:tc>
        <w:tc>
          <w:tcPr>
            <w:tcW w:w="0" w:type="auto"/>
            <w:shd w:val="clear" w:color="auto" w:fill="auto"/>
            <w:hideMark/>
          </w:tcPr>
          <w:p w:rsidR="00D04D21" w:rsidRPr="00E30D4D" w:rsidRDefault="00D04D21" w:rsidP="00E6482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30D4D">
              <w:rPr>
                <w:rFonts w:ascii="Arial" w:eastAsia="Times New Roman" w:hAnsi="Arial" w:cs="Arial"/>
                <w:sz w:val="20"/>
                <w:szCs w:val="20"/>
              </w:rPr>
              <w:t>64</w:t>
            </w:r>
          </w:p>
        </w:tc>
      </w:tr>
      <w:tr w:rsidR="00D04D21" w:rsidRPr="00E30D4D" w:rsidTr="00E6482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D04D21" w:rsidRPr="00E30D4D" w:rsidRDefault="00E44431" w:rsidP="00E6482A">
            <w:pPr>
              <w:jc w:val="both"/>
              <w:rPr>
                <w:rFonts w:ascii="Arial" w:eastAsia="Times New Roman" w:hAnsi="Arial" w:cs="Arial"/>
                <w:b w:val="0"/>
                <w:i/>
                <w:color w:val="auto"/>
                <w:sz w:val="20"/>
                <w:szCs w:val="20"/>
              </w:rPr>
            </w:pPr>
            <w:hyperlink r:id="rId29" w:history="1">
              <w:proofErr w:type="spellStart"/>
              <w:r w:rsidR="00D04D21" w:rsidRPr="00E30D4D">
                <w:rPr>
                  <w:rFonts w:ascii="Arial" w:eastAsia="Times New Roman" w:hAnsi="Arial" w:cs="Arial"/>
                  <w:b w:val="0"/>
                  <w:i/>
                  <w:color w:val="auto"/>
                  <w:sz w:val="20"/>
                  <w:szCs w:val="20"/>
                </w:rPr>
                <w:t>PstI</w:t>
              </w:r>
              <w:proofErr w:type="spellEnd"/>
              <w:r w:rsidR="00D04D21" w:rsidRPr="00E30D4D">
                <w:rPr>
                  <w:rFonts w:ascii="Arial" w:eastAsia="Times New Roman" w:hAnsi="Arial" w:cs="Arial"/>
                  <w:b w:val="0"/>
                  <w:i/>
                  <w:color w:val="auto"/>
                  <w:sz w:val="20"/>
                  <w:szCs w:val="20"/>
                </w:rPr>
                <w:t xml:space="preserve"> </w:t>
              </w:r>
            </w:hyperlink>
          </w:p>
        </w:tc>
        <w:tc>
          <w:tcPr>
            <w:tcW w:w="0" w:type="auto"/>
            <w:shd w:val="clear" w:color="auto" w:fill="auto"/>
            <w:hideMark/>
          </w:tcPr>
          <w:p w:rsidR="00D04D21" w:rsidRPr="00E30D4D" w:rsidRDefault="00D04D21" w:rsidP="00E6482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30D4D">
              <w:rPr>
                <w:rFonts w:ascii="Arial" w:eastAsia="Times New Roman" w:hAnsi="Arial" w:cs="Arial"/>
                <w:sz w:val="20"/>
                <w:szCs w:val="20"/>
              </w:rPr>
              <w:t xml:space="preserve">CTGCAG </w:t>
            </w:r>
          </w:p>
        </w:tc>
        <w:tc>
          <w:tcPr>
            <w:tcW w:w="0" w:type="auto"/>
            <w:shd w:val="clear" w:color="auto" w:fill="auto"/>
            <w:hideMark/>
          </w:tcPr>
          <w:p w:rsidR="00D04D21" w:rsidRPr="00E30D4D" w:rsidRDefault="00D04D21" w:rsidP="00E6482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roofErr w:type="spellStart"/>
            <w:r w:rsidRPr="00E30D4D">
              <w:rPr>
                <w:rFonts w:ascii="Arial" w:eastAsia="Times New Roman" w:hAnsi="Arial" w:cs="Arial"/>
                <w:sz w:val="20"/>
                <w:szCs w:val="20"/>
              </w:rPr>
              <w:t>three_prime</w:t>
            </w:r>
            <w:proofErr w:type="spellEnd"/>
            <w:r w:rsidRPr="00E30D4D">
              <w:rPr>
                <w:rFonts w:ascii="Arial" w:eastAsia="Times New Roman" w:hAnsi="Arial" w:cs="Arial"/>
                <w:sz w:val="20"/>
                <w:szCs w:val="20"/>
              </w:rPr>
              <w:t xml:space="preserve"> </w:t>
            </w:r>
          </w:p>
        </w:tc>
        <w:tc>
          <w:tcPr>
            <w:tcW w:w="0" w:type="auto"/>
            <w:shd w:val="clear" w:color="auto" w:fill="auto"/>
            <w:hideMark/>
          </w:tcPr>
          <w:p w:rsidR="00D04D21" w:rsidRPr="00E30D4D" w:rsidRDefault="00D04D21" w:rsidP="00E6482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30D4D">
              <w:rPr>
                <w:rFonts w:ascii="Arial" w:eastAsia="Times New Roman" w:hAnsi="Arial" w:cs="Arial"/>
                <w:sz w:val="20"/>
                <w:szCs w:val="20"/>
              </w:rPr>
              <w:t xml:space="preserve">1 </w:t>
            </w:r>
          </w:p>
        </w:tc>
        <w:tc>
          <w:tcPr>
            <w:tcW w:w="0" w:type="auto"/>
            <w:shd w:val="clear" w:color="auto" w:fill="auto"/>
            <w:hideMark/>
          </w:tcPr>
          <w:p w:rsidR="00D04D21" w:rsidRPr="00E30D4D" w:rsidRDefault="00D04D21" w:rsidP="00E6482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30D4D">
              <w:rPr>
                <w:rFonts w:ascii="Arial" w:eastAsia="Times New Roman" w:hAnsi="Arial" w:cs="Arial"/>
                <w:sz w:val="20"/>
                <w:szCs w:val="20"/>
              </w:rPr>
              <w:t>24</w:t>
            </w:r>
          </w:p>
        </w:tc>
      </w:tr>
      <w:tr w:rsidR="00D04D21" w:rsidRPr="00E30D4D" w:rsidTr="00E6482A">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D04D21" w:rsidRPr="00E30D4D" w:rsidRDefault="00E44431" w:rsidP="00E6482A">
            <w:pPr>
              <w:jc w:val="both"/>
              <w:rPr>
                <w:rFonts w:ascii="Arial" w:eastAsia="Times New Roman" w:hAnsi="Arial" w:cs="Arial"/>
                <w:b w:val="0"/>
                <w:i/>
                <w:color w:val="auto"/>
                <w:sz w:val="20"/>
                <w:szCs w:val="20"/>
              </w:rPr>
            </w:pPr>
            <w:hyperlink r:id="rId30" w:history="1">
              <w:proofErr w:type="spellStart"/>
              <w:r w:rsidR="00D04D21" w:rsidRPr="00E30D4D">
                <w:rPr>
                  <w:rFonts w:ascii="Arial" w:eastAsia="Times New Roman" w:hAnsi="Arial" w:cs="Arial"/>
                  <w:b w:val="0"/>
                  <w:i/>
                  <w:color w:val="auto"/>
                  <w:sz w:val="20"/>
                  <w:szCs w:val="20"/>
                </w:rPr>
                <w:t>SacII</w:t>
              </w:r>
              <w:proofErr w:type="spellEnd"/>
              <w:r w:rsidR="00D04D21" w:rsidRPr="00E30D4D">
                <w:rPr>
                  <w:rFonts w:ascii="Arial" w:eastAsia="Times New Roman" w:hAnsi="Arial" w:cs="Arial"/>
                  <w:b w:val="0"/>
                  <w:i/>
                  <w:color w:val="auto"/>
                  <w:sz w:val="20"/>
                  <w:szCs w:val="20"/>
                </w:rPr>
                <w:t xml:space="preserve"> </w:t>
              </w:r>
            </w:hyperlink>
          </w:p>
        </w:tc>
        <w:tc>
          <w:tcPr>
            <w:tcW w:w="0" w:type="auto"/>
            <w:shd w:val="clear" w:color="auto" w:fill="auto"/>
            <w:hideMark/>
          </w:tcPr>
          <w:p w:rsidR="00D04D21" w:rsidRPr="00E30D4D" w:rsidRDefault="00D04D21" w:rsidP="00E6482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30D4D">
              <w:rPr>
                <w:rFonts w:ascii="Arial" w:eastAsia="Times New Roman" w:hAnsi="Arial" w:cs="Arial"/>
                <w:sz w:val="20"/>
                <w:szCs w:val="20"/>
              </w:rPr>
              <w:t xml:space="preserve">CCGCGG </w:t>
            </w:r>
          </w:p>
        </w:tc>
        <w:tc>
          <w:tcPr>
            <w:tcW w:w="0" w:type="auto"/>
            <w:shd w:val="clear" w:color="auto" w:fill="auto"/>
            <w:hideMark/>
          </w:tcPr>
          <w:p w:rsidR="00D04D21" w:rsidRPr="00E30D4D" w:rsidRDefault="00D04D21" w:rsidP="00E6482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roofErr w:type="spellStart"/>
            <w:r w:rsidRPr="00E30D4D">
              <w:rPr>
                <w:rFonts w:ascii="Arial" w:eastAsia="Times New Roman" w:hAnsi="Arial" w:cs="Arial"/>
                <w:sz w:val="20"/>
                <w:szCs w:val="20"/>
              </w:rPr>
              <w:t>three_prime</w:t>
            </w:r>
            <w:proofErr w:type="spellEnd"/>
            <w:r w:rsidRPr="00E30D4D">
              <w:rPr>
                <w:rFonts w:ascii="Arial" w:eastAsia="Times New Roman" w:hAnsi="Arial" w:cs="Arial"/>
                <w:sz w:val="20"/>
                <w:szCs w:val="20"/>
              </w:rPr>
              <w:t xml:space="preserve"> </w:t>
            </w:r>
          </w:p>
        </w:tc>
        <w:tc>
          <w:tcPr>
            <w:tcW w:w="0" w:type="auto"/>
            <w:shd w:val="clear" w:color="auto" w:fill="auto"/>
            <w:hideMark/>
          </w:tcPr>
          <w:p w:rsidR="00D04D21" w:rsidRPr="00E30D4D" w:rsidRDefault="00D04D21" w:rsidP="00E6482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30D4D">
              <w:rPr>
                <w:rFonts w:ascii="Arial" w:eastAsia="Times New Roman" w:hAnsi="Arial" w:cs="Arial"/>
                <w:sz w:val="20"/>
                <w:szCs w:val="20"/>
              </w:rPr>
              <w:t xml:space="preserve">1 </w:t>
            </w:r>
          </w:p>
        </w:tc>
        <w:tc>
          <w:tcPr>
            <w:tcW w:w="0" w:type="auto"/>
            <w:shd w:val="clear" w:color="auto" w:fill="auto"/>
            <w:hideMark/>
          </w:tcPr>
          <w:p w:rsidR="00D04D21" w:rsidRPr="00E30D4D" w:rsidRDefault="00D04D21" w:rsidP="00E6482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30D4D">
              <w:rPr>
                <w:rFonts w:ascii="Arial" w:eastAsia="Times New Roman" w:hAnsi="Arial" w:cs="Arial"/>
                <w:sz w:val="20"/>
                <w:szCs w:val="20"/>
              </w:rPr>
              <w:t>63</w:t>
            </w:r>
          </w:p>
        </w:tc>
      </w:tr>
      <w:tr w:rsidR="00D04D21" w:rsidRPr="00E30D4D" w:rsidTr="00E6482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D04D21" w:rsidRPr="00E30D4D" w:rsidRDefault="00E44431" w:rsidP="00E6482A">
            <w:pPr>
              <w:jc w:val="both"/>
              <w:rPr>
                <w:rFonts w:ascii="Arial" w:eastAsia="Times New Roman" w:hAnsi="Arial" w:cs="Arial"/>
                <w:b w:val="0"/>
                <w:i/>
                <w:color w:val="auto"/>
                <w:sz w:val="20"/>
                <w:szCs w:val="20"/>
              </w:rPr>
            </w:pPr>
            <w:hyperlink r:id="rId31" w:history="1">
              <w:proofErr w:type="spellStart"/>
              <w:r w:rsidR="00D04D21" w:rsidRPr="00E30D4D">
                <w:rPr>
                  <w:rFonts w:ascii="Arial" w:eastAsia="Times New Roman" w:hAnsi="Arial" w:cs="Arial"/>
                  <w:b w:val="0"/>
                  <w:i/>
                  <w:color w:val="auto"/>
                  <w:sz w:val="20"/>
                  <w:szCs w:val="20"/>
                </w:rPr>
                <w:t>ApoI</w:t>
              </w:r>
              <w:proofErr w:type="spellEnd"/>
              <w:r w:rsidR="00D04D21" w:rsidRPr="00E30D4D">
                <w:rPr>
                  <w:rFonts w:ascii="Arial" w:eastAsia="Times New Roman" w:hAnsi="Arial" w:cs="Arial"/>
                  <w:b w:val="0"/>
                  <w:i/>
                  <w:color w:val="auto"/>
                  <w:sz w:val="20"/>
                  <w:szCs w:val="20"/>
                </w:rPr>
                <w:t xml:space="preserve"> </w:t>
              </w:r>
            </w:hyperlink>
          </w:p>
        </w:tc>
        <w:tc>
          <w:tcPr>
            <w:tcW w:w="0" w:type="auto"/>
            <w:shd w:val="clear" w:color="auto" w:fill="auto"/>
            <w:hideMark/>
          </w:tcPr>
          <w:p w:rsidR="00D04D21" w:rsidRPr="00E30D4D" w:rsidRDefault="00D04D21" w:rsidP="00E6482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30D4D">
              <w:rPr>
                <w:rFonts w:ascii="Arial" w:eastAsia="Times New Roman" w:hAnsi="Arial" w:cs="Arial"/>
                <w:sz w:val="20"/>
                <w:szCs w:val="20"/>
              </w:rPr>
              <w:t xml:space="preserve">RAATTY </w:t>
            </w:r>
          </w:p>
        </w:tc>
        <w:tc>
          <w:tcPr>
            <w:tcW w:w="0" w:type="auto"/>
            <w:shd w:val="clear" w:color="auto" w:fill="auto"/>
            <w:hideMark/>
          </w:tcPr>
          <w:p w:rsidR="00D04D21" w:rsidRPr="00E30D4D" w:rsidRDefault="00D04D21" w:rsidP="00E6482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roofErr w:type="spellStart"/>
            <w:r w:rsidRPr="00E30D4D">
              <w:rPr>
                <w:rFonts w:ascii="Arial" w:eastAsia="Times New Roman" w:hAnsi="Arial" w:cs="Arial"/>
                <w:sz w:val="20"/>
                <w:szCs w:val="20"/>
              </w:rPr>
              <w:t>five_prime</w:t>
            </w:r>
            <w:proofErr w:type="spellEnd"/>
            <w:r w:rsidRPr="00E30D4D">
              <w:rPr>
                <w:rFonts w:ascii="Arial" w:eastAsia="Times New Roman" w:hAnsi="Arial" w:cs="Arial"/>
                <w:sz w:val="20"/>
                <w:szCs w:val="20"/>
              </w:rPr>
              <w:t xml:space="preserve"> </w:t>
            </w:r>
          </w:p>
        </w:tc>
        <w:tc>
          <w:tcPr>
            <w:tcW w:w="0" w:type="auto"/>
            <w:shd w:val="clear" w:color="auto" w:fill="auto"/>
            <w:hideMark/>
          </w:tcPr>
          <w:p w:rsidR="00D04D21" w:rsidRPr="00E30D4D" w:rsidRDefault="00D04D21" w:rsidP="00E6482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30D4D">
              <w:rPr>
                <w:rFonts w:ascii="Arial" w:eastAsia="Times New Roman" w:hAnsi="Arial" w:cs="Arial"/>
                <w:sz w:val="20"/>
                <w:szCs w:val="20"/>
              </w:rPr>
              <w:t xml:space="preserve">2 </w:t>
            </w:r>
          </w:p>
        </w:tc>
        <w:tc>
          <w:tcPr>
            <w:tcW w:w="0" w:type="auto"/>
            <w:shd w:val="clear" w:color="auto" w:fill="auto"/>
            <w:hideMark/>
          </w:tcPr>
          <w:p w:rsidR="00D04D21" w:rsidRPr="00E30D4D" w:rsidRDefault="00D04D21" w:rsidP="00E6482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30D4D">
              <w:rPr>
                <w:rFonts w:ascii="Arial" w:eastAsia="Times New Roman" w:hAnsi="Arial" w:cs="Arial"/>
                <w:sz w:val="20"/>
                <w:szCs w:val="20"/>
              </w:rPr>
              <w:t>14, 167</w:t>
            </w:r>
          </w:p>
        </w:tc>
      </w:tr>
      <w:tr w:rsidR="00D04D21" w:rsidRPr="00E30D4D" w:rsidTr="00E6482A">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D04D21" w:rsidRPr="00E30D4D" w:rsidRDefault="00E44431" w:rsidP="00E6482A">
            <w:pPr>
              <w:jc w:val="both"/>
              <w:rPr>
                <w:rFonts w:ascii="Arial" w:eastAsia="Times New Roman" w:hAnsi="Arial" w:cs="Arial"/>
                <w:b w:val="0"/>
                <w:i/>
                <w:color w:val="auto"/>
                <w:sz w:val="20"/>
                <w:szCs w:val="20"/>
              </w:rPr>
            </w:pPr>
            <w:hyperlink r:id="rId32" w:history="1">
              <w:proofErr w:type="spellStart"/>
              <w:r w:rsidR="00D04D21" w:rsidRPr="00E30D4D">
                <w:rPr>
                  <w:rFonts w:ascii="Arial" w:eastAsia="Times New Roman" w:hAnsi="Arial" w:cs="Arial"/>
                  <w:b w:val="0"/>
                  <w:i/>
                  <w:color w:val="auto"/>
                  <w:sz w:val="20"/>
                  <w:szCs w:val="20"/>
                </w:rPr>
                <w:t>BamHI</w:t>
              </w:r>
              <w:proofErr w:type="spellEnd"/>
              <w:r w:rsidR="00D04D21" w:rsidRPr="00E30D4D">
                <w:rPr>
                  <w:rFonts w:ascii="Arial" w:eastAsia="Times New Roman" w:hAnsi="Arial" w:cs="Arial"/>
                  <w:b w:val="0"/>
                  <w:i/>
                  <w:color w:val="auto"/>
                  <w:sz w:val="20"/>
                  <w:szCs w:val="20"/>
                </w:rPr>
                <w:t xml:space="preserve"> </w:t>
              </w:r>
            </w:hyperlink>
          </w:p>
        </w:tc>
        <w:tc>
          <w:tcPr>
            <w:tcW w:w="0" w:type="auto"/>
            <w:shd w:val="clear" w:color="auto" w:fill="auto"/>
            <w:hideMark/>
          </w:tcPr>
          <w:p w:rsidR="00D04D21" w:rsidRPr="00E30D4D" w:rsidRDefault="00D04D21" w:rsidP="00E6482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30D4D">
              <w:rPr>
                <w:rFonts w:ascii="Arial" w:eastAsia="Times New Roman" w:hAnsi="Arial" w:cs="Arial"/>
                <w:sz w:val="20"/>
                <w:szCs w:val="20"/>
              </w:rPr>
              <w:t xml:space="preserve">GGATCC </w:t>
            </w:r>
          </w:p>
        </w:tc>
        <w:tc>
          <w:tcPr>
            <w:tcW w:w="0" w:type="auto"/>
            <w:shd w:val="clear" w:color="auto" w:fill="auto"/>
            <w:hideMark/>
          </w:tcPr>
          <w:p w:rsidR="00D04D21" w:rsidRPr="00E30D4D" w:rsidRDefault="00D04D21" w:rsidP="00E6482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roofErr w:type="spellStart"/>
            <w:r w:rsidRPr="00E30D4D">
              <w:rPr>
                <w:rFonts w:ascii="Arial" w:eastAsia="Times New Roman" w:hAnsi="Arial" w:cs="Arial"/>
                <w:sz w:val="20"/>
                <w:szCs w:val="20"/>
              </w:rPr>
              <w:t>five_prime</w:t>
            </w:r>
            <w:proofErr w:type="spellEnd"/>
            <w:r w:rsidRPr="00E30D4D">
              <w:rPr>
                <w:rFonts w:ascii="Arial" w:eastAsia="Times New Roman" w:hAnsi="Arial" w:cs="Arial"/>
                <w:sz w:val="20"/>
                <w:szCs w:val="20"/>
              </w:rPr>
              <w:t xml:space="preserve"> </w:t>
            </w:r>
          </w:p>
        </w:tc>
        <w:tc>
          <w:tcPr>
            <w:tcW w:w="0" w:type="auto"/>
            <w:shd w:val="clear" w:color="auto" w:fill="auto"/>
            <w:hideMark/>
          </w:tcPr>
          <w:p w:rsidR="00D04D21" w:rsidRPr="00E30D4D" w:rsidRDefault="00D04D21" w:rsidP="00E6482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30D4D">
              <w:rPr>
                <w:rFonts w:ascii="Arial" w:eastAsia="Times New Roman" w:hAnsi="Arial" w:cs="Arial"/>
                <w:sz w:val="20"/>
                <w:szCs w:val="20"/>
              </w:rPr>
              <w:t xml:space="preserve">2 </w:t>
            </w:r>
          </w:p>
        </w:tc>
        <w:tc>
          <w:tcPr>
            <w:tcW w:w="0" w:type="auto"/>
            <w:shd w:val="clear" w:color="auto" w:fill="auto"/>
            <w:hideMark/>
          </w:tcPr>
          <w:p w:rsidR="00D04D21" w:rsidRPr="00E30D4D" w:rsidRDefault="00D04D21" w:rsidP="00E6482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30D4D">
              <w:rPr>
                <w:rFonts w:ascii="Arial" w:eastAsia="Times New Roman" w:hAnsi="Arial" w:cs="Arial"/>
                <w:sz w:val="20"/>
                <w:szCs w:val="20"/>
              </w:rPr>
              <w:t>32, 68</w:t>
            </w:r>
          </w:p>
        </w:tc>
      </w:tr>
      <w:tr w:rsidR="00D04D21" w:rsidRPr="00E30D4D" w:rsidTr="00E6482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D04D21" w:rsidRPr="00E30D4D" w:rsidRDefault="00E44431" w:rsidP="00E6482A">
            <w:pPr>
              <w:jc w:val="both"/>
              <w:rPr>
                <w:rFonts w:ascii="Arial" w:eastAsia="Times New Roman" w:hAnsi="Arial" w:cs="Arial"/>
                <w:b w:val="0"/>
                <w:i/>
                <w:color w:val="auto"/>
                <w:sz w:val="20"/>
                <w:szCs w:val="20"/>
              </w:rPr>
            </w:pPr>
            <w:hyperlink r:id="rId33" w:history="1">
              <w:proofErr w:type="spellStart"/>
              <w:r w:rsidR="00D04D21" w:rsidRPr="00E30D4D">
                <w:rPr>
                  <w:rFonts w:ascii="Arial" w:eastAsia="Times New Roman" w:hAnsi="Arial" w:cs="Arial"/>
                  <w:b w:val="0"/>
                  <w:i/>
                  <w:color w:val="auto"/>
                  <w:sz w:val="20"/>
                  <w:szCs w:val="20"/>
                </w:rPr>
                <w:t>PleI</w:t>
              </w:r>
              <w:proofErr w:type="spellEnd"/>
              <w:r w:rsidR="00D04D21" w:rsidRPr="00E30D4D">
                <w:rPr>
                  <w:rFonts w:ascii="Arial" w:eastAsia="Times New Roman" w:hAnsi="Arial" w:cs="Arial"/>
                  <w:b w:val="0"/>
                  <w:i/>
                  <w:color w:val="auto"/>
                  <w:sz w:val="20"/>
                  <w:szCs w:val="20"/>
                </w:rPr>
                <w:t xml:space="preserve"> </w:t>
              </w:r>
            </w:hyperlink>
          </w:p>
        </w:tc>
        <w:tc>
          <w:tcPr>
            <w:tcW w:w="0" w:type="auto"/>
            <w:shd w:val="clear" w:color="auto" w:fill="auto"/>
            <w:hideMark/>
          </w:tcPr>
          <w:p w:rsidR="00D04D21" w:rsidRPr="00E30D4D" w:rsidRDefault="00D04D21" w:rsidP="00E6482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30D4D">
              <w:rPr>
                <w:rFonts w:ascii="Arial" w:eastAsia="Times New Roman" w:hAnsi="Arial" w:cs="Arial"/>
                <w:sz w:val="20"/>
                <w:szCs w:val="20"/>
              </w:rPr>
              <w:t xml:space="preserve">GAGTC </w:t>
            </w:r>
          </w:p>
        </w:tc>
        <w:tc>
          <w:tcPr>
            <w:tcW w:w="0" w:type="auto"/>
            <w:shd w:val="clear" w:color="auto" w:fill="auto"/>
            <w:hideMark/>
          </w:tcPr>
          <w:p w:rsidR="00D04D21" w:rsidRPr="00E30D4D" w:rsidRDefault="00D04D21" w:rsidP="00E6482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roofErr w:type="spellStart"/>
            <w:r w:rsidRPr="00E30D4D">
              <w:rPr>
                <w:rFonts w:ascii="Arial" w:eastAsia="Times New Roman" w:hAnsi="Arial" w:cs="Arial"/>
                <w:sz w:val="20"/>
                <w:szCs w:val="20"/>
              </w:rPr>
              <w:t>five_prime</w:t>
            </w:r>
            <w:proofErr w:type="spellEnd"/>
            <w:r w:rsidRPr="00E30D4D">
              <w:rPr>
                <w:rFonts w:ascii="Arial" w:eastAsia="Times New Roman" w:hAnsi="Arial" w:cs="Arial"/>
                <w:sz w:val="20"/>
                <w:szCs w:val="20"/>
              </w:rPr>
              <w:t xml:space="preserve"> </w:t>
            </w:r>
          </w:p>
        </w:tc>
        <w:tc>
          <w:tcPr>
            <w:tcW w:w="0" w:type="auto"/>
            <w:shd w:val="clear" w:color="auto" w:fill="auto"/>
            <w:hideMark/>
          </w:tcPr>
          <w:p w:rsidR="00D04D21" w:rsidRPr="00E30D4D" w:rsidRDefault="00D04D21" w:rsidP="00E6482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30D4D">
              <w:rPr>
                <w:rFonts w:ascii="Arial" w:eastAsia="Times New Roman" w:hAnsi="Arial" w:cs="Arial"/>
                <w:sz w:val="20"/>
                <w:szCs w:val="20"/>
              </w:rPr>
              <w:t xml:space="preserve">2 </w:t>
            </w:r>
          </w:p>
        </w:tc>
        <w:tc>
          <w:tcPr>
            <w:tcW w:w="0" w:type="auto"/>
            <w:shd w:val="clear" w:color="auto" w:fill="auto"/>
            <w:hideMark/>
          </w:tcPr>
          <w:p w:rsidR="00D04D21" w:rsidRPr="00E30D4D" w:rsidRDefault="00D04D21" w:rsidP="00E6482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30D4D">
              <w:rPr>
                <w:rFonts w:ascii="Arial" w:eastAsia="Times New Roman" w:hAnsi="Arial" w:cs="Arial"/>
                <w:sz w:val="20"/>
                <w:szCs w:val="20"/>
              </w:rPr>
              <w:t>86, 175</w:t>
            </w:r>
          </w:p>
        </w:tc>
      </w:tr>
      <w:tr w:rsidR="00D04D21" w:rsidRPr="00E30D4D" w:rsidTr="00E6482A">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D04D21" w:rsidRPr="00E30D4D" w:rsidRDefault="00E44431" w:rsidP="00E6482A">
            <w:pPr>
              <w:jc w:val="both"/>
              <w:rPr>
                <w:rFonts w:ascii="Arial" w:eastAsia="Times New Roman" w:hAnsi="Arial" w:cs="Arial"/>
                <w:b w:val="0"/>
                <w:i/>
                <w:color w:val="auto"/>
                <w:sz w:val="20"/>
                <w:szCs w:val="20"/>
              </w:rPr>
            </w:pPr>
            <w:hyperlink r:id="rId34" w:history="1">
              <w:proofErr w:type="spellStart"/>
              <w:r w:rsidR="00D04D21" w:rsidRPr="00E30D4D">
                <w:rPr>
                  <w:rFonts w:ascii="Arial" w:eastAsia="Times New Roman" w:hAnsi="Arial" w:cs="Arial"/>
                  <w:b w:val="0"/>
                  <w:i/>
                  <w:color w:val="auto"/>
                  <w:sz w:val="20"/>
                  <w:szCs w:val="20"/>
                </w:rPr>
                <w:t>XbaI</w:t>
              </w:r>
              <w:proofErr w:type="spellEnd"/>
              <w:r w:rsidR="00D04D21" w:rsidRPr="00E30D4D">
                <w:rPr>
                  <w:rFonts w:ascii="Arial" w:eastAsia="Times New Roman" w:hAnsi="Arial" w:cs="Arial"/>
                  <w:b w:val="0"/>
                  <w:i/>
                  <w:color w:val="auto"/>
                  <w:sz w:val="20"/>
                  <w:szCs w:val="20"/>
                </w:rPr>
                <w:t xml:space="preserve"> </w:t>
              </w:r>
            </w:hyperlink>
          </w:p>
        </w:tc>
        <w:tc>
          <w:tcPr>
            <w:tcW w:w="0" w:type="auto"/>
            <w:shd w:val="clear" w:color="auto" w:fill="auto"/>
            <w:hideMark/>
          </w:tcPr>
          <w:p w:rsidR="00D04D21" w:rsidRPr="00E30D4D" w:rsidRDefault="00D04D21" w:rsidP="00E6482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30D4D">
              <w:rPr>
                <w:rFonts w:ascii="Arial" w:eastAsia="Times New Roman" w:hAnsi="Arial" w:cs="Arial"/>
                <w:sz w:val="20"/>
                <w:szCs w:val="20"/>
              </w:rPr>
              <w:t xml:space="preserve">TCTAGA </w:t>
            </w:r>
          </w:p>
        </w:tc>
        <w:tc>
          <w:tcPr>
            <w:tcW w:w="0" w:type="auto"/>
            <w:shd w:val="clear" w:color="auto" w:fill="auto"/>
            <w:hideMark/>
          </w:tcPr>
          <w:p w:rsidR="00D04D21" w:rsidRPr="00E30D4D" w:rsidRDefault="00D04D21" w:rsidP="00E6482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roofErr w:type="spellStart"/>
            <w:r w:rsidRPr="00E30D4D">
              <w:rPr>
                <w:rFonts w:ascii="Arial" w:eastAsia="Times New Roman" w:hAnsi="Arial" w:cs="Arial"/>
                <w:sz w:val="20"/>
                <w:szCs w:val="20"/>
              </w:rPr>
              <w:t>five_prime</w:t>
            </w:r>
            <w:proofErr w:type="spellEnd"/>
            <w:r w:rsidRPr="00E30D4D">
              <w:rPr>
                <w:rFonts w:ascii="Arial" w:eastAsia="Times New Roman" w:hAnsi="Arial" w:cs="Arial"/>
                <w:sz w:val="20"/>
                <w:szCs w:val="20"/>
              </w:rPr>
              <w:t xml:space="preserve"> </w:t>
            </w:r>
          </w:p>
        </w:tc>
        <w:tc>
          <w:tcPr>
            <w:tcW w:w="0" w:type="auto"/>
            <w:shd w:val="clear" w:color="auto" w:fill="auto"/>
            <w:hideMark/>
          </w:tcPr>
          <w:p w:rsidR="00D04D21" w:rsidRPr="00E30D4D" w:rsidRDefault="00D04D21" w:rsidP="00E6482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30D4D">
              <w:rPr>
                <w:rFonts w:ascii="Arial" w:eastAsia="Times New Roman" w:hAnsi="Arial" w:cs="Arial"/>
                <w:sz w:val="20"/>
                <w:szCs w:val="20"/>
              </w:rPr>
              <w:t xml:space="preserve">2 </w:t>
            </w:r>
          </w:p>
        </w:tc>
        <w:tc>
          <w:tcPr>
            <w:tcW w:w="0" w:type="auto"/>
            <w:shd w:val="clear" w:color="auto" w:fill="auto"/>
            <w:hideMark/>
          </w:tcPr>
          <w:p w:rsidR="00D04D21" w:rsidRPr="00E30D4D" w:rsidRDefault="00D04D21" w:rsidP="00E6482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30D4D">
              <w:rPr>
                <w:rFonts w:ascii="Arial" w:eastAsia="Times New Roman" w:hAnsi="Arial" w:cs="Arial"/>
                <w:sz w:val="20"/>
                <w:szCs w:val="20"/>
              </w:rPr>
              <w:t>44, 74</w:t>
            </w:r>
          </w:p>
        </w:tc>
      </w:tr>
      <w:tr w:rsidR="00D04D21" w:rsidRPr="00E30D4D" w:rsidTr="00E6482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shd w:val="clear" w:color="auto" w:fill="auto"/>
            <w:hideMark/>
          </w:tcPr>
          <w:p w:rsidR="00D04D21" w:rsidRPr="00E30D4D" w:rsidRDefault="00E44431" w:rsidP="00E6482A">
            <w:pPr>
              <w:jc w:val="both"/>
              <w:rPr>
                <w:rFonts w:ascii="Arial" w:eastAsia="Times New Roman" w:hAnsi="Arial" w:cs="Arial"/>
                <w:b w:val="0"/>
                <w:i/>
                <w:color w:val="auto"/>
                <w:sz w:val="20"/>
                <w:szCs w:val="20"/>
              </w:rPr>
            </w:pPr>
            <w:hyperlink r:id="rId35" w:history="1">
              <w:proofErr w:type="spellStart"/>
              <w:r w:rsidR="00D04D21" w:rsidRPr="00E30D4D">
                <w:rPr>
                  <w:rFonts w:ascii="Arial" w:eastAsia="Times New Roman" w:hAnsi="Arial" w:cs="Arial"/>
                  <w:b w:val="0"/>
                  <w:i/>
                  <w:color w:val="auto"/>
                  <w:sz w:val="20"/>
                  <w:szCs w:val="20"/>
                </w:rPr>
                <w:t>XhoII</w:t>
              </w:r>
              <w:proofErr w:type="spellEnd"/>
              <w:r w:rsidR="00D04D21" w:rsidRPr="00E30D4D">
                <w:rPr>
                  <w:rFonts w:ascii="Arial" w:eastAsia="Times New Roman" w:hAnsi="Arial" w:cs="Arial"/>
                  <w:b w:val="0"/>
                  <w:i/>
                  <w:color w:val="auto"/>
                  <w:sz w:val="20"/>
                  <w:szCs w:val="20"/>
                </w:rPr>
                <w:t xml:space="preserve"> </w:t>
              </w:r>
            </w:hyperlink>
          </w:p>
        </w:tc>
        <w:tc>
          <w:tcPr>
            <w:tcW w:w="0" w:type="auto"/>
            <w:tcBorders>
              <w:bottom w:val="nil"/>
            </w:tcBorders>
            <w:shd w:val="clear" w:color="auto" w:fill="auto"/>
            <w:hideMark/>
          </w:tcPr>
          <w:p w:rsidR="00D04D21" w:rsidRPr="00E30D4D" w:rsidRDefault="00D04D21" w:rsidP="00E6482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30D4D">
              <w:rPr>
                <w:rFonts w:ascii="Arial" w:eastAsia="Times New Roman" w:hAnsi="Arial" w:cs="Arial"/>
                <w:sz w:val="20"/>
                <w:szCs w:val="20"/>
              </w:rPr>
              <w:t xml:space="preserve">RGATCY </w:t>
            </w:r>
          </w:p>
        </w:tc>
        <w:tc>
          <w:tcPr>
            <w:tcW w:w="0" w:type="auto"/>
            <w:tcBorders>
              <w:bottom w:val="nil"/>
            </w:tcBorders>
            <w:shd w:val="clear" w:color="auto" w:fill="auto"/>
            <w:hideMark/>
          </w:tcPr>
          <w:p w:rsidR="00D04D21" w:rsidRPr="00E30D4D" w:rsidRDefault="00D04D21" w:rsidP="00E6482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roofErr w:type="spellStart"/>
            <w:r w:rsidRPr="00E30D4D">
              <w:rPr>
                <w:rFonts w:ascii="Arial" w:eastAsia="Times New Roman" w:hAnsi="Arial" w:cs="Arial"/>
                <w:sz w:val="20"/>
                <w:szCs w:val="20"/>
              </w:rPr>
              <w:t>five_prime</w:t>
            </w:r>
            <w:proofErr w:type="spellEnd"/>
            <w:r w:rsidRPr="00E30D4D">
              <w:rPr>
                <w:rFonts w:ascii="Arial" w:eastAsia="Times New Roman" w:hAnsi="Arial" w:cs="Arial"/>
                <w:sz w:val="20"/>
                <w:szCs w:val="20"/>
              </w:rPr>
              <w:t xml:space="preserve"> </w:t>
            </w:r>
          </w:p>
        </w:tc>
        <w:tc>
          <w:tcPr>
            <w:tcW w:w="0" w:type="auto"/>
            <w:tcBorders>
              <w:bottom w:val="nil"/>
            </w:tcBorders>
            <w:shd w:val="clear" w:color="auto" w:fill="auto"/>
            <w:hideMark/>
          </w:tcPr>
          <w:p w:rsidR="00D04D21" w:rsidRPr="00E30D4D" w:rsidRDefault="00D04D21" w:rsidP="00E6482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30D4D">
              <w:rPr>
                <w:rFonts w:ascii="Arial" w:eastAsia="Times New Roman" w:hAnsi="Arial" w:cs="Arial"/>
                <w:sz w:val="20"/>
                <w:szCs w:val="20"/>
              </w:rPr>
              <w:t xml:space="preserve">2 </w:t>
            </w:r>
          </w:p>
        </w:tc>
        <w:tc>
          <w:tcPr>
            <w:tcW w:w="0" w:type="auto"/>
            <w:tcBorders>
              <w:bottom w:val="nil"/>
            </w:tcBorders>
            <w:shd w:val="clear" w:color="auto" w:fill="auto"/>
            <w:hideMark/>
          </w:tcPr>
          <w:p w:rsidR="00D04D21" w:rsidRPr="00E30D4D" w:rsidRDefault="00D04D21" w:rsidP="00E6482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30D4D">
              <w:rPr>
                <w:rFonts w:ascii="Arial" w:eastAsia="Times New Roman" w:hAnsi="Arial" w:cs="Arial"/>
                <w:sz w:val="20"/>
                <w:szCs w:val="20"/>
              </w:rPr>
              <w:t>32, 68</w:t>
            </w:r>
          </w:p>
        </w:tc>
      </w:tr>
      <w:tr w:rsidR="00D04D21" w:rsidRPr="00E30D4D" w:rsidTr="00E6482A">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hideMark/>
          </w:tcPr>
          <w:p w:rsidR="00D04D21" w:rsidRPr="00E30D4D" w:rsidRDefault="00E44431" w:rsidP="00E6482A">
            <w:pPr>
              <w:jc w:val="both"/>
              <w:rPr>
                <w:rFonts w:ascii="Arial" w:eastAsia="Times New Roman" w:hAnsi="Arial" w:cs="Arial"/>
                <w:b w:val="0"/>
                <w:i/>
                <w:color w:val="auto"/>
                <w:sz w:val="20"/>
                <w:szCs w:val="20"/>
              </w:rPr>
            </w:pPr>
            <w:hyperlink r:id="rId36" w:history="1">
              <w:proofErr w:type="spellStart"/>
              <w:r w:rsidR="00D04D21" w:rsidRPr="00E30D4D">
                <w:rPr>
                  <w:rFonts w:ascii="Arial" w:eastAsia="Times New Roman" w:hAnsi="Arial" w:cs="Arial"/>
                  <w:b w:val="0"/>
                  <w:i/>
                  <w:color w:val="auto"/>
                  <w:sz w:val="20"/>
                  <w:szCs w:val="20"/>
                </w:rPr>
                <w:t>TauI</w:t>
              </w:r>
              <w:proofErr w:type="spellEnd"/>
              <w:r w:rsidR="00D04D21" w:rsidRPr="00E30D4D">
                <w:rPr>
                  <w:rFonts w:ascii="Arial" w:eastAsia="Times New Roman" w:hAnsi="Arial" w:cs="Arial"/>
                  <w:b w:val="0"/>
                  <w:i/>
                  <w:color w:val="auto"/>
                  <w:sz w:val="20"/>
                  <w:szCs w:val="20"/>
                </w:rPr>
                <w:t xml:space="preserve"> </w:t>
              </w:r>
            </w:hyperlink>
          </w:p>
        </w:tc>
        <w:tc>
          <w:tcPr>
            <w:tcW w:w="0" w:type="auto"/>
            <w:tcBorders>
              <w:top w:val="nil"/>
              <w:bottom w:val="nil"/>
            </w:tcBorders>
            <w:shd w:val="clear" w:color="auto" w:fill="auto"/>
            <w:hideMark/>
          </w:tcPr>
          <w:p w:rsidR="00D04D21" w:rsidRPr="00E30D4D" w:rsidRDefault="00D04D21" w:rsidP="00E6482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30D4D">
              <w:rPr>
                <w:rFonts w:ascii="Arial" w:eastAsia="Times New Roman" w:hAnsi="Arial" w:cs="Arial"/>
                <w:sz w:val="20"/>
                <w:szCs w:val="20"/>
              </w:rPr>
              <w:t xml:space="preserve">GCSGC </w:t>
            </w:r>
          </w:p>
        </w:tc>
        <w:tc>
          <w:tcPr>
            <w:tcW w:w="0" w:type="auto"/>
            <w:tcBorders>
              <w:top w:val="nil"/>
              <w:bottom w:val="nil"/>
            </w:tcBorders>
            <w:shd w:val="clear" w:color="auto" w:fill="auto"/>
            <w:hideMark/>
          </w:tcPr>
          <w:p w:rsidR="00D04D21" w:rsidRPr="00E30D4D" w:rsidRDefault="00D04D21" w:rsidP="00E6482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roofErr w:type="spellStart"/>
            <w:r w:rsidRPr="00E30D4D">
              <w:rPr>
                <w:rFonts w:ascii="Arial" w:eastAsia="Times New Roman" w:hAnsi="Arial" w:cs="Arial"/>
                <w:sz w:val="20"/>
                <w:szCs w:val="20"/>
              </w:rPr>
              <w:t>three_prime</w:t>
            </w:r>
            <w:proofErr w:type="spellEnd"/>
            <w:r w:rsidRPr="00E30D4D">
              <w:rPr>
                <w:rFonts w:ascii="Arial" w:eastAsia="Times New Roman" w:hAnsi="Arial" w:cs="Arial"/>
                <w:sz w:val="20"/>
                <w:szCs w:val="20"/>
              </w:rPr>
              <w:t xml:space="preserve"> </w:t>
            </w:r>
          </w:p>
        </w:tc>
        <w:tc>
          <w:tcPr>
            <w:tcW w:w="0" w:type="auto"/>
            <w:tcBorders>
              <w:top w:val="nil"/>
              <w:bottom w:val="nil"/>
            </w:tcBorders>
            <w:shd w:val="clear" w:color="auto" w:fill="auto"/>
            <w:hideMark/>
          </w:tcPr>
          <w:p w:rsidR="00D04D21" w:rsidRPr="00E30D4D" w:rsidRDefault="00D04D21" w:rsidP="00E6482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30D4D">
              <w:rPr>
                <w:rFonts w:ascii="Arial" w:eastAsia="Times New Roman" w:hAnsi="Arial" w:cs="Arial"/>
                <w:sz w:val="20"/>
                <w:szCs w:val="20"/>
              </w:rPr>
              <w:t xml:space="preserve">2 </w:t>
            </w:r>
          </w:p>
        </w:tc>
        <w:tc>
          <w:tcPr>
            <w:tcW w:w="0" w:type="auto"/>
            <w:tcBorders>
              <w:top w:val="nil"/>
              <w:bottom w:val="nil"/>
            </w:tcBorders>
            <w:shd w:val="clear" w:color="auto" w:fill="auto"/>
            <w:hideMark/>
          </w:tcPr>
          <w:p w:rsidR="00D04D21" w:rsidRPr="00E30D4D" w:rsidRDefault="00D04D21" w:rsidP="00E6482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30D4D">
              <w:rPr>
                <w:rFonts w:ascii="Arial" w:eastAsia="Times New Roman" w:hAnsi="Arial" w:cs="Arial"/>
                <w:sz w:val="20"/>
                <w:szCs w:val="20"/>
              </w:rPr>
              <w:t>53, 56</w:t>
            </w:r>
          </w:p>
        </w:tc>
      </w:tr>
    </w:tbl>
    <w:p w:rsidR="00D04D21" w:rsidRDefault="00D04D21" w:rsidP="00021133">
      <w:pPr>
        <w:rPr>
          <w:rFonts w:ascii="Arial" w:hAnsi="Arial" w:cs="Arial"/>
          <w:lang w:eastAsia="en-US"/>
        </w:rPr>
      </w:pPr>
    </w:p>
    <w:p w:rsidR="005F3D53" w:rsidRDefault="005F3D53" w:rsidP="00853BFC">
      <w:pPr>
        <w:pStyle w:val="NoSpacing"/>
        <w:spacing w:line="360" w:lineRule="auto"/>
        <w:jc w:val="both"/>
        <w:rPr>
          <w:rFonts w:ascii="Arial" w:hAnsi="Arial" w:cs="Arial"/>
          <w:b/>
        </w:rPr>
      </w:pPr>
    </w:p>
    <w:p w:rsidR="005F3D53" w:rsidRDefault="005F3D53" w:rsidP="00853BFC">
      <w:pPr>
        <w:pStyle w:val="NoSpacing"/>
        <w:spacing w:line="360" w:lineRule="auto"/>
        <w:jc w:val="both"/>
        <w:rPr>
          <w:rFonts w:ascii="Arial" w:hAnsi="Arial" w:cs="Arial"/>
          <w:b/>
        </w:rPr>
      </w:pPr>
    </w:p>
    <w:p w:rsidR="005F3D53" w:rsidRDefault="005F3D53" w:rsidP="00853BFC">
      <w:pPr>
        <w:pStyle w:val="NoSpacing"/>
        <w:spacing w:line="360" w:lineRule="auto"/>
        <w:jc w:val="both"/>
        <w:rPr>
          <w:rFonts w:ascii="Arial" w:hAnsi="Arial" w:cs="Arial"/>
          <w:b/>
        </w:rPr>
      </w:pPr>
    </w:p>
    <w:p w:rsidR="005F3D53" w:rsidRDefault="005F3D53" w:rsidP="00853BFC">
      <w:pPr>
        <w:pStyle w:val="NoSpacing"/>
        <w:spacing w:line="360" w:lineRule="auto"/>
        <w:jc w:val="both"/>
        <w:rPr>
          <w:rFonts w:ascii="Arial" w:hAnsi="Arial" w:cs="Arial"/>
          <w:b/>
        </w:rPr>
      </w:pPr>
    </w:p>
    <w:p w:rsidR="005F3D53" w:rsidRDefault="005F3D53" w:rsidP="00853BFC">
      <w:pPr>
        <w:pStyle w:val="NoSpacing"/>
        <w:spacing w:line="360" w:lineRule="auto"/>
        <w:jc w:val="both"/>
        <w:rPr>
          <w:rFonts w:ascii="Arial" w:hAnsi="Arial" w:cs="Arial"/>
          <w:b/>
        </w:rPr>
      </w:pPr>
    </w:p>
    <w:p w:rsidR="005F3D53" w:rsidRDefault="005F3D53" w:rsidP="00853BFC">
      <w:pPr>
        <w:pStyle w:val="NoSpacing"/>
        <w:spacing w:line="360" w:lineRule="auto"/>
        <w:jc w:val="both"/>
        <w:rPr>
          <w:rFonts w:ascii="Arial" w:hAnsi="Arial" w:cs="Arial"/>
          <w:b/>
        </w:rPr>
      </w:pPr>
    </w:p>
    <w:p w:rsidR="005F3D53" w:rsidRDefault="005F3D53" w:rsidP="00853BFC">
      <w:pPr>
        <w:pStyle w:val="NoSpacing"/>
        <w:spacing w:line="360" w:lineRule="auto"/>
        <w:jc w:val="both"/>
        <w:rPr>
          <w:rFonts w:ascii="Arial" w:hAnsi="Arial" w:cs="Arial"/>
          <w:b/>
        </w:rPr>
      </w:pPr>
    </w:p>
    <w:p w:rsidR="005F3D53" w:rsidRDefault="005F3D53" w:rsidP="00853BFC">
      <w:pPr>
        <w:pStyle w:val="NoSpacing"/>
        <w:spacing w:line="360" w:lineRule="auto"/>
        <w:jc w:val="both"/>
        <w:rPr>
          <w:rFonts w:ascii="Arial" w:hAnsi="Arial" w:cs="Arial"/>
          <w:b/>
        </w:rPr>
      </w:pPr>
    </w:p>
    <w:p w:rsidR="00853BFC" w:rsidRDefault="00853BFC" w:rsidP="00853BFC">
      <w:pPr>
        <w:pStyle w:val="NoSpacing"/>
        <w:spacing w:line="360" w:lineRule="auto"/>
        <w:jc w:val="both"/>
        <w:rPr>
          <w:rFonts w:ascii="Arial" w:hAnsi="Arial" w:cs="Arial"/>
          <w:b/>
        </w:rPr>
      </w:pPr>
      <w:bookmarkStart w:id="0" w:name="_GoBack"/>
      <w:bookmarkEnd w:id="0"/>
      <w:r>
        <w:rPr>
          <w:rFonts w:ascii="Arial" w:hAnsi="Arial" w:cs="Arial"/>
          <w:b/>
        </w:rPr>
        <w:t>Effect of barcoded IS</w:t>
      </w:r>
      <w:r>
        <w:rPr>
          <w:rFonts w:ascii="Arial" w:hAnsi="Arial" w:cs="Arial"/>
          <w:b/>
          <w:i/>
        </w:rPr>
        <w:t xml:space="preserve">S1 </w:t>
      </w:r>
      <w:r>
        <w:rPr>
          <w:rFonts w:ascii="Arial" w:hAnsi="Arial" w:cs="Arial"/>
          <w:b/>
        </w:rPr>
        <w:t>on library growth</w:t>
      </w:r>
    </w:p>
    <w:p w:rsidR="00853BFC" w:rsidRDefault="00853BFC" w:rsidP="00B3120B">
      <w:pPr>
        <w:jc w:val="both"/>
        <w:rPr>
          <w:rFonts w:ascii="Arial" w:hAnsi="Arial" w:cs="Arial"/>
          <w:lang w:eastAsia="en-US"/>
        </w:rPr>
      </w:pPr>
      <w:r>
        <w:rPr>
          <w:noProof/>
        </w:rPr>
        <w:drawing>
          <wp:inline distT="0" distB="0" distL="0" distR="0" wp14:anchorId="7F7DB6CC" wp14:editId="14DA9B09">
            <wp:extent cx="5731510" cy="3755390"/>
            <wp:effectExtent l="0" t="0" r="2540" b="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37">
                      <a:extLst>
                        <a:ext uri="{28A0092B-C50C-407E-A947-70E740481C1C}">
                          <a14:useLocalDpi xmlns:a14="http://schemas.microsoft.com/office/drawing/2010/main" val="0"/>
                        </a:ext>
                      </a:extLst>
                    </a:blip>
                    <a:stretch>
                      <a:fillRect/>
                    </a:stretch>
                  </pic:blipFill>
                  <pic:spPr>
                    <a:xfrm>
                      <a:off x="0" y="0"/>
                      <a:ext cx="5731510" cy="3755390"/>
                    </a:xfrm>
                    <a:prstGeom prst="rect">
                      <a:avLst/>
                    </a:prstGeom>
                  </pic:spPr>
                </pic:pic>
              </a:graphicData>
            </a:graphic>
          </wp:inline>
        </w:drawing>
      </w:r>
    </w:p>
    <w:p w:rsidR="00853BFC" w:rsidRPr="00B3120B" w:rsidRDefault="005F3D53" w:rsidP="00B3120B">
      <w:pPr>
        <w:jc w:val="both"/>
        <w:rPr>
          <w:rFonts w:ascii="Arial" w:hAnsi="Arial" w:cs="Arial"/>
          <w:sz w:val="18"/>
          <w:lang w:eastAsia="en-US"/>
        </w:rPr>
      </w:pPr>
      <w:proofErr w:type="gramStart"/>
      <w:r>
        <w:rPr>
          <w:rFonts w:ascii="Arial" w:hAnsi="Arial" w:cs="Arial"/>
          <w:sz w:val="18"/>
          <w:lang w:eastAsia="en-US"/>
        </w:rPr>
        <w:t>Fig S3</w:t>
      </w:r>
      <w:r w:rsidR="00132670">
        <w:rPr>
          <w:rFonts w:ascii="Arial" w:hAnsi="Arial" w:cs="Arial"/>
          <w:sz w:val="18"/>
          <w:lang w:eastAsia="en-US"/>
        </w:rPr>
        <w:t>.</w:t>
      </w:r>
      <w:proofErr w:type="gramEnd"/>
      <w:r w:rsidR="00132670">
        <w:rPr>
          <w:rFonts w:ascii="Arial" w:hAnsi="Arial" w:cs="Arial"/>
          <w:sz w:val="18"/>
          <w:lang w:eastAsia="en-US"/>
        </w:rPr>
        <w:t xml:space="preserve"> Average g</w:t>
      </w:r>
      <w:r w:rsidR="00853BFC" w:rsidRPr="00B3120B">
        <w:rPr>
          <w:rFonts w:ascii="Arial" w:hAnsi="Arial" w:cs="Arial"/>
          <w:sz w:val="18"/>
          <w:lang w:eastAsia="en-US"/>
        </w:rPr>
        <w:t xml:space="preserve">rowth curves of six </w:t>
      </w:r>
      <w:r w:rsidR="00853BFC" w:rsidRPr="00B3120B">
        <w:rPr>
          <w:rFonts w:ascii="Arial" w:hAnsi="Arial" w:cs="Arial"/>
          <w:i/>
          <w:iCs/>
          <w:sz w:val="18"/>
          <w:lang w:eastAsia="en-US"/>
        </w:rPr>
        <w:t>S. equi</w:t>
      </w:r>
      <w:r w:rsidR="00853BFC" w:rsidRPr="00B3120B">
        <w:rPr>
          <w:rFonts w:ascii="Arial" w:hAnsi="Arial" w:cs="Arial"/>
          <w:sz w:val="18"/>
          <w:lang w:eastAsia="en-US"/>
        </w:rPr>
        <w:t xml:space="preserve"> mutant libraries generated with barcoded IS</w:t>
      </w:r>
      <w:r w:rsidR="00853BFC" w:rsidRPr="00B3120B">
        <w:rPr>
          <w:rFonts w:ascii="Arial" w:hAnsi="Arial" w:cs="Arial"/>
          <w:i/>
          <w:iCs/>
          <w:sz w:val="18"/>
          <w:lang w:eastAsia="en-US"/>
        </w:rPr>
        <w:t>S1</w:t>
      </w:r>
      <w:r w:rsidR="00853BFC" w:rsidRPr="00B3120B">
        <w:rPr>
          <w:rFonts w:ascii="Arial" w:hAnsi="Arial" w:cs="Arial"/>
          <w:sz w:val="18"/>
          <w:lang w:eastAsia="en-US"/>
        </w:rPr>
        <w:t xml:space="preserve">s. The libraries were grown in triplicate, alongside </w:t>
      </w:r>
      <w:r w:rsidR="00853BFC" w:rsidRPr="00B3120B">
        <w:rPr>
          <w:rFonts w:ascii="Arial" w:hAnsi="Arial" w:cs="Arial"/>
          <w:i/>
          <w:iCs/>
          <w:sz w:val="18"/>
          <w:lang w:eastAsia="en-US"/>
        </w:rPr>
        <w:t>Se</w:t>
      </w:r>
      <w:r w:rsidR="00853BFC" w:rsidRPr="00B3120B">
        <w:rPr>
          <w:rFonts w:ascii="Arial" w:hAnsi="Arial" w:cs="Arial"/>
          <w:sz w:val="18"/>
          <w:lang w:eastAsia="en-US"/>
        </w:rPr>
        <w:t xml:space="preserve">4047, the strain from which the libraries were made. </w:t>
      </w:r>
      <w:r w:rsidR="00B3120B" w:rsidRPr="00B3120B">
        <w:rPr>
          <w:rFonts w:ascii="Arial" w:hAnsi="Arial" w:cs="Arial"/>
          <w:sz w:val="18"/>
          <w:lang w:eastAsia="en-US"/>
        </w:rPr>
        <w:t xml:space="preserve">Error bars were calculated from standard deviations. </w:t>
      </w:r>
    </w:p>
    <w:p w:rsidR="00853BFC" w:rsidRPr="00D04D21" w:rsidRDefault="00853BFC" w:rsidP="00021133">
      <w:pPr>
        <w:rPr>
          <w:rFonts w:ascii="Arial" w:hAnsi="Arial" w:cs="Arial"/>
          <w:lang w:eastAsia="en-US"/>
        </w:rPr>
      </w:pPr>
    </w:p>
    <w:sectPr w:rsidR="00853BFC" w:rsidRPr="00D04D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9610E"/>
    <w:multiLevelType w:val="hybridMultilevel"/>
    <w:tmpl w:val="F09C5316"/>
    <w:lvl w:ilvl="0" w:tplc="B128BD8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0BC"/>
    <w:rsid w:val="00021133"/>
    <w:rsid w:val="00033F72"/>
    <w:rsid w:val="00057694"/>
    <w:rsid w:val="00067800"/>
    <w:rsid w:val="00132670"/>
    <w:rsid w:val="0016431B"/>
    <w:rsid w:val="001D4712"/>
    <w:rsid w:val="002710AF"/>
    <w:rsid w:val="00287C08"/>
    <w:rsid w:val="002F5626"/>
    <w:rsid w:val="00336D41"/>
    <w:rsid w:val="003670BC"/>
    <w:rsid w:val="0037348E"/>
    <w:rsid w:val="00374AC2"/>
    <w:rsid w:val="00396FB4"/>
    <w:rsid w:val="003A5EA2"/>
    <w:rsid w:val="004238A8"/>
    <w:rsid w:val="004A6E41"/>
    <w:rsid w:val="004C79D7"/>
    <w:rsid w:val="005C0032"/>
    <w:rsid w:val="005D49E9"/>
    <w:rsid w:val="005F3D53"/>
    <w:rsid w:val="006E0883"/>
    <w:rsid w:val="0071763A"/>
    <w:rsid w:val="0074219F"/>
    <w:rsid w:val="00751404"/>
    <w:rsid w:val="007720EE"/>
    <w:rsid w:val="00783CFC"/>
    <w:rsid w:val="007D1F04"/>
    <w:rsid w:val="0081462C"/>
    <w:rsid w:val="00853BFC"/>
    <w:rsid w:val="00A009EE"/>
    <w:rsid w:val="00A04DBD"/>
    <w:rsid w:val="00A07286"/>
    <w:rsid w:val="00A35F72"/>
    <w:rsid w:val="00A72416"/>
    <w:rsid w:val="00A74D78"/>
    <w:rsid w:val="00AC4DEE"/>
    <w:rsid w:val="00B10D23"/>
    <w:rsid w:val="00B2599B"/>
    <w:rsid w:val="00B3120B"/>
    <w:rsid w:val="00C006AE"/>
    <w:rsid w:val="00C50AD9"/>
    <w:rsid w:val="00CD5793"/>
    <w:rsid w:val="00D049D4"/>
    <w:rsid w:val="00D04D21"/>
    <w:rsid w:val="00D16C10"/>
    <w:rsid w:val="00DB60EA"/>
    <w:rsid w:val="00DD4E11"/>
    <w:rsid w:val="00E253F5"/>
    <w:rsid w:val="00E30D4D"/>
    <w:rsid w:val="00E44431"/>
    <w:rsid w:val="00EC18A9"/>
    <w:rsid w:val="00F1592D"/>
    <w:rsid w:val="00F54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0BC"/>
    <w:rPr>
      <w:rFonts w:asciiTheme="minorHAnsi" w:eastAsiaTheme="minorEastAsia" w:hAnsiTheme="minorHAnsi" w:cstheme="minorBidi"/>
      <w:lang w:eastAsia="en-GB"/>
    </w:rPr>
  </w:style>
  <w:style w:type="paragraph" w:styleId="Heading3">
    <w:name w:val="heading 3"/>
    <w:basedOn w:val="Normal"/>
    <w:next w:val="Normal"/>
    <w:link w:val="Heading3Char"/>
    <w:uiPriority w:val="9"/>
    <w:semiHidden/>
    <w:unhideWhenUsed/>
    <w:qFormat/>
    <w:rsid w:val="003670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670BC"/>
    <w:rPr>
      <w:rFonts w:asciiTheme="majorHAnsi" w:eastAsiaTheme="majorEastAsia" w:hAnsiTheme="majorHAnsi" w:cstheme="majorBidi"/>
      <w:b/>
      <w:bCs/>
      <w:color w:val="4F81BD" w:themeColor="accent1"/>
      <w:lang w:eastAsia="en-GB"/>
    </w:rPr>
  </w:style>
  <w:style w:type="paragraph" w:styleId="NoSpacing">
    <w:name w:val="No Spacing"/>
    <w:link w:val="NoSpacingChar"/>
    <w:uiPriority w:val="1"/>
    <w:qFormat/>
    <w:rsid w:val="003670BC"/>
    <w:pPr>
      <w:spacing w:after="0" w:line="240" w:lineRule="auto"/>
    </w:pPr>
    <w:rPr>
      <w:rFonts w:asciiTheme="minorHAnsi" w:hAnsiTheme="minorHAnsi" w:cstheme="minorBidi"/>
    </w:rPr>
  </w:style>
  <w:style w:type="table" w:styleId="TableGrid">
    <w:name w:val="Table Grid"/>
    <w:basedOn w:val="TableNormal"/>
    <w:uiPriority w:val="39"/>
    <w:rsid w:val="003670BC"/>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3670BC"/>
    <w:rPr>
      <w:rFonts w:asciiTheme="minorHAnsi" w:hAnsiTheme="minorHAnsi" w:cstheme="minorBidi"/>
    </w:rPr>
  </w:style>
  <w:style w:type="paragraph" w:styleId="BalloonText">
    <w:name w:val="Balloon Text"/>
    <w:basedOn w:val="Normal"/>
    <w:link w:val="BalloonTextChar"/>
    <w:uiPriority w:val="99"/>
    <w:semiHidden/>
    <w:unhideWhenUsed/>
    <w:rsid w:val="00814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62C"/>
    <w:rPr>
      <w:rFonts w:eastAsiaTheme="minorEastAsia"/>
      <w:sz w:val="16"/>
      <w:szCs w:val="16"/>
      <w:lang w:eastAsia="en-GB"/>
    </w:rPr>
  </w:style>
  <w:style w:type="table" w:customStyle="1" w:styleId="PlainTable51">
    <w:name w:val="Plain Table 51"/>
    <w:basedOn w:val="TableNormal"/>
    <w:uiPriority w:val="45"/>
    <w:rsid w:val="00396FB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semiHidden/>
    <w:unhideWhenUsed/>
    <w:rsid w:val="00CD5793"/>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A5EA2"/>
    <w:rPr>
      <w:sz w:val="16"/>
      <w:szCs w:val="16"/>
    </w:rPr>
  </w:style>
  <w:style w:type="paragraph" w:styleId="CommentText">
    <w:name w:val="annotation text"/>
    <w:basedOn w:val="Normal"/>
    <w:link w:val="CommentTextChar"/>
    <w:uiPriority w:val="99"/>
    <w:semiHidden/>
    <w:unhideWhenUsed/>
    <w:rsid w:val="003A5EA2"/>
    <w:pPr>
      <w:spacing w:line="240" w:lineRule="auto"/>
    </w:pPr>
    <w:rPr>
      <w:sz w:val="20"/>
      <w:szCs w:val="20"/>
    </w:rPr>
  </w:style>
  <w:style w:type="character" w:customStyle="1" w:styleId="CommentTextChar">
    <w:name w:val="Comment Text Char"/>
    <w:basedOn w:val="DefaultParagraphFont"/>
    <w:link w:val="CommentText"/>
    <w:uiPriority w:val="99"/>
    <w:semiHidden/>
    <w:rsid w:val="003A5EA2"/>
    <w:rPr>
      <w:rFonts w:asciiTheme="minorHAnsi" w:eastAsiaTheme="minorEastAsia" w:hAnsiTheme="minorHAnsi" w:cstheme="minorBidi"/>
      <w:sz w:val="20"/>
      <w:szCs w:val="20"/>
      <w:lang w:eastAsia="en-GB"/>
    </w:rPr>
  </w:style>
  <w:style w:type="paragraph" w:styleId="CommentSubject">
    <w:name w:val="annotation subject"/>
    <w:basedOn w:val="CommentText"/>
    <w:next w:val="CommentText"/>
    <w:link w:val="CommentSubjectChar"/>
    <w:uiPriority w:val="99"/>
    <w:semiHidden/>
    <w:unhideWhenUsed/>
    <w:rsid w:val="003A5EA2"/>
    <w:rPr>
      <w:b/>
      <w:bCs/>
    </w:rPr>
  </w:style>
  <w:style w:type="character" w:customStyle="1" w:styleId="CommentSubjectChar">
    <w:name w:val="Comment Subject Char"/>
    <w:basedOn w:val="CommentTextChar"/>
    <w:link w:val="CommentSubject"/>
    <w:uiPriority w:val="99"/>
    <w:semiHidden/>
    <w:rsid w:val="003A5EA2"/>
    <w:rPr>
      <w:rFonts w:asciiTheme="minorHAnsi" w:eastAsiaTheme="minorEastAsia" w:hAnsiTheme="minorHAnsi" w:cstheme="minorBidi"/>
      <w:b/>
      <w:bCs/>
      <w:sz w:val="20"/>
      <w:szCs w:val="20"/>
      <w:lang w:eastAsia="en-GB"/>
    </w:rPr>
  </w:style>
  <w:style w:type="paragraph" w:styleId="ListParagraph">
    <w:name w:val="List Paragraph"/>
    <w:basedOn w:val="Normal"/>
    <w:uiPriority w:val="34"/>
    <w:qFormat/>
    <w:rsid w:val="00021133"/>
    <w:pPr>
      <w:ind w:left="720"/>
      <w:contextualSpacing/>
    </w:pPr>
  </w:style>
  <w:style w:type="table" w:styleId="LightShading">
    <w:name w:val="Light Shading"/>
    <w:basedOn w:val="TableNormal"/>
    <w:uiPriority w:val="60"/>
    <w:rsid w:val="00D04D2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ndNoteBibliography">
    <w:name w:val="EndNote Bibliography"/>
    <w:basedOn w:val="Normal"/>
    <w:link w:val="EndNoteBibliographyChar"/>
    <w:rsid w:val="006E0883"/>
    <w:pPr>
      <w:spacing w:after="160" w:line="240" w:lineRule="auto"/>
      <w:jc w:val="both"/>
    </w:pPr>
    <w:rPr>
      <w:rFonts w:ascii="Arial" w:eastAsiaTheme="minorHAnsi" w:hAnsi="Arial" w:cs="Arial"/>
      <w:noProof/>
      <w:lang w:val="en-US" w:eastAsia="en-US"/>
    </w:rPr>
  </w:style>
  <w:style w:type="character" w:customStyle="1" w:styleId="EndNoteBibliographyChar">
    <w:name w:val="EndNote Bibliography Char"/>
    <w:basedOn w:val="DefaultParagraphFont"/>
    <w:link w:val="EndNoteBibliography"/>
    <w:rsid w:val="006E0883"/>
    <w:rPr>
      <w:rFonts w:ascii="Arial" w:hAnsi="Arial" w:cs="Arial"/>
      <w:noProo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0BC"/>
    <w:rPr>
      <w:rFonts w:asciiTheme="minorHAnsi" w:eastAsiaTheme="minorEastAsia" w:hAnsiTheme="minorHAnsi" w:cstheme="minorBidi"/>
      <w:lang w:eastAsia="en-GB"/>
    </w:rPr>
  </w:style>
  <w:style w:type="paragraph" w:styleId="Heading3">
    <w:name w:val="heading 3"/>
    <w:basedOn w:val="Normal"/>
    <w:next w:val="Normal"/>
    <w:link w:val="Heading3Char"/>
    <w:uiPriority w:val="9"/>
    <w:semiHidden/>
    <w:unhideWhenUsed/>
    <w:qFormat/>
    <w:rsid w:val="003670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670BC"/>
    <w:rPr>
      <w:rFonts w:asciiTheme="majorHAnsi" w:eastAsiaTheme="majorEastAsia" w:hAnsiTheme="majorHAnsi" w:cstheme="majorBidi"/>
      <w:b/>
      <w:bCs/>
      <w:color w:val="4F81BD" w:themeColor="accent1"/>
      <w:lang w:eastAsia="en-GB"/>
    </w:rPr>
  </w:style>
  <w:style w:type="paragraph" w:styleId="NoSpacing">
    <w:name w:val="No Spacing"/>
    <w:link w:val="NoSpacingChar"/>
    <w:uiPriority w:val="1"/>
    <w:qFormat/>
    <w:rsid w:val="003670BC"/>
    <w:pPr>
      <w:spacing w:after="0" w:line="240" w:lineRule="auto"/>
    </w:pPr>
    <w:rPr>
      <w:rFonts w:asciiTheme="minorHAnsi" w:hAnsiTheme="minorHAnsi" w:cstheme="minorBidi"/>
    </w:rPr>
  </w:style>
  <w:style w:type="table" w:styleId="TableGrid">
    <w:name w:val="Table Grid"/>
    <w:basedOn w:val="TableNormal"/>
    <w:uiPriority w:val="39"/>
    <w:rsid w:val="003670BC"/>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3670BC"/>
    <w:rPr>
      <w:rFonts w:asciiTheme="minorHAnsi" w:hAnsiTheme="minorHAnsi" w:cstheme="minorBidi"/>
    </w:rPr>
  </w:style>
  <w:style w:type="paragraph" w:styleId="BalloonText">
    <w:name w:val="Balloon Text"/>
    <w:basedOn w:val="Normal"/>
    <w:link w:val="BalloonTextChar"/>
    <w:uiPriority w:val="99"/>
    <w:semiHidden/>
    <w:unhideWhenUsed/>
    <w:rsid w:val="00814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62C"/>
    <w:rPr>
      <w:rFonts w:eastAsiaTheme="minorEastAsia"/>
      <w:sz w:val="16"/>
      <w:szCs w:val="16"/>
      <w:lang w:eastAsia="en-GB"/>
    </w:rPr>
  </w:style>
  <w:style w:type="table" w:customStyle="1" w:styleId="PlainTable51">
    <w:name w:val="Plain Table 51"/>
    <w:basedOn w:val="TableNormal"/>
    <w:uiPriority w:val="45"/>
    <w:rsid w:val="00396FB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semiHidden/>
    <w:unhideWhenUsed/>
    <w:rsid w:val="00CD5793"/>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A5EA2"/>
    <w:rPr>
      <w:sz w:val="16"/>
      <w:szCs w:val="16"/>
    </w:rPr>
  </w:style>
  <w:style w:type="paragraph" w:styleId="CommentText">
    <w:name w:val="annotation text"/>
    <w:basedOn w:val="Normal"/>
    <w:link w:val="CommentTextChar"/>
    <w:uiPriority w:val="99"/>
    <w:semiHidden/>
    <w:unhideWhenUsed/>
    <w:rsid w:val="003A5EA2"/>
    <w:pPr>
      <w:spacing w:line="240" w:lineRule="auto"/>
    </w:pPr>
    <w:rPr>
      <w:sz w:val="20"/>
      <w:szCs w:val="20"/>
    </w:rPr>
  </w:style>
  <w:style w:type="character" w:customStyle="1" w:styleId="CommentTextChar">
    <w:name w:val="Comment Text Char"/>
    <w:basedOn w:val="DefaultParagraphFont"/>
    <w:link w:val="CommentText"/>
    <w:uiPriority w:val="99"/>
    <w:semiHidden/>
    <w:rsid w:val="003A5EA2"/>
    <w:rPr>
      <w:rFonts w:asciiTheme="minorHAnsi" w:eastAsiaTheme="minorEastAsia" w:hAnsiTheme="minorHAnsi" w:cstheme="minorBidi"/>
      <w:sz w:val="20"/>
      <w:szCs w:val="20"/>
      <w:lang w:eastAsia="en-GB"/>
    </w:rPr>
  </w:style>
  <w:style w:type="paragraph" w:styleId="CommentSubject">
    <w:name w:val="annotation subject"/>
    <w:basedOn w:val="CommentText"/>
    <w:next w:val="CommentText"/>
    <w:link w:val="CommentSubjectChar"/>
    <w:uiPriority w:val="99"/>
    <w:semiHidden/>
    <w:unhideWhenUsed/>
    <w:rsid w:val="003A5EA2"/>
    <w:rPr>
      <w:b/>
      <w:bCs/>
    </w:rPr>
  </w:style>
  <w:style w:type="character" w:customStyle="1" w:styleId="CommentSubjectChar">
    <w:name w:val="Comment Subject Char"/>
    <w:basedOn w:val="CommentTextChar"/>
    <w:link w:val="CommentSubject"/>
    <w:uiPriority w:val="99"/>
    <w:semiHidden/>
    <w:rsid w:val="003A5EA2"/>
    <w:rPr>
      <w:rFonts w:asciiTheme="minorHAnsi" w:eastAsiaTheme="minorEastAsia" w:hAnsiTheme="minorHAnsi" w:cstheme="minorBidi"/>
      <w:b/>
      <w:bCs/>
      <w:sz w:val="20"/>
      <w:szCs w:val="20"/>
      <w:lang w:eastAsia="en-GB"/>
    </w:rPr>
  </w:style>
  <w:style w:type="paragraph" w:styleId="ListParagraph">
    <w:name w:val="List Paragraph"/>
    <w:basedOn w:val="Normal"/>
    <w:uiPriority w:val="34"/>
    <w:qFormat/>
    <w:rsid w:val="00021133"/>
    <w:pPr>
      <w:ind w:left="720"/>
      <w:contextualSpacing/>
    </w:pPr>
  </w:style>
  <w:style w:type="table" w:styleId="LightShading">
    <w:name w:val="Light Shading"/>
    <w:basedOn w:val="TableNormal"/>
    <w:uiPriority w:val="60"/>
    <w:rsid w:val="00D04D2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ndNoteBibliography">
    <w:name w:val="EndNote Bibliography"/>
    <w:basedOn w:val="Normal"/>
    <w:link w:val="EndNoteBibliographyChar"/>
    <w:rsid w:val="006E0883"/>
    <w:pPr>
      <w:spacing w:after="160" w:line="240" w:lineRule="auto"/>
      <w:jc w:val="both"/>
    </w:pPr>
    <w:rPr>
      <w:rFonts w:ascii="Arial" w:eastAsiaTheme="minorHAnsi" w:hAnsi="Arial" w:cs="Arial"/>
      <w:noProof/>
      <w:lang w:val="en-US" w:eastAsia="en-US"/>
    </w:rPr>
  </w:style>
  <w:style w:type="character" w:customStyle="1" w:styleId="EndNoteBibliographyChar">
    <w:name w:val="EndNote Bibliography Char"/>
    <w:basedOn w:val="DefaultParagraphFont"/>
    <w:link w:val="EndNoteBibliography"/>
    <w:rsid w:val="006E0883"/>
    <w:rPr>
      <w:rFonts w:ascii="Arial" w:hAnsi="Arial" w:cs="Arial"/>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35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rebase.neb.com/rebase/enz/XmnI.html" TargetMode="External"/><Relationship Id="rId18" Type="http://schemas.openxmlformats.org/officeDocument/2006/relationships/hyperlink" Target="http://rebase.neb.com/rebase/enz/BbvI.html" TargetMode="External"/><Relationship Id="rId26" Type="http://schemas.openxmlformats.org/officeDocument/2006/relationships/hyperlink" Target="http://rebase.neb.com/rebase/enz/StyI.htm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rebase.neb.com/rebase/enz/DraII.html" TargetMode="External"/><Relationship Id="rId34" Type="http://schemas.openxmlformats.org/officeDocument/2006/relationships/hyperlink" Target="http://rebase.neb.com/rebase/enz/XbaI.html" TargetMode="External"/><Relationship Id="rId7" Type="http://schemas.openxmlformats.org/officeDocument/2006/relationships/image" Target="media/image1.emf"/><Relationship Id="rId12" Type="http://schemas.openxmlformats.org/officeDocument/2006/relationships/hyperlink" Target="http://rebase.neb.com/rebase/enz/SmaI.html" TargetMode="External"/><Relationship Id="rId17" Type="http://schemas.openxmlformats.org/officeDocument/2006/relationships/hyperlink" Target="http://rebase.neb.com/rebase/enz/AvaII.html" TargetMode="External"/><Relationship Id="rId25" Type="http://schemas.openxmlformats.org/officeDocument/2006/relationships/hyperlink" Target="http://rebase.neb.com/rebase/enz/SpeI.html" TargetMode="External"/><Relationship Id="rId33" Type="http://schemas.openxmlformats.org/officeDocument/2006/relationships/hyperlink" Target="http://rebase.neb.com/rebase/enz/PleI.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ebase.neb.com/rebase/enz/AvaI.html" TargetMode="External"/><Relationship Id="rId20" Type="http://schemas.openxmlformats.org/officeDocument/2006/relationships/hyperlink" Target="http://rebase.neb.com/rebase/enz/CfrI.html" TargetMode="External"/><Relationship Id="rId29" Type="http://schemas.openxmlformats.org/officeDocument/2006/relationships/hyperlink" Target="http://rebase.neb.com/rebase/enz/PstI.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base.neb.com/rebase/enz/OliI.html" TargetMode="External"/><Relationship Id="rId24" Type="http://schemas.openxmlformats.org/officeDocument/2006/relationships/hyperlink" Target="http://rebase.neb.com/rebase/enz/PpuMI.html" TargetMode="External"/><Relationship Id="rId32" Type="http://schemas.openxmlformats.org/officeDocument/2006/relationships/hyperlink" Target="http://rebase.neb.com/rebase/enz/BamHI.html" TargetMode="External"/><Relationship Id="rId37"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rebase.neb.com/rebase/enz/AflIII.html" TargetMode="External"/><Relationship Id="rId23" Type="http://schemas.openxmlformats.org/officeDocument/2006/relationships/hyperlink" Target="http://rebase.neb.com/rebase/enz/NotI.html" TargetMode="External"/><Relationship Id="rId28" Type="http://schemas.openxmlformats.org/officeDocument/2006/relationships/hyperlink" Target="http://rebase.neb.com/rebase/enz/BstXI.html" TargetMode="External"/><Relationship Id="rId36" Type="http://schemas.openxmlformats.org/officeDocument/2006/relationships/hyperlink" Target="http://rebase.neb.com/rebase/enz/TauI.html" TargetMode="External"/><Relationship Id="rId10" Type="http://schemas.openxmlformats.org/officeDocument/2006/relationships/hyperlink" Target="http://rebase.neb.com/rebase/enz/MslI.html" TargetMode="External"/><Relationship Id="rId19" Type="http://schemas.openxmlformats.org/officeDocument/2006/relationships/hyperlink" Target="http://rebase.neb.com/rebase/enz/BccI.html" TargetMode="External"/><Relationship Id="rId31" Type="http://schemas.openxmlformats.org/officeDocument/2006/relationships/hyperlink" Target="http://rebase.neb.com/rebase/enz/ApoI.html" TargetMode="External"/><Relationship Id="rId4" Type="http://schemas.microsoft.com/office/2007/relationships/stylesWithEffects" Target="stylesWithEffects.xml"/><Relationship Id="rId9" Type="http://schemas.openxmlformats.org/officeDocument/2006/relationships/hyperlink" Target="http://rebase.neb.com/rebase/enz/BsrBI.html" TargetMode="External"/><Relationship Id="rId14" Type="http://schemas.openxmlformats.org/officeDocument/2006/relationships/hyperlink" Target="http://rebase.neb.com/rebase/enz/AccI.html" TargetMode="External"/><Relationship Id="rId22" Type="http://schemas.openxmlformats.org/officeDocument/2006/relationships/hyperlink" Target="http://rebase.neb.com/rebase/enz/EcoRI.html" TargetMode="External"/><Relationship Id="rId27" Type="http://schemas.openxmlformats.org/officeDocument/2006/relationships/hyperlink" Target="http://rebase.neb.com/rebase/enz/TseI.html" TargetMode="External"/><Relationship Id="rId30" Type="http://schemas.openxmlformats.org/officeDocument/2006/relationships/hyperlink" Target="http://rebase.neb.com/rebase/enz/SacII.html" TargetMode="External"/><Relationship Id="rId35" Type="http://schemas.openxmlformats.org/officeDocument/2006/relationships/hyperlink" Target="http://rebase.neb.com/rebase/enz/XhoI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4CEF0-DB24-4042-B2CC-4CAABBFD8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4</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Animal Health Trust</Company>
  <LinksUpToDate>false</LinksUpToDate>
  <CharactersWithSpaces>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CHARBONNEAU</dc:creator>
  <cp:lastModifiedBy>AMY CHARBONNEAU</cp:lastModifiedBy>
  <cp:revision>34</cp:revision>
  <dcterms:created xsi:type="dcterms:W3CDTF">2016-12-20T12:48:00Z</dcterms:created>
  <dcterms:modified xsi:type="dcterms:W3CDTF">2017-05-03T16:05:00Z</dcterms:modified>
</cp:coreProperties>
</file>