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F4EF2" w14:textId="77777777" w:rsidR="00250CDB" w:rsidRPr="00DB162B" w:rsidRDefault="00250CDB" w:rsidP="00250CDB">
      <w:pPr>
        <w:tabs>
          <w:tab w:val="right" w:pos="9026"/>
        </w:tabs>
        <w:spacing w:line="480" w:lineRule="auto"/>
        <w:rPr>
          <w:rFonts w:ascii="Times New Roman" w:hAnsi="Times New Roman" w:cs="Times New Roman"/>
          <w:b/>
          <w:sz w:val="24"/>
          <w:szCs w:val="24"/>
          <w:lang w:val="en-GB"/>
        </w:rPr>
      </w:pPr>
      <w:r w:rsidRPr="00DB162B">
        <w:rPr>
          <w:rFonts w:ascii="Helvetica" w:hAnsi="Helvetica" w:cs="Helvetica"/>
          <w:b/>
          <w:sz w:val="24"/>
          <w:szCs w:val="24"/>
          <w:lang w:val="en-US"/>
        </w:rPr>
        <w:t xml:space="preserve">Aposematism in the burying beetle? </w:t>
      </w:r>
      <w:r w:rsidRPr="00DB162B">
        <w:rPr>
          <w:rFonts w:ascii="Helvetica" w:hAnsi="Helvetica" w:cs="Helvetica"/>
          <w:b/>
          <w:sz w:val="24"/>
          <w:szCs w:val="24"/>
          <w:lang w:val="en-GB"/>
        </w:rPr>
        <w:t>Dual function of anal fluid in parental care and chemical defence</w:t>
      </w:r>
      <w:r w:rsidRPr="00DB162B">
        <w:rPr>
          <w:rFonts w:ascii="Times New Roman" w:hAnsi="Times New Roman" w:cs="Times New Roman"/>
          <w:b/>
          <w:sz w:val="24"/>
          <w:szCs w:val="24"/>
          <w:lang w:val="en-GB"/>
        </w:rPr>
        <w:tab/>
      </w:r>
    </w:p>
    <w:p w14:paraId="197462D2" w14:textId="77777777" w:rsidR="00250CDB" w:rsidRPr="006D31B0" w:rsidRDefault="00250CDB" w:rsidP="00250CDB">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Carita</w:t>
      </w:r>
      <w:r w:rsidRPr="006D31B0">
        <w:rPr>
          <w:rFonts w:ascii="Times New Roman" w:hAnsi="Times New Roman" w:cs="Times New Roman"/>
          <w:sz w:val="24"/>
          <w:szCs w:val="24"/>
          <w:lang w:val="en-GB"/>
        </w:rPr>
        <w:t xml:space="preserve"> Lindstedt</w:t>
      </w:r>
      <w:r w:rsidRPr="006D31B0">
        <w:rPr>
          <w:rFonts w:ascii="Times New Roman" w:hAnsi="Times New Roman" w:cs="Times New Roman"/>
          <w:sz w:val="24"/>
          <w:szCs w:val="24"/>
          <w:vertAlign w:val="superscript"/>
          <w:lang w:val="en-GB"/>
        </w:rPr>
        <w:t>1,2</w:t>
      </w:r>
      <w:r>
        <w:rPr>
          <w:rFonts w:ascii="Times New Roman" w:hAnsi="Times New Roman" w:cs="Times New Roman"/>
          <w:sz w:val="24"/>
          <w:szCs w:val="24"/>
          <w:lang w:val="en-GB"/>
        </w:rPr>
        <w:t>, Giuseppe</w:t>
      </w:r>
      <w:r w:rsidRPr="006D31B0">
        <w:rPr>
          <w:rFonts w:ascii="Times New Roman" w:hAnsi="Times New Roman" w:cs="Times New Roman"/>
          <w:sz w:val="24"/>
          <w:szCs w:val="24"/>
          <w:lang w:val="en-GB"/>
        </w:rPr>
        <w:t xml:space="preserve"> Boncoraglio</w:t>
      </w:r>
      <w:r w:rsidRPr="006D31B0">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Sheena</w:t>
      </w:r>
      <w:r w:rsidRPr="006D31B0">
        <w:rPr>
          <w:rFonts w:ascii="Times New Roman" w:hAnsi="Times New Roman" w:cs="Times New Roman"/>
          <w:sz w:val="24"/>
          <w:szCs w:val="24"/>
          <w:lang w:val="en-GB"/>
        </w:rPr>
        <w:t xml:space="preserve"> Cotter</w:t>
      </w:r>
      <w:r w:rsidRPr="006D31B0">
        <w:rPr>
          <w:rFonts w:ascii="Times New Roman" w:hAnsi="Times New Roman" w:cs="Times New Roman"/>
          <w:sz w:val="24"/>
          <w:szCs w:val="24"/>
          <w:vertAlign w:val="superscript"/>
          <w:lang w:val="en-GB"/>
        </w:rPr>
        <w:t>3,2</w:t>
      </w:r>
      <w:r>
        <w:rPr>
          <w:rFonts w:ascii="Times New Roman" w:hAnsi="Times New Roman" w:cs="Times New Roman"/>
          <w:sz w:val="24"/>
          <w:szCs w:val="24"/>
          <w:lang w:val="en-GB"/>
        </w:rPr>
        <w:t>, James</w:t>
      </w:r>
      <w:r w:rsidRPr="006D31B0">
        <w:rPr>
          <w:rFonts w:ascii="Times New Roman" w:hAnsi="Times New Roman" w:cs="Times New Roman"/>
          <w:sz w:val="24"/>
          <w:szCs w:val="24"/>
          <w:lang w:val="en-GB"/>
        </w:rPr>
        <w:t xml:space="preserve"> Gilbert</w:t>
      </w:r>
      <w:r w:rsidRPr="006D31B0">
        <w:rPr>
          <w:rFonts w:ascii="Times New Roman" w:hAnsi="Times New Roman" w:cs="Times New Roman"/>
          <w:sz w:val="24"/>
          <w:szCs w:val="24"/>
          <w:vertAlign w:val="superscript"/>
          <w:lang w:val="en-GB"/>
        </w:rPr>
        <w:t>4,2</w:t>
      </w:r>
      <w:r>
        <w:rPr>
          <w:rFonts w:ascii="Times New Roman" w:hAnsi="Times New Roman" w:cs="Times New Roman"/>
          <w:sz w:val="24"/>
          <w:szCs w:val="24"/>
          <w:lang w:val="en-GB"/>
        </w:rPr>
        <w:t xml:space="preserve"> and Rebecca</w:t>
      </w:r>
      <w:r w:rsidRPr="006D31B0">
        <w:rPr>
          <w:rFonts w:ascii="Times New Roman" w:hAnsi="Times New Roman" w:cs="Times New Roman"/>
          <w:sz w:val="24"/>
          <w:szCs w:val="24"/>
          <w:lang w:val="en-GB"/>
        </w:rPr>
        <w:t xml:space="preserve"> M. Kilner</w:t>
      </w:r>
      <w:r w:rsidRPr="006D31B0">
        <w:rPr>
          <w:rFonts w:ascii="Times New Roman" w:hAnsi="Times New Roman" w:cs="Times New Roman"/>
          <w:sz w:val="24"/>
          <w:szCs w:val="24"/>
          <w:vertAlign w:val="superscript"/>
          <w:lang w:val="en-GB"/>
        </w:rPr>
        <w:t>2</w:t>
      </w:r>
    </w:p>
    <w:p w14:paraId="20FFE204" w14:textId="77777777" w:rsidR="00250CDB" w:rsidRPr="006D31B0" w:rsidRDefault="00250CDB" w:rsidP="00250CDB">
      <w:pPr>
        <w:spacing w:line="480" w:lineRule="auto"/>
        <w:ind w:left="142" w:hanging="142"/>
        <w:rPr>
          <w:rFonts w:ascii="Times New Roman" w:hAnsi="Times New Roman" w:cs="Times New Roman"/>
          <w:sz w:val="24"/>
          <w:szCs w:val="24"/>
          <w:lang w:val="en-US"/>
        </w:rPr>
      </w:pPr>
      <w:r w:rsidRPr="006D31B0">
        <w:rPr>
          <w:rFonts w:ascii="Times New Roman" w:hAnsi="Times New Roman" w:cs="Times New Roman"/>
          <w:sz w:val="24"/>
          <w:szCs w:val="24"/>
          <w:lang w:val="en-GB"/>
        </w:rPr>
        <w:t xml:space="preserve">1. </w:t>
      </w:r>
      <w:r w:rsidRPr="006D31B0">
        <w:rPr>
          <w:rFonts w:ascii="Times New Roman" w:hAnsi="Times New Roman" w:cs="Times New Roman"/>
          <w:sz w:val="24"/>
          <w:szCs w:val="24"/>
          <w:lang w:val="en-US"/>
        </w:rPr>
        <w:t xml:space="preserve">Centre of Excellence in Biological Interactions, </w:t>
      </w:r>
      <w:r w:rsidRPr="006D31B0">
        <w:rPr>
          <w:rFonts w:ascii="Times New Roman" w:hAnsi="Times New Roman" w:cs="Times New Roman"/>
          <w:sz w:val="24"/>
          <w:szCs w:val="24"/>
          <w:lang w:val="en-GB"/>
        </w:rPr>
        <w:t>Department of Biological and Environmental Sciences,</w:t>
      </w:r>
      <w:r w:rsidRPr="006D31B0">
        <w:rPr>
          <w:rFonts w:ascii="Times New Roman" w:hAnsi="Times New Roman" w:cs="Times New Roman"/>
          <w:sz w:val="24"/>
          <w:szCs w:val="24"/>
          <w:lang w:val="en-US"/>
        </w:rPr>
        <w:t xml:space="preserve"> </w:t>
      </w:r>
      <w:r w:rsidRPr="006D31B0">
        <w:rPr>
          <w:rFonts w:ascii="Times New Roman" w:hAnsi="Times New Roman" w:cs="Times New Roman"/>
          <w:sz w:val="24"/>
          <w:szCs w:val="24"/>
          <w:lang w:val="en-GB"/>
        </w:rPr>
        <w:t>University of Jyväskylä, Finland</w:t>
      </w:r>
    </w:p>
    <w:p w14:paraId="138E711F" w14:textId="77777777" w:rsidR="00250CDB" w:rsidRPr="006D31B0" w:rsidRDefault="00250CDB" w:rsidP="00250CDB">
      <w:pPr>
        <w:spacing w:line="480" w:lineRule="auto"/>
        <w:ind w:left="142" w:hanging="142"/>
        <w:rPr>
          <w:rFonts w:ascii="Times New Roman" w:hAnsi="Times New Roman" w:cs="Times New Roman"/>
          <w:sz w:val="24"/>
          <w:szCs w:val="24"/>
          <w:lang w:val="en-US"/>
        </w:rPr>
      </w:pPr>
      <w:r w:rsidRPr="006D31B0">
        <w:rPr>
          <w:rFonts w:ascii="Times New Roman" w:hAnsi="Times New Roman" w:cs="Times New Roman"/>
          <w:sz w:val="24"/>
          <w:szCs w:val="24"/>
          <w:lang w:val="en-US"/>
        </w:rPr>
        <w:t>2. Department of Zoology, University of Cambridge, UK</w:t>
      </w:r>
    </w:p>
    <w:p w14:paraId="5A96788B" w14:textId="77777777" w:rsidR="00250CDB" w:rsidRPr="006D31B0" w:rsidRDefault="00250CDB" w:rsidP="00250CDB">
      <w:pPr>
        <w:spacing w:line="480" w:lineRule="auto"/>
        <w:ind w:left="142" w:hanging="142"/>
        <w:rPr>
          <w:rFonts w:ascii="Times New Roman" w:hAnsi="Times New Roman" w:cs="Times New Roman"/>
          <w:sz w:val="24"/>
          <w:szCs w:val="24"/>
          <w:lang w:val="en-US"/>
        </w:rPr>
      </w:pPr>
      <w:r w:rsidRPr="006D31B0">
        <w:rPr>
          <w:rFonts w:ascii="Times New Roman" w:hAnsi="Times New Roman" w:cs="Times New Roman"/>
          <w:sz w:val="24"/>
          <w:szCs w:val="24"/>
          <w:lang w:val="en-US"/>
        </w:rPr>
        <w:t>3. School of Life Sciences, University of Lincoln, UK</w:t>
      </w:r>
    </w:p>
    <w:p w14:paraId="599B54DF" w14:textId="77777777" w:rsidR="00250CDB" w:rsidRPr="006D31B0" w:rsidRDefault="00250CDB" w:rsidP="00250CDB">
      <w:pPr>
        <w:spacing w:line="480" w:lineRule="auto"/>
        <w:ind w:left="142" w:hanging="142"/>
        <w:rPr>
          <w:rFonts w:ascii="Times New Roman" w:hAnsi="Times New Roman" w:cs="Times New Roman"/>
          <w:sz w:val="24"/>
          <w:szCs w:val="24"/>
          <w:lang w:val="en-US"/>
        </w:rPr>
      </w:pPr>
      <w:r w:rsidRPr="006D31B0">
        <w:rPr>
          <w:rFonts w:ascii="Times New Roman" w:hAnsi="Times New Roman" w:cs="Times New Roman"/>
          <w:sz w:val="24"/>
          <w:szCs w:val="24"/>
          <w:lang w:val="en-US"/>
        </w:rPr>
        <w:t>4.</w:t>
      </w:r>
      <w:r w:rsidRPr="00147565">
        <w:rPr>
          <w:rFonts w:ascii="Times New Roman" w:hAnsi="Times New Roman" w:cs="Times New Roman"/>
          <w:sz w:val="24"/>
          <w:szCs w:val="24"/>
          <w:lang w:val="en-US"/>
        </w:rPr>
        <w:t>School of Biological, Biomedical and Environmental Sciences, The University of Hull, UK.</w:t>
      </w:r>
    </w:p>
    <w:p w14:paraId="3713C9D3" w14:textId="77777777" w:rsidR="00250CDB" w:rsidRPr="006D31B0" w:rsidRDefault="00250CDB" w:rsidP="00250CDB">
      <w:pPr>
        <w:spacing w:after="0" w:line="480" w:lineRule="auto"/>
        <w:jc w:val="both"/>
        <w:rPr>
          <w:rFonts w:ascii="Times New Roman" w:eastAsia="Times New Roman" w:hAnsi="Times New Roman" w:cs="Times New Roman"/>
          <w:i/>
          <w:sz w:val="24"/>
          <w:szCs w:val="24"/>
          <w:lang w:val="en-GB"/>
        </w:rPr>
      </w:pPr>
    </w:p>
    <w:p w14:paraId="0D328330" w14:textId="77777777" w:rsidR="00250CDB" w:rsidRPr="00787DC6" w:rsidRDefault="00250CDB" w:rsidP="00250CDB">
      <w:pPr>
        <w:spacing w:after="0" w:line="480" w:lineRule="auto"/>
        <w:jc w:val="both"/>
        <w:rPr>
          <w:rFonts w:ascii="Times New Roman" w:eastAsia="Times New Roman" w:hAnsi="Times New Roman" w:cs="Times New Roman"/>
          <w:sz w:val="24"/>
          <w:szCs w:val="24"/>
          <w:lang w:val="en-GB"/>
        </w:rPr>
      </w:pPr>
      <w:r w:rsidRPr="006D31B0">
        <w:rPr>
          <w:rFonts w:ascii="Times New Roman" w:eastAsia="Times New Roman" w:hAnsi="Times New Roman" w:cs="Times New Roman"/>
          <w:i/>
          <w:sz w:val="24"/>
          <w:szCs w:val="24"/>
          <w:lang w:val="en-GB"/>
        </w:rPr>
        <w:t>Running title:</w:t>
      </w:r>
      <w:r w:rsidRPr="006D31B0">
        <w:rPr>
          <w:rFonts w:ascii="Times New Roman" w:eastAsia="Times New Roman" w:hAnsi="Times New Roman" w:cs="Times New Roman"/>
          <w:b/>
          <w:sz w:val="24"/>
          <w:szCs w:val="24"/>
          <w:lang w:val="en-GB"/>
        </w:rPr>
        <w:t xml:space="preserve"> </w:t>
      </w:r>
      <w:r w:rsidRPr="006D31B0">
        <w:rPr>
          <w:rFonts w:ascii="Times New Roman" w:eastAsia="Times New Roman" w:hAnsi="Times New Roman" w:cs="Times New Roman"/>
          <w:sz w:val="24"/>
          <w:szCs w:val="24"/>
          <w:lang w:val="en-GB"/>
        </w:rPr>
        <w:t xml:space="preserve">Aposematic display of burying beetle </w:t>
      </w:r>
      <w:r w:rsidRPr="006D31B0">
        <w:rPr>
          <w:rFonts w:ascii="Times New Roman" w:eastAsia="Times New Roman" w:hAnsi="Times New Roman" w:cs="Times New Roman"/>
          <w:i/>
          <w:sz w:val="24"/>
          <w:szCs w:val="24"/>
          <w:lang w:val="en-GB"/>
        </w:rPr>
        <w:t>N. vespilloides</w:t>
      </w:r>
      <w:r>
        <w:rPr>
          <w:rFonts w:ascii="Times New Roman" w:eastAsia="Times New Roman" w:hAnsi="Times New Roman" w:cs="Times New Roman"/>
          <w:sz w:val="24"/>
          <w:szCs w:val="24"/>
          <w:lang w:val="en-GB"/>
        </w:rPr>
        <w:t>?</w:t>
      </w:r>
    </w:p>
    <w:p w14:paraId="4D088A7E" w14:textId="77777777" w:rsidR="00250CDB" w:rsidRDefault="00250CDB" w:rsidP="00250CDB">
      <w:pPr>
        <w:spacing w:line="480" w:lineRule="auto"/>
        <w:rPr>
          <w:rFonts w:ascii="Times New Roman" w:hAnsi="Times New Roman" w:cs="Times New Roman"/>
          <w:i/>
          <w:sz w:val="24"/>
          <w:szCs w:val="24"/>
          <w:lang w:val="en-GB"/>
        </w:rPr>
      </w:pPr>
    </w:p>
    <w:p w14:paraId="2880BCA9" w14:textId="77777777" w:rsidR="00173BF7" w:rsidRDefault="00173BF7" w:rsidP="00250CDB">
      <w:pPr>
        <w:spacing w:line="480" w:lineRule="auto"/>
        <w:rPr>
          <w:rFonts w:ascii="Times New Roman" w:hAnsi="Times New Roman" w:cs="Times New Roman"/>
          <w:i/>
          <w:sz w:val="24"/>
          <w:szCs w:val="24"/>
          <w:lang w:val="en-GB"/>
        </w:rPr>
      </w:pPr>
    </w:p>
    <w:p w14:paraId="5BB5EE78" w14:textId="77777777" w:rsidR="00250CDB" w:rsidRPr="006D31B0" w:rsidRDefault="00250CDB" w:rsidP="00250CDB">
      <w:pPr>
        <w:spacing w:line="480" w:lineRule="auto"/>
        <w:rPr>
          <w:rFonts w:ascii="Times New Roman" w:hAnsi="Times New Roman" w:cs="Times New Roman"/>
          <w:i/>
          <w:sz w:val="24"/>
          <w:szCs w:val="24"/>
          <w:lang w:val="en-GB"/>
        </w:rPr>
      </w:pPr>
      <w:r w:rsidRPr="006D31B0">
        <w:rPr>
          <w:rFonts w:ascii="Times New Roman" w:hAnsi="Times New Roman" w:cs="Times New Roman"/>
          <w:i/>
          <w:sz w:val="24"/>
          <w:szCs w:val="24"/>
          <w:lang w:val="en-GB"/>
        </w:rPr>
        <w:t xml:space="preserve">Corresponding author: </w:t>
      </w:r>
    </w:p>
    <w:p w14:paraId="6D8A649B" w14:textId="77777777" w:rsidR="00250CDB" w:rsidRPr="006D31B0" w:rsidRDefault="00250CDB" w:rsidP="00250CDB">
      <w:pPr>
        <w:rPr>
          <w:rFonts w:ascii="Times New Roman" w:hAnsi="Times New Roman" w:cs="Times New Roman"/>
          <w:sz w:val="24"/>
          <w:szCs w:val="24"/>
          <w:lang w:val="en-GB"/>
        </w:rPr>
      </w:pPr>
      <w:r w:rsidRPr="006D31B0">
        <w:rPr>
          <w:rFonts w:ascii="Times New Roman" w:hAnsi="Times New Roman" w:cs="Times New Roman"/>
          <w:sz w:val="24"/>
          <w:szCs w:val="24"/>
          <w:lang w:val="en-GB"/>
        </w:rPr>
        <w:t>Carita Lindstedt</w:t>
      </w:r>
    </w:p>
    <w:p w14:paraId="7142878A" w14:textId="77777777" w:rsidR="00250CDB" w:rsidRPr="006D31B0" w:rsidRDefault="00250CDB" w:rsidP="00250CDB">
      <w:pPr>
        <w:rPr>
          <w:rFonts w:ascii="Times New Roman" w:hAnsi="Times New Roman" w:cs="Times New Roman"/>
          <w:sz w:val="24"/>
          <w:szCs w:val="24"/>
          <w:lang w:val="en-GB"/>
        </w:rPr>
      </w:pPr>
      <w:r w:rsidRPr="006D31B0">
        <w:rPr>
          <w:rFonts w:ascii="Times New Roman" w:hAnsi="Times New Roman" w:cs="Times New Roman"/>
          <w:sz w:val="24"/>
          <w:szCs w:val="24"/>
          <w:lang w:val="en-GB"/>
        </w:rPr>
        <w:t xml:space="preserve">Centre of Excellence in Biological interactions, </w:t>
      </w:r>
    </w:p>
    <w:p w14:paraId="2056B571" w14:textId="77777777" w:rsidR="00250CDB" w:rsidRPr="006D31B0" w:rsidRDefault="00250CDB" w:rsidP="00250CDB">
      <w:pPr>
        <w:rPr>
          <w:rFonts w:ascii="Times New Roman" w:hAnsi="Times New Roman" w:cs="Times New Roman"/>
          <w:sz w:val="24"/>
          <w:szCs w:val="24"/>
          <w:lang w:val="en-GB"/>
        </w:rPr>
      </w:pPr>
      <w:r w:rsidRPr="006D31B0">
        <w:rPr>
          <w:rFonts w:ascii="Times New Roman" w:hAnsi="Times New Roman" w:cs="Times New Roman"/>
          <w:sz w:val="24"/>
          <w:szCs w:val="24"/>
          <w:lang w:val="en-GB"/>
        </w:rPr>
        <w:t xml:space="preserve">Department of Biological and Environmental Sciences, </w:t>
      </w:r>
    </w:p>
    <w:p w14:paraId="397B70B7" w14:textId="77777777" w:rsidR="00250CDB" w:rsidRPr="006D31B0" w:rsidRDefault="00250CDB" w:rsidP="00250CDB">
      <w:pPr>
        <w:rPr>
          <w:rFonts w:ascii="Times New Roman" w:hAnsi="Times New Roman" w:cs="Times New Roman"/>
          <w:sz w:val="24"/>
          <w:szCs w:val="24"/>
          <w:lang w:val="en-GB"/>
        </w:rPr>
      </w:pPr>
      <w:r w:rsidRPr="006D31B0">
        <w:rPr>
          <w:rFonts w:ascii="Times New Roman" w:hAnsi="Times New Roman" w:cs="Times New Roman"/>
          <w:sz w:val="24"/>
          <w:szCs w:val="24"/>
          <w:lang w:val="en-GB"/>
        </w:rPr>
        <w:t xml:space="preserve">University of Jyväskylä, P.O. Box 35, </w:t>
      </w:r>
    </w:p>
    <w:p w14:paraId="4F9FECF4" w14:textId="77777777" w:rsidR="00250CDB" w:rsidRPr="006D31B0" w:rsidRDefault="00250CDB" w:rsidP="00250CDB">
      <w:pPr>
        <w:rPr>
          <w:rFonts w:ascii="Times New Roman" w:hAnsi="Times New Roman" w:cs="Times New Roman"/>
          <w:sz w:val="24"/>
          <w:szCs w:val="24"/>
          <w:lang w:val="en-GB"/>
        </w:rPr>
      </w:pPr>
      <w:r w:rsidRPr="006D31B0">
        <w:rPr>
          <w:rFonts w:ascii="Times New Roman" w:hAnsi="Times New Roman" w:cs="Times New Roman"/>
          <w:sz w:val="24"/>
          <w:szCs w:val="24"/>
          <w:lang w:val="en-GB"/>
        </w:rPr>
        <w:t xml:space="preserve">FI-40014 University of Jyväskylä, Finland </w:t>
      </w:r>
    </w:p>
    <w:p w14:paraId="455229A0" w14:textId="77777777" w:rsidR="00250CDB" w:rsidRPr="006D31B0" w:rsidRDefault="00250CDB" w:rsidP="00250CDB">
      <w:pPr>
        <w:rPr>
          <w:rFonts w:ascii="Times New Roman" w:hAnsi="Times New Roman" w:cs="Times New Roman"/>
          <w:sz w:val="24"/>
          <w:szCs w:val="24"/>
          <w:lang w:val="en-GB"/>
        </w:rPr>
      </w:pPr>
      <w:r w:rsidRPr="006D31B0">
        <w:rPr>
          <w:rFonts w:ascii="Times New Roman" w:hAnsi="Times New Roman" w:cs="Times New Roman"/>
          <w:sz w:val="24"/>
          <w:szCs w:val="24"/>
          <w:lang w:val="en-GB"/>
        </w:rPr>
        <w:t>carita.a.lindstedt@jyu.fi</w:t>
      </w:r>
    </w:p>
    <w:p w14:paraId="0C2F51F8" w14:textId="684D4F61" w:rsidR="003D70E4" w:rsidRPr="00250CDB" w:rsidRDefault="00250CDB" w:rsidP="00EC7C0D">
      <w:pPr>
        <w:spacing w:line="480" w:lineRule="auto"/>
        <w:rPr>
          <w:rFonts w:ascii="Times New Roman" w:hAnsi="Times New Roman" w:cs="Times New Roman"/>
          <w:sz w:val="24"/>
          <w:szCs w:val="24"/>
          <w:lang w:val="en-GB"/>
        </w:rPr>
      </w:pPr>
      <w:r w:rsidRPr="006D31B0">
        <w:rPr>
          <w:rFonts w:ascii="Times New Roman" w:hAnsi="Times New Roman" w:cs="Times New Roman"/>
          <w:sz w:val="24"/>
          <w:szCs w:val="24"/>
          <w:lang w:val="en-GB"/>
        </w:rPr>
        <w:br w:type="page"/>
      </w:r>
      <w:r w:rsidRPr="006D31B0">
        <w:rPr>
          <w:rFonts w:ascii="Times New Roman" w:hAnsi="Times New Roman" w:cs="Times New Roman"/>
          <w:sz w:val="24"/>
          <w:szCs w:val="24"/>
          <w:lang w:val="en-GB"/>
        </w:rPr>
        <w:lastRenderedPageBreak/>
        <w:t xml:space="preserve"> </w:t>
      </w:r>
      <w:r>
        <w:rPr>
          <w:rFonts w:ascii="Times New Roman" w:hAnsi="Times New Roman" w:cs="Times New Roman"/>
          <w:sz w:val="24"/>
          <w:szCs w:val="24"/>
          <w:lang w:val="en-GB"/>
        </w:rPr>
        <w:t>AB</w:t>
      </w:r>
      <w:r w:rsidR="0029767B" w:rsidRPr="008F3B62">
        <w:rPr>
          <w:rFonts w:ascii="Times New Roman" w:hAnsi="Times New Roman" w:cs="Times New Roman"/>
          <w:sz w:val="24"/>
          <w:szCs w:val="24"/>
          <w:lang w:val="en-GB"/>
        </w:rPr>
        <w:t>STRACT</w:t>
      </w:r>
    </w:p>
    <w:p w14:paraId="0E685729" w14:textId="62C2C373" w:rsidR="00F904F5" w:rsidRPr="003E3333" w:rsidRDefault="00F277D0" w:rsidP="00F40EC8">
      <w:pPr>
        <w:spacing w:after="0" w:line="480" w:lineRule="auto"/>
        <w:jc w:val="both"/>
        <w:rPr>
          <w:rFonts w:ascii="Times New Roman" w:hAnsi="Times New Roman" w:cs="Times New Roman"/>
          <w:sz w:val="24"/>
          <w:szCs w:val="24"/>
          <w:lang w:val="en-GB"/>
        </w:rPr>
      </w:pPr>
      <w:r>
        <w:rPr>
          <w:rFonts w:ascii="Times New Roman" w:hAnsi="Times New Roman" w:cs="Times New Roman"/>
          <w:bCs/>
          <w:sz w:val="24"/>
          <w:szCs w:val="24"/>
          <w:lang w:val="en-GB"/>
        </w:rPr>
        <w:t>Burying</w:t>
      </w:r>
      <w:r w:rsidRPr="00F724D1">
        <w:rPr>
          <w:rFonts w:ascii="Times New Roman" w:hAnsi="Times New Roman" w:cs="Times New Roman"/>
          <w:sz w:val="24"/>
          <w:szCs w:val="24"/>
          <w:lang w:val="en-GB"/>
        </w:rPr>
        <w:t xml:space="preserve"> beetles (</w:t>
      </w:r>
      <w:r w:rsidRPr="00F724D1">
        <w:rPr>
          <w:rFonts w:ascii="Times New Roman" w:hAnsi="Times New Roman" w:cs="Times New Roman"/>
          <w:i/>
          <w:sz w:val="24"/>
          <w:szCs w:val="24"/>
          <w:lang w:val="en-GB"/>
        </w:rPr>
        <w:t>Nicrophorus vespilloides</w:t>
      </w:r>
      <w:r w:rsidRPr="00F724D1">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F724D1">
        <w:rPr>
          <w:rFonts w:ascii="Times New Roman" w:hAnsi="Times New Roman" w:cs="Times New Roman"/>
          <w:sz w:val="24"/>
          <w:szCs w:val="24"/>
          <w:lang w:val="en-GB"/>
        </w:rPr>
        <w:t>bear distinctive and variable orange-black pattern</w:t>
      </w:r>
      <w:r w:rsidR="00F40EC8">
        <w:rPr>
          <w:rFonts w:ascii="Times New Roman" w:hAnsi="Times New Roman" w:cs="Times New Roman"/>
          <w:sz w:val="24"/>
          <w:szCs w:val="24"/>
          <w:lang w:val="en-GB"/>
        </w:rPr>
        <w:t>ing</w:t>
      </w:r>
      <w:r w:rsidRPr="00F724D1">
        <w:rPr>
          <w:rFonts w:ascii="Times New Roman" w:hAnsi="Times New Roman" w:cs="Times New Roman"/>
          <w:sz w:val="24"/>
          <w:szCs w:val="24"/>
          <w:lang w:val="en-GB"/>
        </w:rPr>
        <w:t xml:space="preserve"> on their elytra and produce an anal exudate from their abdomen when threatened. During breeding</w:t>
      </w:r>
      <w:r>
        <w:rPr>
          <w:rFonts w:ascii="Times New Roman" w:hAnsi="Times New Roman" w:cs="Times New Roman"/>
          <w:sz w:val="24"/>
          <w:szCs w:val="24"/>
          <w:lang w:val="en-GB"/>
        </w:rPr>
        <w:t>,</w:t>
      </w:r>
      <w:r w:rsidRPr="00F724D1">
        <w:rPr>
          <w:rFonts w:ascii="Times New Roman" w:hAnsi="Times New Roman" w:cs="Times New Roman"/>
          <w:sz w:val="24"/>
          <w:szCs w:val="24"/>
          <w:lang w:val="en-GB"/>
        </w:rPr>
        <w:t xml:space="preserve"> th</w:t>
      </w:r>
      <w:r w:rsidR="003C2417">
        <w:rPr>
          <w:rFonts w:ascii="Times New Roman" w:hAnsi="Times New Roman" w:cs="Times New Roman"/>
          <w:sz w:val="24"/>
          <w:szCs w:val="24"/>
          <w:lang w:val="en-GB"/>
        </w:rPr>
        <w:t>e anal</w:t>
      </w:r>
      <w:r w:rsidRPr="00F724D1">
        <w:rPr>
          <w:rFonts w:ascii="Times New Roman" w:hAnsi="Times New Roman" w:cs="Times New Roman"/>
          <w:sz w:val="24"/>
          <w:szCs w:val="24"/>
          <w:lang w:val="en-GB"/>
        </w:rPr>
        <w:t xml:space="preserve"> exudate</w:t>
      </w:r>
      <w:r w:rsidR="003C2417">
        <w:rPr>
          <w:rFonts w:ascii="Times New Roman" w:hAnsi="Times New Roman" w:cs="Times New Roman"/>
          <w:sz w:val="24"/>
          <w:szCs w:val="24"/>
          <w:lang w:val="en-GB"/>
        </w:rPr>
        <w:t>s</w:t>
      </w:r>
      <w:r w:rsidRPr="00F724D1">
        <w:rPr>
          <w:rFonts w:ascii="Times New Roman" w:hAnsi="Times New Roman" w:cs="Times New Roman"/>
          <w:sz w:val="24"/>
          <w:szCs w:val="24"/>
          <w:lang w:val="en-GB"/>
        </w:rPr>
        <w:t xml:space="preserve"> </w:t>
      </w:r>
      <w:r w:rsidR="003C2417">
        <w:rPr>
          <w:rFonts w:ascii="Times New Roman" w:hAnsi="Times New Roman" w:cs="Times New Roman"/>
          <w:sz w:val="24"/>
          <w:szCs w:val="24"/>
          <w:lang w:val="en-GB"/>
        </w:rPr>
        <w:t>contribute</w:t>
      </w:r>
      <w:r>
        <w:rPr>
          <w:rFonts w:ascii="Times New Roman" w:hAnsi="Times New Roman" w:cs="Times New Roman"/>
          <w:sz w:val="24"/>
          <w:szCs w:val="24"/>
          <w:lang w:val="en-GB"/>
        </w:rPr>
        <w:t xml:space="preserve"> to the antimicrobial defence of the breeding resource</w:t>
      </w:r>
      <w:r w:rsidRPr="00F724D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investigated whether the anal exudates also provide a </w:t>
      </w:r>
      <w:r w:rsidR="003303F8">
        <w:rPr>
          <w:rFonts w:ascii="Times New Roman" w:hAnsi="Times New Roman" w:cs="Times New Roman"/>
          <w:sz w:val="24"/>
          <w:szCs w:val="24"/>
          <w:lang w:val="en-GB"/>
        </w:rPr>
        <w:t xml:space="preserve">responsive </w:t>
      </w:r>
      <w:r>
        <w:rPr>
          <w:rFonts w:ascii="Times New Roman" w:hAnsi="Times New Roman" w:cs="Times New Roman"/>
          <w:sz w:val="24"/>
          <w:szCs w:val="24"/>
          <w:lang w:val="en-GB"/>
        </w:rPr>
        <w:t>chemical</w:t>
      </w:r>
      <w:r w:rsidR="00F40EC8">
        <w:rPr>
          <w:rFonts w:ascii="Times New Roman" w:hAnsi="Times New Roman" w:cs="Times New Roman"/>
          <w:sz w:val="24"/>
          <w:szCs w:val="24"/>
          <w:lang w:val="en-GB"/>
        </w:rPr>
        <w:t xml:space="preserve"> defence</w:t>
      </w:r>
      <w:r>
        <w:rPr>
          <w:rFonts w:ascii="Times New Roman" w:hAnsi="Times New Roman" w:cs="Times New Roman"/>
          <w:sz w:val="24"/>
          <w:szCs w:val="24"/>
          <w:lang w:val="en-GB"/>
        </w:rPr>
        <w:t xml:space="preserve">, which is advertised to </w:t>
      </w:r>
      <w:r w:rsidR="001A29EF">
        <w:rPr>
          <w:rFonts w:ascii="Times New Roman" w:hAnsi="Times New Roman" w:cs="Times New Roman"/>
          <w:sz w:val="24"/>
          <w:szCs w:val="24"/>
          <w:lang w:val="en-GB"/>
        </w:rPr>
        <w:t xml:space="preserve">potential </w:t>
      </w:r>
      <w:r>
        <w:rPr>
          <w:rFonts w:ascii="Times New Roman" w:hAnsi="Times New Roman" w:cs="Times New Roman"/>
          <w:sz w:val="24"/>
          <w:szCs w:val="24"/>
          <w:lang w:val="en-GB"/>
        </w:rPr>
        <w:t xml:space="preserve">avian predators by the beetle’s orange and black elytral markings. </w:t>
      </w:r>
      <w:r>
        <w:rPr>
          <w:rFonts w:ascii="Times New Roman" w:eastAsia="Times New Roman" w:hAnsi="Times New Roman" w:cs="Times New Roman"/>
          <w:sz w:val="24"/>
          <w:szCs w:val="24"/>
          <w:lang w:val="en-GB"/>
        </w:rPr>
        <w:t>We</w:t>
      </w:r>
      <w:r w:rsidR="00F40EC8">
        <w:rPr>
          <w:rFonts w:ascii="Times New Roman" w:eastAsia="Times New Roman" w:hAnsi="Times New Roman" w:cs="Times New Roman"/>
          <w:sz w:val="24"/>
          <w:szCs w:val="24"/>
          <w:lang w:val="en-GB"/>
        </w:rPr>
        <w:t xml:space="preserve"> found that </w:t>
      </w:r>
      <w:r w:rsidRPr="006D31B0">
        <w:rPr>
          <w:rFonts w:ascii="Times New Roman" w:eastAsia="Times New Roman" w:hAnsi="Times New Roman" w:cs="Times New Roman"/>
          <w:sz w:val="24"/>
          <w:szCs w:val="24"/>
          <w:lang w:val="en-GB"/>
        </w:rPr>
        <w:t>that the orange-black elytral markings of the burying beetle are highly conspicuous for avian predators</w:t>
      </w:r>
      <w:r>
        <w:rPr>
          <w:rFonts w:ascii="Times New Roman" w:eastAsia="Times New Roman" w:hAnsi="Times New Roman" w:cs="Times New Roman"/>
          <w:sz w:val="24"/>
          <w:szCs w:val="24"/>
          <w:lang w:val="en-GB"/>
        </w:rPr>
        <w:t xml:space="preserve"> against range of backgrounds, </w:t>
      </w:r>
      <w:r w:rsidR="00F40EC8">
        <w:rPr>
          <w:rFonts w:ascii="Times New Roman" w:eastAsia="Times New Roman" w:hAnsi="Times New Roman" w:cs="Times New Roman"/>
          <w:sz w:val="24"/>
          <w:szCs w:val="24"/>
          <w:lang w:val="en-GB"/>
        </w:rPr>
        <w:t xml:space="preserve">by </w:t>
      </w:r>
      <w:r>
        <w:rPr>
          <w:rFonts w:ascii="Times New Roman" w:eastAsia="Times New Roman" w:hAnsi="Times New Roman" w:cs="Times New Roman"/>
          <w:sz w:val="24"/>
          <w:szCs w:val="24"/>
          <w:lang w:val="en-GB"/>
        </w:rPr>
        <w:t>using computer simulations</w:t>
      </w:r>
      <w:r w:rsidRPr="006D31B0">
        <w:rPr>
          <w:rFonts w:ascii="Times New Roman" w:eastAsia="Times New Roman" w:hAnsi="Times New Roman" w:cs="Times New Roman"/>
          <w:sz w:val="24"/>
          <w:szCs w:val="24"/>
          <w:lang w:val="en-GB"/>
        </w:rPr>
        <w:t xml:space="preserve">. </w:t>
      </w:r>
      <w:r w:rsidR="001A29EF">
        <w:rPr>
          <w:rFonts w:ascii="Times New Roman" w:hAnsi="Times New Roman" w:cs="Times New Roman"/>
          <w:sz w:val="24"/>
          <w:szCs w:val="24"/>
          <w:lang w:val="en-GB"/>
        </w:rPr>
        <w:t>Using b</w:t>
      </w:r>
      <w:r w:rsidR="001A29EF" w:rsidRPr="006D31B0">
        <w:rPr>
          <w:rFonts w:ascii="Times New Roman" w:eastAsia="Times New Roman" w:hAnsi="Times New Roman" w:cs="Times New Roman"/>
          <w:sz w:val="24"/>
          <w:szCs w:val="24"/>
          <w:lang w:val="en-GB"/>
        </w:rPr>
        <w:t>ioassays with wood ants</w:t>
      </w:r>
      <w:r w:rsidR="001A29EF">
        <w:rPr>
          <w:rFonts w:ascii="Times New Roman" w:eastAsia="Times New Roman" w:hAnsi="Times New Roman" w:cs="Times New Roman"/>
          <w:sz w:val="24"/>
          <w:szCs w:val="24"/>
          <w:lang w:val="en-GB"/>
        </w:rPr>
        <w:t>, we also showed that the burying beetle’s anal exudates are aversive to potential predators</w:t>
      </w:r>
      <w:r w:rsidR="001A29EF" w:rsidRPr="006D31B0">
        <w:rPr>
          <w:rFonts w:ascii="Times New Roman" w:eastAsia="Times New Roman" w:hAnsi="Times New Roman" w:cs="Times New Roman"/>
          <w:sz w:val="24"/>
          <w:szCs w:val="24"/>
          <w:lang w:val="en-GB"/>
        </w:rPr>
        <w:t xml:space="preserve">. </w:t>
      </w:r>
      <w:r w:rsidR="00DA34C1" w:rsidRPr="003303F8">
        <w:rPr>
          <w:rFonts w:ascii="Times New Roman" w:eastAsia="Times New Roman" w:hAnsi="Times New Roman" w:cs="Times New Roman"/>
          <w:sz w:val="24"/>
          <w:szCs w:val="24"/>
          <w:lang w:val="en-GB"/>
        </w:rPr>
        <w:t xml:space="preserve">From these results, and other evidence in the literature, we conclude that </w:t>
      </w:r>
      <w:r w:rsidR="00925316" w:rsidRPr="003303F8">
        <w:rPr>
          <w:rFonts w:ascii="Times New Roman" w:eastAsia="Times New Roman" w:hAnsi="Times New Roman" w:cs="Times New Roman"/>
          <w:sz w:val="24"/>
          <w:szCs w:val="24"/>
          <w:lang w:val="en-GB"/>
        </w:rPr>
        <w:t>the</w:t>
      </w:r>
      <w:r w:rsidR="00F40EC8" w:rsidRPr="003303F8">
        <w:rPr>
          <w:rFonts w:ascii="Times New Roman" w:eastAsia="Times New Roman" w:hAnsi="Times New Roman" w:cs="Times New Roman"/>
          <w:sz w:val="24"/>
          <w:szCs w:val="24"/>
          <w:lang w:val="en-GB"/>
        </w:rPr>
        <w:t xml:space="preserve"> evidence for aposematism</w:t>
      </w:r>
      <w:r w:rsidR="00DA34C1" w:rsidRPr="003303F8">
        <w:rPr>
          <w:rFonts w:ascii="Times New Roman" w:eastAsia="Times New Roman" w:hAnsi="Times New Roman" w:cs="Times New Roman"/>
          <w:sz w:val="24"/>
          <w:szCs w:val="24"/>
          <w:lang w:val="en-GB"/>
        </w:rPr>
        <w:t xml:space="preserve"> in the burying beetle</w:t>
      </w:r>
      <w:r w:rsidR="00925316" w:rsidRPr="003303F8">
        <w:rPr>
          <w:rFonts w:ascii="Times New Roman" w:eastAsia="Times New Roman" w:hAnsi="Times New Roman" w:cs="Times New Roman"/>
          <w:sz w:val="24"/>
          <w:szCs w:val="24"/>
          <w:lang w:val="en-GB"/>
        </w:rPr>
        <w:t xml:space="preserve"> is as strong as the evidence for </w:t>
      </w:r>
      <w:r w:rsidR="00AF0595" w:rsidRPr="003303F8">
        <w:rPr>
          <w:rFonts w:ascii="Times New Roman" w:eastAsia="Times New Roman" w:hAnsi="Times New Roman" w:cs="Times New Roman"/>
          <w:sz w:val="24"/>
          <w:szCs w:val="24"/>
          <w:lang w:val="en-GB"/>
        </w:rPr>
        <w:t>many</w:t>
      </w:r>
      <w:r w:rsidR="00925316" w:rsidRPr="003303F8">
        <w:rPr>
          <w:rFonts w:ascii="Times New Roman" w:eastAsia="Times New Roman" w:hAnsi="Times New Roman" w:cs="Times New Roman"/>
          <w:sz w:val="24"/>
          <w:szCs w:val="24"/>
          <w:lang w:val="en-GB"/>
        </w:rPr>
        <w:t xml:space="preserve"> </w:t>
      </w:r>
      <w:r w:rsidR="00AF0595" w:rsidRPr="003303F8">
        <w:rPr>
          <w:rFonts w:ascii="Times New Roman" w:eastAsia="Times New Roman" w:hAnsi="Times New Roman" w:cs="Times New Roman"/>
          <w:sz w:val="24"/>
          <w:szCs w:val="24"/>
          <w:lang w:val="en-GB"/>
        </w:rPr>
        <w:t xml:space="preserve">other </w:t>
      </w:r>
      <w:r w:rsidR="00925316" w:rsidRPr="003303F8">
        <w:rPr>
          <w:rFonts w:ascii="Times New Roman" w:eastAsia="Times New Roman" w:hAnsi="Times New Roman" w:cs="Times New Roman"/>
          <w:sz w:val="24"/>
          <w:szCs w:val="24"/>
          <w:lang w:val="en-GB"/>
        </w:rPr>
        <w:t xml:space="preserve">classically aposematic </w:t>
      </w:r>
      <w:r w:rsidR="00787DC6">
        <w:rPr>
          <w:rFonts w:ascii="Times New Roman" w:eastAsia="Times New Roman" w:hAnsi="Times New Roman" w:cs="Times New Roman"/>
          <w:sz w:val="24"/>
          <w:szCs w:val="24"/>
          <w:lang w:val="en-GB"/>
        </w:rPr>
        <w:t>species</w:t>
      </w:r>
      <w:r w:rsidR="00925316" w:rsidRPr="003303F8">
        <w:rPr>
          <w:rFonts w:ascii="Times New Roman" w:eastAsia="Times New Roman" w:hAnsi="Times New Roman" w:cs="Times New Roman"/>
          <w:sz w:val="24"/>
          <w:szCs w:val="24"/>
          <w:lang w:val="en-GB"/>
        </w:rPr>
        <w:t>, such as</w:t>
      </w:r>
      <w:r w:rsidR="0032217F" w:rsidRPr="003303F8">
        <w:rPr>
          <w:rFonts w:ascii="Times New Roman" w:eastAsia="Times New Roman" w:hAnsi="Times New Roman" w:cs="Times New Roman"/>
          <w:sz w:val="24"/>
          <w:szCs w:val="24"/>
          <w:lang w:val="en-GB"/>
        </w:rPr>
        <w:t xml:space="preserve"> defended Hymenopterans</w:t>
      </w:r>
      <w:r w:rsidR="00787DC6">
        <w:rPr>
          <w:rFonts w:ascii="Times New Roman" w:eastAsia="Times New Roman" w:hAnsi="Times New Roman" w:cs="Times New Roman"/>
          <w:sz w:val="24"/>
          <w:szCs w:val="24"/>
          <w:lang w:val="en-GB"/>
        </w:rPr>
        <w:t>, ladybirds or poisonous frogs</w:t>
      </w:r>
      <w:r w:rsidR="00B33DE3" w:rsidRPr="003303F8">
        <w:rPr>
          <w:rFonts w:ascii="Times New Roman" w:eastAsia="Times New Roman" w:hAnsi="Times New Roman" w:cs="Times New Roman"/>
          <w:sz w:val="24"/>
          <w:szCs w:val="24"/>
          <w:lang w:val="en-GB"/>
        </w:rPr>
        <w:t xml:space="preserve">. </w:t>
      </w:r>
      <w:r w:rsidR="00DA34C1" w:rsidRPr="003303F8">
        <w:rPr>
          <w:rFonts w:ascii="Times New Roman" w:eastAsia="Times New Roman" w:hAnsi="Times New Roman" w:cs="Times New Roman"/>
          <w:sz w:val="24"/>
          <w:szCs w:val="24"/>
          <w:lang w:val="en-GB"/>
        </w:rPr>
        <w:t xml:space="preserve">Nevertheless, we also report unexpectedly high levels </w:t>
      </w:r>
      <w:r w:rsidR="00F40EC8" w:rsidRPr="003303F8">
        <w:rPr>
          <w:rFonts w:ascii="Times New Roman" w:eastAsia="Times New Roman" w:hAnsi="Times New Roman" w:cs="Times New Roman"/>
          <w:sz w:val="24"/>
          <w:szCs w:val="24"/>
          <w:lang w:val="en-GB"/>
        </w:rPr>
        <w:t xml:space="preserve">of individual variation in </w:t>
      </w:r>
      <w:r w:rsidR="00431E1B" w:rsidRPr="003303F8">
        <w:rPr>
          <w:rFonts w:ascii="Times New Roman" w:eastAsia="Times New Roman" w:hAnsi="Times New Roman" w:cs="Times New Roman"/>
          <w:sz w:val="24"/>
          <w:szCs w:val="24"/>
          <w:lang w:val="en-GB"/>
        </w:rPr>
        <w:t>coloration and chemical defences</w:t>
      </w:r>
      <w:r w:rsidR="00F40EC8" w:rsidRPr="003303F8">
        <w:rPr>
          <w:rFonts w:ascii="Times New Roman" w:eastAsia="Times New Roman" w:hAnsi="Times New Roman" w:cs="Times New Roman"/>
          <w:sz w:val="24"/>
          <w:szCs w:val="24"/>
          <w:lang w:val="en-GB"/>
        </w:rPr>
        <w:t xml:space="preserve">, as well as sex differences. We suggest that this variation might be due partly to conflicting selection pressures, particularly on the dual function of the exudates, and partly to nutritional differences in the developmental environment. </w:t>
      </w:r>
      <w:r w:rsidRPr="003303F8">
        <w:rPr>
          <w:rFonts w:ascii="Times New Roman" w:eastAsia="Times New Roman" w:hAnsi="Times New Roman" w:cs="Times New Roman"/>
          <w:sz w:val="24"/>
          <w:szCs w:val="24"/>
          <w:lang w:val="en-GB"/>
        </w:rPr>
        <w:t xml:space="preserve">The </w:t>
      </w:r>
      <w:r w:rsidR="00F40EC8" w:rsidRPr="003303F8">
        <w:rPr>
          <w:rFonts w:ascii="Times New Roman" w:eastAsia="Times New Roman" w:hAnsi="Times New Roman" w:cs="Times New Roman"/>
          <w:sz w:val="24"/>
          <w:szCs w:val="24"/>
          <w:lang w:val="en-GB"/>
        </w:rPr>
        <w:t>ecology of the burying beetles (</w:t>
      </w:r>
      <w:r w:rsidR="00F40EC8" w:rsidRPr="003303F8">
        <w:rPr>
          <w:rFonts w:ascii="Times New Roman" w:eastAsia="Times New Roman" w:hAnsi="Times New Roman" w:cs="Times New Roman"/>
          <w:i/>
          <w:sz w:val="24"/>
          <w:szCs w:val="24"/>
          <w:lang w:val="en-GB"/>
        </w:rPr>
        <w:t>Nicrophorus</w:t>
      </w:r>
      <w:r w:rsidR="00F40EC8" w:rsidRPr="003303F8">
        <w:rPr>
          <w:rFonts w:ascii="Times New Roman" w:eastAsia="Times New Roman" w:hAnsi="Times New Roman" w:cs="Times New Roman"/>
          <w:sz w:val="24"/>
          <w:szCs w:val="24"/>
          <w:lang w:val="en-GB"/>
        </w:rPr>
        <w:t xml:space="preserve"> spp.) differs markedly from better-studied aposematic </w:t>
      </w:r>
      <w:r w:rsidR="00925316" w:rsidRPr="003303F8">
        <w:rPr>
          <w:rFonts w:ascii="Times New Roman" w:eastAsia="Times New Roman" w:hAnsi="Times New Roman" w:cs="Times New Roman"/>
          <w:sz w:val="24"/>
          <w:szCs w:val="24"/>
          <w:lang w:val="en-GB"/>
        </w:rPr>
        <w:t>insects</w:t>
      </w:r>
      <w:r w:rsidR="00F40EC8" w:rsidRPr="003303F8">
        <w:rPr>
          <w:rFonts w:ascii="Times New Roman" w:eastAsia="Times New Roman" w:hAnsi="Times New Roman" w:cs="Times New Roman"/>
          <w:sz w:val="24"/>
          <w:szCs w:val="24"/>
          <w:lang w:val="en-GB"/>
        </w:rPr>
        <w:t>. This genus thus offers new potential for understanding the evolution of aposematism in general.</w:t>
      </w:r>
    </w:p>
    <w:p w14:paraId="53E47EFC" w14:textId="77777777" w:rsidR="00C55387" w:rsidRPr="006D31B0" w:rsidRDefault="00C55387" w:rsidP="00AA39B0">
      <w:pPr>
        <w:spacing w:line="480" w:lineRule="auto"/>
        <w:jc w:val="both"/>
        <w:rPr>
          <w:rFonts w:ascii="Times New Roman" w:hAnsi="Times New Roman" w:cs="Times New Roman"/>
          <w:sz w:val="24"/>
          <w:szCs w:val="24"/>
          <w:lang w:val="en-GB"/>
        </w:rPr>
      </w:pPr>
    </w:p>
    <w:p w14:paraId="10E36285" w14:textId="77777777" w:rsidR="00C55387" w:rsidRPr="006D31B0" w:rsidRDefault="00C55387" w:rsidP="00AA39B0">
      <w:pPr>
        <w:spacing w:line="480" w:lineRule="auto"/>
        <w:jc w:val="both"/>
        <w:rPr>
          <w:rFonts w:ascii="Times New Roman" w:hAnsi="Times New Roman" w:cs="Times New Roman"/>
          <w:sz w:val="24"/>
          <w:szCs w:val="24"/>
          <w:lang w:val="en-GB"/>
        </w:rPr>
      </w:pPr>
    </w:p>
    <w:p w14:paraId="2D7B12D2" w14:textId="77777777" w:rsidR="00250CDB" w:rsidRDefault="00250CDB">
      <w:pPr>
        <w:rPr>
          <w:rFonts w:ascii="Times New Roman" w:hAnsi="Times New Roman" w:cs="Times New Roman"/>
          <w:sz w:val="24"/>
          <w:szCs w:val="24"/>
          <w:lang w:val="en-GB"/>
        </w:rPr>
      </w:pPr>
    </w:p>
    <w:p w14:paraId="6FFD0E87" w14:textId="77777777" w:rsidR="00250CDB" w:rsidRDefault="00250CDB">
      <w:pPr>
        <w:rPr>
          <w:rFonts w:ascii="Times New Roman" w:hAnsi="Times New Roman" w:cs="Times New Roman"/>
          <w:sz w:val="24"/>
          <w:szCs w:val="24"/>
          <w:lang w:val="en-GB"/>
        </w:rPr>
      </w:pPr>
    </w:p>
    <w:p w14:paraId="2554331B" w14:textId="77777777" w:rsidR="00250CDB" w:rsidRDefault="00250CDB">
      <w:pPr>
        <w:rPr>
          <w:rFonts w:ascii="Times New Roman" w:hAnsi="Times New Roman" w:cs="Times New Roman"/>
          <w:sz w:val="24"/>
          <w:szCs w:val="24"/>
          <w:lang w:val="en-GB"/>
        </w:rPr>
      </w:pPr>
    </w:p>
    <w:p w14:paraId="0F041E74" w14:textId="68EFA2E8" w:rsidR="009448E4" w:rsidRPr="006D31B0" w:rsidRDefault="00BB592E" w:rsidP="00250CDB">
      <w:pPr>
        <w:rPr>
          <w:rFonts w:ascii="Times New Roman" w:hAnsi="Times New Roman" w:cs="Times New Roman"/>
          <w:sz w:val="24"/>
          <w:szCs w:val="24"/>
          <w:lang w:val="en-GB"/>
        </w:rPr>
      </w:pPr>
      <w:r>
        <w:rPr>
          <w:rFonts w:ascii="Times New Roman" w:hAnsi="Times New Roman" w:cs="Times New Roman"/>
          <w:sz w:val="24"/>
          <w:szCs w:val="24"/>
          <w:lang w:val="en-GB"/>
        </w:rPr>
        <w:br w:type="page"/>
      </w:r>
      <w:r w:rsidR="009C23C4" w:rsidRPr="006D31B0">
        <w:rPr>
          <w:rFonts w:ascii="Times New Roman" w:hAnsi="Times New Roman" w:cs="Times New Roman"/>
          <w:sz w:val="24"/>
          <w:szCs w:val="24"/>
          <w:lang w:val="en-GB"/>
        </w:rPr>
        <w:lastRenderedPageBreak/>
        <w:t>INTRODUCTION</w:t>
      </w:r>
    </w:p>
    <w:p w14:paraId="24D09435" w14:textId="78C292EA" w:rsidR="00F2103F" w:rsidRDefault="00DA67C2" w:rsidP="001D14D9">
      <w:pPr>
        <w:spacing w:line="480" w:lineRule="auto"/>
        <w:jc w:val="both"/>
        <w:rPr>
          <w:rFonts w:ascii="Times New Roman" w:eastAsia="Calibri" w:hAnsi="Times New Roman" w:cs="Times New Roman"/>
          <w:sz w:val="24"/>
          <w:szCs w:val="24"/>
          <w:lang w:val="en-GB"/>
        </w:rPr>
      </w:pPr>
      <w:r w:rsidRPr="006D31B0">
        <w:rPr>
          <w:rFonts w:ascii="Times New Roman" w:hAnsi="Times New Roman" w:cs="Times New Roman"/>
          <w:bCs/>
          <w:sz w:val="24"/>
          <w:szCs w:val="24"/>
          <w:lang w:val="en-GB"/>
        </w:rPr>
        <w:t>Prey individuals with</w:t>
      </w:r>
      <w:r w:rsidR="00A23814" w:rsidRPr="006D31B0">
        <w:rPr>
          <w:rFonts w:ascii="Times New Roman" w:hAnsi="Times New Roman" w:cs="Times New Roman"/>
          <w:bCs/>
          <w:sz w:val="24"/>
          <w:szCs w:val="24"/>
          <w:lang w:val="en-GB"/>
        </w:rPr>
        <w:t xml:space="preserve"> </w:t>
      </w:r>
      <w:r w:rsidRPr="006D31B0">
        <w:rPr>
          <w:rFonts w:ascii="Times New Roman" w:hAnsi="Times New Roman" w:cs="Times New Roman"/>
          <w:bCs/>
          <w:sz w:val="24"/>
          <w:szCs w:val="24"/>
          <w:lang w:val="en-GB"/>
        </w:rPr>
        <w:t>toxic defence</w:t>
      </w:r>
      <w:r w:rsidR="00A23814" w:rsidRPr="006D31B0">
        <w:rPr>
          <w:rFonts w:ascii="Times New Roman" w:hAnsi="Times New Roman" w:cs="Times New Roman"/>
          <w:bCs/>
          <w:sz w:val="24"/>
          <w:szCs w:val="24"/>
          <w:lang w:val="en-GB"/>
        </w:rPr>
        <w:t>s</w:t>
      </w:r>
      <w:r w:rsidRPr="006D31B0">
        <w:rPr>
          <w:rFonts w:ascii="Times New Roman" w:hAnsi="Times New Roman" w:cs="Times New Roman"/>
          <w:bCs/>
          <w:sz w:val="24"/>
          <w:szCs w:val="24"/>
          <w:lang w:val="en-GB"/>
        </w:rPr>
        <w:t xml:space="preserve"> </w:t>
      </w:r>
      <w:r w:rsidR="000837BA">
        <w:rPr>
          <w:rFonts w:ascii="Times New Roman" w:hAnsi="Times New Roman" w:cs="Times New Roman"/>
          <w:bCs/>
          <w:sz w:val="24"/>
          <w:szCs w:val="24"/>
          <w:lang w:val="en-GB"/>
        </w:rPr>
        <w:t>educate</w:t>
      </w:r>
      <w:r w:rsidR="000837BA" w:rsidRPr="006D31B0">
        <w:rPr>
          <w:rFonts w:ascii="Times New Roman" w:hAnsi="Times New Roman" w:cs="Times New Roman"/>
          <w:bCs/>
          <w:sz w:val="24"/>
          <w:szCs w:val="24"/>
          <w:lang w:val="en-GB"/>
        </w:rPr>
        <w:t xml:space="preserve"> </w:t>
      </w:r>
      <w:r w:rsidRPr="006D31B0">
        <w:rPr>
          <w:rFonts w:ascii="Times New Roman" w:hAnsi="Times New Roman" w:cs="Times New Roman"/>
          <w:bCs/>
          <w:sz w:val="24"/>
          <w:szCs w:val="24"/>
          <w:lang w:val="en-GB"/>
        </w:rPr>
        <w:t>predators to avoid prey of similar appearance in future encounters</w:t>
      </w:r>
      <w:r w:rsidRPr="006D31B0">
        <w:rPr>
          <w:rFonts w:ascii="Times New Roman" w:hAnsi="Times New Roman" w:cs="Times New Roman"/>
          <w:bCs/>
          <w:sz w:val="24"/>
          <w:szCs w:val="24"/>
          <w:vertAlign w:val="superscript"/>
          <w:lang w:val="en-GB"/>
        </w:rPr>
        <w:t xml:space="preserve"> </w:t>
      </w:r>
      <w:r w:rsidRPr="006D31B0">
        <w:rPr>
          <w:rFonts w:ascii="Times New Roman" w:hAnsi="Times New Roman" w:cs="Times New Roman"/>
          <w:bCs/>
          <w:sz w:val="24"/>
          <w:szCs w:val="24"/>
          <w:lang w:val="en-GB"/>
        </w:rPr>
        <w:t xml:space="preserve">(Speed et al. 2012). The avoidance learning rate of predators will be further enhanced if a defended prey bears a distinctive and memorable signal, such as bright coloration or a conspicuous display that predators can associate with the toxicity (i.e. aposematism) and </w:t>
      </w:r>
      <w:r w:rsidRPr="006D31B0">
        <w:rPr>
          <w:rFonts w:ascii="Times New Roman" w:hAnsi="Times New Roman" w:cs="Times New Roman"/>
          <w:sz w:val="24"/>
          <w:szCs w:val="24"/>
          <w:lang w:val="en-GB"/>
        </w:rPr>
        <w:t xml:space="preserve">so avoid attacking prey animals that carry that signal in future (Poulton 1890, Guilford 1990, </w:t>
      </w:r>
      <w:r w:rsidR="00761659" w:rsidRPr="006D31B0">
        <w:rPr>
          <w:rFonts w:ascii="Times New Roman" w:hAnsi="Times New Roman" w:cs="Times New Roman"/>
          <w:sz w:val="24"/>
          <w:szCs w:val="24"/>
          <w:lang w:val="en-GB"/>
        </w:rPr>
        <w:t xml:space="preserve">Alatalo </w:t>
      </w:r>
      <w:r w:rsidR="003E3333">
        <w:rPr>
          <w:rFonts w:ascii="Times New Roman" w:hAnsi="Times New Roman" w:cs="Times New Roman"/>
          <w:sz w:val="24"/>
          <w:szCs w:val="24"/>
          <w:lang w:val="en-GB"/>
        </w:rPr>
        <w:t>and</w:t>
      </w:r>
      <w:r w:rsidRPr="006D31B0">
        <w:rPr>
          <w:rFonts w:ascii="Times New Roman" w:hAnsi="Times New Roman" w:cs="Times New Roman"/>
          <w:sz w:val="24"/>
          <w:szCs w:val="24"/>
          <w:lang w:val="en-GB"/>
        </w:rPr>
        <w:t xml:space="preserve"> Mappes 1996, </w:t>
      </w:r>
      <w:r w:rsidR="00761659" w:rsidRPr="006D31B0">
        <w:rPr>
          <w:rFonts w:ascii="Times New Roman" w:hAnsi="Times New Roman" w:cs="Times New Roman"/>
          <w:sz w:val="24"/>
          <w:szCs w:val="24"/>
          <w:lang w:val="en-GB"/>
        </w:rPr>
        <w:t xml:space="preserve">Ruxton, Sherratt </w:t>
      </w:r>
      <w:r w:rsidR="003E3333">
        <w:rPr>
          <w:rFonts w:ascii="Times New Roman" w:hAnsi="Times New Roman" w:cs="Times New Roman"/>
          <w:sz w:val="24"/>
          <w:szCs w:val="24"/>
          <w:lang w:val="en-GB"/>
        </w:rPr>
        <w:t>and</w:t>
      </w:r>
      <w:r w:rsidR="00761659" w:rsidRPr="006D31B0">
        <w:rPr>
          <w:rFonts w:ascii="Times New Roman" w:hAnsi="Times New Roman" w:cs="Times New Roman"/>
          <w:sz w:val="24"/>
          <w:szCs w:val="24"/>
          <w:lang w:val="en-GB"/>
        </w:rPr>
        <w:t xml:space="preserve"> Speed 2004</w:t>
      </w:r>
      <w:r w:rsidRPr="006D31B0">
        <w:rPr>
          <w:rFonts w:ascii="Times New Roman" w:hAnsi="Times New Roman" w:cs="Times New Roman"/>
          <w:sz w:val="24"/>
          <w:szCs w:val="24"/>
          <w:lang w:val="en-GB"/>
        </w:rPr>
        <w:t xml:space="preserve">). </w:t>
      </w:r>
      <w:r w:rsidR="00EB38DC">
        <w:rPr>
          <w:rFonts w:ascii="Times New Roman" w:hAnsi="Times New Roman" w:cs="Times New Roman"/>
          <w:sz w:val="24"/>
          <w:szCs w:val="24"/>
          <w:lang w:val="en-GB"/>
        </w:rPr>
        <w:t xml:space="preserve">Predators </w:t>
      </w:r>
      <w:r w:rsidR="000837BA">
        <w:rPr>
          <w:rFonts w:ascii="Times New Roman" w:hAnsi="Times New Roman" w:cs="Times New Roman"/>
          <w:sz w:val="24"/>
          <w:szCs w:val="24"/>
          <w:lang w:val="en-GB"/>
        </w:rPr>
        <w:t xml:space="preserve">have been </w:t>
      </w:r>
      <w:r w:rsidR="00EB38DC">
        <w:rPr>
          <w:rFonts w:ascii="Times New Roman" w:hAnsi="Times New Roman" w:cs="Times New Roman"/>
          <w:sz w:val="24"/>
          <w:szCs w:val="24"/>
          <w:lang w:val="en-GB"/>
        </w:rPr>
        <w:t>shown to</w:t>
      </w:r>
      <w:r w:rsidR="007045AA" w:rsidRPr="006D31B0">
        <w:rPr>
          <w:rFonts w:ascii="Times New Roman" w:eastAsia="Calibri" w:hAnsi="Times New Roman" w:cs="Times New Roman"/>
          <w:sz w:val="24"/>
          <w:szCs w:val="24"/>
          <w:lang w:val="en-GB"/>
        </w:rPr>
        <w:t xml:space="preserve"> </w:t>
      </w:r>
      <w:r w:rsidR="004D5FF7" w:rsidRPr="006D31B0">
        <w:rPr>
          <w:rFonts w:ascii="Times New Roman" w:eastAsia="Calibri" w:hAnsi="Times New Roman" w:cs="Times New Roman"/>
          <w:sz w:val="24"/>
          <w:szCs w:val="24"/>
          <w:lang w:val="en-GB"/>
        </w:rPr>
        <w:t>select</w:t>
      </w:r>
      <w:r w:rsidR="00767C45" w:rsidRPr="006D31B0">
        <w:rPr>
          <w:rFonts w:ascii="Times New Roman" w:eastAsia="Calibri" w:hAnsi="Times New Roman" w:cs="Times New Roman"/>
          <w:sz w:val="24"/>
          <w:szCs w:val="24"/>
          <w:lang w:val="en-GB"/>
        </w:rPr>
        <w:t xml:space="preserve"> for </w:t>
      </w:r>
      <w:r w:rsidR="00790F21" w:rsidRPr="006D31B0">
        <w:rPr>
          <w:rFonts w:ascii="Times New Roman" w:eastAsia="Calibri" w:hAnsi="Times New Roman" w:cs="Times New Roman"/>
          <w:sz w:val="24"/>
          <w:szCs w:val="24"/>
          <w:lang w:val="en-GB"/>
        </w:rPr>
        <w:t>pronounced warning</w:t>
      </w:r>
      <w:r w:rsidR="00767C45" w:rsidRPr="006D31B0">
        <w:rPr>
          <w:rFonts w:ascii="Times New Roman" w:eastAsia="Calibri" w:hAnsi="Times New Roman" w:cs="Times New Roman"/>
          <w:sz w:val="24"/>
          <w:szCs w:val="24"/>
          <w:lang w:val="en-GB"/>
        </w:rPr>
        <w:t xml:space="preserve"> </w:t>
      </w:r>
      <w:r w:rsidR="00F1463F" w:rsidRPr="006D31B0">
        <w:rPr>
          <w:rFonts w:ascii="Times New Roman" w:eastAsia="Calibri" w:hAnsi="Times New Roman" w:cs="Times New Roman"/>
          <w:sz w:val="24"/>
          <w:szCs w:val="24"/>
          <w:lang w:val="en-GB"/>
        </w:rPr>
        <w:t>signal</w:t>
      </w:r>
      <w:r w:rsidR="000837BA">
        <w:rPr>
          <w:rFonts w:ascii="Times New Roman" w:eastAsia="Calibri" w:hAnsi="Times New Roman" w:cs="Times New Roman"/>
          <w:sz w:val="24"/>
          <w:szCs w:val="24"/>
          <w:lang w:val="en-GB"/>
        </w:rPr>
        <w:t>s</w:t>
      </w:r>
      <w:r w:rsidR="008F229E" w:rsidRPr="006D31B0">
        <w:rPr>
          <w:rFonts w:ascii="Times New Roman" w:eastAsia="Calibri" w:hAnsi="Times New Roman" w:cs="Times New Roman"/>
          <w:sz w:val="24"/>
          <w:szCs w:val="24"/>
          <w:lang w:val="en-GB"/>
        </w:rPr>
        <w:t xml:space="preserve"> (</w:t>
      </w:r>
      <w:r w:rsidR="00F1463F" w:rsidRPr="006D31B0">
        <w:rPr>
          <w:rFonts w:ascii="Times New Roman" w:eastAsia="Calibri" w:hAnsi="Times New Roman" w:cs="Times New Roman"/>
          <w:sz w:val="24"/>
          <w:szCs w:val="24"/>
          <w:lang w:val="en-GB"/>
        </w:rPr>
        <w:t xml:space="preserve">Forsman </w:t>
      </w:r>
      <w:r w:rsidR="003E3333">
        <w:rPr>
          <w:rFonts w:ascii="Times New Roman" w:eastAsia="Calibri" w:hAnsi="Times New Roman" w:cs="Times New Roman"/>
          <w:sz w:val="24"/>
          <w:szCs w:val="24"/>
          <w:lang w:val="en-GB"/>
        </w:rPr>
        <w:t>and</w:t>
      </w:r>
      <w:r w:rsidR="00F1463F" w:rsidRPr="006D31B0">
        <w:rPr>
          <w:rFonts w:ascii="Times New Roman" w:eastAsia="Calibri" w:hAnsi="Times New Roman" w:cs="Times New Roman"/>
          <w:sz w:val="24"/>
          <w:szCs w:val="24"/>
          <w:lang w:val="en-GB"/>
        </w:rPr>
        <w:t xml:space="preserve"> Merilaita 1999, Lindström et al. 1999, Lindstedt</w:t>
      </w:r>
      <w:r w:rsidR="003E3333">
        <w:rPr>
          <w:rFonts w:ascii="Times New Roman" w:eastAsia="Calibri" w:hAnsi="Times New Roman" w:cs="Times New Roman"/>
          <w:sz w:val="24"/>
          <w:szCs w:val="24"/>
          <w:lang w:val="en-GB"/>
        </w:rPr>
        <w:t xml:space="preserve"> et al.</w:t>
      </w:r>
      <w:r w:rsidR="00761659" w:rsidRPr="006D31B0">
        <w:rPr>
          <w:rFonts w:ascii="Times New Roman" w:eastAsia="Calibri" w:hAnsi="Times New Roman" w:cs="Times New Roman"/>
          <w:sz w:val="24"/>
          <w:szCs w:val="24"/>
          <w:lang w:val="en-GB"/>
        </w:rPr>
        <w:t xml:space="preserve"> </w:t>
      </w:r>
      <w:r w:rsidR="00F1463F" w:rsidRPr="006D31B0">
        <w:rPr>
          <w:rFonts w:ascii="Times New Roman" w:eastAsia="Calibri" w:hAnsi="Times New Roman" w:cs="Times New Roman"/>
          <w:sz w:val="24"/>
          <w:szCs w:val="24"/>
          <w:lang w:val="en-GB"/>
        </w:rPr>
        <w:t>2008, Mappes et al. 2014</w:t>
      </w:r>
      <w:r w:rsidR="008F229E" w:rsidRPr="006D31B0">
        <w:rPr>
          <w:rFonts w:ascii="Times New Roman" w:eastAsia="Calibri" w:hAnsi="Times New Roman" w:cs="Times New Roman"/>
          <w:sz w:val="24"/>
          <w:szCs w:val="24"/>
          <w:lang w:val="en-GB"/>
        </w:rPr>
        <w:t>)</w:t>
      </w:r>
      <w:r w:rsidR="00790F21" w:rsidRPr="006D31B0">
        <w:rPr>
          <w:rFonts w:ascii="Times New Roman" w:eastAsia="Calibri" w:hAnsi="Times New Roman" w:cs="Times New Roman"/>
          <w:sz w:val="24"/>
          <w:szCs w:val="24"/>
          <w:lang w:val="en-GB"/>
        </w:rPr>
        <w:t xml:space="preserve"> </w:t>
      </w:r>
      <w:r w:rsidR="000837BA">
        <w:rPr>
          <w:rFonts w:ascii="Times New Roman" w:eastAsia="Calibri" w:hAnsi="Times New Roman" w:cs="Times New Roman"/>
          <w:sz w:val="24"/>
          <w:szCs w:val="24"/>
          <w:lang w:val="en-GB"/>
        </w:rPr>
        <w:t xml:space="preserve">and </w:t>
      </w:r>
      <w:r w:rsidR="00EB38DC">
        <w:rPr>
          <w:rFonts w:ascii="Times New Roman" w:eastAsia="Calibri" w:hAnsi="Times New Roman" w:cs="Times New Roman"/>
          <w:sz w:val="24"/>
          <w:szCs w:val="24"/>
          <w:lang w:val="en-GB"/>
        </w:rPr>
        <w:t>signal uniformity (</w:t>
      </w:r>
      <w:r w:rsidR="00EB38DC" w:rsidRPr="006D31B0">
        <w:rPr>
          <w:rFonts w:ascii="Times New Roman" w:eastAsia="Calibri" w:hAnsi="Times New Roman" w:cs="Times New Roman"/>
          <w:sz w:val="24"/>
          <w:szCs w:val="24"/>
          <w:lang w:val="en-GB"/>
        </w:rPr>
        <w:t xml:space="preserve">e.g., Mallet </w:t>
      </w:r>
      <w:r w:rsidR="00EB38DC">
        <w:rPr>
          <w:rFonts w:ascii="Times New Roman" w:eastAsia="Calibri" w:hAnsi="Times New Roman" w:cs="Times New Roman"/>
          <w:sz w:val="24"/>
          <w:szCs w:val="24"/>
          <w:lang w:val="en-GB"/>
        </w:rPr>
        <w:t>and</w:t>
      </w:r>
      <w:r w:rsidR="00EB38DC" w:rsidRPr="006D31B0">
        <w:rPr>
          <w:rFonts w:ascii="Times New Roman" w:eastAsia="Calibri" w:hAnsi="Times New Roman" w:cs="Times New Roman"/>
          <w:sz w:val="24"/>
          <w:szCs w:val="24"/>
          <w:lang w:val="en-GB"/>
        </w:rPr>
        <w:t xml:space="preserve"> Barton 1989, Joron </w:t>
      </w:r>
      <w:r w:rsidR="00EB38DC">
        <w:rPr>
          <w:rFonts w:ascii="Times New Roman" w:eastAsia="Calibri" w:hAnsi="Times New Roman" w:cs="Times New Roman"/>
          <w:sz w:val="24"/>
          <w:szCs w:val="24"/>
          <w:lang w:val="en-GB"/>
        </w:rPr>
        <w:t>and</w:t>
      </w:r>
      <w:r w:rsidR="00EB38DC" w:rsidRPr="006D31B0">
        <w:rPr>
          <w:rFonts w:ascii="Times New Roman" w:eastAsia="Calibri" w:hAnsi="Times New Roman" w:cs="Times New Roman"/>
          <w:sz w:val="24"/>
          <w:szCs w:val="24"/>
          <w:lang w:val="en-GB"/>
        </w:rPr>
        <w:t xml:space="preserve"> Mallet 1998, Kapan 2001, Beatty</w:t>
      </w:r>
      <w:r w:rsidR="00EB38DC">
        <w:rPr>
          <w:rFonts w:ascii="Times New Roman" w:eastAsia="Calibri" w:hAnsi="Times New Roman" w:cs="Times New Roman"/>
          <w:sz w:val="24"/>
          <w:szCs w:val="24"/>
          <w:lang w:val="en-GB"/>
        </w:rPr>
        <w:t xml:space="preserve"> et al. 2004, Rowland et al. 2007) </w:t>
      </w:r>
      <w:r w:rsidR="00790F21" w:rsidRPr="006D31B0">
        <w:rPr>
          <w:rFonts w:ascii="Times New Roman" w:eastAsia="Calibri" w:hAnsi="Times New Roman" w:cs="Times New Roman"/>
          <w:sz w:val="24"/>
          <w:szCs w:val="24"/>
          <w:lang w:val="en-GB"/>
        </w:rPr>
        <w:t xml:space="preserve">as well as </w:t>
      </w:r>
      <w:r w:rsidR="00767C45" w:rsidRPr="006D31B0">
        <w:rPr>
          <w:rFonts w:ascii="Times New Roman" w:eastAsia="Calibri" w:hAnsi="Times New Roman" w:cs="Times New Roman"/>
          <w:sz w:val="24"/>
          <w:szCs w:val="24"/>
          <w:lang w:val="en-GB"/>
        </w:rPr>
        <w:t>high levels of chemical defence</w:t>
      </w:r>
      <w:r w:rsidR="008F229E" w:rsidRPr="006D31B0">
        <w:rPr>
          <w:rFonts w:ascii="Times New Roman" w:eastAsia="Calibri" w:hAnsi="Times New Roman" w:cs="Times New Roman"/>
          <w:sz w:val="24"/>
          <w:szCs w:val="24"/>
          <w:lang w:val="en-GB"/>
        </w:rPr>
        <w:t xml:space="preserve"> (Leimar</w:t>
      </w:r>
      <w:r w:rsidR="003E3333">
        <w:rPr>
          <w:rFonts w:ascii="Times New Roman" w:eastAsia="Calibri" w:hAnsi="Times New Roman" w:cs="Times New Roman"/>
          <w:sz w:val="24"/>
          <w:szCs w:val="24"/>
          <w:lang w:val="en-GB"/>
        </w:rPr>
        <w:t xml:space="preserve"> et al.</w:t>
      </w:r>
      <w:r w:rsidR="00761659" w:rsidRPr="006D31B0">
        <w:rPr>
          <w:rFonts w:ascii="Times New Roman" w:eastAsia="Calibri" w:hAnsi="Times New Roman" w:cs="Times New Roman"/>
          <w:sz w:val="24"/>
          <w:szCs w:val="24"/>
          <w:lang w:val="en-GB"/>
        </w:rPr>
        <w:t xml:space="preserve">1986, Skelhorn </w:t>
      </w:r>
      <w:r w:rsidR="003E3333">
        <w:rPr>
          <w:rFonts w:ascii="Times New Roman" w:eastAsia="Calibri" w:hAnsi="Times New Roman" w:cs="Times New Roman"/>
          <w:sz w:val="24"/>
          <w:szCs w:val="24"/>
          <w:lang w:val="en-GB"/>
        </w:rPr>
        <w:t>and</w:t>
      </w:r>
      <w:r w:rsidR="00CC27FB" w:rsidRPr="006D31B0">
        <w:rPr>
          <w:rFonts w:ascii="Times New Roman" w:eastAsia="Calibri" w:hAnsi="Times New Roman" w:cs="Times New Roman"/>
          <w:sz w:val="24"/>
          <w:szCs w:val="24"/>
          <w:lang w:val="en-GB"/>
        </w:rPr>
        <w:t xml:space="preserve"> Rowe 2006, Ihalainen</w:t>
      </w:r>
      <w:r w:rsidR="003E3333">
        <w:rPr>
          <w:rFonts w:ascii="Times New Roman" w:eastAsia="Calibri" w:hAnsi="Times New Roman" w:cs="Times New Roman"/>
          <w:sz w:val="24"/>
          <w:szCs w:val="24"/>
          <w:lang w:val="en-GB"/>
        </w:rPr>
        <w:t xml:space="preserve"> et al. </w:t>
      </w:r>
      <w:r w:rsidR="008F229E" w:rsidRPr="006D31B0">
        <w:rPr>
          <w:rFonts w:ascii="Times New Roman" w:eastAsia="Calibri" w:hAnsi="Times New Roman" w:cs="Times New Roman"/>
          <w:sz w:val="24"/>
          <w:szCs w:val="24"/>
          <w:lang w:val="en-GB"/>
        </w:rPr>
        <w:t>2007, Rowland et al. 2007)</w:t>
      </w:r>
      <w:r w:rsidR="00767C45" w:rsidRPr="006D31B0">
        <w:rPr>
          <w:rFonts w:ascii="Times New Roman" w:eastAsia="Calibri" w:hAnsi="Times New Roman" w:cs="Times New Roman"/>
          <w:sz w:val="24"/>
          <w:szCs w:val="24"/>
          <w:lang w:val="en-GB"/>
        </w:rPr>
        <w:t xml:space="preserve"> </w:t>
      </w:r>
      <w:r w:rsidR="00D23719" w:rsidRPr="006D31B0">
        <w:rPr>
          <w:rFonts w:ascii="Times New Roman" w:eastAsia="Calibri" w:hAnsi="Times New Roman" w:cs="Times New Roman"/>
          <w:sz w:val="24"/>
          <w:szCs w:val="24"/>
          <w:lang w:val="en-GB"/>
        </w:rPr>
        <w:t xml:space="preserve">because </w:t>
      </w:r>
      <w:r w:rsidR="00EB38DC">
        <w:rPr>
          <w:rFonts w:ascii="Times New Roman" w:eastAsia="Calibri" w:hAnsi="Times New Roman" w:cs="Times New Roman"/>
          <w:sz w:val="24"/>
          <w:szCs w:val="24"/>
          <w:lang w:val="en-GB"/>
        </w:rPr>
        <w:t xml:space="preserve">all </w:t>
      </w:r>
      <w:r w:rsidR="00051A51" w:rsidRPr="006D31B0">
        <w:rPr>
          <w:rFonts w:ascii="Times New Roman" w:eastAsia="Calibri" w:hAnsi="Times New Roman" w:cs="Times New Roman"/>
          <w:sz w:val="24"/>
          <w:szCs w:val="24"/>
          <w:lang w:val="en-GB"/>
        </w:rPr>
        <w:t>t</w:t>
      </w:r>
      <w:r w:rsidR="00767C45" w:rsidRPr="006D31B0">
        <w:rPr>
          <w:rFonts w:ascii="Times New Roman" w:eastAsia="Calibri" w:hAnsi="Times New Roman" w:cs="Times New Roman"/>
          <w:sz w:val="24"/>
          <w:szCs w:val="24"/>
          <w:lang w:val="en-GB"/>
        </w:rPr>
        <w:t xml:space="preserve">hese </w:t>
      </w:r>
      <w:r w:rsidR="00051A51" w:rsidRPr="006D31B0">
        <w:rPr>
          <w:rFonts w:ascii="Times New Roman" w:eastAsia="Calibri" w:hAnsi="Times New Roman" w:cs="Times New Roman"/>
          <w:sz w:val="24"/>
          <w:szCs w:val="24"/>
          <w:lang w:val="en-GB"/>
        </w:rPr>
        <w:t>characteristics</w:t>
      </w:r>
      <w:r w:rsidR="00152E33" w:rsidRPr="006D31B0">
        <w:rPr>
          <w:rFonts w:ascii="Times New Roman" w:eastAsia="Calibri" w:hAnsi="Times New Roman" w:cs="Times New Roman"/>
          <w:sz w:val="24"/>
          <w:szCs w:val="24"/>
          <w:lang w:val="en-GB"/>
        </w:rPr>
        <w:t xml:space="preserve"> enhance the efficiency of avoidance learning in the predator.</w:t>
      </w:r>
      <w:r w:rsidR="007343AC" w:rsidRPr="006D31B0">
        <w:rPr>
          <w:rFonts w:ascii="Times New Roman" w:eastAsia="Calibri" w:hAnsi="Times New Roman" w:cs="Times New Roman"/>
          <w:sz w:val="24"/>
          <w:szCs w:val="24"/>
          <w:lang w:val="en-GB"/>
        </w:rPr>
        <w:t xml:space="preserve"> </w:t>
      </w:r>
      <w:r w:rsidR="00EB38DC">
        <w:rPr>
          <w:rFonts w:ascii="Times New Roman" w:eastAsia="Calibri" w:hAnsi="Times New Roman" w:cs="Times New Roman"/>
          <w:sz w:val="24"/>
          <w:szCs w:val="24"/>
          <w:lang w:val="en-GB"/>
        </w:rPr>
        <w:t>Therefore, directional selection by predators is expected to decrease variation in t</w:t>
      </w:r>
      <w:r w:rsidR="001D14D9">
        <w:rPr>
          <w:rFonts w:ascii="Times New Roman" w:eastAsia="Calibri" w:hAnsi="Times New Roman" w:cs="Times New Roman"/>
          <w:sz w:val="24"/>
          <w:szCs w:val="24"/>
          <w:lang w:val="en-GB"/>
        </w:rPr>
        <w:t xml:space="preserve">he expression of these traits. </w:t>
      </w:r>
    </w:p>
    <w:p w14:paraId="132302A0" w14:textId="0DB59EBC" w:rsidR="00431E1B" w:rsidRDefault="00A23814" w:rsidP="00431E1B">
      <w:pPr>
        <w:spacing w:line="480" w:lineRule="auto"/>
        <w:ind w:firstLine="1304"/>
        <w:jc w:val="both"/>
        <w:rPr>
          <w:rFonts w:ascii="Times New Roman" w:eastAsia="Calibri" w:hAnsi="Times New Roman" w:cs="Times New Roman"/>
          <w:sz w:val="24"/>
          <w:szCs w:val="24"/>
          <w:lang w:val="en-GB"/>
        </w:rPr>
      </w:pPr>
      <w:r w:rsidRPr="001D14D9">
        <w:rPr>
          <w:rFonts w:ascii="Times New Roman" w:eastAsia="Calibri" w:hAnsi="Times New Roman" w:cs="Times New Roman"/>
          <w:sz w:val="24"/>
          <w:szCs w:val="24"/>
          <w:lang w:val="en-GB"/>
        </w:rPr>
        <w:t>Nevertheless</w:t>
      </w:r>
      <w:r w:rsidR="00B42BD2" w:rsidRPr="001D14D9">
        <w:rPr>
          <w:rFonts w:ascii="Times New Roman" w:eastAsia="Calibri" w:hAnsi="Times New Roman" w:cs="Times New Roman"/>
          <w:sz w:val="24"/>
          <w:szCs w:val="24"/>
          <w:lang w:val="en-GB"/>
        </w:rPr>
        <w:t xml:space="preserve">, </w:t>
      </w:r>
      <w:r w:rsidR="001D14D9" w:rsidRPr="001D14D9">
        <w:rPr>
          <w:rFonts w:ascii="Times New Roman" w:eastAsia="Calibri" w:hAnsi="Times New Roman" w:cs="Times New Roman"/>
          <w:sz w:val="24"/>
          <w:szCs w:val="24"/>
          <w:lang w:val="en-GB"/>
        </w:rPr>
        <w:t xml:space="preserve">it is </w:t>
      </w:r>
      <w:r w:rsidR="00EC5158">
        <w:rPr>
          <w:rFonts w:ascii="Times New Roman" w:eastAsia="Calibri" w:hAnsi="Times New Roman" w:cs="Times New Roman"/>
          <w:sz w:val="24"/>
          <w:szCs w:val="24"/>
          <w:lang w:val="en-GB"/>
        </w:rPr>
        <w:t>widely</w:t>
      </w:r>
      <w:r w:rsidR="00EC5158" w:rsidRPr="001D14D9">
        <w:rPr>
          <w:rFonts w:ascii="Times New Roman" w:eastAsia="Calibri" w:hAnsi="Times New Roman" w:cs="Times New Roman"/>
          <w:sz w:val="24"/>
          <w:szCs w:val="24"/>
          <w:lang w:val="en-GB"/>
        </w:rPr>
        <w:t xml:space="preserve"> </w:t>
      </w:r>
      <w:r w:rsidR="001D14D9" w:rsidRPr="001D14D9">
        <w:rPr>
          <w:rFonts w:ascii="Times New Roman" w:eastAsia="Calibri" w:hAnsi="Times New Roman" w:cs="Times New Roman"/>
          <w:sz w:val="24"/>
          <w:szCs w:val="24"/>
          <w:lang w:val="en-GB"/>
        </w:rPr>
        <w:t xml:space="preserve">acknowledged that </w:t>
      </w:r>
      <w:r w:rsidR="00230AA8">
        <w:rPr>
          <w:rFonts w:ascii="Times New Roman" w:eastAsia="Calibri" w:hAnsi="Times New Roman" w:cs="Times New Roman"/>
          <w:sz w:val="24"/>
          <w:szCs w:val="24"/>
          <w:lang w:val="en-GB"/>
        </w:rPr>
        <w:t xml:space="preserve">both </w:t>
      </w:r>
      <w:r w:rsidR="001D14D9" w:rsidRPr="001D14D9">
        <w:rPr>
          <w:rFonts w:ascii="Times New Roman" w:eastAsia="Calibri" w:hAnsi="Times New Roman" w:cs="Times New Roman"/>
          <w:sz w:val="24"/>
          <w:szCs w:val="24"/>
          <w:lang w:val="en-GB"/>
        </w:rPr>
        <w:t xml:space="preserve">aposematic </w:t>
      </w:r>
      <w:r w:rsidR="00230AA8">
        <w:rPr>
          <w:rFonts w:ascii="Times New Roman" w:eastAsia="Calibri" w:hAnsi="Times New Roman" w:cs="Times New Roman"/>
          <w:sz w:val="24"/>
          <w:szCs w:val="24"/>
          <w:lang w:val="en-GB"/>
        </w:rPr>
        <w:t xml:space="preserve">coloration </w:t>
      </w:r>
      <w:r w:rsidR="00000408">
        <w:rPr>
          <w:rFonts w:ascii="Times New Roman" w:eastAsia="Calibri" w:hAnsi="Times New Roman" w:cs="Times New Roman"/>
          <w:sz w:val="24"/>
          <w:szCs w:val="24"/>
          <w:lang w:val="en-GB"/>
        </w:rPr>
        <w:t>(</w:t>
      </w:r>
      <w:r w:rsidR="003A68E5">
        <w:rPr>
          <w:rFonts w:ascii="Times New Roman" w:eastAsia="Calibri" w:hAnsi="Times New Roman" w:cs="Times New Roman"/>
          <w:sz w:val="24"/>
          <w:szCs w:val="24"/>
          <w:lang w:val="en-GB"/>
        </w:rPr>
        <w:t xml:space="preserve">Ojala et al. 2007, </w:t>
      </w:r>
      <w:r w:rsidR="00000408">
        <w:rPr>
          <w:rFonts w:ascii="Times New Roman" w:eastAsia="Calibri" w:hAnsi="Times New Roman" w:cs="Times New Roman"/>
          <w:sz w:val="24"/>
          <w:szCs w:val="24"/>
          <w:lang w:val="en-GB"/>
        </w:rPr>
        <w:t>Stevens and Ruxton</w:t>
      </w:r>
      <w:r w:rsidR="00DE472F">
        <w:rPr>
          <w:rFonts w:ascii="Times New Roman" w:eastAsia="Calibri" w:hAnsi="Times New Roman" w:cs="Times New Roman"/>
          <w:sz w:val="24"/>
          <w:szCs w:val="24"/>
          <w:lang w:val="en-GB"/>
        </w:rPr>
        <w:t xml:space="preserve"> 2011</w:t>
      </w:r>
      <w:r w:rsidR="00000408">
        <w:rPr>
          <w:rFonts w:ascii="Times New Roman" w:eastAsia="Calibri" w:hAnsi="Times New Roman" w:cs="Times New Roman"/>
          <w:sz w:val="24"/>
          <w:szCs w:val="24"/>
          <w:lang w:val="en-GB"/>
        </w:rPr>
        <w:t xml:space="preserve">) </w:t>
      </w:r>
      <w:r w:rsidR="00230AA8">
        <w:rPr>
          <w:rFonts w:ascii="Times New Roman" w:eastAsia="Calibri" w:hAnsi="Times New Roman" w:cs="Times New Roman"/>
          <w:sz w:val="24"/>
          <w:szCs w:val="24"/>
          <w:lang w:val="en-GB"/>
        </w:rPr>
        <w:t>and levels of chemical defence</w:t>
      </w:r>
      <w:r w:rsidR="001D14D9" w:rsidRPr="001D14D9">
        <w:rPr>
          <w:rFonts w:ascii="Times New Roman" w:eastAsia="Calibri" w:hAnsi="Times New Roman" w:cs="Times New Roman"/>
          <w:sz w:val="24"/>
          <w:szCs w:val="24"/>
          <w:lang w:val="en-GB"/>
        </w:rPr>
        <w:t xml:space="preserve"> </w:t>
      </w:r>
      <w:r w:rsidR="00000408">
        <w:rPr>
          <w:rFonts w:ascii="Times New Roman" w:eastAsia="Calibri" w:hAnsi="Times New Roman" w:cs="Times New Roman"/>
          <w:sz w:val="24"/>
          <w:szCs w:val="24"/>
          <w:lang w:val="en-GB"/>
        </w:rPr>
        <w:t>(</w:t>
      </w:r>
      <w:r w:rsidR="003A68E5">
        <w:rPr>
          <w:rFonts w:ascii="Times New Roman" w:eastAsia="Calibri" w:hAnsi="Times New Roman" w:cs="Times New Roman"/>
          <w:sz w:val="24"/>
          <w:szCs w:val="24"/>
          <w:lang w:val="en-GB"/>
        </w:rPr>
        <w:t>Speed et al. 2012</w:t>
      </w:r>
      <w:r w:rsidR="00000408">
        <w:rPr>
          <w:rFonts w:ascii="Times New Roman" w:eastAsia="Calibri" w:hAnsi="Times New Roman" w:cs="Times New Roman"/>
          <w:sz w:val="24"/>
          <w:szCs w:val="24"/>
          <w:lang w:val="en-GB"/>
        </w:rPr>
        <w:t xml:space="preserve">) </w:t>
      </w:r>
      <w:r w:rsidR="0020791F">
        <w:rPr>
          <w:rFonts w:ascii="Times New Roman" w:eastAsia="Calibri" w:hAnsi="Times New Roman" w:cs="Times New Roman"/>
          <w:sz w:val="24"/>
          <w:szCs w:val="24"/>
          <w:lang w:val="en-GB"/>
        </w:rPr>
        <w:t>can</w:t>
      </w:r>
      <w:r w:rsidR="0020791F" w:rsidRPr="001D14D9">
        <w:rPr>
          <w:rFonts w:ascii="Times New Roman" w:eastAsia="Calibri" w:hAnsi="Times New Roman" w:cs="Times New Roman"/>
          <w:sz w:val="24"/>
          <w:szCs w:val="24"/>
          <w:lang w:val="en-GB"/>
        </w:rPr>
        <w:t xml:space="preserve"> </w:t>
      </w:r>
      <w:r w:rsidR="00180936">
        <w:rPr>
          <w:rFonts w:ascii="Times New Roman" w:eastAsia="Calibri" w:hAnsi="Times New Roman" w:cs="Times New Roman"/>
          <w:sz w:val="24"/>
          <w:szCs w:val="24"/>
          <w:lang w:val="en-GB"/>
        </w:rPr>
        <w:t xml:space="preserve">vary </w:t>
      </w:r>
      <w:r w:rsidR="00EC5158">
        <w:rPr>
          <w:rFonts w:ascii="Times New Roman" w:eastAsia="Calibri" w:hAnsi="Times New Roman" w:cs="Times New Roman"/>
          <w:sz w:val="24"/>
          <w:szCs w:val="24"/>
          <w:lang w:val="en-GB"/>
        </w:rPr>
        <w:t>considerably</w:t>
      </w:r>
      <w:r w:rsidR="001D14D9" w:rsidRPr="001D14D9">
        <w:rPr>
          <w:rFonts w:ascii="Times New Roman" w:eastAsia="Calibri" w:hAnsi="Times New Roman" w:cs="Times New Roman"/>
          <w:sz w:val="24"/>
          <w:szCs w:val="24"/>
          <w:lang w:val="en-GB"/>
        </w:rPr>
        <w:t xml:space="preserve"> </w:t>
      </w:r>
      <w:r w:rsidR="00DE74CB">
        <w:rPr>
          <w:rFonts w:ascii="Times New Roman" w:eastAsia="Calibri" w:hAnsi="Times New Roman" w:cs="Times New Roman"/>
          <w:sz w:val="24"/>
          <w:szCs w:val="24"/>
          <w:lang w:val="en-GB"/>
        </w:rPr>
        <w:t>among i</w:t>
      </w:r>
      <w:r w:rsidR="00230AA8">
        <w:rPr>
          <w:rFonts w:ascii="Times New Roman" w:eastAsia="Calibri" w:hAnsi="Times New Roman" w:cs="Times New Roman"/>
          <w:sz w:val="24"/>
          <w:szCs w:val="24"/>
          <w:lang w:val="en-GB"/>
        </w:rPr>
        <w:t>ndividuals</w:t>
      </w:r>
      <w:r w:rsidR="008B3803">
        <w:rPr>
          <w:rFonts w:ascii="Times New Roman" w:eastAsia="Calibri" w:hAnsi="Times New Roman" w:cs="Times New Roman"/>
          <w:sz w:val="24"/>
          <w:szCs w:val="24"/>
          <w:lang w:val="en-GB"/>
        </w:rPr>
        <w:t>.</w:t>
      </w:r>
      <w:r w:rsidR="0060062B">
        <w:rPr>
          <w:rFonts w:ascii="Times New Roman" w:eastAsia="Calibri" w:hAnsi="Times New Roman" w:cs="Times New Roman"/>
          <w:sz w:val="24"/>
          <w:szCs w:val="24"/>
          <w:lang w:val="en-GB"/>
        </w:rPr>
        <w:t xml:space="preserve"> </w:t>
      </w:r>
      <w:r w:rsidR="0020791F">
        <w:rPr>
          <w:rFonts w:ascii="Times New Roman" w:eastAsia="Calibri" w:hAnsi="Times New Roman" w:cs="Times New Roman"/>
          <w:sz w:val="24"/>
          <w:szCs w:val="24"/>
          <w:lang w:val="en-GB"/>
        </w:rPr>
        <w:t xml:space="preserve">One explanation </w:t>
      </w:r>
      <w:r w:rsidR="00431E1B">
        <w:rPr>
          <w:rFonts w:ascii="Times New Roman" w:eastAsia="Calibri" w:hAnsi="Times New Roman" w:cs="Times New Roman"/>
          <w:sz w:val="24"/>
          <w:szCs w:val="24"/>
          <w:lang w:val="en-GB"/>
        </w:rPr>
        <w:t xml:space="preserve">is that intrinsic constraints limit the response to directional selection from predators. For example, physiological costs of producing pigmentation (Grill and Moore 1998, Bezzerides et al. 2007, Ojala et al. 2007, Sandre et al. 2007, Lindstedt et al. 2010) or defensive chemicals (Higginson et al. 2011) </w:t>
      </w:r>
      <w:r w:rsidR="00147565">
        <w:rPr>
          <w:rFonts w:ascii="Times New Roman" w:eastAsia="Calibri" w:hAnsi="Times New Roman" w:cs="Times New Roman"/>
          <w:sz w:val="24"/>
          <w:szCs w:val="24"/>
          <w:lang w:val="en-GB"/>
        </w:rPr>
        <w:t>can</w:t>
      </w:r>
      <w:r w:rsidR="00431E1B">
        <w:rPr>
          <w:rFonts w:ascii="Times New Roman" w:eastAsia="Calibri" w:hAnsi="Times New Roman" w:cs="Times New Roman"/>
          <w:sz w:val="24"/>
          <w:szCs w:val="24"/>
          <w:lang w:val="en-GB"/>
        </w:rPr>
        <w:t xml:space="preserve"> maintain variation in each of these traits. These costs can be further shaped by ecological (Grill and Moore 1998, Bezzerides et al. 2007, Ojala et al. 2007, Sandre et al. 2007, Lindstedt et al. 2010) and social (Daly et al. 2012) environments. In addition, the heritability of a</w:t>
      </w:r>
      <w:r w:rsidR="00AF0595">
        <w:rPr>
          <w:rFonts w:ascii="Times New Roman" w:eastAsia="Calibri" w:hAnsi="Times New Roman" w:cs="Times New Roman"/>
          <w:sz w:val="24"/>
          <w:szCs w:val="24"/>
          <w:lang w:val="en-GB"/>
        </w:rPr>
        <w:t>n aposematic</w:t>
      </w:r>
      <w:r w:rsidR="00431E1B">
        <w:rPr>
          <w:rFonts w:ascii="Times New Roman" w:eastAsia="Calibri" w:hAnsi="Times New Roman" w:cs="Times New Roman"/>
          <w:sz w:val="24"/>
          <w:szCs w:val="24"/>
          <w:lang w:val="en-GB"/>
        </w:rPr>
        <w:t xml:space="preserve"> trait </w:t>
      </w:r>
      <w:r w:rsidR="00AF0595">
        <w:rPr>
          <w:rFonts w:ascii="Times New Roman" w:eastAsia="Calibri" w:hAnsi="Times New Roman" w:cs="Times New Roman"/>
          <w:sz w:val="24"/>
          <w:szCs w:val="24"/>
          <w:lang w:val="en-GB"/>
        </w:rPr>
        <w:t xml:space="preserve">and how it is genetically correlated with other traits </w:t>
      </w:r>
      <w:r w:rsidR="00431E1B">
        <w:rPr>
          <w:rFonts w:ascii="Times New Roman" w:eastAsia="Calibri" w:hAnsi="Times New Roman" w:cs="Times New Roman"/>
          <w:sz w:val="24"/>
          <w:szCs w:val="24"/>
          <w:lang w:val="en-GB"/>
        </w:rPr>
        <w:t xml:space="preserve">can also influence the </w:t>
      </w:r>
      <w:r w:rsidR="00431E1B">
        <w:rPr>
          <w:rFonts w:ascii="Times New Roman" w:eastAsia="Calibri" w:hAnsi="Times New Roman" w:cs="Times New Roman"/>
          <w:sz w:val="24"/>
          <w:szCs w:val="24"/>
          <w:lang w:val="en-GB"/>
        </w:rPr>
        <w:lastRenderedPageBreak/>
        <w:t xml:space="preserve">way in which it responds to directional selection from predators, and is a measure of the </w:t>
      </w:r>
      <w:r w:rsidR="00431E1B" w:rsidRPr="00E11F05">
        <w:rPr>
          <w:rFonts w:ascii="Times New Roman" w:eastAsia="Calibri" w:hAnsi="Times New Roman" w:cs="Times New Roman"/>
          <w:sz w:val="24"/>
          <w:szCs w:val="24"/>
          <w:lang w:val="en-GB"/>
        </w:rPr>
        <w:t>extent of variation in that trait</w:t>
      </w:r>
      <w:r w:rsidR="00AF0595" w:rsidRPr="00E11F05">
        <w:rPr>
          <w:rFonts w:ascii="Times New Roman" w:eastAsia="Calibri" w:hAnsi="Times New Roman" w:cs="Times New Roman"/>
          <w:sz w:val="24"/>
          <w:szCs w:val="24"/>
          <w:lang w:val="en-GB"/>
        </w:rPr>
        <w:t xml:space="preserve"> (Lindstedt et al. 2016)</w:t>
      </w:r>
      <w:r w:rsidR="00431E1B" w:rsidRPr="00E11F05">
        <w:rPr>
          <w:rFonts w:ascii="Times New Roman" w:eastAsia="Calibri" w:hAnsi="Times New Roman" w:cs="Times New Roman"/>
          <w:sz w:val="24"/>
          <w:szCs w:val="24"/>
          <w:lang w:val="en-GB"/>
        </w:rPr>
        <w:t>.</w:t>
      </w:r>
    </w:p>
    <w:p w14:paraId="70D27C0F" w14:textId="54405A6D" w:rsidR="00CC3147" w:rsidRDefault="00431E1B" w:rsidP="00964325">
      <w:pPr>
        <w:spacing w:line="480" w:lineRule="auto"/>
        <w:ind w:firstLine="1304"/>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GB"/>
        </w:rPr>
        <w:t xml:space="preserve">A different explanation for the persistence of variation is that </w:t>
      </w:r>
      <w:r w:rsidR="00AA5076">
        <w:rPr>
          <w:rFonts w:ascii="Times New Roman" w:eastAsia="Calibri" w:hAnsi="Times New Roman" w:cs="Times New Roman"/>
          <w:sz w:val="24"/>
          <w:szCs w:val="24"/>
          <w:lang w:val="en-GB"/>
        </w:rPr>
        <w:t xml:space="preserve">aposematic </w:t>
      </w:r>
      <w:r w:rsidR="0020791F">
        <w:rPr>
          <w:rFonts w:ascii="Times New Roman" w:eastAsia="Calibri" w:hAnsi="Times New Roman" w:cs="Times New Roman"/>
          <w:sz w:val="24"/>
          <w:szCs w:val="24"/>
          <w:lang w:val="en-GB"/>
        </w:rPr>
        <w:t xml:space="preserve">coloration </w:t>
      </w:r>
      <w:r w:rsidR="00AA5076">
        <w:rPr>
          <w:rFonts w:ascii="Times New Roman" w:eastAsia="Calibri" w:hAnsi="Times New Roman" w:cs="Times New Roman"/>
          <w:sz w:val="24"/>
          <w:szCs w:val="24"/>
          <w:lang w:val="en-GB"/>
        </w:rPr>
        <w:t>serve</w:t>
      </w:r>
      <w:r w:rsidR="0020791F">
        <w:rPr>
          <w:rFonts w:ascii="Times New Roman" w:eastAsia="Calibri" w:hAnsi="Times New Roman" w:cs="Times New Roman"/>
          <w:sz w:val="24"/>
          <w:szCs w:val="24"/>
          <w:lang w:val="en-GB"/>
        </w:rPr>
        <w:t>s</w:t>
      </w:r>
      <w:r w:rsidR="00AA5076">
        <w:rPr>
          <w:rFonts w:ascii="Times New Roman" w:eastAsia="Calibri" w:hAnsi="Times New Roman" w:cs="Times New Roman"/>
          <w:sz w:val="24"/>
          <w:szCs w:val="24"/>
          <w:lang w:val="en-GB"/>
        </w:rPr>
        <w:t xml:space="preserve"> </w:t>
      </w:r>
      <w:r w:rsidR="00B948D0">
        <w:rPr>
          <w:rFonts w:ascii="Times New Roman" w:eastAsia="Calibri" w:hAnsi="Times New Roman" w:cs="Times New Roman"/>
          <w:sz w:val="24"/>
          <w:szCs w:val="24"/>
          <w:lang w:val="en-GB"/>
        </w:rPr>
        <w:t>multiple</w:t>
      </w:r>
      <w:r w:rsidR="00AA5076">
        <w:rPr>
          <w:rFonts w:ascii="Times New Roman" w:eastAsia="Calibri" w:hAnsi="Times New Roman" w:cs="Times New Roman"/>
          <w:sz w:val="24"/>
          <w:szCs w:val="24"/>
          <w:lang w:val="en-GB"/>
        </w:rPr>
        <w:t xml:space="preserve"> functions, for example in the</w:t>
      </w:r>
      <w:r w:rsidR="005C5413">
        <w:rPr>
          <w:rFonts w:ascii="Times New Roman" w:eastAsia="Calibri" w:hAnsi="Times New Roman" w:cs="Times New Roman"/>
          <w:sz w:val="24"/>
          <w:szCs w:val="24"/>
          <w:lang w:val="en-GB"/>
        </w:rPr>
        <w:t>r</w:t>
      </w:r>
      <w:r w:rsidR="00AA5076">
        <w:rPr>
          <w:rFonts w:ascii="Times New Roman" w:eastAsia="Calibri" w:hAnsi="Times New Roman" w:cs="Times New Roman"/>
          <w:sz w:val="24"/>
          <w:szCs w:val="24"/>
          <w:lang w:val="en-GB"/>
        </w:rPr>
        <w:t xml:space="preserve">moregulation </w:t>
      </w:r>
      <w:r w:rsidR="00AA5076" w:rsidRPr="006D31B0">
        <w:rPr>
          <w:rFonts w:ascii="Times New Roman" w:eastAsia="Calibri" w:hAnsi="Times New Roman" w:cs="Times New Roman"/>
          <w:sz w:val="24"/>
          <w:szCs w:val="24"/>
          <w:lang w:val="en-GB"/>
        </w:rPr>
        <w:t>(</w:t>
      </w:r>
      <w:r w:rsidR="00AA5076" w:rsidRPr="006D31B0">
        <w:rPr>
          <w:rFonts w:ascii="Times New Roman" w:eastAsia="Times New Roman" w:hAnsi="Times New Roman" w:cs="Times New Roman"/>
          <w:sz w:val="24"/>
          <w:szCs w:val="24"/>
          <w:lang w:val="en-GB"/>
        </w:rPr>
        <w:t xml:space="preserve">Brakefield 1985, </w:t>
      </w:r>
      <w:r w:rsidR="00AA5076" w:rsidRPr="006D31B0">
        <w:rPr>
          <w:rFonts w:ascii="Times New Roman" w:eastAsia="Calibri" w:hAnsi="Times New Roman" w:cs="Times New Roman"/>
          <w:sz w:val="24"/>
          <w:szCs w:val="24"/>
          <w:lang w:val="en-GB"/>
        </w:rPr>
        <w:t>Lindstedt</w:t>
      </w:r>
      <w:r w:rsidR="00AA5076">
        <w:rPr>
          <w:rFonts w:ascii="Times New Roman" w:eastAsia="Calibri" w:hAnsi="Times New Roman" w:cs="Times New Roman"/>
          <w:sz w:val="24"/>
          <w:szCs w:val="24"/>
          <w:lang w:val="en-GB"/>
        </w:rPr>
        <w:t xml:space="preserve"> et al. </w:t>
      </w:r>
      <w:r w:rsidR="00AA5076" w:rsidRPr="006D31B0">
        <w:rPr>
          <w:rFonts w:ascii="Times New Roman" w:eastAsia="Calibri" w:hAnsi="Times New Roman" w:cs="Times New Roman"/>
          <w:sz w:val="24"/>
          <w:szCs w:val="24"/>
          <w:lang w:val="en-GB"/>
        </w:rPr>
        <w:t>2009, Hegna et al. 2013)</w:t>
      </w:r>
      <w:r w:rsidR="00AA5076">
        <w:rPr>
          <w:rFonts w:ascii="Times New Roman" w:eastAsia="Calibri" w:hAnsi="Times New Roman" w:cs="Times New Roman"/>
          <w:sz w:val="24"/>
          <w:szCs w:val="24"/>
          <w:lang w:val="en-GB"/>
        </w:rPr>
        <w:t xml:space="preserve"> or in mate choice</w:t>
      </w:r>
      <w:r w:rsidR="0048471C">
        <w:rPr>
          <w:rFonts w:ascii="Times New Roman" w:eastAsia="Calibri" w:hAnsi="Times New Roman" w:cs="Times New Roman"/>
          <w:sz w:val="24"/>
          <w:szCs w:val="24"/>
          <w:lang w:val="en-GB"/>
        </w:rPr>
        <w:t xml:space="preserve"> (Summers et al. 1999, Maan and Cummings 2009)</w:t>
      </w:r>
      <w:r w:rsidR="00AA5076">
        <w:rPr>
          <w:rFonts w:ascii="Times New Roman" w:eastAsia="Calibri" w:hAnsi="Times New Roman" w:cs="Times New Roman"/>
          <w:sz w:val="24"/>
          <w:szCs w:val="24"/>
          <w:lang w:val="en-GB"/>
        </w:rPr>
        <w:t xml:space="preserve">. </w:t>
      </w:r>
      <w:r w:rsidR="0020791F">
        <w:rPr>
          <w:rFonts w:ascii="Times New Roman" w:eastAsia="Calibri" w:hAnsi="Times New Roman" w:cs="Times New Roman"/>
          <w:sz w:val="24"/>
          <w:szCs w:val="24"/>
          <w:lang w:val="en-GB"/>
        </w:rPr>
        <w:t>Thus</w:t>
      </w:r>
      <w:r w:rsidR="008300C4">
        <w:rPr>
          <w:rFonts w:ascii="Times New Roman" w:eastAsia="Calibri" w:hAnsi="Times New Roman" w:cs="Times New Roman"/>
          <w:sz w:val="24"/>
          <w:szCs w:val="24"/>
          <w:lang w:val="en-GB"/>
        </w:rPr>
        <w:t>,</w:t>
      </w:r>
      <w:r w:rsidR="0020791F">
        <w:rPr>
          <w:rFonts w:ascii="Times New Roman" w:eastAsia="Calibri" w:hAnsi="Times New Roman" w:cs="Times New Roman"/>
          <w:sz w:val="24"/>
          <w:szCs w:val="24"/>
          <w:lang w:val="en-GB"/>
        </w:rPr>
        <w:t xml:space="preserve"> </w:t>
      </w:r>
      <w:r w:rsidR="008300C4">
        <w:rPr>
          <w:rFonts w:ascii="Times New Roman" w:eastAsia="Calibri" w:hAnsi="Times New Roman" w:cs="Times New Roman"/>
          <w:sz w:val="24"/>
          <w:szCs w:val="24"/>
          <w:lang w:val="en-GB"/>
        </w:rPr>
        <w:t>o</w:t>
      </w:r>
      <w:r w:rsidR="001D14D9" w:rsidRPr="001D14D9">
        <w:rPr>
          <w:rFonts w:ascii="Times New Roman" w:eastAsia="Calibri" w:hAnsi="Times New Roman" w:cs="Times New Roman"/>
          <w:sz w:val="24"/>
          <w:szCs w:val="24"/>
          <w:lang w:val="en-GB"/>
        </w:rPr>
        <w:t>ne of the key</w:t>
      </w:r>
      <w:r w:rsidR="00180936">
        <w:rPr>
          <w:rFonts w:ascii="Times New Roman" w:eastAsia="Calibri" w:hAnsi="Times New Roman" w:cs="Times New Roman"/>
          <w:sz w:val="24"/>
          <w:szCs w:val="24"/>
          <w:lang w:val="en-GB"/>
        </w:rPr>
        <w:t xml:space="preserve"> </w:t>
      </w:r>
      <w:r w:rsidR="008A5967">
        <w:rPr>
          <w:rFonts w:ascii="Times New Roman" w:eastAsia="Calibri" w:hAnsi="Times New Roman" w:cs="Times New Roman"/>
          <w:sz w:val="24"/>
          <w:szCs w:val="24"/>
          <w:lang w:val="en-GB"/>
        </w:rPr>
        <w:t>steps</w:t>
      </w:r>
      <w:r w:rsidR="008B3803">
        <w:rPr>
          <w:rFonts w:ascii="Times New Roman" w:eastAsia="Calibri" w:hAnsi="Times New Roman" w:cs="Times New Roman"/>
          <w:sz w:val="24"/>
          <w:szCs w:val="24"/>
          <w:lang w:val="en-GB"/>
        </w:rPr>
        <w:t xml:space="preserve"> in understanding how this variation is maintained,</w:t>
      </w:r>
      <w:r w:rsidR="001D14D9" w:rsidRPr="001D14D9">
        <w:rPr>
          <w:rFonts w:ascii="Times New Roman" w:eastAsia="Calibri" w:hAnsi="Times New Roman" w:cs="Times New Roman"/>
          <w:sz w:val="24"/>
          <w:szCs w:val="24"/>
          <w:lang w:val="en-GB"/>
        </w:rPr>
        <w:t xml:space="preserve"> </w:t>
      </w:r>
      <w:r w:rsidR="0060062B" w:rsidRPr="001D14D9">
        <w:rPr>
          <w:rFonts w:ascii="Times New Roman" w:eastAsia="Calibri" w:hAnsi="Times New Roman" w:cs="Times New Roman"/>
          <w:sz w:val="24"/>
          <w:szCs w:val="24"/>
          <w:lang w:val="en-GB"/>
        </w:rPr>
        <w:t>has</w:t>
      </w:r>
      <w:r w:rsidR="001D14D9" w:rsidRPr="001D14D9">
        <w:rPr>
          <w:rFonts w:ascii="Times New Roman" w:eastAsia="Calibri" w:hAnsi="Times New Roman" w:cs="Times New Roman"/>
          <w:sz w:val="24"/>
          <w:szCs w:val="24"/>
          <w:lang w:val="en-GB"/>
        </w:rPr>
        <w:t xml:space="preserve"> been to move the focus from the two-way interaction of the predator and prey towards </w:t>
      </w:r>
      <w:r w:rsidR="00AA5076">
        <w:rPr>
          <w:rFonts w:ascii="Times New Roman" w:eastAsia="Calibri" w:hAnsi="Times New Roman" w:cs="Times New Roman"/>
          <w:sz w:val="24"/>
          <w:szCs w:val="24"/>
          <w:lang w:val="en-GB"/>
        </w:rPr>
        <w:t xml:space="preserve">considering </w:t>
      </w:r>
      <w:r w:rsidR="0048471C">
        <w:rPr>
          <w:rFonts w:ascii="Times New Roman" w:eastAsia="Calibri" w:hAnsi="Times New Roman" w:cs="Times New Roman"/>
          <w:sz w:val="24"/>
          <w:szCs w:val="24"/>
          <w:lang w:val="en-GB"/>
        </w:rPr>
        <w:t>the</w:t>
      </w:r>
      <w:r w:rsidR="0048471C" w:rsidRPr="001D14D9">
        <w:rPr>
          <w:rFonts w:ascii="Times New Roman" w:eastAsia="Calibri" w:hAnsi="Times New Roman" w:cs="Times New Roman"/>
          <w:sz w:val="24"/>
          <w:szCs w:val="24"/>
          <w:lang w:val="en-GB"/>
        </w:rPr>
        <w:t xml:space="preserve"> </w:t>
      </w:r>
      <w:r w:rsidR="001D14D9" w:rsidRPr="001D14D9">
        <w:rPr>
          <w:rFonts w:ascii="Times New Roman" w:eastAsia="Calibri" w:hAnsi="Times New Roman" w:cs="Times New Roman"/>
          <w:sz w:val="24"/>
          <w:szCs w:val="24"/>
          <w:lang w:val="en-GB"/>
        </w:rPr>
        <w:t>interactions</w:t>
      </w:r>
      <w:r w:rsidR="00AA5076">
        <w:rPr>
          <w:rFonts w:ascii="Times New Roman" w:eastAsia="Calibri" w:hAnsi="Times New Roman" w:cs="Times New Roman"/>
          <w:sz w:val="24"/>
          <w:szCs w:val="24"/>
          <w:lang w:val="en-GB"/>
        </w:rPr>
        <w:t xml:space="preserve"> of the prey species in greater complexity</w:t>
      </w:r>
      <w:r w:rsidR="00BF0E7D">
        <w:rPr>
          <w:rFonts w:ascii="Times New Roman" w:eastAsia="Calibri" w:hAnsi="Times New Roman" w:cs="Times New Roman"/>
          <w:sz w:val="24"/>
          <w:szCs w:val="24"/>
          <w:lang w:val="en-GB"/>
        </w:rPr>
        <w:t>.</w:t>
      </w:r>
      <w:r w:rsidR="006A166E">
        <w:rPr>
          <w:rFonts w:ascii="Times New Roman" w:eastAsia="Calibri" w:hAnsi="Times New Roman" w:cs="Times New Roman"/>
          <w:sz w:val="24"/>
          <w:szCs w:val="24"/>
          <w:lang w:val="en-GB"/>
        </w:rPr>
        <w:t xml:space="preserve"> This approach can identify additional selection pressures</w:t>
      </w:r>
      <w:r w:rsidR="00A87FC8">
        <w:rPr>
          <w:rFonts w:ascii="Times New Roman" w:eastAsia="Calibri" w:hAnsi="Times New Roman" w:cs="Times New Roman"/>
          <w:sz w:val="24"/>
          <w:szCs w:val="24"/>
          <w:lang w:val="en-GB"/>
        </w:rPr>
        <w:t xml:space="preserve"> </w:t>
      </w:r>
      <w:r w:rsidR="006A166E">
        <w:rPr>
          <w:rFonts w:ascii="Times New Roman" w:eastAsia="Calibri" w:hAnsi="Times New Roman" w:cs="Times New Roman"/>
          <w:sz w:val="24"/>
          <w:szCs w:val="24"/>
          <w:lang w:val="en-GB"/>
        </w:rPr>
        <w:t>that may oppose directional selection imposed by predators, and thereby maintain variation</w:t>
      </w:r>
      <w:r w:rsidR="00C0602D">
        <w:rPr>
          <w:rFonts w:ascii="Times New Roman" w:eastAsia="Calibri" w:hAnsi="Times New Roman" w:cs="Times New Roman"/>
          <w:sz w:val="24"/>
          <w:szCs w:val="24"/>
          <w:lang w:val="en-GB"/>
        </w:rPr>
        <w:t xml:space="preserve"> in aposematic coloration (Friman et al. 2009, Nokelainen et al. 2011, Gordon et</w:t>
      </w:r>
      <w:r w:rsidR="00A87FC8">
        <w:rPr>
          <w:rFonts w:ascii="Times New Roman" w:eastAsia="Calibri" w:hAnsi="Times New Roman" w:cs="Times New Roman"/>
          <w:sz w:val="24"/>
          <w:szCs w:val="24"/>
          <w:lang w:val="en-GB"/>
        </w:rPr>
        <w:t>.</w:t>
      </w:r>
      <w:r w:rsidR="00C0602D">
        <w:rPr>
          <w:rFonts w:ascii="Times New Roman" w:eastAsia="Calibri" w:hAnsi="Times New Roman" w:cs="Times New Roman"/>
          <w:sz w:val="24"/>
          <w:szCs w:val="24"/>
          <w:lang w:val="en-GB"/>
        </w:rPr>
        <w:t xml:space="preserve"> al. 2015, Rojas et al. 2015, Crothers and Cummings 2013)</w:t>
      </w:r>
      <w:r w:rsidR="006A166E">
        <w:rPr>
          <w:rFonts w:ascii="Times New Roman" w:eastAsia="Calibri" w:hAnsi="Times New Roman" w:cs="Times New Roman"/>
          <w:sz w:val="24"/>
          <w:szCs w:val="24"/>
          <w:lang w:val="en-GB"/>
        </w:rPr>
        <w:t>.</w:t>
      </w:r>
      <w:r w:rsidR="00620E69">
        <w:rPr>
          <w:rFonts w:ascii="Times New Roman" w:eastAsia="Calibri" w:hAnsi="Times New Roman" w:cs="Times New Roman"/>
          <w:sz w:val="24"/>
          <w:szCs w:val="24"/>
          <w:lang w:val="en-GB"/>
        </w:rPr>
        <w:t xml:space="preserve"> </w:t>
      </w:r>
      <w:r w:rsidR="00C0602D">
        <w:rPr>
          <w:rFonts w:ascii="Times New Roman" w:eastAsia="Calibri" w:hAnsi="Times New Roman" w:cs="Times New Roman"/>
          <w:sz w:val="24"/>
          <w:szCs w:val="24"/>
          <w:lang w:val="en-GB"/>
        </w:rPr>
        <w:t>Likewise</w:t>
      </w:r>
      <w:r w:rsidR="00620E69">
        <w:rPr>
          <w:rFonts w:ascii="Times New Roman" w:eastAsia="Calibri" w:hAnsi="Times New Roman" w:cs="Times New Roman"/>
          <w:sz w:val="24"/>
          <w:szCs w:val="24"/>
          <w:lang w:val="en-GB"/>
        </w:rPr>
        <w:t xml:space="preserve">, defensive compounds can also serve multiple </w:t>
      </w:r>
      <w:r w:rsidR="0020791F">
        <w:rPr>
          <w:rFonts w:ascii="Times New Roman" w:eastAsia="Calibri" w:hAnsi="Times New Roman" w:cs="Times New Roman"/>
          <w:sz w:val="24"/>
          <w:szCs w:val="24"/>
          <w:lang w:val="en-GB"/>
        </w:rPr>
        <w:t xml:space="preserve">functions </w:t>
      </w:r>
      <w:r w:rsidR="00C0602D">
        <w:rPr>
          <w:rFonts w:ascii="Times New Roman" w:eastAsia="Calibri" w:hAnsi="Times New Roman" w:cs="Times New Roman"/>
          <w:sz w:val="24"/>
          <w:szCs w:val="24"/>
          <w:lang w:val="en-GB"/>
        </w:rPr>
        <w:t xml:space="preserve">and consequently </w:t>
      </w:r>
      <w:r w:rsidR="0020791F">
        <w:rPr>
          <w:rFonts w:ascii="Times New Roman" w:eastAsia="Calibri" w:hAnsi="Times New Roman" w:cs="Times New Roman"/>
          <w:sz w:val="24"/>
          <w:szCs w:val="24"/>
          <w:lang w:val="en-GB"/>
        </w:rPr>
        <w:t>be subjected to</w:t>
      </w:r>
      <w:r w:rsidR="00C0602D">
        <w:rPr>
          <w:rFonts w:ascii="Times New Roman" w:eastAsia="Calibri" w:hAnsi="Times New Roman" w:cs="Times New Roman"/>
          <w:sz w:val="24"/>
          <w:szCs w:val="24"/>
          <w:lang w:val="en-GB"/>
        </w:rPr>
        <w:t xml:space="preserve"> selection in different directions</w:t>
      </w:r>
      <w:r w:rsidR="00620E69">
        <w:rPr>
          <w:rFonts w:ascii="Times New Roman" w:eastAsia="Calibri" w:hAnsi="Times New Roman" w:cs="Times New Roman"/>
          <w:sz w:val="24"/>
          <w:szCs w:val="24"/>
          <w:lang w:val="en-GB"/>
        </w:rPr>
        <w:t xml:space="preserve">. For example, defensive toxins sequestered from the diet can sometimes be used to enhance immunological defence against parasites (Laurentz et al. 2012, Kollberg et al. 2014) or to produce pheromones at reproductive stage (Conner et al. 1981). </w:t>
      </w:r>
      <w:r w:rsidR="00620E69">
        <w:rPr>
          <w:rFonts w:ascii="Times New Roman" w:eastAsia="Calibri" w:hAnsi="Times New Roman" w:cs="Times New Roman"/>
          <w:sz w:val="24"/>
          <w:szCs w:val="24"/>
          <w:lang w:val="en-US"/>
        </w:rPr>
        <w:t>Therefore</w:t>
      </w:r>
      <w:r w:rsidR="00180936">
        <w:rPr>
          <w:rFonts w:ascii="Times New Roman" w:eastAsia="Calibri" w:hAnsi="Times New Roman" w:cs="Times New Roman"/>
          <w:sz w:val="24"/>
          <w:szCs w:val="24"/>
          <w:lang w:val="en-US"/>
        </w:rPr>
        <w:t xml:space="preserve"> </w:t>
      </w:r>
      <w:r w:rsidR="002831B8">
        <w:rPr>
          <w:rFonts w:ascii="Times New Roman" w:eastAsia="Calibri" w:hAnsi="Times New Roman" w:cs="Times New Roman"/>
          <w:sz w:val="24"/>
          <w:szCs w:val="24"/>
          <w:lang w:val="en-US"/>
        </w:rPr>
        <w:t xml:space="preserve">to understand how variation in aposematic displays persists, despite directional selection from predators, </w:t>
      </w:r>
      <w:r w:rsidR="00620E69">
        <w:rPr>
          <w:rFonts w:ascii="Times New Roman" w:eastAsia="Calibri" w:hAnsi="Times New Roman" w:cs="Times New Roman"/>
          <w:sz w:val="24"/>
          <w:szCs w:val="24"/>
          <w:lang w:val="en-US"/>
        </w:rPr>
        <w:t xml:space="preserve">it is important to establish new independent model species that differ ecologically </w:t>
      </w:r>
      <w:r w:rsidR="002831B8">
        <w:rPr>
          <w:rFonts w:ascii="Times New Roman" w:eastAsia="Calibri" w:hAnsi="Times New Roman" w:cs="Times New Roman"/>
          <w:sz w:val="24"/>
          <w:szCs w:val="24"/>
          <w:lang w:val="en-US"/>
        </w:rPr>
        <w:t>and are therefore exposed to diverse selection pressures</w:t>
      </w:r>
      <w:r w:rsidR="00620E69">
        <w:rPr>
          <w:rFonts w:ascii="Times New Roman" w:eastAsia="Calibri" w:hAnsi="Times New Roman" w:cs="Times New Roman"/>
          <w:sz w:val="24"/>
          <w:szCs w:val="24"/>
          <w:lang w:val="en-US"/>
        </w:rPr>
        <w:t>.</w:t>
      </w:r>
    </w:p>
    <w:p w14:paraId="0CA082F9" w14:textId="7313A974" w:rsidR="000D4ABB" w:rsidRDefault="00FB4D48" w:rsidP="0014527D">
      <w:pPr>
        <w:spacing w:line="480" w:lineRule="auto"/>
        <w:ind w:firstLine="1304"/>
        <w:jc w:val="both"/>
        <w:rPr>
          <w:rFonts w:ascii="Times New Roman" w:hAnsi="Times New Roman" w:cs="Times New Roman"/>
          <w:sz w:val="24"/>
          <w:szCs w:val="24"/>
          <w:lang w:val="en-GB"/>
        </w:rPr>
      </w:pPr>
      <w:r w:rsidRPr="006D31B0">
        <w:rPr>
          <w:rFonts w:ascii="Times New Roman" w:eastAsia="Calibri" w:hAnsi="Times New Roman" w:cs="Times New Roman"/>
          <w:sz w:val="24"/>
          <w:szCs w:val="24"/>
          <w:lang w:val="en-GB"/>
        </w:rPr>
        <w:t>Here we</w:t>
      </w:r>
      <w:r w:rsidR="00AE22DD">
        <w:rPr>
          <w:rFonts w:ascii="Times New Roman" w:eastAsia="Calibri" w:hAnsi="Times New Roman" w:cs="Times New Roman"/>
          <w:sz w:val="24"/>
          <w:szCs w:val="24"/>
          <w:lang w:val="en-GB"/>
        </w:rPr>
        <w:t xml:space="preserve"> </w:t>
      </w:r>
      <w:r w:rsidR="00C7510D">
        <w:rPr>
          <w:rFonts w:ascii="Times New Roman" w:eastAsia="Calibri" w:hAnsi="Times New Roman" w:cs="Times New Roman"/>
          <w:sz w:val="24"/>
          <w:szCs w:val="24"/>
          <w:lang w:val="en-GB"/>
        </w:rPr>
        <w:t>consider whether</w:t>
      </w:r>
      <w:r w:rsidRPr="006D31B0">
        <w:rPr>
          <w:rFonts w:ascii="Times New Roman" w:eastAsia="Calibri" w:hAnsi="Times New Roman" w:cs="Times New Roman"/>
          <w:sz w:val="24"/>
          <w:szCs w:val="24"/>
          <w:lang w:val="en-GB"/>
        </w:rPr>
        <w:t xml:space="preserve"> the burying beetle (</w:t>
      </w:r>
      <w:r w:rsidRPr="006D31B0">
        <w:rPr>
          <w:rFonts w:ascii="Times New Roman" w:eastAsia="Calibri" w:hAnsi="Times New Roman" w:cs="Times New Roman"/>
          <w:i/>
          <w:sz w:val="24"/>
          <w:szCs w:val="24"/>
          <w:lang w:val="en-GB"/>
        </w:rPr>
        <w:t>Nicrophorus vespilloides</w:t>
      </w:r>
      <w:r w:rsidR="00556A0D" w:rsidRPr="006D31B0">
        <w:rPr>
          <w:rFonts w:ascii="Times New Roman" w:eastAsia="Calibri" w:hAnsi="Times New Roman" w:cs="Times New Roman"/>
          <w:sz w:val="24"/>
          <w:szCs w:val="24"/>
          <w:lang w:val="en-GB"/>
        </w:rPr>
        <w:t>)</w:t>
      </w:r>
      <w:r w:rsidR="00C7510D">
        <w:rPr>
          <w:rFonts w:ascii="Times New Roman" w:eastAsia="Calibri" w:hAnsi="Times New Roman" w:cs="Times New Roman"/>
          <w:sz w:val="24"/>
          <w:szCs w:val="24"/>
          <w:lang w:val="en-GB"/>
        </w:rPr>
        <w:t xml:space="preserve"> exhibits aposematism and describe the extent of individual variation in </w:t>
      </w:r>
      <w:r w:rsidR="007D2F24">
        <w:rPr>
          <w:rFonts w:ascii="Times New Roman" w:eastAsia="Calibri" w:hAnsi="Times New Roman" w:cs="Times New Roman"/>
          <w:sz w:val="24"/>
          <w:szCs w:val="24"/>
          <w:lang w:val="en-GB"/>
        </w:rPr>
        <w:t>its chemical defences and</w:t>
      </w:r>
      <w:r w:rsidR="00C7510D">
        <w:rPr>
          <w:rFonts w:ascii="Times New Roman" w:eastAsia="Calibri" w:hAnsi="Times New Roman" w:cs="Times New Roman"/>
          <w:sz w:val="24"/>
          <w:szCs w:val="24"/>
          <w:lang w:val="en-GB"/>
        </w:rPr>
        <w:t xml:space="preserve"> </w:t>
      </w:r>
      <w:r w:rsidR="00C148B0">
        <w:rPr>
          <w:rFonts w:ascii="Times New Roman" w:eastAsia="Calibri" w:hAnsi="Times New Roman" w:cs="Times New Roman"/>
          <w:sz w:val="24"/>
          <w:szCs w:val="24"/>
          <w:lang w:val="en-GB"/>
        </w:rPr>
        <w:t xml:space="preserve">putative </w:t>
      </w:r>
      <w:r w:rsidR="00C7510D">
        <w:rPr>
          <w:rFonts w:ascii="Times New Roman" w:eastAsia="Calibri" w:hAnsi="Times New Roman" w:cs="Times New Roman"/>
          <w:sz w:val="24"/>
          <w:szCs w:val="24"/>
          <w:lang w:val="en-GB"/>
        </w:rPr>
        <w:t xml:space="preserve">aposematic </w:t>
      </w:r>
      <w:r w:rsidR="007D2F24">
        <w:rPr>
          <w:rFonts w:ascii="Times New Roman" w:eastAsia="Calibri" w:hAnsi="Times New Roman" w:cs="Times New Roman"/>
          <w:sz w:val="24"/>
          <w:szCs w:val="24"/>
          <w:lang w:val="en-GB"/>
        </w:rPr>
        <w:t>coloration</w:t>
      </w:r>
      <w:r w:rsidR="00556A0D" w:rsidRPr="006D31B0">
        <w:rPr>
          <w:rFonts w:ascii="Times New Roman" w:eastAsia="Calibri" w:hAnsi="Times New Roman" w:cs="Times New Roman"/>
          <w:sz w:val="24"/>
          <w:szCs w:val="24"/>
          <w:lang w:val="en-GB"/>
        </w:rPr>
        <w:t xml:space="preserve">. </w:t>
      </w:r>
      <w:r w:rsidRPr="006D31B0">
        <w:rPr>
          <w:rFonts w:ascii="Times New Roman" w:eastAsia="Calibri" w:hAnsi="Times New Roman" w:cs="Times New Roman"/>
          <w:sz w:val="24"/>
          <w:szCs w:val="24"/>
          <w:lang w:val="en-GB"/>
        </w:rPr>
        <w:t xml:space="preserve"> </w:t>
      </w:r>
      <w:r w:rsidR="00B02A77" w:rsidRPr="006D31B0">
        <w:rPr>
          <w:rFonts w:ascii="Times New Roman" w:hAnsi="Times New Roman" w:cs="Times New Roman"/>
          <w:sz w:val="24"/>
          <w:szCs w:val="24"/>
          <w:lang w:val="en-GB"/>
        </w:rPr>
        <w:t xml:space="preserve">Burying beetles </w:t>
      </w:r>
      <w:r w:rsidR="006A7DE3" w:rsidRPr="006D31B0">
        <w:rPr>
          <w:rFonts w:ascii="Times New Roman" w:hAnsi="Times New Roman" w:cs="Times New Roman"/>
          <w:sz w:val="24"/>
          <w:szCs w:val="24"/>
          <w:lang w:val="en-GB"/>
        </w:rPr>
        <w:t>(</w:t>
      </w:r>
      <w:r w:rsidR="00150C1D" w:rsidRPr="006D31B0">
        <w:rPr>
          <w:rFonts w:ascii="Times New Roman" w:hAnsi="Times New Roman" w:cs="Times New Roman"/>
          <w:i/>
          <w:sz w:val="24"/>
          <w:szCs w:val="24"/>
          <w:lang w:val="en-GB"/>
        </w:rPr>
        <w:t>Nicrophorus</w:t>
      </w:r>
      <w:r w:rsidR="006A7DE3" w:rsidRPr="006D31B0">
        <w:rPr>
          <w:rFonts w:ascii="Times New Roman" w:hAnsi="Times New Roman" w:cs="Times New Roman"/>
          <w:sz w:val="24"/>
          <w:szCs w:val="24"/>
          <w:lang w:val="en-GB"/>
        </w:rPr>
        <w:t xml:space="preserve"> spp) </w:t>
      </w:r>
      <w:r w:rsidR="00B02A77" w:rsidRPr="006D31B0">
        <w:rPr>
          <w:rFonts w:ascii="Times New Roman" w:hAnsi="Times New Roman" w:cs="Times New Roman"/>
          <w:sz w:val="24"/>
          <w:szCs w:val="24"/>
          <w:lang w:val="en-GB"/>
        </w:rPr>
        <w:t xml:space="preserve">are carnivorous </w:t>
      </w:r>
      <w:r w:rsidR="006A7DE3" w:rsidRPr="006D31B0">
        <w:rPr>
          <w:rFonts w:ascii="Times New Roman" w:hAnsi="Times New Roman" w:cs="Times New Roman"/>
          <w:sz w:val="24"/>
          <w:szCs w:val="24"/>
          <w:lang w:val="en-GB"/>
        </w:rPr>
        <w:t xml:space="preserve">Silphid </w:t>
      </w:r>
      <w:r w:rsidR="00B02A77" w:rsidRPr="006D31B0">
        <w:rPr>
          <w:rFonts w:ascii="Times New Roman" w:hAnsi="Times New Roman" w:cs="Times New Roman"/>
          <w:sz w:val="24"/>
          <w:szCs w:val="24"/>
          <w:lang w:val="en-GB"/>
        </w:rPr>
        <w:t xml:space="preserve">beetles that are </w:t>
      </w:r>
      <w:r w:rsidR="00071A09" w:rsidRPr="006D31B0">
        <w:rPr>
          <w:rFonts w:ascii="Times New Roman" w:hAnsi="Times New Roman" w:cs="Times New Roman"/>
          <w:sz w:val="24"/>
          <w:szCs w:val="24"/>
          <w:lang w:val="en-GB"/>
        </w:rPr>
        <w:t>be</w:t>
      </w:r>
      <w:r w:rsidR="002E72E6" w:rsidRPr="006D31B0">
        <w:rPr>
          <w:rFonts w:ascii="Times New Roman" w:hAnsi="Times New Roman" w:cs="Times New Roman"/>
          <w:sz w:val="24"/>
          <w:szCs w:val="24"/>
          <w:lang w:val="en-GB"/>
        </w:rPr>
        <w:t>st</w:t>
      </w:r>
      <w:r w:rsidR="00B02A77" w:rsidRPr="006D31B0">
        <w:rPr>
          <w:rFonts w:ascii="Times New Roman" w:hAnsi="Times New Roman" w:cs="Times New Roman"/>
          <w:sz w:val="24"/>
          <w:szCs w:val="24"/>
          <w:lang w:val="en-GB"/>
        </w:rPr>
        <w:t xml:space="preserve"> known </w:t>
      </w:r>
      <w:r w:rsidR="002E72E6" w:rsidRPr="006D31B0">
        <w:rPr>
          <w:rFonts w:ascii="Times New Roman" w:hAnsi="Times New Roman" w:cs="Times New Roman"/>
          <w:sz w:val="24"/>
          <w:szCs w:val="24"/>
          <w:lang w:val="en-GB"/>
        </w:rPr>
        <w:t xml:space="preserve">for </w:t>
      </w:r>
      <w:r w:rsidR="00B02A77" w:rsidRPr="006D31B0">
        <w:rPr>
          <w:rFonts w:ascii="Times New Roman" w:hAnsi="Times New Roman" w:cs="Times New Roman"/>
          <w:sz w:val="24"/>
          <w:szCs w:val="24"/>
          <w:lang w:val="en-GB"/>
        </w:rPr>
        <w:t xml:space="preserve">their elaborate </w:t>
      </w:r>
      <w:r w:rsidR="002E72E6" w:rsidRPr="006D31B0">
        <w:rPr>
          <w:rFonts w:ascii="Times New Roman" w:hAnsi="Times New Roman" w:cs="Times New Roman"/>
          <w:sz w:val="24"/>
          <w:szCs w:val="24"/>
          <w:lang w:val="en-GB"/>
        </w:rPr>
        <w:t>bi</w:t>
      </w:r>
      <w:r w:rsidR="00B02A77" w:rsidRPr="006D31B0">
        <w:rPr>
          <w:rFonts w:ascii="Times New Roman" w:hAnsi="Times New Roman" w:cs="Times New Roman"/>
          <w:sz w:val="24"/>
          <w:szCs w:val="24"/>
          <w:lang w:val="en-GB"/>
        </w:rPr>
        <w:t>parental care</w:t>
      </w:r>
      <w:r w:rsidR="00CC27FB" w:rsidRPr="006D31B0">
        <w:rPr>
          <w:rFonts w:ascii="Times New Roman" w:hAnsi="Times New Roman" w:cs="Times New Roman"/>
          <w:sz w:val="24"/>
          <w:szCs w:val="24"/>
          <w:lang w:val="en-GB"/>
        </w:rPr>
        <w:t xml:space="preserve"> (Scott 1998, Eggert</w:t>
      </w:r>
      <w:r w:rsidR="008C13AD">
        <w:rPr>
          <w:rFonts w:ascii="Times New Roman" w:hAnsi="Times New Roman" w:cs="Times New Roman"/>
          <w:sz w:val="24"/>
          <w:szCs w:val="24"/>
          <w:lang w:val="en-GB"/>
        </w:rPr>
        <w:t xml:space="preserve"> et al. </w:t>
      </w:r>
      <w:r w:rsidR="00CB6B41" w:rsidRPr="006D31B0">
        <w:rPr>
          <w:rFonts w:ascii="Times New Roman" w:hAnsi="Times New Roman" w:cs="Times New Roman"/>
          <w:sz w:val="24"/>
          <w:szCs w:val="24"/>
          <w:lang w:val="en-GB"/>
        </w:rPr>
        <w:t>1998)</w:t>
      </w:r>
      <w:r w:rsidR="00B02A77" w:rsidRPr="006D31B0">
        <w:rPr>
          <w:rFonts w:ascii="Times New Roman" w:hAnsi="Times New Roman" w:cs="Times New Roman"/>
          <w:sz w:val="24"/>
          <w:szCs w:val="24"/>
          <w:lang w:val="en-GB"/>
        </w:rPr>
        <w:t>.</w:t>
      </w:r>
      <w:r w:rsidR="00131500" w:rsidRPr="006D31B0">
        <w:rPr>
          <w:rFonts w:ascii="Times New Roman" w:hAnsi="Times New Roman" w:cs="Times New Roman"/>
          <w:sz w:val="24"/>
          <w:szCs w:val="24"/>
          <w:lang w:val="en-GB"/>
        </w:rPr>
        <w:t xml:space="preserve"> They prepare carrion </w:t>
      </w:r>
      <w:r w:rsidR="00F61152" w:rsidRPr="006D31B0">
        <w:rPr>
          <w:rFonts w:ascii="Times New Roman" w:hAnsi="Times New Roman" w:cs="Times New Roman"/>
          <w:sz w:val="24"/>
          <w:szCs w:val="24"/>
          <w:lang w:val="en-GB"/>
        </w:rPr>
        <w:t>during</w:t>
      </w:r>
      <w:r w:rsidR="00071A09" w:rsidRPr="006D31B0">
        <w:rPr>
          <w:rFonts w:ascii="Times New Roman" w:hAnsi="Times New Roman" w:cs="Times New Roman"/>
          <w:sz w:val="24"/>
          <w:szCs w:val="24"/>
          <w:lang w:val="en-GB"/>
        </w:rPr>
        <w:t xml:space="preserve"> reproduction</w:t>
      </w:r>
      <w:r w:rsidR="00B02A77" w:rsidRPr="006D31B0">
        <w:rPr>
          <w:rFonts w:ascii="Times New Roman" w:hAnsi="Times New Roman" w:cs="Times New Roman"/>
          <w:sz w:val="24"/>
          <w:szCs w:val="24"/>
          <w:lang w:val="en-GB"/>
        </w:rPr>
        <w:t xml:space="preserve">, </w:t>
      </w:r>
      <w:r w:rsidR="002E72E6" w:rsidRPr="006D31B0">
        <w:rPr>
          <w:rFonts w:ascii="Times New Roman" w:hAnsi="Times New Roman" w:cs="Times New Roman"/>
          <w:sz w:val="24"/>
          <w:szCs w:val="24"/>
          <w:lang w:val="en-GB"/>
        </w:rPr>
        <w:t>which they defend, maintain and</w:t>
      </w:r>
      <w:r w:rsidR="00B02A77" w:rsidRPr="006D31B0">
        <w:rPr>
          <w:rFonts w:ascii="Times New Roman" w:hAnsi="Times New Roman" w:cs="Times New Roman"/>
          <w:sz w:val="24"/>
          <w:szCs w:val="24"/>
          <w:lang w:val="en-GB"/>
        </w:rPr>
        <w:t xml:space="preserve"> feed </w:t>
      </w:r>
      <w:r w:rsidR="002E72E6" w:rsidRPr="006D31B0">
        <w:rPr>
          <w:rFonts w:ascii="Times New Roman" w:hAnsi="Times New Roman" w:cs="Times New Roman"/>
          <w:sz w:val="24"/>
          <w:szCs w:val="24"/>
          <w:lang w:val="en-GB"/>
        </w:rPr>
        <w:t xml:space="preserve">to </w:t>
      </w:r>
      <w:r w:rsidR="00B02A77" w:rsidRPr="006D31B0">
        <w:rPr>
          <w:rFonts w:ascii="Times New Roman" w:hAnsi="Times New Roman" w:cs="Times New Roman"/>
          <w:sz w:val="24"/>
          <w:szCs w:val="24"/>
          <w:lang w:val="en-GB"/>
        </w:rPr>
        <w:t xml:space="preserve">their offspring. </w:t>
      </w:r>
      <w:r w:rsidR="008F2924" w:rsidRPr="008F2924">
        <w:rPr>
          <w:rFonts w:ascii="Times New Roman" w:hAnsi="Times New Roman" w:cs="Times New Roman"/>
          <w:sz w:val="24"/>
          <w:szCs w:val="24"/>
          <w:lang w:val="en-GB"/>
        </w:rPr>
        <w:t xml:space="preserve">Larvae of burying beetles feed on the carcass which parents smear with </w:t>
      </w:r>
      <w:r w:rsidR="008F2924">
        <w:rPr>
          <w:rFonts w:ascii="Times New Roman" w:hAnsi="Times New Roman" w:cs="Times New Roman"/>
          <w:sz w:val="24"/>
          <w:szCs w:val="24"/>
          <w:lang w:val="en-GB"/>
        </w:rPr>
        <w:t xml:space="preserve">foul </w:t>
      </w:r>
      <w:r w:rsidR="008F2924">
        <w:rPr>
          <w:rFonts w:ascii="Times New Roman" w:hAnsi="Times New Roman" w:cs="Times New Roman"/>
          <w:sz w:val="24"/>
          <w:szCs w:val="24"/>
          <w:lang w:val="en-GB"/>
        </w:rPr>
        <w:lastRenderedPageBreak/>
        <w:t xml:space="preserve">smelling dark brown </w:t>
      </w:r>
      <w:r w:rsidR="008F2924" w:rsidRPr="008F2924">
        <w:rPr>
          <w:rFonts w:ascii="Times New Roman" w:hAnsi="Times New Roman" w:cs="Times New Roman"/>
          <w:sz w:val="24"/>
          <w:szCs w:val="24"/>
          <w:lang w:val="en-GB"/>
        </w:rPr>
        <w:t>anal exudate</w:t>
      </w:r>
      <w:r w:rsidR="008F2924">
        <w:rPr>
          <w:rFonts w:ascii="Times New Roman" w:hAnsi="Times New Roman" w:cs="Times New Roman"/>
          <w:sz w:val="24"/>
          <w:szCs w:val="24"/>
          <w:lang w:val="en-GB"/>
        </w:rPr>
        <w:t xml:space="preserve"> (Degenkolb et al. 2011)</w:t>
      </w:r>
      <w:r w:rsidR="008F2924" w:rsidRPr="008F2924">
        <w:rPr>
          <w:rFonts w:ascii="Times New Roman" w:hAnsi="Times New Roman" w:cs="Times New Roman"/>
          <w:sz w:val="24"/>
          <w:szCs w:val="24"/>
          <w:lang w:val="en-GB"/>
        </w:rPr>
        <w:t xml:space="preserve">, inhibiting microbial growth (Cotter et al. 2010, Cotter et al. 2013) and increasing larval survival (Arce et al. 2012). </w:t>
      </w:r>
    </w:p>
    <w:p w14:paraId="5D950035" w14:textId="7C68125F" w:rsidR="000D4ABB" w:rsidRPr="006D31B0" w:rsidRDefault="00180936" w:rsidP="000D4ABB">
      <w:pPr>
        <w:spacing w:line="48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majority of </w:t>
      </w:r>
      <w:r w:rsidRPr="00147565">
        <w:rPr>
          <w:rFonts w:ascii="Times New Roman" w:hAnsi="Times New Roman" w:cs="Times New Roman"/>
          <w:i/>
          <w:sz w:val="24"/>
          <w:szCs w:val="24"/>
          <w:lang w:val="en-GB"/>
        </w:rPr>
        <w:t>Nicrophorus</w:t>
      </w:r>
      <w:r>
        <w:rPr>
          <w:rFonts w:ascii="Times New Roman" w:hAnsi="Times New Roman" w:cs="Times New Roman"/>
          <w:sz w:val="24"/>
          <w:szCs w:val="24"/>
          <w:lang w:val="en-GB"/>
        </w:rPr>
        <w:t xml:space="preserve"> species</w:t>
      </w:r>
      <w:r w:rsidR="00B02A77" w:rsidRPr="006D31B0">
        <w:rPr>
          <w:rFonts w:ascii="Times New Roman" w:hAnsi="Times New Roman" w:cs="Times New Roman"/>
          <w:sz w:val="24"/>
          <w:szCs w:val="24"/>
          <w:lang w:val="en-GB"/>
        </w:rPr>
        <w:t xml:space="preserve"> also </w:t>
      </w:r>
      <w:r w:rsidR="00071A09" w:rsidRPr="006D31B0">
        <w:rPr>
          <w:rFonts w:ascii="Times New Roman" w:hAnsi="Times New Roman" w:cs="Times New Roman"/>
          <w:sz w:val="24"/>
          <w:szCs w:val="24"/>
          <w:lang w:val="en-GB"/>
        </w:rPr>
        <w:t>bear</w:t>
      </w:r>
      <w:r w:rsidR="002E72E6" w:rsidRPr="006D31B0">
        <w:rPr>
          <w:rFonts w:ascii="Times New Roman" w:hAnsi="Times New Roman" w:cs="Times New Roman"/>
          <w:sz w:val="24"/>
          <w:szCs w:val="24"/>
          <w:lang w:val="en-GB"/>
        </w:rPr>
        <w:t xml:space="preserve"> the </w:t>
      </w:r>
      <w:r w:rsidR="0028440E">
        <w:rPr>
          <w:rFonts w:ascii="Times New Roman" w:hAnsi="Times New Roman" w:cs="Times New Roman"/>
          <w:sz w:val="24"/>
          <w:szCs w:val="24"/>
          <w:lang w:val="en-GB"/>
        </w:rPr>
        <w:t xml:space="preserve">distinctive </w:t>
      </w:r>
      <w:r w:rsidR="00B02A77" w:rsidRPr="006D31B0">
        <w:rPr>
          <w:rFonts w:ascii="Times New Roman" w:hAnsi="Times New Roman" w:cs="Times New Roman"/>
          <w:sz w:val="24"/>
          <w:szCs w:val="24"/>
          <w:lang w:val="en-GB"/>
        </w:rPr>
        <w:t>orange-black</w:t>
      </w:r>
      <w:r w:rsidR="008F229E" w:rsidRPr="006D31B0">
        <w:rPr>
          <w:rFonts w:ascii="Times New Roman" w:hAnsi="Times New Roman" w:cs="Times New Roman"/>
          <w:sz w:val="24"/>
          <w:szCs w:val="24"/>
          <w:lang w:val="en-GB"/>
        </w:rPr>
        <w:t xml:space="preserve"> coloration</w:t>
      </w:r>
      <w:r w:rsidR="00B02A77" w:rsidRPr="006D31B0">
        <w:rPr>
          <w:rFonts w:ascii="Times New Roman" w:hAnsi="Times New Roman" w:cs="Times New Roman"/>
          <w:sz w:val="24"/>
          <w:szCs w:val="24"/>
          <w:lang w:val="en-GB"/>
        </w:rPr>
        <w:t xml:space="preserve"> </w:t>
      </w:r>
      <w:r w:rsidR="002E72E6" w:rsidRPr="006D31B0">
        <w:rPr>
          <w:rFonts w:ascii="Times New Roman" w:hAnsi="Times New Roman" w:cs="Times New Roman"/>
          <w:sz w:val="24"/>
          <w:szCs w:val="24"/>
          <w:lang w:val="en-GB"/>
        </w:rPr>
        <w:t xml:space="preserve">that is </w:t>
      </w:r>
      <w:r w:rsidR="008F229E" w:rsidRPr="006D31B0">
        <w:rPr>
          <w:rFonts w:ascii="Times New Roman" w:hAnsi="Times New Roman" w:cs="Times New Roman"/>
          <w:sz w:val="24"/>
          <w:szCs w:val="24"/>
          <w:lang w:val="en-GB"/>
        </w:rPr>
        <w:t xml:space="preserve">typical </w:t>
      </w:r>
      <w:r w:rsidR="002E72E6" w:rsidRPr="006D31B0">
        <w:rPr>
          <w:rFonts w:ascii="Times New Roman" w:hAnsi="Times New Roman" w:cs="Times New Roman"/>
          <w:sz w:val="24"/>
          <w:szCs w:val="24"/>
          <w:lang w:val="en-GB"/>
        </w:rPr>
        <w:t xml:space="preserve">of </w:t>
      </w:r>
      <w:r w:rsidR="00570D00">
        <w:rPr>
          <w:rFonts w:ascii="Times New Roman" w:hAnsi="Times New Roman" w:cs="Times New Roman"/>
          <w:sz w:val="24"/>
          <w:szCs w:val="24"/>
          <w:lang w:val="en-GB"/>
        </w:rPr>
        <w:t xml:space="preserve">other </w:t>
      </w:r>
      <w:r w:rsidR="00B02A77" w:rsidRPr="006D31B0">
        <w:rPr>
          <w:rFonts w:ascii="Times New Roman" w:hAnsi="Times New Roman" w:cs="Times New Roman"/>
          <w:sz w:val="24"/>
          <w:szCs w:val="24"/>
          <w:lang w:val="en-GB"/>
        </w:rPr>
        <w:t xml:space="preserve">aposematic </w:t>
      </w:r>
      <w:r w:rsidR="007045AA" w:rsidRPr="006D31B0">
        <w:rPr>
          <w:rFonts w:ascii="Times New Roman" w:hAnsi="Times New Roman" w:cs="Times New Roman"/>
          <w:sz w:val="24"/>
          <w:szCs w:val="24"/>
          <w:lang w:val="en-GB"/>
        </w:rPr>
        <w:t xml:space="preserve">insects </w:t>
      </w:r>
      <w:r w:rsidR="008F229E" w:rsidRPr="006D31B0">
        <w:rPr>
          <w:rFonts w:ascii="Times New Roman" w:hAnsi="Times New Roman" w:cs="Times New Roman"/>
          <w:sz w:val="24"/>
          <w:szCs w:val="24"/>
          <w:lang w:val="en-GB"/>
        </w:rPr>
        <w:t xml:space="preserve">(Sillen-Tullberg 1985, Mappes </w:t>
      </w:r>
      <w:r w:rsidR="003E3333">
        <w:rPr>
          <w:rFonts w:ascii="Times New Roman" w:hAnsi="Times New Roman" w:cs="Times New Roman"/>
          <w:sz w:val="24"/>
          <w:szCs w:val="24"/>
          <w:lang w:val="en-GB"/>
        </w:rPr>
        <w:t>and</w:t>
      </w:r>
      <w:r w:rsidR="008F229E" w:rsidRPr="006D31B0">
        <w:rPr>
          <w:rFonts w:ascii="Times New Roman" w:hAnsi="Times New Roman" w:cs="Times New Roman"/>
          <w:sz w:val="24"/>
          <w:szCs w:val="24"/>
          <w:lang w:val="en-GB"/>
        </w:rPr>
        <w:t xml:space="preserve"> Alatalo 1997, Gamberale-Stille </w:t>
      </w:r>
      <w:r w:rsidR="003E3333">
        <w:rPr>
          <w:rFonts w:ascii="Times New Roman" w:hAnsi="Times New Roman" w:cs="Times New Roman"/>
          <w:sz w:val="24"/>
          <w:szCs w:val="24"/>
          <w:lang w:val="en-GB"/>
        </w:rPr>
        <w:t>and</w:t>
      </w:r>
      <w:r w:rsidR="008F229E" w:rsidRPr="006D31B0">
        <w:rPr>
          <w:rFonts w:ascii="Times New Roman" w:hAnsi="Times New Roman" w:cs="Times New Roman"/>
          <w:sz w:val="24"/>
          <w:szCs w:val="24"/>
          <w:lang w:val="en-GB"/>
        </w:rPr>
        <w:t xml:space="preserve"> Tullberg 1999, Exnerová et al. 2006</w:t>
      </w:r>
      <w:r w:rsidR="00E514C6" w:rsidRPr="00E11F05">
        <w:rPr>
          <w:rFonts w:ascii="Times New Roman" w:hAnsi="Times New Roman" w:cs="Times New Roman"/>
          <w:sz w:val="24"/>
          <w:szCs w:val="24"/>
          <w:lang w:val="en-GB"/>
        </w:rPr>
        <w:t xml:space="preserve">; </w:t>
      </w:r>
      <w:r w:rsidRPr="00E11F05">
        <w:rPr>
          <w:rFonts w:ascii="Times New Roman" w:hAnsi="Times New Roman" w:cs="Times New Roman"/>
          <w:sz w:val="24"/>
          <w:szCs w:val="24"/>
          <w:lang w:val="en-GB"/>
        </w:rPr>
        <w:t xml:space="preserve">Sikes </w:t>
      </w:r>
      <w:r w:rsidR="00E11F05" w:rsidRPr="00E11F05">
        <w:rPr>
          <w:rFonts w:ascii="Times New Roman" w:hAnsi="Times New Roman" w:cs="Times New Roman"/>
          <w:sz w:val="24"/>
          <w:szCs w:val="24"/>
          <w:lang w:val="en-GB"/>
        </w:rPr>
        <w:t xml:space="preserve">et al. </w:t>
      </w:r>
      <w:r w:rsidRPr="00E11F05">
        <w:rPr>
          <w:rFonts w:ascii="Times New Roman" w:hAnsi="Times New Roman" w:cs="Times New Roman"/>
          <w:sz w:val="24"/>
          <w:szCs w:val="24"/>
          <w:lang w:val="en-GB"/>
        </w:rPr>
        <w:t>2002,</w:t>
      </w:r>
      <w:r>
        <w:rPr>
          <w:rFonts w:ascii="Times New Roman" w:hAnsi="Times New Roman" w:cs="Times New Roman"/>
          <w:sz w:val="24"/>
          <w:szCs w:val="24"/>
          <w:lang w:val="en-GB"/>
        </w:rPr>
        <w:t xml:space="preserve"> </w:t>
      </w:r>
      <w:r w:rsidR="00E514C6" w:rsidRPr="006D31B0">
        <w:rPr>
          <w:rFonts w:ascii="Times New Roman" w:hAnsi="Times New Roman" w:cs="Times New Roman"/>
          <w:sz w:val="24"/>
          <w:szCs w:val="24"/>
          <w:lang w:val="en-GB"/>
        </w:rPr>
        <w:t>Figure 1</w:t>
      </w:r>
      <w:r w:rsidR="00F17E21" w:rsidRPr="006D31B0">
        <w:rPr>
          <w:rFonts w:ascii="Times New Roman" w:hAnsi="Times New Roman" w:cs="Times New Roman"/>
          <w:sz w:val="24"/>
          <w:szCs w:val="24"/>
          <w:lang w:val="en-GB"/>
        </w:rPr>
        <w:t>a.</w:t>
      </w:r>
      <w:r w:rsidR="002E72E6" w:rsidRPr="006D31B0">
        <w:rPr>
          <w:rFonts w:ascii="Times New Roman" w:hAnsi="Times New Roman" w:cs="Times New Roman"/>
          <w:sz w:val="24"/>
          <w:szCs w:val="24"/>
          <w:lang w:val="en-GB"/>
        </w:rPr>
        <w:t xml:space="preserve">). </w:t>
      </w:r>
      <w:r w:rsidR="000D4ABB">
        <w:rPr>
          <w:rFonts w:ascii="Times New Roman" w:hAnsi="Times New Roman" w:cs="Times New Roman"/>
          <w:sz w:val="24"/>
          <w:szCs w:val="24"/>
          <w:lang w:val="en-GB"/>
        </w:rPr>
        <w:t>S</w:t>
      </w:r>
      <w:r w:rsidR="000D4ABB" w:rsidRPr="006D31B0">
        <w:rPr>
          <w:rFonts w:ascii="Times New Roman" w:hAnsi="Times New Roman" w:cs="Times New Roman"/>
          <w:sz w:val="24"/>
          <w:szCs w:val="24"/>
          <w:lang w:val="en-GB"/>
        </w:rPr>
        <w:t>everal reports in the literature suggest that the orange-black elytral markings of the burying beetle</w:t>
      </w:r>
      <w:r w:rsidR="000D4ABB">
        <w:rPr>
          <w:rFonts w:ascii="Times New Roman" w:hAnsi="Times New Roman" w:cs="Times New Roman"/>
          <w:sz w:val="24"/>
          <w:szCs w:val="24"/>
          <w:lang w:val="en-GB"/>
        </w:rPr>
        <w:t xml:space="preserve"> could</w:t>
      </w:r>
      <w:r w:rsidR="000D4ABB" w:rsidRPr="006D31B0">
        <w:rPr>
          <w:rFonts w:ascii="Times New Roman" w:hAnsi="Times New Roman" w:cs="Times New Roman"/>
          <w:sz w:val="24"/>
          <w:szCs w:val="24"/>
          <w:lang w:val="en-GB"/>
        </w:rPr>
        <w:t xml:space="preserve"> function as part of a warning display</w:t>
      </w:r>
      <w:r w:rsidR="000D4ABB">
        <w:rPr>
          <w:rFonts w:ascii="Times New Roman" w:hAnsi="Times New Roman" w:cs="Times New Roman"/>
          <w:sz w:val="24"/>
          <w:szCs w:val="24"/>
          <w:lang w:val="en-GB"/>
        </w:rPr>
        <w:t xml:space="preserve"> (Morton Jones 1932, Lane and Rothschild 1965, Anderson and Beck 1985, Young 2014)</w:t>
      </w:r>
      <w:r w:rsidR="000D4ABB" w:rsidRPr="006D31B0">
        <w:rPr>
          <w:rFonts w:ascii="Times New Roman" w:hAnsi="Times New Roman" w:cs="Times New Roman"/>
          <w:sz w:val="24"/>
          <w:szCs w:val="24"/>
          <w:lang w:val="en-GB"/>
        </w:rPr>
        <w:t xml:space="preserve">. </w:t>
      </w:r>
      <w:r w:rsidR="000D4ABB">
        <w:rPr>
          <w:rFonts w:ascii="Times New Roman" w:hAnsi="Times New Roman" w:cs="Times New Roman"/>
          <w:sz w:val="24"/>
          <w:szCs w:val="24"/>
          <w:lang w:val="en-GB"/>
        </w:rPr>
        <w:t>Many S</w:t>
      </w:r>
      <w:r w:rsidR="000D4ABB" w:rsidRPr="006D31B0">
        <w:rPr>
          <w:rFonts w:ascii="Times New Roman" w:hAnsi="Times New Roman" w:cs="Times New Roman"/>
          <w:sz w:val="24"/>
          <w:szCs w:val="24"/>
          <w:lang w:val="en-GB"/>
        </w:rPr>
        <w:t xml:space="preserve">ilphid beetles commonly feature in the diet of diverse vertebrates (Young 2014) and burying beetles specifically are potential prey for crows that scavenge upon carrion (Morton Jones 1932). </w:t>
      </w:r>
      <w:r w:rsidR="000D4ABB">
        <w:rPr>
          <w:rFonts w:ascii="Times New Roman" w:hAnsi="Times New Roman" w:cs="Times New Roman"/>
          <w:sz w:val="24"/>
          <w:szCs w:val="24"/>
          <w:lang w:val="en-GB"/>
        </w:rPr>
        <w:t>Yet</w:t>
      </w:r>
      <w:r w:rsidR="000D4ABB" w:rsidRPr="006D31B0">
        <w:rPr>
          <w:rFonts w:ascii="Times New Roman" w:hAnsi="Times New Roman" w:cs="Times New Roman"/>
          <w:sz w:val="24"/>
          <w:szCs w:val="24"/>
          <w:lang w:val="en-GB"/>
        </w:rPr>
        <w:t xml:space="preserve"> black Silphidae are more commonly described as prey than the orange and black </w:t>
      </w:r>
      <w:r w:rsidR="000D4ABB" w:rsidRPr="006D31B0">
        <w:rPr>
          <w:rFonts w:ascii="Times New Roman" w:hAnsi="Times New Roman" w:cs="Times New Roman"/>
          <w:i/>
          <w:sz w:val="24"/>
          <w:szCs w:val="24"/>
          <w:lang w:val="en-GB"/>
        </w:rPr>
        <w:t>Nicrophorus</w:t>
      </w:r>
      <w:r w:rsidR="000D4ABB" w:rsidRPr="006D31B0">
        <w:rPr>
          <w:rFonts w:ascii="Times New Roman" w:hAnsi="Times New Roman" w:cs="Times New Roman"/>
          <w:sz w:val="24"/>
          <w:szCs w:val="24"/>
          <w:lang w:val="en-GB"/>
        </w:rPr>
        <w:t xml:space="preserve"> spp (Young 2014). Furthermore, Morton Jones (1932) reports that none of three different North American </w:t>
      </w:r>
      <w:r w:rsidR="000D4ABB" w:rsidRPr="006D31B0">
        <w:rPr>
          <w:rFonts w:ascii="Times New Roman" w:hAnsi="Times New Roman" w:cs="Times New Roman"/>
          <w:i/>
          <w:sz w:val="24"/>
          <w:szCs w:val="24"/>
          <w:lang w:val="en-GB"/>
        </w:rPr>
        <w:t>Nicrophorus</w:t>
      </w:r>
      <w:r w:rsidR="000D4ABB" w:rsidRPr="006D31B0">
        <w:rPr>
          <w:rFonts w:ascii="Times New Roman" w:hAnsi="Times New Roman" w:cs="Times New Roman"/>
          <w:sz w:val="24"/>
          <w:szCs w:val="24"/>
          <w:lang w:val="en-GB"/>
        </w:rPr>
        <w:t xml:space="preserve"> spp were eaten by birds when presented alongside other Coleopteran species. The burying beetle species were unique among those species in being orange and black, whereas the species that were consumed were not. Further circumstantial evidence that the orange and black coloration of the burying beetle is aposematic comes from observations by Lane </w:t>
      </w:r>
      <w:r w:rsidR="000D4ABB">
        <w:rPr>
          <w:rFonts w:ascii="Times New Roman" w:hAnsi="Times New Roman" w:cs="Times New Roman"/>
          <w:sz w:val="24"/>
          <w:szCs w:val="24"/>
          <w:lang w:val="en-GB"/>
        </w:rPr>
        <w:t>and</w:t>
      </w:r>
      <w:r w:rsidR="000D4ABB" w:rsidRPr="006D31B0">
        <w:rPr>
          <w:rFonts w:ascii="Times New Roman" w:hAnsi="Times New Roman" w:cs="Times New Roman"/>
          <w:sz w:val="24"/>
          <w:szCs w:val="24"/>
          <w:lang w:val="en-GB"/>
        </w:rPr>
        <w:t xml:space="preserve"> Rothschild (1965), who describe a marked increase in agitation shown by captive blue tits (</w:t>
      </w:r>
      <w:r w:rsidR="000D4ABB" w:rsidRPr="006D31B0">
        <w:rPr>
          <w:rFonts w:ascii="Times New Roman" w:hAnsi="Times New Roman" w:cs="Times New Roman"/>
          <w:i/>
          <w:sz w:val="24"/>
          <w:szCs w:val="24"/>
          <w:lang w:val="en-GB"/>
        </w:rPr>
        <w:t>Cyanistes caeruleus</w:t>
      </w:r>
      <w:r w:rsidR="000D4ABB" w:rsidRPr="006D31B0">
        <w:rPr>
          <w:rFonts w:ascii="Times New Roman" w:hAnsi="Times New Roman" w:cs="Times New Roman"/>
          <w:sz w:val="24"/>
          <w:szCs w:val="24"/>
          <w:lang w:val="en-GB"/>
        </w:rPr>
        <w:t>) when</w:t>
      </w:r>
      <w:r w:rsidR="000D4ABB">
        <w:rPr>
          <w:rFonts w:ascii="Times New Roman" w:hAnsi="Times New Roman" w:cs="Times New Roman"/>
          <w:sz w:val="24"/>
          <w:szCs w:val="24"/>
          <w:lang w:val="en-GB"/>
        </w:rPr>
        <w:t xml:space="preserve"> orange-black</w:t>
      </w:r>
      <w:r w:rsidR="000D4ABB" w:rsidRPr="006D31B0">
        <w:rPr>
          <w:rFonts w:ascii="Times New Roman" w:hAnsi="Times New Roman" w:cs="Times New Roman"/>
          <w:sz w:val="24"/>
          <w:szCs w:val="24"/>
          <w:lang w:val="en-GB"/>
        </w:rPr>
        <w:t xml:space="preserve"> </w:t>
      </w:r>
      <w:r w:rsidR="000D4ABB" w:rsidRPr="006D31B0">
        <w:rPr>
          <w:rFonts w:ascii="Times New Roman" w:hAnsi="Times New Roman" w:cs="Times New Roman"/>
          <w:i/>
          <w:sz w:val="24"/>
          <w:szCs w:val="24"/>
          <w:lang w:val="en-GB"/>
        </w:rPr>
        <w:t>N. investigator</w:t>
      </w:r>
      <w:r w:rsidR="000D4ABB" w:rsidRPr="006D31B0">
        <w:rPr>
          <w:rFonts w:ascii="Times New Roman" w:hAnsi="Times New Roman" w:cs="Times New Roman"/>
          <w:sz w:val="24"/>
          <w:szCs w:val="24"/>
          <w:lang w:val="en-GB"/>
        </w:rPr>
        <w:t xml:space="preserve"> beetles were placed in their cages. These agitated behaviours are a characteristic avian response to several different species of aposematic insects (Rothschild </w:t>
      </w:r>
      <w:r w:rsidR="000D4ABB">
        <w:rPr>
          <w:rFonts w:ascii="Times New Roman" w:hAnsi="Times New Roman" w:cs="Times New Roman"/>
          <w:sz w:val="24"/>
          <w:szCs w:val="24"/>
          <w:lang w:val="en-GB"/>
        </w:rPr>
        <w:t>and</w:t>
      </w:r>
      <w:r w:rsidR="000D4ABB" w:rsidRPr="006D31B0">
        <w:rPr>
          <w:rFonts w:ascii="Times New Roman" w:hAnsi="Times New Roman" w:cs="Times New Roman"/>
          <w:sz w:val="24"/>
          <w:szCs w:val="24"/>
          <w:lang w:val="en-GB"/>
        </w:rPr>
        <w:t xml:space="preserve"> Lane 1960)</w:t>
      </w:r>
      <w:r w:rsidR="000D4ABB">
        <w:rPr>
          <w:rFonts w:ascii="Times New Roman" w:hAnsi="Times New Roman" w:cs="Times New Roman"/>
          <w:sz w:val="24"/>
          <w:szCs w:val="24"/>
          <w:lang w:val="en-GB"/>
        </w:rPr>
        <w:t xml:space="preserve">. </w:t>
      </w:r>
    </w:p>
    <w:p w14:paraId="2FD68E7E" w14:textId="6C908D99" w:rsidR="00556A0D" w:rsidRPr="006D31B0" w:rsidRDefault="000D4ABB" w:rsidP="0014527D">
      <w:pPr>
        <w:spacing w:line="48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orange-black colouration is just one component of a burying beetle’s putative warning display. </w:t>
      </w:r>
      <w:r w:rsidR="002E72E6" w:rsidRPr="006D31B0">
        <w:rPr>
          <w:rFonts w:ascii="Times New Roman" w:hAnsi="Times New Roman" w:cs="Times New Roman"/>
          <w:sz w:val="24"/>
          <w:szCs w:val="24"/>
          <w:lang w:val="en-GB"/>
        </w:rPr>
        <w:t xml:space="preserve">Upon handling, </w:t>
      </w:r>
      <w:r w:rsidR="00B02A77" w:rsidRPr="006D31B0">
        <w:rPr>
          <w:rFonts w:ascii="Times New Roman" w:hAnsi="Times New Roman" w:cs="Times New Roman"/>
          <w:sz w:val="24"/>
          <w:szCs w:val="24"/>
          <w:lang w:val="en-GB"/>
        </w:rPr>
        <w:t>they</w:t>
      </w:r>
      <w:r>
        <w:rPr>
          <w:rFonts w:ascii="Times New Roman" w:hAnsi="Times New Roman" w:cs="Times New Roman"/>
          <w:sz w:val="24"/>
          <w:szCs w:val="24"/>
          <w:lang w:val="en-GB"/>
        </w:rPr>
        <w:t xml:space="preserve"> also</w:t>
      </w:r>
      <w:r w:rsidR="00B02A77" w:rsidRPr="006D31B0">
        <w:rPr>
          <w:rFonts w:ascii="Times New Roman" w:hAnsi="Times New Roman" w:cs="Times New Roman"/>
          <w:sz w:val="24"/>
          <w:szCs w:val="24"/>
          <w:lang w:val="en-GB"/>
        </w:rPr>
        <w:t xml:space="preserve"> make </w:t>
      </w:r>
      <w:r w:rsidR="00104BCC">
        <w:rPr>
          <w:rFonts w:ascii="Times New Roman" w:hAnsi="Times New Roman" w:cs="Times New Roman"/>
          <w:sz w:val="24"/>
          <w:szCs w:val="24"/>
          <w:lang w:val="en-GB"/>
        </w:rPr>
        <w:t xml:space="preserve">a </w:t>
      </w:r>
      <w:r w:rsidR="00B02A77" w:rsidRPr="006D31B0">
        <w:rPr>
          <w:rFonts w:ascii="Times New Roman" w:hAnsi="Times New Roman" w:cs="Times New Roman"/>
          <w:sz w:val="24"/>
          <w:szCs w:val="24"/>
          <w:lang w:val="en-GB"/>
        </w:rPr>
        <w:t>conspicuous</w:t>
      </w:r>
      <w:r w:rsidR="00F90DBD">
        <w:rPr>
          <w:rFonts w:ascii="Times New Roman" w:hAnsi="Times New Roman" w:cs="Times New Roman"/>
          <w:sz w:val="24"/>
          <w:szCs w:val="24"/>
          <w:lang w:val="en-GB"/>
        </w:rPr>
        <w:t xml:space="preserve"> ‘buzzing’</w:t>
      </w:r>
      <w:r w:rsidR="00B02A77" w:rsidRPr="006D31B0">
        <w:rPr>
          <w:rFonts w:ascii="Times New Roman" w:hAnsi="Times New Roman" w:cs="Times New Roman"/>
          <w:sz w:val="24"/>
          <w:szCs w:val="24"/>
          <w:lang w:val="en-GB"/>
        </w:rPr>
        <w:t xml:space="preserve"> sound </w:t>
      </w:r>
      <w:r w:rsidR="002E72E6" w:rsidRPr="006D31B0">
        <w:rPr>
          <w:rFonts w:ascii="Times New Roman" w:hAnsi="Times New Roman" w:cs="Times New Roman"/>
          <w:sz w:val="24"/>
          <w:szCs w:val="24"/>
          <w:lang w:val="en-GB"/>
        </w:rPr>
        <w:t>(</w:t>
      </w:r>
      <w:r w:rsidR="00F90DBD" w:rsidRPr="006D31B0">
        <w:rPr>
          <w:rFonts w:ascii="Times New Roman" w:hAnsi="Times New Roman" w:cs="Times New Roman"/>
          <w:sz w:val="24"/>
          <w:szCs w:val="24"/>
          <w:lang w:val="en-GB"/>
        </w:rPr>
        <w:t xml:space="preserve">Lane </w:t>
      </w:r>
      <w:r w:rsidR="00F90DBD">
        <w:rPr>
          <w:rFonts w:ascii="Times New Roman" w:hAnsi="Times New Roman" w:cs="Times New Roman"/>
          <w:sz w:val="24"/>
          <w:szCs w:val="24"/>
          <w:lang w:val="en-GB"/>
        </w:rPr>
        <w:t>and</w:t>
      </w:r>
      <w:r w:rsidR="00F90DBD" w:rsidRPr="006D31B0">
        <w:rPr>
          <w:rFonts w:ascii="Times New Roman" w:hAnsi="Times New Roman" w:cs="Times New Roman"/>
          <w:sz w:val="24"/>
          <w:szCs w:val="24"/>
          <w:lang w:val="en-GB"/>
        </w:rPr>
        <w:t xml:space="preserve"> Rothschild 1965</w:t>
      </w:r>
      <w:r w:rsidR="00F90DBD">
        <w:rPr>
          <w:rFonts w:ascii="Times New Roman" w:hAnsi="Times New Roman" w:cs="Times New Roman"/>
          <w:sz w:val="24"/>
          <w:szCs w:val="24"/>
          <w:lang w:val="en-GB"/>
        </w:rPr>
        <w:t xml:space="preserve">, </w:t>
      </w:r>
      <w:r w:rsidR="00854038" w:rsidRPr="006D31B0">
        <w:rPr>
          <w:rFonts w:ascii="Times New Roman" w:hAnsi="Times New Roman" w:cs="Times New Roman"/>
          <w:sz w:val="24"/>
          <w:szCs w:val="24"/>
          <w:lang w:val="en-GB"/>
        </w:rPr>
        <w:t>Hall et al 2013</w:t>
      </w:r>
      <w:r w:rsidR="00104BCC">
        <w:rPr>
          <w:rFonts w:ascii="Times New Roman" w:hAnsi="Times New Roman" w:cs="Times New Roman"/>
          <w:sz w:val="24"/>
          <w:szCs w:val="24"/>
          <w:lang w:val="en-GB"/>
        </w:rPr>
        <w:t>, C. Lindstedt pers obs</w:t>
      </w:r>
      <w:r w:rsidR="002E72E6" w:rsidRPr="006D31B0">
        <w:rPr>
          <w:rFonts w:ascii="Times New Roman" w:hAnsi="Times New Roman" w:cs="Times New Roman"/>
          <w:sz w:val="24"/>
          <w:szCs w:val="24"/>
          <w:lang w:val="en-GB"/>
        </w:rPr>
        <w:t>)</w:t>
      </w:r>
      <w:r w:rsidR="000D4233">
        <w:rPr>
          <w:rFonts w:ascii="Times New Roman" w:hAnsi="Times New Roman" w:cs="Times New Roman"/>
          <w:sz w:val="24"/>
          <w:szCs w:val="24"/>
          <w:lang w:val="en-GB"/>
        </w:rPr>
        <w:t xml:space="preserve">. </w:t>
      </w:r>
      <w:r w:rsidR="000D4233" w:rsidRPr="00147565">
        <w:rPr>
          <w:rFonts w:ascii="Times New Roman" w:hAnsi="Times New Roman" w:cs="Times New Roman"/>
          <w:i/>
          <w:sz w:val="24"/>
          <w:szCs w:val="24"/>
          <w:lang w:val="en-GB"/>
        </w:rPr>
        <w:t>N. investigator</w:t>
      </w:r>
      <w:r w:rsidR="000D4233">
        <w:rPr>
          <w:rFonts w:ascii="Times New Roman" w:hAnsi="Times New Roman" w:cs="Times New Roman"/>
          <w:sz w:val="24"/>
          <w:szCs w:val="24"/>
          <w:lang w:val="en-GB"/>
        </w:rPr>
        <w:t xml:space="preserve"> even move</w:t>
      </w:r>
      <w:r w:rsidR="0017637E">
        <w:rPr>
          <w:rFonts w:ascii="Times New Roman" w:hAnsi="Times New Roman" w:cs="Times New Roman"/>
          <w:sz w:val="24"/>
          <w:szCs w:val="24"/>
          <w:lang w:val="en-GB"/>
        </w:rPr>
        <w:t>s</w:t>
      </w:r>
      <w:r w:rsidR="000D4233">
        <w:rPr>
          <w:rFonts w:ascii="Times New Roman" w:hAnsi="Times New Roman" w:cs="Times New Roman"/>
          <w:sz w:val="24"/>
          <w:szCs w:val="24"/>
          <w:lang w:val="en-GB"/>
        </w:rPr>
        <w:t xml:space="preserve"> its abdomen in a style purported to resemble the stinging movements of bumble-bee</w:t>
      </w:r>
      <w:r w:rsidR="005A4986">
        <w:rPr>
          <w:rFonts w:ascii="Times New Roman" w:hAnsi="Times New Roman" w:cs="Times New Roman"/>
          <w:sz w:val="24"/>
          <w:szCs w:val="24"/>
          <w:lang w:val="en-GB"/>
        </w:rPr>
        <w:t>s</w:t>
      </w:r>
      <w:r w:rsidR="000D4233">
        <w:rPr>
          <w:rFonts w:ascii="Times New Roman" w:hAnsi="Times New Roman" w:cs="Times New Roman"/>
          <w:sz w:val="24"/>
          <w:szCs w:val="24"/>
          <w:lang w:val="en-GB"/>
        </w:rPr>
        <w:t xml:space="preserve"> (Lane and Rothschild 1965). </w:t>
      </w:r>
      <w:r w:rsidR="004939AF">
        <w:rPr>
          <w:rFonts w:ascii="Times New Roman" w:hAnsi="Times New Roman" w:cs="Times New Roman"/>
          <w:sz w:val="24"/>
          <w:szCs w:val="24"/>
          <w:lang w:val="en-GB"/>
        </w:rPr>
        <w:t>These</w:t>
      </w:r>
      <w:r w:rsidR="000D4233">
        <w:rPr>
          <w:rFonts w:ascii="Times New Roman" w:hAnsi="Times New Roman" w:cs="Times New Roman"/>
          <w:sz w:val="24"/>
          <w:szCs w:val="24"/>
          <w:lang w:val="en-GB"/>
        </w:rPr>
        <w:t xml:space="preserve"> visual and au</w:t>
      </w:r>
      <w:r w:rsidR="004939AF">
        <w:rPr>
          <w:rFonts w:ascii="Times New Roman" w:hAnsi="Times New Roman" w:cs="Times New Roman"/>
          <w:sz w:val="24"/>
          <w:szCs w:val="24"/>
          <w:lang w:val="en-GB"/>
        </w:rPr>
        <w:t xml:space="preserve">ditory elements of the display accompany </w:t>
      </w:r>
      <w:r w:rsidR="004939AF">
        <w:rPr>
          <w:rFonts w:ascii="Times New Roman" w:hAnsi="Times New Roman" w:cs="Times New Roman"/>
          <w:sz w:val="24"/>
          <w:szCs w:val="24"/>
          <w:lang w:val="en-GB"/>
        </w:rPr>
        <w:lastRenderedPageBreak/>
        <w:t xml:space="preserve">the </w:t>
      </w:r>
      <w:r w:rsidR="00B96374">
        <w:rPr>
          <w:rFonts w:ascii="Times New Roman" w:hAnsi="Times New Roman" w:cs="Times New Roman"/>
          <w:sz w:val="24"/>
          <w:szCs w:val="24"/>
          <w:lang w:val="en-GB"/>
        </w:rPr>
        <w:t xml:space="preserve">responsive </w:t>
      </w:r>
      <w:r w:rsidR="004939AF">
        <w:rPr>
          <w:rFonts w:ascii="Times New Roman" w:hAnsi="Times New Roman" w:cs="Times New Roman"/>
          <w:sz w:val="24"/>
          <w:szCs w:val="24"/>
          <w:lang w:val="en-GB"/>
        </w:rPr>
        <w:t>production of chemical defences. U</w:t>
      </w:r>
      <w:r w:rsidR="000D4233">
        <w:rPr>
          <w:rFonts w:ascii="Times New Roman" w:hAnsi="Times New Roman" w:cs="Times New Roman"/>
          <w:sz w:val="24"/>
          <w:szCs w:val="24"/>
          <w:lang w:val="en-GB"/>
        </w:rPr>
        <w:t>pon handling</w:t>
      </w:r>
      <w:r w:rsidR="004939AF">
        <w:rPr>
          <w:rFonts w:ascii="Times New Roman" w:hAnsi="Times New Roman" w:cs="Times New Roman"/>
          <w:sz w:val="24"/>
          <w:szCs w:val="24"/>
          <w:lang w:val="en-GB"/>
        </w:rPr>
        <w:t>,</w:t>
      </w:r>
      <w:r w:rsidR="000D4233">
        <w:rPr>
          <w:rFonts w:ascii="Times New Roman" w:hAnsi="Times New Roman" w:cs="Times New Roman"/>
          <w:sz w:val="24"/>
          <w:szCs w:val="24"/>
          <w:lang w:val="en-GB"/>
        </w:rPr>
        <w:t xml:space="preserve"> burying </w:t>
      </w:r>
      <w:r w:rsidR="004939AF">
        <w:rPr>
          <w:rFonts w:ascii="Times New Roman" w:hAnsi="Times New Roman" w:cs="Times New Roman"/>
          <w:sz w:val="24"/>
          <w:szCs w:val="24"/>
          <w:lang w:val="en-GB"/>
        </w:rPr>
        <w:t xml:space="preserve">beetles </w:t>
      </w:r>
      <w:r w:rsidR="000D4233">
        <w:rPr>
          <w:rFonts w:ascii="Times New Roman" w:hAnsi="Times New Roman" w:cs="Times New Roman"/>
          <w:sz w:val="24"/>
          <w:szCs w:val="24"/>
          <w:lang w:val="en-GB"/>
        </w:rPr>
        <w:t>produce</w:t>
      </w:r>
      <w:r w:rsidR="00B02A77" w:rsidRPr="006D31B0">
        <w:rPr>
          <w:rFonts w:ascii="Times New Roman" w:hAnsi="Times New Roman" w:cs="Times New Roman"/>
          <w:sz w:val="24"/>
          <w:szCs w:val="24"/>
          <w:lang w:val="en-GB"/>
        </w:rPr>
        <w:t xml:space="preserve"> </w:t>
      </w:r>
      <w:r w:rsidR="00CF71B2">
        <w:rPr>
          <w:rFonts w:ascii="Times New Roman" w:hAnsi="Times New Roman" w:cs="Times New Roman"/>
          <w:sz w:val="24"/>
          <w:szCs w:val="24"/>
          <w:lang w:val="en-GB"/>
        </w:rPr>
        <w:t xml:space="preserve">the </w:t>
      </w:r>
      <w:r w:rsidR="00037B44">
        <w:rPr>
          <w:rFonts w:ascii="Times New Roman" w:hAnsi="Times New Roman" w:cs="Times New Roman"/>
          <w:sz w:val="24"/>
          <w:szCs w:val="24"/>
          <w:lang w:val="en-GB"/>
        </w:rPr>
        <w:t xml:space="preserve">same </w:t>
      </w:r>
      <w:r w:rsidR="00B02A77" w:rsidRPr="006D31B0">
        <w:rPr>
          <w:rFonts w:ascii="Times New Roman" w:hAnsi="Times New Roman" w:cs="Times New Roman"/>
          <w:sz w:val="24"/>
          <w:szCs w:val="24"/>
          <w:lang w:val="en-GB"/>
        </w:rPr>
        <w:t>a</w:t>
      </w:r>
      <w:r w:rsidR="00CF71B2">
        <w:rPr>
          <w:rFonts w:ascii="Times New Roman" w:hAnsi="Times New Roman" w:cs="Times New Roman"/>
          <w:sz w:val="24"/>
          <w:szCs w:val="24"/>
          <w:lang w:val="en-GB"/>
        </w:rPr>
        <w:t>nal exudate</w:t>
      </w:r>
      <w:r w:rsidR="00B02A77" w:rsidRPr="006D31B0">
        <w:rPr>
          <w:rFonts w:ascii="Times New Roman" w:hAnsi="Times New Roman" w:cs="Times New Roman"/>
          <w:sz w:val="24"/>
          <w:szCs w:val="24"/>
          <w:lang w:val="en-GB"/>
        </w:rPr>
        <w:t xml:space="preserve"> from their abdomen</w:t>
      </w:r>
      <w:r w:rsidR="00037B44">
        <w:rPr>
          <w:rFonts w:ascii="Times New Roman" w:hAnsi="Times New Roman" w:cs="Times New Roman"/>
          <w:sz w:val="24"/>
          <w:szCs w:val="24"/>
          <w:lang w:val="en-GB"/>
        </w:rPr>
        <w:t xml:space="preserve"> </w:t>
      </w:r>
      <w:r w:rsidR="00180936">
        <w:rPr>
          <w:rFonts w:ascii="Times New Roman" w:hAnsi="Times New Roman" w:cs="Times New Roman"/>
          <w:sz w:val="24"/>
          <w:szCs w:val="24"/>
          <w:lang w:val="en-GB"/>
        </w:rPr>
        <w:t xml:space="preserve">that is </w:t>
      </w:r>
      <w:r w:rsidR="00037B44">
        <w:rPr>
          <w:rFonts w:ascii="Times New Roman" w:hAnsi="Times New Roman" w:cs="Times New Roman"/>
          <w:sz w:val="24"/>
          <w:szCs w:val="24"/>
          <w:lang w:val="en-GB"/>
        </w:rPr>
        <w:t xml:space="preserve">used </w:t>
      </w:r>
      <w:r w:rsidR="00DF75EA">
        <w:rPr>
          <w:rFonts w:ascii="Times New Roman" w:hAnsi="Times New Roman" w:cs="Times New Roman"/>
          <w:sz w:val="24"/>
          <w:szCs w:val="24"/>
          <w:lang w:val="en-GB"/>
        </w:rPr>
        <w:t xml:space="preserve">by beetles </w:t>
      </w:r>
      <w:r w:rsidR="00C148B0">
        <w:rPr>
          <w:rFonts w:ascii="Times New Roman" w:hAnsi="Times New Roman" w:cs="Times New Roman"/>
          <w:sz w:val="24"/>
          <w:szCs w:val="24"/>
          <w:lang w:val="en-GB"/>
        </w:rPr>
        <w:t>to defend</w:t>
      </w:r>
      <w:r w:rsidR="00DF75EA">
        <w:rPr>
          <w:rFonts w:ascii="Times New Roman" w:hAnsi="Times New Roman" w:cs="Times New Roman"/>
          <w:sz w:val="24"/>
          <w:szCs w:val="24"/>
          <w:lang w:val="en-GB"/>
        </w:rPr>
        <w:t xml:space="preserve"> the carcass from rival microbes</w:t>
      </w:r>
      <w:r w:rsidR="00CF71B2">
        <w:rPr>
          <w:rFonts w:ascii="Times New Roman" w:hAnsi="Times New Roman" w:cs="Times New Roman"/>
          <w:sz w:val="24"/>
          <w:szCs w:val="24"/>
          <w:lang w:val="en-GB"/>
        </w:rPr>
        <w:t xml:space="preserve"> </w:t>
      </w:r>
      <w:r w:rsidR="00B02A77" w:rsidRPr="006D31B0">
        <w:rPr>
          <w:rFonts w:ascii="Times New Roman" w:hAnsi="Times New Roman" w:cs="Times New Roman"/>
          <w:sz w:val="24"/>
          <w:szCs w:val="24"/>
          <w:lang w:val="en-GB"/>
        </w:rPr>
        <w:t>(</w:t>
      </w:r>
      <w:r w:rsidR="002E72E6" w:rsidRPr="006D31B0">
        <w:rPr>
          <w:rFonts w:ascii="Times New Roman" w:hAnsi="Times New Roman" w:cs="Times New Roman"/>
          <w:sz w:val="24"/>
          <w:szCs w:val="24"/>
          <w:lang w:val="en-GB"/>
        </w:rPr>
        <w:t xml:space="preserve">Lane </w:t>
      </w:r>
      <w:r w:rsidR="003E3333">
        <w:rPr>
          <w:rFonts w:ascii="Times New Roman" w:hAnsi="Times New Roman" w:cs="Times New Roman"/>
          <w:sz w:val="24"/>
          <w:szCs w:val="24"/>
          <w:lang w:val="en-GB"/>
        </w:rPr>
        <w:t>and</w:t>
      </w:r>
      <w:r w:rsidR="002E72E6" w:rsidRPr="006D31B0">
        <w:rPr>
          <w:rFonts w:ascii="Times New Roman" w:hAnsi="Times New Roman" w:cs="Times New Roman"/>
          <w:sz w:val="24"/>
          <w:szCs w:val="24"/>
          <w:lang w:val="en-GB"/>
        </w:rPr>
        <w:t xml:space="preserve"> Rothschild 196</w:t>
      </w:r>
      <w:r w:rsidR="004D7FFD" w:rsidRPr="006D31B0">
        <w:rPr>
          <w:rFonts w:ascii="Times New Roman" w:hAnsi="Times New Roman" w:cs="Times New Roman"/>
          <w:sz w:val="24"/>
          <w:szCs w:val="24"/>
          <w:lang w:val="en-GB"/>
        </w:rPr>
        <w:t>5</w:t>
      </w:r>
      <w:r w:rsidR="006E589E">
        <w:rPr>
          <w:rFonts w:ascii="Times New Roman" w:hAnsi="Times New Roman" w:cs="Times New Roman"/>
          <w:sz w:val="24"/>
          <w:szCs w:val="24"/>
          <w:lang w:val="en-GB"/>
        </w:rPr>
        <w:t xml:space="preserve">, </w:t>
      </w:r>
      <w:r w:rsidR="000D4233">
        <w:rPr>
          <w:rFonts w:ascii="Times New Roman" w:hAnsi="Times New Roman" w:cs="Times New Roman"/>
          <w:sz w:val="24"/>
          <w:szCs w:val="24"/>
          <w:lang w:val="en-GB"/>
        </w:rPr>
        <w:t xml:space="preserve">Cotter and Kilner 2010, </w:t>
      </w:r>
      <w:r w:rsidR="006521EC" w:rsidRPr="00BB1718">
        <w:rPr>
          <w:rFonts w:ascii="Times New Roman" w:hAnsi="Times New Roman" w:cs="Times New Roman"/>
          <w:sz w:val="24"/>
          <w:szCs w:val="24"/>
          <w:lang w:val="en-GB"/>
        </w:rPr>
        <w:t>Cotter et al. 2010</w:t>
      </w:r>
      <w:r w:rsidR="006521EC">
        <w:rPr>
          <w:rFonts w:ascii="Times New Roman" w:hAnsi="Times New Roman" w:cs="Times New Roman"/>
          <w:sz w:val="24"/>
          <w:szCs w:val="24"/>
          <w:lang w:val="en-GB"/>
        </w:rPr>
        <w:t xml:space="preserve">, </w:t>
      </w:r>
      <w:r w:rsidR="006E589E">
        <w:rPr>
          <w:rFonts w:ascii="Times New Roman" w:hAnsi="Times New Roman" w:cs="Times New Roman"/>
          <w:sz w:val="24"/>
          <w:szCs w:val="24"/>
          <w:lang w:val="en-GB"/>
        </w:rPr>
        <w:t xml:space="preserve">Degenkolb et al. </w:t>
      </w:r>
      <w:r w:rsidR="006E589E" w:rsidRPr="00E11F05">
        <w:rPr>
          <w:rFonts w:ascii="Times New Roman" w:hAnsi="Times New Roman" w:cs="Times New Roman"/>
          <w:sz w:val="24"/>
          <w:szCs w:val="24"/>
          <w:lang w:val="en-GB"/>
        </w:rPr>
        <w:t>2011</w:t>
      </w:r>
      <w:r w:rsidR="00BB1718" w:rsidRPr="00E11F05">
        <w:rPr>
          <w:rFonts w:ascii="Times New Roman" w:hAnsi="Times New Roman" w:cs="Times New Roman"/>
          <w:sz w:val="24"/>
          <w:szCs w:val="24"/>
          <w:lang w:val="en-GB"/>
        </w:rPr>
        <w:t xml:space="preserve">, </w:t>
      </w:r>
      <w:r w:rsidR="00A252E5" w:rsidRPr="00E11F05">
        <w:rPr>
          <w:rFonts w:ascii="Times New Roman" w:hAnsi="Times New Roman" w:cs="Times New Roman"/>
          <w:sz w:val="24"/>
          <w:szCs w:val="24"/>
          <w:lang w:val="en-GB"/>
        </w:rPr>
        <w:t>Duarte et al. 2017</w:t>
      </w:r>
      <w:r w:rsidR="00BB1718" w:rsidRPr="00E11F05">
        <w:rPr>
          <w:rFonts w:ascii="Times New Roman" w:hAnsi="Times New Roman" w:cs="Times New Roman"/>
          <w:sz w:val="24"/>
          <w:szCs w:val="24"/>
          <w:lang w:val="en-GB"/>
        </w:rPr>
        <w:t>)</w:t>
      </w:r>
      <w:r w:rsidR="00CF71B2" w:rsidRPr="00E11F05">
        <w:rPr>
          <w:rFonts w:ascii="Times New Roman" w:hAnsi="Times New Roman" w:cs="Times New Roman"/>
          <w:sz w:val="24"/>
          <w:szCs w:val="24"/>
          <w:lang w:val="en-GB"/>
        </w:rPr>
        <w:t>.</w:t>
      </w:r>
      <w:r w:rsidR="00287B83" w:rsidRPr="00E11F05">
        <w:rPr>
          <w:rFonts w:ascii="Times New Roman" w:hAnsi="Times New Roman" w:cs="Times New Roman"/>
          <w:sz w:val="24"/>
          <w:szCs w:val="24"/>
          <w:lang w:val="en-GB"/>
        </w:rPr>
        <w:t xml:space="preserve"> </w:t>
      </w:r>
      <w:r w:rsidR="00CF71B2" w:rsidRPr="00E11F05">
        <w:rPr>
          <w:rFonts w:ascii="Times New Roman" w:hAnsi="Times New Roman" w:cs="Times New Roman"/>
          <w:sz w:val="24"/>
          <w:szCs w:val="24"/>
          <w:lang w:val="en-GB"/>
        </w:rPr>
        <w:t>The</w:t>
      </w:r>
      <w:r w:rsidR="00287B83" w:rsidRPr="00E11F05">
        <w:rPr>
          <w:rFonts w:ascii="Times New Roman" w:hAnsi="Times New Roman" w:cs="Times New Roman"/>
          <w:sz w:val="24"/>
          <w:szCs w:val="24"/>
          <w:lang w:val="en-GB"/>
        </w:rPr>
        <w:t xml:space="preserve"> odour </w:t>
      </w:r>
      <w:r w:rsidR="00CF71B2" w:rsidRPr="00E11F05">
        <w:rPr>
          <w:rFonts w:ascii="Times New Roman" w:hAnsi="Times New Roman" w:cs="Times New Roman"/>
          <w:sz w:val="24"/>
          <w:szCs w:val="24"/>
          <w:lang w:val="en-GB"/>
        </w:rPr>
        <w:t xml:space="preserve">of the exudate </w:t>
      </w:r>
      <w:r w:rsidR="00287B83" w:rsidRPr="00E11F05">
        <w:rPr>
          <w:rFonts w:ascii="Times New Roman" w:hAnsi="Times New Roman" w:cs="Times New Roman"/>
          <w:sz w:val="24"/>
          <w:szCs w:val="24"/>
          <w:lang w:val="en-GB"/>
        </w:rPr>
        <w:t xml:space="preserve">reportedly lingers for </w:t>
      </w:r>
      <w:r w:rsidR="004D7FFD" w:rsidRPr="00E11F05">
        <w:rPr>
          <w:rFonts w:ascii="Times New Roman" w:hAnsi="Times New Roman" w:cs="Times New Roman"/>
          <w:sz w:val="24"/>
          <w:szCs w:val="24"/>
          <w:lang w:val="en-GB"/>
        </w:rPr>
        <w:t>more than a year on</w:t>
      </w:r>
      <w:r w:rsidR="004D7FFD" w:rsidRPr="006D31B0">
        <w:rPr>
          <w:rFonts w:ascii="Times New Roman" w:hAnsi="Times New Roman" w:cs="Times New Roman"/>
          <w:sz w:val="24"/>
          <w:szCs w:val="24"/>
          <w:lang w:val="en-GB"/>
        </w:rPr>
        <w:t xml:space="preserve"> unwashed ‘inanimate objects’</w:t>
      </w:r>
      <w:r w:rsidR="00287B83" w:rsidRPr="006D31B0">
        <w:rPr>
          <w:rFonts w:ascii="Times New Roman" w:hAnsi="Times New Roman" w:cs="Times New Roman"/>
          <w:sz w:val="24"/>
          <w:szCs w:val="24"/>
          <w:lang w:val="en-GB"/>
        </w:rPr>
        <w:t xml:space="preserve"> (</w:t>
      </w:r>
      <w:r w:rsidR="00287B83" w:rsidRPr="001A29EF">
        <w:rPr>
          <w:rFonts w:ascii="Times New Roman" w:hAnsi="Times New Roman" w:cs="Times New Roman"/>
          <w:sz w:val="24"/>
          <w:szCs w:val="24"/>
          <w:lang w:val="en-GB"/>
        </w:rPr>
        <w:t xml:space="preserve">Lane </w:t>
      </w:r>
      <w:r w:rsidR="003E3333" w:rsidRPr="001A29EF">
        <w:rPr>
          <w:rFonts w:ascii="Times New Roman" w:hAnsi="Times New Roman" w:cs="Times New Roman"/>
          <w:sz w:val="24"/>
          <w:szCs w:val="24"/>
          <w:lang w:val="en-GB"/>
        </w:rPr>
        <w:t>and</w:t>
      </w:r>
      <w:r w:rsidR="00287B83" w:rsidRPr="001A29EF">
        <w:rPr>
          <w:rFonts w:ascii="Times New Roman" w:hAnsi="Times New Roman" w:cs="Times New Roman"/>
          <w:sz w:val="24"/>
          <w:szCs w:val="24"/>
          <w:lang w:val="en-GB"/>
        </w:rPr>
        <w:t xml:space="preserve"> Rothschild </w:t>
      </w:r>
      <w:r w:rsidR="00D15559" w:rsidRPr="001A29EF">
        <w:rPr>
          <w:rFonts w:ascii="Times New Roman" w:hAnsi="Times New Roman" w:cs="Times New Roman"/>
          <w:sz w:val="24"/>
          <w:szCs w:val="24"/>
          <w:lang w:val="en-GB"/>
        </w:rPr>
        <w:t>1960</w:t>
      </w:r>
      <w:r w:rsidR="00287B83" w:rsidRPr="006D31B0">
        <w:rPr>
          <w:rFonts w:ascii="Times New Roman" w:hAnsi="Times New Roman" w:cs="Times New Roman"/>
          <w:sz w:val="24"/>
          <w:szCs w:val="24"/>
          <w:lang w:val="en-GB"/>
        </w:rPr>
        <w:t>)</w:t>
      </w:r>
      <w:r w:rsidR="0014527D">
        <w:rPr>
          <w:rFonts w:ascii="Times New Roman" w:hAnsi="Times New Roman" w:cs="Times New Roman"/>
          <w:sz w:val="24"/>
          <w:szCs w:val="24"/>
          <w:lang w:val="en-GB"/>
        </w:rPr>
        <w:t>, is</w:t>
      </w:r>
      <w:r w:rsidR="00CF71B2">
        <w:rPr>
          <w:rFonts w:ascii="Times New Roman" w:hAnsi="Times New Roman" w:cs="Times New Roman"/>
          <w:sz w:val="24"/>
          <w:szCs w:val="24"/>
          <w:lang w:val="en-GB"/>
        </w:rPr>
        <w:t xml:space="preserve"> very pungent</w:t>
      </w:r>
      <w:r w:rsidR="0014527D">
        <w:rPr>
          <w:rFonts w:ascii="Times New Roman" w:hAnsi="Times New Roman" w:cs="Times New Roman"/>
          <w:sz w:val="24"/>
          <w:szCs w:val="24"/>
          <w:lang w:val="en-GB"/>
        </w:rPr>
        <w:t xml:space="preserve">ly </w:t>
      </w:r>
      <w:r w:rsidR="0014527D" w:rsidRPr="001A29EF">
        <w:rPr>
          <w:rFonts w:ascii="Times New Roman" w:hAnsi="Times New Roman" w:cs="Times New Roman"/>
          <w:sz w:val="24"/>
          <w:szCs w:val="24"/>
          <w:lang w:val="en-GB"/>
        </w:rPr>
        <w:t>putractive</w:t>
      </w:r>
      <w:r w:rsidR="0014527D">
        <w:rPr>
          <w:rFonts w:ascii="Times New Roman" w:hAnsi="Times New Roman" w:cs="Times New Roman"/>
          <w:sz w:val="24"/>
          <w:szCs w:val="24"/>
          <w:lang w:val="en-GB"/>
        </w:rPr>
        <w:t xml:space="preserve"> and </w:t>
      </w:r>
      <w:r w:rsidR="00EB3525">
        <w:rPr>
          <w:rFonts w:ascii="Times New Roman" w:hAnsi="Times New Roman" w:cs="Times New Roman"/>
          <w:sz w:val="24"/>
          <w:szCs w:val="24"/>
          <w:lang w:val="en-GB"/>
        </w:rPr>
        <w:t>has a</w:t>
      </w:r>
      <w:r w:rsidR="0014527D">
        <w:rPr>
          <w:rFonts w:ascii="Times New Roman" w:hAnsi="Times New Roman" w:cs="Times New Roman"/>
          <w:sz w:val="24"/>
          <w:szCs w:val="24"/>
          <w:lang w:val="en-GB"/>
        </w:rPr>
        <w:t xml:space="preserve"> very high</w:t>
      </w:r>
      <w:r w:rsidR="00CF71B2">
        <w:rPr>
          <w:rFonts w:ascii="Times New Roman" w:hAnsi="Times New Roman" w:cs="Times New Roman"/>
          <w:sz w:val="24"/>
          <w:szCs w:val="24"/>
          <w:lang w:val="en-GB"/>
        </w:rPr>
        <w:t xml:space="preserve"> </w:t>
      </w:r>
      <w:r w:rsidR="00EB3525">
        <w:rPr>
          <w:rFonts w:ascii="Times New Roman" w:hAnsi="Times New Roman" w:cs="Times New Roman"/>
          <w:sz w:val="24"/>
          <w:szCs w:val="24"/>
          <w:lang w:val="en-GB"/>
        </w:rPr>
        <w:t xml:space="preserve">pH </w:t>
      </w:r>
      <w:r w:rsidR="00CF71B2">
        <w:rPr>
          <w:rFonts w:ascii="Times New Roman" w:hAnsi="Times New Roman" w:cs="Times New Roman"/>
          <w:sz w:val="24"/>
          <w:szCs w:val="24"/>
          <w:lang w:val="en-GB"/>
        </w:rPr>
        <w:t>(Degenkolb et al. 2011)</w:t>
      </w:r>
      <w:r w:rsidR="00131500" w:rsidRPr="006D31B0">
        <w:rPr>
          <w:rFonts w:ascii="Times New Roman" w:hAnsi="Times New Roman" w:cs="Times New Roman"/>
          <w:sz w:val="24"/>
          <w:szCs w:val="24"/>
          <w:lang w:val="en-GB"/>
        </w:rPr>
        <w:t>.</w:t>
      </w:r>
      <w:r w:rsidR="005815EA">
        <w:rPr>
          <w:rFonts w:ascii="Times New Roman" w:hAnsi="Times New Roman" w:cs="Times New Roman"/>
          <w:sz w:val="24"/>
          <w:szCs w:val="24"/>
          <w:lang w:val="en-GB"/>
        </w:rPr>
        <w:t xml:space="preserve"> </w:t>
      </w:r>
      <w:r w:rsidR="00F90DBD">
        <w:rPr>
          <w:rFonts w:ascii="Times New Roman" w:hAnsi="Times New Roman" w:cs="Times New Roman"/>
          <w:sz w:val="24"/>
          <w:szCs w:val="24"/>
          <w:lang w:val="en-GB"/>
        </w:rPr>
        <w:t>In addition to compounds with antimicrobial properties, t</w:t>
      </w:r>
      <w:r w:rsidR="006E589E">
        <w:rPr>
          <w:rFonts w:ascii="Times New Roman" w:hAnsi="Times New Roman" w:cs="Times New Roman"/>
          <w:sz w:val="24"/>
          <w:szCs w:val="24"/>
          <w:lang w:val="en-GB"/>
        </w:rPr>
        <w:t>h</w:t>
      </w:r>
      <w:r w:rsidR="00FE20DC">
        <w:rPr>
          <w:rFonts w:ascii="Times New Roman" w:hAnsi="Times New Roman" w:cs="Times New Roman"/>
          <w:sz w:val="24"/>
          <w:szCs w:val="24"/>
          <w:lang w:val="en-GB"/>
        </w:rPr>
        <w:t>e anal</w:t>
      </w:r>
      <w:r w:rsidR="006E589E">
        <w:rPr>
          <w:rFonts w:ascii="Times New Roman" w:hAnsi="Times New Roman" w:cs="Times New Roman"/>
          <w:sz w:val="24"/>
          <w:szCs w:val="24"/>
          <w:lang w:val="en-GB"/>
        </w:rPr>
        <w:t xml:space="preserve"> exudate</w:t>
      </w:r>
      <w:r w:rsidR="00FE20DC">
        <w:rPr>
          <w:rFonts w:ascii="Times New Roman" w:hAnsi="Times New Roman" w:cs="Times New Roman"/>
          <w:sz w:val="24"/>
          <w:szCs w:val="24"/>
          <w:lang w:val="en-GB"/>
        </w:rPr>
        <w:t xml:space="preserve"> of </w:t>
      </w:r>
      <w:r w:rsidR="00620E69" w:rsidRPr="00147565">
        <w:rPr>
          <w:rFonts w:ascii="Times New Roman" w:hAnsi="Times New Roman" w:cs="Times New Roman"/>
          <w:i/>
          <w:sz w:val="24"/>
          <w:szCs w:val="24"/>
          <w:lang w:val="en-GB"/>
        </w:rPr>
        <w:t>N. vespilloides</w:t>
      </w:r>
      <w:r w:rsidR="006E589E">
        <w:rPr>
          <w:rFonts w:ascii="Times New Roman" w:hAnsi="Times New Roman" w:cs="Times New Roman"/>
          <w:sz w:val="24"/>
          <w:szCs w:val="24"/>
          <w:lang w:val="en-GB"/>
        </w:rPr>
        <w:t xml:space="preserve"> include</w:t>
      </w:r>
      <w:r w:rsidR="00BC60A0">
        <w:rPr>
          <w:rFonts w:ascii="Times New Roman" w:hAnsi="Times New Roman" w:cs="Times New Roman"/>
          <w:sz w:val="24"/>
          <w:szCs w:val="24"/>
          <w:lang w:val="en-GB"/>
        </w:rPr>
        <w:t>s</w:t>
      </w:r>
      <w:r w:rsidR="006E589E">
        <w:rPr>
          <w:rFonts w:ascii="Times New Roman" w:hAnsi="Times New Roman" w:cs="Times New Roman"/>
          <w:sz w:val="24"/>
          <w:szCs w:val="24"/>
          <w:lang w:val="en-GB"/>
        </w:rPr>
        <w:t xml:space="preserve"> over 10 chemical compounds known to be repellent against invertebrates and vertebrates</w:t>
      </w:r>
      <w:r w:rsidR="00BC60A0">
        <w:rPr>
          <w:rFonts w:ascii="Times New Roman" w:hAnsi="Times New Roman" w:cs="Times New Roman"/>
          <w:sz w:val="24"/>
          <w:szCs w:val="24"/>
          <w:lang w:val="en-GB"/>
        </w:rPr>
        <w:t xml:space="preserve"> and s</w:t>
      </w:r>
      <w:r w:rsidR="00037B44">
        <w:rPr>
          <w:rFonts w:ascii="Times New Roman" w:hAnsi="Times New Roman" w:cs="Times New Roman"/>
          <w:sz w:val="24"/>
          <w:szCs w:val="24"/>
          <w:lang w:val="en-GB"/>
        </w:rPr>
        <w:t>ome of these compounds</w:t>
      </w:r>
      <w:r w:rsidR="00F90DBD">
        <w:rPr>
          <w:rFonts w:ascii="Times New Roman" w:hAnsi="Times New Roman" w:cs="Times New Roman"/>
          <w:sz w:val="24"/>
          <w:szCs w:val="24"/>
          <w:lang w:val="en-GB"/>
        </w:rPr>
        <w:t xml:space="preserve"> can</w:t>
      </w:r>
      <w:r w:rsidR="00037B44">
        <w:rPr>
          <w:rFonts w:ascii="Times New Roman" w:hAnsi="Times New Roman" w:cs="Times New Roman"/>
          <w:sz w:val="24"/>
          <w:szCs w:val="24"/>
          <w:lang w:val="en-GB"/>
        </w:rPr>
        <w:t xml:space="preserve"> serve both antimicrobial and repellent functions</w:t>
      </w:r>
      <w:r w:rsidR="00FE20DC">
        <w:rPr>
          <w:rFonts w:ascii="Times New Roman" w:hAnsi="Times New Roman" w:cs="Times New Roman"/>
          <w:sz w:val="24"/>
          <w:szCs w:val="24"/>
          <w:lang w:val="en-GB"/>
        </w:rPr>
        <w:t xml:space="preserve"> (Degenkolb et al. 2011)</w:t>
      </w:r>
      <w:r w:rsidR="00037B44">
        <w:rPr>
          <w:rFonts w:ascii="Times New Roman" w:hAnsi="Times New Roman" w:cs="Times New Roman"/>
          <w:sz w:val="24"/>
          <w:szCs w:val="24"/>
          <w:lang w:val="en-GB"/>
        </w:rPr>
        <w:t xml:space="preserve">. </w:t>
      </w:r>
      <w:r w:rsidR="00D15559">
        <w:rPr>
          <w:rFonts w:ascii="Times New Roman" w:hAnsi="Times New Roman" w:cs="Times New Roman"/>
          <w:sz w:val="24"/>
          <w:szCs w:val="24"/>
          <w:lang w:val="en-GB"/>
        </w:rPr>
        <w:t>Many</w:t>
      </w:r>
      <w:r w:rsidR="00037B44">
        <w:rPr>
          <w:rFonts w:ascii="Times New Roman" w:hAnsi="Times New Roman" w:cs="Times New Roman"/>
          <w:sz w:val="24"/>
          <w:szCs w:val="24"/>
          <w:lang w:val="en-GB"/>
        </w:rPr>
        <w:t xml:space="preserve"> of the</w:t>
      </w:r>
      <w:r w:rsidR="00163169">
        <w:rPr>
          <w:rFonts w:ascii="Times New Roman" w:hAnsi="Times New Roman" w:cs="Times New Roman"/>
          <w:sz w:val="24"/>
          <w:szCs w:val="24"/>
          <w:lang w:val="en-GB"/>
        </w:rPr>
        <w:t>se</w:t>
      </w:r>
      <w:r w:rsidR="00037B44">
        <w:rPr>
          <w:rFonts w:ascii="Times New Roman" w:hAnsi="Times New Roman" w:cs="Times New Roman"/>
          <w:sz w:val="24"/>
          <w:szCs w:val="24"/>
          <w:lang w:val="en-GB"/>
        </w:rPr>
        <w:t xml:space="preserve"> repellent compounds have been </w:t>
      </w:r>
      <w:r w:rsidR="006E589E">
        <w:rPr>
          <w:rFonts w:ascii="Times New Roman" w:hAnsi="Times New Roman" w:cs="Times New Roman"/>
          <w:sz w:val="24"/>
          <w:szCs w:val="24"/>
          <w:lang w:val="en-GB"/>
        </w:rPr>
        <w:t xml:space="preserve">found also in </w:t>
      </w:r>
      <w:r w:rsidR="00D15559">
        <w:rPr>
          <w:rFonts w:ascii="Times New Roman" w:hAnsi="Times New Roman" w:cs="Times New Roman"/>
          <w:sz w:val="24"/>
          <w:szCs w:val="24"/>
          <w:lang w:val="en-GB"/>
        </w:rPr>
        <w:t>the</w:t>
      </w:r>
      <w:r w:rsidR="006E589E">
        <w:rPr>
          <w:rFonts w:ascii="Times New Roman" w:hAnsi="Times New Roman" w:cs="Times New Roman"/>
          <w:sz w:val="24"/>
          <w:szCs w:val="24"/>
          <w:lang w:val="en-GB"/>
        </w:rPr>
        <w:t xml:space="preserve"> defensive glands of other Coleopteran and Hymenopteran species (Degenkolb et al. 2011)</w:t>
      </w:r>
      <w:r w:rsidR="00BC60A0">
        <w:rPr>
          <w:rFonts w:ascii="Times New Roman" w:hAnsi="Times New Roman" w:cs="Times New Roman"/>
          <w:sz w:val="24"/>
          <w:szCs w:val="24"/>
          <w:lang w:val="en-GB"/>
        </w:rPr>
        <w:t xml:space="preserve"> suggesting that they could function in chemical defence of the adult beetles </w:t>
      </w:r>
      <w:r w:rsidR="00D15559">
        <w:rPr>
          <w:rFonts w:ascii="Times New Roman" w:hAnsi="Times New Roman" w:cs="Times New Roman"/>
          <w:sz w:val="24"/>
          <w:szCs w:val="24"/>
          <w:lang w:val="en-GB"/>
        </w:rPr>
        <w:t xml:space="preserve">as well as assist in defending the </w:t>
      </w:r>
      <w:r w:rsidR="00D15559" w:rsidRPr="00E11F05">
        <w:rPr>
          <w:rFonts w:ascii="Times New Roman" w:hAnsi="Times New Roman" w:cs="Times New Roman"/>
          <w:sz w:val="24"/>
          <w:szCs w:val="24"/>
          <w:lang w:val="en-GB"/>
        </w:rPr>
        <w:t>carcass</w:t>
      </w:r>
      <w:r w:rsidR="00BC60A0" w:rsidRPr="00E11F05">
        <w:rPr>
          <w:rFonts w:ascii="Times New Roman" w:hAnsi="Times New Roman" w:cs="Times New Roman"/>
          <w:sz w:val="24"/>
          <w:szCs w:val="24"/>
          <w:lang w:val="en-GB"/>
        </w:rPr>
        <w:t xml:space="preserve"> from the</w:t>
      </w:r>
      <w:r w:rsidR="00D15559" w:rsidRPr="00E11F05">
        <w:rPr>
          <w:rFonts w:ascii="Times New Roman" w:hAnsi="Times New Roman" w:cs="Times New Roman"/>
          <w:sz w:val="24"/>
          <w:szCs w:val="24"/>
          <w:lang w:val="en-GB"/>
        </w:rPr>
        <w:t xml:space="preserve"> rival</w:t>
      </w:r>
      <w:r w:rsidR="00BC60A0" w:rsidRPr="00E11F05">
        <w:rPr>
          <w:rFonts w:ascii="Times New Roman" w:hAnsi="Times New Roman" w:cs="Times New Roman"/>
          <w:sz w:val="24"/>
          <w:szCs w:val="24"/>
          <w:lang w:val="en-GB"/>
        </w:rPr>
        <w:t xml:space="preserve"> </w:t>
      </w:r>
      <w:r w:rsidR="00D15559" w:rsidRPr="00E11F05">
        <w:rPr>
          <w:rFonts w:ascii="Times New Roman" w:hAnsi="Times New Roman" w:cs="Times New Roman"/>
          <w:sz w:val="24"/>
          <w:szCs w:val="24"/>
          <w:lang w:val="en-GB"/>
        </w:rPr>
        <w:t>microbes (Duarte et al. 2017)</w:t>
      </w:r>
      <w:r w:rsidR="006E589E" w:rsidRPr="00E11F05">
        <w:rPr>
          <w:rFonts w:ascii="Times New Roman" w:hAnsi="Times New Roman" w:cs="Times New Roman"/>
          <w:sz w:val="24"/>
          <w:szCs w:val="24"/>
          <w:lang w:val="en-GB"/>
        </w:rPr>
        <w:t>.</w:t>
      </w:r>
      <w:r w:rsidR="008F2924" w:rsidRPr="00E11F05">
        <w:rPr>
          <w:rFonts w:ascii="Times New Roman" w:hAnsi="Times New Roman" w:cs="Times New Roman"/>
          <w:sz w:val="24"/>
          <w:szCs w:val="24"/>
          <w:lang w:val="en-GB"/>
        </w:rPr>
        <w:t xml:space="preserve"> </w:t>
      </w:r>
      <w:r w:rsidR="006E589E" w:rsidRPr="00E11F05">
        <w:rPr>
          <w:rFonts w:ascii="Times New Roman" w:hAnsi="Times New Roman" w:cs="Times New Roman"/>
          <w:sz w:val="24"/>
          <w:szCs w:val="24"/>
          <w:lang w:val="en-GB"/>
        </w:rPr>
        <w:t>During the breeding chemical profile of</w:t>
      </w:r>
      <w:r w:rsidR="006E589E">
        <w:rPr>
          <w:rFonts w:ascii="Times New Roman" w:hAnsi="Times New Roman" w:cs="Times New Roman"/>
          <w:sz w:val="24"/>
          <w:szCs w:val="24"/>
          <w:lang w:val="en-GB"/>
        </w:rPr>
        <w:t xml:space="preserve"> the anal</w:t>
      </w:r>
      <w:r w:rsidR="00597409">
        <w:rPr>
          <w:rFonts w:ascii="Times New Roman" w:hAnsi="Times New Roman" w:cs="Times New Roman"/>
          <w:sz w:val="24"/>
          <w:szCs w:val="24"/>
          <w:lang w:val="en-GB"/>
        </w:rPr>
        <w:t xml:space="preserve"> exudate changes as the number of </w:t>
      </w:r>
      <w:r w:rsidR="00037B44">
        <w:rPr>
          <w:rFonts w:ascii="Times New Roman" w:hAnsi="Times New Roman" w:cs="Times New Roman"/>
          <w:sz w:val="24"/>
          <w:szCs w:val="24"/>
          <w:lang w:val="en-GB"/>
        </w:rPr>
        <w:t xml:space="preserve">antimicrobial </w:t>
      </w:r>
      <w:r w:rsidR="00597409">
        <w:rPr>
          <w:rFonts w:ascii="Times New Roman" w:hAnsi="Times New Roman" w:cs="Times New Roman"/>
          <w:sz w:val="24"/>
          <w:szCs w:val="24"/>
          <w:lang w:val="en-GB"/>
        </w:rPr>
        <w:t>compounds produced</w:t>
      </w:r>
      <w:r w:rsidR="00F56130" w:rsidRPr="006D31B0">
        <w:rPr>
          <w:rFonts w:ascii="Times New Roman" w:hAnsi="Times New Roman" w:cs="Times New Roman"/>
          <w:sz w:val="24"/>
          <w:szCs w:val="24"/>
          <w:lang w:val="en-GB"/>
        </w:rPr>
        <w:t xml:space="preserve"> </w:t>
      </w:r>
      <w:r w:rsidR="00597409">
        <w:rPr>
          <w:rFonts w:ascii="Times New Roman" w:hAnsi="Times New Roman" w:cs="Times New Roman"/>
          <w:sz w:val="24"/>
          <w:szCs w:val="24"/>
          <w:lang w:val="en-GB"/>
        </w:rPr>
        <w:t xml:space="preserve">by </w:t>
      </w:r>
      <w:r w:rsidR="00597409" w:rsidRPr="00597409">
        <w:rPr>
          <w:rFonts w:ascii="Times New Roman" w:hAnsi="Times New Roman" w:cs="Times New Roman"/>
          <w:i/>
          <w:sz w:val="24"/>
          <w:szCs w:val="24"/>
          <w:lang w:val="en-GB"/>
        </w:rPr>
        <w:t>N. vespilloides</w:t>
      </w:r>
      <w:r w:rsidR="00597409">
        <w:rPr>
          <w:rFonts w:ascii="Times New Roman" w:hAnsi="Times New Roman" w:cs="Times New Roman"/>
          <w:sz w:val="24"/>
          <w:szCs w:val="24"/>
          <w:lang w:val="en-GB"/>
        </w:rPr>
        <w:t xml:space="preserve"> beetles increases.</w:t>
      </w:r>
      <w:r w:rsidR="00DC097C">
        <w:rPr>
          <w:rFonts w:ascii="Times New Roman" w:hAnsi="Times New Roman" w:cs="Times New Roman"/>
          <w:sz w:val="24"/>
          <w:szCs w:val="24"/>
          <w:lang w:val="en-GB"/>
        </w:rPr>
        <w:t xml:space="preserve"> However</w:t>
      </w:r>
      <w:r w:rsidR="00597409">
        <w:rPr>
          <w:rFonts w:ascii="Times New Roman" w:hAnsi="Times New Roman" w:cs="Times New Roman"/>
          <w:sz w:val="24"/>
          <w:szCs w:val="24"/>
          <w:lang w:val="en-GB"/>
        </w:rPr>
        <w:t xml:space="preserve">, the repellent compounds are </w:t>
      </w:r>
      <w:r w:rsidR="00FE20DC">
        <w:rPr>
          <w:rFonts w:ascii="Times New Roman" w:hAnsi="Times New Roman" w:cs="Times New Roman"/>
          <w:sz w:val="24"/>
          <w:szCs w:val="24"/>
          <w:lang w:val="en-GB"/>
        </w:rPr>
        <w:t>still</w:t>
      </w:r>
      <w:r w:rsidR="00DE74CB">
        <w:rPr>
          <w:rFonts w:ascii="Times New Roman" w:hAnsi="Times New Roman" w:cs="Times New Roman"/>
          <w:sz w:val="24"/>
          <w:szCs w:val="24"/>
          <w:lang w:val="en-GB"/>
        </w:rPr>
        <w:t xml:space="preserve"> </w:t>
      </w:r>
      <w:r w:rsidR="00597409">
        <w:rPr>
          <w:rFonts w:ascii="Times New Roman" w:hAnsi="Times New Roman" w:cs="Times New Roman"/>
          <w:sz w:val="24"/>
          <w:szCs w:val="24"/>
          <w:lang w:val="en-GB"/>
        </w:rPr>
        <w:t>present in the anal exudate during the br</w:t>
      </w:r>
      <w:r w:rsidR="00DE74CB">
        <w:rPr>
          <w:rFonts w:ascii="Times New Roman" w:hAnsi="Times New Roman" w:cs="Times New Roman"/>
          <w:sz w:val="24"/>
          <w:szCs w:val="24"/>
          <w:lang w:val="en-GB"/>
        </w:rPr>
        <w:t>eeding (</w:t>
      </w:r>
      <w:r w:rsidR="00037B44">
        <w:rPr>
          <w:rFonts w:ascii="Times New Roman" w:hAnsi="Times New Roman" w:cs="Times New Roman"/>
          <w:sz w:val="24"/>
          <w:szCs w:val="24"/>
          <w:lang w:val="en-GB"/>
        </w:rPr>
        <w:t xml:space="preserve">Degenkolb et al. 2011, </w:t>
      </w:r>
      <w:r w:rsidR="00DE74CB" w:rsidRPr="008050E7">
        <w:rPr>
          <w:rFonts w:ascii="Times New Roman" w:hAnsi="Times New Roman" w:cs="Times New Roman"/>
          <w:sz w:val="24"/>
          <w:szCs w:val="24"/>
          <w:lang w:val="en-GB"/>
        </w:rPr>
        <w:t>Haberer et al.</w:t>
      </w:r>
      <w:r w:rsidR="008050E7" w:rsidRPr="00147565">
        <w:rPr>
          <w:rFonts w:ascii="Times New Roman" w:hAnsi="Times New Roman" w:cs="Times New Roman"/>
          <w:sz w:val="24"/>
          <w:szCs w:val="24"/>
          <w:lang w:val="en-GB"/>
        </w:rPr>
        <w:t xml:space="preserve"> 2014</w:t>
      </w:r>
      <w:r w:rsidR="00DE74CB" w:rsidRPr="008050E7">
        <w:rPr>
          <w:rFonts w:ascii="Times New Roman" w:hAnsi="Times New Roman" w:cs="Times New Roman"/>
          <w:sz w:val="24"/>
          <w:szCs w:val="24"/>
          <w:lang w:val="en-GB"/>
        </w:rPr>
        <w:t>)</w:t>
      </w:r>
      <w:r w:rsidR="00DC097C" w:rsidRPr="008050E7">
        <w:rPr>
          <w:rFonts w:ascii="Times New Roman" w:hAnsi="Times New Roman" w:cs="Times New Roman"/>
          <w:sz w:val="24"/>
          <w:szCs w:val="24"/>
          <w:lang w:val="en-GB"/>
        </w:rPr>
        <w:t>.</w:t>
      </w:r>
      <w:r w:rsidR="00597409">
        <w:rPr>
          <w:rFonts w:ascii="Times New Roman" w:hAnsi="Times New Roman" w:cs="Times New Roman"/>
          <w:sz w:val="24"/>
          <w:szCs w:val="24"/>
          <w:lang w:val="en-GB"/>
        </w:rPr>
        <w:t xml:space="preserve"> </w:t>
      </w:r>
    </w:p>
    <w:p w14:paraId="7639ABFC" w14:textId="31224AAF" w:rsidR="00D92ECF" w:rsidRDefault="000A1BFB" w:rsidP="00BB592E">
      <w:pPr>
        <w:spacing w:line="480" w:lineRule="auto"/>
        <w:ind w:firstLine="1304"/>
        <w:jc w:val="both"/>
        <w:rPr>
          <w:rFonts w:ascii="Times New Roman" w:hAnsi="Times New Roman" w:cs="Times New Roman"/>
          <w:sz w:val="24"/>
          <w:szCs w:val="24"/>
          <w:lang w:val="en-GB"/>
        </w:rPr>
      </w:pPr>
      <w:r w:rsidRPr="00782892">
        <w:rPr>
          <w:rFonts w:ascii="Times New Roman" w:hAnsi="Times New Roman" w:cs="Times New Roman"/>
          <w:sz w:val="24"/>
          <w:szCs w:val="24"/>
          <w:lang w:val="en-GB"/>
        </w:rPr>
        <w:t>W</w:t>
      </w:r>
      <w:r w:rsidR="00C148B0" w:rsidRPr="00782892">
        <w:rPr>
          <w:rFonts w:ascii="Times New Roman" w:hAnsi="Times New Roman" w:cs="Times New Roman"/>
          <w:sz w:val="24"/>
          <w:szCs w:val="24"/>
          <w:lang w:val="en-GB"/>
        </w:rPr>
        <w:t>e have t</w:t>
      </w:r>
      <w:r w:rsidR="0016388D" w:rsidRPr="00782892">
        <w:rPr>
          <w:rFonts w:ascii="Times New Roman" w:hAnsi="Times New Roman" w:cs="Times New Roman"/>
          <w:sz w:val="24"/>
          <w:szCs w:val="24"/>
          <w:lang w:val="en-GB"/>
        </w:rPr>
        <w:t>hree</w:t>
      </w:r>
      <w:r w:rsidR="00C148B0" w:rsidRPr="00782892">
        <w:rPr>
          <w:rFonts w:ascii="Times New Roman" w:hAnsi="Times New Roman" w:cs="Times New Roman"/>
          <w:sz w:val="24"/>
          <w:szCs w:val="24"/>
          <w:lang w:val="en-GB"/>
        </w:rPr>
        <w:t xml:space="preserve"> aims</w:t>
      </w:r>
      <w:r w:rsidRPr="00782892">
        <w:rPr>
          <w:rFonts w:ascii="Times New Roman" w:hAnsi="Times New Roman" w:cs="Times New Roman"/>
          <w:sz w:val="24"/>
          <w:szCs w:val="24"/>
          <w:lang w:val="en-GB"/>
        </w:rPr>
        <w:t xml:space="preserve"> in this paper</w:t>
      </w:r>
      <w:r w:rsidR="0016388D" w:rsidRPr="00782892">
        <w:rPr>
          <w:rFonts w:ascii="Times New Roman" w:hAnsi="Times New Roman" w:cs="Times New Roman"/>
          <w:sz w:val="24"/>
          <w:szCs w:val="24"/>
          <w:lang w:val="en-GB"/>
        </w:rPr>
        <w:t>:</w:t>
      </w:r>
      <w:r w:rsidR="00C148B0" w:rsidRPr="00782892">
        <w:rPr>
          <w:rFonts w:ascii="Times New Roman" w:hAnsi="Times New Roman" w:cs="Times New Roman"/>
          <w:sz w:val="24"/>
          <w:szCs w:val="24"/>
          <w:lang w:val="en-GB"/>
        </w:rPr>
        <w:t xml:space="preserve"> </w:t>
      </w:r>
      <w:r w:rsidR="0016388D" w:rsidRPr="00782892">
        <w:rPr>
          <w:rFonts w:ascii="Times New Roman" w:hAnsi="Times New Roman" w:cs="Times New Roman"/>
          <w:sz w:val="24"/>
          <w:szCs w:val="24"/>
          <w:lang w:val="en-GB"/>
        </w:rPr>
        <w:t xml:space="preserve">1) to determine the salience of the burying beetle’s orange and black coloration </w:t>
      </w:r>
      <w:r w:rsidR="00BB592E" w:rsidRPr="00782892">
        <w:rPr>
          <w:rFonts w:ascii="Times New Roman" w:hAnsi="Times New Roman" w:cs="Times New Roman"/>
          <w:sz w:val="24"/>
          <w:szCs w:val="24"/>
          <w:lang w:val="en-GB"/>
        </w:rPr>
        <w:t>to avian predators, against a range of natural backgrounds (Stevens 2007)</w:t>
      </w:r>
      <w:r w:rsidR="0016388D" w:rsidRPr="00782892">
        <w:rPr>
          <w:rFonts w:ascii="Times New Roman" w:hAnsi="Times New Roman" w:cs="Times New Roman"/>
          <w:sz w:val="24"/>
          <w:szCs w:val="24"/>
          <w:lang w:val="en-GB"/>
        </w:rPr>
        <w:t>;</w:t>
      </w:r>
      <w:r w:rsidR="00BB592E" w:rsidRPr="00782892">
        <w:rPr>
          <w:rFonts w:ascii="Times New Roman" w:hAnsi="Times New Roman" w:cs="Times New Roman"/>
          <w:sz w:val="24"/>
          <w:szCs w:val="24"/>
          <w:lang w:val="en-GB"/>
        </w:rPr>
        <w:t xml:space="preserve"> 2) </w:t>
      </w:r>
      <w:r w:rsidR="006521EC" w:rsidRPr="00782892">
        <w:rPr>
          <w:rFonts w:ascii="Times New Roman" w:hAnsi="Times New Roman" w:cs="Times New Roman"/>
          <w:sz w:val="24"/>
          <w:szCs w:val="24"/>
          <w:lang w:val="en-GB"/>
        </w:rPr>
        <w:t>to test whether the</w:t>
      </w:r>
      <w:r w:rsidR="00BB592E" w:rsidRPr="00782892">
        <w:rPr>
          <w:rFonts w:ascii="Times New Roman" w:hAnsi="Times New Roman" w:cs="Times New Roman"/>
          <w:sz w:val="24"/>
          <w:szCs w:val="24"/>
          <w:lang w:val="en-GB"/>
        </w:rPr>
        <w:t xml:space="preserve"> chemical defences in the</w:t>
      </w:r>
      <w:r w:rsidR="0016388D" w:rsidRPr="00782892">
        <w:rPr>
          <w:rFonts w:ascii="Times New Roman" w:hAnsi="Times New Roman" w:cs="Times New Roman"/>
          <w:sz w:val="24"/>
          <w:szCs w:val="24"/>
          <w:lang w:val="en-GB"/>
        </w:rPr>
        <w:t xml:space="preserve"> burying beetle’s anal exudates </w:t>
      </w:r>
      <w:r w:rsidR="00BB592E" w:rsidRPr="00782892">
        <w:rPr>
          <w:rFonts w:ascii="Times New Roman" w:hAnsi="Times New Roman" w:cs="Times New Roman"/>
          <w:sz w:val="24"/>
          <w:szCs w:val="24"/>
          <w:lang w:val="en-GB"/>
        </w:rPr>
        <w:t>are aversive</w:t>
      </w:r>
      <w:r w:rsidR="0016388D" w:rsidRPr="00782892">
        <w:rPr>
          <w:rFonts w:ascii="Times New Roman" w:hAnsi="Times New Roman" w:cs="Times New Roman"/>
          <w:sz w:val="24"/>
          <w:szCs w:val="24"/>
          <w:lang w:val="en-GB"/>
        </w:rPr>
        <w:t>, using a standard bioassay</w:t>
      </w:r>
      <w:r w:rsidR="00787DC6">
        <w:rPr>
          <w:rFonts w:ascii="Times New Roman" w:hAnsi="Times New Roman" w:cs="Times New Roman"/>
          <w:sz w:val="24"/>
          <w:szCs w:val="24"/>
          <w:lang w:val="en-GB"/>
        </w:rPr>
        <w:t xml:space="preserve"> with ants</w:t>
      </w:r>
      <w:r w:rsidR="0016388D" w:rsidRPr="00782892">
        <w:rPr>
          <w:rFonts w:ascii="Times New Roman" w:hAnsi="Times New Roman" w:cs="Times New Roman"/>
          <w:sz w:val="24"/>
          <w:szCs w:val="24"/>
          <w:lang w:val="en-GB"/>
        </w:rPr>
        <w:t>; 3) to</w:t>
      </w:r>
      <w:r w:rsidR="0016388D">
        <w:rPr>
          <w:rFonts w:ascii="Times New Roman" w:hAnsi="Times New Roman" w:cs="Times New Roman"/>
          <w:sz w:val="24"/>
          <w:szCs w:val="24"/>
          <w:lang w:val="en-GB"/>
        </w:rPr>
        <w:t xml:space="preserve"> quantify phenotypic variation</w:t>
      </w:r>
      <w:r w:rsidR="00BB592E">
        <w:rPr>
          <w:rFonts w:ascii="Times New Roman" w:hAnsi="Times New Roman" w:cs="Times New Roman"/>
          <w:sz w:val="24"/>
          <w:szCs w:val="24"/>
          <w:lang w:val="en-GB"/>
        </w:rPr>
        <w:t xml:space="preserve"> and broad-sense heritability</w:t>
      </w:r>
      <w:r w:rsidR="0016388D">
        <w:rPr>
          <w:rFonts w:ascii="Times New Roman" w:hAnsi="Times New Roman" w:cs="Times New Roman"/>
          <w:sz w:val="24"/>
          <w:szCs w:val="24"/>
          <w:lang w:val="en-GB"/>
        </w:rPr>
        <w:t xml:space="preserve"> in each of these traits</w:t>
      </w:r>
      <w:r w:rsidR="00BB592E">
        <w:rPr>
          <w:rFonts w:ascii="Times New Roman" w:hAnsi="Times New Roman" w:cs="Times New Roman"/>
          <w:sz w:val="24"/>
          <w:szCs w:val="24"/>
          <w:lang w:val="en-GB"/>
        </w:rPr>
        <w:t xml:space="preserve">. Aims 1) and 2) are linked to understanding the nature of selection acting on the </w:t>
      </w:r>
      <w:r w:rsidR="000F344B">
        <w:rPr>
          <w:rFonts w:ascii="Times New Roman" w:hAnsi="Times New Roman" w:cs="Times New Roman"/>
          <w:sz w:val="24"/>
          <w:szCs w:val="24"/>
          <w:lang w:val="en-GB"/>
        </w:rPr>
        <w:t xml:space="preserve">burying </w:t>
      </w:r>
      <w:r w:rsidR="00BB592E">
        <w:rPr>
          <w:rFonts w:ascii="Times New Roman" w:hAnsi="Times New Roman" w:cs="Times New Roman"/>
          <w:sz w:val="24"/>
          <w:szCs w:val="24"/>
          <w:lang w:val="en-GB"/>
        </w:rPr>
        <w:t xml:space="preserve">beetle’s elytral markings and chemical defences, whereas aim 3) </w:t>
      </w:r>
      <w:r w:rsidR="007F300B">
        <w:rPr>
          <w:rFonts w:ascii="Times New Roman" w:hAnsi="Times New Roman" w:cs="Times New Roman"/>
          <w:sz w:val="24"/>
          <w:szCs w:val="24"/>
          <w:lang w:val="en-GB"/>
        </w:rPr>
        <w:t>helps</w:t>
      </w:r>
      <w:r w:rsidR="00BB592E">
        <w:rPr>
          <w:rFonts w:ascii="Times New Roman" w:hAnsi="Times New Roman" w:cs="Times New Roman"/>
          <w:sz w:val="24"/>
          <w:szCs w:val="24"/>
          <w:lang w:val="en-GB"/>
        </w:rPr>
        <w:t xml:space="preserve"> to understand how these traits might respond to selection. </w:t>
      </w:r>
    </w:p>
    <w:p w14:paraId="1D87DA5C" w14:textId="77777777" w:rsidR="00BC60A0" w:rsidRPr="006D31B0" w:rsidRDefault="00BC60A0" w:rsidP="00BC60A0">
      <w:pPr>
        <w:spacing w:line="480" w:lineRule="auto"/>
        <w:ind w:firstLine="1304"/>
        <w:jc w:val="both"/>
        <w:rPr>
          <w:rFonts w:ascii="Times New Roman" w:hAnsi="Times New Roman" w:cs="Times New Roman"/>
          <w:sz w:val="24"/>
          <w:szCs w:val="24"/>
          <w:lang w:val="en-GB"/>
        </w:rPr>
      </w:pPr>
    </w:p>
    <w:p w14:paraId="0661E1BE" w14:textId="77777777" w:rsidR="008E6393" w:rsidRPr="008F3B62" w:rsidRDefault="00B5799A" w:rsidP="00EC7C0D">
      <w:pPr>
        <w:pStyle w:val="Heading2"/>
        <w:rPr>
          <w:rFonts w:eastAsia="SimSun"/>
          <w:b w:val="0"/>
          <w:i/>
        </w:rPr>
      </w:pPr>
      <w:r w:rsidRPr="008F3B62">
        <w:rPr>
          <w:b w:val="0"/>
        </w:rPr>
        <w:lastRenderedPageBreak/>
        <w:t>METHODS</w:t>
      </w:r>
    </w:p>
    <w:p w14:paraId="741DFCAE" w14:textId="77777777" w:rsidR="00B5799A" w:rsidRPr="006D31B0" w:rsidRDefault="00B5799A" w:rsidP="00EC7C0D">
      <w:pPr>
        <w:pStyle w:val="Heading3"/>
      </w:pPr>
      <w:r w:rsidRPr="006D31B0">
        <w:rPr>
          <w:i/>
        </w:rPr>
        <w:t>N. vespilloides</w:t>
      </w:r>
      <w:r w:rsidRPr="006D31B0">
        <w:t xml:space="preserve"> colony</w:t>
      </w:r>
    </w:p>
    <w:p w14:paraId="3D738411" w14:textId="3A9FCC77" w:rsidR="00B5799A" w:rsidRPr="006D31B0" w:rsidRDefault="00B5799A" w:rsidP="00EC7C0D">
      <w:pPr>
        <w:autoSpaceDE w:val="0"/>
        <w:autoSpaceDN w:val="0"/>
        <w:adjustRightInd w:val="0"/>
        <w:spacing w:after="0" w:line="480" w:lineRule="auto"/>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 xml:space="preserve">We used burying beetles from </w:t>
      </w:r>
      <w:r w:rsidR="00E26C18" w:rsidRPr="006D31B0">
        <w:rPr>
          <w:rFonts w:ascii="Times New Roman" w:eastAsia="SimSun" w:hAnsi="Times New Roman" w:cs="Times New Roman"/>
          <w:sz w:val="24"/>
          <w:szCs w:val="24"/>
          <w:lang w:val="en-GB"/>
        </w:rPr>
        <w:t>an outbred laboratory population</w:t>
      </w:r>
      <w:r w:rsidRPr="006D31B0">
        <w:rPr>
          <w:rFonts w:ascii="Times New Roman" w:eastAsia="SimSun" w:hAnsi="Times New Roman" w:cs="Times New Roman"/>
          <w:sz w:val="24"/>
          <w:szCs w:val="24"/>
          <w:lang w:val="en-GB"/>
        </w:rPr>
        <w:t xml:space="preserve"> established in </w:t>
      </w:r>
      <w:r w:rsidR="00E26C18" w:rsidRPr="006D31B0">
        <w:rPr>
          <w:rFonts w:ascii="Times New Roman" w:eastAsia="SimSun" w:hAnsi="Times New Roman" w:cs="Times New Roman"/>
          <w:sz w:val="24"/>
          <w:szCs w:val="24"/>
          <w:lang w:val="en-GB"/>
        </w:rPr>
        <w:t xml:space="preserve">2005 </w:t>
      </w:r>
      <w:r w:rsidRPr="006D31B0">
        <w:rPr>
          <w:rFonts w:ascii="Times New Roman" w:eastAsia="SimSun" w:hAnsi="Times New Roman" w:cs="Times New Roman"/>
          <w:sz w:val="24"/>
          <w:szCs w:val="24"/>
          <w:lang w:val="en-GB"/>
        </w:rPr>
        <w:t>at Cambridge University</w:t>
      </w:r>
      <w:r w:rsidR="00E26C18" w:rsidRPr="006D31B0">
        <w:rPr>
          <w:rFonts w:ascii="Times New Roman" w:eastAsia="SimSun" w:hAnsi="Times New Roman" w:cs="Times New Roman"/>
          <w:sz w:val="24"/>
          <w:szCs w:val="24"/>
          <w:lang w:val="en-GB"/>
        </w:rPr>
        <w:t>, and supplemented annually with wild-caught individuals from sites close to Cambridge, UK</w:t>
      </w:r>
      <w:r w:rsidRPr="006D31B0">
        <w:rPr>
          <w:rFonts w:ascii="Times New Roman" w:eastAsia="SimSun" w:hAnsi="Times New Roman" w:cs="Times New Roman"/>
          <w:sz w:val="24"/>
          <w:szCs w:val="24"/>
          <w:lang w:val="en-GB"/>
        </w:rPr>
        <w:t xml:space="preserve">. Adults </w:t>
      </w:r>
      <w:r w:rsidR="00EC524D" w:rsidRPr="006D31B0">
        <w:rPr>
          <w:rFonts w:ascii="Times New Roman" w:eastAsia="SimSun" w:hAnsi="Times New Roman" w:cs="Times New Roman"/>
          <w:sz w:val="24"/>
          <w:szCs w:val="24"/>
          <w:lang w:val="en-GB"/>
        </w:rPr>
        <w:t xml:space="preserve">were </w:t>
      </w:r>
      <w:r w:rsidRPr="006D31B0">
        <w:rPr>
          <w:rFonts w:ascii="Times New Roman" w:eastAsia="SimSun" w:hAnsi="Times New Roman" w:cs="Times New Roman"/>
          <w:sz w:val="24"/>
          <w:szCs w:val="24"/>
          <w:lang w:val="en-GB"/>
        </w:rPr>
        <w:t xml:space="preserve">housed alone in plastic boxes (12x8x2 cm) filled with moist soil, food (minced beef) </w:t>
      </w:r>
      <w:r w:rsidR="00EC524D" w:rsidRPr="006D31B0">
        <w:rPr>
          <w:rFonts w:ascii="Times New Roman" w:eastAsia="SimSun" w:hAnsi="Times New Roman" w:cs="Times New Roman"/>
          <w:sz w:val="24"/>
          <w:szCs w:val="24"/>
          <w:lang w:val="en-GB"/>
        </w:rPr>
        <w:t xml:space="preserve">was </w:t>
      </w:r>
      <w:r w:rsidRPr="006D31B0">
        <w:rPr>
          <w:rFonts w:ascii="Times New Roman" w:eastAsia="SimSun" w:hAnsi="Times New Roman" w:cs="Times New Roman"/>
          <w:sz w:val="24"/>
          <w:szCs w:val="24"/>
          <w:lang w:val="en-GB"/>
        </w:rPr>
        <w:t xml:space="preserve">available </w:t>
      </w:r>
      <w:r w:rsidR="00150C1D" w:rsidRPr="006D31B0">
        <w:rPr>
          <w:rFonts w:ascii="Times New Roman" w:eastAsia="SimSun" w:hAnsi="Times New Roman" w:cs="Times New Roman"/>
          <w:i/>
          <w:sz w:val="24"/>
          <w:szCs w:val="24"/>
          <w:lang w:val="en-GB"/>
        </w:rPr>
        <w:t>ad libitum</w:t>
      </w:r>
      <w:r w:rsidRPr="006D31B0">
        <w:rPr>
          <w:rFonts w:ascii="Times New Roman" w:eastAsia="SimSun" w:hAnsi="Times New Roman" w:cs="Times New Roman"/>
          <w:sz w:val="24"/>
          <w:szCs w:val="24"/>
          <w:lang w:val="en-GB"/>
        </w:rPr>
        <w:t xml:space="preserve"> and boxes </w:t>
      </w:r>
      <w:r w:rsidR="00EC524D" w:rsidRPr="006D31B0">
        <w:rPr>
          <w:rFonts w:ascii="Times New Roman" w:eastAsia="SimSun" w:hAnsi="Times New Roman" w:cs="Times New Roman"/>
          <w:sz w:val="24"/>
          <w:szCs w:val="24"/>
          <w:lang w:val="en-GB"/>
        </w:rPr>
        <w:t xml:space="preserve">were </w:t>
      </w:r>
      <w:r w:rsidRPr="006D31B0">
        <w:rPr>
          <w:rFonts w:ascii="Times New Roman" w:eastAsia="SimSun" w:hAnsi="Times New Roman" w:cs="Times New Roman"/>
          <w:sz w:val="24"/>
          <w:szCs w:val="24"/>
          <w:lang w:val="en-GB"/>
        </w:rPr>
        <w:t xml:space="preserve">kept at a constant temperature of 21 </w:t>
      </w:r>
      <w:r w:rsidR="00D54880" w:rsidRPr="006D31B0">
        <w:rPr>
          <w:rFonts w:ascii="Times New Roman" w:eastAsia="SimSun" w:hAnsi="Times New Roman" w:cs="Times New Roman"/>
          <w:sz w:val="24"/>
          <w:szCs w:val="24"/>
          <w:lang w:val="en-GB"/>
        </w:rPr>
        <w:t>˚</w:t>
      </w:r>
      <w:r w:rsidRPr="006D31B0">
        <w:rPr>
          <w:rFonts w:ascii="Times New Roman" w:eastAsia="SimSun" w:hAnsi="Times New Roman" w:cs="Times New Roman"/>
          <w:sz w:val="24"/>
          <w:szCs w:val="24"/>
          <w:lang w:val="en-GB"/>
        </w:rPr>
        <w:t xml:space="preserve">C and 16h:8h light:dark cycle. Boxes </w:t>
      </w:r>
      <w:r w:rsidR="00EC524D" w:rsidRPr="006D31B0">
        <w:rPr>
          <w:rFonts w:ascii="Times New Roman" w:eastAsia="SimSun" w:hAnsi="Times New Roman" w:cs="Times New Roman"/>
          <w:sz w:val="24"/>
          <w:szCs w:val="24"/>
          <w:lang w:val="en-GB"/>
        </w:rPr>
        <w:t xml:space="preserve">were </w:t>
      </w:r>
      <w:r w:rsidRPr="006D31B0">
        <w:rPr>
          <w:rFonts w:ascii="Times New Roman" w:eastAsia="SimSun" w:hAnsi="Times New Roman" w:cs="Times New Roman"/>
          <w:sz w:val="24"/>
          <w:szCs w:val="24"/>
          <w:lang w:val="en-GB"/>
        </w:rPr>
        <w:t xml:space="preserve">cleaned twice a week and at the same time old food </w:t>
      </w:r>
      <w:r w:rsidR="00EC524D" w:rsidRPr="006D31B0">
        <w:rPr>
          <w:rFonts w:ascii="Times New Roman" w:eastAsia="SimSun" w:hAnsi="Times New Roman" w:cs="Times New Roman"/>
          <w:sz w:val="24"/>
          <w:szCs w:val="24"/>
          <w:lang w:val="en-GB"/>
        </w:rPr>
        <w:t>was replaced</w:t>
      </w:r>
      <w:r w:rsidRPr="006D31B0">
        <w:rPr>
          <w:rFonts w:ascii="Times New Roman" w:eastAsia="SimSun" w:hAnsi="Times New Roman" w:cs="Times New Roman"/>
          <w:sz w:val="24"/>
          <w:szCs w:val="24"/>
          <w:lang w:val="en-GB"/>
        </w:rPr>
        <w:t>. For breeding</w:t>
      </w:r>
      <w:r w:rsidR="00EC524D" w:rsidRPr="006D31B0">
        <w:rPr>
          <w:rFonts w:ascii="Times New Roman" w:eastAsia="SimSun" w:hAnsi="Times New Roman" w:cs="Times New Roman"/>
          <w:sz w:val="24"/>
          <w:szCs w:val="24"/>
          <w:lang w:val="en-GB"/>
        </w:rPr>
        <w:t>,</w:t>
      </w:r>
      <w:r w:rsidRPr="006D31B0">
        <w:rPr>
          <w:rFonts w:ascii="Times New Roman" w:eastAsia="SimSun" w:hAnsi="Times New Roman" w:cs="Times New Roman"/>
          <w:sz w:val="24"/>
          <w:szCs w:val="24"/>
          <w:lang w:val="en-GB"/>
        </w:rPr>
        <w:t xml:space="preserve"> unrelated pairs </w:t>
      </w:r>
      <w:r w:rsidR="00EC524D" w:rsidRPr="006D31B0">
        <w:rPr>
          <w:rFonts w:ascii="Times New Roman" w:eastAsia="SimSun" w:hAnsi="Times New Roman" w:cs="Times New Roman"/>
          <w:sz w:val="24"/>
          <w:szCs w:val="24"/>
          <w:lang w:val="en-GB"/>
        </w:rPr>
        <w:t xml:space="preserve">were </w:t>
      </w:r>
      <w:r w:rsidRPr="006D31B0">
        <w:rPr>
          <w:rFonts w:ascii="Times New Roman" w:eastAsia="SimSun" w:hAnsi="Times New Roman" w:cs="Times New Roman"/>
          <w:sz w:val="24"/>
          <w:szCs w:val="24"/>
          <w:lang w:val="en-GB"/>
        </w:rPr>
        <w:t>placed in plastic boxes (17x12x6 cm) half filled with moist soil, provided with a freshly thawed mouse carcass (21.94 +- 0.33 SE g, range 15-35g)</w:t>
      </w:r>
      <w:r w:rsidR="00231A95" w:rsidRPr="006D31B0">
        <w:rPr>
          <w:rFonts w:ascii="Times New Roman" w:eastAsia="SimSun" w:hAnsi="Times New Roman" w:cs="Times New Roman"/>
          <w:sz w:val="24"/>
          <w:szCs w:val="24"/>
          <w:lang w:val="en-GB"/>
        </w:rPr>
        <w:t xml:space="preserve"> </w:t>
      </w:r>
      <w:r w:rsidRPr="006D31B0">
        <w:rPr>
          <w:rFonts w:ascii="Times New Roman" w:eastAsia="SimSun" w:hAnsi="Times New Roman" w:cs="Times New Roman"/>
          <w:sz w:val="24"/>
          <w:szCs w:val="24"/>
          <w:lang w:val="en-GB"/>
        </w:rPr>
        <w:t xml:space="preserve">and kept in the dark. Larvae disperse from the carcass ca. 8 days </w:t>
      </w:r>
      <w:r w:rsidR="00EC524D" w:rsidRPr="006D31B0">
        <w:rPr>
          <w:rFonts w:ascii="Times New Roman" w:eastAsia="SimSun" w:hAnsi="Times New Roman" w:cs="Times New Roman"/>
          <w:sz w:val="24"/>
          <w:szCs w:val="24"/>
          <w:lang w:val="en-GB"/>
        </w:rPr>
        <w:t xml:space="preserve">after </w:t>
      </w:r>
      <w:r w:rsidR="00CA6D9E">
        <w:rPr>
          <w:rFonts w:ascii="Times New Roman" w:eastAsia="SimSun" w:hAnsi="Times New Roman" w:cs="Times New Roman"/>
          <w:sz w:val="24"/>
          <w:szCs w:val="24"/>
          <w:lang w:val="en-GB"/>
        </w:rPr>
        <w:t>hatching</w:t>
      </w:r>
      <w:r w:rsidR="00CA6D9E" w:rsidRPr="006D31B0">
        <w:rPr>
          <w:rFonts w:ascii="Times New Roman" w:eastAsia="SimSun" w:hAnsi="Times New Roman" w:cs="Times New Roman"/>
          <w:sz w:val="24"/>
          <w:szCs w:val="24"/>
          <w:lang w:val="en-GB"/>
        </w:rPr>
        <w:t xml:space="preserve"> </w:t>
      </w:r>
      <w:r w:rsidRPr="006D31B0">
        <w:rPr>
          <w:rFonts w:ascii="Times New Roman" w:eastAsia="SimSun" w:hAnsi="Times New Roman" w:cs="Times New Roman"/>
          <w:sz w:val="24"/>
          <w:szCs w:val="24"/>
          <w:lang w:val="en-GB"/>
        </w:rPr>
        <w:t>and sexual maturity is reached ca. 5 weeks after dispersal.</w:t>
      </w:r>
    </w:p>
    <w:p w14:paraId="139E4689" w14:textId="77777777" w:rsidR="008E6393" w:rsidRPr="006D31B0" w:rsidRDefault="008E6393" w:rsidP="00EC7C0D">
      <w:pPr>
        <w:spacing w:line="480" w:lineRule="auto"/>
        <w:rPr>
          <w:rFonts w:ascii="Times New Roman" w:hAnsi="Times New Roman" w:cs="Times New Roman"/>
          <w:sz w:val="24"/>
          <w:szCs w:val="24"/>
          <w:lang w:val="en-GB"/>
        </w:rPr>
      </w:pPr>
    </w:p>
    <w:p w14:paraId="2C0F95C5" w14:textId="0F5A973C" w:rsidR="00674091" w:rsidRPr="006D31B0" w:rsidRDefault="00081B27" w:rsidP="00EC7C0D">
      <w:pPr>
        <w:spacing w:after="0" w:line="480" w:lineRule="auto"/>
        <w:jc w:val="both"/>
        <w:rPr>
          <w:rFonts w:ascii="Times New Roman" w:eastAsia="SimSun" w:hAnsi="Times New Roman" w:cs="Times New Roman"/>
          <w:b/>
          <w:sz w:val="24"/>
          <w:szCs w:val="24"/>
          <w:lang w:val="en-GB"/>
        </w:rPr>
      </w:pPr>
      <w:r>
        <w:rPr>
          <w:rFonts w:ascii="Times New Roman" w:hAnsi="Times New Roman" w:cs="Times New Roman"/>
          <w:b/>
          <w:sz w:val="24"/>
          <w:szCs w:val="24"/>
          <w:lang w:val="en-GB"/>
        </w:rPr>
        <w:t>Aim 1:</w:t>
      </w:r>
      <w:r w:rsidR="00674091" w:rsidRPr="006D31B0">
        <w:rPr>
          <w:rFonts w:ascii="Times New Roman" w:eastAsia="SimSun" w:hAnsi="Times New Roman" w:cs="Times New Roman"/>
          <w:b/>
          <w:sz w:val="24"/>
          <w:szCs w:val="24"/>
          <w:lang w:val="en-GB"/>
        </w:rPr>
        <w:t xml:space="preserve"> Quantifying the salience of the </w:t>
      </w:r>
      <w:r w:rsidR="00782892">
        <w:rPr>
          <w:rFonts w:ascii="Times New Roman" w:eastAsia="SimSun" w:hAnsi="Times New Roman" w:cs="Times New Roman"/>
          <w:b/>
          <w:sz w:val="24"/>
          <w:szCs w:val="24"/>
          <w:lang w:val="en-GB"/>
        </w:rPr>
        <w:t>orange-black coloration</w:t>
      </w:r>
      <w:r w:rsidR="00674091" w:rsidRPr="006D31B0">
        <w:rPr>
          <w:rFonts w:ascii="Times New Roman" w:eastAsia="SimSun" w:hAnsi="Times New Roman" w:cs="Times New Roman"/>
          <w:b/>
          <w:sz w:val="24"/>
          <w:szCs w:val="24"/>
          <w:lang w:val="en-GB"/>
        </w:rPr>
        <w:t xml:space="preserve"> to avian predators</w:t>
      </w:r>
    </w:p>
    <w:p w14:paraId="6CF16D72" w14:textId="6693F79F" w:rsidR="00FD16FE" w:rsidRPr="006D31B0" w:rsidRDefault="00FD16FE" w:rsidP="00EC7C0D">
      <w:pPr>
        <w:spacing w:after="0" w:line="480" w:lineRule="auto"/>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To test how insectivorous birds perceive the colour, luminance and contrast of c</w:t>
      </w:r>
      <w:r w:rsidR="0072134E" w:rsidRPr="006D31B0">
        <w:rPr>
          <w:rFonts w:ascii="Times New Roman" w:eastAsia="SimSun" w:hAnsi="Times New Roman" w:cs="Times New Roman"/>
          <w:sz w:val="24"/>
          <w:szCs w:val="24"/>
          <w:lang w:val="en-GB"/>
        </w:rPr>
        <w:t>olour patterns of beetles against various natural backgrounds</w:t>
      </w:r>
      <w:r w:rsidRPr="006D31B0">
        <w:rPr>
          <w:rFonts w:ascii="Times New Roman" w:eastAsia="SimSun" w:hAnsi="Times New Roman" w:cs="Times New Roman"/>
          <w:sz w:val="24"/>
          <w:szCs w:val="24"/>
          <w:lang w:val="en-GB"/>
        </w:rPr>
        <w:t xml:space="preserve">, we used an avian vision model that assumes that receptor noise limits visual discrimination </w:t>
      </w:r>
      <w:r w:rsidR="00620E69" w:rsidRPr="006D31B0">
        <w:rPr>
          <w:rFonts w:ascii="Times New Roman" w:eastAsia="SimSun" w:hAnsi="Times New Roman" w:cs="Times New Roman"/>
          <w:sz w:val="24"/>
          <w:szCs w:val="24"/>
          <w:lang w:val="en-GB"/>
        </w:rPr>
        <w:fldChar w:fldCharType="begin">
          <w:fldData xml:space="preserve">PEVuZE5vdGU+PENpdGU+PEF1dGhvcj5Wb3JvYnlldjwvQXV0aG9yPjxZZWFyPjE5OTg8L1llYXI+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</w:fldData>
        </w:fldChar>
      </w:r>
      <w:r w:rsidRPr="006D31B0">
        <w:rPr>
          <w:rFonts w:ascii="Times New Roman" w:eastAsia="SimSun" w:hAnsi="Times New Roman" w:cs="Times New Roman"/>
          <w:sz w:val="24"/>
          <w:szCs w:val="24"/>
          <w:lang w:val="en-GB"/>
        </w:rPr>
        <w:instrText xml:space="preserve"> ADDIN EN.CITE </w:instrText>
      </w:r>
      <w:r w:rsidR="00620E69" w:rsidRPr="006D31B0">
        <w:rPr>
          <w:rFonts w:ascii="Times New Roman" w:eastAsia="SimSun" w:hAnsi="Times New Roman" w:cs="Times New Roman"/>
          <w:sz w:val="24"/>
          <w:szCs w:val="24"/>
          <w:lang w:val="en-GB"/>
        </w:rPr>
        <w:fldChar w:fldCharType="begin">
          <w:fldData xml:space="preserve">PEVuZE5vdGU+PENpdGU+PEF1dGhvcj5Wb3JvYnlldjwvQXV0aG9yPjxZZWFyPjE5OTg8L1llYXI+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</w:fldData>
        </w:fldChar>
      </w:r>
      <w:r w:rsidRPr="006D31B0">
        <w:rPr>
          <w:rFonts w:ascii="Times New Roman" w:eastAsia="SimSun" w:hAnsi="Times New Roman" w:cs="Times New Roman"/>
          <w:sz w:val="24"/>
          <w:szCs w:val="24"/>
          <w:lang w:val="en-GB"/>
        </w:rPr>
        <w:instrText xml:space="preserve"> ADDIN EN.CITE.DATA </w:instrText>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end"/>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separate"/>
      </w:r>
      <w:r w:rsidRPr="006D31B0">
        <w:rPr>
          <w:rFonts w:ascii="Times New Roman" w:eastAsia="SimSun" w:hAnsi="Times New Roman" w:cs="Times New Roman"/>
          <w:sz w:val="24"/>
          <w:szCs w:val="24"/>
          <w:lang w:val="en-GB"/>
        </w:rPr>
        <w:t>(Voro</w:t>
      </w:r>
      <w:r w:rsidR="00F17E21" w:rsidRPr="006D31B0">
        <w:rPr>
          <w:rFonts w:ascii="Times New Roman" w:eastAsia="SimSun" w:hAnsi="Times New Roman" w:cs="Times New Roman"/>
          <w:sz w:val="24"/>
          <w:szCs w:val="24"/>
          <w:lang w:val="en-GB"/>
        </w:rPr>
        <w:t xml:space="preserve">byev </w:t>
      </w:r>
      <w:r w:rsidR="003E3333">
        <w:rPr>
          <w:rFonts w:ascii="Times New Roman" w:eastAsia="SimSun" w:hAnsi="Times New Roman" w:cs="Times New Roman"/>
          <w:sz w:val="24"/>
          <w:szCs w:val="24"/>
          <w:lang w:val="en-GB"/>
        </w:rPr>
        <w:t>and</w:t>
      </w:r>
      <w:r w:rsidR="00F17E21" w:rsidRPr="006D31B0">
        <w:rPr>
          <w:rFonts w:ascii="Times New Roman" w:eastAsia="SimSun" w:hAnsi="Times New Roman" w:cs="Times New Roman"/>
          <w:sz w:val="24"/>
          <w:szCs w:val="24"/>
          <w:lang w:val="en-GB"/>
        </w:rPr>
        <w:t xml:space="preserve"> Osorio 1998,</w:t>
      </w:r>
      <w:r w:rsidRPr="006D31B0">
        <w:rPr>
          <w:rFonts w:ascii="Times New Roman" w:eastAsia="SimSun" w:hAnsi="Times New Roman" w:cs="Times New Roman"/>
          <w:sz w:val="24"/>
          <w:szCs w:val="24"/>
          <w:lang w:val="en-GB"/>
        </w:rPr>
        <w:t xml:space="preserve"> Vorobyev et al. 1998)</w:t>
      </w:r>
      <w:r w:rsidR="00620E69" w:rsidRPr="006D31B0">
        <w:rPr>
          <w:rFonts w:ascii="Times New Roman" w:eastAsia="SimSun" w:hAnsi="Times New Roman" w:cs="Times New Roman"/>
          <w:sz w:val="24"/>
          <w:szCs w:val="24"/>
          <w:lang w:val="en-GB"/>
        </w:rPr>
        <w:fldChar w:fldCharType="end"/>
      </w:r>
      <w:r w:rsidRPr="006D31B0">
        <w:rPr>
          <w:rFonts w:ascii="Times New Roman" w:eastAsia="SimSun" w:hAnsi="Times New Roman" w:cs="Times New Roman"/>
          <w:sz w:val="24"/>
          <w:szCs w:val="24"/>
          <w:lang w:val="en-GB"/>
        </w:rPr>
        <w:t xml:space="preserve">. This model is included in the Image Calibration and Analysis Toolbox </w:t>
      </w:r>
      <w:r w:rsidR="00620E69" w:rsidRPr="006D31B0">
        <w:rPr>
          <w:rFonts w:ascii="Times New Roman" w:eastAsia="SimSun" w:hAnsi="Times New Roman" w:cs="Times New Roman"/>
          <w:sz w:val="24"/>
          <w:szCs w:val="24"/>
          <w:lang w:val="en-GB"/>
        </w:rPr>
        <w:fldChar w:fldCharType="begin"/>
      </w:r>
      <w:r w:rsidRPr="006D31B0">
        <w:rPr>
          <w:rFonts w:ascii="Times New Roman" w:eastAsia="SimSun" w:hAnsi="Times New Roman" w:cs="Times New Roman"/>
          <w:sz w:val="24"/>
          <w:szCs w:val="24"/>
          <w:lang w:val="en-GB"/>
        </w:rPr>
        <w:instrText xml:space="preserve"> ADDIN EN.CITE &lt;EndNote&gt;&lt;Cite&gt;&lt;Author&gt;Troscianko&lt;/Author&gt;&lt;Year&gt;2015&lt;/Year&gt;&lt;IDText&gt;Image calibration and analysis toolbox - a free software suite for objectively measuring reflectance, colour and pattern&lt;/IDText&gt;&lt;DisplayText&gt;(Troscianko and Stevens 2015)&lt;/DisplayText&gt;&lt;record&gt;&lt;titles&gt;&lt;title&gt;Image calibration and analysis toolbox - a free software suite for objectively measuring reflectance, colour and pattern&lt;/title&gt;&lt;secondary-title&gt;Methods in Ecology and Evolution&lt;/secondary-title&gt;&lt;/titles&gt;&lt;contributors&gt;&lt;authors&gt;&lt;author&gt;Troscianko, Jolyon&lt;/author&gt;&lt;author&gt;Stevens, Martin&lt;/author&gt;&lt;/authors&gt;&lt;/contributors&gt;&lt;added-date format="utc"&gt;1444287287&lt;/added-date&gt;&lt;ref-type name="Journal Article"&gt;17&lt;/ref-type&gt;&lt;dates&gt;&lt;year&gt;2015&lt;/year&gt;&lt;/dates&gt;&lt;rec-number&gt;499&lt;/rec-number&gt;&lt;last-updated-date format="utc"&gt;1444287563&lt;/last-updated-date&gt;&lt;volume&gt;DOI: 10.1111/2041-210X.12439&lt;/volume&gt;&lt;/record&gt;&lt;/Cite&gt;&lt;/EndNote&gt;</w:instrText>
      </w:r>
      <w:r w:rsidR="00620E69" w:rsidRPr="006D31B0">
        <w:rPr>
          <w:rFonts w:ascii="Times New Roman" w:eastAsia="SimSun" w:hAnsi="Times New Roman" w:cs="Times New Roman"/>
          <w:sz w:val="24"/>
          <w:szCs w:val="24"/>
          <w:lang w:val="en-GB"/>
        </w:rPr>
        <w:fldChar w:fldCharType="separate"/>
      </w:r>
      <w:r w:rsidRPr="006D31B0">
        <w:rPr>
          <w:rFonts w:ascii="Times New Roman" w:eastAsia="SimSun" w:hAnsi="Times New Roman" w:cs="Times New Roman"/>
          <w:sz w:val="24"/>
          <w:szCs w:val="24"/>
          <w:lang w:val="en-GB"/>
        </w:rPr>
        <w:t xml:space="preserve">(Troscianko </w:t>
      </w:r>
      <w:r w:rsidR="003E3333">
        <w:rPr>
          <w:rFonts w:ascii="Times New Roman" w:eastAsia="SimSun" w:hAnsi="Times New Roman" w:cs="Times New Roman"/>
          <w:sz w:val="24"/>
          <w:szCs w:val="24"/>
          <w:lang w:val="en-GB"/>
        </w:rPr>
        <w:t>and</w:t>
      </w:r>
      <w:r w:rsidRPr="006D31B0">
        <w:rPr>
          <w:rFonts w:ascii="Times New Roman" w:eastAsia="SimSun" w:hAnsi="Times New Roman" w:cs="Times New Roman"/>
          <w:sz w:val="24"/>
          <w:szCs w:val="24"/>
          <w:lang w:val="en-GB"/>
        </w:rPr>
        <w:t xml:space="preserve"> Stevens 2015)</w:t>
      </w:r>
      <w:r w:rsidR="00620E69" w:rsidRPr="006D31B0">
        <w:rPr>
          <w:rFonts w:ascii="Times New Roman" w:eastAsia="SimSun" w:hAnsi="Times New Roman" w:cs="Times New Roman"/>
          <w:sz w:val="24"/>
          <w:szCs w:val="24"/>
          <w:lang w:val="en-GB"/>
        </w:rPr>
        <w:fldChar w:fldCharType="end"/>
      </w:r>
      <w:r w:rsidRPr="006D31B0">
        <w:rPr>
          <w:rFonts w:ascii="Times New Roman" w:eastAsia="SimSun" w:hAnsi="Times New Roman" w:cs="Times New Roman"/>
          <w:sz w:val="24"/>
          <w:szCs w:val="24"/>
          <w:lang w:val="en-GB"/>
        </w:rPr>
        <w:t>. First, the</w:t>
      </w:r>
      <w:r w:rsidR="00394D0B" w:rsidRPr="006D31B0">
        <w:rPr>
          <w:rFonts w:ascii="Times New Roman" w:eastAsia="SimSun" w:hAnsi="Times New Roman" w:cs="Times New Roman"/>
          <w:sz w:val="24"/>
          <w:szCs w:val="24"/>
          <w:lang w:val="en-GB"/>
        </w:rPr>
        <w:t xml:space="preserve"> regions of interest</w:t>
      </w:r>
      <w:r w:rsidRPr="006D31B0">
        <w:rPr>
          <w:rFonts w:ascii="Times New Roman" w:eastAsia="SimSun" w:hAnsi="Times New Roman" w:cs="Times New Roman"/>
          <w:sz w:val="24"/>
          <w:szCs w:val="24"/>
          <w:lang w:val="en-GB"/>
        </w:rPr>
        <w:t xml:space="preserve"> </w:t>
      </w:r>
      <w:r w:rsidR="00394D0B" w:rsidRPr="006D31B0">
        <w:rPr>
          <w:rFonts w:ascii="Times New Roman" w:eastAsia="SimSun" w:hAnsi="Times New Roman" w:cs="Times New Roman"/>
          <w:sz w:val="24"/>
          <w:szCs w:val="24"/>
          <w:lang w:val="en-GB"/>
        </w:rPr>
        <w:t>(</w:t>
      </w:r>
      <w:r w:rsidRPr="006D31B0">
        <w:rPr>
          <w:rFonts w:ascii="Times New Roman" w:eastAsia="SimSun" w:hAnsi="Times New Roman" w:cs="Times New Roman"/>
          <w:sz w:val="24"/>
          <w:szCs w:val="24"/>
          <w:lang w:val="en-GB"/>
        </w:rPr>
        <w:t>ROIs</w:t>
      </w:r>
      <w:r w:rsidR="00394D0B" w:rsidRPr="006D31B0">
        <w:rPr>
          <w:rFonts w:ascii="Times New Roman" w:eastAsia="SimSun" w:hAnsi="Times New Roman" w:cs="Times New Roman"/>
          <w:sz w:val="24"/>
          <w:szCs w:val="24"/>
          <w:lang w:val="en-GB"/>
        </w:rPr>
        <w:t>)</w:t>
      </w:r>
      <w:r w:rsidRPr="006D31B0">
        <w:rPr>
          <w:rFonts w:ascii="Times New Roman" w:eastAsia="SimSun" w:hAnsi="Times New Roman" w:cs="Times New Roman"/>
          <w:sz w:val="24"/>
          <w:szCs w:val="24"/>
          <w:lang w:val="en-GB"/>
        </w:rPr>
        <w:t xml:space="preserve"> from the normalized and linearized images of </w:t>
      </w:r>
      <w:r w:rsidR="0072134E" w:rsidRPr="006D31B0">
        <w:rPr>
          <w:rFonts w:ascii="Times New Roman" w:eastAsia="SimSun" w:hAnsi="Times New Roman" w:cs="Times New Roman"/>
          <w:sz w:val="24"/>
          <w:szCs w:val="24"/>
          <w:lang w:val="en-GB"/>
        </w:rPr>
        <w:t>beetles and different backgrounds</w:t>
      </w:r>
      <w:r w:rsidR="00231A95" w:rsidRPr="006D31B0">
        <w:rPr>
          <w:rFonts w:ascii="Times New Roman" w:eastAsia="SimSun" w:hAnsi="Times New Roman" w:cs="Times New Roman"/>
          <w:sz w:val="24"/>
          <w:szCs w:val="24"/>
          <w:lang w:val="en-GB"/>
        </w:rPr>
        <w:t xml:space="preserve"> (twigs from Scotch pine</w:t>
      </w:r>
      <w:r w:rsidR="00C17DA4">
        <w:rPr>
          <w:rFonts w:ascii="Times New Roman" w:eastAsia="SimSun" w:hAnsi="Times New Roman" w:cs="Times New Roman"/>
          <w:sz w:val="24"/>
          <w:szCs w:val="24"/>
          <w:lang w:val="en-GB"/>
        </w:rPr>
        <w:t>;</w:t>
      </w:r>
      <w:r w:rsidR="00231A95" w:rsidRPr="006D31B0">
        <w:rPr>
          <w:rFonts w:ascii="Times New Roman" w:eastAsia="SimSun" w:hAnsi="Times New Roman" w:cs="Times New Roman"/>
          <w:sz w:val="24"/>
          <w:szCs w:val="24"/>
          <w:lang w:val="en-GB"/>
        </w:rPr>
        <w:t xml:space="preserve"> stone</w:t>
      </w:r>
      <w:r w:rsidR="00805F97" w:rsidRPr="006D31B0">
        <w:rPr>
          <w:rFonts w:ascii="Times New Roman" w:eastAsia="SimSun" w:hAnsi="Times New Roman" w:cs="Times New Roman"/>
          <w:sz w:val="24"/>
          <w:szCs w:val="24"/>
          <w:lang w:val="en-GB"/>
        </w:rPr>
        <w:t>s</w:t>
      </w:r>
      <w:r w:rsidR="00C17DA4">
        <w:rPr>
          <w:rFonts w:ascii="Times New Roman" w:eastAsia="SimSun" w:hAnsi="Times New Roman" w:cs="Times New Roman"/>
          <w:sz w:val="24"/>
          <w:szCs w:val="24"/>
          <w:lang w:val="en-GB"/>
        </w:rPr>
        <w:t>;</w:t>
      </w:r>
      <w:r w:rsidR="00231A95" w:rsidRPr="006D31B0">
        <w:rPr>
          <w:rFonts w:ascii="Times New Roman" w:eastAsia="SimSun" w:hAnsi="Times New Roman" w:cs="Times New Roman"/>
          <w:sz w:val="24"/>
          <w:szCs w:val="24"/>
          <w:lang w:val="en-GB"/>
        </w:rPr>
        <w:t xml:space="preserve"> skin of museum samples of bank vole (</w:t>
      </w:r>
      <w:r w:rsidR="00231A95" w:rsidRPr="006D31B0">
        <w:rPr>
          <w:rFonts w:ascii="Times New Roman" w:eastAsia="SimSun" w:hAnsi="Times New Roman" w:cs="Times New Roman"/>
          <w:i/>
          <w:sz w:val="24"/>
          <w:szCs w:val="24"/>
          <w:lang w:val="en-GB"/>
        </w:rPr>
        <w:t>Myodes glareolus</w:t>
      </w:r>
      <w:r w:rsidR="00231A95" w:rsidRPr="006D31B0">
        <w:rPr>
          <w:rFonts w:ascii="Times New Roman" w:eastAsia="SimSun" w:hAnsi="Times New Roman" w:cs="Times New Roman"/>
          <w:sz w:val="24"/>
          <w:szCs w:val="24"/>
          <w:lang w:val="en-GB"/>
        </w:rPr>
        <w:t>)</w:t>
      </w:r>
      <w:r w:rsidR="00C17DA4">
        <w:rPr>
          <w:rFonts w:ascii="Times New Roman" w:eastAsia="SimSun" w:hAnsi="Times New Roman" w:cs="Times New Roman"/>
          <w:sz w:val="24"/>
          <w:szCs w:val="24"/>
          <w:lang w:val="en-GB"/>
        </w:rPr>
        <w:t>;</w:t>
      </w:r>
      <w:r w:rsidR="00231A95" w:rsidRPr="006D31B0">
        <w:rPr>
          <w:rFonts w:ascii="Times New Roman" w:eastAsia="SimSun" w:hAnsi="Times New Roman" w:cs="Times New Roman"/>
          <w:sz w:val="24"/>
          <w:szCs w:val="24"/>
          <w:lang w:val="en-GB"/>
        </w:rPr>
        <w:t xml:space="preserve"> and birch leaf (</w:t>
      </w:r>
      <w:r w:rsidR="00231A95" w:rsidRPr="006D31B0">
        <w:rPr>
          <w:rFonts w:ascii="Times New Roman" w:eastAsia="SimSun" w:hAnsi="Times New Roman" w:cs="Times New Roman"/>
          <w:i/>
          <w:sz w:val="24"/>
          <w:szCs w:val="24"/>
          <w:lang w:val="en-GB"/>
        </w:rPr>
        <w:t>Betula pubescens</w:t>
      </w:r>
      <w:r w:rsidR="00231A95" w:rsidRPr="006D31B0">
        <w:rPr>
          <w:rFonts w:ascii="Times New Roman" w:eastAsia="SimSun" w:hAnsi="Times New Roman" w:cs="Times New Roman"/>
          <w:sz w:val="24"/>
          <w:szCs w:val="24"/>
          <w:lang w:val="en-GB"/>
        </w:rPr>
        <w:t>)</w:t>
      </w:r>
      <w:r w:rsidR="0072134E" w:rsidRPr="006D31B0">
        <w:rPr>
          <w:rFonts w:ascii="Times New Roman" w:eastAsia="SimSun" w:hAnsi="Times New Roman" w:cs="Times New Roman"/>
          <w:sz w:val="24"/>
          <w:szCs w:val="24"/>
          <w:lang w:val="en-GB"/>
        </w:rPr>
        <w:t xml:space="preserve"> </w:t>
      </w:r>
      <w:r w:rsidRPr="006D31B0">
        <w:rPr>
          <w:rFonts w:ascii="Times New Roman" w:eastAsia="SimSun" w:hAnsi="Times New Roman" w:cs="Times New Roman"/>
          <w:sz w:val="24"/>
          <w:szCs w:val="24"/>
          <w:lang w:val="en-GB"/>
        </w:rPr>
        <w:t xml:space="preserve">were converted to predicted photoreceptor responses of single and double cone types of a blue tit </w:t>
      </w:r>
      <w:r w:rsidR="00620E69" w:rsidRPr="006D31B0">
        <w:rPr>
          <w:rFonts w:ascii="Times New Roman" w:eastAsia="SimSun" w:hAnsi="Times New Roman" w:cs="Times New Roman"/>
          <w:sz w:val="24"/>
          <w:szCs w:val="24"/>
          <w:lang w:val="en-GB"/>
        </w:rPr>
        <w:fldChar w:fldCharType="begin">
          <w:fldData xml:space="preserve">PEVuZE5vdGU+PENpdGU+PEF1dGhvcj5IYXJ0PC9BdXRob3I+PFllYXI+MjAwMDwvWWVhcj48SURU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</w:fldData>
        </w:fldChar>
      </w:r>
      <w:r w:rsidRPr="006D31B0">
        <w:rPr>
          <w:rFonts w:ascii="Times New Roman" w:eastAsia="SimSun" w:hAnsi="Times New Roman" w:cs="Times New Roman"/>
          <w:sz w:val="24"/>
          <w:szCs w:val="24"/>
          <w:lang w:val="en-GB"/>
        </w:rPr>
        <w:instrText xml:space="preserve"> ADDIN EN.CITE </w:instrText>
      </w:r>
      <w:r w:rsidR="00620E69" w:rsidRPr="006D31B0">
        <w:rPr>
          <w:rFonts w:ascii="Times New Roman" w:eastAsia="SimSun" w:hAnsi="Times New Roman" w:cs="Times New Roman"/>
          <w:sz w:val="24"/>
          <w:szCs w:val="24"/>
          <w:lang w:val="en-GB"/>
        </w:rPr>
        <w:fldChar w:fldCharType="begin">
          <w:fldData xml:space="preserve">PEVuZE5vdGU+PENpdGU+PEF1dGhvcj5IYXJ0PC9BdXRob3I+PFllYXI+MjAwMDwvWWVhcj48SURU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</w:fldData>
        </w:fldChar>
      </w:r>
      <w:r w:rsidRPr="006D31B0">
        <w:rPr>
          <w:rFonts w:ascii="Times New Roman" w:eastAsia="SimSun" w:hAnsi="Times New Roman" w:cs="Times New Roman"/>
          <w:sz w:val="24"/>
          <w:szCs w:val="24"/>
          <w:lang w:val="en-GB"/>
        </w:rPr>
        <w:instrText xml:space="preserve"> ADDIN EN.CITE.DATA </w:instrText>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end"/>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separate"/>
      </w:r>
      <w:r w:rsidR="00F17E21" w:rsidRPr="006D31B0">
        <w:rPr>
          <w:rFonts w:ascii="Times New Roman" w:eastAsia="SimSun" w:hAnsi="Times New Roman" w:cs="Times New Roman"/>
          <w:sz w:val="24"/>
          <w:szCs w:val="24"/>
          <w:lang w:val="en-GB"/>
        </w:rPr>
        <w:t>(Hart</w:t>
      </w:r>
      <w:r w:rsidR="009920EA" w:rsidRPr="006D31B0">
        <w:rPr>
          <w:rFonts w:ascii="Times New Roman" w:eastAsia="SimSun" w:hAnsi="Times New Roman" w:cs="Times New Roman"/>
          <w:sz w:val="24"/>
          <w:szCs w:val="24"/>
          <w:lang w:val="en-GB"/>
        </w:rPr>
        <w:t xml:space="preserve">, Partridge </w:t>
      </w:r>
      <w:r w:rsidR="003E3333">
        <w:rPr>
          <w:rFonts w:ascii="Times New Roman" w:eastAsia="SimSun" w:hAnsi="Times New Roman" w:cs="Times New Roman"/>
          <w:sz w:val="24"/>
          <w:szCs w:val="24"/>
          <w:lang w:val="en-GB"/>
        </w:rPr>
        <w:t>and</w:t>
      </w:r>
      <w:r w:rsidR="009920EA" w:rsidRPr="006D31B0">
        <w:rPr>
          <w:rFonts w:ascii="Times New Roman" w:eastAsia="SimSun" w:hAnsi="Times New Roman" w:cs="Times New Roman"/>
          <w:sz w:val="24"/>
          <w:szCs w:val="24"/>
          <w:lang w:val="en-GB"/>
        </w:rPr>
        <w:t xml:space="preserve"> Cuthill </w:t>
      </w:r>
      <w:r w:rsidR="00F17E21" w:rsidRPr="006D31B0">
        <w:rPr>
          <w:rFonts w:ascii="Times New Roman" w:eastAsia="SimSun" w:hAnsi="Times New Roman" w:cs="Times New Roman"/>
          <w:sz w:val="24"/>
          <w:szCs w:val="24"/>
          <w:lang w:val="en-GB"/>
        </w:rPr>
        <w:t>2000, Hart 2001,</w:t>
      </w:r>
      <w:r w:rsidRPr="006D31B0">
        <w:rPr>
          <w:rFonts w:ascii="Times New Roman" w:eastAsia="SimSun" w:hAnsi="Times New Roman" w:cs="Times New Roman"/>
          <w:sz w:val="24"/>
          <w:szCs w:val="24"/>
          <w:lang w:val="en-GB"/>
        </w:rPr>
        <w:t xml:space="preserve"> Troscianko </w:t>
      </w:r>
      <w:r w:rsidR="003E3333">
        <w:rPr>
          <w:rFonts w:ascii="Times New Roman" w:eastAsia="SimSun" w:hAnsi="Times New Roman" w:cs="Times New Roman"/>
          <w:sz w:val="24"/>
          <w:szCs w:val="24"/>
          <w:lang w:val="en-GB"/>
        </w:rPr>
        <w:t>and</w:t>
      </w:r>
      <w:r w:rsidRPr="006D31B0">
        <w:rPr>
          <w:rFonts w:ascii="Times New Roman" w:eastAsia="SimSun" w:hAnsi="Times New Roman" w:cs="Times New Roman"/>
          <w:sz w:val="24"/>
          <w:szCs w:val="24"/>
          <w:lang w:val="en-GB"/>
        </w:rPr>
        <w:t xml:space="preserve"> Stevens 2015)</w:t>
      </w:r>
      <w:r w:rsidR="00620E69" w:rsidRPr="006D31B0">
        <w:rPr>
          <w:rFonts w:ascii="Times New Roman" w:eastAsia="SimSun" w:hAnsi="Times New Roman" w:cs="Times New Roman"/>
          <w:sz w:val="24"/>
          <w:szCs w:val="24"/>
          <w:lang w:val="en-GB"/>
        </w:rPr>
        <w:fldChar w:fldCharType="end"/>
      </w:r>
      <w:r w:rsidRPr="006D31B0">
        <w:rPr>
          <w:rFonts w:ascii="Times New Roman" w:eastAsia="SimSun" w:hAnsi="Times New Roman" w:cs="Times New Roman"/>
          <w:sz w:val="24"/>
          <w:szCs w:val="24"/>
          <w:lang w:val="en-GB"/>
        </w:rPr>
        <w:t xml:space="preserve"> by using a mapping function of the Image Calibration and Analysis Toolbox. This mapping is highly accurate compared to reflectance-based calculations of predicted cone responses </w:t>
      </w:r>
      <w:r w:rsidR="00620E69" w:rsidRPr="006D31B0">
        <w:rPr>
          <w:rFonts w:ascii="Times New Roman" w:eastAsia="SimSun" w:hAnsi="Times New Roman" w:cs="Times New Roman"/>
          <w:sz w:val="24"/>
          <w:szCs w:val="24"/>
          <w:lang w:val="en-GB"/>
        </w:rPr>
        <w:fldChar w:fldCharType="begin">
          <w:fldData xml:space="preserve">PEVuZE5vdGU+PENpdGU+PEF1dGhvcj5TdGV2ZW5zPC9BdXRob3I+PFllYXI+MjAwNjwvWWVhcj48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</w:fldData>
        </w:fldChar>
      </w:r>
      <w:r w:rsidRPr="006D31B0">
        <w:rPr>
          <w:rFonts w:ascii="Times New Roman" w:eastAsia="SimSun" w:hAnsi="Times New Roman" w:cs="Times New Roman"/>
          <w:sz w:val="24"/>
          <w:szCs w:val="24"/>
          <w:lang w:val="en-GB"/>
        </w:rPr>
        <w:instrText xml:space="preserve"> ADDIN EN.CITE </w:instrText>
      </w:r>
      <w:r w:rsidR="00620E69" w:rsidRPr="006D31B0">
        <w:rPr>
          <w:rFonts w:ascii="Times New Roman" w:eastAsia="SimSun" w:hAnsi="Times New Roman" w:cs="Times New Roman"/>
          <w:sz w:val="24"/>
          <w:szCs w:val="24"/>
          <w:lang w:val="en-GB"/>
        </w:rPr>
        <w:fldChar w:fldCharType="begin">
          <w:fldData xml:space="preserve">PEVuZE5vdGU+PENpdGU+PEF1dGhvcj5TdGV2ZW5zPC9BdXRob3I+PFllYXI+MjAwNjwvWWVhcj48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</w:fldData>
        </w:fldChar>
      </w:r>
      <w:r w:rsidRPr="006D31B0">
        <w:rPr>
          <w:rFonts w:ascii="Times New Roman" w:eastAsia="SimSun" w:hAnsi="Times New Roman" w:cs="Times New Roman"/>
          <w:sz w:val="24"/>
          <w:szCs w:val="24"/>
          <w:lang w:val="en-GB"/>
        </w:rPr>
        <w:instrText xml:space="preserve"> ADDIN EN.CITE.DATA </w:instrText>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end"/>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separate"/>
      </w:r>
      <w:r w:rsidR="00F17E21" w:rsidRPr="006D31B0">
        <w:rPr>
          <w:rFonts w:ascii="Times New Roman" w:eastAsia="SimSun" w:hAnsi="Times New Roman" w:cs="Times New Roman"/>
          <w:sz w:val="24"/>
          <w:szCs w:val="24"/>
          <w:lang w:val="en-GB"/>
        </w:rPr>
        <w:t xml:space="preserve">(Stevens </w:t>
      </w:r>
      <w:r w:rsidR="003E3333">
        <w:rPr>
          <w:rFonts w:ascii="Times New Roman" w:eastAsia="SimSun" w:hAnsi="Times New Roman" w:cs="Times New Roman"/>
          <w:sz w:val="24"/>
          <w:szCs w:val="24"/>
          <w:lang w:val="en-GB"/>
        </w:rPr>
        <w:t>and</w:t>
      </w:r>
      <w:r w:rsidR="00F17E21" w:rsidRPr="006D31B0">
        <w:rPr>
          <w:rFonts w:ascii="Times New Roman" w:eastAsia="SimSun" w:hAnsi="Times New Roman" w:cs="Times New Roman"/>
          <w:sz w:val="24"/>
          <w:szCs w:val="24"/>
          <w:lang w:val="en-GB"/>
        </w:rPr>
        <w:t xml:space="preserve"> Cuthill 2006, Pike 2011,</w:t>
      </w:r>
      <w:r w:rsidRPr="006D31B0">
        <w:rPr>
          <w:rFonts w:ascii="Times New Roman" w:eastAsia="SimSun" w:hAnsi="Times New Roman" w:cs="Times New Roman"/>
          <w:sz w:val="24"/>
          <w:szCs w:val="24"/>
          <w:lang w:val="en-GB"/>
        </w:rPr>
        <w:t xml:space="preserve"> Troscianko </w:t>
      </w:r>
      <w:r w:rsidR="003E3333">
        <w:rPr>
          <w:rFonts w:ascii="Times New Roman" w:eastAsia="SimSun" w:hAnsi="Times New Roman" w:cs="Times New Roman"/>
          <w:sz w:val="24"/>
          <w:szCs w:val="24"/>
          <w:lang w:val="en-GB"/>
        </w:rPr>
        <w:t>and</w:t>
      </w:r>
      <w:r w:rsidRPr="006D31B0">
        <w:rPr>
          <w:rFonts w:ascii="Times New Roman" w:eastAsia="SimSun" w:hAnsi="Times New Roman" w:cs="Times New Roman"/>
          <w:sz w:val="24"/>
          <w:szCs w:val="24"/>
          <w:lang w:val="en-GB"/>
        </w:rPr>
        <w:t xml:space="preserve"> Stevens 2015)</w:t>
      </w:r>
      <w:r w:rsidR="00620E69" w:rsidRPr="006D31B0">
        <w:rPr>
          <w:rFonts w:ascii="Times New Roman" w:eastAsia="SimSun" w:hAnsi="Times New Roman" w:cs="Times New Roman"/>
          <w:sz w:val="24"/>
          <w:szCs w:val="24"/>
          <w:lang w:val="en-GB"/>
        </w:rPr>
        <w:fldChar w:fldCharType="end"/>
      </w:r>
      <w:r w:rsidRPr="006D31B0">
        <w:rPr>
          <w:rFonts w:ascii="Times New Roman" w:eastAsia="SimSun" w:hAnsi="Times New Roman" w:cs="Times New Roman"/>
          <w:sz w:val="24"/>
          <w:szCs w:val="24"/>
          <w:lang w:val="en-GB"/>
        </w:rPr>
        <w:t xml:space="preserve">. Colour vision in birds stems from the four </w:t>
      </w:r>
      <w:r w:rsidRPr="006D31B0">
        <w:rPr>
          <w:rFonts w:ascii="Times New Roman" w:eastAsia="SimSun" w:hAnsi="Times New Roman" w:cs="Times New Roman"/>
          <w:sz w:val="24"/>
          <w:szCs w:val="24"/>
          <w:lang w:val="en-GB"/>
        </w:rPr>
        <w:lastRenderedPageBreak/>
        <w:t xml:space="preserve">single cone types (Cuthill 2006), while the double cones are likely responsible for luminance-based tasks </w:t>
      </w:r>
      <w:r w:rsidR="00620E69" w:rsidRPr="006D31B0">
        <w:rPr>
          <w:rFonts w:ascii="Times New Roman" w:eastAsia="SimSun" w:hAnsi="Times New Roman" w:cs="Times New Roman"/>
          <w:sz w:val="24"/>
          <w:szCs w:val="24"/>
          <w:lang w:val="en-GB"/>
        </w:rPr>
        <w:fldChar w:fldCharType="begin">
          <w:fldData xml:space="preserve">PEVuZE5vdGU+PENpdGU+PEF1dGhvcj5Wb3JvYnlldjwvQXV0aG9yPjxZZWFyPjE5OTg8L1llYXI+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</w:fldData>
        </w:fldChar>
      </w:r>
      <w:r w:rsidRPr="006D31B0">
        <w:rPr>
          <w:rFonts w:ascii="Times New Roman" w:eastAsia="SimSun" w:hAnsi="Times New Roman" w:cs="Times New Roman"/>
          <w:sz w:val="24"/>
          <w:szCs w:val="24"/>
          <w:lang w:val="en-GB"/>
        </w:rPr>
        <w:instrText xml:space="preserve"> ADDIN EN.CITE </w:instrText>
      </w:r>
      <w:r w:rsidR="00620E69" w:rsidRPr="006D31B0">
        <w:rPr>
          <w:rFonts w:ascii="Times New Roman" w:eastAsia="SimSun" w:hAnsi="Times New Roman" w:cs="Times New Roman"/>
          <w:sz w:val="24"/>
          <w:szCs w:val="24"/>
          <w:lang w:val="en-GB"/>
        </w:rPr>
        <w:fldChar w:fldCharType="begin">
          <w:fldData xml:space="preserve">PEVuZE5vdGU+PENpdGU+PEF1dGhvcj5Wb3JvYnlldjwvQXV0aG9yPjxZZWFyPjE5OTg8L1llYXI+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</w:fldData>
        </w:fldChar>
      </w:r>
      <w:r w:rsidRPr="006D31B0">
        <w:rPr>
          <w:rFonts w:ascii="Times New Roman" w:eastAsia="SimSun" w:hAnsi="Times New Roman" w:cs="Times New Roman"/>
          <w:sz w:val="24"/>
          <w:szCs w:val="24"/>
          <w:lang w:val="en-GB"/>
        </w:rPr>
        <w:instrText xml:space="preserve"> ADDIN EN.CITE.DATA </w:instrText>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end"/>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separate"/>
      </w:r>
      <w:r w:rsidR="00F17E21" w:rsidRPr="006D31B0">
        <w:rPr>
          <w:rFonts w:ascii="Times New Roman" w:eastAsia="SimSun" w:hAnsi="Times New Roman" w:cs="Times New Roman"/>
          <w:sz w:val="24"/>
          <w:szCs w:val="24"/>
          <w:lang w:val="en-GB"/>
        </w:rPr>
        <w:t>(Vorobyev et al. 1998,</w:t>
      </w:r>
      <w:r w:rsidRPr="006D31B0">
        <w:rPr>
          <w:rFonts w:ascii="Times New Roman" w:eastAsia="SimSun" w:hAnsi="Times New Roman" w:cs="Times New Roman"/>
          <w:sz w:val="24"/>
          <w:szCs w:val="24"/>
          <w:lang w:val="en-GB"/>
        </w:rPr>
        <w:t xml:space="preserve"> Osorio </w:t>
      </w:r>
      <w:r w:rsidR="003E3333">
        <w:rPr>
          <w:rFonts w:ascii="Times New Roman" w:eastAsia="SimSun" w:hAnsi="Times New Roman" w:cs="Times New Roman"/>
          <w:sz w:val="24"/>
          <w:szCs w:val="24"/>
          <w:lang w:val="en-GB"/>
        </w:rPr>
        <w:t>and</w:t>
      </w:r>
      <w:r w:rsidRPr="006D31B0">
        <w:rPr>
          <w:rFonts w:ascii="Times New Roman" w:eastAsia="SimSun" w:hAnsi="Times New Roman" w:cs="Times New Roman"/>
          <w:sz w:val="24"/>
          <w:szCs w:val="24"/>
          <w:lang w:val="en-GB"/>
        </w:rPr>
        <w:t xml:space="preserve"> Vorobyev 2005)</w:t>
      </w:r>
      <w:r w:rsidR="00620E69" w:rsidRPr="006D31B0">
        <w:rPr>
          <w:rFonts w:ascii="Times New Roman" w:eastAsia="SimSun" w:hAnsi="Times New Roman" w:cs="Times New Roman"/>
          <w:sz w:val="24"/>
          <w:szCs w:val="24"/>
          <w:lang w:val="en-GB"/>
        </w:rPr>
        <w:fldChar w:fldCharType="end"/>
      </w:r>
      <w:r w:rsidRPr="006D31B0">
        <w:rPr>
          <w:rFonts w:ascii="Times New Roman" w:eastAsia="SimSun" w:hAnsi="Times New Roman" w:cs="Times New Roman"/>
          <w:sz w:val="24"/>
          <w:szCs w:val="24"/>
          <w:lang w:val="en-GB"/>
        </w:rPr>
        <w:t xml:space="preserve">, such as detecting achromatic contrast differences. The vision model converts the ROIs to cone-catch data, i.e. to the relative photon catches of a blue tit’s four single cones: longwave (LW), mediumwave (MW), shortwave (SW) and ultraviolet (UV) cones, as well as to luminance values based on the double cone sensitivity. </w:t>
      </w:r>
      <w:r w:rsidR="009350F2" w:rsidRPr="006D31B0">
        <w:rPr>
          <w:rFonts w:ascii="Times New Roman" w:eastAsia="SimSun" w:hAnsi="Times New Roman" w:cs="Times New Roman"/>
          <w:sz w:val="24"/>
          <w:szCs w:val="24"/>
          <w:lang w:val="en-GB"/>
        </w:rPr>
        <w:t xml:space="preserve"> To analyse the phenotypic and genetic variation in colour of the</w:t>
      </w:r>
      <w:r w:rsidR="00A7021E" w:rsidRPr="006D31B0">
        <w:rPr>
          <w:rFonts w:ascii="Times New Roman" w:eastAsia="SimSun" w:hAnsi="Times New Roman" w:cs="Times New Roman"/>
          <w:sz w:val="24"/>
          <w:szCs w:val="24"/>
          <w:lang w:val="en-GB"/>
        </w:rPr>
        <w:t xml:space="preserve"> beetles, we calculated saturation values</w:t>
      </w:r>
      <w:r w:rsidR="00E55276" w:rsidRPr="006D31B0">
        <w:rPr>
          <w:rFonts w:ascii="Times New Roman" w:eastAsia="SimSun" w:hAnsi="Times New Roman" w:cs="Times New Roman"/>
          <w:sz w:val="24"/>
          <w:szCs w:val="24"/>
          <w:lang w:val="en-GB"/>
        </w:rPr>
        <w:t xml:space="preserve"> (</w:t>
      </w:r>
      <w:r w:rsidR="008A4CC7" w:rsidRPr="006D31B0">
        <w:rPr>
          <w:rFonts w:ascii="Times New Roman" w:eastAsia="SimSun" w:hAnsi="Times New Roman" w:cs="Times New Roman"/>
          <w:sz w:val="24"/>
          <w:szCs w:val="24"/>
          <w:lang w:val="en-GB"/>
        </w:rPr>
        <w:t>colour richness</w:t>
      </w:r>
      <w:r w:rsidR="00E55276" w:rsidRPr="006D31B0">
        <w:rPr>
          <w:rFonts w:ascii="Times New Roman" w:eastAsia="SimSun" w:hAnsi="Times New Roman" w:cs="Times New Roman"/>
          <w:sz w:val="24"/>
          <w:szCs w:val="24"/>
          <w:lang w:val="en-GB"/>
        </w:rPr>
        <w:t>)</w:t>
      </w:r>
      <w:r w:rsidR="00A7021E" w:rsidRPr="006D31B0">
        <w:rPr>
          <w:rFonts w:ascii="Times New Roman" w:eastAsia="SimSun" w:hAnsi="Times New Roman" w:cs="Times New Roman"/>
          <w:sz w:val="24"/>
          <w:szCs w:val="24"/>
          <w:lang w:val="en-GB"/>
        </w:rPr>
        <w:t xml:space="preserve"> </w:t>
      </w:r>
      <w:r w:rsidR="00E55276" w:rsidRPr="006D31B0">
        <w:rPr>
          <w:rFonts w:ascii="Times New Roman" w:eastAsia="SimSun" w:hAnsi="Times New Roman" w:cs="Times New Roman"/>
          <w:sz w:val="24"/>
          <w:szCs w:val="24"/>
          <w:lang w:val="en-GB"/>
        </w:rPr>
        <w:t>similar to (</w:t>
      </w:r>
      <w:r w:rsidR="008A4CC7" w:rsidRPr="006D31B0">
        <w:rPr>
          <w:rFonts w:ascii="Times New Roman" w:eastAsia="SimSun" w:hAnsi="Times New Roman" w:cs="Times New Roman"/>
          <w:sz w:val="24"/>
          <w:szCs w:val="24"/>
          <w:lang w:val="en-GB"/>
        </w:rPr>
        <w:t>Arenas et al. 2015</w:t>
      </w:r>
      <w:r w:rsidR="00E55276" w:rsidRPr="006D31B0">
        <w:rPr>
          <w:rFonts w:ascii="Times New Roman" w:eastAsia="SimSun" w:hAnsi="Times New Roman" w:cs="Times New Roman"/>
          <w:sz w:val="24"/>
          <w:szCs w:val="24"/>
          <w:lang w:val="en-GB"/>
        </w:rPr>
        <w:t xml:space="preserve">) </w:t>
      </w:r>
      <w:r w:rsidR="00A7021E" w:rsidRPr="006D31B0">
        <w:rPr>
          <w:rFonts w:ascii="Times New Roman" w:eastAsia="SimSun" w:hAnsi="Times New Roman" w:cs="Times New Roman"/>
          <w:sz w:val="24"/>
          <w:szCs w:val="24"/>
          <w:lang w:val="en-GB"/>
        </w:rPr>
        <w:t>and brightness</w:t>
      </w:r>
      <w:r w:rsidR="009350F2" w:rsidRPr="006D31B0">
        <w:rPr>
          <w:rFonts w:ascii="Times New Roman" w:eastAsia="SimSun" w:hAnsi="Times New Roman" w:cs="Times New Roman"/>
          <w:sz w:val="24"/>
          <w:szCs w:val="24"/>
          <w:lang w:val="en-GB"/>
        </w:rPr>
        <w:t xml:space="preserve"> (double cone sensitivity) for the ROIs of </w:t>
      </w:r>
      <w:r w:rsidR="00805CF1" w:rsidRPr="006D31B0">
        <w:rPr>
          <w:rFonts w:ascii="Times New Roman" w:eastAsia="SimSun" w:hAnsi="Times New Roman" w:cs="Times New Roman"/>
          <w:sz w:val="24"/>
          <w:szCs w:val="24"/>
          <w:lang w:val="en-GB"/>
        </w:rPr>
        <w:t xml:space="preserve">the </w:t>
      </w:r>
      <w:r w:rsidR="009350F2" w:rsidRPr="006D31B0">
        <w:rPr>
          <w:rFonts w:ascii="Times New Roman" w:eastAsia="SimSun" w:hAnsi="Times New Roman" w:cs="Times New Roman"/>
          <w:sz w:val="24"/>
          <w:szCs w:val="24"/>
          <w:lang w:val="en-GB"/>
        </w:rPr>
        <w:t>first and second orange stripe</w:t>
      </w:r>
      <w:r w:rsidR="00805CF1" w:rsidRPr="006D31B0">
        <w:rPr>
          <w:rFonts w:ascii="Times New Roman" w:eastAsia="SimSun" w:hAnsi="Times New Roman" w:cs="Times New Roman"/>
          <w:sz w:val="24"/>
          <w:szCs w:val="24"/>
          <w:lang w:val="en-GB"/>
        </w:rPr>
        <w:t>s</w:t>
      </w:r>
      <w:r w:rsidR="009350F2" w:rsidRPr="006D31B0">
        <w:rPr>
          <w:rFonts w:ascii="Times New Roman" w:eastAsia="SimSun" w:hAnsi="Times New Roman" w:cs="Times New Roman"/>
          <w:sz w:val="24"/>
          <w:szCs w:val="24"/>
          <w:lang w:val="en-GB"/>
        </w:rPr>
        <w:t xml:space="preserve"> and black pattern. </w:t>
      </w:r>
    </w:p>
    <w:p w14:paraId="0500A82D" w14:textId="77777777" w:rsidR="00FD16FE" w:rsidRDefault="009350F2" w:rsidP="00EC7C0D">
      <w:pPr>
        <w:spacing w:after="0" w:line="480" w:lineRule="auto"/>
        <w:ind w:firstLine="1304"/>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 xml:space="preserve">To analyse </w:t>
      </w:r>
      <w:r w:rsidR="00C11059" w:rsidRPr="006D31B0">
        <w:rPr>
          <w:rFonts w:ascii="Times New Roman" w:eastAsia="SimSun" w:hAnsi="Times New Roman" w:cs="Times New Roman"/>
          <w:sz w:val="24"/>
          <w:szCs w:val="24"/>
          <w:lang w:val="en-GB"/>
        </w:rPr>
        <w:t xml:space="preserve">the </w:t>
      </w:r>
      <w:r w:rsidRPr="006D31B0">
        <w:rPr>
          <w:rFonts w:ascii="Times New Roman" w:eastAsia="SimSun" w:hAnsi="Times New Roman" w:cs="Times New Roman"/>
          <w:sz w:val="24"/>
          <w:szCs w:val="24"/>
          <w:lang w:val="en-GB"/>
        </w:rPr>
        <w:t>conspicuous</w:t>
      </w:r>
      <w:r w:rsidR="00C11059" w:rsidRPr="006D31B0">
        <w:rPr>
          <w:rFonts w:ascii="Times New Roman" w:eastAsia="SimSun" w:hAnsi="Times New Roman" w:cs="Times New Roman"/>
          <w:sz w:val="24"/>
          <w:szCs w:val="24"/>
          <w:lang w:val="en-GB"/>
        </w:rPr>
        <w:t>ness of</w:t>
      </w:r>
      <w:r w:rsidRPr="006D31B0">
        <w:rPr>
          <w:rFonts w:ascii="Times New Roman" w:eastAsia="SimSun" w:hAnsi="Times New Roman" w:cs="Times New Roman"/>
          <w:sz w:val="24"/>
          <w:szCs w:val="24"/>
          <w:lang w:val="en-GB"/>
        </w:rPr>
        <w:t xml:space="preserve"> burying beetles </w:t>
      </w:r>
      <w:r w:rsidR="00C11059" w:rsidRPr="006D31B0">
        <w:rPr>
          <w:rFonts w:ascii="Times New Roman" w:eastAsia="SimSun" w:hAnsi="Times New Roman" w:cs="Times New Roman"/>
          <w:sz w:val="24"/>
          <w:szCs w:val="24"/>
          <w:lang w:val="en-GB"/>
        </w:rPr>
        <w:t>to</w:t>
      </w:r>
      <w:r w:rsidRPr="006D31B0">
        <w:rPr>
          <w:rFonts w:ascii="Times New Roman" w:eastAsia="SimSun" w:hAnsi="Times New Roman" w:cs="Times New Roman"/>
          <w:sz w:val="24"/>
          <w:szCs w:val="24"/>
          <w:lang w:val="en-GB"/>
        </w:rPr>
        <w:t xml:space="preserve"> avian predators, c</w:t>
      </w:r>
      <w:r w:rsidR="00FD16FE" w:rsidRPr="006D31B0">
        <w:rPr>
          <w:rFonts w:ascii="Times New Roman" w:eastAsia="SimSun" w:hAnsi="Times New Roman" w:cs="Times New Roman"/>
          <w:sz w:val="24"/>
          <w:szCs w:val="24"/>
          <w:lang w:val="en-GB"/>
        </w:rPr>
        <w:t xml:space="preserve">olour and luminance discrimination models </w:t>
      </w:r>
      <w:r w:rsidR="00620E69" w:rsidRPr="006D31B0">
        <w:rPr>
          <w:rFonts w:ascii="Times New Roman" w:eastAsia="SimSun" w:hAnsi="Times New Roman" w:cs="Times New Roman"/>
          <w:sz w:val="24"/>
          <w:szCs w:val="24"/>
          <w:lang w:val="en-GB"/>
        </w:rPr>
        <w:fldChar w:fldCharType="begin">
          <w:fldData xml:space="preserve">PEVuZE5vdGU+PENpdGU+PEF1dGhvcj5Wb3JvYnlldjwvQXV0aG9yPjxZZWFyPjE5OTg8L1llYXI+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</w:fldData>
        </w:fldChar>
      </w:r>
      <w:r w:rsidR="00FD16FE" w:rsidRPr="006D31B0">
        <w:rPr>
          <w:rFonts w:ascii="Times New Roman" w:eastAsia="SimSun" w:hAnsi="Times New Roman" w:cs="Times New Roman"/>
          <w:sz w:val="24"/>
          <w:szCs w:val="24"/>
          <w:lang w:val="en-GB"/>
        </w:rPr>
        <w:instrText xml:space="preserve"> ADDIN EN.CITE </w:instrText>
      </w:r>
      <w:r w:rsidR="00620E69" w:rsidRPr="006D31B0">
        <w:rPr>
          <w:rFonts w:ascii="Times New Roman" w:eastAsia="SimSun" w:hAnsi="Times New Roman" w:cs="Times New Roman"/>
          <w:sz w:val="24"/>
          <w:szCs w:val="24"/>
          <w:lang w:val="en-GB"/>
        </w:rPr>
        <w:fldChar w:fldCharType="begin">
          <w:fldData xml:space="preserve">PEVuZE5vdGU+PENpdGU+PEF1dGhvcj5Wb3JvYnlldjwvQXV0aG9yPjxZZWFyPjE5OTg8L1llYXI+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</w:fldData>
        </w:fldChar>
      </w:r>
      <w:r w:rsidR="00FD16FE" w:rsidRPr="006D31B0">
        <w:rPr>
          <w:rFonts w:ascii="Times New Roman" w:eastAsia="SimSun" w:hAnsi="Times New Roman" w:cs="Times New Roman"/>
          <w:sz w:val="24"/>
          <w:szCs w:val="24"/>
          <w:lang w:val="en-GB"/>
        </w:rPr>
        <w:instrText xml:space="preserve"> ADDIN EN.CITE.DATA </w:instrText>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end"/>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separate"/>
      </w:r>
      <w:r w:rsidR="00FD16FE" w:rsidRPr="006D31B0">
        <w:rPr>
          <w:rFonts w:ascii="Times New Roman" w:eastAsia="SimSun" w:hAnsi="Times New Roman" w:cs="Times New Roman"/>
          <w:sz w:val="24"/>
          <w:szCs w:val="24"/>
          <w:lang w:val="en-GB"/>
        </w:rPr>
        <w:t xml:space="preserve">(Vorobyev </w:t>
      </w:r>
      <w:r w:rsidR="003E3333">
        <w:rPr>
          <w:rFonts w:ascii="Times New Roman" w:eastAsia="SimSun" w:hAnsi="Times New Roman" w:cs="Times New Roman"/>
          <w:sz w:val="24"/>
          <w:szCs w:val="24"/>
          <w:lang w:val="en-GB"/>
        </w:rPr>
        <w:t>and</w:t>
      </w:r>
      <w:r w:rsidR="00FD16FE" w:rsidRPr="006D31B0">
        <w:rPr>
          <w:rFonts w:ascii="Times New Roman" w:eastAsia="SimSun" w:hAnsi="Times New Roman" w:cs="Times New Roman"/>
          <w:sz w:val="24"/>
          <w:szCs w:val="24"/>
          <w:lang w:val="en-GB"/>
        </w:rPr>
        <w:t xml:space="preserve"> Osorio 1998)</w:t>
      </w:r>
      <w:r w:rsidR="00620E69" w:rsidRPr="006D31B0">
        <w:rPr>
          <w:rFonts w:ascii="Times New Roman" w:eastAsia="SimSun" w:hAnsi="Times New Roman" w:cs="Times New Roman"/>
          <w:sz w:val="24"/>
          <w:szCs w:val="24"/>
          <w:lang w:val="en-GB"/>
        </w:rPr>
        <w:fldChar w:fldCharType="end"/>
      </w:r>
      <w:r w:rsidR="00FD16FE" w:rsidRPr="006D31B0">
        <w:rPr>
          <w:rFonts w:ascii="Times New Roman" w:eastAsia="SimSun" w:hAnsi="Times New Roman" w:cs="Times New Roman"/>
          <w:sz w:val="24"/>
          <w:szCs w:val="24"/>
          <w:lang w:val="en-GB"/>
        </w:rPr>
        <w:t xml:space="preserve"> were conducted on cone-catch data </w:t>
      </w:r>
      <w:r w:rsidRPr="006D31B0">
        <w:rPr>
          <w:rFonts w:ascii="Times New Roman" w:eastAsia="SimSun" w:hAnsi="Times New Roman" w:cs="Times New Roman"/>
          <w:sz w:val="24"/>
          <w:szCs w:val="24"/>
          <w:lang w:val="en-GB"/>
        </w:rPr>
        <w:t>of backgrounds and colour patterns of beetles</w:t>
      </w:r>
      <w:r w:rsidR="00427998" w:rsidRPr="006D31B0">
        <w:rPr>
          <w:rFonts w:ascii="Times New Roman" w:eastAsia="SimSun" w:hAnsi="Times New Roman" w:cs="Times New Roman"/>
          <w:sz w:val="24"/>
          <w:szCs w:val="24"/>
          <w:lang w:val="en-GB"/>
        </w:rPr>
        <w:t xml:space="preserve"> with ImageJ Toolbox (MICA) (Troscianko </w:t>
      </w:r>
      <w:r w:rsidR="003E3333">
        <w:rPr>
          <w:rFonts w:ascii="Times New Roman" w:eastAsia="SimSun" w:hAnsi="Times New Roman" w:cs="Times New Roman"/>
          <w:sz w:val="24"/>
          <w:szCs w:val="24"/>
          <w:lang w:val="en-GB"/>
        </w:rPr>
        <w:t>and</w:t>
      </w:r>
      <w:r w:rsidR="00427998" w:rsidRPr="006D31B0">
        <w:rPr>
          <w:rFonts w:ascii="Times New Roman" w:eastAsia="SimSun" w:hAnsi="Times New Roman" w:cs="Times New Roman"/>
          <w:sz w:val="24"/>
          <w:szCs w:val="24"/>
          <w:lang w:val="en-GB"/>
        </w:rPr>
        <w:t xml:space="preserve"> Stevens 2015). </w:t>
      </w:r>
      <w:r w:rsidRPr="006D31B0">
        <w:rPr>
          <w:rFonts w:ascii="Times New Roman" w:eastAsia="SimSun" w:hAnsi="Times New Roman" w:cs="Times New Roman"/>
          <w:sz w:val="24"/>
          <w:szCs w:val="24"/>
          <w:lang w:val="en-GB"/>
        </w:rPr>
        <w:t xml:space="preserve"> </w:t>
      </w:r>
      <w:r w:rsidR="00427998" w:rsidRPr="006D31B0">
        <w:rPr>
          <w:rFonts w:ascii="Times New Roman" w:eastAsia="SimSun" w:hAnsi="Times New Roman" w:cs="Times New Roman"/>
          <w:sz w:val="24"/>
          <w:szCs w:val="24"/>
          <w:lang w:val="en-GB"/>
        </w:rPr>
        <w:t>We first</w:t>
      </w:r>
      <w:r w:rsidR="00FD16FE" w:rsidRPr="006D31B0">
        <w:rPr>
          <w:rFonts w:ascii="Times New Roman" w:eastAsia="SimSun" w:hAnsi="Times New Roman" w:cs="Times New Roman"/>
          <w:sz w:val="24"/>
          <w:szCs w:val="24"/>
          <w:lang w:val="en-GB"/>
        </w:rPr>
        <w:t xml:space="preserve"> test</w:t>
      </w:r>
      <w:r w:rsidR="00427998" w:rsidRPr="006D31B0">
        <w:rPr>
          <w:rFonts w:ascii="Times New Roman" w:eastAsia="SimSun" w:hAnsi="Times New Roman" w:cs="Times New Roman"/>
          <w:sz w:val="24"/>
          <w:szCs w:val="24"/>
          <w:lang w:val="en-GB"/>
        </w:rPr>
        <w:t>ed</w:t>
      </w:r>
      <w:r w:rsidR="00FD16FE" w:rsidRPr="006D31B0">
        <w:rPr>
          <w:rFonts w:ascii="Times New Roman" w:eastAsia="SimSun" w:hAnsi="Times New Roman" w:cs="Times New Roman"/>
          <w:sz w:val="24"/>
          <w:szCs w:val="24"/>
          <w:lang w:val="en-GB"/>
        </w:rPr>
        <w:t xml:space="preserve"> how well blue tits can discriminate between the </w:t>
      </w:r>
      <w:r w:rsidR="0072134E" w:rsidRPr="006D31B0">
        <w:rPr>
          <w:rFonts w:ascii="Times New Roman" w:eastAsia="SimSun" w:hAnsi="Times New Roman" w:cs="Times New Roman"/>
          <w:sz w:val="24"/>
          <w:szCs w:val="24"/>
          <w:lang w:val="en-GB"/>
        </w:rPr>
        <w:t>orange and black pattern elements of beetles against various natural backgrounds</w:t>
      </w:r>
      <w:r w:rsidR="00FD16FE" w:rsidRPr="006D31B0">
        <w:rPr>
          <w:rFonts w:ascii="Times New Roman" w:eastAsia="SimSun" w:hAnsi="Times New Roman" w:cs="Times New Roman"/>
          <w:sz w:val="24"/>
          <w:szCs w:val="24"/>
          <w:lang w:val="en-GB"/>
        </w:rPr>
        <w:t xml:space="preserve">. </w:t>
      </w:r>
      <w:r w:rsidR="0072134E" w:rsidRPr="006D31B0">
        <w:rPr>
          <w:rFonts w:ascii="Times New Roman" w:eastAsia="SimSun" w:hAnsi="Times New Roman" w:cs="Times New Roman"/>
          <w:sz w:val="24"/>
          <w:szCs w:val="24"/>
          <w:lang w:val="en-GB"/>
        </w:rPr>
        <w:t xml:space="preserve"> </w:t>
      </w:r>
      <w:r w:rsidR="00805F97" w:rsidRPr="006D31B0">
        <w:rPr>
          <w:rFonts w:ascii="Times New Roman" w:eastAsia="SimSun" w:hAnsi="Times New Roman" w:cs="Times New Roman"/>
          <w:sz w:val="24"/>
          <w:szCs w:val="24"/>
          <w:lang w:val="en-GB"/>
        </w:rPr>
        <w:t>F</w:t>
      </w:r>
      <w:r w:rsidRPr="006D31B0">
        <w:rPr>
          <w:rFonts w:ascii="Times New Roman" w:eastAsia="SimSun" w:hAnsi="Times New Roman" w:cs="Times New Roman"/>
          <w:sz w:val="24"/>
          <w:szCs w:val="24"/>
          <w:lang w:val="en-GB"/>
        </w:rPr>
        <w:t>amily m</w:t>
      </w:r>
      <w:r w:rsidR="0072134E" w:rsidRPr="006D31B0">
        <w:rPr>
          <w:rFonts w:ascii="Times New Roman" w:eastAsia="SimSun" w:hAnsi="Times New Roman" w:cs="Times New Roman"/>
          <w:sz w:val="24"/>
          <w:szCs w:val="24"/>
          <w:lang w:val="en-GB"/>
        </w:rPr>
        <w:t xml:space="preserve">ean values of cone </w:t>
      </w:r>
      <w:r w:rsidRPr="006D31B0">
        <w:rPr>
          <w:rFonts w:ascii="Times New Roman" w:eastAsia="SimSun" w:hAnsi="Times New Roman" w:cs="Times New Roman"/>
          <w:sz w:val="24"/>
          <w:szCs w:val="24"/>
          <w:lang w:val="en-GB"/>
        </w:rPr>
        <w:t>catch data for</w:t>
      </w:r>
      <w:r w:rsidR="0072134E" w:rsidRPr="006D31B0">
        <w:rPr>
          <w:rFonts w:ascii="Times New Roman" w:eastAsia="SimSun" w:hAnsi="Times New Roman" w:cs="Times New Roman"/>
          <w:sz w:val="24"/>
          <w:szCs w:val="24"/>
          <w:lang w:val="en-GB"/>
        </w:rPr>
        <w:t xml:space="preserve"> the first and second orange stripe and black pattern of </w:t>
      </w:r>
      <w:r w:rsidR="00FD16FE" w:rsidRPr="006D31B0">
        <w:rPr>
          <w:rFonts w:ascii="Times New Roman" w:eastAsia="SimSun" w:hAnsi="Times New Roman" w:cs="Times New Roman"/>
          <w:sz w:val="24"/>
          <w:szCs w:val="24"/>
          <w:lang w:val="en-GB"/>
        </w:rPr>
        <w:t xml:space="preserve">colour and luminance were </w:t>
      </w:r>
      <w:r w:rsidR="0072134E" w:rsidRPr="006D31B0">
        <w:rPr>
          <w:rFonts w:ascii="Times New Roman" w:eastAsia="SimSun" w:hAnsi="Times New Roman" w:cs="Times New Roman"/>
          <w:sz w:val="24"/>
          <w:szCs w:val="24"/>
          <w:lang w:val="en-GB"/>
        </w:rPr>
        <w:t>compared against different backgrounds</w:t>
      </w:r>
      <w:r w:rsidR="00805F97" w:rsidRPr="006D31B0">
        <w:rPr>
          <w:rFonts w:ascii="Times New Roman" w:eastAsia="SimSun" w:hAnsi="Times New Roman" w:cs="Times New Roman"/>
          <w:sz w:val="24"/>
          <w:szCs w:val="24"/>
          <w:lang w:val="en-GB"/>
        </w:rPr>
        <w:t xml:space="preserve">. To test the intrapattern contrast of orange and black pattern elements, we compared mean values of cone catch data of </w:t>
      </w:r>
      <w:r w:rsidR="00805CF1" w:rsidRPr="006D31B0">
        <w:rPr>
          <w:rFonts w:ascii="Times New Roman" w:eastAsia="SimSun" w:hAnsi="Times New Roman" w:cs="Times New Roman"/>
          <w:sz w:val="24"/>
          <w:szCs w:val="24"/>
          <w:lang w:val="en-GB"/>
        </w:rPr>
        <w:t xml:space="preserve">the </w:t>
      </w:r>
      <w:r w:rsidR="00805F97" w:rsidRPr="006D31B0">
        <w:rPr>
          <w:rFonts w:ascii="Times New Roman" w:eastAsia="SimSun" w:hAnsi="Times New Roman" w:cs="Times New Roman"/>
          <w:sz w:val="24"/>
          <w:szCs w:val="24"/>
          <w:lang w:val="en-GB"/>
        </w:rPr>
        <w:t>first and second orange stripe</w:t>
      </w:r>
      <w:r w:rsidR="00805CF1" w:rsidRPr="006D31B0">
        <w:rPr>
          <w:rFonts w:ascii="Times New Roman" w:eastAsia="SimSun" w:hAnsi="Times New Roman" w:cs="Times New Roman"/>
          <w:sz w:val="24"/>
          <w:szCs w:val="24"/>
          <w:lang w:val="en-GB"/>
        </w:rPr>
        <w:t>s</w:t>
      </w:r>
      <w:r w:rsidR="00805F97" w:rsidRPr="006D31B0">
        <w:rPr>
          <w:rFonts w:ascii="Times New Roman" w:eastAsia="SimSun" w:hAnsi="Times New Roman" w:cs="Times New Roman"/>
          <w:sz w:val="24"/>
          <w:szCs w:val="24"/>
          <w:lang w:val="en-GB"/>
        </w:rPr>
        <w:t xml:space="preserve"> and</w:t>
      </w:r>
      <w:r w:rsidR="00427998" w:rsidRPr="006D31B0">
        <w:rPr>
          <w:rFonts w:ascii="Times New Roman" w:eastAsia="SimSun" w:hAnsi="Times New Roman" w:cs="Times New Roman"/>
          <w:sz w:val="24"/>
          <w:szCs w:val="24"/>
          <w:lang w:val="en-GB"/>
        </w:rPr>
        <w:t xml:space="preserve"> </w:t>
      </w:r>
      <w:r w:rsidR="00805CF1" w:rsidRPr="006D31B0">
        <w:rPr>
          <w:rFonts w:ascii="Times New Roman" w:eastAsia="SimSun" w:hAnsi="Times New Roman" w:cs="Times New Roman"/>
          <w:sz w:val="24"/>
          <w:szCs w:val="24"/>
          <w:lang w:val="en-GB"/>
        </w:rPr>
        <w:t xml:space="preserve">the </w:t>
      </w:r>
      <w:r w:rsidR="00427998" w:rsidRPr="006D31B0">
        <w:rPr>
          <w:rFonts w:ascii="Times New Roman" w:eastAsia="SimSun" w:hAnsi="Times New Roman" w:cs="Times New Roman"/>
          <w:sz w:val="24"/>
          <w:szCs w:val="24"/>
          <w:lang w:val="en-GB"/>
        </w:rPr>
        <w:t xml:space="preserve">black pattern </w:t>
      </w:r>
      <w:r w:rsidR="00805F97" w:rsidRPr="006D31B0">
        <w:rPr>
          <w:rFonts w:ascii="Times New Roman" w:eastAsia="SimSun" w:hAnsi="Times New Roman" w:cs="Times New Roman"/>
          <w:sz w:val="24"/>
          <w:szCs w:val="24"/>
          <w:lang w:val="en-GB"/>
        </w:rPr>
        <w:t>within an individual.  Finally,</w:t>
      </w:r>
      <w:r w:rsidR="00427998" w:rsidRPr="006D31B0">
        <w:rPr>
          <w:rFonts w:ascii="Times New Roman" w:eastAsia="SimSun" w:hAnsi="Times New Roman" w:cs="Times New Roman"/>
          <w:sz w:val="24"/>
          <w:szCs w:val="24"/>
          <w:lang w:val="en-GB"/>
        </w:rPr>
        <w:t xml:space="preserve"> to test </w:t>
      </w:r>
      <w:r w:rsidR="00C11059" w:rsidRPr="006D31B0">
        <w:rPr>
          <w:rFonts w:ascii="Times New Roman" w:eastAsia="SimSun" w:hAnsi="Times New Roman" w:cs="Times New Roman"/>
          <w:sz w:val="24"/>
          <w:szCs w:val="24"/>
          <w:lang w:val="en-GB"/>
        </w:rPr>
        <w:t xml:space="preserve">whether </w:t>
      </w:r>
      <w:r w:rsidR="00427998" w:rsidRPr="006D31B0">
        <w:rPr>
          <w:rFonts w:ascii="Times New Roman" w:eastAsia="SimSun" w:hAnsi="Times New Roman" w:cs="Times New Roman"/>
          <w:sz w:val="24"/>
          <w:szCs w:val="24"/>
          <w:lang w:val="en-GB"/>
        </w:rPr>
        <w:t xml:space="preserve">birds can detect the variation in conspicuousness of the colouration among </w:t>
      </w:r>
      <w:r w:rsidR="00427998" w:rsidRPr="006D31B0">
        <w:rPr>
          <w:rFonts w:ascii="Times New Roman" w:eastAsia="SimSun" w:hAnsi="Times New Roman" w:cs="Times New Roman"/>
          <w:i/>
          <w:sz w:val="24"/>
          <w:szCs w:val="24"/>
          <w:lang w:val="en-GB"/>
        </w:rPr>
        <w:t>N. vespilloides</w:t>
      </w:r>
      <w:r w:rsidR="00427998" w:rsidRPr="006D31B0">
        <w:rPr>
          <w:rFonts w:ascii="Times New Roman" w:eastAsia="SimSun" w:hAnsi="Times New Roman" w:cs="Times New Roman"/>
          <w:sz w:val="24"/>
          <w:szCs w:val="24"/>
          <w:lang w:val="en-GB"/>
        </w:rPr>
        <w:t xml:space="preserve"> families,</w:t>
      </w:r>
      <w:r w:rsidR="00805F97" w:rsidRPr="006D31B0">
        <w:rPr>
          <w:rFonts w:ascii="Times New Roman" w:eastAsia="SimSun" w:hAnsi="Times New Roman" w:cs="Times New Roman"/>
          <w:sz w:val="24"/>
          <w:szCs w:val="24"/>
          <w:lang w:val="en-GB"/>
        </w:rPr>
        <w:t xml:space="preserve"> we compared </w:t>
      </w:r>
      <w:r w:rsidR="00427998" w:rsidRPr="006D31B0">
        <w:rPr>
          <w:rFonts w:ascii="Times New Roman" w:eastAsia="SimSun" w:hAnsi="Times New Roman" w:cs="Times New Roman"/>
          <w:sz w:val="24"/>
          <w:szCs w:val="24"/>
          <w:lang w:val="en-GB"/>
        </w:rPr>
        <w:t xml:space="preserve">the family mean values of cone catch data of different pattern elements among families. </w:t>
      </w:r>
      <w:r w:rsidR="00FD16FE" w:rsidRPr="006D31B0">
        <w:rPr>
          <w:rFonts w:ascii="Times New Roman" w:eastAsia="SimSun" w:hAnsi="Times New Roman" w:cs="Times New Roman"/>
          <w:sz w:val="24"/>
          <w:szCs w:val="24"/>
          <w:lang w:val="en-GB"/>
        </w:rPr>
        <w:t xml:space="preserve">The discrimination model uses units called just noticeable differences (hereafter, JNDs) where values &lt;1-3 indicate that the two colours are likely indistinguishable under optimal light conditions and values &gt;3 indicate that two objects are likely discriminable and by increasing degrees: the greater the value the more distinguishable the colours should be even under less optimal light conditions (Siddiqi et al. 2004). Four </w:t>
      </w:r>
      <w:r w:rsidR="00FD16FE" w:rsidRPr="006D31B0">
        <w:rPr>
          <w:rFonts w:ascii="Times New Roman" w:eastAsia="SimSun" w:hAnsi="Times New Roman" w:cs="Times New Roman"/>
          <w:sz w:val="24"/>
          <w:szCs w:val="24"/>
          <w:lang w:val="en-GB"/>
        </w:rPr>
        <w:lastRenderedPageBreak/>
        <w:t xml:space="preserve">single cones were used for the colour discrimination model, whereas the luminance discrimination model was based on the double cones </w:t>
      </w:r>
      <w:r w:rsidR="00620E69" w:rsidRPr="006D31B0">
        <w:rPr>
          <w:rFonts w:ascii="Times New Roman" w:eastAsia="SimSun" w:hAnsi="Times New Roman" w:cs="Times New Roman"/>
          <w:sz w:val="24"/>
          <w:szCs w:val="24"/>
          <w:lang w:val="en-GB"/>
        </w:rPr>
        <w:fldChar w:fldCharType="begin">
          <w:fldData xml:space="preserve">PEVuZE5vdGU+PENpdGU+PEF1dGhvcj5TaWRkaXFpPC9BdXRob3I+PFllYXI+MjAwNDwvWWVhcj48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</w:fldData>
        </w:fldChar>
      </w:r>
      <w:r w:rsidR="00FD16FE" w:rsidRPr="006D31B0">
        <w:rPr>
          <w:rFonts w:ascii="Times New Roman" w:eastAsia="SimSun" w:hAnsi="Times New Roman" w:cs="Times New Roman"/>
          <w:sz w:val="24"/>
          <w:szCs w:val="24"/>
          <w:lang w:val="en-GB"/>
        </w:rPr>
        <w:instrText xml:space="preserve"> ADDIN EN.CITE </w:instrText>
      </w:r>
      <w:r w:rsidR="00620E69" w:rsidRPr="006D31B0">
        <w:rPr>
          <w:rFonts w:ascii="Times New Roman" w:eastAsia="SimSun" w:hAnsi="Times New Roman" w:cs="Times New Roman"/>
          <w:sz w:val="24"/>
          <w:szCs w:val="24"/>
          <w:lang w:val="en-GB"/>
        </w:rPr>
        <w:fldChar w:fldCharType="begin">
          <w:fldData xml:space="preserve">PEVuZE5vdGU+PENpdGU+PEF1dGhvcj5TaWRkaXFpPC9BdXRob3I+PFllYXI+MjAwNDwvWWVhcj48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</w:fldData>
        </w:fldChar>
      </w:r>
      <w:r w:rsidR="00FD16FE" w:rsidRPr="006D31B0">
        <w:rPr>
          <w:rFonts w:ascii="Times New Roman" w:eastAsia="SimSun" w:hAnsi="Times New Roman" w:cs="Times New Roman"/>
          <w:sz w:val="24"/>
          <w:szCs w:val="24"/>
          <w:lang w:val="en-GB"/>
        </w:rPr>
        <w:instrText xml:space="preserve"> ADDIN EN.CITE.DATA </w:instrText>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end"/>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separate"/>
      </w:r>
      <w:r w:rsidR="00FD16FE" w:rsidRPr="006D31B0">
        <w:rPr>
          <w:rFonts w:ascii="Times New Roman" w:eastAsia="SimSun" w:hAnsi="Times New Roman" w:cs="Times New Roman"/>
          <w:sz w:val="24"/>
          <w:szCs w:val="24"/>
          <w:lang w:val="en-GB"/>
        </w:rPr>
        <w:t>(Siddiqi et al. 2004)</w:t>
      </w:r>
      <w:r w:rsidR="00620E69" w:rsidRPr="006D31B0">
        <w:rPr>
          <w:rFonts w:ascii="Times New Roman" w:eastAsia="SimSun" w:hAnsi="Times New Roman" w:cs="Times New Roman"/>
          <w:sz w:val="24"/>
          <w:szCs w:val="24"/>
          <w:lang w:val="en-GB"/>
        </w:rPr>
        <w:fldChar w:fldCharType="end"/>
      </w:r>
      <w:r w:rsidR="00FD16FE" w:rsidRPr="006D31B0">
        <w:rPr>
          <w:rFonts w:ascii="Times New Roman" w:eastAsia="SimSun" w:hAnsi="Times New Roman" w:cs="Times New Roman"/>
          <w:sz w:val="24"/>
          <w:szCs w:val="24"/>
          <w:lang w:val="en-GB"/>
        </w:rPr>
        <w:t xml:space="preserve">. In the colour discrimination model, a Weber fraction of 0.05 was used for the most abundant cone type, and the relative proportions of cone types in the blue tit retina (longwave = 0.96, mediumwave = 1 , shortwave = 0.85, and ultraviolet sensitive = 0.46). A Weber fraction 0.05 was also used for modelling luminance discrimination using the double cones </w:t>
      </w:r>
      <w:r w:rsidR="00620E69" w:rsidRPr="006D31B0">
        <w:rPr>
          <w:rFonts w:ascii="Times New Roman" w:eastAsia="SimSun" w:hAnsi="Times New Roman" w:cs="Times New Roman"/>
          <w:sz w:val="24"/>
          <w:szCs w:val="24"/>
          <w:lang w:val="en-GB"/>
        </w:rPr>
        <w:fldChar w:fldCharType="begin">
          <w:fldData xml:space="preserve">PEVuZE5vdGU+PENpdGU+PEF1dGhvcj5TYW5kcmU8L0F1dGhvcj48WWVhcj4yMDEwPC9ZZWFyPjxJ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</w:fldData>
        </w:fldChar>
      </w:r>
      <w:r w:rsidR="00FD16FE" w:rsidRPr="006D31B0">
        <w:rPr>
          <w:rFonts w:ascii="Times New Roman" w:eastAsia="SimSun" w:hAnsi="Times New Roman" w:cs="Times New Roman"/>
          <w:sz w:val="24"/>
          <w:szCs w:val="24"/>
          <w:lang w:val="en-GB"/>
        </w:rPr>
        <w:instrText xml:space="preserve"> ADDIN EN.CITE </w:instrText>
      </w:r>
      <w:r w:rsidR="00620E69" w:rsidRPr="006D31B0">
        <w:rPr>
          <w:rFonts w:ascii="Times New Roman" w:eastAsia="SimSun" w:hAnsi="Times New Roman" w:cs="Times New Roman"/>
          <w:sz w:val="24"/>
          <w:szCs w:val="24"/>
          <w:lang w:val="en-GB"/>
        </w:rPr>
        <w:fldChar w:fldCharType="begin">
          <w:fldData xml:space="preserve">PEVuZE5vdGU+PENpdGU+PEF1dGhvcj5TYW5kcmU8L0F1dGhvcj48WWVhcj4yMDEwPC9ZZWFyPjxJ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</w:fldData>
        </w:fldChar>
      </w:r>
      <w:r w:rsidR="00FD16FE" w:rsidRPr="006D31B0">
        <w:rPr>
          <w:rFonts w:ascii="Times New Roman" w:eastAsia="SimSun" w:hAnsi="Times New Roman" w:cs="Times New Roman"/>
          <w:sz w:val="24"/>
          <w:szCs w:val="24"/>
          <w:lang w:val="en-GB"/>
        </w:rPr>
        <w:instrText xml:space="preserve"> ADDIN EN.CITE.DATA </w:instrText>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end"/>
      </w:r>
      <w:r w:rsidR="00620E69" w:rsidRPr="006D31B0">
        <w:rPr>
          <w:rFonts w:ascii="Times New Roman" w:eastAsia="SimSun" w:hAnsi="Times New Roman" w:cs="Times New Roman"/>
          <w:sz w:val="24"/>
          <w:szCs w:val="24"/>
          <w:lang w:val="en-GB"/>
        </w:rPr>
      </w:r>
      <w:r w:rsidR="00620E69" w:rsidRPr="006D31B0">
        <w:rPr>
          <w:rFonts w:ascii="Times New Roman" w:eastAsia="SimSun" w:hAnsi="Times New Roman" w:cs="Times New Roman"/>
          <w:sz w:val="24"/>
          <w:szCs w:val="24"/>
          <w:lang w:val="en-GB"/>
        </w:rPr>
        <w:fldChar w:fldCharType="separate"/>
      </w:r>
      <w:r w:rsidR="00F17E21" w:rsidRPr="006D31B0">
        <w:rPr>
          <w:rFonts w:ascii="Times New Roman" w:eastAsia="SimSun" w:hAnsi="Times New Roman" w:cs="Times New Roman"/>
          <w:sz w:val="24"/>
          <w:szCs w:val="24"/>
          <w:lang w:val="en-GB"/>
        </w:rPr>
        <w:t>(Siddiqi et al. 2004,</w:t>
      </w:r>
      <w:r w:rsidR="008C13AD">
        <w:rPr>
          <w:rFonts w:ascii="Times New Roman" w:eastAsia="SimSun" w:hAnsi="Times New Roman" w:cs="Times New Roman"/>
          <w:sz w:val="24"/>
          <w:szCs w:val="24"/>
          <w:lang w:val="en-GB"/>
        </w:rPr>
        <w:t xml:space="preserve"> Sandre et al. </w:t>
      </w:r>
      <w:r w:rsidR="00FD16FE" w:rsidRPr="006D31B0">
        <w:rPr>
          <w:rFonts w:ascii="Times New Roman" w:eastAsia="SimSun" w:hAnsi="Times New Roman" w:cs="Times New Roman"/>
          <w:sz w:val="24"/>
          <w:szCs w:val="24"/>
          <w:lang w:val="en-GB"/>
        </w:rPr>
        <w:t>2010)</w:t>
      </w:r>
      <w:r w:rsidR="00620E69" w:rsidRPr="006D31B0">
        <w:rPr>
          <w:rFonts w:ascii="Times New Roman" w:eastAsia="SimSun" w:hAnsi="Times New Roman" w:cs="Times New Roman"/>
          <w:sz w:val="24"/>
          <w:szCs w:val="24"/>
          <w:lang w:val="en-GB"/>
        </w:rPr>
        <w:fldChar w:fldCharType="end"/>
      </w:r>
      <w:r w:rsidR="00FD16FE" w:rsidRPr="006D31B0">
        <w:rPr>
          <w:rFonts w:ascii="Times New Roman" w:eastAsia="SimSun" w:hAnsi="Times New Roman" w:cs="Times New Roman"/>
          <w:sz w:val="24"/>
          <w:szCs w:val="24"/>
          <w:lang w:val="en-GB"/>
        </w:rPr>
        <w:t xml:space="preserve">. </w:t>
      </w:r>
    </w:p>
    <w:p w14:paraId="34B5E5E6" w14:textId="77777777" w:rsidR="00081B27" w:rsidRDefault="00081B27" w:rsidP="00EC7C0D">
      <w:pPr>
        <w:spacing w:after="0" w:line="480" w:lineRule="auto"/>
        <w:ind w:firstLine="1304"/>
        <w:jc w:val="both"/>
        <w:rPr>
          <w:rFonts w:ascii="Times New Roman" w:eastAsia="SimSun" w:hAnsi="Times New Roman" w:cs="Times New Roman"/>
          <w:sz w:val="24"/>
          <w:szCs w:val="24"/>
          <w:lang w:val="en-GB"/>
        </w:rPr>
      </w:pPr>
    </w:p>
    <w:p w14:paraId="1F41F414" w14:textId="04BC4D62" w:rsidR="00081B27" w:rsidRPr="006D31B0" w:rsidRDefault="00081B27" w:rsidP="00081B27">
      <w:pPr>
        <w:pStyle w:val="Heading3"/>
      </w:pPr>
      <w:r>
        <w:t>Aim 2:</w:t>
      </w:r>
      <w:r w:rsidRPr="006D31B0">
        <w:t xml:space="preserve"> Measuring </w:t>
      </w:r>
      <w:r>
        <w:t>noxiousness of the anal exudates</w:t>
      </w:r>
      <w:r w:rsidRPr="006D31B0">
        <w:t xml:space="preserve"> using bioassays with ants</w:t>
      </w:r>
    </w:p>
    <w:p w14:paraId="403D54F2" w14:textId="2AF62519" w:rsidR="00081B27" w:rsidRPr="006D31B0" w:rsidRDefault="00081B27" w:rsidP="00081B27">
      <w:pPr>
        <w:autoSpaceDE w:val="0"/>
        <w:autoSpaceDN w:val="0"/>
        <w:adjustRightInd w:val="0"/>
        <w:spacing w:after="0" w:line="480" w:lineRule="auto"/>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 xml:space="preserve">Ants are important predators of insects (Molleman et al. 2010, Pavis et al. 1992, Way </w:t>
      </w:r>
      <w:r>
        <w:rPr>
          <w:rFonts w:ascii="Times New Roman" w:eastAsia="SimSun" w:hAnsi="Times New Roman" w:cs="Times New Roman"/>
          <w:sz w:val="24"/>
          <w:szCs w:val="24"/>
          <w:lang w:val="en-GB"/>
        </w:rPr>
        <w:t>and</w:t>
      </w:r>
      <w:r w:rsidRPr="006D31B0">
        <w:rPr>
          <w:rFonts w:ascii="Times New Roman" w:eastAsia="SimSun" w:hAnsi="Times New Roman" w:cs="Times New Roman"/>
          <w:sz w:val="24"/>
          <w:szCs w:val="24"/>
          <w:lang w:val="en-GB"/>
        </w:rPr>
        <w:t xml:space="preserve"> Khoo 1992) and one of the most important competitors with burying beetles for carcasses (Scott 1998). Ants can also reliably recognize the presence of </w:t>
      </w:r>
      <w:r>
        <w:rPr>
          <w:rFonts w:ascii="Times New Roman" w:eastAsia="SimSun" w:hAnsi="Times New Roman" w:cs="Times New Roman"/>
          <w:sz w:val="24"/>
          <w:szCs w:val="24"/>
          <w:lang w:val="en-GB"/>
        </w:rPr>
        <w:t>repellent</w:t>
      </w:r>
      <w:r w:rsidRPr="006D31B0">
        <w:rPr>
          <w:rFonts w:ascii="Times New Roman" w:eastAsia="SimSun" w:hAnsi="Times New Roman" w:cs="Times New Roman"/>
          <w:sz w:val="24"/>
          <w:szCs w:val="24"/>
          <w:lang w:val="en-GB"/>
        </w:rPr>
        <w:t xml:space="preserve"> compounds, and thus are ideal for conducting bioassays of potentially noxious substances</w:t>
      </w:r>
      <w:r w:rsidR="00FC39FF">
        <w:rPr>
          <w:rFonts w:ascii="Times New Roman" w:eastAsia="SimSun" w:hAnsi="Times New Roman" w:cs="Times New Roman"/>
          <w:sz w:val="24"/>
          <w:szCs w:val="24"/>
          <w:lang w:val="en-GB"/>
        </w:rPr>
        <w:t xml:space="preserve"> </w:t>
      </w:r>
      <w:r w:rsidR="00FC39FF" w:rsidRPr="006D31B0">
        <w:rPr>
          <w:rFonts w:ascii="Times New Roman" w:eastAsia="SimSun" w:hAnsi="Times New Roman" w:cs="Times New Roman"/>
          <w:sz w:val="24"/>
          <w:szCs w:val="24"/>
          <w:lang w:val="en-GB"/>
        </w:rPr>
        <w:t xml:space="preserve">(Deroe </w:t>
      </w:r>
      <w:r w:rsidR="00FC39FF">
        <w:rPr>
          <w:rFonts w:ascii="Times New Roman" w:eastAsia="SimSun" w:hAnsi="Times New Roman" w:cs="Times New Roman"/>
          <w:sz w:val="24"/>
          <w:szCs w:val="24"/>
          <w:lang w:val="en-GB"/>
        </w:rPr>
        <w:t>and</w:t>
      </w:r>
      <w:r w:rsidR="00FC39FF" w:rsidRPr="006D31B0">
        <w:rPr>
          <w:rFonts w:ascii="Times New Roman" w:eastAsia="SimSun" w:hAnsi="Times New Roman" w:cs="Times New Roman"/>
          <w:sz w:val="24"/>
          <w:szCs w:val="24"/>
          <w:lang w:val="en-GB"/>
        </w:rPr>
        <w:t xml:space="preserve"> Pasteels 1977, Hare </w:t>
      </w:r>
      <w:r w:rsidR="00FC39FF">
        <w:rPr>
          <w:rFonts w:ascii="Times New Roman" w:eastAsia="SimSun" w:hAnsi="Times New Roman" w:cs="Times New Roman"/>
          <w:sz w:val="24"/>
          <w:szCs w:val="24"/>
          <w:lang w:val="en-GB"/>
        </w:rPr>
        <w:t>and</w:t>
      </w:r>
      <w:r w:rsidR="00FC39FF" w:rsidRPr="006D31B0">
        <w:rPr>
          <w:rFonts w:ascii="Times New Roman" w:eastAsia="SimSun" w:hAnsi="Times New Roman" w:cs="Times New Roman"/>
          <w:sz w:val="24"/>
          <w:szCs w:val="24"/>
          <w:lang w:val="en-GB"/>
        </w:rPr>
        <w:t xml:space="preserve"> Eisner 1993, Dyer </w:t>
      </w:r>
      <w:r w:rsidR="00FC39FF">
        <w:rPr>
          <w:rFonts w:ascii="Times New Roman" w:eastAsia="SimSun" w:hAnsi="Times New Roman" w:cs="Times New Roman"/>
          <w:sz w:val="24"/>
          <w:szCs w:val="24"/>
          <w:lang w:val="en-GB"/>
        </w:rPr>
        <w:t>and</w:t>
      </w:r>
      <w:r w:rsidR="00FC39FF" w:rsidRPr="006D31B0">
        <w:rPr>
          <w:rFonts w:ascii="Times New Roman" w:eastAsia="SimSun" w:hAnsi="Times New Roman" w:cs="Times New Roman"/>
          <w:sz w:val="24"/>
          <w:szCs w:val="24"/>
          <w:lang w:val="en-GB"/>
        </w:rPr>
        <w:t xml:space="preserve"> Floyd 1993)</w:t>
      </w:r>
      <w:r w:rsidRPr="006D31B0">
        <w:rPr>
          <w:rFonts w:ascii="Times New Roman" w:eastAsia="SimSun" w:hAnsi="Times New Roman" w:cs="Times New Roman"/>
          <w:sz w:val="24"/>
          <w:szCs w:val="24"/>
          <w:lang w:val="en-GB"/>
        </w:rPr>
        <w:t>. Often deterrence against ants correlates with the deterrence against avian predators (Lindstedt et al. 2006 and 2011, Lindstedt et al. 2008, Reudler et al. 2015).</w:t>
      </w:r>
      <w:r>
        <w:rPr>
          <w:rFonts w:ascii="Times New Roman" w:eastAsia="SimSun" w:hAnsi="Times New Roman" w:cs="Times New Roman"/>
          <w:sz w:val="24"/>
          <w:szCs w:val="24"/>
          <w:lang w:val="en-GB"/>
        </w:rPr>
        <w:t xml:space="preserve"> </w:t>
      </w:r>
    </w:p>
    <w:p w14:paraId="0BF08BCD" w14:textId="77777777" w:rsidR="00081B27" w:rsidRPr="006D31B0" w:rsidRDefault="00081B27" w:rsidP="00081B27">
      <w:pPr>
        <w:autoSpaceDE w:val="0"/>
        <w:autoSpaceDN w:val="0"/>
        <w:adjustRightInd w:val="0"/>
        <w:spacing w:after="0" w:line="480" w:lineRule="auto"/>
        <w:ind w:firstLine="1304"/>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We collected anal exudates from approximately 100 sexually matured beetles from the lab stock reared in standardized conditions</w:t>
      </w:r>
      <w:r>
        <w:rPr>
          <w:rFonts w:ascii="Times New Roman" w:eastAsia="SimSun" w:hAnsi="Times New Roman" w:cs="Times New Roman"/>
          <w:sz w:val="24"/>
          <w:szCs w:val="24"/>
          <w:lang w:val="en-GB"/>
        </w:rPr>
        <w:t>. Anal exudates were collected by</w:t>
      </w:r>
      <w:r w:rsidRPr="00CA6D9E">
        <w:rPr>
          <w:rFonts w:ascii="Times New Roman" w:eastAsia="SimSun" w:hAnsi="Times New Roman" w:cs="Times New Roman"/>
          <w:sz w:val="24"/>
          <w:szCs w:val="24"/>
          <w:lang w:val="en-GB"/>
        </w:rPr>
        <w:t xml:space="preserve"> poking the abdomen of each beetle gently 1-2 times from the ventral side with a capillary tube, which caused the beetles to spray the fluid. Fluid was collected into the capillary tubes</w:t>
      </w:r>
      <w:r>
        <w:rPr>
          <w:rFonts w:ascii="Times New Roman" w:eastAsia="SimSun" w:hAnsi="Times New Roman" w:cs="Times New Roman"/>
          <w:sz w:val="24"/>
          <w:szCs w:val="24"/>
          <w:lang w:val="en-GB"/>
        </w:rPr>
        <w:t xml:space="preserve"> and</w:t>
      </w:r>
      <w:r w:rsidRPr="006D31B0">
        <w:rPr>
          <w:rFonts w:ascii="Times New Roman" w:eastAsia="SimSun" w:hAnsi="Times New Roman" w:cs="Times New Roman"/>
          <w:sz w:val="24"/>
          <w:szCs w:val="24"/>
          <w:lang w:val="en-GB"/>
        </w:rPr>
        <w:t xml:space="preserve"> pooled into 3 separate Eppendorf tubes and</w:t>
      </w:r>
      <w:r>
        <w:rPr>
          <w:rFonts w:ascii="Times New Roman" w:eastAsia="SimSun" w:hAnsi="Times New Roman" w:cs="Times New Roman"/>
          <w:sz w:val="24"/>
          <w:szCs w:val="24"/>
          <w:lang w:val="en-GB"/>
        </w:rPr>
        <w:t xml:space="preserve"> </w:t>
      </w:r>
      <w:r w:rsidRPr="006D31B0">
        <w:rPr>
          <w:rFonts w:ascii="Times New Roman" w:eastAsia="SimSun" w:hAnsi="Times New Roman" w:cs="Times New Roman"/>
          <w:sz w:val="24"/>
          <w:szCs w:val="24"/>
          <w:lang w:val="en-GB"/>
        </w:rPr>
        <w:t xml:space="preserve">placed in a freezer (-20 C). Before presentation to the ants, samples were thawed and then diluted with a 20 % sugar solution (20% sugar, 80% water) to motivate the ants to feed on the solution.  We conducted two separate bioassays with two concentrations to test how the variation in the concentration affected ants’ willingness to feed on it. In the first assay, we tested the deterrence of anal exudate by </w:t>
      </w:r>
      <w:r w:rsidRPr="006D31B0">
        <w:rPr>
          <w:rFonts w:ascii="Times New Roman" w:eastAsia="SimSun" w:hAnsi="Times New Roman" w:cs="Times New Roman"/>
          <w:sz w:val="24"/>
          <w:szCs w:val="24"/>
          <w:lang w:val="en-GB"/>
        </w:rPr>
        <w:lastRenderedPageBreak/>
        <w:t>offering 10% exudate solution (10% anal exudate / 90% sugar water) and palatable control solution (10% of plain water / 90% sugar water) to ants simultaneously. In the second assay, we used 1 % exudate solution (1% anal exudate / 99% sugar water) and 1% control solution (1% plain water / 9</w:t>
      </w:r>
      <w:r>
        <w:rPr>
          <w:rFonts w:ascii="Times New Roman" w:eastAsia="SimSun" w:hAnsi="Times New Roman" w:cs="Times New Roman"/>
          <w:sz w:val="24"/>
          <w:szCs w:val="24"/>
          <w:lang w:val="en-GB"/>
        </w:rPr>
        <w:t>9</w:t>
      </w:r>
      <w:r w:rsidRPr="006D31B0">
        <w:rPr>
          <w:rFonts w:ascii="Times New Roman" w:eastAsia="SimSun" w:hAnsi="Times New Roman" w:cs="Times New Roman"/>
          <w:sz w:val="24"/>
          <w:szCs w:val="24"/>
          <w:lang w:val="en-GB"/>
        </w:rPr>
        <w:t xml:space="preserve">% sugar water). </w:t>
      </w:r>
    </w:p>
    <w:p w14:paraId="263000AE" w14:textId="77777777" w:rsidR="00081B27" w:rsidRPr="006D31B0" w:rsidRDefault="00081B27" w:rsidP="00081B27">
      <w:pPr>
        <w:spacing w:after="0" w:line="480" w:lineRule="auto"/>
        <w:ind w:firstLine="1304"/>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Bioassays were conducted similar to Reudler et al. 2015. We performed tests with the 10% exudate and control solutions on 10 different ant (</w:t>
      </w:r>
      <w:r w:rsidRPr="006D31B0">
        <w:rPr>
          <w:rFonts w:ascii="Times New Roman" w:eastAsia="SimSun" w:hAnsi="Times New Roman" w:cs="Times New Roman"/>
          <w:i/>
          <w:sz w:val="24"/>
          <w:szCs w:val="24"/>
          <w:lang w:val="en-GB"/>
        </w:rPr>
        <w:t>Formica sp.)</w:t>
      </w:r>
      <w:r w:rsidRPr="006D31B0">
        <w:rPr>
          <w:rFonts w:ascii="Times New Roman" w:eastAsia="SimSun" w:hAnsi="Times New Roman" w:cs="Times New Roman"/>
          <w:sz w:val="24"/>
          <w:szCs w:val="24"/>
          <w:lang w:val="en-GB"/>
        </w:rPr>
        <w:t xml:space="preserve"> nests </w:t>
      </w:r>
      <w:r>
        <w:rPr>
          <w:rFonts w:ascii="Times New Roman" w:eastAsia="SimSun" w:hAnsi="Times New Roman" w:cs="Times New Roman"/>
          <w:sz w:val="24"/>
          <w:szCs w:val="24"/>
          <w:lang w:val="en-GB"/>
        </w:rPr>
        <w:t xml:space="preserve">in the field </w:t>
      </w:r>
      <w:r w:rsidRPr="006D31B0">
        <w:rPr>
          <w:rFonts w:ascii="Times New Roman" w:eastAsia="SimSun" w:hAnsi="Times New Roman" w:cs="Times New Roman"/>
          <w:sz w:val="24"/>
          <w:szCs w:val="24"/>
          <w:lang w:val="en-GB"/>
        </w:rPr>
        <w:t>in central Finland (62 °N, 26° E) in sunny and warm weather (15-20°C). To standardize the potential variation in activity and ant traffic among ant nests, we presented ants simultaneously with droplets of exudate and control solutions. In the vicinity of each nest we chose a spot on the trail where ant traffic was about 10 to 20 individuals/minute. We put 10 µl of both the control and exudate solutions close to each other (&lt;2 cm) on a transparent, sterilized plastic circle (4 cm in diameter) and offered it to the ants. We repeated the assay three times per nest</w:t>
      </w:r>
      <w:r>
        <w:rPr>
          <w:rFonts w:ascii="Times New Roman" w:eastAsia="SimSun" w:hAnsi="Times New Roman" w:cs="Times New Roman"/>
          <w:sz w:val="24"/>
          <w:szCs w:val="24"/>
          <w:lang w:val="en-GB"/>
        </w:rPr>
        <w:t>, each</w:t>
      </w:r>
      <w:r w:rsidRPr="006D31B0">
        <w:rPr>
          <w:rFonts w:ascii="Times New Roman" w:eastAsia="SimSun" w:hAnsi="Times New Roman" w:cs="Times New Roman"/>
          <w:sz w:val="24"/>
          <w:szCs w:val="24"/>
          <w:lang w:val="en-GB"/>
        </w:rPr>
        <w:t xml:space="preserve"> on </w:t>
      </w:r>
      <w:r>
        <w:rPr>
          <w:rFonts w:ascii="Times New Roman" w:eastAsia="SimSun" w:hAnsi="Times New Roman" w:cs="Times New Roman"/>
          <w:sz w:val="24"/>
          <w:szCs w:val="24"/>
          <w:lang w:val="en-GB"/>
        </w:rPr>
        <w:t>a</w:t>
      </w:r>
      <w:r w:rsidRPr="006D31B0">
        <w:rPr>
          <w:rFonts w:ascii="Times New Roman" w:eastAsia="SimSun" w:hAnsi="Times New Roman" w:cs="Times New Roman"/>
          <w:sz w:val="24"/>
          <w:szCs w:val="24"/>
          <w:lang w:val="en-GB"/>
        </w:rPr>
        <w:t xml:space="preserve"> different ant trail, and order of control and exudate droplets was changed between repetitions. During the experiment we c</w:t>
      </w:r>
      <w:r>
        <w:rPr>
          <w:rFonts w:ascii="Times New Roman" w:eastAsia="SimSun" w:hAnsi="Times New Roman" w:cs="Times New Roman"/>
          <w:sz w:val="24"/>
          <w:szCs w:val="24"/>
          <w:lang w:val="en-GB"/>
        </w:rPr>
        <w:t>alculated</w:t>
      </w:r>
      <w:r w:rsidRPr="006D31B0">
        <w:rPr>
          <w:rFonts w:ascii="Times New Roman" w:eastAsia="SimSun" w:hAnsi="Times New Roman" w:cs="Times New Roman"/>
          <w:sz w:val="24"/>
          <w:szCs w:val="24"/>
          <w:lang w:val="en-GB"/>
        </w:rPr>
        <w:t xml:space="preserve"> the number of ants drinking from the different solutions in 1 minute intervals during the 10 minutes and counted the mean number of ants that drank each type of fluid to measure its aversiveness (Reudler et al. 2015). Recording was started after the first ant worker arrived at either of the droplets. We repeated exactly the same procedure one week later with the 1 % control and exudate solutions, using five of the same nests as those used in 10% solution assays. All of the experiments were run within a 2 week period in August 2010. </w:t>
      </w:r>
    </w:p>
    <w:p w14:paraId="14A85AF9" w14:textId="77777777" w:rsidR="00081B27" w:rsidRDefault="00081B27" w:rsidP="00147565">
      <w:pPr>
        <w:spacing w:after="0" w:line="480" w:lineRule="auto"/>
        <w:jc w:val="both"/>
        <w:rPr>
          <w:rFonts w:ascii="Times New Roman" w:eastAsia="SimSun" w:hAnsi="Times New Roman" w:cs="Times New Roman"/>
          <w:sz w:val="24"/>
          <w:szCs w:val="24"/>
          <w:lang w:val="en-GB"/>
        </w:rPr>
      </w:pPr>
    </w:p>
    <w:p w14:paraId="16859A34" w14:textId="714C6EC0" w:rsidR="00674091" w:rsidRPr="006D31B0" w:rsidRDefault="00081B27" w:rsidP="00EC7C0D">
      <w:pPr>
        <w:pStyle w:val="Heading3"/>
      </w:pPr>
      <w:r>
        <w:t xml:space="preserve">Aim 3: </w:t>
      </w:r>
      <w:r w:rsidR="00674091" w:rsidRPr="006D31B0">
        <w:t xml:space="preserve">Variation in chemical defence, orange elytra </w:t>
      </w:r>
      <w:r w:rsidR="00222755">
        <w:t>pattern</w:t>
      </w:r>
      <w:r w:rsidR="00674091" w:rsidRPr="006D31B0">
        <w:t xml:space="preserve"> and colour</w:t>
      </w:r>
    </w:p>
    <w:p w14:paraId="1E798D24" w14:textId="61D9E928" w:rsidR="00674091" w:rsidRPr="006D31B0" w:rsidRDefault="00674091" w:rsidP="00EC7C0D">
      <w:pPr>
        <w:spacing w:after="0" w:line="480" w:lineRule="auto"/>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We set up 25 pairs for breeding with a carcass (mean ± S.E. carcass mass given above</w:t>
      </w:r>
      <w:r w:rsidR="006D31B0" w:rsidRPr="006D31B0">
        <w:rPr>
          <w:rFonts w:ascii="Times New Roman" w:eastAsia="SimSun" w:hAnsi="Times New Roman" w:cs="Times New Roman"/>
          <w:sz w:val="24"/>
          <w:szCs w:val="24"/>
          <w:lang w:val="en-GB"/>
        </w:rPr>
        <w:t>, in description of breeding conditions</w:t>
      </w:r>
      <w:r w:rsidRPr="006D31B0">
        <w:rPr>
          <w:rFonts w:ascii="Times New Roman" w:eastAsia="SimSun" w:hAnsi="Times New Roman" w:cs="Times New Roman"/>
          <w:sz w:val="24"/>
          <w:szCs w:val="24"/>
          <w:lang w:val="en-GB"/>
        </w:rPr>
        <w:t xml:space="preserve">). Both parents remained with the offspring until larvae dispersed, at which point they were discarded and the larvae were transferred to separate </w:t>
      </w:r>
      <w:r w:rsidRPr="006D31B0">
        <w:rPr>
          <w:rFonts w:ascii="Times New Roman" w:eastAsia="SimSun" w:hAnsi="Times New Roman" w:cs="Times New Roman"/>
          <w:sz w:val="24"/>
          <w:szCs w:val="24"/>
          <w:lang w:val="en-GB"/>
        </w:rPr>
        <w:lastRenderedPageBreak/>
        <w:t>individual boxes to pupate. After eclosion, when individuals had developed the typical black and orange coloration, they were sexed and the quantity of the defence fluid was measured by poking the abdomen of each beetle</w:t>
      </w:r>
      <w:r w:rsidR="006D31B0" w:rsidRPr="006D31B0">
        <w:rPr>
          <w:rFonts w:ascii="Times New Roman" w:eastAsia="SimSun" w:hAnsi="Times New Roman" w:cs="Times New Roman"/>
          <w:sz w:val="24"/>
          <w:szCs w:val="24"/>
          <w:lang w:val="en-GB"/>
        </w:rPr>
        <w:t xml:space="preserve"> gently 1-2 times</w:t>
      </w:r>
      <w:r w:rsidRPr="006D31B0">
        <w:rPr>
          <w:rFonts w:ascii="Times New Roman" w:eastAsia="SimSun" w:hAnsi="Times New Roman" w:cs="Times New Roman"/>
          <w:sz w:val="24"/>
          <w:szCs w:val="24"/>
          <w:lang w:val="en-GB"/>
        </w:rPr>
        <w:t xml:space="preserve"> from the ventral side with </w:t>
      </w:r>
      <w:r w:rsidR="007251B2" w:rsidRPr="006D31B0">
        <w:rPr>
          <w:rFonts w:ascii="Times New Roman" w:eastAsia="SimSun" w:hAnsi="Times New Roman" w:cs="Times New Roman"/>
          <w:sz w:val="24"/>
          <w:szCs w:val="24"/>
          <w:lang w:val="en-GB"/>
        </w:rPr>
        <w:t xml:space="preserve">a </w:t>
      </w:r>
      <w:r w:rsidRPr="006D31B0">
        <w:rPr>
          <w:rFonts w:ascii="Times New Roman" w:eastAsia="SimSun" w:hAnsi="Times New Roman" w:cs="Times New Roman"/>
          <w:sz w:val="24"/>
          <w:szCs w:val="24"/>
          <w:lang w:val="en-GB"/>
        </w:rPr>
        <w:t xml:space="preserve">capillary tube, which caused the beetles to spray the fluid. Fluid was collected into the capillary tubes and the quantity produced was measured. Beetles were then weighed and killed by storing them in a freezer for -20˚C. Frozen individuals were photographed after the experiment using a </w:t>
      </w:r>
      <w:r w:rsidRPr="006D31B0">
        <w:rPr>
          <w:rFonts w:ascii="Times New Roman" w:eastAsia="SimSun" w:hAnsi="Times New Roman" w:cs="Times New Roman"/>
          <w:iCs/>
          <w:sz w:val="24"/>
          <w:szCs w:val="24"/>
          <w:lang w:val="en-GB"/>
        </w:rPr>
        <w:t xml:space="preserve">calibrated Fuji IS digital camera, which records both ultraviolet and human visible signals. From the photographs, the </w:t>
      </w:r>
      <w:r w:rsidRPr="006D31B0">
        <w:rPr>
          <w:rFonts w:ascii="Times New Roman" w:eastAsia="SimSun" w:hAnsi="Times New Roman" w:cs="Times New Roman"/>
          <w:sz w:val="24"/>
          <w:szCs w:val="24"/>
          <w:lang w:val="en-GB"/>
        </w:rPr>
        <w:t xml:space="preserve">size of the elytra and orange patterns were measured with the ImageJ -program and hue and brightness of the pattern components analysed with the Image Calibration and Analysis Toolbox (Troscianko </w:t>
      </w:r>
      <w:r w:rsidR="003E3333">
        <w:rPr>
          <w:rFonts w:ascii="Times New Roman" w:eastAsia="SimSun" w:hAnsi="Times New Roman" w:cs="Times New Roman"/>
          <w:sz w:val="24"/>
          <w:szCs w:val="24"/>
          <w:lang w:val="en-GB"/>
        </w:rPr>
        <w:t>and</w:t>
      </w:r>
      <w:r w:rsidRPr="006D31B0">
        <w:rPr>
          <w:rFonts w:ascii="Times New Roman" w:eastAsia="SimSun" w:hAnsi="Times New Roman" w:cs="Times New Roman"/>
          <w:sz w:val="24"/>
          <w:szCs w:val="24"/>
          <w:lang w:val="en-GB"/>
        </w:rPr>
        <w:t xml:space="preserve"> Stevens 2015) with the method described </w:t>
      </w:r>
      <w:r w:rsidR="00C17DA4">
        <w:rPr>
          <w:rFonts w:ascii="Times New Roman" w:eastAsia="SimSun" w:hAnsi="Times New Roman" w:cs="Times New Roman"/>
          <w:sz w:val="24"/>
          <w:szCs w:val="24"/>
          <w:lang w:val="en-GB"/>
        </w:rPr>
        <w:t>above</w:t>
      </w:r>
      <w:r w:rsidRPr="006D31B0">
        <w:rPr>
          <w:rFonts w:ascii="Times New Roman" w:eastAsia="SimSun" w:hAnsi="Times New Roman" w:cs="Times New Roman"/>
          <w:sz w:val="24"/>
          <w:szCs w:val="24"/>
          <w:lang w:val="en-GB"/>
        </w:rPr>
        <w:t>. In total</w:t>
      </w:r>
      <w:r w:rsidR="00A177C3">
        <w:rPr>
          <w:rFonts w:ascii="Times New Roman" w:eastAsia="SimSun" w:hAnsi="Times New Roman" w:cs="Times New Roman"/>
          <w:sz w:val="24"/>
          <w:szCs w:val="24"/>
          <w:lang w:val="en-GB"/>
        </w:rPr>
        <w:t>,</w:t>
      </w:r>
      <w:r w:rsidRPr="006D31B0">
        <w:rPr>
          <w:rFonts w:ascii="Times New Roman" w:eastAsia="SimSun" w:hAnsi="Times New Roman" w:cs="Times New Roman"/>
          <w:sz w:val="24"/>
          <w:szCs w:val="24"/>
          <w:lang w:val="en-GB"/>
        </w:rPr>
        <w:t xml:space="preserve"> we </w:t>
      </w:r>
      <w:r w:rsidR="00A177C3">
        <w:rPr>
          <w:rFonts w:ascii="Times New Roman" w:eastAsia="SimSun" w:hAnsi="Times New Roman" w:cs="Times New Roman"/>
          <w:sz w:val="24"/>
          <w:szCs w:val="24"/>
          <w:lang w:val="en-GB"/>
        </w:rPr>
        <w:t>aimed to measure the</w:t>
      </w:r>
      <w:r w:rsidR="00A177C3" w:rsidRPr="006D31B0">
        <w:rPr>
          <w:rFonts w:ascii="Times New Roman" w:eastAsia="SimSun" w:hAnsi="Times New Roman" w:cs="Times New Roman"/>
          <w:sz w:val="24"/>
          <w:szCs w:val="24"/>
          <w:lang w:val="en-GB"/>
        </w:rPr>
        <w:t xml:space="preserve"> </w:t>
      </w:r>
      <w:r w:rsidRPr="006D31B0">
        <w:rPr>
          <w:rFonts w:ascii="Times New Roman" w:eastAsia="SimSun" w:hAnsi="Times New Roman" w:cs="Times New Roman"/>
          <w:sz w:val="24"/>
          <w:szCs w:val="24"/>
          <w:lang w:val="en-GB"/>
        </w:rPr>
        <w:t>anal exudate volume from 5 females and 5 males from each of 25 families</w:t>
      </w:r>
      <w:r w:rsidR="00B43672">
        <w:rPr>
          <w:rFonts w:ascii="Times New Roman" w:eastAsia="SimSun" w:hAnsi="Times New Roman" w:cs="Times New Roman"/>
          <w:sz w:val="24"/>
          <w:szCs w:val="24"/>
          <w:lang w:val="en-GB"/>
        </w:rPr>
        <w:t>. One individual was left out from the analyses as we failed to measure the defensive response and</w:t>
      </w:r>
      <w:r w:rsidR="00A177C3">
        <w:rPr>
          <w:rFonts w:ascii="Times New Roman" w:eastAsia="SimSun" w:hAnsi="Times New Roman" w:cs="Times New Roman"/>
          <w:sz w:val="24"/>
          <w:szCs w:val="24"/>
          <w:lang w:val="en-GB"/>
        </w:rPr>
        <w:t xml:space="preserve"> for some families the number of offspring was less than 10 individuals</w:t>
      </w:r>
      <w:r w:rsidR="00FC39FF">
        <w:rPr>
          <w:rFonts w:ascii="Times New Roman" w:eastAsia="SimSun" w:hAnsi="Times New Roman" w:cs="Times New Roman"/>
          <w:sz w:val="24"/>
          <w:szCs w:val="24"/>
          <w:lang w:val="en-GB"/>
        </w:rPr>
        <w:t>.</w:t>
      </w:r>
      <w:r w:rsidR="00A177C3">
        <w:rPr>
          <w:rFonts w:ascii="Times New Roman" w:eastAsia="SimSun" w:hAnsi="Times New Roman" w:cs="Times New Roman"/>
          <w:sz w:val="24"/>
          <w:szCs w:val="24"/>
          <w:lang w:val="en-GB"/>
        </w:rPr>
        <w:t xml:space="preserve"> </w:t>
      </w:r>
      <w:r w:rsidR="00FC39FF">
        <w:rPr>
          <w:rFonts w:ascii="Times New Roman" w:eastAsia="SimSun" w:hAnsi="Times New Roman" w:cs="Times New Roman"/>
          <w:sz w:val="24"/>
          <w:szCs w:val="24"/>
          <w:lang w:val="en-GB"/>
        </w:rPr>
        <w:t>W</w:t>
      </w:r>
      <w:r w:rsidR="00FC39FF" w:rsidRPr="006D31B0">
        <w:rPr>
          <w:rFonts w:ascii="Times New Roman" w:eastAsia="SimSun" w:hAnsi="Times New Roman" w:cs="Times New Roman"/>
          <w:sz w:val="24"/>
          <w:szCs w:val="24"/>
          <w:lang w:val="en-GB"/>
        </w:rPr>
        <w:t xml:space="preserve">e sampled </w:t>
      </w:r>
      <w:r w:rsidR="00FC39FF">
        <w:rPr>
          <w:rFonts w:ascii="Times New Roman" w:eastAsia="SimSun" w:hAnsi="Times New Roman" w:cs="Times New Roman"/>
          <w:sz w:val="24"/>
          <w:szCs w:val="24"/>
          <w:lang w:val="en-GB"/>
        </w:rPr>
        <w:t>3-10</w:t>
      </w:r>
      <w:r w:rsidR="00FC39FF" w:rsidRPr="006D31B0">
        <w:rPr>
          <w:rFonts w:ascii="Times New Roman" w:eastAsia="SimSun" w:hAnsi="Times New Roman" w:cs="Times New Roman"/>
          <w:sz w:val="24"/>
          <w:szCs w:val="24"/>
          <w:lang w:val="en-GB"/>
        </w:rPr>
        <w:t xml:space="preserve"> individuals per family</w:t>
      </w:r>
      <w:r w:rsidR="00FC39FF">
        <w:rPr>
          <w:rFonts w:ascii="Times New Roman" w:eastAsia="SimSun" w:hAnsi="Times New Roman" w:cs="Times New Roman"/>
          <w:sz w:val="24"/>
          <w:szCs w:val="24"/>
          <w:lang w:val="en-GB"/>
        </w:rPr>
        <w:t xml:space="preserve"> (mean </w:t>
      </w:r>
      <w:r w:rsidR="00222755">
        <w:rPr>
          <w:rFonts w:ascii="Times New Roman" w:eastAsia="SimSun" w:hAnsi="Times New Roman" w:cs="Times New Roman"/>
          <w:sz w:val="24"/>
          <w:szCs w:val="24"/>
          <w:lang w:val="en-GB"/>
        </w:rPr>
        <w:t>8.96 ± 0.35 S.E.)</w:t>
      </w:r>
      <w:r w:rsidR="00FC39FF">
        <w:rPr>
          <w:rFonts w:ascii="Times New Roman" w:eastAsia="SimSun" w:hAnsi="Times New Roman" w:cs="Times New Roman"/>
          <w:sz w:val="24"/>
          <w:szCs w:val="24"/>
          <w:lang w:val="en-GB"/>
        </w:rPr>
        <w:t xml:space="preserve"> </w:t>
      </w:r>
      <w:r w:rsidR="00FC39FF" w:rsidRPr="006D31B0">
        <w:rPr>
          <w:rFonts w:ascii="Times New Roman" w:eastAsia="SimSun" w:hAnsi="Times New Roman" w:cs="Times New Roman"/>
          <w:sz w:val="24"/>
          <w:szCs w:val="24"/>
          <w:lang w:val="en-GB"/>
        </w:rPr>
        <w:t>yielding 224 samples in total</w:t>
      </w:r>
      <w:r w:rsidR="00FC39FF">
        <w:rPr>
          <w:rFonts w:ascii="Times New Roman" w:eastAsia="SimSun" w:hAnsi="Times New Roman" w:cs="Times New Roman"/>
          <w:sz w:val="24"/>
          <w:szCs w:val="24"/>
          <w:lang w:val="en-GB"/>
        </w:rPr>
        <w:t>.</w:t>
      </w:r>
      <w:r w:rsidR="00FC39FF" w:rsidRPr="006D31B0">
        <w:rPr>
          <w:rFonts w:ascii="Times New Roman" w:eastAsia="SimSun" w:hAnsi="Times New Roman" w:cs="Times New Roman"/>
          <w:sz w:val="24"/>
          <w:szCs w:val="24"/>
          <w:lang w:val="en-GB"/>
        </w:rPr>
        <w:t xml:space="preserve"> </w:t>
      </w:r>
      <w:r w:rsidRPr="006D31B0">
        <w:rPr>
          <w:rFonts w:ascii="Times New Roman" w:eastAsia="SimSun" w:hAnsi="Times New Roman" w:cs="Times New Roman"/>
          <w:sz w:val="24"/>
          <w:szCs w:val="24"/>
          <w:lang w:val="en-GB"/>
        </w:rPr>
        <w:t>Signal size and colour measurements were taken from 98 ind</w:t>
      </w:r>
      <w:r w:rsidR="00FC39FF">
        <w:rPr>
          <w:rFonts w:ascii="Times New Roman" w:eastAsia="SimSun" w:hAnsi="Times New Roman" w:cs="Times New Roman"/>
          <w:sz w:val="24"/>
          <w:szCs w:val="24"/>
          <w:lang w:val="en-GB"/>
        </w:rPr>
        <w:t>ividuals across 14 families</w:t>
      </w:r>
      <w:r w:rsidRPr="006D31B0">
        <w:rPr>
          <w:rFonts w:ascii="Times New Roman" w:eastAsia="SimSun" w:hAnsi="Times New Roman" w:cs="Times New Roman"/>
          <w:sz w:val="24"/>
          <w:szCs w:val="24"/>
          <w:lang w:val="en-GB"/>
        </w:rPr>
        <w:t>.</w:t>
      </w:r>
    </w:p>
    <w:p w14:paraId="38286629" w14:textId="77777777" w:rsidR="00674091" w:rsidRPr="006D31B0" w:rsidRDefault="00674091" w:rsidP="00EC7C0D">
      <w:pPr>
        <w:spacing w:line="480" w:lineRule="auto"/>
        <w:rPr>
          <w:lang w:val="en-US"/>
        </w:rPr>
      </w:pPr>
    </w:p>
    <w:p w14:paraId="00E402B3" w14:textId="77777777" w:rsidR="00DA0B75" w:rsidRPr="006D31B0" w:rsidRDefault="00DA0B75" w:rsidP="00EC7C0D">
      <w:pPr>
        <w:pStyle w:val="Heading3"/>
      </w:pPr>
      <w:r w:rsidRPr="006D31B0">
        <w:t>Statistics</w:t>
      </w:r>
    </w:p>
    <w:p w14:paraId="46482B4C" w14:textId="77777777" w:rsidR="00CB4209" w:rsidRPr="006D31B0" w:rsidRDefault="00C40550" w:rsidP="00EC7C0D">
      <w:pPr>
        <w:spacing w:line="480" w:lineRule="auto"/>
        <w:jc w:val="both"/>
        <w:rPr>
          <w:rFonts w:ascii="Times New Roman" w:eastAsia="Times New Roman" w:hAnsi="Times New Roman" w:cs="Times New Roman"/>
          <w:sz w:val="24"/>
          <w:szCs w:val="24"/>
          <w:lang w:val="en-GB"/>
        </w:rPr>
      </w:pPr>
      <w:r w:rsidRPr="006D31B0">
        <w:rPr>
          <w:rFonts w:ascii="Times New Roman" w:eastAsia="SimSun" w:hAnsi="Times New Roman" w:cs="Times New Roman"/>
          <w:sz w:val="24"/>
          <w:szCs w:val="24"/>
          <w:lang w:val="en-GB"/>
        </w:rPr>
        <w:t>To take into accoun</w:t>
      </w:r>
      <w:r w:rsidR="00F61152" w:rsidRPr="006D31B0">
        <w:rPr>
          <w:rFonts w:ascii="Times New Roman" w:eastAsia="SimSun" w:hAnsi="Times New Roman" w:cs="Times New Roman"/>
          <w:sz w:val="24"/>
          <w:szCs w:val="24"/>
          <w:lang w:val="en-GB"/>
        </w:rPr>
        <w:t>t</w:t>
      </w:r>
      <w:r w:rsidRPr="006D31B0">
        <w:rPr>
          <w:rFonts w:ascii="Times New Roman" w:eastAsia="SimSun" w:hAnsi="Times New Roman" w:cs="Times New Roman"/>
          <w:sz w:val="24"/>
          <w:szCs w:val="24"/>
          <w:lang w:val="en-GB"/>
        </w:rPr>
        <w:t xml:space="preserve"> possible variation in ant</w:t>
      </w:r>
      <w:r w:rsidR="00F64C9C" w:rsidRPr="006D31B0">
        <w:rPr>
          <w:rFonts w:ascii="Times New Roman" w:eastAsia="SimSun" w:hAnsi="Times New Roman" w:cs="Times New Roman"/>
          <w:sz w:val="24"/>
          <w:szCs w:val="24"/>
          <w:lang w:val="en-GB"/>
        </w:rPr>
        <w:t xml:space="preserve"> behaviour and activity </w:t>
      </w:r>
      <w:r w:rsidRPr="006D31B0">
        <w:rPr>
          <w:rFonts w:ascii="Times New Roman" w:eastAsia="SimSun" w:hAnsi="Times New Roman" w:cs="Times New Roman"/>
          <w:sz w:val="24"/>
          <w:szCs w:val="24"/>
          <w:lang w:val="en-GB"/>
        </w:rPr>
        <w:t>among the nests and trails, w</w:t>
      </w:r>
      <w:r w:rsidR="00DA33D5" w:rsidRPr="006D31B0">
        <w:rPr>
          <w:rFonts w:ascii="Times New Roman" w:eastAsia="SimSun" w:hAnsi="Times New Roman" w:cs="Times New Roman"/>
          <w:sz w:val="24"/>
          <w:szCs w:val="24"/>
          <w:lang w:val="en-GB"/>
        </w:rPr>
        <w:t xml:space="preserve">e used pairwise </w:t>
      </w:r>
      <w:r w:rsidR="00B72C76" w:rsidRPr="006D31B0">
        <w:rPr>
          <w:rFonts w:ascii="Times New Roman" w:eastAsia="SimSun" w:hAnsi="Times New Roman" w:cs="Times New Roman"/>
          <w:sz w:val="24"/>
          <w:szCs w:val="24"/>
          <w:lang w:val="en-GB"/>
        </w:rPr>
        <w:t>t</w:t>
      </w:r>
      <w:r w:rsidR="00DA33D5" w:rsidRPr="006D31B0">
        <w:rPr>
          <w:rFonts w:ascii="Times New Roman" w:eastAsia="SimSun" w:hAnsi="Times New Roman" w:cs="Times New Roman"/>
          <w:sz w:val="24"/>
          <w:szCs w:val="24"/>
          <w:lang w:val="en-GB"/>
        </w:rPr>
        <w:t>-test</w:t>
      </w:r>
      <w:r w:rsidR="00E0742E" w:rsidRPr="006D31B0">
        <w:rPr>
          <w:rFonts w:ascii="Times New Roman" w:eastAsia="SimSun" w:hAnsi="Times New Roman" w:cs="Times New Roman"/>
          <w:sz w:val="24"/>
          <w:szCs w:val="24"/>
          <w:lang w:val="en-GB"/>
        </w:rPr>
        <w:t>s</w:t>
      </w:r>
      <w:r w:rsidR="00DA33D5" w:rsidRPr="006D31B0">
        <w:rPr>
          <w:rFonts w:ascii="Times New Roman" w:eastAsia="SimSun" w:hAnsi="Times New Roman" w:cs="Times New Roman"/>
          <w:sz w:val="24"/>
          <w:szCs w:val="24"/>
          <w:lang w:val="en-GB"/>
        </w:rPr>
        <w:t xml:space="preserve"> to compare the </w:t>
      </w:r>
      <w:r w:rsidR="00A12A58" w:rsidRPr="006D31B0">
        <w:rPr>
          <w:rFonts w:ascii="Times New Roman" w:eastAsia="SimSun" w:hAnsi="Times New Roman" w:cs="Times New Roman"/>
          <w:sz w:val="24"/>
          <w:szCs w:val="24"/>
          <w:lang w:val="en-GB"/>
        </w:rPr>
        <w:t>mean</w:t>
      </w:r>
      <w:r w:rsidR="00CA1B50" w:rsidRPr="006D31B0">
        <w:rPr>
          <w:rFonts w:ascii="Times New Roman" w:eastAsia="SimSun" w:hAnsi="Times New Roman" w:cs="Times New Roman"/>
          <w:sz w:val="24"/>
          <w:szCs w:val="24"/>
          <w:lang w:val="en-GB"/>
        </w:rPr>
        <w:t xml:space="preserve"> </w:t>
      </w:r>
      <w:r w:rsidR="00DA33D5" w:rsidRPr="006D31B0">
        <w:rPr>
          <w:rFonts w:ascii="Times New Roman" w:eastAsia="SimSun" w:hAnsi="Times New Roman" w:cs="Times New Roman"/>
          <w:sz w:val="24"/>
          <w:szCs w:val="24"/>
          <w:lang w:val="en-GB"/>
        </w:rPr>
        <w:t xml:space="preserve">number of ants feeding on </w:t>
      </w:r>
      <w:r w:rsidR="00A12A58" w:rsidRPr="006D31B0">
        <w:rPr>
          <w:rFonts w:ascii="Times New Roman" w:eastAsia="SimSun" w:hAnsi="Times New Roman" w:cs="Times New Roman"/>
          <w:sz w:val="24"/>
          <w:szCs w:val="24"/>
          <w:lang w:val="en-GB"/>
        </w:rPr>
        <w:t>exudate</w:t>
      </w:r>
      <w:r w:rsidR="00DA33D5" w:rsidRPr="006D31B0">
        <w:rPr>
          <w:rFonts w:ascii="Times New Roman" w:eastAsia="SimSun" w:hAnsi="Times New Roman" w:cs="Times New Roman"/>
          <w:sz w:val="24"/>
          <w:szCs w:val="24"/>
          <w:lang w:val="en-GB"/>
        </w:rPr>
        <w:t xml:space="preserve"> solution and </w:t>
      </w:r>
      <w:r w:rsidR="00A12A58" w:rsidRPr="006D31B0">
        <w:rPr>
          <w:rFonts w:ascii="Times New Roman" w:eastAsia="SimSun" w:hAnsi="Times New Roman" w:cs="Times New Roman"/>
          <w:sz w:val="24"/>
          <w:szCs w:val="24"/>
          <w:lang w:val="en-GB"/>
        </w:rPr>
        <w:t>control</w:t>
      </w:r>
      <w:r w:rsidR="00DA33D5" w:rsidRPr="006D31B0">
        <w:rPr>
          <w:rFonts w:ascii="Times New Roman" w:eastAsia="SimSun" w:hAnsi="Times New Roman" w:cs="Times New Roman"/>
          <w:sz w:val="24"/>
          <w:szCs w:val="24"/>
          <w:lang w:val="en-GB"/>
        </w:rPr>
        <w:t xml:space="preserve"> solution</w:t>
      </w:r>
      <w:r w:rsidR="00704640" w:rsidRPr="006D31B0">
        <w:rPr>
          <w:rFonts w:ascii="Times New Roman" w:eastAsia="SimSun" w:hAnsi="Times New Roman" w:cs="Times New Roman"/>
          <w:sz w:val="24"/>
          <w:szCs w:val="24"/>
          <w:lang w:val="en-GB"/>
        </w:rPr>
        <w:t xml:space="preserve"> for the bioassays with 10% concentration and 1% exudate and control solutions. </w:t>
      </w:r>
      <w:r w:rsidR="00CB4209" w:rsidRPr="006D31B0">
        <w:rPr>
          <w:rFonts w:ascii="Times New Roman" w:eastAsia="SimSun" w:hAnsi="Times New Roman" w:cs="Times New Roman"/>
          <w:sz w:val="24"/>
          <w:szCs w:val="24"/>
          <w:lang w:val="en-GB"/>
        </w:rPr>
        <w:t>Data from the ant experiments</w:t>
      </w:r>
      <w:r w:rsidR="00427998" w:rsidRPr="006D31B0">
        <w:rPr>
          <w:rFonts w:ascii="Times New Roman" w:eastAsia="SimSun" w:hAnsi="Times New Roman" w:cs="Times New Roman"/>
          <w:sz w:val="24"/>
          <w:szCs w:val="24"/>
          <w:lang w:val="en-GB"/>
        </w:rPr>
        <w:t xml:space="preserve"> </w:t>
      </w:r>
      <w:r w:rsidR="00CB4209" w:rsidRPr="006D31B0">
        <w:rPr>
          <w:rFonts w:ascii="Times New Roman" w:eastAsia="Times New Roman" w:hAnsi="Times New Roman" w:cs="Times New Roman"/>
          <w:sz w:val="24"/>
          <w:szCs w:val="24"/>
          <w:lang w:val="en-GB"/>
        </w:rPr>
        <w:t xml:space="preserve">were analysed using IBM SPSS Statistics 20 (IBM Corporation, NY, USA). </w:t>
      </w:r>
    </w:p>
    <w:p w14:paraId="59B1EB22" w14:textId="77777777" w:rsidR="00DA0B75" w:rsidRPr="006D31B0" w:rsidRDefault="00FC67EB" w:rsidP="00EC7C0D">
      <w:pPr>
        <w:spacing w:after="0" w:line="480" w:lineRule="auto"/>
        <w:ind w:firstLine="1304"/>
        <w:jc w:val="both"/>
        <w:rPr>
          <w:rFonts w:ascii="Times New Roman" w:eastAsia="SimSun" w:hAnsi="Times New Roman" w:cs="Times New Roman"/>
          <w:sz w:val="24"/>
          <w:szCs w:val="24"/>
          <w:lang w:val="en-GB"/>
        </w:rPr>
      </w:pPr>
      <w:r w:rsidRPr="006D31B0">
        <w:rPr>
          <w:rFonts w:ascii="Times New Roman" w:hAnsi="Times New Roman" w:cs="Times New Roman"/>
          <w:sz w:val="24"/>
          <w:szCs w:val="24"/>
          <w:lang w:val="en-GB"/>
        </w:rPr>
        <w:t xml:space="preserve">We used general linear mixed models </w:t>
      </w:r>
      <w:r w:rsidR="00121ABA" w:rsidRPr="006D31B0">
        <w:rPr>
          <w:rFonts w:ascii="Times New Roman" w:hAnsi="Times New Roman" w:cs="Times New Roman"/>
          <w:sz w:val="24"/>
          <w:szCs w:val="24"/>
          <w:lang w:val="en-GB"/>
        </w:rPr>
        <w:t xml:space="preserve">to </w:t>
      </w:r>
      <w:r w:rsidR="0082052B" w:rsidRPr="006D31B0">
        <w:rPr>
          <w:rFonts w:ascii="Times New Roman" w:hAnsi="Times New Roman" w:cs="Times New Roman"/>
          <w:sz w:val="24"/>
          <w:szCs w:val="24"/>
          <w:lang w:val="en-GB"/>
        </w:rPr>
        <w:t xml:space="preserve">analyse </w:t>
      </w:r>
      <w:r w:rsidR="00121ABA" w:rsidRPr="006D31B0">
        <w:rPr>
          <w:rFonts w:ascii="Times New Roman" w:hAnsi="Times New Roman" w:cs="Times New Roman"/>
          <w:sz w:val="24"/>
          <w:szCs w:val="24"/>
          <w:lang w:val="en-GB"/>
        </w:rPr>
        <w:t xml:space="preserve">the </w:t>
      </w:r>
      <w:r w:rsidR="0082052B" w:rsidRPr="006D31B0">
        <w:rPr>
          <w:rFonts w:ascii="Times New Roman" w:hAnsi="Times New Roman" w:cs="Times New Roman"/>
          <w:sz w:val="24"/>
          <w:szCs w:val="24"/>
          <w:lang w:val="en-GB"/>
        </w:rPr>
        <w:t>relationship between</w:t>
      </w:r>
      <w:r w:rsidR="00121ABA" w:rsidRPr="006D31B0">
        <w:rPr>
          <w:rFonts w:ascii="Times New Roman" w:hAnsi="Times New Roman" w:cs="Times New Roman"/>
          <w:sz w:val="24"/>
          <w:szCs w:val="24"/>
          <w:lang w:val="en-GB"/>
        </w:rPr>
        <w:t xml:space="preserve"> sex and elytra size on </w:t>
      </w:r>
      <w:r w:rsidR="008539DA" w:rsidRPr="006D31B0">
        <w:rPr>
          <w:rFonts w:ascii="Times New Roman" w:hAnsi="Times New Roman" w:cs="Times New Roman"/>
          <w:sz w:val="24"/>
          <w:szCs w:val="24"/>
          <w:lang w:val="en-GB"/>
        </w:rPr>
        <w:t xml:space="preserve">the volume of </w:t>
      </w:r>
      <w:r w:rsidR="004B4E02" w:rsidRPr="006D31B0">
        <w:rPr>
          <w:rFonts w:ascii="Times New Roman" w:hAnsi="Times New Roman" w:cs="Times New Roman"/>
          <w:sz w:val="24"/>
          <w:szCs w:val="24"/>
          <w:lang w:val="en-GB"/>
        </w:rPr>
        <w:t>anal exudate</w:t>
      </w:r>
      <w:r w:rsidR="0082052B" w:rsidRPr="006D31B0">
        <w:rPr>
          <w:rFonts w:ascii="Times New Roman" w:hAnsi="Times New Roman" w:cs="Times New Roman"/>
          <w:sz w:val="24"/>
          <w:szCs w:val="24"/>
          <w:lang w:val="en-GB"/>
        </w:rPr>
        <w:t xml:space="preserve"> produced</w:t>
      </w:r>
      <w:r w:rsidR="008539DA" w:rsidRPr="006D31B0">
        <w:rPr>
          <w:rFonts w:ascii="Times New Roman" w:hAnsi="Times New Roman" w:cs="Times New Roman"/>
          <w:sz w:val="24"/>
          <w:szCs w:val="24"/>
          <w:lang w:val="en-GB"/>
        </w:rPr>
        <w:t xml:space="preserve">, and on </w:t>
      </w:r>
      <w:r w:rsidR="00121ABA" w:rsidRPr="006D31B0">
        <w:rPr>
          <w:rFonts w:ascii="Times New Roman" w:hAnsi="Times New Roman" w:cs="Times New Roman"/>
          <w:sz w:val="24"/>
          <w:szCs w:val="24"/>
          <w:lang w:val="en-GB"/>
        </w:rPr>
        <w:t xml:space="preserve">each of the </w:t>
      </w:r>
      <w:r w:rsidR="0082052B" w:rsidRPr="006D31B0">
        <w:rPr>
          <w:rFonts w:ascii="Times New Roman" w:hAnsi="Times New Roman" w:cs="Times New Roman"/>
          <w:sz w:val="24"/>
          <w:szCs w:val="24"/>
          <w:lang w:val="en-GB"/>
        </w:rPr>
        <w:t xml:space="preserve">other </w:t>
      </w:r>
      <w:r w:rsidR="00121ABA" w:rsidRPr="006D31B0">
        <w:rPr>
          <w:rFonts w:ascii="Times New Roman" w:hAnsi="Times New Roman" w:cs="Times New Roman"/>
          <w:sz w:val="24"/>
          <w:szCs w:val="24"/>
          <w:lang w:val="en-GB"/>
        </w:rPr>
        <w:t xml:space="preserve">measures of </w:t>
      </w:r>
      <w:r w:rsidR="00121ABA" w:rsidRPr="006D31B0">
        <w:rPr>
          <w:rFonts w:ascii="Times New Roman" w:hAnsi="Times New Roman" w:cs="Times New Roman"/>
          <w:sz w:val="24"/>
          <w:szCs w:val="24"/>
          <w:lang w:val="en-GB"/>
        </w:rPr>
        <w:lastRenderedPageBreak/>
        <w:t>the aposematic signal</w:t>
      </w:r>
      <w:r w:rsidR="0082052B" w:rsidRPr="006D31B0">
        <w:rPr>
          <w:rFonts w:ascii="Times New Roman" w:hAnsi="Times New Roman" w:cs="Times New Roman"/>
          <w:sz w:val="24"/>
          <w:szCs w:val="24"/>
          <w:lang w:val="en-GB"/>
        </w:rPr>
        <w:t>:</w:t>
      </w:r>
      <w:r w:rsidR="00121ABA" w:rsidRPr="006D31B0">
        <w:rPr>
          <w:rFonts w:ascii="Times New Roman" w:hAnsi="Times New Roman" w:cs="Times New Roman"/>
          <w:sz w:val="24"/>
          <w:szCs w:val="24"/>
          <w:lang w:val="en-GB"/>
        </w:rPr>
        <w:t xml:space="preserve"> the size, brig</w:t>
      </w:r>
      <w:r w:rsidR="00A7021E" w:rsidRPr="006D31B0">
        <w:rPr>
          <w:rFonts w:ascii="Times New Roman" w:hAnsi="Times New Roman" w:cs="Times New Roman"/>
          <w:sz w:val="24"/>
          <w:szCs w:val="24"/>
          <w:lang w:val="en-GB"/>
        </w:rPr>
        <w:t>htness and saturation</w:t>
      </w:r>
      <w:r w:rsidR="00121ABA" w:rsidRPr="006D31B0">
        <w:rPr>
          <w:rFonts w:ascii="Times New Roman" w:hAnsi="Times New Roman" w:cs="Times New Roman"/>
          <w:sz w:val="24"/>
          <w:szCs w:val="24"/>
          <w:lang w:val="en-GB"/>
        </w:rPr>
        <w:t xml:space="preserve"> of the two orange stripes an</w:t>
      </w:r>
      <w:r w:rsidR="00A7021E" w:rsidRPr="006D31B0">
        <w:rPr>
          <w:rFonts w:ascii="Times New Roman" w:hAnsi="Times New Roman" w:cs="Times New Roman"/>
          <w:sz w:val="24"/>
          <w:szCs w:val="24"/>
          <w:lang w:val="en-GB"/>
        </w:rPr>
        <w:t>d the brightness and saturation</w:t>
      </w:r>
      <w:r w:rsidR="00121ABA" w:rsidRPr="006D31B0">
        <w:rPr>
          <w:rFonts w:ascii="Times New Roman" w:hAnsi="Times New Roman" w:cs="Times New Roman"/>
          <w:sz w:val="24"/>
          <w:szCs w:val="24"/>
          <w:lang w:val="en-GB"/>
        </w:rPr>
        <w:t xml:space="preserve"> of the black portions of the elytra. </w:t>
      </w:r>
      <w:r w:rsidR="008539DA" w:rsidRPr="006D31B0">
        <w:rPr>
          <w:rFonts w:ascii="Times New Roman" w:hAnsi="Times New Roman" w:cs="Times New Roman"/>
          <w:sz w:val="24"/>
          <w:szCs w:val="24"/>
          <w:lang w:val="en-GB"/>
        </w:rPr>
        <w:t>The fit of each model was checked by examination of the residuals. The two measures of the black colour were</w:t>
      </w:r>
      <w:r w:rsidRPr="006D31B0">
        <w:rPr>
          <w:rFonts w:ascii="Times New Roman" w:hAnsi="Times New Roman" w:cs="Times New Roman"/>
          <w:sz w:val="24"/>
          <w:szCs w:val="24"/>
          <w:lang w:val="en-GB"/>
        </w:rPr>
        <w:t xml:space="preserve"> log transform</w:t>
      </w:r>
      <w:r w:rsidR="008539DA" w:rsidRPr="006D31B0">
        <w:rPr>
          <w:rFonts w:ascii="Times New Roman" w:hAnsi="Times New Roman" w:cs="Times New Roman"/>
          <w:sz w:val="24"/>
          <w:szCs w:val="24"/>
          <w:lang w:val="en-GB"/>
        </w:rPr>
        <w:t>ed as</w:t>
      </w:r>
      <w:r w:rsidRPr="006D31B0">
        <w:rPr>
          <w:rFonts w:ascii="Times New Roman" w:hAnsi="Times New Roman" w:cs="Times New Roman"/>
          <w:sz w:val="24"/>
          <w:szCs w:val="24"/>
          <w:lang w:val="en-GB"/>
        </w:rPr>
        <w:t xml:space="preserve"> inspection of residuals suggested deviations from</w:t>
      </w:r>
      <w:r w:rsidR="0082052B" w:rsidRPr="006D31B0">
        <w:rPr>
          <w:rFonts w:ascii="Times New Roman" w:hAnsi="Times New Roman" w:cs="Times New Roman"/>
          <w:sz w:val="24"/>
          <w:szCs w:val="24"/>
          <w:lang w:val="en-GB"/>
        </w:rPr>
        <w:t xml:space="preserve"> a</w:t>
      </w:r>
      <w:r w:rsidR="008539DA" w:rsidRPr="006D31B0">
        <w:rPr>
          <w:rFonts w:ascii="Times New Roman" w:hAnsi="Times New Roman" w:cs="Times New Roman"/>
          <w:sz w:val="24"/>
          <w:szCs w:val="24"/>
          <w:lang w:val="en-GB"/>
        </w:rPr>
        <w:t xml:space="preserve"> </w:t>
      </w:r>
      <w:r w:rsidRPr="006D31B0">
        <w:rPr>
          <w:rFonts w:ascii="Times New Roman" w:hAnsi="Times New Roman" w:cs="Times New Roman"/>
          <w:sz w:val="24"/>
          <w:szCs w:val="24"/>
          <w:lang w:val="en-GB"/>
        </w:rPr>
        <w:t xml:space="preserve">normal distribution. </w:t>
      </w:r>
      <w:r w:rsidR="008539DA" w:rsidRPr="006D31B0">
        <w:rPr>
          <w:rFonts w:ascii="Times New Roman" w:hAnsi="Times New Roman" w:cs="Times New Roman"/>
          <w:sz w:val="24"/>
          <w:szCs w:val="24"/>
          <w:lang w:val="en-GB"/>
        </w:rPr>
        <w:t>W</w:t>
      </w:r>
      <w:r w:rsidRPr="006D31B0">
        <w:rPr>
          <w:rFonts w:ascii="Times New Roman" w:hAnsi="Times New Roman" w:cs="Times New Roman"/>
          <w:sz w:val="24"/>
          <w:szCs w:val="24"/>
          <w:lang w:val="en-GB"/>
        </w:rPr>
        <w:t>e applied model selection by co</w:t>
      </w:r>
      <w:r w:rsidR="008539DA" w:rsidRPr="006D31B0">
        <w:rPr>
          <w:rFonts w:ascii="Times New Roman" w:hAnsi="Times New Roman" w:cs="Times New Roman"/>
          <w:sz w:val="24"/>
          <w:szCs w:val="24"/>
          <w:lang w:val="en-GB"/>
        </w:rPr>
        <w:t xml:space="preserve">mparing nested models with ANOVA. In all models, family was </w:t>
      </w:r>
      <w:r w:rsidRPr="006D31B0">
        <w:rPr>
          <w:rFonts w:ascii="Times New Roman" w:hAnsi="Times New Roman" w:cs="Times New Roman"/>
          <w:sz w:val="24"/>
          <w:szCs w:val="24"/>
          <w:lang w:val="en-GB"/>
        </w:rPr>
        <w:t xml:space="preserve">included as a random effect to account for variation due to genetic or maternal effects. </w:t>
      </w:r>
      <w:r w:rsidR="008539DA" w:rsidRPr="006D31B0">
        <w:rPr>
          <w:rFonts w:ascii="Times New Roman" w:hAnsi="Times New Roman" w:cs="Times New Roman"/>
          <w:sz w:val="24"/>
          <w:szCs w:val="24"/>
          <w:lang w:val="en-GB"/>
        </w:rPr>
        <w:t>Variance components from the random model associated with family (V</w:t>
      </w:r>
      <w:r w:rsidR="008539DA" w:rsidRPr="006D31B0">
        <w:rPr>
          <w:rFonts w:ascii="Times New Roman" w:hAnsi="Times New Roman" w:cs="Times New Roman"/>
          <w:sz w:val="24"/>
          <w:szCs w:val="24"/>
          <w:vertAlign w:val="subscript"/>
          <w:lang w:val="en-GB"/>
        </w:rPr>
        <w:t>G</w:t>
      </w:r>
      <w:r w:rsidR="008539DA" w:rsidRPr="006D31B0">
        <w:rPr>
          <w:rFonts w:ascii="Times New Roman" w:hAnsi="Times New Roman" w:cs="Times New Roman"/>
          <w:sz w:val="24"/>
          <w:szCs w:val="24"/>
          <w:lang w:val="en-GB"/>
        </w:rPr>
        <w:t>) and residual variance (V</w:t>
      </w:r>
      <w:r w:rsidR="008539DA" w:rsidRPr="006D31B0">
        <w:rPr>
          <w:rFonts w:ascii="Times New Roman" w:hAnsi="Times New Roman" w:cs="Times New Roman"/>
          <w:sz w:val="24"/>
          <w:szCs w:val="24"/>
          <w:vertAlign w:val="subscript"/>
          <w:lang w:val="en-GB"/>
        </w:rPr>
        <w:t>R</w:t>
      </w:r>
      <w:r w:rsidR="008539DA" w:rsidRPr="006D31B0">
        <w:rPr>
          <w:rFonts w:ascii="Times New Roman" w:hAnsi="Times New Roman" w:cs="Times New Roman"/>
          <w:sz w:val="24"/>
          <w:szCs w:val="24"/>
          <w:lang w:val="en-GB"/>
        </w:rPr>
        <w:t>) were used to cal</w:t>
      </w:r>
      <w:r w:rsidR="00427998" w:rsidRPr="006D31B0">
        <w:rPr>
          <w:rFonts w:ascii="Times New Roman" w:hAnsi="Times New Roman" w:cs="Times New Roman"/>
          <w:sz w:val="24"/>
          <w:szCs w:val="24"/>
          <w:lang w:val="en-GB"/>
        </w:rPr>
        <w:t>c</w:t>
      </w:r>
      <w:r w:rsidR="008539DA" w:rsidRPr="006D31B0">
        <w:rPr>
          <w:rFonts w:ascii="Times New Roman" w:hAnsi="Times New Roman" w:cs="Times New Roman"/>
          <w:sz w:val="24"/>
          <w:szCs w:val="24"/>
          <w:lang w:val="en-GB"/>
        </w:rPr>
        <w:t>ulate broad sense heritability (H</w:t>
      </w:r>
      <w:r w:rsidR="008539DA" w:rsidRPr="006D31B0">
        <w:rPr>
          <w:rFonts w:ascii="Times New Roman" w:hAnsi="Times New Roman" w:cs="Times New Roman"/>
          <w:sz w:val="24"/>
          <w:szCs w:val="24"/>
          <w:vertAlign w:val="superscript"/>
          <w:lang w:val="en-GB"/>
        </w:rPr>
        <w:t>2</w:t>
      </w:r>
      <w:r w:rsidR="008539DA" w:rsidRPr="006D31B0">
        <w:rPr>
          <w:rFonts w:ascii="Times New Roman" w:hAnsi="Times New Roman" w:cs="Times New Roman"/>
          <w:sz w:val="24"/>
          <w:szCs w:val="24"/>
          <w:lang w:val="en-GB"/>
        </w:rPr>
        <w:t>) for each of the traits, where H</w:t>
      </w:r>
      <w:r w:rsidR="008539DA" w:rsidRPr="006D31B0">
        <w:rPr>
          <w:rFonts w:ascii="Times New Roman" w:hAnsi="Times New Roman" w:cs="Times New Roman"/>
          <w:sz w:val="24"/>
          <w:szCs w:val="24"/>
          <w:vertAlign w:val="superscript"/>
          <w:lang w:val="en-GB"/>
        </w:rPr>
        <w:t>2</w:t>
      </w:r>
      <w:r w:rsidR="008539DA" w:rsidRPr="006D31B0">
        <w:rPr>
          <w:rFonts w:ascii="Times New Roman" w:hAnsi="Times New Roman" w:cs="Times New Roman"/>
          <w:sz w:val="24"/>
          <w:szCs w:val="24"/>
          <w:lang w:val="en-GB"/>
        </w:rPr>
        <w:t xml:space="preserve"> = V</w:t>
      </w:r>
      <w:r w:rsidR="008539DA" w:rsidRPr="006D31B0">
        <w:rPr>
          <w:rFonts w:ascii="Times New Roman" w:hAnsi="Times New Roman" w:cs="Times New Roman"/>
          <w:sz w:val="24"/>
          <w:szCs w:val="24"/>
          <w:vertAlign w:val="subscript"/>
          <w:lang w:val="en-GB"/>
        </w:rPr>
        <w:t>G</w:t>
      </w:r>
      <w:r w:rsidR="008539DA" w:rsidRPr="006D31B0">
        <w:rPr>
          <w:rFonts w:ascii="Times New Roman" w:hAnsi="Times New Roman" w:cs="Times New Roman"/>
          <w:sz w:val="24"/>
          <w:szCs w:val="24"/>
          <w:lang w:val="en-GB"/>
        </w:rPr>
        <w:t>/(V</w:t>
      </w:r>
      <w:r w:rsidR="008539DA" w:rsidRPr="006D31B0">
        <w:rPr>
          <w:rFonts w:ascii="Times New Roman" w:hAnsi="Times New Roman" w:cs="Times New Roman"/>
          <w:sz w:val="24"/>
          <w:szCs w:val="24"/>
          <w:vertAlign w:val="subscript"/>
          <w:lang w:val="en-GB"/>
        </w:rPr>
        <w:t>G</w:t>
      </w:r>
      <w:r w:rsidR="008539DA" w:rsidRPr="006D31B0">
        <w:rPr>
          <w:rFonts w:ascii="Times New Roman" w:hAnsi="Times New Roman" w:cs="Times New Roman"/>
          <w:sz w:val="24"/>
          <w:szCs w:val="24"/>
          <w:lang w:val="en-GB"/>
        </w:rPr>
        <w:t xml:space="preserve"> +V</w:t>
      </w:r>
      <w:r w:rsidR="008539DA" w:rsidRPr="006D31B0">
        <w:rPr>
          <w:rFonts w:ascii="Times New Roman" w:hAnsi="Times New Roman" w:cs="Times New Roman"/>
          <w:sz w:val="24"/>
          <w:szCs w:val="24"/>
          <w:vertAlign w:val="subscript"/>
          <w:lang w:val="en-GB"/>
        </w:rPr>
        <w:t>R</w:t>
      </w:r>
      <w:r w:rsidR="008539DA" w:rsidRPr="006D31B0">
        <w:rPr>
          <w:rFonts w:ascii="Times New Roman" w:hAnsi="Times New Roman" w:cs="Times New Roman"/>
          <w:sz w:val="24"/>
          <w:szCs w:val="24"/>
          <w:lang w:val="en-GB"/>
        </w:rPr>
        <w:t xml:space="preserve">). </w:t>
      </w:r>
      <w:r w:rsidRPr="006D31B0">
        <w:rPr>
          <w:rFonts w:ascii="Times New Roman" w:hAnsi="Times New Roman" w:cs="Times New Roman"/>
          <w:sz w:val="24"/>
          <w:szCs w:val="24"/>
          <w:lang w:val="en-GB"/>
        </w:rPr>
        <w:t xml:space="preserve">For mixed models, we used the “lme4” package in R (Bates et al. 2013); </w:t>
      </w:r>
      <w:r w:rsidRPr="006D31B0">
        <w:rPr>
          <w:rFonts w:ascii="Times New Roman" w:hAnsi="Times New Roman" w:cs="Times New Roman"/>
          <w:i/>
          <w:sz w:val="24"/>
          <w:szCs w:val="24"/>
          <w:lang w:val="en-GB"/>
        </w:rPr>
        <w:t>t</w:t>
      </w:r>
      <w:r w:rsidRPr="006D31B0">
        <w:rPr>
          <w:rFonts w:ascii="Times New Roman" w:hAnsi="Times New Roman" w:cs="Times New Roman"/>
          <w:sz w:val="24"/>
          <w:szCs w:val="24"/>
          <w:lang w:val="en-GB"/>
        </w:rPr>
        <w:t xml:space="preserve">-statistics, degrees of freedom and </w:t>
      </w:r>
      <w:r w:rsidRPr="006D31B0">
        <w:rPr>
          <w:rFonts w:ascii="Times New Roman" w:hAnsi="Times New Roman" w:cs="Times New Roman"/>
          <w:i/>
          <w:sz w:val="24"/>
          <w:szCs w:val="24"/>
          <w:lang w:val="en-GB"/>
        </w:rPr>
        <w:t>p</w:t>
      </w:r>
      <w:r w:rsidRPr="006D31B0">
        <w:rPr>
          <w:rFonts w:ascii="Times New Roman" w:hAnsi="Times New Roman" w:cs="Times New Roman"/>
          <w:sz w:val="24"/>
          <w:szCs w:val="24"/>
          <w:lang w:val="en-GB"/>
        </w:rPr>
        <w:t xml:space="preserve">-values were calculated using Satterthwaite’s approximation, with the “lmerTest” package in R (Kuznetsova et al. 2013). </w:t>
      </w:r>
      <w:r w:rsidR="008539DA" w:rsidRPr="006D31B0">
        <w:rPr>
          <w:rFonts w:ascii="Times New Roman" w:hAnsi="Times New Roman" w:cs="Times New Roman"/>
          <w:sz w:val="24"/>
          <w:szCs w:val="24"/>
          <w:lang w:val="en-GB"/>
        </w:rPr>
        <w:t xml:space="preserve">The significance of the random effects was tested </w:t>
      </w:r>
      <w:r w:rsidR="00162B87" w:rsidRPr="006D31B0">
        <w:rPr>
          <w:rFonts w:ascii="Times New Roman" w:hAnsi="Times New Roman" w:cs="Times New Roman"/>
          <w:sz w:val="24"/>
          <w:szCs w:val="24"/>
          <w:lang w:val="en-GB"/>
        </w:rPr>
        <w:t xml:space="preserve">against a </w:t>
      </w:r>
      <w:r w:rsidR="008539DA" w:rsidRPr="006D31B0">
        <w:rPr>
          <w:rFonts w:ascii="Times New Roman" w:hAnsi="Times New Roman" w:cs="Times New Roman"/>
          <w:sz w:val="24"/>
          <w:szCs w:val="24"/>
          <w:lang w:val="en-GB"/>
        </w:rPr>
        <w:t>Chi-squared</w:t>
      </w:r>
      <w:r w:rsidR="00162B87" w:rsidRPr="006D31B0">
        <w:rPr>
          <w:rFonts w:ascii="Times New Roman" w:hAnsi="Times New Roman" w:cs="Times New Roman"/>
          <w:sz w:val="24"/>
          <w:szCs w:val="24"/>
          <w:lang w:val="en-GB"/>
        </w:rPr>
        <w:t xml:space="preserve"> distribution</w:t>
      </w:r>
      <w:r w:rsidR="008539DA" w:rsidRPr="006D31B0">
        <w:rPr>
          <w:rFonts w:ascii="Times New Roman" w:hAnsi="Times New Roman" w:cs="Times New Roman"/>
          <w:sz w:val="24"/>
          <w:szCs w:val="24"/>
          <w:lang w:val="en-GB"/>
        </w:rPr>
        <w:t>.</w:t>
      </w:r>
      <w:r w:rsidR="00DF77A2" w:rsidRPr="006D31B0">
        <w:rPr>
          <w:rFonts w:ascii="Times New Roman" w:hAnsi="Times New Roman" w:cs="Times New Roman"/>
          <w:sz w:val="24"/>
          <w:szCs w:val="24"/>
          <w:lang w:val="en-GB"/>
        </w:rPr>
        <w:t xml:space="preserve"> The coefficients of genetic (CV</w:t>
      </w:r>
      <w:r w:rsidR="00DF77A2" w:rsidRPr="006D31B0">
        <w:rPr>
          <w:rFonts w:ascii="Times New Roman" w:hAnsi="Times New Roman" w:cs="Times New Roman"/>
          <w:sz w:val="24"/>
          <w:szCs w:val="24"/>
          <w:vertAlign w:val="subscript"/>
          <w:lang w:val="en-GB"/>
        </w:rPr>
        <w:t>G</w:t>
      </w:r>
      <w:r w:rsidR="00DF77A2" w:rsidRPr="006D31B0">
        <w:rPr>
          <w:rFonts w:ascii="Times New Roman" w:hAnsi="Times New Roman" w:cs="Times New Roman"/>
          <w:sz w:val="24"/>
          <w:szCs w:val="24"/>
          <w:lang w:val="en-GB"/>
        </w:rPr>
        <w:t>) and residual (CV</w:t>
      </w:r>
      <w:r w:rsidR="00DF77A2" w:rsidRPr="006D31B0">
        <w:rPr>
          <w:rFonts w:ascii="Times New Roman" w:hAnsi="Times New Roman" w:cs="Times New Roman"/>
          <w:sz w:val="24"/>
          <w:szCs w:val="24"/>
          <w:vertAlign w:val="subscript"/>
          <w:lang w:val="en-GB"/>
        </w:rPr>
        <w:t>R</w:t>
      </w:r>
      <w:r w:rsidR="00DF77A2" w:rsidRPr="006D31B0">
        <w:rPr>
          <w:rFonts w:ascii="Times New Roman" w:hAnsi="Times New Roman" w:cs="Times New Roman"/>
          <w:sz w:val="24"/>
          <w:szCs w:val="24"/>
          <w:lang w:val="en-GB"/>
        </w:rPr>
        <w:t>) variation were calculated using untransformed data, as values for transformed data are meaningless (Houle 1992).</w:t>
      </w:r>
    </w:p>
    <w:p w14:paraId="19966B91" w14:textId="77777777" w:rsidR="00DA0B75" w:rsidRPr="006D31B0" w:rsidRDefault="00DA0B75" w:rsidP="00EC7C0D">
      <w:pPr>
        <w:spacing w:after="0" w:line="480" w:lineRule="auto"/>
        <w:jc w:val="both"/>
        <w:rPr>
          <w:rFonts w:ascii="Times New Roman" w:eastAsia="SimSun" w:hAnsi="Times New Roman" w:cs="Times New Roman"/>
          <w:sz w:val="24"/>
          <w:szCs w:val="24"/>
          <w:lang w:val="en-GB"/>
        </w:rPr>
      </w:pPr>
    </w:p>
    <w:p w14:paraId="3AA968F3" w14:textId="77777777" w:rsidR="00106BAA" w:rsidRPr="006D31B0" w:rsidRDefault="009C23C4" w:rsidP="00EC7C0D">
      <w:pPr>
        <w:pStyle w:val="Heading2"/>
      </w:pPr>
      <w:r w:rsidRPr="006D31B0">
        <w:t>RESULTS</w:t>
      </w:r>
    </w:p>
    <w:p w14:paraId="727F7096" w14:textId="77777777" w:rsidR="004A099F" w:rsidRPr="006D31B0" w:rsidRDefault="004A099F" w:rsidP="00EC7C0D">
      <w:pPr>
        <w:spacing w:after="0" w:line="480" w:lineRule="auto"/>
        <w:jc w:val="both"/>
        <w:rPr>
          <w:rFonts w:ascii="Times New Roman" w:hAnsi="Times New Roman" w:cs="Times New Roman"/>
          <w:b/>
          <w:sz w:val="24"/>
          <w:szCs w:val="24"/>
          <w:lang w:val="en-GB"/>
        </w:rPr>
      </w:pPr>
    </w:p>
    <w:p w14:paraId="0A58BC1C" w14:textId="12F6C1AB" w:rsidR="00081B27" w:rsidRPr="006D31B0" w:rsidRDefault="00081B27" w:rsidP="00081B27">
      <w:pPr>
        <w:spacing w:after="0" w:line="480" w:lineRule="auto"/>
        <w:jc w:val="both"/>
        <w:rPr>
          <w:rFonts w:ascii="Times New Roman" w:eastAsia="SimSun" w:hAnsi="Times New Roman" w:cs="Times New Roman"/>
          <w:b/>
          <w:sz w:val="24"/>
          <w:szCs w:val="24"/>
          <w:lang w:val="en-GB"/>
        </w:rPr>
      </w:pPr>
      <w:r>
        <w:rPr>
          <w:rFonts w:ascii="Times New Roman" w:hAnsi="Times New Roman" w:cs="Times New Roman"/>
          <w:b/>
          <w:sz w:val="24"/>
          <w:szCs w:val="24"/>
          <w:lang w:val="en-GB"/>
        </w:rPr>
        <w:t>Aim 1:</w:t>
      </w:r>
      <w:r w:rsidRPr="006D31B0">
        <w:rPr>
          <w:rFonts w:ascii="Times New Roman" w:eastAsia="SimSun" w:hAnsi="Times New Roman" w:cs="Times New Roman"/>
          <w:b/>
          <w:sz w:val="24"/>
          <w:szCs w:val="24"/>
          <w:lang w:val="en-GB"/>
        </w:rPr>
        <w:t xml:space="preserve"> Quantifying the salience of the </w:t>
      </w:r>
      <w:r w:rsidR="00222755">
        <w:rPr>
          <w:rFonts w:ascii="Times New Roman" w:eastAsia="SimSun" w:hAnsi="Times New Roman" w:cs="Times New Roman"/>
          <w:b/>
          <w:sz w:val="24"/>
          <w:szCs w:val="24"/>
          <w:lang w:val="en-GB"/>
        </w:rPr>
        <w:t>orange-black coloration</w:t>
      </w:r>
      <w:r w:rsidRPr="006D31B0">
        <w:rPr>
          <w:rFonts w:ascii="Times New Roman" w:eastAsia="SimSun" w:hAnsi="Times New Roman" w:cs="Times New Roman"/>
          <w:b/>
          <w:sz w:val="24"/>
          <w:szCs w:val="24"/>
          <w:lang w:val="en-GB"/>
        </w:rPr>
        <w:t xml:space="preserve"> to avian predators</w:t>
      </w:r>
    </w:p>
    <w:p w14:paraId="4475FC8D" w14:textId="44C276DC" w:rsidR="00BE3D3B" w:rsidRPr="006D31B0" w:rsidRDefault="00BE3D3B" w:rsidP="00EC7C0D">
      <w:pPr>
        <w:spacing w:after="0" w:line="480" w:lineRule="auto"/>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 xml:space="preserve">The avian vision model for blue tits shows that avian predators should be able to discriminate orange and black patterns </w:t>
      </w:r>
      <w:r w:rsidR="00C50B7A" w:rsidRPr="006D31B0">
        <w:rPr>
          <w:rFonts w:ascii="Times New Roman" w:eastAsia="SimSun" w:hAnsi="Times New Roman" w:cs="Times New Roman"/>
          <w:sz w:val="24"/>
          <w:szCs w:val="24"/>
          <w:lang w:val="en-GB"/>
        </w:rPr>
        <w:t xml:space="preserve">of burying beetles </w:t>
      </w:r>
      <w:r w:rsidRPr="006D31B0">
        <w:rPr>
          <w:rFonts w:ascii="Times New Roman" w:eastAsia="SimSun" w:hAnsi="Times New Roman" w:cs="Times New Roman"/>
          <w:sz w:val="24"/>
          <w:szCs w:val="24"/>
          <w:lang w:val="en-GB"/>
        </w:rPr>
        <w:t>against various backgrounds (green leaves, grey stones,</w:t>
      </w:r>
      <w:r w:rsidR="00D92ECF" w:rsidRPr="006D31B0">
        <w:rPr>
          <w:rFonts w:ascii="Times New Roman" w:eastAsia="SimSun" w:hAnsi="Times New Roman" w:cs="Times New Roman"/>
          <w:sz w:val="24"/>
          <w:szCs w:val="24"/>
          <w:lang w:val="en-GB"/>
        </w:rPr>
        <w:t xml:space="preserve"> twigs,</w:t>
      </w:r>
      <w:r w:rsidRPr="006D31B0">
        <w:rPr>
          <w:rFonts w:ascii="Times New Roman" w:eastAsia="SimSun" w:hAnsi="Times New Roman" w:cs="Times New Roman"/>
          <w:sz w:val="24"/>
          <w:szCs w:val="24"/>
          <w:lang w:val="en-GB"/>
        </w:rPr>
        <w:t xml:space="preserve"> vole fur)</w:t>
      </w:r>
      <w:r w:rsidR="00C50B7A" w:rsidRPr="006D31B0">
        <w:rPr>
          <w:rFonts w:ascii="Times New Roman" w:eastAsia="SimSun" w:hAnsi="Times New Roman" w:cs="Times New Roman"/>
          <w:sz w:val="24"/>
          <w:szCs w:val="24"/>
          <w:lang w:val="en-GB"/>
        </w:rPr>
        <w:t xml:space="preserve"> </w:t>
      </w:r>
      <w:r w:rsidR="00D92ECF" w:rsidRPr="006D31B0">
        <w:rPr>
          <w:rFonts w:ascii="Times New Roman" w:eastAsia="SimSun" w:hAnsi="Times New Roman" w:cs="Times New Roman"/>
          <w:sz w:val="24"/>
          <w:szCs w:val="24"/>
          <w:lang w:val="en-GB"/>
        </w:rPr>
        <w:t xml:space="preserve">both in terms of colour and luminance </w:t>
      </w:r>
      <w:r w:rsidR="00C50B7A" w:rsidRPr="006D31B0">
        <w:rPr>
          <w:rFonts w:ascii="Times New Roman" w:eastAsia="SimSun" w:hAnsi="Times New Roman" w:cs="Times New Roman"/>
          <w:sz w:val="24"/>
          <w:szCs w:val="24"/>
          <w:lang w:val="en-GB"/>
        </w:rPr>
        <w:t>(Table</w:t>
      </w:r>
      <w:r w:rsidR="002D34B9" w:rsidRPr="006D31B0">
        <w:rPr>
          <w:rFonts w:ascii="Times New Roman" w:eastAsia="SimSun" w:hAnsi="Times New Roman" w:cs="Times New Roman"/>
          <w:sz w:val="24"/>
          <w:szCs w:val="24"/>
          <w:lang w:val="en-GB"/>
        </w:rPr>
        <w:t xml:space="preserve"> 1</w:t>
      </w:r>
      <w:r w:rsidR="00C50B7A" w:rsidRPr="006D31B0">
        <w:rPr>
          <w:rFonts w:ascii="Times New Roman" w:eastAsia="SimSun" w:hAnsi="Times New Roman" w:cs="Times New Roman"/>
          <w:sz w:val="24"/>
          <w:szCs w:val="24"/>
          <w:lang w:val="en-GB"/>
        </w:rPr>
        <w:t>)</w:t>
      </w:r>
      <w:r w:rsidRPr="006D31B0">
        <w:rPr>
          <w:rFonts w:ascii="Times New Roman" w:eastAsia="SimSun" w:hAnsi="Times New Roman" w:cs="Times New Roman"/>
          <w:sz w:val="24"/>
          <w:szCs w:val="24"/>
          <w:lang w:val="en-GB"/>
        </w:rPr>
        <w:t xml:space="preserve">. </w:t>
      </w:r>
      <w:r w:rsidR="00162B87" w:rsidRPr="006D31B0">
        <w:rPr>
          <w:rFonts w:ascii="Times New Roman" w:eastAsia="SimSun" w:hAnsi="Times New Roman" w:cs="Times New Roman"/>
          <w:sz w:val="24"/>
          <w:szCs w:val="24"/>
          <w:lang w:val="en-GB"/>
        </w:rPr>
        <w:t>Within-</w:t>
      </w:r>
      <w:r w:rsidR="00C50B7A" w:rsidRPr="006D31B0">
        <w:rPr>
          <w:rFonts w:ascii="Times New Roman" w:eastAsia="SimSun" w:hAnsi="Times New Roman" w:cs="Times New Roman"/>
          <w:sz w:val="24"/>
          <w:szCs w:val="24"/>
          <w:lang w:val="en-GB"/>
        </w:rPr>
        <w:t xml:space="preserve">pattern contrast </w:t>
      </w:r>
      <w:r w:rsidR="005C4CC4" w:rsidRPr="006D31B0">
        <w:rPr>
          <w:rFonts w:ascii="Times New Roman" w:eastAsia="SimSun" w:hAnsi="Times New Roman" w:cs="Times New Roman"/>
          <w:sz w:val="24"/>
          <w:szCs w:val="24"/>
          <w:lang w:val="en-GB"/>
        </w:rPr>
        <w:t>of black and orange pattern</w:t>
      </w:r>
      <w:r w:rsidR="00D92ECF" w:rsidRPr="006D31B0">
        <w:rPr>
          <w:rFonts w:ascii="Times New Roman" w:eastAsia="SimSun" w:hAnsi="Times New Roman" w:cs="Times New Roman"/>
          <w:sz w:val="24"/>
          <w:szCs w:val="24"/>
          <w:lang w:val="en-GB"/>
        </w:rPr>
        <w:t>s</w:t>
      </w:r>
      <w:r w:rsidR="00C50B7A" w:rsidRPr="006D31B0">
        <w:rPr>
          <w:rFonts w:ascii="Times New Roman" w:eastAsia="SimSun" w:hAnsi="Times New Roman" w:cs="Times New Roman"/>
          <w:sz w:val="24"/>
          <w:szCs w:val="24"/>
          <w:lang w:val="en-GB"/>
        </w:rPr>
        <w:t xml:space="preserve"> was</w:t>
      </w:r>
      <w:r w:rsidR="005C4CC4" w:rsidRPr="006D31B0">
        <w:rPr>
          <w:rFonts w:ascii="Times New Roman" w:eastAsia="SimSun" w:hAnsi="Times New Roman" w:cs="Times New Roman"/>
          <w:sz w:val="24"/>
          <w:szCs w:val="24"/>
          <w:lang w:val="en-GB"/>
        </w:rPr>
        <w:t xml:space="preserve"> high and </w:t>
      </w:r>
      <w:r w:rsidR="00C50B7A" w:rsidRPr="006D31B0">
        <w:rPr>
          <w:rFonts w:ascii="Times New Roman" w:eastAsia="SimSun" w:hAnsi="Times New Roman" w:cs="Times New Roman"/>
          <w:sz w:val="24"/>
          <w:szCs w:val="24"/>
          <w:lang w:val="en-GB"/>
        </w:rPr>
        <w:t>clearl</w:t>
      </w:r>
      <w:r w:rsidR="005C4CC4" w:rsidRPr="006D31B0">
        <w:rPr>
          <w:rFonts w:ascii="Times New Roman" w:eastAsia="SimSun" w:hAnsi="Times New Roman" w:cs="Times New Roman"/>
          <w:sz w:val="24"/>
          <w:szCs w:val="24"/>
          <w:lang w:val="en-GB"/>
        </w:rPr>
        <w:t>y visible for birds</w:t>
      </w:r>
      <w:r w:rsidR="00D92ECF" w:rsidRPr="006D31B0">
        <w:rPr>
          <w:rFonts w:ascii="Times New Roman" w:eastAsia="SimSun" w:hAnsi="Times New Roman" w:cs="Times New Roman"/>
          <w:sz w:val="24"/>
          <w:szCs w:val="24"/>
          <w:lang w:val="en-GB"/>
        </w:rPr>
        <w:t xml:space="preserve"> both in terms of colour and luminance</w:t>
      </w:r>
      <w:r w:rsidR="00C50B7A" w:rsidRPr="006D31B0">
        <w:rPr>
          <w:rFonts w:ascii="Times New Roman" w:eastAsia="SimSun" w:hAnsi="Times New Roman" w:cs="Times New Roman"/>
          <w:sz w:val="24"/>
          <w:szCs w:val="24"/>
          <w:lang w:val="en-GB"/>
        </w:rPr>
        <w:t xml:space="preserve"> (</w:t>
      </w:r>
      <w:r w:rsidR="002D34B9" w:rsidRPr="006D31B0">
        <w:rPr>
          <w:rFonts w:ascii="Times New Roman" w:eastAsia="SimSun" w:hAnsi="Times New Roman" w:cs="Times New Roman"/>
          <w:sz w:val="24"/>
          <w:szCs w:val="24"/>
          <w:lang w:val="en-GB"/>
        </w:rPr>
        <w:t>Table 1</w:t>
      </w:r>
      <w:r w:rsidR="00C50B7A" w:rsidRPr="006D31B0">
        <w:rPr>
          <w:rFonts w:ascii="Times New Roman" w:eastAsia="SimSun" w:hAnsi="Times New Roman" w:cs="Times New Roman"/>
          <w:sz w:val="24"/>
          <w:szCs w:val="24"/>
          <w:lang w:val="en-GB"/>
        </w:rPr>
        <w:t xml:space="preserve">). </w:t>
      </w:r>
      <w:r w:rsidR="00162B87" w:rsidRPr="006D31B0">
        <w:rPr>
          <w:rFonts w:ascii="Times New Roman" w:eastAsia="SimSun" w:hAnsi="Times New Roman" w:cs="Times New Roman"/>
          <w:sz w:val="24"/>
          <w:szCs w:val="24"/>
          <w:lang w:val="en-GB"/>
        </w:rPr>
        <w:t>Also, i</w:t>
      </w:r>
      <w:r w:rsidR="00D92ECF" w:rsidRPr="006D31B0">
        <w:rPr>
          <w:rFonts w:ascii="Times New Roman" w:eastAsia="SimSun" w:hAnsi="Times New Roman" w:cs="Times New Roman"/>
          <w:sz w:val="24"/>
          <w:szCs w:val="24"/>
          <w:lang w:val="en-GB"/>
        </w:rPr>
        <w:t xml:space="preserve">nterestingly, the differences in the mean contrast values of </w:t>
      </w:r>
      <w:r w:rsidR="00CB4209" w:rsidRPr="006D31B0">
        <w:rPr>
          <w:rFonts w:ascii="Times New Roman" w:eastAsia="SimSun" w:hAnsi="Times New Roman" w:cs="Times New Roman"/>
          <w:sz w:val="24"/>
          <w:szCs w:val="24"/>
          <w:lang w:val="en-GB"/>
        </w:rPr>
        <w:t xml:space="preserve">the </w:t>
      </w:r>
      <w:r w:rsidR="00A7021E" w:rsidRPr="006D31B0">
        <w:rPr>
          <w:rFonts w:ascii="Times New Roman" w:eastAsia="SimSun" w:hAnsi="Times New Roman" w:cs="Times New Roman"/>
          <w:sz w:val="24"/>
          <w:szCs w:val="24"/>
          <w:lang w:val="en-GB"/>
        </w:rPr>
        <w:t>hue</w:t>
      </w:r>
      <w:r w:rsidR="00D92ECF" w:rsidRPr="006D31B0">
        <w:rPr>
          <w:rFonts w:ascii="Times New Roman" w:eastAsia="SimSun" w:hAnsi="Times New Roman" w:cs="Times New Roman"/>
          <w:sz w:val="24"/>
          <w:szCs w:val="24"/>
          <w:lang w:val="en-GB"/>
        </w:rPr>
        <w:t xml:space="preserve"> of pattern elements </w:t>
      </w:r>
      <w:r w:rsidR="00172EB7" w:rsidRPr="006D31B0">
        <w:rPr>
          <w:rFonts w:ascii="Times New Roman" w:eastAsia="SimSun" w:hAnsi="Times New Roman" w:cs="Times New Roman"/>
          <w:sz w:val="24"/>
          <w:szCs w:val="24"/>
          <w:lang w:val="en-GB"/>
        </w:rPr>
        <w:t xml:space="preserve">among families </w:t>
      </w:r>
      <w:r w:rsidR="00D92ECF" w:rsidRPr="006D31B0">
        <w:rPr>
          <w:rFonts w:ascii="Times New Roman" w:eastAsia="SimSun" w:hAnsi="Times New Roman" w:cs="Times New Roman"/>
          <w:sz w:val="24"/>
          <w:szCs w:val="24"/>
          <w:lang w:val="en-GB"/>
        </w:rPr>
        <w:t xml:space="preserve">should be clearly visible for avian </w:t>
      </w:r>
      <w:r w:rsidR="00D92ECF" w:rsidRPr="006D31B0">
        <w:rPr>
          <w:rFonts w:ascii="Times New Roman" w:eastAsia="SimSun" w:hAnsi="Times New Roman" w:cs="Times New Roman"/>
          <w:sz w:val="24"/>
          <w:szCs w:val="24"/>
          <w:lang w:val="en-GB"/>
        </w:rPr>
        <w:lastRenderedPageBreak/>
        <w:t>predators</w:t>
      </w:r>
      <w:r w:rsidR="002D34B9" w:rsidRPr="006D31B0">
        <w:rPr>
          <w:rFonts w:ascii="Times New Roman" w:eastAsia="SimSun" w:hAnsi="Times New Roman" w:cs="Times New Roman"/>
          <w:sz w:val="24"/>
          <w:szCs w:val="24"/>
          <w:lang w:val="en-GB"/>
        </w:rPr>
        <w:t xml:space="preserve"> (Table 1</w:t>
      </w:r>
      <w:r w:rsidR="00CB4209" w:rsidRPr="006D31B0">
        <w:rPr>
          <w:rFonts w:ascii="Times New Roman" w:eastAsia="SimSun" w:hAnsi="Times New Roman" w:cs="Times New Roman"/>
          <w:sz w:val="24"/>
          <w:szCs w:val="24"/>
          <w:lang w:val="en-GB"/>
        </w:rPr>
        <w:t>)</w:t>
      </w:r>
      <w:r w:rsidR="00D92ECF" w:rsidRPr="006D31B0">
        <w:rPr>
          <w:rFonts w:ascii="Times New Roman" w:eastAsia="SimSun" w:hAnsi="Times New Roman" w:cs="Times New Roman"/>
          <w:sz w:val="24"/>
          <w:szCs w:val="24"/>
          <w:lang w:val="en-GB"/>
        </w:rPr>
        <w:t xml:space="preserve">. However, variation in the luminance contrasts of </w:t>
      </w:r>
      <w:r w:rsidR="00CB4209" w:rsidRPr="006D31B0">
        <w:rPr>
          <w:rFonts w:ascii="Times New Roman" w:eastAsia="SimSun" w:hAnsi="Times New Roman" w:cs="Times New Roman"/>
          <w:sz w:val="24"/>
          <w:szCs w:val="24"/>
          <w:lang w:val="en-GB"/>
        </w:rPr>
        <w:t xml:space="preserve">orange </w:t>
      </w:r>
      <w:r w:rsidR="00D92ECF" w:rsidRPr="006D31B0">
        <w:rPr>
          <w:rFonts w:ascii="Times New Roman" w:eastAsia="SimSun" w:hAnsi="Times New Roman" w:cs="Times New Roman"/>
          <w:sz w:val="24"/>
          <w:szCs w:val="24"/>
          <w:lang w:val="en-GB"/>
        </w:rPr>
        <w:t xml:space="preserve">pattern elements among families </w:t>
      </w:r>
      <w:r w:rsidR="00D46DED">
        <w:rPr>
          <w:rFonts w:ascii="Times New Roman" w:eastAsia="SimSun" w:hAnsi="Times New Roman" w:cs="Times New Roman"/>
          <w:sz w:val="24"/>
          <w:szCs w:val="24"/>
          <w:lang w:val="en-GB"/>
        </w:rPr>
        <w:t>are probably</w:t>
      </w:r>
      <w:r w:rsidR="00D92ECF" w:rsidRPr="006D31B0">
        <w:rPr>
          <w:rFonts w:ascii="Times New Roman" w:eastAsia="SimSun" w:hAnsi="Times New Roman" w:cs="Times New Roman"/>
          <w:sz w:val="24"/>
          <w:szCs w:val="24"/>
          <w:lang w:val="en-GB"/>
        </w:rPr>
        <w:t xml:space="preserve"> more difficult </w:t>
      </w:r>
      <w:r w:rsidR="002D34B9" w:rsidRPr="006D31B0">
        <w:rPr>
          <w:rFonts w:ascii="Times New Roman" w:eastAsia="SimSun" w:hAnsi="Times New Roman" w:cs="Times New Roman"/>
          <w:sz w:val="24"/>
          <w:szCs w:val="24"/>
          <w:lang w:val="en-GB"/>
        </w:rPr>
        <w:t>for birds</w:t>
      </w:r>
      <w:r w:rsidR="00D46DED">
        <w:rPr>
          <w:rFonts w:ascii="Times New Roman" w:eastAsia="SimSun" w:hAnsi="Times New Roman" w:cs="Times New Roman"/>
          <w:sz w:val="24"/>
          <w:szCs w:val="24"/>
          <w:lang w:val="en-GB"/>
        </w:rPr>
        <w:t xml:space="preserve"> </w:t>
      </w:r>
      <w:r w:rsidR="00D46DED" w:rsidRPr="006D31B0">
        <w:rPr>
          <w:rFonts w:ascii="Times New Roman" w:eastAsia="SimSun" w:hAnsi="Times New Roman" w:cs="Times New Roman"/>
          <w:sz w:val="24"/>
          <w:szCs w:val="24"/>
          <w:lang w:val="en-GB"/>
        </w:rPr>
        <w:t>to discriminate</w:t>
      </w:r>
      <w:r w:rsidR="002D34B9" w:rsidRPr="006D31B0">
        <w:rPr>
          <w:rFonts w:ascii="Times New Roman" w:eastAsia="SimSun" w:hAnsi="Times New Roman" w:cs="Times New Roman"/>
          <w:sz w:val="24"/>
          <w:szCs w:val="24"/>
          <w:lang w:val="en-GB"/>
        </w:rPr>
        <w:t xml:space="preserve"> (Table 1</w:t>
      </w:r>
      <w:r w:rsidR="00CB4209" w:rsidRPr="006D31B0">
        <w:rPr>
          <w:rFonts w:ascii="Times New Roman" w:eastAsia="SimSun" w:hAnsi="Times New Roman" w:cs="Times New Roman"/>
          <w:sz w:val="24"/>
          <w:szCs w:val="24"/>
          <w:lang w:val="en-GB"/>
        </w:rPr>
        <w:t>)</w:t>
      </w:r>
      <w:r w:rsidR="00D92ECF" w:rsidRPr="006D31B0">
        <w:rPr>
          <w:rFonts w:ascii="Times New Roman" w:eastAsia="SimSun" w:hAnsi="Times New Roman" w:cs="Times New Roman"/>
          <w:sz w:val="24"/>
          <w:szCs w:val="24"/>
          <w:lang w:val="en-GB"/>
        </w:rPr>
        <w:t xml:space="preserve">.  </w:t>
      </w:r>
    </w:p>
    <w:p w14:paraId="1CA0C9B4" w14:textId="77777777" w:rsidR="00222755" w:rsidRDefault="00222755" w:rsidP="00081B27">
      <w:pPr>
        <w:pStyle w:val="Heading3"/>
      </w:pPr>
    </w:p>
    <w:p w14:paraId="115D38FB" w14:textId="77777777" w:rsidR="00081B27" w:rsidRPr="006D31B0" w:rsidRDefault="00081B27" w:rsidP="00081B27">
      <w:pPr>
        <w:pStyle w:val="Heading3"/>
      </w:pPr>
      <w:r>
        <w:t>Aim 2:</w:t>
      </w:r>
      <w:r w:rsidRPr="006D31B0">
        <w:t xml:space="preserve"> Measuring </w:t>
      </w:r>
      <w:r>
        <w:t>noxiousness of the anal exudates</w:t>
      </w:r>
      <w:r w:rsidRPr="006D31B0">
        <w:t xml:space="preserve"> using bioassays with ants</w:t>
      </w:r>
    </w:p>
    <w:p w14:paraId="405FBE64" w14:textId="0F1CC0E0" w:rsidR="00081B27" w:rsidRPr="006D31B0" w:rsidRDefault="00D46DED" w:rsidP="00081B27">
      <w:pPr>
        <w:spacing w:after="0" w:line="480" w:lineRule="auto"/>
        <w:jc w:val="both"/>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We found that</w:t>
      </w:r>
      <w:r w:rsidR="00081B27" w:rsidRPr="006D31B0">
        <w:rPr>
          <w:rFonts w:ascii="Times New Roman" w:eastAsia="SimSun" w:hAnsi="Times New Roman" w:cs="Times New Roman"/>
          <w:sz w:val="24"/>
          <w:szCs w:val="24"/>
          <w:lang w:val="en-GB"/>
        </w:rPr>
        <w:t xml:space="preserve"> significantly more ants </w:t>
      </w:r>
      <w:r>
        <w:rPr>
          <w:rFonts w:ascii="Times New Roman" w:eastAsia="SimSun" w:hAnsi="Times New Roman" w:cs="Times New Roman"/>
          <w:sz w:val="24"/>
          <w:szCs w:val="24"/>
          <w:lang w:val="en-GB"/>
        </w:rPr>
        <w:t>took</w:t>
      </w:r>
      <w:r w:rsidR="00081B27" w:rsidRPr="006D31B0">
        <w:rPr>
          <w:rFonts w:ascii="Times New Roman" w:eastAsia="SimSun" w:hAnsi="Times New Roman" w:cs="Times New Roman"/>
          <w:sz w:val="24"/>
          <w:szCs w:val="24"/>
          <w:lang w:val="en-GB"/>
        </w:rPr>
        <w:t xml:space="preserve"> the sugar water than sugar water mixed with anal exudate of beetles (10% exudate: 90% sugar water) (t = -6.678, n = 30, p &lt; 0.001). However, when the concentration was decreased (1% exudate: 99% sugarwater), </w:t>
      </w:r>
      <w:r w:rsidR="00081B27">
        <w:rPr>
          <w:rFonts w:ascii="Times New Roman" w:eastAsia="SimSun" w:hAnsi="Times New Roman" w:cs="Times New Roman"/>
          <w:sz w:val="24"/>
          <w:szCs w:val="24"/>
          <w:lang w:val="en-GB"/>
        </w:rPr>
        <w:t>we could not detect any</w:t>
      </w:r>
      <w:r w:rsidR="00081B27" w:rsidRPr="006D31B0">
        <w:rPr>
          <w:rFonts w:ascii="Times New Roman" w:eastAsia="SimSun" w:hAnsi="Times New Roman" w:cs="Times New Roman"/>
          <w:sz w:val="24"/>
          <w:szCs w:val="24"/>
          <w:lang w:val="en-GB"/>
        </w:rPr>
        <w:t xml:space="preserve"> difference between the treatments (t = -0.400, n = 15, p = 0.695) (Fig. 1). Thus, a higher concentration of anal exudates resulted in better defence against ants.</w:t>
      </w:r>
    </w:p>
    <w:p w14:paraId="7D667A18" w14:textId="77777777" w:rsidR="00106BAA" w:rsidRPr="006D31B0" w:rsidRDefault="00106BAA" w:rsidP="00EC7C0D">
      <w:pPr>
        <w:spacing w:after="0" w:line="480" w:lineRule="auto"/>
        <w:jc w:val="both"/>
        <w:rPr>
          <w:rFonts w:ascii="Times New Roman" w:eastAsia="SimSun" w:hAnsi="Times New Roman" w:cs="Times New Roman"/>
          <w:sz w:val="24"/>
          <w:szCs w:val="24"/>
          <w:lang w:val="en-GB"/>
        </w:rPr>
      </w:pPr>
    </w:p>
    <w:p w14:paraId="061350A1" w14:textId="18830DFF" w:rsidR="00822B7D" w:rsidRPr="006D31B0" w:rsidRDefault="00822B7D" w:rsidP="00822B7D">
      <w:pPr>
        <w:pStyle w:val="Heading3"/>
      </w:pPr>
      <w:r>
        <w:t>Aim 3a): Variation in chemical defence</w:t>
      </w:r>
    </w:p>
    <w:p w14:paraId="0C65D96E" w14:textId="77777777" w:rsidR="00FB3363" w:rsidRPr="006D31B0" w:rsidRDefault="005D66F8" w:rsidP="00EC7C0D">
      <w:pPr>
        <w:spacing w:after="0" w:line="480" w:lineRule="auto"/>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Body</w:t>
      </w:r>
      <w:r w:rsidR="00B72C76" w:rsidRPr="006D31B0">
        <w:rPr>
          <w:rFonts w:ascii="Times New Roman" w:eastAsia="SimSun" w:hAnsi="Times New Roman" w:cs="Times New Roman"/>
          <w:sz w:val="24"/>
          <w:szCs w:val="24"/>
          <w:lang w:val="en-GB"/>
        </w:rPr>
        <w:t xml:space="preserve"> </w:t>
      </w:r>
      <w:r w:rsidRPr="006D31B0">
        <w:rPr>
          <w:rFonts w:ascii="Times New Roman" w:eastAsia="SimSun" w:hAnsi="Times New Roman" w:cs="Times New Roman"/>
          <w:sz w:val="24"/>
          <w:szCs w:val="24"/>
          <w:lang w:val="en-GB"/>
        </w:rPr>
        <w:t xml:space="preserve">size </w:t>
      </w:r>
      <w:r w:rsidR="00162B87" w:rsidRPr="006D31B0">
        <w:rPr>
          <w:rFonts w:ascii="Times New Roman" w:eastAsia="SimSun" w:hAnsi="Times New Roman" w:cs="Times New Roman"/>
          <w:sz w:val="24"/>
          <w:szCs w:val="24"/>
          <w:lang w:val="en-GB"/>
        </w:rPr>
        <w:t>was not associated with</w:t>
      </w:r>
      <w:r w:rsidRPr="006D31B0">
        <w:rPr>
          <w:rFonts w:ascii="Times New Roman" w:eastAsia="SimSun" w:hAnsi="Times New Roman" w:cs="Times New Roman"/>
          <w:sz w:val="24"/>
          <w:szCs w:val="24"/>
          <w:lang w:val="en-GB"/>
        </w:rPr>
        <w:t xml:space="preserve"> the amount of anal exudate beetles produced</w:t>
      </w:r>
      <w:r w:rsidR="0030418C" w:rsidRPr="006D31B0">
        <w:rPr>
          <w:rFonts w:ascii="Times New Roman" w:eastAsia="SimSun" w:hAnsi="Times New Roman" w:cs="Times New Roman"/>
          <w:sz w:val="24"/>
          <w:szCs w:val="24"/>
          <w:lang w:val="en-GB"/>
        </w:rPr>
        <w:t xml:space="preserve"> (</w:t>
      </w:r>
      <w:r w:rsidR="00606BD3" w:rsidRPr="006D31B0">
        <w:rPr>
          <w:rFonts w:ascii="Times New Roman" w:eastAsia="SimSun" w:hAnsi="Times New Roman" w:cs="Times New Roman"/>
          <w:sz w:val="24"/>
          <w:szCs w:val="24"/>
          <w:lang w:val="en-GB"/>
        </w:rPr>
        <w:t>Table 2</w:t>
      </w:r>
      <w:r w:rsidR="0030418C" w:rsidRPr="006D31B0">
        <w:rPr>
          <w:rFonts w:ascii="Times New Roman" w:eastAsia="SimSun" w:hAnsi="Times New Roman" w:cs="Times New Roman"/>
          <w:sz w:val="24"/>
          <w:szCs w:val="24"/>
          <w:lang w:val="en-GB"/>
        </w:rPr>
        <w:t>)</w:t>
      </w:r>
      <w:r w:rsidRPr="006D31B0">
        <w:rPr>
          <w:rFonts w:ascii="Times New Roman" w:eastAsia="SimSun" w:hAnsi="Times New Roman" w:cs="Times New Roman"/>
          <w:sz w:val="24"/>
          <w:szCs w:val="24"/>
          <w:lang w:val="en-GB"/>
        </w:rPr>
        <w:t xml:space="preserve">. However, </w:t>
      </w:r>
      <w:r w:rsidR="00266782" w:rsidRPr="006D31B0">
        <w:rPr>
          <w:rFonts w:ascii="Times New Roman" w:eastAsia="SimSun" w:hAnsi="Times New Roman" w:cs="Times New Roman"/>
          <w:sz w:val="24"/>
          <w:szCs w:val="24"/>
          <w:lang w:val="en-GB"/>
        </w:rPr>
        <w:t>f</w:t>
      </w:r>
      <w:r w:rsidRPr="006D31B0">
        <w:rPr>
          <w:rFonts w:ascii="Times New Roman" w:eastAsia="SimSun" w:hAnsi="Times New Roman" w:cs="Times New Roman"/>
          <w:sz w:val="24"/>
          <w:szCs w:val="24"/>
          <w:lang w:val="en-GB"/>
        </w:rPr>
        <w:t xml:space="preserve">emales produced significantly higher quantities of fluid </w:t>
      </w:r>
      <w:r w:rsidR="00DC583A" w:rsidRPr="006D31B0">
        <w:rPr>
          <w:rFonts w:ascii="Times New Roman" w:eastAsia="SimSun" w:hAnsi="Times New Roman" w:cs="Times New Roman"/>
          <w:sz w:val="24"/>
          <w:szCs w:val="24"/>
          <w:lang w:val="en-GB"/>
        </w:rPr>
        <w:t>than</w:t>
      </w:r>
      <w:r w:rsidRPr="006D31B0">
        <w:rPr>
          <w:rFonts w:ascii="Times New Roman" w:eastAsia="SimSun" w:hAnsi="Times New Roman" w:cs="Times New Roman"/>
          <w:sz w:val="24"/>
          <w:szCs w:val="24"/>
          <w:lang w:val="en-GB"/>
        </w:rPr>
        <w:t xml:space="preserve"> males</w:t>
      </w:r>
      <w:r w:rsidR="0030418C" w:rsidRPr="006D31B0">
        <w:rPr>
          <w:rFonts w:ascii="Times New Roman" w:eastAsia="SimSun" w:hAnsi="Times New Roman" w:cs="Times New Roman"/>
          <w:sz w:val="24"/>
          <w:szCs w:val="24"/>
          <w:lang w:val="en-GB"/>
        </w:rPr>
        <w:t xml:space="preserve"> </w:t>
      </w:r>
      <w:r w:rsidR="00266782" w:rsidRPr="006D31B0">
        <w:rPr>
          <w:rFonts w:ascii="Times New Roman" w:eastAsia="SimSun" w:hAnsi="Times New Roman" w:cs="Times New Roman"/>
          <w:sz w:val="24"/>
          <w:szCs w:val="24"/>
          <w:lang w:val="en-GB"/>
        </w:rPr>
        <w:t>(</w:t>
      </w:r>
      <w:r w:rsidR="00323689" w:rsidRPr="006D31B0">
        <w:rPr>
          <w:rFonts w:ascii="Times New Roman" w:eastAsia="SimSun" w:hAnsi="Times New Roman" w:cs="Times New Roman"/>
          <w:sz w:val="24"/>
          <w:szCs w:val="24"/>
          <w:lang w:val="en-GB"/>
        </w:rPr>
        <w:t xml:space="preserve">REML: </w:t>
      </w:r>
      <w:r w:rsidR="003E7252" w:rsidRPr="006D31B0">
        <w:rPr>
          <w:rFonts w:ascii="Times New Roman" w:eastAsia="SimSun" w:hAnsi="Times New Roman" w:cs="Times New Roman"/>
          <w:sz w:val="24"/>
          <w:szCs w:val="24"/>
          <w:lang w:val="en-GB"/>
        </w:rPr>
        <w:t xml:space="preserve">Estimate= 2.89 </w:t>
      </w:r>
      <w:r w:rsidR="003E7252" w:rsidRPr="006D31B0">
        <w:rPr>
          <w:rFonts w:ascii="Times New Roman" w:eastAsia="SimSun" w:hAnsi="Times New Roman" w:cs="Times New Roman"/>
          <w:sz w:val="24"/>
          <w:szCs w:val="24"/>
          <w:u w:val="single"/>
          <w:lang w:val="en-GB"/>
        </w:rPr>
        <w:t>+</w:t>
      </w:r>
      <w:r w:rsidR="003E7252" w:rsidRPr="006D31B0">
        <w:rPr>
          <w:rFonts w:ascii="Times New Roman" w:eastAsia="SimSun" w:hAnsi="Times New Roman" w:cs="Times New Roman"/>
          <w:sz w:val="24"/>
          <w:szCs w:val="24"/>
          <w:lang w:val="en-GB"/>
        </w:rPr>
        <w:t xml:space="preserve"> 0.855</w:t>
      </w:r>
      <w:r w:rsidR="00606BD3" w:rsidRPr="006D31B0">
        <w:rPr>
          <w:rFonts w:ascii="Times New Roman" w:eastAsia="SimSun" w:hAnsi="Times New Roman" w:cs="Times New Roman"/>
          <w:sz w:val="24"/>
          <w:szCs w:val="24"/>
          <w:lang w:val="en-GB"/>
        </w:rPr>
        <w:t>; Table 2</w:t>
      </w:r>
      <w:r w:rsidR="0030418C" w:rsidRPr="006D31B0">
        <w:rPr>
          <w:rFonts w:ascii="Times New Roman" w:eastAsia="SimSun" w:hAnsi="Times New Roman" w:cs="Times New Roman"/>
          <w:sz w:val="24"/>
          <w:szCs w:val="24"/>
          <w:lang w:val="en-GB"/>
        </w:rPr>
        <w:t>)</w:t>
      </w:r>
      <w:r w:rsidRPr="006D31B0">
        <w:rPr>
          <w:rFonts w:ascii="Times New Roman" w:eastAsia="SimSun" w:hAnsi="Times New Roman" w:cs="Times New Roman"/>
          <w:sz w:val="24"/>
          <w:szCs w:val="24"/>
          <w:lang w:val="en-GB"/>
        </w:rPr>
        <w:t xml:space="preserve">. </w:t>
      </w:r>
      <w:r w:rsidR="00F64C9C" w:rsidRPr="006D31B0">
        <w:rPr>
          <w:rFonts w:ascii="Times New Roman" w:eastAsia="SimSun" w:hAnsi="Times New Roman" w:cs="Times New Roman"/>
          <w:sz w:val="24"/>
          <w:szCs w:val="24"/>
          <w:lang w:val="en-GB"/>
        </w:rPr>
        <w:t xml:space="preserve">The amount of anal exudate produced upon disturbance showed </w:t>
      </w:r>
      <w:r w:rsidR="003E7252" w:rsidRPr="006D31B0">
        <w:rPr>
          <w:rFonts w:ascii="Times New Roman" w:eastAsia="SimSun" w:hAnsi="Times New Roman" w:cs="Times New Roman"/>
          <w:sz w:val="24"/>
          <w:szCs w:val="24"/>
          <w:lang w:val="en-GB"/>
        </w:rPr>
        <w:t xml:space="preserve">a </w:t>
      </w:r>
      <w:r w:rsidR="00F64C9C" w:rsidRPr="006D31B0">
        <w:rPr>
          <w:rFonts w:ascii="Times New Roman" w:eastAsia="SimSun" w:hAnsi="Times New Roman" w:cs="Times New Roman"/>
          <w:sz w:val="24"/>
          <w:szCs w:val="24"/>
          <w:lang w:val="en-GB"/>
        </w:rPr>
        <w:t>moderate</w:t>
      </w:r>
      <w:r w:rsidR="004B4E02" w:rsidRPr="006D31B0">
        <w:rPr>
          <w:rFonts w:ascii="Times New Roman" w:eastAsia="SimSun" w:hAnsi="Times New Roman" w:cs="Times New Roman"/>
          <w:sz w:val="24"/>
          <w:szCs w:val="24"/>
          <w:lang w:val="en-GB"/>
        </w:rPr>
        <w:t xml:space="preserve"> </w:t>
      </w:r>
      <w:r w:rsidR="00162B87" w:rsidRPr="006D31B0">
        <w:rPr>
          <w:rFonts w:ascii="Times New Roman" w:eastAsia="SimSun" w:hAnsi="Times New Roman" w:cs="Times New Roman"/>
          <w:sz w:val="24"/>
          <w:szCs w:val="24"/>
          <w:lang w:val="en-GB"/>
        </w:rPr>
        <w:t>broad-</w:t>
      </w:r>
      <w:r w:rsidR="00F64C9C" w:rsidRPr="006D31B0">
        <w:rPr>
          <w:rFonts w:ascii="Times New Roman" w:eastAsia="SimSun" w:hAnsi="Times New Roman" w:cs="Times New Roman"/>
          <w:sz w:val="24"/>
          <w:szCs w:val="24"/>
          <w:lang w:val="en-GB"/>
        </w:rPr>
        <w:t xml:space="preserve">sense heritability </w:t>
      </w:r>
      <w:r w:rsidR="003E7252" w:rsidRPr="006D31B0">
        <w:rPr>
          <w:rFonts w:ascii="Times New Roman" w:eastAsia="SimSun" w:hAnsi="Times New Roman" w:cs="Times New Roman"/>
          <w:sz w:val="24"/>
          <w:szCs w:val="24"/>
          <w:lang w:val="en-GB"/>
        </w:rPr>
        <w:t xml:space="preserve">of 0.38 </w:t>
      </w:r>
      <w:r w:rsidR="00F64C9C" w:rsidRPr="006D31B0">
        <w:rPr>
          <w:rFonts w:ascii="Times New Roman" w:eastAsia="SimSun" w:hAnsi="Times New Roman" w:cs="Times New Roman"/>
          <w:sz w:val="24"/>
          <w:szCs w:val="24"/>
          <w:lang w:val="en-GB"/>
        </w:rPr>
        <w:t xml:space="preserve">(Table </w:t>
      </w:r>
      <w:r w:rsidR="00606BD3" w:rsidRPr="006D31B0">
        <w:rPr>
          <w:rFonts w:ascii="Times New Roman" w:eastAsia="SimSun" w:hAnsi="Times New Roman" w:cs="Times New Roman"/>
          <w:sz w:val="24"/>
          <w:szCs w:val="24"/>
          <w:lang w:val="en-GB"/>
        </w:rPr>
        <w:t>3</w:t>
      </w:r>
      <w:r w:rsidR="00F64C9C" w:rsidRPr="006D31B0">
        <w:rPr>
          <w:rFonts w:ascii="Times New Roman" w:eastAsia="SimSun" w:hAnsi="Times New Roman" w:cs="Times New Roman"/>
          <w:sz w:val="24"/>
          <w:szCs w:val="24"/>
          <w:lang w:val="en-GB"/>
        </w:rPr>
        <w:t>).</w:t>
      </w:r>
    </w:p>
    <w:p w14:paraId="3A530BB5" w14:textId="77777777" w:rsidR="00266782" w:rsidRPr="006D31B0" w:rsidRDefault="00266782" w:rsidP="00EC7C0D">
      <w:pPr>
        <w:spacing w:after="0" w:line="480" w:lineRule="auto"/>
        <w:jc w:val="both"/>
        <w:rPr>
          <w:rFonts w:ascii="Times New Roman" w:eastAsia="SimSun" w:hAnsi="Times New Roman" w:cs="Times New Roman"/>
          <w:sz w:val="24"/>
          <w:szCs w:val="24"/>
          <w:lang w:val="en-GB"/>
        </w:rPr>
      </w:pPr>
    </w:p>
    <w:p w14:paraId="78737115" w14:textId="3A8CEAC6" w:rsidR="00822B7D" w:rsidRPr="006D31B0" w:rsidRDefault="00822B7D" w:rsidP="00822B7D">
      <w:pPr>
        <w:pStyle w:val="Heading3"/>
      </w:pPr>
      <w:r>
        <w:t xml:space="preserve">Aim 3b): </w:t>
      </w:r>
      <w:r w:rsidRPr="006D31B0">
        <w:t xml:space="preserve">Variation in orange elytra </w:t>
      </w:r>
      <w:r w:rsidR="00222755">
        <w:t>pattern</w:t>
      </w:r>
      <w:r w:rsidRPr="006D31B0">
        <w:t xml:space="preserve"> and colour</w:t>
      </w:r>
    </w:p>
    <w:p w14:paraId="3387D835" w14:textId="17B0A64E" w:rsidR="00E47E51" w:rsidRPr="006D31B0" w:rsidRDefault="005345E2" w:rsidP="00EC7C0D">
      <w:pPr>
        <w:spacing w:after="0" w:line="480" w:lineRule="auto"/>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 xml:space="preserve">The </w:t>
      </w:r>
      <w:r w:rsidR="005462D7" w:rsidRPr="006D31B0">
        <w:rPr>
          <w:rFonts w:ascii="Times New Roman" w:eastAsia="SimSun" w:hAnsi="Times New Roman" w:cs="Times New Roman"/>
          <w:sz w:val="24"/>
          <w:szCs w:val="24"/>
          <w:lang w:val="en-GB"/>
        </w:rPr>
        <w:t xml:space="preserve">total </w:t>
      </w:r>
      <w:r w:rsidR="00266782" w:rsidRPr="006D31B0">
        <w:rPr>
          <w:rFonts w:ascii="Times New Roman" w:eastAsia="SimSun" w:hAnsi="Times New Roman" w:cs="Times New Roman"/>
          <w:sz w:val="24"/>
          <w:szCs w:val="24"/>
          <w:lang w:val="en-GB"/>
        </w:rPr>
        <w:t>size</w:t>
      </w:r>
      <w:r w:rsidRPr="006D31B0">
        <w:rPr>
          <w:rFonts w:ascii="Times New Roman" w:eastAsia="SimSun" w:hAnsi="Times New Roman" w:cs="Times New Roman"/>
          <w:sz w:val="24"/>
          <w:szCs w:val="24"/>
          <w:lang w:val="en-GB"/>
        </w:rPr>
        <w:t xml:space="preserve"> </w:t>
      </w:r>
      <w:r w:rsidR="005D66F8" w:rsidRPr="006D31B0">
        <w:rPr>
          <w:rFonts w:ascii="Times New Roman" w:eastAsia="SimSun" w:hAnsi="Times New Roman" w:cs="Times New Roman"/>
          <w:sz w:val="24"/>
          <w:szCs w:val="24"/>
          <w:lang w:val="en-GB"/>
        </w:rPr>
        <w:t xml:space="preserve">of </w:t>
      </w:r>
      <w:r w:rsidR="00266782" w:rsidRPr="006D31B0">
        <w:rPr>
          <w:rFonts w:ascii="Times New Roman" w:eastAsia="SimSun" w:hAnsi="Times New Roman" w:cs="Times New Roman"/>
          <w:sz w:val="24"/>
          <w:szCs w:val="24"/>
          <w:lang w:val="en-GB"/>
        </w:rPr>
        <w:t xml:space="preserve">the </w:t>
      </w:r>
      <w:r w:rsidR="005D66F8" w:rsidRPr="006D31B0">
        <w:rPr>
          <w:rFonts w:ascii="Times New Roman" w:eastAsia="SimSun" w:hAnsi="Times New Roman" w:cs="Times New Roman"/>
          <w:sz w:val="24"/>
          <w:szCs w:val="24"/>
          <w:lang w:val="en-GB"/>
        </w:rPr>
        <w:t xml:space="preserve">orange </w:t>
      </w:r>
      <w:r w:rsidR="00222755">
        <w:rPr>
          <w:rFonts w:ascii="Times New Roman" w:eastAsia="SimSun" w:hAnsi="Times New Roman" w:cs="Times New Roman"/>
          <w:sz w:val="24"/>
          <w:szCs w:val="24"/>
          <w:lang w:val="en-GB"/>
        </w:rPr>
        <w:t>elytra pattern</w:t>
      </w:r>
      <w:r w:rsidR="005D66F8" w:rsidRPr="006D31B0">
        <w:rPr>
          <w:rFonts w:ascii="Times New Roman" w:eastAsia="SimSun" w:hAnsi="Times New Roman" w:cs="Times New Roman"/>
          <w:sz w:val="24"/>
          <w:szCs w:val="24"/>
          <w:lang w:val="en-GB"/>
        </w:rPr>
        <w:t xml:space="preserve"> did not differ between males and </w:t>
      </w:r>
      <w:r w:rsidR="00CB4B6A" w:rsidRPr="006D31B0">
        <w:rPr>
          <w:rFonts w:ascii="Times New Roman" w:eastAsia="SimSun" w:hAnsi="Times New Roman" w:cs="Times New Roman"/>
          <w:sz w:val="24"/>
          <w:szCs w:val="24"/>
          <w:lang w:val="en-GB"/>
        </w:rPr>
        <w:t>females but</w:t>
      </w:r>
      <w:r w:rsidR="005462D7" w:rsidRPr="006D31B0">
        <w:rPr>
          <w:rFonts w:ascii="Times New Roman" w:eastAsia="SimSun" w:hAnsi="Times New Roman" w:cs="Times New Roman"/>
          <w:sz w:val="24"/>
          <w:szCs w:val="24"/>
          <w:lang w:val="en-GB"/>
        </w:rPr>
        <w:t xml:space="preserve"> did increase with the size of the elytra </w:t>
      </w:r>
      <w:r w:rsidR="0030418C" w:rsidRPr="006D31B0">
        <w:rPr>
          <w:rFonts w:ascii="Times New Roman" w:eastAsia="SimSun" w:hAnsi="Times New Roman" w:cs="Times New Roman"/>
          <w:sz w:val="24"/>
          <w:szCs w:val="24"/>
          <w:lang w:val="en-GB"/>
        </w:rPr>
        <w:t>(</w:t>
      </w:r>
      <w:r w:rsidR="00323689" w:rsidRPr="006D31B0">
        <w:rPr>
          <w:rFonts w:ascii="Times New Roman" w:eastAsia="SimSun" w:hAnsi="Times New Roman" w:cs="Times New Roman"/>
          <w:sz w:val="24"/>
          <w:szCs w:val="24"/>
          <w:lang w:val="en-GB"/>
        </w:rPr>
        <w:t>REML: Estimate</w:t>
      </w:r>
      <w:r w:rsidR="00E56DD2" w:rsidRPr="006D31B0">
        <w:rPr>
          <w:rFonts w:ascii="Times New Roman" w:eastAsia="SimSun" w:hAnsi="Times New Roman" w:cs="Times New Roman"/>
          <w:sz w:val="24"/>
          <w:szCs w:val="24"/>
          <w:lang w:val="en-GB"/>
        </w:rPr>
        <w:t xml:space="preserve"> </w:t>
      </w:r>
      <w:r w:rsidR="00323689" w:rsidRPr="006D31B0">
        <w:rPr>
          <w:rFonts w:ascii="Times New Roman" w:eastAsia="SimSun" w:hAnsi="Times New Roman" w:cs="Times New Roman"/>
          <w:sz w:val="24"/>
          <w:szCs w:val="24"/>
          <w:lang w:val="en-GB"/>
        </w:rPr>
        <w:t xml:space="preserve">= 0.42 </w:t>
      </w:r>
      <w:r w:rsidR="00323689" w:rsidRPr="006D31B0">
        <w:rPr>
          <w:rFonts w:ascii="Times New Roman" w:eastAsia="SimSun" w:hAnsi="Times New Roman" w:cs="Times New Roman"/>
          <w:sz w:val="24"/>
          <w:szCs w:val="24"/>
          <w:u w:val="single"/>
          <w:lang w:val="en-GB"/>
        </w:rPr>
        <w:t>+</w:t>
      </w:r>
      <w:r w:rsidR="00323689" w:rsidRPr="006D31B0">
        <w:rPr>
          <w:rFonts w:ascii="Times New Roman" w:eastAsia="SimSun" w:hAnsi="Times New Roman" w:cs="Times New Roman"/>
          <w:sz w:val="24"/>
          <w:szCs w:val="24"/>
          <w:lang w:val="en-GB"/>
        </w:rPr>
        <w:t xml:space="preserve"> 0.043; </w:t>
      </w:r>
      <w:r w:rsidR="005F28F4" w:rsidRPr="006D31B0">
        <w:rPr>
          <w:rFonts w:ascii="Times New Roman" w:eastAsia="SimSun" w:hAnsi="Times New Roman" w:cs="Times New Roman"/>
          <w:sz w:val="24"/>
          <w:szCs w:val="24"/>
          <w:lang w:val="en-GB"/>
        </w:rPr>
        <w:t xml:space="preserve">Table </w:t>
      </w:r>
      <w:r w:rsidR="00606BD3" w:rsidRPr="006D31B0">
        <w:rPr>
          <w:rFonts w:ascii="Times New Roman" w:eastAsia="SimSun" w:hAnsi="Times New Roman" w:cs="Times New Roman"/>
          <w:sz w:val="24"/>
          <w:szCs w:val="24"/>
          <w:lang w:val="en-GB"/>
        </w:rPr>
        <w:t>2</w:t>
      </w:r>
      <w:r w:rsidR="00FB3363" w:rsidRPr="006D31B0">
        <w:rPr>
          <w:rFonts w:ascii="Times New Roman" w:eastAsia="SimSun" w:hAnsi="Times New Roman" w:cs="Times New Roman"/>
          <w:sz w:val="24"/>
          <w:szCs w:val="24"/>
          <w:lang w:val="en-GB"/>
        </w:rPr>
        <w:t>).</w:t>
      </w:r>
      <w:r w:rsidR="005D66F8" w:rsidRPr="006D31B0">
        <w:rPr>
          <w:rFonts w:ascii="Times New Roman" w:eastAsia="SimSun" w:hAnsi="Times New Roman" w:cs="Times New Roman"/>
          <w:sz w:val="24"/>
          <w:szCs w:val="24"/>
          <w:lang w:val="en-GB"/>
        </w:rPr>
        <w:t xml:space="preserve"> </w:t>
      </w:r>
      <w:r w:rsidR="005F28F4" w:rsidRPr="006D31B0">
        <w:rPr>
          <w:rFonts w:ascii="Times New Roman" w:eastAsia="SimSun" w:hAnsi="Times New Roman" w:cs="Times New Roman"/>
          <w:sz w:val="24"/>
          <w:szCs w:val="24"/>
          <w:lang w:val="en-GB"/>
        </w:rPr>
        <w:t xml:space="preserve">The same pattern was found if the two orange stripes were considered independently (Table </w:t>
      </w:r>
      <w:r w:rsidR="00606BD3" w:rsidRPr="006D31B0">
        <w:rPr>
          <w:rFonts w:ascii="Times New Roman" w:eastAsia="SimSun" w:hAnsi="Times New Roman" w:cs="Times New Roman"/>
          <w:sz w:val="24"/>
          <w:szCs w:val="24"/>
          <w:lang w:val="en-GB"/>
        </w:rPr>
        <w:t>2</w:t>
      </w:r>
      <w:r w:rsidR="005F28F4" w:rsidRPr="006D31B0">
        <w:rPr>
          <w:rFonts w:ascii="Times New Roman" w:eastAsia="SimSun" w:hAnsi="Times New Roman" w:cs="Times New Roman"/>
          <w:sz w:val="24"/>
          <w:szCs w:val="24"/>
          <w:lang w:val="en-GB"/>
        </w:rPr>
        <w:t xml:space="preserve">). </w:t>
      </w:r>
    </w:p>
    <w:p w14:paraId="7D7E3574" w14:textId="77777777" w:rsidR="00E47E51" w:rsidRPr="006D31B0" w:rsidRDefault="005F28F4" w:rsidP="00EC7C0D">
      <w:pPr>
        <w:spacing w:after="0" w:line="480" w:lineRule="auto"/>
        <w:ind w:firstLine="1304"/>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 xml:space="preserve">The </w:t>
      </w:r>
      <w:r w:rsidR="00E77DBE" w:rsidRPr="006D31B0">
        <w:rPr>
          <w:rFonts w:ascii="Times New Roman" w:eastAsia="SimSun" w:hAnsi="Times New Roman" w:cs="Times New Roman"/>
          <w:sz w:val="24"/>
          <w:szCs w:val="24"/>
          <w:lang w:val="en-GB"/>
        </w:rPr>
        <w:t>brightness</w:t>
      </w:r>
      <w:r w:rsidR="001E6729" w:rsidRPr="006D31B0">
        <w:rPr>
          <w:rFonts w:ascii="Times New Roman" w:eastAsia="SimSun" w:hAnsi="Times New Roman" w:cs="Times New Roman"/>
          <w:sz w:val="24"/>
          <w:szCs w:val="24"/>
          <w:lang w:val="en-GB"/>
        </w:rPr>
        <w:t xml:space="preserve"> of the </w:t>
      </w:r>
      <w:r w:rsidR="000521AD" w:rsidRPr="006D31B0">
        <w:rPr>
          <w:rFonts w:ascii="Times New Roman" w:eastAsia="SimSun" w:hAnsi="Times New Roman" w:cs="Times New Roman"/>
          <w:sz w:val="24"/>
          <w:szCs w:val="24"/>
          <w:lang w:val="en-GB"/>
        </w:rPr>
        <w:t xml:space="preserve">first </w:t>
      </w:r>
      <w:r w:rsidRPr="006D31B0">
        <w:rPr>
          <w:rFonts w:ascii="Times New Roman" w:eastAsia="SimSun" w:hAnsi="Times New Roman" w:cs="Times New Roman"/>
          <w:sz w:val="24"/>
          <w:szCs w:val="24"/>
          <w:lang w:val="en-GB"/>
        </w:rPr>
        <w:t xml:space="preserve">orange </w:t>
      </w:r>
      <w:r w:rsidR="000521AD" w:rsidRPr="006D31B0">
        <w:rPr>
          <w:rFonts w:ascii="Times New Roman" w:eastAsia="SimSun" w:hAnsi="Times New Roman" w:cs="Times New Roman"/>
          <w:sz w:val="24"/>
          <w:szCs w:val="24"/>
          <w:lang w:val="en-GB"/>
        </w:rPr>
        <w:t>stripe was significantly higher than the second (</w:t>
      </w:r>
      <w:r w:rsidR="00B46F39" w:rsidRPr="006D31B0">
        <w:rPr>
          <w:rFonts w:ascii="Times New Roman" w:hAnsi="Times New Roman" w:cs="Times New Roman"/>
          <w:sz w:val="24"/>
          <w:szCs w:val="24"/>
          <w:lang w:val="en-GB"/>
        </w:rPr>
        <w:t>Paired t-test, t</w:t>
      </w:r>
      <w:r w:rsidR="00E77DBE" w:rsidRPr="006D31B0">
        <w:rPr>
          <w:rFonts w:ascii="Times New Roman" w:hAnsi="Times New Roman" w:cs="Times New Roman"/>
          <w:sz w:val="24"/>
          <w:szCs w:val="24"/>
          <w:vertAlign w:val="subscript"/>
          <w:lang w:val="en-GB"/>
        </w:rPr>
        <w:t>184</w:t>
      </w:r>
      <w:r w:rsidR="00B46F39" w:rsidRPr="006D31B0">
        <w:rPr>
          <w:rFonts w:ascii="Times New Roman" w:hAnsi="Times New Roman" w:cs="Times New Roman"/>
          <w:sz w:val="24"/>
          <w:szCs w:val="24"/>
          <w:lang w:val="en-GB"/>
        </w:rPr>
        <w:t>=</w:t>
      </w:r>
      <w:r w:rsidR="00BE3B81" w:rsidRPr="006D31B0">
        <w:rPr>
          <w:rFonts w:ascii="Times New Roman" w:hAnsi="Times New Roman" w:cs="Times New Roman"/>
          <w:sz w:val="24"/>
          <w:szCs w:val="24"/>
          <w:lang w:val="en-GB"/>
        </w:rPr>
        <w:t>6</w:t>
      </w:r>
      <w:r w:rsidR="00B46F39" w:rsidRPr="006D31B0">
        <w:rPr>
          <w:rFonts w:ascii="Times New Roman" w:hAnsi="Times New Roman" w:cs="Times New Roman"/>
          <w:sz w:val="24"/>
          <w:szCs w:val="24"/>
          <w:lang w:val="en-GB"/>
        </w:rPr>
        <w:t>.9, P&lt;0.001</w:t>
      </w:r>
      <w:r w:rsidR="000521AD" w:rsidRPr="006D31B0">
        <w:rPr>
          <w:rFonts w:ascii="Times New Roman" w:eastAsia="SimSun" w:hAnsi="Times New Roman" w:cs="Times New Roman"/>
          <w:sz w:val="24"/>
          <w:szCs w:val="24"/>
          <w:lang w:val="en-GB"/>
        </w:rPr>
        <w:t>)</w:t>
      </w:r>
      <w:r w:rsidR="004112D0" w:rsidRPr="006D31B0">
        <w:rPr>
          <w:rFonts w:ascii="Times New Roman" w:eastAsia="SimSun" w:hAnsi="Times New Roman" w:cs="Times New Roman"/>
          <w:sz w:val="24"/>
          <w:szCs w:val="24"/>
          <w:lang w:val="en-GB"/>
        </w:rPr>
        <w:t>,</w:t>
      </w:r>
      <w:r w:rsidR="00BE3B81" w:rsidRPr="006D31B0">
        <w:rPr>
          <w:rFonts w:ascii="Times New Roman" w:eastAsia="SimSun" w:hAnsi="Times New Roman" w:cs="Times New Roman"/>
          <w:sz w:val="24"/>
          <w:szCs w:val="24"/>
          <w:lang w:val="en-GB"/>
        </w:rPr>
        <w:t xml:space="preserve"> </w:t>
      </w:r>
      <w:r w:rsidR="00E47E51" w:rsidRPr="006D31B0">
        <w:rPr>
          <w:rFonts w:ascii="Times New Roman" w:eastAsia="SimSun" w:hAnsi="Times New Roman" w:cs="Times New Roman"/>
          <w:sz w:val="24"/>
          <w:szCs w:val="24"/>
          <w:lang w:val="en-GB"/>
        </w:rPr>
        <w:t>although the saturation</w:t>
      </w:r>
      <w:r w:rsidR="00BE3B81" w:rsidRPr="006D31B0">
        <w:rPr>
          <w:rFonts w:ascii="Times New Roman" w:eastAsia="SimSun" w:hAnsi="Times New Roman" w:cs="Times New Roman"/>
          <w:sz w:val="24"/>
          <w:szCs w:val="24"/>
          <w:lang w:val="en-GB"/>
        </w:rPr>
        <w:t xml:space="preserve"> of the stripes did not differ (</w:t>
      </w:r>
      <w:r w:rsidR="00BE3B81" w:rsidRPr="006D31B0">
        <w:rPr>
          <w:rFonts w:ascii="Times New Roman" w:hAnsi="Times New Roman" w:cs="Times New Roman"/>
          <w:sz w:val="24"/>
          <w:szCs w:val="24"/>
          <w:lang w:val="en-GB"/>
        </w:rPr>
        <w:t>Paired t-test, t</w:t>
      </w:r>
      <w:r w:rsidR="00BE3B81" w:rsidRPr="006D31B0">
        <w:rPr>
          <w:rFonts w:ascii="Times New Roman" w:hAnsi="Times New Roman" w:cs="Times New Roman"/>
          <w:sz w:val="24"/>
          <w:szCs w:val="24"/>
          <w:vertAlign w:val="subscript"/>
          <w:lang w:val="en-GB"/>
        </w:rPr>
        <w:t>187</w:t>
      </w:r>
      <w:r w:rsidR="00BE3B81" w:rsidRPr="006D31B0">
        <w:rPr>
          <w:rFonts w:ascii="Times New Roman" w:hAnsi="Times New Roman" w:cs="Times New Roman"/>
          <w:sz w:val="24"/>
          <w:szCs w:val="24"/>
          <w:lang w:val="en-GB"/>
        </w:rPr>
        <w:t>=0.69, P=0.49).</w:t>
      </w:r>
      <w:r w:rsidR="000521AD" w:rsidRPr="006D31B0">
        <w:rPr>
          <w:rFonts w:ascii="Times New Roman" w:eastAsia="SimSun" w:hAnsi="Times New Roman" w:cs="Times New Roman"/>
          <w:sz w:val="24"/>
          <w:szCs w:val="24"/>
          <w:lang w:val="en-GB"/>
        </w:rPr>
        <w:t xml:space="preserve"> </w:t>
      </w:r>
      <w:r w:rsidR="00B46F39" w:rsidRPr="006D31B0">
        <w:rPr>
          <w:rFonts w:ascii="Times New Roman" w:eastAsia="SimSun" w:hAnsi="Times New Roman" w:cs="Times New Roman"/>
          <w:sz w:val="24"/>
          <w:szCs w:val="24"/>
          <w:lang w:val="en-GB"/>
        </w:rPr>
        <w:t xml:space="preserve">However, </w:t>
      </w:r>
      <w:r w:rsidR="00BE3B81" w:rsidRPr="006D31B0">
        <w:rPr>
          <w:rFonts w:ascii="Times New Roman" w:eastAsia="SimSun" w:hAnsi="Times New Roman" w:cs="Times New Roman"/>
          <w:sz w:val="24"/>
          <w:szCs w:val="24"/>
          <w:lang w:val="en-GB"/>
        </w:rPr>
        <w:t>whilst the</w:t>
      </w:r>
      <w:r w:rsidR="00B46F39" w:rsidRPr="006D31B0">
        <w:rPr>
          <w:rFonts w:ascii="Times New Roman" w:eastAsia="SimSun" w:hAnsi="Times New Roman" w:cs="Times New Roman"/>
          <w:sz w:val="24"/>
          <w:szCs w:val="24"/>
          <w:lang w:val="en-GB"/>
        </w:rPr>
        <w:t xml:space="preserve"> </w:t>
      </w:r>
      <w:r w:rsidR="00E47E51" w:rsidRPr="006D31B0">
        <w:rPr>
          <w:rFonts w:ascii="Times New Roman" w:eastAsia="SimSun" w:hAnsi="Times New Roman" w:cs="Times New Roman"/>
          <w:sz w:val="24"/>
          <w:szCs w:val="24"/>
          <w:lang w:val="en-GB"/>
        </w:rPr>
        <w:t>saturation</w:t>
      </w:r>
      <w:r w:rsidR="00BE3B81" w:rsidRPr="006D31B0">
        <w:rPr>
          <w:rFonts w:ascii="Times New Roman" w:eastAsia="SimSun" w:hAnsi="Times New Roman" w:cs="Times New Roman"/>
          <w:sz w:val="24"/>
          <w:szCs w:val="24"/>
          <w:lang w:val="en-GB"/>
        </w:rPr>
        <w:t xml:space="preserve"> of both stripes increased with elytra size (REML: </w:t>
      </w:r>
      <w:r w:rsidR="005109B1" w:rsidRPr="006D31B0">
        <w:rPr>
          <w:rFonts w:ascii="Times New Roman" w:eastAsia="SimSun" w:hAnsi="Times New Roman" w:cs="Times New Roman"/>
          <w:sz w:val="24"/>
          <w:szCs w:val="24"/>
          <w:lang w:val="en-GB"/>
        </w:rPr>
        <w:t>Stripe 1 e</w:t>
      </w:r>
      <w:r w:rsidR="00BE3B81" w:rsidRPr="006D31B0">
        <w:rPr>
          <w:rFonts w:ascii="Times New Roman" w:eastAsia="SimSun" w:hAnsi="Times New Roman" w:cs="Times New Roman"/>
          <w:sz w:val="24"/>
          <w:szCs w:val="24"/>
          <w:lang w:val="en-GB"/>
        </w:rPr>
        <w:t xml:space="preserve">stimate = </w:t>
      </w:r>
      <w:r w:rsidR="005109B1" w:rsidRPr="006D31B0">
        <w:rPr>
          <w:rFonts w:ascii="Times New Roman" w:eastAsia="SimSun" w:hAnsi="Times New Roman" w:cs="Times New Roman"/>
          <w:sz w:val="24"/>
          <w:szCs w:val="24"/>
          <w:lang w:val="en-GB"/>
        </w:rPr>
        <w:t xml:space="preserve">0.0006 </w:t>
      </w:r>
      <w:r w:rsidR="00BE3B81" w:rsidRPr="006D31B0">
        <w:rPr>
          <w:rFonts w:ascii="Times New Roman" w:eastAsia="SimSun" w:hAnsi="Times New Roman" w:cs="Times New Roman"/>
          <w:sz w:val="24"/>
          <w:szCs w:val="24"/>
          <w:u w:val="single"/>
          <w:lang w:val="en-GB"/>
        </w:rPr>
        <w:t>+</w:t>
      </w:r>
      <w:r w:rsidR="00BE3B81" w:rsidRPr="006D31B0">
        <w:rPr>
          <w:rFonts w:ascii="Times New Roman" w:eastAsia="SimSun" w:hAnsi="Times New Roman" w:cs="Times New Roman"/>
          <w:sz w:val="24"/>
          <w:szCs w:val="24"/>
          <w:lang w:val="en-GB"/>
        </w:rPr>
        <w:t xml:space="preserve"> 0.0</w:t>
      </w:r>
      <w:r w:rsidR="005109B1" w:rsidRPr="006D31B0">
        <w:rPr>
          <w:rFonts w:ascii="Times New Roman" w:eastAsia="SimSun" w:hAnsi="Times New Roman" w:cs="Times New Roman"/>
          <w:sz w:val="24"/>
          <w:szCs w:val="24"/>
          <w:lang w:val="en-GB"/>
        </w:rPr>
        <w:t xml:space="preserve">0027, stripe 2 estimate = 0.0010 </w:t>
      </w:r>
      <w:r w:rsidR="005109B1" w:rsidRPr="006D31B0">
        <w:rPr>
          <w:rFonts w:ascii="Times New Roman" w:eastAsia="SimSun" w:hAnsi="Times New Roman" w:cs="Times New Roman"/>
          <w:sz w:val="24"/>
          <w:szCs w:val="24"/>
          <w:u w:val="single"/>
          <w:lang w:val="en-GB"/>
        </w:rPr>
        <w:t>+</w:t>
      </w:r>
      <w:r w:rsidR="005109B1" w:rsidRPr="006D31B0">
        <w:rPr>
          <w:rFonts w:ascii="Times New Roman" w:eastAsia="SimSun" w:hAnsi="Times New Roman" w:cs="Times New Roman"/>
          <w:sz w:val="24"/>
          <w:szCs w:val="24"/>
          <w:lang w:val="en-GB"/>
        </w:rPr>
        <w:t xml:space="preserve"> 0.00019</w:t>
      </w:r>
      <w:r w:rsidR="00606BD3" w:rsidRPr="006D31B0">
        <w:rPr>
          <w:rFonts w:ascii="Times New Roman" w:eastAsia="SimSun" w:hAnsi="Times New Roman" w:cs="Times New Roman"/>
          <w:sz w:val="24"/>
          <w:szCs w:val="24"/>
          <w:lang w:val="en-GB"/>
        </w:rPr>
        <w:t>; Table 2</w:t>
      </w:r>
      <w:r w:rsidR="00BE3B81" w:rsidRPr="006D31B0">
        <w:rPr>
          <w:rFonts w:ascii="Times New Roman" w:eastAsia="SimSun" w:hAnsi="Times New Roman" w:cs="Times New Roman"/>
          <w:sz w:val="24"/>
          <w:szCs w:val="24"/>
          <w:lang w:val="en-GB"/>
        </w:rPr>
        <w:t>), the brightness</w:t>
      </w:r>
      <w:r w:rsidR="00B46F39" w:rsidRPr="006D31B0">
        <w:rPr>
          <w:rFonts w:ascii="Times New Roman" w:eastAsia="SimSun" w:hAnsi="Times New Roman" w:cs="Times New Roman"/>
          <w:sz w:val="24"/>
          <w:szCs w:val="24"/>
          <w:lang w:val="en-GB"/>
        </w:rPr>
        <w:t xml:space="preserve"> </w:t>
      </w:r>
      <w:r w:rsidR="00BE3B81" w:rsidRPr="006D31B0">
        <w:rPr>
          <w:rFonts w:ascii="Times New Roman" w:eastAsia="SimSun" w:hAnsi="Times New Roman" w:cs="Times New Roman"/>
          <w:sz w:val="24"/>
          <w:szCs w:val="24"/>
          <w:lang w:val="en-GB"/>
        </w:rPr>
        <w:t xml:space="preserve">of the first stripe </w:t>
      </w:r>
      <w:r w:rsidR="00B46F39" w:rsidRPr="006D31B0">
        <w:rPr>
          <w:rFonts w:ascii="Times New Roman" w:eastAsia="SimSun" w:hAnsi="Times New Roman" w:cs="Times New Roman"/>
          <w:sz w:val="24"/>
          <w:szCs w:val="24"/>
          <w:lang w:val="en-GB"/>
        </w:rPr>
        <w:t>decrease</w:t>
      </w:r>
      <w:r w:rsidR="00BE3B81" w:rsidRPr="006D31B0">
        <w:rPr>
          <w:rFonts w:ascii="Times New Roman" w:eastAsia="SimSun" w:hAnsi="Times New Roman" w:cs="Times New Roman"/>
          <w:sz w:val="24"/>
          <w:szCs w:val="24"/>
          <w:lang w:val="en-GB"/>
        </w:rPr>
        <w:t>d</w:t>
      </w:r>
      <w:r w:rsidR="00B46F39" w:rsidRPr="006D31B0">
        <w:rPr>
          <w:rFonts w:ascii="Times New Roman" w:eastAsia="SimSun" w:hAnsi="Times New Roman" w:cs="Times New Roman"/>
          <w:sz w:val="24"/>
          <w:szCs w:val="24"/>
          <w:lang w:val="en-GB"/>
        </w:rPr>
        <w:t xml:space="preserve"> as beetles g</w:t>
      </w:r>
      <w:r w:rsidR="00BE3B81" w:rsidRPr="006D31B0">
        <w:rPr>
          <w:rFonts w:ascii="Times New Roman" w:eastAsia="SimSun" w:hAnsi="Times New Roman" w:cs="Times New Roman"/>
          <w:sz w:val="24"/>
          <w:szCs w:val="24"/>
          <w:lang w:val="en-GB"/>
        </w:rPr>
        <w:t>o</w:t>
      </w:r>
      <w:r w:rsidR="00B46F39" w:rsidRPr="006D31B0">
        <w:rPr>
          <w:rFonts w:ascii="Times New Roman" w:eastAsia="SimSun" w:hAnsi="Times New Roman" w:cs="Times New Roman"/>
          <w:sz w:val="24"/>
          <w:szCs w:val="24"/>
          <w:lang w:val="en-GB"/>
        </w:rPr>
        <w:t>t bigger</w:t>
      </w:r>
      <w:r w:rsidR="00BE3B81" w:rsidRPr="006D31B0">
        <w:rPr>
          <w:rFonts w:ascii="Times New Roman" w:eastAsia="SimSun" w:hAnsi="Times New Roman" w:cs="Times New Roman"/>
          <w:sz w:val="24"/>
          <w:szCs w:val="24"/>
          <w:lang w:val="en-GB"/>
        </w:rPr>
        <w:t xml:space="preserve"> </w:t>
      </w:r>
      <w:r w:rsidR="005109B1" w:rsidRPr="006D31B0">
        <w:rPr>
          <w:rFonts w:ascii="Times New Roman" w:eastAsia="SimSun" w:hAnsi="Times New Roman" w:cs="Times New Roman"/>
          <w:sz w:val="24"/>
          <w:szCs w:val="24"/>
          <w:lang w:val="en-GB"/>
        </w:rPr>
        <w:t xml:space="preserve">(REML: Estimate = </w:t>
      </w:r>
      <w:r w:rsidR="005109B1" w:rsidRPr="006D31B0">
        <w:rPr>
          <w:rFonts w:ascii="Times New Roman" w:eastAsia="SimSun" w:hAnsi="Times New Roman" w:cs="Times New Roman"/>
          <w:sz w:val="24"/>
          <w:szCs w:val="24"/>
          <w:lang w:val="en-GB"/>
        </w:rPr>
        <w:lastRenderedPageBreak/>
        <w:t>68.</w:t>
      </w:r>
      <w:r w:rsidR="00B00A0F" w:rsidRPr="006D31B0">
        <w:rPr>
          <w:rFonts w:ascii="Times New Roman" w:eastAsia="SimSun" w:hAnsi="Times New Roman" w:cs="Times New Roman"/>
          <w:sz w:val="24"/>
          <w:szCs w:val="24"/>
          <w:lang w:val="en-GB"/>
        </w:rPr>
        <w:t>13</w:t>
      </w:r>
      <w:r w:rsidR="005109B1" w:rsidRPr="006D31B0">
        <w:rPr>
          <w:rFonts w:ascii="Times New Roman" w:eastAsia="SimSun" w:hAnsi="Times New Roman" w:cs="Times New Roman"/>
          <w:sz w:val="24"/>
          <w:szCs w:val="24"/>
          <w:lang w:val="en-GB"/>
        </w:rPr>
        <w:t xml:space="preserve"> </w:t>
      </w:r>
      <w:r w:rsidR="005109B1" w:rsidRPr="006D31B0">
        <w:rPr>
          <w:rFonts w:ascii="Times New Roman" w:eastAsia="SimSun" w:hAnsi="Times New Roman" w:cs="Times New Roman"/>
          <w:sz w:val="24"/>
          <w:szCs w:val="24"/>
          <w:u w:val="single"/>
          <w:lang w:val="en-GB"/>
        </w:rPr>
        <w:t>+</w:t>
      </w:r>
      <w:r w:rsidR="005109B1" w:rsidRPr="006D31B0">
        <w:rPr>
          <w:rFonts w:ascii="Times New Roman" w:eastAsia="SimSun" w:hAnsi="Times New Roman" w:cs="Times New Roman"/>
          <w:sz w:val="24"/>
          <w:szCs w:val="24"/>
          <w:lang w:val="en-GB"/>
        </w:rPr>
        <w:t xml:space="preserve"> 20.</w:t>
      </w:r>
      <w:r w:rsidR="00B00A0F" w:rsidRPr="006D31B0">
        <w:rPr>
          <w:rFonts w:ascii="Times New Roman" w:eastAsia="SimSun" w:hAnsi="Times New Roman" w:cs="Times New Roman"/>
          <w:sz w:val="24"/>
          <w:szCs w:val="24"/>
          <w:lang w:val="en-GB"/>
        </w:rPr>
        <w:t>42</w:t>
      </w:r>
      <w:r w:rsidR="00606BD3" w:rsidRPr="006D31B0">
        <w:rPr>
          <w:rFonts w:ascii="Times New Roman" w:eastAsia="SimSun" w:hAnsi="Times New Roman" w:cs="Times New Roman"/>
          <w:sz w:val="24"/>
          <w:szCs w:val="24"/>
          <w:lang w:val="en-GB"/>
        </w:rPr>
        <w:t>; Table 2</w:t>
      </w:r>
      <w:r w:rsidR="005109B1" w:rsidRPr="006D31B0">
        <w:rPr>
          <w:rFonts w:ascii="Times New Roman" w:eastAsia="SimSun" w:hAnsi="Times New Roman" w:cs="Times New Roman"/>
          <w:sz w:val="24"/>
          <w:szCs w:val="24"/>
          <w:lang w:val="en-GB"/>
        </w:rPr>
        <w:t xml:space="preserve">) </w:t>
      </w:r>
      <w:r w:rsidR="00BE3B81" w:rsidRPr="006D31B0">
        <w:rPr>
          <w:rFonts w:ascii="Times New Roman" w:eastAsia="SimSun" w:hAnsi="Times New Roman" w:cs="Times New Roman"/>
          <w:sz w:val="24"/>
          <w:szCs w:val="24"/>
          <w:lang w:val="en-GB"/>
        </w:rPr>
        <w:t>and</w:t>
      </w:r>
      <w:r w:rsidR="00CB4B6A" w:rsidRPr="006D31B0">
        <w:rPr>
          <w:rFonts w:ascii="Times New Roman" w:eastAsia="SimSun" w:hAnsi="Times New Roman" w:cs="Times New Roman"/>
          <w:sz w:val="24"/>
          <w:szCs w:val="24"/>
          <w:lang w:val="en-GB"/>
        </w:rPr>
        <w:t xml:space="preserve"> elytra</w:t>
      </w:r>
      <w:r w:rsidR="00B46F39" w:rsidRPr="006D31B0">
        <w:rPr>
          <w:rFonts w:ascii="Times New Roman" w:eastAsia="SimSun" w:hAnsi="Times New Roman" w:cs="Times New Roman"/>
          <w:sz w:val="24"/>
          <w:szCs w:val="24"/>
          <w:lang w:val="en-GB"/>
        </w:rPr>
        <w:t xml:space="preserve"> size ha</w:t>
      </w:r>
      <w:r w:rsidR="00BE3B81" w:rsidRPr="006D31B0">
        <w:rPr>
          <w:rFonts w:ascii="Times New Roman" w:eastAsia="SimSun" w:hAnsi="Times New Roman" w:cs="Times New Roman"/>
          <w:sz w:val="24"/>
          <w:szCs w:val="24"/>
          <w:lang w:val="en-GB"/>
        </w:rPr>
        <w:t>d</w:t>
      </w:r>
      <w:r w:rsidR="00B46F39" w:rsidRPr="006D31B0">
        <w:rPr>
          <w:rFonts w:ascii="Times New Roman" w:eastAsia="SimSun" w:hAnsi="Times New Roman" w:cs="Times New Roman"/>
          <w:sz w:val="24"/>
          <w:szCs w:val="24"/>
          <w:lang w:val="en-GB"/>
        </w:rPr>
        <w:t xml:space="preserve"> no effect on the brightness of the second stripe (Table </w:t>
      </w:r>
      <w:r w:rsidR="00606BD3" w:rsidRPr="006D31B0">
        <w:rPr>
          <w:rFonts w:ascii="Times New Roman" w:eastAsia="SimSun" w:hAnsi="Times New Roman" w:cs="Times New Roman"/>
          <w:sz w:val="24"/>
          <w:szCs w:val="24"/>
          <w:lang w:val="en-GB"/>
        </w:rPr>
        <w:t>2</w:t>
      </w:r>
      <w:r w:rsidR="00B46F39" w:rsidRPr="006D31B0">
        <w:rPr>
          <w:rFonts w:ascii="Times New Roman" w:eastAsia="SimSun" w:hAnsi="Times New Roman" w:cs="Times New Roman"/>
          <w:sz w:val="24"/>
          <w:szCs w:val="24"/>
          <w:lang w:val="en-GB"/>
        </w:rPr>
        <w:t xml:space="preserve">). The </w:t>
      </w:r>
      <w:r w:rsidR="005109B1" w:rsidRPr="006D31B0">
        <w:rPr>
          <w:rFonts w:ascii="Times New Roman" w:eastAsia="SimSun" w:hAnsi="Times New Roman" w:cs="Times New Roman"/>
          <w:sz w:val="24"/>
          <w:szCs w:val="24"/>
          <w:lang w:val="en-GB"/>
        </w:rPr>
        <w:t>brightness</w:t>
      </w:r>
      <w:r w:rsidR="00B46F39" w:rsidRPr="006D31B0">
        <w:rPr>
          <w:rFonts w:ascii="Times New Roman" w:eastAsia="SimSun" w:hAnsi="Times New Roman" w:cs="Times New Roman"/>
          <w:sz w:val="24"/>
          <w:szCs w:val="24"/>
          <w:lang w:val="en-GB"/>
        </w:rPr>
        <w:t xml:space="preserve"> of the</w:t>
      </w:r>
      <w:r w:rsidR="00696417" w:rsidRPr="006D31B0">
        <w:rPr>
          <w:rFonts w:ascii="Times New Roman" w:eastAsia="SimSun" w:hAnsi="Times New Roman" w:cs="Times New Roman"/>
          <w:sz w:val="24"/>
          <w:szCs w:val="24"/>
          <w:lang w:val="en-GB"/>
        </w:rPr>
        <w:t xml:space="preserve"> black </w:t>
      </w:r>
      <w:r w:rsidR="00B46F39" w:rsidRPr="006D31B0">
        <w:rPr>
          <w:rFonts w:ascii="Times New Roman" w:eastAsia="SimSun" w:hAnsi="Times New Roman" w:cs="Times New Roman"/>
          <w:sz w:val="24"/>
          <w:szCs w:val="24"/>
          <w:lang w:val="en-GB"/>
        </w:rPr>
        <w:t xml:space="preserve">sections of the elytra were lower in males </w:t>
      </w:r>
      <w:r w:rsidR="005109B1" w:rsidRPr="006D31B0">
        <w:rPr>
          <w:rFonts w:ascii="Times New Roman" w:eastAsia="SimSun" w:hAnsi="Times New Roman" w:cs="Times New Roman"/>
          <w:sz w:val="24"/>
          <w:szCs w:val="24"/>
          <w:lang w:val="en-GB"/>
        </w:rPr>
        <w:t xml:space="preserve">(REML: Estimate = -195.12 </w:t>
      </w:r>
      <w:r w:rsidR="005109B1" w:rsidRPr="006D31B0">
        <w:rPr>
          <w:rFonts w:ascii="Times New Roman" w:eastAsia="SimSun" w:hAnsi="Times New Roman" w:cs="Times New Roman"/>
          <w:sz w:val="24"/>
          <w:szCs w:val="24"/>
          <w:u w:val="single"/>
          <w:lang w:val="en-GB"/>
        </w:rPr>
        <w:t>+</w:t>
      </w:r>
      <w:r w:rsidR="00606BD3" w:rsidRPr="006D31B0">
        <w:rPr>
          <w:rFonts w:ascii="Times New Roman" w:eastAsia="SimSun" w:hAnsi="Times New Roman" w:cs="Times New Roman"/>
          <w:sz w:val="24"/>
          <w:szCs w:val="24"/>
          <w:lang w:val="en-GB"/>
        </w:rPr>
        <w:t xml:space="preserve"> 89.21; Table 2</w:t>
      </w:r>
      <w:r w:rsidR="005109B1" w:rsidRPr="006D31B0">
        <w:rPr>
          <w:rFonts w:ascii="Times New Roman" w:eastAsia="SimSun" w:hAnsi="Times New Roman" w:cs="Times New Roman"/>
          <w:sz w:val="24"/>
          <w:szCs w:val="24"/>
          <w:lang w:val="en-GB"/>
        </w:rPr>
        <w:t xml:space="preserve">) </w:t>
      </w:r>
      <w:r w:rsidR="00B46F39" w:rsidRPr="006D31B0">
        <w:rPr>
          <w:rFonts w:ascii="Times New Roman" w:eastAsia="SimSun" w:hAnsi="Times New Roman" w:cs="Times New Roman"/>
          <w:sz w:val="24"/>
          <w:szCs w:val="24"/>
          <w:lang w:val="en-GB"/>
        </w:rPr>
        <w:t>but were not affected by the size of the beetles</w:t>
      </w:r>
      <w:r w:rsidR="004112D0" w:rsidRPr="006D31B0">
        <w:rPr>
          <w:rFonts w:ascii="Times New Roman" w:eastAsia="SimSun" w:hAnsi="Times New Roman" w:cs="Times New Roman"/>
          <w:sz w:val="24"/>
          <w:szCs w:val="24"/>
          <w:lang w:val="en-GB"/>
        </w:rPr>
        <w:t xml:space="preserve"> (</w:t>
      </w:r>
      <w:r w:rsidR="00606BD3" w:rsidRPr="006D31B0">
        <w:rPr>
          <w:rFonts w:ascii="Times New Roman" w:eastAsia="SimSun" w:hAnsi="Times New Roman" w:cs="Times New Roman"/>
          <w:sz w:val="24"/>
          <w:szCs w:val="24"/>
          <w:lang w:val="en-GB"/>
        </w:rPr>
        <w:t>Table 2</w:t>
      </w:r>
      <w:r w:rsidR="004112D0" w:rsidRPr="006D31B0">
        <w:rPr>
          <w:rFonts w:ascii="Times New Roman" w:eastAsia="SimSun" w:hAnsi="Times New Roman" w:cs="Times New Roman"/>
          <w:sz w:val="24"/>
          <w:szCs w:val="24"/>
          <w:lang w:val="en-GB"/>
        </w:rPr>
        <w:t>)</w:t>
      </w:r>
      <w:r w:rsidR="00B46F39" w:rsidRPr="006D31B0">
        <w:rPr>
          <w:rFonts w:ascii="Times New Roman" w:eastAsia="SimSun" w:hAnsi="Times New Roman" w:cs="Times New Roman"/>
          <w:sz w:val="24"/>
          <w:szCs w:val="24"/>
          <w:lang w:val="en-GB"/>
        </w:rPr>
        <w:t>.</w:t>
      </w:r>
      <w:r w:rsidR="00F64C9C" w:rsidRPr="006D31B0">
        <w:rPr>
          <w:rFonts w:ascii="Times New Roman" w:eastAsia="SimSun" w:hAnsi="Times New Roman" w:cs="Times New Roman"/>
          <w:sz w:val="24"/>
          <w:szCs w:val="24"/>
          <w:lang w:val="en-GB"/>
        </w:rPr>
        <w:t xml:space="preserve"> </w:t>
      </w:r>
    </w:p>
    <w:p w14:paraId="6DD598ED" w14:textId="77777777" w:rsidR="00573396" w:rsidRPr="006D31B0" w:rsidRDefault="00F64C9C" w:rsidP="00EC7C0D">
      <w:pPr>
        <w:spacing w:after="0" w:line="480" w:lineRule="auto"/>
        <w:ind w:firstLine="1304"/>
        <w:jc w:val="both"/>
        <w:rPr>
          <w:rFonts w:ascii="Times New Roman" w:eastAsia="SimSun" w:hAnsi="Times New Roman" w:cs="Times New Roman"/>
          <w:sz w:val="24"/>
          <w:szCs w:val="24"/>
          <w:lang w:val="en-GB"/>
        </w:rPr>
      </w:pPr>
      <w:r w:rsidRPr="006D31B0">
        <w:rPr>
          <w:rFonts w:ascii="Times New Roman" w:eastAsia="SimSun" w:hAnsi="Times New Roman" w:cs="Times New Roman"/>
          <w:sz w:val="24"/>
          <w:szCs w:val="24"/>
          <w:lang w:val="en-GB"/>
        </w:rPr>
        <w:t>T</w:t>
      </w:r>
      <w:r w:rsidR="00E47E51" w:rsidRPr="006D31B0">
        <w:rPr>
          <w:rFonts w:ascii="Times New Roman" w:eastAsia="Times New Roman" w:hAnsi="Times New Roman" w:cs="Times New Roman"/>
          <w:sz w:val="24"/>
          <w:szCs w:val="24"/>
          <w:lang w:val="en-GB"/>
        </w:rPr>
        <w:t>he size of the orange pattern</w:t>
      </w:r>
      <w:r w:rsidR="00162B87" w:rsidRPr="006D31B0">
        <w:rPr>
          <w:rFonts w:ascii="Times New Roman" w:eastAsia="Times New Roman" w:hAnsi="Times New Roman" w:cs="Times New Roman"/>
          <w:sz w:val="24"/>
          <w:szCs w:val="24"/>
          <w:lang w:val="en-GB"/>
        </w:rPr>
        <w:t>, both</w:t>
      </w:r>
      <w:r w:rsidR="00205FD4" w:rsidRPr="006D31B0">
        <w:rPr>
          <w:rFonts w:ascii="Times New Roman" w:eastAsia="Times New Roman" w:hAnsi="Times New Roman" w:cs="Times New Roman"/>
          <w:sz w:val="24"/>
          <w:szCs w:val="24"/>
          <w:lang w:val="en-GB"/>
        </w:rPr>
        <w:t xml:space="preserve"> in total and </w:t>
      </w:r>
      <w:r w:rsidR="00162B87" w:rsidRPr="006D31B0">
        <w:rPr>
          <w:rFonts w:ascii="Times New Roman" w:eastAsia="Times New Roman" w:hAnsi="Times New Roman" w:cs="Times New Roman"/>
          <w:sz w:val="24"/>
          <w:szCs w:val="24"/>
          <w:lang w:val="en-GB"/>
        </w:rPr>
        <w:t xml:space="preserve">in the </w:t>
      </w:r>
      <w:r w:rsidR="00205FD4" w:rsidRPr="006D31B0">
        <w:rPr>
          <w:rFonts w:ascii="Times New Roman" w:eastAsia="Times New Roman" w:hAnsi="Times New Roman" w:cs="Times New Roman"/>
          <w:sz w:val="24"/>
          <w:szCs w:val="24"/>
          <w:lang w:val="en-GB"/>
        </w:rPr>
        <w:t>first and second stripe separately,</w:t>
      </w:r>
      <w:r w:rsidR="009303BE" w:rsidRPr="006D31B0">
        <w:rPr>
          <w:rFonts w:ascii="Times New Roman" w:eastAsia="Times New Roman" w:hAnsi="Times New Roman" w:cs="Times New Roman"/>
          <w:sz w:val="24"/>
          <w:szCs w:val="24"/>
          <w:lang w:val="en-GB"/>
        </w:rPr>
        <w:t xml:space="preserve"> showed </w:t>
      </w:r>
      <w:r w:rsidR="00205FD4" w:rsidRPr="006D31B0">
        <w:rPr>
          <w:rFonts w:ascii="Times New Roman" w:eastAsia="Times New Roman" w:hAnsi="Times New Roman" w:cs="Times New Roman"/>
          <w:sz w:val="24"/>
          <w:szCs w:val="24"/>
          <w:lang w:val="en-GB"/>
        </w:rPr>
        <w:t>high broad sense heritabilities (range = 0.57</w:t>
      </w:r>
      <w:r w:rsidR="009303BE" w:rsidRPr="006D31B0">
        <w:rPr>
          <w:rFonts w:ascii="Times New Roman" w:eastAsia="Times New Roman" w:hAnsi="Times New Roman" w:cs="Times New Roman"/>
          <w:sz w:val="24"/>
          <w:szCs w:val="24"/>
          <w:lang w:val="en-GB"/>
        </w:rPr>
        <w:t xml:space="preserve">-0.65, Table </w:t>
      </w:r>
      <w:r w:rsidR="00606BD3" w:rsidRPr="006D31B0">
        <w:rPr>
          <w:rFonts w:ascii="Times New Roman" w:eastAsia="Times New Roman" w:hAnsi="Times New Roman" w:cs="Times New Roman"/>
          <w:sz w:val="24"/>
          <w:szCs w:val="24"/>
          <w:lang w:val="en-GB"/>
        </w:rPr>
        <w:t>3</w:t>
      </w:r>
      <w:r w:rsidR="009303BE" w:rsidRPr="006D31B0">
        <w:rPr>
          <w:rFonts w:ascii="Times New Roman" w:eastAsia="Times New Roman" w:hAnsi="Times New Roman" w:cs="Times New Roman"/>
          <w:sz w:val="24"/>
          <w:szCs w:val="24"/>
          <w:lang w:val="en-GB"/>
        </w:rPr>
        <w:t xml:space="preserve">). </w:t>
      </w:r>
      <w:r w:rsidR="005109B1" w:rsidRPr="006D31B0">
        <w:rPr>
          <w:rFonts w:ascii="Times New Roman" w:eastAsia="Times New Roman" w:hAnsi="Times New Roman" w:cs="Times New Roman"/>
          <w:sz w:val="24"/>
          <w:szCs w:val="24"/>
          <w:lang w:val="en-GB"/>
        </w:rPr>
        <w:t>N</w:t>
      </w:r>
      <w:r w:rsidR="00E47E51" w:rsidRPr="006D31B0">
        <w:rPr>
          <w:rFonts w:ascii="Times New Roman" w:eastAsia="Times New Roman" w:hAnsi="Times New Roman" w:cs="Times New Roman"/>
          <w:sz w:val="24"/>
          <w:szCs w:val="24"/>
          <w:lang w:val="en-GB"/>
        </w:rPr>
        <w:t>one of the measures of saturation and brightness</w:t>
      </w:r>
      <w:r w:rsidR="009303BE" w:rsidRPr="006D31B0">
        <w:rPr>
          <w:rFonts w:ascii="Times New Roman" w:eastAsia="Times New Roman" w:hAnsi="Times New Roman" w:cs="Times New Roman"/>
          <w:sz w:val="24"/>
          <w:szCs w:val="24"/>
          <w:lang w:val="en-GB"/>
        </w:rPr>
        <w:t xml:space="preserve"> </w:t>
      </w:r>
      <w:r w:rsidR="00162B87" w:rsidRPr="006D31B0">
        <w:rPr>
          <w:rFonts w:ascii="Times New Roman" w:eastAsia="Times New Roman" w:hAnsi="Times New Roman" w:cs="Times New Roman"/>
          <w:sz w:val="24"/>
          <w:szCs w:val="24"/>
          <w:lang w:val="en-GB"/>
        </w:rPr>
        <w:t xml:space="preserve">was </w:t>
      </w:r>
      <w:r w:rsidR="009303BE" w:rsidRPr="006D31B0">
        <w:rPr>
          <w:rFonts w:ascii="Times New Roman" w:eastAsia="Times New Roman" w:hAnsi="Times New Roman" w:cs="Times New Roman"/>
          <w:sz w:val="24"/>
          <w:szCs w:val="24"/>
          <w:lang w:val="en-GB"/>
        </w:rPr>
        <w:t>significantly heritable</w:t>
      </w:r>
      <w:r w:rsidR="00E47E51" w:rsidRPr="006D31B0">
        <w:rPr>
          <w:rFonts w:ascii="Times New Roman" w:eastAsia="Times New Roman" w:hAnsi="Times New Roman" w:cs="Times New Roman"/>
          <w:sz w:val="24"/>
          <w:szCs w:val="24"/>
          <w:lang w:val="en-GB"/>
        </w:rPr>
        <w:t>, though the saturation</w:t>
      </w:r>
      <w:r w:rsidR="005109B1" w:rsidRPr="006D31B0">
        <w:rPr>
          <w:rFonts w:ascii="Times New Roman" w:eastAsia="Times New Roman" w:hAnsi="Times New Roman" w:cs="Times New Roman"/>
          <w:sz w:val="24"/>
          <w:szCs w:val="24"/>
          <w:lang w:val="en-GB"/>
        </w:rPr>
        <w:t xml:space="preserve"> of the first strip</w:t>
      </w:r>
      <w:r w:rsidR="00162B87" w:rsidRPr="006D31B0">
        <w:rPr>
          <w:rFonts w:ascii="Times New Roman" w:eastAsia="Times New Roman" w:hAnsi="Times New Roman" w:cs="Times New Roman"/>
          <w:sz w:val="24"/>
          <w:szCs w:val="24"/>
          <w:lang w:val="en-GB"/>
        </w:rPr>
        <w:t>e</w:t>
      </w:r>
      <w:r w:rsidR="005109B1" w:rsidRPr="006D31B0">
        <w:rPr>
          <w:rFonts w:ascii="Times New Roman" w:eastAsia="Times New Roman" w:hAnsi="Times New Roman" w:cs="Times New Roman"/>
          <w:sz w:val="24"/>
          <w:szCs w:val="24"/>
          <w:lang w:val="en-GB"/>
        </w:rPr>
        <w:t xml:space="preserve"> and the brightness of the black were marginally non-significant</w:t>
      </w:r>
      <w:r w:rsidR="009303BE" w:rsidRPr="006D31B0">
        <w:rPr>
          <w:rFonts w:ascii="Times New Roman" w:eastAsia="Times New Roman" w:hAnsi="Times New Roman" w:cs="Times New Roman"/>
          <w:sz w:val="24"/>
          <w:szCs w:val="24"/>
          <w:lang w:val="en-GB"/>
        </w:rPr>
        <w:t xml:space="preserve"> (range – 0.03-0.1</w:t>
      </w:r>
      <w:r w:rsidR="005109B1" w:rsidRPr="006D31B0">
        <w:rPr>
          <w:rFonts w:ascii="Times New Roman" w:eastAsia="Times New Roman" w:hAnsi="Times New Roman" w:cs="Times New Roman"/>
          <w:sz w:val="24"/>
          <w:szCs w:val="24"/>
          <w:lang w:val="en-GB"/>
        </w:rPr>
        <w:t>2</w:t>
      </w:r>
      <w:r w:rsidR="009303BE" w:rsidRPr="006D31B0">
        <w:rPr>
          <w:rFonts w:ascii="Times New Roman" w:eastAsia="Times New Roman" w:hAnsi="Times New Roman" w:cs="Times New Roman"/>
          <w:sz w:val="24"/>
          <w:szCs w:val="24"/>
          <w:lang w:val="en-GB"/>
        </w:rPr>
        <w:t xml:space="preserve">, Table </w:t>
      </w:r>
      <w:r w:rsidR="00606BD3" w:rsidRPr="006D31B0">
        <w:rPr>
          <w:rFonts w:ascii="Times New Roman" w:eastAsia="Times New Roman" w:hAnsi="Times New Roman" w:cs="Times New Roman"/>
          <w:sz w:val="24"/>
          <w:szCs w:val="24"/>
          <w:lang w:val="en-GB"/>
        </w:rPr>
        <w:t>3</w:t>
      </w:r>
      <w:r w:rsidR="009303BE" w:rsidRPr="006D31B0">
        <w:rPr>
          <w:rFonts w:ascii="Times New Roman" w:eastAsia="Times New Roman" w:hAnsi="Times New Roman" w:cs="Times New Roman"/>
          <w:sz w:val="24"/>
          <w:szCs w:val="24"/>
          <w:lang w:val="en-GB"/>
        </w:rPr>
        <w:t>).</w:t>
      </w:r>
    </w:p>
    <w:p w14:paraId="3658AA9E" w14:textId="77777777" w:rsidR="009303BE" w:rsidRPr="006D31B0" w:rsidRDefault="009303BE" w:rsidP="00EC7C0D">
      <w:pPr>
        <w:spacing w:after="0" w:line="480" w:lineRule="auto"/>
        <w:jc w:val="both"/>
        <w:rPr>
          <w:rFonts w:ascii="Times New Roman" w:eastAsia="Times New Roman" w:hAnsi="Times New Roman" w:cs="Times New Roman"/>
          <w:sz w:val="24"/>
          <w:szCs w:val="24"/>
          <w:lang w:val="en-GB"/>
        </w:rPr>
      </w:pPr>
    </w:p>
    <w:p w14:paraId="0296463F" w14:textId="77777777" w:rsidR="00106BAA" w:rsidRDefault="00205FD4" w:rsidP="00EC7C0D">
      <w:pPr>
        <w:pStyle w:val="Heading2"/>
        <w:rPr>
          <w:b w:val="0"/>
        </w:rPr>
      </w:pPr>
      <w:r w:rsidRPr="008F3B62">
        <w:rPr>
          <w:b w:val="0"/>
        </w:rPr>
        <w:t>DISCUSSION</w:t>
      </w:r>
    </w:p>
    <w:p w14:paraId="1B8F92A7" w14:textId="32B8CC16" w:rsidR="00103DBB" w:rsidRPr="00147565" w:rsidRDefault="00103DBB" w:rsidP="00147565">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Our first aim was </w:t>
      </w:r>
      <w:r w:rsidR="000F344B">
        <w:rPr>
          <w:rFonts w:ascii="Times New Roman" w:hAnsi="Times New Roman" w:cs="Times New Roman"/>
          <w:sz w:val="24"/>
          <w:szCs w:val="24"/>
          <w:lang w:val="en-GB"/>
        </w:rPr>
        <w:t>to determine the salience of the burying beetle’s orange and black coloration to avian predators, against a range of natural backgrounds</w:t>
      </w:r>
      <w:r>
        <w:rPr>
          <w:rFonts w:ascii="Times New Roman" w:hAnsi="Times New Roman" w:cs="Times New Roman"/>
          <w:sz w:val="24"/>
          <w:szCs w:val="24"/>
          <w:lang w:val="en-GB"/>
        </w:rPr>
        <w:t>.</w:t>
      </w:r>
      <w:r w:rsidR="000F344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We </w:t>
      </w:r>
      <w:r>
        <w:rPr>
          <w:rFonts w:ascii="Times New Roman" w:eastAsia="Times New Roman" w:hAnsi="Times New Roman" w:cs="Times New Roman"/>
          <w:sz w:val="24"/>
          <w:szCs w:val="24"/>
          <w:lang w:val="en-GB"/>
        </w:rPr>
        <w:t>found</w:t>
      </w:r>
      <w:r w:rsidRPr="006D31B0">
        <w:rPr>
          <w:rFonts w:ascii="Times New Roman" w:eastAsia="Times New Roman" w:hAnsi="Times New Roman" w:cs="Times New Roman"/>
          <w:sz w:val="24"/>
          <w:szCs w:val="24"/>
          <w:lang w:val="en-GB"/>
        </w:rPr>
        <w:t xml:space="preserve"> that </w:t>
      </w:r>
      <w:r w:rsidR="00140FC3">
        <w:rPr>
          <w:rFonts w:ascii="Times New Roman" w:eastAsia="Times New Roman" w:hAnsi="Times New Roman" w:cs="Times New Roman"/>
          <w:sz w:val="24"/>
          <w:szCs w:val="24"/>
          <w:lang w:val="en-GB"/>
        </w:rPr>
        <w:t xml:space="preserve">these </w:t>
      </w:r>
      <w:r w:rsidRPr="006D31B0">
        <w:rPr>
          <w:rFonts w:ascii="Times New Roman" w:eastAsia="Times New Roman" w:hAnsi="Times New Roman" w:cs="Times New Roman"/>
          <w:sz w:val="24"/>
          <w:szCs w:val="24"/>
          <w:lang w:val="en-GB"/>
        </w:rPr>
        <w:t>elytral markings of the burying beetle are highly conspicuous for avian predators</w:t>
      </w:r>
      <w:r>
        <w:rPr>
          <w:rFonts w:ascii="Times New Roman" w:eastAsia="Times New Roman" w:hAnsi="Times New Roman" w:cs="Times New Roman"/>
          <w:sz w:val="24"/>
          <w:szCs w:val="24"/>
          <w:lang w:val="en-GB"/>
        </w:rPr>
        <w:t xml:space="preserve">. </w:t>
      </w:r>
      <w:r w:rsidRPr="006D31B0">
        <w:rPr>
          <w:rFonts w:ascii="Times New Roman" w:eastAsia="Times New Roman" w:hAnsi="Times New Roman" w:cs="Times New Roman"/>
          <w:sz w:val="24"/>
          <w:szCs w:val="24"/>
          <w:lang w:val="en-GB"/>
        </w:rPr>
        <w:t xml:space="preserve">Objectively, the burying beetle’s orange-black elytral patterning does not differ much from the orange-black patterning of </w:t>
      </w:r>
      <w:r w:rsidR="008C2D0A">
        <w:rPr>
          <w:rFonts w:ascii="Times New Roman" w:eastAsia="Times New Roman" w:hAnsi="Times New Roman" w:cs="Times New Roman"/>
          <w:sz w:val="24"/>
          <w:szCs w:val="24"/>
          <w:lang w:val="en-GB"/>
        </w:rPr>
        <w:t xml:space="preserve">other insect </w:t>
      </w:r>
      <w:r w:rsidRPr="006D31B0">
        <w:rPr>
          <w:rFonts w:ascii="Times New Roman" w:eastAsia="Times New Roman" w:hAnsi="Times New Roman" w:cs="Times New Roman"/>
          <w:sz w:val="24"/>
          <w:szCs w:val="24"/>
          <w:lang w:val="en-GB"/>
        </w:rPr>
        <w:t>species</w:t>
      </w:r>
      <w:r w:rsidR="00787DC6">
        <w:rPr>
          <w:rFonts w:ascii="Times New Roman" w:eastAsia="Times New Roman" w:hAnsi="Times New Roman" w:cs="Times New Roman"/>
          <w:sz w:val="24"/>
          <w:szCs w:val="24"/>
          <w:lang w:val="en-GB"/>
        </w:rPr>
        <w:t xml:space="preserve"> which are widely recognised to be aposematic</w:t>
      </w:r>
      <w:r w:rsidR="008C2D0A">
        <w:rPr>
          <w:rFonts w:ascii="Times New Roman" w:eastAsia="Times New Roman" w:hAnsi="Times New Roman" w:cs="Times New Roman"/>
          <w:sz w:val="24"/>
          <w:szCs w:val="24"/>
          <w:lang w:val="en-GB"/>
        </w:rPr>
        <w:t>,</w:t>
      </w:r>
      <w:r w:rsidRPr="006D31B0">
        <w:rPr>
          <w:rFonts w:ascii="Times New Roman" w:eastAsia="Times New Roman" w:hAnsi="Times New Roman" w:cs="Times New Roman"/>
          <w:sz w:val="24"/>
          <w:szCs w:val="24"/>
          <w:lang w:val="en-GB"/>
        </w:rPr>
        <w:t xml:space="preserve"> such as </w:t>
      </w:r>
      <w:r w:rsidR="005C5413">
        <w:rPr>
          <w:rFonts w:ascii="Times New Roman" w:eastAsia="Times New Roman" w:hAnsi="Times New Roman" w:cs="Times New Roman"/>
          <w:i/>
          <w:sz w:val="24"/>
          <w:szCs w:val="24"/>
          <w:lang w:val="en-GB"/>
        </w:rPr>
        <w:t xml:space="preserve">Arctia </w:t>
      </w:r>
      <w:r w:rsidRPr="006D31B0">
        <w:rPr>
          <w:rFonts w:ascii="Times New Roman" w:eastAsia="Times New Roman" w:hAnsi="Times New Roman" w:cs="Times New Roman"/>
          <w:i/>
          <w:sz w:val="24"/>
          <w:szCs w:val="24"/>
          <w:lang w:val="en-GB"/>
        </w:rPr>
        <w:t>plantaginis</w:t>
      </w:r>
      <w:r w:rsidRPr="006D31B0">
        <w:rPr>
          <w:rFonts w:ascii="Times New Roman" w:eastAsia="Times New Roman" w:hAnsi="Times New Roman" w:cs="Times New Roman"/>
          <w:sz w:val="24"/>
          <w:szCs w:val="24"/>
          <w:lang w:val="en-GB"/>
        </w:rPr>
        <w:t xml:space="preserve"> larvae (L</w:t>
      </w:r>
      <w:r>
        <w:rPr>
          <w:rFonts w:ascii="Times New Roman" w:eastAsia="Times New Roman" w:hAnsi="Times New Roman" w:cs="Times New Roman"/>
          <w:sz w:val="24"/>
          <w:szCs w:val="24"/>
          <w:lang w:val="en-GB"/>
        </w:rPr>
        <w:t>indstedt et al. 2008)</w:t>
      </w:r>
      <w:r w:rsidR="005C5413">
        <w:rPr>
          <w:rFonts w:ascii="Times New Roman" w:eastAsia="Times New Roman" w:hAnsi="Times New Roman" w:cs="Times New Roman"/>
          <w:sz w:val="24"/>
          <w:szCs w:val="24"/>
          <w:lang w:val="en-GB"/>
        </w:rPr>
        <w:t xml:space="preserve"> and</w:t>
      </w:r>
      <w:r>
        <w:rPr>
          <w:rFonts w:ascii="Times New Roman" w:eastAsia="Times New Roman" w:hAnsi="Times New Roman" w:cs="Times New Roman"/>
          <w:sz w:val="24"/>
          <w:szCs w:val="24"/>
          <w:lang w:val="en-GB"/>
        </w:rPr>
        <w:t xml:space="preserve"> </w:t>
      </w:r>
      <w:r w:rsidRPr="006D31B0">
        <w:rPr>
          <w:rFonts w:ascii="Times New Roman" w:eastAsia="Times New Roman" w:hAnsi="Times New Roman" w:cs="Times New Roman"/>
          <w:sz w:val="24"/>
          <w:szCs w:val="24"/>
          <w:lang w:val="en-GB"/>
        </w:rPr>
        <w:t>adult females (Lindstedt et al. 2011)</w:t>
      </w:r>
      <w:r w:rsidR="00222755">
        <w:rPr>
          <w:rFonts w:ascii="Times New Roman" w:eastAsia="Times New Roman" w:hAnsi="Times New Roman" w:cs="Times New Roman"/>
          <w:sz w:val="24"/>
          <w:szCs w:val="24"/>
          <w:lang w:val="en-GB"/>
        </w:rPr>
        <w:t xml:space="preserve">, </w:t>
      </w:r>
      <w:r w:rsidRPr="006D31B0">
        <w:rPr>
          <w:rFonts w:ascii="Times New Roman" w:eastAsia="Times New Roman" w:hAnsi="Times New Roman" w:cs="Times New Roman"/>
          <w:sz w:val="24"/>
          <w:szCs w:val="24"/>
          <w:lang w:val="en-GB"/>
        </w:rPr>
        <w:t>ladybirds (Linas et al. 2015)</w:t>
      </w:r>
      <w:r w:rsidR="00222755">
        <w:rPr>
          <w:rFonts w:ascii="Times New Roman" w:eastAsia="Times New Roman" w:hAnsi="Times New Roman" w:cs="Times New Roman"/>
          <w:sz w:val="24"/>
          <w:szCs w:val="24"/>
          <w:lang w:val="en-GB"/>
        </w:rPr>
        <w:t xml:space="preserve"> or </w:t>
      </w:r>
      <w:r w:rsidR="00222755" w:rsidRPr="00222755">
        <w:rPr>
          <w:rFonts w:ascii="Times New Roman" w:eastAsia="Times New Roman" w:hAnsi="Times New Roman" w:cs="Times New Roman"/>
          <w:i/>
          <w:sz w:val="24"/>
          <w:szCs w:val="24"/>
          <w:lang w:val="en-GB"/>
        </w:rPr>
        <w:t>Heliconius</w:t>
      </w:r>
      <w:r w:rsidR="00222755">
        <w:rPr>
          <w:rFonts w:ascii="Times New Roman" w:eastAsia="Times New Roman" w:hAnsi="Times New Roman" w:cs="Times New Roman"/>
          <w:sz w:val="24"/>
          <w:szCs w:val="24"/>
          <w:lang w:val="en-GB"/>
        </w:rPr>
        <w:t xml:space="preserve"> butterflies</w:t>
      </w:r>
      <w:r w:rsidR="004530C6">
        <w:rPr>
          <w:rFonts w:ascii="Times New Roman" w:eastAsia="Times New Roman" w:hAnsi="Times New Roman" w:cs="Times New Roman"/>
          <w:sz w:val="24"/>
          <w:szCs w:val="24"/>
          <w:lang w:val="en-GB"/>
        </w:rPr>
        <w:t xml:space="preserve"> (Langham 2004)</w:t>
      </w:r>
      <w:r>
        <w:rPr>
          <w:rFonts w:ascii="Times New Roman" w:eastAsia="Times New Roman" w:hAnsi="Times New Roman" w:cs="Times New Roman"/>
          <w:sz w:val="24"/>
          <w:szCs w:val="24"/>
          <w:lang w:val="en-GB"/>
        </w:rPr>
        <w:t xml:space="preserve">. </w:t>
      </w:r>
      <w:r w:rsidR="001C57EF">
        <w:rPr>
          <w:rFonts w:ascii="Times New Roman" w:eastAsia="Times New Roman" w:hAnsi="Times New Roman" w:cs="Times New Roman"/>
          <w:sz w:val="24"/>
          <w:szCs w:val="24"/>
          <w:lang w:val="en-GB"/>
        </w:rPr>
        <w:t>Furthermore, s</w:t>
      </w:r>
      <w:r>
        <w:rPr>
          <w:rFonts w:ascii="Times New Roman" w:eastAsia="Times New Roman" w:hAnsi="Times New Roman" w:cs="Times New Roman"/>
          <w:sz w:val="24"/>
          <w:szCs w:val="24"/>
          <w:lang w:val="en-GB"/>
        </w:rPr>
        <w:t xml:space="preserve">ome </w:t>
      </w:r>
      <w:r w:rsidRPr="00147565">
        <w:rPr>
          <w:rFonts w:ascii="Times New Roman" w:eastAsia="Times New Roman" w:hAnsi="Times New Roman" w:cs="Times New Roman"/>
          <w:i/>
          <w:sz w:val="24"/>
          <w:szCs w:val="24"/>
          <w:lang w:val="en-GB"/>
        </w:rPr>
        <w:t>Nicrophorus</w:t>
      </w:r>
      <w:r>
        <w:rPr>
          <w:rFonts w:ascii="Times New Roman" w:eastAsia="Times New Roman" w:hAnsi="Times New Roman" w:cs="Times New Roman"/>
          <w:sz w:val="24"/>
          <w:szCs w:val="24"/>
          <w:lang w:val="en-GB"/>
        </w:rPr>
        <w:t xml:space="preserve"> species have also </w:t>
      </w:r>
      <w:r w:rsidR="00953F33">
        <w:rPr>
          <w:rFonts w:ascii="Times New Roman" w:eastAsia="Times New Roman" w:hAnsi="Times New Roman" w:cs="Times New Roman"/>
          <w:sz w:val="24"/>
          <w:szCs w:val="24"/>
          <w:lang w:val="en-GB"/>
        </w:rPr>
        <w:t xml:space="preserve">been </w:t>
      </w:r>
      <w:r>
        <w:rPr>
          <w:rFonts w:ascii="Times New Roman" w:eastAsia="Times New Roman" w:hAnsi="Times New Roman" w:cs="Times New Roman"/>
          <w:sz w:val="24"/>
          <w:szCs w:val="24"/>
          <w:lang w:val="en-GB"/>
        </w:rPr>
        <w:t>suggested to be Müllerian mimics of wasps and bumble-bees (Morton Jones 1932, Milne and Milne 1944, Lane and Rot</w:t>
      </w:r>
      <w:r w:rsidR="001051AE">
        <w:rPr>
          <w:rFonts w:ascii="Times New Roman" w:eastAsia="Times New Roman" w:hAnsi="Times New Roman" w:cs="Times New Roman"/>
          <w:sz w:val="24"/>
          <w:szCs w:val="24"/>
          <w:lang w:val="en-GB"/>
        </w:rPr>
        <w:t>hs</w:t>
      </w:r>
      <w:r>
        <w:rPr>
          <w:rFonts w:ascii="Times New Roman" w:eastAsia="Times New Roman" w:hAnsi="Times New Roman" w:cs="Times New Roman"/>
          <w:sz w:val="24"/>
          <w:szCs w:val="24"/>
          <w:lang w:val="en-GB"/>
        </w:rPr>
        <w:t>child 1965, Anderson and Beck 1985)</w:t>
      </w:r>
      <w:r w:rsidRPr="006D31B0">
        <w:rPr>
          <w:rFonts w:ascii="Times New Roman" w:eastAsia="Times New Roman" w:hAnsi="Times New Roman" w:cs="Times New Roman"/>
          <w:sz w:val="24"/>
          <w:szCs w:val="24"/>
          <w:lang w:val="en-GB"/>
        </w:rPr>
        <w:t xml:space="preserve">, each of which is known to deter avian predators. These </w:t>
      </w:r>
      <w:r w:rsidRPr="004530C6">
        <w:rPr>
          <w:rFonts w:ascii="Times New Roman" w:eastAsia="Times New Roman" w:hAnsi="Times New Roman" w:cs="Times New Roman"/>
          <w:sz w:val="24"/>
          <w:szCs w:val="24"/>
          <w:lang w:val="en-GB"/>
        </w:rPr>
        <w:t>observations, in conjunction with earlier reports that birds find burying beetles highly aversive (</w:t>
      </w:r>
      <w:r w:rsidR="00953F33" w:rsidRPr="004530C6">
        <w:rPr>
          <w:rFonts w:ascii="Times New Roman" w:eastAsia="Times New Roman" w:hAnsi="Times New Roman" w:cs="Times New Roman"/>
          <w:sz w:val="24"/>
          <w:szCs w:val="24"/>
          <w:lang w:val="en-GB"/>
        </w:rPr>
        <w:t>summarised in the</w:t>
      </w:r>
      <w:r w:rsidRPr="004530C6">
        <w:rPr>
          <w:rFonts w:ascii="Times New Roman" w:eastAsia="Times New Roman" w:hAnsi="Times New Roman" w:cs="Times New Roman"/>
          <w:sz w:val="24"/>
          <w:szCs w:val="24"/>
          <w:lang w:val="en-GB"/>
        </w:rPr>
        <w:t xml:space="preserve"> Introduction), strongly suggest that many species of burying beetle </w:t>
      </w:r>
      <w:r w:rsidR="00953F33" w:rsidRPr="004530C6">
        <w:rPr>
          <w:rFonts w:ascii="Times New Roman" w:eastAsia="Times New Roman" w:hAnsi="Times New Roman" w:cs="Times New Roman"/>
          <w:sz w:val="24"/>
          <w:szCs w:val="24"/>
          <w:lang w:val="en-GB"/>
        </w:rPr>
        <w:t>use</w:t>
      </w:r>
      <w:r w:rsidRPr="004530C6">
        <w:rPr>
          <w:rFonts w:ascii="Times New Roman" w:eastAsia="Times New Roman" w:hAnsi="Times New Roman" w:cs="Times New Roman"/>
          <w:sz w:val="24"/>
          <w:szCs w:val="24"/>
          <w:lang w:val="en-GB"/>
        </w:rPr>
        <w:t xml:space="preserve"> their orange and black elytral patterns</w:t>
      </w:r>
      <w:r w:rsidR="00953F33" w:rsidRPr="004530C6">
        <w:rPr>
          <w:rFonts w:ascii="Times New Roman" w:eastAsia="Times New Roman" w:hAnsi="Times New Roman" w:cs="Times New Roman"/>
          <w:sz w:val="24"/>
          <w:szCs w:val="24"/>
          <w:lang w:val="en-GB"/>
        </w:rPr>
        <w:t xml:space="preserve"> as part of a warning display</w:t>
      </w:r>
      <w:r w:rsidR="001051AE" w:rsidRPr="004530C6">
        <w:rPr>
          <w:rFonts w:ascii="Times New Roman" w:eastAsia="Times New Roman" w:hAnsi="Times New Roman" w:cs="Times New Roman"/>
          <w:sz w:val="24"/>
          <w:szCs w:val="24"/>
          <w:lang w:val="en-GB"/>
        </w:rPr>
        <w:t>, and that these markings are under selection from avian predators.</w:t>
      </w:r>
      <w:r w:rsidRPr="004530C6">
        <w:rPr>
          <w:rFonts w:ascii="Times New Roman" w:eastAsia="Times New Roman" w:hAnsi="Times New Roman" w:cs="Times New Roman"/>
          <w:sz w:val="24"/>
          <w:szCs w:val="24"/>
          <w:lang w:val="en-GB"/>
        </w:rPr>
        <w:t xml:space="preserve"> </w:t>
      </w:r>
      <w:r w:rsidR="00185B65" w:rsidRPr="004530C6">
        <w:rPr>
          <w:rFonts w:ascii="Times New Roman" w:eastAsia="Times New Roman" w:hAnsi="Times New Roman" w:cs="Times New Roman"/>
          <w:sz w:val="24"/>
          <w:szCs w:val="24"/>
          <w:lang w:val="en-GB"/>
        </w:rPr>
        <w:t xml:space="preserve">Collectively the evidence for </w:t>
      </w:r>
      <w:r w:rsidR="00185B65" w:rsidRPr="004530C6">
        <w:rPr>
          <w:rFonts w:ascii="Times New Roman" w:eastAsia="Times New Roman" w:hAnsi="Times New Roman" w:cs="Times New Roman"/>
          <w:sz w:val="24"/>
          <w:szCs w:val="24"/>
          <w:lang w:val="en-GB"/>
        </w:rPr>
        <w:lastRenderedPageBreak/>
        <w:t xml:space="preserve">aposematism </w:t>
      </w:r>
      <w:r w:rsidR="00EF2D79" w:rsidRPr="004530C6">
        <w:rPr>
          <w:rFonts w:ascii="Times New Roman" w:eastAsia="Times New Roman" w:hAnsi="Times New Roman" w:cs="Times New Roman"/>
          <w:sz w:val="24"/>
          <w:szCs w:val="24"/>
          <w:lang w:val="en-GB"/>
        </w:rPr>
        <w:t>(</w:t>
      </w:r>
      <w:r w:rsidR="0032217F" w:rsidRPr="004530C6">
        <w:rPr>
          <w:rFonts w:ascii="Times New Roman" w:eastAsia="Times New Roman" w:hAnsi="Times New Roman" w:cs="Times New Roman"/>
          <w:sz w:val="24"/>
          <w:szCs w:val="24"/>
          <w:lang w:val="en-GB"/>
        </w:rPr>
        <w:t xml:space="preserve">visual analyses about the </w:t>
      </w:r>
      <w:r w:rsidR="00EF2D79" w:rsidRPr="004530C6">
        <w:rPr>
          <w:rFonts w:ascii="Times New Roman" w:eastAsia="Times New Roman" w:hAnsi="Times New Roman" w:cs="Times New Roman"/>
          <w:sz w:val="24"/>
          <w:szCs w:val="24"/>
          <w:lang w:val="en-GB"/>
        </w:rPr>
        <w:t>conspicuous</w:t>
      </w:r>
      <w:r w:rsidR="00AE715F" w:rsidRPr="004530C6">
        <w:rPr>
          <w:rFonts w:ascii="Times New Roman" w:eastAsia="Times New Roman" w:hAnsi="Times New Roman" w:cs="Times New Roman"/>
          <w:sz w:val="24"/>
          <w:szCs w:val="24"/>
          <w:lang w:val="en-GB"/>
        </w:rPr>
        <w:t>ness of</w:t>
      </w:r>
      <w:r w:rsidR="00EF2D79" w:rsidRPr="004530C6">
        <w:rPr>
          <w:rFonts w:ascii="Times New Roman" w:eastAsia="Times New Roman" w:hAnsi="Times New Roman" w:cs="Times New Roman"/>
          <w:sz w:val="24"/>
          <w:szCs w:val="24"/>
          <w:lang w:val="en-GB"/>
        </w:rPr>
        <w:t xml:space="preserve"> coloration </w:t>
      </w:r>
      <w:r w:rsidR="0032217F" w:rsidRPr="004530C6">
        <w:rPr>
          <w:rFonts w:ascii="Times New Roman" w:eastAsia="Times New Roman" w:hAnsi="Times New Roman" w:cs="Times New Roman"/>
          <w:sz w:val="24"/>
          <w:szCs w:val="24"/>
          <w:lang w:val="en-GB"/>
        </w:rPr>
        <w:t xml:space="preserve">combined with the </w:t>
      </w:r>
      <w:r w:rsidR="004530C6" w:rsidRPr="004530C6">
        <w:rPr>
          <w:rFonts w:ascii="Times New Roman" w:eastAsia="Times New Roman" w:hAnsi="Times New Roman" w:cs="Times New Roman"/>
          <w:sz w:val="24"/>
          <w:szCs w:val="24"/>
          <w:lang w:val="en-GB"/>
        </w:rPr>
        <w:t>bioassay for toxicity</w:t>
      </w:r>
      <w:r w:rsidR="0032217F" w:rsidRPr="004530C6">
        <w:rPr>
          <w:rFonts w:ascii="Times New Roman" w:eastAsia="Times New Roman" w:hAnsi="Times New Roman" w:cs="Times New Roman"/>
          <w:sz w:val="24"/>
          <w:szCs w:val="24"/>
          <w:lang w:val="en-GB"/>
        </w:rPr>
        <w:t xml:space="preserve"> and presence of responsive defence</w:t>
      </w:r>
      <w:r w:rsidR="00EF2D79" w:rsidRPr="004530C6">
        <w:rPr>
          <w:rFonts w:ascii="Times New Roman" w:eastAsia="Times New Roman" w:hAnsi="Times New Roman" w:cs="Times New Roman"/>
          <w:sz w:val="24"/>
          <w:szCs w:val="24"/>
          <w:lang w:val="en-GB"/>
        </w:rPr>
        <w:t xml:space="preserve">) </w:t>
      </w:r>
      <w:r w:rsidR="00185B65" w:rsidRPr="004530C6">
        <w:rPr>
          <w:rFonts w:ascii="Times New Roman" w:eastAsia="Times New Roman" w:hAnsi="Times New Roman" w:cs="Times New Roman"/>
          <w:sz w:val="24"/>
          <w:szCs w:val="24"/>
          <w:lang w:val="en-GB"/>
        </w:rPr>
        <w:t xml:space="preserve">in the burying beetle is a strong as the evidence for a </w:t>
      </w:r>
      <w:r w:rsidR="00B55A65" w:rsidRPr="004530C6">
        <w:rPr>
          <w:rFonts w:ascii="Times New Roman" w:eastAsia="Times New Roman" w:hAnsi="Times New Roman" w:cs="Times New Roman"/>
          <w:sz w:val="24"/>
          <w:szCs w:val="24"/>
          <w:lang w:val="en-GB"/>
        </w:rPr>
        <w:t>many other</w:t>
      </w:r>
      <w:r w:rsidR="00B33DE3" w:rsidRPr="004530C6">
        <w:rPr>
          <w:rFonts w:ascii="Times New Roman" w:eastAsia="Times New Roman" w:hAnsi="Times New Roman" w:cs="Times New Roman"/>
          <w:sz w:val="24"/>
          <w:szCs w:val="24"/>
          <w:lang w:val="en-GB"/>
        </w:rPr>
        <w:t xml:space="preserve"> </w:t>
      </w:r>
      <w:r w:rsidR="00EF2D79" w:rsidRPr="004530C6">
        <w:rPr>
          <w:rFonts w:ascii="Times New Roman" w:eastAsia="Times New Roman" w:hAnsi="Times New Roman" w:cs="Times New Roman"/>
          <w:sz w:val="24"/>
          <w:szCs w:val="24"/>
          <w:lang w:val="en-GB"/>
        </w:rPr>
        <w:t xml:space="preserve">classical </w:t>
      </w:r>
      <w:r w:rsidR="00185B65" w:rsidRPr="004530C6">
        <w:rPr>
          <w:rFonts w:ascii="Times New Roman" w:eastAsia="Times New Roman" w:hAnsi="Times New Roman" w:cs="Times New Roman"/>
          <w:sz w:val="24"/>
          <w:szCs w:val="24"/>
          <w:lang w:val="en-GB"/>
        </w:rPr>
        <w:t>example</w:t>
      </w:r>
      <w:r w:rsidR="00B33DE3" w:rsidRPr="004530C6">
        <w:rPr>
          <w:rFonts w:ascii="Times New Roman" w:eastAsia="Times New Roman" w:hAnsi="Times New Roman" w:cs="Times New Roman"/>
          <w:sz w:val="24"/>
          <w:szCs w:val="24"/>
          <w:lang w:val="en-GB"/>
        </w:rPr>
        <w:t>s</w:t>
      </w:r>
      <w:r w:rsidR="00185B65" w:rsidRPr="004530C6">
        <w:rPr>
          <w:rFonts w:ascii="Times New Roman" w:eastAsia="Times New Roman" w:hAnsi="Times New Roman" w:cs="Times New Roman"/>
          <w:sz w:val="24"/>
          <w:szCs w:val="24"/>
          <w:lang w:val="en-GB"/>
        </w:rPr>
        <w:t xml:space="preserve"> of an aposematism</w:t>
      </w:r>
      <w:r w:rsidR="00A87FC8" w:rsidRPr="004530C6">
        <w:rPr>
          <w:rFonts w:ascii="Times New Roman" w:eastAsia="Times New Roman" w:hAnsi="Times New Roman" w:cs="Times New Roman"/>
          <w:sz w:val="24"/>
          <w:szCs w:val="24"/>
          <w:lang w:val="en-GB"/>
        </w:rPr>
        <w:t xml:space="preserve"> and M</w:t>
      </w:r>
      <w:r w:rsidR="00EF2D79" w:rsidRPr="004530C6">
        <w:rPr>
          <w:rFonts w:ascii="Times New Roman" w:eastAsia="Times New Roman" w:hAnsi="Times New Roman" w:cs="Times New Roman"/>
          <w:sz w:val="24"/>
          <w:szCs w:val="24"/>
          <w:lang w:val="en-GB"/>
        </w:rPr>
        <w:t xml:space="preserve">üllerian mimics </w:t>
      </w:r>
      <w:r w:rsidR="00B33DE3" w:rsidRPr="004530C6">
        <w:rPr>
          <w:rFonts w:ascii="Times New Roman" w:eastAsia="Times New Roman" w:hAnsi="Times New Roman" w:cs="Times New Roman"/>
          <w:sz w:val="24"/>
          <w:szCs w:val="24"/>
          <w:lang w:val="en-GB"/>
        </w:rPr>
        <w:t>such as</w:t>
      </w:r>
      <w:r w:rsidR="00185B65" w:rsidRPr="004530C6">
        <w:rPr>
          <w:rFonts w:ascii="Times New Roman" w:eastAsia="Times New Roman" w:hAnsi="Times New Roman" w:cs="Times New Roman"/>
          <w:sz w:val="24"/>
          <w:szCs w:val="24"/>
          <w:lang w:val="en-GB"/>
        </w:rPr>
        <w:t xml:space="preserve"> </w:t>
      </w:r>
      <w:r w:rsidR="00B55A65" w:rsidRPr="004530C6">
        <w:rPr>
          <w:rFonts w:ascii="Times New Roman" w:eastAsia="Times New Roman" w:hAnsi="Times New Roman" w:cs="Times New Roman"/>
          <w:sz w:val="24"/>
          <w:szCs w:val="24"/>
          <w:lang w:val="en-GB"/>
        </w:rPr>
        <w:t>defended</w:t>
      </w:r>
      <w:r w:rsidR="00B33DE3" w:rsidRPr="004530C6">
        <w:rPr>
          <w:rFonts w:ascii="Times New Roman" w:eastAsia="Times New Roman" w:hAnsi="Times New Roman" w:cs="Times New Roman"/>
          <w:sz w:val="24"/>
          <w:szCs w:val="24"/>
          <w:lang w:val="en-GB"/>
        </w:rPr>
        <w:t xml:space="preserve"> Hymenopterans</w:t>
      </w:r>
      <w:r w:rsidR="00B55A65" w:rsidRPr="004530C6">
        <w:rPr>
          <w:rFonts w:ascii="Times New Roman" w:eastAsia="Times New Roman" w:hAnsi="Times New Roman" w:cs="Times New Roman"/>
          <w:sz w:val="24"/>
          <w:szCs w:val="24"/>
          <w:lang w:val="en-GB"/>
        </w:rPr>
        <w:t xml:space="preserve"> (</w:t>
      </w:r>
      <w:r w:rsidR="00EF2D79" w:rsidRPr="004530C6">
        <w:rPr>
          <w:rFonts w:ascii="Times New Roman" w:eastAsia="Times New Roman" w:hAnsi="Times New Roman" w:cs="Times New Roman"/>
          <w:sz w:val="24"/>
          <w:szCs w:val="24"/>
          <w:lang w:val="en-GB"/>
        </w:rPr>
        <w:t xml:space="preserve">e.g. </w:t>
      </w:r>
      <w:r w:rsidR="00B55A65" w:rsidRPr="004530C6">
        <w:rPr>
          <w:rFonts w:ascii="Times New Roman" w:eastAsia="Times New Roman" w:hAnsi="Times New Roman" w:cs="Times New Roman"/>
          <w:sz w:val="24"/>
          <w:szCs w:val="24"/>
          <w:lang w:val="en-GB"/>
        </w:rPr>
        <w:t xml:space="preserve">Penney et al. </w:t>
      </w:r>
      <w:r w:rsidR="00EF2D79" w:rsidRPr="004530C6">
        <w:rPr>
          <w:rFonts w:ascii="Times New Roman" w:eastAsia="Times New Roman" w:hAnsi="Times New Roman" w:cs="Times New Roman"/>
          <w:sz w:val="24"/>
          <w:szCs w:val="24"/>
          <w:lang w:val="en-GB"/>
        </w:rPr>
        <w:t>2012, Wilson et al. 2012)</w:t>
      </w:r>
      <w:r w:rsidR="00AE715F" w:rsidRPr="004530C6">
        <w:rPr>
          <w:rFonts w:ascii="Times New Roman" w:eastAsia="Times New Roman" w:hAnsi="Times New Roman" w:cs="Times New Roman"/>
          <w:sz w:val="24"/>
          <w:szCs w:val="24"/>
          <w:lang w:val="en-GB"/>
        </w:rPr>
        <w:t xml:space="preserve">, </w:t>
      </w:r>
      <w:r w:rsidR="00EF2D79" w:rsidRPr="004530C6">
        <w:rPr>
          <w:rFonts w:ascii="Times New Roman" w:eastAsia="Times New Roman" w:hAnsi="Times New Roman" w:cs="Times New Roman"/>
          <w:sz w:val="24"/>
          <w:szCs w:val="24"/>
          <w:lang w:val="en-GB"/>
        </w:rPr>
        <w:t xml:space="preserve">poison frogs (e.g. </w:t>
      </w:r>
      <w:r w:rsidR="00AE715F" w:rsidRPr="004530C6">
        <w:rPr>
          <w:rFonts w:ascii="Times New Roman" w:eastAsia="Times New Roman" w:hAnsi="Times New Roman" w:cs="Times New Roman"/>
          <w:sz w:val="24"/>
          <w:szCs w:val="24"/>
          <w:lang w:val="en-GB"/>
        </w:rPr>
        <w:t>Maan &amp; Cummings 2012</w:t>
      </w:r>
      <w:r w:rsidR="00EF2D79" w:rsidRPr="004530C6">
        <w:rPr>
          <w:rFonts w:ascii="Times New Roman" w:eastAsia="Times New Roman" w:hAnsi="Times New Roman" w:cs="Times New Roman"/>
          <w:sz w:val="24"/>
          <w:szCs w:val="24"/>
          <w:lang w:val="en-GB"/>
        </w:rPr>
        <w:t>)</w:t>
      </w:r>
      <w:r w:rsidR="0032217F" w:rsidRPr="004530C6">
        <w:rPr>
          <w:rFonts w:ascii="Times New Roman" w:eastAsia="Times New Roman" w:hAnsi="Times New Roman" w:cs="Times New Roman"/>
          <w:sz w:val="24"/>
          <w:szCs w:val="24"/>
          <w:lang w:val="en-GB"/>
        </w:rPr>
        <w:t>, ladybirds</w:t>
      </w:r>
      <w:r w:rsidR="00AE715F" w:rsidRPr="004530C6">
        <w:rPr>
          <w:rFonts w:ascii="Times New Roman" w:eastAsia="Times New Roman" w:hAnsi="Times New Roman" w:cs="Times New Roman"/>
          <w:sz w:val="24"/>
          <w:szCs w:val="24"/>
          <w:lang w:val="en-GB"/>
        </w:rPr>
        <w:t xml:space="preserve"> (e.g. Linas et al. 2015) or marine </w:t>
      </w:r>
      <w:r w:rsidR="00AE715F" w:rsidRPr="004530C6">
        <w:rPr>
          <w:rFonts w:ascii="Times New Roman" w:eastAsia="Times New Roman" w:hAnsi="Times New Roman" w:cs="Times New Roman"/>
          <w:sz w:val="24"/>
          <w:szCs w:val="24"/>
          <w:lang w:val="en"/>
        </w:rPr>
        <w:t>opisthobranchs (</w:t>
      </w:r>
      <w:r w:rsidR="0032217F" w:rsidRPr="004530C6">
        <w:rPr>
          <w:rFonts w:ascii="Times New Roman" w:eastAsia="Times New Roman" w:hAnsi="Times New Roman" w:cs="Times New Roman"/>
          <w:sz w:val="24"/>
          <w:szCs w:val="24"/>
          <w:lang w:val="en"/>
        </w:rPr>
        <w:t xml:space="preserve">e.g. </w:t>
      </w:r>
      <w:r w:rsidR="00AE715F" w:rsidRPr="004530C6">
        <w:rPr>
          <w:rFonts w:ascii="Times New Roman" w:eastAsia="Times New Roman" w:hAnsi="Times New Roman" w:cs="Times New Roman"/>
          <w:sz w:val="24"/>
          <w:szCs w:val="24"/>
          <w:lang w:val="en"/>
        </w:rPr>
        <w:t>Cortesi and Cheney 2010)</w:t>
      </w:r>
      <w:r w:rsidR="00185B65" w:rsidRPr="004530C6">
        <w:rPr>
          <w:rFonts w:ascii="Times New Roman" w:eastAsia="Times New Roman" w:hAnsi="Times New Roman" w:cs="Times New Roman"/>
          <w:sz w:val="24"/>
          <w:szCs w:val="24"/>
          <w:lang w:val="en-GB"/>
        </w:rPr>
        <w:t>.</w:t>
      </w:r>
    </w:p>
    <w:p w14:paraId="5C02F5CC" w14:textId="0655E232" w:rsidR="00B65E79" w:rsidRDefault="001C57EF" w:rsidP="00B65E79">
      <w:pPr>
        <w:spacing w:line="48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We fulfilled our second aim by demonstrating that</w:t>
      </w:r>
      <w:r w:rsidR="000F344B">
        <w:rPr>
          <w:rFonts w:ascii="Times New Roman" w:hAnsi="Times New Roman" w:cs="Times New Roman"/>
          <w:sz w:val="24"/>
          <w:szCs w:val="24"/>
          <w:lang w:val="en-GB"/>
        </w:rPr>
        <w:t xml:space="preserve"> </w:t>
      </w:r>
      <w:r>
        <w:rPr>
          <w:rFonts w:ascii="Times New Roman" w:hAnsi="Times New Roman" w:cs="Times New Roman"/>
          <w:sz w:val="24"/>
          <w:szCs w:val="24"/>
          <w:lang w:val="en-GB"/>
        </w:rPr>
        <w:t>the</w:t>
      </w:r>
      <w:r w:rsidR="000F344B">
        <w:rPr>
          <w:rFonts w:ascii="Times New Roman" w:hAnsi="Times New Roman" w:cs="Times New Roman"/>
          <w:sz w:val="24"/>
          <w:szCs w:val="24"/>
          <w:lang w:val="en-GB"/>
        </w:rPr>
        <w:t xml:space="preserve"> chemical defences in the burying beetle’s anal exudates are aversive, using a standard bioassay</w:t>
      </w:r>
      <w:r w:rsidR="00140FC3">
        <w:rPr>
          <w:rFonts w:ascii="Times New Roman" w:hAnsi="Times New Roman" w:cs="Times New Roman"/>
          <w:sz w:val="24"/>
          <w:szCs w:val="24"/>
          <w:lang w:val="en-GB"/>
        </w:rPr>
        <w:t xml:space="preserve"> with wood ants</w:t>
      </w:r>
      <w:r w:rsidR="005C5413">
        <w:rPr>
          <w:rFonts w:ascii="Times New Roman" w:hAnsi="Times New Roman" w:cs="Times New Roman"/>
          <w:sz w:val="24"/>
          <w:szCs w:val="24"/>
          <w:lang w:val="en-GB"/>
        </w:rPr>
        <w:t xml:space="preserve"> (Reudler et al. 2015)</w:t>
      </w:r>
      <w:r w:rsidR="00140FC3">
        <w:rPr>
          <w:rFonts w:ascii="Times New Roman" w:hAnsi="Times New Roman" w:cs="Times New Roman"/>
          <w:sz w:val="24"/>
          <w:szCs w:val="24"/>
          <w:lang w:val="en-GB"/>
        </w:rPr>
        <w:t>.</w:t>
      </w:r>
      <w:r w:rsidR="000F344B">
        <w:rPr>
          <w:rFonts w:ascii="Times New Roman" w:hAnsi="Times New Roman" w:cs="Times New Roman"/>
          <w:sz w:val="24"/>
          <w:szCs w:val="24"/>
          <w:lang w:val="en-GB"/>
        </w:rPr>
        <w:t xml:space="preserve"> </w:t>
      </w:r>
      <w:r w:rsidR="00CD2825" w:rsidRPr="006D31B0">
        <w:rPr>
          <w:rFonts w:ascii="Times New Roman" w:eastAsia="Times New Roman" w:hAnsi="Times New Roman" w:cs="Times New Roman"/>
          <w:sz w:val="24"/>
          <w:szCs w:val="24"/>
          <w:lang w:val="en-GB"/>
        </w:rPr>
        <w:t>In our experiments, a greater concentration of anal exudate resulted in better defence against ants, suggesting that the production of more potent exudates should enhance the efficacy of the beetle’s chemical defence.</w:t>
      </w:r>
      <w:r w:rsidR="00CD2825">
        <w:rPr>
          <w:rFonts w:ascii="Times New Roman" w:eastAsia="Times New Roman" w:hAnsi="Times New Roman" w:cs="Times New Roman"/>
          <w:sz w:val="24"/>
          <w:szCs w:val="24"/>
          <w:lang w:val="en-GB"/>
        </w:rPr>
        <w:t xml:space="preserve"> </w:t>
      </w:r>
      <w:r w:rsidR="004E6694" w:rsidRPr="006D31B0">
        <w:rPr>
          <w:rFonts w:ascii="Times New Roman" w:eastAsia="Times New Roman" w:hAnsi="Times New Roman" w:cs="Times New Roman"/>
          <w:sz w:val="24"/>
          <w:szCs w:val="24"/>
          <w:lang w:val="en-GB"/>
        </w:rPr>
        <w:t xml:space="preserve">The most conservative interpretation of these results is that burying beetles can defend themselves, and their </w:t>
      </w:r>
      <w:r>
        <w:rPr>
          <w:rFonts w:ascii="Times New Roman" w:eastAsia="Times New Roman" w:hAnsi="Times New Roman" w:cs="Times New Roman"/>
          <w:sz w:val="24"/>
          <w:szCs w:val="24"/>
          <w:lang w:val="en-GB"/>
        </w:rPr>
        <w:t>carrion breeding resource</w:t>
      </w:r>
      <w:r w:rsidR="004E6694" w:rsidRPr="006D31B0">
        <w:rPr>
          <w:rFonts w:ascii="Times New Roman" w:eastAsia="Times New Roman" w:hAnsi="Times New Roman" w:cs="Times New Roman"/>
          <w:sz w:val="24"/>
          <w:szCs w:val="24"/>
          <w:lang w:val="en-GB"/>
        </w:rPr>
        <w:t xml:space="preserve">, </w:t>
      </w:r>
      <w:r w:rsidR="008C2D0A" w:rsidRPr="006D31B0">
        <w:rPr>
          <w:rFonts w:ascii="Times New Roman" w:eastAsia="Times New Roman" w:hAnsi="Times New Roman" w:cs="Times New Roman"/>
          <w:sz w:val="24"/>
          <w:szCs w:val="24"/>
          <w:lang w:val="en-GB"/>
        </w:rPr>
        <w:t xml:space="preserve">specifically </w:t>
      </w:r>
      <w:r w:rsidR="004E6694" w:rsidRPr="006D31B0">
        <w:rPr>
          <w:rFonts w:ascii="Times New Roman" w:eastAsia="Times New Roman" w:hAnsi="Times New Roman" w:cs="Times New Roman"/>
          <w:sz w:val="24"/>
          <w:szCs w:val="24"/>
          <w:lang w:val="en-GB"/>
        </w:rPr>
        <w:t xml:space="preserve">against ants (e.g Scott et al 1987). </w:t>
      </w:r>
      <w:r w:rsidR="00CD2825">
        <w:rPr>
          <w:rFonts w:ascii="Times New Roman" w:eastAsia="Times New Roman" w:hAnsi="Times New Roman" w:cs="Times New Roman"/>
          <w:sz w:val="24"/>
          <w:szCs w:val="24"/>
          <w:lang w:val="en-GB"/>
        </w:rPr>
        <w:t>However,</w:t>
      </w:r>
      <w:r w:rsidR="004E6694" w:rsidRPr="006D31B0">
        <w:rPr>
          <w:rFonts w:ascii="Times New Roman" w:eastAsia="Times New Roman" w:hAnsi="Times New Roman" w:cs="Times New Roman"/>
          <w:sz w:val="24"/>
          <w:szCs w:val="24"/>
          <w:lang w:val="en-GB"/>
        </w:rPr>
        <w:t xml:space="preserve"> </w:t>
      </w:r>
      <w:r w:rsidR="004E6694" w:rsidRPr="00885246">
        <w:rPr>
          <w:rFonts w:ascii="Times New Roman" w:eastAsia="Times New Roman" w:hAnsi="Times New Roman" w:cs="Times New Roman"/>
          <w:sz w:val="24"/>
          <w:szCs w:val="24"/>
          <w:lang w:val="en-GB"/>
        </w:rPr>
        <w:t xml:space="preserve">deterrence against ants </w:t>
      </w:r>
      <w:r w:rsidR="004E6694">
        <w:rPr>
          <w:rFonts w:ascii="Times New Roman" w:eastAsia="Times New Roman" w:hAnsi="Times New Roman" w:cs="Times New Roman"/>
          <w:sz w:val="24"/>
          <w:szCs w:val="24"/>
          <w:lang w:val="en-GB"/>
        </w:rPr>
        <w:t xml:space="preserve">often </w:t>
      </w:r>
      <w:r w:rsidR="004E6694" w:rsidRPr="00885246">
        <w:rPr>
          <w:rFonts w:ascii="Times New Roman" w:eastAsia="Times New Roman" w:hAnsi="Times New Roman" w:cs="Times New Roman"/>
          <w:sz w:val="24"/>
          <w:szCs w:val="24"/>
          <w:lang w:val="en-GB"/>
        </w:rPr>
        <w:t>correlates with the deterrence against avian predators</w:t>
      </w:r>
      <w:r w:rsidR="004E6694">
        <w:rPr>
          <w:rFonts w:ascii="Times New Roman" w:eastAsia="Times New Roman" w:hAnsi="Times New Roman" w:cs="Times New Roman"/>
          <w:sz w:val="24"/>
          <w:szCs w:val="24"/>
          <w:lang w:val="en-GB"/>
        </w:rPr>
        <w:t xml:space="preserve"> in chemically defended species</w:t>
      </w:r>
      <w:r w:rsidR="004E6694" w:rsidRPr="00885246">
        <w:rPr>
          <w:rFonts w:ascii="Times New Roman" w:eastAsia="Times New Roman" w:hAnsi="Times New Roman" w:cs="Times New Roman"/>
          <w:sz w:val="24"/>
          <w:szCs w:val="24"/>
          <w:lang w:val="en-GB"/>
        </w:rPr>
        <w:t xml:space="preserve"> (</w:t>
      </w:r>
      <w:r w:rsidR="004E6694" w:rsidRPr="006D31B0">
        <w:rPr>
          <w:rFonts w:ascii="Times New Roman" w:eastAsia="SimSun" w:hAnsi="Times New Roman" w:cs="Times New Roman"/>
          <w:sz w:val="24"/>
          <w:szCs w:val="24"/>
          <w:lang w:val="en-GB"/>
        </w:rPr>
        <w:t xml:space="preserve">Deroe and Pasteels 1977, Hare and Eisner 1993, Dyer and Floyd 1993, </w:t>
      </w:r>
      <w:r w:rsidR="004E6694" w:rsidRPr="00885246">
        <w:rPr>
          <w:rFonts w:ascii="Times New Roman" w:eastAsia="Times New Roman" w:hAnsi="Times New Roman" w:cs="Times New Roman"/>
          <w:sz w:val="24"/>
          <w:szCs w:val="24"/>
          <w:lang w:val="en-GB"/>
        </w:rPr>
        <w:t xml:space="preserve">Lindstedt et al. 2006 and 2011, Lindstedt et al. 2008, Reudler </w:t>
      </w:r>
      <w:r w:rsidR="00CD2825">
        <w:rPr>
          <w:rFonts w:ascii="Times New Roman" w:eastAsia="Times New Roman" w:hAnsi="Times New Roman" w:cs="Times New Roman"/>
          <w:sz w:val="24"/>
          <w:szCs w:val="24"/>
          <w:lang w:val="en-GB"/>
        </w:rPr>
        <w:t>et al. 2015). Therefore</w:t>
      </w:r>
      <w:r w:rsidR="004E6694">
        <w:rPr>
          <w:rFonts w:ascii="Times New Roman" w:eastAsia="Times New Roman" w:hAnsi="Times New Roman" w:cs="Times New Roman"/>
          <w:sz w:val="24"/>
          <w:szCs w:val="24"/>
          <w:lang w:val="en-GB"/>
        </w:rPr>
        <w:t xml:space="preserve"> </w:t>
      </w:r>
      <w:r w:rsidR="004E6694" w:rsidRPr="006D31B0">
        <w:rPr>
          <w:rFonts w:ascii="Times New Roman" w:eastAsia="Times New Roman" w:hAnsi="Times New Roman" w:cs="Times New Roman"/>
          <w:sz w:val="24"/>
          <w:szCs w:val="24"/>
          <w:lang w:val="en-GB"/>
        </w:rPr>
        <w:t xml:space="preserve">a wider </w:t>
      </w:r>
      <w:r w:rsidR="008C2D0A">
        <w:rPr>
          <w:rFonts w:ascii="Times New Roman" w:eastAsia="Times New Roman" w:hAnsi="Times New Roman" w:cs="Times New Roman"/>
          <w:sz w:val="24"/>
          <w:szCs w:val="24"/>
          <w:lang w:val="en-GB"/>
        </w:rPr>
        <w:t xml:space="preserve">possible </w:t>
      </w:r>
      <w:r w:rsidR="004E6694" w:rsidRPr="006D31B0">
        <w:rPr>
          <w:rFonts w:ascii="Times New Roman" w:eastAsia="Times New Roman" w:hAnsi="Times New Roman" w:cs="Times New Roman"/>
          <w:sz w:val="24"/>
          <w:szCs w:val="24"/>
          <w:lang w:val="en-GB"/>
        </w:rPr>
        <w:t xml:space="preserve">interpretation is that burying beetles possess a general chemical defence against their </w:t>
      </w:r>
      <w:r w:rsidR="00CD2825">
        <w:rPr>
          <w:rFonts w:ascii="Times New Roman" w:eastAsia="Times New Roman" w:hAnsi="Times New Roman" w:cs="Times New Roman"/>
          <w:sz w:val="24"/>
          <w:szCs w:val="24"/>
          <w:lang w:val="en-GB"/>
        </w:rPr>
        <w:t xml:space="preserve">potential </w:t>
      </w:r>
      <w:r w:rsidR="004E6694" w:rsidRPr="006D31B0">
        <w:rPr>
          <w:rFonts w:ascii="Times New Roman" w:eastAsia="Times New Roman" w:hAnsi="Times New Roman" w:cs="Times New Roman"/>
          <w:sz w:val="24"/>
          <w:szCs w:val="24"/>
          <w:lang w:val="en-GB"/>
        </w:rPr>
        <w:t xml:space="preserve">predators. </w:t>
      </w:r>
      <w:r w:rsidR="008C2D0A">
        <w:rPr>
          <w:rFonts w:ascii="Times New Roman" w:hAnsi="Times New Roman" w:cs="Times New Roman"/>
          <w:sz w:val="24"/>
          <w:szCs w:val="24"/>
          <w:lang w:val="en-GB"/>
        </w:rPr>
        <w:t>If this is true, it</w:t>
      </w:r>
      <w:r w:rsidR="00CD2825">
        <w:rPr>
          <w:rFonts w:ascii="Times New Roman" w:hAnsi="Times New Roman" w:cs="Times New Roman"/>
          <w:sz w:val="24"/>
          <w:szCs w:val="24"/>
          <w:lang w:val="en-GB"/>
        </w:rPr>
        <w:t xml:space="preserve"> means that the burying beetle’s anal exudates serve a dual function by contributing to two public resources: the defence of the carrion breeding resource </w:t>
      </w:r>
      <w:r w:rsidR="00CD2825" w:rsidRPr="00E11F05">
        <w:rPr>
          <w:rFonts w:ascii="Times New Roman" w:hAnsi="Times New Roman" w:cs="Times New Roman"/>
          <w:sz w:val="24"/>
          <w:szCs w:val="24"/>
          <w:lang w:val="en-GB"/>
        </w:rPr>
        <w:t xml:space="preserve">against microbes </w:t>
      </w:r>
      <w:r w:rsidR="00A87FC8" w:rsidRPr="00E11F05">
        <w:rPr>
          <w:rFonts w:ascii="Times New Roman" w:hAnsi="Times New Roman" w:cs="Times New Roman"/>
          <w:sz w:val="24"/>
          <w:szCs w:val="24"/>
          <w:lang w:val="en-GB"/>
        </w:rPr>
        <w:t>(</w:t>
      </w:r>
      <w:r w:rsidR="004530C6" w:rsidRPr="00E11F05">
        <w:rPr>
          <w:rFonts w:ascii="Times New Roman" w:hAnsi="Times New Roman" w:cs="Times New Roman"/>
          <w:sz w:val="24"/>
          <w:szCs w:val="24"/>
          <w:lang w:val="en-GB"/>
        </w:rPr>
        <w:t xml:space="preserve">Duarte et al. 2016, </w:t>
      </w:r>
      <w:r w:rsidR="00A87FC8" w:rsidRPr="00E11F05">
        <w:rPr>
          <w:rFonts w:ascii="Times New Roman" w:hAnsi="Times New Roman" w:cs="Times New Roman"/>
          <w:sz w:val="24"/>
          <w:szCs w:val="24"/>
          <w:lang w:val="en-GB"/>
        </w:rPr>
        <w:t xml:space="preserve">Duarte et al. 2017) </w:t>
      </w:r>
      <w:r w:rsidR="00CD2825" w:rsidRPr="00E11F05">
        <w:rPr>
          <w:rFonts w:ascii="Times New Roman" w:hAnsi="Times New Roman" w:cs="Times New Roman"/>
          <w:sz w:val="24"/>
          <w:szCs w:val="24"/>
          <w:lang w:val="en-GB"/>
        </w:rPr>
        <w:t>as well as the collective</w:t>
      </w:r>
      <w:r w:rsidR="00CD2825">
        <w:rPr>
          <w:rFonts w:ascii="Times New Roman" w:hAnsi="Times New Roman" w:cs="Times New Roman"/>
          <w:sz w:val="24"/>
          <w:szCs w:val="24"/>
          <w:lang w:val="en-GB"/>
        </w:rPr>
        <w:t xml:space="preserve"> </w:t>
      </w:r>
      <w:r w:rsidR="00CD2825" w:rsidRPr="00E11F05">
        <w:rPr>
          <w:rFonts w:ascii="Times New Roman" w:hAnsi="Times New Roman" w:cs="Times New Roman"/>
          <w:sz w:val="24"/>
          <w:szCs w:val="24"/>
          <w:lang w:val="en-GB"/>
        </w:rPr>
        <w:t>education of potential predators via warning displays</w:t>
      </w:r>
      <w:r w:rsidR="00A87FC8" w:rsidRPr="00E11F05">
        <w:rPr>
          <w:rFonts w:ascii="Times New Roman" w:hAnsi="Times New Roman" w:cs="Times New Roman"/>
          <w:sz w:val="24"/>
          <w:szCs w:val="24"/>
          <w:lang w:val="en-GB"/>
        </w:rPr>
        <w:t xml:space="preserve"> (Speed et al. 2012)</w:t>
      </w:r>
      <w:r w:rsidR="00CD2825" w:rsidRPr="00E11F05">
        <w:rPr>
          <w:rFonts w:ascii="Times New Roman" w:hAnsi="Times New Roman" w:cs="Times New Roman"/>
          <w:sz w:val="24"/>
          <w:szCs w:val="24"/>
          <w:lang w:val="en-GB"/>
        </w:rPr>
        <w:t>.</w:t>
      </w:r>
      <w:r w:rsidR="0043075D" w:rsidRPr="00E11F05">
        <w:rPr>
          <w:rFonts w:ascii="Times New Roman" w:hAnsi="Times New Roman" w:cs="Times New Roman"/>
          <w:sz w:val="24"/>
          <w:szCs w:val="24"/>
          <w:lang w:val="en-GB"/>
        </w:rPr>
        <w:t xml:space="preserve"> The constituents</w:t>
      </w:r>
      <w:r w:rsidR="0043075D">
        <w:rPr>
          <w:rFonts w:ascii="Times New Roman" w:hAnsi="Times New Roman" w:cs="Times New Roman"/>
          <w:sz w:val="24"/>
          <w:szCs w:val="24"/>
          <w:lang w:val="en-GB"/>
        </w:rPr>
        <w:t xml:space="preserve"> within the exudates are therefore likely to be subjected to differing selection pressures from each of these two functions.</w:t>
      </w:r>
      <w:r w:rsidR="00B65E79">
        <w:rPr>
          <w:rFonts w:ascii="Times New Roman" w:hAnsi="Times New Roman" w:cs="Times New Roman"/>
          <w:sz w:val="24"/>
          <w:szCs w:val="24"/>
          <w:lang w:val="en-GB"/>
        </w:rPr>
        <w:t xml:space="preserve"> </w:t>
      </w:r>
    </w:p>
    <w:p w14:paraId="36715993" w14:textId="3C51D8DE" w:rsidR="008C2D0A" w:rsidRPr="00B65E79" w:rsidRDefault="008C2D0A" w:rsidP="00B65E79">
      <w:pPr>
        <w:spacing w:line="48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These contrasting selection pressures might explain why we found high levels of individual variation in the volume of anal exudate produced. </w:t>
      </w:r>
      <w:r>
        <w:rPr>
          <w:rFonts w:ascii="Times New Roman" w:eastAsia="Times New Roman" w:hAnsi="Times New Roman" w:cs="Times New Roman"/>
          <w:sz w:val="24"/>
          <w:szCs w:val="24"/>
          <w:lang w:val="en-GB"/>
        </w:rPr>
        <w:t>We also</w:t>
      </w:r>
      <w:r w:rsidRPr="006D31B0">
        <w:rPr>
          <w:rFonts w:ascii="Times New Roman" w:eastAsia="Times New Roman" w:hAnsi="Times New Roman" w:cs="Times New Roman"/>
          <w:sz w:val="24"/>
          <w:szCs w:val="24"/>
          <w:lang w:val="en-GB"/>
        </w:rPr>
        <w:t xml:space="preserve"> found a sex </w:t>
      </w:r>
      <w:r w:rsidRPr="006D31B0">
        <w:rPr>
          <w:rFonts w:ascii="Times New Roman" w:eastAsia="Times New Roman" w:hAnsi="Times New Roman" w:cs="Times New Roman"/>
          <w:sz w:val="24"/>
          <w:szCs w:val="24"/>
          <w:lang w:val="en-GB"/>
        </w:rPr>
        <w:lastRenderedPageBreak/>
        <w:t>difference in the volume of anal exudates produced by burying beetles</w:t>
      </w:r>
      <w:r>
        <w:rPr>
          <w:rFonts w:ascii="Times New Roman" w:eastAsia="Times New Roman" w:hAnsi="Times New Roman" w:cs="Times New Roman"/>
          <w:sz w:val="24"/>
          <w:szCs w:val="24"/>
          <w:lang w:val="en-GB"/>
        </w:rPr>
        <w:t>, though this is harder to explain</w:t>
      </w:r>
      <w:r w:rsidRPr="006D31B0">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One possibility is </w:t>
      </w:r>
      <w:r w:rsidRPr="006D31B0">
        <w:rPr>
          <w:rFonts w:ascii="Times New Roman" w:eastAsia="Times New Roman" w:hAnsi="Times New Roman" w:cs="Times New Roman"/>
          <w:sz w:val="24"/>
          <w:szCs w:val="24"/>
          <w:lang w:val="en-GB"/>
        </w:rPr>
        <w:t xml:space="preserve">connected with a sex difference in </w:t>
      </w:r>
      <w:r w:rsidR="005F454C">
        <w:rPr>
          <w:rFonts w:ascii="Times New Roman" w:eastAsia="Times New Roman" w:hAnsi="Times New Roman" w:cs="Times New Roman"/>
          <w:sz w:val="24"/>
          <w:szCs w:val="24"/>
          <w:lang w:val="en-GB"/>
        </w:rPr>
        <w:t>the</w:t>
      </w:r>
      <w:r w:rsidRPr="006D31B0">
        <w:rPr>
          <w:rFonts w:ascii="Times New Roman" w:eastAsia="Times New Roman" w:hAnsi="Times New Roman" w:cs="Times New Roman"/>
          <w:sz w:val="24"/>
          <w:szCs w:val="24"/>
          <w:lang w:val="en-GB"/>
        </w:rPr>
        <w:t xml:space="preserve"> function of the anal exudates, namely the antimicrobial defence of the carcass during reproduction. When preparing carrion for reproduction, burying beetles strip the body of fur or feathers, </w:t>
      </w:r>
      <w:r w:rsidR="003D0626">
        <w:rPr>
          <w:rFonts w:ascii="Times New Roman" w:eastAsia="Times New Roman" w:hAnsi="Times New Roman" w:cs="Times New Roman"/>
          <w:sz w:val="24"/>
          <w:szCs w:val="24"/>
          <w:lang w:val="en-GB"/>
        </w:rPr>
        <w:t xml:space="preserve">mould the </w:t>
      </w:r>
      <w:r w:rsidRPr="006D31B0">
        <w:rPr>
          <w:rFonts w:ascii="Times New Roman" w:eastAsia="Times New Roman" w:hAnsi="Times New Roman" w:cs="Times New Roman"/>
          <w:sz w:val="24"/>
          <w:szCs w:val="24"/>
          <w:lang w:val="en-GB"/>
        </w:rPr>
        <w:t xml:space="preserve">the flesh into a ball and smear it with antimicrobial anal exudates (Scott 1998, Rozen et al 2008, Cotter </w:t>
      </w:r>
      <w:r>
        <w:rPr>
          <w:rFonts w:ascii="Times New Roman" w:eastAsia="Times New Roman" w:hAnsi="Times New Roman" w:cs="Times New Roman"/>
          <w:sz w:val="24"/>
          <w:szCs w:val="24"/>
          <w:lang w:val="en-GB"/>
        </w:rPr>
        <w:t>and</w:t>
      </w:r>
      <w:r w:rsidRPr="006D31B0">
        <w:rPr>
          <w:rFonts w:ascii="Times New Roman" w:eastAsia="Times New Roman" w:hAnsi="Times New Roman" w:cs="Times New Roman"/>
          <w:sz w:val="24"/>
          <w:szCs w:val="24"/>
          <w:lang w:val="en-GB"/>
        </w:rPr>
        <w:t xml:space="preserve"> Kilner 2010). Females contribute exudates with greater lytic activity than males to this defence (Cotter </w:t>
      </w:r>
      <w:r>
        <w:rPr>
          <w:rFonts w:ascii="Times New Roman" w:eastAsia="Times New Roman" w:hAnsi="Times New Roman" w:cs="Times New Roman"/>
          <w:sz w:val="24"/>
          <w:szCs w:val="24"/>
          <w:lang w:val="en-GB"/>
        </w:rPr>
        <w:t>and</w:t>
      </w:r>
      <w:r w:rsidRPr="006D31B0">
        <w:rPr>
          <w:rFonts w:ascii="Times New Roman" w:eastAsia="Times New Roman" w:hAnsi="Times New Roman" w:cs="Times New Roman"/>
          <w:sz w:val="24"/>
          <w:szCs w:val="24"/>
          <w:lang w:val="en-GB"/>
        </w:rPr>
        <w:t xml:space="preserve"> Kilner 2010),</w:t>
      </w:r>
      <w:r>
        <w:rPr>
          <w:rFonts w:ascii="Times New Roman" w:eastAsia="Times New Roman" w:hAnsi="Times New Roman" w:cs="Times New Roman"/>
          <w:sz w:val="24"/>
          <w:szCs w:val="24"/>
          <w:lang w:val="en-GB"/>
        </w:rPr>
        <w:t xml:space="preserve"> </w:t>
      </w:r>
      <w:r w:rsidRPr="006D31B0">
        <w:rPr>
          <w:rFonts w:ascii="Times New Roman" w:eastAsia="Times New Roman" w:hAnsi="Times New Roman" w:cs="Times New Roman"/>
          <w:sz w:val="24"/>
          <w:szCs w:val="24"/>
          <w:lang w:val="en-GB"/>
        </w:rPr>
        <w:t>and likewise secrete a greater volume of fluid than males when handled (this study). In future work it would be interesting to test whether, and in what direction, the antimicrobial activity is correlated with the repellence of the anal exudate.</w:t>
      </w:r>
    </w:p>
    <w:p w14:paraId="35863BF0" w14:textId="47E96CE7" w:rsidR="008C2D0A" w:rsidRPr="006D31B0" w:rsidRDefault="008C2D0A" w:rsidP="008C2D0A">
      <w:pPr>
        <w:spacing w:after="0" w:line="480" w:lineRule="auto"/>
        <w:ind w:firstLine="1304"/>
        <w:jc w:val="both"/>
        <w:rPr>
          <w:rFonts w:ascii="Times New Roman" w:eastAsia="Times New Roman" w:hAnsi="Times New Roman" w:cs="Times New Roman"/>
          <w:sz w:val="24"/>
          <w:szCs w:val="24"/>
          <w:lang w:val="en-GB"/>
        </w:rPr>
      </w:pPr>
      <w:r w:rsidRPr="006D31B0">
        <w:rPr>
          <w:rFonts w:ascii="Times New Roman" w:eastAsia="Times New Roman" w:hAnsi="Times New Roman" w:cs="Times New Roman"/>
          <w:sz w:val="24"/>
          <w:szCs w:val="24"/>
          <w:lang w:val="en-GB"/>
        </w:rPr>
        <w:t>A second possibility is that females secrete a greater volume of exudates when threatened because they are more vulnerable to attack</w:t>
      </w:r>
      <w:r>
        <w:rPr>
          <w:rFonts w:ascii="Times New Roman" w:eastAsia="Times New Roman" w:hAnsi="Times New Roman" w:cs="Times New Roman"/>
          <w:sz w:val="24"/>
          <w:szCs w:val="24"/>
          <w:lang w:val="en-GB"/>
        </w:rPr>
        <w:t>s</w:t>
      </w:r>
      <w:r w:rsidRPr="006D31B0">
        <w:rPr>
          <w:rFonts w:ascii="Times New Roman" w:eastAsia="Times New Roman" w:hAnsi="Times New Roman" w:cs="Times New Roman"/>
          <w:sz w:val="24"/>
          <w:szCs w:val="24"/>
          <w:lang w:val="en-GB"/>
        </w:rPr>
        <w:t xml:space="preserve"> by potential predators. The carcass is an attractive resource to scavengers and yet attended by parents during reproduction. Females spend much longer than males associated with </w:t>
      </w:r>
      <w:r w:rsidR="003D0626">
        <w:rPr>
          <w:rFonts w:ascii="Times New Roman" w:eastAsia="Times New Roman" w:hAnsi="Times New Roman" w:cs="Times New Roman"/>
          <w:sz w:val="24"/>
          <w:szCs w:val="24"/>
          <w:lang w:val="en-GB"/>
        </w:rPr>
        <w:t xml:space="preserve">the </w:t>
      </w:r>
      <w:r w:rsidRPr="006D31B0">
        <w:rPr>
          <w:rFonts w:ascii="Times New Roman" w:eastAsia="Times New Roman" w:hAnsi="Times New Roman" w:cs="Times New Roman"/>
          <w:sz w:val="24"/>
          <w:szCs w:val="24"/>
          <w:lang w:val="en-GB"/>
        </w:rPr>
        <w:t xml:space="preserve">carcass, since males leave the brood before larval development is complete (Scott 1998, Boncoraglio </w:t>
      </w:r>
      <w:r>
        <w:rPr>
          <w:rFonts w:ascii="Times New Roman" w:eastAsia="Times New Roman" w:hAnsi="Times New Roman" w:cs="Times New Roman"/>
          <w:sz w:val="24"/>
          <w:szCs w:val="24"/>
          <w:lang w:val="en-GB"/>
        </w:rPr>
        <w:t>and</w:t>
      </w:r>
      <w:r w:rsidRPr="006D31B0">
        <w:rPr>
          <w:rFonts w:ascii="Times New Roman" w:eastAsia="Times New Roman" w:hAnsi="Times New Roman" w:cs="Times New Roman"/>
          <w:sz w:val="24"/>
          <w:szCs w:val="24"/>
          <w:lang w:val="en-GB"/>
        </w:rPr>
        <w:t xml:space="preserve"> Kilner 2012, de Gasperin et al. 2015). Females might therefore be more likely than males to encounter a potential predator, and this could explain why they produce more exudate when threatened. </w:t>
      </w:r>
      <w:r>
        <w:rPr>
          <w:rFonts w:ascii="Times New Roman" w:eastAsia="Times New Roman" w:hAnsi="Times New Roman" w:cs="Times New Roman"/>
          <w:sz w:val="24"/>
          <w:szCs w:val="24"/>
          <w:lang w:val="en-GB"/>
        </w:rPr>
        <w:t xml:space="preserve">However, it is important to remember that we only measured the quantity of the fluid here. Thus, it is possible that males can compensate the lower amount of exudate by making it more noxious. In addition, we measured the quantity of fluid only once per individual and therefore we do not know if males are not able to produce more fluid or if they were just not willing to do so.   </w:t>
      </w:r>
    </w:p>
    <w:p w14:paraId="79B6305D" w14:textId="14702197" w:rsidR="008C2D0A" w:rsidRPr="006D31B0" w:rsidRDefault="008C2D0A" w:rsidP="008C2D0A">
      <w:pPr>
        <w:spacing w:after="0" w:line="480" w:lineRule="auto"/>
        <w:ind w:firstLine="1304"/>
        <w:jc w:val="both"/>
        <w:rPr>
          <w:rFonts w:ascii="Times New Roman" w:eastAsia="Times New Roman" w:hAnsi="Times New Roman" w:cs="Times New Roman"/>
          <w:sz w:val="24"/>
          <w:szCs w:val="24"/>
          <w:lang w:val="en-GB"/>
        </w:rPr>
      </w:pPr>
      <w:r w:rsidRPr="006D31B0">
        <w:rPr>
          <w:rFonts w:ascii="Times New Roman" w:eastAsia="Times New Roman" w:hAnsi="Times New Roman" w:cs="Times New Roman"/>
          <w:sz w:val="24"/>
          <w:szCs w:val="24"/>
          <w:lang w:val="en-GB"/>
        </w:rPr>
        <w:t xml:space="preserve">Whatever the reason for this sex difference, it suggests that </w:t>
      </w:r>
      <w:r>
        <w:rPr>
          <w:rFonts w:ascii="Times New Roman" w:eastAsia="Times New Roman" w:hAnsi="Times New Roman" w:cs="Times New Roman"/>
          <w:sz w:val="24"/>
          <w:szCs w:val="24"/>
          <w:lang w:val="en-GB"/>
        </w:rPr>
        <w:t xml:space="preserve">higher volumes produced by </w:t>
      </w:r>
      <w:r w:rsidRPr="006D31B0">
        <w:rPr>
          <w:rFonts w:ascii="Times New Roman" w:eastAsia="Times New Roman" w:hAnsi="Times New Roman" w:cs="Times New Roman"/>
          <w:sz w:val="24"/>
          <w:szCs w:val="24"/>
          <w:lang w:val="en-GB"/>
        </w:rPr>
        <w:t xml:space="preserve">females are potentially contributing more to the education of naïve predators than are males. Understanding the evolutionary significance of this difference will again come down to understanding the cost of the chemical defence. If females can produce more </w:t>
      </w:r>
      <w:r w:rsidRPr="006D31B0">
        <w:rPr>
          <w:rFonts w:ascii="Times New Roman" w:eastAsia="Times New Roman" w:hAnsi="Times New Roman" w:cs="Times New Roman"/>
          <w:sz w:val="24"/>
          <w:szCs w:val="24"/>
          <w:lang w:val="en-GB"/>
        </w:rPr>
        <w:lastRenderedPageBreak/>
        <w:t xml:space="preserve">anal exudates than males for the same cost, then they are simply contributing to a public good in relation to their ability to pay, as predicted by theory (Frank 2010, Duarte et al. 2016). But if females are paying a higher cost for educating predators with their greater noxiousness then they are </w:t>
      </w:r>
      <w:r>
        <w:rPr>
          <w:rFonts w:ascii="Times New Roman" w:eastAsia="Times New Roman" w:hAnsi="Times New Roman" w:cs="Times New Roman"/>
          <w:sz w:val="24"/>
          <w:szCs w:val="24"/>
          <w:lang w:val="en-GB"/>
        </w:rPr>
        <w:t>vulnerable to exploitation by</w:t>
      </w:r>
      <w:r w:rsidRPr="006D31B0">
        <w:rPr>
          <w:rFonts w:ascii="Times New Roman" w:eastAsia="Times New Roman" w:hAnsi="Times New Roman" w:cs="Times New Roman"/>
          <w:sz w:val="24"/>
          <w:szCs w:val="24"/>
          <w:lang w:val="en-GB"/>
        </w:rPr>
        <w:t xml:space="preserve"> males, who </w:t>
      </w:r>
      <w:r>
        <w:rPr>
          <w:rFonts w:ascii="Times New Roman" w:eastAsia="Times New Roman" w:hAnsi="Times New Roman" w:cs="Times New Roman"/>
          <w:sz w:val="24"/>
          <w:szCs w:val="24"/>
          <w:lang w:val="en-GB"/>
        </w:rPr>
        <w:t>can potentially</w:t>
      </w:r>
      <w:r w:rsidRPr="006D31B0">
        <w:rPr>
          <w:rFonts w:ascii="Times New Roman" w:eastAsia="Times New Roman" w:hAnsi="Times New Roman" w:cs="Times New Roman"/>
          <w:sz w:val="24"/>
          <w:szCs w:val="24"/>
          <w:lang w:val="en-GB"/>
        </w:rPr>
        <w:t xml:space="preserve"> gain the same protection from predation but for a lower price. If this is indeed the case then the puzzle for future work is to explain why such exploitation persists.</w:t>
      </w:r>
    </w:p>
    <w:p w14:paraId="5D6A593E" w14:textId="41A01BDA" w:rsidR="008C2D0A" w:rsidRDefault="008C2D0A" w:rsidP="008C2D0A">
      <w:pPr>
        <w:spacing w:after="0" w:line="480" w:lineRule="auto"/>
        <w:ind w:firstLine="1304"/>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We</w:t>
      </w:r>
      <w:r w:rsidRPr="006D31B0">
        <w:rPr>
          <w:rFonts w:ascii="Times New Roman" w:eastAsia="Times New Roman" w:hAnsi="Times New Roman" w:cs="Times New Roman"/>
          <w:sz w:val="24"/>
          <w:szCs w:val="24"/>
          <w:lang w:val="en-GB"/>
        </w:rPr>
        <w:t xml:space="preserve"> have assumed throughout that an individual’s chemical defences are fixed </w:t>
      </w:r>
      <w:r>
        <w:rPr>
          <w:rFonts w:ascii="Times New Roman" w:eastAsia="Times New Roman" w:hAnsi="Times New Roman" w:cs="Times New Roman"/>
          <w:sz w:val="24"/>
          <w:szCs w:val="24"/>
          <w:lang w:val="en-GB"/>
        </w:rPr>
        <w:t xml:space="preserve">in their potency and producing higher volumes </w:t>
      </w:r>
      <w:r w:rsidR="002310D8">
        <w:rPr>
          <w:rFonts w:ascii="Times New Roman" w:eastAsia="Times New Roman" w:hAnsi="Times New Roman" w:cs="Times New Roman"/>
          <w:sz w:val="24"/>
          <w:szCs w:val="24"/>
          <w:lang w:val="en-GB"/>
        </w:rPr>
        <w:t xml:space="preserve">is favoured for both </w:t>
      </w:r>
      <w:r>
        <w:rPr>
          <w:rFonts w:ascii="Times New Roman" w:eastAsia="Times New Roman" w:hAnsi="Times New Roman" w:cs="Times New Roman"/>
          <w:sz w:val="24"/>
          <w:szCs w:val="24"/>
          <w:lang w:val="en-GB"/>
        </w:rPr>
        <w:t>parental care and chemical defence.</w:t>
      </w:r>
      <w:r w:rsidRPr="006D31B0">
        <w:rPr>
          <w:rFonts w:ascii="Times New Roman" w:eastAsia="Times New Roman" w:hAnsi="Times New Roman" w:cs="Times New Roman"/>
          <w:sz w:val="24"/>
          <w:szCs w:val="24"/>
          <w:lang w:val="en-GB"/>
        </w:rPr>
        <w:t xml:space="preserve"> Yet burying beetles can flexibly adjust the antimicrobial function of their anal exudates, up-regulating it only when reproducing and varying its potency in relation to their partner’s contributions, and the scale of microbial threat to the carcass (Cotter </w:t>
      </w:r>
      <w:r>
        <w:rPr>
          <w:rFonts w:ascii="Times New Roman" w:eastAsia="Times New Roman" w:hAnsi="Times New Roman" w:cs="Times New Roman"/>
          <w:sz w:val="24"/>
          <w:szCs w:val="24"/>
          <w:lang w:val="en-GB"/>
        </w:rPr>
        <w:t>and</w:t>
      </w:r>
      <w:r w:rsidRPr="006D31B0">
        <w:rPr>
          <w:rFonts w:ascii="Times New Roman" w:eastAsia="Times New Roman" w:hAnsi="Times New Roman" w:cs="Times New Roman"/>
          <w:sz w:val="24"/>
          <w:szCs w:val="24"/>
          <w:lang w:val="en-GB"/>
        </w:rPr>
        <w:t xml:space="preserve"> Kilner 2010, Cotter et al. 2010</w:t>
      </w:r>
      <w:r>
        <w:rPr>
          <w:rFonts w:ascii="Times New Roman" w:eastAsia="Times New Roman" w:hAnsi="Times New Roman" w:cs="Times New Roman"/>
          <w:sz w:val="24"/>
          <w:szCs w:val="24"/>
          <w:lang w:val="en-GB"/>
        </w:rPr>
        <w:t>, Haberer et al. 2014</w:t>
      </w:r>
      <w:r w:rsidRPr="006D31B0">
        <w:rPr>
          <w:rFonts w:ascii="Times New Roman" w:eastAsia="Times New Roman" w:hAnsi="Times New Roman" w:cs="Times New Roman"/>
          <w:sz w:val="24"/>
          <w:szCs w:val="24"/>
          <w:lang w:val="en-GB"/>
        </w:rPr>
        <w:t xml:space="preserve">). Although a plastic response like this cannot account for our measurements, because they were taken when beetles were not breeding, it would be interesting to test whether burying beetles are similarly capable of adjusting the concentration of fluid they exude when threatened, increasing the potency when the threat of attack is greater during reproduction on the carcass. </w:t>
      </w:r>
    </w:p>
    <w:p w14:paraId="202CBDB1" w14:textId="56A06A35" w:rsidR="00D403ED" w:rsidRDefault="00D346E6" w:rsidP="00D346E6">
      <w:pPr>
        <w:spacing w:after="0" w:line="480" w:lineRule="auto"/>
        <w:ind w:firstLine="1304"/>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We found high levels of individual variation in elytral markings as well as in the volume of the exudates produced. Each might be attributable</w:t>
      </w:r>
      <w:r w:rsidRPr="006D31B0">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to an</w:t>
      </w:r>
      <w:r w:rsidRPr="006D31B0">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environmental or genetic </w:t>
      </w:r>
      <w:r w:rsidRPr="006D31B0">
        <w:rPr>
          <w:rFonts w:ascii="Times New Roman" w:eastAsia="Times New Roman" w:hAnsi="Times New Roman" w:cs="Times New Roman"/>
          <w:sz w:val="24"/>
          <w:szCs w:val="24"/>
          <w:lang w:val="en-GB"/>
        </w:rPr>
        <w:t>constraint upon the production of each trait (Lindstedt et al. 2009</w:t>
      </w:r>
      <w:r>
        <w:rPr>
          <w:rFonts w:ascii="Times New Roman" w:eastAsia="Times New Roman" w:hAnsi="Times New Roman" w:cs="Times New Roman"/>
          <w:sz w:val="24"/>
          <w:szCs w:val="24"/>
          <w:lang w:val="en-GB"/>
        </w:rPr>
        <w:t>, Lindstedt et al. 2016</w:t>
      </w:r>
      <w:r w:rsidRPr="006D31B0">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To</w:t>
      </w:r>
      <w:r w:rsidRPr="006D31B0">
        <w:rPr>
          <w:rFonts w:ascii="Times New Roman" w:eastAsia="Times New Roman" w:hAnsi="Times New Roman" w:cs="Times New Roman"/>
          <w:sz w:val="24"/>
          <w:szCs w:val="24"/>
          <w:lang w:val="en-GB"/>
        </w:rPr>
        <w:t xml:space="preserve"> understand how variation in colour patterning and chemical defences arise</w:t>
      </w:r>
      <w:r>
        <w:rPr>
          <w:rFonts w:ascii="Times New Roman" w:eastAsia="Times New Roman" w:hAnsi="Times New Roman" w:cs="Times New Roman"/>
          <w:sz w:val="24"/>
          <w:szCs w:val="24"/>
          <w:lang w:val="en-GB"/>
        </w:rPr>
        <w:t xml:space="preserve"> </w:t>
      </w:r>
      <w:r w:rsidRPr="006D31B0">
        <w:rPr>
          <w:rFonts w:ascii="Times New Roman" w:eastAsia="Times New Roman" w:hAnsi="Times New Roman" w:cs="Times New Roman"/>
          <w:sz w:val="24"/>
          <w:szCs w:val="24"/>
          <w:lang w:val="en-GB"/>
        </w:rPr>
        <w:t xml:space="preserve">we need to know more about the costs associated with </w:t>
      </w:r>
      <w:r>
        <w:rPr>
          <w:rFonts w:ascii="Times New Roman" w:eastAsia="Times New Roman" w:hAnsi="Times New Roman" w:cs="Times New Roman"/>
          <w:sz w:val="24"/>
          <w:szCs w:val="24"/>
          <w:lang w:val="en-GB"/>
        </w:rPr>
        <w:t>these</w:t>
      </w:r>
      <w:r w:rsidRPr="006D31B0">
        <w:rPr>
          <w:rFonts w:ascii="Times New Roman" w:eastAsia="Times New Roman" w:hAnsi="Times New Roman" w:cs="Times New Roman"/>
          <w:sz w:val="24"/>
          <w:szCs w:val="24"/>
          <w:lang w:val="en-GB"/>
        </w:rPr>
        <w:t xml:space="preserve"> trait</w:t>
      </w:r>
      <w:r>
        <w:rPr>
          <w:rFonts w:ascii="Times New Roman" w:eastAsia="Times New Roman" w:hAnsi="Times New Roman" w:cs="Times New Roman"/>
          <w:sz w:val="24"/>
          <w:szCs w:val="24"/>
          <w:lang w:val="en-GB"/>
        </w:rPr>
        <w:t>s and how they are affected by early developmental environment of the beetles</w:t>
      </w:r>
      <w:r w:rsidRPr="006D31B0">
        <w:rPr>
          <w:rFonts w:ascii="Times New Roman" w:eastAsia="Times New Roman" w:hAnsi="Times New Roman" w:cs="Times New Roman"/>
          <w:sz w:val="24"/>
          <w:szCs w:val="24"/>
          <w:lang w:val="en-GB"/>
        </w:rPr>
        <w:t xml:space="preserve">. </w:t>
      </w:r>
      <w:r w:rsidR="00B65E79">
        <w:rPr>
          <w:rFonts w:ascii="Times New Roman" w:eastAsia="Times New Roman" w:hAnsi="Times New Roman" w:cs="Times New Roman"/>
          <w:sz w:val="24"/>
          <w:szCs w:val="24"/>
          <w:lang w:val="en-GB"/>
        </w:rPr>
        <w:t>In addition</w:t>
      </w:r>
      <w:r w:rsidRPr="006D31B0">
        <w:rPr>
          <w:rFonts w:ascii="Times New Roman" w:eastAsia="Times New Roman" w:hAnsi="Times New Roman" w:cs="Times New Roman"/>
          <w:sz w:val="24"/>
          <w:szCs w:val="24"/>
          <w:lang w:val="en-GB"/>
        </w:rPr>
        <w:t xml:space="preserve">, it is important to know the chemical structure of pigments (e.g. Lindstedt et al. 2010b) and defence chemicals. Burying beetles are carnivorous insects and their diet is scarce in antioxidants in comparison to herbivores (Olson </w:t>
      </w:r>
      <w:r>
        <w:rPr>
          <w:rFonts w:ascii="Times New Roman" w:eastAsia="Times New Roman" w:hAnsi="Times New Roman" w:cs="Times New Roman"/>
          <w:sz w:val="24"/>
          <w:szCs w:val="24"/>
          <w:lang w:val="en-GB"/>
        </w:rPr>
        <w:t>and</w:t>
      </w:r>
      <w:r w:rsidRPr="006D31B0">
        <w:rPr>
          <w:rFonts w:ascii="Times New Roman" w:eastAsia="Times New Roman" w:hAnsi="Times New Roman" w:cs="Times New Roman"/>
          <w:sz w:val="24"/>
          <w:szCs w:val="24"/>
          <w:lang w:val="en-GB"/>
        </w:rPr>
        <w:t xml:space="preserve"> Owens 1998, Bortolotti et al. 2000). If the orange pigmentation is protein based, it might </w:t>
      </w:r>
      <w:r w:rsidRPr="006D31B0">
        <w:rPr>
          <w:rFonts w:ascii="Times New Roman" w:eastAsia="Times New Roman" w:hAnsi="Times New Roman" w:cs="Times New Roman"/>
          <w:sz w:val="24"/>
          <w:szCs w:val="24"/>
          <w:lang w:val="en-GB"/>
        </w:rPr>
        <w:lastRenderedPageBreak/>
        <w:t>be relatively cheaper for a carnivore to produce than if the orange colour was dependent on carotenoids or flavonoids</w:t>
      </w:r>
      <w:r w:rsidR="002310D8">
        <w:rPr>
          <w:rFonts w:ascii="Times New Roman" w:eastAsia="Times New Roman" w:hAnsi="Times New Roman" w:cs="Times New Roman"/>
          <w:sz w:val="24"/>
          <w:szCs w:val="24"/>
          <w:lang w:val="en-GB"/>
        </w:rPr>
        <w:t>, which</w:t>
      </w:r>
      <w:r w:rsidRPr="006D31B0">
        <w:rPr>
          <w:rFonts w:ascii="Times New Roman" w:eastAsia="Times New Roman" w:hAnsi="Times New Roman" w:cs="Times New Roman"/>
          <w:sz w:val="24"/>
          <w:szCs w:val="24"/>
          <w:lang w:val="en-GB"/>
        </w:rPr>
        <w:t xml:space="preserve"> are much rarer in a carnivorous diet. In the latter case, burying beetles would need to synthesize pigments and defensive chemicals </w:t>
      </w:r>
      <w:r w:rsidRPr="006D31B0">
        <w:rPr>
          <w:rFonts w:ascii="Times New Roman" w:eastAsia="Times New Roman" w:hAnsi="Times New Roman" w:cs="Times New Roman"/>
          <w:i/>
          <w:sz w:val="24"/>
          <w:szCs w:val="24"/>
          <w:lang w:val="en-GB"/>
        </w:rPr>
        <w:t>de novo</w:t>
      </w:r>
      <w:r w:rsidRPr="006D31B0">
        <w:rPr>
          <w:rFonts w:ascii="Times New Roman" w:eastAsia="Times New Roman" w:hAnsi="Times New Roman" w:cs="Times New Roman"/>
          <w:sz w:val="24"/>
          <w:szCs w:val="24"/>
          <w:lang w:val="en-GB"/>
        </w:rPr>
        <w:t xml:space="preserve"> and this may require energy and resources that are scarce in their diet. It might even involve recruiting microbial symbionts for this purpose (Moran </w:t>
      </w:r>
      <w:r>
        <w:rPr>
          <w:rFonts w:ascii="Times New Roman" w:eastAsia="Times New Roman" w:hAnsi="Times New Roman" w:cs="Times New Roman"/>
          <w:sz w:val="24"/>
          <w:szCs w:val="24"/>
          <w:lang w:val="en-GB"/>
        </w:rPr>
        <w:t>and</w:t>
      </w:r>
      <w:r w:rsidRPr="006D31B0">
        <w:rPr>
          <w:rFonts w:ascii="Times New Roman" w:eastAsia="Times New Roman" w:hAnsi="Times New Roman" w:cs="Times New Roman"/>
          <w:sz w:val="24"/>
          <w:szCs w:val="24"/>
          <w:lang w:val="en-GB"/>
        </w:rPr>
        <w:t xml:space="preserve"> Jarvik 2010, Tsuchida et al. 2010).</w:t>
      </w:r>
      <w:r>
        <w:rPr>
          <w:rFonts w:ascii="Times New Roman" w:eastAsia="Times New Roman" w:hAnsi="Times New Roman" w:cs="Times New Roman"/>
          <w:sz w:val="24"/>
          <w:szCs w:val="24"/>
          <w:lang w:val="en-GB"/>
        </w:rPr>
        <w:t xml:space="preserve"> For the repellent </w:t>
      </w:r>
      <w:r w:rsidRPr="00D86746">
        <w:rPr>
          <w:rFonts w:ascii="Times New Roman" w:eastAsia="Times New Roman" w:hAnsi="Times New Roman" w:cs="Times New Roman"/>
          <w:sz w:val="24"/>
          <w:szCs w:val="24"/>
          <w:lang w:val="en-GB"/>
        </w:rPr>
        <w:t xml:space="preserve">compounds in anal exudate </w:t>
      </w:r>
      <w:r w:rsidRPr="00B96D5D">
        <w:rPr>
          <w:rFonts w:ascii="Times New Roman" w:eastAsia="Times New Roman" w:hAnsi="Times New Roman" w:cs="Times New Roman"/>
          <w:sz w:val="24"/>
          <w:szCs w:val="24"/>
          <w:lang w:val="en-GB"/>
        </w:rPr>
        <w:t xml:space="preserve">it is already known that they are mainly based on amino-acids (Degenkolb et al. 2011) and therefore likely to be synthesized </w:t>
      </w:r>
      <w:r w:rsidRPr="00B96D5D">
        <w:rPr>
          <w:rFonts w:ascii="Times New Roman" w:eastAsia="Times New Roman" w:hAnsi="Times New Roman" w:cs="Times New Roman"/>
          <w:i/>
          <w:sz w:val="24"/>
          <w:szCs w:val="24"/>
          <w:lang w:val="en-GB"/>
        </w:rPr>
        <w:t>de novo</w:t>
      </w:r>
      <w:r w:rsidRPr="00B96D5D">
        <w:rPr>
          <w:rFonts w:ascii="Times New Roman" w:eastAsia="Times New Roman" w:hAnsi="Times New Roman" w:cs="Times New Roman"/>
          <w:sz w:val="24"/>
          <w:szCs w:val="24"/>
          <w:lang w:val="en-GB"/>
        </w:rPr>
        <w:t xml:space="preserve"> </w:t>
      </w:r>
      <w:r w:rsidR="002310D8">
        <w:rPr>
          <w:rFonts w:ascii="Times New Roman" w:eastAsia="Times New Roman" w:hAnsi="Times New Roman" w:cs="Times New Roman"/>
          <w:sz w:val="24"/>
          <w:szCs w:val="24"/>
          <w:lang w:val="en-GB"/>
        </w:rPr>
        <w:t xml:space="preserve">and </w:t>
      </w:r>
      <w:r w:rsidRPr="00B96D5D">
        <w:rPr>
          <w:rFonts w:ascii="Times New Roman" w:eastAsia="Times New Roman" w:hAnsi="Times New Roman" w:cs="Times New Roman"/>
          <w:sz w:val="24"/>
          <w:szCs w:val="24"/>
          <w:lang w:val="en-GB"/>
        </w:rPr>
        <w:t>constrained by the quality and availability of</w:t>
      </w:r>
      <w:r w:rsidR="00B65E79">
        <w:rPr>
          <w:rFonts w:ascii="Times New Roman" w:eastAsia="Times New Roman" w:hAnsi="Times New Roman" w:cs="Times New Roman"/>
          <w:sz w:val="24"/>
          <w:szCs w:val="24"/>
          <w:lang w:val="en-GB"/>
        </w:rPr>
        <w:t xml:space="preserve"> proteins in</w:t>
      </w:r>
      <w:r w:rsidRPr="00B96D5D">
        <w:rPr>
          <w:rFonts w:ascii="Times New Roman" w:eastAsia="Times New Roman" w:hAnsi="Times New Roman" w:cs="Times New Roman"/>
          <w:sz w:val="24"/>
          <w:szCs w:val="24"/>
          <w:lang w:val="en-GB"/>
        </w:rPr>
        <w:t xml:space="preserve"> the diet. </w:t>
      </w:r>
    </w:p>
    <w:p w14:paraId="32F0639A" w14:textId="72C6E87C" w:rsidR="00D346E6" w:rsidRPr="006D31B0" w:rsidRDefault="00D403ED" w:rsidP="00D403ED">
      <w:pPr>
        <w:spacing w:after="0" w:line="480" w:lineRule="auto"/>
        <w:ind w:firstLine="1304"/>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w:t>
      </w:r>
      <w:r w:rsidR="008D6CCD">
        <w:rPr>
          <w:rFonts w:ascii="Times New Roman" w:eastAsia="Times New Roman" w:hAnsi="Times New Roman" w:cs="Times New Roman"/>
          <w:sz w:val="24"/>
          <w:szCs w:val="24"/>
          <w:lang w:val="en-GB"/>
        </w:rPr>
        <w:t>ince variation in both burying beetle elytral markings and their anal exudates are potentially connected to diet, it would be interesting in future work to determine the extent to which individual variation can be explained by variation in the level post-hatching care received</w:t>
      </w:r>
      <w:r>
        <w:rPr>
          <w:rFonts w:ascii="Times New Roman" w:eastAsia="Times New Roman" w:hAnsi="Times New Roman" w:cs="Times New Roman"/>
          <w:sz w:val="24"/>
          <w:szCs w:val="24"/>
          <w:lang w:val="en-GB"/>
        </w:rPr>
        <w:t xml:space="preserve"> during early life</w:t>
      </w:r>
      <w:r w:rsidR="008D6CCD">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Our calculations suggest that the broad-sense heritability of each trait is relatively high, but our measures cannot partition out the separate effects of the developmental environment from inherited genetic variation. Previous work on other burying beetle traits has found that once the developmental environment is accounted for, trait </w:t>
      </w:r>
      <w:r w:rsidRPr="00E11F05">
        <w:rPr>
          <w:rFonts w:ascii="Times New Roman" w:eastAsia="Times New Roman" w:hAnsi="Times New Roman" w:cs="Times New Roman"/>
          <w:sz w:val="24"/>
          <w:szCs w:val="24"/>
          <w:lang w:val="en-GB"/>
        </w:rPr>
        <w:t xml:space="preserve">heritability is relatively low (e.g. Lock et al 2004). </w:t>
      </w:r>
      <w:r w:rsidR="00637E81" w:rsidRPr="00E11F05">
        <w:rPr>
          <w:rFonts w:ascii="Times New Roman" w:eastAsia="Times New Roman" w:hAnsi="Times New Roman" w:cs="Times New Roman"/>
          <w:sz w:val="24"/>
          <w:szCs w:val="24"/>
          <w:lang w:val="en-GB"/>
        </w:rPr>
        <w:t>Nevertheless, this does not necessarily</w:t>
      </w:r>
      <w:r w:rsidR="00637E81">
        <w:rPr>
          <w:rFonts w:ascii="Times New Roman" w:eastAsia="Times New Roman" w:hAnsi="Times New Roman" w:cs="Times New Roman"/>
          <w:sz w:val="24"/>
          <w:szCs w:val="24"/>
          <w:lang w:val="en-GB"/>
        </w:rPr>
        <w:t xml:space="preserve"> </w:t>
      </w:r>
      <w:r w:rsidR="00637E81" w:rsidRPr="00E11F05">
        <w:rPr>
          <w:rFonts w:ascii="Times New Roman" w:eastAsia="Times New Roman" w:hAnsi="Times New Roman" w:cs="Times New Roman"/>
          <w:sz w:val="24"/>
          <w:szCs w:val="24"/>
          <w:lang w:val="en-GB"/>
        </w:rPr>
        <w:t>mean that traits cannot respond to selection by predators or other agents (Kilner et al 2015, Jarrett et al 2017)</w:t>
      </w:r>
      <w:r w:rsidR="00333172" w:rsidRPr="00E11F05">
        <w:rPr>
          <w:rFonts w:ascii="Times New Roman" w:eastAsia="Times New Roman" w:hAnsi="Times New Roman" w:cs="Times New Roman"/>
          <w:sz w:val="24"/>
          <w:szCs w:val="24"/>
          <w:lang w:val="en-GB"/>
        </w:rPr>
        <w:t xml:space="preserve"> and exactly </w:t>
      </w:r>
      <w:r w:rsidR="00637E81" w:rsidRPr="00E11F05">
        <w:rPr>
          <w:rFonts w:ascii="Times New Roman" w:eastAsia="Times New Roman" w:hAnsi="Times New Roman" w:cs="Times New Roman"/>
          <w:sz w:val="24"/>
          <w:szCs w:val="24"/>
          <w:lang w:val="en-GB"/>
        </w:rPr>
        <w:t xml:space="preserve">how </w:t>
      </w:r>
      <w:r w:rsidR="00333172" w:rsidRPr="00E11F05">
        <w:rPr>
          <w:rFonts w:ascii="Times New Roman" w:eastAsia="Times New Roman" w:hAnsi="Times New Roman" w:cs="Times New Roman"/>
          <w:sz w:val="24"/>
          <w:szCs w:val="24"/>
          <w:lang w:val="en-GB"/>
        </w:rPr>
        <w:t>this happens</w:t>
      </w:r>
      <w:r w:rsidR="00637E81" w:rsidRPr="00E11F05">
        <w:rPr>
          <w:rFonts w:ascii="Times New Roman" w:eastAsia="Times New Roman" w:hAnsi="Times New Roman" w:cs="Times New Roman"/>
          <w:sz w:val="24"/>
          <w:szCs w:val="24"/>
          <w:lang w:val="en-GB"/>
        </w:rPr>
        <w:t xml:space="preserve"> will need to be determined more explicitly in</w:t>
      </w:r>
      <w:r w:rsidR="00637E81">
        <w:rPr>
          <w:rFonts w:ascii="Times New Roman" w:eastAsia="Times New Roman" w:hAnsi="Times New Roman" w:cs="Times New Roman"/>
          <w:sz w:val="24"/>
          <w:szCs w:val="24"/>
          <w:lang w:val="en-GB"/>
        </w:rPr>
        <w:t xml:space="preserve"> future work.</w:t>
      </w:r>
    </w:p>
    <w:p w14:paraId="11D03D06" w14:textId="2773C750" w:rsidR="00A24BF2" w:rsidRPr="006D31B0" w:rsidRDefault="00B97538" w:rsidP="00EC7C0D">
      <w:pPr>
        <w:spacing w:after="0" w:line="480" w:lineRule="auto"/>
        <w:ind w:firstLine="1304"/>
        <w:jc w:val="both"/>
        <w:rPr>
          <w:rFonts w:ascii="Times New Roman" w:eastAsia="Times New Roman" w:hAnsi="Times New Roman" w:cs="Times New Roman"/>
          <w:sz w:val="24"/>
          <w:szCs w:val="24"/>
          <w:lang w:val="en-GB"/>
        </w:rPr>
      </w:pPr>
      <w:r w:rsidRPr="006D31B0">
        <w:rPr>
          <w:rFonts w:ascii="Times New Roman" w:eastAsia="Times New Roman" w:hAnsi="Times New Roman" w:cs="Times New Roman"/>
          <w:sz w:val="24"/>
          <w:szCs w:val="24"/>
          <w:lang w:val="en-GB"/>
        </w:rPr>
        <w:t>In conclusion</w:t>
      </w:r>
      <w:r w:rsidR="00CF7BCD" w:rsidRPr="006D31B0">
        <w:rPr>
          <w:rFonts w:ascii="Times New Roman" w:eastAsia="Times New Roman" w:hAnsi="Times New Roman" w:cs="Times New Roman"/>
          <w:sz w:val="24"/>
          <w:szCs w:val="24"/>
          <w:lang w:val="en-GB"/>
        </w:rPr>
        <w:t>,</w:t>
      </w:r>
      <w:r w:rsidR="00E379AC" w:rsidRPr="006D31B0">
        <w:rPr>
          <w:rFonts w:ascii="Times New Roman" w:eastAsia="Times New Roman" w:hAnsi="Times New Roman" w:cs="Times New Roman"/>
          <w:sz w:val="24"/>
          <w:szCs w:val="24"/>
          <w:lang w:val="en-GB"/>
        </w:rPr>
        <w:t xml:space="preserve"> our experiments</w:t>
      </w:r>
      <w:r w:rsidRPr="006D31B0">
        <w:rPr>
          <w:rFonts w:ascii="Times New Roman" w:eastAsia="Times New Roman" w:hAnsi="Times New Roman" w:cs="Times New Roman"/>
          <w:sz w:val="24"/>
          <w:szCs w:val="24"/>
          <w:lang w:val="en-GB"/>
        </w:rPr>
        <w:t>,</w:t>
      </w:r>
      <w:r w:rsidR="00E379AC" w:rsidRPr="006D31B0">
        <w:rPr>
          <w:rFonts w:ascii="Times New Roman" w:eastAsia="Times New Roman" w:hAnsi="Times New Roman" w:cs="Times New Roman"/>
          <w:sz w:val="24"/>
          <w:szCs w:val="24"/>
          <w:lang w:val="en-GB"/>
        </w:rPr>
        <w:t xml:space="preserve"> together with evidence in the literature, strongly suggest that the orange-black colouring of the burying beetle’s elytra serves an aposematic function</w:t>
      </w:r>
      <w:r w:rsidR="00B65E79">
        <w:rPr>
          <w:rFonts w:ascii="Times New Roman" w:eastAsia="Times New Roman" w:hAnsi="Times New Roman" w:cs="Times New Roman"/>
          <w:sz w:val="24"/>
          <w:szCs w:val="24"/>
          <w:lang w:val="en-GB"/>
        </w:rPr>
        <w:t xml:space="preserve"> and anal exudate of beetles can serve multiple functions in antipredator defence and parental care</w:t>
      </w:r>
      <w:r w:rsidR="00E379AC" w:rsidRPr="006D31B0">
        <w:rPr>
          <w:rFonts w:ascii="Times New Roman" w:eastAsia="Times New Roman" w:hAnsi="Times New Roman" w:cs="Times New Roman"/>
          <w:sz w:val="24"/>
          <w:szCs w:val="24"/>
          <w:lang w:val="en-GB"/>
        </w:rPr>
        <w:t xml:space="preserve">. </w:t>
      </w:r>
      <w:r w:rsidR="00747E9B" w:rsidRPr="006D31B0">
        <w:rPr>
          <w:rFonts w:ascii="Times New Roman" w:eastAsia="Times New Roman" w:hAnsi="Times New Roman" w:cs="Times New Roman"/>
          <w:sz w:val="24"/>
          <w:szCs w:val="24"/>
          <w:lang w:val="en-GB"/>
        </w:rPr>
        <w:t xml:space="preserve">The challenge for future work is to deduce the costs associated with producing both the colourful display and the chemical defence so as to better explain </w:t>
      </w:r>
      <w:r w:rsidR="004E305F" w:rsidRPr="006D31B0">
        <w:rPr>
          <w:rFonts w:ascii="Times New Roman" w:eastAsia="Times New Roman" w:hAnsi="Times New Roman" w:cs="Times New Roman"/>
          <w:sz w:val="24"/>
          <w:szCs w:val="24"/>
          <w:lang w:val="en-GB"/>
        </w:rPr>
        <w:t xml:space="preserve">the </w:t>
      </w:r>
      <w:r w:rsidR="0034608A" w:rsidRPr="006D31B0">
        <w:rPr>
          <w:rFonts w:ascii="Times New Roman" w:eastAsia="Times New Roman" w:hAnsi="Times New Roman" w:cs="Times New Roman"/>
          <w:sz w:val="24"/>
          <w:szCs w:val="24"/>
          <w:lang w:val="en-GB"/>
        </w:rPr>
        <w:t>intra-</w:t>
      </w:r>
      <w:r w:rsidR="00747E9B" w:rsidRPr="006D31B0">
        <w:rPr>
          <w:rFonts w:ascii="Times New Roman" w:eastAsia="Times New Roman" w:hAnsi="Times New Roman" w:cs="Times New Roman"/>
          <w:sz w:val="24"/>
          <w:szCs w:val="24"/>
          <w:lang w:val="en-GB"/>
        </w:rPr>
        <w:t xml:space="preserve">specific variation </w:t>
      </w:r>
      <w:r w:rsidR="004E305F" w:rsidRPr="006D31B0">
        <w:rPr>
          <w:rFonts w:ascii="Times New Roman" w:eastAsia="Times New Roman" w:hAnsi="Times New Roman" w:cs="Times New Roman"/>
          <w:sz w:val="24"/>
          <w:szCs w:val="24"/>
          <w:lang w:val="en-GB"/>
        </w:rPr>
        <w:t>we have found</w:t>
      </w:r>
      <w:r w:rsidR="00747E9B" w:rsidRPr="006D31B0">
        <w:rPr>
          <w:rFonts w:ascii="Times New Roman" w:eastAsia="Times New Roman" w:hAnsi="Times New Roman" w:cs="Times New Roman"/>
          <w:sz w:val="24"/>
          <w:szCs w:val="24"/>
          <w:lang w:val="en-GB"/>
        </w:rPr>
        <w:t>.</w:t>
      </w:r>
      <w:r w:rsidR="00A24BF2" w:rsidRPr="006D31B0">
        <w:rPr>
          <w:rFonts w:ascii="Times New Roman" w:eastAsia="Times New Roman" w:hAnsi="Times New Roman" w:cs="Times New Roman"/>
          <w:sz w:val="24"/>
          <w:szCs w:val="24"/>
          <w:lang w:val="en-GB"/>
        </w:rPr>
        <w:t xml:space="preserve"> </w:t>
      </w:r>
      <w:r w:rsidR="00225EAE" w:rsidRPr="006D31B0">
        <w:rPr>
          <w:rFonts w:ascii="Times New Roman" w:eastAsia="Times New Roman" w:hAnsi="Times New Roman" w:cs="Times New Roman"/>
          <w:sz w:val="24"/>
          <w:szCs w:val="24"/>
          <w:lang w:val="en-GB"/>
        </w:rPr>
        <w:t xml:space="preserve">We also need </w:t>
      </w:r>
      <w:r w:rsidR="008B6E1A">
        <w:rPr>
          <w:rFonts w:ascii="Times New Roman" w:eastAsia="Times New Roman" w:hAnsi="Times New Roman" w:cs="Times New Roman"/>
          <w:sz w:val="24"/>
          <w:szCs w:val="24"/>
          <w:lang w:val="en-GB"/>
        </w:rPr>
        <w:t>more information</w:t>
      </w:r>
      <w:r w:rsidR="008B6E1A" w:rsidRPr="006D31B0">
        <w:rPr>
          <w:rFonts w:ascii="Times New Roman" w:eastAsia="Times New Roman" w:hAnsi="Times New Roman" w:cs="Times New Roman"/>
          <w:sz w:val="24"/>
          <w:szCs w:val="24"/>
          <w:lang w:val="en-GB"/>
        </w:rPr>
        <w:t xml:space="preserve"> </w:t>
      </w:r>
      <w:r w:rsidR="008B6E1A">
        <w:rPr>
          <w:rFonts w:ascii="Times New Roman" w:eastAsia="Times New Roman" w:hAnsi="Times New Roman" w:cs="Times New Roman"/>
          <w:sz w:val="24"/>
          <w:szCs w:val="24"/>
          <w:lang w:val="en-GB"/>
        </w:rPr>
        <w:t>about</w:t>
      </w:r>
      <w:r w:rsidR="008B6E1A" w:rsidRPr="006D31B0">
        <w:rPr>
          <w:rFonts w:ascii="Times New Roman" w:eastAsia="Times New Roman" w:hAnsi="Times New Roman" w:cs="Times New Roman"/>
          <w:sz w:val="24"/>
          <w:szCs w:val="24"/>
          <w:lang w:val="en-GB"/>
        </w:rPr>
        <w:t xml:space="preserve"> </w:t>
      </w:r>
      <w:r w:rsidR="00225EAE" w:rsidRPr="006D31B0">
        <w:rPr>
          <w:rFonts w:ascii="Times New Roman" w:eastAsia="Times New Roman" w:hAnsi="Times New Roman" w:cs="Times New Roman"/>
          <w:sz w:val="24"/>
          <w:szCs w:val="24"/>
          <w:lang w:val="en-GB"/>
        </w:rPr>
        <w:t xml:space="preserve">the selection pressures that </w:t>
      </w:r>
      <w:r w:rsidR="00225EAE" w:rsidRPr="006D31B0">
        <w:rPr>
          <w:rFonts w:ascii="Times New Roman" w:eastAsia="Times New Roman" w:hAnsi="Times New Roman" w:cs="Times New Roman"/>
          <w:sz w:val="24"/>
          <w:szCs w:val="24"/>
          <w:lang w:val="en-GB"/>
        </w:rPr>
        <w:lastRenderedPageBreak/>
        <w:t xml:space="preserve">visual predators, namely birds, impose on the colour and size of the pattern as well as toxicity of </w:t>
      </w:r>
      <w:r w:rsidR="007E6A1D" w:rsidRPr="006D31B0">
        <w:rPr>
          <w:rFonts w:ascii="Times New Roman" w:eastAsia="Times New Roman" w:hAnsi="Times New Roman" w:cs="Times New Roman"/>
          <w:sz w:val="24"/>
          <w:szCs w:val="24"/>
          <w:lang w:val="en-GB"/>
        </w:rPr>
        <w:t xml:space="preserve">the </w:t>
      </w:r>
      <w:r w:rsidR="00225EAE" w:rsidRPr="006D31B0">
        <w:rPr>
          <w:rFonts w:ascii="Times New Roman" w:eastAsia="Times New Roman" w:hAnsi="Times New Roman" w:cs="Times New Roman"/>
          <w:sz w:val="24"/>
          <w:szCs w:val="24"/>
          <w:lang w:val="en-GB"/>
        </w:rPr>
        <w:t xml:space="preserve">anal exudate. </w:t>
      </w:r>
      <w:r w:rsidR="00EC291F">
        <w:rPr>
          <w:rFonts w:ascii="Times New Roman" w:eastAsia="Times New Roman" w:hAnsi="Times New Roman" w:cs="Times New Roman"/>
          <w:sz w:val="24"/>
          <w:szCs w:val="24"/>
          <w:lang w:val="en-GB"/>
        </w:rPr>
        <w:t xml:space="preserve">We note that not all </w:t>
      </w:r>
      <w:r w:rsidR="00EC291F" w:rsidRPr="00147565">
        <w:rPr>
          <w:rFonts w:ascii="Times New Roman" w:eastAsia="Times New Roman" w:hAnsi="Times New Roman" w:cs="Times New Roman"/>
          <w:i/>
          <w:sz w:val="24"/>
          <w:szCs w:val="24"/>
          <w:lang w:val="en-GB"/>
        </w:rPr>
        <w:t>Nicrophorus</w:t>
      </w:r>
      <w:r w:rsidR="00EC291F">
        <w:rPr>
          <w:rFonts w:ascii="Times New Roman" w:eastAsia="Times New Roman" w:hAnsi="Times New Roman" w:cs="Times New Roman"/>
          <w:sz w:val="24"/>
          <w:szCs w:val="24"/>
          <w:lang w:val="en-GB"/>
        </w:rPr>
        <w:t xml:space="preserve"> species are orange and black, </w:t>
      </w:r>
      <w:r w:rsidR="00506A3A">
        <w:rPr>
          <w:rFonts w:ascii="Times New Roman" w:eastAsia="Times New Roman" w:hAnsi="Times New Roman" w:cs="Times New Roman"/>
          <w:sz w:val="24"/>
          <w:szCs w:val="24"/>
          <w:lang w:val="en-GB"/>
        </w:rPr>
        <w:t>and that</w:t>
      </w:r>
      <w:r w:rsidR="00EC291F">
        <w:rPr>
          <w:rFonts w:ascii="Times New Roman" w:eastAsia="Times New Roman" w:hAnsi="Times New Roman" w:cs="Times New Roman"/>
          <w:sz w:val="24"/>
          <w:szCs w:val="24"/>
          <w:lang w:val="en-GB"/>
        </w:rPr>
        <w:t xml:space="preserve"> some </w:t>
      </w:r>
      <w:r w:rsidR="00506A3A">
        <w:rPr>
          <w:rFonts w:ascii="Times New Roman" w:eastAsia="Times New Roman" w:hAnsi="Times New Roman" w:cs="Times New Roman"/>
          <w:sz w:val="24"/>
          <w:szCs w:val="24"/>
          <w:lang w:val="en-GB"/>
        </w:rPr>
        <w:t xml:space="preserve">entirely </w:t>
      </w:r>
      <w:r w:rsidR="00EC291F">
        <w:rPr>
          <w:rFonts w:ascii="Times New Roman" w:eastAsia="Times New Roman" w:hAnsi="Times New Roman" w:cs="Times New Roman"/>
          <w:sz w:val="24"/>
          <w:szCs w:val="24"/>
          <w:lang w:val="en-GB"/>
        </w:rPr>
        <w:t xml:space="preserve">black species still produce a malodorous fluid when handled (e.g. </w:t>
      </w:r>
      <w:r w:rsidR="00EC291F" w:rsidRPr="00147565">
        <w:rPr>
          <w:rFonts w:ascii="Times New Roman" w:eastAsia="Times New Roman" w:hAnsi="Times New Roman" w:cs="Times New Roman"/>
          <w:i/>
          <w:sz w:val="24"/>
          <w:szCs w:val="24"/>
          <w:lang w:val="en-GB"/>
        </w:rPr>
        <w:t>N. humator</w:t>
      </w:r>
      <w:r w:rsidR="00EC291F">
        <w:rPr>
          <w:rFonts w:ascii="Times New Roman" w:eastAsia="Times New Roman" w:hAnsi="Times New Roman" w:cs="Times New Roman"/>
          <w:sz w:val="24"/>
          <w:szCs w:val="24"/>
          <w:lang w:val="en-GB"/>
        </w:rPr>
        <w:t xml:space="preserve">, </w:t>
      </w:r>
      <w:r w:rsidR="00874DA9">
        <w:rPr>
          <w:rFonts w:ascii="Times New Roman" w:eastAsia="Times New Roman" w:hAnsi="Times New Roman" w:cs="Times New Roman"/>
          <w:sz w:val="24"/>
          <w:szCs w:val="24"/>
          <w:lang w:val="en-GB"/>
        </w:rPr>
        <w:t xml:space="preserve">R. M. Kilner </w:t>
      </w:r>
      <w:r w:rsidR="00EC291F">
        <w:rPr>
          <w:rFonts w:ascii="Times New Roman" w:eastAsia="Times New Roman" w:hAnsi="Times New Roman" w:cs="Times New Roman"/>
          <w:sz w:val="24"/>
          <w:szCs w:val="24"/>
          <w:lang w:val="en-GB"/>
        </w:rPr>
        <w:t>pers. obs.).</w:t>
      </w:r>
      <w:r w:rsidR="00A24BF2" w:rsidRPr="006D31B0">
        <w:rPr>
          <w:rFonts w:ascii="Times New Roman" w:eastAsia="Times New Roman" w:hAnsi="Times New Roman" w:cs="Times New Roman"/>
          <w:sz w:val="24"/>
          <w:szCs w:val="24"/>
          <w:lang w:val="en-GB"/>
        </w:rPr>
        <w:t xml:space="preserve"> </w:t>
      </w:r>
      <w:r w:rsidR="00EC291F" w:rsidRPr="006D31B0">
        <w:rPr>
          <w:rFonts w:ascii="Times New Roman" w:eastAsia="Times New Roman" w:hAnsi="Times New Roman" w:cs="Times New Roman"/>
          <w:sz w:val="24"/>
          <w:szCs w:val="24"/>
          <w:lang w:val="en-GB"/>
        </w:rPr>
        <w:t>T</w:t>
      </w:r>
      <w:r w:rsidR="00EC291F">
        <w:rPr>
          <w:rFonts w:ascii="Times New Roman" w:eastAsia="Times New Roman" w:hAnsi="Times New Roman" w:cs="Times New Roman"/>
          <w:sz w:val="24"/>
          <w:szCs w:val="24"/>
          <w:lang w:val="en-GB"/>
        </w:rPr>
        <w:t>herefore</w:t>
      </w:r>
      <w:r w:rsidR="008149FC" w:rsidRPr="006D31B0">
        <w:rPr>
          <w:rFonts w:ascii="Times New Roman" w:eastAsia="Times New Roman" w:hAnsi="Times New Roman" w:cs="Times New Roman"/>
          <w:sz w:val="24"/>
          <w:szCs w:val="24"/>
          <w:lang w:val="en-GB"/>
        </w:rPr>
        <w:t xml:space="preserve">, </w:t>
      </w:r>
      <w:r w:rsidR="00EC291F">
        <w:rPr>
          <w:rFonts w:ascii="Times New Roman" w:eastAsia="Times New Roman" w:hAnsi="Times New Roman" w:cs="Times New Roman"/>
          <w:sz w:val="24"/>
          <w:szCs w:val="24"/>
          <w:lang w:val="en-GB"/>
        </w:rPr>
        <w:t xml:space="preserve">the genus </w:t>
      </w:r>
      <w:r w:rsidR="004E305F" w:rsidRPr="006D31B0">
        <w:rPr>
          <w:rFonts w:ascii="Times New Roman" w:eastAsia="Times New Roman" w:hAnsi="Times New Roman" w:cs="Times New Roman"/>
          <w:i/>
          <w:sz w:val="24"/>
          <w:szCs w:val="24"/>
          <w:lang w:val="en-GB"/>
        </w:rPr>
        <w:t>Nicrophorus</w:t>
      </w:r>
      <w:r w:rsidR="004E305F" w:rsidRPr="006D31B0">
        <w:rPr>
          <w:rFonts w:ascii="Times New Roman" w:eastAsia="Times New Roman" w:hAnsi="Times New Roman" w:cs="Times New Roman"/>
          <w:sz w:val="24"/>
          <w:szCs w:val="24"/>
          <w:lang w:val="en-GB"/>
        </w:rPr>
        <w:t xml:space="preserve"> </w:t>
      </w:r>
      <w:r w:rsidR="0010053B">
        <w:rPr>
          <w:rFonts w:ascii="Times New Roman" w:eastAsia="Times New Roman" w:hAnsi="Times New Roman" w:cs="Times New Roman"/>
          <w:sz w:val="24"/>
          <w:szCs w:val="24"/>
          <w:lang w:val="en-GB"/>
        </w:rPr>
        <w:t xml:space="preserve">in general </w:t>
      </w:r>
      <w:r w:rsidR="00EC291F">
        <w:rPr>
          <w:rFonts w:ascii="Times New Roman" w:eastAsia="Times New Roman" w:hAnsi="Times New Roman" w:cs="Times New Roman"/>
          <w:sz w:val="24"/>
          <w:szCs w:val="24"/>
          <w:lang w:val="en-GB"/>
        </w:rPr>
        <w:t>provides the</w:t>
      </w:r>
      <w:r w:rsidR="00A24BF2" w:rsidRPr="006D31B0">
        <w:rPr>
          <w:rFonts w:ascii="Times New Roman" w:eastAsia="Times New Roman" w:hAnsi="Times New Roman" w:cs="Times New Roman"/>
          <w:sz w:val="24"/>
          <w:szCs w:val="24"/>
          <w:lang w:val="en-GB"/>
        </w:rPr>
        <w:t xml:space="preserve"> opportunity to</w:t>
      </w:r>
      <w:r w:rsidR="00051BD6">
        <w:rPr>
          <w:rFonts w:ascii="Times New Roman" w:eastAsia="Times New Roman" w:hAnsi="Times New Roman" w:cs="Times New Roman"/>
          <w:sz w:val="24"/>
          <w:szCs w:val="24"/>
          <w:lang w:val="en-GB"/>
        </w:rPr>
        <w:t xml:space="preserve"> test: 1)</w:t>
      </w:r>
      <w:r w:rsidR="00A24BF2" w:rsidRPr="006D31B0">
        <w:rPr>
          <w:rFonts w:ascii="Times New Roman" w:eastAsia="Times New Roman" w:hAnsi="Times New Roman" w:cs="Times New Roman"/>
          <w:sz w:val="24"/>
          <w:szCs w:val="24"/>
          <w:lang w:val="en-GB"/>
        </w:rPr>
        <w:t xml:space="preserve"> </w:t>
      </w:r>
      <w:r w:rsidR="00000408">
        <w:rPr>
          <w:rFonts w:ascii="Times New Roman" w:eastAsia="Times New Roman" w:hAnsi="Times New Roman" w:cs="Times New Roman"/>
          <w:sz w:val="24"/>
          <w:szCs w:val="24"/>
          <w:lang w:val="en-GB"/>
        </w:rPr>
        <w:t xml:space="preserve">why some chemically defended species have evolved conspicuous </w:t>
      </w:r>
      <w:r w:rsidR="00051BD6">
        <w:rPr>
          <w:rFonts w:ascii="Times New Roman" w:eastAsia="Times New Roman" w:hAnsi="Times New Roman" w:cs="Times New Roman"/>
          <w:sz w:val="24"/>
          <w:szCs w:val="24"/>
          <w:lang w:val="en-GB"/>
        </w:rPr>
        <w:t xml:space="preserve">marking </w:t>
      </w:r>
      <w:r w:rsidR="000B3FAF">
        <w:rPr>
          <w:rFonts w:ascii="Times New Roman" w:eastAsia="Times New Roman" w:hAnsi="Times New Roman" w:cs="Times New Roman"/>
          <w:sz w:val="24"/>
          <w:szCs w:val="24"/>
          <w:lang w:val="en-GB"/>
        </w:rPr>
        <w:t>while others have not;</w:t>
      </w:r>
      <w:r w:rsidR="000D5F31" w:rsidRPr="006D31B0">
        <w:rPr>
          <w:rFonts w:ascii="Times New Roman" w:eastAsia="Times New Roman" w:hAnsi="Times New Roman" w:cs="Times New Roman"/>
          <w:sz w:val="24"/>
          <w:szCs w:val="24"/>
          <w:lang w:val="en-GB"/>
        </w:rPr>
        <w:t xml:space="preserve"> </w:t>
      </w:r>
      <w:r w:rsidR="00051BD6">
        <w:rPr>
          <w:rFonts w:ascii="Times New Roman" w:eastAsia="Times New Roman" w:hAnsi="Times New Roman" w:cs="Times New Roman"/>
          <w:sz w:val="24"/>
          <w:szCs w:val="24"/>
          <w:lang w:val="en-GB"/>
        </w:rPr>
        <w:t xml:space="preserve">2) </w:t>
      </w:r>
      <w:r w:rsidR="00EC291F">
        <w:rPr>
          <w:rFonts w:ascii="Times New Roman" w:eastAsia="Times New Roman" w:hAnsi="Times New Roman" w:cs="Times New Roman"/>
          <w:sz w:val="24"/>
          <w:szCs w:val="24"/>
          <w:lang w:val="en-GB"/>
        </w:rPr>
        <w:t>how aposematism</w:t>
      </w:r>
      <w:r w:rsidR="00AA2A60" w:rsidRPr="006D31B0">
        <w:rPr>
          <w:rFonts w:ascii="Times New Roman" w:eastAsia="Times New Roman" w:hAnsi="Times New Roman" w:cs="Times New Roman"/>
          <w:sz w:val="24"/>
          <w:szCs w:val="24"/>
          <w:lang w:val="en-GB"/>
        </w:rPr>
        <w:t xml:space="preserve"> is linked to different life-history strategies</w:t>
      </w:r>
      <w:r w:rsidR="00E948E3">
        <w:rPr>
          <w:rFonts w:ascii="Times New Roman" w:eastAsia="Times New Roman" w:hAnsi="Times New Roman" w:cs="Times New Roman"/>
          <w:sz w:val="24"/>
          <w:szCs w:val="24"/>
          <w:lang w:val="en-GB"/>
        </w:rPr>
        <w:t xml:space="preserve"> and</w:t>
      </w:r>
      <w:r w:rsidR="00F90DBD">
        <w:rPr>
          <w:rFonts w:ascii="Times New Roman" w:eastAsia="Times New Roman" w:hAnsi="Times New Roman" w:cs="Times New Roman"/>
          <w:sz w:val="24"/>
          <w:szCs w:val="24"/>
          <w:lang w:val="en-GB"/>
        </w:rPr>
        <w:t xml:space="preserve"> social behaviour</w:t>
      </w:r>
      <w:r w:rsidR="00EC291F">
        <w:rPr>
          <w:rFonts w:ascii="Times New Roman" w:eastAsia="Times New Roman" w:hAnsi="Times New Roman" w:cs="Times New Roman"/>
          <w:sz w:val="24"/>
          <w:szCs w:val="24"/>
          <w:lang w:val="en-GB"/>
        </w:rPr>
        <w:t>;</w:t>
      </w:r>
      <w:r w:rsidR="000D5F31" w:rsidRPr="006D31B0">
        <w:rPr>
          <w:rFonts w:ascii="Times New Roman" w:eastAsia="Times New Roman" w:hAnsi="Times New Roman" w:cs="Times New Roman"/>
          <w:sz w:val="24"/>
          <w:szCs w:val="24"/>
          <w:lang w:val="en-GB"/>
        </w:rPr>
        <w:t xml:space="preserve"> and </w:t>
      </w:r>
      <w:r w:rsidR="00051BD6">
        <w:rPr>
          <w:rFonts w:ascii="Times New Roman" w:eastAsia="Times New Roman" w:hAnsi="Times New Roman" w:cs="Times New Roman"/>
          <w:sz w:val="24"/>
          <w:szCs w:val="24"/>
          <w:lang w:val="en-GB"/>
        </w:rPr>
        <w:t xml:space="preserve">3) </w:t>
      </w:r>
      <w:r w:rsidR="000D5F31" w:rsidRPr="006D31B0">
        <w:rPr>
          <w:rFonts w:ascii="Times New Roman" w:eastAsia="Times New Roman" w:hAnsi="Times New Roman" w:cs="Times New Roman"/>
          <w:sz w:val="24"/>
          <w:szCs w:val="24"/>
          <w:lang w:val="en-GB"/>
        </w:rPr>
        <w:t>how individuals can balance</w:t>
      </w:r>
      <w:r w:rsidR="006B63E1" w:rsidRPr="006D31B0">
        <w:rPr>
          <w:rFonts w:ascii="Times New Roman" w:eastAsia="Times New Roman" w:hAnsi="Times New Roman" w:cs="Times New Roman"/>
          <w:sz w:val="24"/>
          <w:szCs w:val="24"/>
          <w:lang w:val="en-GB"/>
        </w:rPr>
        <w:t xml:space="preserve"> their contributions to</w:t>
      </w:r>
      <w:r w:rsidR="000D5F31" w:rsidRPr="006D31B0">
        <w:rPr>
          <w:rFonts w:ascii="Times New Roman" w:eastAsia="Times New Roman" w:hAnsi="Times New Roman" w:cs="Times New Roman"/>
          <w:sz w:val="24"/>
          <w:szCs w:val="24"/>
          <w:lang w:val="en-GB"/>
        </w:rPr>
        <w:t xml:space="preserve"> </w:t>
      </w:r>
      <w:r w:rsidR="006B63E1" w:rsidRPr="006D31B0">
        <w:rPr>
          <w:rFonts w:ascii="Times New Roman" w:eastAsia="Times New Roman" w:hAnsi="Times New Roman" w:cs="Times New Roman"/>
          <w:sz w:val="24"/>
          <w:szCs w:val="24"/>
          <w:lang w:val="en-GB"/>
        </w:rPr>
        <w:t xml:space="preserve">two different sorts of public goods: </w:t>
      </w:r>
      <w:r w:rsidR="000D5F31" w:rsidRPr="006D31B0">
        <w:rPr>
          <w:rFonts w:ascii="Times New Roman" w:eastAsia="Times New Roman" w:hAnsi="Times New Roman" w:cs="Times New Roman"/>
          <w:sz w:val="24"/>
          <w:szCs w:val="24"/>
          <w:lang w:val="en-GB"/>
        </w:rPr>
        <w:t xml:space="preserve">chemical defence and </w:t>
      </w:r>
      <w:r w:rsidR="00EC291F">
        <w:rPr>
          <w:rFonts w:ascii="Times New Roman" w:eastAsia="Times New Roman" w:hAnsi="Times New Roman" w:cs="Times New Roman"/>
          <w:sz w:val="24"/>
          <w:szCs w:val="24"/>
          <w:lang w:val="en-GB"/>
        </w:rPr>
        <w:t>antimicrobial defence of a carrion breeding resource</w:t>
      </w:r>
      <w:r w:rsidR="00AA2A60" w:rsidRPr="006D31B0">
        <w:rPr>
          <w:rFonts w:ascii="Times New Roman" w:eastAsia="Times New Roman" w:hAnsi="Times New Roman" w:cs="Times New Roman"/>
          <w:sz w:val="24"/>
          <w:szCs w:val="24"/>
          <w:lang w:val="en-GB"/>
        </w:rPr>
        <w:t xml:space="preserve">. </w:t>
      </w:r>
    </w:p>
    <w:p w14:paraId="349E06BF" w14:textId="77777777" w:rsidR="00250CDB" w:rsidRDefault="00250CDB" w:rsidP="00250CDB">
      <w:pPr>
        <w:spacing w:after="0" w:line="480" w:lineRule="auto"/>
        <w:jc w:val="both"/>
        <w:rPr>
          <w:rFonts w:ascii="Times New Roman" w:eastAsia="Times New Roman" w:hAnsi="Times New Roman" w:cs="Times New Roman"/>
          <w:i/>
          <w:sz w:val="24"/>
          <w:szCs w:val="24"/>
          <w:lang w:val="en-GB"/>
        </w:rPr>
      </w:pPr>
    </w:p>
    <w:p w14:paraId="635C121E" w14:textId="77777777" w:rsidR="00250CDB" w:rsidRPr="00250CDB" w:rsidRDefault="00250CDB" w:rsidP="00250CDB">
      <w:pPr>
        <w:spacing w:after="0" w:line="480" w:lineRule="auto"/>
        <w:jc w:val="both"/>
        <w:rPr>
          <w:rFonts w:ascii="Times New Roman" w:eastAsia="Times New Roman" w:hAnsi="Times New Roman" w:cs="Times New Roman"/>
          <w:b/>
          <w:sz w:val="24"/>
          <w:szCs w:val="24"/>
          <w:lang w:val="en-GB"/>
        </w:rPr>
      </w:pPr>
      <w:r w:rsidRPr="00250CDB">
        <w:rPr>
          <w:rFonts w:ascii="Times New Roman" w:eastAsia="Times New Roman" w:hAnsi="Times New Roman" w:cs="Times New Roman"/>
          <w:b/>
          <w:sz w:val="24"/>
          <w:szCs w:val="24"/>
          <w:lang w:val="en-GB"/>
        </w:rPr>
        <w:t>Author contribution statement</w:t>
      </w:r>
    </w:p>
    <w:p w14:paraId="5E2FFF82" w14:textId="77777777" w:rsidR="00250CDB" w:rsidRPr="00250CDB" w:rsidRDefault="00250CDB" w:rsidP="00250CDB">
      <w:pPr>
        <w:spacing w:after="0" w:line="480" w:lineRule="auto"/>
        <w:jc w:val="both"/>
        <w:rPr>
          <w:rFonts w:ascii="Times New Roman" w:eastAsia="Times New Roman" w:hAnsi="Times New Roman" w:cs="Times New Roman"/>
          <w:sz w:val="24"/>
          <w:szCs w:val="24"/>
          <w:lang w:val="en-GB"/>
        </w:rPr>
      </w:pPr>
      <w:r w:rsidRPr="00250CDB">
        <w:rPr>
          <w:rFonts w:ascii="Times New Roman" w:eastAsia="Times New Roman" w:hAnsi="Times New Roman" w:cs="Times New Roman"/>
          <w:sz w:val="24"/>
          <w:szCs w:val="24"/>
          <w:lang w:val="en-GB"/>
        </w:rPr>
        <w:t>CL, SC, GB</w:t>
      </w:r>
      <w:r w:rsidRPr="00250CDB">
        <w:rPr>
          <w:rFonts w:ascii="Times New Roman" w:eastAsia="Times New Roman" w:hAnsi="Times New Roman" w:cs="Times New Roman"/>
          <w:sz w:val="24"/>
          <w:szCs w:val="24"/>
          <w:lang w:val="en-US"/>
        </w:rPr>
        <w:t xml:space="preserve"> and RMK conceived the ideas and designed methodology; CL, SC, BC and JG collected the data; SC and CL analysed the data; CL led the writing of the manuscript, with input from RMK. All authors contributed critically to the drafts and writing and gave final approval for publication.</w:t>
      </w:r>
    </w:p>
    <w:p w14:paraId="726A0CAB" w14:textId="77777777" w:rsidR="00250CDB" w:rsidRPr="00250CDB" w:rsidRDefault="00250CDB" w:rsidP="00250CDB">
      <w:pPr>
        <w:spacing w:after="0" w:line="480" w:lineRule="auto"/>
        <w:jc w:val="both"/>
        <w:rPr>
          <w:rFonts w:ascii="Times New Roman" w:eastAsia="Times New Roman" w:hAnsi="Times New Roman" w:cs="Times New Roman"/>
          <w:sz w:val="24"/>
          <w:szCs w:val="24"/>
          <w:lang w:val="en-GB"/>
        </w:rPr>
      </w:pPr>
    </w:p>
    <w:p w14:paraId="6974F248" w14:textId="77777777" w:rsidR="00250CDB" w:rsidRPr="00250CDB" w:rsidRDefault="00250CDB" w:rsidP="00250CDB">
      <w:pPr>
        <w:spacing w:after="0" w:line="480" w:lineRule="auto"/>
        <w:jc w:val="both"/>
        <w:rPr>
          <w:rFonts w:ascii="Times New Roman" w:eastAsia="Times New Roman" w:hAnsi="Times New Roman" w:cs="Times New Roman"/>
          <w:b/>
          <w:sz w:val="24"/>
          <w:szCs w:val="24"/>
          <w:lang w:val="en-GB"/>
        </w:rPr>
      </w:pPr>
      <w:r w:rsidRPr="00250CDB">
        <w:rPr>
          <w:rFonts w:ascii="Times New Roman" w:eastAsia="Times New Roman" w:hAnsi="Times New Roman" w:cs="Times New Roman"/>
          <w:b/>
          <w:sz w:val="24"/>
          <w:szCs w:val="24"/>
          <w:lang w:val="en-GB"/>
        </w:rPr>
        <w:t>Funding</w:t>
      </w:r>
    </w:p>
    <w:p w14:paraId="467F9F3B" w14:textId="77777777" w:rsidR="00250CDB" w:rsidRPr="00250CDB" w:rsidRDefault="00250CDB" w:rsidP="00250CDB">
      <w:pPr>
        <w:spacing w:after="0" w:line="480" w:lineRule="auto"/>
        <w:jc w:val="both"/>
        <w:rPr>
          <w:rFonts w:ascii="Times New Roman" w:eastAsia="Times New Roman" w:hAnsi="Times New Roman" w:cs="Times New Roman"/>
          <w:sz w:val="24"/>
          <w:szCs w:val="24"/>
          <w:lang w:val="en-GB"/>
        </w:rPr>
      </w:pPr>
      <w:r w:rsidRPr="00250CDB">
        <w:rPr>
          <w:rFonts w:ascii="Times New Roman" w:eastAsia="Times New Roman" w:hAnsi="Times New Roman" w:cs="Times New Roman"/>
          <w:sz w:val="24"/>
          <w:szCs w:val="24"/>
          <w:lang w:val="en-GB"/>
        </w:rPr>
        <w:t xml:space="preserve">This study was funded by the Academy of Finland via the projects no 136387, 257581 (CL). GB was funded by Marie Curie Intra-European Fellowship 252120 LIFHISBURBEE. SC was supported by a Natural Environment Research Council grant (NE/H014225/2). RMK was supported in part by the European Research Council (ERC) Consolidators grant 310785 BALDWINIAN_BEETLES and by a Wolfson Merit Award from the Royal Society. </w:t>
      </w:r>
    </w:p>
    <w:p w14:paraId="290C6391" w14:textId="77777777" w:rsidR="00250CDB" w:rsidRPr="00250CDB" w:rsidRDefault="00250CDB" w:rsidP="00250CDB">
      <w:pPr>
        <w:spacing w:after="0" w:line="480" w:lineRule="auto"/>
        <w:jc w:val="both"/>
        <w:rPr>
          <w:rFonts w:ascii="Times New Roman" w:eastAsia="Times New Roman" w:hAnsi="Times New Roman" w:cs="Times New Roman"/>
          <w:b/>
          <w:sz w:val="24"/>
          <w:szCs w:val="24"/>
          <w:lang w:val="en-GB"/>
        </w:rPr>
      </w:pPr>
    </w:p>
    <w:p w14:paraId="5B546FF1" w14:textId="77777777" w:rsidR="00250CDB" w:rsidRPr="00250CDB" w:rsidRDefault="00250CDB" w:rsidP="00250CDB">
      <w:pPr>
        <w:spacing w:after="0" w:line="480" w:lineRule="auto"/>
        <w:jc w:val="both"/>
        <w:rPr>
          <w:rFonts w:ascii="Times New Roman" w:eastAsia="Times New Roman" w:hAnsi="Times New Roman" w:cs="Times New Roman"/>
          <w:b/>
          <w:sz w:val="24"/>
          <w:szCs w:val="24"/>
          <w:lang w:val="en-GB"/>
        </w:rPr>
      </w:pPr>
      <w:r w:rsidRPr="00250CDB">
        <w:rPr>
          <w:rFonts w:ascii="Times New Roman" w:eastAsia="Times New Roman" w:hAnsi="Times New Roman" w:cs="Times New Roman"/>
          <w:b/>
          <w:sz w:val="24"/>
          <w:szCs w:val="24"/>
          <w:lang w:val="en-GB"/>
        </w:rPr>
        <w:t>Acknowledgements</w:t>
      </w:r>
    </w:p>
    <w:p w14:paraId="51574837" w14:textId="77777777" w:rsidR="00250CDB" w:rsidRPr="00250CDB" w:rsidRDefault="00250CDB" w:rsidP="00250CDB">
      <w:pPr>
        <w:spacing w:after="0" w:line="480" w:lineRule="auto"/>
        <w:jc w:val="both"/>
        <w:rPr>
          <w:rFonts w:ascii="Times New Roman" w:eastAsia="Times New Roman" w:hAnsi="Times New Roman" w:cs="Times New Roman"/>
          <w:sz w:val="24"/>
          <w:szCs w:val="24"/>
          <w:lang w:val="en-GB"/>
        </w:rPr>
      </w:pPr>
      <w:r w:rsidRPr="00250CDB">
        <w:rPr>
          <w:rFonts w:ascii="Times New Roman" w:eastAsia="Times New Roman" w:hAnsi="Times New Roman" w:cs="Times New Roman"/>
          <w:sz w:val="24"/>
          <w:szCs w:val="24"/>
          <w:lang w:val="en-GB"/>
        </w:rPr>
        <w:lastRenderedPageBreak/>
        <w:t xml:space="preserve">We are grateful for all the research assistants helping with the maintenance of lab population and Martin Stevens and Jolyon Troscianco for helping with the colour analyses. </w:t>
      </w:r>
    </w:p>
    <w:p w14:paraId="13C6BAC4" w14:textId="77777777" w:rsidR="00250CDB" w:rsidRDefault="00250CDB" w:rsidP="00EC7C0D">
      <w:pPr>
        <w:keepNext/>
        <w:keepLines/>
        <w:spacing w:before="40" w:after="0" w:line="480" w:lineRule="auto"/>
        <w:jc w:val="both"/>
        <w:outlineLvl w:val="1"/>
        <w:rPr>
          <w:rFonts w:ascii="Times New Roman" w:eastAsiaTheme="majorEastAsia" w:hAnsi="Times New Roman" w:cs="Times New Roman"/>
          <w:b/>
          <w:sz w:val="24"/>
          <w:szCs w:val="24"/>
          <w:lang w:val="en-GB"/>
        </w:rPr>
      </w:pPr>
    </w:p>
    <w:p w14:paraId="576E9491" w14:textId="77777777" w:rsidR="00337297" w:rsidRPr="006D31B0" w:rsidRDefault="00337297" w:rsidP="00EC7C0D">
      <w:pPr>
        <w:keepNext/>
        <w:keepLines/>
        <w:spacing w:before="40" w:after="0" w:line="480" w:lineRule="auto"/>
        <w:jc w:val="both"/>
        <w:outlineLvl w:val="1"/>
        <w:rPr>
          <w:rFonts w:ascii="Times New Roman" w:eastAsiaTheme="majorEastAsia" w:hAnsi="Times New Roman" w:cs="Times New Roman"/>
          <w:b/>
          <w:color w:val="365F91" w:themeColor="accent1" w:themeShade="BF"/>
          <w:sz w:val="24"/>
          <w:szCs w:val="24"/>
          <w:lang w:val="en-GB"/>
        </w:rPr>
      </w:pPr>
      <w:r w:rsidRPr="006D31B0">
        <w:rPr>
          <w:rFonts w:ascii="Times New Roman" w:eastAsiaTheme="majorEastAsia" w:hAnsi="Times New Roman" w:cs="Times New Roman"/>
          <w:b/>
          <w:sz w:val="24"/>
          <w:szCs w:val="24"/>
          <w:lang w:val="en-GB"/>
        </w:rPr>
        <w:t>References</w:t>
      </w:r>
    </w:p>
    <w:p w14:paraId="48466CBF" w14:textId="77777777" w:rsidR="007A6198" w:rsidRPr="008A53CF" w:rsidRDefault="008A53CF"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Alatalo R, Mappes</w:t>
      </w:r>
      <w:r w:rsidR="009E5665" w:rsidRPr="008A53CF">
        <w:rPr>
          <w:rFonts w:ascii="Times New Roman" w:eastAsia="Times New Roman" w:hAnsi="Times New Roman" w:cs="Times New Roman"/>
          <w:sz w:val="24"/>
          <w:szCs w:val="24"/>
          <w:lang w:val="en-GB"/>
        </w:rPr>
        <w:t xml:space="preserve"> J.</w:t>
      </w:r>
      <w:r w:rsidRPr="008A53CF">
        <w:rPr>
          <w:rFonts w:ascii="Times New Roman" w:eastAsia="Times New Roman" w:hAnsi="Times New Roman" w:cs="Times New Roman"/>
          <w:sz w:val="24"/>
          <w:szCs w:val="24"/>
          <w:lang w:val="en-GB"/>
        </w:rPr>
        <w:t xml:space="preserve"> </w:t>
      </w:r>
      <w:r w:rsidR="009E5665" w:rsidRPr="008A53CF">
        <w:rPr>
          <w:rFonts w:ascii="Times New Roman" w:eastAsia="Times New Roman" w:hAnsi="Times New Roman" w:cs="Times New Roman"/>
          <w:sz w:val="24"/>
          <w:szCs w:val="24"/>
          <w:lang w:val="en-GB"/>
        </w:rPr>
        <w:t>1</w:t>
      </w:r>
      <w:r w:rsidRPr="008A53CF">
        <w:rPr>
          <w:rFonts w:ascii="Times New Roman" w:eastAsia="Times New Roman" w:hAnsi="Times New Roman" w:cs="Times New Roman"/>
          <w:sz w:val="24"/>
          <w:szCs w:val="24"/>
          <w:lang w:val="en-GB"/>
        </w:rPr>
        <w:t>996.</w:t>
      </w:r>
      <w:r w:rsidR="007A6198" w:rsidRPr="008A53CF">
        <w:rPr>
          <w:rFonts w:ascii="Times New Roman" w:eastAsia="Times New Roman" w:hAnsi="Times New Roman" w:cs="Times New Roman"/>
          <w:sz w:val="24"/>
          <w:szCs w:val="24"/>
          <w:lang w:val="en-GB"/>
        </w:rPr>
        <w:t xml:space="preserve"> Tracking the evolution of warning signals. Nature</w:t>
      </w:r>
      <w:r>
        <w:rPr>
          <w:rFonts w:ascii="Times New Roman" w:eastAsia="Times New Roman" w:hAnsi="Times New Roman" w:cs="Times New Roman"/>
          <w:sz w:val="24"/>
          <w:szCs w:val="24"/>
          <w:lang w:val="en-GB"/>
        </w:rPr>
        <w:t>.</w:t>
      </w:r>
      <w:r w:rsidR="009E5665" w:rsidRPr="008A53CF">
        <w:rPr>
          <w:rFonts w:ascii="Times New Roman" w:eastAsia="Times New Roman" w:hAnsi="Times New Roman" w:cs="Times New Roman"/>
          <w:sz w:val="24"/>
          <w:szCs w:val="24"/>
          <w:lang w:val="en-GB"/>
        </w:rPr>
        <w:t xml:space="preserve"> 382</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708-710.</w:t>
      </w:r>
    </w:p>
    <w:p w14:paraId="50C6AEB5" w14:textId="5CC8CAA2" w:rsidR="00505BA6" w:rsidRDefault="00505BA6"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Anderson RS</w:t>
      </w:r>
      <w:r w:rsidR="000F7B26">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Peck S</w:t>
      </w:r>
      <w:r w:rsidR="00F227D7">
        <w:rPr>
          <w:rFonts w:ascii="Times New Roman" w:eastAsia="Times New Roman" w:hAnsi="Times New Roman" w:cs="Times New Roman"/>
          <w:sz w:val="24"/>
          <w:szCs w:val="24"/>
          <w:lang w:val="en-GB"/>
        </w:rPr>
        <w:t xml:space="preserve">B. </w:t>
      </w:r>
      <w:r w:rsidR="007B2010">
        <w:rPr>
          <w:rFonts w:ascii="Times New Roman" w:eastAsia="Times New Roman" w:hAnsi="Times New Roman" w:cs="Times New Roman"/>
          <w:sz w:val="24"/>
          <w:szCs w:val="24"/>
          <w:lang w:val="en-GB"/>
        </w:rPr>
        <w:t>1985</w:t>
      </w:r>
      <w:r w:rsidR="00C7427C">
        <w:rPr>
          <w:rFonts w:ascii="Times New Roman" w:eastAsia="Times New Roman" w:hAnsi="Times New Roman" w:cs="Times New Roman"/>
          <w:sz w:val="24"/>
          <w:szCs w:val="24"/>
          <w:lang w:val="en-GB"/>
        </w:rPr>
        <w:t>. Geographic patterns of colour variation oin North American Nicrophorus burying beetles (Coleoptera; Silphidae). J. Nat. His. 20</w:t>
      </w:r>
      <w:r w:rsidR="000F7B26">
        <w:rPr>
          <w:rFonts w:ascii="Times New Roman" w:eastAsia="Times New Roman" w:hAnsi="Times New Roman" w:cs="Times New Roman"/>
          <w:sz w:val="24"/>
          <w:szCs w:val="24"/>
          <w:lang w:val="en-GB"/>
        </w:rPr>
        <w:t>:</w:t>
      </w:r>
      <w:r w:rsidR="00C7427C">
        <w:rPr>
          <w:rFonts w:ascii="Times New Roman" w:eastAsia="Times New Roman" w:hAnsi="Times New Roman" w:cs="Times New Roman"/>
          <w:sz w:val="24"/>
          <w:szCs w:val="24"/>
          <w:lang w:val="en-GB"/>
        </w:rPr>
        <w:t>283-297.</w:t>
      </w:r>
    </w:p>
    <w:p w14:paraId="71292EFE" w14:textId="77777777" w:rsidR="007A6198" w:rsidRPr="008A53CF" w:rsidRDefault="008A53CF"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Arce AN, Johnston PR, Smiseth</w:t>
      </w:r>
      <w:r w:rsidR="007A6198" w:rsidRPr="008A53CF">
        <w:rPr>
          <w:rFonts w:ascii="Times New Roman" w:eastAsia="Times New Roman" w:hAnsi="Times New Roman" w:cs="Times New Roman"/>
          <w:sz w:val="24"/>
          <w:szCs w:val="24"/>
          <w:lang w:val="en-GB"/>
        </w:rPr>
        <w:t xml:space="preserve"> P</w:t>
      </w:r>
      <w:r>
        <w:rPr>
          <w:rFonts w:ascii="Times New Roman" w:eastAsia="Times New Roman" w:hAnsi="Times New Roman" w:cs="Times New Roman"/>
          <w:sz w:val="24"/>
          <w:szCs w:val="24"/>
          <w:lang w:val="en-GB"/>
        </w:rPr>
        <w:t>T,</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Rozen DE. 2012.</w:t>
      </w:r>
      <w:r w:rsidR="007A6198" w:rsidRPr="008A53CF">
        <w:rPr>
          <w:rFonts w:ascii="Times New Roman" w:eastAsia="Times New Roman" w:hAnsi="Times New Roman" w:cs="Times New Roman"/>
          <w:sz w:val="24"/>
          <w:szCs w:val="24"/>
          <w:lang w:val="en-GB"/>
        </w:rPr>
        <w:t xml:space="preserve"> Mechanisms and fitness effects of antibacterial defences in a carrion beetle. </w:t>
      </w:r>
      <w:r>
        <w:rPr>
          <w:rFonts w:ascii="Times New Roman" w:eastAsia="Times New Roman" w:hAnsi="Times New Roman" w:cs="Times New Roman"/>
          <w:sz w:val="24"/>
          <w:szCs w:val="24"/>
          <w:lang w:val="en-GB"/>
        </w:rPr>
        <w:t>J. Evol. Biol.</w:t>
      </w:r>
      <w:r w:rsidR="007A6198" w:rsidRPr="008A53CF">
        <w:rPr>
          <w:rFonts w:ascii="Times New Roman" w:eastAsia="Times New Roman" w:hAnsi="Times New Roman" w:cs="Times New Roman"/>
          <w:sz w:val="24"/>
          <w:szCs w:val="24"/>
          <w:lang w:val="en-GB"/>
        </w:rPr>
        <w:t xml:space="preserve"> 25</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930-937.</w:t>
      </w:r>
    </w:p>
    <w:p w14:paraId="53FCACED" w14:textId="77777777" w:rsidR="008A4CC7" w:rsidRPr="008A53CF" w:rsidRDefault="008A53CF"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Arenas LM, Walter D,</w:t>
      </w:r>
      <w:r w:rsidR="008A4CC7"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Stevens M. 2015.</w:t>
      </w:r>
      <w:r w:rsidR="008A4CC7" w:rsidRPr="008A53CF">
        <w:rPr>
          <w:rFonts w:ascii="Times New Roman" w:eastAsia="Times New Roman" w:hAnsi="Times New Roman" w:cs="Times New Roman"/>
          <w:sz w:val="24"/>
          <w:szCs w:val="24"/>
          <w:lang w:val="en-GB"/>
        </w:rPr>
        <w:t xml:space="preserve"> Signal honesty and predation risk among a closely related group of aposematic species. </w:t>
      </w:r>
      <w:r>
        <w:rPr>
          <w:rFonts w:ascii="Times New Roman" w:eastAsia="Times New Roman" w:hAnsi="Times New Roman" w:cs="Times New Roman"/>
          <w:sz w:val="24"/>
          <w:szCs w:val="24"/>
          <w:lang w:val="en-GB"/>
        </w:rPr>
        <w:t>Sci. Rep.</w:t>
      </w:r>
      <w:r w:rsidR="008A4CC7" w:rsidRPr="008A53CF">
        <w:rPr>
          <w:rFonts w:ascii="Times New Roman" w:eastAsia="Times New Roman" w:hAnsi="Times New Roman" w:cs="Times New Roman"/>
          <w:sz w:val="24"/>
          <w:szCs w:val="24"/>
          <w:lang w:val="en-GB"/>
        </w:rPr>
        <w:t xml:space="preserve"> 5</w:t>
      </w:r>
      <w:r>
        <w:rPr>
          <w:rFonts w:ascii="Times New Roman" w:eastAsia="Times New Roman" w:hAnsi="Times New Roman" w:cs="Times New Roman"/>
          <w:sz w:val="24"/>
          <w:szCs w:val="24"/>
          <w:lang w:val="en-GB"/>
        </w:rPr>
        <w:t>:</w:t>
      </w:r>
      <w:r w:rsidR="008A4CC7" w:rsidRPr="008A53CF">
        <w:rPr>
          <w:rFonts w:ascii="Times New Roman" w:eastAsia="Times New Roman" w:hAnsi="Times New Roman" w:cs="Times New Roman"/>
          <w:sz w:val="24"/>
          <w:szCs w:val="24"/>
          <w:lang w:val="en-GB"/>
        </w:rPr>
        <w:t>1-12.</w:t>
      </w:r>
    </w:p>
    <w:p w14:paraId="1F82D43F" w14:textId="77777777" w:rsidR="007A6198" w:rsidRPr="008A53CF" w:rsidRDefault="008A53CF"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Beatty CD, Beirinckx</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K,</w:t>
      </w:r>
      <w:r w:rsidR="009E5665" w:rsidRPr="008A53CF">
        <w:rPr>
          <w:rFonts w:ascii="Times New Roman" w:eastAsia="Times New Roman" w:hAnsi="Times New Roman" w:cs="Times New Roman"/>
          <w:sz w:val="24"/>
          <w:szCs w:val="24"/>
          <w:lang w:val="en-GB"/>
        </w:rPr>
        <w:t xml:space="preserve"> </w:t>
      </w:r>
      <w:r w:rsidR="007A6198" w:rsidRPr="008A53CF">
        <w:rPr>
          <w:rFonts w:ascii="Times New Roman" w:eastAsia="Times New Roman" w:hAnsi="Times New Roman" w:cs="Times New Roman"/>
          <w:sz w:val="24"/>
          <w:szCs w:val="24"/>
          <w:lang w:val="en-GB"/>
        </w:rPr>
        <w:t>Sherratt</w:t>
      </w:r>
      <w:r>
        <w:rPr>
          <w:rFonts w:ascii="Times New Roman" w:eastAsia="Times New Roman" w:hAnsi="Times New Roman" w:cs="Times New Roman"/>
          <w:sz w:val="24"/>
          <w:szCs w:val="24"/>
          <w:lang w:val="en-GB"/>
        </w:rPr>
        <w:t xml:space="preserve"> T</w:t>
      </w:r>
      <w:r w:rsidR="009E5665" w:rsidRPr="008A53CF">
        <w:rPr>
          <w:rFonts w:ascii="Times New Roman" w:eastAsia="Times New Roman" w:hAnsi="Times New Roman" w:cs="Times New Roman"/>
          <w:sz w:val="24"/>
          <w:szCs w:val="24"/>
          <w:lang w:val="en-GB"/>
        </w:rPr>
        <w:t>N</w:t>
      </w:r>
      <w:r>
        <w:rPr>
          <w:rFonts w:ascii="Times New Roman" w:eastAsia="Times New Roman" w:hAnsi="Times New Roman" w:cs="Times New Roman"/>
          <w:sz w:val="24"/>
          <w:szCs w:val="24"/>
          <w:lang w:val="en-GB"/>
        </w:rPr>
        <w:t>. 2004.</w:t>
      </w:r>
      <w:r w:rsidR="007A6198" w:rsidRPr="008A53CF">
        <w:rPr>
          <w:rFonts w:ascii="Times New Roman" w:eastAsia="Times New Roman" w:hAnsi="Times New Roman" w:cs="Times New Roman"/>
          <w:sz w:val="24"/>
          <w:szCs w:val="24"/>
          <w:lang w:val="en-GB"/>
        </w:rPr>
        <w:t xml:space="preserve"> The evolution of Müllerian mimicry in multispecies communities. Nature</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431</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63-67.</w:t>
      </w:r>
    </w:p>
    <w:p w14:paraId="791527AF" w14:textId="77777777" w:rsidR="007A6198" w:rsidRPr="008A53CF" w:rsidRDefault="008A53CF"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Bezzerides A, MacGraw</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K</w:t>
      </w:r>
      <w:r w:rsidR="0012379E" w:rsidRPr="008A53CF">
        <w:rPr>
          <w:rFonts w:ascii="Times New Roman" w:eastAsia="Times New Roman" w:hAnsi="Times New Roman" w:cs="Times New Roman"/>
          <w:sz w:val="24"/>
          <w:szCs w:val="24"/>
          <w:lang w:val="en-GB"/>
        </w:rPr>
        <w:t>,</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Parker</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R, </w:t>
      </w:r>
      <w:r w:rsidR="007A6198" w:rsidRPr="008A53CF">
        <w:rPr>
          <w:rFonts w:ascii="Times New Roman" w:eastAsia="Times New Roman" w:hAnsi="Times New Roman" w:cs="Times New Roman"/>
          <w:sz w:val="24"/>
          <w:szCs w:val="24"/>
          <w:lang w:val="en-GB"/>
        </w:rPr>
        <w:t>Husseini</w:t>
      </w:r>
      <w:r w:rsidR="0012379E" w:rsidRPr="008A53CF">
        <w:rPr>
          <w:rFonts w:ascii="Times New Roman" w:eastAsia="Times New Roman" w:hAnsi="Times New Roman" w:cs="Times New Roman"/>
          <w:sz w:val="24"/>
          <w:szCs w:val="24"/>
          <w:lang w:val="en-GB"/>
        </w:rPr>
        <w:t xml:space="preserve"> J</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2007.</w:t>
      </w:r>
      <w:r w:rsidR="007A6198" w:rsidRPr="008A53CF">
        <w:rPr>
          <w:rFonts w:ascii="Times New Roman" w:eastAsia="Times New Roman" w:hAnsi="Times New Roman" w:cs="Times New Roman"/>
          <w:sz w:val="24"/>
          <w:szCs w:val="24"/>
          <w:lang w:val="en-GB"/>
        </w:rPr>
        <w:t xml:space="preserve"> Elytra colour as a signal of chemical defence in the Asian ladybird beetle </w:t>
      </w:r>
      <w:r w:rsidR="007A6198" w:rsidRPr="008A53CF">
        <w:rPr>
          <w:rFonts w:ascii="Times New Roman" w:eastAsia="Times New Roman" w:hAnsi="Times New Roman" w:cs="Times New Roman"/>
          <w:i/>
          <w:sz w:val="24"/>
          <w:szCs w:val="24"/>
          <w:lang w:val="en-GB"/>
        </w:rPr>
        <w:t>Harmonia axyridis</w:t>
      </w:r>
      <w:r w:rsidR="0012379E"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Behav. Ecol. Sociobiol.</w:t>
      </w:r>
      <w:r w:rsidR="007A6198" w:rsidRPr="008A53CF">
        <w:rPr>
          <w:rFonts w:ascii="Times New Roman" w:eastAsia="Times New Roman" w:hAnsi="Times New Roman" w:cs="Times New Roman"/>
          <w:sz w:val="24"/>
          <w:szCs w:val="24"/>
          <w:lang w:val="en-GB"/>
        </w:rPr>
        <w:t xml:space="preserve"> 61</w:t>
      </w:r>
      <w:r>
        <w:rPr>
          <w:rFonts w:ascii="Times New Roman" w:eastAsia="Times New Roman" w:hAnsi="Times New Roman" w:cs="Times New Roman"/>
          <w:sz w:val="24"/>
          <w:szCs w:val="24"/>
          <w:lang w:val="en-GB"/>
        </w:rPr>
        <w:t>:</w:t>
      </w:r>
      <w:r w:rsidR="0012379E" w:rsidRPr="008A53CF">
        <w:rPr>
          <w:rFonts w:ascii="Times New Roman" w:eastAsia="Times New Roman" w:hAnsi="Times New Roman" w:cs="Times New Roman"/>
          <w:sz w:val="24"/>
          <w:szCs w:val="24"/>
          <w:lang w:val="en-GB"/>
        </w:rPr>
        <w:t xml:space="preserve"> </w:t>
      </w:r>
      <w:r w:rsidR="007A6198" w:rsidRPr="008A53CF">
        <w:rPr>
          <w:rFonts w:ascii="Times New Roman" w:eastAsia="Times New Roman" w:hAnsi="Times New Roman" w:cs="Times New Roman"/>
          <w:sz w:val="24"/>
          <w:szCs w:val="24"/>
          <w:lang w:val="en-GB"/>
        </w:rPr>
        <w:t>1401-1408.</w:t>
      </w:r>
    </w:p>
    <w:p w14:paraId="3BA06A9F" w14:textId="77777777" w:rsidR="007A6198" w:rsidRPr="008A53CF" w:rsidRDefault="008A53CF"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Boncoraglio G</w:t>
      </w:r>
      <w:r w:rsidR="007A6198" w:rsidRPr="008A53CF">
        <w:rPr>
          <w:rFonts w:ascii="Times New Roman" w:eastAsia="Times New Roman" w:hAnsi="Times New Roman" w:cs="Times New Roman"/>
          <w:sz w:val="24"/>
          <w:szCs w:val="24"/>
          <w:lang w:val="en-GB"/>
        </w:rPr>
        <w:t>, Kilne</w:t>
      </w:r>
      <w:r>
        <w:rPr>
          <w:rFonts w:ascii="Times New Roman" w:eastAsia="Times New Roman" w:hAnsi="Times New Roman" w:cs="Times New Roman"/>
          <w:sz w:val="24"/>
          <w:szCs w:val="24"/>
          <w:lang w:val="en-GB"/>
        </w:rPr>
        <w:t>r</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RM. 2012.</w:t>
      </w:r>
      <w:r w:rsidR="007A6198" w:rsidRPr="008A53CF">
        <w:rPr>
          <w:rFonts w:ascii="Times New Roman" w:eastAsia="Times New Roman" w:hAnsi="Times New Roman" w:cs="Times New Roman"/>
          <w:sz w:val="24"/>
          <w:szCs w:val="24"/>
          <w:lang w:val="en-GB"/>
        </w:rPr>
        <w:t xml:space="preserve"> Female burying beetles beneﬁt from male desertion: sexual conﬂict and counter-adaptation over parental investment. PLoS One</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7</w:t>
      </w:r>
      <w:r>
        <w:rPr>
          <w:rFonts w:ascii="Times New Roman" w:eastAsia="Times New Roman" w:hAnsi="Times New Roman" w:cs="Times New Roman"/>
          <w:sz w:val="24"/>
          <w:szCs w:val="24"/>
          <w:lang w:val="en-GB"/>
        </w:rPr>
        <w:t xml:space="preserve">:e31713. </w:t>
      </w:r>
    </w:p>
    <w:p w14:paraId="14272DF5" w14:textId="35A78C24" w:rsidR="007A6198" w:rsidRPr="008A53CF" w:rsidRDefault="008A53CF"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Brakefield PM. 1985.</w:t>
      </w:r>
      <w:r w:rsidR="007A6198" w:rsidRPr="008A53CF">
        <w:rPr>
          <w:rFonts w:ascii="Times New Roman" w:eastAsia="Times New Roman" w:hAnsi="Times New Roman" w:cs="Times New Roman"/>
          <w:sz w:val="24"/>
          <w:szCs w:val="24"/>
          <w:lang w:val="en-GB"/>
        </w:rPr>
        <w:t xml:space="preserve"> Polymorphic Müllerian mimicry and interactions with thermal melanism in ladybirds and a sol</w:t>
      </w:r>
      <w:r w:rsidR="0012379E" w:rsidRPr="008A53CF">
        <w:rPr>
          <w:rFonts w:ascii="Times New Roman" w:eastAsia="Times New Roman" w:hAnsi="Times New Roman" w:cs="Times New Roman"/>
          <w:sz w:val="24"/>
          <w:szCs w:val="24"/>
          <w:lang w:val="en-GB"/>
        </w:rPr>
        <w:t xml:space="preserve">dier beetle: a hypothesis. </w:t>
      </w:r>
      <w:r>
        <w:rPr>
          <w:rFonts w:ascii="Times New Roman" w:eastAsia="Times New Roman" w:hAnsi="Times New Roman" w:cs="Times New Roman"/>
          <w:sz w:val="24"/>
          <w:szCs w:val="24"/>
          <w:lang w:val="en-GB"/>
        </w:rPr>
        <w:t>Biol. J. Linnean Soc.</w:t>
      </w:r>
      <w:r w:rsidR="0012379E" w:rsidRPr="008A53CF">
        <w:rPr>
          <w:rFonts w:ascii="Times New Roman" w:eastAsia="Times New Roman" w:hAnsi="Times New Roman" w:cs="Times New Roman"/>
          <w:sz w:val="24"/>
          <w:szCs w:val="24"/>
          <w:lang w:val="en-GB"/>
        </w:rPr>
        <w:t xml:space="preserve"> 26</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243-267.</w:t>
      </w:r>
    </w:p>
    <w:p w14:paraId="3E1ABB76" w14:textId="77777777" w:rsidR="007A6198" w:rsidRPr="008A53CF" w:rsidRDefault="008A53CF"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Brower L, Edmunds M, Mofﬁtt</w:t>
      </w:r>
      <w:r w:rsidR="007A6198" w:rsidRPr="008A53CF">
        <w:rPr>
          <w:rFonts w:ascii="Times New Roman" w:eastAsia="Times New Roman" w:hAnsi="Times New Roman" w:cs="Times New Roman"/>
          <w:sz w:val="24"/>
          <w:szCs w:val="24"/>
          <w:lang w:val="en-GB"/>
        </w:rPr>
        <w:t xml:space="preserve"> C. </w:t>
      </w:r>
      <w:r>
        <w:rPr>
          <w:rFonts w:ascii="Times New Roman" w:eastAsia="Times New Roman" w:hAnsi="Times New Roman" w:cs="Times New Roman"/>
          <w:sz w:val="24"/>
          <w:szCs w:val="24"/>
          <w:lang w:val="en-GB"/>
        </w:rPr>
        <w:t>1975.</w:t>
      </w:r>
      <w:r w:rsidR="0012379E" w:rsidRPr="008A53CF">
        <w:rPr>
          <w:rFonts w:ascii="Times New Roman" w:eastAsia="Times New Roman" w:hAnsi="Times New Roman" w:cs="Times New Roman"/>
          <w:sz w:val="24"/>
          <w:szCs w:val="24"/>
          <w:lang w:val="en-GB"/>
        </w:rPr>
        <w:t xml:space="preserve"> Cardenolide content and </w:t>
      </w:r>
      <w:r w:rsidR="007A6198" w:rsidRPr="008A53CF">
        <w:rPr>
          <w:rFonts w:ascii="Times New Roman" w:eastAsia="Times New Roman" w:hAnsi="Times New Roman" w:cs="Times New Roman"/>
          <w:sz w:val="24"/>
          <w:szCs w:val="24"/>
          <w:lang w:val="en-GB"/>
        </w:rPr>
        <w:t xml:space="preserve">palatability of a population of Danaus chrysippus butterﬂies from West Africa. </w:t>
      </w:r>
      <w:r w:rsidR="005A7B99">
        <w:rPr>
          <w:rFonts w:ascii="Times New Roman" w:eastAsia="Times New Roman" w:hAnsi="Times New Roman" w:cs="Times New Roman"/>
          <w:sz w:val="24"/>
          <w:szCs w:val="24"/>
          <w:lang w:val="en-GB"/>
        </w:rPr>
        <w:t>J.</w:t>
      </w:r>
      <w:r w:rsidR="0012379E" w:rsidRPr="008A53CF">
        <w:rPr>
          <w:rFonts w:ascii="Times New Roman" w:eastAsia="Times New Roman" w:hAnsi="Times New Roman" w:cs="Times New Roman"/>
          <w:sz w:val="24"/>
          <w:szCs w:val="24"/>
          <w:lang w:val="en-GB"/>
        </w:rPr>
        <w:t xml:space="preserve"> </w:t>
      </w:r>
      <w:r w:rsidR="005A7B99">
        <w:rPr>
          <w:rFonts w:ascii="Times New Roman" w:eastAsia="Times New Roman" w:hAnsi="Times New Roman" w:cs="Times New Roman"/>
          <w:sz w:val="24"/>
          <w:szCs w:val="24"/>
          <w:lang w:val="en-GB"/>
        </w:rPr>
        <w:t>Entomol.</w:t>
      </w:r>
      <w:r w:rsidR="007A6198" w:rsidRPr="008A53CF">
        <w:rPr>
          <w:rFonts w:ascii="Times New Roman" w:eastAsia="Times New Roman" w:hAnsi="Times New Roman" w:cs="Times New Roman"/>
          <w:sz w:val="24"/>
          <w:szCs w:val="24"/>
          <w:lang w:val="en-GB"/>
        </w:rPr>
        <w:t xml:space="preserve"> Series A, General Entomology 49</w:t>
      </w:r>
      <w:r w:rsidR="005A7B99">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183–196.</w:t>
      </w:r>
    </w:p>
    <w:p w14:paraId="22968532" w14:textId="77777777" w:rsidR="007A6198" w:rsidRPr="008A53CF" w:rsidRDefault="005A7B99" w:rsidP="00EC7C0D">
      <w:pPr>
        <w:spacing w:line="480" w:lineRule="auto"/>
        <w:ind w:left="567" w:hanging="567"/>
        <w:contextualSpacing/>
        <w:rPr>
          <w:rFonts w:ascii="Times New Roman" w:hAnsi="Times New Roman" w:cs="Times New Roman"/>
          <w:sz w:val="24"/>
          <w:szCs w:val="24"/>
          <w:lang w:val="en-US"/>
        </w:rPr>
      </w:pPr>
      <w:r>
        <w:rPr>
          <w:rFonts w:ascii="Times New Roman" w:hAnsi="Times New Roman" w:cs="Times New Roman"/>
          <w:bCs/>
          <w:sz w:val="24"/>
          <w:szCs w:val="24"/>
          <w:lang w:val="en-US"/>
        </w:rPr>
        <w:lastRenderedPageBreak/>
        <w:t>Conner WE, Eisner T, Vander Meer RK, Guerrero A, Meinwald</w:t>
      </w:r>
      <w:r w:rsidR="007A6198" w:rsidRPr="008A53CF">
        <w:rPr>
          <w:rFonts w:ascii="Times New Roman" w:hAnsi="Times New Roman" w:cs="Times New Roman"/>
          <w:bCs/>
          <w:sz w:val="24"/>
          <w:szCs w:val="24"/>
          <w:lang w:val="en-US"/>
        </w:rPr>
        <w:t xml:space="preserve"> J.</w:t>
      </w:r>
      <w:r>
        <w:rPr>
          <w:rFonts w:ascii="Times New Roman" w:hAnsi="Times New Roman" w:cs="Times New Roman"/>
          <w:bCs/>
          <w:sz w:val="24"/>
          <w:szCs w:val="24"/>
          <w:lang w:val="en-US"/>
        </w:rPr>
        <w:t xml:space="preserve"> 1981.</w:t>
      </w:r>
      <w:r w:rsidR="0012379E" w:rsidRPr="008A53CF">
        <w:rPr>
          <w:rFonts w:ascii="Times New Roman" w:hAnsi="Times New Roman" w:cs="Times New Roman"/>
          <w:bCs/>
          <w:sz w:val="24"/>
          <w:szCs w:val="24"/>
          <w:lang w:val="en-US"/>
        </w:rPr>
        <w:t xml:space="preserve"> </w:t>
      </w:r>
      <w:r w:rsidR="007A6198" w:rsidRPr="004F3B9B">
        <w:rPr>
          <w:rFonts w:ascii="Times New Roman" w:hAnsi="Times New Roman" w:cs="Times New Roman"/>
          <w:sz w:val="24"/>
          <w:szCs w:val="24"/>
          <w:lang w:val="en-US"/>
        </w:rPr>
        <w:t>Precopulatory sexual interaction in an arctiid moth (</w:t>
      </w:r>
      <w:r w:rsidR="007A6198" w:rsidRPr="004F3B9B">
        <w:rPr>
          <w:rFonts w:ascii="Times New Roman" w:hAnsi="Times New Roman" w:cs="Times New Roman"/>
          <w:iCs/>
          <w:sz w:val="24"/>
          <w:szCs w:val="24"/>
          <w:lang w:val="en-US"/>
        </w:rPr>
        <w:t>Utetheisa ornatrix</w:t>
      </w:r>
      <w:r w:rsidR="007A6198" w:rsidRPr="004F3B9B">
        <w:rPr>
          <w:rFonts w:ascii="Times New Roman" w:hAnsi="Times New Roman" w:cs="Times New Roman"/>
          <w:sz w:val="24"/>
          <w:szCs w:val="24"/>
          <w:lang w:val="en-US"/>
        </w:rPr>
        <w:t>): Role of a pheromone derived from dietary alkaloids.</w:t>
      </w:r>
      <w:r w:rsidR="007A6198" w:rsidRPr="008A53CF">
        <w:rPr>
          <w:rFonts w:ascii="Times New Roman" w:hAnsi="Times New Roman" w:cs="Times New Roman"/>
          <w:sz w:val="24"/>
          <w:szCs w:val="24"/>
          <w:lang w:val="en-US"/>
        </w:rPr>
        <w:t xml:space="preserve"> </w:t>
      </w:r>
      <w:r w:rsidR="007A6198" w:rsidRPr="008A53CF">
        <w:rPr>
          <w:rFonts w:ascii="Times New Roman" w:hAnsi="Times New Roman" w:cs="Times New Roman"/>
          <w:bCs/>
          <w:sz w:val="24"/>
          <w:szCs w:val="24"/>
          <w:lang w:val="en-US"/>
        </w:rPr>
        <w:t>Behav</w:t>
      </w:r>
      <w:r>
        <w:rPr>
          <w:rFonts w:ascii="Times New Roman" w:hAnsi="Times New Roman" w:cs="Times New Roman"/>
          <w:bCs/>
          <w:sz w:val="24"/>
          <w:szCs w:val="24"/>
          <w:lang w:val="en-US"/>
        </w:rPr>
        <w:t>.</w:t>
      </w:r>
      <w:r w:rsidR="007A6198" w:rsidRPr="008A53CF">
        <w:rPr>
          <w:rFonts w:ascii="Times New Roman" w:hAnsi="Times New Roman" w:cs="Times New Roman"/>
          <w:bCs/>
          <w:sz w:val="24"/>
          <w:szCs w:val="24"/>
          <w:lang w:val="en-US"/>
        </w:rPr>
        <w:t xml:space="preserve"> Ecol</w:t>
      </w:r>
      <w:r>
        <w:rPr>
          <w:rFonts w:ascii="Times New Roman" w:hAnsi="Times New Roman" w:cs="Times New Roman"/>
          <w:bCs/>
          <w:sz w:val="24"/>
          <w:szCs w:val="24"/>
          <w:lang w:val="en-US"/>
        </w:rPr>
        <w:t>. Sociobiol.</w:t>
      </w:r>
      <w:r w:rsidR="007A6198" w:rsidRPr="008A53CF">
        <w:rPr>
          <w:rFonts w:ascii="Times New Roman" w:hAnsi="Times New Roman" w:cs="Times New Roman"/>
          <w:bCs/>
          <w:sz w:val="24"/>
          <w:szCs w:val="24"/>
          <w:lang w:val="en-US"/>
        </w:rPr>
        <w:t xml:space="preserve"> 9</w:t>
      </w:r>
      <w:r>
        <w:rPr>
          <w:rFonts w:ascii="Times New Roman" w:hAnsi="Times New Roman" w:cs="Times New Roman"/>
          <w:bCs/>
          <w:sz w:val="24"/>
          <w:szCs w:val="24"/>
          <w:lang w:val="en-US"/>
        </w:rPr>
        <w:t>:</w:t>
      </w:r>
      <w:r w:rsidR="007A6198" w:rsidRPr="008A53CF">
        <w:rPr>
          <w:rFonts w:ascii="Times New Roman" w:hAnsi="Times New Roman" w:cs="Times New Roman"/>
          <w:bCs/>
          <w:sz w:val="24"/>
          <w:szCs w:val="24"/>
          <w:lang w:val="en-US"/>
        </w:rPr>
        <w:t>227.</w:t>
      </w:r>
    </w:p>
    <w:p w14:paraId="03809527" w14:textId="77777777" w:rsidR="003273F7" w:rsidRPr="008A53CF" w:rsidRDefault="005A7B99" w:rsidP="00EC7C0D">
      <w:pPr>
        <w:spacing w:line="480" w:lineRule="auto"/>
        <w:ind w:left="567" w:hanging="567"/>
        <w:contextualSpacing/>
        <w:rPr>
          <w:rFonts w:ascii="Times New Roman" w:hAnsi="Times New Roman" w:cs="Times New Roman"/>
          <w:sz w:val="24"/>
          <w:szCs w:val="24"/>
          <w:lang w:val="en-US"/>
        </w:rPr>
      </w:pPr>
      <w:r>
        <w:rPr>
          <w:rFonts w:ascii="Times New Roman" w:hAnsi="Times New Roman" w:cs="Times New Roman"/>
          <w:bCs/>
          <w:sz w:val="24"/>
          <w:szCs w:val="24"/>
          <w:lang w:val="en-US"/>
        </w:rPr>
        <w:t>Cotter SC,</w:t>
      </w:r>
      <w:r w:rsidR="003273F7" w:rsidRPr="008A53CF">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Kilner R</w:t>
      </w:r>
      <w:r w:rsidR="003273F7" w:rsidRPr="008A53CF">
        <w:rPr>
          <w:rFonts w:ascii="Times New Roman" w:hAnsi="Times New Roman" w:cs="Times New Roman"/>
          <w:bCs/>
          <w:sz w:val="24"/>
          <w:szCs w:val="24"/>
          <w:lang w:val="en-US"/>
        </w:rPr>
        <w:t>M. 2010</w:t>
      </w:r>
      <w:r>
        <w:rPr>
          <w:rFonts w:ascii="Times New Roman" w:hAnsi="Times New Roman" w:cs="Times New Roman"/>
          <w:sz w:val="24"/>
          <w:szCs w:val="24"/>
          <w:lang w:val="en-US"/>
        </w:rPr>
        <w:t>.</w:t>
      </w:r>
      <w:r w:rsidR="003273F7" w:rsidRPr="008A53CF">
        <w:rPr>
          <w:rFonts w:ascii="Times New Roman" w:hAnsi="Times New Roman" w:cs="Times New Roman"/>
          <w:sz w:val="24"/>
          <w:szCs w:val="24"/>
          <w:lang w:val="en-US"/>
        </w:rPr>
        <w:t xml:space="preserve"> Personal immunity versus social immunity. </w:t>
      </w:r>
      <w:r>
        <w:rPr>
          <w:rFonts w:ascii="Times New Roman" w:hAnsi="Times New Roman" w:cs="Times New Roman"/>
          <w:bCs/>
          <w:sz w:val="24"/>
          <w:szCs w:val="24"/>
          <w:lang w:val="en-US"/>
        </w:rPr>
        <w:t>Behav. Ecol.</w:t>
      </w:r>
      <w:r w:rsidR="0012379E" w:rsidRPr="008A53CF">
        <w:rPr>
          <w:rFonts w:ascii="Times New Roman" w:hAnsi="Times New Roman" w:cs="Times New Roman"/>
          <w:bCs/>
          <w:sz w:val="24"/>
          <w:szCs w:val="24"/>
          <w:lang w:val="en-US"/>
        </w:rPr>
        <w:t xml:space="preserve"> 21</w:t>
      </w:r>
      <w:r>
        <w:rPr>
          <w:rFonts w:ascii="Times New Roman" w:hAnsi="Times New Roman" w:cs="Times New Roman"/>
          <w:bCs/>
          <w:sz w:val="24"/>
          <w:szCs w:val="24"/>
          <w:lang w:val="en-US"/>
        </w:rPr>
        <w:t>:</w:t>
      </w:r>
      <w:r w:rsidR="0012379E" w:rsidRPr="008A53CF">
        <w:rPr>
          <w:rFonts w:ascii="Times New Roman" w:hAnsi="Times New Roman" w:cs="Times New Roman"/>
          <w:bCs/>
          <w:sz w:val="24"/>
          <w:szCs w:val="24"/>
          <w:lang w:val="en-US"/>
        </w:rPr>
        <w:t xml:space="preserve"> </w:t>
      </w:r>
      <w:r w:rsidR="003273F7" w:rsidRPr="008A53CF">
        <w:rPr>
          <w:rFonts w:ascii="Times New Roman" w:hAnsi="Times New Roman" w:cs="Times New Roman"/>
          <w:bCs/>
          <w:sz w:val="24"/>
          <w:szCs w:val="24"/>
          <w:lang w:val="en-US"/>
        </w:rPr>
        <w:t>663-668.</w:t>
      </w:r>
    </w:p>
    <w:p w14:paraId="76E69F4E" w14:textId="77777777" w:rsidR="007A6198" w:rsidRPr="008A53CF" w:rsidRDefault="005A7B99" w:rsidP="00EC7C0D">
      <w:pPr>
        <w:spacing w:line="480" w:lineRule="auto"/>
        <w:ind w:left="567" w:hanging="567"/>
        <w:contextualSpacing/>
        <w:rPr>
          <w:rFonts w:ascii="Times New Roman" w:hAnsi="Times New Roman" w:cs="Times New Roman"/>
          <w:sz w:val="24"/>
          <w:szCs w:val="24"/>
          <w:lang w:val="en-US"/>
        </w:rPr>
      </w:pPr>
      <w:r>
        <w:rPr>
          <w:rFonts w:ascii="Times New Roman" w:hAnsi="Times New Roman" w:cs="Times New Roman"/>
          <w:bCs/>
          <w:sz w:val="24"/>
          <w:szCs w:val="24"/>
          <w:lang w:val="en-US"/>
        </w:rPr>
        <w:t>Cotter SC, Topham E, Price AJP,</w:t>
      </w:r>
      <w:r w:rsidR="007A6198" w:rsidRPr="008A53CF">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Kilner R</w:t>
      </w:r>
      <w:r w:rsidR="007A6198" w:rsidRPr="008A53CF">
        <w:rPr>
          <w:rFonts w:ascii="Times New Roman" w:hAnsi="Times New Roman" w:cs="Times New Roman"/>
          <w:bCs/>
          <w:sz w:val="24"/>
          <w:szCs w:val="24"/>
          <w:lang w:val="en-US"/>
        </w:rPr>
        <w:t xml:space="preserve">M. </w:t>
      </w:r>
      <w:r>
        <w:rPr>
          <w:rFonts w:ascii="Times New Roman" w:hAnsi="Times New Roman" w:cs="Times New Roman"/>
          <w:bCs/>
          <w:sz w:val="24"/>
          <w:szCs w:val="24"/>
          <w:lang w:val="en-US"/>
        </w:rPr>
        <w:t>2010.</w:t>
      </w:r>
      <w:r w:rsidR="007A6198" w:rsidRPr="008A53CF">
        <w:rPr>
          <w:rFonts w:ascii="Times New Roman" w:hAnsi="Times New Roman" w:cs="Times New Roman"/>
          <w:bCs/>
          <w:sz w:val="24"/>
          <w:szCs w:val="24"/>
          <w:lang w:val="en-US"/>
        </w:rPr>
        <w:t xml:space="preserve"> </w:t>
      </w:r>
      <w:r w:rsidR="007A6198" w:rsidRPr="008A53CF">
        <w:rPr>
          <w:rFonts w:ascii="Times New Roman" w:hAnsi="Times New Roman" w:cs="Times New Roman"/>
          <w:sz w:val="24"/>
          <w:szCs w:val="24"/>
          <w:lang w:val="en-US"/>
        </w:rPr>
        <w:t xml:space="preserve">Fitness costs associated with mounting a social immune response. </w:t>
      </w:r>
      <w:r>
        <w:rPr>
          <w:rFonts w:ascii="Times New Roman" w:hAnsi="Times New Roman" w:cs="Times New Roman"/>
          <w:bCs/>
          <w:sz w:val="24"/>
          <w:szCs w:val="24"/>
          <w:lang w:val="en-US"/>
        </w:rPr>
        <w:t>Ecol. Lett.</w:t>
      </w:r>
      <w:r w:rsidR="0012379E" w:rsidRPr="008A53CF">
        <w:rPr>
          <w:rFonts w:ascii="Times New Roman" w:hAnsi="Times New Roman" w:cs="Times New Roman"/>
          <w:bCs/>
          <w:sz w:val="24"/>
          <w:szCs w:val="24"/>
          <w:lang w:val="en-US"/>
        </w:rPr>
        <w:t xml:space="preserve"> 13</w:t>
      </w:r>
      <w:r>
        <w:rPr>
          <w:rFonts w:ascii="Times New Roman" w:hAnsi="Times New Roman" w:cs="Times New Roman"/>
          <w:bCs/>
          <w:sz w:val="24"/>
          <w:szCs w:val="24"/>
          <w:lang w:val="en-US"/>
        </w:rPr>
        <w:t>:</w:t>
      </w:r>
      <w:r w:rsidR="007A6198" w:rsidRPr="008A53CF">
        <w:rPr>
          <w:rFonts w:ascii="Times New Roman" w:hAnsi="Times New Roman" w:cs="Times New Roman"/>
          <w:bCs/>
          <w:sz w:val="24"/>
          <w:szCs w:val="24"/>
          <w:lang w:val="en-US"/>
        </w:rPr>
        <w:t>1114-1123.</w:t>
      </w:r>
    </w:p>
    <w:p w14:paraId="087A5EA3" w14:textId="77777777" w:rsidR="007A6198" w:rsidRPr="008A53CF" w:rsidRDefault="005A7B99"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Cotter SC, Littlefair JE, Grantham PJ,</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Kilner RM. 2013</w:t>
      </w:r>
      <w:r w:rsidR="007A6198" w:rsidRPr="008A53CF">
        <w:rPr>
          <w:rFonts w:ascii="Times New Roman" w:eastAsia="Times New Roman" w:hAnsi="Times New Roman" w:cs="Times New Roman"/>
          <w:sz w:val="24"/>
          <w:szCs w:val="24"/>
          <w:lang w:val="en-GB"/>
        </w:rPr>
        <w:t xml:space="preserve">. A direct physiological trade-off between </w:t>
      </w:r>
      <w:r w:rsidR="0012379E" w:rsidRPr="008A53CF">
        <w:rPr>
          <w:rFonts w:ascii="Times New Roman" w:eastAsia="Times New Roman" w:hAnsi="Times New Roman" w:cs="Times New Roman"/>
          <w:sz w:val="24"/>
          <w:szCs w:val="24"/>
          <w:lang w:val="en-GB"/>
        </w:rPr>
        <w:t xml:space="preserve">personal and social immunity. </w:t>
      </w:r>
      <w:r>
        <w:rPr>
          <w:rFonts w:ascii="Times New Roman" w:eastAsia="Times New Roman" w:hAnsi="Times New Roman" w:cs="Times New Roman"/>
          <w:sz w:val="24"/>
          <w:szCs w:val="24"/>
          <w:lang w:val="en-GB"/>
        </w:rPr>
        <w:t>J. Anim.</w:t>
      </w:r>
      <w:r w:rsidR="0012379E" w:rsidRPr="008A53CF">
        <w:rPr>
          <w:rFonts w:ascii="Times New Roman" w:eastAsia="Times New Roman" w:hAnsi="Times New Roman" w:cs="Times New Roman"/>
          <w:sz w:val="24"/>
          <w:szCs w:val="24"/>
          <w:lang w:val="en-GB"/>
        </w:rPr>
        <w:t xml:space="preserve"> E</w:t>
      </w:r>
      <w:r>
        <w:rPr>
          <w:rFonts w:ascii="Times New Roman" w:eastAsia="Times New Roman" w:hAnsi="Times New Roman" w:cs="Times New Roman"/>
          <w:sz w:val="24"/>
          <w:szCs w:val="24"/>
          <w:lang w:val="en-GB"/>
        </w:rPr>
        <w:t>col.</w:t>
      </w:r>
      <w:r w:rsidR="0012379E" w:rsidRPr="008A53CF">
        <w:rPr>
          <w:rFonts w:ascii="Times New Roman" w:eastAsia="Times New Roman" w:hAnsi="Times New Roman" w:cs="Times New Roman"/>
          <w:sz w:val="24"/>
          <w:szCs w:val="24"/>
          <w:lang w:val="en-GB"/>
        </w:rPr>
        <w:t xml:space="preserve"> 82</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846-853.</w:t>
      </w:r>
    </w:p>
    <w:p w14:paraId="36A76B85" w14:textId="550B53F1" w:rsidR="004F3B9B" w:rsidRPr="004F3B9B" w:rsidRDefault="004F3B9B" w:rsidP="00EC7C0D">
      <w:pPr>
        <w:spacing w:after="0" w:line="480" w:lineRule="auto"/>
        <w:ind w:left="567" w:hanging="567"/>
        <w:jc w:val="both"/>
        <w:rPr>
          <w:rFonts w:ascii="Times New Roman" w:eastAsia="Times New Roman" w:hAnsi="Times New Roman" w:cs="Times New Roman"/>
          <w:sz w:val="24"/>
          <w:szCs w:val="24"/>
          <w:lang w:val="en-GB"/>
        </w:rPr>
      </w:pPr>
      <w:r w:rsidRPr="004F3B9B">
        <w:rPr>
          <w:rFonts w:ascii="Times New Roman" w:hAnsi="Times New Roman" w:cs="Times New Roman"/>
          <w:lang w:val="en"/>
        </w:rPr>
        <w:t>Cortesi F, Cheney KL. 2010. Conspicuousness is correlated with toxicity in marine opisthobranchs. J. Evol. Biol. 23:1509–1518.</w:t>
      </w:r>
    </w:p>
    <w:p w14:paraId="598D4AE3" w14:textId="697AF46B" w:rsidR="00505BA6" w:rsidRDefault="00505BA6"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Croth</w:t>
      </w:r>
      <w:r w:rsidR="007B2010">
        <w:rPr>
          <w:rFonts w:ascii="Times New Roman" w:eastAsia="Times New Roman" w:hAnsi="Times New Roman" w:cs="Times New Roman"/>
          <w:sz w:val="24"/>
          <w:szCs w:val="24"/>
          <w:lang w:val="en-GB"/>
        </w:rPr>
        <w:t>ers LR</w:t>
      </w:r>
      <w:r w:rsidR="000F7B26">
        <w:rPr>
          <w:rFonts w:ascii="Times New Roman" w:eastAsia="Times New Roman" w:hAnsi="Times New Roman" w:cs="Times New Roman"/>
          <w:sz w:val="24"/>
          <w:szCs w:val="24"/>
          <w:lang w:val="en-GB"/>
        </w:rPr>
        <w:t xml:space="preserve">, </w:t>
      </w:r>
      <w:r w:rsidR="007B2010">
        <w:rPr>
          <w:rFonts w:ascii="Times New Roman" w:eastAsia="Times New Roman" w:hAnsi="Times New Roman" w:cs="Times New Roman"/>
          <w:sz w:val="24"/>
          <w:szCs w:val="24"/>
          <w:lang w:val="en-GB"/>
        </w:rPr>
        <w:t>Cummings ME. 2013</w:t>
      </w:r>
      <w:r>
        <w:rPr>
          <w:rFonts w:ascii="Times New Roman" w:eastAsia="Times New Roman" w:hAnsi="Times New Roman" w:cs="Times New Roman"/>
          <w:sz w:val="24"/>
          <w:szCs w:val="24"/>
          <w:lang w:val="en-GB"/>
        </w:rPr>
        <w:t xml:space="preserve">. Warning signal brightness variation: Sexual selection may work under the radar of natural selection in populations of a polytypic poison frog. </w:t>
      </w:r>
      <w:r w:rsidR="00C7427C">
        <w:rPr>
          <w:rFonts w:ascii="Times New Roman" w:eastAsia="Times New Roman" w:hAnsi="Times New Roman" w:cs="Times New Roman"/>
          <w:sz w:val="24"/>
          <w:szCs w:val="24"/>
          <w:lang w:val="en-GB"/>
        </w:rPr>
        <w:t>Am. Nat. 181</w:t>
      </w:r>
      <w:r w:rsidR="000F7B26">
        <w:rPr>
          <w:rFonts w:ascii="Times New Roman" w:eastAsia="Times New Roman" w:hAnsi="Times New Roman" w:cs="Times New Roman"/>
          <w:sz w:val="24"/>
          <w:szCs w:val="24"/>
          <w:lang w:val="en-GB"/>
        </w:rPr>
        <w:t>:</w:t>
      </w:r>
      <w:r w:rsidR="00C7427C">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E116-E124.</w:t>
      </w:r>
    </w:p>
    <w:p w14:paraId="1C7EBEBC" w14:textId="77777777" w:rsidR="007A6198" w:rsidRPr="008A53CF" w:rsidRDefault="005A7B99"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Cuthill I</w:t>
      </w:r>
      <w:r w:rsidR="007A6198" w:rsidRPr="008A53CF">
        <w:rPr>
          <w:rFonts w:ascii="Times New Roman" w:eastAsia="Times New Roman" w:hAnsi="Times New Roman" w:cs="Times New Roman"/>
          <w:sz w:val="24"/>
          <w:szCs w:val="24"/>
          <w:lang w:val="en-GB"/>
        </w:rPr>
        <w:t xml:space="preserve">C. </w:t>
      </w:r>
      <w:r>
        <w:rPr>
          <w:rFonts w:ascii="Times New Roman" w:eastAsia="Times New Roman" w:hAnsi="Times New Roman" w:cs="Times New Roman"/>
          <w:sz w:val="24"/>
          <w:szCs w:val="24"/>
          <w:lang w:val="en-GB"/>
        </w:rPr>
        <w:t>2006.</w:t>
      </w:r>
      <w:r w:rsidR="007A6198" w:rsidRPr="008A53CF">
        <w:rPr>
          <w:rFonts w:ascii="Times New Roman" w:eastAsia="Times New Roman" w:hAnsi="Times New Roman" w:cs="Times New Roman"/>
          <w:sz w:val="24"/>
          <w:szCs w:val="24"/>
          <w:lang w:val="en-GB"/>
        </w:rPr>
        <w:t xml:space="preserve"> vol. I: Mechanisms </w:t>
      </w:r>
      <w:r w:rsidR="003E3333" w:rsidRPr="008A53CF">
        <w:rPr>
          <w:rFonts w:ascii="Times New Roman" w:eastAsia="Times New Roman" w:hAnsi="Times New Roman" w:cs="Times New Roman"/>
          <w:sz w:val="24"/>
          <w:szCs w:val="24"/>
          <w:lang w:val="en-GB"/>
        </w:rPr>
        <w:t>and</w:t>
      </w:r>
      <w:r w:rsidR="007A6198" w:rsidRPr="008A53CF">
        <w:rPr>
          <w:rFonts w:ascii="Times New Roman" w:eastAsia="Times New Roman" w:hAnsi="Times New Roman" w:cs="Times New Roman"/>
          <w:sz w:val="24"/>
          <w:szCs w:val="24"/>
          <w:lang w:val="en-GB"/>
        </w:rPr>
        <w:t xml:space="preserve"> Measurements</w:t>
      </w:r>
      <w:r w:rsidR="0012379E" w:rsidRPr="008A53CF">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w:t>
      </w:r>
      <w:r w:rsidR="0012379E" w:rsidRPr="008A53CF">
        <w:rPr>
          <w:rFonts w:ascii="Times New Roman" w:eastAsia="Times New Roman" w:hAnsi="Times New Roman" w:cs="Times New Roman"/>
          <w:sz w:val="24"/>
          <w:szCs w:val="24"/>
          <w:lang w:val="en-GB"/>
        </w:rPr>
        <w:t xml:space="preserve">Bird Colouration (eds. G. E. Hill </w:t>
      </w:r>
      <w:r w:rsidR="003E3333" w:rsidRPr="008A53CF">
        <w:rPr>
          <w:rFonts w:ascii="Times New Roman" w:eastAsia="Times New Roman" w:hAnsi="Times New Roman" w:cs="Times New Roman"/>
          <w:sz w:val="24"/>
          <w:szCs w:val="24"/>
          <w:lang w:val="en-GB"/>
        </w:rPr>
        <w:t>and</w:t>
      </w:r>
      <w:r w:rsidR="007A6198" w:rsidRPr="008A53CF">
        <w:rPr>
          <w:rFonts w:ascii="Times New Roman" w:eastAsia="Times New Roman" w:hAnsi="Times New Roman" w:cs="Times New Roman"/>
          <w:sz w:val="24"/>
          <w:szCs w:val="24"/>
          <w:lang w:val="en-GB"/>
        </w:rPr>
        <w:t xml:space="preserve"> K. J. McGraw)</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Cambridge, Massachusetts:</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Harvard University Press. </w:t>
      </w:r>
      <w:r w:rsidRPr="008A53CF">
        <w:rPr>
          <w:rFonts w:ascii="Times New Roman" w:eastAsia="Times New Roman" w:hAnsi="Times New Roman" w:cs="Times New Roman"/>
          <w:sz w:val="24"/>
          <w:szCs w:val="24"/>
          <w:lang w:val="en-GB"/>
        </w:rPr>
        <w:t>p. 3-40</w:t>
      </w:r>
    </w:p>
    <w:p w14:paraId="4567E4B9" w14:textId="4C273856" w:rsidR="00C7427C" w:rsidRPr="00C7427C" w:rsidRDefault="00C7427C" w:rsidP="00C7427C">
      <w:pPr>
        <w:spacing w:after="0" w:line="480" w:lineRule="auto"/>
        <w:ind w:left="567" w:hanging="567"/>
        <w:jc w:val="both"/>
        <w:rPr>
          <w:rFonts w:ascii="Times New Roman" w:eastAsia="Times New Roman" w:hAnsi="Times New Roman" w:cs="Times New Roman"/>
          <w:bCs/>
          <w:sz w:val="24"/>
          <w:szCs w:val="24"/>
          <w:lang w:val="en-GB"/>
        </w:rPr>
      </w:pPr>
      <w:r w:rsidRPr="007B2010">
        <w:rPr>
          <w:rFonts w:ascii="Times New Roman" w:eastAsia="Times New Roman" w:hAnsi="Times New Roman" w:cs="Times New Roman"/>
          <w:bCs/>
          <w:sz w:val="24"/>
          <w:szCs w:val="24"/>
          <w:lang w:val="en-US"/>
        </w:rPr>
        <w:t>Daly</w:t>
      </w:r>
      <w:r w:rsidR="00620E69" w:rsidRPr="004F3B9B">
        <w:rPr>
          <w:rFonts w:ascii="Times New Roman" w:eastAsia="Times New Roman" w:hAnsi="Times New Roman" w:cs="Times New Roman"/>
          <w:bCs/>
          <w:sz w:val="24"/>
          <w:szCs w:val="24"/>
          <w:lang w:val="en-US"/>
        </w:rPr>
        <w:t xml:space="preserve"> D, Higginson AD, Chen D, Ruxton GD</w:t>
      </w:r>
      <w:r w:rsidR="000F7B26">
        <w:rPr>
          <w:rFonts w:ascii="Times New Roman" w:eastAsia="Times New Roman" w:hAnsi="Times New Roman" w:cs="Times New Roman"/>
          <w:bCs/>
          <w:sz w:val="24"/>
          <w:szCs w:val="24"/>
          <w:lang w:val="en-US"/>
        </w:rPr>
        <w:t xml:space="preserve">, </w:t>
      </w:r>
      <w:r w:rsidR="00620E69" w:rsidRPr="004F3B9B">
        <w:rPr>
          <w:rFonts w:ascii="Times New Roman" w:eastAsia="Times New Roman" w:hAnsi="Times New Roman" w:cs="Times New Roman"/>
          <w:bCs/>
          <w:sz w:val="24"/>
          <w:szCs w:val="24"/>
          <w:lang w:val="en-US"/>
        </w:rPr>
        <w:t xml:space="preserve">Speed MP. </w:t>
      </w:r>
      <w:r w:rsidRPr="007B2010">
        <w:rPr>
          <w:rFonts w:ascii="Times New Roman" w:eastAsia="Times New Roman" w:hAnsi="Times New Roman" w:cs="Times New Roman"/>
          <w:bCs/>
          <w:sz w:val="24"/>
          <w:szCs w:val="24"/>
          <w:lang w:val="en-US"/>
        </w:rPr>
        <w:t>2012. Density-</w:t>
      </w:r>
      <w:r w:rsidRPr="00C7427C">
        <w:rPr>
          <w:rFonts w:ascii="Times New Roman" w:eastAsia="Times New Roman" w:hAnsi="Times New Roman" w:cs="Times New Roman"/>
          <w:bCs/>
          <w:sz w:val="24"/>
          <w:szCs w:val="24"/>
          <w:lang w:val="en-US"/>
        </w:rPr>
        <w:t xml:space="preserve">dependent investment in costly anti-predator defences: an explanation for the weak survival benefit of group living. </w:t>
      </w:r>
      <w:r w:rsidR="007B2010">
        <w:rPr>
          <w:rFonts w:ascii="Times New Roman" w:eastAsia="Times New Roman" w:hAnsi="Times New Roman" w:cs="Times New Roman"/>
          <w:bCs/>
          <w:sz w:val="24"/>
          <w:szCs w:val="24"/>
          <w:lang w:val="en-GB"/>
        </w:rPr>
        <w:t xml:space="preserve"> Ecol. Lett. 15</w:t>
      </w:r>
      <w:r w:rsidR="000F7B26">
        <w:rPr>
          <w:rFonts w:ascii="Times New Roman" w:eastAsia="Times New Roman" w:hAnsi="Times New Roman" w:cs="Times New Roman"/>
          <w:bCs/>
          <w:sz w:val="24"/>
          <w:szCs w:val="24"/>
          <w:lang w:val="en-GB"/>
        </w:rPr>
        <w:t>:</w:t>
      </w:r>
      <w:r w:rsidRPr="00C7427C">
        <w:rPr>
          <w:rFonts w:ascii="Times New Roman" w:eastAsia="Times New Roman" w:hAnsi="Times New Roman" w:cs="Times New Roman"/>
          <w:bCs/>
          <w:sz w:val="24"/>
          <w:szCs w:val="24"/>
          <w:lang w:val="en-GB"/>
        </w:rPr>
        <w:t>576-583.</w:t>
      </w:r>
    </w:p>
    <w:p w14:paraId="3DBE706A" w14:textId="77777777" w:rsidR="007A6198" w:rsidRPr="008A53CF" w:rsidRDefault="005A7B99" w:rsidP="00EC7C0D">
      <w:pPr>
        <w:spacing w:after="0" w:line="480" w:lineRule="auto"/>
        <w:ind w:left="567" w:hanging="567"/>
        <w:jc w:val="both"/>
        <w:rPr>
          <w:rFonts w:ascii="Times New Roman" w:hAnsi="Times New Roman" w:cs="Times New Roman"/>
          <w:smallCaps/>
          <w:spacing w:val="1"/>
          <w:sz w:val="24"/>
          <w:szCs w:val="24"/>
          <w:lang w:val="en-GB"/>
        </w:rPr>
      </w:pPr>
      <w:r>
        <w:rPr>
          <w:rFonts w:ascii="Times New Roman" w:eastAsia="Times New Roman" w:hAnsi="Times New Roman" w:cs="Times New Roman"/>
          <w:sz w:val="24"/>
          <w:szCs w:val="24"/>
          <w:lang w:val="en-GB"/>
        </w:rPr>
        <w:t>de Gasperin O, Kilner R</w:t>
      </w:r>
      <w:r w:rsidR="007A6198" w:rsidRPr="008A53CF">
        <w:rPr>
          <w:rFonts w:ascii="Times New Roman" w:eastAsia="Times New Roman" w:hAnsi="Times New Roman" w:cs="Times New Roman"/>
          <w:sz w:val="24"/>
          <w:szCs w:val="24"/>
          <w:lang w:val="en-GB"/>
        </w:rPr>
        <w:t>M. 2</w:t>
      </w:r>
      <w:r>
        <w:rPr>
          <w:rFonts w:ascii="Times New Roman" w:eastAsia="Times New Roman" w:hAnsi="Times New Roman" w:cs="Times New Roman"/>
          <w:sz w:val="24"/>
          <w:szCs w:val="24"/>
          <w:lang w:val="en-GB"/>
        </w:rPr>
        <w:t>015.</w:t>
      </w:r>
      <w:r w:rsidR="007A6198" w:rsidRPr="008A53CF">
        <w:rPr>
          <w:rFonts w:ascii="Times New Roman" w:eastAsia="Times New Roman" w:hAnsi="Times New Roman" w:cs="Times New Roman"/>
          <w:sz w:val="24"/>
          <w:szCs w:val="24"/>
          <w:lang w:val="en-GB"/>
        </w:rPr>
        <w:t xml:space="preserve"> Interspecific interactions change the outcome of sexual conflict over prehatching parental investment in the burying beetle </w:t>
      </w:r>
      <w:r w:rsidR="007A6198" w:rsidRPr="005A7B99">
        <w:rPr>
          <w:rFonts w:ascii="Times New Roman" w:eastAsia="Times New Roman" w:hAnsi="Times New Roman" w:cs="Times New Roman"/>
          <w:i/>
          <w:sz w:val="24"/>
          <w:szCs w:val="24"/>
          <w:lang w:val="en-GB"/>
        </w:rPr>
        <w:t>Nicrophorus vespilloides</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Ecol. Evol.</w:t>
      </w:r>
      <w:r w:rsidR="0012379E" w:rsidRPr="008A53CF">
        <w:rPr>
          <w:rFonts w:ascii="Times New Roman" w:eastAsia="Times New Roman" w:hAnsi="Times New Roman" w:cs="Times New Roman"/>
          <w:sz w:val="24"/>
          <w:szCs w:val="24"/>
          <w:lang w:val="en-GB"/>
        </w:rPr>
        <w:t xml:space="preserve"> 5</w:t>
      </w:r>
      <w:r>
        <w:rPr>
          <w:rFonts w:ascii="Times New Roman" w:eastAsia="Times New Roman" w:hAnsi="Times New Roman" w:cs="Times New Roman"/>
          <w:sz w:val="24"/>
          <w:szCs w:val="24"/>
          <w:lang w:val="en-GB"/>
        </w:rPr>
        <w:t>:</w:t>
      </w:r>
      <w:r w:rsidR="003273F7" w:rsidRPr="008A53CF">
        <w:rPr>
          <w:rFonts w:ascii="Times New Roman" w:eastAsia="Times New Roman" w:hAnsi="Times New Roman" w:cs="Times New Roman"/>
          <w:sz w:val="24"/>
          <w:szCs w:val="24"/>
          <w:lang w:val="en-GB"/>
        </w:rPr>
        <w:t>5552-5560.</w:t>
      </w:r>
    </w:p>
    <w:p w14:paraId="4DEB58DD" w14:textId="090C3AA7" w:rsidR="0012689E" w:rsidRDefault="0012689E" w:rsidP="00EC7C0D">
      <w:pPr>
        <w:spacing w:line="480" w:lineRule="auto"/>
        <w:ind w:left="567" w:hanging="567"/>
        <w:contextualSpacing/>
        <w:rPr>
          <w:rFonts w:ascii="Times New Roman" w:hAnsi="Times New Roman" w:cs="Times New Roman"/>
          <w:sz w:val="24"/>
          <w:szCs w:val="24"/>
          <w:lang w:val="en-US"/>
        </w:rPr>
      </w:pPr>
      <w:r>
        <w:rPr>
          <w:rFonts w:ascii="Times New Roman" w:hAnsi="Times New Roman" w:cs="Times New Roman"/>
          <w:sz w:val="24"/>
          <w:szCs w:val="24"/>
          <w:lang w:val="en-US"/>
        </w:rPr>
        <w:t>Degenkolb T, Düring RA</w:t>
      </w:r>
      <w:r w:rsidR="000F7B26">
        <w:rPr>
          <w:rFonts w:ascii="Times New Roman" w:hAnsi="Times New Roman" w:cs="Times New Roman"/>
          <w:sz w:val="24"/>
          <w:szCs w:val="24"/>
          <w:lang w:val="en-US"/>
        </w:rPr>
        <w:t>,</w:t>
      </w:r>
      <w:r>
        <w:rPr>
          <w:rFonts w:ascii="Times New Roman" w:hAnsi="Times New Roman" w:cs="Times New Roman"/>
          <w:sz w:val="24"/>
          <w:szCs w:val="24"/>
          <w:lang w:val="en-US"/>
        </w:rPr>
        <w:t xml:space="preserve"> Vilcinskas A. </w:t>
      </w:r>
      <w:r w:rsidR="007B2010">
        <w:rPr>
          <w:rFonts w:ascii="Times New Roman" w:hAnsi="Times New Roman" w:cs="Times New Roman"/>
          <w:sz w:val="24"/>
          <w:szCs w:val="24"/>
          <w:lang w:val="en-US"/>
        </w:rPr>
        <w:t>2011</w:t>
      </w:r>
      <w:r>
        <w:rPr>
          <w:rFonts w:ascii="Times New Roman" w:hAnsi="Times New Roman" w:cs="Times New Roman"/>
          <w:sz w:val="24"/>
          <w:szCs w:val="24"/>
          <w:lang w:val="en-US"/>
        </w:rPr>
        <w:t>. Secondary metabolites released by the burying beetle Nicrophorus vespilloides: Chemical analyses and possible ecological functions. J. Chem. Ecol. 37</w:t>
      </w:r>
      <w:r w:rsidR="000F7B26">
        <w:rPr>
          <w:rFonts w:ascii="Times New Roman" w:hAnsi="Times New Roman" w:cs="Times New Roman"/>
          <w:sz w:val="24"/>
          <w:szCs w:val="24"/>
          <w:lang w:val="en-US"/>
        </w:rPr>
        <w:t>:</w:t>
      </w:r>
      <w:r>
        <w:rPr>
          <w:rFonts w:ascii="Times New Roman" w:hAnsi="Times New Roman" w:cs="Times New Roman"/>
          <w:sz w:val="24"/>
          <w:szCs w:val="24"/>
          <w:lang w:val="en-US"/>
        </w:rPr>
        <w:t>724-735.</w:t>
      </w:r>
    </w:p>
    <w:p w14:paraId="58BD05A1" w14:textId="77777777" w:rsidR="003273F7" w:rsidRPr="008A53CF" w:rsidRDefault="003273F7" w:rsidP="00EC7C0D">
      <w:pPr>
        <w:spacing w:line="480" w:lineRule="auto"/>
        <w:ind w:left="567" w:hanging="567"/>
        <w:contextualSpacing/>
        <w:rPr>
          <w:rFonts w:ascii="Times New Roman" w:hAnsi="Times New Roman" w:cs="Times New Roman"/>
          <w:sz w:val="24"/>
          <w:szCs w:val="24"/>
          <w:lang w:val="en-US"/>
        </w:rPr>
      </w:pPr>
      <w:r w:rsidRPr="008A53CF">
        <w:rPr>
          <w:rFonts w:ascii="Times New Roman" w:hAnsi="Times New Roman" w:cs="Times New Roman"/>
          <w:sz w:val="24"/>
          <w:szCs w:val="24"/>
          <w:lang w:val="en-US"/>
        </w:rPr>
        <w:lastRenderedPageBreak/>
        <w:t>Deroe</w:t>
      </w:r>
      <w:r w:rsidR="005A7B99">
        <w:rPr>
          <w:rFonts w:ascii="Times New Roman" w:hAnsi="Times New Roman" w:cs="Times New Roman"/>
          <w:sz w:val="24"/>
          <w:szCs w:val="24"/>
          <w:lang w:val="en-US"/>
        </w:rPr>
        <w:t xml:space="preserve"> C,</w:t>
      </w:r>
      <w:r w:rsidRPr="008A53CF">
        <w:rPr>
          <w:rFonts w:ascii="Times New Roman" w:hAnsi="Times New Roman" w:cs="Times New Roman"/>
          <w:sz w:val="24"/>
          <w:szCs w:val="24"/>
          <w:lang w:val="en-US"/>
        </w:rPr>
        <w:t xml:space="preserve"> </w:t>
      </w:r>
      <w:r w:rsidR="005A7B99">
        <w:rPr>
          <w:rFonts w:ascii="Times New Roman" w:hAnsi="Times New Roman" w:cs="Times New Roman"/>
          <w:sz w:val="24"/>
          <w:szCs w:val="24"/>
          <w:lang w:val="en-US"/>
        </w:rPr>
        <w:t>Pasteels J</w:t>
      </w:r>
      <w:r w:rsidR="007A6198" w:rsidRPr="008A53CF">
        <w:rPr>
          <w:rFonts w:ascii="Times New Roman" w:hAnsi="Times New Roman" w:cs="Times New Roman"/>
          <w:sz w:val="24"/>
          <w:szCs w:val="24"/>
          <w:lang w:val="en-US"/>
        </w:rPr>
        <w:t>M.</w:t>
      </w:r>
      <w:r w:rsidR="005A7B99">
        <w:rPr>
          <w:rFonts w:ascii="Times New Roman" w:hAnsi="Times New Roman" w:cs="Times New Roman"/>
          <w:sz w:val="24"/>
          <w:szCs w:val="24"/>
          <w:lang w:val="en-US"/>
        </w:rPr>
        <w:t xml:space="preserve"> 1977.</w:t>
      </w:r>
      <w:r w:rsidR="007A6198" w:rsidRPr="008A53CF">
        <w:rPr>
          <w:rFonts w:ascii="Times New Roman" w:hAnsi="Times New Roman" w:cs="Times New Roman"/>
          <w:sz w:val="24"/>
          <w:szCs w:val="24"/>
          <w:lang w:val="en-US"/>
        </w:rPr>
        <w:t xml:space="preserve"> Defensive mechanisms against predation in the Colorado beetle (</w:t>
      </w:r>
      <w:r w:rsidR="007A6198" w:rsidRPr="005A7B99">
        <w:rPr>
          <w:rFonts w:ascii="Times New Roman" w:hAnsi="Times New Roman" w:cs="Times New Roman"/>
          <w:i/>
          <w:sz w:val="24"/>
          <w:szCs w:val="24"/>
          <w:lang w:val="en-US"/>
        </w:rPr>
        <w:t>Leptinotarsa decemlineata</w:t>
      </w:r>
      <w:r w:rsidR="007A6198" w:rsidRPr="008A53CF">
        <w:rPr>
          <w:rFonts w:ascii="Times New Roman" w:hAnsi="Times New Roman" w:cs="Times New Roman"/>
          <w:sz w:val="24"/>
          <w:szCs w:val="24"/>
          <w:lang w:val="en-US"/>
        </w:rPr>
        <w:t xml:space="preserve"> Say).</w:t>
      </w:r>
      <w:r w:rsidR="0012379E" w:rsidRPr="008A53CF">
        <w:rPr>
          <w:rFonts w:ascii="Times New Roman" w:hAnsi="Times New Roman" w:cs="Times New Roman"/>
          <w:sz w:val="24"/>
          <w:szCs w:val="24"/>
          <w:lang w:val="en-US"/>
        </w:rPr>
        <w:t xml:space="preserve"> </w:t>
      </w:r>
      <w:r w:rsidR="005A7B99">
        <w:rPr>
          <w:rFonts w:ascii="Times New Roman" w:hAnsi="Times New Roman" w:cs="Times New Roman"/>
          <w:sz w:val="24"/>
          <w:szCs w:val="24"/>
          <w:lang w:val="en-US"/>
        </w:rPr>
        <w:t>Arch. Biol. Sci.</w:t>
      </w:r>
      <w:r w:rsidR="0012379E" w:rsidRPr="008A53CF">
        <w:rPr>
          <w:rFonts w:ascii="Times New Roman" w:hAnsi="Times New Roman" w:cs="Times New Roman"/>
          <w:sz w:val="24"/>
          <w:szCs w:val="24"/>
          <w:lang w:val="en-US"/>
        </w:rPr>
        <w:t xml:space="preserve"> 88</w:t>
      </w:r>
      <w:r w:rsidR="005A7B99">
        <w:rPr>
          <w:rFonts w:ascii="Times New Roman" w:hAnsi="Times New Roman" w:cs="Times New Roman"/>
          <w:sz w:val="24"/>
          <w:szCs w:val="24"/>
          <w:lang w:val="en-US"/>
        </w:rPr>
        <w:t>:</w:t>
      </w:r>
      <w:r w:rsidR="007A6198" w:rsidRPr="008A53CF">
        <w:rPr>
          <w:rFonts w:ascii="Times New Roman" w:hAnsi="Times New Roman" w:cs="Times New Roman"/>
          <w:sz w:val="24"/>
          <w:szCs w:val="24"/>
          <w:lang w:val="en-US"/>
        </w:rPr>
        <w:t>289–304.</w:t>
      </w:r>
    </w:p>
    <w:p w14:paraId="668DC82E" w14:textId="22451059" w:rsidR="007A6198" w:rsidRPr="008A53CF" w:rsidRDefault="007A6198" w:rsidP="00EC7C0D">
      <w:pPr>
        <w:spacing w:line="480" w:lineRule="auto"/>
        <w:ind w:left="567" w:hanging="567"/>
        <w:contextualSpacing/>
        <w:rPr>
          <w:rFonts w:ascii="Times New Roman" w:hAnsi="Times New Roman" w:cs="Times New Roman"/>
          <w:sz w:val="24"/>
          <w:szCs w:val="24"/>
          <w:lang w:val="en-US"/>
        </w:rPr>
      </w:pPr>
      <w:r w:rsidRPr="008A53CF">
        <w:rPr>
          <w:rFonts w:ascii="Times New Roman" w:hAnsi="Times New Roman" w:cs="Times New Roman"/>
          <w:sz w:val="24"/>
          <w:szCs w:val="24"/>
          <w:lang w:val="en-US"/>
        </w:rPr>
        <w:t>Duarte</w:t>
      </w:r>
      <w:r w:rsidR="005A7B99">
        <w:rPr>
          <w:rFonts w:ascii="Times New Roman" w:hAnsi="Times New Roman" w:cs="Times New Roman"/>
          <w:sz w:val="24"/>
          <w:szCs w:val="24"/>
          <w:lang w:val="en-US"/>
        </w:rPr>
        <w:t xml:space="preserve"> A, Cotter SC, Reavey RE, Wa</w:t>
      </w:r>
      <w:r w:rsidR="00D82425">
        <w:rPr>
          <w:rFonts w:ascii="Times New Roman" w:hAnsi="Times New Roman" w:cs="Times New Roman"/>
          <w:sz w:val="24"/>
          <w:szCs w:val="24"/>
          <w:lang w:val="en-US"/>
        </w:rPr>
        <w:t>rd RJS, de Gasperin O, Kilner RM</w:t>
      </w:r>
      <w:r w:rsidR="005A7B99">
        <w:rPr>
          <w:rFonts w:ascii="Times New Roman" w:hAnsi="Times New Roman" w:cs="Times New Roman"/>
          <w:sz w:val="24"/>
          <w:szCs w:val="24"/>
          <w:lang w:val="en-US"/>
        </w:rPr>
        <w:t>. 2016.</w:t>
      </w:r>
      <w:r w:rsidRPr="008A53CF">
        <w:rPr>
          <w:rFonts w:ascii="Times New Roman" w:hAnsi="Times New Roman" w:cs="Times New Roman"/>
          <w:sz w:val="24"/>
          <w:szCs w:val="24"/>
          <w:lang w:val="en-US"/>
        </w:rPr>
        <w:t xml:space="preserve"> Social immunity of the family: parental contributions to a public good modulated by brood size. Evol</w:t>
      </w:r>
      <w:r w:rsidR="005A7B99">
        <w:rPr>
          <w:rFonts w:ascii="Times New Roman" w:hAnsi="Times New Roman" w:cs="Times New Roman"/>
          <w:sz w:val="24"/>
          <w:szCs w:val="24"/>
          <w:lang w:val="en-US"/>
        </w:rPr>
        <w:t>. Ecol.</w:t>
      </w:r>
      <w:r w:rsidR="0012379E" w:rsidRPr="008A53CF">
        <w:rPr>
          <w:rFonts w:ascii="Times New Roman" w:hAnsi="Times New Roman" w:cs="Times New Roman"/>
          <w:sz w:val="24"/>
          <w:szCs w:val="24"/>
          <w:lang w:val="en-US"/>
        </w:rPr>
        <w:t xml:space="preserve"> 30</w:t>
      </w:r>
      <w:r w:rsidR="005A7B99">
        <w:rPr>
          <w:rFonts w:ascii="Times New Roman" w:hAnsi="Times New Roman" w:cs="Times New Roman"/>
          <w:sz w:val="24"/>
          <w:szCs w:val="24"/>
          <w:lang w:val="en-US"/>
        </w:rPr>
        <w:t>:</w:t>
      </w:r>
      <w:r w:rsidRPr="008A53CF">
        <w:rPr>
          <w:rFonts w:ascii="Times New Roman" w:hAnsi="Times New Roman" w:cs="Times New Roman"/>
          <w:sz w:val="24"/>
          <w:szCs w:val="24"/>
          <w:lang w:val="en-US"/>
        </w:rPr>
        <w:t>123-135.</w:t>
      </w:r>
    </w:p>
    <w:p w14:paraId="67C81517" w14:textId="593A9578" w:rsidR="00D82425" w:rsidRPr="00D82425" w:rsidRDefault="00D82425" w:rsidP="00D82425">
      <w:pPr>
        <w:suppressAutoHyphens/>
        <w:overflowPunct w:val="0"/>
        <w:spacing w:line="480" w:lineRule="auto"/>
        <w:ind w:left="567" w:hanging="567"/>
        <w:contextualSpacing/>
        <w:rPr>
          <w:rFonts w:ascii="Times New Roman" w:eastAsia="Calibri" w:hAnsi="Times New Roman" w:cs="Times New Roman"/>
          <w:color w:val="00000A"/>
          <w:sz w:val="24"/>
          <w:lang w:val="en-GB"/>
        </w:rPr>
      </w:pPr>
      <w:r w:rsidRPr="00D82425">
        <w:rPr>
          <w:rFonts w:ascii="Times New Roman" w:eastAsia="Calibri" w:hAnsi="Times New Roman" w:cs="Times New Roman"/>
          <w:color w:val="00000A"/>
          <w:sz w:val="24"/>
          <w:lang w:val="en-GB"/>
        </w:rPr>
        <w:t>Duarte</w:t>
      </w:r>
      <w:r w:rsidRPr="00D82425">
        <w:rPr>
          <w:rFonts w:ascii="Times New Roman" w:eastAsia="Calibri" w:hAnsi="Times New Roman" w:cs="Times New Roman"/>
          <w:color w:val="00000A"/>
          <w:sz w:val="24"/>
          <w:vertAlign w:val="superscript"/>
          <w:lang w:val="en-GB"/>
        </w:rPr>
        <w:t xml:space="preserve"> </w:t>
      </w:r>
      <w:r w:rsidRPr="00D82425">
        <w:rPr>
          <w:rFonts w:ascii="Times New Roman" w:eastAsia="Calibri" w:hAnsi="Times New Roman" w:cs="Times New Roman"/>
          <w:color w:val="00000A"/>
          <w:sz w:val="24"/>
          <w:lang w:val="en-GB"/>
        </w:rPr>
        <w:t>S, Welch</w:t>
      </w:r>
      <w:r w:rsidRPr="00D82425">
        <w:rPr>
          <w:rFonts w:ascii="Times New Roman" w:eastAsia="Calibri" w:hAnsi="Times New Roman" w:cs="Times New Roman"/>
          <w:color w:val="00000A"/>
          <w:sz w:val="24"/>
          <w:vertAlign w:val="superscript"/>
          <w:lang w:val="en-GB"/>
        </w:rPr>
        <w:t xml:space="preserve"> </w:t>
      </w:r>
      <w:r w:rsidRPr="00D82425">
        <w:rPr>
          <w:rFonts w:ascii="Times New Roman" w:eastAsia="Calibri" w:hAnsi="Times New Roman" w:cs="Times New Roman"/>
          <w:color w:val="00000A"/>
          <w:sz w:val="24"/>
          <w:lang w:val="en-GB"/>
        </w:rPr>
        <w:t xml:space="preserve">M, Swannack C, Wagner J, and Kilner RM. 2017. </w:t>
      </w:r>
      <w:r w:rsidRPr="00D82425">
        <w:rPr>
          <w:rFonts w:ascii="Times New Roman" w:eastAsia="Calibri" w:hAnsi="Times New Roman" w:cs="Times New Roman"/>
          <w:color w:val="00000A"/>
          <w:sz w:val="24"/>
          <w:lang w:val="en-US"/>
        </w:rPr>
        <w:t>Strategies for managing rival bacterial communities: lessons from burying beetles. J. Anim. Ecol. in press</w:t>
      </w:r>
      <w:r w:rsidRPr="00D82425" w:rsidDel="00BB4F56">
        <w:rPr>
          <w:rFonts w:ascii="Times New Roman" w:eastAsia="Calibri" w:hAnsi="Times New Roman" w:cs="Times New Roman"/>
          <w:color w:val="00000A"/>
          <w:sz w:val="24"/>
          <w:lang w:val="en-GB"/>
        </w:rPr>
        <w:t xml:space="preserve"> </w:t>
      </w:r>
    </w:p>
    <w:p w14:paraId="68456C9E" w14:textId="77777777" w:rsidR="003273F7" w:rsidRPr="008A53CF" w:rsidRDefault="005A7B99" w:rsidP="00D82425">
      <w:pPr>
        <w:spacing w:line="480" w:lineRule="auto"/>
        <w:ind w:left="567" w:hanging="567"/>
        <w:contextualSpacing/>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Dyer LA, Floyd T. 1993.</w:t>
      </w:r>
      <w:r w:rsidR="003273F7" w:rsidRPr="008A53CF">
        <w:rPr>
          <w:rFonts w:ascii="Times New Roman" w:eastAsia="Times New Roman" w:hAnsi="Times New Roman" w:cs="Times New Roman"/>
          <w:noProof/>
          <w:sz w:val="24"/>
          <w:szCs w:val="24"/>
          <w:lang w:val="en-GB"/>
        </w:rPr>
        <w:t xml:space="preserve"> </w:t>
      </w:r>
      <w:r w:rsidR="003273F7" w:rsidRPr="004F3B9B">
        <w:rPr>
          <w:rFonts w:ascii="Times New Roman" w:eastAsia="Times New Roman" w:hAnsi="Times New Roman" w:cs="Times New Roman"/>
          <w:noProof/>
          <w:sz w:val="24"/>
          <w:szCs w:val="24"/>
          <w:lang w:val="en-US"/>
        </w:rPr>
        <w:t>Determinants of predation on phytophagous insects: the importance of diet breadth. Oecologia</w:t>
      </w:r>
      <w:r w:rsidR="0012379E" w:rsidRPr="004F3B9B">
        <w:rPr>
          <w:rFonts w:ascii="Times New Roman" w:eastAsia="Times New Roman" w:hAnsi="Times New Roman" w:cs="Times New Roman"/>
          <w:noProof/>
          <w:sz w:val="24"/>
          <w:szCs w:val="24"/>
          <w:lang w:val="en-US"/>
        </w:rPr>
        <w:t xml:space="preserve"> 96</w:t>
      </w:r>
      <w:r w:rsidRPr="004F3B9B">
        <w:rPr>
          <w:rFonts w:ascii="Times New Roman" w:eastAsia="Times New Roman" w:hAnsi="Times New Roman" w:cs="Times New Roman"/>
          <w:noProof/>
          <w:sz w:val="24"/>
          <w:szCs w:val="24"/>
          <w:lang w:val="en-US"/>
        </w:rPr>
        <w:t>:</w:t>
      </w:r>
      <w:r w:rsidR="003273F7" w:rsidRPr="004F3B9B">
        <w:rPr>
          <w:rFonts w:ascii="Times New Roman" w:eastAsia="Times New Roman" w:hAnsi="Times New Roman" w:cs="Times New Roman"/>
          <w:noProof/>
          <w:sz w:val="24"/>
          <w:szCs w:val="24"/>
          <w:lang w:val="en-US"/>
        </w:rPr>
        <w:t>575-582.</w:t>
      </w:r>
    </w:p>
    <w:p w14:paraId="4A64D66B" w14:textId="77777777" w:rsidR="007A6198" w:rsidRPr="008A53CF" w:rsidRDefault="005A7B99" w:rsidP="00EC7C0D">
      <w:pPr>
        <w:spacing w:line="480" w:lineRule="auto"/>
        <w:ind w:left="567" w:hanging="567"/>
        <w:contextualSpacing/>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Dyer LA, Dodson CD, Gentry G. </w:t>
      </w:r>
      <w:r w:rsidR="007A6198" w:rsidRPr="008A53CF">
        <w:rPr>
          <w:rFonts w:ascii="Times New Roman" w:eastAsia="Times New Roman" w:hAnsi="Times New Roman" w:cs="Times New Roman"/>
          <w:noProof/>
          <w:sz w:val="24"/>
          <w:szCs w:val="24"/>
          <w:lang w:val="en-GB"/>
        </w:rPr>
        <w:t>200</w:t>
      </w:r>
      <w:r w:rsidR="003273F7" w:rsidRPr="008A53CF">
        <w:rPr>
          <w:rFonts w:ascii="Times New Roman" w:eastAsia="Times New Roman" w:hAnsi="Times New Roman" w:cs="Times New Roman"/>
          <w:noProof/>
          <w:sz w:val="24"/>
          <w:szCs w:val="24"/>
          <w:lang w:val="en-GB"/>
        </w:rPr>
        <w:t>3</w:t>
      </w:r>
      <w:r>
        <w:rPr>
          <w:rFonts w:ascii="Times New Roman" w:eastAsia="Times New Roman" w:hAnsi="Times New Roman" w:cs="Times New Roman"/>
          <w:noProof/>
          <w:sz w:val="24"/>
          <w:szCs w:val="24"/>
          <w:lang w:val="en-GB"/>
        </w:rPr>
        <w:t>.</w:t>
      </w:r>
      <w:r w:rsidR="007A6198" w:rsidRPr="008A53CF">
        <w:rPr>
          <w:rFonts w:ascii="Times New Roman" w:eastAsia="Times New Roman" w:hAnsi="Times New Roman" w:cs="Times New Roman"/>
          <w:noProof/>
          <w:sz w:val="24"/>
          <w:szCs w:val="24"/>
          <w:lang w:val="en-GB"/>
        </w:rPr>
        <w:t xml:space="preserve"> A bioassy for insect deterrent compounds found in plant and animal tissues. Phytochem</w:t>
      </w:r>
      <w:r>
        <w:rPr>
          <w:rFonts w:ascii="Times New Roman" w:eastAsia="Times New Roman" w:hAnsi="Times New Roman" w:cs="Times New Roman"/>
          <w:noProof/>
          <w:sz w:val="24"/>
          <w:szCs w:val="24"/>
          <w:lang w:val="en-GB"/>
        </w:rPr>
        <w:t>. Anal.</w:t>
      </w:r>
      <w:r w:rsidR="00187853" w:rsidRPr="008A53CF">
        <w:rPr>
          <w:rFonts w:ascii="Times New Roman" w:eastAsia="Times New Roman" w:hAnsi="Times New Roman" w:cs="Times New Roman"/>
          <w:noProof/>
          <w:sz w:val="24"/>
          <w:szCs w:val="24"/>
          <w:lang w:val="en-GB"/>
        </w:rPr>
        <w:t xml:space="preserve"> 14</w:t>
      </w:r>
      <w:r>
        <w:rPr>
          <w:rFonts w:ascii="Times New Roman" w:eastAsia="Times New Roman" w:hAnsi="Times New Roman" w:cs="Times New Roman"/>
          <w:noProof/>
          <w:sz w:val="24"/>
          <w:szCs w:val="24"/>
          <w:lang w:val="en-GB"/>
        </w:rPr>
        <w:t>:</w:t>
      </w:r>
      <w:r w:rsidR="007A6198" w:rsidRPr="008A53CF">
        <w:rPr>
          <w:rFonts w:ascii="Times New Roman" w:eastAsia="Times New Roman" w:hAnsi="Times New Roman" w:cs="Times New Roman"/>
          <w:noProof/>
          <w:sz w:val="24"/>
          <w:szCs w:val="24"/>
          <w:lang w:val="en-GB"/>
        </w:rPr>
        <w:t>381–388</w:t>
      </w:r>
      <w:r w:rsidR="00187853" w:rsidRPr="008A53CF">
        <w:rPr>
          <w:rFonts w:ascii="Times New Roman" w:eastAsia="Times New Roman" w:hAnsi="Times New Roman" w:cs="Times New Roman"/>
          <w:noProof/>
          <w:sz w:val="24"/>
          <w:szCs w:val="24"/>
          <w:lang w:val="en-GB"/>
        </w:rPr>
        <w:t>.</w:t>
      </w:r>
    </w:p>
    <w:p w14:paraId="1982ABBA" w14:textId="77777777" w:rsidR="007A6198" w:rsidRPr="008A53CF" w:rsidRDefault="005A7B99" w:rsidP="00EC7C0D">
      <w:pPr>
        <w:spacing w:line="480" w:lineRule="auto"/>
        <w:ind w:left="567" w:hanging="567"/>
        <w:contextualSpacing/>
        <w:rPr>
          <w:rFonts w:ascii="Times New Roman" w:hAnsi="Times New Roman" w:cs="Times New Roman"/>
          <w:sz w:val="24"/>
          <w:szCs w:val="24"/>
          <w:lang w:val="en-US"/>
        </w:rPr>
      </w:pPr>
      <w:r>
        <w:rPr>
          <w:rFonts w:ascii="Times New Roman" w:hAnsi="Times New Roman" w:cs="Times New Roman"/>
          <w:bCs/>
          <w:sz w:val="24"/>
          <w:szCs w:val="24"/>
          <w:lang w:val="en-US"/>
        </w:rPr>
        <w:t>Eggert AK</w:t>
      </w:r>
      <w:r w:rsidR="007A6198" w:rsidRPr="008A53CF">
        <w:rPr>
          <w:rFonts w:ascii="Times New Roman" w:hAnsi="Times New Roman" w:cs="Times New Roman"/>
          <w:bCs/>
          <w:sz w:val="24"/>
          <w:szCs w:val="24"/>
          <w:lang w:val="en-US"/>
        </w:rPr>
        <w:t>, Re</w:t>
      </w:r>
      <w:r>
        <w:rPr>
          <w:rFonts w:ascii="Times New Roman" w:hAnsi="Times New Roman" w:cs="Times New Roman"/>
          <w:bCs/>
          <w:sz w:val="24"/>
          <w:szCs w:val="24"/>
          <w:lang w:val="en-US"/>
        </w:rPr>
        <w:t>inking M, Müller JK. 1998.</w:t>
      </w:r>
      <w:r w:rsidR="007A6198" w:rsidRPr="008A53CF">
        <w:rPr>
          <w:rFonts w:ascii="Times New Roman" w:hAnsi="Times New Roman" w:cs="Times New Roman"/>
          <w:bCs/>
          <w:sz w:val="24"/>
          <w:szCs w:val="24"/>
          <w:lang w:val="en-US"/>
        </w:rPr>
        <w:t xml:space="preserve"> </w:t>
      </w:r>
      <w:r w:rsidR="007A6198" w:rsidRPr="008A53CF">
        <w:rPr>
          <w:rFonts w:ascii="Times New Roman" w:hAnsi="Times New Roman" w:cs="Times New Roman"/>
          <w:sz w:val="24"/>
          <w:szCs w:val="24"/>
          <w:lang w:val="en-US"/>
        </w:rPr>
        <w:t xml:space="preserve">Parental care improves offspring survival and growth in burying beetles. </w:t>
      </w:r>
      <w:r>
        <w:rPr>
          <w:rFonts w:ascii="Times New Roman" w:hAnsi="Times New Roman" w:cs="Times New Roman"/>
          <w:bCs/>
          <w:sz w:val="24"/>
          <w:szCs w:val="24"/>
          <w:lang w:val="en-US"/>
        </w:rPr>
        <w:t>Anim. Beh.</w:t>
      </w:r>
      <w:r w:rsidR="00187853" w:rsidRPr="008A53CF">
        <w:rPr>
          <w:rFonts w:ascii="Times New Roman" w:hAnsi="Times New Roman" w:cs="Times New Roman"/>
          <w:bCs/>
          <w:sz w:val="24"/>
          <w:szCs w:val="24"/>
          <w:lang w:val="en-US"/>
        </w:rPr>
        <w:t xml:space="preserve"> 55</w:t>
      </w:r>
      <w:r>
        <w:rPr>
          <w:rFonts w:ascii="Times New Roman" w:hAnsi="Times New Roman" w:cs="Times New Roman"/>
          <w:bCs/>
          <w:sz w:val="24"/>
          <w:szCs w:val="24"/>
          <w:lang w:val="en-US"/>
        </w:rPr>
        <w:t>:</w:t>
      </w:r>
      <w:r w:rsidR="007A6198" w:rsidRPr="008A53CF">
        <w:rPr>
          <w:rFonts w:ascii="Times New Roman" w:hAnsi="Times New Roman" w:cs="Times New Roman"/>
          <w:bCs/>
          <w:sz w:val="24"/>
          <w:szCs w:val="24"/>
          <w:lang w:val="en-US"/>
        </w:rPr>
        <w:t>97-107.</w:t>
      </w:r>
    </w:p>
    <w:p w14:paraId="4502C4C7" w14:textId="77777777" w:rsidR="009E5665" w:rsidRPr="008A53CF" w:rsidRDefault="002968A1" w:rsidP="00EC7C0D">
      <w:pPr>
        <w:spacing w:after="0" w:line="480" w:lineRule="auto"/>
        <w:ind w:left="567" w:hanging="567"/>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GB"/>
        </w:rPr>
        <w:t>Exnerová</w:t>
      </w:r>
      <w:r w:rsidR="007A6198" w:rsidRPr="008A53CF">
        <w:rPr>
          <w:rFonts w:ascii="Times New Roman" w:eastAsia="Times New Roman" w:hAnsi="Times New Roman" w:cs="Times New Roman"/>
          <w:noProof/>
          <w:sz w:val="24"/>
          <w:szCs w:val="24"/>
          <w:lang w:val="en-GB"/>
        </w:rPr>
        <w:t xml:space="preserve"> A</w:t>
      </w:r>
      <w:r>
        <w:rPr>
          <w:rFonts w:ascii="Times New Roman" w:eastAsia="Times New Roman" w:hAnsi="Times New Roman" w:cs="Times New Roman"/>
          <w:noProof/>
          <w:sz w:val="24"/>
          <w:szCs w:val="24"/>
          <w:lang w:val="en-GB"/>
        </w:rPr>
        <w:t>, Svadová K, Štys P, Barcalová</w:t>
      </w:r>
      <w:r w:rsidR="007A6198"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S, Landová E, Prokopová M</w:t>
      </w:r>
      <w:r w:rsidR="009E5665"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US"/>
        </w:rPr>
        <w:t>Fuchs R,</w:t>
      </w:r>
      <w:r w:rsidR="00187853" w:rsidRPr="008A53CF">
        <w:rPr>
          <w:rFonts w:ascii="Times New Roman" w:eastAsia="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t>Socha R. 2006.</w:t>
      </w:r>
      <w:r w:rsidR="007A6198" w:rsidRPr="008A53CF">
        <w:rPr>
          <w:rFonts w:ascii="Times New Roman" w:eastAsia="Times New Roman" w:hAnsi="Times New Roman" w:cs="Times New Roman"/>
          <w:noProof/>
          <w:sz w:val="24"/>
          <w:szCs w:val="24"/>
          <w:lang w:val="en-US"/>
        </w:rPr>
        <w:t xml:space="preserve"> Importance of colour in the reaction of passerine predators to aposematic prey: experiments with mutants of Pyrrhoco</w:t>
      </w:r>
      <w:r w:rsidR="00187853" w:rsidRPr="008A53CF">
        <w:rPr>
          <w:rFonts w:ascii="Times New Roman" w:eastAsia="Times New Roman" w:hAnsi="Times New Roman" w:cs="Times New Roman"/>
          <w:noProof/>
          <w:sz w:val="24"/>
          <w:szCs w:val="24"/>
          <w:lang w:val="en-US"/>
        </w:rPr>
        <w:t xml:space="preserve">ris apterus (Heteroptera). </w:t>
      </w:r>
      <w:r>
        <w:rPr>
          <w:rFonts w:ascii="Times New Roman" w:eastAsia="Times New Roman" w:hAnsi="Times New Roman" w:cs="Times New Roman"/>
          <w:noProof/>
          <w:sz w:val="24"/>
          <w:szCs w:val="24"/>
          <w:lang w:val="en-US"/>
        </w:rPr>
        <w:t>Biol. J. Linnean Soc.</w:t>
      </w:r>
      <w:r w:rsidR="00187853" w:rsidRPr="008A53CF">
        <w:rPr>
          <w:rFonts w:ascii="Times New Roman" w:eastAsia="Times New Roman" w:hAnsi="Times New Roman" w:cs="Times New Roman"/>
          <w:noProof/>
          <w:sz w:val="24"/>
          <w:szCs w:val="24"/>
          <w:lang w:val="en-US"/>
        </w:rPr>
        <w:t xml:space="preserve"> 88</w:t>
      </w:r>
      <w:r>
        <w:rPr>
          <w:rFonts w:ascii="Times New Roman" w:eastAsia="Times New Roman" w:hAnsi="Times New Roman" w:cs="Times New Roman"/>
          <w:noProof/>
          <w:sz w:val="24"/>
          <w:szCs w:val="24"/>
          <w:lang w:val="en-US"/>
        </w:rPr>
        <w:t>:</w:t>
      </w:r>
      <w:r w:rsidR="007A6198" w:rsidRPr="008A53CF">
        <w:rPr>
          <w:rFonts w:ascii="Times New Roman" w:eastAsia="Times New Roman" w:hAnsi="Times New Roman" w:cs="Times New Roman"/>
          <w:noProof/>
          <w:sz w:val="24"/>
          <w:szCs w:val="24"/>
          <w:lang w:val="en-US"/>
        </w:rPr>
        <w:t xml:space="preserve">143-153.  </w:t>
      </w:r>
    </w:p>
    <w:p w14:paraId="1643E7B4" w14:textId="77777777" w:rsidR="009E5665" w:rsidRPr="008A53CF" w:rsidRDefault="009E5665" w:rsidP="00EC7C0D">
      <w:pPr>
        <w:spacing w:after="0" w:line="480" w:lineRule="auto"/>
        <w:ind w:left="567" w:hanging="567"/>
        <w:jc w:val="both"/>
        <w:rPr>
          <w:rFonts w:ascii="Times New Roman" w:eastAsia="Times New Roman" w:hAnsi="Times New Roman" w:cs="Times New Roman"/>
          <w:noProof/>
          <w:sz w:val="24"/>
          <w:szCs w:val="24"/>
          <w:lang w:val="en-US"/>
        </w:rPr>
      </w:pPr>
      <w:bookmarkStart w:id="0" w:name="BIB_frank2010"/>
      <w:r w:rsidRPr="008A53CF">
        <w:rPr>
          <w:rFonts w:ascii="Times New Roman" w:eastAsia="Times New Roman" w:hAnsi="Times New Roman" w:cs="Times New Roman"/>
          <w:noProof/>
          <w:sz w:val="24"/>
          <w:szCs w:val="24"/>
          <w:lang w:val="en-US"/>
        </w:rPr>
        <w:t>F</w:t>
      </w:r>
      <w:r w:rsidR="002968A1">
        <w:rPr>
          <w:rFonts w:ascii="Times New Roman" w:eastAsia="Times New Roman" w:hAnsi="Times New Roman" w:cs="Times New Roman"/>
          <w:noProof/>
          <w:sz w:val="24"/>
          <w:szCs w:val="24"/>
          <w:lang w:val="en-US"/>
        </w:rPr>
        <w:t>orsman A, Merilaita S. 1999.</w:t>
      </w:r>
      <w:r w:rsidRPr="008A53CF">
        <w:rPr>
          <w:rFonts w:ascii="Times New Roman" w:eastAsia="Times New Roman" w:hAnsi="Times New Roman" w:cs="Times New Roman"/>
          <w:noProof/>
          <w:sz w:val="24"/>
          <w:szCs w:val="24"/>
          <w:lang w:val="en-US"/>
        </w:rPr>
        <w:t xml:space="preserve"> Fearful symmetry: pattern size and asymmetry affects a</w:t>
      </w:r>
      <w:r w:rsidR="00187853" w:rsidRPr="008A53CF">
        <w:rPr>
          <w:rFonts w:ascii="Times New Roman" w:eastAsia="Times New Roman" w:hAnsi="Times New Roman" w:cs="Times New Roman"/>
          <w:noProof/>
          <w:sz w:val="24"/>
          <w:szCs w:val="24"/>
          <w:lang w:val="en-US"/>
        </w:rPr>
        <w:t xml:space="preserve">posematic signal efficacy. </w:t>
      </w:r>
      <w:r w:rsidR="002968A1">
        <w:rPr>
          <w:rFonts w:ascii="Times New Roman" w:eastAsia="Times New Roman" w:hAnsi="Times New Roman" w:cs="Times New Roman"/>
          <w:noProof/>
          <w:sz w:val="24"/>
          <w:szCs w:val="24"/>
          <w:lang w:val="en-US"/>
        </w:rPr>
        <w:t>Evol. Ecol.</w:t>
      </w:r>
      <w:r w:rsidR="00187853" w:rsidRPr="008A53CF">
        <w:rPr>
          <w:rFonts w:ascii="Times New Roman" w:eastAsia="Times New Roman" w:hAnsi="Times New Roman" w:cs="Times New Roman"/>
          <w:noProof/>
          <w:sz w:val="24"/>
          <w:szCs w:val="24"/>
          <w:lang w:val="en-US"/>
        </w:rPr>
        <w:t xml:space="preserve"> 13</w:t>
      </w:r>
      <w:r w:rsidR="002968A1">
        <w:rPr>
          <w:rFonts w:ascii="Times New Roman" w:eastAsia="Times New Roman" w:hAnsi="Times New Roman" w:cs="Times New Roman"/>
          <w:noProof/>
          <w:sz w:val="24"/>
          <w:szCs w:val="24"/>
          <w:lang w:val="en-US"/>
        </w:rPr>
        <w:t>:</w:t>
      </w:r>
      <w:r w:rsidRPr="008A53CF">
        <w:rPr>
          <w:rFonts w:ascii="Times New Roman" w:eastAsia="Times New Roman" w:hAnsi="Times New Roman" w:cs="Times New Roman"/>
          <w:noProof/>
          <w:sz w:val="24"/>
          <w:szCs w:val="24"/>
          <w:lang w:val="en-US"/>
        </w:rPr>
        <w:t xml:space="preserve">131-140. </w:t>
      </w:r>
    </w:p>
    <w:p w14:paraId="461C9CF6" w14:textId="77777777" w:rsidR="007A6198" w:rsidRPr="008A53CF" w:rsidRDefault="007A6198" w:rsidP="00EC7C0D">
      <w:pPr>
        <w:spacing w:after="0" w:line="480" w:lineRule="auto"/>
        <w:ind w:left="567" w:hanging="567"/>
        <w:jc w:val="both"/>
        <w:rPr>
          <w:rFonts w:ascii="Times New Roman" w:eastAsia="Times New Roman" w:hAnsi="Times New Roman" w:cs="Times New Roman"/>
          <w:noProof/>
          <w:sz w:val="24"/>
          <w:szCs w:val="24"/>
          <w:lang w:val="en-US"/>
        </w:rPr>
      </w:pPr>
      <w:r w:rsidRPr="008A53CF">
        <w:rPr>
          <w:rFonts w:ascii="Times New Roman" w:hAnsi="Times New Roman" w:cs="Times New Roman"/>
          <w:vanish/>
          <w:sz w:val="24"/>
          <w:szCs w:val="24"/>
          <w:lang w:val="en-GB"/>
        </w:rPr>
        <w:t>Frank 2010</w:t>
      </w:r>
      <w:bookmarkStart w:id="1" w:name="B4B_frank2010"/>
      <w:bookmarkEnd w:id="0"/>
      <w:bookmarkEnd w:id="1"/>
      <w:r w:rsidR="002968A1">
        <w:rPr>
          <w:rFonts w:ascii="Times New Roman" w:hAnsi="Times New Roman" w:cs="Times New Roman"/>
          <w:sz w:val="24"/>
          <w:szCs w:val="24"/>
          <w:lang w:val="en-GB"/>
        </w:rPr>
        <w:t>Frank SA. 2010.</w:t>
      </w:r>
      <w:r w:rsidRPr="008A53CF">
        <w:rPr>
          <w:rFonts w:ascii="Times New Roman" w:hAnsi="Times New Roman" w:cs="Times New Roman"/>
          <w:sz w:val="24"/>
          <w:szCs w:val="24"/>
          <w:lang w:val="en-GB"/>
        </w:rPr>
        <w:t xml:space="preserve"> ‘A general model of the public goods dilemma’ </w:t>
      </w:r>
      <w:r w:rsidR="002968A1">
        <w:rPr>
          <w:rFonts w:ascii="Times New Roman" w:hAnsi="Times New Roman" w:cs="Times New Roman"/>
          <w:sz w:val="24"/>
          <w:szCs w:val="24"/>
          <w:lang w:val="en-GB"/>
        </w:rPr>
        <w:t>J. Evol. Biol.</w:t>
      </w:r>
      <w:r w:rsidRPr="008A53CF">
        <w:rPr>
          <w:rFonts w:ascii="Times New Roman" w:hAnsi="Times New Roman" w:cs="Times New Roman"/>
          <w:sz w:val="24"/>
          <w:szCs w:val="24"/>
          <w:lang w:val="en-GB"/>
        </w:rPr>
        <w:t xml:space="preserve"> 23</w:t>
      </w:r>
      <w:r w:rsidR="002968A1">
        <w:rPr>
          <w:rFonts w:ascii="Times New Roman" w:hAnsi="Times New Roman" w:cs="Times New Roman"/>
          <w:sz w:val="24"/>
          <w:szCs w:val="24"/>
          <w:lang w:val="en-GB"/>
        </w:rPr>
        <w:t>:</w:t>
      </w:r>
      <w:r w:rsidRPr="008A53CF">
        <w:rPr>
          <w:rFonts w:ascii="Times New Roman" w:hAnsi="Times New Roman" w:cs="Times New Roman"/>
          <w:sz w:val="24"/>
          <w:szCs w:val="24"/>
          <w:lang w:val="en-GB"/>
        </w:rPr>
        <w:t>1245–1250.</w:t>
      </w:r>
    </w:p>
    <w:p w14:paraId="52BE6886" w14:textId="70259893" w:rsidR="007A6198" w:rsidRPr="008A53CF" w:rsidRDefault="002968A1" w:rsidP="00EC7C0D">
      <w:pPr>
        <w:spacing w:after="0" w:line="480" w:lineRule="auto"/>
        <w:ind w:left="567" w:hanging="567"/>
        <w:jc w:val="both"/>
        <w:rPr>
          <w:rFonts w:ascii="Times New Roman" w:eastAsia="Times New Roman" w:hAnsi="Times New Roman" w:cs="Times New Roman"/>
          <w:sz w:val="24"/>
          <w:szCs w:val="24"/>
          <w:lang w:val="en-GB"/>
        </w:rPr>
      </w:pPr>
      <w:r w:rsidRPr="00E63B5D">
        <w:rPr>
          <w:rFonts w:ascii="Times New Roman" w:eastAsia="Times New Roman" w:hAnsi="Times New Roman" w:cs="Times New Roman"/>
          <w:noProof/>
          <w:sz w:val="24"/>
          <w:szCs w:val="24"/>
          <w:lang w:val="en-US"/>
        </w:rPr>
        <w:t>Friman V, Lindstedt</w:t>
      </w:r>
      <w:r w:rsidR="007A6198" w:rsidRPr="00E63B5D">
        <w:rPr>
          <w:rFonts w:ascii="Times New Roman" w:eastAsia="Times New Roman" w:hAnsi="Times New Roman" w:cs="Times New Roman"/>
          <w:noProof/>
          <w:sz w:val="24"/>
          <w:szCs w:val="24"/>
          <w:lang w:val="en-US"/>
        </w:rPr>
        <w:t xml:space="preserve"> </w:t>
      </w:r>
      <w:r w:rsidRPr="00E63B5D">
        <w:rPr>
          <w:rFonts w:ascii="Times New Roman" w:eastAsia="Times New Roman" w:hAnsi="Times New Roman" w:cs="Times New Roman"/>
          <w:noProof/>
          <w:sz w:val="24"/>
          <w:szCs w:val="24"/>
          <w:lang w:val="en-US"/>
        </w:rPr>
        <w:t>C</w:t>
      </w:r>
      <w:r w:rsidR="00187853" w:rsidRPr="00E63B5D">
        <w:rPr>
          <w:rFonts w:ascii="Times New Roman" w:eastAsia="Times New Roman" w:hAnsi="Times New Roman" w:cs="Times New Roman"/>
          <w:noProof/>
          <w:sz w:val="24"/>
          <w:szCs w:val="24"/>
          <w:lang w:val="en-US"/>
        </w:rPr>
        <w:t xml:space="preserve">, </w:t>
      </w:r>
      <w:r w:rsidRPr="00E63B5D">
        <w:rPr>
          <w:rFonts w:ascii="Times New Roman" w:eastAsia="Times New Roman" w:hAnsi="Times New Roman" w:cs="Times New Roman"/>
          <w:noProof/>
          <w:sz w:val="24"/>
          <w:szCs w:val="24"/>
          <w:lang w:val="en-US"/>
        </w:rPr>
        <w:t>Hiltunen</w:t>
      </w:r>
      <w:r w:rsidR="007A6198" w:rsidRPr="00E63B5D">
        <w:rPr>
          <w:rFonts w:ascii="Times New Roman" w:eastAsia="Times New Roman" w:hAnsi="Times New Roman" w:cs="Times New Roman"/>
          <w:noProof/>
          <w:sz w:val="24"/>
          <w:szCs w:val="24"/>
          <w:vertAlign w:val="superscript"/>
          <w:lang w:val="en-US"/>
        </w:rPr>
        <w:t xml:space="preserve"> </w:t>
      </w:r>
      <w:r w:rsidRPr="00E63B5D">
        <w:rPr>
          <w:rFonts w:ascii="Times New Roman" w:eastAsia="Times New Roman" w:hAnsi="Times New Roman" w:cs="Times New Roman"/>
          <w:noProof/>
          <w:sz w:val="24"/>
          <w:szCs w:val="24"/>
          <w:lang w:val="en-US"/>
        </w:rPr>
        <w:t>T</w:t>
      </w:r>
      <w:r w:rsidR="00187853" w:rsidRPr="00E63B5D">
        <w:rPr>
          <w:rFonts w:ascii="Times New Roman" w:eastAsia="Times New Roman" w:hAnsi="Times New Roman" w:cs="Times New Roman"/>
          <w:noProof/>
          <w:sz w:val="24"/>
          <w:szCs w:val="24"/>
          <w:lang w:val="en-US"/>
        </w:rPr>
        <w:t xml:space="preserve">, </w:t>
      </w:r>
      <w:r w:rsidRPr="00E63B5D">
        <w:rPr>
          <w:rFonts w:ascii="Times New Roman" w:eastAsia="Times New Roman" w:hAnsi="Times New Roman" w:cs="Times New Roman"/>
          <w:noProof/>
          <w:sz w:val="24"/>
          <w:szCs w:val="24"/>
          <w:lang w:val="en-US"/>
        </w:rPr>
        <w:t>Laakso</w:t>
      </w:r>
      <w:r w:rsidR="007A6198" w:rsidRPr="00E63B5D">
        <w:rPr>
          <w:rFonts w:ascii="Times New Roman" w:eastAsia="Times New Roman" w:hAnsi="Times New Roman" w:cs="Times New Roman"/>
          <w:noProof/>
          <w:sz w:val="24"/>
          <w:szCs w:val="24"/>
          <w:lang w:val="en-US"/>
        </w:rPr>
        <w:t xml:space="preserve"> </w:t>
      </w:r>
      <w:r w:rsidRPr="00E63B5D">
        <w:rPr>
          <w:rFonts w:ascii="Times New Roman" w:eastAsia="Times New Roman" w:hAnsi="Times New Roman" w:cs="Times New Roman"/>
          <w:noProof/>
          <w:sz w:val="24"/>
          <w:szCs w:val="24"/>
          <w:lang w:val="en-US"/>
        </w:rPr>
        <w:t>J, Mappes</w:t>
      </w:r>
      <w:r w:rsidR="007A6198" w:rsidRPr="00E63B5D">
        <w:rPr>
          <w:rFonts w:ascii="Times New Roman" w:eastAsia="Times New Roman" w:hAnsi="Times New Roman" w:cs="Times New Roman"/>
          <w:noProof/>
          <w:sz w:val="24"/>
          <w:szCs w:val="24"/>
          <w:lang w:val="en-US"/>
        </w:rPr>
        <w:t xml:space="preserve"> </w:t>
      </w:r>
      <w:r w:rsidRPr="00E63B5D">
        <w:rPr>
          <w:rFonts w:ascii="Times New Roman" w:eastAsia="Times New Roman" w:hAnsi="Times New Roman" w:cs="Times New Roman"/>
          <w:noProof/>
          <w:sz w:val="24"/>
          <w:szCs w:val="24"/>
          <w:lang w:val="en-US"/>
        </w:rPr>
        <w:t>J. 2009.</w:t>
      </w:r>
      <w:r w:rsidR="007A6198" w:rsidRPr="00E63B5D">
        <w:rPr>
          <w:rFonts w:ascii="Times New Roman" w:eastAsia="Times New Roman" w:hAnsi="Times New Roman" w:cs="Times New Roman"/>
          <w:noProof/>
          <w:sz w:val="24"/>
          <w:szCs w:val="24"/>
          <w:lang w:val="en-US"/>
        </w:rPr>
        <w:t xml:space="preserve"> </w:t>
      </w:r>
      <w:r w:rsidR="007A6198" w:rsidRPr="008A53CF">
        <w:rPr>
          <w:rFonts w:ascii="Times New Roman" w:eastAsia="Times New Roman" w:hAnsi="Times New Roman" w:cs="Times New Roman"/>
          <w:noProof/>
          <w:sz w:val="24"/>
          <w:szCs w:val="24"/>
          <w:lang w:val="en-GB"/>
        </w:rPr>
        <w:t>Predation on multiple trophic levels shapes the evolution of</w:t>
      </w:r>
      <w:r w:rsidR="00187853" w:rsidRPr="008A53CF">
        <w:rPr>
          <w:rFonts w:ascii="Times New Roman" w:eastAsia="Times New Roman" w:hAnsi="Times New Roman" w:cs="Times New Roman"/>
          <w:noProof/>
          <w:sz w:val="24"/>
          <w:szCs w:val="24"/>
          <w:lang w:val="en-GB"/>
        </w:rPr>
        <w:t xml:space="preserve"> pathogen virulence. PLoS ONE 4</w:t>
      </w:r>
      <w:r>
        <w:rPr>
          <w:rFonts w:ascii="Times New Roman" w:eastAsia="Times New Roman" w:hAnsi="Times New Roman" w:cs="Times New Roman"/>
          <w:noProof/>
          <w:sz w:val="24"/>
          <w:szCs w:val="24"/>
          <w:lang w:val="en-GB"/>
        </w:rPr>
        <w:t>:</w:t>
      </w:r>
      <w:r w:rsidR="007A6198" w:rsidRPr="008A53CF">
        <w:rPr>
          <w:rFonts w:ascii="Times New Roman" w:eastAsia="Times New Roman" w:hAnsi="Times New Roman" w:cs="Times New Roman"/>
          <w:noProof/>
          <w:sz w:val="24"/>
          <w:szCs w:val="24"/>
          <w:lang w:val="en-GB"/>
        </w:rPr>
        <w:t>e6761.</w:t>
      </w:r>
    </w:p>
    <w:p w14:paraId="6DBCD0BE" w14:textId="77777777" w:rsidR="007A6198" w:rsidRPr="008A53CF" w:rsidRDefault="002968A1" w:rsidP="00EC7C0D">
      <w:pPr>
        <w:spacing w:after="0" w:line="480" w:lineRule="auto"/>
        <w:ind w:left="567" w:hanging="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lastRenderedPageBreak/>
        <w:t>Gamberale-Stille G,</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Tullberg</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B. 1999.</w:t>
      </w:r>
      <w:r w:rsidR="007A6198" w:rsidRPr="008A53CF">
        <w:rPr>
          <w:rFonts w:ascii="Times New Roman" w:eastAsia="Times New Roman" w:hAnsi="Times New Roman" w:cs="Times New Roman"/>
          <w:sz w:val="24"/>
          <w:szCs w:val="24"/>
          <w:lang w:val="en-GB"/>
        </w:rPr>
        <w:t xml:space="preserve"> Experienced chicks show biased avoidance of stronger signals: an experiment with natural colour variatio</w:t>
      </w:r>
      <w:r w:rsidR="00187853" w:rsidRPr="008A53CF">
        <w:rPr>
          <w:rFonts w:ascii="Times New Roman" w:eastAsia="Times New Roman" w:hAnsi="Times New Roman" w:cs="Times New Roman"/>
          <w:sz w:val="24"/>
          <w:szCs w:val="24"/>
          <w:lang w:val="en-GB"/>
        </w:rPr>
        <w:t xml:space="preserve">n in live aposematic prey. </w:t>
      </w:r>
      <w:r>
        <w:rPr>
          <w:rFonts w:ascii="Times New Roman" w:eastAsia="Times New Roman" w:hAnsi="Times New Roman" w:cs="Times New Roman"/>
          <w:sz w:val="24"/>
          <w:szCs w:val="24"/>
          <w:lang w:val="en-GB"/>
        </w:rPr>
        <w:t>Evol. Ecol.</w:t>
      </w:r>
      <w:r w:rsidR="00187853" w:rsidRPr="008A53CF">
        <w:rPr>
          <w:rFonts w:ascii="Times New Roman" w:eastAsia="Times New Roman" w:hAnsi="Times New Roman" w:cs="Times New Roman"/>
          <w:sz w:val="24"/>
          <w:szCs w:val="24"/>
          <w:lang w:val="en-GB"/>
        </w:rPr>
        <w:t xml:space="preserve"> 13</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579-589.</w:t>
      </w:r>
    </w:p>
    <w:p w14:paraId="7FA0F0B8" w14:textId="6B63BBF3" w:rsidR="00C7427C" w:rsidRDefault="00620E69" w:rsidP="00EC7C0D">
      <w:pPr>
        <w:spacing w:after="0" w:line="480" w:lineRule="auto"/>
        <w:ind w:left="567" w:hanging="567"/>
        <w:rPr>
          <w:rFonts w:ascii="Times New Roman" w:eastAsia="Times New Roman" w:hAnsi="Times New Roman" w:cs="Times New Roman"/>
          <w:sz w:val="24"/>
          <w:szCs w:val="24"/>
          <w:lang w:val="en-GB"/>
        </w:rPr>
      </w:pPr>
      <w:r w:rsidRPr="00250CDB">
        <w:rPr>
          <w:rFonts w:ascii="Times New Roman" w:eastAsia="Times New Roman" w:hAnsi="Times New Roman" w:cs="Times New Roman"/>
          <w:sz w:val="24"/>
          <w:szCs w:val="24"/>
          <w:lang w:val="en-GB"/>
        </w:rPr>
        <w:t>Gordon SP, Kokko H, Rojas B,</w:t>
      </w:r>
      <w:r w:rsidR="007B2010" w:rsidRPr="00250CDB">
        <w:rPr>
          <w:rFonts w:ascii="Times New Roman" w:eastAsia="Times New Roman" w:hAnsi="Times New Roman" w:cs="Times New Roman"/>
          <w:sz w:val="24"/>
          <w:szCs w:val="24"/>
          <w:lang w:val="en-GB"/>
        </w:rPr>
        <w:t xml:space="preserve"> Nokelainen O</w:t>
      </w:r>
      <w:r w:rsidR="000F7B26" w:rsidRPr="00250CDB">
        <w:rPr>
          <w:rFonts w:ascii="Times New Roman" w:eastAsia="Times New Roman" w:hAnsi="Times New Roman" w:cs="Times New Roman"/>
          <w:sz w:val="24"/>
          <w:szCs w:val="24"/>
          <w:lang w:val="en-GB"/>
        </w:rPr>
        <w:t>,</w:t>
      </w:r>
      <w:r w:rsidR="007B2010" w:rsidRPr="00250CDB">
        <w:rPr>
          <w:rFonts w:ascii="Times New Roman" w:eastAsia="Times New Roman" w:hAnsi="Times New Roman" w:cs="Times New Roman"/>
          <w:sz w:val="24"/>
          <w:szCs w:val="24"/>
          <w:lang w:val="en-GB"/>
        </w:rPr>
        <w:t xml:space="preserve"> Mappes J. 2015</w:t>
      </w:r>
      <w:r w:rsidRPr="00250CDB">
        <w:rPr>
          <w:rFonts w:ascii="Times New Roman" w:eastAsia="Times New Roman" w:hAnsi="Times New Roman" w:cs="Times New Roman"/>
          <w:sz w:val="24"/>
          <w:szCs w:val="24"/>
          <w:lang w:val="en-GB"/>
        </w:rPr>
        <w:t xml:space="preserve">. </w:t>
      </w:r>
      <w:r w:rsidR="00C7427C" w:rsidRPr="004F3B9B">
        <w:rPr>
          <w:rFonts w:ascii="Times New Roman" w:eastAsia="Times New Roman" w:hAnsi="Times New Roman" w:cs="Times New Roman"/>
          <w:sz w:val="24"/>
          <w:szCs w:val="24"/>
          <w:lang w:val="en-US"/>
        </w:rPr>
        <w:t>Colour polymorphism torn apart by opposing positive frequency-dependent selection, yet maintained in space. J. Anim. Ecol. 84</w:t>
      </w:r>
      <w:r w:rsidR="000F7B26">
        <w:rPr>
          <w:rFonts w:ascii="Times New Roman" w:eastAsia="Times New Roman" w:hAnsi="Times New Roman" w:cs="Times New Roman"/>
          <w:sz w:val="24"/>
          <w:szCs w:val="24"/>
          <w:lang w:val="en-US"/>
        </w:rPr>
        <w:t>:</w:t>
      </w:r>
      <w:r w:rsidR="00C7427C" w:rsidRPr="004F3B9B">
        <w:rPr>
          <w:rFonts w:ascii="Times New Roman" w:eastAsia="Times New Roman" w:hAnsi="Times New Roman" w:cs="Times New Roman"/>
          <w:sz w:val="24"/>
          <w:szCs w:val="24"/>
          <w:lang w:val="en-US"/>
        </w:rPr>
        <w:t>1555-1564.</w:t>
      </w:r>
    </w:p>
    <w:p w14:paraId="5C3FD208" w14:textId="77777777" w:rsidR="007A6198" w:rsidRPr="008A53CF" w:rsidRDefault="002968A1" w:rsidP="00EC7C0D">
      <w:pPr>
        <w:spacing w:after="0" w:line="480" w:lineRule="auto"/>
        <w:ind w:left="567" w:hanging="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Guilford</w:t>
      </w:r>
      <w:r w:rsidR="007A6198" w:rsidRPr="008A53CF">
        <w:rPr>
          <w:rFonts w:ascii="Times New Roman" w:eastAsia="Times New Roman" w:hAnsi="Times New Roman" w:cs="Times New Roman"/>
          <w:sz w:val="24"/>
          <w:szCs w:val="24"/>
          <w:lang w:val="en-GB"/>
        </w:rPr>
        <w:t xml:space="preserve"> T. </w:t>
      </w:r>
      <w:r>
        <w:rPr>
          <w:rFonts w:ascii="Times New Roman" w:eastAsia="Times New Roman" w:hAnsi="Times New Roman" w:cs="Times New Roman"/>
          <w:sz w:val="24"/>
          <w:szCs w:val="24"/>
          <w:lang w:val="en-GB"/>
        </w:rPr>
        <w:t>1990.</w:t>
      </w:r>
      <w:r w:rsidR="007A6198" w:rsidRPr="008A53CF">
        <w:rPr>
          <w:rFonts w:ascii="Times New Roman" w:eastAsia="Times New Roman" w:hAnsi="Times New Roman" w:cs="Times New Roman"/>
          <w:sz w:val="24"/>
          <w:szCs w:val="24"/>
          <w:lang w:val="en-GB"/>
        </w:rPr>
        <w:t xml:space="preserve"> The evolution of aposematism. Insect defence: adaptive mechanisms and strategies of prey and predators (eds. D. L. Evans </w:t>
      </w:r>
      <w:r w:rsidR="003E3333" w:rsidRPr="008A53CF">
        <w:rPr>
          <w:rFonts w:ascii="Times New Roman" w:eastAsia="Times New Roman" w:hAnsi="Times New Roman" w:cs="Times New Roman"/>
          <w:sz w:val="24"/>
          <w:szCs w:val="24"/>
          <w:lang w:val="en-GB"/>
        </w:rPr>
        <w:t>and</w:t>
      </w:r>
      <w:r w:rsidR="007A6198" w:rsidRPr="008A53CF">
        <w:rPr>
          <w:rFonts w:ascii="Times New Roman" w:eastAsia="Times New Roman" w:hAnsi="Times New Roman" w:cs="Times New Roman"/>
          <w:sz w:val="24"/>
          <w:szCs w:val="24"/>
          <w:lang w:val="en-GB"/>
        </w:rPr>
        <w:t xml:space="preserve"> Schmidt</w:t>
      </w:r>
      <w:r w:rsidR="00187853" w:rsidRPr="008A53CF">
        <w:rPr>
          <w:rFonts w:ascii="Times New Roman" w:eastAsia="Times New Roman" w:hAnsi="Times New Roman" w:cs="Times New Roman"/>
          <w:sz w:val="24"/>
          <w:szCs w:val="24"/>
          <w:lang w:val="en-GB"/>
        </w:rPr>
        <w:t>, J. O.</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New </w:t>
      </w:r>
      <w:r w:rsidR="00187853" w:rsidRPr="008A53CF">
        <w:rPr>
          <w:rFonts w:ascii="Times New Roman" w:eastAsia="Times New Roman" w:hAnsi="Times New Roman" w:cs="Times New Roman"/>
          <w:sz w:val="24"/>
          <w:szCs w:val="24"/>
          <w:lang w:val="en-GB"/>
        </w:rPr>
        <w:t>York</w:t>
      </w:r>
      <w:r>
        <w:rPr>
          <w:rFonts w:ascii="Times New Roman" w:eastAsia="Times New Roman" w:hAnsi="Times New Roman" w:cs="Times New Roman"/>
          <w:sz w:val="24"/>
          <w:szCs w:val="24"/>
          <w:lang w:val="en-GB"/>
        </w:rPr>
        <w:t xml:space="preserve">, </w:t>
      </w:r>
      <w:r w:rsidRPr="008A53CF">
        <w:rPr>
          <w:rFonts w:ascii="Times New Roman" w:eastAsia="Times New Roman" w:hAnsi="Times New Roman" w:cs="Times New Roman"/>
          <w:sz w:val="24"/>
          <w:szCs w:val="24"/>
          <w:lang w:val="en-GB"/>
        </w:rPr>
        <w:t>Sta</w:t>
      </w:r>
      <w:r>
        <w:rPr>
          <w:rFonts w:ascii="Times New Roman" w:eastAsia="Times New Roman" w:hAnsi="Times New Roman" w:cs="Times New Roman"/>
          <w:sz w:val="24"/>
          <w:szCs w:val="24"/>
          <w:lang w:val="en-GB"/>
        </w:rPr>
        <w:t>te University of New York Press:</w:t>
      </w:r>
      <w:r w:rsidRPr="008A53CF">
        <w:rPr>
          <w:rFonts w:ascii="Times New Roman" w:eastAsia="Times New Roman" w:hAnsi="Times New Roman" w:cs="Times New Roman"/>
          <w:sz w:val="24"/>
          <w:szCs w:val="24"/>
          <w:lang w:val="en-GB"/>
        </w:rPr>
        <w:t xml:space="preserve"> p. 23-61.</w:t>
      </w:r>
    </w:p>
    <w:p w14:paraId="17695B3E" w14:textId="35B7A791" w:rsidR="007A6198" w:rsidRPr="008A53CF" w:rsidRDefault="000F7B26"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Grill CP, Moore</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AJ. 1998.</w:t>
      </w:r>
      <w:r w:rsidR="007A6198" w:rsidRPr="008A53CF">
        <w:rPr>
          <w:rFonts w:ascii="Times New Roman" w:eastAsia="Times New Roman" w:hAnsi="Times New Roman" w:cs="Times New Roman"/>
          <w:sz w:val="24"/>
          <w:szCs w:val="24"/>
          <w:lang w:val="en-GB"/>
        </w:rPr>
        <w:t xml:space="preserve"> Effects of a larval antipredator response and larval diet on adult phenotype in an aposematic</w:t>
      </w:r>
      <w:r>
        <w:rPr>
          <w:rFonts w:ascii="Times New Roman" w:eastAsia="Times New Roman" w:hAnsi="Times New Roman" w:cs="Times New Roman"/>
          <w:sz w:val="24"/>
          <w:szCs w:val="24"/>
          <w:lang w:val="en-GB"/>
        </w:rPr>
        <w:t xml:space="preserve"> ladybird beetle. Oecologia 114:</w:t>
      </w:r>
      <w:r w:rsidR="007A6198" w:rsidRPr="008A53CF">
        <w:rPr>
          <w:rFonts w:ascii="Times New Roman" w:eastAsia="Times New Roman" w:hAnsi="Times New Roman" w:cs="Times New Roman"/>
          <w:sz w:val="24"/>
          <w:szCs w:val="24"/>
          <w:lang w:val="en-GB"/>
        </w:rPr>
        <w:t>274-282.</w:t>
      </w:r>
    </w:p>
    <w:p w14:paraId="3FDE274D" w14:textId="343ADC72" w:rsidR="0012689E" w:rsidRDefault="0012689E"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Haberer W, Steiger S</w:t>
      </w:r>
      <w:r w:rsidR="000F7B26">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Müller JK. </w:t>
      </w:r>
      <w:r w:rsidR="007B2010">
        <w:rPr>
          <w:rFonts w:ascii="Times New Roman" w:eastAsia="Times New Roman" w:hAnsi="Times New Roman" w:cs="Times New Roman"/>
          <w:sz w:val="24"/>
          <w:szCs w:val="24"/>
          <w:lang w:val="en-GB"/>
        </w:rPr>
        <w:t>2014</w:t>
      </w:r>
      <w:r>
        <w:rPr>
          <w:rFonts w:ascii="Times New Roman" w:eastAsia="Times New Roman" w:hAnsi="Times New Roman" w:cs="Times New Roman"/>
          <w:sz w:val="24"/>
          <w:szCs w:val="24"/>
          <w:lang w:val="en-GB"/>
        </w:rPr>
        <w:t>. Dynamic changes in volatile emissions of breeding burying beetles. Phys. Entomol. 39</w:t>
      </w:r>
      <w:r w:rsidR="000F7B26">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153-164.</w:t>
      </w:r>
    </w:p>
    <w:p w14:paraId="48967D47" w14:textId="5F67F252" w:rsidR="007A6198" w:rsidRPr="008A53CF" w:rsidRDefault="002968A1"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Hall CL, Mason AC, Howard DR</w:t>
      </w:r>
      <w:r w:rsidR="007A6198" w:rsidRPr="008A53CF">
        <w:rPr>
          <w:rFonts w:ascii="Times New Roman" w:eastAsia="Times New Roman" w:hAnsi="Times New Roman" w:cs="Times New Roman"/>
          <w:sz w:val="24"/>
          <w:szCs w:val="24"/>
          <w:lang w:val="en-GB"/>
        </w:rPr>
        <w:t>, Pa</w:t>
      </w:r>
      <w:r>
        <w:rPr>
          <w:rFonts w:ascii="Times New Roman" w:eastAsia="Times New Roman" w:hAnsi="Times New Roman" w:cs="Times New Roman"/>
          <w:sz w:val="24"/>
          <w:szCs w:val="24"/>
          <w:lang w:val="en-GB"/>
        </w:rPr>
        <w:t>dhi A, Smith R</w:t>
      </w:r>
      <w:r w:rsidR="007A6198" w:rsidRPr="008A53CF">
        <w:rPr>
          <w:rFonts w:ascii="Times New Roman" w:eastAsia="Times New Roman" w:hAnsi="Times New Roman" w:cs="Times New Roman"/>
          <w:sz w:val="24"/>
          <w:szCs w:val="24"/>
          <w:lang w:val="en-GB"/>
        </w:rPr>
        <w:t>J. 2013</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Description of acoustic characters and stridulatory pars stridens of Nicrophorus (Coleoptera: Silphidae): a comparison of eigh</w:t>
      </w:r>
      <w:r w:rsidR="000F7B26">
        <w:rPr>
          <w:rFonts w:ascii="Times New Roman" w:eastAsia="Times New Roman" w:hAnsi="Times New Roman" w:cs="Times New Roman"/>
          <w:sz w:val="24"/>
          <w:szCs w:val="24"/>
          <w:lang w:val="en-GB"/>
        </w:rPr>
        <w:t>t North American species. Ann. Entomol. Soc. N. Amer.</w:t>
      </w:r>
      <w:r w:rsidR="00187853" w:rsidRPr="008A53CF">
        <w:rPr>
          <w:rFonts w:ascii="Times New Roman" w:eastAsia="Times New Roman" w:hAnsi="Times New Roman" w:cs="Times New Roman"/>
          <w:sz w:val="24"/>
          <w:szCs w:val="24"/>
          <w:lang w:val="en-GB"/>
        </w:rPr>
        <w:t xml:space="preserve"> 106</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661-669.</w:t>
      </w:r>
    </w:p>
    <w:p w14:paraId="5050F17F" w14:textId="77777777"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Hare J</w:t>
      </w:r>
      <w:r w:rsidR="002968A1">
        <w:rPr>
          <w:rFonts w:ascii="Times New Roman" w:eastAsia="Times New Roman" w:hAnsi="Times New Roman" w:cs="Times New Roman"/>
          <w:sz w:val="24"/>
          <w:szCs w:val="24"/>
          <w:lang w:val="en-GB"/>
        </w:rPr>
        <w:t xml:space="preserve">F, </w:t>
      </w:r>
      <w:r w:rsidRPr="008A53CF">
        <w:rPr>
          <w:rFonts w:ascii="Times New Roman" w:eastAsia="Times New Roman" w:hAnsi="Times New Roman" w:cs="Times New Roman"/>
          <w:sz w:val="24"/>
          <w:szCs w:val="24"/>
          <w:lang w:val="en-GB"/>
        </w:rPr>
        <w:t>Eisner</w:t>
      </w:r>
      <w:r w:rsidR="002968A1">
        <w:rPr>
          <w:rFonts w:ascii="Times New Roman" w:eastAsia="Times New Roman" w:hAnsi="Times New Roman" w:cs="Times New Roman"/>
          <w:sz w:val="24"/>
          <w:szCs w:val="24"/>
          <w:lang w:val="en-GB"/>
        </w:rPr>
        <w:t xml:space="preserve"> </w:t>
      </w:r>
      <w:r w:rsidRPr="008A53CF">
        <w:rPr>
          <w:rFonts w:ascii="Times New Roman" w:eastAsia="Times New Roman" w:hAnsi="Times New Roman" w:cs="Times New Roman"/>
          <w:sz w:val="24"/>
          <w:szCs w:val="24"/>
          <w:lang w:val="en-GB"/>
        </w:rPr>
        <w:t>T</w:t>
      </w:r>
      <w:r w:rsidR="00187853" w:rsidRPr="008A53CF">
        <w:rPr>
          <w:rFonts w:ascii="Times New Roman" w:eastAsia="Times New Roman" w:hAnsi="Times New Roman" w:cs="Times New Roman"/>
          <w:sz w:val="24"/>
          <w:szCs w:val="24"/>
          <w:lang w:val="en-GB"/>
        </w:rPr>
        <w:t>.</w:t>
      </w:r>
      <w:r w:rsidR="002968A1">
        <w:rPr>
          <w:rFonts w:ascii="Times New Roman" w:eastAsia="Times New Roman" w:hAnsi="Times New Roman" w:cs="Times New Roman"/>
          <w:sz w:val="24"/>
          <w:szCs w:val="24"/>
          <w:lang w:val="en-GB"/>
        </w:rPr>
        <w:t xml:space="preserve"> 1993.</w:t>
      </w:r>
      <w:r w:rsidRPr="008A53CF">
        <w:rPr>
          <w:rFonts w:ascii="Times New Roman" w:eastAsia="Times New Roman" w:hAnsi="Times New Roman" w:cs="Times New Roman"/>
          <w:sz w:val="24"/>
          <w:szCs w:val="24"/>
          <w:lang w:val="en-GB"/>
        </w:rPr>
        <w:t xml:space="preserve"> Pyrrolizidine alkaloid deters ant predators of </w:t>
      </w:r>
      <w:r w:rsidRPr="002968A1">
        <w:rPr>
          <w:rFonts w:ascii="Times New Roman" w:eastAsia="Times New Roman" w:hAnsi="Times New Roman" w:cs="Times New Roman"/>
          <w:i/>
          <w:sz w:val="24"/>
          <w:szCs w:val="24"/>
          <w:lang w:val="en-GB"/>
        </w:rPr>
        <w:t>Utetheisa ornatix</w:t>
      </w:r>
      <w:r w:rsidRPr="008A53CF">
        <w:rPr>
          <w:rFonts w:ascii="Times New Roman" w:eastAsia="Times New Roman" w:hAnsi="Times New Roman" w:cs="Times New Roman"/>
          <w:sz w:val="24"/>
          <w:szCs w:val="24"/>
          <w:lang w:val="en-GB"/>
        </w:rPr>
        <w:t xml:space="preserve"> eggs-effects of alkaloid concentration, oxidation-state, and prior exposure of ants to al</w:t>
      </w:r>
      <w:r w:rsidR="00187853" w:rsidRPr="008A53CF">
        <w:rPr>
          <w:rFonts w:ascii="Times New Roman" w:eastAsia="Times New Roman" w:hAnsi="Times New Roman" w:cs="Times New Roman"/>
          <w:sz w:val="24"/>
          <w:szCs w:val="24"/>
          <w:lang w:val="en-GB"/>
        </w:rPr>
        <w:t>kaloid-laden prey. Oecologia 96</w:t>
      </w:r>
      <w:r w:rsidR="002968A1">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9–18.</w:t>
      </w:r>
    </w:p>
    <w:p w14:paraId="4C4D73C5" w14:textId="77777777"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Hart N</w:t>
      </w:r>
      <w:r w:rsidR="002968A1">
        <w:rPr>
          <w:rFonts w:ascii="Times New Roman" w:eastAsia="Times New Roman" w:hAnsi="Times New Roman" w:cs="Times New Roman"/>
          <w:sz w:val="24"/>
          <w:szCs w:val="24"/>
          <w:lang w:val="en-GB"/>
        </w:rPr>
        <w:t>S, Partridge JC, Cuthill I</w:t>
      </w:r>
      <w:r w:rsidRPr="008A53CF">
        <w:rPr>
          <w:rFonts w:ascii="Times New Roman" w:eastAsia="Times New Roman" w:hAnsi="Times New Roman" w:cs="Times New Roman"/>
          <w:sz w:val="24"/>
          <w:szCs w:val="24"/>
          <w:lang w:val="en-GB"/>
        </w:rPr>
        <w:t>C. 2000</w:t>
      </w:r>
      <w:r w:rsidR="002968A1">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 xml:space="preserve"> R</w:t>
      </w:r>
      <w:r w:rsidR="00187853" w:rsidRPr="008A53CF">
        <w:rPr>
          <w:rFonts w:ascii="Times New Roman" w:eastAsia="Times New Roman" w:hAnsi="Times New Roman" w:cs="Times New Roman"/>
          <w:sz w:val="24"/>
          <w:szCs w:val="24"/>
          <w:lang w:val="en-GB"/>
        </w:rPr>
        <w:t xml:space="preserve">etinal asymmetry in birds. </w:t>
      </w:r>
      <w:r w:rsidR="002968A1">
        <w:rPr>
          <w:rFonts w:ascii="Times New Roman" w:eastAsia="Times New Roman" w:hAnsi="Times New Roman" w:cs="Times New Roman"/>
          <w:sz w:val="24"/>
          <w:szCs w:val="24"/>
          <w:lang w:val="en-GB"/>
        </w:rPr>
        <w:t>Curr.</w:t>
      </w:r>
      <w:r w:rsidR="00187853" w:rsidRPr="008A53CF">
        <w:rPr>
          <w:rFonts w:ascii="Times New Roman" w:eastAsia="Times New Roman" w:hAnsi="Times New Roman" w:cs="Times New Roman"/>
          <w:sz w:val="24"/>
          <w:szCs w:val="24"/>
          <w:lang w:val="en-GB"/>
        </w:rPr>
        <w:t xml:space="preserve"> Biology</w:t>
      </w:r>
      <w:r w:rsidRPr="008A53CF">
        <w:rPr>
          <w:rFonts w:ascii="Times New Roman" w:eastAsia="Times New Roman" w:hAnsi="Times New Roman" w:cs="Times New Roman"/>
          <w:sz w:val="24"/>
          <w:szCs w:val="24"/>
          <w:lang w:val="en-GB"/>
        </w:rPr>
        <w:t xml:space="preserve"> 10</w:t>
      </w:r>
      <w:r w:rsidR="002968A1">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 xml:space="preserve">115–117. </w:t>
      </w:r>
    </w:p>
    <w:p w14:paraId="525F3637" w14:textId="77777777"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bookmarkStart w:id="2" w:name="_ENREF_16"/>
      <w:r w:rsidRPr="008A53CF">
        <w:rPr>
          <w:rFonts w:ascii="Times New Roman" w:eastAsia="Times New Roman" w:hAnsi="Times New Roman" w:cs="Times New Roman"/>
          <w:sz w:val="24"/>
          <w:szCs w:val="24"/>
          <w:lang w:val="en-GB"/>
        </w:rPr>
        <w:t>Hart NS</w:t>
      </w:r>
      <w:r w:rsidR="00187853" w:rsidRPr="008A53CF">
        <w:rPr>
          <w:rFonts w:ascii="Times New Roman" w:eastAsia="Times New Roman" w:hAnsi="Times New Roman" w:cs="Times New Roman"/>
          <w:sz w:val="24"/>
          <w:szCs w:val="24"/>
          <w:lang w:val="en-GB"/>
        </w:rPr>
        <w:t>.</w:t>
      </w:r>
      <w:r w:rsidR="002968A1">
        <w:rPr>
          <w:rFonts w:ascii="Times New Roman" w:eastAsia="Times New Roman" w:hAnsi="Times New Roman" w:cs="Times New Roman"/>
          <w:sz w:val="24"/>
          <w:szCs w:val="24"/>
          <w:lang w:val="en-GB"/>
        </w:rPr>
        <w:t xml:space="preserve"> 2001.</w:t>
      </w:r>
      <w:r w:rsidRPr="008A53CF">
        <w:rPr>
          <w:rFonts w:ascii="Times New Roman" w:eastAsia="Times New Roman" w:hAnsi="Times New Roman" w:cs="Times New Roman"/>
          <w:sz w:val="24"/>
          <w:szCs w:val="24"/>
          <w:lang w:val="en-GB"/>
        </w:rPr>
        <w:t xml:space="preserve"> The visual ecology of avian photoreceptors. </w:t>
      </w:r>
      <w:r w:rsidR="002968A1">
        <w:rPr>
          <w:rFonts w:ascii="Times New Roman" w:eastAsia="Times New Roman" w:hAnsi="Times New Roman" w:cs="Times New Roman"/>
          <w:sz w:val="24"/>
          <w:szCs w:val="24"/>
          <w:lang w:val="en-GB"/>
        </w:rPr>
        <w:t>Prog. Retin. Eye Res.</w:t>
      </w:r>
      <w:r w:rsidR="00187853" w:rsidRPr="008A53CF">
        <w:rPr>
          <w:rFonts w:ascii="Times New Roman" w:eastAsia="Times New Roman" w:hAnsi="Times New Roman" w:cs="Times New Roman"/>
          <w:sz w:val="24"/>
          <w:szCs w:val="24"/>
          <w:lang w:val="en-GB"/>
        </w:rPr>
        <w:t xml:space="preserve"> 20</w:t>
      </w:r>
      <w:r w:rsidR="002968A1">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675-703</w:t>
      </w:r>
      <w:bookmarkEnd w:id="2"/>
      <w:r w:rsidR="00187853" w:rsidRPr="008A53CF">
        <w:rPr>
          <w:rFonts w:ascii="Times New Roman" w:eastAsia="Times New Roman" w:hAnsi="Times New Roman" w:cs="Times New Roman"/>
          <w:sz w:val="24"/>
          <w:szCs w:val="24"/>
          <w:lang w:val="en-GB"/>
        </w:rPr>
        <w:t>.</w:t>
      </w:r>
    </w:p>
    <w:p w14:paraId="5585C376" w14:textId="77777777" w:rsidR="007A6198" w:rsidRPr="008A53CF" w:rsidRDefault="002968A1" w:rsidP="00EC7C0D">
      <w:pPr>
        <w:spacing w:after="0" w:line="480" w:lineRule="auto"/>
        <w:ind w:left="567" w:hanging="567"/>
        <w:jc w:val="both"/>
        <w:rPr>
          <w:rFonts w:ascii="Times New Roman" w:eastAsia="Times New Roman" w:hAnsi="Times New Roman" w:cs="Times New Roman"/>
          <w:sz w:val="24"/>
          <w:szCs w:val="24"/>
          <w:lang w:val="en-GB"/>
        </w:rPr>
      </w:pPr>
      <w:r w:rsidRPr="00250CDB">
        <w:rPr>
          <w:rFonts w:ascii="Times New Roman" w:eastAsia="Times New Roman" w:hAnsi="Times New Roman" w:cs="Times New Roman"/>
          <w:sz w:val="24"/>
          <w:szCs w:val="24"/>
          <w:lang w:val="en-US"/>
        </w:rPr>
        <w:lastRenderedPageBreak/>
        <w:t>Hegna RH, Nokelainen</w:t>
      </w:r>
      <w:r w:rsidR="007A6198" w:rsidRPr="00250CDB">
        <w:rPr>
          <w:rFonts w:ascii="Times New Roman" w:eastAsia="Times New Roman" w:hAnsi="Times New Roman" w:cs="Times New Roman"/>
          <w:sz w:val="24"/>
          <w:szCs w:val="24"/>
          <w:lang w:val="en-US"/>
        </w:rPr>
        <w:t xml:space="preserve"> </w:t>
      </w:r>
      <w:r w:rsidRPr="00250CDB">
        <w:rPr>
          <w:rFonts w:ascii="Times New Roman" w:eastAsia="Times New Roman" w:hAnsi="Times New Roman" w:cs="Times New Roman"/>
          <w:sz w:val="24"/>
          <w:szCs w:val="24"/>
          <w:lang w:val="en-US"/>
        </w:rPr>
        <w:t>O</w:t>
      </w:r>
      <w:r w:rsidR="00187853" w:rsidRPr="00250CDB">
        <w:rPr>
          <w:rFonts w:ascii="Times New Roman" w:eastAsia="Times New Roman" w:hAnsi="Times New Roman" w:cs="Times New Roman"/>
          <w:sz w:val="24"/>
          <w:szCs w:val="24"/>
          <w:lang w:val="en-US"/>
        </w:rPr>
        <w:t xml:space="preserve">, </w:t>
      </w:r>
      <w:r w:rsidRPr="00250CDB">
        <w:rPr>
          <w:rFonts w:ascii="Times New Roman" w:eastAsia="Times New Roman" w:hAnsi="Times New Roman" w:cs="Times New Roman"/>
          <w:sz w:val="24"/>
          <w:szCs w:val="24"/>
          <w:lang w:val="en-US"/>
        </w:rPr>
        <w:t>Hegna</w:t>
      </w:r>
      <w:r w:rsidR="007A6198" w:rsidRPr="00250CDB">
        <w:rPr>
          <w:rFonts w:ascii="Times New Roman" w:eastAsia="Times New Roman" w:hAnsi="Times New Roman" w:cs="Times New Roman"/>
          <w:sz w:val="24"/>
          <w:szCs w:val="24"/>
          <w:lang w:val="en-US"/>
        </w:rPr>
        <w:t xml:space="preserve"> </w:t>
      </w:r>
      <w:r w:rsidRPr="00250CDB">
        <w:rPr>
          <w:rFonts w:ascii="Times New Roman" w:eastAsia="Times New Roman" w:hAnsi="Times New Roman" w:cs="Times New Roman"/>
          <w:sz w:val="24"/>
          <w:szCs w:val="24"/>
          <w:lang w:val="en-US"/>
        </w:rPr>
        <w:t>J, Mappes</w:t>
      </w:r>
      <w:r w:rsidR="007A6198" w:rsidRPr="00250CDB">
        <w:rPr>
          <w:rFonts w:ascii="Times New Roman" w:eastAsia="Times New Roman" w:hAnsi="Times New Roman" w:cs="Times New Roman"/>
          <w:sz w:val="24"/>
          <w:szCs w:val="24"/>
          <w:lang w:val="en-US"/>
        </w:rPr>
        <w:t xml:space="preserve"> </w:t>
      </w:r>
      <w:r w:rsidRPr="00250CDB">
        <w:rPr>
          <w:rFonts w:ascii="Times New Roman" w:eastAsia="Times New Roman" w:hAnsi="Times New Roman" w:cs="Times New Roman"/>
          <w:sz w:val="24"/>
          <w:szCs w:val="24"/>
          <w:lang w:val="en-US"/>
        </w:rPr>
        <w:t>J. 2013.</w:t>
      </w:r>
      <w:r w:rsidR="007A6198" w:rsidRPr="00250CDB">
        <w:rPr>
          <w:rFonts w:ascii="Times New Roman" w:eastAsia="Times New Roman" w:hAnsi="Times New Roman" w:cs="Times New Roman"/>
          <w:sz w:val="24"/>
          <w:szCs w:val="24"/>
          <w:lang w:val="en-US"/>
        </w:rPr>
        <w:t xml:space="preserve"> </w:t>
      </w:r>
      <w:r w:rsidR="007A6198" w:rsidRPr="008A53CF">
        <w:rPr>
          <w:rFonts w:ascii="Times New Roman" w:eastAsia="Times New Roman" w:hAnsi="Times New Roman" w:cs="Times New Roman"/>
          <w:sz w:val="24"/>
          <w:szCs w:val="24"/>
          <w:lang w:val="en-GB"/>
        </w:rPr>
        <w:t>To quiver or to shiver: increased melanization benefits thermoregulation, but reduces warning signal efficacy in the wood tiger moth.  Proc</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R. Soc. Lond. B. </w:t>
      </w:r>
      <w:r w:rsidR="00187853" w:rsidRPr="008A53CF">
        <w:rPr>
          <w:rFonts w:ascii="Times New Roman" w:eastAsia="Times New Roman" w:hAnsi="Times New Roman" w:cs="Times New Roman"/>
          <w:sz w:val="24"/>
          <w:szCs w:val="24"/>
          <w:lang w:val="en-GB"/>
        </w:rPr>
        <w:t>280</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2012–2812.</w:t>
      </w:r>
    </w:p>
    <w:p w14:paraId="07A8566B" w14:textId="77777777" w:rsidR="007A6198" w:rsidRPr="008A53CF" w:rsidRDefault="002968A1" w:rsidP="00EC7C0D">
      <w:pPr>
        <w:autoSpaceDE w:val="0"/>
        <w:autoSpaceDN w:val="0"/>
        <w:adjustRightInd w:val="0"/>
        <w:spacing w:after="0" w:line="480" w:lineRule="auto"/>
        <w:ind w:left="567" w:hanging="567"/>
        <w:rPr>
          <w:rFonts w:ascii="Times New Roman" w:hAnsi="Times New Roman" w:cs="Times New Roman"/>
          <w:sz w:val="24"/>
          <w:szCs w:val="24"/>
          <w:lang w:val="en-GB"/>
        </w:rPr>
      </w:pPr>
      <w:r>
        <w:rPr>
          <w:rFonts w:ascii="Times New Roman" w:hAnsi="Times New Roman" w:cs="Times New Roman"/>
          <w:bCs/>
          <w:sz w:val="24"/>
          <w:szCs w:val="24"/>
          <w:lang w:val="en-GB"/>
        </w:rPr>
        <w:t>Higginson AD, Delf J, Ruxton GD,</w:t>
      </w:r>
      <w:r w:rsidR="007A6198" w:rsidRPr="008A53CF">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Speed</w:t>
      </w:r>
      <w:r w:rsidR="007A6198" w:rsidRPr="008A53CF">
        <w:rPr>
          <w:rFonts w:ascii="Times New Roman" w:hAnsi="Times New Roman" w:cs="Times New Roman"/>
          <w:bCs/>
          <w:sz w:val="24"/>
          <w:szCs w:val="24"/>
          <w:lang w:val="en-GB"/>
        </w:rPr>
        <w:t xml:space="preserve"> M. </w:t>
      </w:r>
      <w:r>
        <w:rPr>
          <w:rFonts w:ascii="Times New Roman" w:hAnsi="Times New Roman" w:cs="Times New Roman"/>
          <w:bCs/>
          <w:sz w:val="24"/>
          <w:szCs w:val="24"/>
          <w:lang w:val="en-GB"/>
        </w:rPr>
        <w:t>2011.</w:t>
      </w:r>
      <w:r w:rsidR="007A6198" w:rsidRPr="008A53CF">
        <w:rPr>
          <w:rFonts w:ascii="Times New Roman" w:hAnsi="Times New Roman" w:cs="Times New Roman"/>
          <w:bCs/>
          <w:sz w:val="24"/>
          <w:szCs w:val="24"/>
          <w:lang w:val="en-US"/>
        </w:rPr>
        <w:t xml:space="preserve"> Growth and reproductive costs of larval defence in the aposematic lepidopteran </w:t>
      </w:r>
      <w:r w:rsidR="007A6198" w:rsidRPr="002968A1">
        <w:rPr>
          <w:rFonts w:ascii="Times New Roman" w:hAnsi="Times New Roman" w:cs="Times New Roman"/>
          <w:bCs/>
          <w:i/>
          <w:sz w:val="24"/>
          <w:szCs w:val="24"/>
          <w:lang w:val="en-US"/>
        </w:rPr>
        <w:t>Pieris brassicae</w:t>
      </w:r>
      <w:r w:rsidR="007A6198" w:rsidRPr="008A53CF">
        <w:rPr>
          <w:rFonts w:ascii="Times New Roman" w:hAnsi="Times New Roman" w:cs="Times New Roman"/>
          <w:bCs/>
          <w:sz w:val="24"/>
          <w:szCs w:val="24"/>
          <w:lang w:val="en-US"/>
        </w:rPr>
        <w:t xml:space="preserve">. </w:t>
      </w:r>
      <w:r w:rsidR="00187853" w:rsidRPr="008A53CF">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J. Anim. Ecol.</w:t>
      </w:r>
      <w:r w:rsidR="00187853" w:rsidRPr="008A53CF">
        <w:rPr>
          <w:rFonts w:ascii="Times New Roman" w:hAnsi="Times New Roman" w:cs="Times New Roman"/>
          <w:bCs/>
          <w:sz w:val="24"/>
          <w:szCs w:val="24"/>
          <w:lang w:val="en-GB"/>
        </w:rPr>
        <w:t xml:space="preserve"> 80</w:t>
      </w:r>
      <w:r>
        <w:rPr>
          <w:rFonts w:ascii="Times New Roman" w:hAnsi="Times New Roman" w:cs="Times New Roman"/>
          <w:bCs/>
          <w:sz w:val="24"/>
          <w:szCs w:val="24"/>
          <w:lang w:val="en-GB"/>
        </w:rPr>
        <w:t>:</w:t>
      </w:r>
      <w:r w:rsidR="007A6198" w:rsidRPr="008A53CF">
        <w:rPr>
          <w:rFonts w:ascii="Times New Roman" w:hAnsi="Times New Roman" w:cs="Times New Roman"/>
          <w:bCs/>
          <w:sz w:val="24"/>
          <w:szCs w:val="24"/>
          <w:lang w:val="en-GB"/>
        </w:rPr>
        <w:t>384–392.</w:t>
      </w:r>
    </w:p>
    <w:p w14:paraId="60080476" w14:textId="77777777" w:rsidR="007A6198" w:rsidRPr="008A53CF" w:rsidRDefault="002968A1" w:rsidP="00EC7C0D">
      <w:pPr>
        <w:autoSpaceDE w:val="0"/>
        <w:autoSpaceDN w:val="0"/>
        <w:adjustRightInd w:val="0"/>
        <w:spacing w:after="0" w:line="480" w:lineRule="auto"/>
        <w:ind w:left="567" w:hanging="567"/>
        <w:rPr>
          <w:rFonts w:ascii="Times New Roman" w:eastAsia="Times New Roman" w:hAnsi="Times New Roman" w:cs="Times New Roman"/>
          <w:sz w:val="24"/>
          <w:szCs w:val="24"/>
          <w:lang w:val="en-US"/>
        </w:rPr>
      </w:pPr>
      <w:r>
        <w:rPr>
          <w:rFonts w:ascii="Times New Roman" w:hAnsi="Times New Roman" w:cs="Times New Roman"/>
          <w:sz w:val="24"/>
          <w:szCs w:val="24"/>
          <w:lang w:val="en-GB"/>
        </w:rPr>
        <w:t>Houle</w:t>
      </w:r>
      <w:r w:rsidR="007A6198" w:rsidRPr="008A53CF">
        <w:rPr>
          <w:rFonts w:ascii="Times New Roman" w:hAnsi="Times New Roman" w:cs="Times New Roman"/>
          <w:sz w:val="24"/>
          <w:szCs w:val="24"/>
          <w:lang w:val="en-GB"/>
        </w:rPr>
        <w:t xml:space="preserve"> D. </w:t>
      </w:r>
      <w:r>
        <w:rPr>
          <w:rFonts w:ascii="Times New Roman" w:hAnsi="Times New Roman" w:cs="Times New Roman"/>
          <w:sz w:val="24"/>
          <w:szCs w:val="24"/>
          <w:lang w:val="en-GB"/>
        </w:rPr>
        <w:t>1992.</w:t>
      </w:r>
      <w:r w:rsidR="007A6198" w:rsidRPr="008A53CF">
        <w:rPr>
          <w:rFonts w:ascii="Times New Roman" w:hAnsi="Times New Roman" w:cs="Times New Roman"/>
          <w:sz w:val="24"/>
          <w:szCs w:val="24"/>
          <w:lang w:val="en-GB"/>
        </w:rPr>
        <w:t xml:space="preserve"> Comparing evolvability and variability of quantitative traits. </w:t>
      </w:r>
      <w:r w:rsidR="007A6198" w:rsidRPr="008A53CF">
        <w:rPr>
          <w:rFonts w:ascii="Times New Roman" w:hAnsi="Times New Roman" w:cs="Times New Roman"/>
          <w:sz w:val="24"/>
          <w:szCs w:val="24"/>
          <w:lang w:val="en-US"/>
        </w:rPr>
        <w:t>Genetics</w:t>
      </w:r>
      <w:r w:rsidR="00187853" w:rsidRPr="008A53CF">
        <w:rPr>
          <w:rFonts w:ascii="Times New Roman" w:hAnsi="Times New Roman" w:cs="Times New Roman"/>
          <w:sz w:val="24"/>
          <w:szCs w:val="24"/>
          <w:lang w:val="en-US"/>
        </w:rPr>
        <w:t xml:space="preserve"> 130</w:t>
      </w:r>
      <w:r>
        <w:rPr>
          <w:rFonts w:ascii="Times New Roman" w:hAnsi="Times New Roman" w:cs="Times New Roman"/>
          <w:sz w:val="24"/>
          <w:szCs w:val="24"/>
          <w:lang w:val="en-US"/>
        </w:rPr>
        <w:t>:</w:t>
      </w:r>
      <w:r w:rsidR="007A6198" w:rsidRPr="008A53CF">
        <w:rPr>
          <w:rFonts w:ascii="Times New Roman" w:hAnsi="Times New Roman" w:cs="Times New Roman"/>
          <w:sz w:val="24"/>
          <w:szCs w:val="24"/>
          <w:lang w:val="en-US"/>
        </w:rPr>
        <w:t xml:space="preserve"> 195–204.</w:t>
      </w:r>
    </w:p>
    <w:p w14:paraId="4C74A8FE" w14:textId="77777777" w:rsidR="007A6198" w:rsidRDefault="002968A1" w:rsidP="00EC7C0D">
      <w:pPr>
        <w:spacing w:after="0" w:line="480" w:lineRule="auto"/>
        <w:ind w:left="567" w:hanging="567"/>
        <w:jc w:val="both"/>
        <w:rPr>
          <w:rFonts w:ascii="Times New Roman" w:eastAsia="Times New Roman" w:hAnsi="Times New Roman" w:cs="Times New Roman"/>
          <w:sz w:val="24"/>
          <w:szCs w:val="24"/>
          <w:lang w:val="en-US"/>
        </w:rPr>
      </w:pPr>
      <w:r w:rsidRPr="003303F8">
        <w:rPr>
          <w:rFonts w:ascii="Times New Roman" w:eastAsia="Times New Roman" w:hAnsi="Times New Roman" w:cs="Times New Roman"/>
          <w:sz w:val="24"/>
          <w:szCs w:val="24"/>
        </w:rPr>
        <w:t>Ihalainen E, Lindström L, Mappes</w:t>
      </w:r>
      <w:r w:rsidR="007A6198" w:rsidRPr="003303F8">
        <w:rPr>
          <w:rFonts w:ascii="Times New Roman" w:eastAsia="Times New Roman" w:hAnsi="Times New Roman" w:cs="Times New Roman"/>
          <w:sz w:val="24"/>
          <w:szCs w:val="24"/>
        </w:rPr>
        <w:t xml:space="preserve"> J. </w:t>
      </w:r>
      <w:r w:rsidRPr="003303F8">
        <w:rPr>
          <w:rFonts w:ascii="Times New Roman" w:eastAsia="Times New Roman" w:hAnsi="Times New Roman" w:cs="Times New Roman"/>
          <w:sz w:val="24"/>
          <w:szCs w:val="24"/>
        </w:rPr>
        <w:t>2007.</w:t>
      </w:r>
      <w:r w:rsidR="007A6198" w:rsidRPr="003303F8">
        <w:rPr>
          <w:rFonts w:ascii="Times New Roman" w:eastAsia="Times New Roman" w:hAnsi="Times New Roman" w:cs="Times New Roman"/>
          <w:sz w:val="24"/>
          <w:szCs w:val="24"/>
        </w:rPr>
        <w:t xml:space="preserve"> </w:t>
      </w:r>
      <w:r w:rsidR="007A6198" w:rsidRPr="008A53CF">
        <w:rPr>
          <w:rFonts w:ascii="Times New Roman" w:eastAsia="Times New Roman" w:hAnsi="Times New Roman" w:cs="Times New Roman"/>
          <w:sz w:val="24"/>
          <w:szCs w:val="24"/>
          <w:lang w:val="en-US"/>
        </w:rPr>
        <w:t>In</w:t>
      </w:r>
      <w:r w:rsidR="009E5665" w:rsidRPr="008A53CF">
        <w:rPr>
          <w:rFonts w:ascii="Times New Roman" w:eastAsia="Times New Roman" w:hAnsi="Times New Roman" w:cs="Times New Roman"/>
          <w:sz w:val="24"/>
          <w:szCs w:val="24"/>
          <w:lang w:val="en-US"/>
        </w:rPr>
        <w:t xml:space="preserve">vestigating Müllerian mimicry: </w:t>
      </w:r>
      <w:r w:rsidR="007A6198" w:rsidRPr="008A53CF">
        <w:rPr>
          <w:rFonts w:ascii="Times New Roman" w:eastAsia="Times New Roman" w:hAnsi="Times New Roman" w:cs="Times New Roman"/>
          <w:sz w:val="24"/>
          <w:szCs w:val="24"/>
          <w:lang w:val="en-US"/>
        </w:rPr>
        <w:t>predator learning an</w:t>
      </w:r>
      <w:r w:rsidR="00187853" w:rsidRPr="008A53CF">
        <w:rPr>
          <w:rFonts w:ascii="Times New Roman" w:eastAsia="Times New Roman" w:hAnsi="Times New Roman" w:cs="Times New Roman"/>
          <w:sz w:val="24"/>
          <w:szCs w:val="24"/>
          <w:lang w:val="en-US"/>
        </w:rPr>
        <w:t xml:space="preserve">d variation in prey defences. </w:t>
      </w:r>
      <w:r>
        <w:rPr>
          <w:rFonts w:ascii="Times New Roman" w:eastAsia="Times New Roman" w:hAnsi="Times New Roman" w:cs="Times New Roman"/>
          <w:sz w:val="24"/>
          <w:szCs w:val="24"/>
          <w:lang w:val="en-US"/>
        </w:rPr>
        <w:t>J. Evol. Biol.</w:t>
      </w:r>
      <w:r w:rsidR="00187853" w:rsidRPr="008A53CF">
        <w:rPr>
          <w:rFonts w:ascii="Times New Roman" w:eastAsia="Times New Roman" w:hAnsi="Times New Roman" w:cs="Times New Roman"/>
          <w:sz w:val="24"/>
          <w:szCs w:val="24"/>
          <w:lang w:val="en-US"/>
        </w:rPr>
        <w:t xml:space="preserve"> 20</w:t>
      </w:r>
      <w:r>
        <w:rPr>
          <w:rFonts w:ascii="Times New Roman" w:eastAsia="Times New Roman" w:hAnsi="Times New Roman" w:cs="Times New Roman"/>
          <w:sz w:val="24"/>
          <w:szCs w:val="24"/>
          <w:lang w:val="en-US"/>
        </w:rPr>
        <w:t>:</w:t>
      </w:r>
      <w:r w:rsidR="007A6198" w:rsidRPr="008A53CF">
        <w:rPr>
          <w:rFonts w:ascii="Times New Roman" w:eastAsia="Times New Roman" w:hAnsi="Times New Roman" w:cs="Times New Roman"/>
          <w:sz w:val="24"/>
          <w:szCs w:val="24"/>
          <w:lang w:val="en-US"/>
        </w:rPr>
        <w:t xml:space="preserve">780-791.  </w:t>
      </w:r>
    </w:p>
    <w:p w14:paraId="31798ACB" w14:textId="4F98D1B1" w:rsidR="00D82425" w:rsidRPr="008A53CF" w:rsidRDefault="00D82425" w:rsidP="00EC7C0D">
      <w:pPr>
        <w:spacing w:after="0" w:line="48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Jarrett BJM, Schrader M, Rebar D, Houslay TM, Kilner RM. 2017. Cooperative interactions within the family enhance the capacity for evolutionary change in body size. Nat. Ecol. Evol. 1:0178.</w:t>
      </w:r>
    </w:p>
    <w:p w14:paraId="3283F2B7" w14:textId="14764CB0" w:rsidR="007A6198" w:rsidRPr="008A53CF" w:rsidRDefault="000F7B26"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US"/>
        </w:rPr>
        <w:t>Joron M</w:t>
      </w:r>
      <w:r w:rsidR="007A6198" w:rsidRPr="008A53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Mallet</w:t>
      </w:r>
      <w:r w:rsidR="007A6198" w:rsidRPr="008A53CF">
        <w:rPr>
          <w:rFonts w:ascii="Times New Roman" w:eastAsia="Times New Roman" w:hAnsi="Times New Roman" w:cs="Times New Roman"/>
          <w:sz w:val="24"/>
          <w:szCs w:val="24"/>
          <w:lang w:val="en-US"/>
        </w:rPr>
        <w:t xml:space="preserve"> </w:t>
      </w:r>
      <w:r w:rsidR="00187853" w:rsidRPr="008A53CF">
        <w:rPr>
          <w:rFonts w:ascii="Times New Roman" w:eastAsia="Times New Roman" w:hAnsi="Times New Roman" w:cs="Times New Roman"/>
          <w:sz w:val="24"/>
          <w:szCs w:val="24"/>
          <w:lang w:val="en-US"/>
        </w:rPr>
        <w:t>J</w:t>
      </w:r>
      <w:r>
        <w:rPr>
          <w:rFonts w:ascii="Times New Roman" w:eastAsia="Times New Roman" w:hAnsi="Times New Roman" w:cs="Times New Roman"/>
          <w:sz w:val="24"/>
          <w:szCs w:val="24"/>
          <w:lang w:val="en-US"/>
        </w:rPr>
        <w:t>LB. 1998.</w:t>
      </w:r>
      <w:r w:rsidR="007A6198" w:rsidRPr="008A53CF">
        <w:rPr>
          <w:rFonts w:ascii="Times New Roman" w:eastAsia="Times New Roman" w:hAnsi="Times New Roman" w:cs="Times New Roman"/>
          <w:sz w:val="24"/>
          <w:szCs w:val="24"/>
          <w:lang w:val="en-US"/>
        </w:rPr>
        <w:t xml:space="preserve"> </w:t>
      </w:r>
      <w:r w:rsidR="007A6198" w:rsidRPr="008A53CF">
        <w:rPr>
          <w:rFonts w:ascii="Times New Roman" w:eastAsia="Times New Roman" w:hAnsi="Times New Roman" w:cs="Times New Roman"/>
          <w:sz w:val="24"/>
          <w:szCs w:val="24"/>
          <w:lang w:val="en-GB"/>
        </w:rPr>
        <w:t>Diversity in mimicry: paradox or paradigm? Trends</w:t>
      </w:r>
      <w:r>
        <w:rPr>
          <w:rFonts w:ascii="Times New Roman" w:eastAsia="Times New Roman" w:hAnsi="Times New Roman" w:cs="Times New Roman"/>
          <w:sz w:val="24"/>
          <w:szCs w:val="24"/>
          <w:lang w:val="en-GB"/>
        </w:rPr>
        <w:t xml:space="preserve"> in Ecology and Evolution 13:</w:t>
      </w:r>
      <w:r w:rsidR="007A6198" w:rsidRPr="008A53CF">
        <w:rPr>
          <w:rFonts w:ascii="Times New Roman" w:eastAsia="Times New Roman" w:hAnsi="Times New Roman" w:cs="Times New Roman"/>
          <w:sz w:val="24"/>
          <w:szCs w:val="24"/>
          <w:lang w:val="en-GB"/>
        </w:rPr>
        <w:t>461-466.</w:t>
      </w:r>
    </w:p>
    <w:p w14:paraId="0B03132D" w14:textId="414523AC" w:rsidR="007A6198" w:rsidRPr="008A53CF" w:rsidRDefault="000F7B26"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Kapan D</w:t>
      </w:r>
      <w:r w:rsidR="007A6198" w:rsidRPr="008A53CF">
        <w:rPr>
          <w:rFonts w:ascii="Times New Roman" w:eastAsia="Times New Roman" w:hAnsi="Times New Roman" w:cs="Times New Roman"/>
          <w:sz w:val="24"/>
          <w:szCs w:val="24"/>
          <w:lang w:val="en-GB"/>
        </w:rPr>
        <w:t xml:space="preserve">D. </w:t>
      </w:r>
      <w:r>
        <w:rPr>
          <w:rFonts w:ascii="Times New Roman" w:eastAsia="Times New Roman" w:hAnsi="Times New Roman" w:cs="Times New Roman"/>
          <w:sz w:val="24"/>
          <w:szCs w:val="24"/>
          <w:lang w:val="en-GB"/>
        </w:rPr>
        <w:t>2001.</w:t>
      </w:r>
      <w:r w:rsidR="007A6198" w:rsidRPr="008A53CF">
        <w:rPr>
          <w:rFonts w:ascii="Times New Roman" w:eastAsia="Times New Roman" w:hAnsi="Times New Roman" w:cs="Times New Roman"/>
          <w:sz w:val="24"/>
          <w:szCs w:val="24"/>
          <w:lang w:val="en-GB"/>
        </w:rPr>
        <w:t xml:space="preserve"> Three-butterfly system provides a field test of müllerian mimicry. Nature</w:t>
      </w:r>
      <w:r>
        <w:rPr>
          <w:rFonts w:ascii="Times New Roman" w:eastAsia="Times New Roman" w:hAnsi="Times New Roman" w:cs="Times New Roman"/>
          <w:sz w:val="24"/>
          <w:szCs w:val="24"/>
          <w:lang w:val="en-GB"/>
        </w:rPr>
        <w:t xml:space="preserve"> 409:</w:t>
      </w:r>
      <w:r w:rsidR="007A6198" w:rsidRPr="008A53CF">
        <w:rPr>
          <w:rFonts w:ascii="Times New Roman" w:eastAsia="Times New Roman" w:hAnsi="Times New Roman" w:cs="Times New Roman"/>
          <w:sz w:val="24"/>
          <w:szCs w:val="24"/>
          <w:lang w:val="en-GB"/>
        </w:rPr>
        <w:t>338-340.</w:t>
      </w:r>
    </w:p>
    <w:p w14:paraId="6C2959B4" w14:textId="33746F70" w:rsidR="001C22B3" w:rsidRDefault="001C22B3"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Kilner RM, Boncoraglio G, Henshaw JM, Jarrett BJM, De Gasperin O, Attisano A, Kokko H. 2015. Parental effects alter the adaptive value of an adult behavioural trait. eLIFE</w:t>
      </w:r>
      <w:r w:rsidR="000F7B26">
        <w:rPr>
          <w:rFonts w:ascii="Times New Roman" w:eastAsia="Times New Roman" w:hAnsi="Times New Roman" w:cs="Times New Roman"/>
          <w:sz w:val="24"/>
          <w:szCs w:val="24"/>
          <w:lang w:val="en-GB"/>
        </w:rPr>
        <w:t xml:space="preserve"> 4:e07340.</w:t>
      </w:r>
      <w:r>
        <w:rPr>
          <w:rFonts w:ascii="Times New Roman" w:eastAsia="Times New Roman" w:hAnsi="Times New Roman" w:cs="Times New Roman"/>
          <w:sz w:val="24"/>
          <w:szCs w:val="24"/>
          <w:lang w:val="en-GB"/>
        </w:rPr>
        <w:t xml:space="preserve">  </w:t>
      </w:r>
    </w:p>
    <w:p w14:paraId="10035DC6" w14:textId="4CD5292E" w:rsidR="003273F7"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Kollberg I, Bylund H, Jonsson T</w:t>
      </w:r>
      <w:r w:rsidR="003273F7" w:rsidRPr="008A53CF">
        <w:rPr>
          <w:rFonts w:ascii="Times New Roman" w:eastAsia="Times New Roman" w:hAnsi="Times New Roman" w:cs="Times New Roman"/>
          <w:sz w:val="24"/>
          <w:szCs w:val="24"/>
          <w:lang w:val="en-GB"/>
        </w:rPr>
        <w:t>, Schmid</w:t>
      </w:r>
      <w:r>
        <w:rPr>
          <w:rFonts w:ascii="Times New Roman" w:eastAsia="Times New Roman" w:hAnsi="Times New Roman" w:cs="Times New Roman"/>
          <w:sz w:val="24"/>
          <w:szCs w:val="24"/>
          <w:lang w:val="en-GB"/>
        </w:rPr>
        <w:t>t A</w:t>
      </w:r>
      <w:r w:rsidR="003273F7" w:rsidRPr="008A53CF">
        <w:rPr>
          <w:rFonts w:ascii="Times New Roman" w:eastAsia="Times New Roman" w:hAnsi="Times New Roman" w:cs="Times New Roman"/>
          <w:sz w:val="24"/>
          <w:szCs w:val="24"/>
          <w:lang w:val="en-GB"/>
        </w:rPr>
        <w:t>, Ger</w:t>
      </w:r>
      <w:r>
        <w:rPr>
          <w:rFonts w:ascii="Times New Roman" w:eastAsia="Times New Roman" w:hAnsi="Times New Roman" w:cs="Times New Roman"/>
          <w:sz w:val="24"/>
          <w:szCs w:val="24"/>
          <w:lang w:val="en-GB"/>
        </w:rPr>
        <w:t>shenzon J, Björkman C. 2015.</w:t>
      </w:r>
      <w:r w:rsidR="003273F7" w:rsidRPr="008A53CF">
        <w:rPr>
          <w:rFonts w:ascii="Times New Roman" w:eastAsia="Times New Roman" w:hAnsi="Times New Roman" w:cs="Times New Roman"/>
          <w:sz w:val="24"/>
          <w:szCs w:val="24"/>
          <w:lang w:val="en-GB"/>
        </w:rPr>
        <w:t xml:space="preserve"> Temperature affects insect outbreak risk through tritrophic interactions mediated by plant</w:t>
      </w:r>
      <w:r w:rsidR="006814B3" w:rsidRPr="008A53CF">
        <w:rPr>
          <w:rFonts w:ascii="Times New Roman" w:eastAsia="Times New Roman" w:hAnsi="Times New Roman" w:cs="Times New Roman"/>
          <w:sz w:val="24"/>
          <w:szCs w:val="24"/>
          <w:lang w:val="en-GB"/>
        </w:rPr>
        <w:t xml:space="preserve"> s</w:t>
      </w:r>
      <w:r>
        <w:rPr>
          <w:rFonts w:ascii="Times New Roman" w:eastAsia="Times New Roman" w:hAnsi="Times New Roman" w:cs="Times New Roman"/>
          <w:sz w:val="24"/>
          <w:szCs w:val="24"/>
          <w:lang w:val="en-GB"/>
        </w:rPr>
        <w:t>econdary compounds. Ecosphere 6:</w:t>
      </w:r>
      <w:r w:rsidR="003273F7" w:rsidRPr="008A53CF">
        <w:rPr>
          <w:rFonts w:ascii="Times New Roman" w:eastAsia="Times New Roman" w:hAnsi="Times New Roman" w:cs="Times New Roman"/>
          <w:sz w:val="24"/>
          <w:szCs w:val="24"/>
          <w:lang w:val="en-GB"/>
        </w:rPr>
        <w:t>1-17.</w:t>
      </w:r>
    </w:p>
    <w:p w14:paraId="6C311FC9" w14:textId="790CD162" w:rsidR="003273F7" w:rsidRPr="004F3B9B" w:rsidRDefault="0072621C" w:rsidP="00EC7C0D">
      <w:pPr>
        <w:spacing w:after="0" w:line="480" w:lineRule="auto"/>
        <w:ind w:left="567" w:hanging="567"/>
        <w:jc w:val="both"/>
        <w:rPr>
          <w:rFonts w:ascii="Times New Roman" w:hAnsi="Times New Roman" w:cs="Times New Roman"/>
          <w:iCs/>
          <w:sz w:val="24"/>
          <w:szCs w:val="24"/>
          <w:lang w:val="en-US"/>
        </w:rPr>
      </w:pPr>
      <w:r>
        <w:rPr>
          <w:rFonts w:ascii="Times New Roman" w:hAnsi="Times New Roman" w:cs="Times New Roman"/>
          <w:iCs/>
          <w:sz w:val="24"/>
          <w:szCs w:val="24"/>
          <w:lang w:val="en-US"/>
        </w:rPr>
        <w:t>Kuznetsova A, Brockhoff PB,</w:t>
      </w:r>
      <w:r w:rsidR="003273F7" w:rsidRPr="004F3B9B">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Christensen RHB. 2013.</w:t>
      </w:r>
      <w:r w:rsidR="003273F7" w:rsidRPr="004F3B9B">
        <w:rPr>
          <w:rFonts w:ascii="Times New Roman" w:hAnsi="Times New Roman" w:cs="Times New Roman"/>
          <w:iCs/>
          <w:sz w:val="24"/>
          <w:szCs w:val="24"/>
          <w:lang w:val="en-US"/>
        </w:rPr>
        <w:t xml:space="preserve"> lmerTest: tests for random and fixed effects for linear mixed effect models (lmer objects of lme4 package) [WWW </w:t>
      </w:r>
      <w:r w:rsidR="003273F7" w:rsidRPr="004F3B9B">
        <w:rPr>
          <w:rFonts w:ascii="Times New Roman" w:hAnsi="Times New Roman" w:cs="Times New Roman"/>
          <w:iCs/>
          <w:sz w:val="24"/>
          <w:szCs w:val="24"/>
          <w:lang w:val="en-US"/>
        </w:rPr>
        <w:lastRenderedPageBreak/>
        <w:t xml:space="preserve">document]. URL </w:t>
      </w:r>
      <w:hyperlink r:id="rId9" w:tgtFrame="_blank" w:tooltip="Link to external resource: http://CRAN.R-project.org/package5lmerTest" w:history="1">
        <w:r w:rsidR="003273F7" w:rsidRPr="004F3B9B">
          <w:rPr>
            <w:rStyle w:val="Hyperlink"/>
            <w:rFonts w:ascii="Times New Roman" w:hAnsi="Times New Roman" w:cs="Times New Roman"/>
            <w:iCs/>
            <w:sz w:val="24"/>
            <w:szCs w:val="24"/>
            <w:lang w:val="en-US"/>
          </w:rPr>
          <w:t>http://CRAN.R-project.org/package5lmerTest</w:t>
        </w:r>
      </w:hyperlink>
      <w:r w:rsidR="003273F7" w:rsidRPr="004F3B9B">
        <w:rPr>
          <w:rFonts w:ascii="Times New Roman" w:hAnsi="Times New Roman" w:cs="Times New Roman"/>
          <w:iCs/>
          <w:sz w:val="24"/>
          <w:szCs w:val="24"/>
          <w:lang w:val="en-US"/>
        </w:rPr>
        <w:t xml:space="preserve"> [accessed on 12 February 2015].</w:t>
      </w:r>
    </w:p>
    <w:p w14:paraId="339D5E54" w14:textId="62896F95" w:rsidR="007A6198"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Lane C, Rothschild</w:t>
      </w:r>
      <w:r w:rsidR="007A6198" w:rsidRPr="008A53CF">
        <w:rPr>
          <w:rFonts w:ascii="Times New Roman" w:eastAsia="Times New Roman" w:hAnsi="Times New Roman" w:cs="Times New Roman"/>
          <w:sz w:val="24"/>
          <w:szCs w:val="24"/>
          <w:lang w:val="en-GB"/>
        </w:rPr>
        <w:t xml:space="preserve"> M. 1965</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A case of Mülleri</w:t>
      </w:r>
      <w:r>
        <w:rPr>
          <w:rFonts w:ascii="Times New Roman" w:eastAsia="Times New Roman" w:hAnsi="Times New Roman" w:cs="Times New Roman"/>
          <w:sz w:val="24"/>
          <w:szCs w:val="24"/>
          <w:lang w:val="en-GB"/>
        </w:rPr>
        <w:t>an mimicry of sound. Proc. R. Entomol. Soc. Lond. A 40:</w:t>
      </w:r>
      <w:r w:rsidR="007A6198" w:rsidRPr="008A53CF">
        <w:rPr>
          <w:rFonts w:ascii="Times New Roman" w:eastAsia="Times New Roman" w:hAnsi="Times New Roman" w:cs="Times New Roman"/>
          <w:sz w:val="24"/>
          <w:szCs w:val="24"/>
          <w:lang w:val="en-GB"/>
        </w:rPr>
        <w:t>156-158</w:t>
      </w:r>
      <w:r w:rsidR="006814B3" w:rsidRPr="008A53CF">
        <w:rPr>
          <w:rFonts w:ascii="Times New Roman" w:eastAsia="Times New Roman" w:hAnsi="Times New Roman" w:cs="Times New Roman"/>
          <w:sz w:val="24"/>
          <w:szCs w:val="24"/>
          <w:lang w:val="en-GB"/>
        </w:rPr>
        <w:t>.</w:t>
      </w:r>
    </w:p>
    <w:p w14:paraId="4EAB9ADB" w14:textId="314E2224" w:rsidR="00E11F05" w:rsidRDefault="00E11F05" w:rsidP="00EC7C0D">
      <w:pPr>
        <w:spacing w:after="0" w:line="480" w:lineRule="auto"/>
        <w:ind w:left="567" w:hanging="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Langham GM. 2004. Specialized avian predators repeatedly attack novel color morphs of Heliconius butterflies. Evolution. 58:2783-2787.</w:t>
      </w:r>
    </w:p>
    <w:p w14:paraId="37387D2E" w14:textId="53C24772" w:rsidR="007A6198" w:rsidRPr="008A53CF" w:rsidRDefault="0072621C" w:rsidP="00EC7C0D">
      <w:pPr>
        <w:spacing w:after="0" w:line="480" w:lineRule="auto"/>
        <w:ind w:left="567" w:hanging="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Laurentz M, Reudler JH</w:t>
      </w:r>
      <w:r w:rsidR="006814B3" w:rsidRPr="008A53CF">
        <w:rPr>
          <w:rFonts w:ascii="Times New Roman" w:eastAsia="Times New Roman" w:hAnsi="Times New Roman" w:cs="Times New Roman"/>
          <w:bCs/>
          <w:sz w:val="24"/>
          <w:szCs w:val="24"/>
          <w:lang w:val="en-US"/>
        </w:rPr>
        <w:t>, Map</w:t>
      </w:r>
      <w:r>
        <w:rPr>
          <w:rFonts w:ascii="Times New Roman" w:eastAsia="Times New Roman" w:hAnsi="Times New Roman" w:cs="Times New Roman"/>
          <w:bCs/>
          <w:sz w:val="24"/>
          <w:szCs w:val="24"/>
          <w:lang w:val="en-US"/>
        </w:rPr>
        <w:t>pes J, Friman V, Ikonen S, Lindstedt C. 2012.</w:t>
      </w:r>
      <w:r w:rsidR="007A6198" w:rsidRPr="008A53CF">
        <w:rPr>
          <w:rFonts w:ascii="Times New Roman" w:eastAsia="Times New Roman" w:hAnsi="Times New Roman" w:cs="Times New Roman"/>
          <w:bCs/>
          <w:sz w:val="24"/>
          <w:szCs w:val="24"/>
          <w:lang w:val="en-US"/>
        </w:rPr>
        <w:t xml:space="preserve"> Diet quality can play a critical role in defence efficacy against parasitoids and pathogens in the Glanville </w:t>
      </w:r>
      <w:r w:rsidR="006814B3" w:rsidRPr="008A53CF">
        <w:rPr>
          <w:rFonts w:ascii="Times New Roman" w:eastAsia="Times New Roman" w:hAnsi="Times New Roman" w:cs="Times New Roman"/>
          <w:bCs/>
          <w:sz w:val="24"/>
          <w:szCs w:val="24"/>
          <w:lang w:val="en-US"/>
        </w:rPr>
        <w:t>Friti</w:t>
      </w:r>
      <w:r>
        <w:rPr>
          <w:rFonts w:ascii="Times New Roman" w:eastAsia="Times New Roman" w:hAnsi="Times New Roman" w:cs="Times New Roman"/>
          <w:bCs/>
          <w:sz w:val="24"/>
          <w:szCs w:val="24"/>
          <w:lang w:val="en-US"/>
        </w:rPr>
        <w:t>llary (Melitaea cinxia). J. Chem. Ecol. 38:</w:t>
      </w:r>
      <w:r w:rsidR="007A6198" w:rsidRPr="008A53CF">
        <w:rPr>
          <w:rFonts w:ascii="Times New Roman" w:eastAsia="Times New Roman" w:hAnsi="Times New Roman" w:cs="Times New Roman"/>
          <w:bCs/>
          <w:sz w:val="24"/>
          <w:szCs w:val="24"/>
          <w:lang w:val="en-US"/>
        </w:rPr>
        <w:t>116-125.</w:t>
      </w:r>
    </w:p>
    <w:p w14:paraId="0D271E30" w14:textId="6A80B06D" w:rsidR="007A6198" w:rsidRPr="008A53CF" w:rsidRDefault="0072621C" w:rsidP="00EC7C0D">
      <w:pPr>
        <w:spacing w:after="0" w:line="480" w:lineRule="auto"/>
        <w:ind w:left="567" w:hanging="567"/>
        <w:jc w:val="both"/>
        <w:rPr>
          <w:rFonts w:ascii="Times New Roman" w:eastAsia="Times New Roman" w:hAnsi="Times New Roman" w:cs="Times New Roman"/>
          <w:noProof/>
          <w:sz w:val="24"/>
          <w:szCs w:val="24"/>
          <w:lang w:val="en-US"/>
        </w:rPr>
      </w:pPr>
      <w:r>
        <w:rPr>
          <w:rFonts w:ascii="Times New Roman" w:eastAsia="Times New Roman" w:hAnsi="Times New Roman" w:cs="Times New Roman"/>
          <w:bCs/>
          <w:noProof/>
          <w:sz w:val="24"/>
          <w:szCs w:val="24"/>
          <w:lang w:val="en-US"/>
        </w:rPr>
        <w:t>Leimar O</w:t>
      </w:r>
      <w:r w:rsidR="007A6198" w:rsidRPr="008A53CF">
        <w:rPr>
          <w:rFonts w:ascii="Times New Roman" w:eastAsia="Times New Roman" w:hAnsi="Times New Roman" w:cs="Times New Roman"/>
          <w:bCs/>
          <w:noProof/>
          <w:sz w:val="24"/>
          <w:szCs w:val="24"/>
          <w:lang w:val="en-US"/>
        </w:rPr>
        <w:t>, Enquist</w:t>
      </w:r>
      <w:r>
        <w:rPr>
          <w:rFonts w:ascii="Times New Roman" w:eastAsia="Times New Roman" w:hAnsi="Times New Roman" w:cs="Times New Roman"/>
          <w:bCs/>
          <w:noProof/>
          <w:sz w:val="24"/>
          <w:szCs w:val="24"/>
          <w:lang w:val="en-US"/>
        </w:rPr>
        <w:t xml:space="preserve"> M, </w:t>
      </w:r>
      <w:r w:rsidR="007A6198" w:rsidRPr="008A53CF">
        <w:rPr>
          <w:rFonts w:ascii="Times New Roman" w:eastAsia="Times New Roman" w:hAnsi="Times New Roman" w:cs="Times New Roman"/>
          <w:bCs/>
          <w:noProof/>
          <w:sz w:val="24"/>
          <w:szCs w:val="24"/>
          <w:lang w:val="en-US"/>
        </w:rPr>
        <w:t>Sillén-T</w:t>
      </w:r>
      <w:r>
        <w:rPr>
          <w:rFonts w:ascii="Times New Roman" w:eastAsia="Times New Roman" w:hAnsi="Times New Roman" w:cs="Times New Roman"/>
          <w:bCs/>
          <w:noProof/>
          <w:sz w:val="24"/>
          <w:szCs w:val="24"/>
          <w:lang w:val="en-US"/>
        </w:rPr>
        <w:t>ullberg B. 1986.</w:t>
      </w:r>
      <w:r w:rsidR="007A6198" w:rsidRPr="008A53CF">
        <w:rPr>
          <w:rFonts w:ascii="Times New Roman" w:eastAsia="Times New Roman" w:hAnsi="Times New Roman" w:cs="Times New Roman"/>
          <w:bCs/>
          <w:noProof/>
          <w:sz w:val="24"/>
          <w:szCs w:val="24"/>
          <w:lang w:val="en-US"/>
        </w:rPr>
        <w:t xml:space="preserve"> </w:t>
      </w:r>
      <w:r w:rsidR="007A6198" w:rsidRPr="008A53CF">
        <w:rPr>
          <w:rFonts w:ascii="Times New Roman" w:eastAsia="Times New Roman" w:hAnsi="Times New Roman" w:cs="Times New Roman"/>
          <w:bCs/>
          <w:noProof/>
          <w:sz w:val="24"/>
          <w:szCs w:val="24"/>
          <w:lang w:val="en-GB"/>
        </w:rPr>
        <w:t>Evolutionary stability of aposematic coloration and prey unprofitabil</w:t>
      </w:r>
      <w:r w:rsidR="006814B3" w:rsidRPr="008A53CF">
        <w:rPr>
          <w:rFonts w:ascii="Times New Roman" w:eastAsia="Times New Roman" w:hAnsi="Times New Roman" w:cs="Times New Roman"/>
          <w:bCs/>
          <w:noProof/>
          <w:sz w:val="24"/>
          <w:szCs w:val="24"/>
          <w:lang w:val="en-GB"/>
        </w:rPr>
        <w:t xml:space="preserve">ity: </w:t>
      </w:r>
      <w:r>
        <w:rPr>
          <w:rFonts w:ascii="Times New Roman" w:eastAsia="Times New Roman" w:hAnsi="Times New Roman" w:cs="Times New Roman"/>
          <w:bCs/>
          <w:noProof/>
          <w:sz w:val="24"/>
          <w:szCs w:val="24"/>
          <w:lang w:val="en-GB"/>
        </w:rPr>
        <w:t>a theoretical analysis. Am. Nat. 128:</w:t>
      </w:r>
      <w:r w:rsidR="007A6198" w:rsidRPr="008A53CF">
        <w:rPr>
          <w:rFonts w:ascii="Times New Roman" w:eastAsia="Times New Roman" w:hAnsi="Times New Roman" w:cs="Times New Roman"/>
          <w:bCs/>
          <w:noProof/>
          <w:sz w:val="24"/>
          <w:szCs w:val="24"/>
          <w:lang w:val="en-GB"/>
        </w:rPr>
        <w:t>469-490.</w:t>
      </w:r>
    </w:p>
    <w:p w14:paraId="30BDCE10" w14:textId="040121EF" w:rsidR="009E5665"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Lindstedt C, Lindström</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L, Mappes</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J. 2008.</w:t>
      </w:r>
      <w:r w:rsidR="009E5665" w:rsidRPr="008A53CF">
        <w:rPr>
          <w:rFonts w:ascii="Times New Roman" w:eastAsia="Times New Roman" w:hAnsi="Times New Roman" w:cs="Times New Roman"/>
          <w:sz w:val="24"/>
          <w:szCs w:val="24"/>
          <w:lang w:val="en-GB"/>
        </w:rPr>
        <w:t xml:space="preserve"> Hairiness and warning colours as components of antipredator defence: additiv</w:t>
      </w:r>
      <w:r w:rsidR="006814B3" w:rsidRPr="008A53CF">
        <w:rPr>
          <w:rFonts w:ascii="Times New Roman" w:eastAsia="Times New Roman" w:hAnsi="Times New Roman" w:cs="Times New Roman"/>
          <w:sz w:val="24"/>
          <w:szCs w:val="24"/>
          <w:lang w:val="en-GB"/>
        </w:rPr>
        <w:t>e</w:t>
      </w:r>
      <w:r>
        <w:rPr>
          <w:rFonts w:ascii="Times New Roman" w:eastAsia="Times New Roman" w:hAnsi="Times New Roman" w:cs="Times New Roman"/>
          <w:sz w:val="24"/>
          <w:szCs w:val="24"/>
          <w:lang w:val="en-GB"/>
        </w:rPr>
        <w:t xml:space="preserve"> or interactive benefits? Anim. Beh. 75:</w:t>
      </w:r>
      <w:r w:rsidR="009E5665" w:rsidRPr="008A53CF">
        <w:rPr>
          <w:rFonts w:ascii="Times New Roman" w:eastAsia="Times New Roman" w:hAnsi="Times New Roman" w:cs="Times New Roman"/>
          <w:sz w:val="24"/>
          <w:szCs w:val="24"/>
          <w:lang w:val="en-GB"/>
        </w:rPr>
        <w:t>1703-1713.</w:t>
      </w:r>
    </w:p>
    <w:p w14:paraId="7C96FF3F" w14:textId="06B12EC6" w:rsidR="009E5665"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rPr>
        <w:t>Lindstedt C, Lindström</w:t>
      </w:r>
      <w:r w:rsidR="009E5665"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L, Mappes</w:t>
      </w:r>
      <w:r w:rsidR="009E5665"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J. 2009.</w:t>
      </w:r>
      <w:r w:rsidR="009E5665" w:rsidRPr="008A53CF">
        <w:rPr>
          <w:rFonts w:ascii="Times New Roman" w:eastAsia="Times New Roman" w:hAnsi="Times New Roman" w:cs="Times New Roman"/>
          <w:noProof/>
          <w:sz w:val="24"/>
          <w:szCs w:val="24"/>
          <w:lang w:val="en-GB"/>
        </w:rPr>
        <w:t xml:space="preserve"> </w:t>
      </w:r>
      <w:r w:rsidR="009E5665" w:rsidRPr="008A53CF">
        <w:rPr>
          <w:rFonts w:ascii="Times New Roman" w:eastAsia="Times New Roman" w:hAnsi="Times New Roman" w:cs="Times New Roman"/>
          <w:sz w:val="24"/>
          <w:szCs w:val="24"/>
          <w:lang w:val="en-GB"/>
        </w:rPr>
        <w:t>Thermoregulation constrains effective warning signal expression. Evolution</w:t>
      </w:r>
      <w:r>
        <w:rPr>
          <w:rFonts w:ascii="Times New Roman" w:eastAsia="Times New Roman" w:hAnsi="Times New Roman" w:cs="Times New Roman"/>
          <w:sz w:val="24"/>
          <w:szCs w:val="24"/>
          <w:lang w:val="en-GB"/>
        </w:rPr>
        <w:t>.</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iCs/>
          <w:sz w:val="24"/>
          <w:szCs w:val="24"/>
          <w:lang w:val="en-GB"/>
        </w:rPr>
        <w:t>63:</w:t>
      </w:r>
      <w:r w:rsidR="009E5665" w:rsidRPr="008A53CF">
        <w:rPr>
          <w:rFonts w:ascii="Times New Roman" w:eastAsia="Times New Roman" w:hAnsi="Times New Roman" w:cs="Times New Roman"/>
          <w:iCs/>
          <w:sz w:val="24"/>
          <w:szCs w:val="24"/>
          <w:lang w:val="en-GB"/>
        </w:rPr>
        <w:t>469–478.</w:t>
      </w:r>
    </w:p>
    <w:p w14:paraId="47CB0002" w14:textId="34712121" w:rsidR="009E5665"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rPr>
        <w:t>Lindstedt C</w:t>
      </w:r>
      <w:r w:rsidR="009E5665" w:rsidRPr="008A53CF">
        <w:rPr>
          <w:rFonts w:ascii="Times New Roman" w:eastAsia="Times New Roman" w:hAnsi="Times New Roman" w:cs="Times New Roman"/>
          <w:noProof/>
          <w:sz w:val="24"/>
          <w:szCs w:val="24"/>
          <w:lang w:val="en-GB"/>
        </w:rPr>
        <w:t>, Reud</w:t>
      </w:r>
      <w:r>
        <w:rPr>
          <w:rFonts w:ascii="Times New Roman" w:eastAsia="Times New Roman" w:hAnsi="Times New Roman" w:cs="Times New Roman"/>
          <w:noProof/>
          <w:sz w:val="24"/>
          <w:szCs w:val="24"/>
          <w:lang w:val="en-GB"/>
        </w:rPr>
        <w:t>ler Talsma</w:t>
      </w:r>
      <w:r w:rsidR="009E5665"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JH</w:t>
      </w:r>
      <w:r w:rsidR="006814B3"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Ihalainen</w:t>
      </w:r>
      <w:r w:rsidR="009E5665"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E</w:t>
      </w:r>
      <w:r w:rsidR="006814B3"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Lindström</w:t>
      </w:r>
      <w:r w:rsidR="009E5665"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L,</w:t>
      </w:r>
      <w:r w:rsidR="006814B3"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Mappes</w:t>
      </w:r>
      <w:r w:rsidR="009E5665"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J.</w:t>
      </w:r>
      <w:r w:rsidR="009E5665" w:rsidRPr="008A53CF">
        <w:rPr>
          <w:rFonts w:ascii="Times New Roman" w:eastAsia="Times New Roman" w:hAnsi="Times New Roman" w:cs="Times New Roman"/>
          <w:noProof/>
          <w:sz w:val="24"/>
          <w:szCs w:val="24"/>
          <w:lang w:val="en-GB"/>
        </w:rPr>
        <w:t>2010a</w:t>
      </w:r>
      <w:r>
        <w:rPr>
          <w:rFonts w:ascii="Times New Roman" w:eastAsia="Times New Roman" w:hAnsi="Times New Roman" w:cs="Times New Roman"/>
          <w:noProof/>
          <w:sz w:val="24"/>
          <w:szCs w:val="24"/>
          <w:lang w:val="en-GB"/>
        </w:rPr>
        <w:t>.</w:t>
      </w:r>
      <w:r w:rsidR="009E5665" w:rsidRPr="008A53CF">
        <w:rPr>
          <w:rFonts w:ascii="Times New Roman" w:eastAsia="Times New Roman" w:hAnsi="Times New Roman" w:cs="Times New Roman"/>
          <w:noProof/>
          <w:sz w:val="24"/>
          <w:szCs w:val="24"/>
          <w:lang w:val="en-GB"/>
        </w:rPr>
        <w:t xml:space="preserve"> Diet quality affects coloration indirectly: excretion costs in a generalist herbivore. </w:t>
      </w:r>
      <w:r w:rsidR="009E5665" w:rsidRPr="008A53CF">
        <w:rPr>
          <w:rFonts w:ascii="Times New Roman" w:eastAsia="Times New Roman" w:hAnsi="Times New Roman" w:cs="Times New Roman"/>
          <w:iCs/>
          <w:noProof/>
          <w:sz w:val="24"/>
          <w:szCs w:val="24"/>
          <w:lang w:val="en-GB"/>
        </w:rPr>
        <w:t>Evolution</w:t>
      </w:r>
      <w:r>
        <w:rPr>
          <w:rFonts w:ascii="Times New Roman" w:eastAsia="Times New Roman" w:hAnsi="Times New Roman" w:cs="Times New Roman"/>
          <w:iCs/>
          <w:noProof/>
          <w:sz w:val="24"/>
          <w:szCs w:val="24"/>
          <w:lang w:val="en-GB"/>
        </w:rPr>
        <w:t>.</w:t>
      </w:r>
      <w:r w:rsidR="009E5665"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iCs/>
          <w:noProof/>
          <w:sz w:val="24"/>
          <w:szCs w:val="24"/>
          <w:lang w:val="en-GB"/>
        </w:rPr>
        <w:t>64:</w:t>
      </w:r>
      <w:r w:rsidR="006814B3" w:rsidRPr="008A53CF">
        <w:rPr>
          <w:rFonts w:ascii="Times New Roman" w:eastAsia="Times New Roman" w:hAnsi="Times New Roman" w:cs="Times New Roman"/>
          <w:iCs/>
          <w:noProof/>
          <w:sz w:val="24"/>
          <w:szCs w:val="24"/>
          <w:lang w:val="en-GB"/>
        </w:rPr>
        <w:t xml:space="preserve"> </w:t>
      </w:r>
      <w:r w:rsidR="009E5665" w:rsidRPr="008A53CF">
        <w:rPr>
          <w:rFonts w:ascii="Times New Roman" w:eastAsia="Times New Roman" w:hAnsi="Times New Roman" w:cs="Times New Roman"/>
          <w:iCs/>
          <w:noProof/>
          <w:sz w:val="24"/>
          <w:szCs w:val="24"/>
          <w:lang w:val="en-GB"/>
        </w:rPr>
        <w:t>68–78</w:t>
      </w:r>
      <w:r w:rsidR="009E5665" w:rsidRPr="008A53CF">
        <w:rPr>
          <w:rFonts w:ascii="Times New Roman" w:eastAsia="Times New Roman" w:hAnsi="Times New Roman" w:cs="Times New Roman"/>
          <w:noProof/>
          <w:sz w:val="24"/>
          <w:szCs w:val="24"/>
          <w:lang w:val="en-GB"/>
        </w:rPr>
        <w:t>.</w:t>
      </w:r>
    </w:p>
    <w:p w14:paraId="51CC2AC3" w14:textId="1F9AE727" w:rsidR="009E5665" w:rsidRPr="008A53CF" w:rsidRDefault="0072621C" w:rsidP="00EC7C0D">
      <w:pPr>
        <w:spacing w:after="0" w:line="480" w:lineRule="auto"/>
        <w:ind w:left="567" w:hanging="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Lindstedt C, Morehouse</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N</w:t>
      </w:r>
      <w:r w:rsidR="006814B3"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Pakkanen</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H, Casas</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J</w:t>
      </w:r>
      <w:r w:rsidR="006814B3"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Christides</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J</w:t>
      </w:r>
      <w:r w:rsidR="006814B3" w:rsidRPr="008A53CF">
        <w:rPr>
          <w:rFonts w:ascii="Times New Roman" w:eastAsia="Times New Roman" w:hAnsi="Times New Roman" w:cs="Times New Roman"/>
          <w:sz w:val="24"/>
          <w:szCs w:val="24"/>
          <w:lang w:val="en-GB"/>
        </w:rPr>
        <w:t xml:space="preserve">,  </w:t>
      </w:r>
      <w:r w:rsidR="009E5665" w:rsidRPr="008A53CF">
        <w:rPr>
          <w:rFonts w:ascii="Times New Roman" w:eastAsia="Times New Roman" w:hAnsi="Times New Roman" w:cs="Times New Roman"/>
          <w:sz w:val="24"/>
          <w:szCs w:val="24"/>
          <w:lang w:val="en-GB"/>
        </w:rPr>
        <w:t>Kempp</w:t>
      </w:r>
      <w:r>
        <w:rPr>
          <w:rFonts w:ascii="Times New Roman" w:eastAsia="Times New Roman" w:hAnsi="Times New Roman" w:cs="Times New Roman"/>
          <w:sz w:val="24"/>
          <w:szCs w:val="24"/>
          <w:lang w:val="en-GB"/>
        </w:rPr>
        <w:t>ainen</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K</w:t>
      </w:r>
      <w:r w:rsidR="006814B3"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Lindström</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L,</w:t>
      </w:r>
      <w:r w:rsidR="006814B3"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Mappes</w:t>
      </w:r>
      <w:r w:rsidR="009E566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J. 2010b.</w:t>
      </w:r>
      <w:r w:rsidR="009E5665" w:rsidRPr="008A53CF">
        <w:rPr>
          <w:rFonts w:ascii="Times New Roman" w:eastAsia="Times New Roman" w:hAnsi="Times New Roman" w:cs="Times New Roman"/>
          <w:sz w:val="24"/>
          <w:szCs w:val="24"/>
          <w:lang w:val="en-GB"/>
        </w:rPr>
        <w:t xml:space="preserve"> Pigment composition of a variable warning signal of Parasemia plantaginis</w:t>
      </w:r>
      <w:r>
        <w:rPr>
          <w:rFonts w:ascii="Times New Roman" w:eastAsia="Times New Roman" w:hAnsi="Times New Roman" w:cs="Times New Roman"/>
          <w:sz w:val="24"/>
          <w:szCs w:val="24"/>
          <w:lang w:val="en-GB"/>
        </w:rPr>
        <w:t xml:space="preserve"> larvae (Arctiidae). Func. Ecol. 24:</w:t>
      </w:r>
      <w:r w:rsidR="009E5665" w:rsidRPr="008A53CF">
        <w:rPr>
          <w:rFonts w:ascii="Times New Roman" w:eastAsia="Times New Roman" w:hAnsi="Times New Roman" w:cs="Times New Roman"/>
          <w:sz w:val="24"/>
          <w:szCs w:val="24"/>
          <w:lang w:val="en-GB"/>
        </w:rPr>
        <w:t>759–766.</w:t>
      </w:r>
    </w:p>
    <w:p w14:paraId="2091531C" w14:textId="698E920B" w:rsidR="007A6198"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GB"/>
        </w:rPr>
        <w:t>Lindstedt C, Eager</w:t>
      </w:r>
      <w:r w:rsidR="007A6198"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H</w:t>
      </w:r>
      <w:r w:rsidR="006814B3"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Ihalainen</w:t>
      </w:r>
      <w:r w:rsidR="007A6198"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E</w:t>
      </w:r>
      <w:r w:rsidR="006814B3"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Kahilainen</w:t>
      </w:r>
      <w:r w:rsidR="007A6198"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A</w:t>
      </w:r>
      <w:r w:rsidR="006814B3"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Stevens</w:t>
      </w:r>
      <w:r w:rsidR="007A6198"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M,</w:t>
      </w:r>
      <w:r w:rsidR="006814B3"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Mappes</w:t>
      </w:r>
      <w:r w:rsidR="006814B3" w:rsidRPr="008A53CF">
        <w:rPr>
          <w:rFonts w:ascii="Times New Roman" w:eastAsia="Times New Roman" w:hAnsi="Times New Roman" w:cs="Times New Roman"/>
          <w:noProof/>
          <w:sz w:val="24"/>
          <w:szCs w:val="24"/>
          <w:lang w:val="en-GB"/>
        </w:rPr>
        <w:t xml:space="preserve"> J.</w:t>
      </w:r>
      <w:r w:rsidR="007A6198" w:rsidRPr="008A53CF">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2011.</w:t>
      </w:r>
      <w:r w:rsidR="007A6198" w:rsidRPr="008A53CF">
        <w:rPr>
          <w:rFonts w:ascii="Times New Roman" w:eastAsia="Times New Roman" w:hAnsi="Times New Roman" w:cs="Times New Roman"/>
          <w:noProof/>
          <w:sz w:val="24"/>
          <w:szCs w:val="24"/>
          <w:lang w:val="en-GB"/>
        </w:rPr>
        <w:t xml:space="preserve"> </w:t>
      </w:r>
      <w:r w:rsidR="007A6198" w:rsidRPr="008A53CF">
        <w:rPr>
          <w:rFonts w:ascii="Times New Roman" w:eastAsia="Times New Roman" w:hAnsi="Times New Roman" w:cs="Times New Roman"/>
          <w:iCs/>
          <w:noProof/>
          <w:sz w:val="24"/>
          <w:szCs w:val="24"/>
          <w:lang w:val="en-GB"/>
        </w:rPr>
        <w:t>Direction and strength of selection by predators for the hindwing color of the ap</w:t>
      </w:r>
      <w:r w:rsidR="006814B3" w:rsidRPr="008A53CF">
        <w:rPr>
          <w:rFonts w:ascii="Times New Roman" w:eastAsia="Times New Roman" w:hAnsi="Times New Roman" w:cs="Times New Roman"/>
          <w:iCs/>
          <w:noProof/>
          <w:sz w:val="24"/>
          <w:szCs w:val="24"/>
          <w:lang w:val="en-GB"/>
        </w:rPr>
        <w:t>osem</w:t>
      </w:r>
      <w:r>
        <w:rPr>
          <w:rFonts w:ascii="Times New Roman" w:eastAsia="Times New Roman" w:hAnsi="Times New Roman" w:cs="Times New Roman"/>
          <w:iCs/>
          <w:noProof/>
          <w:sz w:val="24"/>
          <w:szCs w:val="24"/>
          <w:lang w:val="en-GB"/>
        </w:rPr>
        <w:t>atic wood tiger moth. Beh. Ecol. 22:</w:t>
      </w:r>
      <w:r w:rsidR="007A6198" w:rsidRPr="008A53CF">
        <w:rPr>
          <w:rFonts w:ascii="Times New Roman" w:eastAsia="Times New Roman" w:hAnsi="Times New Roman" w:cs="Times New Roman"/>
          <w:iCs/>
          <w:noProof/>
          <w:sz w:val="24"/>
          <w:szCs w:val="24"/>
          <w:lang w:val="en-GB"/>
        </w:rPr>
        <w:t>580-587.</w:t>
      </w:r>
    </w:p>
    <w:p w14:paraId="022E0B9A" w14:textId="5B5E85FE" w:rsidR="007A6198"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lastRenderedPageBreak/>
        <w:t>Lindstedt C, Schroderus E, Lindström L, Mappes T,</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Mappes</w:t>
      </w:r>
      <w:r w:rsidR="007A6198" w:rsidRPr="008A53CF">
        <w:rPr>
          <w:rFonts w:ascii="Times New Roman" w:eastAsia="Times New Roman" w:hAnsi="Times New Roman" w:cs="Times New Roman"/>
          <w:sz w:val="24"/>
          <w:szCs w:val="24"/>
          <w:lang w:val="en-GB"/>
        </w:rPr>
        <w:t xml:space="preserve"> J. </w:t>
      </w:r>
      <w:r w:rsidR="000F7B26">
        <w:rPr>
          <w:rFonts w:ascii="Times New Roman" w:eastAsia="Times New Roman" w:hAnsi="Times New Roman" w:cs="Times New Roman"/>
          <w:sz w:val="24"/>
          <w:szCs w:val="24"/>
          <w:lang w:val="en-GB"/>
        </w:rPr>
        <w:t>2016.</w:t>
      </w:r>
      <w:r w:rsidR="007A6198" w:rsidRPr="008A53CF">
        <w:rPr>
          <w:rFonts w:ascii="Times New Roman" w:eastAsia="Times New Roman" w:hAnsi="Times New Roman" w:cs="Times New Roman"/>
          <w:sz w:val="24"/>
          <w:szCs w:val="24"/>
          <w:lang w:val="en-GB"/>
        </w:rPr>
        <w:t xml:space="preserve"> Evolutionary constraints of warning signals: A genetic trade-off between the efficacy of larval and adult warning coloration can maintain variation in signal expression. Evolution</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w:t>
      </w:r>
      <w:r w:rsidR="006814B3" w:rsidRPr="004F3B9B">
        <w:rPr>
          <w:rFonts w:ascii="Times New Roman" w:eastAsia="Times New Roman" w:hAnsi="Times New Roman" w:cs="Times New Roman"/>
          <w:sz w:val="24"/>
          <w:szCs w:val="24"/>
          <w:lang w:val="en-US"/>
        </w:rPr>
        <w:t>70</w:t>
      </w:r>
      <w:r>
        <w:rPr>
          <w:rFonts w:ascii="Times New Roman" w:eastAsia="Times New Roman" w:hAnsi="Times New Roman" w:cs="Times New Roman"/>
          <w:sz w:val="24"/>
          <w:szCs w:val="24"/>
          <w:lang w:val="en-US"/>
        </w:rPr>
        <w:t>:</w:t>
      </w:r>
      <w:r w:rsidR="007A6198" w:rsidRPr="004F3B9B">
        <w:rPr>
          <w:rFonts w:ascii="Times New Roman" w:eastAsia="Times New Roman" w:hAnsi="Times New Roman" w:cs="Times New Roman"/>
          <w:sz w:val="24"/>
          <w:szCs w:val="24"/>
          <w:lang w:val="en-US"/>
        </w:rPr>
        <w:t>2562-2572.</w:t>
      </w:r>
    </w:p>
    <w:p w14:paraId="3B7FCFCA" w14:textId="65EED833" w:rsidR="007A6198"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sidRPr="0072621C">
        <w:rPr>
          <w:rFonts w:ascii="Times New Roman" w:eastAsia="Times New Roman" w:hAnsi="Times New Roman" w:cs="Times New Roman"/>
          <w:sz w:val="24"/>
          <w:szCs w:val="24"/>
        </w:rPr>
        <w:t>Lindström L, Alatalo</w:t>
      </w:r>
      <w:r w:rsidR="007A6198" w:rsidRPr="0072621C">
        <w:rPr>
          <w:rFonts w:ascii="Times New Roman" w:eastAsia="Times New Roman" w:hAnsi="Times New Roman" w:cs="Times New Roman"/>
          <w:sz w:val="24"/>
          <w:szCs w:val="24"/>
        </w:rPr>
        <w:t xml:space="preserve"> </w:t>
      </w:r>
      <w:r w:rsidRPr="0072621C">
        <w:rPr>
          <w:rFonts w:ascii="Times New Roman" w:eastAsia="Times New Roman" w:hAnsi="Times New Roman" w:cs="Times New Roman"/>
          <w:sz w:val="24"/>
          <w:szCs w:val="24"/>
        </w:rPr>
        <w:t>RV</w:t>
      </w:r>
      <w:r w:rsidR="006814B3" w:rsidRPr="0072621C">
        <w:rPr>
          <w:rFonts w:ascii="Times New Roman" w:eastAsia="Times New Roman" w:hAnsi="Times New Roman" w:cs="Times New Roman"/>
          <w:sz w:val="24"/>
          <w:szCs w:val="24"/>
        </w:rPr>
        <w:t xml:space="preserve">, </w:t>
      </w:r>
      <w:r w:rsidRPr="0072621C">
        <w:rPr>
          <w:rFonts w:ascii="Times New Roman" w:eastAsia="Times New Roman" w:hAnsi="Times New Roman" w:cs="Times New Roman"/>
          <w:sz w:val="24"/>
          <w:szCs w:val="24"/>
        </w:rPr>
        <w:t>Mappes</w:t>
      </w:r>
      <w:r w:rsidR="007A6198" w:rsidRPr="0072621C">
        <w:rPr>
          <w:rFonts w:ascii="Times New Roman" w:eastAsia="Times New Roman" w:hAnsi="Times New Roman" w:cs="Times New Roman"/>
          <w:sz w:val="24"/>
          <w:szCs w:val="24"/>
        </w:rPr>
        <w:t xml:space="preserve"> </w:t>
      </w:r>
      <w:r w:rsidRPr="0072621C">
        <w:rPr>
          <w:rFonts w:ascii="Times New Roman" w:eastAsia="Times New Roman" w:hAnsi="Times New Roman" w:cs="Times New Roman"/>
          <w:sz w:val="24"/>
          <w:szCs w:val="24"/>
        </w:rPr>
        <w:t>J</w:t>
      </w:r>
      <w:r w:rsidR="006814B3" w:rsidRPr="0072621C">
        <w:rPr>
          <w:rFonts w:ascii="Times New Roman" w:eastAsia="Times New Roman" w:hAnsi="Times New Roman" w:cs="Times New Roman"/>
          <w:sz w:val="24"/>
          <w:szCs w:val="24"/>
        </w:rPr>
        <w:t xml:space="preserve">, </w:t>
      </w:r>
      <w:r w:rsidRPr="0072621C">
        <w:rPr>
          <w:rFonts w:ascii="Times New Roman" w:eastAsia="Times New Roman" w:hAnsi="Times New Roman" w:cs="Times New Roman"/>
          <w:sz w:val="24"/>
          <w:szCs w:val="24"/>
        </w:rPr>
        <w:t>Riipi</w:t>
      </w:r>
      <w:r w:rsidR="007A6198" w:rsidRPr="0072621C">
        <w:rPr>
          <w:rFonts w:ascii="Times New Roman" w:eastAsia="Times New Roman" w:hAnsi="Times New Roman" w:cs="Times New Roman"/>
          <w:sz w:val="24"/>
          <w:szCs w:val="24"/>
        </w:rPr>
        <w:t xml:space="preserve"> </w:t>
      </w:r>
      <w:r w:rsidRPr="0072621C">
        <w:rPr>
          <w:rFonts w:ascii="Times New Roman" w:eastAsia="Times New Roman" w:hAnsi="Times New Roman" w:cs="Times New Roman"/>
          <w:sz w:val="24"/>
          <w:szCs w:val="24"/>
        </w:rPr>
        <w:t>M, Vertainen</w:t>
      </w:r>
      <w:r w:rsidR="007A6198" w:rsidRPr="0072621C">
        <w:rPr>
          <w:rFonts w:ascii="Times New Roman" w:eastAsia="Times New Roman" w:hAnsi="Times New Roman" w:cs="Times New Roman"/>
          <w:sz w:val="24"/>
          <w:szCs w:val="24"/>
        </w:rPr>
        <w:t xml:space="preserve"> </w:t>
      </w:r>
      <w:r w:rsidRPr="0072621C">
        <w:rPr>
          <w:rFonts w:ascii="Times New Roman" w:eastAsia="Times New Roman" w:hAnsi="Times New Roman" w:cs="Times New Roman"/>
          <w:sz w:val="24"/>
          <w:szCs w:val="24"/>
        </w:rPr>
        <w:t>L. 1999.</w:t>
      </w:r>
      <w:r w:rsidR="007A6198" w:rsidRPr="0072621C">
        <w:rPr>
          <w:rFonts w:ascii="Times New Roman" w:eastAsia="Times New Roman" w:hAnsi="Times New Roman" w:cs="Times New Roman"/>
          <w:sz w:val="24"/>
          <w:szCs w:val="24"/>
        </w:rPr>
        <w:t xml:space="preserve"> </w:t>
      </w:r>
      <w:r w:rsidR="007A6198" w:rsidRPr="008A53CF">
        <w:rPr>
          <w:rFonts w:ascii="Times New Roman" w:eastAsia="Times New Roman" w:hAnsi="Times New Roman" w:cs="Times New Roman"/>
          <w:sz w:val="24"/>
          <w:szCs w:val="24"/>
          <w:lang w:val="en-GB"/>
        </w:rPr>
        <w:t>Can aposematic signals evolv</w:t>
      </w:r>
      <w:r w:rsidR="006814B3" w:rsidRPr="008A53CF">
        <w:rPr>
          <w:rFonts w:ascii="Times New Roman" w:eastAsia="Times New Roman" w:hAnsi="Times New Roman" w:cs="Times New Roman"/>
          <w:sz w:val="24"/>
          <w:szCs w:val="24"/>
          <w:lang w:val="en-GB"/>
        </w:rPr>
        <w:t>e by gradual change? Nature</w:t>
      </w:r>
      <w:r>
        <w:rPr>
          <w:rFonts w:ascii="Times New Roman" w:eastAsia="Times New Roman" w:hAnsi="Times New Roman" w:cs="Times New Roman"/>
          <w:sz w:val="24"/>
          <w:szCs w:val="24"/>
          <w:lang w:val="en-GB"/>
        </w:rPr>
        <w:t>. 397:</w:t>
      </w:r>
      <w:r w:rsidR="007A6198" w:rsidRPr="008A53CF">
        <w:rPr>
          <w:rFonts w:ascii="Times New Roman" w:eastAsia="Times New Roman" w:hAnsi="Times New Roman" w:cs="Times New Roman"/>
          <w:sz w:val="24"/>
          <w:szCs w:val="24"/>
          <w:lang w:val="en-GB"/>
        </w:rPr>
        <w:t>249-251.</w:t>
      </w:r>
    </w:p>
    <w:p w14:paraId="18B55940" w14:textId="7AE35FE0" w:rsidR="00D82425" w:rsidRDefault="00D82425" w:rsidP="00EC7C0D">
      <w:pPr>
        <w:tabs>
          <w:tab w:val="left" w:pos="142"/>
          <w:tab w:val="left" w:pos="567"/>
        </w:tabs>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Lock JE, Smiseth PT, Moore AJ. 2004. Selection, inheritance, and the evolution of parent-offspring interactions. Am. Nat. 164(1):13-24.</w:t>
      </w:r>
    </w:p>
    <w:p w14:paraId="31533EBE" w14:textId="1A5C9264" w:rsidR="007A6198" w:rsidRPr="008A53CF" w:rsidRDefault="0072621C" w:rsidP="00EC7C0D">
      <w:pPr>
        <w:tabs>
          <w:tab w:val="left" w:pos="142"/>
          <w:tab w:val="left" w:pos="567"/>
        </w:tabs>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Maan ME,</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Cummings</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ME. 2008.</w:t>
      </w:r>
      <w:r w:rsidR="007A6198" w:rsidRPr="008A53CF">
        <w:rPr>
          <w:rFonts w:ascii="Times New Roman" w:eastAsia="Times New Roman" w:hAnsi="Times New Roman" w:cs="Times New Roman"/>
          <w:sz w:val="24"/>
          <w:szCs w:val="24"/>
          <w:lang w:val="en-GB"/>
        </w:rPr>
        <w:t xml:space="preserve"> Female preferences for aposematic signal components in a polymorphic poison frog. Evolution</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62</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2334–2345.</w:t>
      </w:r>
    </w:p>
    <w:p w14:paraId="619ADF01" w14:textId="0BE63272" w:rsidR="007A6198"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Maan ME, Cummings M</w:t>
      </w:r>
      <w:r w:rsidR="007A6198" w:rsidRPr="008A53CF">
        <w:rPr>
          <w:rFonts w:ascii="Times New Roman" w:eastAsia="Times New Roman" w:hAnsi="Times New Roman" w:cs="Times New Roman"/>
          <w:sz w:val="24"/>
          <w:szCs w:val="24"/>
          <w:lang w:val="en-GB"/>
        </w:rPr>
        <w:t xml:space="preserve">E. </w:t>
      </w:r>
      <w:r>
        <w:rPr>
          <w:rFonts w:ascii="Times New Roman" w:eastAsia="Times New Roman" w:hAnsi="Times New Roman" w:cs="Times New Roman"/>
          <w:sz w:val="24"/>
          <w:szCs w:val="24"/>
          <w:lang w:val="en-GB"/>
        </w:rPr>
        <w:t>2009.</w:t>
      </w:r>
      <w:r w:rsidR="007A6198" w:rsidRPr="008A53CF">
        <w:rPr>
          <w:rFonts w:ascii="Times New Roman" w:eastAsia="Times New Roman" w:hAnsi="Times New Roman" w:cs="Times New Roman"/>
          <w:sz w:val="24"/>
          <w:szCs w:val="24"/>
          <w:lang w:val="en-GB"/>
        </w:rPr>
        <w:t xml:space="preserve"> Sexual dimorphism and directional sexual selection on aposematic signals in a poison f</w:t>
      </w:r>
      <w:r w:rsidR="006814B3" w:rsidRPr="008A53CF">
        <w:rPr>
          <w:rFonts w:ascii="Times New Roman" w:eastAsia="Times New Roman" w:hAnsi="Times New Roman" w:cs="Times New Roman"/>
          <w:sz w:val="24"/>
          <w:szCs w:val="24"/>
          <w:lang w:val="en-GB"/>
        </w:rPr>
        <w:t>rog. P</w:t>
      </w:r>
      <w:r>
        <w:rPr>
          <w:rFonts w:ascii="Times New Roman" w:eastAsia="Times New Roman" w:hAnsi="Times New Roman" w:cs="Times New Roman"/>
          <w:sz w:val="24"/>
          <w:szCs w:val="24"/>
          <w:lang w:val="en-GB"/>
        </w:rPr>
        <w:t>NAS 106:</w:t>
      </w:r>
      <w:r w:rsidR="007A6198" w:rsidRPr="008A53CF">
        <w:rPr>
          <w:rFonts w:ascii="Times New Roman" w:eastAsia="Times New Roman" w:hAnsi="Times New Roman" w:cs="Times New Roman"/>
          <w:sz w:val="24"/>
          <w:szCs w:val="24"/>
          <w:lang w:val="en-GB"/>
        </w:rPr>
        <w:t>19072-19077.</w:t>
      </w:r>
    </w:p>
    <w:p w14:paraId="708A331B" w14:textId="2A162C9F" w:rsidR="00E11F05" w:rsidRPr="00E11F05" w:rsidRDefault="00E11F05" w:rsidP="00E11F05">
      <w:pPr>
        <w:spacing w:after="0" w:line="480" w:lineRule="auto"/>
        <w:ind w:left="567" w:hanging="567"/>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Maan ME, Cummings ME. 2012. Poison frog colors are honest signals of toxicity, particularly for bird p</w:t>
      </w:r>
      <w:r w:rsidRPr="00E11F05">
        <w:rPr>
          <w:rFonts w:ascii="Times New Roman" w:eastAsia="Times New Roman" w:hAnsi="Times New Roman" w:cs="Times New Roman"/>
          <w:sz w:val="24"/>
          <w:szCs w:val="24"/>
          <w:lang w:val="en"/>
        </w:rPr>
        <w:t>redators</w:t>
      </w:r>
      <w:r>
        <w:rPr>
          <w:rFonts w:ascii="Times New Roman" w:eastAsia="Times New Roman" w:hAnsi="Times New Roman" w:cs="Times New Roman"/>
          <w:sz w:val="24"/>
          <w:szCs w:val="24"/>
          <w:lang w:val="en"/>
        </w:rPr>
        <w:t>.</w:t>
      </w:r>
      <w:r w:rsidRPr="00E11F05">
        <w:rPr>
          <w:rFonts w:ascii="Times New Roman" w:eastAsia="Times New Roman" w:hAnsi="Times New Roman" w:cs="Times New Roman"/>
          <w:sz w:val="24"/>
          <w:szCs w:val="24"/>
          <w:lang w:val="en"/>
        </w:rPr>
        <w:t xml:space="preserve"> </w:t>
      </w:r>
      <w:r>
        <w:rPr>
          <w:rFonts w:ascii="Times New Roman" w:eastAsia="Times New Roman" w:hAnsi="Times New Roman" w:cs="Times New Roman"/>
          <w:iCs/>
          <w:sz w:val="24"/>
          <w:szCs w:val="24"/>
          <w:lang w:val="en"/>
        </w:rPr>
        <w:t>Am. Nat.</w:t>
      </w:r>
      <w:r>
        <w:rPr>
          <w:rFonts w:ascii="Times New Roman" w:eastAsia="Times New Roman" w:hAnsi="Times New Roman" w:cs="Times New Roman"/>
          <w:sz w:val="24"/>
          <w:szCs w:val="24"/>
          <w:lang w:val="en"/>
        </w:rPr>
        <w:t xml:space="preserve"> 179:</w:t>
      </w:r>
      <w:r w:rsidRPr="00E11F05">
        <w:rPr>
          <w:rFonts w:ascii="Times New Roman" w:eastAsia="Times New Roman" w:hAnsi="Times New Roman" w:cs="Times New Roman"/>
          <w:sz w:val="24"/>
          <w:szCs w:val="24"/>
          <w:lang w:val="en-US"/>
        </w:rPr>
        <w:t>E1-E14</w:t>
      </w:r>
      <w:r>
        <w:rPr>
          <w:rFonts w:ascii="Times New Roman" w:eastAsia="Times New Roman" w:hAnsi="Times New Roman" w:cs="Times New Roman"/>
          <w:sz w:val="24"/>
          <w:szCs w:val="24"/>
          <w:lang w:val="en-US"/>
        </w:rPr>
        <w:t>.</w:t>
      </w:r>
      <w:r w:rsidRPr="00E11F05">
        <w:rPr>
          <w:rFonts w:ascii="Times New Roman" w:eastAsia="Times New Roman" w:hAnsi="Times New Roman" w:cs="Times New Roman"/>
          <w:sz w:val="24"/>
          <w:szCs w:val="24"/>
          <w:lang w:val="en-US"/>
        </w:rPr>
        <w:t xml:space="preserve"> </w:t>
      </w:r>
    </w:p>
    <w:p w14:paraId="0D6A1D5B" w14:textId="6F40F37C" w:rsidR="007A6198"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sidRPr="00E11F05">
        <w:rPr>
          <w:rFonts w:ascii="Times New Roman" w:eastAsia="Times New Roman" w:hAnsi="Times New Roman" w:cs="Times New Roman"/>
          <w:sz w:val="24"/>
          <w:szCs w:val="24"/>
          <w:lang w:val="en-US"/>
        </w:rPr>
        <w:t>Mallet JLB, Barton NH. 1989.</w:t>
      </w:r>
      <w:r w:rsidR="007A6198" w:rsidRPr="00E11F05">
        <w:rPr>
          <w:rFonts w:ascii="Times New Roman" w:eastAsia="Times New Roman" w:hAnsi="Times New Roman" w:cs="Times New Roman"/>
          <w:sz w:val="24"/>
          <w:szCs w:val="24"/>
          <w:lang w:val="en-US"/>
        </w:rPr>
        <w:t xml:space="preserve"> </w:t>
      </w:r>
      <w:r w:rsidR="007A6198" w:rsidRPr="008A53CF">
        <w:rPr>
          <w:rFonts w:ascii="Times New Roman" w:eastAsia="Times New Roman" w:hAnsi="Times New Roman" w:cs="Times New Roman"/>
          <w:sz w:val="24"/>
          <w:szCs w:val="24"/>
          <w:lang w:val="en-GB"/>
        </w:rPr>
        <w:t>Strong natura</w:t>
      </w:r>
      <w:r w:rsidR="009E5665" w:rsidRPr="008A53CF">
        <w:rPr>
          <w:rFonts w:ascii="Times New Roman" w:eastAsia="Times New Roman" w:hAnsi="Times New Roman" w:cs="Times New Roman"/>
          <w:sz w:val="24"/>
          <w:szCs w:val="24"/>
          <w:lang w:val="en-GB"/>
        </w:rPr>
        <w:t xml:space="preserve">l selection in a warning-color </w:t>
      </w:r>
      <w:r>
        <w:rPr>
          <w:rFonts w:ascii="Times New Roman" w:eastAsia="Times New Roman" w:hAnsi="Times New Roman" w:cs="Times New Roman"/>
          <w:sz w:val="24"/>
          <w:szCs w:val="24"/>
          <w:lang w:val="en-GB"/>
        </w:rPr>
        <w:t>Müllerian mimicry. Evol. Ecol. 13:</w:t>
      </w:r>
      <w:r w:rsidR="007A6198" w:rsidRPr="008A53CF">
        <w:rPr>
          <w:rFonts w:ascii="Times New Roman" w:eastAsia="Times New Roman" w:hAnsi="Times New Roman" w:cs="Times New Roman"/>
          <w:sz w:val="24"/>
          <w:szCs w:val="24"/>
          <w:lang w:val="en-GB"/>
        </w:rPr>
        <w:t xml:space="preserve">777-806. </w:t>
      </w:r>
    </w:p>
    <w:p w14:paraId="3AF4E66E" w14:textId="07B0FB81" w:rsidR="007A6198" w:rsidRPr="008A53CF" w:rsidRDefault="0072621C" w:rsidP="00EC7C0D">
      <w:pPr>
        <w:spacing w:after="0" w:line="480" w:lineRule="auto"/>
        <w:ind w:left="567" w:hanging="567"/>
        <w:jc w:val="both"/>
        <w:rPr>
          <w:rFonts w:ascii="Times New Roman" w:eastAsia="Times New Roman" w:hAnsi="Times New Roman" w:cs="Times New Roman"/>
          <w:sz w:val="24"/>
          <w:szCs w:val="24"/>
          <w:lang w:val="en-GB"/>
        </w:rPr>
      </w:pPr>
      <w:r w:rsidRPr="0072621C">
        <w:rPr>
          <w:rFonts w:ascii="Times New Roman" w:eastAsia="Times New Roman" w:hAnsi="Times New Roman" w:cs="Times New Roman"/>
          <w:sz w:val="24"/>
          <w:szCs w:val="24"/>
        </w:rPr>
        <w:t>Mappes J, Alatalo R</w:t>
      </w:r>
      <w:r w:rsidR="007A6198" w:rsidRPr="0072621C">
        <w:rPr>
          <w:rFonts w:ascii="Times New Roman" w:eastAsia="Times New Roman" w:hAnsi="Times New Roman" w:cs="Times New Roman"/>
          <w:sz w:val="24"/>
          <w:szCs w:val="24"/>
        </w:rPr>
        <w:t xml:space="preserve">V. </w:t>
      </w:r>
      <w:r w:rsidRPr="0072621C">
        <w:rPr>
          <w:rFonts w:ascii="Times New Roman" w:eastAsia="Times New Roman" w:hAnsi="Times New Roman" w:cs="Times New Roman"/>
          <w:sz w:val="24"/>
          <w:szCs w:val="24"/>
        </w:rPr>
        <w:t>1997a.</w:t>
      </w:r>
      <w:r w:rsidR="007A6198" w:rsidRPr="0072621C">
        <w:rPr>
          <w:rFonts w:ascii="Times New Roman" w:eastAsia="Times New Roman" w:hAnsi="Times New Roman" w:cs="Times New Roman"/>
          <w:sz w:val="24"/>
          <w:szCs w:val="24"/>
        </w:rPr>
        <w:t xml:space="preserve"> </w:t>
      </w:r>
      <w:r w:rsidR="007A6198" w:rsidRPr="008A53CF">
        <w:rPr>
          <w:rFonts w:ascii="Times New Roman" w:eastAsia="Times New Roman" w:hAnsi="Times New Roman" w:cs="Times New Roman"/>
          <w:sz w:val="24"/>
          <w:szCs w:val="24"/>
          <w:lang w:val="en-GB"/>
        </w:rPr>
        <w:t>Effect of novelty and gregariousness in  survival of aposematic pre</w:t>
      </w:r>
      <w:r>
        <w:rPr>
          <w:rFonts w:ascii="Times New Roman" w:eastAsia="Times New Roman" w:hAnsi="Times New Roman" w:cs="Times New Roman"/>
          <w:sz w:val="24"/>
          <w:szCs w:val="24"/>
          <w:lang w:val="en-GB"/>
        </w:rPr>
        <w:t>y. Beh. Ecol. 8:</w:t>
      </w:r>
      <w:r w:rsidR="007A6198" w:rsidRPr="008A53CF">
        <w:rPr>
          <w:rFonts w:ascii="Times New Roman" w:eastAsia="Times New Roman" w:hAnsi="Times New Roman" w:cs="Times New Roman"/>
          <w:sz w:val="24"/>
          <w:szCs w:val="24"/>
          <w:lang w:val="en-GB"/>
        </w:rPr>
        <w:t xml:space="preserve">174-177. </w:t>
      </w:r>
    </w:p>
    <w:p w14:paraId="7EA54261" w14:textId="2BBE7F72" w:rsidR="00C7427C" w:rsidRDefault="0072621C" w:rsidP="00D82425">
      <w:pPr>
        <w:spacing w:after="0" w:line="480" w:lineRule="auto"/>
        <w:ind w:left="567" w:hanging="567"/>
        <w:jc w:val="both"/>
        <w:rPr>
          <w:rFonts w:ascii="Times New Roman" w:eastAsia="Times New Roman" w:hAnsi="Times New Roman" w:cs="Times New Roman"/>
          <w:sz w:val="24"/>
          <w:szCs w:val="24"/>
          <w:lang w:val="en-GB"/>
        </w:rPr>
      </w:pPr>
      <w:r w:rsidRPr="00250CDB">
        <w:rPr>
          <w:rFonts w:ascii="Times New Roman" w:eastAsia="Times New Roman" w:hAnsi="Times New Roman" w:cs="Times New Roman"/>
          <w:sz w:val="24"/>
          <w:szCs w:val="24"/>
          <w:lang w:val="en-GB"/>
        </w:rPr>
        <w:t>Mappes J, Kokko</w:t>
      </w:r>
      <w:r w:rsidR="007A6198" w:rsidRPr="00250CDB">
        <w:rPr>
          <w:rFonts w:ascii="Times New Roman" w:eastAsia="Times New Roman" w:hAnsi="Times New Roman" w:cs="Times New Roman"/>
          <w:sz w:val="24"/>
          <w:szCs w:val="24"/>
          <w:lang w:val="en-GB"/>
        </w:rPr>
        <w:t xml:space="preserve"> </w:t>
      </w:r>
      <w:r w:rsidRPr="00250CDB">
        <w:rPr>
          <w:rFonts w:ascii="Times New Roman" w:eastAsia="Times New Roman" w:hAnsi="Times New Roman" w:cs="Times New Roman"/>
          <w:sz w:val="24"/>
          <w:szCs w:val="24"/>
          <w:lang w:val="en-GB"/>
        </w:rPr>
        <w:t>H</w:t>
      </w:r>
      <w:r w:rsidR="006814B3" w:rsidRPr="00250CDB">
        <w:rPr>
          <w:rFonts w:ascii="Times New Roman" w:eastAsia="Times New Roman" w:hAnsi="Times New Roman" w:cs="Times New Roman"/>
          <w:sz w:val="24"/>
          <w:szCs w:val="24"/>
          <w:lang w:val="en-GB"/>
        </w:rPr>
        <w:t xml:space="preserve">, </w:t>
      </w:r>
      <w:r w:rsidRPr="00250CDB">
        <w:rPr>
          <w:rFonts w:ascii="Times New Roman" w:eastAsia="Times New Roman" w:hAnsi="Times New Roman" w:cs="Times New Roman"/>
          <w:sz w:val="24"/>
          <w:szCs w:val="24"/>
          <w:lang w:val="en-GB"/>
        </w:rPr>
        <w:t>Ojala</w:t>
      </w:r>
      <w:r w:rsidR="007A6198" w:rsidRPr="00250CDB">
        <w:rPr>
          <w:rFonts w:ascii="Times New Roman" w:eastAsia="Times New Roman" w:hAnsi="Times New Roman" w:cs="Times New Roman"/>
          <w:sz w:val="24"/>
          <w:szCs w:val="24"/>
          <w:lang w:val="en-GB"/>
        </w:rPr>
        <w:t xml:space="preserve"> </w:t>
      </w:r>
      <w:r w:rsidRPr="00250CDB">
        <w:rPr>
          <w:rFonts w:ascii="Times New Roman" w:eastAsia="Times New Roman" w:hAnsi="Times New Roman" w:cs="Times New Roman"/>
          <w:sz w:val="24"/>
          <w:szCs w:val="24"/>
          <w:lang w:val="en-GB"/>
        </w:rPr>
        <w:t>K,</w:t>
      </w:r>
      <w:r w:rsidR="006814B3" w:rsidRPr="00250CDB">
        <w:rPr>
          <w:rFonts w:ascii="Times New Roman" w:eastAsia="Times New Roman" w:hAnsi="Times New Roman" w:cs="Times New Roman"/>
          <w:sz w:val="24"/>
          <w:szCs w:val="24"/>
          <w:lang w:val="en-GB"/>
        </w:rPr>
        <w:t xml:space="preserve"> </w:t>
      </w:r>
      <w:r w:rsidRPr="00250CDB">
        <w:rPr>
          <w:rFonts w:ascii="Times New Roman" w:eastAsia="Times New Roman" w:hAnsi="Times New Roman" w:cs="Times New Roman"/>
          <w:sz w:val="24"/>
          <w:szCs w:val="24"/>
          <w:lang w:val="en-GB"/>
        </w:rPr>
        <w:t>Lindström</w:t>
      </w:r>
      <w:r w:rsidR="006814B3" w:rsidRPr="00250CDB">
        <w:rPr>
          <w:rFonts w:ascii="Times New Roman" w:eastAsia="Times New Roman" w:hAnsi="Times New Roman" w:cs="Times New Roman"/>
          <w:sz w:val="24"/>
          <w:szCs w:val="24"/>
          <w:lang w:val="en-GB"/>
        </w:rPr>
        <w:t xml:space="preserve"> L.</w:t>
      </w:r>
      <w:r w:rsidR="007A6198" w:rsidRPr="00250CDB">
        <w:rPr>
          <w:rFonts w:ascii="Times New Roman" w:eastAsia="Times New Roman" w:hAnsi="Times New Roman" w:cs="Times New Roman"/>
          <w:sz w:val="24"/>
          <w:szCs w:val="24"/>
          <w:lang w:val="en-GB"/>
        </w:rPr>
        <w:t xml:space="preserve"> </w:t>
      </w:r>
      <w:r w:rsidRPr="00250CDB">
        <w:rPr>
          <w:rFonts w:ascii="Times New Roman" w:eastAsia="Times New Roman" w:hAnsi="Times New Roman" w:cs="Times New Roman"/>
          <w:sz w:val="24"/>
          <w:szCs w:val="24"/>
          <w:lang w:val="en-GB"/>
        </w:rPr>
        <w:t>2014.</w:t>
      </w:r>
      <w:r w:rsidR="007A6198" w:rsidRPr="00250CDB">
        <w:rPr>
          <w:rFonts w:ascii="Times New Roman" w:eastAsia="Times New Roman" w:hAnsi="Times New Roman" w:cs="Times New Roman"/>
          <w:sz w:val="24"/>
          <w:szCs w:val="24"/>
          <w:lang w:val="en-GB"/>
        </w:rPr>
        <w:t xml:space="preserve"> </w:t>
      </w:r>
      <w:r w:rsidR="007A6198" w:rsidRPr="008A53CF">
        <w:rPr>
          <w:rFonts w:ascii="Times New Roman" w:eastAsia="Times New Roman" w:hAnsi="Times New Roman" w:cs="Times New Roman"/>
          <w:sz w:val="24"/>
          <w:szCs w:val="24"/>
          <w:lang w:val="en-GB"/>
        </w:rPr>
        <w:t>Seasonal changes in predator community switch the direction of selection f</w:t>
      </w:r>
      <w:r w:rsidR="006814B3" w:rsidRPr="008A53CF">
        <w:rPr>
          <w:rFonts w:ascii="Times New Roman" w:eastAsia="Times New Roman" w:hAnsi="Times New Roman" w:cs="Times New Roman"/>
          <w:sz w:val="24"/>
          <w:szCs w:val="24"/>
          <w:lang w:val="en-GB"/>
        </w:rPr>
        <w:t>or</w:t>
      </w:r>
      <w:r>
        <w:rPr>
          <w:rFonts w:ascii="Times New Roman" w:eastAsia="Times New Roman" w:hAnsi="Times New Roman" w:cs="Times New Roman"/>
          <w:sz w:val="24"/>
          <w:szCs w:val="24"/>
          <w:lang w:val="en-GB"/>
        </w:rPr>
        <w:t xml:space="preserve"> anti-predatory defences. Nat. Com.</w:t>
      </w:r>
      <w:r w:rsidR="00AA3080">
        <w:rPr>
          <w:rFonts w:ascii="Times New Roman" w:eastAsia="Times New Roman" w:hAnsi="Times New Roman" w:cs="Times New Roman"/>
          <w:sz w:val="24"/>
          <w:szCs w:val="24"/>
          <w:lang w:val="en-GB"/>
        </w:rPr>
        <w:t xml:space="preserve"> 5:</w:t>
      </w:r>
      <w:r w:rsidR="00D82425">
        <w:rPr>
          <w:rFonts w:ascii="Times New Roman" w:eastAsia="Times New Roman" w:hAnsi="Times New Roman" w:cs="Times New Roman"/>
          <w:sz w:val="24"/>
          <w:szCs w:val="24"/>
          <w:lang w:val="en-GB"/>
        </w:rPr>
        <w:t>5016.</w:t>
      </w:r>
    </w:p>
    <w:p w14:paraId="24F073EF" w14:textId="4D5C2A01" w:rsidR="00C7427C" w:rsidRDefault="00C7427C" w:rsidP="00C7427C">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Milne LJ, Milne</w:t>
      </w:r>
      <w:r w:rsidRPr="00C7427C">
        <w:rPr>
          <w:rFonts w:ascii="Times New Roman" w:eastAsia="Times New Roman" w:hAnsi="Times New Roman" w:cs="Times New Roman"/>
          <w:sz w:val="24"/>
          <w:szCs w:val="24"/>
          <w:lang w:val="en-GB"/>
        </w:rPr>
        <w:t xml:space="preserve"> M</w:t>
      </w:r>
      <w:r w:rsidR="007B2010">
        <w:rPr>
          <w:rFonts w:ascii="Times New Roman" w:eastAsia="Times New Roman" w:hAnsi="Times New Roman" w:cs="Times New Roman"/>
          <w:sz w:val="24"/>
          <w:szCs w:val="24"/>
          <w:lang w:val="en-GB"/>
        </w:rPr>
        <w:t>J.</w:t>
      </w:r>
      <w:r w:rsidR="00B0041D">
        <w:rPr>
          <w:rFonts w:ascii="Times New Roman" w:eastAsia="Times New Roman" w:hAnsi="Times New Roman" w:cs="Times New Roman"/>
          <w:sz w:val="24"/>
          <w:szCs w:val="24"/>
          <w:lang w:val="en-GB"/>
        </w:rPr>
        <w:t xml:space="preserve"> </w:t>
      </w:r>
      <w:r w:rsidR="007B2010">
        <w:rPr>
          <w:rFonts w:ascii="Times New Roman" w:eastAsia="Times New Roman" w:hAnsi="Times New Roman" w:cs="Times New Roman"/>
          <w:sz w:val="24"/>
          <w:szCs w:val="24"/>
          <w:lang w:val="en-GB"/>
        </w:rPr>
        <w:t>1944</w:t>
      </w:r>
      <w:r>
        <w:rPr>
          <w:rFonts w:ascii="Times New Roman" w:eastAsia="Times New Roman" w:hAnsi="Times New Roman" w:cs="Times New Roman"/>
          <w:sz w:val="24"/>
          <w:szCs w:val="24"/>
          <w:lang w:val="en-GB"/>
        </w:rPr>
        <w:t>.</w:t>
      </w:r>
      <w:r w:rsidRPr="00C7427C">
        <w:rPr>
          <w:rFonts w:ascii="Times New Roman" w:eastAsia="Times New Roman" w:hAnsi="Times New Roman" w:cs="Times New Roman"/>
          <w:sz w:val="24"/>
          <w:szCs w:val="24"/>
          <w:lang w:val="en-GB"/>
        </w:rPr>
        <w:t xml:space="preserve"> Notes on the behaviour of</w:t>
      </w:r>
      <w:r>
        <w:rPr>
          <w:rFonts w:ascii="Times New Roman" w:eastAsia="Times New Roman" w:hAnsi="Times New Roman" w:cs="Times New Roman"/>
          <w:sz w:val="24"/>
          <w:szCs w:val="24"/>
          <w:lang w:val="en-GB"/>
        </w:rPr>
        <w:t xml:space="preserve"> burying beetles. (Nicrophorus spp.).</w:t>
      </w:r>
      <w:r w:rsidRPr="00C7427C">
        <w:rPr>
          <w:rFonts w:ascii="Times New Roman" w:eastAsia="Times New Roman" w:hAnsi="Times New Roman" w:cs="Times New Roman"/>
          <w:sz w:val="24"/>
          <w:szCs w:val="24"/>
          <w:lang w:val="en-GB"/>
        </w:rPr>
        <w:t xml:space="preserve"> J</w:t>
      </w:r>
      <w:r w:rsidR="00B0041D">
        <w:rPr>
          <w:rFonts w:ascii="Times New Roman" w:eastAsia="Times New Roman" w:hAnsi="Times New Roman" w:cs="Times New Roman"/>
          <w:sz w:val="24"/>
          <w:szCs w:val="24"/>
          <w:lang w:val="en-GB"/>
        </w:rPr>
        <w:t>.</w:t>
      </w:r>
      <w:r w:rsidRPr="00C7427C">
        <w:rPr>
          <w:rFonts w:ascii="Times New Roman" w:eastAsia="Times New Roman" w:hAnsi="Times New Roman" w:cs="Times New Roman"/>
          <w:sz w:val="24"/>
          <w:szCs w:val="24"/>
          <w:lang w:val="en-GB"/>
        </w:rPr>
        <w:t xml:space="preserve"> New Y</w:t>
      </w:r>
      <w:r>
        <w:rPr>
          <w:rFonts w:ascii="Times New Roman" w:eastAsia="Times New Roman" w:hAnsi="Times New Roman" w:cs="Times New Roman"/>
          <w:sz w:val="24"/>
          <w:szCs w:val="24"/>
          <w:lang w:val="en-GB"/>
        </w:rPr>
        <w:t>ork Entomol</w:t>
      </w:r>
      <w:r w:rsidR="00B0041D">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Soc</w:t>
      </w:r>
      <w:r w:rsidR="00B0041D">
        <w:rPr>
          <w:rFonts w:ascii="Times New Roman" w:eastAsia="Times New Roman" w:hAnsi="Times New Roman" w:cs="Times New Roman"/>
          <w:sz w:val="24"/>
          <w:szCs w:val="24"/>
          <w:lang w:val="en-GB"/>
        </w:rPr>
        <w:t>.</w:t>
      </w:r>
      <w:r w:rsidRPr="00C7427C">
        <w:rPr>
          <w:rFonts w:ascii="Times New Roman" w:eastAsia="Times New Roman" w:hAnsi="Times New Roman" w:cs="Times New Roman"/>
          <w:sz w:val="24"/>
          <w:szCs w:val="24"/>
          <w:lang w:val="en-GB"/>
        </w:rPr>
        <w:t xml:space="preserve"> 52</w:t>
      </w:r>
      <w:r w:rsidR="00B0041D">
        <w:rPr>
          <w:rFonts w:ascii="Times New Roman" w:eastAsia="Times New Roman" w:hAnsi="Times New Roman" w:cs="Times New Roman"/>
          <w:sz w:val="24"/>
          <w:szCs w:val="24"/>
          <w:lang w:val="en-GB"/>
        </w:rPr>
        <w:t>:</w:t>
      </w:r>
      <w:r w:rsidRPr="00C7427C">
        <w:rPr>
          <w:rFonts w:ascii="Times New Roman" w:eastAsia="Times New Roman" w:hAnsi="Times New Roman" w:cs="Times New Roman"/>
          <w:sz w:val="24"/>
          <w:szCs w:val="24"/>
          <w:lang w:val="en-GB"/>
        </w:rPr>
        <w:t>311-327.</w:t>
      </w:r>
    </w:p>
    <w:p w14:paraId="379C527E" w14:textId="343AAD76"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Molleman F, Kaasik A, Whitaker MR, Carey JR</w:t>
      </w:r>
      <w:r w:rsidR="00C5696F" w:rsidRPr="008A53CF">
        <w:rPr>
          <w:rFonts w:ascii="Times New Roman" w:eastAsia="Times New Roman" w:hAnsi="Times New Roman" w:cs="Times New Roman"/>
          <w:sz w:val="24"/>
          <w:szCs w:val="24"/>
          <w:lang w:val="en-GB"/>
        </w:rPr>
        <w:t>.</w:t>
      </w:r>
      <w:r w:rsidR="00B0041D">
        <w:rPr>
          <w:rFonts w:ascii="Times New Roman" w:eastAsia="Times New Roman" w:hAnsi="Times New Roman" w:cs="Times New Roman"/>
          <w:sz w:val="24"/>
          <w:szCs w:val="24"/>
          <w:lang w:val="en-GB"/>
        </w:rPr>
        <w:t xml:space="preserve"> 2012.</w:t>
      </w:r>
      <w:r w:rsidRPr="008A53CF">
        <w:rPr>
          <w:rFonts w:ascii="Times New Roman" w:eastAsia="Times New Roman" w:hAnsi="Times New Roman" w:cs="Times New Roman"/>
          <w:sz w:val="24"/>
          <w:szCs w:val="24"/>
          <w:lang w:val="en-GB"/>
        </w:rPr>
        <w:t xml:space="preserve"> Partitioning variation in duration of ant feeding bouts can offer insights into the palatability of insects: experiments of African fruit-feeding butterflies.</w:t>
      </w:r>
      <w:r w:rsidR="00B0041D">
        <w:rPr>
          <w:rFonts w:ascii="Times New Roman" w:eastAsia="Times New Roman" w:hAnsi="Times New Roman" w:cs="Times New Roman"/>
          <w:sz w:val="24"/>
          <w:szCs w:val="24"/>
          <w:lang w:val="en-GB"/>
        </w:rPr>
        <w:t xml:space="preserve"> </w:t>
      </w:r>
      <w:r w:rsidRPr="008A53CF">
        <w:rPr>
          <w:rFonts w:ascii="Times New Roman" w:eastAsia="Times New Roman" w:hAnsi="Times New Roman" w:cs="Times New Roman"/>
          <w:sz w:val="24"/>
          <w:szCs w:val="24"/>
          <w:lang w:val="en-GB"/>
        </w:rPr>
        <w:t>J</w:t>
      </w:r>
      <w:r w:rsidR="00B0041D">
        <w:rPr>
          <w:rFonts w:ascii="Times New Roman" w:eastAsia="Times New Roman" w:hAnsi="Times New Roman" w:cs="Times New Roman"/>
          <w:sz w:val="24"/>
          <w:szCs w:val="24"/>
          <w:lang w:val="en-GB"/>
        </w:rPr>
        <w:t xml:space="preserve">. Res. </w:t>
      </w:r>
      <w:r w:rsidR="00C5696F" w:rsidRPr="008A53CF">
        <w:rPr>
          <w:rFonts w:ascii="Times New Roman" w:eastAsia="Times New Roman" w:hAnsi="Times New Roman" w:cs="Times New Roman"/>
          <w:sz w:val="24"/>
          <w:szCs w:val="24"/>
          <w:lang w:val="en-GB"/>
        </w:rPr>
        <w:t>Lep</w:t>
      </w:r>
      <w:r w:rsidR="00B0041D">
        <w:rPr>
          <w:rFonts w:ascii="Times New Roman" w:eastAsia="Times New Roman" w:hAnsi="Times New Roman" w:cs="Times New Roman"/>
          <w:sz w:val="24"/>
          <w:szCs w:val="24"/>
          <w:lang w:val="en-GB"/>
        </w:rPr>
        <w:t>id.</w:t>
      </w:r>
      <w:r w:rsidRPr="008A53CF">
        <w:rPr>
          <w:rFonts w:ascii="Times New Roman" w:eastAsia="Times New Roman" w:hAnsi="Times New Roman" w:cs="Times New Roman"/>
          <w:sz w:val="24"/>
          <w:szCs w:val="24"/>
          <w:lang w:val="en-GB"/>
        </w:rPr>
        <w:t xml:space="preserve"> </w:t>
      </w:r>
      <w:r w:rsidR="00B0041D">
        <w:rPr>
          <w:rFonts w:ascii="Times New Roman" w:eastAsia="Times New Roman" w:hAnsi="Times New Roman" w:cs="Times New Roman"/>
          <w:sz w:val="24"/>
          <w:szCs w:val="24"/>
          <w:lang w:val="en-GB"/>
        </w:rPr>
        <w:t>45:</w:t>
      </w:r>
      <w:r w:rsidRPr="008A53CF">
        <w:rPr>
          <w:rFonts w:ascii="Times New Roman" w:eastAsia="Times New Roman" w:hAnsi="Times New Roman" w:cs="Times New Roman"/>
          <w:sz w:val="24"/>
          <w:szCs w:val="24"/>
          <w:lang w:val="en-GB"/>
        </w:rPr>
        <w:t>65–75</w:t>
      </w:r>
      <w:r w:rsidR="00F227D7">
        <w:rPr>
          <w:rFonts w:ascii="Times New Roman" w:eastAsia="Times New Roman" w:hAnsi="Times New Roman" w:cs="Times New Roman"/>
          <w:sz w:val="24"/>
          <w:szCs w:val="24"/>
          <w:lang w:val="en-GB"/>
        </w:rPr>
        <w:t>.</w:t>
      </w:r>
    </w:p>
    <w:p w14:paraId="03158E3C" w14:textId="4BB8E3AD" w:rsidR="007A6198" w:rsidRPr="008A53CF" w:rsidRDefault="00B0041D" w:rsidP="00EC7C0D">
      <w:pPr>
        <w:spacing w:after="0" w:line="480" w:lineRule="auto"/>
        <w:ind w:left="567" w:hanging="567"/>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Moran NA, Jarvik</w:t>
      </w:r>
      <w:r w:rsidR="007A6198" w:rsidRPr="008A53CF">
        <w:rPr>
          <w:rFonts w:ascii="Times New Roman" w:eastAsia="Times New Roman" w:hAnsi="Times New Roman" w:cs="Times New Roman"/>
          <w:bCs/>
          <w:sz w:val="24"/>
          <w:szCs w:val="24"/>
          <w:lang w:val="en-US"/>
        </w:rPr>
        <w:t xml:space="preserve"> T. </w:t>
      </w:r>
      <w:r>
        <w:rPr>
          <w:rFonts w:ascii="Times New Roman" w:eastAsia="Times New Roman" w:hAnsi="Times New Roman" w:cs="Times New Roman"/>
          <w:bCs/>
          <w:sz w:val="24"/>
          <w:szCs w:val="24"/>
          <w:lang w:val="en-US"/>
        </w:rPr>
        <w:t>2010.</w:t>
      </w:r>
      <w:r w:rsidR="007A6198" w:rsidRPr="008A53CF">
        <w:rPr>
          <w:rFonts w:ascii="Times New Roman" w:eastAsia="Times New Roman" w:hAnsi="Times New Roman" w:cs="Times New Roman"/>
          <w:bCs/>
          <w:sz w:val="24"/>
          <w:szCs w:val="24"/>
          <w:lang w:val="en-US"/>
        </w:rPr>
        <w:t xml:space="preserve"> Lateral transfer of genes from fungi underlies carotenoi</w:t>
      </w:r>
      <w:r w:rsidR="00C5696F" w:rsidRPr="008A53CF">
        <w:rPr>
          <w:rFonts w:ascii="Times New Roman" w:eastAsia="Times New Roman" w:hAnsi="Times New Roman" w:cs="Times New Roman"/>
          <w:bCs/>
          <w:sz w:val="24"/>
          <w:szCs w:val="24"/>
          <w:lang w:val="en-US"/>
        </w:rPr>
        <w:t>d production in aphids. Science</w:t>
      </w:r>
      <w:r>
        <w:rPr>
          <w:rFonts w:ascii="Times New Roman" w:eastAsia="Times New Roman" w:hAnsi="Times New Roman" w:cs="Times New Roman"/>
          <w:bCs/>
          <w:sz w:val="24"/>
          <w:szCs w:val="24"/>
          <w:lang w:val="en-US"/>
        </w:rPr>
        <w:t>. 328:</w:t>
      </w:r>
      <w:r w:rsidR="007A6198" w:rsidRPr="008A53CF">
        <w:rPr>
          <w:rFonts w:ascii="Times New Roman" w:eastAsia="Times New Roman" w:hAnsi="Times New Roman" w:cs="Times New Roman"/>
          <w:bCs/>
          <w:sz w:val="24"/>
          <w:szCs w:val="24"/>
          <w:lang w:val="en-US"/>
        </w:rPr>
        <w:t>624-627.</w:t>
      </w:r>
    </w:p>
    <w:p w14:paraId="6CFE3AD5" w14:textId="410B35E2"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bCs/>
          <w:sz w:val="24"/>
          <w:szCs w:val="24"/>
          <w:lang w:val="en-GB"/>
        </w:rPr>
        <w:t>Morton Jones</w:t>
      </w:r>
      <w:r w:rsidR="00C5696F" w:rsidRPr="008A53CF">
        <w:rPr>
          <w:rFonts w:ascii="Times New Roman" w:eastAsia="Times New Roman" w:hAnsi="Times New Roman" w:cs="Times New Roman"/>
          <w:bCs/>
          <w:sz w:val="24"/>
          <w:szCs w:val="24"/>
          <w:lang w:val="en-GB"/>
        </w:rPr>
        <w:t xml:space="preserve"> F.</w:t>
      </w:r>
      <w:r w:rsidRPr="008A53CF">
        <w:rPr>
          <w:rFonts w:ascii="Times New Roman" w:eastAsia="Times New Roman" w:hAnsi="Times New Roman" w:cs="Times New Roman"/>
          <w:bCs/>
          <w:sz w:val="24"/>
          <w:szCs w:val="24"/>
          <w:lang w:val="en-GB"/>
        </w:rPr>
        <w:t xml:space="preserve"> </w:t>
      </w:r>
      <w:r w:rsidR="00B0041D">
        <w:rPr>
          <w:rFonts w:ascii="Times New Roman" w:eastAsia="Times New Roman" w:hAnsi="Times New Roman" w:cs="Times New Roman"/>
          <w:bCs/>
          <w:sz w:val="24"/>
          <w:szCs w:val="24"/>
          <w:lang w:val="en-GB"/>
        </w:rPr>
        <w:t>1932.</w:t>
      </w:r>
      <w:r w:rsidRPr="008A53CF">
        <w:rPr>
          <w:rFonts w:ascii="Times New Roman" w:eastAsia="Times New Roman" w:hAnsi="Times New Roman" w:cs="Times New Roman"/>
          <w:bCs/>
          <w:sz w:val="24"/>
          <w:szCs w:val="24"/>
          <w:lang w:val="en-GB"/>
        </w:rPr>
        <w:t xml:space="preserve"> </w:t>
      </w:r>
      <w:r w:rsidRPr="008A53CF">
        <w:rPr>
          <w:rFonts w:ascii="Times New Roman" w:eastAsia="Times New Roman" w:hAnsi="Times New Roman" w:cs="Times New Roman"/>
          <w:sz w:val="24"/>
          <w:szCs w:val="24"/>
          <w:lang w:val="en-GB"/>
        </w:rPr>
        <w:t xml:space="preserve">Insect coloration and the relative acceptability of insects to birds. </w:t>
      </w:r>
      <w:r w:rsidR="00C5696F" w:rsidRPr="008A53CF">
        <w:rPr>
          <w:rFonts w:ascii="Times New Roman" w:eastAsia="Times New Roman" w:hAnsi="Times New Roman" w:cs="Times New Roman"/>
          <w:bCs/>
          <w:sz w:val="24"/>
          <w:szCs w:val="24"/>
          <w:lang w:val="en-GB"/>
        </w:rPr>
        <w:t>Trans</w:t>
      </w:r>
      <w:r w:rsidR="00B0041D">
        <w:rPr>
          <w:rFonts w:ascii="Times New Roman" w:eastAsia="Times New Roman" w:hAnsi="Times New Roman" w:cs="Times New Roman"/>
          <w:bCs/>
          <w:sz w:val="24"/>
          <w:szCs w:val="24"/>
          <w:lang w:val="en-GB"/>
        </w:rPr>
        <w:t>.</w:t>
      </w:r>
      <w:r w:rsidR="00C5696F" w:rsidRPr="008A53CF">
        <w:rPr>
          <w:rFonts w:ascii="Times New Roman" w:eastAsia="Times New Roman" w:hAnsi="Times New Roman" w:cs="Times New Roman"/>
          <w:bCs/>
          <w:sz w:val="24"/>
          <w:szCs w:val="24"/>
          <w:lang w:val="en-GB"/>
        </w:rPr>
        <w:t xml:space="preserve"> </w:t>
      </w:r>
      <w:r w:rsidR="00B0041D">
        <w:rPr>
          <w:rFonts w:ascii="Times New Roman" w:eastAsia="Times New Roman" w:hAnsi="Times New Roman" w:cs="Times New Roman"/>
          <w:bCs/>
          <w:sz w:val="24"/>
          <w:szCs w:val="24"/>
          <w:lang w:val="en-GB"/>
        </w:rPr>
        <w:t>Entomol.  Soc. Lond. 80:</w:t>
      </w:r>
      <w:r w:rsidRPr="008A53CF">
        <w:rPr>
          <w:rFonts w:ascii="Times New Roman" w:eastAsia="Times New Roman" w:hAnsi="Times New Roman" w:cs="Times New Roman"/>
          <w:bCs/>
          <w:sz w:val="24"/>
          <w:szCs w:val="24"/>
          <w:lang w:val="en-GB"/>
        </w:rPr>
        <w:t>345-371.</w:t>
      </w:r>
    </w:p>
    <w:p w14:paraId="7023EF92" w14:textId="30BAB1F1" w:rsidR="007A6198" w:rsidRPr="00250CDB" w:rsidRDefault="00B0041D" w:rsidP="00EC7C0D">
      <w:pPr>
        <w:spacing w:after="0"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Nokelainen O, Lindstedt</w:t>
      </w:r>
      <w:r w:rsidR="007A6198" w:rsidRPr="008A53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w:t>
      </w:r>
      <w:r w:rsidR="00C5696F" w:rsidRPr="008A53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Mappes</w:t>
      </w:r>
      <w:r w:rsidR="00C5696F" w:rsidRPr="008A53CF">
        <w:rPr>
          <w:rFonts w:ascii="Times New Roman" w:eastAsia="Times New Roman" w:hAnsi="Times New Roman" w:cs="Times New Roman"/>
          <w:sz w:val="24"/>
          <w:szCs w:val="24"/>
          <w:lang w:val="en-US"/>
        </w:rPr>
        <w:t xml:space="preserve"> J.</w:t>
      </w:r>
      <w:r w:rsidR="007A6198" w:rsidRPr="008A53C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2013.</w:t>
      </w:r>
      <w:r w:rsidR="007A6198" w:rsidRPr="008A53CF">
        <w:rPr>
          <w:rFonts w:ascii="Times New Roman" w:eastAsia="Times New Roman" w:hAnsi="Times New Roman" w:cs="Times New Roman"/>
          <w:sz w:val="24"/>
          <w:szCs w:val="24"/>
          <w:lang w:val="en-US"/>
        </w:rPr>
        <w:t xml:space="preserve"> </w:t>
      </w:r>
      <w:r w:rsidR="007A6198" w:rsidRPr="008A53CF">
        <w:rPr>
          <w:rFonts w:ascii="Times New Roman" w:eastAsia="Times New Roman" w:hAnsi="Times New Roman" w:cs="Times New Roman"/>
          <w:sz w:val="24"/>
          <w:szCs w:val="24"/>
          <w:lang w:val="en-GB"/>
        </w:rPr>
        <w:t>Environment</w:t>
      </w:r>
      <w:r w:rsidR="007A6198" w:rsidRPr="008A53CF">
        <w:rPr>
          <w:rFonts w:ascii="Cambria Math" w:eastAsia="Times New Roman" w:hAnsi="Cambria Math" w:cs="Cambria Math"/>
          <w:sz w:val="24"/>
          <w:szCs w:val="24"/>
          <w:lang w:val="en-GB"/>
        </w:rPr>
        <w:t>‐</w:t>
      </w:r>
      <w:r w:rsidR="007A6198" w:rsidRPr="008A53CF">
        <w:rPr>
          <w:rFonts w:ascii="Times New Roman" w:eastAsia="Times New Roman" w:hAnsi="Times New Roman" w:cs="Times New Roman"/>
          <w:sz w:val="24"/>
          <w:szCs w:val="24"/>
          <w:lang w:val="en-GB"/>
        </w:rPr>
        <w:t>mediated morph</w:t>
      </w:r>
      <w:r w:rsidR="007A6198" w:rsidRPr="008A53CF">
        <w:rPr>
          <w:rFonts w:ascii="Cambria Math" w:eastAsia="Times New Roman" w:hAnsi="Cambria Math" w:cs="Cambria Math"/>
          <w:sz w:val="24"/>
          <w:szCs w:val="24"/>
          <w:lang w:val="en-GB"/>
        </w:rPr>
        <w:t>‐</w:t>
      </w:r>
      <w:r w:rsidR="007A6198" w:rsidRPr="008A53CF">
        <w:rPr>
          <w:rFonts w:ascii="Times New Roman" w:eastAsia="Times New Roman" w:hAnsi="Times New Roman" w:cs="Times New Roman"/>
          <w:sz w:val="24"/>
          <w:szCs w:val="24"/>
          <w:lang w:val="en-GB"/>
        </w:rPr>
        <w:t>linked immune and life</w:t>
      </w:r>
      <w:r w:rsidR="007A6198" w:rsidRPr="008A53CF">
        <w:rPr>
          <w:rFonts w:ascii="Cambria Math" w:eastAsia="Times New Roman" w:hAnsi="Cambria Math" w:cs="Cambria Math"/>
          <w:sz w:val="24"/>
          <w:szCs w:val="24"/>
          <w:lang w:val="en-GB"/>
        </w:rPr>
        <w:t>‐</w:t>
      </w:r>
      <w:r w:rsidR="007A6198" w:rsidRPr="008A53CF">
        <w:rPr>
          <w:rFonts w:ascii="Times New Roman" w:eastAsia="Times New Roman" w:hAnsi="Times New Roman" w:cs="Times New Roman"/>
          <w:sz w:val="24"/>
          <w:szCs w:val="24"/>
          <w:lang w:val="en-GB"/>
        </w:rPr>
        <w:t xml:space="preserve">history responses in the aposematic wood tiger moth. </w:t>
      </w:r>
      <w:hyperlink r:id="rId10" w:tgtFrame="_blank" w:history="1">
        <w:r w:rsidRPr="00250CDB">
          <w:rPr>
            <w:rFonts w:ascii="Times New Roman" w:eastAsia="Times New Roman" w:hAnsi="Times New Roman" w:cs="Times New Roman"/>
            <w:sz w:val="24"/>
            <w:szCs w:val="24"/>
          </w:rPr>
          <w:t>J. Anim. Ecol. 3:</w:t>
        </w:r>
        <w:r w:rsidR="007A6198" w:rsidRPr="00250CDB">
          <w:rPr>
            <w:rFonts w:ascii="Times New Roman" w:eastAsia="Times New Roman" w:hAnsi="Times New Roman" w:cs="Times New Roman"/>
            <w:sz w:val="24"/>
            <w:szCs w:val="24"/>
          </w:rPr>
          <w:t>653–662</w:t>
        </w:r>
      </w:hyperlink>
      <w:r w:rsidR="007A6198" w:rsidRPr="00250CDB">
        <w:rPr>
          <w:rFonts w:ascii="Times New Roman" w:eastAsia="Times New Roman" w:hAnsi="Times New Roman" w:cs="Times New Roman"/>
          <w:sz w:val="24"/>
          <w:szCs w:val="24"/>
        </w:rPr>
        <w:t>.</w:t>
      </w:r>
    </w:p>
    <w:p w14:paraId="2DAA9E10" w14:textId="72551F65" w:rsidR="007A6198" w:rsidRPr="008A53CF" w:rsidRDefault="00B0041D" w:rsidP="00EC7C0D">
      <w:pPr>
        <w:spacing w:after="0" w:line="480" w:lineRule="auto"/>
        <w:ind w:left="567" w:hanging="567"/>
        <w:jc w:val="both"/>
        <w:rPr>
          <w:rFonts w:ascii="Times New Roman" w:eastAsia="Times New Roman" w:hAnsi="Times New Roman" w:cs="Times New Roman"/>
          <w:sz w:val="24"/>
          <w:szCs w:val="24"/>
          <w:lang w:val="en-GB"/>
        </w:rPr>
      </w:pPr>
      <w:r w:rsidRPr="00B0041D">
        <w:rPr>
          <w:rFonts w:ascii="Times New Roman" w:eastAsia="Times New Roman" w:hAnsi="Times New Roman" w:cs="Times New Roman"/>
          <w:sz w:val="24"/>
          <w:szCs w:val="24"/>
        </w:rPr>
        <w:t>Nokelainen O, Valkonen</w:t>
      </w:r>
      <w:r w:rsidR="007A6198" w:rsidRPr="00B0041D">
        <w:rPr>
          <w:rFonts w:ascii="Times New Roman" w:eastAsia="Times New Roman" w:hAnsi="Times New Roman" w:cs="Times New Roman"/>
          <w:sz w:val="24"/>
          <w:szCs w:val="24"/>
        </w:rPr>
        <w:t xml:space="preserve"> </w:t>
      </w:r>
      <w:r w:rsidRPr="00B0041D">
        <w:rPr>
          <w:rFonts w:ascii="Times New Roman" w:eastAsia="Times New Roman" w:hAnsi="Times New Roman" w:cs="Times New Roman"/>
          <w:sz w:val="24"/>
          <w:szCs w:val="24"/>
        </w:rPr>
        <w:t>J</w:t>
      </w:r>
      <w:r w:rsidR="00C5696F" w:rsidRPr="00B0041D">
        <w:rPr>
          <w:rFonts w:ascii="Times New Roman" w:eastAsia="Times New Roman" w:hAnsi="Times New Roman" w:cs="Times New Roman"/>
          <w:sz w:val="24"/>
          <w:szCs w:val="24"/>
        </w:rPr>
        <w:t xml:space="preserve">, </w:t>
      </w:r>
      <w:r w:rsidR="007A6198" w:rsidRPr="00B0041D">
        <w:rPr>
          <w:rFonts w:ascii="Times New Roman" w:eastAsia="Times New Roman" w:hAnsi="Times New Roman" w:cs="Times New Roman"/>
          <w:sz w:val="24"/>
          <w:szCs w:val="24"/>
        </w:rPr>
        <w:t>Lind</w:t>
      </w:r>
      <w:r w:rsidRPr="00B0041D">
        <w:rPr>
          <w:rFonts w:ascii="Times New Roman" w:eastAsia="Times New Roman" w:hAnsi="Times New Roman" w:cs="Times New Roman"/>
          <w:sz w:val="24"/>
          <w:szCs w:val="24"/>
        </w:rPr>
        <w:t>stedt</w:t>
      </w:r>
      <w:r w:rsidR="007A6198" w:rsidRPr="00B0041D">
        <w:rPr>
          <w:rFonts w:ascii="Times New Roman" w:eastAsia="Times New Roman" w:hAnsi="Times New Roman" w:cs="Times New Roman"/>
          <w:sz w:val="24"/>
          <w:szCs w:val="24"/>
        </w:rPr>
        <w:t xml:space="preserve"> </w:t>
      </w:r>
      <w:r w:rsidRPr="00B0041D">
        <w:rPr>
          <w:rFonts w:ascii="Times New Roman" w:eastAsia="Times New Roman" w:hAnsi="Times New Roman" w:cs="Times New Roman"/>
          <w:sz w:val="24"/>
          <w:szCs w:val="24"/>
        </w:rPr>
        <w:t>C,</w:t>
      </w:r>
      <w:r w:rsidR="00C5696F" w:rsidRPr="00B0041D">
        <w:rPr>
          <w:rFonts w:ascii="Times New Roman" w:eastAsia="Times New Roman" w:hAnsi="Times New Roman" w:cs="Times New Roman"/>
          <w:sz w:val="24"/>
          <w:szCs w:val="24"/>
        </w:rPr>
        <w:t xml:space="preserve"> </w:t>
      </w:r>
      <w:r w:rsidRPr="00B0041D">
        <w:rPr>
          <w:rFonts w:ascii="Times New Roman" w:eastAsia="Times New Roman" w:hAnsi="Times New Roman" w:cs="Times New Roman"/>
          <w:sz w:val="24"/>
          <w:szCs w:val="24"/>
        </w:rPr>
        <w:t>Mappes</w:t>
      </w:r>
      <w:r w:rsidR="007A6198" w:rsidRPr="00B0041D">
        <w:rPr>
          <w:rFonts w:ascii="Times New Roman" w:eastAsia="Times New Roman" w:hAnsi="Times New Roman" w:cs="Times New Roman"/>
          <w:sz w:val="24"/>
          <w:szCs w:val="24"/>
        </w:rPr>
        <w:t xml:space="preserve"> </w:t>
      </w:r>
      <w:r w:rsidRPr="00B0041D">
        <w:rPr>
          <w:rFonts w:ascii="Times New Roman" w:eastAsia="Times New Roman" w:hAnsi="Times New Roman" w:cs="Times New Roman"/>
          <w:sz w:val="24"/>
          <w:szCs w:val="24"/>
        </w:rPr>
        <w:t>J. 2014.</w:t>
      </w:r>
      <w:r w:rsidR="007A6198" w:rsidRPr="00B0041D">
        <w:rPr>
          <w:rFonts w:ascii="Times New Roman" w:eastAsia="Times New Roman" w:hAnsi="Times New Roman" w:cs="Times New Roman"/>
          <w:sz w:val="24"/>
          <w:szCs w:val="24"/>
        </w:rPr>
        <w:t xml:space="preserve"> </w:t>
      </w:r>
      <w:r w:rsidR="007A6198" w:rsidRPr="008A53CF">
        <w:rPr>
          <w:rFonts w:ascii="Times New Roman" w:eastAsia="Times New Roman" w:hAnsi="Times New Roman" w:cs="Times New Roman"/>
          <w:sz w:val="24"/>
          <w:szCs w:val="24"/>
          <w:lang w:val="en-GB"/>
        </w:rPr>
        <w:t xml:space="preserve">Changes in predator community structure shifts the efficacy of two warning signals in Arctiid moths. </w:t>
      </w:r>
      <w:hyperlink r:id="rId11" w:tgtFrame="_blank" w:history="1">
        <w:r>
          <w:rPr>
            <w:rFonts w:ascii="Times New Roman" w:eastAsia="Times New Roman" w:hAnsi="Times New Roman" w:cs="Times New Roman"/>
            <w:sz w:val="24"/>
            <w:szCs w:val="24"/>
            <w:lang w:val="en-GB"/>
          </w:rPr>
          <w:t>J. Anim. Ecol.</w:t>
        </w:r>
        <w:r w:rsidR="00C5696F" w:rsidRPr="008A53CF">
          <w:rPr>
            <w:rFonts w:ascii="Times New Roman" w:eastAsia="Times New Roman" w:hAnsi="Times New Roman" w:cs="Times New Roman"/>
            <w:sz w:val="24"/>
            <w:szCs w:val="24"/>
            <w:lang w:val="en-GB"/>
          </w:rPr>
          <w:t xml:space="preserve"> 83</w:t>
        </w:r>
        <w:r>
          <w:rPr>
            <w:rFonts w:ascii="Times New Roman" w:eastAsia="Times New Roman" w:hAnsi="Times New Roman" w:cs="Times New Roman"/>
            <w:sz w:val="24"/>
            <w:szCs w:val="24"/>
            <w:lang w:val="en-GB"/>
          </w:rPr>
          <w:t>:</w:t>
        </w:r>
        <w:r w:rsidR="00C5696F" w:rsidRPr="008A53CF">
          <w:rPr>
            <w:rFonts w:ascii="Times New Roman" w:eastAsia="Times New Roman" w:hAnsi="Times New Roman" w:cs="Times New Roman"/>
            <w:sz w:val="24"/>
            <w:szCs w:val="24"/>
            <w:lang w:val="en-GB"/>
          </w:rPr>
          <w:t xml:space="preserve"> </w:t>
        </w:r>
        <w:r w:rsidR="007A6198" w:rsidRPr="008A53CF">
          <w:rPr>
            <w:rFonts w:ascii="Times New Roman" w:eastAsia="Times New Roman" w:hAnsi="Times New Roman" w:cs="Times New Roman"/>
            <w:sz w:val="24"/>
            <w:szCs w:val="24"/>
            <w:lang w:val="en-GB"/>
          </w:rPr>
          <w:t>598–605</w:t>
        </w:r>
      </w:hyperlink>
      <w:r w:rsidR="007A6198" w:rsidRPr="008A53CF">
        <w:rPr>
          <w:rFonts w:ascii="Times New Roman" w:eastAsia="Times New Roman" w:hAnsi="Times New Roman" w:cs="Times New Roman"/>
          <w:sz w:val="24"/>
          <w:szCs w:val="24"/>
          <w:lang w:val="en-GB"/>
        </w:rPr>
        <w:t>.</w:t>
      </w:r>
    </w:p>
    <w:p w14:paraId="057EA68E" w14:textId="511C2874" w:rsidR="007A6198" w:rsidRPr="008A53CF" w:rsidRDefault="00B0041D"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Ojala K, Lindström</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L,</w:t>
      </w:r>
      <w:r w:rsidR="00C5696F"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Mappes</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J. 2007.</w:t>
      </w:r>
      <w:r w:rsidR="007A6198" w:rsidRPr="008A53CF">
        <w:rPr>
          <w:rFonts w:ascii="Times New Roman" w:eastAsia="Times New Roman" w:hAnsi="Times New Roman" w:cs="Times New Roman"/>
          <w:sz w:val="24"/>
          <w:szCs w:val="24"/>
          <w:lang w:val="en-GB"/>
        </w:rPr>
        <w:t xml:space="preserve"> Life history constraints and warning signal e</w:t>
      </w:r>
      <w:r w:rsidR="00C5696F" w:rsidRPr="008A53CF">
        <w:rPr>
          <w:rFonts w:ascii="Times New Roman" w:eastAsia="Times New Roman" w:hAnsi="Times New Roman" w:cs="Times New Roman"/>
          <w:sz w:val="24"/>
          <w:szCs w:val="24"/>
          <w:lang w:val="en-GB"/>
        </w:rPr>
        <w:t>xpres</w:t>
      </w:r>
      <w:r>
        <w:rPr>
          <w:rFonts w:ascii="Times New Roman" w:eastAsia="Times New Roman" w:hAnsi="Times New Roman" w:cs="Times New Roman"/>
          <w:sz w:val="24"/>
          <w:szCs w:val="24"/>
          <w:lang w:val="en-GB"/>
        </w:rPr>
        <w:t>sion in arctiid moth. Func. Ecol. 21:</w:t>
      </w:r>
      <w:r w:rsidR="007A6198" w:rsidRPr="008A53CF">
        <w:rPr>
          <w:rFonts w:ascii="Times New Roman" w:eastAsia="Times New Roman" w:hAnsi="Times New Roman" w:cs="Times New Roman"/>
          <w:sz w:val="24"/>
          <w:szCs w:val="24"/>
          <w:lang w:val="en-GB"/>
        </w:rPr>
        <w:t>1162-1167.</w:t>
      </w:r>
    </w:p>
    <w:p w14:paraId="66C847C9" w14:textId="752D17FE" w:rsidR="007A6198" w:rsidRPr="008A53CF" w:rsidRDefault="00B0041D" w:rsidP="00EC7C0D">
      <w:pPr>
        <w:spacing w:after="0" w:line="480" w:lineRule="auto"/>
        <w:ind w:left="567" w:hanging="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Olson VA,</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Owens IP</w:t>
      </w:r>
      <w:r w:rsidR="007A6198" w:rsidRPr="008A53CF">
        <w:rPr>
          <w:rFonts w:ascii="Times New Roman" w:eastAsia="Times New Roman" w:hAnsi="Times New Roman" w:cs="Times New Roman"/>
          <w:sz w:val="24"/>
          <w:szCs w:val="24"/>
          <w:lang w:val="en-GB"/>
        </w:rPr>
        <w:t xml:space="preserve">F. </w:t>
      </w:r>
      <w:r>
        <w:rPr>
          <w:rFonts w:ascii="Times New Roman" w:eastAsia="Times New Roman" w:hAnsi="Times New Roman" w:cs="Times New Roman"/>
          <w:sz w:val="24"/>
          <w:szCs w:val="24"/>
          <w:lang w:val="en-GB"/>
        </w:rPr>
        <w:t>1999.</w:t>
      </w:r>
      <w:r w:rsidR="007A6198" w:rsidRPr="008A53CF">
        <w:rPr>
          <w:rFonts w:ascii="Times New Roman" w:eastAsia="Times New Roman" w:hAnsi="Times New Roman" w:cs="Times New Roman"/>
          <w:sz w:val="24"/>
          <w:szCs w:val="24"/>
          <w:lang w:val="en-GB"/>
        </w:rPr>
        <w:t xml:space="preserve"> Costly sexual signals: are carotenoid</w:t>
      </w:r>
      <w:r w:rsidR="00C5696F" w:rsidRPr="008A53CF">
        <w:rPr>
          <w:rFonts w:ascii="Times New Roman" w:eastAsia="Times New Roman" w:hAnsi="Times New Roman" w:cs="Times New Roman"/>
          <w:sz w:val="24"/>
          <w:szCs w:val="24"/>
          <w:lang w:val="en-GB"/>
        </w:rPr>
        <w:t xml:space="preserve">s rare, risky or required? </w:t>
      </w:r>
      <w:r>
        <w:rPr>
          <w:rFonts w:ascii="Times New Roman" w:eastAsia="Times New Roman" w:hAnsi="Times New Roman" w:cs="Times New Roman"/>
          <w:sz w:val="24"/>
          <w:szCs w:val="24"/>
          <w:lang w:val="en-GB"/>
        </w:rPr>
        <w:t>TREE 14:</w:t>
      </w:r>
      <w:r w:rsidR="007A6198" w:rsidRPr="008A53CF">
        <w:rPr>
          <w:rFonts w:ascii="Times New Roman" w:eastAsia="Times New Roman" w:hAnsi="Times New Roman" w:cs="Times New Roman"/>
          <w:sz w:val="24"/>
          <w:szCs w:val="24"/>
          <w:lang w:val="en-GB"/>
        </w:rPr>
        <w:t>510-514.</w:t>
      </w:r>
    </w:p>
    <w:p w14:paraId="2C76DEAF" w14:textId="2ED4869B" w:rsidR="007A6198" w:rsidRPr="008A53CF" w:rsidRDefault="007A6198" w:rsidP="00EC7C0D">
      <w:pPr>
        <w:spacing w:after="0" w:line="480" w:lineRule="auto"/>
        <w:ind w:left="567" w:hanging="567"/>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 xml:space="preserve">Osorio </w:t>
      </w:r>
      <w:r w:rsidR="00B0041D">
        <w:rPr>
          <w:rFonts w:ascii="Times New Roman" w:eastAsia="Times New Roman" w:hAnsi="Times New Roman" w:cs="Times New Roman"/>
          <w:sz w:val="24"/>
          <w:szCs w:val="24"/>
          <w:lang w:val="en-GB"/>
        </w:rPr>
        <w:t xml:space="preserve">D, </w:t>
      </w:r>
      <w:r w:rsidRPr="008A53CF">
        <w:rPr>
          <w:rFonts w:ascii="Times New Roman" w:eastAsia="Times New Roman" w:hAnsi="Times New Roman" w:cs="Times New Roman"/>
          <w:sz w:val="24"/>
          <w:szCs w:val="24"/>
          <w:lang w:val="en-GB"/>
        </w:rPr>
        <w:t>Vorobyev</w:t>
      </w:r>
      <w:r w:rsidR="00B0041D">
        <w:rPr>
          <w:rFonts w:ascii="Times New Roman" w:eastAsia="Times New Roman" w:hAnsi="Times New Roman" w:cs="Times New Roman"/>
          <w:sz w:val="24"/>
          <w:szCs w:val="24"/>
          <w:lang w:val="en-GB"/>
        </w:rPr>
        <w:t xml:space="preserve"> </w:t>
      </w:r>
      <w:r w:rsidRPr="008A53CF">
        <w:rPr>
          <w:rFonts w:ascii="Times New Roman" w:eastAsia="Times New Roman" w:hAnsi="Times New Roman" w:cs="Times New Roman"/>
          <w:sz w:val="24"/>
          <w:szCs w:val="24"/>
          <w:lang w:val="en-GB"/>
        </w:rPr>
        <w:t xml:space="preserve">M. </w:t>
      </w:r>
      <w:r w:rsidR="00B0041D">
        <w:rPr>
          <w:rFonts w:ascii="Times New Roman" w:eastAsia="Times New Roman" w:hAnsi="Times New Roman" w:cs="Times New Roman"/>
          <w:sz w:val="24"/>
          <w:szCs w:val="24"/>
          <w:lang w:val="en-GB"/>
        </w:rPr>
        <w:t>2005.</w:t>
      </w:r>
      <w:r w:rsidRPr="008A53CF">
        <w:rPr>
          <w:rFonts w:ascii="Times New Roman" w:eastAsia="Times New Roman" w:hAnsi="Times New Roman" w:cs="Times New Roman"/>
          <w:sz w:val="24"/>
          <w:szCs w:val="24"/>
          <w:lang w:val="en-GB"/>
        </w:rPr>
        <w:t xml:space="preserve"> Photoreceptor spectral sensitivities in terrestrial animals: adaptations for luminance and color vision. </w:t>
      </w:r>
      <w:r w:rsidR="00B0041D">
        <w:rPr>
          <w:rFonts w:ascii="Times New Roman" w:eastAsia="Times New Roman" w:hAnsi="Times New Roman" w:cs="Times New Roman"/>
          <w:sz w:val="24"/>
          <w:szCs w:val="24"/>
          <w:lang w:val="en-GB"/>
        </w:rPr>
        <w:t>Proc. R. Entomol. Soc. Lond. A. 272:</w:t>
      </w:r>
      <w:r w:rsidRPr="008A53CF">
        <w:rPr>
          <w:rFonts w:ascii="Times New Roman" w:eastAsia="Times New Roman" w:hAnsi="Times New Roman" w:cs="Times New Roman"/>
          <w:sz w:val="24"/>
          <w:szCs w:val="24"/>
          <w:lang w:val="en-GB"/>
        </w:rPr>
        <w:t>1745–1752.</w:t>
      </w:r>
    </w:p>
    <w:p w14:paraId="6749B24B" w14:textId="35AFE33F" w:rsidR="007A6198" w:rsidRPr="008A53CF" w:rsidRDefault="00B0041D" w:rsidP="00EC7C0D">
      <w:pPr>
        <w:spacing w:after="0" w:line="480" w:lineRule="auto"/>
        <w:ind w:left="567" w:hanging="567"/>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Pavis C, Malusse PH, Ducrot F, Jaffe K, Descoins</w:t>
      </w:r>
      <w:r w:rsidR="007A6198" w:rsidRPr="008A53CF">
        <w:rPr>
          <w:rFonts w:ascii="Times New Roman" w:eastAsia="Times New Roman" w:hAnsi="Times New Roman" w:cs="Times New Roman"/>
          <w:sz w:val="24"/>
          <w:szCs w:val="24"/>
          <w:lang w:val="en-US"/>
        </w:rPr>
        <w:t xml:space="preserve"> C. </w:t>
      </w:r>
      <w:r>
        <w:rPr>
          <w:rFonts w:ascii="Times New Roman" w:eastAsia="Times New Roman" w:hAnsi="Times New Roman" w:cs="Times New Roman"/>
          <w:sz w:val="24"/>
          <w:szCs w:val="24"/>
          <w:lang w:val="en-US"/>
        </w:rPr>
        <w:t>1992.</w:t>
      </w:r>
      <w:r w:rsidR="007A6198" w:rsidRPr="008A53CF">
        <w:rPr>
          <w:rFonts w:ascii="Times New Roman" w:eastAsia="Times New Roman" w:hAnsi="Times New Roman" w:cs="Times New Roman"/>
          <w:sz w:val="24"/>
          <w:szCs w:val="24"/>
          <w:lang w:val="en-US"/>
        </w:rPr>
        <w:t xml:space="preserve"> Defensive secretions of first-instar larvae of rootstalk </w:t>
      </w:r>
      <w:r w:rsidR="007A6198" w:rsidRPr="004F3B9B">
        <w:rPr>
          <w:rFonts w:ascii="Times New Roman" w:eastAsia="Times New Roman" w:hAnsi="Times New Roman" w:cs="Times New Roman"/>
          <w:sz w:val="24"/>
          <w:szCs w:val="24"/>
          <w:lang w:val="en-US"/>
        </w:rPr>
        <w:t>borer weevil,</w:t>
      </w:r>
      <w:r w:rsidR="007A6198" w:rsidRPr="004F3B9B">
        <w:rPr>
          <w:rFonts w:ascii="Times New Roman" w:eastAsia="Times New Roman" w:hAnsi="Times New Roman" w:cs="Times New Roman"/>
          <w:iCs/>
          <w:sz w:val="24"/>
          <w:szCs w:val="24"/>
          <w:lang w:val="en-US"/>
        </w:rPr>
        <w:t>Diaprepes abbreviatus</w:t>
      </w:r>
      <w:r w:rsidR="007A6198" w:rsidRPr="004F3B9B">
        <w:rPr>
          <w:rFonts w:ascii="Times New Roman" w:eastAsia="Times New Roman" w:hAnsi="Times New Roman" w:cs="Times New Roman"/>
          <w:sz w:val="24"/>
          <w:szCs w:val="24"/>
          <w:lang w:val="en-US"/>
        </w:rPr>
        <w:t xml:space="preserve"> L. (Coleoptera: Curculionidae), to the fire-ant</w:t>
      </w:r>
      <w:r w:rsidR="007A6198" w:rsidRPr="004F3B9B">
        <w:rPr>
          <w:rFonts w:ascii="Times New Roman" w:eastAsia="Times New Roman" w:hAnsi="Times New Roman" w:cs="Times New Roman"/>
          <w:iCs/>
          <w:sz w:val="24"/>
          <w:szCs w:val="24"/>
          <w:lang w:val="en-US"/>
        </w:rPr>
        <w:t>Solenopsis geminata</w:t>
      </w:r>
      <w:r w:rsidR="007A6198" w:rsidRPr="004F3B9B">
        <w:rPr>
          <w:rFonts w:ascii="Times New Roman" w:eastAsia="Times New Roman" w:hAnsi="Times New Roman" w:cs="Times New Roman"/>
          <w:sz w:val="24"/>
          <w:szCs w:val="24"/>
          <w:lang w:val="en-US"/>
        </w:rPr>
        <w:t xml:space="preserve"> (F</w:t>
      </w:r>
      <w:r w:rsidR="00C5696F" w:rsidRPr="004F3B9B">
        <w:rPr>
          <w:rFonts w:ascii="Times New Roman" w:eastAsia="Times New Roman" w:hAnsi="Times New Roman" w:cs="Times New Roman"/>
          <w:sz w:val="24"/>
          <w:szCs w:val="24"/>
          <w:lang w:val="en-US"/>
        </w:rPr>
        <w:t>.) (H</w:t>
      </w:r>
      <w:r>
        <w:rPr>
          <w:rFonts w:ascii="Times New Roman" w:eastAsia="Times New Roman" w:hAnsi="Times New Roman" w:cs="Times New Roman"/>
          <w:sz w:val="24"/>
          <w:szCs w:val="24"/>
          <w:lang w:val="en-US"/>
        </w:rPr>
        <w:t>ymenoptera: Formicidae). J. Chem. Ecol. 18:</w:t>
      </w:r>
      <w:r w:rsidR="007A6198" w:rsidRPr="004F3B9B">
        <w:rPr>
          <w:rFonts w:ascii="Times New Roman" w:eastAsia="Times New Roman" w:hAnsi="Times New Roman" w:cs="Times New Roman"/>
          <w:sz w:val="24"/>
          <w:szCs w:val="24"/>
          <w:lang w:val="en-US"/>
        </w:rPr>
        <w:t>2055-2068.</w:t>
      </w:r>
    </w:p>
    <w:p w14:paraId="5189E031" w14:textId="1A69BA10" w:rsidR="004F3B9B" w:rsidRPr="004F3B9B" w:rsidRDefault="004F3B9B" w:rsidP="004F3B9B">
      <w:pPr>
        <w:spacing w:after="0" w:line="480" w:lineRule="auto"/>
        <w:ind w:left="567" w:hanging="567"/>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Penney HD, Hassall C, Skevington JH, Abbott KR, Sherratt TN. 2012. </w:t>
      </w:r>
      <w:r w:rsidRPr="004F3B9B">
        <w:rPr>
          <w:rFonts w:ascii="Times New Roman" w:eastAsia="Times New Roman" w:hAnsi="Times New Roman" w:cs="Times New Roman"/>
          <w:sz w:val="24"/>
          <w:szCs w:val="24"/>
          <w:lang w:val="en"/>
        </w:rPr>
        <w:t>A comparative analysis of the evolution of imperfect mimicry</w:t>
      </w:r>
      <w:r>
        <w:rPr>
          <w:rFonts w:ascii="Times New Roman" w:eastAsia="Times New Roman" w:hAnsi="Times New Roman" w:cs="Times New Roman"/>
          <w:sz w:val="24"/>
          <w:szCs w:val="24"/>
          <w:lang w:val="en"/>
        </w:rPr>
        <w:t>. Nature. 483:461-464.</w:t>
      </w:r>
    </w:p>
    <w:p w14:paraId="1149D578" w14:textId="40059FE1" w:rsidR="009E5665" w:rsidRPr="008A53CF" w:rsidRDefault="00B0041D"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Poulton E</w:t>
      </w:r>
      <w:r w:rsidR="007A6198" w:rsidRPr="008A53CF">
        <w:rPr>
          <w:rFonts w:ascii="Times New Roman" w:eastAsia="Times New Roman" w:hAnsi="Times New Roman" w:cs="Times New Roman"/>
          <w:sz w:val="24"/>
          <w:szCs w:val="24"/>
          <w:lang w:val="en-GB"/>
        </w:rPr>
        <w:t xml:space="preserve">B. </w:t>
      </w:r>
      <w:r>
        <w:rPr>
          <w:rFonts w:ascii="Times New Roman" w:eastAsia="Times New Roman" w:hAnsi="Times New Roman" w:cs="Times New Roman"/>
          <w:sz w:val="24"/>
          <w:szCs w:val="24"/>
          <w:lang w:val="en-GB"/>
        </w:rPr>
        <w:t>1890.</w:t>
      </w:r>
      <w:r w:rsidR="007A6198" w:rsidRPr="008A53CF">
        <w:rPr>
          <w:rFonts w:ascii="Times New Roman" w:eastAsia="Times New Roman" w:hAnsi="Times New Roman" w:cs="Times New Roman"/>
          <w:sz w:val="24"/>
          <w:szCs w:val="24"/>
          <w:lang w:val="en-GB"/>
        </w:rPr>
        <w:t xml:space="preserve"> The colours of animals: th</w:t>
      </w:r>
      <w:r w:rsidR="009E5665" w:rsidRPr="008A53CF">
        <w:rPr>
          <w:rFonts w:ascii="Times New Roman" w:eastAsia="Times New Roman" w:hAnsi="Times New Roman" w:cs="Times New Roman"/>
          <w:sz w:val="24"/>
          <w:szCs w:val="24"/>
          <w:lang w:val="en-GB"/>
        </w:rPr>
        <w:t xml:space="preserve">eir meaning and use especially </w:t>
      </w:r>
      <w:r w:rsidR="007A6198" w:rsidRPr="008A53CF">
        <w:rPr>
          <w:rFonts w:ascii="Times New Roman" w:eastAsia="Times New Roman" w:hAnsi="Times New Roman" w:cs="Times New Roman"/>
          <w:sz w:val="24"/>
          <w:szCs w:val="24"/>
          <w:lang w:val="en-GB"/>
        </w:rPr>
        <w:t xml:space="preserve">considered in the case of insects (Edn 2), xiii, 360 pp. Kegan Paul, Trench, Trubner and co. London. </w:t>
      </w:r>
    </w:p>
    <w:p w14:paraId="0484E769" w14:textId="6317684A" w:rsidR="003B268F" w:rsidRDefault="007A6198" w:rsidP="00505BA6">
      <w:pPr>
        <w:spacing w:after="0" w:line="480" w:lineRule="auto"/>
        <w:ind w:left="567" w:hanging="567"/>
        <w:jc w:val="both"/>
        <w:rPr>
          <w:rFonts w:ascii="Times New Roman" w:hAnsi="Times New Roman" w:cs="Times New Roman"/>
          <w:bCs/>
          <w:sz w:val="24"/>
          <w:szCs w:val="24"/>
          <w:lang w:val="en-US"/>
        </w:rPr>
      </w:pPr>
      <w:r w:rsidRPr="00B0041D">
        <w:rPr>
          <w:rFonts w:ascii="Times New Roman" w:hAnsi="Times New Roman" w:cs="Times New Roman"/>
          <w:bCs/>
          <w:sz w:val="24"/>
          <w:szCs w:val="24"/>
        </w:rPr>
        <w:lastRenderedPageBreak/>
        <w:t>Reudler</w:t>
      </w:r>
      <w:r w:rsidR="00B0041D" w:rsidRPr="00B0041D">
        <w:rPr>
          <w:rFonts w:ascii="Times New Roman" w:hAnsi="Times New Roman" w:cs="Times New Roman"/>
          <w:bCs/>
          <w:sz w:val="24"/>
          <w:szCs w:val="24"/>
        </w:rPr>
        <w:t xml:space="preserve"> JH, Lindstedt C, Pakkanen H, Lehtinen I, Mappes</w:t>
      </w:r>
      <w:r w:rsidRPr="00B0041D">
        <w:rPr>
          <w:rFonts w:ascii="Times New Roman" w:hAnsi="Times New Roman" w:cs="Times New Roman"/>
          <w:bCs/>
          <w:sz w:val="24"/>
          <w:szCs w:val="24"/>
        </w:rPr>
        <w:t xml:space="preserve"> J. </w:t>
      </w:r>
      <w:r w:rsidR="00B0041D" w:rsidRPr="00B0041D">
        <w:rPr>
          <w:rFonts w:ascii="Times New Roman" w:hAnsi="Times New Roman" w:cs="Times New Roman"/>
          <w:bCs/>
          <w:sz w:val="24"/>
          <w:szCs w:val="24"/>
        </w:rPr>
        <w:t>2015.</w:t>
      </w:r>
      <w:r w:rsidRPr="00B0041D">
        <w:rPr>
          <w:rFonts w:ascii="Times New Roman" w:hAnsi="Times New Roman" w:cs="Times New Roman"/>
          <w:bCs/>
          <w:sz w:val="24"/>
          <w:szCs w:val="24"/>
        </w:rPr>
        <w:t xml:space="preserve"> </w:t>
      </w:r>
      <w:r w:rsidRPr="008A53CF">
        <w:rPr>
          <w:rFonts w:ascii="Times New Roman" w:hAnsi="Times New Roman" w:cs="Times New Roman"/>
          <w:bCs/>
          <w:sz w:val="24"/>
          <w:szCs w:val="24"/>
          <w:lang w:val="en-US"/>
        </w:rPr>
        <w:t>Costs and benefits of plant allelochemicals in herbivore diet in a multi enemy world. Oecologia</w:t>
      </w:r>
      <w:r w:rsidR="00B0041D">
        <w:rPr>
          <w:rFonts w:ascii="Times New Roman" w:hAnsi="Times New Roman" w:cs="Times New Roman"/>
          <w:bCs/>
          <w:sz w:val="24"/>
          <w:szCs w:val="24"/>
          <w:lang w:val="en-US"/>
        </w:rPr>
        <w:t>.</w:t>
      </w:r>
      <w:r w:rsidR="00C5696F" w:rsidRPr="008A53CF">
        <w:rPr>
          <w:rFonts w:ascii="Times New Roman" w:hAnsi="Times New Roman" w:cs="Times New Roman"/>
          <w:bCs/>
          <w:sz w:val="24"/>
          <w:szCs w:val="24"/>
          <w:lang w:val="en-US"/>
        </w:rPr>
        <w:t xml:space="preserve"> 179</w:t>
      </w:r>
      <w:r w:rsidR="00B0041D">
        <w:rPr>
          <w:rFonts w:ascii="Times New Roman" w:hAnsi="Times New Roman" w:cs="Times New Roman"/>
          <w:bCs/>
          <w:sz w:val="24"/>
          <w:szCs w:val="24"/>
          <w:lang w:val="en-US"/>
        </w:rPr>
        <w:t>:</w:t>
      </w:r>
      <w:r w:rsidRPr="008A53CF">
        <w:rPr>
          <w:rFonts w:ascii="Times New Roman" w:hAnsi="Times New Roman" w:cs="Times New Roman"/>
          <w:bCs/>
          <w:sz w:val="24"/>
          <w:szCs w:val="24"/>
          <w:lang w:val="en-US"/>
        </w:rPr>
        <w:t xml:space="preserve"> (</w:t>
      </w:r>
      <w:r w:rsidRPr="004F3B9B">
        <w:rPr>
          <w:rFonts w:ascii="Times New Roman" w:hAnsi="Times New Roman" w:cs="Times New Roman"/>
          <w:bCs/>
          <w:sz w:val="24"/>
          <w:szCs w:val="24"/>
          <w:lang w:val="en-US"/>
        </w:rPr>
        <w:t xml:space="preserve">DOI: 10.1007/s00442-015-3425-0). </w:t>
      </w:r>
    </w:p>
    <w:p w14:paraId="79AE682E" w14:textId="3AE78556" w:rsidR="00C7427C" w:rsidRDefault="00620E69" w:rsidP="00EC7C0D">
      <w:pPr>
        <w:spacing w:after="0" w:line="480" w:lineRule="auto"/>
        <w:ind w:left="567" w:hanging="567"/>
        <w:jc w:val="both"/>
        <w:rPr>
          <w:rFonts w:ascii="Times New Roman" w:hAnsi="Times New Roman" w:cs="Times New Roman"/>
          <w:bCs/>
          <w:sz w:val="24"/>
          <w:szCs w:val="24"/>
          <w:lang w:val="en-US"/>
        </w:rPr>
      </w:pPr>
      <w:r w:rsidRPr="004F3B9B">
        <w:rPr>
          <w:rFonts w:ascii="Times New Roman" w:hAnsi="Times New Roman" w:cs="Times New Roman"/>
          <w:bCs/>
          <w:sz w:val="24"/>
          <w:szCs w:val="24"/>
          <w:lang w:val="en-US"/>
        </w:rPr>
        <w:t>Rojas</w:t>
      </w:r>
      <w:r w:rsidR="00C7427C" w:rsidRPr="00C7427C">
        <w:rPr>
          <w:rFonts w:ascii="Times New Roman" w:hAnsi="Times New Roman" w:cs="Times New Roman"/>
          <w:bCs/>
          <w:sz w:val="24"/>
          <w:szCs w:val="24"/>
          <w:lang w:val="en-US"/>
        </w:rPr>
        <w:t xml:space="preserve"> B</w:t>
      </w:r>
      <w:r w:rsidR="00C7427C">
        <w:rPr>
          <w:rFonts w:ascii="Times New Roman" w:hAnsi="Times New Roman" w:cs="Times New Roman"/>
          <w:bCs/>
          <w:sz w:val="24"/>
          <w:szCs w:val="24"/>
          <w:lang w:val="en-US"/>
        </w:rPr>
        <w:t>,</w:t>
      </w:r>
      <w:r w:rsidRPr="004F3B9B">
        <w:rPr>
          <w:rFonts w:ascii="Times New Roman" w:hAnsi="Times New Roman" w:cs="Times New Roman"/>
          <w:bCs/>
          <w:sz w:val="24"/>
          <w:szCs w:val="24"/>
          <w:lang w:val="en-US"/>
        </w:rPr>
        <w:t xml:space="preserve"> Gordon SP</w:t>
      </w:r>
      <w:r w:rsidR="00B0041D">
        <w:rPr>
          <w:rFonts w:ascii="Times New Roman" w:hAnsi="Times New Roman" w:cs="Times New Roman"/>
          <w:bCs/>
          <w:sz w:val="24"/>
          <w:szCs w:val="24"/>
          <w:lang w:val="en-US"/>
        </w:rPr>
        <w:t>,</w:t>
      </w:r>
      <w:r w:rsidR="00C7427C" w:rsidRPr="00C7427C">
        <w:rPr>
          <w:rFonts w:ascii="Times New Roman" w:hAnsi="Times New Roman" w:cs="Times New Roman"/>
          <w:bCs/>
          <w:sz w:val="24"/>
          <w:szCs w:val="24"/>
          <w:lang w:val="en-US"/>
        </w:rPr>
        <w:t xml:space="preserve"> </w:t>
      </w:r>
      <w:r w:rsidRPr="004F3B9B">
        <w:rPr>
          <w:rFonts w:ascii="Times New Roman" w:hAnsi="Times New Roman" w:cs="Times New Roman"/>
          <w:bCs/>
          <w:sz w:val="24"/>
          <w:szCs w:val="24"/>
          <w:lang w:val="en-US"/>
        </w:rPr>
        <w:t>Mappes J</w:t>
      </w:r>
      <w:r w:rsidR="00C7427C">
        <w:rPr>
          <w:rFonts w:ascii="Times New Roman" w:hAnsi="Times New Roman" w:cs="Times New Roman"/>
          <w:bCs/>
          <w:sz w:val="24"/>
          <w:szCs w:val="24"/>
          <w:lang w:val="en-US"/>
        </w:rPr>
        <w:t>.</w:t>
      </w:r>
      <w:r w:rsidRPr="004F3B9B">
        <w:rPr>
          <w:rFonts w:ascii="Times New Roman" w:hAnsi="Times New Roman" w:cs="Times New Roman"/>
          <w:bCs/>
          <w:sz w:val="24"/>
          <w:szCs w:val="24"/>
          <w:lang w:val="en-US"/>
        </w:rPr>
        <w:t xml:space="preserve"> </w:t>
      </w:r>
      <w:r w:rsidR="00C7427C" w:rsidRPr="00C7427C">
        <w:rPr>
          <w:rFonts w:ascii="Times New Roman" w:hAnsi="Times New Roman" w:cs="Times New Roman"/>
          <w:bCs/>
          <w:sz w:val="24"/>
          <w:szCs w:val="24"/>
          <w:lang w:val="en-US"/>
        </w:rPr>
        <w:t>2015</w:t>
      </w:r>
      <w:r w:rsidR="00C7427C">
        <w:rPr>
          <w:rFonts w:ascii="Times New Roman" w:hAnsi="Times New Roman" w:cs="Times New Roman"/>
          <w:bCs/>
          <w:sz w:val="24"/>
          <w:szCs w:val="24"/>
          <w:lang w:val="en-US"/>
        </w:rPr>
        <w:t>.</w:t>
      </w:r>
      <w:r w:rsidRPr="004F3B9B">
        <w:rPr>
          <w:rFonts w:ascii="Times New Roman" w:hAnsi="Times New Roman" w:cs="Times New Roman"/>
          <w:bCs/>
          <w:sz w:val="24"/>
          <w:szCs w:val="24"/>
          <w:lang w:val="en-US"/>
        </w:rPr>
        <w:t xml:space="preserve"> Frequency-dependent flight activity in the colour polymorphic wood tiger moth. </w:t>
      </w:r>
      <w:r w:rsidR="00C7427C" w:rsidRPr="00C7427C">
        <w:rPr>
          <w:rFonts w:ascii="Times New Roman" w:hAnsi="Times New Roman" w:cs="Times New Roman"/>
          <w:bCs/>
          <w:sz w:val="24"/>
          <w:szCs w:val="24"/>
          <w:lang w:val="en-US"/>
        </w:rPr>
        <w:t>Curr</w:t>
      </w:r>
      <w:r w:rsidR="00C7427C">
        <w:rPr>
          <w:rFonts w:ascii="Times New Roman" w:hAnsi="Times New Roman" w:cs="Times New Roman"/>
          <w:bCs/>
          <w:sz w:val="24"/>
          <w:szCs w:val="24"/>
          <w:lang w:val="en-US"/>
        </w:rPr>
        <w:t>.</w:t>
      </w:r>
      <w:r w:rsidR="00C7427C" w:rsidRPr="00C7427C">
        <w:rPr>
          <w:rFonts w:ascii="Times New Roman" w:hAnsi="Times New Roman" w:cs="Times New Roman"/>
          <w:bCs/>
          <w:sz w:val="24"/>
          <w:szCs w:val="24"/>
          <w:lang w:val="en-US"/>
        </w:rPr>
        <w:t xml:space="preserve"> Zool</w:t>
      </w:r>
      <w:r w:rsidR="00C7427C">
        <w:rPr>
          <w:rFonts w:ascii="Times New Roman" w:hAnsi="Times New Roman" w:cs="Times New Roman"/>
          <w:bCs/>
          <w:sz w:val="24"/>
          <w:szCs w:val="24"/>
          <w:lang w:val="en-US"/>
        </w:rPr>
        <w:t>.</w:t>
      </w:r>
      <w:r w:rsidRPr="004F3B9B">
        <w:rPr>
          <w:rFonts w:ascii="Times New Roman" w:hAnsi="Times New Roman" w:cs="Times New Roman"/>
          <w:bCs/>
          <w:sz w:val="24"/>
          <w:szCs w:val="24"/>
          <w:lang w:val="en-US"/>
        </w:rPr>
        <w:t xml:space="preserve"> 61</w:t>
      </w:r>
      <w:r w:rsidR="00B0041D">
        <w:rPr>
          <w:rFonts w:ascii="Times New Roman" w:hAnsi="Times New Roman" w:cs="Times New Roman"/>
          <w:bCs/>
          <w:sz w:val="24"/>
          <w:szCs w:val="24"/>
          <w:lang w:val="en-US"/>
        </w:rPr>
        <w:t>:</w:t>
      </w:r>
      <w:r w:rsidR="00C7427C" w:rsidRPr="004F3B9B">
        <w:rPr>
          <w:rFonts w:ascii="Times New Roman" w:hAnsi="Times New Roman" w:cs="Times New Roman"/>
          <w:bCs/>
          <w:sz w:val="24"/>
          <w:szCs w:val="24"/>
          <w:lang w:val="en-US"/>
        </w:rPr>
        <w:t>765</w:t>
      </w:r>
      <w:r w:rsidR="00C7427C" w:rsidRPr="004F3B9B">
        <w:rPr>
          <w:rFonts w:ascii="Times New Roman" w:hAnsi="Times New Roman" w:cs="Times New Roman"/>
          <w:bCs/>
          <w:i/>
          <w:iCs/>
          <w:sz w:val="24"/>
          <w:szCs w:val="24"/>
          <w:lang w:val="en-US"/>
        </w:rPr>
        <w:t>–</w:t>
      </w:r>
      <w:r w:rsidR="00C7427C" w:rsidRPr="004F3B9B">
        <w:rPr>
          <w:rFonts w:ascii="Times New Roman" w:hAnsi="Times New Roman" w:cs="Times New Roman"/>
          <w:bCs/>
          <w:sz w:val="24"/>
          <w:szCs w:val="24"/>
          <w:lang w:val="en-US"/>
        </w:rPr>
        <w:t>772.</w:t>
      </w:r>
    </w:p>
    <w:p w14:paraId="32DFA007" w14:textId="27CEAAF7" w:rsidR="007A6198" w:rsidRPr="008A53CF" w:rsidRDefault="00B0041D"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hAnsi="Times New Roman" w:cs="Times New Roman"/>
          <w:bCs/>
          <w:sz w:val="24"/>
          <w:szCs w:val="24"/>
          <w:lang w:val="en-US"/>
        </w:rPr>
        <w:t>Rothschild M, Lane</w:t>
      </w:r>
      <w:r w:rsidR="007A6198" w:rsidRPr="008A53CF">
        <w:rPr>
          <w:rFonts w:ascii="Times New Roman" w:hAnsi="Times New Roman" w:cs="Times New Roman"/>
          <w:bCs/>
          <w:sz w:val="24"/>
          <w:szCs w:val="24"/>
          <w:lang w:val="en-US"/>
        </w:rPr>
        <w:t xml:space="preserve"> C. </w:t>
      </w:r>
      <w:r>
        <w:rPr>
          <w:rFonts w:ascii="Times New Roman" w:hAnsi="Times New Roman" w:cs="Times New Roman"/>
          <w:bCs/>
          <w:sz w:val="24"/>
          <w:szCs w:val="24"/>
          <w:lang w:val="en-US"/>
        </w:rPr>
        <w:t>1960.</w:t>
      </w:r>
      <w:r w:rsidR="007A6198" w:rsidRPr="008A53CF">
        <w:rPr>
          <w:rFonts w:ascii="Times New Roman" w:hAnsi="Times New Roman" w:cs="Times New Roman"/>
          <w:sz w:val="24"/>
          <w:szCs w:val="24"/>
          <w:lang w:val="en-US"/>
        </w:rPr>
        <w:t xml:space="preserve"> Warning and alarm signals by birds seizing aposematic insects. </w:t>
      </w:r>
      <w:r w:rsidR="007A6198" w:rsidRPr="008A53CF">
        <w:rPr>
          <w:rFonts w:ascii="Times New Roman" w:hAnsi="Times New Roman" w:cs="Times New Roman"/>
          <w:bCs/>
          <w:sz w:val="24"/>
          <w:szCs w:val="24"/>
          <w:lang w:val="en-US"/>
        </w:rPr>
        <w:t xml:space="preserve"> Ibis</w:t>
      </w:r>
      <w:r>
        <w:rPr>
          <w:rFonts w:ascii="Times New Roman" w:hAnsi="Times New Roman" w:cs="Times New Roman"/>
          <w:bCs/>
          <w:sz w:val="24"/>
          <w:szCs w:val="24"/>
          <w:lang w:val="en-US"/>
        </w:rPr>
        <w:t>. 102:</w:t>
      </w:r>
      <w:r w:rsidR="007A6198" w:rsidRPr="008A53CF">
        <w:rPr>
          <w:rFonts w:ascii="Times New Roman" w:hAnsi="Times New Roman" w:cs="Times New Roman"/>
          <w:bCs/>
          <w:sz w:val="24"/>
          <w:szCs w:val="24"/>
          <w:lang w:val="en-US"/>
        </w:rPr>
        <w:t>328-330</w:t>
      </w:r>
    </w:p>
    <w:p w14:paraId="480AF500" w14:textId="384AF733" w:rsidR="007A6198" w:rsidRPr="008A53CF" w:rsidRDefault="00B0041D"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Rowland HM, Ihalainen</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E</w:t>
      </w:r>
      <w:r w:rsidR="00C5696F" w:rsidRPr="008A53CF">
        <w:rPr>
          <w:rFonts w:ascii="Times New Roman" w:eastAsia="Times New Roman" w:hAnsi="Times New Roman" w:cs="Times New Roman"/>
          <w:sz w:val="24"/>
          <w:szCs w:val="24"/>
          <w:lang w:val="en-GB"/>
        </w:rPr>
        <w:t xml:space="preserve">, </w:t>
      </w:r>
      <w:r w:rsidR="007A6198" w:rsidRPr="008A53CF">
        <w:rPr>
          <w:rFonts w:ascii="Times New Roman" w:eastAsia="Times New Roman" w:hAnsi="Times New Roman" w:cs="Times New Roman"/>
          <w:sz w:val="24"/>
          <w:szCs w:val="24"/>
          <w:lang w:val="en-GB"/>
        </w:rPr>
        <w:t>Lind</w:t>
      </w:r>
      <w:r>
        <w:rPr>
          <w:rFonts w:ascii="Times New Roman" w:eastAsia="Times New Roman" w:hAnsi="Times New Roman" w:cs="Times New Roman"/>
          <w:sz w:val="24"/>
          <w:szCs w:val="24"/>
          <w:lang w:val="en-GB"/>
        </w:rPr>
        <w:t>ström</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L, Mappes</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J, Speed</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MP. 2007.</w:t>
      </w:r>
      <w:r w:rsidR="007A6198" w:rsidRPr="008A53CF">
        <w:rPr>
          <w:rFonts w:ascii="Times New Roman" w:eastAsia="Times New Roman" w:hAnsi="Times New Roman" w:cs="Times New Roman"/>
          <w:sz w:val="24"/>
          <w:szCs w:val="24"/>
          <w:lang w:val="en-GB"/>
        </w:rPr>
        <w:t xml:space="preserve"> Co-mimics have a mutualistic relationship despite unequal defence levels. Nature</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w:t>
      </w:r>
      <w:r w:rsidR="00F227D7">
        <w:rPr>
          <w:rFonts w:ascii="Times New Roman" w:eastAsia="Times New Roman" w:hAnsi="Times New Roman" w:cs="Times New Roman"/>
          <w:sz w:val="24"/>
          <w:szCs w:val="24"/>
          <w:lang w:val="en-GB"/>
        </w:rPr>
        <w:t>448:</w:t>
      </w:r>
      <w:r w:rsidR="007A6198" w:rsidRPr="008A53CF">
        <w:rPr>
          <w:rFonts w:ascii="Times New Roman" w:eastAsia="Times New Roman" w:hAnsi="Times New Roman" w:cs="Times New Roman"/>
          <w:sz w:val="24"/>
          <w:szCs w:val="24"/>
          <w:lang w:val="en-GB"/>
        </w:rPr>
        <w:t>64-66.</w:t>
      </w:r>
    </w:p>
    <w:p w14:paraId="6765CD46" w14:textId="71EFE210"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Rozen DE, Engelmoer DJP</w:t>
      </w:r>
      <w:r w:rsidR="00B0041D">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 xml:space="preserve"> Smiseth PT. 2008</w:t>
      </w:r>
      <w:r w:rsidR="00CF7D33">
        <w:rPr>
          <w:rFonts w:ascii="Times New Roman" w:eastAsia="Times New Roman" w:hAnsi="Times New Roman" w:cs="Times New Roman"/>
          <w:sz w:val="24"/>
          <w:szCs w:val="24"/>
          <w:lang w:val="en-GB"/>
        </w:rPr>
        <w:t xml:space="preserve">. </w:t>
      </w:r>
      <w:r w:rsidRPr="008A53CF">
        <w:rPr>
          <w:rFonts w:ascii="Times New Roman" w:eastAsia="Times New Roman" w:hAnsi="Times New Roman" w:cs="Times New Roman"/>
          <w:sz w:val="24"/>
          <w:szCs w:val="24"/>
          <w:lang w:val="en-GB"/>
        </w:rPr>
        <w:t>Antim</w:t>
      </w:r>
      <w:r w:rsidR="009E5665" w:rsidRPr="008A53CF">
        <w:rPr>
          <w:rFonts w:ascii="Times New Roman" w:eastAsia="Times New Roman" w:hAnsi="Times New Roman" w:cs="Times New Roman"/>
          <w:sz w:val="24"/>
          <w:szCs w:val="24"/>
          <w:lang w:val="en-GB"/>
        </w:rPr>
        <w:t xml:space="preserve">icrobial strategies in burying </w:t>
      </w:r>
      <w:r w:rsidRPr="008A53CF">
        <w:rPr>
          <w:rFonts w:ascii="Times New Roman" w:eastAsia="Times New Roman" w:hAnsi="Times New Roman" w:cs="Times New Roman"/>
          <w:sz w:val="24"/>
          <w:szCs w:val="24"/>
          <w:lang w:val="en-GB"/>
        </w:rPr>
        <w:t xml:space="preserve">beetles breeding on carrion. </w:t>
      </w:r>
      <w:r w:rsidR="00CF7D33">
        <w:rPr>
          <w:rFonts w:ascii="Times New Roman" w:eastAsia="Times New Roman" w:hAnsi="Times New Roman" w:cs="Times New Roman"/>
          <w:sz w:val="24"/>
          <w:szCs w:val="24"/>
          <w:lang w:val="en-GB"/>
        </w:rPr>
        <w:t>PNAS 105:</w:t>
      </w:r>
      <w:r w:rsidRPr="008A53CF">
        <w:rPr>
          <w:rFonts w:ascii="Times New Roman" w:eastAsia="Times New Roman" w:hAnsi="Times New Roman" w:cs="Times New Roman"/>
          <w:sz w:val="24"/>
          <w:szCs w:val="24"/>
          <w:lang w:val="en-GB"/>
        </w:rPr>
        <w:t xml:space="preserve">17890-17895. </w:t>
      </w:r>
    </w:p>
    <w:p w14:paraId="4780F32F" w14:textId="74E9BB2C"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 xml:space="preserve">Ruxton GD, Sherratt TN, Speed MP. </w:t>
      </w:r>
      <w:r w:rsidR="00C5696F" w:rsidRPr="008A53CF">
        <w:rPr>
          <w:rFonts w:ascii="Times New Roman" w:eastAsia="Times New Roman" w:hAnsi="Times New Roman" w:cs="Times New Roman"/>
          <w:sz w:val="24"/>
          <w:szCs w:val="24"/>
          <w:lang w:val="en-GB"/>
        </w:rPr>
        <w:t>2004</w:t>
      </w:r>
      <w:r w:rsidR="00CF7D33">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 xml:space="preserve"> Avoiding attack. Evolutionary ecology of crypsis, warning signals and mimicry. </w:t>
      </w:r>
      <w:r w:rsidR="00C5696F" w:rsidRPr="008A53CF">
        <w:rPr>
          <w:rFonts w:ascii="Times New Roman" w:eastAsia="Times New Roman" w:hAnsi="Times New Roman" w:cs="Times New Roman"/>
          <w:sz w:val="24"/>
          <w:szCs w:val="24"/>
          <w:lang w:val="en-GB"/>
        </w:rPr>
        <w:t>p. 249. Oxford University Press, New York</w:t>
      </w:r>
      <w:r w:rsidRPr="008A53CF">
        <w:rPr>
          <w:rFonts w:ascii="Times New Roman" w:eastAsia="Times New Roman" w:hAnsi="Times New Roman" w:cs="Times New Roman"/>
          <w:sz w:val="24"/>
          <w:szCs w:val="24"/>
          <w:lang w:val="en-GB"/>
        </w:rPr>
        <w:t>.</w:t>
      </w:r>
    </w:p>
    <w:p w14:paraId="38FE3C79" w14:textId="2633A75C"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250CDB">
        <w:rPr>
          <w:rFonts w:ascii="Times New Roman" w:eastAsia="Times New Roman" w:hAnsi="Times New Roman" w:cs="Times New Roman"/>
          <w:sz w:val="24"/>
          <w:szCs w:val="24"/>
          <w:lang w:val="en-US"/>
        </w:rPr>
        <w:t>Sandre</w:t>
      </w:r>
      <w:r w:rsidR="00CF7D33" w:rsidRPr="00250CDB">
        <w:rPr>
          <w:rFonts w:ascii="Times New Roman" w:eastAsia="Times New Roman" w:hAnsi="Times New Roman" w:cs="Times New Roman"/>
          <w:sz w:val="24"/>
          <w:szCs w:val="24"/>
          <w:lang w:val="en-US"/>
        </w:rPr>
        <w:t xml:space="preserve"> </w:t>
      </w:r>
      <w:r w:rsidRPr="00250CDB">
        <w:rPr>
          <w:rFonts w:ascii="Times New Roman" w:eastAsia="Times New Roman" w:hAnsi="Times New Roman" w:cs="Times New Roman"/>
          <w:sz w:val="24"/>
          <w:szCs w:val="24"/>
          <w:lang w:val="en-US"/>
        </w:rPr>
        <w:t xml:space="preserve">S, Tammaru </w:t>
      </w:r>
      <w:r w:rsidR="00C5696F" w:rsidRPr="00250CDB">
        <w:rPr>
          <w:rFonts w:ascii="Times New Roman" w:eastAsia="Times New Roman" w:hAnsi="Times New Roman" w:cs="Times New Roman"/>
          <w:sz w:val="24"/>
          <w:szCs w:val="24"/>
          <w:lang w:val="en-US"/>
        </w:rPr>
        <w:t xml:space="preserve">T, </w:t>
      </w:r>
      <w:r w:rsidRPr="00250CDB">
        <w:rPr>
          <w:rFonts w:ascii="Times New Roman" w:eastAsia="Times New Roman" w:hAnsi="Times New Roman" w:cs="Times New Roman"/>
          <w:sz w:val="24"/>
          <w:szCs w:val="24"/>
          <w:lang w:val="en-US"/>
        </w:rPr>
        <w:t xml:space="preserve">Esperk </w:t>
      </w:r>
      <w:r w:rsidR="00C5696F" w:rsidRPr="00250CDB">
        <w:rPr>
          <w:rFonts w:ascii="Times New Roman" w:eastAsia="Times New Roman" w:hAnsi="Times New Roman" w:cs="Times New Roman"/>
          <w:sz w:val="24"/>
          <w:szCs w:val="24"/>
          <w:lang w:val="en-US"/>
        </w:rPr>
        <w:t xml:space="preserve">T, </w:t>
      </w:r>
      <w:r w:rsidRPr="00250CDB">
        <w:rPr>
          <w:rFonts w:ascii="Times New Roman" w:eastAsia="Times New Roman" w:hAnsi="Times New Roman" w:cs="Times New Roman"/>
          <w:sz w:val="24"/>
          <w:szCs w:val="24"/>
          <w:lang w:val="en-US"/>
        </w:rPr>
        <w:t>Julkunen-Tiitto</w:t>
      </w:r>
      <w:r w:rsidR="00CF7D33" w:rsidRPr="00250CDB">
        <w:rPr>
          <w:rFonts w:ascii="Times New Roman" w:eastAsia="Times New Roman" w:hAnsi="Times New Roman" w:cs="Times New Roman"/>
          <w:sz w:val="24"/>
          <w:szCs w:val="24"/>
          <w:lang w:val="en-US"/>
        </w:rPr>
        <w:t xml:space="preserve"> R,</w:t>
      </w:r>
      <w:r w:rsidR="00C5696F" w:rsidRPr="00250CDB">
        <w:rPr>
          <w:rFonts w:ascii="Times New Roman" w:eastAsia="Times New Roman" w:hAnsi="Times New Roman" w:cs="Times New Roman"/>
          <w:sz w:val="24"/>
          <w:szCs w:val="24"/>
          <w:lang w:val="en-US"/>
        </w:rPr>
        <w:t xml:space="preserve"> Mappes,</w:t>
      </w:r>
      <w:r w:rsidRPr="00250CDB">
        <w:rPr>
          <w:rFonts w:ascii="Times New Roman" w:eastAsia="Times New Roman" w:hAnsi="Times New Roman" w:cs="Times New Roman"/>
          <w:sz w:val="24"/>
          <w:szCs w:val="24"/>
          <w:lang w:val="en-US"/>
        </w:rPr>
        <w:t xml:space="preserve"> </w:t>
      </w:r>
      <w:r w:rsidR="00CF7D33" w:rsidRPr="00250CDB">
        <w:rPr>
          <w:rFonts w:ascii="Times New Roman" w:eastAsia="Times New Roman" w:hAnsi="Times New Roman" w:cs="Times New Roman"/>
          <w:sz w:val="24"/>
          <w:szCs w:val="24"/>
          <w:lang w:val="en-US"/>
        </w:rPr>
        <w:t>J. 2007.</w:t>
      </w:r>
      <w:r w:rsidRPr="00250CDB">
        <w:rPr>
          <w:rFonts w:ascii="Times New Roman" w:eastAsia="Times New Roman" w:hAnsi="Times New Roman" w:cs="Times New Roman"/>
          <w:sz w:val="24"/>
          <w:szCs w:val="24"/>
          <w:lang w:val="en-US"/>
        </w:rPr>
        <w:t xml:space="preserve"> </w:t>
      </w:r>
      <w:r w:rsidRPr="008A53CF">
        <w:rPr>
          <w:rFonts w:ascii="Times New Roman" w:eastAsia="Times New Roman" w:hAnsi="Times New Roman" w:cs="Times New Roman"/>
          <w:sz w:val="24"/>
          <w:szCs w:val="24"/>
          <w:lang w:val="en-GB"/>
        </w:rPr>
        <w:t xml:space="preserve">Carotenoid-based colour polyphenism in a moth species: search </w:t>
      </w:r>
      <w:r w:rsidR="002E4625" w:rsidRPr="008A53CF">
        <w:rPr>
          <w:rFonts w:ascii="Times New Roman" w:eastAsia="Times New Roman" w:hAnsi="Times New Roman" w:cs="Times New Roman"/>
          <w:sz w:val="24"/>
          <w:szCs w:val="24"/>
          <w:lang w:val="en-GB"/>
        </w:rPr>
        <w:t>for</w:t>
      </w:r>
      <w:r w:rsidR="00CF7D33">
        <w:rPr>
          <w:rFonts w:ascii="Times New Roman" w:eastAsia="Times New Roman" w:hAnsi="Times New Roman" w:cs="Times New Roman"/>
          <w:sz w:val="24"/>
          <w:szCs w:val="24"/>
          <w:lang w:val="en-GB"/>
        </w:rPr>
        <w:t xml:space="preserve"> fitness correlates. Entomol. Exp. Appl.</w:t>
      </w:r>
      <w:r w:rsidRPr="008A53CF">
        <w:rPr>
          <w:rFonts w:ascii="Times New Roman" w:eastAsia="Times New Roman" w:hAnsi="Times New Roman" w:cs="Times New Roman"/>
          <w:sz w:val="24"/>
          <w:szCs w:val="24"/>
          <w:lang w:val="en-GB"/>
        </w:rPr>
        <w:t xml:space="preserve"> </w:t>
      </w:r>
      <w:r w:rsidR="00CF7D33">
        <w:rPr>
          <w:rFonts w:ascii="Times New Roman" w:eastAsia="Times New Roman" w:hAnsi="Times New Roman" w:cs="Times New Roman"/>
          <w:bCs/>
          <w:sz w:val="24"/>
          <w:szCs w:val="24"/>
          <w:lang w:val="en-GB"/>
        </w:rPr>
        <w:t>124:</w:t>
      </w:r>
      <w:r w:rsidRPr="008A53CF">
        <w:rPr>
          <w:rFonts w:ascii="Times New Roman" w:eastAsia="Times New Roman" w:hAnsi="Times New Roman" w:cs="Times New Roman"/>
          <w:sz w:val="24"/>
          <w:szCs w:val="24"/>
          <w:lang w:val="en-GB"/>
        </w:rPr>
        <w:t>269-277.</w:t>
      </w:r>
    </w:p>
    <w:p w14:paraId="0C62C51A" w14:textId="3D21625A"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 xml:space="preserve">Sandre S-L, Stevens M, Mappes J. </w:t>
      </w:r>
      <w:r w:rsidR="00CF7D33">
        <w:rPr>
          <w:rFonts w:ascii="Times New Roman" w:eastAsia="Times New Roman" w:hAnsi="Times New Roman" w:cs="Times New Roman"/>
          <w:sz w:val="24"/>
          <w:szCs w:val="24"/>
          <w:lang w:val="en-GB"/>
        </w:rPr>
        <w:t>2010.</w:t>
      </w:r>
      <w:r w:rsidRPr="008A53CF">
        <w:rPr>
          <w:rFonts w:ascii="Times New Roman" w:eastAsia="Times New Roman" w:hAnsi="Times New Roman" w:cs="Times New Roman"/>
          <w:sz w:val="24"/>
          <w:szCs w:val="24"/>
          <w:lang w:val="en-GB"/>
        </w:rPr>
        <w:t xml:space="preserve"> The effect of predator appetite, prey warning coloration and luminance on predator foraging decisions. </w:t>
      </w:r>
      <w:r w:rsidR="00CF7D33">
        <w:rPr>
          <w:rFonts w:ascii="Times New Roman" w:eastAsia="Times New Roman" w:hAnsi="Times New Roman" w:cs="Times New Roman"/>
          <w:sz w:val="24"/>
          <w:szCs w:val="24"/>
          <w:lang w:val="en-GB"/>
        </w:rPr>
        <w:t>Behaviour 147:</w:t>
      </w:r>
      <w:r w:rsidRPr="008A53CF">
        <w:rPr>
          <w:rFonts w:ascii="Times New Roman" w:eastAsia="Times New Roman" w:hAnsi="Times New Roman" w:cs="Times New Roman"/>
          <w:sz w:val="24"/>
          <w:szCs w:val="24"/>
          <w:lang w:val="en-GB"/>
        </w:rPr>
        <w:t>1121–1143.</w:t>
      </w:r>
    </w:p>
    <w:p w14:paraId="44303370" w14:textId="37D9C458"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Scott MP, Traniello JF</w:t>
      </w:r>
      <w:r w:rsidR="00CF7D33">
        <w:rPr>
          <w:rFonts w:ascii="Times New Roman" w:eastAsia="Times New Roman" w:hAnsi="Times New Roman" w:cs="Times New Roman"/>
          <w:sz w:val="24"/>
          <w:szCs w:val="24"/>
          <w:lang w:val="en-GB"/>
        </w:rPr>
        <w:t>A,</w:t>
      </w:r>
      <w:r w:rsidRPr="008A53CF">
        <w:rPr>
          <w:rFonts w:ascii="Times New Roman" w:eastAsia="Times New Roman" w:hAnsi="Times New Roman" w:cs="Times New Roman"/>
          <w:sz w:val="24"/>
          <w:szCs w:val="24"/>
          <w:lang w:val="en-GB"/>
        </w:rPr>
        <w:t xml:space="preserve"> Fetherston IA. </w:t>
      </w:r>
      <w:r w:rsidR="00CF7D33">
        <w:rPr>
          <w:rFonts w:ascii="Times New Roman" w:eastAsia="Times New Roman" w:hAnsi="Times New Roman" w:cs="Times New Roman"/>
          <w:sz w:val="24"/>
          <w:szCs w:val="24"/>
          <w:lang w:val="en-GB"/>
        </w:rPr>
        <w:t>1987.</w:t>
      </w:r>
      <w:r w:rsidRPr="008A53CF">
        <w:rPr>
          <w:rFonts w:ascii="Times New Roman" w:eastAsia="Times New Roman" w:hAnsi="Times New Roman" w:cs="Times New Roman"/>
          <w:sz w:val="24"/>
          <w:szCs w:val="24"/>
          <w:lang w:val="en-GB"/>
        </w:rPr>
        <w:t xml:space="preserve"> Competition for prey between ants and burying beetles (Nicrophorus spp): Differences between northern and southern temperate sites. Psyche</w:t>
      </w:r>
      <w:r w:rsidR="00CF7D33">
        <w:rPr>
          <w:rFonts w:ascii="Times New Roman" w:eastAsia="Times New Roman" w:hAnsi="Times New Roman" w:cs="Times New Roman"/>
          <w:sz w:val="24"/>
          <w:szCs w:val="24"/>
          <w:lang w:val="en-GB"/>
        </w:rPr>
        <w:t xml:space="preserve"> 94:</w:t>
      </w:r>
      <w:r w:rsidRPr="008A53CF">
        <w:rPr>
          <w:rFonts w:ascii="Times New Roman" w:eastAsia="Times New Roman" w:hAnsi="Times New Roman" w:cs="Times New Roman"/>
          <w:sz w:val="24"/>
          <w:szCs w:val="24"/>
          <w:lang w:val="en-GB"/>
        </w:rPr>
        <w:t>325-332.</w:t>
      </w:r>
    </w:p>
    <w:p w14:paraId="083223FC" w14:textId="7575374F" w:rsidR="007A6198" w:rsidRPr="008A53CF" w:rsidRDefault="00CF7D33"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Scott M</w:t>
      </w:r>
      <w:r w:rsidR="007A6198" w:rsidRPr="008A53CF">
        <w:rPr>
          <w:rFonts w:ascii="Times New Roman" w:eastAsia="Times New Roman" w:hAnsi="Times New Roman" w:cs="Times New Roman"/>
          <w:sz w:val="24"/>
          <w:szCs w:val="24"/>
          <w:lang w:val="en-GB"/>
        </w:rPr>
        <w:t>P.</w:t>
      </w:r>
      <w:r>
        <w:rPr>
          <w:rFonts w:ascii="Times New Roman" w:eastAsia="Times New Roman" w:hAnsi="Times New Roman" w:cs="Times New Roman"/>
          <w:sz w:val="24"/>
          <w:szCs w:val="24"/>
          <w:lang w:val="en-GB"/>
        </w:rPr>
        <w:t xml:space="preserve"> 1998.</w:t>
      </w:r>
      <w:r w:rsidR="007A6198" w:rsidRPr="008A53CF">
        <w:rPr>
          <w:rFonts w:ascii="Times New Roman" w:eastAsia="Times New Roman" w:hAnsi="Times New Roman" w:cs="Times New Roman"/>
          <w:sz w:val="24"/>
          <w:szCs w:val="24"/>
          <w:lang w:val="en-GB"/>
        </w:rPr>
        <w:t xml:space="preserve"> The ecology and be</w:t>
      </w:r>
      <w:r w:rsidR="002E4625" w:rsidRPr="008A53CF">
        <w:rPr>
          <w:rFonts w:ascii="Times New Roman" w:eastAsia="Times New Roman" w:hAnsi="Times New Roman" w:cs="Times New Roman"/>
          <w:sz w:val="24"/>
          <w:szCs w:val="24"/>
          <w:lang w:val="en-GB"/>
        </w:rPr>
        <w:t>ha</w:t>
      </w:r>
      <w:r>
        <w:rPr>
          <w:rFonts w:ascii="Times New Roman" w:eastAsia="Times New Roman" w:hAnsi="Times New Roman" w:cs="Times New Roman"/>
          <w:sz w:val="24"/>
          <w:szCs w:val="24"/>
          <w:lang w:val="en-GB"/>
        </w:rPr>
        <w:t>viour of burying beetles. Ann. Rev. Entomol. 43:</w:t>
      </w:r>
      <w:r w:rsidR="007A6198" w:rsidRPr="008A53CF">
        <w:rPr>
          <w:rFonts w:ascii="Times New Roman" w:eastAsia="Times New Roman" w:hAnsi="Times New Roman" w:cs="Times New Roman"/>
          <w:sz w:val="24"/>
          <w:szCs w:val="24"/>
          <w:lang w:val="en-GB"/>
        </w:rPr>
        <w:t>595-618.</w:t>
      </w:r>
    </w:p>
    <w:p w14:paraId="069B3B4A" w14:textId="248C2C0A" w:rsidR="007A6198" w:rsidRPr="008A53CF" w:rsidRDefault="00CF7D33" w:rsidP="00EC7C0D">
      <w:pPr>
        <w:spacing w:after="0" w:line="48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Siddiqi A, Cronin TW, Loew ER, Vorobyev M, Summers</w:t>
      </w:r>
      <w:r w:rsidR="007A6198" w:rsidRPr="008A53CF">
        <w:rPr>
          <w:rFonts w:ascii="Times New Roman" w:eastAsia="Times New Roman" w:hAnsi="Times New Roman" w:cs="Times New Roman"/>
          <w:sz w:val="24"/>
          <w:szCs w:val="24"/>
          <w:lang w:val="en-US"/>
        </w:rPr>
        <w:t xml:space="preserve"> K. 2004</w:t>
      </w:r>
      <w:r>
        <w:rPr>
          <w:rFonts w:ascii="Times New Roman" w:eastAsia="Times New Roman" w:hAnsi="Times New Roman" w:cs="Times New Roman"/>
          <w:sz w:val="24"/>
          <w:szCs w:val="24"/>
          <w:lang w:val="en-US"/>
        </w:rPr>
        <w:t>.</w:t>
      </w:r>
      <w:r w:rsidR="007A6198" w:rsidRPr="008A53CF">
        <w:rPr>
          <w:rFonts w:ascii="Times New Roman" w:eastAsia="Times New Roman" w:hAnsi="Times New Roman" w:cs="Times New Roman"/>
          <w:sz w:val="24"/>
          <w:szCs w:val="24"/>
          <w:lang w:val="en-US"/>
        </w:rPr>
        <w:t xml:space="preserve"> Interspeciﬁc and intraspeciﬁc views of color signals in the strawberry poi</w:t>
      </w:r>
      <w:r w:rsidR="002E4625" w:rsidRPr="008A53CF">
        <w:rPr>
          <w:rFonts w:ascii="Times New Roman" w:eastAsia="Times New Roman" w:hAnsi="Times New Roman" w:cs="Times New Roman"/>
          <w:sz w:val="24"/>
          <w:szCs w:val="24"/>
          <w:lang w:val="en-US"/>
        </w:rPr>
        <w:t>son f</w:t>
      </w:r>
      <w:r>
        <w:rPr>
          <w:rFonts w:ascii="Times New Roman" w:eastAsia="Times New Roman" w:hAnsi="Times New Roman" w:cs="Times New Roman"/>
          <w:sz w:val="24"/>
          <w:szCs w:val="24"/>
          <w:lang w:val="en-US"/>
        </w:rPr>
        <w:t>rog Dendrobates pumilio. J. Exp. Biol. 207:</w:t>
      </w:r>
      <w:r w:rsidR="007A6198" w:rsidRPr="008A53CF">
        <w:rPr>
          <w:rFonts w:ascii="Times New Roman" w:eastAsia="Times New Roman" w:hAnsi="Times New Roman" w:cs="Times New Roman"/>
          <w:sz w:val="24"/>
          <w:szCs w:val="24"/>
          <w:lang w:val="en-US"/>
        </w:rPr>
        <w:t xml:space="preserve">2471–2485. </w:t>
      </w:r>
    </w:p>
    <w:p w14:paraId="0C3E36F7" w14:textId="1C3C577C" w:rsidR="007A6198" w:rsidRPr="008A53CF" w:rsidRDefault="00CF7D33" w:rsidP="00EC7C0D">
      <w:pPr>
        <w:spacing w:after="0" w:line="48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Sillén-Tullberg B. 1985.</w:t>
      </w:r>
      <w:r w:rsidR="007A6198" w:rsidRPr="008A53CF">
        <w:rPr>
          <w:rFonts w:ascii="Times New Roman" w:eastAsia="Times New Roman" w:hAnsi="Times New Roman" w:cs="Times New Roman"/>
          <w:sz w:val="24"/>
          <w:szCs w:val="24"/>
          <w:lang w:val="en-US"/>
        </w:rPr>
        <w:t xml:space="preserve"> Higher survival of an aposematic than of a cryptic form of a distasteful bug. Oecologia</w:t>
      </w:r>
      <w:r>
        <w:rPr>
          <w:rFonts w:ascii="Times New Roman" w:eastAsia="Times New Roman" w:hAnsi="Times New Roman" w:cs="Times New Roman"/>
          <w:sz w:val="24"/>
          <w:szCs w:val="24"/>
          <w:lang w:val="en-US"/>
        </w:rPr>
        <w:t>.</w:t>
      </w:r>
      <w:r w:rsidR="007A6198" w:rsidRPr="008A53CF">
        <w:rPr>
          <w:rFonts w:ascii="Times New Roman" w:eastAsia="Times New Roman" w:hAnsi="Times New Roman" w:cs="Times New Roman"/>
          <w:sz w:val="24"/>
          <w:szCs w:val="24"/>
          <w:lang w:val="en-US"/>
        </w:rPr>
        <w:t xml:space="preserve"> 67</w:t>
      </w:r>
      <w:r w:rsidR="00F227D7">
        <w:rPr>
          <w:rFonts w:ascii="Times New Roman" w:eastAsia="Times New Roman" w:hAnsi="Times New Roman" w:cs="Times New Roman"/>
          <w:sz w:val="24"/>
          <w:szCs w:val="24"/>
          <w:lang w:val="en-US"/>
        </w:rPr>
        <w:t>:</w:t>
      </w:r>
      <w:r w:rsidR="007A6198" w:rsidRPr="008A53CF">
        <w:rPr>
          <w:rFonts w:ascii="Times New Roman" w:eastAsia="Times New Roman" w:hAnsi="Times New Roman" w:cs="Times New Roman"/>
          <w:sz w:val="24"/>
          <w:szCs w:val="24"/>
          <w:lang w:val="en-US"/>
        </w:rPr>
        <w:t>411–415</w:t>
      </w:r>
      <w:r>
        <w:rPr>
          <w:rFonts w:ascii="Times New Roman" w:eastAsia="Times New Roman" w:hAnsi="Times New Roman" w:cs="Times New Roman"/>
          <w:sz w:val="24"/>
          <w:szCs w:val="24"/>
          <w:lang w:val="en-US"/>
        </w:rPr>
        <w:t>.</w:t>
      </w:r>
    </w:p>
    <w:p w14:paraId="5F4DAA0B" w14:textId="6C515E5A" w:rsidR="00E11F05" w:rsidRDefault="00E11F05" w:rsidP="00EC7C0D">
      <w:pPr>
        <w:spacing w:after="0" w:line="480" w:lineRule="auto"/>
        <w:ind w:left="567" w:hanging="567"/>
        <w:jc w:val="both"/>
        <w:rPr>
          <w:rFonts w:ascii="Times New Roman" w:hAnsi="Times New Roman" w:cs="Times New Roman"/>
          <w:bCs/>
          <w:sz w:val="24"/>
          <w:szCs w:val="24"/>
          <w:lang w:val="en-US"/>
        </w:rPr>
      </w:pPr>
      <w:r>
        <w:rPr>
          <w:rFonts w:ascii="Times New Roman" w:hAnsi="Times New Roman" w:cs="Times New Roman"/>
          <w:bCs/>
          <w:sz w:val="24"/>
          <w:szCs w:val="24"/>
          <w:lang w:val="en-US"/>
        </w:rPr>
        <w:t>Sikes DS, Madge RB, Newton AD. A catalog of the Nicrophorinae (Coleoptera: Silphidae) of the world. 2002. Zootaxa 65:1-304.</w:t>
      </w:r>
    </w:p>
    <w:p w14:paraId="49CF543B" w14:textId="5DF6739F"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US"/>
        </w:rPr>
      </w:pPr>
      <w:r w:rsidRPr="008A53CF">
        <w:rPr>
          <w:rFonts w:ascii="Times New Roman" w:hAnsi="Times New Roman" w:cs="Times New Roman"/>
          <w:bCs/>
          <w:sz w:val="24"/>
          <w:szCs w:val="24"/>
          <w:lang w:val="en-US"/>
        </w:rPr>
        <w:t>Skelhorn</w:t>
      </w:r>
      <w:r w:rsidR="002E4625" w:rsidRPr="008A53CF">
        <w:rPr>
          <w:rFonts w:ascii="Times New Roman" w:hAnsi="Times New Roman" w:cs="Times New Roman"/>
          <w:bCs/>
          <w:sz w:val="24"/>
          <w:szCs w:val="24"/>
          <w:lang w:val="en-US"/>
        </w:rPr>
        <w:t xml:space="preserve"> J</w:t>
      </w:r>
      <w:r w:rsidR="00CF7D33">
        <w:rPr>
          <w:rFonts w:ascii="Times New Roman" w:hAnsi="Times New Roman" w:cs="Times New Roman"/>
          <w:bCs/>
          <w:sz w:val="24"/>
          <w:szCs w:val="24"/>
          <w:lang w:val="en-US"/>
        </w:rPr>
        <w:t xml:space="preserve">, Rowe </w:t>
      </w:r>
      <w:r w:rsidR="002E4625" w:rsidRPr="008A53CF">
        <w:rPr>
          <w:rFonts w:ascii="Times New Roman" w:hAnsi="Times New Roman" w:cs="Times New Roman"/>
          <w:bCs/>
          <w:sz w:val="24"/>
          <w:szCs w:val="24"/>
          <w:lang w:val="en-US"/>
        </w:rPr>
        <w:t>C.</w:t>
      </w:r>
      <w:r w:rsidRPr="008A53CF">
        <w:rPr>
          <w:rFonts w:ascii="Times New Roman" w:hAnsi="Times New Roman" w:cs="Times New Roman"/>
          <w:bCs/>
          <w:sz w:val="24"/>
          <w:szCs w:val="24"/>
          <w:lang w:val="en-US"/>
        </w:rPr>
        <w:t xml:space="preserve"> </w:t>
      </w:r>
      <w:r w:rsidR="00CF7D33">
        <w:rPr>
          <w:rFonts w:ascii="Times New Roman" w:hAnsi="Times New Roman" w:cs="Times New Roman"/>
          <w:bCs/>
          <w:sz w:val="24"/>
          <w:szCs w:val="24"/>
          <w:lang w:val="en-US"/>
        </w:rPr>
        <w:t>2006.</w:t>
      </w:r>
      <w:r w:rsidRPr="008A53CF">
        <w:rPr>
          <w:rFonts w:ascii="Times New Roman" w:hAnsi="Times New Roman" w:cs="Times New Roman"/>
          <w:bCs/>
          <w:sz w:val="24"/>
          <w:szCs w:val="24"/>
          <w:lang w:val="en-US"/>
        </w:rPr>
        <w:t xml:space="preserve"> </w:t>
      </w:r>
      <w:r w:rsidRPr="008A53CF">
        <w:rPr>
          <w:rFonts w:ascii="Times New Roman" w:hAnsi="Times New Roman" w:cs="Times New Roman"/>
          <w:sz w:val="24"/>
          <w:szCs w:val="24"/>
          <w:lang w:val="en-US"/>
        </w:rPr>
        <w:t xml:space="preserve">Predator avoidance learning of prey with secreted or stored defences and the evolution of insect defences. </w:t>
      </w:r>
      <w:r w:rsidR="00CF7D33">
        <w:rPr>
          <w:rFonts w:ascii="Times New Roman" w:hAnsi="Times New Roman" w:cs="Times New Roman"/>
          <w:bCs/>
          <w:sz w:val="24"/>
          <w:szCs w:val="24"/>
          <w:lang w:val="en-US"/>
        </w:rPr>
        <w:t>Anim. Behav. 72:</w:t>
      </w:r>
      <w:r w:rsidRPr="008A53CF">
        <w:rPr>
          <w:rFonts w:ascii="Times New Roman" w:hAnsi="Times New Roman" w:cs="Times New Roman"/>
          <w:bCs/>
          <w:sz w:val="24"/>
          <w:szCs w:val="24"/>
          <w:lang w:val="en-US"/>
        </w:rPr>
        <w:t>827-834</w:t>
      </w:r>
    </w:p>
    <w:p w14:paraId="31DF459C" w14:textId="540F536F"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Speed M, Ruxton GD, Mappes J</w:t>
      </w:r>
      <w:r w:rsidR="00CF7D33">
        <w:rPr>
          <w:rFonts w:ascii="Times New Roman" w:eastAsia="Times New Roman" w:hAnsi="Times New Roman" w:cs="Times New Roman"/>
          <w:sz w:val="24"/>
          <w:szCs w:val="24"/>
          <w:lang w:val="en-GB"/>
        </w:rPr>
        <w:t>, Sherratt T</w:t>
      </w:r>
      <w:r w:rsidRPr="008A53CF">
        <w:rPr>
          <w:rFonts w:ascii="Times New Roman" w:eastAsia="Times New Roman" w:hAnsi="Times New Roman" w:cs="Times New Roman"/>
          <w:sz w:val="24"/>
          <w:szCs w:val="24"/>
          <w:lang w:val="en-GB"/>
        </w:rPr>
        <w:t xml:space="preserve">N. </w:t>
      </w:r>
      <w:r w:rsidR="00CF7D33">
        <w:rPr>
          <w:rFonts w:ascii="Times New Roman" w:eastAsia="Times New Roman" w:hAnsi="Times New Roman" w:cs="Times New Roman"/>
          <w:sz w:val="24"/>
          <w:szCs w:val="24"/>
          <w:lang w:val="en-GB"/>
        </w:rPr>
        <w:t>2012.</w:t>
      </w:r>
      <w:r w:rsidRPr="008A53CF">
        <w:rPr>
          <w:rFonts w:ascii="Times New Roman" w:eastAsia="Times New Roman" w:hAnsi="Times New Roman" w:cs="Times New Roman"/>
          <w:sz w:val="24"/>
          <w:szCs w:val="24"/>
          <w:lang w:val="en-GB"/>
        </w:rPr>
        <w:t xml:space="preserve"> Why are defensive toxins so variable? An</w:t>
      </w:r>
      <w:r w:rsidR="002E4625" w:rsidRPr="008A53CF">
        <w:rPr>
          <w:rFonts w:ascii="Times New Roman" w:eastAsia="Times New Roman" w:hAnsi="Times New Roman" w:cs="Times New Roman"/>
          <w:sz w:val="24"/>
          <w:szCs w:val="24"/>
          <w:lang w:val="en-GB"/>
        </w:rPr>
        <w:t xml:space="preserve"> evo</w:t>
      </w:r>
      <w:r w:rsidR="00CF7D33">
        <w:rPr>
          <w:rFonts w:ascii="Times New Roman" w:eastAsia="Times New Roman" w:hAnsi="Times New Roman" w:cs="Times New Roman"/>
          <w:sz w:val="24"/>
          <w:szCs w:val="24"/>
          <w:lang w:val="en-GB"/>
        </w:rPr>
        <w:t>lutionary perspective. Biol. Rev. 87:</w:t>
      </w:r>
      <w:r w:rsidRPr="008A53CF">
        <w:rPr>
          <w:rFonts w:ascii="Times New Roman" w:eastAsia="Times New Roman" w:hAnsi="Times New Roman" w:cs="Times New Roman"/>
          <w:sz w:val="24"/>
          <w:szCs w:val="24"/>
          <w:lang w:val="en-GB"/>
        </w:rPr>
        <w:t>874-884.</w:t>
      </w:r>
    </w:p>
    <w:p w14:paraId="5D7E33E8" w14:textId="59903748"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 xml:space="preserve">Stevens M. </w:t>
      </w:r>
      <w:r w:rsidR="00CF7D33">
        <w:rPr>
          <w:rFonts w:ascii="Times New Roman" w:eastAsia="Times New Roman" w:hAnsi="Times New Roman" w:cs="Times New Roman"/>
          <w:sz w:val="24"/>
          <w:szCs w:val="24"/>
          <w:lang w:val="en-GB"/>
        </w:rPr>
        <w:t>2007.</w:t>
      </w:r>
      <w:r w:rsidRPr="008A53CF">
        <w:rPr>
          <w:rFonts w:ascii="Times New Roman" w:eastAsia="Times New Roman" w:hAnsi="Times New Roman" w:cs="Times New Roman"/>
          <w:sz w:val="24"/>
          <w:szCs w:val="24"/>
          <w:lang w:val="en-GB"/>
        </w:rPr>
        <w:t xml:space="preserve"> Predator perception and the interrelation between different forms of protective coloration. </w:t>
      </w:r>
      <w:r w:rsidR="002E4625" w:rsidRPr="008A53CF">
        <w:rPr>
          <w:rFonts w:ascii="Times New Roman" w:eastAsia="Times New Roman" w:hAnsi="Times New Roman" w:cs="Times New Roman"/>
          <w:sz w:val="24"/>
          <w:szCs w:val="24"/>
          <w:lang w:val="en-GB"/>
        </w:rPr>
        <w:t>Proc</w:t>
      </w:r>
      <w:r w:rsidR="00CF7D33">
        <w:rPr>
          <w:rFonts w:ascii="Times New Roman" w:eastAsia="Times New Roman" w:hAnsi="Times New Roman" w:cs="Times New Roman"/>
          <w:sz w:val="24"/>
          <w:szCs w:val="24"/>
          <w:lang w:val="en-GB"/>
        </w:rPr>
        <w:t>.</w:t>
      </w:r>
      <w:r w:rsidR="002E4625" w:rsidRPr="008A53CF">
        <w:rPr>
          <w:rFonts w:ascii="Times New Roman" w:eastAsia="Times New Roman" w:hAnsi="Times New Roman" w:cs="Times New Roman"/>
          <w:sz w:val="24"/>
          <w:szCs w:val="24"/>
          <w:lang w:val="en-GB"/>
        </w:rPr>
        <w:t xml:space="preserve"> </w:t>
      </w:r>
      <w:r w:rsidR="00CF7D33">
        <w:rPr>
          <w:rFonts w:ascii="Times New Roman" w:eastAsia="Times New Roman" w:hAnsi="Times New Roman" w:cs="Times New Roman"/>
          <w:sz w:val="24"/>
          <w:szCs w:val="24"/>
          <w:lang w:val="en-GB"/>
        </w:rPr>
        <w:t>R. Entomol. Soc. Lond. A.</w:t>
      </w:r>
      <w:r w:rsidR="002E4625" w:rsidRPr="008A53CF">
        <w:rPr>
          <w:rFonts w:ascii="Times New Roman" w:eastAsia="Times New Roman" w:hAnsi="Times New Roman" w:cs="Times New Roman"/>
          <w:sz w:val="24"/>
          <w:szCs w:val="24"/>
          <w:lang w:val="en-GB"/>
        </w:rPr>
        <w:t xml:space="preserve"> </w:t>
      </w:r>
      <w:r w:rsidRPr="008A53CF">
        <w:rPr>
          <w:rFonts w:ascii="Times New Roman" w:eastAsia="Times New Roman" w:hAnsi="Times New Roman" w:cs="Times New Roman"/>
          <w:sz w:val="24"/>
          <w:szCs w:val="24"/>
          <w:lang w:val="en-GB"/>
        </w:rPr>
        <w:t>274</w:t>
      </w:r>
      <w:r w:rsidR="00CF7D33">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1457–1464.</w:t>
      </w:r>
    </w:p>
    <w:p w14:paraId="4D9A3B00" w14:textId="5112BAB1"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Stevens</w:t>
      </w:r>
      <w:r w:rsidR="00CF7D33">
        <w:rPr>
          <w:rFonts w:ascii="Times New Roman" w:eastAsia="Times New Roman" w:hAnsi="Times New Roman" w:cs="Times New Roman"/>
          <w:sz w:val="24"/>
          <w:szCs w:val="24"/>
          <w:lang w:val="en-GB"/>
        </w:rPr>
        <w:t xml:space="preserve"> </w:t>
      </w:r>
      <w:r w:rsidRPr="008A53CF">
        <w:rPr>
          <w:rFonts w:ascii="Times New Roman" w:eastAsia="Times New Roman" w:hAnsi="Times New Roman" w:cs="Times New Roman"/>
          <w:sz w:val="24"/>
          <w:szCs w:val="24"/>
          <w:lang w:val="en-GB"/>
        </w:rPr>
        <w:t>M</w:t>
      </w:r>
      <w:r w:rsidR="00CF7D33">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 xml:space="preserve"> Cuthill I. 2006. Disruptive coloration, crypsis and edge detection in early visual processing. </w:t>
      </w:r>
      <w:r w:rsidR="00CF7D33">
        <w:rPr>
          <w:rFonts w:ascii="Times New Roman" w:eastAsia="Times New Roman" w:hAnsi="Times New Roman" w:cs="Times New Roman"/>
          <w:sz w:val="24"/>
          <w:szCs w:val="24"/>
          <w:lang w:val="en-GB"/>
        </w:rPr>
        <w:t>Proc. R. Entomol. S. Lond. A. 7:</w:t>
      </w:r>
      <w:r w:rsidRPr="008A53CF">
        <w:rPr>
          <w:rFonts w:ascii="Times New Roman" w:eastAsia="Times New Roman" w:hAnsi="Times New Roman" w:cs="Times New Roman"/>
          <w:sz w:val="24"/>
          <w:szCs w:val="24"/>
          <w:lang w:val="en-GB"/>
        </w:rPr>
        <w:t>2141-2147.</w:t>
      </w:r>
    </w:p>
    <w:p w14:paraId="30D6422C" w14:textId="09D521B0" w:rsidR="003B268F" w:rsidRDefault="003B268F" w:rsidP="00EC7C0D">
      <w:pPr>
        <w:spacing w:after="0" w:line="480" w:lineRule="auto"/>
        <w:ind w:left="567" w:hanging="567"/>
        <w:jc w:val="both"/>
        <w:rPr>
          <w:rFonts w:ascii="Times New Roman" w:eastAsia="Calibri" w:hAnsi="Times New Roman" w:cs="Times New Roman"/>
          <w:sz w:val="24"/>
          <w:szCs w:val="24"/>
          <w:lang w:val="en-GB"/>
        </w:rPr>
      </w:pPr>
      <w:bookmarkStart w:id="3" w:name="_ENREF_67"/>
      <w:r>
        <w:rPr>
          <w:rFonts w:ascii="Times New Roman" w:eastAsia="Calibri" w:hAnsi="Times New Roman" w:cs="Times New Roman"/>
          <w:sz w:val="24"/>
          <w:szCs w:val="24"/>
          <w:lang w:val="en-GB"/>
        </w:rPr>
        <w:t>Stevens</w:t>
      </w:r>
      <w:r w:rsidR="00505BA6">
        <w:rPr>
          <w:rFonts w:ascii="Times New Roman" w:eastAsia="Calibri" w:hAnsi="Times New Roman" w:cs="Times New Roman"/>
          <w:sz w:val="24"/>
          <w:szCs w:val="24"/>
          <w:lang w:val="en-GB"/>
        </w:rPr>
        <w:t xml:space="preserve"> M</w:t>
      </w:r>
      <w:r w:rsidR="00CF7D33">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Ruxton</w:t>
      </w:r>
      <w:r w:rsidR="00505BA6">
        <w:rPr>
          <w:rFonts w:ascii="Times New Roman" w:eastAsia="Calibri" w:hAnsi="Times New Roman" w:cs="Times New Roman"/>
          <w:sz w:val="24"/>
          <w:szCs w:val="24"/>
          <w:lang w:val="en-GB"/>
        </w:rPr>
        <w:t xml:space="preserve"> GD.</w:t>
      </w:r>
      <w:r>
        <w:rPr>
          <w:rFonts w:ascii="Times New Roman" w:eastAsia="Calibri" w:hAnsi="Times New Roman" w:cs="Times New Roman"/>
          <w:sz w:val="24"/>
          <w:szCs w:val="24"/>
          <w:lang w:val="en-GB"/>
        </w:rPr>
        <w:t xml:space="preserve"> 2011</w:t>
      </w:r>
      <w:r w:rsidR="00505BA6">
        <w:rPr>
          <w:rFonts w:ascii="Times New Roman" w:eastAsia="Calibri" w:hAnsi="Times New Roman" w:cs="Times New Roman"/>
          <w:sz w:val="24"/>
          <w:szCs w:val="24"/>
          <w:lang w:val="en-GB"/>
        </w:rPr>
        <w:t>. Linking the evolution and form of warning coloration in nature. Proc. R. Soc. Lond. B.</w:t>
      </w:r>
      <w:r w:rsidR="00505BA6" w:rsidRPr="004F3B9B">
        <w:rPr>
          <w:rFonts w:ascii="Arial" w:hAnsi="Arial" w:cs="Arial"/>
          <w:color w:val="333132"/>
          <w:sz w:val="21"/>
          <w:szCs w:val="21"/>
          <w:bdr w:val="none" w:sz="0" w:space="0" w:color="auto" w:frame="1"/>
          <w:lang w:val="en-US"/>
        </w:rPr>
        <w:t xml:space="preserve"> </w:t>
      </w:r>
      <w:r w:rsidR="00505BA6" w:rsidRPr="004F3B9B">
        <w:rPr>
          <w:rFonts w:ascii="Times New Roman" w:eastAsia="Calibri" w:hAnsi="Times New Roman" w:cs="Times New Roman"/>
          <w:sz w:val="24"/>
          <w:szCs w:val="24"/>
          <w:lang w:val="en-US"/>
        </w:rPr>
        <w:t>DOI: 10.1098/rspb.2011.1932.</w:t>
      </w:r>
    </w:p>
    <w:p w14:paraId="16C8A86B" w14:textId="77777777" w:rsidR="00C7427C" w:rsidRPr="004F3B9B" w:rsidRDefault="00C7427C" w:rsidP="00505BA6">
      <w:pPr>
        <w:spacing w:after="0" w:line="480" w:lineRule="auto"/>
        <w:ind w:left="567" w:hanging="567"/>
        <w:jc w:val="both"/>
        <w:rPr>
          <w:rFonts w:ascii="Times New Roman" w:eastAsia="Times New Roman" w:hAnsi="Times New Roman" w:cs="Times New Roman"/>
          <w:color w:val="171717"/>
          <w:sz w:val="24"/>
          <w:szCs w:val="24"/>
          <w:lang w:val="en-US"/>
        </w:rPr>
      </w:pPr>
    </w:p>
    <w:p w14:paraId="17096763" w14:textId="3CD9EE2F" w:rsidR="007A6198" w:rsidRPr="008A53CF" w:rsidRDefault="00CF7D33" w:rsidP="00EC7C0D">
      <w:pPr>
        <w:spacing w:after="0" w:line="480" w:lineRule="auto"/>
        <w:ind w:left="567" w:hanging="567"/>
        <w:jc w:val="both"/>
        <w:rPr>
          <w:rFonts w:ascii="Times New Roman" w:eastAsia="Times New Roman" w:hAnsi="Times New Roman" w:cs="Times New Roman"/>
          <w:color w:val="171717"/>
          <w:sz w:val="24"/>
          <w:szCs w:val="24"/>
          <w:lang w:val="en-GB"/>
        </w:rPr>
      </w:pPr>
      <w:r>
        <w:rPr>
          <w:rFonts w:ascii="Times New Roman" w:eastAsia="Times New Roman" w:hAnsi="Times New Roman" w:cs="Times New Roman"/>
          <w:color w:val="171717"/>
          <w:sz w:val="24"/>
          <w:szCs w:val="24"/>
          <w:lang w:val="en-GB"/>
        </w:rPr>
        <w:t>Troscianko J, Stevens M. 2015.</w:t>
      </w:r>
      <w:r w:rsidR="007A6198" w:rsidRPr="008A53CF">
        <w:rPr>
          <w:rFonts w:ascii="Times New Roman" w:eastAsia="Times New Roman" w:hAnsi="Times New Roman" w:cs="Times New Roman"/>
          <w:color w:val="171717"/>
          <w:sz w:val="24"/>
          <w:szCs w:val="24"/>
          <w:lang w:val="en-GB"/>
        </w:rPr>
        <w:t xml:space="preserve"> Image calibration and analysis toolbox - a free software suite for objectively measuring reflectance, colour and pattern. Methods in Ecology and Evolution DOI: 10.1111/2041-210X.12439</w:t>
      </w:r>
      <w:bookmarkEnd w:id="3"/>
    </w:p>
    <w:p w14:paraId="5ED0055F" w14:textId="341BA2F1"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Tsuchida, T</w:t>
      </w:r>
      <w:r w:rsidR="00CF7D33">
        <w:rPr>
          <w:rFonts w:ascii="Times New Roman" w:eastAsia="Times New Roman" w:hAnsi="Times New Roman" w:cs="Times New Roman"/>
          <w:sz w:val="24"/>
          <w:szCs w:val="24"/>
          <w:lang w:val="en-GB"/>
        </w:rPr>
        <w:t>sutomu, Koga, Ryuichi, Horikawa M, Tsunoda T, Maoka T, Matsumoto S, Simon J-C, Fukatsu</w:t>
      </w:r>
      <w:r w:rsidRPr="008A53CF">
        <w:rPr>
          <w:rFonts w:ascii="Times New Roman" w:eastAsia="Times New Roman" w:hAnsi="Times New Roman" w:cs="Times New Roman"/>
          <w:sz w:val="24"/>
          <w:szCs w:val="24"/>
          <w:lang w:val="en-GB"/>
        </w:rPr>
        <w:t xml:space="preserve"> T. </w:t>
      </w:r>
      <w:r w:rsidR="00CF7D33">
        <w:rPr>
          <w:rFonts w:ascii="Times New Roman" w:eastAsia="Times New Roman" w:hAnsi="Times New Roman" w:cs="Times New Roman"/>
          <w:sz w:val="24"/>
          <w:szCs w:val="24"/>
          <w:lang w:val="en-GB"/>
        </w:rPr>
        <w:t>2010.</w:t>
      </w:r>
      <w:r w:rsidRPr="008A53CF">
        <w:rPr>
          <w:rFonts w:ascii="Times New Roman" w:eastAsia="Times New Roman" w:hAnsi="Times New Roman" w:cs="Times New Roman"/>
          <w:sz w:val="24"/>
          <w:szCs w:val="24"/>
          <w:lang w:val="en-GB"/>
        </w:rPr>
        <w:t xml:space="preserve"> Symbiotic bacterium modifies aphid body color. Science</w:t>
      </w:r>
      <w:r w:rsidR="00CF7D33">
        <w:rPr>
          <w:rFonts w:ascii="Times New Roman" w:eastAsia="Times New Roman" w:hAnsi="Times New Roman" w:cs="Times New Roman"/>
          <w:sz w:val="24"/>
          <w:szCs w:val="24"/>
          <w:lang w:val="en-GB"/>
        </w:rPr>
        <w:t>. 19:</w:t>
      </w:r>
      <w:r w:rsidR="002E4625" w:rsidRPr="008A53CF">
        <w:rPr>
          <w:rFonts w:ascii="Times New Roman" w:eastAsia="Times New Roman" w:hAnsi="Times New Roman" w:cs="Times New Roman"/>
          <w:sz w:val="24"/>
          <w:szCs w:val="24"/>
          <w:lang w:val="en-GB"/>
        </w:rPr>
        <w:t xml:space="preserve"> </w:t>
      </w:r>
      <w:r w:rsidRPr="008A53CF">
        <w:rPr>
          <w:rFonts w:ascii="Times New Roman" w:eastAsia="Times New Roman" w:hAnsi="Times New Roman" w:cs="Times New Roman"/>
          <w:sz w:val="24"/>
          <w:szCs w:val="24"/>
          <w:lang w:val="en-GB"/>
        </w:rPr>
        <w:t>1102-1104.</w:t>
      </w:r>
    </w:p>
    <w:p w14:paraId="6D6B077E" w14:textId="43FFFF26"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US"/>
        </w:rPr>
      </w:pPr>
      <w:r w:rsidRPr="00CF7D33">
        <w:rPr>
          <w:rFonts w:ascii="Times New Roman" w:eastAsia="Times New Roman" w:hAnsi="Times New Roman" w:cs="Times New Roman"/>
          <w:sz w:val="24"/>
          <w:szCs w:val="24"/>
        </w:rPr>
        <w:lastRenderedPageBreak/>
        <w:t xml:space="preserve">Valkonen JK, Nokelainen O, Niskanen M, Kilpimaa J, Björklund </w:t>
      </w:r>
      <w:r w:rsidR="00CF7D33" w:rsidRPr="00CF7D33">
        <w:rPr>
          <w:rFonts w:ascii="Times New Roman" w:eastAsia="Times New Roman" w:hAnsi="Times New Roman" w:cs="Times New Roman"/>
          <w:sz w:val="24"/>
          <w:szCs w:val="24"/>
        </w:rPr>
        <w:t>M,</w:t>
      </w:r>
      <w:r w:rsidRPr="00CF7D33">
        <w:rPr>
          <w:rFonts w:ascii="Times New Roman" w:eastAsia="Times New Roman" w:hAnsi="Times New Roman" w:cs="Times New Roman"/>
          <w:sz w:val="24"/>
          <w:szCs w:val="24"/>
        </w:rPr>
        <w:t xml:space="preserve"> </w:t>
      </w:r>
      <w:r w:rsidR="00CF7D33" w:rsidRPr="00CF7D33">
        <w:rPr>
          <w:rFonts w:ascii="Times New Roman" w:eastAsia="Times New Roman" w:hAnsi="Times New Roman" w:cs="Times New Roman"/>
          <w:sz w:val="24"/>
          <w:szCs w:val="24"/>
        </w:rPr>
        <w:t>Mappes J. 2012.</w:t>
      </w:r>
      <w:r w:rsidRPr="00CF7D33">
        <w:rPr>
          <w:rFonts w:ascii="Times New Roman" w:eastAsia="Times New Roman" w:hAnsi="Times New Roman" w:cs="Times New Roman"/>
          <w:sz w:val="24"/>
          <w:szCs w:val="24"/>
        </w:rPr>
        <w:t xml:space="preserve"> </w:t>
      </w:r>
      <w:r w:rsidRPr="008A53CF">
        <w:rPr>
          <w:rFonts w:ascii="Times New Roman" w:eastAsia="Times New Roman" w:hAnsi="Times New Roman" w:cs="Times New Roman"/>
          <w:sz w:val="24"/>
          <w:szCs w:val="24"/>
          <w:lang w:val="en-GB"/>
        </w:rPr>
        <w:t>Variation in predator species abundance can cause variable selection pressure on</w:t>
      </w:r>
      <w:r w:rsidR="00CF7D33">
        <w:rPr>
          <w:rFonts w:ascii="Times New Roman" w:eastAsia="Times New Roman" w:hAnsi="Times New Roman" w:cs="Times New Roman"/>
          <w:sz w:val="24"/>
          <w:szCs w:val="24"/>
          <w:lang w:val="en-GB"/>
        </w:rPr>
        <w:t xml:space="preserve"> warning signaling prey. Ecol.</w:t>
      </w:r>
      <w:r w:rsidRPr="008A53CF">
        <w:rPr>
          <w:rFonts w:ascii="Times New Roman" w:eastAsia="Times New Roman" w:hAnsi="Times New Roman" w:cs="Times New Roman"/>
          <w:sz w:val="24"/>
          <w:szCs w:val="24"/>
          <w:lang w:val="en-GB"/>
        </w:rPr>
        <w:t xml:space="preserve"> and</w:t>
      </w:r>
      <w:r w:rsidRPr="008A53CF">
        <w:rPr>
          <w:rFonts w:ascii="Times New Roman" w:eastAsia="Times New Roman" w:hAnsi="Times New Roman" w:cs="Times New Roman"/>
          <w:sz w:val="24"/>
          <w:szCs w:val="24"/>
          <w:lang w:val="en-US"/>
        </w:rPr>
        <w:t xml:space="preserve"> </w:t>
      </w:r>
      <w:r w:rsidR="00CF7D33">
        <w:rPr>
          <w:rFonts w:ascii="Times New Roman" w:eastAsia="Times New Roman" w:hAnsi="Times New Roman" w:cs="Times New Roman"/>
          <w:sz w:val="24"/>
          <w:szCs w:val="24"/>
          <w:lang w:val="en-GB"/>
        </w:rPr>
        <w:t>Evol. 2:</w:t>
      </w:r>
      <w:r w:rsidRPr="008A53CF">
        <w:rPr>
          <w:rFonts w:ascii="Times New Roman" w:eastAsia="Times New Roman" w:hAnsi="Times New Roman" w:cs="Times New Roman"/>
          <w:sz w:val="24"/>
          <w:szCs w:val="24"/>
          <w:lang w:val="en-GB"/>
        </w:rPr>
        <w:t>1971–1976.</w:t>
      </w:r>
    </w:p>
    <w:p w14:paraId="3E0B61E3" w14:textId="291C912E" w:rsidR="007A6198" w:rsidRPr="008A53CF" w:rsidRDefault="002E4625"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Vorobyev M</w:t>
      </w:r>
      <w:r w:rsidR="00CF7D33">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 xml:space="preserve"> </w:t>
      </w:r>
      <w:r w:rsidR="007A6198" w:rsidRPr="008A53CF">
        <w:rPr>
          <w:rFonts w:ascii="Times New Roman" w:eastAsia="Times New Roman" w:hAnsi="Times New Roman" w:cs="Times New Roman"/>
          <w:sz w:val="24"/>
          <w:szCs w:val="24"/>
          <w:lang w:val="en-GB"/>
        </w:rPr>
        <w:t xml:space="preserve">Osorio D. </w:t>
      </w:r>
      <w:r w:rsidR="00CF7D33">
        <w:rPr>
          <w:rFonts w:ascii="Times New Roman" w:eastAsia="Times New Roman" w:hAnsi="Times New Roman" w:cs="Times New Roman"/>
          <w:sz w:val="24"/>
          <w:szCs w:val="24"/>
          <w:lang w:val="en-GB"/>
        </w:rPr>
        <w:t>1998.</w:t>
      </w:r>
      <w:r w:rsidR="007A6198" w:rsidRPr="008A53CF">
        <w:rPr>
          <w:rFonts w:ascii="Times New Roman" w:eastAsia="Times New Roman" w:hAnsi="Times New Roman" w:cs="Times New Roman"/>
          <w:sz w:val="24"/>
          <w:szCs w:val="24"/>
          <w:lang w:val="en-GB"/>
        </w:rPr>
        <w:t xml:space="preserve"> Receptor noise as a determinant of color thresholds. </w:t>
      </w:r>
      <w:r w:rsidRPr="008A53CF">
        <w:rPr>
          <w:rFonts w:ascii="Times New Roman" w:eastAsia="Times New Roman" w:hAnsi="Times New Roman" w:cs="Times New Roman"/>
          <w:sz w:val="24"/>
          <w:szCs w:val="24"/>
          <w:lang w:val="en-GB"/>
        </w:rPr>
        <w:t>Proc</w:t>
      </w:r>
      <w:r w:rsidR="00CF7D33">
        <w:rPr>
          <w:rFonts w:ascii="Times New Roman" w:eastAsia="Times New Roman" w:hAnsi="Times New Roman" w:cs="Times New Roman"/>
          <w:sz w:val="24"/>
          <w:szCs w:val="24"/>
          <w:lang w:val="en-GB"/>
        </w:rPr>
        <w:t>. R.</w:t>
      </w:r>
      <w:r w:rsidRPr="008A53CF">
        <w:rPr>
          <w:rFonts w:ascii="Times New Roman" w:eastAsia="Times New Roman" w:hAnsi="Times New Roman" w:cs="Times New Roman"/>
          <w:sz w:val="24"/>
          <w:szCs w:val="24"/>
          <w:lang w:val="en-GB"/>
        </w:rPr>
        <w:t xml:space="preserve"> Entomol</w:t>
      </w:r>
      <w:r w:rsidR="00CF7D33">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 xml:space="preserve"> Soc</w:t>
      </w:r>
      <w:r w:rsidR="00CF7D33">
        <w:rPr>
          <w:rFonts w:ascii="Times New Roman" w:eastAsia="Times New Roman" w:hAnsi="Times New Roman" w:cs="Times New Roman"/>
          <w:sz w:val="24"/>
          <w:szCs w:val="24"/>
          <w:lang w:val="en-GB"/>
        </w:rPr>
        <w:t>.</w:t>
      </w:r>
      <w:r w:rsidRPr="008A53CF">
        <w:rPr>
          <w:rFonts w:ascii="Times New Roman" w:eastAsia="Times New Roman" w:hAnsi="Times New Roman" w:cs="Times New Roman"/>
          <w:sz w:val="24"/>
          <w:szCs w:val="24"/>
          <w:lang w:val="en-GB"/>
        </w:rPr>
        <w:t xml:space="preserve"> </w:t>
      </w:r>
      <w:r w:rsidR="00CF7D33">
        <w:rPr>
          <w:rFonts w:ascii="Times New Roman" w:eastAsia="Times New Roman" w:hAnsi="Times New Roman" w:cs="Times New Roman"/>
          <w:sz w:val="24"/>
          <w:szCs w:val="24"/>
          <w:lang w:val="en-GB"/>
        </w:rPr>
        <w:t>Lond. A. 265</w:t>
      </w:r>
      <w:r w:rsidR="00F227D7">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315–358.</w:t>
      </w:r>
    </w:p>
    <w:p w14:paraId="55B717B5" w14:textId="14C95C7A" w:rsidR="007A6198" w:rsidRPr="008A53CF" w:rsidRDefault="007A6198" w:rsidP="00EC7C0D">
      <w:pPr>
        <w:spacing w:after="0" w:line="480" w:lineRule="auto"/>
        <w:ind w:left="567" w:hanging="567"/>
        <w:jc w:val="both"/>
        <w:rPr>
          <w:rFonts w:ascii="Times New Roman" w:eastAsia="Times New Roman" w:hAnsi="Times New Roman" w:cs="Times New Roman"/>
          <w:sz w:val="24"/>
          <w:szCs w:val="24"/>
          <w:lang w:val="en-GB"/>
        </w:rPr>
      </w:pPr>
      <w:r w:rsidRPr="008A53CF">
        <w:rPr>
          <w:rFonts w:ascii="Times New Roman" w:eastAsia="Times New Roman" w:hAnsi="Times New Roman" w:cs="Times New Roman"/>
          <w:sz w:val="24"/>
          <w:szCs w:val="24"/>
          <w:lang w:val="en-GB"/>
        </w:rPr>
        <w:t xml:space="preserve">Vorobyev M, Osorio D, Bennett ATD, Marshall NJ, Cuthill IC. </w:t>
      </w:r>
      <w:r w:rsidR="004F3B9B">
        <w:rPr>
          <w:rFonts w:ascii="Times New Roman" w:eastAsia="Times New Roman" w:hAnsi="Times New Roman" w:cs="Times New Roman"/>
          <w:sz w:val="24"/>
          <w:szCs w:val="24"/>
          <w:lang w:val="en-GB"/>
        </w:rPr>
        <w:t>1998.</w:t>
      </w:r>
      <w:r w:rsidRPr="008A53CF">
        <w:rPr>
          <w:rFonts w:ascii="Times New Roman" w:eastAsia="Times New Roman" w:hAnsi="Times New Roman" w:cs="Times New Roman"/>
          <w:sz w:val="24"/>
          <w:szCs w:val="24"/>
          <w:lang w:val="en-GB"/>
        </w:rPr>
        <w:t xml:space="preserve"> Tetrachromacy, oil droplets and bird plumage colors. J</w:t>
      </w:r>
      <w:r w:rsidR="004F3B9B">
        <w:rPr>
          <w:rFonts w:ascii="Times New Roman" w:eastAsia="Times New Roman" w:hAnsi="Times New Roman" w:cs="Times New Roman"/>
          <w:sz w:val="24"/>
          <w:szCs w:val="24"/>
          <w:lang w:val="en-GB"/>
        </w:rPr>
        <w:t xml:space="preserve">. </w:t>
      </w:r>
      <w:r w:rsidRPr="008A53CF">
        <w:rPr>
          <w:rFonts w:ascii="Times New Roman" w:eastAsia="Times New Roman" w:hAnsi="Times New Roman" w:cs="Times New Roman"/>
          <w:sz w:val="24"/>
          <w:szCs w:val="24"/>
          <w:lang w:val="en-GB"/>
        </w:rPr>
        <w:t>Comp</w:t>
      </w:r>
      <w:r w:rsidR="004F3B9B">
        <w:rPr>
          <w:rFonts w:ascii="Times New Roman" w:eastAsia="Times New Roman" w:hAnsi="Times New Roman" w:cs="Times New Roman"/>
          <w:sz w:val="24"/>
          <w:szCs w:val="24"/>
          <w:lang w:val="en-GB"/>
        </w:rPr>
        <w:t>ar.</w:t>
      </w:r>
      <w:r w:rsidRPr="008A53CF">
        <w:rPr>
          <w:rFonts w:ascii="Times New Roman" w:eastAsia="Times New Roman" w:hAnsi="Times New Roman" w:cs="Times New Roman"/>
          <w:sz w:val="24"/>
          <w:szCs w:val="24"/>
          <w:lang w:val="en-GB"/>
        </w:rPr>
        <w:t xml:space="preserve"> Physiol</w:t>
      </w:r>
      <w:r w:rsidR="004F3B9B">
        <w:rPr>
          <w:rFonts w:ascii="Times New Roman" w:eastAsia="Times New Roman" w:hAnsi="Times New Roman" w:cs="Times New Roman"/>
          <w:sz w:val="24"/>
          <w:szCs w:val="24"/>
          <w:lang w:val="en-GB"/>
        </w:rPr>
        <w:t>.</w:t>
      </w:r>
      <w:r w:rsidR="002E4625" w:rsidRPr="008A53CF">
        <w:rPr>
          <w:rFonts w:ascii="Times New Roman" w:eastAsia="Times New Roman" w:hAnsi="Times New Roman" w:cs="Times New Roman"/>
          <w:sz w:val="24"/>
          <w:szCs w:val="24"/>
          <w:lang w:val="en-GB"/>
        </w:rPr>
        <w:t xml:space="preserve"> A</w:t>
      </w:r>
      <w:r w:rsidR="004F3B9B">
        <w:rPr>
          <w:rFonts w:ascii="Times New Roman" w:eastAsia="Times New Roman" w:hAnsi="Times New Roman" w:cs="Times New Roman"/>
          <w:sz w:val="24"/>
          <w:szCs w:val="24"/>
          <w:lang w:val="en-GB"/>
        </w:rPr>
        <w:t>. 183:</w:t>
      </w:r>
      <w:r w:rsidRPr="008A53CF">
        <w:rPr>
          <w:rFonts w:ascii="Times New Roman" w:eastAsia="Times New Roman" w:hAnsi="Times New Roman" w:cs="Times New Roman"/>
          <w:sz w:val="24"/>
          <w:szCs w:val="24"/>
          <w:lang w:val="en-GB"/>
        </w:rPr>
        <w:t>621–633.</w:t>
      </w:r>
    </w:p>
    <w:p w14:paraId="60622979" w14:textId="010D8C0E" w:rsidR="004F3B9B" w:rsidRPr="004F3B9B" w:rsidRDefault="004F3B9B" w:rsidP="004F3B9B">
      <w:pPr>
        <w:spacing w:after="0" w:line="48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Wilson JS</w:t>
      </w:r>
      <w:r w:rsidRPr="004F3B9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Williams KA</w:t>
      </w:r>
      <w:r w:rsidRPr="004F3B9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Forister ML</w:t>
      </w:r>
      <w:r w:rsidRPr="004F3B9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von Dohlen CD, Pitts JP. 2012. </w:t>
      </w:r>
      <w:r w:rsidRPr="004F3B9B">
        <w:rPr>
          <w:rFonts w:ascii="Times New Roman" w:eastAsia="Times New Roman" w:hAnsi="Times New Roman" w:cs="Times New Roman"/>
          <w:sz w:val="24"/>
          <w:szCs w:val="24"/>
          <w:lang w:val="en-US"/>
        </w:rPr>
        <w:t>Repeated evolution in overlapping mimicry rings</w:t>
      </w:r>
      <w:r>
        <w:rPr>
          <w:rFonts w:ascii="Times New Roman" w:eastAsia="Times New Roman" w:hAnsi="Times New Roman" w:cs="Times New Roman"/>
          <w:sz w:val="24"/>
          <w:szCs w:val="24"/>
          <w:lang w:val="en-US"/>
        </w:rPr>
        <w:t xml:space="preserve"> </w:t>
      </w:r>
      <w:r w:rsidRPr="004F3B9B">
        <w:rPr>
          <w:rFonts w:ascii="Times New Roman" w:eastAsia="Times New Roman" w:hAnsi="Times New Roman" w:cs="Times New Roman"/>
          <w:sz w:val="24"/>
          <w:szCs w:val="24"/>
          <w:lang w:val="en-US"/>
        </w:rPr>
        <w:t>among North American velvet ants</w:t>
      </w:r>
      <w:r>
        <w:rPr>
          <w:rFonts w:ascii="Times New Roman" w:eastAsia="Times New Roman" w:hAnsi="Times New Roman" w:cs="Times New Roman"/>
          <w:sz w:val="24"/>
          <w:szCs w:val="24"/>
          <w:lang w:val="en-US"/>
        </w:rPr>
        <w:t>. Nat. Com. 13:1272.</w:t>
      </w:r>
    </w:p>
    <w:p w14:paraId="6C155737" w14:textId="60F1EF74" w:rsidR="007A6198" w:rsidRPr="008A53CF" w:rsidRDefault="004F3B9B"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Young O</w:t>
      </w:r>
      <w:r w:rsidR="007A6198" w:rsidRPr="008A53CF">
        <w:rPr>
          <w:rFonts w:ascii="Times New Roman" w:eastAsia="Times New Roman" w:hAnsi="Times New Roman" w:cs="Times New Roman"/>
          <w:sz w:val="24"/>
          <w:szCs w:val="24"/>
          <w:lang w:val="en-GB"/>
        </w:rPr>
        <w:t>P. 2014</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 xml:space="preserve"> Vertebrate predation on Silphidae (Coleoptera): a literature review. The Co</w:t>
      </w:r>
      <w:r>
        <w:rPr>
          <w:rFonts w:ascii="Times New Roman" w:eastAsia="Times New Roman" w:hAnsi="Times New Roman" w:cs="Times New Roman"/>
          <w:sz w:val="24"/>
          <w:szCs w:val="24"/>
          <w:lang w:val="en-GB"/>
        </w:rPr>
        <w:t>leopt. Bull.</w:t>
      </w:r>
      <w:r w:rsidR="007A6198" w:rsidRPr="008A53CF">
        <w:rPr>
          <w:rFonts w:ascii="Times New Roman" w:eastAsia="Times New Roman" w:hAnsi="Times New Roman" w:cs="Times New Roman"/>
          <w:sz w:val="24"/>
          <w:szCs w:val="24"/>
          <w:lang w:val="en-GB"/>
        </w:rPr>
        <w:t xml:space="preserve"> 68</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221-234</w:t>
      </w:r>
    </w:p>
    <w:p w14:paraId="09BFB85E" w14:textId="689E7490" w:rsidR="007A6198" w:rsidRPr="008A53CF" w:rsidRDefault="004F3B9B"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Way MJ, Khoo K</w:t>
      </w:r>
      <w:r w:rsidR="007A6198" w:rsidRPr="008A53CF">
        <w:rPr>
          <w:rFonts w:ascii="Times New Roman" w:eastAsia="Times New Roman" w:hAnsi="Times New Roman" w:cs="Times New Roman"/>
          <w:sz w:val="24"/>
          <w:szCs w:val="24"/>
          <w:lang w:val="en-GB"/>
        </w:rPr>
        <w:t xml:space="preserve">C. </w:t>
      </w:r>
      <w:r>
        <w:rPr>
          <w:rFonts w:ascii="Times New Roman" w:eastAsia="Times New Roman" w:hAnsi="Times New Roman" w:cs="Times New Roman"/>
          <w:sz w:val="24"/>
          <w:szCs w:val="24"/>
          <w:lang w:val="en-GB"/>
        </w:rPr>
        <w:t>1992.</w:t>
      </w:r>
      <w:r w:rsidR="007A6198" w:rsidRPr="008A53CF">
        <w:rPr>
          <w:rFonts w:ascii="Times New Roman" w:eastAsia="Times New Roman" w:hAnsi="Times New Roman" w:cs="Times New Roman"/>
          <w:sz w:val="24"/>
          <w:szCs w:val="24"/>
          <w:lang w:val="en-GB"/>
        </w:rPr>
        <w:t xml:space="preserve"> Role </w:t>
      </w:r>
      <w:r w:rsidR="002E4625" w:rsidRPr="008A53CF">
        <w:rPr>
          <w:rFonts w:ascii="Times New Roman" w:eastAsia="Times New Roman" w:hAnsi="Times New Roman" w:cs="Times New Roman"/>
          <w:sz w:val="24"/>
          <w:szCs w:val="24"/>
          <w:lang w:val="en-GB"/>
        </w:rPr>
        <w:t>of</w:t>
      </w:r>
      <w:r>
        <w:rPr>
          <w:rFonts w:ascii="Times New Roman" w:eastAsia="Times New Roman" w:hAnsi="Times New Roman" w:cs="Times New Roman"/>
          <w:sz w:val="24"/>
          <w:szCs w:val="24"/>
          <w:lang w:val="en-GB"/>
        </w:rPr>
        <w:t xml:space="preserve"> ants in pest management. Ann. Rev.</w:t>
      </w:r>
      <w:r w:rsidR="002E4625" w:rsidRPr="008A53CF">
        <w:rPr>
          <w:rFonts w:ascii="Times New Roman" w:eastAsia="Times New Roman" w:hAnsi="Times New Roman" w:cs="Times New Roman"/>
          <w:sz w:val="24"/>
          <w:szCs w:val="24"/>
          <w:lang w:val="en-GB"/>
        </w:rPr>
        <w:t xml:space="preserve"> Entomol</w:t>
      </w:r>
      <w:r>
        <w:rPr>
          <w:rFonts w:ascii="Times New Roman" w:eastAsia="Times New Roman" w:hAnsi="Times New Roman" w:cs="Times New Roman"/>
          <w:sz w:val="24"/>
          <w:szCs w:val="24"/>
          <w:lang w:val="en-GB"/>
        </w:rPr>
        <w:t>.</w:t>
      </w:r>
      <w:r w:rsidR="002E4625" w:rsidRPr="008A53CF">
        <w:rPr>
          <w:rFonts w:ascii="Times New Roman" w:eastAsia="Times New Roman" w:hAnsi="Times New Roman" w:cs="Times New Roman"/>
          <w:sz w:val="24"/>
          <w:szCs w:val="24"/>
          <w:lang w:val="en-GB"/>
        </w:rPr>
        <w:t xml:space="preserve"> 37</w:t>
      </w:r>
      <w:r>
        <w:rPr>
          <w:rFonts w:ascii="Times New Roman" w:eastAsia="Times New Roman" w:hAnsi="Times New Roman" w:cs="Times New Roman"/>
          <w:sz w:val="24"/>
          <w:szCs w:val="24"/>
          <w:lang w:val="en-GB"/>
        </w:rPr>
        <w:t>:</w:t>
      </w:r>
      <w:r w:rsidR="007A6198" w:rsidRPr="008A53CF">
        <w:rPr>
          <w:rFonts w:ascii="Times New Roman" w:eastAsia="Times New Roman" w:hAnsi="Times New Roman" w:cs="Times New Roman"/>
          <w:sz w:val="24"/>
          <w:szCs w:val="24"/>
          <w:lang w:val="en-GB"/>
        </w:rPr>
        <w:t>479-503.</w:t>
      </w:r>
    </w:p>
    <w:p w14:paraId="1B10AA78" w14:textId="20C0030B" w:rsidR="007A6198" w:rsidRDefault="004F3B9B" w:rsidP="00EC7C0D">
      <w:pPr>
        <w:spacing w:after="0" w:line="480" w:lineRule="auto"/>
        <w:ind w:left="567" w:hanging="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Weller S, Jacobson</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N,</w:t>
      </w:r>
      <w:r w:rsidR="002E4625"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Conner</w:t>
      </w:r>
      <w:r w:rsidR="007A6198" w:rsidRPr="008A53CF">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W. 1999.</w:t>
      </w:r>
      <w:r w:rsidR="007A6198" w:rsidRPr="008A53CF">
        <w:rPr>
          <w:rFonts w:ascii="Times New Roman" w:eastAsia="Times New Roman" w:hAnsi="Times New Roman" w:cs="Times New Roman"/>
          <w:sz w:val="24"/>
          <w:szCs w:val="24"/>
          <w:lang w:val="en-GB"/>
        </w:rPr>
        <w:t xml:space="preserve"> The evolution of chemical defences and mating systems in tiger moths (Lepidopte</w:t>
      </w:r>
      <w:r w:rsidR="002E4625" w:rsidRPr="008A53CF">
        <w:rPr>
          <w:rFonts w:ascii="Times New Roman" w:eastAsia="Times New Roman" w:hAnsi="Times New Roman" w:cs="Times New Roman"/>
          <w:sz w:val="24"/>
          <w:szCs w:val="24"/>
          <w:lang w:val="en-GB"/>
        </w:rPr>
        <w:t>ra: Arctiidae). Biol</w:t>
      </w:r>
      <w:r>
        <w:rPr>
          <w:rFonts w:ascii="Times New Roman" w:eastAsia="Times New Roman" w:hAnsi="Times New Roman" w:cs="Times New Roman"/>
          <w:sz w:val="24"/>
          <w:szCs w:val="24"/>
          <w:lang w:val="en-GB"/>
        </w:rPr>
        <w:t>.</w:t>
      </w:r>
      <w:r w:rsidR="002E4625" w:rsidRPr="008A53CF">
        <w:rPr>
          <w:rFonts w:ascii="Times New Roman" w:eastAsia="Times New Roman" w:hAnsi="Times New Roman" w:cs="Times New Roman"/>
          <w:sz w:val="24"/>
          <w:szCs w:val="24"/>
          <w:lang w:val="en-GB"/>
        </w:rPr>
        <w:t xml:space="preserve"> J</w:t>
      </w:r>
      <w:r>
        <w:rPr>
          <w:rFonts w:ascii="Times New Roman" w:eastAsia="Times New Roman" w:hAnsi="Times New Roman" w:cs="Times New Roman"/>
          <w:sz w:val="24"/>
          <w:szCs w:val="24"/>
          <w:lang w:val="en-GB"/>
        </w:rPr>
        <w:t>. Linn. Soc. Lond. 68:</w:t>
      </w:r>
      <w:r w:rsidR="007A6198" w:rsidRPr="008A53CF">
        <w:rPr>
          <w:rFonts w:ascii="Times New Roman" w:eastAsia="Times New Roman" w:hAnsi="Times New Roman" w:cs="Times New Roman"/>
          <w:sz w:val="24"/>
          <w:szCs w:val="24"/>
          <w:lang w:val="en-GB"/>
        </w:rPr>
        <w:t>557-578.</w:t>
      </w:r>
    </w:p>
    <w:p w14:paraId="7C55ED16" w14:textId="77777777" w:rsidR="005C6DFE" w:rsidRDefault="005C6DFE" w:rsidP="004F3B9B"/>
    <w:p w14:paraId="0775631A" w14:textId="77777777" w:rsidR="00BF028B" w:rsidRDefault="00BF028B" w:rsidP="00EC7C0D">
      <w:pPr>
        <w:pStyle w:val="Heading2"/>
      </w:pPr>
    </w:p>
    <w:p w14:paraId="54337E75" w14:textId="77777777" w:rsidR="004F3B9B" w:rsidRDefault="004F3B9B" w:rsidP="00EC7C0D">
      <w:pPr>
        <w:pStyle w:val="Heading2"/>
      </w:pPr>
    </w:p>
    <w:p w14:paraId="3583704A" w14:textId="77777777" w:rsidR="004F3B9B" w:rsidRDefault="004F3B9B" w:rsidP="00EC7C0D">
      <w:pPr>
        <w:pStyle w:val="Heading2"/>
      </w:pPr>
    </w:p>
    <w:p w14:paraId="371B3193" w14:textId="77777777" w:rsidR="004F3B9B" w:rsidRDefault="004F3B9B" w:rsidP="00EC7C0D">
      <w:pPr>
        <w:pStyle w:val="Heading2"/>
      </w:pPr>
    </w:p>
    <w:p w14:paraId="7E98A4A0" w14:textId="77777777" w:rsidR="004F3B9B" w:rsidRPr="004F3B9B" w:rsidRDefault="004F3B9B" w:rsidP="004F3B9B">
      <w:pPr>
        <w:rPr>
          <w:lang w:val="en-GB"/>
        </w:rPr>
      </w:pPr>
    </w:p>
    <w:p w14:paraId="45F1BF0E" w14:textId="77777777" w:rsidR="00F227D7" w:rsidRDefault="00F227D7" w:rsidP="00EC7C0D">
      <w:pPr>
        <w:pStyle w:val="Heading2"/>
      </w:pPr>
    </w:p>
    <w:p w14:paraId="1C2607ED" w14:textId="77777777" w:rsidR="00F227D7" w:rsidRDefault="00F227D7" w:rsidP="00EC7C0D">
      <w:pPr>
        <w:pStyle w:val="Heading2"/>
      </w:pPr>
    </w:p>
    <w:p w14:paraId="45FBAE83" w14:textId="77777777" w:rsidR="00F227D7" w:rsidRDefault="00F227D7" w:rsidP="00EC7C0D">
      <w:pPr>
        <w:pStyle w:val="Heading2"/>
      </w:pPr>
    </w:p>
    <w:p w14:paraId="34F9B2E8" w14:textId="77777777" w:rsidR="00F227D7" w:rsidRPr="00F227D7" w:rsidRDefault="00F227D7" w:rsidP="00F227D7">
      <w:pPr>
        <w:rPr>
          <w:lang w:val="en-GB"/>
        </w:rPr>
      </w:pPr>
    </w:p>
    <w:p w14:paraId="098A2375" w14:textId="348445E7" w:rsidR="00AA2A60" w:rsidRDefault="00583035" w:rsidP="00EC7C0D">
      <w:pPr>
        <w:pStyle w:val="Heading2"/>
      </w:pPr>
      <w:r w:rsidRPr="006D31B0">
        <w:lastRenderedPageBreak/>
        <w:t xml:space="preserve">Figures </w:t>
      </w:r>
    </w:p>
    <w:p w14:paraId="77619615" w14:textId="5569B29B" w:rsidR="00196224" w:rsidRPr="00196224" w:rsidRDefault="00196224" w:rsidP="00196224">
      <w:pPr>
        <w:rPr>
          <w:lang w:val="en-GB"/>
        </w:rPr>
      </w:pPr>
      <w:r>
        <w:rPr>
          <w:noProof/>
          <w:lang w:eastAsia="fi-FI"/>
        </w:rPr>
        <w:drawing>
          <wp:inline distT="0" distB="0" distL="0" distR="0" wp14:anchorId="52F5D90C" wp14:editId="6D7AC394">
            <wp:extent cx="4476750" cy="3357564"/>
            <wp:effectExtent l="0" t="0" r="0" b="0"/>
            <wp:docPr id="3" name="Picture 3" descr="U:\Tieto\Tieto\käsikirjoitukset\burying beetles and defence traits\predation manuscript\Submitted Beh Eco\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ieto\Tieto\käsikirjoitukset\burying beetles and defence traits\predation manuscript\Submitted Beh Eco\Figure 1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9730" cy="3359799"/>
                    </a:xfrm>
                    <a:prstGeom prst="rect">
                      <a:avLst/>
                    </a:prstGeom>
                    <a:noFill/>
                    <a:ln>
                      <a:noFill/>
                    </a:ln>
                  </pic:spPr>
                </pic:pic>
              </a:graphicData>
            </a:graphic>
          </wp:inline>
        </w:drawing>
      </w:r>
      <w:r>
        <w:rPr>
          <w:noProof/>
          <w:lang w:eastAsia="fi-FI"/>
        </w:rPr>
        <w:drawing>
          <wp:inline distT="0" distB="0" distL="0" distR="0" wp14:anchorId="2540043F" wp14:editId="245CE2FB">
            <wp:extent cx="4475018" cy="3352800"/>
            <wp:effectExtent l="0" t="0" r="1905" b="0"/>
            <wp:docPr id="4" name="Picture 4" descr="U:\Tieto\Tieto\käsikirjoitukset\burying beetles and defence traits\predation manuscript\Submitted Beh Eco\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ieto\Tieto\käsikirjoitukset\burying beetles and defence traits\predation manuscript\Submitted Beh Eco\Figure 1b.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8867" cy="3355684"/>
                    </a:xfrm>
                    <a:prstGeom prst="rect">
                      <a:avLst/>
                    </a:prstGeom>
                    <a:noFill/>
                    <a:ln>
                      <a:noFill/>
                    </a:ln>
                  </pic:spPr>
                </pic:pic>
              </a:graphicData>
            </a:graphic>
          </wp:inline>
        </w:drawing>
      </w:r>
    </w:p>
    <w:p w14:paraId="137EF694" w14:textId="4900365D" w:rsidR="00E514C6" w:rsidRPr="006D31B0" w:rsidRDefault="00E514C6" w:rsidP="00EC7C0D">
      <w:pPr>
        <w:pStyle w:val="Heading3"/>
        <w:rPr>
          <w:b w:val="0"/>
          <w:i/>
        </w:rPr>
      </w:pPr>
      <w:r w:rsidRPr="006D31B0">
        <w:t xml:space="preserve">Figure </w:t>
      </w:r>
      <w:r w:rsidR="00B64C78" w:rsidRPr="006D31B0">
        <w:t>1</w:t>
      </w:r>
      <w:r w:rsidRPr="006D31B0">
        <w:t xml:space="preserve">. </w:t>
      </w:r>
      <w:r w:rsidR="00501DF2" w:rsidRPr="006D31B0">
        <w:rPr>
          <w:b w:val="0"/>
        </w:rPr>
        <w:t xml:space="preserve">Individual variation in the </w:t>
      </w:r>
      <w:r w:rsidR="00EA4CFD" w:rsidRPr="006D31B0">
        <w:rPr>
          <w:b w:val="0"/>
        </w:rPr>
        <w:t xml:space="preserve">aposematic signal for a) the </w:t>
      </w:r>
      <w:r w:rsidR="00501DF2" w:rsidRPr="006D31B0">
        <w:rPr>
          <w:b w:val="0"/>
        </w:rPr>
        <w:t xml:space="preserve">size of the </w:t>
      </w:r>
      <w:r w:rsidRPr="006D31B0">
        <w:rPr>
          <w:b w:val="0"/>
        </w:rPr>
        <w:t xml:space="preserve">striking orange </w:t>
      </w:r>
      <w:r w:rsidR="00EA4CFD" w:rsidRPr="006D31B0">
        <w:rPr>
          <w:b w:val="0"/>
        </w:rPr>
        <w:t xml:space="preserve">elytral pattern, and b) the quantity of anal exudate </w:t>
      </w:r>
      <w:r w:rsidR="00EA4CFD" w:rsidRPr="006D31B0">
        <w:rPr>
          <w:b w:val="0"/>
          <w:i/>
        </w:rPr>
        <w:t>N. vespilloides</w:t>
      </w:r>
      <w:r w:rsidR="00EA4CFD" w:rsidRPr="006D31B0">
        <w:rPr>
          <w:b w:val="0"/>
        </w:rPr>
        <w:t xml:space="preserve"> produces when disturbed.</w:t>
      </w:r>
    </w:p>
    <w:p w14:paraId="08C652A7" w14:textId="77777777" w:rsidR="00606BD3" w:rsidRPr="006D31B0" w:rsidRDefault="00606BD3" w:rsidP="00EC7C0D">
      <w:pPr>
        <w:pStyle w:val="Heading2"/>
      </w:pPr>
    </w:p>
    <w:p w14:paraId="62DDC8DA" w14:textId="77777777" w:rsidR="00196224" w:rsidRDefault="00196224" w:rsidP="004F3B9B">
      <w:pPr>
        <w:spacing w:line="480" w:lineRule="auto"/>
        <w:jc w:val="both"/>
        <w:rPr>
          <w:rFonts w:ascii="Times New Roman" w:hAnsi="Times New Roman" w:cs="Times New Roman"/>
          <w:b/>
          <w:sz w:val="24"/>
          <w:szCs w:val="24"/>
          <w:lang w:val="en-US"/>
        </w:rPr>
      </w:pPr>
    </w:p>
    <w:p w14:paraId="26C46B20" w14:textId="588BA11F" w:rsidR="00196224" w:rsidRDefault="00196224" w:rsidP="004F3B9B">
      <w:pPr>
        <w:spacing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fi-FI"/>
        </w:rPr>
        <w:lastRenderedPageBreak/>
        <w:drawing>
          <wp:inline distT="0" distB="0" distL="0" distR="0" wp14:anchorId="7865545F" wp14:editId="6A0C6920">
            <wp:extent cx="5435599" cy="4076700"/>
            <wp:effectExtent l="0" t="0" r="0" b="0"/>
            <wp:docPr id="5" name="Picture 5" descr="U:\Tieto\Tieto\käsikirjoitukset\burying beetles and defence traits\predation manuscript\Submitted Beh Eco\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ieto\Tieto\käsikirjoitukset\burying beetles and defence traits\predation manuscript\Submitted Beh Eco\Figure 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7077" cy="4085308"/>
                    </a:xfrm>
                    <a:prstGeom prst="rect">
                      <a:avLst/>
                    </a:prstGeom>
                    <a:noFill/>
                    <a:ln>
                      <a:noFill/>
                    </a:ln>
                  </pic:spPr>
                </pic:pic>
              </a:graphicData>
            </a:graphic>
          </wp:inline>
        </w:drawing>
      </w:r>
    </w:p>
    <w:p w14:paraId="0CAC1C3D" w14:textId="77777777" w:rsidR="005C6DFE" w:rsidRDefault="00620E69" w:rsidP="004F3B9B">
      <w:pPr>
        <w:spacing w:line="480" w:lineRule="auto"/>
        <w:jc w:val="both"/>
        <w:rPr>
          <w:rFonts w:ascii="Times New Roman" w:hAnsi="Times New Roman" w:cs="Times New Roman"/>
          <w:b/>
          <w:sz w:val="24"/>
          <w:szCs w:val="24"/>
          <w:lang w:val="en-US"/>
        </w:rPr>
      </w:pPr>
      <w:r w:rsidRPr="004F3B9B">
        <w:rPr>
          <w:rFonts w:ascii="Times New Roman" w:hAnsi="Times New Roman" w:cs="Times New Roman"/>
          <w:b/>
          <w:sz w:val="24"/>
          <w:szCs w:val="24"/>
          <w:lang w:val="en-US"/>
        </w:rPr>
        <w:t>Figure 2.</w:t>
      </w:r>
      <w:r w:rsidRPr="004F3B9B">
        <w:rPr>
          <w:rFonts w:ascii="Times New Roman" w:hAnsi="Times New Roman" w:cs="Times New Roman"/>
          <w:sz w:val="24"/>
          <w:szCs w:val="24"/>
          <w:lang w:val="en-US"/>
        </w:rPr>
        <w:t xml:space="preserve"> Mean number of ants (+- 1 SE) drinking the control solution (20% sugarwater) indicated by open circles and 10% (10% anal exudate: 90 % sugarwater) and 1 % experimental solution (1 % anal exudate: 99% sugarwater) indicated by closed circles.</w:t>
      </w:r>
      <w:r w:rsidRPr="004F3B9B">
        <w:rPr>
          <w:rFonts w:ascii="Times New Roman" w:hAnsi="Times New Roman" w:cs="Times New Roman"/>
          <w:b/>
          <w:sz w:val="24"/>
          <w:szCs w:val="24"/>
          <w:lang w:val="en-US"/>
        </w:rPr>
        <w:t xml:space="preserve"> </w:t>
      </w:r>
    </w:p>
    <w:p w14:paraId="50B95EA1" w14:textId="77777777" w:rsidR="00196224" w:rsidRPr="004F3B9B" w:rsidRDefault="00196224" w:rsidP="004F3B9B">
      <w:pPr>
        <w:spacing w:line="480" w:lineRule="auto"/>
        <w:jc w:val="both"/>
        <w:rPr>
          <w:lang w:val="en-US"/>
        </w:rPr>
      </w:pPr>
    </w:p>
    <w:p w14:paraId="1919C6E3" w14:textId="7E3E6EE6" w:rsidR="00B64C78" w:rsidRPr="006D31B0" w:rsidRDefault="00196224" w:rsidP="00EC7C0D">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fi-FI"/>
        </w:rPr>
        <w:lastRenderedPageBreak/>
        <w:drawing>
          <wp:inline distT="0" distB="0" distL="0" distR="0" wp14:anchorId="7215DC83" wp14:editId="37EDB0B3">
            <wp:extent cx="5778500" cy="4333875"/>
            <wp:effectExtent l="0" t="0" r="0" b="9525"/>
            <wp:docPr id="6" name="Picture 6" descr="U:\Tieto\Tieto\käsikirjoitukset\burying beetles and defence traits\predation manuscript\Submitted Beh Eco\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Tieto\Tieto\käsikirjoitukset\burying beetles and defence traits\predation manuscript\Submitted Beh Eco\Figure 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2345" cy="4336759"/>
                    </a:xfrm>
                    <a:prstGeom prst="rect">
                      <a:avLst/>
                    </a:prstGeom>
                    <a:noFill/>
                    <a:ln>
                      <a:noFill/>
                    </a:ln>
                  </pic:spPr>
                </pic:pic>
              </a:graphicData>
            </a:graphic>
          </wp:inline>
        </w:drawing>
      </w:r>
    </w:p>
    <w:p w14:paraId="63C5FD4E" w14:textId="77777777" w:rsidR="00B64C78" w:rsidRPr="006D31B0" w:rsidRDefault="00501DF2" w:rsidP="00D6122E">
      <w:pPr>
        <w:spacing w:line="480" w:lineRule="auto"/>
        <w:rPr>
          <w:rFonts w:ascii="Times New Roman" w:hAnsi="Times New Roman" w:cs="Times New Roman"/>
          <w:b/>
          <w:sz w:val="24"/>
          <w:szCs w:val="24"/>
          <w:lang w:val="en-GB"/>
        </w:rPr>
      </w:pPr>
      <w:r w:rsidRPr="006D31B0">
        <w:rPr>
          <w:rFonts w:ascii="Times New Roman" w:hAnsi="Times New Roman" w:cs="Times New Roman"/>
          <w:b/>
          <w:sz w:val="24"/>
          <w:szCs w:val="24"/>
          <w:lang w:val="en-GB"/>
        </w:rPr>
        <w:t xml:space="preserve">Figure 3. </w:t>
      </w:r>
      <w:r w:rsidRPr="006D31B0">
        <w:rPr>
          <w:rFonts w:ascii="Times New Roman" w:hAnsi="Times New Roman" w:cs="Times New Roman"/>
          <w:sz w:val="24"/>
          <w:szCs w:val="24"/>
          <w:lang w:val="en-GB"/>
        </w:rPr>
        <w:t xml:space="preserve">Mean volume of anal exudate produced under disturbance by </w:t>
      </w:r>
      <w:r w:rsidRPr="006D31B0">
        <w:rPr>
          <w:rFonts w:ascii="Times New Roman" w:hAnsi="Times New Roman" w:cs="Times New Roman"/>
          <w:i/>
          <w:sz w:val="24"/>
          <w:szCs w:val="24"/>
          <w:lang w:val="en-GB"/>
        </w:rPr>
        <w:t>N. vespilloides</w:t>
      </w:r>
      <w:r w:rsidRPr="006D31B0">
        <w:rPr>
          <w:rFonts w:ascii="Times New Roman" w:hAnsi="Times New Roman" w:cs="Times New Roman"/>
          <w:sz w:val="24"/>
          <w:szCs w:val="24"/>
          <w:lang w:val="en-GB"/>
        </w:rPr>
        <w:t xml:space="preserve"> females and males.</w:t>
      </w:r>
      <w:bookmarkStart w:id="4" w:name="_GoBack"/>
      <w:bookmarkEnd w:id="4"/>
    </w:p>
    <w:p w14:paraId="3D937293" w14:textId="5EB83A98" w:rsidR="00501DF2" w:rsidRPr="006D31B0" w:rsidRDefault="00501DF2" w:rsidP="00EC7C0D">
      <w:pPr>
        <w:spacing w:line="480" w:lineRule="auto"/>
        <w:jc w:val="both"/>
        <w:rPr>
          <w:rFonts w:ascii="Times New Roman" w:hAnsi="Times New Roman" w:cs="Times New Roman"/>
          <w:b/>
          <w:sz w:val="24"/>
          <w:szCs w:val="24"/>
          <w:lang w:val="en-GB"/>
        </w:rPr>
      </w:pPr>
    </w:p>
    <w:p w14:paraId="5C9F580D" w14:textId="77777777" w:rsidR="00212653" w:rsidRPr="006D31B0" w:rsidRDefault="00212653" w:rsidP="00EC7C0D">
      <w:pPr>
        <w:spacing w:line="480" w:lineRule="auto"/>
        <w:jc w:val="both"/>
        <w:rPr>
          <w:rFonts w:ascii="Times New Roman" w:hAnsi="Times New Roman" w:cs="Times New Roman"/>
          <w:b/>
          <w:sz w:val="24"/>
          <w:szCs w:val="24"/>
          <w:lang w:val="en-GB"/>
        </w:rPr>
      </w:pPr>
    </w:p>
    <w:p w14:paraId="6801E514" w14:textId="77777777" w:rsidR="00EA4CFD" w:rsidRPr="006D31B0" w:rsidRDefault="00EA4CFD">
      <w:pPr>
        <w:rPr>
          <w:rFonts w:ascii="Times New Roman" w:hAnsi="Times New Roman" w:cs="Times New Roman"/>
          <w:b/>
          <w:sz w:val="24"/>
          <w:szCs w:val="24"/>
          <w:lang w:val="en-GB"/>
        </w:rPr>
      </w:pPr>
      <w:r w:rsidRPr="006D31B0">
        <w:rPr>
          <w:rFonts w:ascii="Times New Roman" w:hAnsi="Times New Roman" w:cs="Times New Roman"/>
          <w:b/>
          <w:sz w:val="24"/>
          <w:szCs w:val="24"/>
          <w:lang w:val="en-GB"/>
        </w:rPr>
        <w:br w:type="page"/>
      </w:r>
    </w:p>
    <w:p w14:paraId="2BBE21DC" w14:textId="77777777" w:rsidR="0063096C" w:rsidRPr="006D31B0" w:rsidRDefault="00121ABA" w:rsidP="00B64C78">
      <w:pPr>
        <w:spacing w:line="360" w:lineRule="auto"/>
        <w:jc w:val="both"/>
        <w:rPr>
          <w:rFonts w:ascii="Times New Roman" w:hAnsi="Times New Roman" w:cs="Times New Roman"/>
          <w:b/>
          <w:sz w:val="24"/>
          <w:szCs w:val="24"/>
          <w:lang w:val="en-GB"/>
        </w:rPr>
      </w:pPr>
      <w:r w:rsidRPr="006D31B0">
        <w:rPr>
          <w:rFonts w:ascii="Times New Roman" w:hAnsi="Times New Roman" w:cs="Times New Roman"/>
          <w:b/>
          <w:sz w:val="24"/>
          <w:szCs w:val="24"/>
          <w:lang w:val="en-GB"/>
        </w:rPr>
        <w:lastRenderedPageBreak/>
        <w:t>Tables</w:t>
      </w:r>
    </w:p>
    <w:p w14:paraId="3825B67C" w14:textId="77777777" w:rsidR="00EA4CFD" w:rsidRPr="006D31B0" w:rsidRDefault="00DA5BEE" w:rsidP="002D34B9">
      <w:pPr>
        <w:pStyle w:val="Heading3"/>
        <w:rPr>
          <w:b w:val="0"/>
          <w:lang w:eastAsia="fi-FI"/>
        </w:rPr>
      </w:pPr>
      <w:r w:rsidRPr="006D31B0">
        <w:t>Table 1</w:t>
      </w:r>
      <w:r w:rsidR="00497F42" w:rsidRPr="006D31B0">
        <w:t>.</w:t>
      </w:r>
      <w:r w:rsidR="00EA4CFD" w:rsidRPr="006D31B0">
        <w:rPr>
          <w:lang w:eastAsia="fi-FI"/>
        </w:rPr>
        <w:t xml:space="preserve"> </w:t>
      </w:r>
      <w:r w:rsidR="00EA4CFD" w:rsidRPr="006D31B0">
        <w:rPr>
          <w:b w:val="0"/>
          <w:lang w:eastAsia="fi-FI"/>
        </w:rPr>
        <w:t>Discrimination values</w:t>
      </w:r>
      <w:r w:rsidR="00392544" w:rsidRPr="006D31B0">
        <w:rPr>
          <w:b w:val="0"/>
          <w:lang w:eastAsia="fi-FI"/>
        </w:rPr>
        <w:t xml:space="preserve"> (JND)</w:t>
      </w:r>
      <w:r w:rsidR="00EA4CFD" w:rsidRPr="006D31B0">
        <w:rPr>
          <w:b w:val="0"/>
          <w:lang w:eastAsia="fi-FI"/>
        </w:rPr>
        <w:t xml:space="preserve"> for colo</w:t>
      </w:r>
      <w:r w:rsidR="00980DE3">
        <w:rPr>
          <w:b w:val="0"/>
          <w:lang w:eastAsia="fi-FI"/>
        </w:rPr>
        <w:t>u</w:t>
      </w:r>
      <w:r w:rsidR="00EA4CFD" w:rsidRPr="006D31B0">
        <w:rPr>
          <w:b w:val="0"/>
          <w:lang w:eastAsia="fi-FI"/>
        </w:rPr>
        <w:t xml:space="preserve">r (hue) </w:t>
      </w:r>
      <w:r w:rsidRPr="006D31B0">
        <w:rPr>
          <w:b w:val="0"/>
          <w:lang w:eastAsia="fi-FI"/>
        </w:rPr>
        <w:t xml:space="preserve">and brightness </w:t>
      </w:r>
      <w:r w:rsidR="00EA4CFD" w:rsidRPr="006D31B0">
        <w:rPr>
          <w:b w:val="0"/>
          <w:lang w:eastAsia="fi-FI"/>
        </w:rPr>
        <w:t xml:space="preserve">of different elytra pattern elements of </w:t>
      </w:r>
      <w:r w:rsidR="00392544" w:rsidRPr="006D31B0">
        <w:rPr>
          <w:b w:val="0"/>
          <w:i/>
          <w:iCs/>
          <w:lang w:eastAsia="fi-FI"/>
        </w:rPr>
        <w:t>N.</w:t>
      </w:r>
      <w:r w:rsidR="00EA4CFD" w:rsidRPr="006D31B0">
        <w:rPr>
          <w:b w:val="0"/>
          <w:i/>
          <w:iCs/>
          <w:lang w:eastAsia="fi-FI"/>
        </w:rPr>
        <w:t xml:space="preserve"> vespilloides</w:t>
      </w:r>
      <w:r w:rsidR="00EA4CFD" w:rsidRPr="006D31B0">
        <w:rPr>
          <w:b w:val="0"/>
          <w:lang w:eastAsia="fi-FI"/>
        </w:rPr>
        <w:t xml:space="preserve"> </w:t>
      </w:r>
      <w:r w:rsidR="002D34B9" w:rsidRPr="006D31B0">
        <w:rPr>
          <w:b w:val="0"/>
          <w:lang w:eastAsia="fi-FI"/>
        </w:rPr>
        <w:t xml:space="preserve">(values are </w:t>
      </w:r>
      <w:r w:rsidR="003E0D13" w:rsidRPr="006D31B0">
        <w:rPr>
          <w:b w:val="0"/>
          <w:lang w:eastAsia="fi-FI"/>
        </w:rPr>
        <w:t>average of 11</w:t>
      </w:r>
      <w:r w:rsidR="002D34B9" w:rsidRPr="006D31B0">
        <w:rPr>
          <w:b w:val="0"/>
          <w:lang w:eastAsia="fi-FI"/>
        </w:rPr>
        <w:t xml:space="preserve"> families) </w:t>
      </w:r>
      <w:r w:rsidR="00EA4CFD" w:rsidRPr="006D31B0">
        <w:rPr>
          <w:b w:val="0"/>
          <w:lang w:eastAsia="fi-FI"/>
        </w:rPr>
        <w:t xml:space="preserve">against various natural backgrounds according to model by Vorobyev et al. 1998. </w:t>
      </w:r>
      <w:r w:rsidR="002D34B9" w:rsidRPr="006D31B0">
        <w:rPr>
          <w:b w:val="0"/>
          <w:lang w:val="en-US" w:eastAsia="fi-FI"/>
        </w:rPr>
        <w:t xml:space="preserve">Variation in conspicuousness among families is based on two-way comparisons of average discrimination values of </w:t>
      </w:r>
      <w:r w:rsidR="003E0D13" w:rsidRPr="006D31B0">
        <w:rPr>
          <w:b w:val="0"/>
          <w:lang w:val="en-US" w:eastAsia="fi-FI"/>
        </w:rPr>
        <w:t>11</w:t>
      </w:r>
      <w:r w:rsidR="002D34B9" w:rsidRPr="006D31B0">
        <w:rPr>
          <w:b w:val="0"/>
          <w:lang w:val="en-US" w:eastAsia="fi-FI"/>
        </w:rPr>
        <w:t xml:space="preserve"> families. </w:t>
      </w:r>
      <w:r w:rsidR="00EA4CFD" w:rsidRPr="006D31B0">
        <w:rPr>
          <w:b w:val="0"/>
          <w:lang w:eastAsia="fi-FI"/>
        </w:rPr>
        <w:t xml:space="preserve">Brackets show the range between minimum </w:t>
      </w:r>
      <w:r w:rsidR="002D34B9" w:rsidRPr="006D31B0">
        <w:rPr>
          <w:b w:val="0"/>
          <w:lang w:eastAsia="fi-FI"/>
        </w:rPr>
        <w:t>and maximum values). Values  &gt; 3</w:t>
      </w:r>
      <w:r w:rsidR="00EA4CFD" w:rsidRPr="006D31B0">
        <w:rPr>
          <w:b w:val="0"/>
          <w:lang w:eastAsia="fi-FI"/>
        </w:rPr>
        <w:t xml:space="preserve"> are easy to tell apart in most conditions.</w:t>
      </w:r>
    </w:p>
    <w:tbl>
      <w:tblPr>
        <w:tblW w:w="9026" w:type="dxa"/>
        <w:tblLayout w:type="fixed"/>
        <w:tblLook w:val="04A0" w:firstRow="1" w:lastRow="0" w:firstColumn="1" w:lastColumn="0" w:noHBand="0" w:noVBand="1"/>
      </w:tblPr>
      <w:tblGrid>
        <w:gridCol w:w="4536"/>
        <w:gridCol w:w="2268"/>
        <w:gridCol w:w="2222"/>
      </w:tblGrid>
      <w:tr w:rsidR="00DA5BEE" w:rsidRPr="00196224" w14:paraId="3C817551" w14:textId="77777777">
        <w:tc>
          <w:tcPr>
            <w:tcW w:w="4536" w:type="dxa"/>
            <w:tcBorders>
              <w:bottom w:val="single" w:sz="4" w:space="0" w:color="auto"/>
            </w:tcBorders>
          </w:tcPr>
          <w:p w14:paraId="19D68A6A" w14:textId="77777777" w:rsidR="00DA5BEE" w:rsidRPr="006D31B0" w:rsidRDefault="00DA5BEE" w:rsidP="00D90C49">
            <w:pPr>
              <w:spacing w:after="0" w:line="240" w:lineRule="auto"/>
              <w:rPr>
                <w:rFonts w:ascii="Times New Roman" w:eastAsia="Times New Roman" w:hAnsi="Times New Roman" w:cs="Times New Roman"/>
                <w:b/>
                <w:color w:val="000000"/>
                <w:sz w:val="24"/>
                <w:szCs w:val="24"/>
                <w:lang w:val="en-GB" w:eastAsia="fi-FI"/>
              </w:rPr>
            </w:pPr>
            <w:r w:rsidRPr="006D31B0">
              <w:rPr>
                <w:rFonts w:ascii="Times New Roman" w:eastAsia="Times New Roman" w:hAnsi="Times New Roman" w:cs="Times New Roman"/>
                <w:b/>
                <w:color w:val="000000"/>
                <w:sz w:val="24"/>
                <w:szCs w:val="24"/>
                <w:lang w:val="en-GB" w:eastAsia="fi-FI"/>
              </w:rPr>
              <w:t xml:space="preserve">Comparisons of elytra pattern elements </w:t>
            </w:r>
          </w:p>
          <w:p w14:paraId="5688D667" w14:textId="77777777" w:rsidR="00DA5BEE" w:rsidRPr="006D31B0" w:rsidRDefault="00DA5BEE" w:rsidP="00D90C49">
            <w:pPr>
              <w:spacing w:line="240" w:lineRule="auto"/>
              <w:rPr>
                <w:rFonts w:ascii="Times New Roman" w:hAnsi="Times New Roman" w:cs="Times New Roman"/>
                <w:b/>
                <w:sz w:val="24"/>
                <w:szCs w:val="24"/>
                <w:lang w:val="en-GB" w:eastAsia="fi-FI"/>
              </w:rPr>
            </w:pPr>
          </w:p>
        </w:tc>
        <w:tc>
          <w:tcPr>
            <w:tcW w:w="2268" w:type="dxa"/>
            <w:tcBorders>
              <w:bottom w:val="single" w:sz="4" w:space="0" w:color="auto"/>
            </w:tcBorders>
          </w:tcPr>
          <w:p w14:paraId="5A961BB6" w14:textId="77777777" w:rsidR="00DA5BEE" w:rsidRPr="006D31B0" w:rsidRDefault="00DA5BEE" w:rsidP="00D90C49">
            <w:pPr>
              <w:spacing w:line="240" w:lineRule="auto"/>
              <w:rPr>
                <w:rFonts w:ascii="Times New Roman" w:eastAsia="Times New Roman" w:hAnsi="Times New Roman" w:cs="Times New Roman"/>
                <w:b/>
                <w:color w:val="000000"/>
                <w:sz w:val="24"/>
                <w:szCs w:val="24"/>
                <w:lang w:val="en-GB" w:eastAsia="fi-FI"/>
              </w:rPr>
            </w:pPr>
            <w:r w:rsidRPr="006D31B0">
              <w:rPr>
                <w:rFonts w:ascii="Times New Roman" w:eastAsia="Times New Roman" w:hAnsi="Times New Roman" w:cs="Times New Roman"/>
                <w:b/>
                <w:color w:val="000000"/>
                <w:sz w:val="24"/>
                <w:szCs w:val="24"/>
                <w:lang w:val="en-GB" w:eastAsia="fi-FI"/>
              </w:rPr>
              <w:t>Colour (hue)</w:t>
            </w:r>
          </w:p>
          <w:p w14:paraId="4BB1FD58" w14:textId="77777777" w:rsidR="00DA5BEE" w:rsidRPr="006D31B0" w:rsidRDefault="00D90C49" w:rsidP="00D90C49">
            <w:pPr>
              <w:spacing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 xml:space="preserve">Mean discrimination value </w:t>
            </w:r>
            <w:r w:rsidR="00DA5BEE" w:rsidRPr="006D31B0">
              <w:rPr>
                <w:rFonts w:ascii="Times New Roman" w:eastAsia="Times New Roman" w:hAnsi="Times New Roman" w:cs="Times New Roman"/>
                <w:color w:val="000000"/>
                <w:sz w:val="24"/>
                <w:szCs w:val="24"/>
                <w:lang w:val="en-GB" w:eastAsia="fi-FI"/>
              </w:rPr>
              <w:t>(min-max)</w:t>
            </w:r>
          </w:p>
        </w:tc>
        <w:tc>
          <w:tcPr>
            <w:tcW w:w="2222" w:type="dxa"/>
            <w:tcBorders>
              <w:bottom w:val="single" w:sz="4" w:space="0" w:color="auto"/>
            </w:tcBorders>
          </w:tcPr>
          <w:p w14:paraId="0650E5D9" w14:textId="77777777" w:rsidR="00DA5BEE" w:rsidRPr="006D31B0" w:rsidRDefault="00DA5BEE" w:rsidP="00D90C49">
            <w:pPr>
              <w:spacing w:line="240" w:lineRule="auto"/>
              <w:rPr>
                <w:rFonts w:ascii="Times New Roman" w:eastAsia="Times New Roman" w:hAnsi="Times New Roman" w:cs="Times New Roman"/>
                <w:b/>
                <w:color w:val="000000"/>
                <w:sz w:val="24"/>
                <w:szCs w:val="24"/>
                <w:lang w:val="en-GB" w:eastAsia="fi-FI"/>
              </w:rPr>
            </w:pPr>
            <w:r w:rsidRPr="006D31B0">
              <w:rPr>
                <w:rFonts w:ascii="Times New Roman" w:eastAsia="Times New Roman" w:hAnsi="Times New Roman" w:cs="Times New Roman"/>
                <w:b/>
                <w:color w:val="000000"/>
                <w:sz w:val="24"/>
                <w:szCs w:val="24"/>
                <w:lang w:val="en-GB" w:eastAsia="fi-FI"/>
              </w:rPr>
              <w:t>Brightness</w:t>
            </w:r>
            <w:r w:rsidR="00392544" w:rsidRPr="006D31B0">
              <w:rPr>
                <w:rFonts w:ascii="Times New Roman" w:eastAsia="Times New Roman" w:hAnsi="Times New Roman" w:cs="Times New Roman"/>
                <w:b/>
                <w:color w:val="000000"/>
                <w:sz w:val="24"/>
                <w:szCs w:val="24"/>
                <w:lang w:val="en-GB" w:eastAsia="fi-FI"/>
              </w:rPr>
              <w:t xml:space="preserve"> </w:t>
            </w:r>
          </w:p>
          <w:p w14:paraId="688E773E" w14:textId="77777777" w:rsidR="00DA5BEE" w:rsidRPr="006D31B0" w:rsidRDefault="00D90C49" w:rsidP="00D90C49">
            <w:pPr>
              <w:spacing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 xml:space="preserve">Mean discrimination value </w:t>
            </w:r>
            <w:r w:rsidR="00DA5BEE" w:rsidRPr="006D31B0">
              <w:rPr>
                <w:rFonts w:ascii="Times New Roman" w:eastAsia="Times New Roman" w:hAnsi="Times New Roman" w:cs="Times New Roman"/>
                <w:color w:val="000000"/>
                <w:sz w:val="24"/>
                <w:szCs w:val="24"/>
                <w:lang w:val="en-GB" w:eastAsia="fi-FI"/>
              </w:rPr>
              <w:t>(min-max)</w:t>
            </w:r>
          </w:p>
        </w:tc>
      </w:tr>
      <w:tr w:rsidR="00D90C49" w:rsidRPr="006D31B0" w14:paraId="08CA47DD" w14:textId="77777777">
        <w:tc>
          <w:tcPr>
            <w:tcW w:w="9026" w:type="dxa"/>
            <w:gridSpan w:val="3"/>
            <w:tcBorders>
              <w:top w:val="single" w:sz="4" w:space="0" w:color="auto"/>
            </w:tcBorders>
          </w:tcPr>
          <w:p w14:paraId="4D7E7E90" w14:textId="77777777" w:rsidR="00D90C49" w:rsidRPr="006D31B0" w:rsidRDefault="00D90C49" w:rsidP="00D90C49">
            <w:pPr>
              <w:spacing w:after="120" w:line="240" w:lineRule="auto"/>
              <w:rPr>
                <w:rFonts w:ascii="Times New Roman" w:hAnsi="Times New Roman" w:cs="Times New Roman"/>
                <w:i/>
                <w:sz w:val="24"/>
                <w:szCs w:val="24"/>
                <w:lang w:val="en-GB" w:eastAsia="fi-FI"/>
              </w:rPr>
            </w:pPr>
            <w:r w:rsidRPr="006D31B0">
              <w:rPr>
                <w:rFonts w:ascii="Times New Roman" w:eastAsia="Times New Roman" w:hAnsi="Times New Roman" w:cs="Times New Roman"/>
                <w:i/>
                <w:iCs/>
                <w:color w:val="000000"/>
                <w:sz w:val="24"/>
                <w:szCs w:val="24"/>
                <w:lang w:val="en-GB" w:eastAsia="fi-FI"/>
              </w:rPr>
              <w:t>Intrapattern contrasts</w:t>
            </w:r>
          </w:p>
        </w:tc>
      </w:tr>
      <w:tr w:rsidR="00DA5BEE" w:rsidRPr="006D31B0" w14:paraId="3801D5A9" w14:textId="77777777">
        <w:tc>
          <w:tcPr>
            <w:tcW w:w="4536" w:type="dxa"/>
          </w:tcPr>
          <w:p w14:paraId="53338BD4"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Black versus orange in the first stripe</w:t>
            </w:r>
          </w:p>
        </w:tc>
        <w:tc>
          <w:tcPr>
            <w:tcW w:w="2268" w:type="dxa"/>
          </w:tcPr>
          <w:p w14:paraId="7B8813BC"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90.09 (56.69-110.83)</w:t>
            </w:r>
          </w:p>
        </w:tc>
        <w:tc>
          <w:tcPr>
            <w:tcW w:w="2222" w:type="dxa"/>
          </w:tcPr>
          <w:p w14:paraId="2E6A1DB1"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34.20 (26.93-39-05)</w:t>
            </w:r>
          </w:p>
        </w:tc>
      </w:tr>
      <w:tr w:rsidR="00DA5BEE" w:rsidRPr="006D31B0" w14:paraId="79D66525" w14:textId="77777777">
        <w:tc>
          <w:tcPr>
            <w:tcW w:w="4536" w:type="dxa"/>
          </w:tcPr>
          <w:p w14:paraId="396E7D60"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Black versus orange in the second stripe</w:t>
            </w:r>
          </w:p>
        </w:tc>
        <w:tc>
          <w:tcPr>
            <w:tcW w:w="2268" w:type="dxa"/>
          </w:tcPr>
          <w:p w14:paraId="5ECCA291"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94.88 (77.39-111.17)</w:t>
            </w:r>
          </w:p>
        </w:tc>
        <w:tc>
          <w:tcPr>
            <w:tcW w:w="2222" w:type="dxa"/>
          </w:tcPr>
          <w:p w14:paraId="6B857495"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31.03 (25.59-35.86)</w:t>
            </w:r>
          </w:p>
        </w:tc>
      </w:tr>
      <w:tr w:rsidR="00DA5BEE" w:rsidRPr="006D31B0" w14:paraId="60B21AB9" w14:textId="77777777">
        <w:tc>
          <w:tcPr>
            <w:tcW w:w="4536" w:type="dxa"/>
          </w:tcPr>
          <w:p w14:paraId="30F347BC"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Orange in the first stripe versus orange in the second stripe</w:t>
            </w:r>
          </w:p>
        </w:tc>
        <w:tc>
          <w:tcPr>
            <w:tcW w:w="2268" w:type="dxa"/>
          </w:tcPr>
          <w:p w14:paraId="0013C48D"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13.85 (53.31-3.00)</w:t>
            </w:r>
          </w:p>
        </w:tc>
        <w:tc>
          <w:tcPr>
            <w:tcW w:w="2222" w:type="dxa"/>
          </w:tcPr>
          <w:p w14:paraId="1168131E"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3.17 (0.20-7.06)</w:t>
            </w:r>
          </w:p>
        </w:tc>
      </w:tr>
      <w:tr w:rsidR="00D90C49" w:rsidRPr="00196224" w14:paraId="049888BC" w14:textId="77777777">
        <w:tc>
          <w:tcPr>
            <w:tcW w:w="9026" w:type="dxa"/>
            <w:gridSpan w:val="3"/>
          </w:tcPr>
          <w:p w14:paraId="2BB814E0" w14:textId="77777777" w:rsidR="00D90C49" w:rsidRPr="006D31B0" w:rsidRDefault="00D90C49" w:rsidP="00D90C49">
            <w:pPr>
              <w:spacing w:after="0" w:line="240" w:lineRule="auto"/>
              <w:rPr>
                <w:rFonts w:ascii="Times New Roman" w:eastAsia="Times New Roman" w:hAnsi="Times New Roman" w:cs="Times New Roman"/>
                <w:i/>
                <w:iCs/>
                <w:color w:val="000000"/>
                <w:sz w:val="24"/>
                <w:szCs w:val="24"/>
                <w:lang w:val="en-GB" w:eastAsia="fi-FI"/>
              </w:rPr>
            </w:pPr>
          </w:p>
          <w:p w14:paraId="5005ABB1" w14:textId="77777777" w:rsidR="00D90C49" w:rsidRPr="006D31B0" w:rsidRDefault="00D90C49" w:rsidP="00D90C49">
            <w:pPr>
              <w:spacing w:after="12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i/>
                <w:iCs/>
                <w:color w:val="000000"/>
                <w:sz w:val="24"/>
                <w:szCs w:val="24"/>
                <w:lang w:val="en-GB" w:eastAsia="fi-FI"/>
              </w:rPr>
              <w:t>Elytra pattern contrasts against natural backgrounds</w:t>
            </w:r>
          </w:p>
        </w:tc>
      </w:tr>
      <w:tr w:rsidR="00DA5BEE" w:rsidRPr="006D31B0" w14:paraId="62E74651" w14:textId="77777777">
        <w:tc>
          <w:tcPr>
            <w:tcW w:w="4536" w:type="dxa"/>
          </w:tcPr>
          <w:p w14:paraId="6AC24932"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Black against the pine twig</w:t>
            </w:r>
          </w:p>
        </w:tc>
        <w:tc>
          <w:tcPr>
            <w:tcW w:w="2268" w:type="dxa"/>
          </w:tcPr>
          <w:p w14:paraId="3A7EE625"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16.36 (3.66-23.26)</w:t>
            </w:r>
          </w:p>
        </w:tc>
        <w:tc>
          <w:tcPr>
            <w:tcW w:w="2222" w:type="dxa"/>
          </w:tcPr>
          <w:p w14:paraId="314FF142"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26.27 (19.53-30.61)</w:t>
            </w:r>
          </w:p>
        </w:tc>
      </w:tr>
      <w:tr w:rsidR="00DA5BEE" w:rsidRPr="006D31B0" w14:paraId="3B300030" w14:textId="77777777">
        <w:tc>
          <w:tcPr>
            <w:tcW w:w="4536" w:type="dxa"/>
          </w:tcPr>
          <w:p w14:paraId="5D818D5B"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Black against the birch leaf</w:t>
            </w:r>
          </w:p>
        </w:tc>
        <w:tc>
          <w:tcPr>
            <w:tcW w:w="2268" w:type="dxa"/>
          </w:tcPr>
          <w:p w14:paraId="4E18C688"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44.95 (34.07-53.40)</w:t>
            </w:r>
          </w:p>
        </w:tc>
        <w:tc>
          <w:tcPr>
            <w:tcW w:w="2222" w:type="dxa"/>
          </w:tcPr>
          <w:p w14:paraId="27852D85"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36.27 (26.09-43.20)</w:t>
            </w:r>
          </w:p>
        </w:tc>
      </w:tr>
      <w:tr w:rsidR="00DA5BEE" w:rsidRPr="006D31B0" w14:paraId="64844DFE" w14:textId="77777777">
        <w:tc>
          <w:tcPr>
            <w:tcW w:w="4536" w:type="dxa"/>
          </w:tcPr>
          <w:p w14:paraId="3B84061B"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Black against the stone</w:t>
            </w:r>
          </w:p>
        </w:tc>
        <w:tc>
          <w:tcPr>
            <w:tcW w:w="2268" w:type="dxa"/>
          </w:tcPr>
          <w:p w14:paraId="52EB1D63"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12.17 (6.81-20.94)</w:t>
            </w:r>
          </w:p>
        </w:tc>
        <w:tc>
          <w:tcPr>
            <w:tcW w:w="2222" w:type="dxa"/>
          </w:tcPr>
          <w:p w14:paraId="20D3482B"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39.63 (31.66-46.22)</w:t>
            </w:r>
          </w:p>
        </w:tc>
      </w:tr>
      <w:tr w:rsidR="00DA5BEE" w:rsidRPr="006D31B0" w14:paraId="42866789" w14:textId="77777777">
        <w:tc>
          <w:tcPr>
            <w:tcW w:w="4536" w:type="dxa"/>
          </w:tcPr>
          <w:p w14:paraId="42B10834"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Black against the bank vole fur</w:t>
            </w:r>
          </w:p>
        </w:tc>
        <w:tc>
          <w:tcPr>
            <w:tcW w:w="2268" w:type="dxa"/>
          </w:tcPr>
          <w:p w14:paraId="1C948131"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14.71 (3.12-24.07)</w:t>
            </w:r>
          </w:p>
        </w:tc>
        <w:tc>
          <w:tcPr>
            <w:tcW w:w="2222" w:type="dxa"/>
          </w:tcPr>
          <w:p w14:paraId="082D0786"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28.38 (13.94-38.77)</w:t>
            </w:r>
          </w:p>
        </w:tc>
      </w:tr>
      <w:tr w:rsidR="00D90C49" w:rsidRPr="006D31B0" w14:paraId="3A58E18B" w14:textId="77777777">
        <w:tc>
          <w:tcPr>
            <w:tcW w:w="9026" w:type="dxa"/>
            <w:gridSpan w:val="3"/>
          </w:tcPr>
          <w:p w14:paraId="393ED407" w14:textId="77777777" w:rsidR="00D90C49" w:rsidRPr="006D31B0" w:rsidRDefault="00D90C49" w:rsidP="00D90C49">
            <w:pPr>
              <w:spacing w:after="0" w:line="240" w:lineRule="auto"/>
              <w:rPr>
                <w:rFonts w:ascii="Times New Roman" w:hAnsi="Times New Roman" w:cs="Times New Roman"/>
                <w:sz w:val="24"/>
                <w:szCs w:val="24"/>
                <w:lang w:val="en-GB" w:eastAsia="fi-FI"/>
              </w:rPr>
            </w:pPr>
          </w:p>
        </w:tc>
      </w:tr>
      <w:tr w:rsidR="00DA5BEE" w:rsidRPr="006D31B0" w14:paraId="2858B109" w14:textId="77777777">
        <w:tc>
          <w:tcPr>
            <w:tcW w:w="4536" w:type="dxa"/>
          </w:tcPr>
          <w:p w14:paraId="7ED15288" w14:textId="77777777" w:rsidR="00DA5BEE" w:rsidRPr="006D31B0" w:rsidRDefault="00DA5BEE"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Orange in the 1st stripe against the pine twig</w:t>
            </w:r>
          </w:p>
        </w:tc>
        <w:tc>
          <w:tcPr>
            <w:tcW w:w="2268" w:type="dxa"/>
          </w:tcPr>
          <w:p w14:paraId="3F581EB9"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76.77 (49.94-94.63)</w:t>
            </w:r>
          </w:p>
        </w:tc>
        <w:tc>
          <w:tcPr>
            <w:tcW w:w="2222" w:type="dxa"/>
          </w:tcPr>
          <w:p w14:paraId="329F67AA"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7.93 (3.47-12.70)</w:t>
            </w:r>
          </w:p>
        </w:tc>
      </w:tr>
      <w:tr w:rsidR="00DA5BEE" w:rsidRPr="006D31B0" w14:paraId="0D5F32D3" w14:textId="77777777">
        <w:tc>
          <w:tcPr>
            <w:tcW w:w="4536" w:type="dxa"/>
          </w:tcPr>
          <w:p w14:paraId="6D8C7CA9" w14:textId="77777777" w:rsidR="00DA5BEE" w:rsidRPr="006D31B0" w:rsidRDefault="00DA5BEE"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Orange in the 1st stripe against the birch leaf</w:t>
            </w:r>
          </w:p>
        </w:tc>
        <w:tc>
          <w:tcPr>
            <w:tcW w:w="2268" w:type="dxa"/>
          </w:tcPr>
          <w:p w14:paraId="419749CB"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58.55 (40.93-71.28)</w:t>
            </w:r>
          </w:p>
        </w:tc>
        <w:tc>
          <w:tcPr>
            <w:tcW w:w="2222" w:type="dxa"/>
          </w:tcPr>
          <w:p w14:paraId="63F6C7E3"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3.22 (0.04-9.13)</w:t>
            </w:r>
          </w:p>
        </w:tc>
      </w:tr>
      <w:tr w:rsidR="00DA5BEE" w:rsidRPr="006D31B0" w14:paraId="3F2E413E" w14:textId="77777777">
        <w:tc>
          <w:tcPr>
            <w:tcW w:w="4536" w:type="dxa"/>
          </w:tcPr>
          <w:p w14:paraId="182D7696" w14:textId="77777777" w:rsidR="00DA5BEE" w:rsidRPr="006D31B0" w:rsidRDefault="00DA5BEE"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Orange in the 1st stripe against the stone</w:t>
            </w:r>
          </w:p>
        </w:tc>
        <w:tc>
          <w:tcPr>
            <w:tcW w:w="2268" w:type="dxa"/>
          </w:tcPr>
          <w:p w14:paraId="232B193B"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93.93 (63.11-114.46)</w:t>
            </w:r>
          </w:p>
        </w:tc>
        <w:tc>
          <w:tcPr>
            <w:tcW w:w="2222" w:type="dxa"/>
          </w:tcPr>
          <w:p w14:paraId="4773C3E0"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5.47 (0.37-12.14)</w:t>
            </w:r>
          </w:p>
        </w:tc>
      </w:tr>
      <w:tr w:rsidR="00DA5BEE" w:rsidRPr="006D31B0" w14:paraId="05F18EE2" w14:textId="77777777">
        <w:tc>
          <w:tcPr>
            <w:tcW w:w="4536" w:type="dxa"/>
          </w:tcPr>
          <w:p w14:paraId="6C89AB55" w14:textId="77777777" w:rsidR="00DA5BEE" w:rsidRPr="006D31B0" w:rsidRDefault="00DA5BEE"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Orange in the 1st stripe against the bank vole fur</w:t>
            </w:r>
          </w:p>
        </w:tc>
        <w:tc>
          <w:tcPr>
            <w:tcW w:w="2268" w:type="dxa"/>
          </w:tcPr>
          <w:p w14:paraId="787EC47A"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79.61 (49.49-100.83)</w:t>
            </w:r>
          </w:p>
        </w:tc>
        <w:tc>
          <w:tcPr>
            <w:tcW w:w="2222" w:type="dxa"/>
          </w:tcPr>
          <w:p w14:paraId="32446C0A"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6.18 (0.05-18.30)</w:t>
            </w:r>
          </w:p>
        </w:tc>
      </w:tr>
      <w:tr w:rsidR="00D90C49" w:rsidRPr="006D31B0" w14:paraId="55EFD780" w14:textId="77777777">
        <w:tc>
          <w:tcPr>
            <w:tcW w:w="9026" w:type="dxa"/>
            <w:gridSpan w:val="3"/>
          </w:tcPr>
          <w:p w14:paraId="1F032003" w14:textId="77777777" w:rsidR="00D90C49" w:rsidRPr="006D31B0" w:rsidRDefault="00D90C49" w:rsidP="00D90C49">
            <w:pPr>
              <w:spacing w:after="0" w:line="240" w:lineRule="auto"/>
              <w:rPr>
                <w:rFonts w:ascii="Times New Roman" w:hAnsi="Times New Roman" w:cs="Times New Roman"/>
                <w:sz w:val="24"/>
                <w:szCs w:val="24"/>
                <w:lang w:val="en-GB" w:eastAsia="fi-FI"/>
              </w:rPr>
            </w:pPr>
          </w:p>
        </w:tc>
      </w:tr>
      <w:tr w:rsidR="00DA5BEE" w:rsidRPr="006D31B0" w14:paraId="4E9AC357" w14:textId="77777777">
        <w:tc>
          <w:tcPr>
            <w:tcW w:w="4536" w:type="dxa"/>
          </w:tcPr>
          <w:p w14:paraId="6D2B1D1E" w14:textId="77777777" w:rsidR="00DA5BEE" w:rsidRPr="006D31B0" w:rsidRDefault="00DA5BEE"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Orange in the 2nd stripe against the pine twig</w:t>
            </w:r>
          </w:p>
        </w:tc>
        <w:tc>
          <w:tcPr>
            <w:tcW w:w="2268" w:type="dxa"/>
          </w:tcPr>
          <w:p w14:paraId="2A08FD03"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81.41 (72.12-101.33)</w:t>
            </w:r>
          </w:p>
        </w:tc>
        <w:tc>
          <w:tcPr>
            <w:tcW w:w="2222" w:type="dxa"/>
          </w:tcPr>
          <w:p w14:paraId="35DF3255"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4.82 (0.44-8.27)</w:t>
            </w:r>
          </w:p>
        </w:tc>
      </w:tr>
      <w:tr w:rsidR="00DA5BEE" w:rsidRPr="006D31B0" w14:paraId="2B331ED5" w14:textId="77777777">
        <w:tc>
          <w:tcPr>
            <w:tcW w:w="4536" w:type="dxa"/>
          </w:tcPr>
          <w:p w14:paraId="2244BFFE" w14:textId="77777777" w:rsidR="00DA5BEE" w:rsidRPr="006D31B0" w:rsidRDefault="00DA5BEE"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Orange in the 2nd stripe against the birch leaf</w:t>
            </w:r>
          </w:p>
        </w:tc>
        <w:tc>
          <w:tcPr>
            <w:tcW w:w="2268" w:type="dxa"/>
          </w:tcPr>
          <w:p w14:paraId="42862F84"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58.31 (46.57-82.53)</w:t>
            </w:r>
          </w:p>
        </w:tc>
        <w:tc>
          <w:tcPr>
            <w:tcW w:w="2222" w:type="dxa"/>
          </w:tcPr>
          <w:p w14:paraId="30D9B64B"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5.34 (0 - 13.04)</w:t>
            </w:r>
          </w:p>
        </w:tc>
      </w:tr>
      <w:tr w:rsidR="00DA5BEE" w:rsidRPr="006D31B0" w14:paraId="0CA4A312" w14:textId="77777777">
        <w:tc>
          <w:tcPr>
            <w:tcW w:w="4536" w:type="dxa"/>
          </w:tcPr>
          <w:p w14:paraId="6332A512" w14:textId="77777777" w:rsidR="00DA5BEE" w:rsidRPr="006D31B0" w:rsidRDefault="00DA5BEE"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Orange in the 2nd stripe against the stone</w:t>
            </w:r>
          </w:p>
        </w:tc>
        <w:tc>
          <w:tcPr>
            <w:tcW w:w="2268" w:type="dxa"/>
          </w:tcPr>
          <w:p w14:paraId="28F39F9F"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98.97 (87.29-121.26)</w:t>
            </w:r>
          </w:p>
        </w:tc>
        <w:tc>
          <w:tcPr>
            <w:tcW w:w="2222" w:type="dxa"/>
          </w:tcPr>
          <w:p w14:paraId="253F68CF"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8.60 (3.85-16.05)</w:t>
            </w:r>
          </w:p>
        </w:tc>
      </w:tr>
      <w:tr w:rsidR="00DA5BEE" w:rsidRPr="006D31B0" w14:paraId="28E91D4F" w14:textId="77777777">
        <w:tc>
          <w:tcPr>
            <w:tcW w:w="4536" w:type="dxa"/>
          </w:tcPr>
          <w:p w14:paraId="2310A329" w14:textId="77777777" w:rsidR="00DA5BEE" w:rsidRPr="006D31B0" w:rsidRDefault="00DA5BEE"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 xml:space="preserve">Orange in the 2nd stripe </w:t>
            </w:r>
            <w:r w:rsidR="00D90C49" w:rsidRPr="006D31B0">
              <w:rPr>
                <w:rFonts w:ascii="Times New Roman" w:eastAsia="Times New Roman" w:hAnsi="Times New Roman" w:cs="Times New Roman"/>
                <w:color w:val="000000"/>
                <w:sz w:val="24"/>
                <w:szCs w:val="24"/>
                <w:lang w:val="en-GB" w:eastAsia="fi-FI"/>
              </w:rPr>
              <w:t>against</w:t>
            </w:r>
            <w:r w:rsidRPr="006D31B0">
              <w:rPr>
                <w:rFonts w:ascii="Times New Roman" w:eastAsia="Times New Roman" w:hAnsi="Times New Roman" w:cs="Times New Roman"/>
                <w:color w:val="000000"/>
                <w:sz w:val="24"/>
                <w:szCs w:val="24"/>
                <w:lang w:val="en-GB" w:eastAsia="fi-FI"/>
              </w:rPr>
              <w:t xml:space="preserve"> the bank vole fur</w:t>
            </w:r>
          </w:p>
        </w:tc>
        <w:tc>
          <w:tcPr>
            <w:tcW w:w="2268" w:type="dxa"/>
          </w:tcPr>
          <w:p w14:paraId="50502985"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84.39 (72.03-107.53)</w:t>
            </w:r>
          </w:p>
        </w:tc>
        <w:tc>
          <w:tcPr>
            <w:tcW w:w="2222" w:type="dxa"/>
          </w:tcPr>
          <w:p w14:paraId="2E55B40D" w14:textId="77777777" w:rsidR="00DA5BEE" w:rsidRPr="006D31B0" w:rsidRDefault="00DA5BEE" w:rsidP="00D90C49">
            <w:pPr>
              <w:spacing w:after="0" w:line="240" w:lineRule="auto"/>
              <w:rPr>
                <w:rFonts w:ascii="Times New Roman" w:hAnsi="Times New Roman" w:cs="Times New Roman"/>
                <w:sz w:val="24"/>
                <w:szCs w:val="24"/>
                <w:lang w:val="en-GB" w:eastAsia="fi-FI"/>
              </w:rPr>
            </w:pPr>
            <w:r w:rsidRPr="006D31B0">
              <w:rPr>
                <w:rFonts w:ascii="Times New Roman" w:eastAsia="Times New Roman" w:hAnsi="Times New Roman" w:cs="Times New Roman"/>
                <w:color w:val="000000"/>
                <w:sz w:val="24"/>
                <w:szCs w:val="24"/>
                <w:lang w:val="en-GB" w:eastAsia="fi-FI"/>
              </w:rPr>
              <w:t>4.42 (0.08-13.87)</w:t>
            </w:r>
          </w:p>
        </w:tc>
      </w:tr>
      <w:tr w:rsidR="00392544" w:rsidRPr="006D31B0" w14:paraId="0BC6AE82" w14:textId="77777777">
        <w:tc>
          <w:tcPr>
            <w:tcW w:w="4536" w:type="dxa"/>
          </w:tcPr>
          <w:p w14:paraId="12161739"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p>
        </w:tc>
        <w:tc>
          <w:tcPr>
            <w:tcW w:w="2268" w:type="dxa"/>
          </w:tcPr>
          <w:p w14:paraId="7485B008"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p>
        </w:tc>
        <w:tc>
          <w:tcPr>
            <w:tcW w:w="2222" w:type="dxa"/>
          </w:tcPr>
          <w:p w14:paraId="47BF2A4D"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p>
        </w:tc>
      </w:tr>
      <w:tr w:rsidR="002D34B9" w:rsidRPr="00196224" w14:paraId="7B4F4880" w14:textId="77777777">
        <w:tc>
          <w:tcPr>
            <w:tcW w:w="9026" w:type="dxa"/>
            <w:gridSpan w:val="3"/>
            <w:vAlign w:val="bottom"/>
          </w:tcPr>
          <w:p w14:paraId="60215F3B" w14:textId="77777777" w:rsidR="002D34B9" w:rsidRPr="006D31B0" w:rsidRDefault="002D34B9"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i/>
                <w:iCs/>
                <w:color w:val="000000"/>
                <w:sz w:val="24"/>
                <w:szCs w:val="24"/>
                <w:lang w:val="en-GB" w:eastAsia="fi-FI"/>
              </w:rPr>
              <w:t xml:space="preserve">Variation in conspicuousness among families </w:t>
            </w:r>
          </w:p>
        </w:tc>
      </w:tr>
      <w:tr w:rsidR="00392544" w:rsidRPr="006D31B0" w14:paraId="63694B79" w14:textId="77777777">
        <w:tc>
          <w:tcPr>
            <w:tcW w:w="4536" w:type="dxa"/>
            <w:vAlign w:val="bottom"/>
          </w:tcPr>
          <w:p w14:paraId="2B9D502F"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Black</w:t>
            </w:r>
          </w:p>
        </w:tc>
        <w:tc>
          <w:tcPr>
            <w:tcW w:w="2268" w:type="dxa"/>
          </w:tcPr>
          <w:p w14:paraId="4D19F450"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8.60 (1.84 - 24.89)</w:t>
            </w:r>
          </w:p>
        </w:tc>
        <w:tc>
          <w:tcPr>
            <w:tcW w:w="2222" w:type="dxa"/>
          </w:tcPr>
          <w:p w14:paraId="77BE87B6"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3.78 (0.07-11.07)</w:t>
            </w:r>
          </w:p>
        </w:tc>
      </w:tr>
      <w:tr w:rsidR="00392544" w:rsidRPr="006D31B0" w14:paraId="2A926211" w14:textId="77777777">
        <w:tc>
          <w:tcPr>
            <w:tcW w:w="4536" w:type="dxa"/>
            <w:vAlign w:val="bottom"/>
          </w:tcPr>
          <w:p w14:paraId="5981529F"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Orange in the first stripe</w:t>
            </w:r>
          </w:p>
        </w:tc>
        <w:tc>
          <w:tcPr>
            <w:tcW w:w="2268" w:type="dxa"/>
          </w:tcPr>
          <w:p w14:paraId="514B8CA8"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53.72 (2.86-18.82)</w:t>
            </w:r>
          </w:p>
        </w:tc>
        <w:tc>
          <w:tcPr>
            <w:tcW w:w="2222" w:type="dxa"/>
          </w:tcPr>
          <w:p w14:paraId="5A5FDC46"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2.33 (0.01-9.23)</w:t>
            </w:r>
          </w:p>
        </w:tc>
      </w:tr>
      <w:tr w:rsidR="00392544" w:rsidRPr="006D31B0" w14:paraId="6227C1AF" w14:textId="77777777">
        <w:tc>
          <w:tcPr>
            <w:tcW w:w="4536" w:type="dxa"/>
            <w:vAlign w:val="bottom"/>
          </w:tcPr>
          <w:p w14:paraId="4CC8EA96"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Orange in the second stripe</w:t>
            </w:r>
          </w:p>
        </w:tc>
        <w:tc>
          <w:tcPr>
            <w:tcW w:w="2268" w:type="dxa"/>
          </w:tcPr>
          <w:p w14:paraId="52DC501D"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11.67 (1.79-34.42)</w:t>
            </w:r>
          </w:p>
        </w:tc>
        <w:tc>
          <w:tcPr>
            <w:tcW w:w="2222" w:type="dxa"/>
          </w:tcPr>
          <w:p w14:paraId="68FA3748"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r w:rsidRPr="006D31B0">
              <w:rPr>
                <w:rFonts w:ascii="Times New Roman" w:eastAsia="Times New Roman" w:hAnsi="Times New Roman" w:cs="Times New Roman"/>
                <w:color w:val="000000"/>
                <w:sz w:val="24"/>
                <w:szCs w:val="24"/>
                <w:lang w:val="en-GB" w:eastAsia="fi-FI"/>
              </w:rPr>
              <w:t>2.66 (0.02-8.71)</w:t>
            </w:r>
          </w:p>
        </w:tc>
      </w:tr>
      <w:tr w:rsidR="00392544" w:rsidRPr="006D31B0" w14:paraId="77EB39B9" w14:textId="77777777">
        <w:tc>
          <w:tcPr>
            <w:tcW w:w="4536" w:type="dxa"/>
            <w:vAlign w:val="bottom"/>
          </w:tcPr>
          <w:p w14:paraId="2A3E526F"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p>
        </w:tc>
        <w:tc>
          <w:tcPr>
            <w:tcW w:w="2268" w:type="dxa"/>
            <w:vAlign w:val="bottom"/>
          </w:tcPr>
          <w:p w14:paraId="33ED2977"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p>
        </w:tc>
        <w:tc>
          <w:tcPr>
            <w:tcW w:w="2222" w:type="dxa"/>
            <w:vAlign w:val="bottom"/>
          </w:tcPr>
          <w:p w14:paraId="2C5C9C77" w14:textId="77777777" w:rsidR="00392544" w:rsidRPr="006D31B0" w:rsidRDefault="00392544" w:rsidP="00D90C49">
            <w:pPr>
              <w:spacing w:after="0" w:line="240" w:lineRule="auto"/>
              <w:rPr>
                <w:rFonts w:ascii="Times New Roman" w:eastAsia="Times New Roman" w:hAnsi="Times New Roman" w:cs="Times New Roman"/>
                <w:color w:val="000000"/>
                <w:sz w:val="24"/>
                <w:szCs w:val="24"/>
                <w:lang w:val="en-GB" w:eastAsia="fi-FI"/>
              </w:rPr>
            </w:pPr>
          </w:p>
        </w:tc>
      </w:tr>
    </w:tbl>
    <w:p w14:paraId="16126CC4" w14:textId="77777777" w:rsidR="00121ABA" w:rsidRPr="006D31B0" w:rsidRDefault="00121ABA" w:rsidP="00D90C49">
      <w:pPr>
        <w:pStyle w:val="Heading3"/>
        <w:rPr>
          <w:b w:val="0"/>
        </w:rPr>
      </w:pPr>
      <w:r w:rsidRPr="006D31B0">
        <w:t xml:space="preserve">Table </w:t>
      </w:r>
      <w:r w:rsidR="002D34B9" w:rsidRPr="006D31B0">
        <w:t>2</w:t>
      </w:r>
      <w:r w:rsidR="008149FC" w:rsidRPr="006D31B0">
        <w:t>.</w:t>
      </w:r>
      <w:r w:rsidR="003E7252" w:rsidRPr="006D31B0">
        <w:t xml:space="preserve"> </w:t>
      </w:r>
      <w:r w:rsidR="003E7252" w:rsidRPr="006D31B0">
        <w:rPr>
          <w:b w:val="0"/>
        </w:rPr>
        <w:t>ANOVA results for the fixed effects of sex, elytra size and their interaction on the amount of eclosion fluid produced and elements of the aposematic signal.</w:t>
      </w:r>
    </w:p>
    <w:tbl>
      <w:tblPr>
        <w:tblStyle w:val="TableGrid"/>
        <w:tblW w:w="5000" w:type="pct"/>
        <w:tblLook w:val="04A0" w:firstRow="1" w:lastRow="0" w:firstColumn="1" w:lastColumn="0" w:noHBand="0" w:noVBand="1"/>
      </w:tblPr>
      <w:tblGrid>
        <w:gridCol w:w="3078"/>
        <w:gridCol w:w="1848"/>
        <w:gridCol w:w="2055"/>
        <w:gridCol w:w="2261"/>
      </w:tblGrid>
      <w:tr w:rsidR="00573396" w:rsidRPr="006D31B0" w14:paraId="57B65FA3" w14:textId="77777777">
        <w:trPr>
          <w:trHeight w:val="372"/>
        </w:trPr>
        <w:tc>
          <w:tcPr>
            <w:tcW w:w="1665" w:type="pct"/>
            <w:tcBorders>
              <w:top w:val="single" w:sz="4" w:space="0" w:color="auto"/>
              <w:left w:val="nil"/>
              <w:bottom w:val="single" w:sz="4" w:space="0" w:color="auto"/>
              <w:right w:val="nil"/>
            </w:tcBorders>
            <w:noWrap/>
          </w:tcPr>
          <w:p w14:paraId="5BE346BC" w14:textId="77777777" w:rsidR="00573396" w:rsidRPr="006D31B0" w:rsidRDefault="00573396"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Trait</w:t>
            </w:r>
          </w:p>
        </w:tc>
        <w:tc>
          <w:tcPr>
            <w:tcW w:w="1000" w:type="pct"/>
            <w:tcBorders>
              <w:top w:val="single" w:sz="4" w:space="0" w:color="auto"/>
              <w:left w:val="nil"/>
              <w:bottom w:val="single" w:sz="4" w:space="0" w:color="auto"/>
              <w:right w:val="nil"/>
            </w:tcBorders>
            <w:noWrap/>
          </w:tcPr>
          <w:p w14:paraId="391D8898" w14:textId="77777777" w:rsidR="00573396" w:rsidRPr="006D31B0" w:rsidRDefault="00573396"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Sex</w:t>
            </w:r>
          </w:p>
        </w:tc>
        <w:tc>
          <w:tcPr>
            <w:tcW w:w="1112" w:type="pct"/>
            <w:tcBorders>
              <w:top w:val="single" w:sz="4" w:space="0" w:color="auto"/>
              <w:left w:val="nil"/>
              <w:bottom w:val="single" w:sz="4" w:space="0" w:color="auto"/>
              <w:right w:val="nil"/>
            </w:tcBorders>
            <w:noWrap/>
          </w:tcPr>
          <w:p w14:paraId="3D0DF115" w14:textId="77777777" w:rsidR="00573396" w:rsidRPr="006D31B0" w:rsidRDefault="00573396"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Elytra size</w:t>
            </w:r>
          </w:p>
        </w:tc>
        <w:tc>
          <w:tcPr>
            <w:tcW w:w="1223" w:type="pct"/>
            <w:tcBorders>
              <w:top w:val="single" w:sz="4" w:space="0" w:color="auto"/>
              <w:left w:val="nil"/>
              <w:bottom w:val="single" w:sz="4" w:space="0" w:color="auto"/>
              <w:right w:val="nil"/>
            </w:tcBorders>
            <w:noWrap/>
          </w:tcPr>
          <w:p w14:paraId="5AE67F81" w14:textId="77777777" w:rsidR="00573396" w:rsidRPr="006D31B0" w:rsidRDefault="00573396"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Sex:Elytra size</w:t>
            </w:r>
          </w:p>
        </w:tc>
      </w:tr>
      <w:tr w:rsidR="00573396" w:rsidRPr="006D31B0" w14:paraId="53B6FD06" w14:textId="77777777">
        <w:trPr>
          <w:trHeight w:val="372"/>
        </w:trPr>
        <w:tc>
          <w:tcPr>
            <w:tcW w:w="1665" w:type="pct"/>
            <w:tcBorders>
              <w:top w:val="single" w:sz="4" w:space="0" w:color="auto"/>
              <w:left w:val="nil"/>
              <w:bottom w:val="single" w:sz="4" w:space="0" w:color="auto"/>
              <w:right w:val="nil"/>
            </w:tcBorders>
            <w:noWrap/>
          </w:tcPr>
          <w:p w14:paraId="0A7FE003" w14:textId="77777777" w:rsidR="00573396" w:rsidRPr="006D31B0" w:rsidRDefault="00573396"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Eclosion fluid</w:t>
            </w:r>
          </w:p>
        </w:tc>
        <w:tc>
          <w:tcPr>
            <w:tcW w:w="1000" w:type="pct"/>
            <w:tcBorders>
              <w:top w:val="single" w:sz="4" w:space="0" w:color="auto"/>
              <w:left w:val="nil"/>
              <w:bottom w:val="single" w:sz="4" w:space="0" w:color="auto"/>
              <w:right w:val="nil"/>
            </w:tcBorders>
            <w:noWrap/>
          </w:tcPr>
          <w:p w14:paraId="66C186DD" w14:textId="77777777" w:rsidR="00A95E3F" w:rsidRPr="006D31B0" w:rsidRDefault="00A95E3F"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F</w:t>
            </w:r>
            <w:r w:rsidRPr="006D31B0">
              <w:rPr>
                <w:rFonts w:ascii="Times New Roman" w:eastAsia="Times New Roman" w:hAnsi="Times New Roman" w:cs="Times New Roman"/>
                <w:b/>
                <w:sz w:val="24"/>
                <w:szCs w:val="24"/>
                <w:vertAlign w:val="subscript"/>
                <w:lang w:val="en-GB" w:eastAsia="en-GB"/>
              </w:rPr>
              <w:t>1,198</w:t>
            </w:r>
            <w:r w:rsidRPr="006D31B0">
              <w:rPr>
                <w:rFonts w:ascii="Times New Roman" w:eastAsia="Times New Roman" w:hAnsi="Times New Roman" w:cs="Times New Roman"/>
                <w:b/>
                <w:sz w:val="24"/>
                <w:szCs w:val="24"/>
                <w:lang w:val="en-GB" w:eastAsia="en-GB"/>
              </w:rPr>
              <w:t xml:space="preserve"> = 11.4</w:t>
            </w:r>
          </w:p>
          <w:p w14:paraId="295FB9D5" w14:textId="77777777" w:rsidR="00573396" w:rsidRPr="006D31B0" w:rsidRDefault="00A95E3F"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b/>
                <w:sz w:val="24"/>
                <w:szCs w:val="24"/>
                <w:lang w:val="en-GB" w:eastAsia="en-GB"/>
              </w:rPr>
              <w:t>P &lt;0.001</w:t>
            </w:r>
          </w:p>
        </w:tc>
        <w:tc>
          <w:tcPr>
            <w:tcW w:w="1112" w:type="pct"/>
            <w:tcBorders>
              <w:top w:val="single" w:sz="4" w:space="0" w:color="auto"/>
              <w:left w:val="nil"/>
              <w:bottom w:val="single" w:sz="4" w:space="0" w:color="auto"/>
              <w:right w:val="nil"/>
            </w:tcBorders>
            <w:noWrap/>
          </w:tcPr>
          <w:p w14:paraId="5868E948" w14:textId="77777777" w:rsidR="00A95E3F" w:rsidRPr="006D31B0" w:rsidRDefault="00A95E3F"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1,99</w:t>
            </w:r>
            <w:r w:rsidRPr="006D31B0">
              <w:rPr>
                <w:rFonts w:ascii="Times New Roman" w:eastAsia="Times New Roman" w:hAnsi="Times New Roman" w:cs="Times New Roman"/>
                <w:sz w:val="24"/>
                <w:szCs w:val="24"/>
                <w:lang w:val="en-GB" w:eastAsia="en-GB"/>
              </w:rPr>
              <w:t xml:space="preserve"> = 2.06</w:t>
            </w:r>
          </w:p>
          <w:p w14:paraId="4BCA653E" w14:textId="77777777" w:rsidR="00573396" w:rsidRPr="006D31B0" w:rsidRDefault="00A95E3F"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0.15</w:t>
            </w:r>
          </w:p>
        </w:tc>
        <w:tc>
          <w:tcPr>
            <w:tcW w:w="1223" w:type="pct"/>
            <w:tcBorders>
              <w:top w:val="single" w:sz="4" w:space="0" w:color="auto"/>
              <w:left w:val="nil"/>
              <w:bottom w:val="single" w:sz="4" w:space="0" w:color="auto"/>
              <w:right w:val="nil"/>
            </w:tcBorders>
            <w:noWrap/>
          </w:tcPr>
          <w:p w14:paraId="2E9ADF8E" w14:textId="77777777" w:rsidR="00573396" w:rsidRPr="006D31B0" w:rsidRDefault="00A95E3F"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1,94</w:t>
            </w:r>
            <w:r w:rsidRPr="006D31B0">
              <w:rPr>
                <w:rFonts w:ascii="Times New Roman" w:eastAsia="Times New Roman" w:hAnsi="Times New Roman" w:cs="Times New Roman"/>
                <w:sz w:val="24"/>
                <w:szCs w:val="24"/>
                <w:lang w:val="en-GB" w:eastAsia="en-GB"/>
              </w:rPr>
              <w:t xml:space="preserve"> = 2.88</w:t>
            </w:r>
          </w:p>
          <w:p w14:paraId="067F10DF" w14:textId="77777777" w:rsidR="00A95E3F" w:rsidRPr="006D31B0" w:rsidRDefault="00A95E3F"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0.09</w:t>
            </w:r>
          </w:p>
        </w:tc>
      </w:tr>
      <w:tr w:rsidR="005F28F4" w:rsidRPr="006D31B0" w14:paraId="702B5DD0" w14:textId="77777777">
        <w:trPr>
          <w:trHeight w:val="372"/>
        </w:trPr>
        <w:tc>
          <w:tcPr>
            <w:tcW w:w="1665" w:type="pct"/>
            <w:tcBorders>
              <w:top w:val="single" w:sz="4" w:space="0" w:color="auto"/>
              <w:left w:val="nil"/>
              <w:bottom w:val="single" w:sz="4" w:space="0" w:color="auto"/>
              <w:right w:val="nil"/>
            </w:tcBorders>
            <w:noWrap/>
          </w:tcPr>
          <w:p w14:paraId="2E15A9FF"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Orange total (mm)</w:t>
            </w:r>
          </w:p>
        </w:tc>
        <w:tc>
          <w:tcPr>
            <w:tcW w:w="1000" w:type="pct"/>
            <w:tcBorders>
              <w:top w:val="single" w:sz="4" w:space="0" w:color="auto"/>
              <w:left w:val="nil"/>
              <w:bottom w:val="single" w:sz="4" w:space="0" w:color="auto"/>
              <w:right w:val="nil"/>
            </w:tcBorders>
            <w:noWrap/>
          </w:tcPr>
          <w:p w14:paraId="102754CF"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1,98</w:t>
            </w:r>
            <w:r w:rsidRPr="006D31B0">
              <w:rPr>
                <w:rFonts w:ascii="Times New Roman" w:eastAsia="Times New Roman" w:hAnsi="Times New Roman" w:cs="Times New Roman"/>
                <w:sz w:val="24"/>
                <w:szCs w:val="24"/>
                <w:lang w:val="en-GB" w:eastAsia="en-GB"/>
              </w:rPr>
              <w:t xml:space="preserve"> = 0.17</w:t>
            </w:r>
          </w:p>
          <w:p w14:paraId="4FED5361"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0.68</w:t>
            </w:r>
          </w:p>
        </w:tc>
        <w:tc>
          <w:tcPr>
            <w:tcW w:w="1112" w:type="pct"/>
            <w:tcBorders>
              <w:top w:val="single" w:sz="4" w:space="0" w:color="auto"/>
              <w:left w:val="nil"/>
              <w:bottom w:val="single" w:sz="4" w:space="0" w:color="auto"/>
              <w:right w:val="nil"/>
            </w:tcBorders>
            <w:noWrap/>
          </w:tcPr>
          <w:p w14:paraId="5EA48355"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F</w:t>
            </w:r>
            <w:r w:rsidRPr="006D31B0">
              <w:rPr>
                <w:rFonts w:ascii="Times New Roman" w:eastAsia="Times New Roman" w:hAnsi="Times New Roman" w:cs="Times New Roman"/>
                <w:b/>
                <w:sz w:val="24"/>
                <w:szCs w:val="24"/>
                <w:vertAlign w:val="subscript"/>
                <w:lang w:val="en-GB" w:eastAsia="en-GB"/>
              </w:rPr>
              <w:t>1,109</w:t>
            </w:r>
            <w:r w:rsidRPr="006D31B0">
              <w:rPr>
                <w:rFonts w:ascii="Times New Roman" w:eastAsia="Times New Roman" w:hAnsi="Times New Roman" w:cs="Times New Roman"/>
                <w:b/>
                <w:sz w:val="24"/>
                <w:szCs w:val="24"/>
                <w:lang w:val="en-GB" w:eastAsia="en-GB"/>
              </w:rPr>
              <w:t xml:space="preserve"> = 92.68</w:t>
            </w:r>
          </w:p>
          <w:p w14:paraId="684F3E93"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b/>
                <w:sz w:val="24"/>
                <w:szCs w:val="24"/>
                <w:lang w:val="en-GB" w:eastAsia="en-GB"/>
              </w:rPr>
              <w:t>P &lt;0.001</w:t>
            </w:r>
          </w:p>
        </w:tc>
        <w:tc>
          <w:tcPr>
            <w:tcW w:w="1223" w:type="pct"/>
            <w:tcBorders>
              <w:top w:val="single" w:sz="4" w:space="0" w:color="auto"/>
              <w:left w:val="nil"/>
              <w:bottom w:val="single" w:sz="4" w:space="0" w:color="auto"/>
              <w:right w:val="nil"/>
            </w:tcBorders>
            <w:noWrap/>
          </w:tcPr>
          <w:p w14:paraId="4320806B"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1,96</w:t>
            </w:r>
            <w:r w:rsidRPr="006D31B0">
              <w:rPr>
                <w:rFonts w:ascii="Times New Roman" w:eastAsia="Times New Roman" w:hAnsi="Times New Roman" w:cs="Times New Roman"/>
                <w:sz w:val="24"/>
                <w:szCs w:val="24"/>
                <w:lang w:val="en-GB" w:eastAsia="en-GB"/>
              </w:rPr>
              <w:t xml:space="preserve"> = 0.61</w:t>
            </w:r>
          </w:p>
          <w:p w14:paraId="50EB5BBE" w14:textId="77777777" w:rsidR="005F28F4" w:rsidRPr="006D31B0" w:rsidRDefault="00E56DD2"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0.44</w:t>
            </w:r>
          </w:p>
        </w:tc>
      </w:tr>
      <w:tr w:rsidR="005F28F4" w:rsidRPr="006D31B0" w14:paraId="31BE3E5B" w14:textId="77777777">
        <w:trPr>
          <w:trHeight w:val="372"/>
        </w:trPr>
        <w:tc>
          <w:tcPr>
            <w:tcW w:w="1665" w:type="pct"/>
            <w:tcBorders>
              <w:top w:val="single" w:sz="4" w:space="0" w:color="auto"/>
              <w:left w:val="nil"/>
              <w:bottom w:val="single" w:sz="4" w:space="0" w:color="auto"/>
              <w:right w:val="nil"/>
            </w:tcBorders>
            <w:noWrap/>
          </w:tcPr>
          <w:p w14:paraId="4ABAF3F1"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First stripe (mm)</w:t>
            </w:r>
          </w:p>
        </w:tc>
        <w:tc>
          <w:tcPr>
            <w:tcW w:w="1000" w:type="pct"/>
            <w:tcBorders>
              <w:top w:val="single" w:sz="4" w:space="0" w:color="auto"/>
              <w:left w:val="nil"/>
              <w:bottom w:val="single" w:sz="4" w:space="0" w:color="auto"/>
              <w:right w:val="nil"/>
            </w:tcBorders>
            <w:noWrap/>
          </w:tcPr>
          <w:p w14:paraId="012D364D"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1,98</w:t>
            </w:r>
            <w:r w:rsidRPr="006D31B0">
              <w:rPr>
                <w:rFonts w:ascii="Times New Roman" w:eastAsia="Times New Roman" w:hAnsi="Times New Roman" w:cs="Times New Roman"/>
                <w:sz w:val="24"/>
                <w:szCs w:val="24"/>
                <w:lang w:val="en-GB" w:eastAsia="en-GB"/>
              </w:rPr>
              <w:t xml:space="preserve"> = 0.01</w:t>
            </w:r>
          </w:p>
          <w:p w14:paraId="3E88E1F8"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0.93</w:t>
            </w:r>
          </w:p>
        </w:tc>
        <w:tc>
          <w:tcPr>
            <w:tcW w:w="1112" w:type="pct"/>
            <w:tcBorders>
              <w:top w:val="single" w:sz="4" w:space="0" w:color="auto"/>
              <w:left w:val="nil"/>
              <w:bottom w:val="single" w:sz="4" w:space="0" w:color="auto"/>
              <w:right w:val="nil"/>
            </w:tcBorders>
            <w:noWrap/>
          </w:tcPr>
          <w:p w14:paraId="2451B133"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F</w:t>
            </w:r>
            <w:r w:rsidRPr="006D31B0">
              <w:rPr>
                <w:rFonts w:ascii="Times New Roman" w:eastAsia="Times New Roman" w:hAnsi="Times New Roman" w:cs="Times New Roman"/>
                <w:b/>
                <w:sz w:val="24"/>
                <w:szCs w:val="24"/>
                <w:vertAlign w:val="subscript"/>
                <w:lang w:val="en-GB" w:eastAsia="en-GB"/>
              </w:rPr>
              <w:t>1,110</w:t>
            </w:r>
            <w:r w:rsidRPr="006D31B0">
              <w:rPr>
                <w:rFonts w:ascii="Times New Roman" w:eastAsia="Times New Roman" w:hAnsi="Times New Roman" w:cs="Times New Roman"/>
                <w:b/>
                <w:sz w:val="24"/>
                <w:szCs w:val="24"/>
                <w:lang w:val="en-GB" w:eastAsia="en-GB"/>
              </w:rPr>
              <w:t xml:space="preserve"> = 78.03</w:t>
            </w:r>
          </w:p>
          <w:p w14:paraId="6D07C91E"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b/>
                <w:sz w:val="24"/>
                <w:szCs w:val="24"/>
                <w:lang w:val="en-GB" w:eastAsia="en-GB"/>
              </w:rPr>
              <w:t>P &lt;0.001</w:t>
            </w:r>
          </w:p>
        </w:tc>
        <w:tc>
          <w:tcPr>
            <w:tcW w:w="1223" w:type="pct"/>
            <w:tcBorders>
              <w:top w:val="single" w:sz="4" w:space="0" w:color="auto"/>
              <w:left w:val="nil"/>
              <w:bottom w:val="single" w:sz="4" w:space="0" w:color="auto"/>
              <w:right w:val="nil"/>
            </w:tcBorders>
            <w:noWrap/>
          </w:tcPr>
          <w:p w14:paraId="5EBB6AB3"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1,96</w:t>
            </w:r>
            <w:r w:rsidRPr="006D31B0">
              <w:rPr>
                <w:rFonts w:ascii="Times New Roman" w:eastAsia="Times New Roman" w:hAnsi="Times New Roman" w:cs="Times New Roman"/>
                <w:sz w:val="24"/>
                <w:szCs w:val="24"/>
                <w:lang w:val="en-GB" w:eastAsia="en-GB"/>
              </w:rPr>
              <w:t xml:space="preserve"> = 0.01</w:t>
            </w:r>
          </w:p>
          <w:p w14:paraId="56F936F5"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0.92</w:t>
            </w:r>
          </w:p>
        </w:tc>
      </w:tr>
      <w:tr w:rsidR="005F28F4" w:rsidRPr="006D31B0" w14:paraId="52624A6B" w14:textId="77777777">
        <w:trPr>
          <w:trHeight w:val="372"/>
        </w:trPr>
        <w:tc>
          <w:tcPr>
            <w:tcW w:w="1665" w:type="pct"/>
            <w:tcBorders>
              <w:top w:val="single" w:sz="4" w:space="0" w:color="auto"/>
              <w:left w:val="nil"/>
              <w:bottom w:val="single" w:sz="4" w:space="0" w:color="auto"/>
              <w:right w:val="nil"/>
            </w:tcBorders>
            <w:noWrap/>
          </w:tcPr>
          <w:p w14:paraId="6A6AEB5E"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Second stripe (mm)</w:t>
            </w:r>
          </w:p>
        </w:tc>
        <w:tc>
          <w:tcPr>
            <w:tcW w:w="1000" w:type="pct"/>
            <w:tcBorders>
              <w:top w:val="single" w:sz="4" w:space="0" w:color="auto"/>
              <w:left w:val="nil"/>
              <w:bottom w:val="single" w:sz="4" w:space="0" w:color="auto"/>
              <w:right w:val="nil"/>
            </w:tcBorders>
            <w:noWrap/>
          </w:tcPr>
          <w:p w14:paraId="22D46BD6"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1,99</w:t>
            </w:r>
            <w:r w:rsidRPr="006D31B0">
              <w:rPr>
                <w:rFonts w:ascii="Times New Roman" w:eastAsia="Times New Roman" w:hAnsi="Times New Roman" w:cs="Times New Roman"/>
                <w:sz w:val="24"/>
                <w:szCs w:val="24"/>
                <w:lang w:val="en-GB" w:eastAsia="en-GB"/>
              </w:rPr>
              <w:t xml:space="preserve"> = 1.12</w:t>
            </w:r>
          </w:p>
          <w:p w14:paraId="4A39BFCB"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0.29</w:t>
            </w:r>
          </w:p>
        </w:tc>
        <w:tc>
          <w:tcPr>
            <w:tcW w:w="1112" w:type="pct"/>
            <w:tcBorders>
              <w:top w:val="single" w:sz="4" w:space="0" w:color="auto"/>
              <w:left w:val="nil"/>
              <w:bottom w:val="single" w:sz="4" w:space="0" w:color="auto"/>
              <w:right w:val="nil"/>
            </w:tcBorders>
            <w:noWrap/>
          </w:tcPr>
          <w:p w14:paraId="247F9A6D"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F</w:t>
            </w:r>
            <w:r w:rsidRPr="006D31B0">
              <w:rPr>
                <w:rFonts w:ascii="Times New Roman" w:eastAsia="Times New Roman" w:hAnsi="Times New Roman" w:cs="Times New Roman"/>
                <w:b/>
                <w:sz w:val="24"/>
                <w:szCs w:val="24"/>
                <w:vertAlign w:val="subscript"/>
                <w:lang w:val="en-GB" w:eastAsia="en-GB"/>
              </w:rPr>
              <w:t>1,110</w:t>
            </w:r>
            <w:r w:rsidRPr="006D31B0">
              <w:rPr>
                <w:rFonts w:ascii="Times New Roman" w:eastAsia="Times New Roman" w:hAnsi="Times New Roman" w:cs="Times New Roman"/>
                <w:b/>
                <w:sz w:val="24"/>
                <w:szCs w:val="24"/>
                <w:lang w:val="en-GB" w:eastAsia="en-GB"/>
              </w:rPr>
              <w:t xml:space="preserve"> = 65.95</w:t>
            </w:r>
          </w:p>
          <w:p w14:paraId="4E540C9B"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b/>
                <w:sz w:val="24"/>
                <w:szCs w:val="24"/>
                <w:lang w:val="en-GB" w:eastAsia="en-GB"/>
              </w:rPr>
              <w:t>P &lt;0.001</w:t>
            </w:r>
          </w:p>
        </w:tc>
        <w:tc>
          <w:tcPr>
            <w:tcW w:w="1223" w:type="pct"/>
            <w:tcBorders>
              <w:top w:val="single" w:sz="4" w:space="0" w:color="auto"/>
              <w:left w:val="nil"/>
              <w:bottom w:val="single" w:sz="4" w:space="0" w:color="auto"/>
              <w:right w:val="nil"/>
            </w:tcBorders>
            <w:noWrap/>
          </w:tcPr>
          <w:p w14:paraId="09747B51"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1,97</w:t>
            </w:r>
            <w:r w:rsidRPr="006D31B0">
              <w:rPr>
                <w:rFonts w:ascii="Times New Roman" w:eastAsia="Times New Roman" w:hAnsi="Times New Roman" w:cs="Times New Roman"/>
                <w:sz w:val="24"/>
                <w:szCs w:val="24"/>
                <w:lang w:val="en-GB" w:eastAsia="en-GB"/>
              </w:rPr>
              <w:t xml:space="preserve"> = 2.56</w:t>
            </w:r>
          </w:p>
          <w:p w14:paraId="54AB8035"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0.11</w:t>
            </w:r>
          </w:p>
        </w:tc>
      </w:tr>
      <w:tr w:rsidR="005F28F4" w:rsidRPr="006D31B0" w14:paraId="554C2A56" w14:textId="77777777">
        <w:trPr>
          <w:trHeight w:val="372"/>
        </w:trPr>
        <w:tc>
          <w:tcPr>
            <w:tcW w:w="1665" w:type="pct"/>
            <w:tcBorders>
              <w:top w:val="single" w:sz="4" w:space="0" w:color="auto"/>
              <w:left w:val="nil"/>
              <w:bottom w:val="single" w:sz="4" w:space="0" w:color="auto"/>
              <w:right w:val="nil"/>
            </w:tcBorders>
            <w:noWrap/>
          </w:tcPr>
          <w:p w14:paraId="1FCDCA8F" w14:textId="77777777" w:rsidR="005F28F4" w:rsidRPr="006D31B0" w:rsidRDefault="006C6CD2"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Brightness</w:t>
            </w:r>
            <w:r w:rsidR="005F28F4" w:rsidRPr="006D31B0">
              <w:rPr>
                <w:rFonts w:ascii="Times New Roman" w:eastAsia="Times New Roman" w:hAnsi="Times New Roman" w:cs="Times New Roman"/>
                <w:b/>
                <w:sz w:val="24"/>
                <w:szCs w:val="24"/>
                <w:lang w:val="en-GB" w:eastAsia="en-GB"/>
              </w:rPr>
              <w:t xml:space="preserve"> stripe 1</w:t>
            </w:r>
          </w:p>
        </w:tc>
        <w:tc>
          <w:tcPr>
            <w:tcW w:w="1000" w:type="pct"/>
            <w:tcBorders>
              <w:top w:val="single" w:sz="4" w:space="0" w:color="auto"/>
              <w:left w:val="nil"/>
              <w:bottom w:val="single" w:sz="4" w:space="0" w:color="auto"/>
              <w:right w:val="nil"/>
            </w:tcBorders>
            <w:noWrap/>
          </w:tcPr>
          <w:p w14:paraId="34E081B4"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1,87</w:t>
            </w:r>
            <w:r w:rsidR="006C6CD2" w:rsidRPr="006D31B0">
              <w:rPr>
                <w:rFonts w:ascii="Times New Roman" w:eastAsia="Times New Roman" w:hAnsi="Times New Roman" w:cs="Times New Roman"/>
                <w:sz w:val="24"/>
                <w:szCs w:val="24"/>
                <w:lang w:val="en-GB" w:eastAsia="en-GB"/>
              </w:rPr>
              <w:t xml:space="preserve"> = </w:t>
            </w:r>
            <w:r w:rsidR="00F50B28" w:rsidRPr="006D31B0">
              <w:rPr>
                <w:rFonts w:ascii="Times New Roman" w:eastAsia="Times New Roman" w:hAnsi="Times New Roman" w:cs="Times New Roman"/>
                <w:sz w:val="24"/>
                <w:szCs w:val="24"/>
                <w:lang w:val="en-GB" w:eastAsia="en-GB"/>
              </w:rPr>
              <w:t>1.0</w:t>
            </w:r>
            <w:r w:rsidR="00B00A0F" w:rsidRPr="006D31B0">
              <w:rPr>
                <w:rFonts w:ascii="Times New Roman" w:eastAsia="Times New Roman" w:hAnsi="Times New Roman" w:cs="Times New Roman"/>
                <w:sz w:val="24"/>
                <w:szCs w:val="24"/>
                <w:lang w:val="en-GB" w:eastAsia="en-GB"/>
              </w:rPr>
              <w:t>5</w:t>
            </w:r>
          </w:p>
          <w:p w14:paraId="23DCA13F" w14:textId="77777777" w:rsidR="005F28F4" w:rsidRPr="006D31B0" w:rsidRDefault="005F28F4" w:rsidP="00B00A0F">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w:t>
            </w:r>
            <w:r w:rsidR="00F50B28" w:rsidRPr="006D31B0">
              <w:rPr>
                <w:rFonts w:ascii="Times New Roman" w:eastAsia="Times New Roman" w:hAnsi="Times New Roman" w:cs="Times New Roman"/>
                <w:sz w:val="24"/>
                <w:szCs w:val="24"/>
                <w:lang w:val="en-GB" w:eastAsia="en-GB"/>
              </w:rPr>
              <w:t>3</w:t>
            </w:r>
            <w:r w:rsidR="00B00A0F" w:rsidRPr="006D31B0">
              <w:rPr>
                <w:rFonts w:ascii="Times New Roman" w:eastAsia="Times New Roman" w:hAnsi="Times New Roman" w:cs="Times New Roman"/>
                <w:sz w:val="24"/>
                <w:szCs w:val="24"/>
                <w:lang w:val="en-GB" w:eastAsia="en-GB"/>
              </w:rPr>
              <w:t>1</w:t>
            </w:r>
          </w:p>
        </w:tc>
        <w:tc>
          <w:tcPr>
            <w:tcW w:w="1112" w:type="pct"/>
            <w:tcBorders>
              <w:top w:val="single" w:sz="4" w:space="0" w:color="auto"/>
              <w:left w:val="nil"/>
              <w:bottom w:val="single" w:sz="4" w:space="0" w:color="auto"/>
              <w:right w:val="nil"/>
            </w:tcBorders>
            <w:noWrap/>
          </w:tcPr>
          <w:p w14:paraId="6222B2F8"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F</w:t>
            </w:r>
            <w:r w:rsidRPr="006D31B0">
              <w:rPr>
                <w:rFonts w:ascii="Times New Roman" w:eastAsia="Times New Roman" w:hAnsi="Times New Roman" w:cs="Times New Roman"/>
                <w:b/>
                <w:sz w:val="24"/>
                <w:szCs w:val="24"/>
                <w:vertAlign w:val="subscript"/>
                <w:lang w:val="en-GB" w:eastAsia="en-GB"/>
              </w:rPr>
              <w:t>1,</w:t>
            </w:r>
            <w:r w:rsidR="00F50B28" w:rsidRPr="006D31B0">
              <w:rPr>
                <w:rFonts w:ascii="Times New Roman" w:eastAsia="Times New Roman" w:hAnsi="Times New Roman" w:cs="Times New Roman"/>
                <w:b/>
                <w:sz w:val="24"/>
                <w:szCs w:val="24"/>
                <w:vertAlign w:val="subscript"/>
                <w:lang w:val="en-GB" w:eastAsia="en-GB"/>
              </w:rPr>
              <w:t>35</w:t>
            </w:r>
            <w:r w:rsidRPr="006D31B0">
              <w:rPr>
                <w:rFonts w:ascii="Times New Roman" w:eastAsia="Times New Roman" w:hAnsi="Times New Roman" w:cs="Times New Roman"/>
                <w:b/>
                <w:sz w:val="24"/>
                <w:szCs w:val="24"/>
                <w:lang w:val="en-GB" w:eastAsia="en-GB"/>
              </w:rPr>
              <w:t xml:space="preserve"> = </w:t>
            </w:r>
            <w:r w:rsidR="00F50B28" w:rsidRPr="006D31B0">
              <w:rPr>
                <w:rFonts w:ascii="Times New Roman" w:eastAsia="Times New Roman" w:hAnsi="Times New Roman" w:cs="Times New Roman"/>
                <w:b/>
                <w:sz w:val="24"/>
                <w:szCs w:val="24"/>
                <w:lang w:val="en-GB" w:eastAsia="en-GB"/>
              </w:rPr>
              <w:t>11</w:t>
            </w:r>
            <w:r w:rsidR="006C6CD2" w:rsidRPr="006D31B0">
              <w:rPr>
                <w:rFonts w:ascii="Times New Roman" w:eastAsia="Times New Roman" w:hAnsi="Times New Roman" w:cs="Times New Roman"/>
                <w:b/>
                <w:sz w:val="24"/>
                <w:szCs w:val="24"/>
                <w:lang w:val="en-GB" w:eastAsia="en-GB"/>
              </w:rPr>
              <w:t>.</w:t>
            </w:r>
            <w:r w:rsidR="00B00A0F" w:rsidRPr="006D31B0">
              <w:rPr>
                <w:rFonts w:ascii="Times New Roman" w:eastAsia="Times New Roman" w:hAnsi="Times New Roman" w:cs="Times New Roman"/>
                <w:b/>
                <w:sz w:val="24"/>
                <w:szCs w:val="24"/>
                <w:lang w:val="en-GB" w:eastAsia="en-GB"/>
              </w:rPr>
              <w:t>13</w:t>
            </w:r>
          </w:p>
          <w:p w14:paraId="6838C010" w14:textId="77777777" w:rsidR="005F28F4" w:rsidRPr="006D31B0" w:rsidRDefault="005F28F4" w:rsidP="00B00A0F">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b/>
                <w:sz w:val="24"/>
                <w:szCs w:val="24"/>
                <w:lang w:val="en-GB" w:eastAsia="en-GB"/>
              </w:rPr>
              <w:t>P = 0.0</w:t>
            </w:r>
            <w:r w:rsidR="00B00A0F" w:rsidRPr="006D31B0">
              <w:rPr>
                <w:rFonts w:ascii="Times New Roman" w:eastAsia="Times New Roman" w:hAnsi="Times New Roman" w:cs="Times New Roman"/>
                <w:b/>
                <w:sz w:val="24"/>
                <w:szCs w:val="24"/>
                <w:lang w:val="en-GB" w:eastAsia="en-GB"/>
              </w:rPr>
              <w:t>02</w:t>
            </w:r>
          </w:p>
        </w:tc>
        <w:tc>
          <w:tcPr>
            <w:tcW w:w="1223" w:type="pct"/>
            <w:tcBorders>
              <w:top w:val="single" w:sz="4" w:space="0" w:color="auto"/>
              <w:left w:val="nil"/>
              <w:bottom w:val="single" w:sz="4" w:space="0" w:color="auto"/>
              <w:right w:val="nil"/>
            </w:tcBorders>
            <w:noWrap/>
          </w:tcPr>
          <w:p w14:paraId="642D1C33"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 xml:space="preserve">1,87 </w:t>
            </w:r>
            <w:r w:rsidRPr="006D31B0">
              <w:rPr>
                <w:rFonts w:ascii="Times New Roman" w:eastAsia="Times New Roman" w:hAnsi="Times New Roman" w:cs="Times New Roman"/>
                <w:sz w:val="24"/>
                <w:szCs w:val="24"/>
                <w:lang w:val="en-GB" w:eastAsia="en-GB"/>
              </w:rPr>
              <w:t xml:space="preserve"> = 0.</w:t>
            </w:r>
            <w:r w:rsidR="00F50B28" w:rsidRPr="006D31B0">
              <w:rPr>
                <w:rFonts w:ascii="Times New Roman" w:eastAsia="Times New Roman" w:hAnsi="Times New Roman" w:cs="Times New Roman"/>
                <w:sz w:val="24"/>
                <w:szCs w:val="24"/>
                <w:lang w:val="en-GB" w:eastAsia="en-GB"/>
              </w:rPr>
              <w:t>00</w:t>
            </w:r>
          </w:p>
          <w:p w14:paraId="319FAA11" w14:textId="77777777" w:rsidR="005F28F4" w:rsidRPr="006D31B0" w:rsidRDefault="005F28F4" w:rsidP="00B00A0F">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w:t>
            </w:r>
            <w:r w:rsidR="00F50B28" w:rsidRPr="006D31B0">
              <w:rPr>
                <w:rFonts w:ascii="Times New Roman" w:eastAsia="Times New Roman" w:hAnsi="Times New Roman" w:cs="Times New Roman"/>
                <w:sz w:val="24"/>
                <w:szCs w:val="24"/>
                <w:lang w:val="en-GB" w:eastAsia="en-GB"/>
              </w:rPr>
              <w:t>9</w:t>
            </w:r>
            <w:r w:rsidR="00B00A0F" w:rsidRPr="006D31B0">
              <w:rPr>
                <w:rFonts w:ascii="Times New Roman" w:eastAsia="Times New Roman" w:hAnsi="Times New Roman" w:cs="Times New Roman"/>
                <w:sz w:val="24"/>
                <w:szCs w:val="24"/>
                <w:lang w:val="en-GB" w:eastAsia="en-GB"/>
              </w:rPr>
              <w:t>6</w:t>
            </w:r>
          </w:p>
        </w:tc>
      </w:tr>
      <w:tr w:rsidR="005F28F4" w:rsidRPr="006D31B0" w14:paraId="2D5722AD" w14:textId="77777777">
        <w:trPr>
          <w:trHeight w:val="372"/>
        </w:trPr>
        <w:tc>
          <w:tcPr>
            <w:tcW w:w="1665" w:type="pct"/>
            <w:tcBorders>
              <w:top w:val="single" w:sz="4" w:space="0" w:color="auto"/>
              <w:left w:val="nil"/>
              <w:bottom w:val="single" w:sz="4" w:space="0" w:color="auto"/>
              <w:right w:val="nil"/>
            </w:tcBorders>
            <w:noWrap/>
          </w:tcPr>
          <w:p w14:paraId="66010F1D" w14:textId="77777777" w:rsidR="005F28F4" w:rsidRPr="006D31B0" w:rsidRDefault="008A4CC7"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Saturation</w:t>
            </w:r>
            <w:r w:rsidR="005F28F4" w:rsidRPr="006D31B0">
              <w:rPr>
                <w:rFonts w:ascii="Times New Roman" w:eastAsia="Times New Roman" w:hAnsi="Times New Roman" w:cs="Times New Roman"/>
                <w:b/>
                <w:sz w:val="24"/>
                <w:szCs w:val="24"/>
                <w:lang w:val="en-GB" w:eastAsia="en-GB"/>
              </w:rPr>
              <w:t xml:space="preserve"> stripe 1</w:t>
            </w:r>
          </w:p>
        </w:tc>
        <w:tc>
          <w:tcPr>
            <w:tcW w:w="1000" w:type="pct"/>
            <w:tcBorders>
              <w:top w:val="single" w:sz="4" w:space="0" w:color="auto"/>
              <w:left w:val="nil"/>
              <w:bottom w:val="single" w:sz="4" w:space="0" w:color="auto"/>
              <w:right w:val="nil"/>
            </w:tcBorders>
            <w:noWrap/>
          </w:tcPr>
          <w:p w14:paraId="51ADBEA0"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00E37C8E" w:rsidRPr="006D31B0">
              <w:rPr>
                <w:rFonts w:ascii="Times New Roman" w:eastAsia="Times New Roman" w:hAnsi="Times New Roman" w:cs="Times New Roman"/>
                <w:sz w:val="24"/>
                <w:szCs w:val="24"/>
                <w:vertAlign w:val="subscript"/>
                <w:lang w:val="en-GB" w:eastAsia="en-GB"/>
              </w:rPr>
              <w:t>1,85</w:t>
            </w:r>
            <w:r w:rsidRPr="006D31B0">
              <w:rPr>
                <w:rFonts w:ascii="Times New Roman" w:eastAsia="Times New Roman" w:hAnsi="Times New Roman" w:cs="Times New Roman"/>
                <w:sz w:val="24"/>
                <w:szCs w:val="24"/>
                <w:lang w:val="en-GB" w:eastAsia="en-GB"/>
              </w:rPr>
              <w:t xml:space="preserve"> = </w:t>
            </w:r>
            <w:r w:rsidR="00E37C8E" w:rsidRPr="006D31B0">
              <w:rPr>
                <w:rFonts w:ascii="Times New Roman" w:eastAsia="Times New Roman" w:hAnsi="Times New Roman" w:cs="Times New Roman"/>
                <w:sz w:val="24"/>
                <w:szCs w:val="24"/>
                <w:lang w:val="en-GB" w:eastAsia="en-GB"/>
              </w:rPr>
              <w:t>0</w:t>
            </w:r>
            <w:r w:rsidRPr="006D31B0">
              <w:rPr>
                <w:rFonts w:ascii="Times New Roman" w:eastAsia="Times New Roman" w:hAnsi="Times New Roman" w:cs="Times New Roman"/>
                <w:sz w:val="24"/>
                <w:szCs w:val="24"/>
                <w:lang w:val="en-GB" w:eastAsia="en-GB"/>
              </w:rPr>
              <w:t>.</w:t>
            </w:r>
            <w:r w:rsidR="00E37C8E" w:rsidRPr="006D31B0">
              <w:rPr>
                <w:rFonts w:ascii="Times New Roman" w:eastAsia="Times New Roman" w:hAnsi="Times New Roman" w:cs="Times New Roman"/>
                <w:sz w:val="24"/>
                <w:szCs w:val="24"/>
                <w:lang w:val="en-GB" w:eastAsia="en-GB"/>
              </w:rPr>
              <w:t>49</w:t>
            </w:r>
          </w:p>
          <w:p w14:paraId="1176D9F8" w14:textId="77777777" w:rsidR="005F28F4" w:rsidRPr="006D31B0" w:rsidRDefault="005F28F4" w:rsidP="00E37C8E">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w:t>
            </w:r>
            <w:r w:rsidR="00E37C8E" w:rsidRPr="006D31B0">
              <w:rPr>
                <w:rFonts w:ascii="Times New Roman" w:eastAsia="Times New Roman" w:hAnsi="Times New Roman" w:cs="Times New Roman"/>
                <w:sz w:val="24"/>
                <w:szCs w:val="24"/>
                <w:lang w:val="en-GB" w:eastAsia="en-GB"/>
              </w:rPr>
              <w:t>48</w:t>
            </w:r>
          </w:p>
        </w:tc>
        <w:tc>
          <w:tcPr>
            <w:tcW w:w="1112" w:type="pct"/>
            <w:tcBorders>
              <w:top w:val="single" w:sz="4" w:space="0" w:color="auto"/>
              <w:left w:val="nil"/>
              <w:bottom w:val="single" w:sz="4" w:space="0" w:color="auto"/>
              <w:right w:val="nil"/>
            </w:tcBorders>
            <w:noWrap/>
          </w:tcPr>
          <w:p w14:paraId="1794AA68"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F</w:t>
            </w:r>
            <w:r w:rsidRPr="006D31B0">
              <w:rPr>
                <w:rFonts w:ascii="Times New Roman" w:eastAsia="Times New Roman" w:hAnsi="Times New Roman" w:cs="Times New Roman"/>
                <w:b/>
                <w:sz w:val="24"/>
                <w:szCs w:val="24"/>
                <w:vertAlign w:val="subscript"/>
                <w:lang w:val="en-GB" w:eastAsia="en-GB"/>
              </w:rPr>
              <w:t>1,</w:t>
            </w:r>
            <w:r w:rsidR="00E37C8E" w:rsidRPr="006D31B0">
              <w:rPr>
                <w:rFonts w:ascii="Times New Roman" w:eastAsia="Times New Roman" w:hAnsi="Times New Roman" w:cs="Times New Roman"/>
                <w:b/>
                <w:sz w:val="24"/>
                <w:szCs w:val="24"/>
                <w:vertAlign w:val="subscript"/>
                <w:lang w:val="en-GB" w:eastAsia="en-GB"/>
              </w:rPr>
              <w:t>41</w:t>
            </w:r>
            <w:r w:rsidRPr="006D31B0">
              <w:rPr>
                <w:rFonts w:ascii="Times New Roman" w:eastAsia="Times New Roman" w:hAnsi="Times New Roman" w:cs="Times New Roman"/>
                <w:b/>
                <w:sz w:val="24"/>
                <w:szCs w:val="24"/>
                <w:lang w:val="en-GB" w:eastAsia="en-GB"/>
              </w:rPr>
              <w:t xml:space="preserve"> = </w:t>
            </w:r>
            <w:r w:rsidR="00E37C8E" w:rsidRPr="006D31B0">
              <w:rPr>
                <w:rFonts w:ascii="Times New Roman" w:eastAsia="Times New Roman" w:hAnsi="Times New Roman" w:cs="Times New Roman"/>
                <w:b/>
                <w:sz w:val="24"/>
                <w:szCs w:val="24"/>
                <w:lang w:val="en-GB" w:eastAsia="en-GB"/>
              </w:rPr>
              <w:t>4</w:t>
            </w:r>
            <w:r w:rsidRPr="006D31B0">
              <w:rPr>
                <w:rFonts w:ascii="Times New Roman" w:eastAsia="Times New Roman" w:hAnsi="Times New Roman" w:cs="Times New Roman"/>
                <w:b/>
                <w:sz w:val="24"/>
                <w:szCs w:val="24"/>
                <w:lang w:val="en-GB" w:eastAsia="en-GB"/>
              </w:rPr>
              <w:t>.</w:t>
            </w:r>
            <w:r w:rsidR="00E37C8E" w:rsidRPr="006D31B0">
              <w:rPr>
                <w:rFonts w:ascii="Times New Roman" w:eastAsia="Times New Roman" w:hAnsi="Times New Roman" w:cs="Times New Roman"/>
                <w:b/>
                <w:sz w:val="24"/>
                <w:szCs w:val="24"/>
                <w:lang w:val="en-GB" w:eastAsia="en-GB"/>
              </w:rPr>
              <w:t>70</w:t>
            </w:r>
          </w:p>
          <w:p w14:paraId="3D5A0ACF" w14:textId="77777777" w:rsidR="005F28F4" w:rsidRPr="006D31B0" w:rsidRDefault="005F28F4" w:rsidP="00E37C8E">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b/>
                <w:sz w:val="24"/>
                <w:szCs w:val="24"/>
                <w:lang w:val="en-GB" w:eastAsia="en-GB"/>
              </w:rPr>
              <w:t>P = 0.0</w:t>
            </w:r>
            <w:r w:rsidR="00E37C8E" w:rsidRPr="006D31B0">
              <w:rPr>
                <w:rFonts w:ascii="Times New Roman" w:eastAsia="Times New Roman" w:hAnsi="Times New Roman" w:cs="Times New Roman"/>
                <w:b/>
                <w:sz w:val="24"/>
                <w:szCs w:val="24"/>
                <w:lang w:val="en-GB" w:eastAsia="en-GB"/>
              </w:rPr>
              <w:t>36</w:t>
            </w:r>
          </w:p>
        </w:tc>
        <w:tc>
          <w:tcPr>
            <w:tcW w:w="1223" w:type="pct"/>
            <w:tcBorders>
              <w:top w:val="single" w:sz="4" w:space="0" w:color="auto"/>
              <w:left w:val="nil"/>
              <w:bottom w:val="single" w:sz="4" w:space="0" w:color="auto"/>
              <w:right w:val="nil"/>
            </w:tcBorders>
            <w:noWrap/>
          </w:tcPr>
          <w:p w14:paraId="425D756D"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00E37C8E" w:rsidRPr="006D31B0">
              <w:rPr>
                <w:rFonts w:ascii="Times New Roman" w:eastAsia="Times New Roman" w:hAnsi="Times New Roman" w:cs="Times New Roman"/>
                <w:sz w:val="24"/>
                <w:szCs w:val="24"/>
                <w:vertAlign w:val="subscript"/>
                <w:lang w:val="en-GB" w:eastAsia="en-GB"/>
              </w:rPr>
              <w:t>1,8</w:t>
            </w:r>
            <w:r w:rsidR="00F50B28" w:rsidRPr="006D31B0">
              <w:rPr>
                <w:rFonts w:ascii="Times New Roman" w:eastAsia="Times New Roman" w:hAnsi="Times New Roman" w:cs="Times New Roman"/>
                <w:sz w:val="24"/>
                <w:szCs w:val="24"/>
                <w:vertAlign w:val="subscript"/>
                <w:lang w:val="en-GB" w:eastAsia="en-GB"/>
              </w:rPr>
              <w:t>6</w:t>
            </w:r>
            <w:r w:rsidRPr="006D31B0">
              <w:rPr>
                <w:rFonts w:ascii="Times New Roman" w:eastAsia="Times New Roman" w:hAnsi="Times New Roman" w:cs="Times New Roman"/>
                <w:sz w:val="24"/>
                <w:szCs w:val="24"/>
                <w:lang w:val="en-GB" w:eastAsia="en-GB"/>
              </w:rPr>
              <w:t xml:space="preserve"> = </w:t>
            </w:r>
            <w:r w:rsidR="00E37C8E" w:rsidRPr="006D31B0">
              <w:rPr>
                <w:rFonts w:ascii="Times New Roman" w:eastAsia="Times New Roman" w:hAnsi="Times New Roman" w:cs="Times New Roman"/>
                <w:sz w:val="24"/>
                <w:szCs w:val="24"/>
                <w:lang w:val="en-GB" w:eastAsia="en-GB"/>
              </w:rPr>
              <w:t>1</w:t>
            </w:r>
            <w:r w:rsidRPr="006D31B0">
              <w:rPr>
                <w:rFonts w:ascii="Times New Roman" w:eastAsia="Times New Roman" w:hAnsi="Times New Roman" w:cs="Times New Roman"/>
                <w:sz w:val="24"/>
                <w:szCs w:val="24"/>
                <w:lang w:val="en-GB" w:eastAsia="en-GB"/>
              </w:rPr>
              <w:t>.</w:t>
            </w:r>
            <w:r w:rsidR="00E37C8E" w:rsidRPr="006D31B0">
              <w:rPr>
                <w:rFonts w:ascii="Times New Roman" w:eastAsia="Times New Roman" w:hAnsi="Times New Roman" w:cs="Times New Roman"/>
                <w:sz w:val="24"/>
                <w:szCs w:val="24"/>
                <w:lang w:val="en-GB" w:eastAsia="en-GB"/>
              </w:rPr>
              <w:t>26</w:t>
            </w:r>
          </w:p>
          <w:p w14:paraId="166EA25A" w14:textId="77777777" w:rsidR="005F28F4" w:rsidRPr="006D31B0" w:rsidRDefault="005F28F4" w:rsidP="00E37C8E">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w:t>
            </w:r>
            <w:r w:rsidR="00E37C8E" w:rsidRPr="006D31B0">
              <w:rPr>
                <w:rFonts w:ascii="Times New Roman" w:eastAsia="Times New Roman" w:hAnsi="Times New Roman" w:cs="Times New Roman"/>
                <w:sz w:val="24"/>
                <w:szCs w:val="24"/>
                <w:lang w:val="en-GB" w:eastAsia="en-GB"/>
              </w:rPr>
              <w:t>26</w:t>
            </w:r>
          </w:p>
        </w:tc>
      </w:tr>
      <w:tr w:rsidR="005F28F4" w:rsidRPr="006D31B0" w14:paraId="6F90CCBE" w14:textId="77777777">
        <w:trPr>
          <w:trHeight w:val="372"/>
        </w:trPr>
        <w:tc>
          <w:tcPr>
            <w:tcW w:w="1665" w:type="pct"/>
            <w:tcBorders>
              <w:top w:val="single" w:sz="4" w:space="0" w:color="auto"/>
              <w:left w:val="nil"/>
              <w:bottom w:val="single" w:sz="4" w:space="0" w:color="auto"/>
              <w:right w:val="nil"/>
            </w:tcBorders>
            <w:noWrap/>
          </w:tcPr>
          <w:p w14:paraId="02DA015F" w14:textId="77777777" w:rsidR="005F28F4" w:rsidRPr="006D31B0" w:rsidRDefault="006C6CD2"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Brightness</w:t>
            </w:r>
            <w:r w:rsidR="005F28F4" w:rsidRPr="006D31B0">
              <w:rPr>
                <w:rFonts w:ascii="Times New Roman" w:eastAsia="Times New Roman" w:hAnsi="Times New Roman" w:cs="Times New Roman"/>
                <w:b/>
                <w:sz w:val="24"/>
                <w:szCs w:val="24"/>
                <w:lang w:val="en-GB" w:eastAsia="en-GB"/>
              </w:rPr>
              <w:t xml:space="preserve"> stripe 2</w:t>
            </w:r>
          </w:p>
        </w:tc>
        <w:tc>
          <w:tcPr>
            <w:tcW w:w="1000" w:type="pct"/>
            <w:tcBorders>
              <w:top w:val="single" w:sz="4" w:space="0" w:color="auto"/>
              <w:left w:val="nil"/>
              <w:bottom w:val="single" w:sz="4" w:space="0" w:color="auto"/>
              <w:right w:val="nil"/>
            </w:tcBorders>
            <w:noWrap/>
          </w:tcPr>
          <w:p w14:paraId="007347AC"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1,88</w:t>
            </w:r>
            <w:r w:rsidRPr="006D31B0">
              <w:rPr>
                <w:rFonts w:ascii="Times New Roman" w:eastAsia="Times New Roman" w:hAnsi="Times New Roman" w:cs="Times New Roman"/>
                <w:sz w:val="24"/>
                <w:szCs w:val="24"/>
                <w:lang w:val="en-GB" w:eastAsia="en-GB"/>
              </w:rPr>
              <w:t xml:space="preserve"> = 1.36</w:t>
            </w:r>
          </w:p>
          <w:p w14:paraId="619140C4"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0.25</w:t>
            </w:r>
          </w:p>
        </w:tc>
        <w:tc>
          <w:tcPr>
            <w:tcW w:w="1112" w:type="pct"/>
            <w:tcBorders>
              <w:top w:val="single" w:sz="4" w:space="0" w:color="auto"/>
              <w:left w:val="nil"/>
              <w:bottom w:val="single" w:sz="4" w:space="0" w:color="auto"/>
              <w:right w:val="nil"/>
            </w:tcBorders>
            <w:noWrap/>
          </w:tcPr>
          <w:p w14:paraId="1C6E8148"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1,24</w:t>
            </w:r>
            <w:r w:rsidRPr="006D31B0">
              <w:rPr>
                <w:rFonts w:ascii="Times New Roman" w:eastAsia="Times New Roman" w:hAnsi="Times New Roman" w:cs="Times New Roman"/>
                <w:sz w:val="24"/>
                <w:szCs w:val="24"/>
                <w:lang w:val="en-GB" w:eastAsia="en-GB"/>
              </w:rPr>
              <w:t xml:space="preserve"> = 0.95</w:t>
            </w:r>
          </w:p>
          <w:p w14:paraId="566264F9"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0.34</w:t>
            </w:r>
          </w:p>
        </w:tc>
        <w:tc>
          <w:tcPr>
            <w:tcW w:w="1223" w:type="pct"/>
            <w:tcBorders>
              <w:top w:val="single" w:sz="4" w:space="0" w:color="auto"/>
              <w:left w:val="nil"/>
              <w:bottom w:val="single" w:sz="4" w:space="0" w:color="auto"/>
              <w:right w:val="nil"/>
            </w:tcBorders>
            <w:noWrap/>
          </w:tcPr>
          <w:p w14:paraId="17C878AE"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 xml:space="preserve">1,86 </w:t>
            </w:r>
            <w:r w:rsidRPr="006D31B0">
              <w:rPr>
                <w:rFonts w:ascii="Times New Roman" w:eastAsia="Times New Roman" w:hAnsi="Times New Roman" w:cs="Times New Roman"/>
                <w:sz w:val="24"/>
                <w:szCs w:val="24"/>
                <w:lang w:val="en-GB" w:eastAsia="en-GB"/>
              </w:rPr>
              <w:t xml:space="preserve"> = 0.00</w:t>
            </w:r>
          </w:p>
          <w:p w14:paraId="00CA64FC"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0.98</w:t>
            </w:r>
          </w:p>
        </w:tc>
      </w:tr>
      <w:tr w:rsidR="005F28F4" w:rsidRPr="006D31B0" w14:paraId="4869605C" w14:textId="77777777">
        <w:trPr>
          <w:trHeight w:val="372"/>
        </w:trPr>
        <w:tc>
          <w:tcPr>
            <w:tcW w:w="1665" w:type="pct"/>
            <w:tcBorders>
              <w:top w:val="single" w:sz="4" w:space="0" w:color="auto"/>
              <w:left w:val="nil"/>
              <w:bottom w:val="single" w:sz="4" w:space="0" w:color="auto"/>
              <w:right w:val="nil"/>
            </w:tcBorders>
            <w:noWrap/>
          </w:tcPr>
          <w:p w14:paraId="210B93E1" w14:textId="77777777" w:rsidR="005F28F4" w:rsidRPr="006D31B0" w:rsidRDefault="008A4CC7"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Saturation</w:t>
            </w:r>
            <w:r w:rsidR="005F28F4" w:rsidRPr="006D31B0">
              <w:rPr>
                <w:rFonts w:ascii="Times New Roman" w:eastAsia="Times New Roman" w:hAnsi="Times New Roman" w:cs="Times New Roman"/>
                <w:b/>
                <w:sz w:val="24"/>
                <w:szCs w:val="24"/>
                <w:lang w:val="en-GB" w:eastAsia="en-GB"/>
              </w:rPr>
              <w:t xml:space="preserve"> stripe 2</w:t>
            </w:r>
          </w:p>
        </w:tc>
        <w:tc>
          <w:tcPr>
            <w:tcW w:w="1000" w:type="pct"/>
            <w:tcBorders>
              <w:top w:val="single" w:sz="4" w:space="0" w:color="auto"/>
              <w:left w:val="nil"/>
              <w:bottom w:val="single" w:sz="4" w:space="0" w:color="auto"/>
              <w:right w:val="nil"/>
            </w:tcBorders>
            <w:noWrap/>
          </w:tcPr>
          <w:p w14:paraId="5434F1AF"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00E37C8E" w:rsidRPr="006D31B0">
              <w:rPr>
                <w:rFonts w:ascii="Times New Roman" w:eastAsia="Times New Roman" w:hAnsi="Times New Roman" w:cs="Times New Roman"/>
                <w:sz w:val="24"/>
                <w:szCs w:val="24"/>
                <w:vertAlign w:val="subscript"/>
                <w:lang w:val="en-GB" w:eastAsia="en-GB"/>
              </w:rPr>
              <w:t>1,8</w:t>
            </w:r>
            <w:r w:rsidR="00AD5093" w:rsidRPr="006D31B0">
              <w:rPr>
                <w:rFonts w:ascii="Times New Roman" w:eastAsia="Times New Roman" w:hAnsi="Times New Roman" w:cs="Times New Roman"/>
                <w:sz w:val="24"/>
                <w:szCs w:val="24"/>
                <w:vertAlign w:val="subscript"/>
                <w:lang w:val="en-GB" w:eastAsia="en-GB"/>
              </w:rPr>
              <w:t>7</w:t>
            </w:r>
            <w:r w:rsidRPr="006D31B0">
              <w:rPr>
                <w:rFonts w:ascii="Times New Roman" w:eastAsia="Times New Roman" w:hAnsi="Times New Roman" w:cs="Times New Roman"/>
                <w:sz w:val="24"/>
                <w:szCs w:val="24"/>
                <w:lang w:val="en-GB" w:eastAsia="en-GB"/>
              </w:rPr>
              <w:t xml:space="preserve"> = </w:t>
            </w:r>
            <w:r w:rsidR="00E37C8E" w:rsidRPr="006D31B0">
              <w:rPr>
                <w:rFonts w:ascii="Times New Roman" w:eastAsia="Times New Roman" w:hAnsi="Times New Roman" w:cs="Times New Roman"/>
                <w:sz w:val="24"/>
                <w:szCs w:val="24"/>
                <w:lang w:val="en-GB" w:eastAsia="en-GB"/>
              </w:rPr>
              <w:t>0</w:t>
            </w:r>
            <w:r w:rsidRPr="006D31B0">
              <w:rPr>
                <w:rFonts w:ascii="Times New Roman" w:eastAsia="Times New Roman" w:hAnsi="Times New Roman" w:cs="Times New Roman"/>
                <w:sz w:val="24"/>
                <w:szCs w:val="24"/>
                <w:lang w:val="en-GB" w:eastAsia="en-GB"/>
              </w:rPr>
              <w:t>.</w:t>
            </w:r>
            <w:r w:rsidR="00E37C8E" w:rsidRPr="006D31B0">
              <w:rPr>
                <w:rFonts w:ascii="Times New Roman" w:eastAsia="Times New Roman" w:hAnsi="Times New Roman" w:cs="Times New Roman"/>
                <w:sz w:val="24"/>
                <w:szCs w:val="24"/>
                <w:lang w:val="en-GB" w:eastAsia="en-GB"/>
              </w:rPr>
              <w:t>0</w:t>
            </w:r>
            <w:r w:rsidRPr="006D31B0">
              <w:rPr>
                <w:rFonts w:ascii="Times New Roman" w:eastAsia="Times New Roman" w:hAnsi="Times New Roman" w:cs="Times New Roman"/>
                <w:sz w:val="24"/>
                <w:szCs w:val="24"/>
                <w:lang w:val="en-GB" w:eastAsia="en-GB"/>
              </w:rPr>
              <w:t>4</w:t>
            </w:r>
          </w:p>
          <w:p w14:paraId="0E28A357" w14:textId="77777777" w:rsidR="005F28F4" w:rsidRPr="006D31B0" w:rsidRDefault="005F28F4" w:rsidP="00E37C8E">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w:t>
            </w:r>
            <w:r w:rsidR="00E37C8E" w:rsidRPr="006D31B0">
              <w:rPr>
                <w:rFonts w:ascii="Times New Roman" w:eastAsia="Times New Roman" w:hAnsi="Times New Roman" w:cs="Times New Roman"/>
                <w:sz w:val="24"/>
                <w:szCs w:val="24"/>
                <w:lang w:val="en-GB" w:eastAsia="en-GB"/>
              </w:rPr>
              <w:t>84</w:t>
            </w:r>
          </w:p>
        </w:tc>
        <w:tc>
          <w:tcPr>
            <w:tcW w:w="1112" w:type="pct"/>
            <w:tcBorders>
              <w:top w:val="single" w:sz="4" w:space="0" w:color="auto"/>
              <w:left w:val="nil"/>
              <w:bottom w:val="single" w:sz="4" w:space="0" w:color="auto"/>
              <w:right w:val="nil"/>
            </w:tcBorders>
            <w:noWrap/>
          </w:tcPr>
          <w:p w14:paraId="480EEF23"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F</w:t>
            </w:r>
            <w:r w:rsidRPr="006D31B0">
              <w:rPr>
                <w:rFonts w:ascii="Times New Roman" w:eastAsia="Times New Roman" w:hAnsi="Times New Roman" w:cs="Times New Roman"/>
                <w:b/>
                <w:sz w:val="24"/>
                <w:szCs w:val="24"/>
                <w:vertAlign w:val="subscript"/>
                <w:lang w:val="en-GB" w:eastAsia="en-GB"/>
              </w:rPr>
              <w:t>1,</w:t>
            </w:r>
            <w:r w:rsidR="00AD5093" w:rsidRPr="006D31B0">
              <w:rPr>
                <w:rFonts w:ascii="Times New Roman" w:eastAsia="Times New Roman" w:hAnsi="Times New Roman" w:cs="Times New Roman"/>
                <w:b/>
                <w:sz w:val="24"/>
                <w:szCs w:val="24"/>
                <w:vertAlign w:val="subscript"/>
                <w:lang w:val="en-GB" w:eastAsia="en-GB"/>
              </w:rPr>
              <w:t>39</w:t>
            </w:r>
            <w:r w:rsidRPr="006D31B0">
              <w:rPr>
                <w:rFonts w:ascii="Times New Roman" w:eastAsia="Times New Roman" w:hAnsi="Times New Roman" w:cs="Times New Roman"/>
                <w:b/>
                <w:sz w:val="24"/>
                <w:szCs w:val="24"/>
                <w:lang w:val="en-GB" w:eastAsia="en-GB"/>
              </w:rPr>
              <w:t xml:space="preserve"> = </w:t>
            </w:r>
            <w:r w:rsidR="002E2EF3" w:rsidRPr="006D31B0">
              <w:rPr>
                <w:rFonts w:ascii="Times New Roman" w:eastAsia="Times New Roman" w:hAnsi="Times New Roman" w:cs="Times New Roman"/>
                <w:b/>
                <w:sz w:val="24"/>
                <w:szCs w:val="24"/>
                <w:lang w:val="en-GB" w:eastAsia="en-GB"/>
              </w:rPr>
              <w:t>24</w:t>
            </w:r>
            <w:r w:rsidRPr="006D31B0">
              <w:rPr>
                <w:rFonts w:ascii="Times New Roman" w:eastAsia="Times New Roman" w:hAnsi="Times New Roman" w:cs="Times New Roman"/>
                <w:b/>
                <w:sz w:val="24"/>
                <w:szCs w:val="24"/>
                <w:lang w:val="en-GB" w:eastAsia="en-GB"/>
              </w:rPr>
              <w:t>.8</w:t>
            </w:r>
            <w:r w:rsidR="00AD5093" w:rsidRPr="006D31B0">
              <w:rPr>
                <w:rFonts w:ascii="Times New Roman" w:eastAsia="Times New Roman" w:hAnsi="Times New Roman" w:cs="Times New Roman"/>
                <w:b/>
                <w:sz w:val="24"/>
                <w:szCs w:val="24"/>
                <w:lang w:val="en-GB" w:eastAsia="en-GB"/>
              </w:rPr>
              <w:t>3</w:t>
            </w:r>
          </w:p>
          <w:p w14:paraId="7FF8E3D5" w14:textId="77777777" w:rsidR="005F28F4" w:rsidRPr="006D31B0" w:rsidRDefault="005F28F4" w:rsidP="00E37C8E">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b/>
                <w:sz w:val="24"/>
                <w:szCs w:val="24"/>
                <w:lang w:val="en-GB" w:eastAsia="en-GB"/>
              </w:rPr>
              <w:t xml:space="preserve">P </w:t>
            </w:r>
            <w:r w:rsidR="00E37C8E" w:rsidRPr="006D31B0">
              <w:rPr>
                <w:rFonts w:ascii="Times New Roman" w:eastAsia="Times New Roman" w:hAnsi="Times New Roman" w:cs="Times New Roman"/>
                <w:b/>
                <w:sz w:val="24"/>
                <w:szCs w:val="24"/>
                <w:lang w:val="en-GB" w:eastAsia="en-GB"/>
              </w:rPr>
              <w:t>&lt;</w:t>
            </w:r>
            <w:r w:rsidRPr="006D31B0">
              <w:rPr>
                <w:rFonts w:ascii="Times New Roman" w:eastAsia="Times New Roman" w:hAnsi="Times New Roman" w:cs="Times New Roman"/>
                <w:b/>
                <w:sz w:val="24"/>
                <w:szCs w:val="24"/>
                <w:lang w:val="en-GB" w:eastAsia="en-GB"/>
              </w:rPr>
              <w:t xml:space="preserve"> 0.</w:t>
            </w:r>
            <w:r w:rsidR="00E37C8E" w:rsidRPr="006D31B0">
              <w:rPr>
                <w:rFonts w:ascii="Times New Roman" w:eastAsia="Times New Roman" w:hAnsi="Times New Roman" w:cs="Times New Roman"/>
                <w:b/>
                <w:sz w:val="24"/>
                <w:szCs w:val="24"/>
                <w:lang w:val="en-GB" w:eastAsia="en-GB"/>
              </w:rPr>
              <w:t>001</w:t>
            </w:r>
          </w:p>
        </w:tc>
        <w:tc>
          <w:tcPr>
            <w:tcW w:w="1223" w:type="pct"/>
            <w:tcBorders>
              <w:top w:val="single" w:sz="4" w:space="0" w:color="auto"/>
              <w:left w:val="nil"/>
              <w:bottom w:val="single" w:sz="4" w:space="0" w:color="auto"/>
              <w:right w:val="nil"/>
            </w:tcBorders>
            <w:noWrap/>
          </w:tcPr>
          <w:p w14:paraId="0A496595"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00E37C8E" w:rsidRPr="006D31B0">
              <w:rPr>
                <w:rFonts w:ascii="Times New Roman" w:eastAsia="Times New Roman" w:hAnsi="Times New Roman" w:cs="Times New Roman"/>
                <w:sz w:val="24"/>
                <w:szCs w:val="24"/>
                <w:vertAlign w:val="subscript"/>
                <w:lang w:val="en-GB" w:eastAsia="en-GB"/>
              </w:rPr>
              <w:t>1,8</w:t>
            </w:r>
            <w:r w:rsidR="00AD5093" w:rsidRPr="006D31B0">
              <w:rPr>
                <w:rFonts w:ascii="Times New Roman" w:eastAsia="Times New Roman" w:hAnsi="Times New Roman" w:cs="Times New Roman"/>
                <w:sz w:val="24"/>
                <w:szCs w:val="24"/>
                <w:vertAlign w:val="subscript"/>
                <w:lang w:val="en-GB" w:eastAsia="en-GB"/>
              </w:rPr>
              <w:t>7</w:t>
            </w:r>
            <w:r w:rsidRPr="006D31B0">
              <w:rPr>
                <w:rFonts w:ascii="Times New Roman" w:eastAsia="Times New Roman" w:hAnsi="Times New Roman" w:cs="Times New Roman"/>
                <w:sz w:val="24"/>
                <w:szCs w:val="24"/>
                <w:vertAlign w:val="subscript"/>
                <w:lang w:val="en-GB" w:eastAsia="en-GB"/>
              </w:rPr>
              <w:t xml:space="preserve"> </w:t>
            </w:r>
            <w:r w:rsidRPr="006D31B0">
              <w:rPr>
                <w:rFonts w:ascii="Times New Roman" w:eastAsia="Times New Roman" w:hAnsi="Times New Roman" w:cs="Times New Roman"/>
                <w:sz w:val="24"/>
                <w:szCs w:val="24"/>
                <w:lang w:val="en-GB" w:eastAsia="en-GB"/>
              </w:rPr>
              <w:t xml:space="preserve"> = 0.</w:t>
            </w:r>
            <w:r w:rsidR="00E37C8E" w:rsidRPr="006D31B0">
              <w:rPr>
                <w:rFonts w:ascii="Times New Roman" w:eastAsia="Times New Roman" w:hAnsi="Times New Roman" w:cs="Times New Roman"/>
                <w:sz w:val="24"/>
                <w:szCs w:val="24"/>
                <w:lang w:val="en-GB" w:eastAsia="en-GB"/>
              </w:rPr>
              <w:t>23</w:t>
            </w:r>
          </w:p>
          <w:p w14:paraId="3CCABAB4" w14:textId="77777777" w:rsidR="005F28F4" w:rsidRPr="006D31B0" w:rsidRDefault="005F28F4" w:rsidP="00E37C8E">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w:t>
            </w:r>
            <w:r w:rsidR="00E37C8E" w:rsidRPr="006D31B0">
              <w:rPr>
                <w:rFonts w:ascii="Times New Roman" w:eastAsia="Times New Roman" w:hAnsi="Times New Roman" w:cs="Times New Roman"/>
                <w:sz w:val="24"/>
                <w:szCs w:val="24"/>
                <w:lang w:val="en-GB" w:eastAsia="en-GB"/>
              </w:rPr>
              <w:t>63</w:t>
            </w:r>
          </w:p>
        </w:tc>
      </w:tr>
      <w:tr w:rsidR="005F28F4" w:rsidRPr="006D31B0" w14:paraId="13427E14" w14:textId="77777777">
        <w:trPr>
          <w:trHeight w:val="372"/>
        </w:trPr>
        <w:tc>
          <w:tcPr>
            <w:tcW w:w="1665" w:type="pct"/>
            <w:tcBorders>
              <w:top w:val="single" w:sz="4" w:space="0" w:color="auto"/>
              <w:left w:val="nil"/>
              <w:bottom w:val="single" w:sz="4" w:space="0" w:color="auto"/>
              <w:right w:val="nil"/>
            </w:tcBorders>
            <w:noWrap/>
          </w:tcPr>
          <w:p w14:paraId="0DA28284" w14:textId="77777777" w:rsidR="005F28F4" w:rsidRPr="006D31B0" w:rsidRDefault="006C6CD2"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Brightness</w:t>
            </w:r>
            <w:r w:rsidR="005F28F4" w:rsidRPr="006D31B0">
              <w:rPr>
                <w:rFonts w:ascii="Times New Roman" w:eastAsia="Times New Roman" w:hAnsi="Times New Roman" w:cs="Times New Roman"/>
                <w:b/>
                <w:sz w:val="24"/>
                <w:szCs w:val="24"/>
                <w:lang w:val="en-GB" w:eastAsia="en-GB"/>
              </w:rPr>
              <w:t xml:space="preserve"> black</w:t>
            </w:r>
          </w:p>
        </w:tc>
        <w:tc>
          <w:tcPr>
            <w:tcW w:w="1000" w:type="pct"/>
            <w:tcBorders>
              <w:top w:val="single" w:sz="4" w:space="0" w:color="auto"/>
              <w:left w:val="nil"/>
              <w:bottom w:val="single" w:sz="4" w:space="0" w:color="auto"/>
              <w:right w:val="nil"/>
            </w:tcBorders>
            <w:noWrap/>
          </w:tcPr>
          <w:p w14:paraId="2E75B44E"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F</w:t>
            </w:r>
            <w:r w:rsidRPr="006D31B0">
              <w:rPr>
                <w:rFonts w:ascii="Times New Roman" w:eastAsia="Times New Roman" w:hAnsi="Times New Roman" w:cs="Times New Roman"/>
                <w:b/>
                <w:sz w:val="24"/>
                <w:szCs w:val="24"/>
                <w:vertAlign w:val="subscript"/>
                <w:lang w:val="en-GB" w:eastAsia="en-GB"/>
              </w:rPr>
              <w:t>1,87</w:t>
            </w:r>
            <w:r w:rsidRPr="006D31B0">
              <w:rPr>
                <w:rFonts w:ascii="Times New Roman" w:eastAsia="Times New Roman" w:hAnsi="Times New Roman" w:cs="Times New Roman"/>
                <w:b/>
                <w:sz w:val="24"/>
                <w:szCs w:val="24"/>
                <w:lang w:val="en-GB" w:eastAsia="en-GB"/>
              </w:rPr>
              <w:t xml:space="preserve"> = 4.27</w:t>
            </w:r>
          </w:p>
          <w:p w14:paraId="7492F092"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b/>
                <w:sz w:val="24"/>
                <w:szCs w:val="24"/>
                <w:lang w:val="en-GB" w:eastAsia="en-GB"/>
              </w:rPr>
              <w:t>P = 0.04</w:t>
            </w:r>
          </w:p>
        </w:tc>
        <w:tc>
          <w:tcPr>
            <w:tcW w:w="1112" w:type="pct"/>
            <w:tcBorders>
              <w:top w:val="single" w:sz="4" w:space="0" w:color="auto"/>
              <w:left w:val="nil"/>
              <w:bottom w:val="single" w:sz="4" w:space="0" w:color="auto"/>
              <w:right w:val="nil"/>
            </w:tcBorders>
            <w:noWrap/>
          </w:tcPr>
          <w:p w14:paraId="442401E2"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1,32</w:t>
            </w:r>
            <w:r w:rsidRPr="006D31B0">
              <w:rPr>
                <w:rFonts w:ascii="Times New Roman" w:eastAsia="Times New Roman" w:hAnsi="Times New Roman" w:cs="Times New Roman"/>
                <w:sz w:val="24"/>
                <w:szCs w:val="24"/>
                <w:lang w:val="en-GB" w:eastAsia="en-GB"/>
              </w:rPr>
              <w:t xml:space="preserve"> = 0.59</w:t>
            </w:r>
          </w:p>
          <w:p w14:paraId="346903DC"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0.45</w:t>
            </w:r>
          </w:p>
        </w:tc>
        <w:tc>
          <w:tcPr>
            <w:tcW w:w="1223" w:type="pct"/>
            <w:tcBorders>
              <w:top w:val="single" w:sz="4" w:space="0" w:color="auto"/>
              <w:left w:val="nil"/>
              <w:bottom w:val="single" w:sz="4" w:space="0" w:color="auto"/>
              <w:right w:val="nil"/>
            </w:tcBorders>
            <w:noWrap/>
          </w:tcPr>
          <w:p w14:paraId="3BC5D0B6"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 xml:space="preserve">1,85 </w:t>
            </w:r>
            <w:r w:rsidRPr="006D31B0">
              <w:rPr>
                <w:rFonts w:ascii="Times New Roman" w:eastAsia="Times New Roman" w:hAnsi="Times New Roman" w:cs="Times New Roman"/>
                <w:sz w:val="24"/>
                <w:szCs w:val="24"/>
                <w:lang w:val="en-GB" w:eastAsia="en-GB"/>
              </w:rPr>
              <w:t xml:space="preserve"> = 1.01</w:t>
            </w:r>
          </w:p>
          <w:p w14:paraId="2EE49C07"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0.32</w:t>
            </w:r>
          </w:p>
        </w:tc>
      </w:tr>
      <w:tr w:rsidR="005F28F4" w:rsidRPr="006D31B0" w14:paraId="48DFEE4E" w14:textId="77777777">
        <w:trPr>
          <w:trHeight w:val="372"/>
        </w:trPr>
        <w:tc>
          <w:tcPr>
            <w:tcW w:w="1665" w:type="pct"/>
            <w:tcBorders>
              <w:top w:val="single" w:sz="4" w:space="0" w:color="auto"/>
              <w:left w:val="nil"/>
              <w:bottom w:val="single" w:sz="4" w:space="0" w:color="auto"/>
              <w:right w:val="nil"/>
            </w:tcBorders>
            <w:noWrap/>
          </w:tcPr>
          <w:p w14:paraId="78EB8E51" w14:textId="77777777" w:rsidR="005F28F4" w:rsidRPr="006D31B0" w:rsidRDefault="008A4CC7" w:rsidP="00FB4D48">
            <w:pPr>
              <w:spacing w:line="360" w:lineRule="auto"/>
              <w:jc w:val="both"/>
              <w:rPr>
                <w:rFonts w:ascii="Times New Roman" w:eastAsia="Times New Roman" w:hAnsi="Times New Roman" w:cs="Times New Roman"/>
                <w:b/>
                <w:sz w:val="24"/>
                <w:szCs w:val="24"/>
                <w:lang w:val="en-GB" w:eastAsia="en-GB"/>
              </w:rPr>
            </w:pPr>
            <w:r w:rsidRPr="006D31B0">
              <w:rPr>
                <w:rFonts w:ascii="Times New Roman" w:eastAsia="Times New Roman" w:hAnsi="Times New Roman" w:cs="Times New Roman"/>
                <w:b/>
                <w:sz w:val="24"/>
                <w:szCs w:val="24"/>
                <w:lang w:val="en-GB" w:eastAsia="en-GB"/>
              </w:rPr>
              <w:t>Saturation</w:t>
            </w:r>
            <w:r w:rsidR="005F28F4" w:rsidRPr="006D31B0">
              <w:rPr>
                <w:rFonts w:ascii="Times New Roman" w:eastAsia="Times New Roman" w:hAnsi="Times New Roman" w:cs="Times New Roman"/>
                <w:b/>
                <w:sz w:val="24"/>
                <w:szCs w:val="24"/>
                <w:lang w:val="en-GB" w:eastAsia="en-GB"/>
              </w:rPr>
              <w:t xml:space="preserve"> black</w:t>
            </w:r>
          </w:p>
        </w:tc>
        <w:tc>
          <w:tcPr>
            <w:tcW w:w="1000" w:type="pct"/>
            <w:tcBorders>
              <w:top w:val="single" w:sz="4" w:space="0" w:color="auto"/>
              <w:left w:val="nil"/>
              <w:bottom w:val="single" w:sz="4" w:space="0" w:color="auto"/>
              <w:right w:val="nil"/>
            </w:tcBorders>
            <w:noWrap/>
          </w:tcPr>
          <w:p w14:paraId="7FBFBD72"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1,87</w:t>
            </w:r>
            <w:r w:rsidRPr="006D31B0">
              <w:rPr>
                <w:rFonts w:ascii="Times New Roman" w:eastAsia="Times New Roman" w:hAnsi="Times New Roman" w:cs="Times New Roman"/>
                <w:sz w:val="24"/>
                <w:szCs w:val="24"/>
                <w:lang w:val="en-GB" w:eastAsia="en-GB"/>
              </w:rPr>
              <w:t xml:space="preserve"> = </w:t>
            </w:r>
            <w:r w:rsidR="002E2EF3" w:rsidRPr="006D31B0">
              <w:rPr>
                <w:rFonts w:ascii="Times New Roman" w:eastAsia="Times New Roman" w:hAnsi="Times New Roman" w:cs="Times New Roman"/>
                <w:sz w:val="24"/>
                <w:szCs w:val="24"/>
                <w:lang w:val="en-GB" w:eastAsia="en-GB"/>
              </w:rPr>
              <w:t>1</w:t>
            </w:r>
            <w:r w:rsidRPr="006D31B0">
              <w:rPr>
                <w:rFonts w:ascii="Times New Roman" w:eastAsia="Times New Roman" w:hAnsi="Times New Roman" w:cs="Times New Roman"/>
                <w:sz w:val="24"/>
                <w:szCs w:val="24"/>
                <w:lang w:val="en-GB" w:eastAsia="en-GB"/>
              </w:rPr>
              <w:t>.</w:t>
            </w:r>
            <w:r w:rsidR="00312526" w:rsidRPr="006D31B0">
              <w:rPr>
                <w:rFonts w:ascii="Times New Roman" w:eastAsia="Times New Roman" w:hAnsi="Times New Roman" w:cs="Times New Roman"/>
                <w:sz w:val="24"/>
                <w:szCs w:val="24"/>
                <w:lang w:val="en-GB" w:eastAsia="en-GB"/>
              </w:rPr>
              <w:t>09</w:t>
            </w:r>
          </w:p>
          <w:p w14:paraId="79D3C0B6" w14:textId="77777777" w:rsidR="005F28F4" w:rsidRPr="006D31B0" w:rsidRDefault="005F28F4" w:rsidP="00312526">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w:t>
            </w:r>
            <w:r w:rsidR="00312526" w:rsidRPr="006D31B0">
              <w:rPr>
                <w:rFonts w:ascii="Times New Roman" w:eastAsia="Times New Roman" w:hAnsi="Times New Roman" w:cs="Times New Roman"/>
                <w:sz w:val="24"/>
                <w:szCs w:val="24"/>
                <w:lang w:val="en-GB" w:eastAsia="en-GB"/>
              </w:rPr>
              <w:t>30</w:t>
            </w:r>
          </w:p>
        </w:tc>
        <w:tc>
          <w:tcPr>
            <w:tcW w:w="1112" w:type="pct"/>
            <w:tcBorders>
              <w:top w:val="single" w:sz="4" w:space="0" w:color="auto"/>
              <w:left w:val="nil"/>
              <w:bottom w:val="single" w:sz="4" w:space="0" w:color="auto"/>
              <w:right w:val="nil"/>
            </w:tcBorders>
            <w:noWrap/>
          </w:tcPr>
          <w:p w14:paraId="4B950186"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1,</w:t>
            </w:r>
            <w:r w:rsidR="002E2EF3" w:rsidRPr="006D31B0">
              <w:rPr>
                <w:rFonts w:ascii="Times New Roman" w:eastAsia="Times New Roman" w:hAnsi="Times New Roman" w:cs="Times New Roman"/>
                <w:sz w:val="24"/>
                <w:szCs w:val="24"/>
                <w:vertAlign w:val="subscript"/>
                <w:lang w:val="en-GB" w:eastAsia="en-GB"/>
              </w:rPr>
              <w:t>35</w:t>
            </w:r>
            <w:r w:rsidRPr="006D31B0">
              <w:rPr>
                <w:rFonts w:ascii="Times New Roman" w:eastAsia="Times New Roman" w:hAnsi="Times New Roman" w:cs="Times New Roman"/>
                <w:sz w:val="24"/>
                <w:szCs w:val="24"/>
                <w:lang w:val="en-GB" w:eastAsia="en-GB"/>
              </w:rPr>
              <w:t xml:space="preserve"> = 0.</w:t>
            </w:r>
            <w:r w:rsidR="002E2EF3" w:rsidRPr="006D31B0">
              <w:rPr>
                <w:rFonts w:ascii="Times New Roman" w:eastAsia="Times New Roman" w:hAnsi="Times New Roman" w:cs="Times New Roman"/>
                <w:sz w:val="24"/>
                <w:szCs w:val="24"/>
                <w:lang w:val="en-GB" w:eastAsia="en-GB"/>
              </w:rPr>
              <w:t>10</w:t>
            </w:r>
          </w:p>
          <w:p w14:paraId="2E6851D0" w14:textId="77777777" w:rsidR="005F28F4" w:rsidRPr="006D31B0" w:rsidRDefault="005F28F4" w:rsidP="002E2EF3">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w:t>
            </w:r>
            <w:r w:rsidR="002E2EF3" w:rsidRPr="006D31B0">
              <w:rPr>
                <w:rFonts w:ascii="Times New Roman" w:eastAsia="Times New Roman" w:hAnsi="Times New Roman" w:cs="Times New Roman"/>
                <w:sz w:val="24"/>
                <w:szCs w:val="24"/>
                <w:lang w:val="en-GB" w:eastAsia="en-GB"/>
              </w:rPr>
              <w:t>76</w:t>
            </w:r>
          </w:p>
        </w:tc>
        <w:tc>
          <w:tcPr>
            <w:tcW w:w="1223" w:type="pct"/>
            <w:tcBorders>
              <w:top w:val="single" w:sz="4" w:space="0" w:color="auto"/>
              <w:left w:val="nil"/>
              <w:bottom w:val="single" w:sz="4" w:space="0" w:color="auto"/>
              <w:right w:val="nil"/>
            </w:tcBorders>
            <w:noWrap/>
          </w:tcPr>
          <w:p w14:paraId="7317741F" w14:textId="77777777" w:rsidR="005F28F4" w:rsidRPr="006D31B0" w:rsidRDefault="005F28F4" w:rsidP="00FB4D48">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F</w:t>
            </w:r>
            <w:r w:rsidRPr="006D31B0">
              <w:rPr>
                <w:rFonts w:ascii="Times New Roman" w:eastAsia="Times New Roman" w:hAnsi="Times New Roman" w:cs="Times New Roman"/>
                <w:sz w:val="24"/>
                <w:szCs w:val="24"/>
                <w:vertAlign w:val="subscript"/>
                <w:lang w:val="en-GB" w:eastAsia="en-GB"/>
              </w:rPr>
              <w:t xml:space="preserve">1,85 </w:t>
            </w:r>
            <w:r w:rsidRPr="006D31B0">
              <w:rPr>
                <w:rFonts w:ascii="Times New Roman" w:eastAsia="Times New Roman" w:hAnsi="Times New Roman" w:cs="Times New Roman"/>
                <w:sz w:val="24"/>
                <w:szCs w:val="24"/>
                <w:lang w:val="en-GB" w:eastAsia="en-GB"/>
              </w:rPr>
              <w:t xml:space="preserve"> = 1.</w:t>
            </w:r>
            <w:r w:rsidR="002E2EF3" w:rsidRPr="006D31B0">
              <w:rPr>
                <w:rFonts w:ascii="Times New Roman" w:eastAsia="Times New Roman" w:hAnsi="Times New Roman" w:cs="Times New Roman"/>
                <w:sz w:val="24"/>
                <w:szCs w:val="24"/>
                <w:lang w:val="en-GB" w:eastAsia="en-GB"/>
              </w:rPr>
              <w:t>68</w:t>
            </w:r>
          </w:p>
          <w:p w14:paraId="65CEC81D" w14:textId="77777777" w:rsidR="005F28F4" w:rsidRPr="006D31B0" w:rsidRDefault="005F28F4" w:rsidP="002E2EF3">
            <w:pPr>
              <w:spacing w:line="360" w:lineRule="auto"/>
              <w:jc w:val="both"/>
              <w:rPr>
                <w:rFonts w:ascii="Times New Roman" w:eastAsia="Times New Roman" w:hAnsi="Times New Roman" w:cs="Times New Roman"/>
                <w:sz w:val="24"/>
                <w:szCs w:val="24"/>
                <w:lang w:val="en-GB" w:eastAsia="en-GB"/>
              </w:rPr>
            </w:pPr>
            <w:r w:rsidRPr="006D31B0">
              <w:rPr>
                <w:rFonts w:ascii="Times New Roman" w:eastAsia="Times New Roman" w:hAnsi="Times New Roman" w:cs="Times New Roman"/>
                <w:sz w:val="24"/>
                <w:szCs w:val="24"/>
                <w:lang w:val="en-GB" w:eastAsia="en-GB"/>
              </w:rPr>
              <w:t>P = 0.</w:t>
            </w:r>
            <w:r w:rsidR="002E2EF3" w:rsidRPr="006D31B0">
              <w:rPr>
                <w:rFonts w:ascii="Times New Roman" w:eastAsia="Times New Roman" w:hAnsi="Times New Roman" w:cs="Times New Roman"/>
                <w:sz w:val="24"/>
                <w:szCs w:val="24"/>
                <w:lang w:val="en-GB" w:eastAsia="en-GB"/>
              </w:rPr>
              <w:t>20</w:t>
            </w:r>
          </w:p>
        </w:tc>
      </w:tr>
    </w:tbl>
    <w:p w14:paraId="51C60425" w14:textId="77777777" w:rsidR="00ED429D" w:rsidRPr="006D31B0" w:rsidRDefault="00ED429D" w:rsidP="00FB4D48">
      <w:pPr>
        <w:spacing w:after="0" w:line="360" w:lineRule="auto"/>
        <w:jc w:val="both"/>
        <w:rPr>
          <w:rFonts w:ascii="Times New Roman" w:eastAsia="Times New Roman" w:hAnsi="Times New Roman" w:cs="Times New Roman"/>
          <w:b/>
          <w:sz w:val="24"/>
          <w:szCs w:val="24"/>
          <w:lang w:val="en-GB"/>
        </w:rPr>
      </w:pPr>
    </w:p>
    <w:p w14:paraId="3499E92B" w14:textId="77777777" w:rsidR="005F28F4" w:rsidRPr="006D31B0" w:rsidRDefault="005F28F4" w:rsidP="00FB4D48">
      <w:pPr>
        <w:spacing w:line="360" w:lineRule="auto"/>
        <w:jc w:val="both"/>
        <w:rPr>
          <w:rFonts w:ascii="Times New Roman" w:eastAsia="Times New Roman" w:hAnsi="Times New Roman" w:cs="Times New Roman"/>
          <w:b/>
          <w:sz w:val="24"/>
          <w:szCs w:val="24"/>
          <w:lang w:val="en-GB"/>
        </w:rPr>
      </w:pPr>
      <w:r w:rsidRPr="006D31B0">
        <w:rPr>
          <w:rFonts w:ascii="Times New Roman" w:eastAsia="Times New Roman" w:hAnsi="Times New Roman" w:cs="Times New Roman"/>
          <w:b/>
          <w:sz w:val="24"/>
          <w:szCs w:val="24"/>
          <w:lang w:val="en-GB"/>
        </w:rPr>
        <w:br w:type="page"/>
      </w:r>
    </w:p>
    <w:p w14:paraId="0F92D56A" w14:textId="77777777" w:rsidR="00573396" w:rsidRDefault="005F28F4" w:rsidP="00EA4CFD">
      <w:pPr>
        <w:pStyle w:val="Heading3"/>
        <w:rPr>
          <w:rFonts w:eastAsia="Times New Roman"/>
          <w:b w:val="0"/>
          <w:lang w:eastAsia="en-GB"/>
        </w:rPr>
      </w:pPr>
      <w:r w:rsidRPr="006D31B0">
        <w:lastRenderedPageBreak/>
        <w:t xml:space="preserve">Table </w:t>
      </w:r>
      <w:r w:rsidR="002D34B9" w:rsidRPr="006D31B0">
        <w:t>3</w:t>
      </w:r>
      <w:r w:rsidR="008149FC" w:rsidRPr="006D31B0">
        <w:t>.</w:t>
      </w:r>
      <w:r w:rsidR="00D90C49" w:rsidRPr="006D31B0">
        <w:t xml:space="preserve"> </w:t>
      </w:r>
      <w:r w:rsidR="00D90C49" w:rsidRPr="006D31B0">
        <w:rPr>
          <w:b w:val="0"/>
        </w:rPr>
        <w:t>Genetic and residual variance in</w:t>
      </w:r>
      <w:r w:rsidR="00D90C49" w:rsidRPr="006D31B0">
        <w:t xml:space="preserve"> </w:t>
      </w:r>
      <w:r w:rsidR="00D90C49" w:rsidRPr="006D31B0">
        <w:rPr>
          <w:b w:val="0"/>
        </w:rPr>
        <w:t>the amount of eclosion fluid produced and elements of the aposematic signal</w:t>
      </w:r>
      <w:r w:rsidR="007778C7" w:rsidRPr="006D31B0">
        <w:rPr>
          <w:b w:val="0"/>
        </w:rPr>
        <w:t xml:space="preserve"> as estimated by REML using the lmer package in R. </w:t>
      </w:r>
      <w:r w:rsidR="00D90C49" w:rsidRPr="006D31B0">
        <w:rPr>
          <w:b w:val="0"/>
        </w:rPr>
        <w:t>V</w:t>
      </w:r>
      <w:r w:rsidR="007778C7" w:rsidRPr="006D31B0">
        <w:rPr>
          <w:rFonts w:eastAsia="Times New Roman"/>
          <w:b w:val="0"/>
          <w:vertAlign w:val="subscript"/>
          <w:lang w:eastAsia="en-GB"/>
        </w:rPr>
        <w:t xml:space="preserve">G </w:t>
      </w:r>
      <w:r w:rsidR="007778C7" w:rsidRPr="006D31B0">
        <w:rPr>
          <w:rFonts w:eastAsia="Times New Roman"/>
          <w:b w:val="0"/>
          <w:lang w:eastAsia="en-GB"/>
        </w:rPr>
        <w:t>represents additive, dominance and epistatic variation.  H</w:t>
      </w:r>
      <w:r w:rsidR="007778C7" w:rsidRPr="006D31B0">
        <w:rPr>
          <w:rFonts w:eastAsia="Times New Roman"/>
          <w:b w:val="0"/>
          <w:vertAlign w:val="superscript"/>
          <w:lang w:eastAsia="en-GB"/>
        </w:rPr>
        <w:t>2</w:t>
      </w:r>
      <w:r w:rsidR="007778C7" w:rsidRPr="006D31B0">
        <w:rPr>
          <w:rFonts w:eastAsia="Times New Roman"/>
          <w:b w:val="0"/>
          <w:lang w:eastAsia="en-GB"/>
        </w:rPr>
        <w:t xml:space="preserve"> is the broad sense heritability estimate </w:t>
      </w:r>
      <w:r w:rsidR="007778C7" w:rsidRPr="006D31B0">
        <w:rPr>
          <w:b w:val="0"/>
        </w:rPr>
        <w:t>V</w:t>
      </w:r>
      <w:r w:rsidR="007778C7" w:rsidRPr="006D31B0">
        <w:rPr>
          <w:rFonts w:eastAsia="Times New Roman"/>
          <w:b w:val="0"/>
          <w:vertAlign w:val="subscript"/>
          <w:lang w:eastAsia="en-GB"/>
        </w:rPr>
        <w:t>G</w:t>
      </w:r>
      <w:r w:rsidR="007778C7" w:rsidRPr="006D31B0">
        <w:rPr>
          <w:rFonts w:eastAsia="Times New Roman"/>
          <w:b w:val="0"/>
          <w:lang w:eastAsia="en-GB"/>
        </w:rPr>
        <w:t>/</w:t>
      </w:r>
      <w:r w:rsidR="007778C7" w:rsidRPr="006D31B0">
        <w:rPr>
          <w:b w:val="0"/>
        </w:rPr>
        <w:t xml:space="preserve"> V</w:t>
      </w:r>
      <w:r w:rsidR="007778C7" w:rsidRPr="006D31B0">
        <w:rPr>
          <w:rFonts w:eastAsia="Times New Roman"/>
          <w:b w:val="0"/>
          <w:vertAlign w:val="subscript"/>
          <w:lang w:eastAsia="en-GB"/>
        </w:rPr>
        <w:t>R.</w:t>
      </w:r>
      <w:r w:rsidR="00CF7BCD" w:rsidRPr="006D31B0">
        <w:rPr>
          <w:rFonts w:eastAsia="Times New Roman"/>
          <w:b w:val="0"/>
          <w:lang w:eastAsia="en-GB"/>
        </w:rPr>
        <w:t>,</w:t>
      </w:r>
      <w:r w:rsidR="007778C7" w:rsidRPr="006D31B0">
        <w:rPr>
          <w:rFonts w:eastAsia="Times New Roman"/>
          <w:b w:val="0"/>
          <w:vertAlign w:val="subscript"/>
          <w:lang w:eastAsia="en-GB"/>
        </w:rPr>
        <w:t xml:space="preserve"> </w:t>
      </w:r>
      <w:r w:rsidR="007778C7" w:rsidRPr="006D31B0">
        <w:rPr>
          <w:rFonts w:eastAsia="Times New Roman"/>
          <w:b w:val="0"/>
          <w:lang w:eastAsia="en-GB"/>
        </w:rPr>
        <w:t>CV</w:t>
      </w:r>
      <w:r w:rsidR="007778C7" w:rsidRPr="006D31B0">
        <w:rPr>
          <w:rFonts w:eastAsia="Times New Roman"/>
          <w:b w:val="0"/>
          <w:vertAlign w:val="subscript"/>
          <w:lang w:eastAsia="en-GB"/>
        </w:rPr>
        <w:t xml:space="preserve">G </w:t>
      </w:r>
      <w:r w:rsidR="007778C7" w:rsidRPr="006D31B0">
        <w:rPr>
          <w:rFonts w:eastAsia="Times New Roman"/>
          <w:b w:val="0"/>
          <w:lang w:eastAsia="en-GB"/>
        </w:rPr>
        <w:t>and CV</w:t>
      </w:r>
      <w:r w:rsidR="007778C7" w:rsidRPr="006D31B0">
        <w:rPr>
          <w:rFonts w:eastAsia="Times New Roman"/>
          <w:b w:val="0"/>
          <w:vertAlign w:val="subscript"/>
          <w:lang w:eastAsia="en-GB"/>
        </w:rPr>
        <w:t xml:space="preserve">R </w:t>
      </w:r>
      <w:r w:rsidR="007778C7" w:rsidRPr="006D31B0">
        <w:rPr>
          <w:rFonts w:eastAsia="Times New Roman"/>
          <w:b w:val="0"/>
          <w:lang w:eastAsia="en-GB"/>
        </w:rPr>
        <w:t>are the coefficients of genetic and</w:t>
      </w:r>
      <w:r w:rsidR="00323689" w:rsidRPr="006D31B0">
        <w:rPr>
          <w:rFonts w:eastAsia="Times New Roman"/>
          <w:b w:val="0"/>
          <w:lang w:eastAsia="en-GB"/>
        </w:rPr>
        <w:t xml:space="preserve"> residual variance respectively. Significance was tested with chi squared.</w:t>
      </w:r>
      <w:r w:rsidR="00B21E23" w:rsidRPr="006D31B0">
        <w:rPr>
          <w:rFonts w:eastAsia="Times New Roman"/>
          <w:b w:val="0"/>
          <w:vertAlign w:val="superscript"/>
          <w:lang w:eastAsia="en-GB"/>
        </w:rPr>
        <w:t xml:space="preserve"> </w:t>
      </w:r>
      <w:r w:rsidR="00323689" w:rsidRPr="006D31B0">
        <w:rPr>
          <w:rFonts w:eastAsia="Times New Roman"/>
          <w:b w:val="0"/>
          <w:lang w:eastAsia="en-GB"/>
        </w:rPr>
        <w:t>P&gt;0.</w:t>
      </w:r>
      <w:r w:rsidR="00B21E23" w:rsidRPr="006D31B0">
        <w:rPr>
          <w:rFonts w:eastAsia="Times New Roman"/>
          <w:b w:val="0"/>
          <w:lang w:eastAsia="en-GB"/>
        </w:rPr>
        <w:t>10</w:t>
      </w:r>
      <w:r w:rsidR="00B21E23" w:rsidRPr="006D31B0">
        <w:rPr>
          <w:rFonts w:eastAsia="Times New Roman"/>
          <w:b w:val="0"/>
          <w:vertAlign w:val="superscript"/>
          <w:lang w:eastAsia="en-GB"/>
        </w:rPr>
        <w:t xml:space="preserve"> n.s.</w:t>
      </w:r>
      <w:r w:rsidR="00B21E23" w:rsidRPr="006D31B0">
        <w:rPr>
          <w:rFonts w:eastAsia="Times New Roman"/>
          <w:b w:val="0"/>
          <w:lang w:eastAsia="en-GB"/>
        </w:rPr>
        <w:t>, P&lt;0.10</w:t>
      </w:r>
      <w:r w:rsidR="00B21E23" w:rsidRPr="006D31B0">
        <w:rPr>
          <w:rFonts w:eastAsia="Times New Roman"/>
          <w:b w:val="0"/>
          <w:vertAlign w:val="superscript"/>
          <w:lang w:eastAsia="en-GB"/>
        </w:rPr>
        <w:t>+</w:t>
      </w:r>
      <w:r w:rsidR="00323689" w:rsidRPr="006D31B0">
        <w:rPr>
          <w:rFonts w:eastAsia="Times New Roman"/>
          <w:b w:val="0"/>
          <w:lang w:eastAsia="en-GB"/>
        </w:rPr>
        <w:t>, P&lt;0.001 ***</w:t>
      </w:r>
    </w:p>
    <w:tbl>
      <w:tblPr>
        <w:tblStyle w:val="TableGrid1"/>
        <w:tblW w:w="10261" w:type="dxa"/>
        <w:tblInd w:w="-176" w:type="dxa"/>
        <w:tblLook w:val="04A0" w:firstRow="1" w:lastRow="0" w:firstColumn="1" w:lastColumn="0" w:noHBand="0" w:noVBand="1"/>
      </w:tblPr>
      <w:tblGrid>
        <w:gridCol w:w="2269"/>
        <w:gridCol w:w="1016"/>
        <w:gridCol w:w="1989"/>
        <w:gridCol w:w="1843"/>
        <w:gridCol w:w="636"/>
        <w:gridCol w:w="996"/>
        <w:gridCol w:w="816"/>
        <w:gridCol w:w="696"/>
      </w:tblGrid>
      <w:tr w:rsidR="00980DE3" w:rsidRPr="00980DE3" w14:paraId="4D0FEEAE" w14:textId="77777777">
        <w:trPr>
          <w:trHeight w:val="372"/>
        </w:trPr>
        <w:tc>
          <w:tcPr>
            <w:tcW w:w="2269" w:type="dxa"/>
            <w:tcBorders>
              <w:top w:val="nil"/>
              <w:left w:val="nil"/>
              <w:bottom w:val="single" w:sz="4" w:space="0" w:color="auto"/>
              <w:right w:val="nil"/>
            </w:tcBorders>
            <w:noWrap/>
          </w:tcPr>
          <w:p w14:paraId="0F11FF3B"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Trait</w:t>
            </w:r>
          </w:p>
        </w:tc>
        <w:tc>
          <w:tcPr>
            <w:tcW w:w="1016" w:type="dxa"/>
            <w:tcBorders>
              <w:top w:val="nil"/>
              <w:left w:val="nil"/>
              <w:bottom w:val="single" w:sz="4" w:space="0" w:color="auto"/>
              <w:right w:val="nil"/>
            </w:tcBorders>
          </w:tcPr>
          <w:p w14:paraId="407924FE"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No. families</w:t>
            </w:r>
          </w:p>
        </w:tc>
        <w:tc>
          <w:tcPr>
            <w:tcW w:w="1989" w:type="dxa"/>
            <w:tcBorders>
              <w:top w:val="nil"/>
              <w:left w:val="nil"/>
              <w:bottom w:val="single" w:sz="4" w:space="0" w:color="auto"/>
              <w:right w:val="nil"/>
            </w:tcBorders>
            <w:noWrap/>
          </w:tcPr>
          <w:p w14:paraId="028D04B6"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V</w:t>
            </w:r>
            <w:r w:rsidRPr="00980DE3">
              <w:rPr>
                <w:rFonts w:ascii="Times New Roman" w:eastAsia="Times New Roman" w:hAnsi="Times New Roman" w:cs="Times New Roman"/>
                <w:b/>
                <w:sz w:val="24"/>
                <w:szCs w:val="24"/>
                <w:vertAlign w:val="subscript"/>
                <w:lang w:val="en-GB" w:eastAsia="en-GB"/>
              </w:rPr>
              <w:t>G (SD)</w:t>
            </w:r>
          </w:p>
        </w:tc>
        <w:tc>
          <w:tcPr>
            <w:tcW w:w="1843" w:type="dxa"/>
            <w:tcBorders>
              <w:top w:val="nil"/>
              <w:left w:val="nil"/>
              <w:bottom w:val="single" w:sz="4" w:space="0" w:color="auto"/>
              <w:right w:val="nil"/>
            </w:tcBorders>
            <w:noWrap/>
          </w:tcPr>
          <w:p w14:paraId="76FA64D3"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V</w:t>
            </w:r>
            <w:r w:rsidRPr="00980DE3">
              <w:rPr>
                <w:rFonts w:ascii="Times New Roman" w:eastAsia="Times New Roman" w:hAnsi="Times New Roman" w:cs="Times New Roman"/>
                <w:b/>
                <w:sz w:val="24"/>
                <w:szCs w:val="24"/>
                <w:vertAlign w:val="subscript"/>
                <w:lang w:val="en-GB" w:eastAsia="en-GB"/>
              </w:rPr>
              <w:t>R (SD)</w:t>
            </w:r>
          </w:p>
        </w:tc>
        <w:tc>
          <w:tcPr>
            <w:tcW w:w="636" w:type="dxa"/>
            <w:tcBorders>
              <w:top w:val="nil"/>
              <w:left w:val="nil"/>
              <w:bottom w:val="single" w:sz="4" w:space="0" w:color="auto"/>
              <w:right w:val="nil"/>
            </w:tcBorders>
            <w:noWrap/>
          </w:tcPr>
          <w:p w14:paraId="7EFAE105"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H</w:t>
            </w:r>
            <w:r w:rsidRPr="00980DE3">
              <w:rPr>
                <w:rFonts w:ascii="Times New Roman" w:eastAsia="Times New Roman" w:hAnsi="Times New Roman" w:cs="Times New Roman"/>
                <w:b/>
                <w:sz w:val="24"/>
                <w:szCs w:val="24"/>
                <w:vertAlign w:val="superscript"/>
                <w:lang w:val="en-GB" w:eastAsia="en-GB"/>
              </w:rPr>
              <w:t>2</w:t>
            </w:r>
          </w:p>
        </w:tc>
        <w:tc>
          <w:tcPr>
            <w:tcW w:w="996" w:type="dxa"/>
            <w:tcBorders>
              <w:top w:val="nil"/>
              <w:left w:val="nil"/>
              <w:bottom w:val="single" w:sz="4" w:space="0" w:color="auto"/>
              <w:right w:val="nil"/>
            </w:tcBorders>
            <w:noWrap/>
          </w:tcPr>
          <w:p w14:paraId="79978303"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chi</w:t>
            </w:r>
          </w:p>
        </w:tc>
        <w:tc>
          <w:tcPr>
            <w:tcW w:w="816" w:type="dxa"/>
            <w:tcBorders>
              <w:top w:val="nil"/>
              <w:left w:val="nil"/>
              <w:bottom w:val="single" w:sz="4" w:space="0" w:color="auto"/>
              <w:right w:val="nil"/>
            </w:tcBorders>
            <w:noWrap/>
          </w:tcPr>
          <w:p w14:paraId="4489F038"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CV</w:t>
            </w:r>
            <w:r w:rsidRPr="00980DE3">
              <w:rPr>
                <w:rFonts w:ascii="Times New Roman" w:eastAsia="Times New Roman" w:hAnsi="Times New Roman" w:cs="Times New Roman"/>
                <w:b/>
                <w:sz w:val="24"/>
                <w:szCs w:val="24"/>
                <w:vertAlign w:val="subscript"/>
                <w:lang w:val="en-GB" w:eastAsia="en-GB"/>
              </w:rPr>
              <w:t>G</w:t>
            </w:r>
          </w:p>
        </w:tc>
        <w:tc>
          <w:tcPr>
            <w:tcW w:w="696" w:type="dxa"/>
            <w:tcBorders>
              <w:top w:val="nil"/>
              <w:left w:val="nil"/>
              <w:bottom w:val="single" w:sz="4" w:space="0" w:color="auto"/>
              <w:right w:val="nil"/>
            </w:tcBorders>
            <w:noWrap/>
          </w:tcPr>
          <w:p w14:paraId="7AD15DFF"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CV</w:t>
            </w:r>
            <w:r w:rsidRPr="00980DE3">
              <w:rPr>
                <w:rFonts w:ascii="Times New Roman" w:eastAsia="Times New Roman" w:hAnsi="Times New Roman" w:cs="Times New Roman"/>
                <w:b/>
                <w:sz w:val="24"/>
                <w:szCs w:val="24"/>
                <w:vertAlign w:val="subscript"/>
                <w:lang w:val="en-GB" w:eastAsia="en-GB"/>
              </w:rPr>
              <w:t>R</w:t>
            </w:r>
          </w:p>
        </w:tc>
      </w:tr>
      <w:tr w:rsidR="00980DE3" w:rsidRPr="00980DE3" w14:paraId="209B2B91" w14:textId="77777777">
        <w:trPr>
          <w:trHeight w:val="372"/>
        </w:trPr>
        <w:tc>
          <w:tcPr>
            <w:tcW w:w="2269" w:type="dxa"/>
            <w:tcBorders>
              <w:top w:val="single" w:sz="4" w:space="0" w:color="auto"/>
              <w:left w:val="nil"/>
              <w:bottom w:val="single" w:sz="4" w:space="0" w:color="auto"/>
              <w:right w:val="nil"/>
            </w:tcBorders>
            <w:noWrap/>
          </w:tcPr>
          <w:p w14:paraId="77446A8A"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EF</w:t>
            </w:r>
          </w:p>
        </w:tc>
        <w:tc>
          <w:tcPr>
            <w:tcW w:w="1016" w:type="dxa"/>
            <w:tcBorders>
              <w:top w:val="single" w:sz="4" w:space="0" w:color="auto"/>
              <w:left w:val="nil"/>
              <w:bottom w:val="single" w:sz="4" w:space="0" w:color="auto"/>
              <w:right w:val="nil"/>
            </w:tcBorders>
          </w:tcPr>
          <w:p w14:paraId="16B82E77"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25</w:t>
            </w:r>
          </w:p>
        </w:tc>
        <w:tc>
          <w:tcPr>
            <w:tcW w:w="1989" w:type="dxa"/>
            <w:tcBorders>
              <w:top w:val="single" w:sz="4" w:space="0" w:color="auto"/>
              <w:left w:val="nil"/>
              <w:bottom w:val="single" w:sz="4" w:space="0" w:color="auto"/>
              <w:right w:val="nil"/>
            </w:tcBorders>
            <w:noWrap/>
          </w:tcPr>
          <w:p w14:paraId="32DB484C"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24.53 (4.95)</w:t>
            </w:r>
          </w:p>
        </w:tc>
        <w:tc>
          <w:tcPr>
            <w:tcW w:w="1843" w:type="dxa"/>
            <w:tcBorders>
              <w:top w:val="single" w:sz="4" w:space="0" w:color="auto"/>
              <w:left w:val="nil"/>
              <w:bottom w:val="single" w:sz="4" w:space="0" w:color="auto"/>
              <w:right w:val="nil"/>
            </w:tcBorders>
            <w:noWrap/>
          </w:tcPr>
          <w:p w14:paraId="217166E0"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40.02 (6.33)</w:t>
            </w:r>
          </w:p>
        </w:tc>
        <w:tc>
          <w:tcPr>
            <w:tcW w:w="636" w:type="dxa"/>
            <w:tcBorders>
              <w:top w:val="single" w:sz="4" w:space="0" w:color="auto"/>
              <w:left w:val="nil"/>
              <w:bottom w:val="single" w:sz="4" w:space="0" w:color="auto"/>
              <w:right w:val="nil"/>
            </w:tcBorders>
            <w:noWrap/>
          </w:tcPr>
          <w:p w14:paraId="16845BFF"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0.38</w:t>
            </w:r>
          </w:p>
        </w:tc>
        <w:tc>
          <w:tcPr>
            <w:tcW w:w="996" w:type="dxa"/>
            <w:tcBorders>
              <w:top w:val="single" w:sz="4" w:space="0" w:color="auto"/>
              <w:left w:val="nil"/>
              <w:bottom w:val="single" w:sz="4" w:space="0" w:color="auto"/>
              <w:right w:val="nil"/>
            </w:tcBorders>
            <w:noWrap/>
          </w:tcPr>
          <w:p w14:paraId="6EC9F716"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54.6***</w:t>
            </w:r>
          </w:p>
        </w:tc>
        <w:tc>
          <w:tcPr>
            <w:tcW w:w="816" w:type="dxa"/>
            <w:tcBorders>
              <w:top w:val="single" w:sz="4" w:space="0" w:color="auto"/>
              <w:left w:val="nil"/>
              <w:bottom w:val="single" w:sz="4" w:space="0" w:color="auto"/>
              <w:right w:val="nil"/>
            </w:tcBorders>
            <w:noWrap/>
          </w:tcPr>
          <w:p w14:paraId="551902B3"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20.1</w:t>
            </w:r>
          </w:p>
        </w:tc>
        <w:tc>
          <w:tcPr>
            <w:tcW w:w="696" w:type="dxa"/>
            <w:tcBorders>
              <w:top w:val="single" w:sz="4" w:space="0" w:color="auto"/>
              <w:left w:val="nil"/>
              <w:bottom w:val="single" w:sz="4" w:space="0" w:color="auto"/>
              <w:right w:val="nil"/>
            </w:tcBorders>
            <w:noWrap/>
          </w:tcPr>
          <w:p w14:paraId="3B8962AC"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15.8</w:t>
            </w:r>
          </w:p>
        </w:tc>
      </w:tr>
      <w:tr w:rsidR="00980DE3" w:rsidRPr="00980DE3" w14:paraId="6737BD8C" w14:textId="77777777">
        <w:trPr>
          <w:trHeight w:val="372"/>
        </w:trPr>
        <w:tc>
          <w:tcPr>
            <w:tcW w:w="2269" w:type="dxa"/>
            <w:tcBorders>
              <w:top w:val="single" w:sz="4" w:space="0" w:color="auto"/>
              <w:left w:val="nil"/>
              <w:bottom w:val="single" w:sz="4" w:space="0" w:color="auto"/>
              <w:right w:val="nil"/>
            </w:tcBorders>
            <w:noWrap/>
          </w:tcPr>
          <w:p w14:paraId="7BE30D4C"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Orange total (mm)</w:t>
            </w:r>
          </w:p>
        </w:tc>
        <w:tc>
          <w:tcPr>
            <w:tcW w:w="1016" w:type="dxa"/>
            <w:tcBorders>
              <w:top w:val="single" w:sz="4" w:space="0" w:color="auto"/>
              <w:left w:val="nil"/>
              <w:bottom w:val="single" w:sz="4" w:space="0" w:color="auto"/>
              <w:right w:val="nil"/>
            </w:tcBorders>
          </w:tcPr>
          <w:p w14:paraId="50822295"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14</w:t>
            </w:r>
          </w:p>
        </w:tc>
        <w:tc>
          <w:tcPr>
            <w:tcW w:w="1989" w:type="dxa"/>
            <w:tcBorders>
              <w:top w:val="single" w:sz="4" w:space="0" w:color="auto"/>
              <w:left w:val="nil"/>
              <w:bottom w:val="single" w:sz="4" w:space="0" w:color="auto"/>
              <w:right w:val="nil"/>
            </w:tcBorders>
            <w:noWrap/>
          </w:tcPr>
          <w:p w14:paraId="2B757F47"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12.09 (3.48)</w:t>
            </w:r>
          </w:p>
        </w:tc>
        <w:tc>
          <w:tcPr>
            <w:tcW w:w="1843" w:type="dxa"/>
            <w:tcBorders>
              <w:top w:val="single" w:sz="4" w:space="0" w:color="auto"/>
              <w:left w:val="nil"/>
              <w:bottom w:val="single" w:sz="4" w:space="0" w:color="auto"/>
              <w:right w:val="nil"/>
            </w:tcBorders>
            <w:noWrap/>
          </w:tcPr>
          <w:p w14:paraId="55A095C4"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6.51 (2.55)</w:t>
            </w:r>
          </w:p>
        </w:tc>
        <w:tc>
          <w:tcPr>
            <w:tcW w:w="636" w:type="dxa"/>
            <w:tcBorders>
              <w:top w:val="single" w:sz="4" w:space="0" w:color="auto"/>
              <w:left w:val="nil"/>
              <w:bottom w:val="single" w:sz="4" w:space="0" w:color="auto"/>
              <w:right w:val="nil"/>
            </w:tcBorders>
            <w:noWrap/>
          </w:tcPr>
          <w:p w14:paraId="0C9E6B47"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0.65</w:t>
            </w:r>
          </w:p>
        </w:tc>
        <w:tc>
          <w:tcPr>
            <w:tcW w:w="996" w:type="dxa"/>
            <w:tcBorders>
              <w:top w:val="single" w:sz="4" w:space="0" w:color="auto"/>
              <w:left w:val="nil"/>
              <w:bottom w:val="single" w:sz="4" w:space="0" w:color="auto"/>
              <w:right w:val="nil"/>
            </w:tcBorders>
            <w:noWrap/>
          </w:tcPr>
          <w:p w14:paraId="34864BED"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81.8***</w:t>
            </w:r>
          </w:p>
        </w:tc>
        <w:tc>
          <w:tcPr>
            <w:tcW w:w="816" w:type="dxa"/>
            <w:tcBorders>
              <w:top w:val="single" w:sz="4" w:space="0" w:color="auto"/>
              <w:left w:val="nil"/>
              <w:bottom w:val="single" w:sz="4" w:space="0" w:color="auto"/>
              <w:right w:val="nil"/>
            </w:tcBorders>
            <w:noWrap/>
          </w:tcPr>
          <w:p w14:paraId="1F1B815E"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28.8</w:t>
            </w:r>
          </w:p>
        </w:tc>
        <w:tc>
          <w:tcPr>
            <w:tcW w:w="696" w:type="dxa"/>
            <w:tcBorders>
              <w:top w:val="single" w:sz="4" w:space="0" w:color="auto"/>
              <w:left w:val="nil"/>
              <w:bottom w:val="single" w:sz="4" w:space="0" w:color="auto"/>
              <w:right w:val="nil"/>
            </w:tcBorders>
            <w:noWrap/>
          </w:tcPr>
          <w:p w14:paraId="7D3EA473"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39.2</w:t>
            </w:r>
          </w:p>
        </w:tc>
      </w:tr>
      <w:tr w:rsidR="00980DE3" w:rsidRPr="00980DE3" w14:paraId="56C2B968" w14:textId="77777777">
        <w:trPr>
          <w:trHeight w:val="372"/>
        </w:trPr>
        <w:tc>
          <w:tcPr>
            <w:tcW w:w="2269" w:type="dxa"/>
            <w:tcBorders>
              <w:top w:val="single" w:sz="4" w:space="0" w:color="auto"/>
              <w:left w:val="nil"/>
              <w:bottom w:val="single" w:sz="4" w:space="0" w:color="auto"/>
              <w:right w:val="nil"/>
            </w:tcBorders>
            <w:noWrap/>
          </w:tcPr>
          <w:p w14:paraId="606F81BE"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First stripe (mm)</w:t>
            </w:r>
          </w:p>
        </w:tc>
        <w:tc>
          <w:tcPr>
            <w:tcW w:w="1016" w:type="dxa"/>
            <w:tcBorders>
              <w:top w:val="single" w:sz="4" w:space="0" w:color="auto"/>
              <w:left w:val="nil"/>
              <w:bottom w:val="single" w:sz="4" w:space="0" w:color="auto"/>
              <w:right w:val="nil"/>
            </w:tcBorders>
          </w:tcPr>
          <w:p w14:paraId="30D146B8"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14</w:t>
            </w:r>
          </w:p>
        </w:tc>
        <w:tc>
          <w:tcPr>
            <w:tcW w:w="1989" w:type="dxa"/>
            <w:tcBorders>
              <w:top w:val="single" w:sz="4" w:space="0" w:color="auto"/>
              <w:left w:val="nil"/>
              <w:bottom w:val="single" w:sz="4" w:space="0" w:color="auto"/>
              <w:right w:val="nil"/>
            </w:tcBorders>
            <w:noWrap/>
          </w:tcPr>
          <w:p w14:paraId="6792BB83"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5.57 (2.36)</w:t>
            </w:r>
          </w:p>
        </w:tc>
        <w:tc>
          <w:tcPr>
            <w:tcW w:w="1843" w:type="dxa"/>
            <w:tcBorders>
              <w:top w:val="single" w:sz="4" w:space="0" w:color="auto"/>
              <w:left w:val="nil"/>
              <w:bottom w:val="single" w:sz="4" w:space="0" w:color="auto"/>
              <w:right w:val="nil"/>
            </w:tcBorders>
            <w:noWrap/>
          </w:tcPr>
          <w:p w14:paraId="0330730D"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3.15 (1.78)</w:t>
            </w:r>
          </w:p>
        </w:tc>
        <w:tc>
          <w:tcPr>
            <w:tcW w:w="636" w:type="dxa"/>
            <w:tcBorders>
              <w:top w:val="single" w:sz="4" w:space="0" w:color="auto"/>
              <w:left w:val="nil"/>
              <w:bottom w:val="single" w:sz="4" w:space="0" w:color="auto"/>
              <w:right w:val="nil"/>
            </w:tcBorders>
            <w:noWrap/>
          </w:tcPr>
          <w:p w14:paraId="74BA60C2"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0.64</w:t>
            </w:r>
          </w:p>
        </w:tc>
        <w:tc>
          <w:tcPr>
            <w:tcW w:w="996" w:type="dxa"/>
            <w:tcBorders>
              <w:top w:val="single" w:sz="4" w:space="0" w:color="auto"/>
              <w:left w:val="nil"/>
              <w:bottom w:val="single" w:sz="4" w:space="0" w:color="auto"/>
              <w:right w:val="nil"/>
            </w:tcBorders>
            <w:noWrap/>
          </w:tcPr>
          <w:p w14:paraId="2D1EE4AC"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75.3***</w:t>
            </w:r>
          </w:p>
        </w:tc>
        <w:tc>
          <w:tcPr>
            <w:tcW w:w="816" w:type="dxa"/>
            <w:tcBorders>
              <w:top w:val="single" w:sz="4" w:space="0" w:color="auto"/>
              <w:left w:val="nil"/>
              <w:bottom w:val="single" w:sz="4" w:space="0" w:color="auto"/>
              <w:right w:val="nil"/>
            </w:tcBorders>
            <w:noWrap/>
          </w:tcPr>
          <w:p w14:paraId="15375E26"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42.4</w:t>
            </w:r>
          </w:p>
        </w:tc>
        <w:tc>
          <w:tcPr>
            <w:tcW w:w="696" w:type="dxa"/>
            <w:tcBorders>
              <w:top w:val="single" w:sz="4" w:space="0" w:color="auto"/>
              <w:left w:val="nil"/>
              <w:bottom w:val="single" w:sz="4" w:space="0" w:color="auto"/>
              <w:right w:val="nil"/>
            </w:tcBorders>
            <w:noWrap/>
          </w:tcPr>
          <w:p w14:paraId="08238C1C"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56.3</w:t>
            </w:r>
          </w:p>
        </w:tc>
      </w:tr>
      <w:tr w:rsidR="00980DE3" w:rsidRPr="00980DE3" w14:paraId="4A61966F" w14:textId="77777777">
        <w:trPr>
          <w:trHeight w:val="499"/>
        </w:trPr>
        <w:tc>
          <w:tcPr>
            <w:tcW w:w="2269" w:type="dxa"/>
            <w:tcBorders>
              <w:top w:val="single" w:sz="4" w:space="0" w:color="auto"/>
              <w:left w:val="nil"/>
              <w:bottom w:val="single" w:sz="4" w:space="0" w:color="auto"/>
              <w:right w:val="nil"/>
            </w:tcBorders>
            <w:noWrap/>
          </w:tcPr>
          <w:p w14:paraId="074F9D35"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Second stripe (mm)</w:t>
            </w:r>
          </w:p>
        </w:tc>
        <w:tc>
          <w:tcPr>
            <w:tcW w:w="1016" w:type="dxa"/>
            <w:tcBorders>
              <w:top w:val="single" w:sz="4" w:space="0" w:color="auto"/>
              <w:left w:val="nil"/>
              <w:bottom w:val="single" w:sz="4" w:space="0" w:color="auto"/>
              <w:right w:val="nil"/>
            </w:tcBorders>
          </w:tcPr>
          <w:p w14:paraId="144EA63D"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14</w:t>
            </w:r>
          </w:p>
        </w:tc>
        <w:tc>
          <w:tcPr>
            <w:tcW w:w="1989" w:type="dxa"/>
            <w:tcBorders>
              <w:top w:val="single" w:sz="4" w:space="0" w:color="auto"/>
              <w:left w:val="nil"/>
              <w:bottom w:val="single" w:sz="4" w:space="0" w:color="auto"/>
              <w:right w:val="nil"/>
            </w:tcBorders>
            <w:noWrap/>
          </w:tcPr>
          <w:p w14:paraId="284C3D8A"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1.68 (1.30)</w:t>
            </w:r>
          </w:p>
        </w:tc>
        <w:tc>
          <w:tcPr>
            <w:tcW w:w="1843" w:type="dxa"/>
            <w:tcBorders>
              <w:top w:val="single" w:sz="4" w:space="0" w:color="auto"/>
              <w:left w:val="nil"/>
              <w:bottom w:val="single" w:sz="4" w:space="0" w:color="auto"/>
              <w:right w:val="nil"/>
            </w:tcBorders>
            <w:noWrap/>
          </w:tcPr>
          <w:p w14:paraId="0FE1A6A3"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1.26 (1.12)</w:t>
            </w:r>
          </w:p>
        </w:tc>
        <w:tc>
          <w:tcPr>
            <w:tcW w:w="636" w:type="dxa"/>
            <w:tcBorders>
              <w:top w:val="single" w:sz="4" w:space="0" w:color="auto"/>
              <w:left w:val="nil"/>
              <w:bottom w:val="single" w:sz="4" w:space="0" w:color="auto"/>
              <w:right w:val="nil"/>
            </w:tcBorders>
            <w:noWrap/>
          </w:tcPr>
          <w:p w14:paraId="5EC263F9"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0.57</w:t>
            </w:r>
          </w:p>
        </w:tc>
        <w:tc>
          <w:tcPr>
            <w:tcW w:w="996" w:type="dxa"/>
            <w:tcBorders>
              <w:top w:val="single" w:sz="4" w:space="0" w:color="auto"/>
              <w:left w:val="nil"/>
              <w:bottom w:val="single" w:sz="4" w:space="0" w:color="auto"/>
              <w:right w:val="nil"/>
            </w:tcBorders>
            <w:noWrap/>
          </w:tcPr>
          <w:p w14:paraId="62824077"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65.3***</w:t>
            </w:r>
          </w:p>
        </w:tc>
        <w:tc>
          <w:tcPr>
            <w:tcW w:w="816" w:type="dxa"/>
            <w:tcBorders>
              <w:top w:val="single" w:sz="4" w:space="0" w:color="auto"/>
              <w:left w:val="nil"/>
              <w:bottom w:val="single" w:sz="4" w:space="0" w:color="auto"/>
              <w:right w:val="nil"/>
            </w:tcBorders>
            <w:noWrap/>
          </w:tcPr>
          <w:p w14:paraId="39EFFC7B"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77.2</w:t>
            </w:r>
          </w:p>
        </w:tc>
        <w:tc>
          <w:tcPr>
            <w:tcW w:w="696" w:type="dxa"/>
            <w:tcBorders>
              <w:top w:val="single" w:sz="4" w:space="0" w:color="auto"/>
              <w:left w:val="nil"/>
              <w:bottom w:val="single" w:sz="4" w:space="0" w:color="auto"/>
              <w:right w:val="nil"/>
            </w:tcBorders>
            <w:noWrap/>
          </w:tcPr>
          <w:p w14:paraId="46B5E010"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89.1</w:t>
            </w:r>
          </w:p>
        </w:tc>
      </w:tr>
      <w:tr w:rsidR="00980DE3" w:rsidRPr="00980DE3" w14:paraId="046632BF" w14:textId="77777777">
        <w:trPr>
          <w:trHeight w:val="372"/>
        </w:trPr>
        <w:tc>
          <w:tcPr>
            <w:tcW w:w="2269" w:type="dxa"/>
            <w:tcBorders>
              <w:top w:val="single" w:sz="4" w:space="0" w:color="auto"/>
              <w:left w:val="nil"/>
              <w:bottom w:val="single" w:sz="4" w:space="0" w:color="auto"/>
              <w:right w:val="nil"/>
            </w:tcBorders>
            <w:noWrap/>
          </w:tcPr>
          <w:p w14:paraId="1CD50B40"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Brightness stripe 1</w:t>
            </w:r>
          </w:p>
        </w:tc>
        <w:tc>
          <w:tcPr>
            <w:tcW w:w="1016" w:type="dxa"/>
            <w:tcBorders>
              <w:top w:val="single" w:sz="4" w:space="0" w:color="auto"/>
              <w:left w:val="nil"/>
              <w:bottom w:val="single" w:sz="4" w:space="0" w:color="auto"/>
              <w:right w:val="nil"/>
            </w:tcBorders>
          </w:tcPr>
          <w:p w14:paraId="341D5172"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11</w:t>
            </w:r>
          </w:p>
        </w:tc>
        <w:tc>
          <w:tcPr>
            <w:tcW w:w="1989" w:type="dxa"/>
            <w:tcBorders>
              <w:top w:val="single" w:sz="4" w:space="0" w:color="auto"/>
              <w:left w:val="nil"/>
              <w:bottom w:val="single" w:sz="4" w:space="0" w:color="auto"/>
              <w:right w:val="nil"/>
            </w:tcBorders>
            <w:noWrap/>
          </w:tcPr>
          <w:p w14:paraId="63CA48EB"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158064 (398)</w:t>
            </w:r>
          </w:p>
        </w:tc>
        <w:tc>
          <w:tcPr>
            <w:tcW w:w="1843" w:type="dxa"/>
            <w:tcBorders>
              <w:top w:val="single" w:sz="4" w:space="0" w:color="auto"/>
              <w:left w:val="nil"/>
              <w:bottom w:val="single" w:sz="4" w:space="0" w:color="auto"/>
              <w:right w:val="nil"/>
            </w:tcBorders>
            <w:noWrap/>
          </w:tcPr>
          <w:p w14:paraId="625C5CA6"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2244302 (1498)</w:t>
            </w:r>
          </w:p>
        </w:tc>
        <w:tc>
          <w:tcPr>
            <w:tcW w:w="636" w:type="dxa"/>
            <w:tcBorders>
              <w:top w:val="single" w:sz="4" w:space="0" w:color="auto"/>
              <w:left w:val="nil"/>
              <w:bottom w:val="single" w:sz="4" w:space="0" w:color="auto"/>
              <w:right w:val="nil"/>
            </w:tcBorders>
            <w:noWrap/>
          </w:tcPr>
          <w:p w14:paraId="0C5B411F"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0.06</w:t>
            </w:r>
          </w:p>
        </w:tc>
        <w:tc>
          <w:tcPr>
            <w:tcW w:w="996" w:type="dxa"/>
            <w:tcBorders>
              <w:top w:val="single" w:sz="4" w:space="0" w:color="auto"/>
              <w:left w:val="nil"/>
              <w:bottom w:val="single" w:sz="4" w:space="0" w:color="auto"/>
              <w:right w:val="nil"/>
            </w:tcBorders>
            <w:noWrap/>
          </w:tcPr>
          <w:p w14:paraId="23DDFC8F"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1.25</w:t>
            </w:r>
          </w:p>
        </w:tc>
        <w:tc>
          <w:tcPr>
            <w:tcW w:w="816" w:type="dxa"/>
            <w:tcBorders>
              <w:top w:val="single" w:sz="4" w:space="0" w:color="auto"/>
              <w:left w:val="nil"/>
              <w:bottom w:val="single" w:sz="4" w:space="0" w:color="auto"/>
              <w:right w:val="nil"/>
            </w:tcBorders>
            <w:noWrap/>
          </w:tcPr>
          <w:p w14:paraId="162EB991"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0.25</w:t>
            </w:r>
          </w:p>
        </w:tc>
        <w:tc>
          <w:tcPr>
            <w:tcW w:w="696" w:type="dxa"/>
            <w:tcBorders>
              <w:top w:val="single" w:sz="4" w:space="0" w:color="auto"/>
              <w:left w:val="nil"/>
              <w:bottom w:val="single" w:sz="4" w:space="0" w:color="auto"/>
              <w:right w:val="nil"/>
            </w:tcBorders>
            <w:noWrap/>
          </w:tcPr>
          <w:p w14:paraId="1991AB52"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0.07</w:t>
            </w:r>
          </w:p>
        </w:tc>
      </w:tr>
      <w:tr w:rsidR="00980DE3" w:rsidRPr="00980DE3" w14:paraId="08422081" w14:textId="77777777">
        <w:trPr>
          <w:trHeight w:val="426"/>
        </w:trPr>
        <w:tc>
          <w:tcPr>
            <w:tcW w:w="2269" w:type="dxa"/>
            <w:tcBorders>
              <w:top w:val="single" w:sz="4" w:space="0" w:color="auto"/>
              <w:left w:val="nil"/>
              <w:bottom w:val="single" w:sz="4" w:space="0" w:color="auto"/>
              <w:right w:val="nil"/>
            </w:tcBorders>
            <w:noWrap/>
          </w:tcPr>
          <w:p w14:paraId="5FB58793"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Saturation stripe 1</w:t>
            </w:r>
          </w:p>
        </w:tc>
        <w:tc>
          <w:tcPr>
            <w:tcW w:w="1016" w:type="dxa"/>
            <w:tcBorders>
              <w:top w:val="single" w:sz="4" w:space="0" w:color="auto"/>
              <w:left w:val="nil"/>
              <w:bottom w:val="single" w:sz="4" w:space="0" w:color="auto"/>
              <w:right w:val="nil"/>
            </w:tcBorders>
          </w:tcPr>
          <w:p w14:paraId="521F0976"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11</w:t>
            </w:r>
          </w:p>
        </w:tc>
        <w:tc>
          <w:tcPr>
            <w:tcW w:w="1989" w:type="dxa"/>
            <w:tcBorders>
              <w:top w:val="single" w:sz="4" w:space="0" w:color="auto"/>
              <w:left w:val="nil"/>
              <w:bottom w:val="single" w:sz="4" w:space="0" w:color="auto"/>
              <w:right w:val="nil"/>
            </w:tcBorders>
            <w:noWrap/>
          </w:tcPr>
          <w:p w14:paraId="0BBAE5C3" w14:textId="77777777" w:rsidR="00980DE3" w:rsidRPr="00980DE3" w:rsidRDefault="00980DE3" w:rsidP="00980DE3">
            <w:pPr>
              <w:jc w:val="both"/>
              <w:rPr>
                <w:rFonts w:ascii="Times New Roman" w:hAnsi="Times New Roman" w:cs="Times New Roman"/>
                <w:color w:val="000000"/>
                <w:sz w:val="24"/>
                <w:szCs w:val="24"/>
                <w:lang w:val="en-GB"/>
              </w:rPr>
            </w:pPr>
            <w:r w:rsidRPr="00980DE3">
              <w:rPr>
                <w:rFonts w:ascii="Times New Roman" w:hAnsi="Times New Roman" w:cs="Times New Roman"/>
                <w:color w:val="000000"/>
                <w:sz w:val="24"/>
                <w:szCs w:val="24"/>
                <w:lang w:val="en-GB"/>
              </w:rPr>
              <w:t>4.84e-05 (0.007)</w:t>
            </w:r>
          </w:p>
        </w:tc>
        <w:tc>
          <w:tcPr>
            <w:tcW w:w="1843" w:type="dxa"/>
            <w:tcBorders>
              <w:top w:val="single" w:sz="4" w:space="0" w:color="auto"/>
              <w:left w:val="nil"/>
              <w:bottom w:val="single" w:sz="4" w:space="0" w:color="auto"/>
              <w:right w:val="nil"/>
            </w:tcBorders>
            <w:noWrap/>
          </w:tcPr>
          <w:p w14:paraId="1C0D20EA"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0.00019 (0.014)</w:t>
            </w:r>
          </w:p>
        </w:tc>
        <w:tc>
          <w:tcPr>
            <w:tcW w:w="636" w:type="dxa"/>
            <w:tcBorders>
              <w:top w:val="single" w:sz="4" w:space="0" w:color="auto"/>
              <w:left w:val="nil"/>
              <w:bottom w:val="single" w:sz="4" w:space="0" w:color="auto"/>
              <w:right w:val="nil"/>
            </w:tcBorders>
            <w:noWrap/>
          </w:tcPr>
          <w:p w14:paraId="3EB477E4"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0.12</w:t>
            </w:r>
          </w:p>
        </w:tc>
        <w:tc>
          <w:tcPr>
            <w:tcW w:w="996" w:type="dxa"/>
            <w:tcBorders>
              <w:top w:val="single" w:sz="4" w:space="0" w:color="auto"/>
              <w:left w:val="nil"/>
              <w:bottom w:val="single" w:sz="4" w:space="0" w:color="auto"/>
              <w:right w:val="nil"/>
            </w:tcBorders>
            <w:noWrap/>
          </w:tcPr>
          <w:p w14:paraId="2C68393A"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2.93</w:t>
            </w:r>
            <w:r w:rsidRPr="00980DE3">
              <w:rPr>
                <w:rFonts w:ascii="Times New Roman" w:eastAsia="Times New Roman" w:hAnsi="Times New Roman" w:cs="Times New Roman"/>
                <w:sz w:val="24"/>
                <w:szCs w:val="24"/>
                <w:vertAlign w:val="superscript"/>
                <w:lang w:val="en-GB" w:eastAsia="en-GB"/>
              </w:rPr>
              <w:t xml:space="preserve"> +</w:t>
            </w:r>
          </w:p>
        </w:tc>
        <w:tc>
          <w:tcPr>
            <w:tcW w:w="816" w:type="dxa"/>
            <w:tcBorders>
              <w:top w:val="single" w:sz="4" w:space="0" w:color="auto"/>
              <w:left w:val="nil"/>
              <w:bottom w:val="single" w:sz="4" w:space="0" w:color="auto"/>
              <w:right w:val="nil"/>
            </w:tcBorders>
            <w:noWrap/>
          </w:tcPr>
          <w:p w14:paraId="35681FEA"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14374</w:t>
            </w:r>
          </w:p>
        </w:tc>
        <w:tc>
          <w:tcPr>
            <w:tcW w:w="696" w:type="dxa"/>
            <w:tcBorders>
              <w:top w:val="single" w:sz="4" w:space="0" w:color="auto"/>
              <w:left w:val="nil"/>
              <w:bottom w:val="single" w:sz="4" w:space="0" w:color="auto"/>
              <w:right w:val="nil"/>
            </w:tcBorders>
            <w:noWrap/>
          </w:tcPr>
          <w:p w14:paraId="769D3689"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5323</w:t>
            </w:r>
          </w:p>
        </w:tc>
      </w:tr>
      <w:tr w:rsidR="00980DE3" w:rsidRPr="00980DE3" w14:paraId="779FB474" w14:textId="77777777">
        <w:trPr>
          <w:trHeight w:val="372"/>
        </w:trPr>
        <w:tc>
          <w:tcPr>
            <w:tcW w:w="2269" w:type="dxa"/>
            <w:tcBorders>
              <w:top w:val="single" w:sz="4" w:space="0" w:color="auto"/>
              <w:left w:val="nil"/>
              <w:bottom w:val="single" w:sz="4" w:space="0" w:color="auto"/>
              <w:right w:val="nil"/>
            </w:tcBorders>
            <w:noWrap/>
          </w:tcPr>
          <w:p w14:paraId="6BE5BCB8"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Brightness stripe 2</w:t>
            </w:r>
          </w:p>
        </w:tc>
        <w:tc>
          <w:tcPr>
            <w:tcW w:w="1016" w:type="dxa"/>
            <w:tcBorders>
              <w:top w:val="single" w:sz="4" w:space="0" w:color="auto"/>
              <w:left w:val="nil"/>
              <w:bottom w:val="single" w:sz="4" w:space="0" w:color="auto"/>
              <w:right w:val="nil"/>
            </w:tcBorders>
          </w:tcPr>
          <w:p w14:paraId="6785C019"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11</w:t>
            </w:r>
          </w:p>
        </w:tc>
        <w:tc>
          <w:tcPr>
            <w:tcW w:w="1989" w:type="dxa"/>
            <w:tcBorders>
              <w:top w:val="single" w:sz="4" w:space="0" w:color="auto"/>
              <w:left w:val="nil"/>
              <w:bottom w:val="single" w:sz="4" w:space="0" w:color="auto"/>
              <w:right w:val="nil"/>
            </w:tcBorders>
            <w:noWrap/>
          </w:tcPr>
          <w:p w14:paraId="11277699"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99341 (315)</w:t>
            </w:r>
          </w:p>
        </w:tc>
        <w:tc>
          <w:tcPr>
            <w:tcW w:w="1843" w:type="dxa"/>
            <w:tcBorders>
              <w:top w:val="single" w:sz="4" w:space="0" w:color="auto"/>
              <w:left w:val="nil"/>
              <w:bottom w:val="single" w:sz="4" w:space="0" w:color="auto"/>
              <w:right w:val="nil"/>
            </w:tcBorders>
            <w:noWrap/>
          </w:tcPr>
          <w:p w14:paraId="31FD7432"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1660766 (1289)</w:t>
            </w:r>
          </w:p>
        </w:tc>
        <w:tc>
          <w:tcPr>
            <w:tcW w:w="636" w:type="dxa"/>
            <w:tcBorders>
              <w:top w:val="single" w:sz="4" w:space="0" w:color="auto"/>
              <w:left w:val="nil"/>
              <w:bottom w:val="single" w:sz="4" w:space="0" w:color="auto"/>
              <w:right w:val="nil"/>
            </w:tcBorders>
            <w:noWrap/>
          </w:tcPr>
          <w:p w14:paraId="635F66DF"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0.06</w:t>
            </w:r>
          </w:p>
        </w:tc>
        <w:tc>
          <w:tcPr>
            <w:tcW w:w="996" w:type="dxa"/>
            <w:tcBorders>
              <w:top w:val="single" w:sz="4" w:space="0" w:color="auto"/>
              <w:left w:val="nil"/>
              <w:bottom w:val="single" w:sz="4" w:space="0" w:color="auto"/>
              <w:right w:val="nil"/>
            </w:tcBorders>
            <w:noWrap/>
          </w:tcPr>
          <w:p w14:paraId="5DFA6881"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2.07</w:t>
            </w:r>
            <w:r w:rsidRPr="00980DE3">
              <w:rPr>
                <w:rFonts w:ascii="Times New Roman" w:eastAsia="Times New Roman" w:hAnsi="Times New Roman" w:cs="Times New Roman"/>
                <w:sz w:val="24"/>
                <w:szCs w:val="24"/>
                <w:vertAlign w:val="superscript"/>
                <w:lang w:val="en-GB" w:eastAsia="en-GB"/>
              </w:rPr>
              <w:t xml:space="preserve"> n.s.</w:t>
            </w:r>
          </w:p>
        </w:tc>
        <w:tc>
          <w:tcPr>
            <w:tcW w:w="816" w:type="dxa"/>
            <w:tcBorders>
              <w:top w:val="single" w:sz="4" w:space="0" w:color="auto"/>
              <w:left w:val="nil"/>
              <w:bottom w:val="single" w:sz="4" w:space="0" w:color="auto"/>
              <w:right w:val="nil"/>
            </w:tcBorders>
            <w:noWrap/>
          </w:tcPr>
          <w:p w14:paraId="6A88017D"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0.32</w:t>
            </w:r>
          </w:p>
        </w:tc>
        <w:tc>
          <w:tcPr>
            <w:tcW w:w="696" w:type="dxa"/>
            <w:tcBorders>
              <w:top w:val="single" w:sz="4" w:space="0" w:color="auto"/>
              <w:left w:val="nil"/>
              <w:bottom w:val="single" w:sz="4" w:space="0" w:color="auto"/>
              <w:right w:val="nil"/>
            </w:tcBorders>
            <w:noWrap/>
          </w:tcPr>
          <w:p w14:paraId="7EAE1670"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0.08</w:t>
            </w:r>
          </w:p>
        </w:tc>
      </w:tr>
      <w:tr w:rsidR="00980DE3" w:rsidRPr="00980DE3" w14:paraId="4C8251AA" w14:textId="77777777">
        <w:trPr>
          <w:trHeight w:val="372"/>
        </w:trPr>
        <w:tc>
          <w:tcPr>
            <w:tcW w:w="2269" w:type="dxa"/>
            <w:tcBorders>
              <w:top w:val="single" w:sz="4" w:space="0" w:color="auto"/>
              <w:left w:val="nil"/>
              <w:bottom w:val="single" w:sz="4" w:space="0" w:color="auto"/>
              <w:right w:val="nil"/>
            </w:tcBorders>
            <w:noWrap/>
          </w:tcPr>
          <w:p w14:paraId="44DACA64"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Saturation stripe 2</w:t>
            </w:r>
          </w:p>
        </w:tc>
        <w:tc>
          <w:tcPr>
            <w:tcW w:w="1016" w:type="dxa"/>
            <w:tcBorders>
              <w:top w:val="single" w:sz="4" w:space="0" w:color="auto"/>
              <w:left w:val="nil"/>
              <w:bottom w:val="single" w:sz="4" w:space="0" w:color="auto"/>
              <w:right w:val="nil"/>
            </w:tcBorders>
          </w:tcPr>
          <w:p w14:paraId="189328BC"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11</w:t>
            </w:r>
          </w:p>
        </w:tc>
        <w:tc>
          <w:tcPr>
            <w:tcW w:w="1989" w:type="dxa"/>
            <w:tcBorders>
              <w:top w:val="single" w:sz="4" w:space="0" w:color="auto"/>
              <w:left w:val="nil"/>
              <w:bottom w:val="single" w:sz="4" w:space="0" w:color="auto"/>
              <w:right w:val="nil"/>
            </w:tcBorders>
            <w:noWrap/>
          </w:tcPr>
          <w:p w14:paraId="608E75EF"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1.81e-05 (0.004)</w:t>
            </w:r>
          </w:p>
        </w:tc>
        <w:tc>
          <w:tcPr>
            <w:tcW w:w="1843" w:type="dxa"/>
            <w:tcBorders>
              <w:top w:val="single" w:sz="4" w:space="0" w:color="auto"/>
              <w:left w:val="nil"/>
              <w:bottom w:val="single" w:sz="4" w:space="0" w:color="auto"/>
              <w:right w:val="nil"/>
            </w:tcBorders>
            <w:noWrap/>
          </w:tcPr>
          <w:p w14:paraId="544F3028"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1.92e-04 (0.014)</w:t>
            </w:r>
          </w:p>
        </w:tc>
        <w:tc>
          <w:tcPr>
            <w:tcW w:w="636" w:type="dxa"/>
            <w:tcBorders>
              <w:top w:val="single" w:sz="4" w:space="0" w:color="auto"/>
              <w:left w:val="nil"/>
              <w:bottom w:val="single" w:sz="4" w:space="0" w:color="auto"/>
              <w:right w:val="nil"/>
            </w:tcBorders>
            <w:noWrap/>
          </w:tcPr>
          <w:p w14:paraId="7CF762AB"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0.09</w:t>
            </w:r>
          </w:p>
        </w:tc>
        <w:tc>
          <w:tcPr>
            <w:tcW w:w="996" w:type="dxa"/>
            <w:tcBorders>
              <w:top w:val="single" w:sz="4" w:space="0" w:color="auto"/>
              <w:left w:val="nil"/>
              <w:bottom w:val="single" w:sz="4" w:space="0" w:color="auto"/>
              <w:right w:val="nil"/>
            </w:tcBorders>
            <w:noWrap/>
          </w:tcPr>
          <w:p w14:paraId="399128CA"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0.39</w:t>
            </w:r>
            <w:r w:rsidRPr="00980DE3">
              <w:rPr>
                <w:rFonts w:ascii="Times New Roman" w:eastAsia="Times New Roman" w:hAnsi="Times New Roman" w:cs="Times New Roman"/>
                <w:sz w:val="24"/>
                <w:szCs w:val="24"/>
                <w:vertAlign w:val="superscript"/>
                <w:lang w:val="en-GB" w:eastAsia="en-GB"/>
              </w:rPr>
              <w:t xml:space="preserve"> n.s.</w:t>
            </w:r>
          </w:p>
        </w:tc>
        <w:tc>
          <w:tcPr>
            <w:tcW w:w="816" w:type="dxa"/>
            <w:tcBorders>
              <w:top w:val="single" w:sz="4" w:space="0" w:color="auto"/>
              <w:left w:val="nil"/>
              <w:bottom w:val="single" w:sz="4" w:space="0" w:color="auto"/>
              <w:right w:val="nil"/>
            </w:tcBorders>
            <w:noWrap/>
          </w:tcPr>
          <w:p w14:paraId="10D6B22A"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23525</w:t>
            </w:r>
          </w:p>
        </w:tc>
        <w:tc>
          <w:tcPr>
            <w:tcW w:w="696" w:type="dxa"/>
            <w:tcBorders>
              <w:top w:val="single" w:sz="4" w:space="0" w:color="auto"/>
              <w:left w:val="nil"/>
              <w:bottom w:val="single" w:sz="4" w:space="0" w:color="auto"/>
              <w:right w:val="nil"/>
            </w:tcBorders>
            <w:noWrap/>
          </w:tcPr>
          <w:p w14:paraId="177DB480"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7206</w:t>
            </w:r>
          </w:p>
        </w:tc>
      </w:tr>
      <w:tr w:rsidR="00980DE3" w:rsidRPr="00980DE3" w14:paraId="58F9B829" w14:textId="77777777">
        <w:trPr>
          <w:trHeight w:val="372"/>
        </w:trPr>
        <w:tc>
          <w:tcPr>
            <w:tcW w:w="2269" w:type="dxa"/>
            <w:tcBorders>
              <w:top w:val="single" w:sz="4" w:space="0" w:color="auto"/>
              <w:left w:val="nil"/>
              <w:bottom w:val="single" w:sz="4" w:space="0" w:color="auto"/>
              <w:right w:val="nil"/>
            </w:tcBorders>
            <w:noWrap/>
          </w:tcPr>
          <w:p w14:paraId="3E83C551"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Brightness black</w:t>
            </w:r>
          </w:p>
        </w:tc>
        <w:tc>
          <w:tcPr>
            <w:tcW w:w="1016" w:type="dxa"/>
            <w:tcBorders>
              <w:top w:val="single" w:sz="4" w:space="0" w:color="auto"/>
              <w:left w:val="nil"/>
              <w:bottom w:val="single" w:sz="4" w:space="0" w:color="auto"/>
              <w:right w:val="nil"/>
            </w:tcBorders>
          </w:tcPr>
          <w:p w14:paraId="6035971B"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11</w:t>
            </w:r>
          </w:p>
        </w:tc>
        <w:tc>
          <w:tcPr>
            <w:tcW w:w="1989" w:type="dxa"/>
            <w:tcBorders>
              <w:top w:val="single" w:sz="4" w:space="0" w:color="auto"/>
              <w:left w:val="nil"/>
              <w:bottom w:val="single" w:sz="4" w:space="0" w:color="auto"/>
              <w:right w:val="nil"/>
            </w:tcBorders>
            <w:noWrap/>
          </w:tcPr>
          <w:p w14:paraId="02F2C91E"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18432 (136)</w:t>
            </w:r>
          </w:p>
        </w:tc>
        <w:tc>
          <w:tcPr>
            <w:tcW w:w="1843" w:type="dxa"/>
            <w:tcBorders>
              <w:top w:val="single" w:sz="4" w:space="0" w:color="auto"/>
              <w:left w:val="nil"/>
              <w:bottom w:val="single" w:sz="4" w:space="0" w:color="auto"/>
              <w:right w:val="nil"/>
            </w:tcBorders>
            <w:noWrap/>
          </w:tcPr>
          <w:p w14:paraId="371A435D"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191849 (438)</w:t>
            </w:r>
          </w:p>
        </w:tc>
        <w:tc>
          <w:tcPr>
            <w:tcW w:w="636" w:type="dxa"/>
            <w:tcBorders>
              <w:top w:val="single" w:sz="4" w:space="0" w:color="auto"/>
              <w:left w:val="nil"/>
              <w:bottom w:val="single" w:sz="4" w:space="0" w:color="auto"/>
              <w:right w:val="nil"/>
            </w:tcBorders>
            <w:noWrap/>
          </w:tcPr>
          <w:p w14:paraId="05971ADC"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0.09</w:t>
            </w:r>
          </w:p>
        </w:tc>
        <w:tc>
          <w:tcPr>
            <w:tcW w:w="996" w:type="dxa"/>
            <w:tcBorders>
              <w:top w:val="single" w:sz="4" w:space="0" w:color="auto"/>
              <w:left w:val="nil"/>
              <w:bottom w:val="single" w:sz="4" w:space="0" w:color="auto"/>
              <w:right w:val="nil"/>
            </w:tcBorders>
            <w:noWrap/>
          </w:tcPr>
          <w:p w14:paraId="10EE2CC3"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2.43</w:t>
            </w:r>
            <w:r w:rsidRPr="00980DE3">
              <w:rPr>
                <w:rFonts w:ascii="Times New Roman" w:eastAsia="Times New Roman" w:hAnsi="Times New Roman" w:cs="Times New Roman"/>
                <w:sz w:val="24"/>
                <w:szCs w:val="24"/>
                <w:vertAlign w:val="superscript"/>
                <w:lang w:val="en-GB" w:eastAsia="en-GB"/>
              </w:rPr>
              <w:t xml:space="preserve"> +</w:t>
            </w:r>
          </w:p>
        </w:tc>
        <w:tc>
          <w:tcPr>
            <w:tcW w:w="816" w:type="dxa"/>
            <w:tcBorders>
              <w:top w:val="single" w:sz="4" w:space="0" w:color="auto"/>
              <w:left w:val="nil"/>
              <w:bottom w:val="single" w:sz="4" w:space="0" w:color="auto"/>
              <w:right w:val="nil"/>
            </w:tcBorders>
            <w:noWrap/>
          </w:tcPr>
          <w:p w14:paraId="1C37E938"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0.74</w:t>
            </w:r>
          </w:p>
        </w:tc>
        <w:tc>
          <w:tcPr>
            <w:tcW w:w="696" w:type="dxa"/>
            <w:tcBorders>
              <w:top w:val="single" w:sz="4" w:space="0" w:color="auto"/>
              <w:left w:val="nil"/>
              <w:bottom w:val="single" w:sz="4" w:space="0" w:color="auto"/>
              <w:right w:val="nil"/>
            </w:tcBorders>
            <w:noWrap/>
          </w:tcPr>
          <w:p w14:paraId="27FABB8C"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0.23</w:t>
            </w:r>
          </w:p>
        </w:tc>
      </w:tr>
      <w:tr w:rsidR="00980DE3" w:rsidRPr="00980DE3" w14:paraId="5F11EA05" w14:textId="77777777">
        <w:trPr>
          <w:trHeight w:val="372"/>
        </w:trPr>
        <w:tc>
          <w:tcPr>
            <w:tcW w:w="2269" w:type="dxa"/>
            <w:tcBorders>
              <w:top w:val="single" w:sz="4" w:space="0" w:color="auto"/>
              <w:left w:val="nil"/>
              <w:bottom w:val="single" w:sz="4" w:space="0" w:color="auto"/>
              <w:right w:val="nil"/>
            </w:tcBorders>
            <w:noWrap/>
          </w:tcPr>
          <w:p w14:paraId="7F1ACF9D" w14:textId="77777777" w:rsidR="00980DE3" w:rsidRPr="00980DE3" w:rsidRDefault="00980DE3" w:rsidP="00980DE3">
            <w:pPr>
              <w:spacing w:line="360" w:lineRule="auto"/>
              <w:jc w:val="both"/>
              <w:rPr>
                <w:rFonts w:ascii="Times New Roman" w:eastAsia="Times New Roman" w:hAnsi="Times New Roman" w:cs="Times New Roman"/>
                <w:b/>
                <w:sz w:val="24"/>
                <w:szCs w:val="24"/>
                <w:lang w:val="en-GB" w:eastAsia="en-GB"/>
              </w:rPr>
            </w:pPr>
            <w:r w:rsidRPr="00980DE3">
              <w:rPr>
                <w:rFonts w:ascii="Times New Roman" w:eastAsia="Times New Roman" w:hAnsi="Times New Roman" w:cs="Times New Roman"/>
                <w:b/>
                <w:sz w:val="24"/>
                <w:szCs w:val="24"/>
                <w:lang w:val="en-GB" w:eastAsia="en-GB"/>
              </w:rPr>
              <w:t>Saturation black</w:t>
            </w:r>
          </w:p>
        </w:tc>
        <w:tc>
          <w:tcPr>
            <w:tcW w:w="1016" w:type="dxa"/>
            <w:tcBorders>
              <w:top w:val="single" w:sz="4" w:space="0" w:color="auto"/>
              <w:left w:val="nil"/>
              <w:bottom w:val="single" w:sz="4" w:space="0" w:color="auto"/>
              <w:right w:val="nil"/>
            </w:tcBorders>
          </w:tcPr>
          <w:p w14:paraId="429BA841"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11</w:t>
            </w:r>
          </w:p>
        </w:tc>
        <w:tc>
          <w:tcPr>
            <w:tcW w:w="1989" w:type="dxa"/>
            <w:tcBorders>
              <w:top w:val="single" w:sz="4" w:space="0" w:color="auto"/>
              <w:left w:val="nil"/>
              <w:bottom w:val="single" w:sz="4" w:space="0" w:color="auto"/>
              <w:right w:val="nil"/>
            </w:tcBorders>
            <w:noWrap/>
          </w:tcPr>
          <w:p w14:paraId="6892A6F1"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1.73e-04 (0.013)</w:t>
            </w:r>
          </w:p>
        </w:tc>
        <w:tc>
          <w:tcPr>
            <w:tcW w:w="1843" w:type="dxa"/>
            <w:tcBorders>
              <w:top w:val="single" w:sz="4" w:space="0" w:color="auto"/>
              <w:left w:val="nil"/>
              <w:bottom w:val="single" w:sz="4" w:space="0" w:color="auto"/>
              <w:right w:val="nil"/>
            </w:tcBorders>
            <w:noWrap/>
          </w:tcPr>
          <w:p w14:paraId="5D1B69E1"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0.002 (0.045)</w:t>
            </w:r>
          </w:p>
        </w:tc>
        <w:tc>
          <w:tcPr>
            <w:tcW w:w="636" w:type="dxa"/>
            <w:tcBorders>
              <w:top w:val="single" w:sz="4" w:space="0" w:color="auto"/>
              <w:left w:val="nil"/>
              <w:bottom w:val="single" w:sz="4" w:space="0" w:color="auto"/>
              <w:right w:val="nil"/>
            </w:tcBorders>
            <w:noWrap/>
          </w:tcPr>
          <w:p w14:paraId="7FB9C004"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0.08</w:t>
            </w:r>
          </w:p>
        </w:tc>
        <w:tc>
          <w:tcPr>
            <w:tcW w:w="996" w:type="dxa"/>
            <w:tcBorders>
              <w:top w:val="single" w:sz="4" w:space="0" w:color="auto"/>
              <w:left w:val="nil"/>
              <w:bottom w:val="single" w:sz="4" w:space="0" w:color="auto"/>
              <w:right w:val="nil"/>
            </w:tcBorders>
            <w:noWrap/>
          </w:tcPr>
          <w:p w14:paraId="14084D25"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1.64</w:t>
            </w:r>
            <w:r w:rsidRPr="00980DE3">
              <w:rPr>
                <w:rFonts w:ascii="Times New Roman" w:eastAsia="Times New Roman" w:hAnsi="Times New Roman" w:cs="Times New Roman"/>
                <w:sz w:val="24"/>
                <w:szCs w:val="24"/>
                <w:vertAlign w:val="superscript"/>
                <w:lang w:val="en-GB" w:eastAsia="en-GB"/>
              </w:rPr>
              <w:t xml:space="preserve"> n.s.</w:t>
            </w:r>
          </w:p>
        </w:tc>
        <w:tc>
          <w:tcPr>
            <w:tcW w:w="816" w:type="dxa"/>
            <w:tcBorders>
              <w:top w:val="single" w:sz="4" w:space="0" w:color="auto"/>
              <w:left w:val="nil"/>
              <w:bottom w:val="single" w:sz="4" w:space="0" w:color="auto"/>
              <w:right w:val="nil"/>
            </w:tcBorders>
            <w:noWrap/>
          </w:tcPr>
          <w:p w14:paraId="1D84494E"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7604</w:t>
            </w:r>
          </w:p>
        </w:tc>
        <w:tc>
          <w:tcPr>
            <w:tcW w:w="696" w:type="dxa"/>
            <w:tcBorders>
              <w:top w:val="single" w:sz="4" w:space="0" w:color="auto"/>
              <w:left w:val="nil"/>
              <w:bottom w:val="single" w:sz="4" w:space="0" w:color="auto"/>
              <w:right w:val="nil"/>
            </w:tcBorders>
            <w:noWrap/>
          </w:tcPr>
          <w:p w14:paraId="76FCE609" w14:textId="77777777" w:rsidR="00980DE3" w:rsidRPr="00980DE3" w:rsidRDefault="00980DE3" w:rsidP="00980DE3">
            <w:pPr>
              <w:spacing w:line="360" w:lineRule="auto"/>
              <w:jc w:val="both"/>
              <w:rPr>
                <w:rFonts w:ascii="Times New Roman" w:eastAsia="Times New Roman" w:hAnsi="Times New Roman" w:cs="Times New Roman"/>
                <w:sz w:val="24"/>
                <w:szCs w:val="24"/>
                <w:lang w:val="en-GB" w:eastAsia="en-GB"/>
              </w:rPr>
            </w:pPr>
            <w:r w:rsidRPr="00980DE3">
              <w:rPr>
                <w:rFonts w:ascii="Times New Roman" w:eastAsia="Times New Roman" w:hAnsi="Times New Roman" w:cs="Times New Roman"/>
                <w:sz w:val="24"/>
                <w:szCs w:val="24"/>
                <w:lang w:val="en-GB" w:eastAsia="en-GB"/>
              </w:rPr>
              <w:t>2224</w:t>
            </w:r>
          </w:p>
        </w:tc>
      </w:tr>
    </w:tbl>
    <w:p w14:paraId="4D4B9A4E" w14:textId="77777777" w:rsidR="00980DE3" w:rsidRDefault="00980DE3" w:rsidP="00980DE3">
      <w:pPr>
        <w:rPr>
          <w:lang w:val="en-GB" w:eastAsia="en-GB"/>
        </w:rPr>
      </w:pPr>
    </w:p>
    <w:p w14:paraId="686B9007" w14:textId="77777777" w:rsidR="00980DE3" w:rsidRDefault="00980DE3" w:rsidP="00980DE3">
      <w:pPr>
        <w:rPr>
          <w:lang w:val="en-GB" w:eastAsia="en-GB"/>
        </w:rPr>
      </w:pPr>
    </w:p>
    <w:sectPr w:rsidR="00980DE3" w:rsidSect="00D92ECF">
      <w:footerReference w:type="default" r:id="rId16"/>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6D9BB9" w15:done="0"/>
  <w15:commentEx w15:paraId="129C5AA4" w15:done="0"/>
  <w15:commentEx w15:paraId="5E449E92" w15:done="0"/>
  <w15:commentEx w15:paraId="4B03645A" w15:done="0"/>
  <w15:commentEx w15:paraId="31505F08" w15:done="0"/>
  <w15:commentEx w15:paraId="1694BED9" w15:done="0"/>
  <w15:commentEx w15:paraId="4FBA7D6D" w15:done="0"/>
  <w15:commentEx w15:paraId="41153315" w15:done="0"/>
  <w15:commentEx w15:paraId="1FA371C0" w15:done="0"/>
  <w15:commentEx w15:paraId="3A90ED72" w15:done="0"/>
  <w15:commentEx w15:paraId="1E477607" w15:done="0"/>
  <w15:commentEx w15:paraId="4F565E6F" w15:done="0"/>
  <w15:commentEx w15:paraId="5D569688" w15:done="0"/>
  <w15:commentEx w15:paraId="4C56C547" w15:done="0"/>
  <w15:commentEx w15:paraId="643F73DC" w15:done="0"/>
  <w15:commentEx w15:paraId="42060C8A" w15:done="0"/>
  <w15:commentEx w15:paraId="5BA1A8D4" w15:done="0"/>
  <w15:commentEx w15:paraId="0C101EE2" w15:done="0"/>
  <w15:commentEx w15:paraId="0C436A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B9644" w14:textId="77777777" w:rsidR="00B0041D" w:rsidRDefault="00B0041D" w:rsidP="00586589">
      <w:pPr>
        <w:spacing w:after="0" w:line="240" w:lineRule="auto"/>
      </w:pPr>
      <w:r>
        <w:separator/>
      </w:r>
    </w:p>
  </w:endnote>
  <w:endnote w:type="continuationSeparator" w:id="0">
    <w:p w14:paraId="79C81136" w14:textId="77777777" w:rsidR="00B0041D" w:rsidRDefault="00B0041D" w:rsidP="00586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77352"/>
      <w:docPartObj>
        <w:docPartGallery w:val="Page Numbers (Bottom of Page)"/>
        <w:docPartUnique/>
      </w:docPartObj>
    </w:sdtPr>
    <w:sdtEndPr>
      <w:rPr>
        <w:noProof/>
      </w:rPr>
    </w:sdtEndPr>
    <w:sdtContent>
      <w:p w14:paraId="15749785" w14:textId="77777777" w:rsidR="00B0041D" w:rsidRDefault="00B0041D">
        <w:pPr>
          <w:pStyle w:val="Footer"/>
          <w:jc w:val="right"/>
        </w:pPr>
        <w:r>
          <w:fldChar w:fldCharType="begin"/>
        </w:r>
        <w:r>
          <w:instrText xml:space="preserve"> PAGE   \* MERGEFORMAT </w:instrText>
        </w:r>
        <w:r>
          <w:fldChar w:fldCharType="separate"/>
        </w:r>
        <w:r w:rsidR="00196224">
          <w:rPr>
            <w:noProof/>
          </w:rPr>
          <w:t>36</w:t>
        </w:r>
        <w:r>
          <w:rPr>
            <w:noProof/>
          </w:rPr>
          <w:fldChar w:fldCharType="end"/>
        </w:r>
      </w:p>
    </w:sdtContent>
  </w:sdt>
  <w:p w14:paraId="34E577EC" w14:textId="77777777" w:rsidR="00B0041D" w:rsidRDefault="00B00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7142E" w14:textId="77777777" w:rsidR="00B0041D" w:rsidRDefault="00B0041D" w:rsidP="00586589">
      <w:pPr>
        <w:spacing w:after="0" w:line="240" w:lineRule="auto"/>
      </w:pPr>
      <w:r>
        <w:separator/>
      </w:r>
    </w:p>
  </w:footnote>
  <w:footnote w:type="continuationSeparator" w:id="0">
    <w:p w14:paraId="11B786B1" w14:textId="77777777" w:rsidR="00B0041D" w:rsidRDefault="00B0041D" w:rsidP="005865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82994"/>
    <w:multiLevelType w:val="hybridMultilevel"/>
    <w:tmpl w:val="F5901D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E712A1"/>
    <w:multiLevelType w:val="hybridMultilevel"/>
    <w:tmpl w:val="55366B7A"/>
    <w:lvl w:ilvl="0" w:tplc="887C6746">
      <w:start w:val="2"/>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Arial"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Arial"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4A13847"/>
    <w:multiLevelType w:val="multilevel"/>
    <w:tmpl w:val="5AF8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1D2981"/>
    <w:multiLevelType w:val="multilevel"/>
    <w:tmpl w:val="E670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eena Cotter">
    <w15:presenceInfo w15:providerId="AD" w15:userId="S-1-5-21-2281559424-4145653854-1186780546-1597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773"/>
    <w:rsid w:val="00000408"/>
    <w:rsid w:val="00010A50"/>
    <w:rsid w:val="00011521"/>
    <w:rsid w:val="00012136"/>
    <w:rsid w:val="00033E1D"/>
    <w:rsid w:val="00037B44"/>
    <w:rsid w:val="00046FD6"/>
    <w:rsid w:val="00051A51"/>
    <w:rsid w:val="00051BD6"/>
    <w:rsid w:val="000521AD"/>
    <w:rsid w:val="000535BB"/>
    <w:rsid w:val="00055674"/>
    <w:rsid w:val="00060BB7"/>
    <w:rsid w:val="00064030"/>
    <w:rsid w:val="00065F68"/>
    <w:rsid w:val="00070B22"/>
    <w:rsid w:val="00071A09"/>
    <w:rsid w:val="0007318F"/>
    <w:rsid w:val="00081B27"/>
    <w:rsid w:val="000837BA"/>
    <w:rsid w:val="00083D63"/>
    <w:rsid w:val="00085EEA"/>
    <w:rsid w:val="000869F0"/>
    <w:rsid w:val="000A0AE4"/>
    <w:rsid w:val="000A1BFB"/>
    <w:rsid w:val="000B0C1A"/>
    <w:rsid w:val="000B3FAF"/>
    <w:rsid w:val="000C7E71"/>
    <w:rsid w:val="000D4233"/>
    <w:rsid w:val="000D4ABB"/>
    <w:rsid w:val="000D5F31"/>
    <w:rsid w:val="000E0834"/>
    <w:rsid w:val="000E3523"/>
    <w:rsid w:val="000F344B"/>
    <w:rsid w:val="000F7B26"/>
    <w:rsid w:val="0010053B"/>
    <w:rsid w:val="001027FB"/>
    <w:rsid w:val="00103DBB"/>
    <w:rsid w:val="0010446B"/>
    <w:rsid w:val="00104BCC"/>
    <w:rsid w:val="001051AE"/>
    <w:rsid w:val="00106BAA"/>
    <w:rsid w:val="001173B7"/>
    <w:rsid w:val="00121ABA"/>
    <w:rsid w:val="0012379E"/>
    <w:rsid w:val="0012689E"/>
    <w:rsid w:val="00126F3F"/>
    <w:rsid w:val="00131500"/>
    <w:rsid w:val="00131838"/>
    <w:rsid w:val="00140FC3"/>
    <w:rsid w:val="001415AA"/>
    <w:rsid w:val="0014527D"/>
    <w:rsid w:val="00147565"/>
    <w:rsid w:val="00147A78"/>
    <w:rsid w:val="00150C1D"/>
    <w:rsid w:val="00152E33"/>
    <w:rsid w:val="00154E14"/>
    <w:rsid w:val="00160216"/>
    <w:rsid w:val="001604E0"/>
    <w:rsid w:val="001623EB"/>
    <w:rsid w:val="00162B87"/>
    <w:rsid w:val="00163169"/>
    <w:rsid w:val="00163425"/>
    <w:rsid w:val="0016388D"/>
    <w:rsid w:val="00170D64"/>
    <w:rsid w:val="00172EB7"/>
    <w:rsid w:val="00173BF7"/>
    <w:rsid w:val="00175966"/>
    <w:rsid w:val="0017637E"/>
    <w:rsid w:val="00177A29"/>
    <w:rsid w:val="00180936"/>
    <w:rsid w:val="00181562"/>
    <w:rsid w:val="00182E0F"/>
    <w:rsid w:val="001853D2"/>
    <w:rsid w:val="00185AD7"/>
    <w:rsid w:val="00185B65"/>
    <w:rsid w:val="00187853"/>
    <w:rsid w:val="001879BB"/>
    <w:rsid w:val="00190C98"/>
    <w:rsid w:val="001923C9"/>
    <w:rsid w:val="0019271F"/>
    <w:rsid w:val="00194D4D"/>
    <w:rsid w:val="00195B92"/>
    <w:rsid w:val="00196224"/>
    <w:rsid w:val="00197A48"/>
    <w:rsid w:val="001A29EF"/>
    <w:rsid w:val="001B1E72"/>
    <w:rsid w:val="001B32CD"/>
    <w:rsid w:val="001B4A48"/>
    <w:rsid w:val="001C22B3"/>
    <w:rsid w:val="001C2421"/>
    <w:rsid w:val="001C387E"/>
    <w:rsid w:val="001C57EF"/>
    <w:rsid w:val="001D14D9"/>
    <w:rsid w:val="001D5524"/>
    <w:rsid w:val="001D6BDA"/>
    <w:rsid w:val="001E22E5"/>
    <w:rsid w:val="001E40A7"/>
    <w:rsid w:val="001E470A"/>
    <w:rsid w:val="001E6729"/>
    <w:rsid w:val="001F23C6"/>
    <w:rsid w:val="00205FD4"/>
    <w:rsid w:val="0020791F"/>
    <w:rsid w:val="0021190B"/>
    <w:rsid w:val="00212653"/>
    <w:rsid w:val="00213007"/>
    <w:rsid w:val="00214D46"/>
    <w:rsid w:val="00215C92"/>
    <w:rsid w:val="00222755"/>
    <w:rsid w:val="00223E97"/>
    <w:rsid w:val="00225EAE"/>
    <w:rsid w:val="002272F2"/>
    <w:rsid w:val="00230AA8"/>
    <w:rsid w:val="002310D8"/>
    <w:rsid w:val="00231A95"/>
    <w:rsid w:val="00246C6D"/>
    <w:rsid w:val="00250CDB"/>
    <w:rsid w:val="00266782"/>
    <w:rsid w:val="002725B6"/>
    <w:rsid w:val="00273358"/>
    <w:rsid w:val="002831B8"/>
    <w:rsid w:val="0028440E"/>
    <w:rsid w:val="00287B83"/>
    <w:rsid w:val="002968A1"/>
    <w:rsid w:val="0029767B"/>
    <w:rsid w:val="002B07A5"/>
    <w:rsid w:val="002B1E7C"/>
    <w:rsid w:val="002B717B"/>
    <w:rsid w:val="002C25A0"/>
    <w:rsid w:val="002D34B9"/>
    <w:rsid w:val="002D4F00"/>
    <w:rsid w:val="002E2EF3"/>
    <w:rsid w:val="002E4625"/>
    <w:rsid w:val="002E72E6"/>
    <w:rsid w:val="002F4489"/>
    <w:rsid w:val="002F4717"/>
    <w:rsid w:val="0030418C"/>
    <w:rsid w:val="0031193B"/>
    <w:rsid w:val="00312526"/>
    <w:rsid w:val="0031620F"/>
    <w:rsid w:val="0032217F"/>
    <w:rsid w:val="00323689"/>
    <w:rsid w:val="00323B7B"/>
    <w:rsid w:val="00326298"/>
    <w:rsid w:val="003273F7"/>
    <w:rsid w:val="00327935"/>
    <w:rsid w:val="003303F8"/>
    <w:rsid w:val="00333172"/>
    <w:rsid w:val="003346BD"/>
    <w:rsid w:val="00337297"/>
    <w:rsid w:val="00337BBB"/>
    <w:rsid w:val="0034608A"/>
    <w:rsid w:val="003675B3"/>
    <w:rsid w:val="00380CC9"/>
    <w:rsid w:val="00381EC4"/>
    <w:rsid w:val="00392544"/>
    <w:rsid w:val="00394D0B"/>
    <w:rsid w:val="0039653F"/>
    <w:rsid w:val="00397BBA"/>
    <w:rsid w:val="003A26AB"/>
    <w:rsid w:val="003A68E5"/>
    <w:rsid w:val="003B268F"/>
    <w:rsid w:val="003B769F"/>
    <w:rsid w:val="003C0A10"/>
    <w:rsid w:val="003C2417"/>
    <w:rsid w:val="003D0626"/>
    <w:rsid w:val="003D3A95"/>
    <w:rsid w:val="003D70E4"/>
    <w:rsid w:val="003D7FC7"/>
    <w:rsid w:val="003E0D13"/>
    <w:rsid w:val="003E1A85"/>
    <w:rsid w:val="003E3333"/>
    <w:rsid w:val="003E498D"/>
    <w:rsid w:val="003E7252"/>
    <w:rsid w:val="003F08E4"/>
    <w:rsid w:val="003F482F"/>
    <w:rsid w:val="00404A3F"/>
    <w:rsid w:val="0041086E"/>
    <w:rsid w:val="004112D0"/>
    <w:rsid w:val="004125B1"/>
    <w:rsid w:val="004274AC"/>
    <w:rsid w:val="00427998"/>
    <w:rsid w:val="0043075D"/>
    <w:rsid w:val="00431E1B"/>
    <w:rsid w:val="00435F2A"/>
    <w:rsid w:val="00440416"/>
    <w:rsid w:val="0044691E"/>
    <w:rsid w:val="00452E32"/>
    <w:rsid w:val="004530C6"/>
    <w:rsid w:val="00454A57"/>
    <w:rsid w:val="004703A9"/>
    <w:rsid w:val="00476884"/>
    <w:rsid w:val="00483A90"/>
    <w:rsid w:val="0048471C"/>
    <w:rsid w:val="004874FD"/>
    <w:rsid w:val="00491BB1"/>
    <w:rsid w:val="004939AF"/>
    <w:rsid w:val="00497F42"/>
    <w:rsid w:val="004A07A5"/>
    <w:rsid w:val="004A099F"/>
    <w:rsid w:val="004A3FE3"/>
    <w:rsid w:val="004A4093"/>
    <w:rsid w:val="004B4038"/>
    <w:rsid w:val="004B4E02"/>
    <w:rsid w:val="004C35C0"/>
    <w:rsid w:val="004D5FF7"/>
    <w:rsid w:val="004D7FFD"/>
    <w:rsid w:val="004E305F"/>
    <w:rsid w:val="004E4DF7"/>
    <w:rsid w:val="004E6694"/>
    <w:rsid w:val="004F3B9B"/>
    <w:rsid w:val="00500351"/>
    <w:rsid w:val="00500EAE"/>
    <w:rsid w:val="00501DF2"/>
    <w:rsid w:val="005045C8"/>
    <w:rsid w:val="00505BA6"/>
    <w:rsid w:val="00506A3A"/>
    <w:rsid w:val="00507176"/>
    <w:rsid w:val="005109B1"/>
    <w:rsid w:val="00513504"/>
    <w:rsid w:val="00513735"/>
    <w:rsid w:val="00514644"/>
    <w:rsid w:val="00514D2E"/>
    <w:rsid w:val="00515B0D"/>
    <w:rsid w:val="0052021A"/>
    <w:rsid w:val="0053386B"/>
    <w:rsid w:val="005345E2"/>
    <w:rsid w:val="00540515"/>
    <w:rsid w:val="005406B2"/>
    <w:rsid w:val="00540D11"/>
    <w:rsid w:val="00544051"/>
    <w:rsid w:val="0054470E"/>
    <w:rsid w:val="00545E33"/>
    <w:rsid w:val="005462D7"/>
    <w:rsid w:val="005503E5"/>
    <w:rsid w:val="00552D11"/>
    <w:rsid w:val="00556A0D"/>
    <w:rsid w:val="00561908"/>
    <w:rsid w:val="00570D00"/>
    <w:rsid w:val="00572CB7"/>
    <w:rsid w:val="00573396"/>
    <w:rsid w:val="00573575"/>
    <w:rsid w:val="00581251"/>
    <w:rsid w:val="005815EA"/>
    <w:rsid w:val="00583035"/>
    <w:rsid w:val="005856D6"/>
    <w:rsid w:val="00586589"/>
    <w:rsid w:val="00586966"/>
    <w:rsid w:val="00587CD2"/>
    <w:rsid w:val="00596E82"/>
    <w:rsid w:val="00597409"/>
    <w:rsid w:val="005A26A7"/>
    <w:rsid w:val="005A4986"/>
    <w:rsid w:val="005A5C21"/>
    <w:rsid w:val="005A7B99"/>
    <w:rsid w:val="005C2614"/>
    <w:rsid w:val="005C4CC4"/>
    <w:rsid w:val="005C5413"/>
    <w:rsid w:val="005C69EC"/>
    <w:rsid w:val="005C6DFE"/>
    <w:rsid w:val="005D0A86"/>
    <w:rsid w:val="005D66F8"/>
    <w:rsid w:val="005D7369"/>
    <w:rsid w:val="005E0D27"/>
    <w:rsid w:val="005E3BC0"/>
    <w:rsid w:val="005F1433"/>
    <w:rsid w:val="005F28F4"/>
    <w:rsid w:val="005F454C"/>
    <w:rsid w:val="0060062B"/>
    <w:rsid w:val="00606BD3"/>
    <w:rsid w:val="0060706D"/>
    <w:rsid w:val="00607451"/>
    <w:rsid w:val="00607479"/>
    <w:rsid w:val="00612BE5"/>
    <w:rsid w:val="00616836"/>
    <w:rsid w:val="00616E5B"/>
    <w:rsid w:val="00620E69"/>
    <w:rsid w:val="00622302"/>
    <w:rsid w:val="00624353"/>
    <w:rsid w:val="00625470"/>
    <w:rsid w:val="0063096C"/>
    <w:rsid w:val="00636B00"/>
    <w:rsid w:val="006375F5"/>
    <w:rsid w:val="00637E81"/>
    <w:rsid w:val="0064471C"/>
    <w:rsid w:val="006521EC"/>
    <w:rsid w:val="00652241"/>
    <w:rsid w:val="00666116"/>
    <w:rsid w:val="00673107"/>
    <w:rsid w:val="006733CC"/>
    <w:rsid w:val="00674091"/>
    <w:rsid w:val="006764DD"/>
    <w:rsid w:val="00677C55"/>
    <w:rsid w:val="006814B3"/>
    <w:rsid w:val="00681944"/>
    <w:rsid w:val="00681EB5"/>
    <w:rsid w:val="00684989"/>
    <w:rsid w:val="006950F6"/>
    <w:rsid w:val="00696417"/>
    <w:rsid w:val="006A166E"/>
    <w:rsid w:val="006A2CD1"/>
    <w:rsid w:val="006A7DE3"/>
    <w:rsid w:val="006B63E1"/>
    <w:rsid w:val="006B72CA"/>
    <w:rsid w:val="006C387F"/>
    <w:rsid w:val="006C4C65"/>
    <w:rsid w:val="006C6CD2"/>
    <w:rsid w:val="006D31B0"/>
    <w:rsid w:val="006D6D1F"/>
    <w:rsid w:val="006E589E"/>
    <w:rsid w:val="006F10B0"/>
    <w:rsid w:val="006F2F19"/>
    <w:rsid w:val="007007C9"/>
    <w:rsid w:val="007045AA"/>
    <w:rsid w:val="00704640"/>
    <w:rsid w:val="00712B9F"/>
    <w:rsid w:val="0071487F"/>
    <w:rsid w:val="00716A5D"/>
    <w:rsid w:val="0072134E"/>
    <w:rsid w:val="007251B2"/>
    <w:rsid w:val="0072621C"/>
    <w:rsid w:val="007274B3"/>
    <w:rsid w:val="00732D36"/>
    <w:rsid w:val="007343AC"/>
    <w:rsid w:val="00744462"/>
    <w:rsid w:val="00747E9B"/>
    <w:rsid w:val="0076156F"/>
    <w:rsid w:val="00761659"/>
    <w:rsid w:val="00763DA7"/>
    <w:rsid w:val="00767C45"/>
    <w:rsid w:val="00774AC4"/>
    <w:rsid w:val="007778C7"/>
    <w:rsid w:val="00782892"/>
    <w:rsid w:val="00784C17"/>
    <w:rsid w:val="00786434"/>
    <w:rsid w:val="00787DC6"/>
    <w:rsid w:val="00790F21"/>
    <w:rsid w:val="007A42F7"/>
    <w:rsid w:val="007A6198"/>
    <w:rsid w:val="007A7CAA"/>
    <w:rsid w:val="007B2010"/>
    <w:rsid w:val="007B5293"/>
    <w:rsid w:val="007D2F24"/>
    <w:rsid w:val="007E0D4D"/>
    <w:rsid w:val="007E1316"/>
    <w:rsid w:val="007E6A1D"/>
    <w:rsid w:val="007F0C97"/>
    <w:rsid w:val="007F300B"/>
    <w:rsid w:val="007F7E5B"/>
    <w:rsid w:val="008050E7"/>
    <w:rsid w:val="00805CF1"/>
    <w:rsid w:val="00805F97"/>
    <w:rsid w:val="008149FC"/>
    <w:rsid w:val="0082052B"/>
    <w:rsid w:val="00822B7D"/>
    <w:rsid w:val="008246F3"/>
    <w:rsid w:val="008300C4"/>
    <w:rsid w:val="008351EA"/>
    <w:rsid w:val="0084186F"/>
    <w:rsid w:val="00841C50"/>
    <w:rsid w:val="008500F1"/>
    <w:rsid w:val="008539DA"/>
    <w:rsid w:val="00854038"/>
    <w:rsid w:val="0085630E"/>
    <w:rsid w:val="0085657C"/>
    <w:rsid w:val="00856DBA"/>
    <w:rsid w:val="00867850"/>
    <w:rsid w:val="00871F77"/>
    <w:rsid w:val="00874DA9"/>
    <w:rsid w:val="00876BC2"/>
    <w:rsid w:val="0087710E"/>
    <w:rsid w:val="008822AA"/>
    <w:rsid w:val="00885246"/>
    <w:rsid w:val="00886629"/>
    <w:rsid w:val="0089066F"/>
    <w:rsid w:val="00892872"/>
    <w:rsid w:val="008935A2"/>
    <w:rsid w:val="00896562"/>
    <w:rsid w:val="008A4CC7"/>
    <w:rsid w:val="008A53CF"/>
    <w:rsid w:val="008A5967"/>
    <w:rsid w:val="008A5BC9"/>
    <w:rsid w:val="008A71DD"/>
    <w:rsid w:val="008B1B7E"/>
    <w:rsid w:val="008B2020"/>
    <w:rsid w:val="008B3803"/>
    <w:rsid w:val="008B5DA3"/>
    <w:rsid w:val="008B6E1A"/>
    <w:rsid w:val="008C13AD"/>
    <w:rsid w:val="008C2D0A"/>
    <w:rsid w:val="008C3C16"/>
    <w:rsid w:val="008C6A55"/>
    <w:rsid w:val="008D0C91"/>
    <w:rsid w:val="008D4E89"/>
    <w:rsid w:val="008D6CCD"/>
    <w:rsid w:val="008D776A"/>
    <w:rsid w:val="008E056C"/>
    <w:rsid w:val="008E1B09"/>
    <w:rsid w:val="008E6393"/>
    <w:rsid w:val="008F2054"/>
    <w:rsid w:val="008F229E"/>
    <w:rsid w:val="008F2924"/>
    <w:rsid w:val="008F3B62"/>
    <w:rsid w:val="008F6ACB"/>
    <w:rsid w:val="008F742C"/>
    <w:rsid w:val="008F758B"/>
    <w:rsid w:val="00902B07"/>
    <w:rsid w:val="00904879"/>
    <w:rsid w:val="009130EF"/>
    <w:rsid w:val="00925199"/>
    <w:rsid w:val="00925316"/>
    <w:rsid w:val="00927ADC"/>
    <w:rsid w:val="009303BE"/>
    <w:rsid w:val="0093262A"/>
    <w:rsid w:val="00933EC2"/>
    <w:rsid w:val="009350F2"/>
    <w:rsid w:val="00935626"/>
    <w:rsid w:val="00942B85"/>
    <w:rsid w:val="009448E4"/>
    <w:rsid w:val="00953E31"/>
    <w:rsid w:val="00953F33"/>
    <w:rsid w:val="00964325"/>
    <w:rsid w:val="00965B09"/>
    <w:rsid w:val="00980DE3"/>
    <w:rsid w:val="00982576"/>
    <w:rsid w:val="00991EE7"/>
    <w:rsid w:val="009920EA"/>
    <w:rsid w:val="009927EB"/>
    <w:rsid w:val="00996A64"/>
    <w:rsid w:val="009A39C3"/>
    <w:rsid w:val="009B4F05"/>
    <w:rsid w:val="009C23C4"/>
    <w:rsid w:val="009C4C6E"/>
    <w:rsid w:val="009D0F7C"/>
    <w:rsid w:val="009E15C8"/>
    <w:rsid w:val="009E5665"/>
    <w:rsid w:val="009E69FC"/>
    <w:rsid w:val="009E78D3"/>
    <w:rsid w:val="009E7B71"/>
    <w:rsid w:val="009F428F"/>
    <w:rsid w:val="009F5731"/>
    <w:rsid w:val="00A00E7A"/>
    <w:rsid w:val="00A12A58"/>
    <w:rsid w:val="00A14043"/>
    <w:rsid w:val="00A177C3"/>
    <w:rsid w:val="00A23814"/>
    <w:rsid w:val="00A24BF2"/>
    <w:rsid w:val="00A252E5"/>
    <w:rsid w:val="00A35B3F"/>
    <w:rsid w:val="00A3713B"/>
    <w:rsid w:val="00A43967"/>
    <w:rsid w:val="00A46696"/>
    <w:rsid w:val="00A569A8"/>
    <w:rsid w:val="00A6347A"/>
    <w:rsid w:val="00A667BA"/>
    <w:rsid w:val="00A7021E"/>
    <w:rsid w:val="00A726FA"/>
    <w:rsid w:val="00A72B55"/>
    <w:rsid w:val="00A7360B"/>
    <w:rsid w:val="00A76AC4"/>
    <w:rsid w:val="00A87DF3"/>
    <w:rsid w:val="00A87FC8"/>
    <w:rsid w:val="00A95E3F"/>
    <w:rsid w:val="00AA2A60"/>
    <w:rsid w:val="00AA3080"/>
    <w:rsid w:val="00AA39B0"/>
    <w:rsid w:val="00AA4BE1"/>
    <w:rsid w:val="00AA5076"/>
    <w:rsid w:val="00AA589D"/>
    <w:rsid w:val="00AA5C13"/>
    <w:rsid w:val="00AB0D88"/>
    <w:rsid w:val="00AB1C1A"/>
    <w:rsid w:val="00AD0566"/>
    <w:rsid w:val="00AD2072"/>
    <w:rsid w:val="00AD5093"/>
    <w:rsid w:val="00AE1C97"/>
    <w:rsid w:val="00AE22DD"/>
    <w:rsid w:val="00AE558E"/>
    <w:rsid w:val="00AE70B8"/>
    <w:rsid w:val="00AE715F"/>
    <w:rsid w:val="00AF0595"/>
    <w:rsid w:val="00AF1071"/>
    <w:rsid w:val="00AF16C3"/>
    <w:rsid w:val="00AF2BBA"/>
    <w:rsid w:val="00AF31C0"/>
    <w:rsid w:val="00AF50F0"/>
    <w:rsid w:val="00AF6467"/>
    <w:rsid w:val="00B0041D"/>
    <w:rsid w:val="00B00A0F"/>
    <w:rsid w:val="00B01EFE"/>
    <w:rsid w:val="00B02A77"/>
    <w:rsid w:val="00B06126"/>
    <w:rsid w:val="00B21E23"/>
    <w:rsid w:val="00B25482"/>
    <w:rsid w:val="00B268EF"/>
    <w:rsid w:val="00B33DE3"/>
    <w:rsid w:val="00B36E61"/>
    <w:rsid w:val="00B40583"/>
    <w:rsid w:val="00B40F6A"/>
    <w:rsid w:val="00B41D8C"/>
    <w:rsid w:val="00B42BD2"/>
    <w:rsid w:val="00B43672"/>
    <w:rsid w:val="00B458BE"/>
    <w:rsid w:val="00B45F3F"/>
    <w:rsid w:val="00B46F39"/>
    <w:rsid w:val="00B50185"/>
    <w:rsid w:val="00B51448"/>
    <w:rsid w:val="00B52096"/>
    <w:rsid w:val="00B55A65"/>
    <w:rsid w:val="00B55D38"/>
    <w:rsid w:val="00B5799A"/>
    <w:rsid w:val="00B62B32"/>
    <w:rsid w:val="00B64C78"/>
    <w:rsid w:val="00B65E79"/>
    <w:rsid w:val="00B6777E"/>
    <w:rsid w:val="00B70D1F"/>
    <w:rsid w:val="00B72C76"/>
    <w:rsid w:val="00B8288C"/>
    <w:rsid w:val="00B856E0"/>
    <w:rsid w:val="00B85F80"/>
    <w:rsid w:val="00B91689"/>
    <w:rsid w:val="00B92B94"/>
    <w:rsid w:val="00B948D0"/>
    <w:rsid w:val="00B96374"/>
    <w:rsid w:val="00B97538"/>
    <w:rsid w:val="00BA2963"/>
    <w:rsid w:val="00BA6C39"/>
    <w:rsid w:val="00BB1718"/>
    <w:rsid w:val="00BB2338"/>
    <w:rsid w:val="00BB592E"/>
    <w:rsid w:val="00BC4773"/>
    <w:rsid w:val="00BC60A0"/>
    <w:rsid w:val="00BD1614"/>
    <w:rsid w:val="00BD29D1"/>
    <w:rsid w:val="00BD33E4"/>
    <w:rsid w:val="00BD4178"/>
    <w:rsid w:val="00BE3B81"/>
    <w:rsid w:val="00BE3D3B"/>
    <w:rsid w:val="00BE7610"/>
    <w:rsid w:val="00BF028B"/>
    <w:rsid w:val="00BF0E7D"/>
    <w:rsid w:val="00BF145F"/>
    <w:rsid w:val="00BF689C"/>
    <w:rsid w:val="00BF768B"/>
    <w:rsid w:val="00C0602D"/>
    <w:rsid w:val="00C11059"/>
    <w:rsid w:val="00C117C8"/>
    <w:rsid w:val="00C11D69"/>
    <w:rsid w:val="00C148B0"/>
    <w:rsid w:val="00C15329"/>
    <w:rsid w:val="00C17DA4"/>
    <w:rsid w:val="00C25993"/>
    <w:rsid w:val="00C266CE"/>
    <w:rsid w:val="00C3538C"/>
    <w:rsid w:val="00C37A1E"/>
    <w:rsid w:val="00C40550"/>
    <w:rsid w:val="00C50B7A"/>
    <w:rsid w:val="00C55387"/>
    <w:rsid w:val="00C5696F"/>
    <w:rsid w:val="00C57412"/>
    <w:rsid w:val="00C57A1E"/>
    <w:rsid w:val="00C61AD6"/>
    <w:rsid w:val="00C62A12"/>
    <w:rsid w:val="00C639C3"/>
    <w:rsid w:val="00C712FE"/>
    <w:rsid w:val="00C72DE8"/>
    <w:rsid w:val="00C7427C"/>
    <w:rsid w:val="00C7510D"/>
    <w:rsid w:val="00C753E3"/>
    <w:rsid w:val="00CA1B50"/>
    <w:rsid w:val="00CA2A17"/>
    <w:rsid w:val="00CA6D9E"/>
    <w:rsid w:val="00CA7293"/>
    <w:rsid w:val="00CB1D5B"/>
    <w:rsid w:val="00CB3347"/>
    <w:rsid w:val="00CB4209"/>
    <w:rsid w:val="00CB4B6A"/>
    <w:rsid w:val="00CB6B41"/>
    <w:rsid w:val="00CB6FA7"/>
    <w:rsid w:val="00CC27FB"/>
    <w:rsid w:val="00CC3147"/>
    <w:rsid w:val="00CC49E9"/>
    <w:rsid w:val="00CD09EC"/>
    <w:rsid w:val="00CD0AC3"/>
    <w:rsid w:val="00CD2825"/>
    <w:rsid w:val="00CE07C6"/>
    <w:rsid w:val="00CE56B0"/>
    <w:rsid w:val="00CE6EC6"/>
    <w:rsid w:val="00CF0695"/>
    <w:rsid w:val="00CF3556"/>
    <w:rsid w:val="00CF5AAB"/>
    <w:rsid w:val="00CF71B2"/>
    <w:rsid w:val="00CF7BCD"/>
    <w:rsid w:val="00CF7D33"/>
    <w:rsid w:val="00D020EA"/>
    <w:rsid w:val="00D0486E"/>
    <w:rsid w:val="00D055FF"/>
    <w:rsid w:val="00D123CE"/>
    <w:rsid w:val="00D14719"/>
    <w:rsid w:val="00D15559"/>
    <w:rsid w:val="00D169B5"/>
    <w:rsid w:val="00D170F8"/>
    <w:rsid w:val="00D23719"/>
    <w:rsid w:val="00D346E6"/>
    <w:rsid w:val="00D35FE5"/>
    <w:rsid w:val="00D37E93"/>
    <w:rsid w:val="00D403ED"/>
    <w:rsid w:val="00D425F2"/>
    <w:rsid w:val="00D46DED"/>
    <w:rsid w:val="00D47990"/>
    <w:rsid w:val="00D54880"/>
    <w:rsid w:val="00D6122E"/>
    <w:rsid w:val="00D62DD5"/>
    <w:rsid w:val="00D639AF"/>
    <w:rsid w:val="00D66C0E"/>
    <w:rsid w:val="00D70B6A"/>
    <w:rsid w:val="00D81F65"/>
    <w:rsid w:val="00D82425"/>
    <w:rsid w:val="00D8626B"/>
    <w:rsid w:val="00D86746"/>
    <w:rsid w:val="00D87211"/>
    <w:rsid w:val="00D87E87"/>
    <w:rsid w:val="00D90C49"/>
    <w:rsid w:val="00D92ECF"/>
    <w:rsid w:val="00D965F1"/>
    <w:rsid w:val="00DA0B75"/>
    <w:rsid w:val="00DA33D5"/>
    <w:rsid w:val="00DA34C1"/>
    <w:rsid w:val="00DA420B"/>
    <w:rsid w:val="00DA5BEE"/>
    <w:rsid w:val="00DA67C2"/>
    <w:rsid w:val="00DC097C"/>
    <w:rsid w:val="00DC11CD"/>
    <w:rsid w:val="00DC583A"/>
    <w:rsid w:val="00DD02F7"/>
    <w:rsid w:val="00DD4914"/>
    <w:rsid w:val="00DD595E"/>
    <w:rsid w:val="00DD5A6B"/>
    <w:rsid w:val="00DD6D1E"/>
    <w:rsid w:val="00DD75A6"/>
    <w:rsid w:val="00DD7F7F"/>
    <w:rsid w:val="00DE472F"/>
    <w:rsid w:val="00DE4D3F"/>
    <w:rsid w:val="00DE74CB"/>
    <w:rsid w:val="00DF2A6F"/>
    <w:rsid w:val="00DF75EA"/>
    <w:rsid w:val="00DF77A2"/>
    <w:rsid w:val="00DF7C25"/>
    <w:rsid w:val="00E01AD3"/>
    <w:rsid w:val="00E02C2D"/>
    <w:rsid w:val="00E0742E"/>
    <w:rsid w:val="00E103EC"/>
    <w:rsid w:val="00E1057F"/>
    <w:rsid w:val="00E10BA0"/>
    <w:rsid w:val="00E11F05"/>
    <w:rsid w:val="00E13085"/>
    <w:rsid w:val="00E14C43"/>
    <w:rsid w:val="00E174BB"/>
    <w:rsid w:val="00E21E62"/>
    <w:rsid w:val="00E22248"/>
    <w:rsid w:val="00E22C1A"/>
    <w:rsid w:val="00E23D62"/>
    <w:rsid w:val="00E26C18"/>
    <w:rsid w:val="00E31C47"/>
    <w:rsid w:val="00E34197"/>
    <w:rsid w:val="00E379AC"/>
    <w:rsid w:val="00E37C8E"/>
    <w:rsid w:val="00E40AB8"/>
    <w:rsid w:val="00E421ED"/>
    <w:rsid w:val="00E42235"/>
    <w:rsid w:val="00E424C0"/>
    <w:rsid w:val="00E43FA0"/>
    <w:rsid w:val="00E44F84"/>
    <w:rsid w:val="00E47E51"/>
    <w:rsid w:val="00E514C6"/>
    <w:rsid w:val="00E55276"/>
    <w:rsid w:val="00E55446"/>
    <w:rsid w:val="00E56DD2"/>
    <w:rsid w:val="00E63B5D"/>
    <w:rsid w:val="00E6556A"/>
    <w:rsid w:val="00E66424"/>
    <w:rsid w:val="00E664D4"/>
    <w:rsid w:val="00E73169"/>
    <w:rsid w:val="00E77DBE"/>
    <w:rsid w:val="00E8152F"/>
    <w:rsid w:val="00E83A8D"/>
    <w:rsid w:val="00E948E3"/>
    <w:rsid w:val="00E96C45"/>
    <w:rsid w:val="00E97703"/>
    <w:rsid w:val="00EA4CFD"/>
    <w:rsid w:val="00EB3525"/>
    <w:rsid w:val="00EB38DC"/>
    <w:rsid w:val="00EB5D24"/>
    <w:rsid w:val="00EC0E03"/>
    <w:rsid w:val="00EC1EEB"/>
    <w:rsid w:val="00EC291F"/>
    <w:rsid w:val="00EC5158"/>
    <w:rsid w:val="00EC524D"/>
    <w:rsid w:val="00EC6111"/>
    <w:rsid w:val="00EC7C0D"/>
    <w:rsid w:val="00ED29FD"/>
    <w:rsid w:val="00ED429D"/>
    <w:rsid w:val="00ED75E5"/>
    <w:rsid w:val="00EE266A"/>
    <w:rsid w:val="00EE3003"/>
    <w:rsid w:val="00EF1755"/>
    <w:rsid w:val="00EF2D79"/>
    <w:rsid w:val="00EF34D2"/>
    <w:rsid w:val="00EF44B9"/>
    <w:rsid w:val="00F07CF5"/>
    <w:rsid w:val="00F10828"/>
    <w:rsid w:val="00F10DD0"/>
    <w:rsid w:val="00F11A32"/>
    <w:rsid w:val="00F1463F"/>
    <w:rsid w:val="00F158BD"/>
    <w:rsid w:val="00F17E21"/>
    <w:rsid w:val="00F2103F"/>
    <w:rsid w:val="00F227D7"/>
    <w:rsid w:val="00F22A98"/>
    <w:rsid w:val="00F277D0"/>
    <w:rsid w:val="00F32785"/>
    <w:rsid w:val="00F40EC8"/>
    <w:rsid w:val="00F46EF8"/>
    <w:rsid w:val="00F472D8"/>
    <w:rsid w:val="00F504A3"/>
    <w:rsid w:val="00F50B28"/>
    <w:rsid w:val="00F56130"/>
    <w:rsid w:val="00F610EE"/>
    <w:rsid w:val="00F61152"/>
    <w:rsid w:val="00F64C9C"/>
    <w:rsid w:val="00F66208"/>
    <w:rsid w:val="00F66360"/>
    <w:rsid w:val="00F724D1"/>
    <w:rsid w:val="00F727B8"/>
    <w:rsid w:val="00F74B0E"/>
    <w:rsid w:val="00F81933"/>
    <w:rsid w:val="00F82BF2"/>
    <w:rsid w:val="00F85EE6"/>
    <w:rsid w:val="00F87CC9"/>
    <w:rsid w:val="00F87F4C"/>
    <w:rsid w:val="00F904F5"/>
    <w:rsid w:val="00F90DBD"/>
    <w:rsid w:val="00F91A7B"/>
    <w:rsid w:val="00F926DF"/>
    <w:rsid w:val="00F93A6C"/>
    <w:rsid w:val="00FA13E1"/>
    <w:rsid w:val="00FA5B70"/>
    <w:rsid w:val="00FA6BAF"/>
    <w:rsid w:val="00FB3363"/>
    <w:rsid w:val="00FB4D48"/>
    <w:rsid w:val="00FB5FC5"/>
    <w:rsid w:val="00FC39FF"/>
    <w:rsid w:val="00FC60FD"/>
    <w:rsid w:val="00FC67EB"/>
    <w:rsid w:val="00FC7FE7"/>
    <w:rsid w:val="00FD0C1A"/>
    <w:rsid w:val="00FD16FE"/>
    <w:rsid w:val="00FD66D4"/>
    <w:rsid w:val="00FE1E9E"/>
    <w:rsid w:val="00FE20DC"/>
    <w:rsid w:val="00FE2616"/>
    <w:rsid w:val="00FF0EAF"/>
  </w:rsids>
  <m:mathPr>
    <m:mathFont m:val="Cambria Math"/>
    <m:brkBin m:val="before"/>
    <m:brkBinSub m:val="--"/>
    <m:smallFrac/>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E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F05"/>
  </w:style>
  <w:style w:type="paragraph" w:styleId="Heading1">
    <w:name w:val="heading 1"/>
    <w:basedOn w:val="Normal"/>
    <w:next w:val="Normal"/>
    <w:link w:val="Heading1Char"/>
    <w:uiPriority w:val="9"/>
    <w:qFormat/>
    <w:rsid w:val="00497F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4CFD"/>
    <w:pPr>
      <w:keepNext/>
      <w:keepLines/>
      <w:spacing w:before="40" w:after="0" w:line="480" w:lineRule="auto"/>
      <w:jc w:val="both"/>
      <w:outlineLvl w:val="1"/>
    </w:pPr>
    <w:rPr>
      <w:rFonts w:ascii="Times New Roman" w:eastAsiaTheme="majorEastAsia" w:hAnsi="Times New Roman" w:cs="Times New Roman"/>
      <w:b/>
      <w:sz w:val="24"/>
      <w:szCs w:val="24"/>
      <w:lang w:val="en-GB"/>
    </w:rPr>
  </w:style>
  <w:style w:type="paragraph" w:styleId="Heading3">
    <w:name w:val="heading 3"/>
    <w:basedOn w:val="Normal"/>
    <w:next w:val="Normal"/>
    <w:link w:val="Heading3Char"/>
    <w:uiPriority w:val="9"/>
    <w:unhideWhenUsed/>
    <w:qFormat/>
    <w:rsid w:val="00EA4CFD"/>
    <w:pPr>
      <w:keepNext/>
      <w:keepLines/>
      <w:spacing w:before="40" w:after="0" w:line="480" w:lineRule="auto"/>
      <w:jc w:val="both"/>
      <w:outlineLvl w:val="2"/>
    </w:pPr>
    <w:rPr>
      <w:rFonts w:ascii="Times New Roman" w:eastAsiaTheme="majorEastAsia"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9A39C3"/>
    <w:rPr>
      <w:sz w:val="16"/>
      <w:szCs w:val="16"/>
    </w:rPr>
  </w:style>
  <w:style w:type="paragraph" w:styleId="CommentText">
    <w:name w:val="annotation text"/>
    <w:basedOn w:val="Normal"/>
    <w:link w:val="CommentTextChar"/>
    <w:rsid w:val="009A39C3"/>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9A39C3"/>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9A3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9C3"/>
    <w:rPr>
      <w:rFonts w:ascii="Tahoma" w:hAnsi="Tahoma" w:cs="Tahoma"/>
      <w:sz w:val="16"/>
      <w:szCs w:val="16"/>
    </w:rPr>
  </w:style>
  <w:style w:type="paragraph" w:styleId="Title">
    <w:name w:val="Title"/>
    <w:basedOn w:val="Normal"/>
    <w:next w:val="Normal"/>
    <w:link w:val="TitleChar"/>
    <w:uiPriority w:val="10"/>
    <w:qFormat/>
    <w:rsid w:val="006243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4353"/>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CB6B41"/>
    <w:pPr>
      <w:spacing w:after="200"/>
    </w:pPr>
    <w:rPr>
      <w:rFonts w:asciiTheme="minorHAnsi" w:eastAsiaTheme="minorHAnsi" w:hAnsiTheme="minorHAnsi" w:cstheme="minorBidi"/>
      <w:b/>
      <w:bCs/>
      <w:lang w:val="fi-FI"/>
    </w:rPr>
  </w:style>
  <w:style w:type="character" w:customStyle="1" w:styleId="CommentSubjectChar">
    <w:name w:val="Comment Subject Char"/>
    <w:basedOn w:val="CommentTextChar"/>
    <w:link w:val="CommentSubject"/>
    <w:uiPriority w:val="99"/>
    <w:semiHidden/>
    <w:rsid w:val="00CB6B41"/>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586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589"/>
  </w:style>
  <w:style w:type="paragraph" w:styleId="Footer">
    <w:name w:val="footer"/>
    <w:basedOn w:val="Normal"/>
    <w:link w:val="FooterChar"/>
    <w:uiPriority w:val="99"/>
    <w:unhideWhenUsed/>
    <w:rsid w:val="00586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589"/>
  </w:style>
  <w:style w:type="paragraph" w:styleId="ListParagraph">
    <w:name w:val="List Paragraph"/>
    <w:basedOn w:val="Normal"/>
    <w:uiPriority w:val="34"/>
    <w:qFormat/>
    <w:rsid w:val="00586589"/>
    <w:pPr>
      <w:ind w:left="720"/>
      <w:contextualSpacing/>
    </w:pPr>
  </w:style>
  <w:style w:type="paragraph" w:styleId="Revision">
    <w:name w:val="Revision"/>
    <w:hidden/>
    <w:uiPriority w:val="99"/>
    <w:semiHidden/>
    <w:rsid w:val="00C266CE"/>
    <w:pPr>
      <w:spacing w:after="0" w:line="240" w:lineRule="auto"/>
    </w:pPr>
  </w:style>
  <w:style w:type="character" w:customStyle="1" w:styleId="Heading2Char">
    <w:name w:val="Heading 2 Char"/>
    <w:basedOn w:val="DefaultParagraphFont"/>
    <w:link w:val="Heading2"/>
    <w:uiPriority w:val="9"/>
    <w:rsid w:val="00EA4CFD"/>
    <w:rPr>
      <w:rFonts w:ascii="Times New Roman" w:eastAsiaTheme="majorEastAsia" w:hAnsi="Times New Roman" w:cs="Times New Roman"/>
      <w:b/>
      <w:sz w:val="24"/>
      <w:szCs w:val="24"/>
      <w:lang w:val="en-GB"/>
    </w:rPr>
  </w:style>
  <w:style w:type="character" w:customStyle="1" w:styleId="Heading3Char">
    <w:name w:val="Heading 3 Char"/>
    <w:basedOn w:val="DefaultParagraphFont"/>
    <w:link w:val="Heading3"/>
    <w:uiPriority w:val="9"/>
    <w:rsid w:val="00EA4CFD"/>
    <w:rPr>
      <w:rFonts w:ascii="Times New Roman" w:eastAsiaTheme="majorEastAsia" w:hAnsi="Times New Roman" w:cs="Times New Roman"/>
      <w:b/>
      <w:sz w:val="24"/>
      <w:szCs w:val="24"/>
      <w:lang w:val="en-GB"/>
    </w:rPr>
  </w:style>
  <w:style w:type="table" w:styleId="TableGrid">
    <w:name w:val="Table Grid"/>
    <w:basedOn w:val="TableNormal"/>
    <w:uiPriority w:val="59"/>
    <w:rsid w:val="009E7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23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E23D62"/>
    <w:rPr>
      <w:rFonts w:ascii="Courier New" w:eastAsia="Times New Roman" w:hAnsi="Courier New" w:cs="Courier New"/>
      <w:sz w:val="20"/>
      <w:szCs w:val="20"/>
      <w:lang w:val="en-GB" w:eastAsia="en-GB"/>
    </w:rPr>
  </w:style>
  <w:style w:type="character" w:customStyle="1" w:styleId="Heading1Char">
    <w:name w:val="Heading 1 Char"/>
    <w:basedOn w:val="DefaultParagraphFont"/>
    <w:link w:val="Heading1"/>
    <w:uiPriority w:val="9"/>
    <w:rsid w:val="00497F42"/>
    <w:rPr>
      <w:rFonts w:asciiTheme="majorHAnsi" w:eastAsiaTheme="majorEastAsia" w:hAnsiTheme="majorHAnsi" w:cstheme="majorBidi"/>
      <w:b/>
      <w:bCs/>
      <w:color w:val="365F91" w:themeColor="accent1" w:themeShade="BF"/>
      <w:sz w:val="28"/>
      <w:szCs w:val="28"/>
    </w:rPr>
  </w:style>
  <w:style w:type="character" w:styleId="LineNumber">
    <w:name w:val="line number"/>
    <w:basedOn w:val="DefaultParagraphFont"/>
    <w:uiPriority w:val="99"/>
    <w:semiHidden/>
    <w:unhideWhenUsed/>
    <w:rsid w:val="00D92ECF"/>
  </w:style>
  <w:style w:type="paragraph" w:customStyle="1" w:styleId="CharChar1Char1CharChar">
    <w:name w:val="Char Char1 Char1 Char Char"/>
    <w:basedOn w:val="Normal"/>
    <w:uiPriority w:val="99"/>
    <w:rsid w:val="001B4A48"/>
    <w:pPr>
      <w:spacing w:after="160" w:line="240" w:lineRule="exact"/>
    </w:pPr>
    <w:rPr>
      <w:rFonts w:ascii="Tahoma" w:eastAsia="Times New Roman" w:hAnsi="Tahoma" w:cs="Times New Roman"/>
      <w:sz w:val="20"/>
      <w:szCs w:val="20"/>
      <w:lang w:val="en-US"/>
    </w:rPr>
  </w:style>
  <w:style w:type="character" w:styleId="Emphasis">
    <w:name w:val="Emphasis"/>
    <w:basedOn w:val="DefaultParagraphFont"/>
    <w:uiPriority w:val="20"/>
    <w:qFormat/>
    <w:rsid w:val="007F0C97"/>
    <w:rPr>
      <w:i/>
      <w:iCs/>
    </w:rPr>
  </w:style>
  <w:style w:type="character" w:styleId="Hyperlink">
    <w:name w:val="Hyperlink"/>
    <w:basedOn w:val="DefaultParagraphFont"/>
    <w:uiPriority w:val="99"/>
    <w:unhideWhenUsed/>
    <w:rsid w:val="003273F7"/>
    <w:rPr>
      <w:color w:val="0000FF" w:themeColor="hyperlink"/>
      <w:u w:val="single"/>
    </w:rPr>
  </w:style>
  <w:style w:type="table" w:customStyle="1" w:styleId="TableGrid1">
    <w:name w:val="Table Grid1"/>
    <w:basedOn w:val="TableNormal"/>
    <w:next w:val="TableGrid"/>
    <w:uiPriority w:val="59"/>
    <w:rsid w:val="00980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F05"/>
  </w:style>
  <w:style w:type="paragraph" w:styleId="Heading1">
    <w:name w:val="heading 1"/>
    <w:basedOn w:val="Normal"/>
    <w:next w:val="Normal"/>
    <w:link w:val="Heading1Char"/>
    <w:uiPriority w:val="9"/>
    <w:qFormat/>
    <w:rsid w:val="00497F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4CFD"/>
    <w:pPr>
      <w:keepNext/>
      <w:keepLines/>
      <w:spacing w:before="40" w:after="0" w:line="480" w:lineRule="auto"/>
      <w:jc w:val="both"/>
      <w:outlineLvl w:val="1"/>
    </w:pPr>
    <w:rPr>
      <w:rFonts w:ascii="Times New Roman" w:eastAsiaTheme="majorEastAsia" w:hAnsi="Times New Roman" w:cs="Times New Roman"/>
      <w:b/>
      <w:sz w:val="24"/>
      <w:szCs w:val="24"/>
      <w:lang w:val="en-GB"/>
    </w:rPr>
  </w:style>
  <w:style w:type="paragraph" w:styleId="Heading3">
    <w:name w:val="heading 3"/>
    <w:basedOn w:val="Normal"/>
    <w:next w:val="Normal"/>
    <w:link w:val="Heading3Char"/>
    <w:uiPriority w:val="9"/>
    <w:unhideWhenUsed/>
    <w:qFormat/>
    <w:rsid w:val="00EA4CFD"/>
    <w:pPr>
      <w:keepNext/>
      <w:keepLines/>
      <w:spacing w:before="40" w:after="0" w:line="480" w:lineRule="auto"/>
      <w:jc w:val="both"/>
      <w:outlineLvl w:val="2"/>
    </w:pPr>
    <w:rPr>
      <w:rFonts w:ascii="Times New Roman" w:eastAsiaTheme="majorEastAsia"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9A39C3"/>
    <w:rPr>
      <w:sz w:val="16"/>
      <w:szCs w:val="16"/>
    </w:rPr>
  </w:style>
  <w:style w:type="paragraph" w:styleId="CommentText">
    <w:name w:val="annotation text"/>
    <w:basedOn w:val="Normal"/>
    <w:link w:val="CommentTextChar"/>
    <w:rsid w:val="009A39C3"/>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9A39C3"/>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9A3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9C3"/>
    <w:rPr>
      <w:rFonts w:ascii="Tahoma" w:hAnsi="Tahoma" w:cs="Tahoma"/>
      <w:sz w:val="16"/>
      <w:szCs w:val="16"/>
    </w:rPr>
  </w:style>
  <w:style w:type="paragraph" w:styleId="Title">
    <w:name w:val="Title"/>
    <w:basedOn w:val="Normal"/>
    <w:next w:val="Normal"/>
    <w:link w:val="TitleChar"/>
    <w:uiPriority w:val="10"/>
    <w:qFormat/>
    <w:rsid w:val="006243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4353"/>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CB6B41"/>
    <w:pPr>
      <w:spacing w:after="200"/>
    </w:pPr>
    <w:rPr>
      <w:rFonts w:asciiTheme="minorHAnsi" w:eastAsiaTheme="minorHAnsi" w:hAnsiTheme="minorHAnsi" w:cstheme="minorBidi"/>
      <w:b/>
      <w:bCs/>
      <w:lang w:val="fi-FI"/>
    </w:rPr>
  </w:style>
  <w:style w:type="character" w:customStyle="1" w:styleId="CommentSubjectChar">
    <w:name w:val="Comment Subject Char"/>
    <w:basedOn w:val="CommentTextChar"/>
    <w:link w:val="CommentSubject"/>
    <w:uiPriority w:val="99"/>
    <w:semiHidden/>
    <w:rsid w:val="00CB6B41"/>
    <w:rPr>
      <w:rFonts w:ascii="Times New Roman" w:eastAsia="Times New Roman" w:hAnsi="Times New Roman" w:cs="Times New Roman"/>
      <w:b/>
      <w:bCs/>
      <w:sz w:val="20"/>
      <w:szCs w:val="20"/>
      <w:lang w:val="en-US"/>
    </w:rPr>
  </w:style>
  <w:style w:type="paragraph" w:styleId="Header">
    <w:name w:val="header"/>
    <w:basedOn w:val="Normal"/>
    <w:link w:val="HeaderChar"/>
    <w:uiPriority w:val="99"/>
    <w:unhideWhenUsed/>
    <w:rsid w:val="00586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589"/>
  </w:style>
  <w:style w:type="paragraph" w:styleId="Footer">
    <w:name w:val="footer"/>
    <w:basedOn w:val="Normal"/>
    <w:link w:val="FooterChar"/>
    <w:uiPriority w:val="99"/>
    <w:unhideWhenUsed/>
    <w:rsid w:val="00586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589"/>
  </w:style>
  <w:style w:type="paragraph" w:styleId="ListParagraph">
    <w:name w:val="List Paragraph"/>
    <w:basedOn w:val="Normal"/>
    <w:uiPriority w:val="34"/>
    <w:qFormat/>
    <w:rsid w:val="00586589"/>
    <w:pPr>
      <w:ind w:left="720"/>
      <w:contextualSpacing/>
    </w:pPr>
  </w:style>
  <w:style w:type="paragraph" w:styleId="Revision">
    <w:name w:val="Revision"/>
    <w:hidden/>
    <w:uiPriority w:val="99"/>
    <w:semiHidden/>
    <w:rsid w:val="00C266CE"/>
    <w:pPr>
      <w:spacing w:after="0" w:line="240" w:lineRule="auto"/>
    </w:pPr>
  </w:style>
  <w:style w:type="character" w:customStyle="1" w:styleId="Heading2Char">
    <w:name w:val="Heading 2 Char"/>
    <w:basedOn w:val="DefaultParagraphFont"/>
    <w:link w:val="Heading2"/>
    <w:uiPriority w:val="9"/>
    <w:rsid w:val="00EA4CFD"/>
    <w:rPr>
      <w:rFonts w:ascii="Times New Roman" w:eastAsiaTheme="majorEastAsia" w:hAnsi="Times New Roman" w:cs="Times New Roman"/>
      <w:b/>
      <w:sz w:val="24"/>
      <w:szCs w:val="24"/>
      <w:lang w:val="en-GB"/>
    </w:rPr>
  </w:style>
  <w:style w:type="character" w:customStyle="1" w:styleId="Heading3Char">
    <w:name w:val="Heading 3 Char"/>
    <w:basedOn w:val="DefaultParagraphFont"/>
    <w:link w:val="Heading3"/>
    <w:uiPriority w:val="9"/>
    <w:rsid w:val="00EA4CFD"/>
    <w:rPr>
      <w:rFonts w:ascii="Times New Roman" w:eastAsiaTheme="majorEastAsia" w:hAnsi="Times New Roman" w:cs="Times New Roman"/>
      <w:b/>
      <w:sz w:val="24"/>
      <w:szCs w:val="24"/>
      <w:lang w:val="en-GB"/>
    </w:rPr>
  </w:style>
  <w:style w:type="table" w:styleId="TableGrid">
    <w:name w:val="Table Grid"/>
    <w:basedOn w:val="TableNormal"/>
    <w:uiPriority w:val="59"/>
    <w:rsid w:val="009E7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23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E23D62"/>
    <w:rPr>
      <w:rFonts w:ascii="Courier New" w:eastAsia="Times New Roman" w:hAnsi="Courier New" w:cs="Courier New"/>
      <w:sz w:val="20"/>
      <w:szCs w:val="20"/>
      <w:lang w:val="en-GB" w:eastAsia="en-GB"/>
    </w:rPr>
  </w:style>
  <w:style w:type="character" w:customStyle="1" w:styleId="Heading1Char">
    <w:name w:val="Heading 1 Char"/>
    <w:basedOn w:val="DefaultParagraphFont"/>
    <w:link w:val="Heading1"/>
    <w:uiPriority w:val="9"/>
    <w:rsid w:val="00497F42"/>
    <w:rPr>
      <w:rFonts w:asciiTheme="majorHAnsi" w:eastAsiaTheme="majorEastAsia" w:hAnsiTheme="majorHAnsi" w:cstheme="majorBidi"/>
      <w:b/>
      <w:bCs/>
      <w:color w:val="365F91" w:themeColor="accent1" w:themeShade="BF"/>
      <w:sz w:val="28"/>
      <w:szCs w:val="28"/>
    </w:rPr>
  </w:style>
  <w:style w:type="character" w:styleId="LineNumber">
    <w:name w:val="line number"/>
    <w:basedOn w:val="DefaultParagraphFont"/>
    <w:uiPriority w:val="99"/>
    <w:semiHidden/>
    <w:unhideWhenUsed/>
    <w:rsid w:val="00D92ECF"/>
  </w:style>
  <w:style w:type="paragraph" w:customStyle="1" w:styleId="CharChar1Char1CharChar">
    <w:name w:val="Char Char1 Char1 Char Char"/>
    <w:basedOn w:val="Normal"/>
    <w:uiPriority w:val="99"/>
    <w:rsid w:val="001B4A48"/>
    <w:pPr>
      <w:spacing w:after="160" w:line="240" w:lineRule="exact"/>
    </w:pPr>
    <w:rPr>
      <w:rFonts w:ascii="Tahoma" w:eastAsia="Times New Roman" w:hAnsi="Tahoma" w:cs="Times New Roman"/>
      <w:sz w:val="20"/>
      <w:szCs w:val="20"/>
      <w:lang w:val="en-US"/>
    </w:rPr>
  </w:style>
  <w:style w:type="character" w:styleId="Emphasis">
    <w:name w:val="Emphasis"/>
    <w:basedOn w:val="DefaultParagraphFont"/>
    <w:uiPriority w:val="20"/>
    <w:qFormat/>
    <w:rsid w:val="007F0C97"/>
    <w:rPr>
      <w:i/>
      <w:iCs/>
    </w:rPr>
  </w:style>
  <w:style w:type="character" w:styleId="Hyperlink">
    <w:name w:val="Hyperlink"/>
    <w:basedOn w:val="DefaultParagraphFont"/>
    <w:uiPriority w:val="99"/>
    <w:unhideWhenUsed/>
    <w:rsid w:val="003273F7"/>
    <w:rPr>
      <w:color w:val="0000FF" w:themeColor="hyperlink"/>
      <w:u w:val="single"/>
    </w:rPr>
  </w:style>
  <w:style w:type="table" w:customStyle="1" w:styleId="TableGrid1">
    <w:name w:val="Table Grid1"/>
    <w:basedOn w:val="TableNormal"/>
    <w:next w:val="TableGrid"/>
    <w:uiPriority w:val="59"/>
    <w:rsid w:val="00980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72">
      <w:bodyDiv w:val="1"/>
      <w:marLeft w:val="0"/>
      <w:marRight w:val="0"/>
      <w:marTop w:val="0"/>
      <w:marBottom w:val="0"/>
      <w:divBdr>
        <w:top w:val="none" w:sz="0" w:space="0" w:color="auto"/>
        <w:left w:val="none" w:sz="0" w:space="0" w:color="auto"/>
        <w:bottom w:val="none" w:sz="0" w:space="0" w:color="auto"/>
        <w:right w:val="none" w:sz="0" w:space="0" w:color="auto"/>
      </w:divBdr>
    </w:div>
    <w:div w:id="19166616">
      <w:bodyDiv w:val="1"/>
      <w:marLeft w:val="0"/>
      <w:marRight w:val="0"/>
      <w:marTop w:val="0"/>
      <w:marBottom w:val="0"/>
      <w:divBdr>
        <w:top w:val="none" w:sz="0" w:space="0" w:color="auto"/>
        <w:left w:val="none" w:sz="0" w:space="0" w:color="auto"/>
        <w:bottom w:val="none" w:sz="0" w:space="0" w:color="auto"/>
        <w:right w:val="none" w:sz="0" w:space="0" w:color="auto"/>
      </w:divBdr>
    </w:div>
    <w:div w:id="85924009">
      <w:bodyDiv w:val="1"/>
      <w:marLeft w:val="0"/>
      <w:marRight w:val="0"/>
      <w:marTop w:val="0"/>
      <w:marBottom w:val="0"/>
      <w:divBdr>
        <w:top w:val="none" w:sz="0" w:space="0" w:color="auto"/>
        <w:left w:val="none" w:sz="0" w:space="0" w:color="auto"/>
        <w:bottom w:val="none" w:sz="0" w:space="0" w:color="auto"/>
        <w:right w:val="none" w:sz="0" w:space="0" w:color="auto"/>
      </w:divBdr>
    </w:div>
    <w:div w:id="204997978">
      <w:bodyDiv w:val="1"/>
      <w:marLeft w:val="0"/>
      <w:marRight w:val="0"/>
      <w:marTop w:val="0"/>
      <w:marBottom w:val="0"/>
      <w:divBdr>
        <w:top w:val="none" w:sz="0" w:space="0" w:color="auto"/>
        <w:left w:val="none" w:sz="0" w:space="0" w:color="auto"/>
        <w:bottom w:val="none" w:sz="0" w:space="0" w:color="auto"/>
        <w:right w:val="none" w:sz="0" w:space="0" w:color="auto"/>
      </w:divBdr>
    </w:div>
    <w:div w:id="366417857">
      <w:bodyDiv w:val="1"/>
      <w:marLeft w:val="0"/>
      <w:marRight w:val="0"/>
      <w:marTop w:val="0"/>
      <w:marBottom w:val="0"/>
      <w:divBdr>
        <w:top w:val="none" w:sz="0" w:space="0" w:color="auto"/>
        <w:left w:val="none" w:sz="0" w:space="0" w:color="auto"/>
        <w:bottom w:val="none" w:sz="0" w:space="0" w:color="auto"/>
        <w:right w:val="none" w:sz="0" w:space="0" w:color="auto"/>
      </w:divBdr>
    </w:div>
    <w:div w:id="384183261">
      <w:bodyDiv w:val="1"/>
      <w:marLeft w:val="0"/>
      <w:marRight w:val="0"/>
      <w:marTop w:val="0"/>
      <w:marBottom w:val="0"/>
      <w:divBdr>
        <w:top w:val="none" w:sz="0" w:space="0" w:color="auto"/>
        <w:left w:val="none" w:sz="0" w:space="0" w:color="auto"/>
        <w:bottom w:val="none" w:sz="0" w:space="0" w:color="auto"/>
        <w:right w:val="none" w:sz="0" w:space="0" w:color="auto"/>
      </w:divBdr>
    </w:div>
    <w:div w:id="391974175">
      <w:bodyDiv w:val="1"/>
      <w:marLeft w:val="0"/>
      <w:marRight w:val="0"/>
      <w:marTop w:val="0"/>
      <w:marBottom w:val="0"/>
      <w:divBdr>
        <w:top w:val="none" w:sz="0" w:space="0" w:color="auto"/>
        <w:left w:val="none" w:sz="0" w:space="0" w:color="auto"/>
        <w:bottom w:val="none" w:sz="0" w:space="0" w:color="auto"/>
        <w:right w:val="none" w:sz="0" w:space="0" w:color="auto"/>
      </w:divBdr>
    </w:div>
    <w:div w:id="411046704">
      <w:bodyDiv w:val="1"/>
      <w:marLeft w:val="0"/>
      <w:marRight w:val="0"/>
      <w:marTop w:val="0"/>
      <w:marBottom w:val="0"/>
      <w:divBdr>
        <w:top w:val="none" w:sz="0" w:space="0" w:color="auto"/>
        <w:left w:val="none" w:sz="0" w:space="0" w:color="auto"/>
        <w:bottom w:val="none" w:sz="0" w:space="0" w:color="auto"/>
        <w:right w:val="none" w:sz="0" w:space="0" w:color="auto"/>
      </w:divBdr>
    </w:div>
    <w:div w:id="436826514">
      <w:bodyDiv w:val="1"/>
      <w:marLeft w:val="0"/>
      <w:marRight w:val="0"/>
      <w:marTop w:val="0"/>
      <w:marBottom w:val="0"/>
      <w:divBdr>
        <w:top w:val="none" w:sz="0" w:space="0" w:color="auto"/>
        <w:left w:val="none" w:sz="0" w:space="0" w:color="auto"/>
        <w:bottom w:val="none" w:sz="0" w:space="0" w:color="auto"/>
        <w:right w:val="none" w:sz="0" w:space="0" w:color="auto"/>
      </w:divBdr>
    </w:div>
    <w:div w:id="541478371">
      <w:bodyDiv w:val="1"/>
      <w:marLeft w:val="0"/>
      <w:marRight w:val="0"/>
      <w:marTop w:val="0"/>
      <w:marBottom w:val="0"/>
      <w:divBdr>
        <w:top w:val="none" w:sz="0" w:space="0" w:color="auto"/>
        <w:left w:val="none" w:sz="0" w:space="0" w:color="auto"/>
        <w:bottom w:val="none" w:sz="0" w:space="0" w:color="auto"/>
        <w:right w:val="none" w:sz="0" w:space="0" w:color="auto"/>
      </w:divBdr>
    </w:div>
    <w:div w:id="578250911">
      <w:bodyDiv w:val="1"/>
      <w:marLeft w:val="0"/>
      <w:marRight w:val="0"/>
      <w:marTop w:val="0"/>
      <w:marBottom w:val="0"/>
      <w:divBdr>
        <w:top w:val="none" w:sz="0" w:space="0" w:color="auto"/>
        <w:left w:val="none" w:sz="0" w:space="0" w:color="auto"/>
        <w:bottom w:val="none" w:sz="0" w:space="0" w:color="auto"/>
        <w:right w:val="none" w:sz="0" w:space="0" w:color="auto"/>
      </w:divBdr>
      <w:divsChild>
        <w:div w:id="1747220052">
          <w:marLeft w:val="0"/>
          <w:marRight w:val="0"/>
          <w:marTop w:val="0"/>
          <w:marBottom w:val="0"/>
          <w:divBdr>
            <w:top w:val="none" w:sz="0" w:space="0" w:color="auto"/>
            <w:left w:val="none" w:sz="0" w:space="0" w:color="auto"/>
            <w:bottom w:val="none" w:sz="0" w:space="0" w:color="auto"/>
            <w:right w:val="none" w:sz="0" w:space="0" w:color="auto"/>
          </w:divBdr>
          <w:divsChild>
            <w:div w:id="1905598656">
              <w:marLeft w:val="0"/>
              <w:marRight w:val="0"/>
              <w:marTop w:val="0"/>
              <w:marBottom w:val="0"/>
              <w:divBdr>
                <w:top w:val="none" w:sz="0" w:space="0" w:color="auto"/>
                <w:left w:val="single" w:sz="48" w:space="0" w:color="FFFFFF"/>
                <w:bottom w:val="none" w:sz="0" w:space="0" w:color="auto"/>
                <w:right w:val="single" w:sz="48" w:space="0" w:color="FFFFFF"/>
              </w:divBdr>
              <w:divsChild>
                <w:div w:id="14311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8735">
      <w:bodyDiv w:val="1"/>
      <w:marLeft w:val="0"/>
      <w:marRight w:val="0"/>
      <w:marTop w:val="0"/>
      <w:marBottom w:val="0"/>
      <w:divBdr>
        <w:top w:val="none" w:sz="0" w:space="0" w:color="auto"/>
        <w:left w:val="none" w:sz="0" w:space="0" w:color="auto"/>
        <w:bottom w:val="none" w:sz="0" w:space="0" w:color="auto"/>
        <w:right w:val="none" w:sz="0" w:space="0" w:color="auto"/>
      </w:divBdr>
    </w:div>
    <w:div w:id="602808682">
      <w:bodyDiv w:val="1"/>
      <w:marLeft w:val="0"/>
      <w:marRight w:val="0"/>
      <w:marTop w:val="0"/>
      <w:marBottom w:val="0"/>
      <w:divBdr>
        <w:top w:val="none" w:sz="0" w:space="0" w:color="auto"/>
        <w:left w:val="none" w:sz="0" w:space="0" w:color="auto"/>
        <w:bottom w:val="none" w:sz="0" w:space="0" w:color="auto"/>
        <w:right w:val="none" w:sz="0" w:space="0" w:color="auto"/>
      </w:divBdr>
    </w:div>
    <w:div w:id="603462002">
      <w:bodyDiv w:val="1"/>
      <w:marLeft w:val="0"/>
      <w:marRight w:val="0"/>
      <w:marTop w:val="0"/>
      <w:marBottom w:val="0"/>
      <w:divBdr>
        <w:top w:val="none" w:sz="0" w:space="0" w:color="auto"/>
        <w:left w:val="none" w:sz="0" w:space="0" w:color="auto"/>
        <w:bottom w:val="none" w:sz="0" w:space="0" w:color="auto"/>
        <w:right w:val="none" w:sz="0" w:space="0" w:color="auto"/>
      </w:divBdr>
      <w:divsChild>
        <w:div w:id="1396315675">
          <w:marLeft w:val="0"/>
          <w:marRight w:val="0"/>
          <w:marTop w:val="0"/>
          <w:marBottom w:val="0"/>
          <w:divBdr>
            <w:top w:val="none" w:sz="0" w:space="0" w:color="auto"/>
            <w:left w:val="none" w:sz="0" w:space="0" w:color="auto"/>
            <w:bottom w:val="none" w:sz="0" w:space="0" w:color="auto"/>
            <w:right w:val="none" w:sz="0" w:space="0" w:color="auto"/>
          </w:divBdr>
          <w:divsChild>
            <w:div w:id="1145971787">
              <w:marLeft w:val="0"/>
              <w:marRight w:val="0"/>
              <w:marTop w:val="0"/>
              <w:marBottom w:val="0"/>
              <w:divBdr>
                <w:top w:val="none" w:sz="0" w:space="0" w:color="auto"/>
                <w:left w:val="none" w:sz="0" w:space="0" w:color="auto"/>
                <w:bottom w:val="none" w:sz="0" w:space="0" w:color="auto"/>
                <w:right w:val="none" w:sz="0" w:space="0" w:color="auto"/>
              </w:divBdr>
              <w:divsChild>
                <w:div w:id="727998182">
                  <w:marLeft w:val="0"/>
                  <w:marRight w:val="0"/>
                  <w:marTop w:val="0"/>
                  <w:marBottom w:val="0"/>
                  <w:divBdr>
                    <w:top w:val="none" w:sz="0" w:space="0" w:color="auto"/>
                    <w:left w:val="none" w:sz="0" w:space="0" w:color="auto"/>
                    <w:bottom w:val="none" w:sz="0" w:space="0" w:color="auto"/>
                    <w:right w:val="none" w:sz="0" w:space="0" w:color="auto"/>
                  </w:divBdr>
                  <w:divsChild>
                    <w:div w:id="1850749106">
                      <w:marLeft w:val="0"/>
                      <w:marRight w:val="0"/>
                      <w:marTop w:val="0"/>
                      <w:marBottom w:val="0"/>
                      <w:divBdr>
                        <w:top w:val="none" w:sz="0" w:space="0" w:color="auto"/>
                        <w:left w:val="none" w:sz="0" w:space="0" w:color="auto"/>
                        <w:bottom w:val="none" w:sz="0" w:space="0" w:color="auto"/>
                        <w:right w:val="none" w:sz="0" w:space="0" w:color="auto"/>
                      </w:divBdr>
                      <w:divsChild>
                        <w:div w:id="1006981435">
                          <w:marLeft w:val="0"/>
                          <w:marRight w:val="0"/>
                          <w:marTop w:val="0"/>
                          <w:marBottom w:val="0"/>
                          <w:divBdr>
                            <w:top w:val="none" w:sz="0" w:space="0" w:color="auto"/>
                            <w:left w:val="none" w:sz="0" w:space="0" w:color="auto"/>
                            <w:bottom w:val="none" w:sz="0" w:space="0" w:color="auto"/>
                            <w:right w:val="none" w:sz="0" w:space="0" w:color="auto"/>
                          </w:divBdr>
                          <w:divsChild>
                            <w:div w:id="1180394925">
                              <w:marLeft w:val="0"/>
                              <w:marRight w:val="0"/>
                              <w:marTop w:val="0"/>
                              <w:marBottom w:val="0"/>
                              <w:divBdr>
                                <w:top w:val="none" w:sz="0" w:space="0" w:color="auto"/>
                                <w:left w:val="none" w:sz="0" w:space="0" w:color="auto"/>
                                <w:bottom w:val="none" w:sz="0" w:space="0" w:color="auto"/>
                                <w:right w:val="none" w:sz="0" w:space="0" w:color="auto"/>
                              </w:divBdr>
                              <w:divsChild>
                                <w:div w:id="2090032189">
                                  <w:marLeft w:val="0"/>
                                  <w:marRight w:val="0"/>
                                  <w:marTop w:val="0"/>
                                  <w:marBottom w:val="0"/>
                                  <w:divBdr>
                                    <w:top w:val="none" w:sz="0" w:space="0" w:color="auto"/>
                                    <w:left w:val="none" w:sz="0" w:space="0" w:color="auto"/>
                                    <w:bottom w:val="none" w:sz="0" w:space="0" w:color="auto"/>
                                    <w:right w:val="none" w:sz="0" w:space="0" w:color="auto"/>
                                  </w:divBdr>
                                  <w:divsChild>
                                    <w:div w:id="1524203165">
                                      <w:marLeft w:val="0"/>
                                      <w:marRight w:val="0"/>
                                      <w:marTop w:val="0"/>
                                      <w:marBottom w:val="0"/>
                                      <w:divBdr>
                                        <w:top w:val="none" w:sz="0" w:space="0" w:color="auto"/>
                                        <w:left w:val="none" w:sz="0" w:space="0" w:color="auto"/>
                                        <w:bottom w:val="none" w:sz="0" w:space="0" w:color="auto"/>
                                        <w:right w:val="none" w:sz="0" w:space="0" w:color="auto"/>
                                      </w:divBdr>
                                      <w:divsChild>
                                        <w:div w:id="258761213">
                                          <w:marLeft w:val="0"/>
                                          <w:marRight w:val="0"/>
                                          <w:marTop w:val="0"/>
                                          <w:marBottom w:val="0"/>
                                          <w:divBdr>
                                            <w:top w:val="none" w:sz="0" w:space="0" w:color="auto"/>
                                            <w:left w:val="none" w:sz="0" w:space="0" w:color="auto"/>
                                            <w:bottom w:val="none" w:sz="0" w:space="0" w:color="auto"/>
                                            <w:right w:val="none" w:sz="0" w:space="0" w:color="auto"/>
                                          </w:divBdr>
                                          <w:divsChild>
                                            <w:div w:id="1704211587">
                                              <w:marLeft w:val="0"/>
                                              <w:marRight w:val="0"/>
                                              <w:marTop w:val="0"/>
                                              <w:marBottom w:val="0"/>
                                              <w:divBdr>
                                                <w:top w:val="none" w:sz="0" w:space="0" w:color="auto"/>
                                                <w:left w:val="none" w:sz="0" w:space="0" w:color="auto"/>
                                                <w:bottom w:val="none" w:sz="0" w:space="0" w:color="auto"/>
                                                <w:right w:val="none" w:sz="0" w:space="0" w:color="auto"/>
                                              </w:divBdr>
                                              <w:divsChild>
                                                <w:div w:id="1169246185">
                                                  <w:marLeft w:val="0"/>
                                                  <w:marRight w:val="0"/>
                                                  <w:marTop w:val="0"/>
                                                  <w:marBottom w:val="0"/>
                                                  <w:divBdr>
                                                    <w:top w:val="none" w:sz="0" w:space="0" w:color="auto"/>
                                                    <w:left w:val="none" w:sz="0" w:space="0" w:color="auto"/>
                                                    <w:bottom w:val="none" w:sz="0" w:space="0" w:color="auto"/>
                                                    <w:right w:val="none" w:sz="0" w:space="0" w:color="auto"/>
                                                  </w:divBdr>
                                                  <w:divsChild>
                                                    <w:div w:id="587150935">
                                                      <w:marLeft w:val="0"/>
                                                      <w:marRight w:val="0"/>
                                                      <w:marTop w:val="0"/>
                                                      <w:marBottom w:val="0"/>
                                                      <w:divBdr>
                                                        <w:top w:val="none" w:sz="0" w:space="0" w:color="auto"/>
                                                        <w:left w:val="none" w:sz="0" w:space="0" w:color="auto"/>
                                                        <w:bottom w:val="none" w:sz="0" w:space="0" w:color="auto"/>
                                                        <w:right w:val="none" w:sz="0" w:space="0" w:color="auto"/>
                                                      </w:divBdr>
                                                      <w:divsChild>
                                                        <w:div w:id="1902331403">
                                                          <w:marLeft w:val="0"/>
                                                          <w:marRight w:val="0"/>
                                                          <w:marTop w:val="0"/>
                                                          <w:marBottom w:val="150"/>
                                                          <w:divBdr>
                                                            <w:top w:val="none" w:sz="0" w:space="0" w:color="auto"/>
                                                            <w:left w:val="none" w:sz="0" w:space="0" w:color="auto"/>
                                                            <w:bottom w:val="none" w:sz="0" w:space="0" w:color="auto"/>
                                                            <w:right w:val="none" w:sz="0" w:space="0" w:color="auto"/>
                                                          </w:divBdr>
                                                          <w:divsChild>
                                                            <w:div w:id="1272471281">
                                                              <w:marLeft w:val="0"/>
                                                              <w:marRight w:val="0"/>
                                                              <w:marTop w:val="0"/>
                                                              <w:marBottom w:val="0"/>
                                                              <w:divBdr>
                                                                <w:top w:val="none" w:sz="0" w:space="0" w:color="auto"/>
                                                                <w:left w:val="none" w:sz="0" w:space="0" w:color="auto"/>
                                                                <w:bottom w:val="none" w:sz="0" w:space="0" w:color="auto"/>
                                                                <w:right w:val="none" w:sz="0" w:space="0" w:color="auto"/>
                                                              </w:divBdr>
                                                              <w:divsChild>
                                                                <w:div w:id="165442803">
                                                                  <w:marLeft w:val="0"/>
                                                                  <w:marRight w:val="0"/>
                                                                  <w:marTop w:val="0"/>
                                                                  <w:marBottom w:val="0"/>
                                                                  <w:divBdr>
                                                                    <w:top w:val="none" w:sz="0" w:space="0" w:color="auto"/>
                                                                    <w:left w:val="none" w:sz="0" w:space="0" w:color="auto"/>
                                                                    <w:bottom w:val="none" w:sz="0" w:space="0" w:color="auto"/>
                                                                    <w:right w:val="none" w:sz="0" w:space="0" w:color="auto"/>
                                                                  </w:divBdr>
                                                                  <w:divsChild>
                                                                    <w:div w:id="1884175778">
                                                                      <w:marLeft w:val="0"/>
                                                                      <w:marRight w:val="0"/>
                                                                      <w:marTop w:val="0"/>
                                                                      <w:marBottom w:val="0"/>
                                                                      <w:divBdr>
                                                                        <w:top w:val="none" w:sz="0" w:space="0" w:color="auto"/>
                                                                        <w:left w:val="none" w:sz="0" w:space="0" w:color="auto"/>
                                                                        <w:bottom w:val="none" w:sz="0" w:space="0" w:color="auto"/>
                                                                        <w:right w:val="none" w:sz="0" w:space="0" w:color="auto"/>
                                                                      </w:divBdr>
                                                                      <w:divsChild>
                                                                        <w:div w:id="1502812852">
                                                                          <w:marLeft w:val="0"/>
                                                                          <w:marRight w:val="0"/>
                                                                          <w:marTop w:val="0"/>
                                                                          <w:marBottom w:val="0"/>
                                                                          <w:divBdr>
                                                                            <w:top w:val="none" w:sz="0" w:space="0" w:color="auto"/>
                                                                            <w:left w:val="none" w:sz="0" w:space="0" w:color="auto"/>
                                                                            <w:bottom w:val="none" w:sz="0" w:space="0" w:color="auto"/>
                                                                            <w:right w:val="none" w:sz="0" w:space="0" w:color="auto"/>
                                                                          </w:divBdr>
                                                                          <w:divsChild>
                                                                            <w:div w:id="1969123685">
                                                                              <w:marLeft w:val="0"/>
                                                                              <w:marRight w:val="0"/>
                                                                              <w:marTop w:val="0"/>
                                                                              <w:marBottom w:val="0"/>
                                                                              <w:divBdr>
                                                                                <w:top w:val="none" w:sz="0" w:space="0" w:color="auto"/>
                                                                                <w:left w:val="none" w:sz="0" w:space="0" w:color="auto"/>
                                                                                <w:bottom w:val="none" w:sz="0" w:space="0" w:color="auto"/>
                                                                                <w:right w:val="none" w:sz="0" w:space="0" w:color="auto"/>
                                                                              </w:divBdr>
                                                                              <w:divsChild>
                                                                                <w:div w:id="427313277">
                                                                                  <w:marLeft w:val="0"/>
                                                                                  <w:marRight w:val="0"/>
                                                                                  <w:marTop w:val="0"/>
                                                                                  <w:marBottom w:val="0"/>
                                                                                  <w:divBdr>
                                                                                    <w:top w:val="none" w:sz="0" w:space="0" w:color="auto"/>
                                                                                    <w:left w:val="none" w:sz="0" w:space="0" w:color="auto"/>
                                                                                    <w:bottom w:val="none" w:sz="0" w:space="0" w:color="auto"/>
                                                                                    <w:right w:val="none" w:sz="0" w:space="0" w:color="auto"/>
                                                                                  </w:divBdr>
                                                                                  <w:divsChild>
                                                                                    <w:div w:id="1749300775">
                                                                                      <w:marLeft w:val="0"/>
                                                                                      <w:marRight w:val="0"/>
                                                                                      <w:marTop w:val="0"/>
                                                                                      <w:marBottom w:val="0"/>
                                                                                      <w:divBdr>
                                                                                        <w:top w:val="none" w:sz="0" w:space="0" w:color="auto"/>
                                                                                        <w:left w:val="none" w:sz="0" w:space="0" w:color="auto"/>
                                                                                        <w:bottom w:val="none" w:sz="0" w:space="0" w:color="auto"/>
                                                                                        <w:right w:val="none" w:sz="0" w:space="0" w:color="auto"/>
                                                                                      </w:divBdr>
                                                                                      <w:divsChild>
                                                                                        <w:div w:id="182206374">
                                                                                          <w:marLeft w:val="0"/>
                                                                                          <w:marRight w:val="0"/>
                                                                                          <w:marTop w:val="0"/>
                                                                                          <w:marBottom w:val="150"/>
                                                                                          <w:divBdr>
                                                                                            <w:top w:val="none" w:sz="0" w:space="0" w:color="auto"/>
                                                                                            <w:left w:val="none" w:sz="0" w:space="0" w:color="auto"/>
                                                                                            <w:bottom w:val="none" w:sz="0" w:space="0" w:color="auto"/>
                                                                                            <w:right w:val="none" w:sz="0" w:space="0" w:color="auto"/>
                                                                                          </w:divBdr>
                                                                                          <w:divsChild>
                                                                                            <w:div w:id="972906593">
                                                                                              <w:marLeft w:val="0"/>
                                                                                              <w:marRight w:val="0"/>
                                                                                              <w:marTop w:val="0"/>
                                                                                              <w:marBottom w:val="0"/>
                                                                                              <w:divBdr>
                                                                                                <w:top w:val="none" w:sz="0" w:space="0" w:color="auto"/>
                                                                                                <w:left w:val="none" w:sz="0" w:space="0" w:color="auto"/>
                                                                                                <w:bottom w:val="none" w:sz="0" w:space="0" w:color="auto"/>
                                                                                                <w:right w:val="none" w:sz="0" w:space="0" w:color="auto"/>
                                                                                              </w:divBdr>
                                                                                              <w:divsChild>
                                                                                                <w:div w:id="2058233206">
                                                                                                  <w:marLeft w:val="0"/>
                                                                                                  <w:marRight w:val="0"/>
                                                                                                  <w:marTop w:val="0"/>
                                                                                                  <w:marBottom w:val="0"/>
                                                                                                  <w:divBdr>
                                                                                                    <w:top w:val="none" w:sz="0" w:space="0" w:color="auto"/>
                                                                                                    <w:left w:val="none" w:sz="0" w:space="0" w:color="auto"/>
                                                                                                    <w:bottom w:val="none" w:sz="0" w:space="0" w:color="auto"/>
                                                                                                    <w:right w:val="none" w:sz="0" w:space="0" w:color="auto"/>
                                                                                                  </w:divBdr>
                                                                                                  <w:divsChild>
                                                                                                    <w:div w:id="1790318413">
                                                                                                      <w:marLeft w:val="0"/>
                                                                                                      <w:marRight w:val="0"/>
                                                                                                      <w:marTop w:val="0"/>
                                                                                                      <w:marBottom w:val="0"/>
                                                                                                      <w:divBdr>
                                                                                                        <w:top w:val="none" w:sz="0" w:space="0" w:color="auto"/>
                                                                                                        <w:left w:val="none" w:sz="0" w:space="0" w:color="auto"/>
                                                                                                        <w:bottom w:val="none" w:sz="0" w:space="0" w:color="auto"/>
                                                                                                        <w:right w:val="none" w:sz="0" w:space="0" w:color="auto"/>
                                                                                                      </w:divBdr>
                                                                                                      <w:divsChild>
                                                                                                        <w:div w:id="230428372">
                                                                                                          <w:marLeft w:val="0"/>
                                                                                                          <w:marRight w:val="0"/>
                                                                                                          <w:marTop w:val="0"/>
                                                                                                          <w:marBottom w:val="0"/>
                                                                                                          <w:divBdr>
                                                                                                            <w:top w:val="none" w:sz="0" w:space="0" w:color="auto"/>
                                                                                                            <w:left w:val="none" w:sz="0" w:space="0" w:color="auto"/>
                                                                                                            <w:bottom w:val="none" w:sz="0" w:space="0" w:color="auto"/>
                                                                                                            <w:right w:val="none" w:sz="0" w:space="0" w:color="auto"/>
                                                                                                          </w:divBdr>
                                                                                                          <w:divsChild>
                                                                                                            <w:div w:id="186413187">
                                                                                                              <w:marLeft w:val="0"/>
                                                                                                              <w:marRight w:val="0"/>
                                                                                                              <w:marTop w:val="0"/>
                                                                                                              <w:marBottom w:val="0"/>
                                                                                                              <w:divBdr>
                                                                                                                <w:top w:val="none" w:sz="0" w:space="0" w:color="auto"/>
                                                                                                                <w:left w:val="none" w:sz="0" w:space="0" w:color="auto"/>
                                                                                                                <w:bottom w:val="none" w:sz="0" w:space="0" w:color="auto"/>
                                                                                                                <w:right w:val="none" w:sz="0" w:space="0" w:color="auto"/>
                                                                                                              </w:divBdr>
                                                                                                              <w:divsChild>
                                                                                                                <w:div w:id="473765656">
                                                                                                                  <w:marLeft w:val="0"/>
                                                                                                                  <w:marRight w:val="0"/>
                                                                                                                  <w:marTop w:val="0"/>
                                                                                                                  <w:marBottom w:val="0"/>
                                                                                                                  <w:divBdr>
                                                                                                                    <w:top w:val="none" w:sz="0" w:space="0" w:color="auto"/>
                                                                                                                    <w:left w:val="none" w:sz="0" w:space="0" w:color="auto"/>
                                                                                                                    <w:bottom w:val="none" w:sz="0" w:space="0" w:color="auto"/>
                                                                                                                    <w:right w:val="none" w:sz="0" w:space="0" w:color="auto"/>
                                                                                                                  </w:divBdr>
                                                                                                                  <w:divsChild>
                                                                                                                    <w:div w:id="2821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273060">
      <w:bodyDiv w:val="1"/>
      <w:marLeft w:val="0"/>
      <w:marRight w:val="0"/>
      <w:marTop w:val="0"/>
      <w:marBottom w:val="0"/>
      <w:divBdr>
        <w:top w:val="none" w:sz="0" w:space="0" w:color="auto"/>
        <w:left w:val="none" w:sz="0" w:space="0" w:color="auto"/>
        <w:bottom w:val="none" w:sz="0" w:space="0" w:color="auto"/>
        <w:right w:val="none" w:sz="0" w:space="0" w:color="auto"/>
      </w:divBdr>
    </w:div>
    <w:div w:id="641739407">
      <w:bodyDiv w:val="1"/>
      <w:marLeft w:val="0"/>
      <w:marRight w:val="0"/>
      <w:marTop w:val="0"/>
      <w:marBottom w:val="0"/>
      <w:divBdr>
        <w:top w:val="none" w:sz="0" w:space="0" w:color="auto"/>
        <w:left w:val="none" w:sz="0" w:space="0" w:color="auto"/>
        <w:bottom w:val="none" w:sz="0" w:space="0" w:color="auto"/>
        <w:right w:val="none" w:sz="0" w:space="0" w:color="auto"/>
      </w:divBdr>
    </w:div>
    <w:div w:id="697202055">
      <w:bodyDiv w:val="1"/>
      <w:marLeft w:val="0"/>
      <w:marRight w:val="0"/>
      <w:marTop w:val="0"/>
      <w:marBottom w:val="0"/>
      <w:divBdr>
        <w:top w:val="none" w:sz="0" w:space="0" w:color="auto"/>
        <w:left w:val="none" w:sz="0" w:space="0" w:color="auto"/>
        <w:bottom w:val="none" w:sz="0" w:space="0" w:color="auto"/>
        <w:right w:val="none" w:sz="0" w:space="0" w:color="auto"/>
      </w:divBdr>
      <w:divsChild>
        <w:div w:id="373234401">
          <w:marLeft w:val="0"/>
          <w:marRight w:val="0"/>
          <w:marTop w:val="0"/>
          <w:marBottom w:val="0"/>
          <w:divBdr>
            <w:top w:val="none" w:sz="0" w:space="0" w:color="auto"/>
            <w:left w:val="none" w:sz="0" w:space="0" w:color="auto"/>
            <w:bottom w:val="none" w:sz="0" w:space="0" w:color="auto"/>
            <w:right w:val="none" w:sz="0" w:space="0" w:color="auto"/>
          </w:divBdr>
          <w:divsChild>
            <w:div w:id="1093555206">
              <w:marLeft w:val="0"/>
              <w:marRight w:val="0"/>
              <w:marTop w:val="0"/>
              <w:marBottom w:val="0"/>
              <w:divBdr>
                <w:top w:val="none" w:sz="0" w:space="0" w:color="auto"/>
                <w:left w:val="none" w:sz="0" w:space="0" w:color="auto"/>
                <w:bottom w:val="none" w:sz="0" w:space="0" w:color="auto"/>
                <w:right w:val="none" w:sz="0" w:space="0" w:color="auto"/>
              </w:divBdr>
              <w:divsChild>
                <w:div w:id="44067522">
                  <w:marLeft w:val="0"/>
                  <w:marRight w:val="0"/>
                  <w:marTop w:val="0"/>
                  <w:marBottom w:val="0"/>
                  <w:divBdr>
                    <w:top w:val="none" w:sz="0" w:space="0" w:color="auto"/>
                    <w:left w:val="none" w:sz="0" w:space="0" w:color="auto"/>
                    <w:bottom w:val="none" w:sz="0" w:space="0" w:color="auto"/>
                    <w:right w:val="none" w:sz="0" w:space="0" w:color="auto"/>
                  </w:divBdr>
                  <w:divsChild>
                    <w:div w:id="474494016">
                      <w:marLeft w:val="0"/>
                      <w:marRight w:val="0"/>
                      <w:marTop w:val="0"/>
                      <w:marBottom w:val="0"/>
                      <w:divBdr>
                        <w:top w:val="none" w:sz="0" w:space="0" w:color="auto"/>
                        <w:left w:val="none" w:sz="0" w:space="0" w:color="auto"/>
                        <w:bottom w:val="none" w:sz="0" w:space="0" w:color="auto"/>
                        <w:right w:val="none" w:sz="0" w:space="0" w:color="auto"/>
                      </w:divBdr>
                      <w:divsChild>
                        <w:div w:id="1122457306">
                          <w:marLeft w:val="0"/>
                          <w:marRight w:val="0"/>
                          <w:marTop w:val="0"/>
                          <w:marBottom w:val="0"/>
                          <w:divBdr>
                            <w:top w:val="none" w:sz="0" w:space="0" w:color="auto"/>
                            <w:left w:val="none" w:sz="0" w:space="0" w:color="auto"/>
                            <w:bottom w:val="none" w:sz="0" w:space="0" w:color="auto"/>
                            <w:right w:val="none" w:sz="0" w:space="0" w:color="auto"/>
                          </w:divBdr>
                          <w:divsChild>
                            <w:div w:id="723993133">
                              <w:marLeft w:val="0"/>
                              <w:marRight w:val="0"/>
                              <w:marTop w:val="0"/>
                              <w:marBottom w:val="0"/>
                              <w:divBdr>
                                <w:top w:val="none" w:sz="0" w:space="0" w:color="auto"/>
                                <w:left w:val="none" w:sz="0" w:space="0" w:color="auto"/>
                                <w:bottom w:val="none" w:sz="0" w:space="0" w:color="auto"/>
                                <w:right w:val="none" w:sz="0" w:space="0" w:color="auto"/>
                              </w:divBdr>
                              <w:divsChild>
                                <w:div w:id="177622766">
                                  <w:marLeft w:val="0"/>
                                  <w:marRight w:val="0"/>
                                  <w:marTop w:val="0"/>
                                  <w:marBottom w:val="0"/>
                                  <w:divBdr>
                                    <w:top w:val="none" w:sz="0" w:space="0" w:color="auto"/>
                                    <w:left w:val="none" w:sz="0" w:space="0" w:color="auto"/>
                                    <w:bottom w:val="none" w:sz="0" w:space="0" w:color="auto"/>
                                    <w:right w:val="none" w:sz="0" w:space="0" w:color="auto"/>
                                  </w:divBdr>
                                  <w:divsChild>
                                    <w:div w:id="341444415">
                                      <w:marLeft w:val="0"/>
                                      <w:marRight w:val="0"/>
                                      <w:marTop w:val="0"/>
                                      <w:marBottom w:val="0"/>
                                      <w:divBdr>
                                        <w:top w:val="none" w:sz="0" w:space="0" w:color="auto"/>
                                        <w:left w:val="none" w:sz="0" w:space="0" w:color="auto"/>
                                        <w:bottom w:val="none" w:sz="0" w:space="0" w:color="auto"/>
                                        <w:right w:val="none" w:sz="0" w:space="0" w:color="auto"/>
                                      </w:divBdr>
                                      <w:divsChild>
                                        <w:div w:id="2052876542">
                                          <w:marLeft w:val="0"/>
                                          <w:marRight w:val="0"/>
                                          <w:marTop w:val="0"/>
                                          <w:marBottom w:val="0"/>
                                          <w:divBdr>
                                            <w:top w:val="none" w:sz="0" w:space="0" w:color="auto"/>
                                            <w:left w:val="none" w:sz="0" w:space="0" w:color="auto"/>
                                            <w:bottom w:val="none" w:sz="0" w:space="0" w:color="auto"/>
                                            <w:right w:val="none" w:sz="0" w:space="0" w:color="auto"/>
                                          </w:divBdr>
                                        </w:div>
                                        <w:div w:id="272445781">
                                          <w:marLeft w:val="0"/>
                                          <w:marRight w:val="0"/>
                                          <w:marTop w:val="0"/>
                                          <w:marBottom w:val="0"/>
                                          <w:divBdr>
                                            <w:top w:val="none" w:sz="0" w:space="0" w:color="auto"/>
                                            <w:left w:val="none" w:sz="0" w:space="0" w:color="auto"/>
                                            <w:bottom w:val="none" w:sz="0" w:space="0" w:color="auto"/>
                                            <w:right w:val="none" w:sz="0" w:space="0" w:color="auto"/>
                                          </w:divBdr>
                                        </w:div>
                                        <w:div w:id="78709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937054">
      <w:bodyDiv w:val="1"/>
      <w:marLeft w:val="0"/>
      <w:marRight w:val="0"/>
      <w:marTop w:val="0"/>
      <w:marBottom w:val="0"/>
      <w:divBdr>
        <w:top w:val="none" w:sz="0" w:space="0" w:color="auto"/>
        <w:left w:val="none" w:sz="0" w:space="0" w:color="auto"/>
        <w:bottom w:val="none" w:sz="0" w:space="0" w:color="auto"/>
        <w:right w:val="none" w:sz="0" w:space="0" w:color="auto"/>
      </w:divBdr>
    </w:div>
    <w:div w:id="716972271">
      <w:bodyDiv w:val="1"/>
      <w:marLeft w:val="0"/>
      <w:marRight w:val="0"/>
      <w:marTop w:val="0"/>
      <w:marBottom w:val="0"/>
      <w:divBdr>
        <w:top w:val="none" w:sz="0" w:space="0" w:color="auto"/>
        <w:left w:val="none" w:sz="0" w:space="0" w:color="auto"/>
        <w:bottom w:val="none" w:sz="0" w:space="0" w:color="auto"/>
        <w:right w:val="none" w:sz="0" w:space="0" w:color="auto"/>
      </w:divBdr>
    </w:div>
    <w:div w:id="857813548">
      <w:bodyDiv w:val="1"/>
      <w:marLeft w:val="0"/>
      <w:marRight w:val="0"/>
      <w:marTop w:val="0"/>
      <w:marBottom w:val="0"/>
      <w:divBdr>
        <w:top w:val="none" w:sz="0" w:space="0" w:color="auto"/>
        <w:left w:val="none" w:sz="0" w:space="0" w:color="auto"/>
        <w:bottom w:val="none" w:sz="0" w:space="0" w:color="auto"/>
        <w:right w:val="none" w:sz="0" w:space="0" w:color="auto"/>
      </w:divBdr>
    </w:div>
    <w:div w:id="898326207">
      <w:bodyDiv w:val="1"/>
      <w:marLeft w:val="0"/>
      <w:marRight w:val="0"/>
      <w:marTop w:val="0"/>
      <w:marBottom w:val="0"/>
      <w:divBdr>
        <w:top w:val="none" w:sz="0" w:space="0" w:color="auto"/>
        <w:left w:val="none" w:sz="0" w:space="0" w:color="auto"/>
        <w:bottom w:val="none" w:sz="0" w:space="0" w:color="auto"/>
        <w:right w:val="none" w:sz="0" w:space="0" w:color="auto"/>
      </w:divBdr>
    </w:div>
    <w:div w:id="996954535">
      <w:bodyDiv w:val="1"/>
      <w:marLeft w:val="0"/>
      <w:marRight w:val="0"/>
      <w:marTop w:val="0"/>
      <w:marBottom w:val="0"/>
      <w:divBdr>
        <w:top w:val="none" w:sz="0" w:space="0" w:color="auto"/>
        <w:left w:val="none" w:sz="0" w:space="0" w:color="auto"/>
        <w:bottom w:val="none" w:sz="0" w:space="0" w:color="auto"/>
        <w:right w:val="none" w:sz="0" w:space="0" w:color="auto"/>
      </w:divBdr>
    </w:div>
    <w:div w:id="1071927949">
      <w:bodyDiv w:val="1"/>
      <w:marLeft w:val="0"/>
      <w:marRight w:val="0"/>
      <w:marTop w:val="0"/>
      <w:marBottom w:val="0"/>
      <w:divBdr>
        <w:top w:val="none" w:sz="0" w:space="0" w:color="auto"/>
        <w:left w:val="none" w:sz="0" w:space="0" w:color="auto"/>
        <w:bottom w:val="none" w:sz="0" w:space="0" w:color="auto"/>
        <w:right w:val="none" w:sz="0" w:space="0" w:color="auto"/>
      </w:divBdr>
    </w:div>
    <w:div w:id="1107240690">
      <w:bodyDiv w:val="1"/>
      <w:marLeft w:val="0"/>
      <w:marRight w:val="0"/>
      <w:marTop w:val="0"/>
      <w:marBottom w:val="0"/>
      <w:divBdr>
        <w:top w:val="none" w:sz="0" w:space="0" w:color="auto"/>
        <w:left w:val="none" w:sz="0" w:space="0" w:color="auto"/>
        <w:bottom w:val="none" w:sz="0" w:space="0" w:color="auto"/>
        <w:right w:val="none" w:sz="0" w:space="0" w:color="auto"/>
      </w:divBdr>
    </w:div>
    <w:div w:id="1160654500">
      <w:bodyDiv w:val="1"/>
      <w:marLeft w:val="0"/>
      <w:marRight w:val="0"/>
      <w:marTop w:val="0"/>
      <w:marBottom w:val="0"/>
      <w:divBdr>
        <w:top w:val="none" w:sz="0" w:space="0" w:color="auto"/>
        <w:left w:val="none" w:sz="0" w:space="0" w:color="auto"/>
        <w:bottom w:val="none" w:sz="0" w:space="0" w:color="auto"/>
        <w:right w:val="none" w:sz="0" w:space="0" w:color="auto"/>
      </w:divBdr>
    </w:div>
    <w:div w:id="1192231299">
      <w:bodyDiv w:val="1"/>
      <w:marLeft w:val="0"/>
      <w:marRight w:val="0"/>
      <w:marTop w:val="0"/>
      <w:marBottom w:val="0"/>
      <w:divBdr>
        <w:top w:val="none" w:sz="0" w:space="0" w:color="auto"/>
        <w:left w:val="none" w:sz="0" w:space="0" w:color="auto"/>
        <w:bottom w:val="none" w:sz="0" w:space="0" w:color="auto"/>
        <w:right w:val="none" w:sz="0" w:space="0" w:color="auto"/>
      </w:divBdr>
    </w:div>
    <w:div w:id="1194616495">
      <w:bodyDiv w:val="1"/>
      <w:marLeft w:val="0"/>
      <w:marRight w:val="0"/>
      <w:marTop w:val="0"/>
      <w:marBottom w:val="0"/>
      <w:divBdr>
        <w:top w:val="none" w:sz="0" w:space="0" w:color="auto"/>
        <w:left w:val="none" w:sz="0" w:space="0" w:color="auto"/>
        <w:bottom w:val="none" w:sz="0" w:space="0" w:color="auto"/>
        <w:right w:val="none" w:sz="0" w:space="0" w:color="auto"/>
      </w:divBdr>
      <w:divsChild>
        <w:div w:id="1260915177">
          <w:marLeft w:val="0"/>
          <w:marRight w:val="0"/>
          <w:marTop w:val="0"/>
          <w:marBottom w:val="0"/>
          <w:divBdr>
            <w:top w:val="none" w:sz="0" w:space="0" w:color="auto"/>
            <w:left w:val="none" w:sz="0" w:space="0" w:color="auto"/>
            <w:bottom w:val="none" w:sz="0" w:space="0" w:color="auto"/>
            <w:right w:val="none" w:sz="0" w:space="0" w:color="auto"/>
          </w:divBdr>
          <w:divsChild>
            <w:div w:id="562374167">
              <w:marLeft w:val="0"/>
              <w:marRight w:val="0"/>
              <w:marTop w:val="0"/>
              <w:marBottom w:val="0"/>
              <w:divBdr>
                <w:top w:val="none" w:sz="0" w:space="0" w:color="auto"/>
                <w:left w:val="none" w:sz="0" w:space="0" w:color="auto"/>
                <w:bottom w:val="none" w:sz="0" w:space="0" w:color="auto"/>
                <w:right w:val="none" w:sz="0" w:space="0" w:color="auto"/>
              </w:divBdr>
              <w:divsChild>
                <w:div w:id="2103406370">
                  <w:marLeft w:val="0"/>
                  <w:marRight w:val="0"/>
                  <w:marTop w:val="0"/>
                  <w:marBottom w:val="0"/>
                  <w:divBdr>
                    <w:top w:val="none" w:sz="0" w:space="0" w:color="auto"/>
                    <w:left w:val="none" w:sz="0" w:space="0" w:color="auto"/>
                    <w:bottom w:val="none" w:sz="0" w:space="0" w:color="auto"/>
                    <w:right w:val="none" w:sz="0" w:space="0" w:color="auto"/>
                  </w:divBdr>
                  <w:divsChild>
                    <w:div w:id="1659529326">
                      <w:marLeft w:val="0"/>
                      <w:marRight w:val="0"/>
                      <w:marTop w:val="0"/>
                      <w:marBottom w:val="0"/>
                      <w:divBdr>
                        <w:top w:val="none" w:sz="0" w:space="0" w:color="auto"/>
                        <w:left w:val="none" w:sz="0" w:space="0" w:color="auto"/>
                        <w:bottom w:val="none" w:sz="0" w:space="0" w:color="auto"/>
                        <w:right w:val="none" w:sz="0" w:space="0" w:color="auto"/>
                      </w:divBdr>
                      <w:divsChild>
                        <w:div w:id="748769762">
                          <w:marLeft w:val="0"/>
                          <w:marRight w:val="0"/>
                          <w:marTop w:val="0"/>
                          <w:marBottom w:val="0"/>
                          <w:divBdr>
                            <w:top w:val="none" w:sz="0" w:space="0" w:color="auto"/>
                            <w:left w:val="none" w:sz="0" w:space="0" w:color="auto"/>
                            <w:bottom w:val="none" w:sz="0" w:space="0" w:color="auto"/>
                            <w:right w:val="none" w:sz="0" w:space="0" w:color="auto"/>
                          </w:divBdr>
                          <w:divsChild>
                            <w:div w:id="880049736">
                              <w:marLeft w:val="0"/>
                              <w:marRight w:val="0"/>
                              <w:marTop w:val="0"/>
                              <w:marBottom w:val="0"/>
                              <w:divBdr>
                                <w:top w:val="none" w:sz="0" w:space="0" w:color="auto"/>
                                <w:left w:val="none" w:sz="0" w:space="0" w:color="auto"/>
                                <w:bottom w:val="none" w:sz="0" w:space="0" w:color="auto"/>
                                <w:right w:val="none" w:sz="0" w:space="0" w:color="auto"/>
                              </w:divBdr>
                              <w:divsChild>
                                <w:div w:id="126634034">
                                  <w:marLeft w:val="0"/>
                                  <w:marRight w:val="0"/>
                                  <w:marTop w:val="0"/>
                                  <w:marBottom w:val="0"/>
                                  <w:divBdr>
                                    <w:top w:val="none" w:sz="0" w:space="0" w:color="auto"/>
                                    <w:left w:val="none" w:sz="0" w:space="0" w:color="auto"/>
                                    <w:bottom w:val="none" w:sz="0" w:space="0" w:color="auto"/>
                                    <w:right w:val="none" w:sz="0" w:space="0" w:color="auto"/>
                                  </w:divBdr>
                                  <w:divsChild>
                                    <w:div w:id="1709434">
                                      <w:marLeft w:val="0"/>
                                      <w:marRight w:val="0"/>
                                      <w:marTop w:val="0"/>
                                      <w:marBottom w:val="0"/>
                                      <w:divBdr>
                                        <w:top w:val="none" w:sz="0" w:space="0" w:color="auto"/>
                                        <w:left w:val="none" w:sz="0" w:space="0" w:color="auto"/>
                                        <w:bottom w:val="none" w:sz="0" w:space="0" w:color="auto"/>
                                        <w:right w:val="none" w:sz="0" w:space="0" w:color="auto"/>
                                      </w:divBdr>
                                      <w:divsChild>
                                        <w:div w:id="1456946781">
                                          <w:marLeft w:val="0"/>
                                          <w:marRight w:val="0"/>
                                          <w:marTop w:val="0"/>
                                          <w:marBottom w:val="0"/>
                                          <w:divBdr>
                                            <w:top w:val="none" w:sz="0" w:space="0" w:color="auto"/>
                                            <w:left w:val="none" w:sz="0" w:space="0" w:color="auto"/>
                                            <w:bottom w:val="none" w:sz="0" w:space="0" w:color="auto"/>
                                            <w:right w:val="none" w:sz="0" w:space="0" w:color="auto"/>
                                          </w:divBdr>
                                          <w:divsChild>
                                            <w:div w:id="119539328">
                                              <w:marLeft w:val="0"/>
                                              <w:marRight w:val="0"/>
                                              <w:marTop w:val="0"/>
                                              <w:marBottom w:val="0"/>
                                              <w:divBdr>
                                                <w:top w:val="none" w:sz="0" w:space="0" w:color="auto"/>
                                                <w:left w:val="none" w:sz="0" w:space="0" w:color="auto"/>
                                                <w:bottom w:val="none" w:sz="0" w:space="0" w:color="auto"/>
                                                <w:right w:val="none" w:sz="0" w:space="0" w:color="auto"/>
                                              </w:divBdr>
                                              <w:divsChild>
                                                <w:div w:id="1548494714">
                                                  <w:marLeft w:val="0"/>
                                                  <w:marRight w:val="0"/>
                                                  <w:marTop w:val="0"/>
                                                  <w:marBottom w:val="0"/>
                                                  <w:divBdr>
                                                    <w:top w:val="none" w:sz="0" w:space="0" w:color="auto"/>
                                                    <w:left w:val="none" w:sz="0" w:space="0" w:color="auto"/>
                                                    <w:bottom w:val="none" w:sz="0" w:space="0" w:color="auto"/>
                                                    <w:right w:val="none" w:sz="0" w:space="0" w:color="auto"/>
                                                  </w:divBdr>
                                                  <w:divsChild>
                                                    <w:div w:id="1936132616">
                                                      <w:marLeft w:val="0"/>
                                                      <w:marRight w:val="0"/>
                                                      <w:marTop w:val="0"/>
                                                      <w:marBottom w:val="0"/>
                                                      <w:divBdr>
                                                        <w:top w:val="none" w:sz="0" w:space="0" w:color="auto"/>
                                                        <w:left w:val="none" w:sz="0" w:space="0" w:color="auto"/>
                                                        <w:bottom w:val="none" w:sz="0" w:space="0" w:color="auto"/>
                                                        <w:right w:val="none" w:sz="0" w:space="0" w:color="auto"/>
                                                      </w:divBdr>
                                                      <w:divsChild>
                                                        <w:div w:id="695540601">
                                                          <w:marLeft w:val="0"/>
                                                          <w:marRight w:val="0"/>
                                                          <w:marTop w:val="0"/>
                                                          <w:marBottom w:val="150"/>
                                                          <w:divBdr>
                                                            <w:top w:val="none" w:sz="0" w:space="0" w:color="auto"/>
                                                            <w:left w:val="none" w:sz="0" w:space="0" w:color="auto"/>
                                                            <w:bottom w:val="none" w:sz="0" w:space="0" w:color="auto"/>
                                                            <w:right w:val="none" w:sz="0" w:space="0" w:color="auto"/>
                                                          </w:divBdr>
                                                          <w:divsChild>
                                                            <w:div w:id="197278425">
                                                              <w:marLeft w:val="0"/>
                                                              <w:marRight w:val="0"/>
                                                              <w:marTop w:val="0"/>
                                                              <w:marBottom w:val="0"/>
                                                              <w:divBdr>
                                                                <w:top w:val="none" w:sz="0" w:space="0" w:color="auto"/>
                                                                <w:left w:val="none" w:sz="0" w:space="0" w:color="auto"/>
                                                                <w:bottom w:val="none" w:sz="0" w:space="0" w:color="auto"/>
                                                                <w:right w:val="none" w:sz="0" w:space="0" w:color="auto"/>
                                                              </w:divBdr>
                                                              <w:divsChild>
                                                                <w:div w:id="522205999">
                                                                  <w:marLeft w:val="0"/>
                                                                  <w:marRight w:val="0"/>
                                                                  <w:marTop w:val="0"/>
                                                                  <w:marBottom w:val="0"/>
                                                                  <w:divBdr>
                                                                    <w:top w:val="none" w:sz="0" w:space="0" w:color="auto"/>
                                                                    <w:left w:val="none" w:sz="0" w:space="0" w:color="auto"/>
                                                                    <w:bottom w:val="none" w:sz="0" w:space="0" w:color="auto"/>
                                                                    <w:right w:val="none" w:sz="0" w:space="0" w:color="auto"/>
                                                                  </w:divBdr>
                                                                  <w:divsChild>
                                                                    <w:div w:id="1724060374">
                                                                      <w:marLeft w:val="0"/>
                                                                      <w:marRight w:val="0"/>
                                                                      <w:marTop w:val="0"/>
                                                                      <w:marBottom w:val="0"/>
                                                                      <w:divBdr>
                                                                        <w:top w:val="none" w:sz="0" w:space="0" w:color="auto"/>
                                                                        <w:left w:val="none" w:sz="0" w:space="0" w:color="auto"/>
                                                                        <w:bottom w:val="none" w:sz="0" w:space="0" w:color="auto"/>
                                                                        <w:right w:val="none" w:sz="0" w:space="0" w:color="auto"/>
                                                                      </w:divBdr>
                                                                      <w:divsChild>
                                                                        <w:div w:id="536313671">
                                                                          <w:marLeft w:val="0"/>
                                                                          <w:marRight w:val="0"/>
                                                                          <w:marTop w:val="0"/>
                                                                          <w:marBottom w:val="0"/>
                                                                          <w:divBdr>
                                                                            <w:top w:val="none" w:sz="0" w:space="0" w:color="auto"/>
                                                                            <w:left w:val="none" w:sz="0" w:space="0" w:color="auto"/>
                                                                            <w:bottom w:val="none" w:sz="0" w:space="0" w:color="auto"/>
                                                                            <w:right w:val="none" w:sz="0" w:space="0" w:color="auto"/>
                                                                          </w:divBdr>
                                                                          <w:divsChild>
                                                                            <w:div w:id="1310328693">
                                                                              <w:marLeft w:val="0"/>
                                                                              <w:marRight w:val="0"/>
                                                                              <w:marTop w:val="0"/>
                                                                              <w:marBottom w:val="0"/>
                                                                              <w:divBdr>
                                                                                <w:top w:val="none" w:sz="0" w:space="0" w:color="auto"/>
                                                                                <w:left w:val="none" w:sz="0" w:space="0" w:color="auto"/>
                                                                                <w:bottom w:val="none" w:sz="0" w:space="0" w:color="auto"/>
                                                                                <w:right w:val="none" w:sz="0" w:space="0" w:color="auto"/>
                                                                              </w:divBdr>
                                                                              <w:divsChild>
                                                                                <w:div w:id="2063820846">
                                                                                  <w:marLeft w:val="0"/>
                                                                                  <w:marRight w:val="0"/>
                                                                                  <w:marTop w:val="0"/>
                                                                                  <w:marBottom w:val="0"/>
                                                                                  <w:divBdr>
                                                                                    <w:top w:val="none" w:sz="0" w:space="0" w:color="auto"/>
                                                                                    <w:left w:val="none" w:sz="0" w:space="0" w:color="auto"/>
                                                                                    <w:bottom w:val="none" w:sz="0" w:space="0" w:color="auto"/>
                                                                                    <w:right w:val="none" w:sz="0" w:space="0" w:color="auto"/>
                                                                                  </w:divBdr>
                                                                                  <w:divsChild>
                                                                                    <w:div w:id="2068840901">
                                                                                      <w:marLeft w:val="0"/>
                                                                                      <w:marRight w:val="0"/>
                                                                                      <w:marTop w:val="0"/>
                                                                                      <w:marBottom w:val="0"/>
                                                                                      <w:divBdr>
                                                                                        <w:top w:val="none" w:sz="0" w:space="0" w:color="auto"/>
                                                                                        <w:left w:val="none" w:sz="0" w:space="0" w:color="auto"/>
                                                                                        <w:bottom w:val="none" w:sz="0" w:space="0" w:color="auto"/>
                                                                                        <w:right w:val="none" w:sz="0" w:space="0" w:color="auto"/>
                                                                                      </w:divBdr>
                                                                                      <w:divsChild>
                                                                                        <w:div w:id="592127759">
                                                                                          <w:marLeft w:val="0"/>
                                                                                          <w:marRight w:val="0"/>
                                                                                          <w:marTop w:val="0"/>
                                                                                          <w:marBottom w:val="150"/>
                                                                                          <w:divBdr>
                                                                                            <w:top w:val="none" w:sz="0" w:space="0" w:color="auto"/>
                                                                                            <w:left w:val="none" w:sz="0" w:space="0" w:color="auto"/>
                                                                                            <w:bottom w:val="none" w:sz="0" w:space="0" w:color="auto"/>
                                                                                            <w:right w:val="none" w:sz="0" w:space="0" w:color="auto"/>
                                                                                          </w:divBdr>
                                                                                          <w:divsChild>
                                                                                            <w:div w:id="17051529">
                                                                                              <w:marLeft w:val="0"/>
                                                                                              <w:marRight w:val="0"/>
                                                                                              <w:marTop w:val="0"/>
                                                                                              <w:marBottom w:val="0"/>
                                                                                              <w:divBdr>
                                                                                                <w:top w:val="none" w:sz="0" w:space="0" w:color="auto"/>
                                                                                                <w:left w:val="none" w:sz="0" w:space="0" w:color="auto"/>
                                                                                                <w:bottom w:val="none" w:sz="0" w:space="0" w:color="auto"/>
                                                                                                <w:right w:val="none" w:sz="0" w:space="0" w:color="auto"/>
                                                                                              </w:divBdr>
                                                                                              <w:divsChild>
                                                                                                <w:div w:id="1850367896">
                                                                                                  <w:marLeft w:val="0"/>
                                                                                                  <w:marRight w:val="0"/>
                                                                                                  <w:marTop w:val="0"/>
                                                                                                  <w:marBottom w:val="0"/>
                                                                                                  <w:divBdr>
                                                                                                    <w:top w:val="none" w:sz="0" w:space="0" w:color="auto"/>
                                                                                                    <w:left w:val="none" w:sz="0" w:space="0" w:color="auto"/>
                                                                                                    <w:bottom w:val="none" w:sz="0" w:space="0" w:color="auto"/>
                                                                                                    <w:right w:val="none" w:sz="0" w:space="0" w:color="auto"/>
                                                                                                  </w:divBdr>
                                                                                                  <w:divsChild>
                                                                                                    <w:div w:id="1843088382">
                                                                                                      <w:marLeft w:val="0"/>
                                                                                                      <w:marRight w:val="0"/>
                                                                                                      <w:marTop w:val="0"/>
                                                                                                      <w:marBottom w:val="0"/>
                                                                                                      <w:divBdr>
                                                                                                        <w:top w:val="none" w:sz="0" w:space="0" w:color="auto"/>
                                                                                                        <w:left w:val="none" w:sz="0" w:space="0" w:color="auto"/>
                                                                                                        <w:bottom w:val="none" w:sz="0" w:space="0" w:color="auto"/>
                                                                                                        <w:right w:val="none" w:sz="0" w:space="0" w:color="auto"/>
                                                                                                      </w:divBdr>
                                                                                                      <w:divsChild>
                                                                                                        <w:div w:id="1051611792">
                                                                                                          <w:marLeft w:val="0"/>
                                                                                                          <w:marRight w:val="0"/>
                                                                                                          <w:marTop w:val="0"/>
                                                                                                          <w:marBottom w:val="0"/>
                                                                                                          <w:divBdr>
                                                                                                            <w:top w:val="none" w:sz="0" w:space="0" w:color="auto"/>
                                                                                                            <w:left w:val="none" w:sz="0" w:space="0" w:color="auto"/>
                                                                                                            <w:bottom w:val="none" w:sz="0" w:space="0" w:color="auto"/>
                                                                                                            <w:right w:val="none" w:sz="0" w:space="0" w:color="auto"/>
                                                                                                          </w:divBdr>
                                                                                                          <w:divsChild>
                                                                                                            <w:div w:id="1766343569">
                                                                                                              <w:marLeft w:val="0"/>
                                                                                                              <w:marRight w:val="0"/>
                                                                                                              <w:marTop w:val="0"/>
                                                                                                              <w:marBottom w:val="0"/>
                                                                                                              <w:divBdr>
                                                                                                                <w:top w:val="none" w:sz="0" w:space="0" w:color="auto"/>
                                                                                                                <w:left w:val="none" w:sz="0" w:space="0" w:color="auto"/>
                                                                                                                <w:bottom w:val="none" w:sz="0" w:space="0" w:color="auto"/>
                                                                                                                <w:right w:val="none" w:sz="0" w:space="0" w:color="auto"/>
                                                                                                              </w:divBdr>
                                                                                                              <w:divsChild>
                                                                                                                <w:div w:id="630287020">
                                                                                                                  <w:marLeft w:val="0"/>
                                                                                                                  <w:marRight w:val="0"/>
                                                                                                                  <w:marTop w:val="0"/>
                                                                                                                  <w:marBottom w:val="0"/>
                                                                                                                  <w:divBdr>
                                                                                                                    <w:top w:val="none" w:sz="0" w:space="0" w:color="auto"/>
                                                                                                                    <w:left w:val="none" w:sz="0" w:space="0" w:color="auto"/>
                                                                                                                    <w:bottom w:val="none" w:sz="0" w:space="0" w:color="auto"/>
                                                                                                                    <w:right w:val="none" w:sz="0" w:space="0" w:color="auto"/>
                                                                                                                  </w:divBdr>
                                                                                                                  <w:divsChild>
                                                                                                                    <w:div w:id="13151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033504">
      <w:bodyDiv w:val="1"/>
      <w:marLeft w:val="0"/>
      <w:marRight w:val="0"/>
      <w:marTop w:val="0"/>
      <w:marBottom w:val="0"/>
      <w:divBdr>
        <w:top w:val="none" w:sz="0" w:space="0" w:color="auto"/>
        <w:left w:val="none" w:sz="0" w:space="0" w:color="auto"/>
        <w:bottom w:val="none" w:sz="0" w:space="0" w:color="auto"/>
        <w:right w:val="none" w:sz="0" w:space="0" w:color="auto"/>
      </w:divBdr>
    </w:div>
    <w:div w:id="1335760135">
      <w:bodyDiv w:val="1"/>
      <w:marLeft w:val="0"/>
      <w:marRight w:val="0"/>
      <w:marTop w:val="0"/>
      <w:marBottom w:val="0"/>
      <w:divBdr>
        <w:top w:val="none" w:sz="0" w:space="0" w:color="auto"/>
        <w:left w:val="none" w:sz="0" w:space="0" w:color="auto"/>
        <w:bottom w:val="none" w:sz="0" w:space="0" w:color="auto"/>
        <w:right w:val="none" w:sz="0" w:space="0" w:color="auto"/>
      </w:divBdr>
    </w:div>
    <w:div w:id="1418550155">
      <w:bodyDiv w:val="1"/>
      <w:marLeft w:val="0"/>
      <w:marRight w:val="0"/>
      <w:marTop w:val="0"/>
      <w:marBottom w:val="0"/>
      <w:divBdr>
        <w:top w:val="none" w:sz="0" w:space="0" w:color="auto"/>
        <w:left w:val="none" w:sz="0" w:space="0" w:color="auto"/>
        <w:bottom w:val="none" w:sz="0" w:space="0" w:color="auto"/>
        <w:right w:val="none" w:sz="0" w:space="0" w:color="auto"/>
      </w:divBdr>
    </w:div>
    <w:div w:id="158591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nlinelibrary.wiley.com/doi/10.1111/1365-2656.12169/abstract"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http://onlinelibrary.wiley.com/doi/10.1111/1365-2656.12037/full" TargetMode="External"/><Relationship Id="rId4" Type="http://schemas.microsoft.com/office/2007/relationships/stylesWithEffects" Target="stylesWithEffects.xml"/><Relationship Id="rId9" Type="http://schemas.openxmlformats.org/officeDocument/2006/relationships/hyperlink" Target="http://cran.r-project.org/package5lmerTest"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DBBB4-E363-4976-BDF2-68F6AC37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36</Pages>
  <Words>6674</Words>
  <Characters>54061</Characters>
  <Application>Microsoft Office Word</Application>
  <DocSecurity>0</DocSecurity>
  <Lines>450</Lines>
  <Paragraphs>121</Paragraphs>
  <ScaleCrop>false</ScaleCrop>
  <HeadingPairs>
    <vt:vector size="2" baseType="variant">
      <vt:variant>
        <vt:lpstr>Title</vt:lpstr>
      </vt:variant>
      <vt:variant>
        <vt:i4>1</vt:i4>
      </vt:variant>
    </vt:vector>
  </HeadingPairs>
  <TitlesOfParts>
    <vt:vector size="1" baseType="lpstr">
      <vt:lpstr/>
    </vt:vector>
  </TitlesOfParts>
  <Company>University of Jyväskylä</Company>
  <LinksUpToDate>false</LinksUpToDate>
  <CharactersWithSpaces>60614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Lindstedt-Kareksela Carita</dc:creator>
  <cp:lastModifiedBy>Lindstedt-Kareksela Carita</cp:lastModifiedBy>
  <cp:revision>6</cp:revision>
  <cp:lastPrinted>2017-03-17T10:05:00Z</cp:lastPrinted>
  <dcterms:created xsi:type="dcterms:W3CDTF">2017-06-30T07:40:00Z</dcterms:created>
  <dcterms:modified xsi:type="dcterms:W3CDTF">2017-07-05T20:24:00Z</dcterms:modified>
</cp:coreProperties>
</file>