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9DC3" w14:textId="098D4EC5" w:rsidR="00BC7188" w:rsidRPr="002D4746" w:rsidRDefault="008225EF" w:rsidP="00BC7188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File 14: </w:t>
      </w:r>
      <w:r w:rsidR="00BC7188" w:rsidRPr="002D4746">
        <w:rPr>
          <w:rFonts w:ascii="Times New Roman" w:hAnsi="Times New Roman" w:cs="Times New Roman"/>
          <w:b/>
        </w:rPr>
        <w:t xml:space="preserve">Table </w:t>
      </w:r>
      <w:r w:rsidR="00BC7188">
        <w:rPr>
          <w:rFonts w:ascii="Times New Roman" w:hAnsi="Times New Roman" w:cs="Times New Roman"/>
          <w:b/>
        </w:rPr>
        <w:t>S</w:t>
      </w:r>
      <w:r w:rsidR="00B732E9">
        <w:rPr>
          <w:rFonts w:ascii="Times New Roman" w:hAnsi="Times New Roman" w:cs="Times New Roman"/>
          <w:b/>
        </w:rPr>
        <w:t>6</w:t>
      </w:r>
      <w:r w:rsidR="00BC7188" w:rsidRPr="002D4746">
        <w:rPr>
          <w:rFonts w:ascii="Times New Roman" w:hAnsi="Times New Roman" w:cs="Times New Roman"/>
          <w:b/>
        </w:rPr>
        <w:t xml:space="preserve">. Similarity across R-fMRI metrics by model across all </w:t>
      </w:r>
      <w:r w:rsidR="00BC7188">
        <w:rPr>
          <w:rFonts w:ascii="Times New Roman" w:hAnsi="Times New Roman" w:cs="Times New Roman"/>
          <w:b/>
        </w:rPr>
        <w:t xml:space="preserve">analytical </w:t>
      </w:r>
      <w:r w:rsidR="00BC7188" w:rsidRPr="002D4746">
        <w:rPr>
          <w:rFonts w:ascii="Times New Roman" w:hAnsi="Times New Roman" w:cs="Times New Roman"/>
          <w:b/>
        </w:rPr>
        <w:t>strategies</w:t>
      </w:r>
    </w:p>
    <w:tbl>
      <w:tblPr>
        <w:tblW w:w="7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4"/>
        <w:gridCol w:w="1235"/>
        <w:gridCol w:w="900"/>
        <w:gridCol w:w="900"/>
        <w:gridCol w:w="900"/>
        <w:gridCol w:w="906"/>
        <w:gridCol w:w="1074"/>
      </w:tblGrid>
      <w:tr w:rsidR="00AD19E9" w:rsidRPr="002D4746" w14:paraId="59276C86" w14:textId="77777777" w:rsidTr="00AD19E9">
        <w:trPr>
          <w:trHeight w:val="300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D2BB6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D847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 R-fMRI Metrics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230A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DC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0B3B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fALFF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CAE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ReHo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DC88" w14:textId="77777777" w:rsidR="00AD19E9" w:rsidRPr="002D4746" w:rsidRDefault="00AD19E9" w:rsidP="0082622B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VMHC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A27D9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PCC-iFC</w:t>
            </w:r>
          </w:p>
        </w:tc>
      </w:tr>
      <w:tr w:rsidR="00AD19E9" w:rsidRPr="002D4746" w14:paraId="7C935489" w14:textId="77777777" w:rsidTr="00AD19E9">
        <w:trPr>
          <w:trHeight w:val="32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B2F76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Models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B975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AO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6D14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AO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A594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AO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0EC9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AO 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FDC7" w14:textId="77777777" w:rsidR="00AD19E9" w:rsidRPr="002D4746" w:rsidRDefault="00AD19E9" w:rsidP="0082622B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AO 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87D15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AO %</w:t>
            </w:r>
          </w:p>
        </w:tc>
      </w:tr>
      <w:tr w:rsidR="00AD19E9" w:rsidRPr="002D4746" w14:paraId="3015F1AC" w14:textId="77777777" w:rsidTr="00AD19E9">
        <w:trPr>
          <w:trHeight w:val="30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14:paraId="3B1EF7AB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val="en-GB"/>
              </w:rPr>
              <w:t>(</w:t>
            </w:r>
            <w:r w:rsidRPr="00354FC0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val="en-GB"/>
              </w:rPr>
              <w:t xml:space="preserve">STM </w:t>
            </w:r>
            <w:r w:rsidRPr="00B10CF9">
              <w:rPr>
                <w:rFonts w:ascii="Arial" w:eastAsia="Times New Roman" w:hAnsi="Arial" w:cs="Arial"/>
                <w:color w:val="545454"/>
                <w:sz w:val="20"/>
                <w:szCs w:val="20"/>
                <w:shd w:val="clear" w:color="auto" w:fill="B7DEE8"/>
              </w:rPr>
              <w:t>↑</w:t>
            </w:r>
            <w:r w:rsidRPr="00354FC0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val="en-GB"/>
              </w:rPr>
              <w:t>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E10242D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C48B002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4.55%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B951883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1DA46FD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DE212E2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4.76%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14:paraId="04FB19B5" w14:textId="77777777" w:rsidR="00AD19E9" w:rsidRPr="002D4746" w:rsidRDefault="00AD19E9" w:rsidP="0082622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4.57%</w:t>
            </w:r>
          </w:p>
        </w:tc>
      </w:tr>
      <w:tr w:rsidR="00AD19E9" w:rsidRPr="002D4746" w14:paraId="144442AB" w14:textId="77777777" w:rsidTr="00AD19E9">
        <w:trPr>
          <w:trHeight w:val="30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54E520CF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val="en-GB"/>
              </w:rPr>
              <w:t xml:space="preserve">(STM </w:t>
            </w:r>
            <w:r w:rsidRPr="00B10CF9">
              <w:rPr>
                <w:rFonts w:ascii="Arial" w:eastAsia="Times New Roman" w:hAnsi="Arial" w:cs="Arial"/>
                <w:color w:val="545454"/>
                <w:sz w:val="20"/>
                <w:szCs w:val="20"/>
                <w:shd w:val="clear" w:color="auto" w:fill="8DB4E2"/>
              </w:rPr>
              <w:t>↓</w:t>
            </w:r>
            <w:r w:rsidRPr="00354FC0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val="en-GB"/>
              </w:rPr>
              <w:t>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528906B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039564D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2B0A483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DA3F593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6110D40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43.87%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14:paraId="17362C0A" w14:textId="77777777" w:rsidR="00AD19E9" w:rsidRPr="002D4746" w:rsidRDefault="00AD19E9" w:rsidP="0082622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44.72%</w:t>
            </w:r>
          </w:p>
        </w:tc>
      </w:tr>
      <w:tr w:rsidR="00AD19E9" w:rsidRPr="002D4746" w14:paraId="14C06B53" w14:textId="77777777" w:rsidTr="00AD19E9">
        <w:trPr>
          <w:trHeight w:val="30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9BE5518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val="en-GB"/>
              </w:rPr>
              <w:t>(STF</w:t>
            </w:r>
            <w:r w:rsidRPr="00354FC0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val="en-GB"/>
              </w:rPr>
              <w:t xml:space="preserve"> </w:t>
            </w:r>
            <w:r w:rsidRPr="00B10CF9">
              <w:rPr>
                <w:rFonts w:ascii="Arial" w:eastAsia="Times New Roman" w:hAnsi="Arial" w:cs="Arial"/>
                <w:color w:val="545454"/>
                <w:sz w:val="20"/>
                <w:szCs w:val="20"/>
                <w:shd w:val="clear" w:color="auto" w:fill="FABF8F"/>
              </w:rPr>
              <w:t>↑</w:t>
            </w:r>
            <w:r w:rsidRPr="00354FC0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shd w:val="clear" w:color="auto" w:fill="FABF8F"/>
                <w:lang w:val="en-GB"/>
              </w:rPr>
              <w:t>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5D32B52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131CC13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E6E9BDD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11.35%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5E5883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27655E8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0CA8797" w14:textId="77777777" w:rsidR="00AD19E9" w:rsidRPr="002D4746" w:rsidRDefault="00AD19E9" w:rsidP="0082622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8.33%</w:t>
            </w:r>
          </w:p>
        </w:tc>
      </w:tr>
      <w:tr w:rsidR="00AD19E9" w:rsidRPr="002D4746" w14:paraId="7515F067" w14:textId="77777777" w:rsidTr="00AD19E9">
        <w:trPr>
          <w:trHeight w:val="32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078"/>
            <w:noWrap/>
            <w:vAlign w:val="bottom"/>
            <w:hideMark/>
          </w:tcPr>
          <w:p w14:paraId="34E1FCDC" w14:textId="77777777" w:rsidR="00AD19E9" w:rsidRPr="002D4746" w:rsidRDefault="00AD19E9" w:rsidP="00AB146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val="en-GB"/>
              </w:rPr>
              <w:t>(STF</w:t>
            </w:r>
            <w:r w:rsidRPr="00354FC0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val="en-GB"/>
              </w:rPr>
              <w:t xml:space="preserve"> </w:t>
            </w:r>
            <w:r w:rsidRPr="00B10CF9">
              <w:rPr>
                <w:rFonts w:ascii="Arial" w:eastAsia="Times New Roman" w:hAnsi="Arial" w:cs="Arial"/>
                <w:color w:val="545454"/>
                <w:sz w:val="20"/>
                <w:szCs w:val="20"/>
                <w:shd w:val="clear" w:color="auto" w:fill="F2F078"/>
              </w:rPr>
              <w:t>↓</w:t>
            </w:r>
            <w:r w:rsidRPr="00354FC0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shd w:val="clear" w:color="auto" w:fill="F2F078"/>
                <w:lang w:val="en-GB"/>
              </w:rPr>
              <w:t>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078"/>
            <w:noWrap/>
            <w:vAlign w:val="bottom"/>
            <w:hideMark/>
          </w:tcPr>
          <w:p w14:paraId="5CAE561E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078"/>
            <w:noWrap/>
            <w:vAlign w:val="bottom"/>
            <w:hideMark/>
          </w:tcPr>
          <w:p w14:paraId="272AA0B4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078"/>
            <w:noWrap/>
            <w:vAlign w:val="bottom"/>
            <w:hideMark/>
          </w:tcPr>
          <w:p w14:paraId="2963F122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078"/>
            <w:noWrap/>
            <w:vAlign w:val="bottom"/>
            <w:hideMark/>
          </w:tcPr>
          <w:p w14:paraId="7A2673B9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078"/>
            <w:noWrap/>
            <w:vAlign w:val="bottom"/>
            <w:hideMark/>
          </w:tcPr>
          <w:p w14:paraId="30328043" w14:textId="77777777" w:rsidR="00AD19E9" w:rsidRPr="002D4746" w:rsidRDefault="00AD19E9" w:rsidP="00AB146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20.96%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078"/>
            <w:noWrap/>
            <w:vAlign w:val="bottom"/>
            <w:hideMark/>
          </w:tcPr>
          <w:p w14:paraId="1C6F4E27" w14:textId="77777777" w:rsidR="00AD19E9" w:rsidRPr="002D4746" w:rsidRDefault="00AD19E9" w:rsidP="0082622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11.18%</w:t>
            </w:r>
          </w:p>
        </w:tc>
      </w:tr>
    </w:tbl>
    <w:p w14:paraId="65B48F22" w14:textId="1AA6A3F0" w:rsidR="00BC7188" w:rsidRPr="00E74C47" w:rsidRDefault="00BC7188" w:rsidP="00BC718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C47">
        <w:rPr>
          <w:rFonts w:ascii="Times New Roman" w:hAnsi="Times New Roman" w:cs="Times New Roman"/>
          <w:sz w:val="20"/>
          <w:szCs w:val="20"/>
        </w:rPr>
        <w:t>AO</w:t>
      </w:r>
      <w:r w:rsidR="00C10157">
        <w:rPr>
          <w:rFonts w:ascii="Times New Roman" w:hAnsi="Times New Roman" w:cs="Times New Roman"/>
          <w:sz w:val="20"/>
          <w:szCs w:val="20"/>
        </w:rPr>
        <w:t xml:space="preserve"> </w:t>
      </w:r>
      <w:r w:rsidRPr="00E74C47">
        <w:rPr>
          <w:rFonts w:ascii="Times New Roman" w:hAnsi="Times New Roman" w:cs="Times New Roman"/>
          <w:sz w:val="20"/>
          <w:szCs w:val="20"/>
        </w:rPr>
        <w:t>=</w:t>
      </w:r>
      <w:r w:rsidR="00C10157">
        <w:rPr>
          <w:rFonts w:ascii="Times New Roman" w:hAnsi="Times New Roman" w:cs="Times New Roman"/>
          <w:sz w:val="20"/>
          <w:szCs w:val="20"/>
        </w:rPr>
        <w:t xml:space="preserve"> </w:t>
      </w:r>
      <w:r w:rsidRPr="00E74C47">
        <w:rPr>
          <w:rFonts w:ascii="Times New Roman" w:hAnsi="Times New Roman" w:cs="Times New Roman"/>
          <w:sz w:val="20"/>
          <w:szCs w:val="20"/>
        </w:rPr>
        <w:t xml:space="preserve">Average of percentage of overlap across all 500 voxel-level thresholds. </w:t>
      </w:r>
      <w:r w:rsidR="00861537">
        <w:rPr>
          <w:rFonts w:ascii="Times New Roman" w:hAnsi="Times New Roman" w:cs="Times New Roman"/>
          <w:sz w:val="20"/>
          <w:szCs w:val="20"/>
        </w:rPr>
        <w:t>STM</w:t>
      </w:r>
      <w:r w:rsidR="00C10157">
        <w:rPr>
          <w:rFonts w:ascii="Times New Roman" w:hAnsi="Times New Roman" w:cs="Times New Roman"/>
          <w:sz w:val="20"/>
          <w:szCs w:val="20"/>
        </w:rPr>
        <w:t xml:space="preserve"> </w:t>
      </w:r>
      <w:r w:rsidR="00861537">
        <w:rPr>
          <w:rFonts w:ascii="Times New Roman" w:hAnsi="Times New Roman" w:cs="Times New Roman"/>
          <w:sz w:val="20"/>
          <w:szCs w:val="20"/>
        </w:rPr>
        <w:t>=</w:t>
      </w:r>
      <w:r w:rsidR="00C10157">
        <w:rPr>
          <w:rFonts w:ascii="Times New Roman" w:hAnsi="Times New Roman" w:cs="Times New Roman"/>
          <w:sz w:val="20"/>
          <w:szCs w:val="20"/>
        </w:rPr>
        <w:t xml:space="preserve"> </w:t>
      </w:r>
      <w:r w:rsidR="00861537">
        <w:rPr>
          <w:rFonts w:ascii="Times New Roman" w:hAnsi="Times New Roman" w:cs="Times New Roman"/>
          <w:sz w:val="20"/>
          <w:szCs w:val="20"/>
        </w:rPr>
        <w:t>shift</w:t>
      </w:r>
      <w:r w:rsidR="00C10157">
        <w:rPr>
          <w:rFonts w:ascii="Times New Roman" w:hAnsi="Times New Roman" w:cs="Times New Roman"/>
          <w:sz w:val="20"/>
          <w:szCs w:val="20"/>
        </w:rPr>
        <w:t>-</w:t>
      </w:r>
      <w:r w:rsidR="00861537">
        <w:rPr>
          <w:rFonts w:ascii="Times New Roman" w:hAnsi="Times New Roman" w:cs="Times New Roman"/>
          <w:sz w:val="20"/>
          <w:szCs w:val="20"/>
        </w:rPr>
        <w:t>towards</w:t>
      </w:r>
      <w:r w:rsidR="00C10157">
        <w:rPr>
          <w:rFonts w:ascii="Times New Roman" w:hAnsi="Times New Roman" w:cs="Times New Roman"/>
          <w:sz w:val="20"/>
          <w:szCs w:val="20"/>
        </w:rPr>
        <w:t>-</w:t>
      </w:r>
      <w:r w:rsidR="00861537">
        <w:rPr>
          <w:rFonts w:ascii="Times New Roman" w:hAnsi="Times New Roman" w:cs="Times New Roman"/>
          <w:sz w:val="20"/>
          <w:szCs w:val="20"/>
        </w:rPr>
        <w:t>maleness; STF</w:t>
      </w:r>
      <w:r w:rsidR="00C10157">
        <w:rPr>
          <w:rFonts w:ascii="Times New Roman" w:hAnsi="Times New Roman" w:cs="Times New Roman"/>
          <w:sz w:val="20"/>
          <w:szCs w:val="20"/>
        </w:rPr>
        <w:t xml:space="preserve"> </w:t>
      </w:r>
      <w:r w:rsidR="00861537">
        <w:rPr>
          <w:rFonts w:ascii="Times New Roman" w:hAnsi="Times New Roman" w:cs="Times New Roman"/>
          <w:sz w:val="20"/>
          <w:szCs w:val="20"/>
        </w:rPr>
        <w:t>=</w:t>
      </w:r>
      <w:r w:rsidR="00C10157">
        <w:rPr>
          <w:rFonts w:ascii="Times New Roman" w:hAnsi="Times New Roman" w:cs="Times New Roman"/>
          <w:sz w:val="20"/>
          <w:szCs w:val="20"/>
        </w:rPr>
        <w:t xml:space="preserve"> </w:t>
      </w:r>
      <w:r w:rsidR="00861537">
        <w:rPr>
          <w:rFonts w:ascii="Times New Roman" w:hAnsi="Times New Roman" w:cs="Times New Roman"/>
          <w:sz w:val="20"/>
          <w:szCs w:val="20"/>
        </w:rPr>
        <w:t>shift</w:t>
      </w:r>
      <w:r w:rsidR="00C10157">
        <w:rPr>
          <w:rFonts w:ascii="Times New Roman" w:hAnsi="Times New Roman" w:cs="Times New Roman"/>
          <w:sz w:val="20"/>
          <w:szCs w:val="20"/>
        </w:rPr>
        <w:t>-</w:t>
      </w:r>
      <w:r w:rsidR="00861537">
        <w:rPr>
          <w:rFonts w:ascii="Times New Roman" w:hAnsi="Times New Roman" w:cs="Times New Roman"/>
          <w:sz w:val="20"/>
          <w:szCs w:val="20"/>
        </w:rPr>
        <w:t>towards femaleness; t</w:t>
      </w:r>
      <w:r w:rsidRPr="00E74C47">
        <w:rPr>
          <w:rFonts w:ascii="Times New Roman" w:hAnsi="Times New Roman" w:cs="Times New Roman"/>
          <w:sz w:val="20"/>
          <w:szCs w:val="20"/>
        </w:rPr>
        <w:t>urquoise: EMB 1</w:t>
      </w:r>
      <w:r w:rsidR="00C10157">
        <w:rPr>
          <w:rFonts w:ascii="Times New Roman" w:hAnsi="Times New Roman" w:cs="Times New Roman"/>
          <w:sz w:val="20"/>
          <w:szCs w:val="20"/>
        </w:rPr>
        <w:t xml:space="preserve"> </w:t>
      </w:r>
      <w:r w:rsidRPr="00E74C47">
        <w:rPr>
          <w:rFonts w:ascii="Times New Roman" w:hAnsi="Times New Roman" w:cs="Times New Roman"/>
          <w:sz w:val="20"/>
          <w:szCs w:val="20"/>
        </w:rPr>
        <w:t>=</w:t>
      </w:r>
      <w:r w:rsidR="00C10157">
        <w:rPr>
          <w:rFonts w:ascii="Times New Roman" w:hAnsi="Times New Roman" w:cs="Times New Roman"/>
          <w:sz w:val="20"/>
          <w:szCs w:val="20"/>
        </w:rPr>
        <w:t xml:space="preserve"> </w:t>
      </w:r>
      <w:r w:rsidRPr="00E74C47">
        <w:rPr>
          <w:rFonts w:ascii="Times New Roman" w:hAnsi="Times New Roman" w:cs="Times New Roman"/>
          <w:sz w:val="20"/>
          <w:szCs w:val="20"/>
        </w:rPr>
        <w:t>ASD</w:t>
      </w:r>
      <w:r w:rsidRPr="00E74C47">
        <w:rPr>
          <w:rFonts w:ascii="Times New Roman" w:hAnsi="Times New Roman" w:cs="Times New Roman"/>
          <w:color w:val="1A1A1A"/>
          <w:sz w:val="20"/>
          <w:szCs w:val="20"/>
        </w:rPr>
        <w:t>♂&gt;NT♂ &amp; NT♂&gt;NT♀</w:t>
      </w:r>
      <w:r w:rsidRPr="00E74C47">
        <w:rPr>
          <w:rFonts w:ascii="Times New Roman" w:hAnsi="Times New Roman" w:cs="Times New Roman"/>
          <w:sz w:val="20"/>
          <w:szCs w:val="20"/>
        </w:rPr>
        <w:t>; blue: EMB 2</w:t>
      </w:r>
      <w:r w:rsidR="00C10157">
        <w:rPr>
          <w:rFonts w:ascii="Times New Roman" w:hAnsi="Times New Roman" w:cs="Times New Roman"/>
          <w:sz w:val="20"/>
          <w:szCs w:val="20"/>
        </w:rPr>
        <w:t xml:space="preserve"> </w:t>
      </w:r>
      <w:r w:rsidRPr="00E74C47">
        <w:rPr>
          <w:rFonts w:ascii="Times New Roman" w:hAnsi="Times New Roman" w:cs="Times New Roman"/>
          <w:sz w:val="20"/>
          <w:szCs w:val="20"/>
        </w:rPr>
        <w:t>=</w:t>
      </w:r>
      <w:r w:rsidR="00C10157">
        <w:rPr>
          <w:rFonts w:ascii="Times New Roman" w:hAnsi="Times New Roman" w:cs="Times New Roman"/>
          <w:sz w:val="20"/>
          <w:szCs w:val="20"/>
        </w:rPr>
        <w:t xml:space="preserve"> </w:t>
      </w:r>
      <w:r w:rsidRPr="00E74C47">
        <w:rPr>
          <w:rFonts w:ascii="Times New Roman" w:hAnsi="Times New Roman" w:cs="Times New Roman"/>
          <w:sz w:val="20"/>
          <w:szCs w:val="20"/>
        </w:rPr>
        <w:t>AS</w:t>
      </w:r>
      <w:bookmarkStart w:id="0" w:name="_GoBack"/>
      <w:bookmarkEnd w:id="0"/>
      <w:r w:rsidRPr="00E74C47">
        <w:rPr>
          <w:rFonts w:ascii="Times New Roman" w:hAnsi="Times New Roman" w:cs="Times New Roman"/>
          <w:sz w:val="20"/>
          <w:szCs w:val="20"/>
        </w:rPr>
        <w:t>D</w:t>
      </w:r>
      <w:r w:rsidRPr="00E74C47">
        <w:rPr>
          <w:rFonts w:ascii="Times New Roman" w:hAnsi="Times New Roman" w:cs="Times New Roman"/>
          <w:color w:val="1A1A1A"/>
          <w:sz w:val="20"/>
          <w:szCs w:val="20"/>
        </w:rPr>
        <w:t>♂&lt;NT♂ &amp; NT♂&lt;NT♀</w:t>
      </w:r>
      <w:r w:rsidRPr="00E74C47">
        <w:rPr>
          <w:rFonts w:ascii="Times New Roman" w:hAnsi="Times New Roman" w:cs="Times New Roman"/>
          <w:sz w:val="20"/>
          <w:szCs w:val="20"/>
        </w:rPr>
        <w:t>; orange: GI 1</w:t>
      </w:r>
      <w:r w:rsidR="00C10157">
        <w:rPr>
          <w:rFonts w:ascii="Times New Roman" w:hAnsi="Times New Roman" w:cs="Times New Roman"/>
          <w:sz w:val="20"/>
          <w:szCs w:val="20"/>
        </w:rPr>
        <w:t xml:space="preserve"> </w:t>
      </w:r>
      <w:r w:rsidRPr="00E74C47">
        <w:rPr>
          <w:rFonts w:ascii="Times New Roman" w:hAnsi="Times New Roman" w:cs="Times New Roman"/>
          <w:sz w:val="20"/>
          <w:szCs w:val="20"/>
        </w:rPr>
        <w:t>=</w:t>
      </w:r>
      <w:r w:rsidR="00C10157">
        <w:rPr>
          <w:rFonts w:ascii="Times New Roman" w:hAnsi="Times New Roman" w:cs="Times New Roman"/>
          <w:sz w:val="20"/>
          <w:szCs w:val="20"/>
        </w:rPr>
        <w:t xml:space="preserve"> </w:t>
      </w:r>
      <w:r w:rsidRPr="00E74C47">
        <w:rPr>
          <w:rFonts w:ascii="Times New Roman" w:hAnsi="Times New Roman" w:cs="Times New Roman"/>
          <w:sz w:val="20"/>
          <w:szCs w:val="20"/>
        </w:rPr>
        <w:t>ASD</w:t>
      </w:r>
      <w:r w:rsidRPr="00E74C47">
        <w:rPr>
          <w:rFonts w:ascii="Times New Roman" w:hAnsi="Times New Roman" w:cs="Times New Roman"/>
          <w:color w:val="1A1A1A"/>
          <w:sz w:val="20"/>
          <w:szCs w:val="20"/>
        </w:rPr>
        <w:t>♂&gt;NT♂ &amp; NT♂&lt;NT♀</w:t>
      </w:r>
      <w:r w:rsidRPr="00E74C47">
        <w:rPr>
          <w:rFonts w:ascii="Times New Roman" w:hAnsi="Times New Roman" w:cs="Times New Roman"/>
          <w:sz w:val="20"/>
          <w:szCs w:val="20"/>
        </w:rPr>
        <w:t>; yellow: GI 2</w:t>
      </w:r>
      <w:r w:rsidR="00C10157">
        <w:rPr>
          <w:rFonts w:ascii="Times New Roman" w:hAnsi="Times New Roman" w:cs="Times New Roman"/>
          <w:sz w:val="20"/>
          <w:szCs w:val="20"/>
        </w:rPr>
        <w:t xml:space="preserve"> </w:t>
      </w:r>
      <w:r w:rsidRPr="00E74C47">
        <w:rPr>
          <w:rFonts w:ascii="Times New Roman" w:hAnsi="Times New Roman" w:cs="Times New Roman"/>
          <w:sz w:val="20"/>
          <w:szCs w:val="20"/>
        </w:rPr>
        <w:t>=</w:t>
      </w:r>
      <w:r w:rsidR="00C10157">
        <w:rPr>
          <w:rFonts w:ascii="Times New Roman" w:hAnsi="Times New Roman" w:cs="Times New Roman"/>
          <w:sz w:val="20"/>
          <w:szCs w:val="20"/>
        </w:rPr>
        <w:t xml:space="preserve"> </w:t>
      </w:r>
      <w:r w:rsidRPr="00E74C47">
        <w:rPr>
          <w:rFonts w:ascii="Times New Roman" w:hAnsi="Times New Roman" w:cs="Times New Roman"/>
          <w:sz w:val="20"/>
          <w:szCs w:val="20"/>
        </w:rPr>
        <w:t>ASD</w:t>
      </w:r>
      <w:r w:rsidRPr="00E74C47">
        <w:rPr>
          <w:rFonts w:ascii="Times New Roman" w:hAnsi="Times New Roman" w:cs="Times New Roman"/>
          <w:color w:val="1A1A1A"/>
          <w:sz w:val="20"/>
          <w:szCs w:val="20"/>
        </w:rPr>
        <w:t>♂&lt;NT♂ &amp; NT♂&gt;NT♀</w:t>
      </w:r>
      <w:r w:rsidRPr="00E74C47">
        <w:rPr>
          <w:rFonts w:ascii="Times New Roman" w:hAnsi="Times New Roman" w:cs="Times New Roman"/>
          <w:sz w:val="20"/>
          <w:szCs w:val="20"/>
        </w:rPr>
        <w:t>.</w:t>
      </w:r>
    </w:p>
    <w:p w14:paraId="5AE404F5" w14:textId="77777777" w:rsidR="00B576AE" w:rsidRDefault="00B576AE"/>
    <w:sectPr w:rsidR="00B576AE" w:rsidSect="00B576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ng-Chuan Lai">
    <w15:presenceInfo w15:providerId="Windows Live" w15:userId="f51d61c533eba5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8"/>
    <w:rsid w:val="00795AE8"/>
    <w:rsid w:val="008225EF"/>
    <w:rsid w:val="00861537"/>
    <w:rsid w:val="00AD19E9"/>
    <w:rsid w:val="00B576AE"/>
    <w:rsid w:val="00B732E9"/>
    <w:rsid w:val="00BC7188"/>
    <w:rsid w:val="00C10157"/>
    <w:rsid w:val="00C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70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57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57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57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57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Macintosh Word</Application>
  <DocSecurity>0</DocSecurity>
  <Lines>4</Lines>
  <Paragraphs>1</Paragraphs>
  <ScaleCrop>false</ScaleCrop>
  <Company>NYU Langone Medical Center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Floris</dc:creator>
  <cp:keywords/>
  <dc:description/>
  <cp:lastModifiedBy>Dori Floris</cp:lastModifiedBy>
  <cp:revision>2</cp:revision>
  <dcterms:created xsi:type="dcterms:W3CDTF">2018-02-11T23:34:00Z</dcterms:created>
  <dcterms:modified xsi:type="dcterms:W3CDTF">2018-02-11T23:34:00Z</dcterms:modified>
</cp:coreProperties>
</file>