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126D" w:rsidRPr="00F34FF3" w:rsidRDefault="002F126D">
      <w:pPr>
        <w:rPr>
          <w:rFonts w:ascii="Times New Roman" w:hAnsi="Times New Roman" w:cs="Times New Roman"/>
          <w:b/>
          <w:bCs/>
          <w:sz w:val="20"/>
          <w:szCs w:val="20"/>
        </w:rPr>
      </w:pPr>
      <w:bookmarkStart w:id="0" w:name="_GoBack"/>
      <w:bookmarkEnd w:id="0"/>
    </w:p>
    <w:p w:rsidR="000A5E37" w:rsidRPr="00965A0D" w:rsidRDefault="000A5E37" w:rsidP="00965A0D">
      <w:pPr>
        <w:pStyle w:val="Heading2"/>
        <w:spacing w:line="480" w:lineRule="auto"/>
        <w:ind w:left="2430" w:hanging="2430"/>
        <w:rPr>
          <w:rFonts w:ascii="Times New Roman" w:hAnsi="Times New Roman" w:cs="Times New Roman"/>
          <w:b w:val="0"/>
          <w:sz w:val="20"/>
          <w:szCs w:val="20"/>
        </w:rPr>
      </w:pPr>
      <w:r>
        <w:rPr>
          <w:rFonts w:ascii="Times New Roman" w:hAnsi="Times New Roman" w:cs="Times New Roman"/>
          <w:sz w:val="20"/>
          <w:szCs w:val="20"/>
        </w:rPr>
        <w:t>ONLINE-ONLY TEXT</w:t>
      </w:r>
      <w:r>
        <w:rPr>
          <w:rFonts w:ascii="Times New Roman" w:hAnsi="Times New Roman" w:cs="Times New Roman"/>
          <w:sz w:val="20"/>
          <w:szCs w:val="20"/>
        </w:rPr>
        <w:tab/>
      </w:r>
      <w:r>
        <w:rPr>
          <w:rFonts w:ascii="Times New Roman" w:hAnsi="Times New Roman" w:cs="Times New Roman"/>
          <w:b w:val="0"/>
          <w:sz w:val="20"/>
          <w:szCs w:val="20"/>
        </w:rPr>
        <w:t>Supplementary</w:t>
      </w:r>
      <w:r w:rsidRPr="00965A0D">
        <w:rPr>
          <w:rFonts w:ascii="Times New Roman" w:hAnsi="Times New Roman" w:cs="Times New Roman"/>
          <w:b w:val="0"/>
          <w:sz w:val="20"/>
          <w:szCs w:val="20"/>
        </w:rPr>
        <w:t xml:space="preserve"> </w:t>
      </w:r>
      <w:r w:rsidR="00965A0D">
        <w:rPr>
          <w:rFonts w:ascii="Times New Roman" w:hAnsi="Times New Roman" w:cs="Times New Roman"/>
          <w:b w:val="0"/>
          <w:sz w:val="20"/>
          <w:szCs w:val="20"/>
        </w:rPr>
        <w:t>M</w:t>
      </w:r>
      <w:r w:rsidRPr="00965A0D">
        <w:rPr>
          <w:rFonts w:ascii="Times New Roman" w:hAnsi="Times New Roman" w:cs="Times New Roman"/>
          <w:b w:val="0"/>
          <w:sz w:val="20"/>
          <w:szCs w:val="20"/>
        </w:rPr>
        <w:t xml:space="preserve">ethods </w:t>
      </w:r>
      <w:r w:rsidR="00965A0D">
        <w:rPr>
          <w:rFonts w:ascii="Times New Roman" w:hAnsi="Times New Roman" w:cs="Times New Roman"/>
          <w:b w:val="0"/>
          <w:sz w:val="20"/>
          <w:szCs w:val="20"/>
        </w:rPr>
        <w:t>R</w:t>
      </w:r>
      <w:r w:rsidRPr="00965A0D">
        <w:rPr>
          <w:rFonts w:ascii="Times New Roman" w:hAnsi="Times New Roman" w:cs="Times New Roman"/>
          <w:b w:val="0"/>
          <w:sz w:val="20"/>
          <w:szCs w:val="20"/>
        </w:rPr>
        <w:t xml:space="preserve">egarding </w:t>
      </w:r>
      <w:r w:rsidR="00965A0D">
        <w:rPr>
          <w:rFonts w:ascii="Times New Roman" w:hAnsi="Times New Roman" w:cs="Times New Roman"/>
          <w:b w:val="0"/>
          <w:sz w:val="20"/>
          <w:szCs w:val="20"/>
        </w:rPr>
        <w:t>I</w:t>
      </w:r>
      <w:r w:rsidRPr="00965A0D">
        <w:rPr>
          <w:rFonts w:ascii="Times New Roman" w:hAnsi="Times New Roman" w:cs="Times New Roman"/>
          <w:b w:val="0"/>
          <w:sz w:val="20"/>
          <w:szCs w:val="20"/>
        </w:rPr>
        <w:t>mmunohistochemist</w:t>
      </w:r>
      <w:r w:rsidR="00965A0D">
        <w:rPr>
          <w:rFonts w:ascii="Times New Roman" w:hAnsi="Times New Roman" w:cs="Times New Roman"/>
          <w:b w:val="0"/>
          <w:sz w:val="20"/>
          <w:szCs w:val="20"/>
        </w:rPr>
        <w:t>r</w:t>
      </w:r>
      <w:r w:rsidRPr="00965A0D">
        <w:rPr>
          <w:rFonts w:ascii="Times New Roman" w:hAnsi="Times New Roman" w:cs="Times New Roman"/>
          <w:b w:val="0"/>
          <w:sz w:val="20"/>
          <w:szCs w:val="20"/>
        </w:rPr>
        <w:t xml:space="preserve">y and </w:t>
      </w:r>
      <w:r w:rsidR="00965A0D">
        <w:rPr>
          <w:rFonts w:ascii="Times New Roman" w:hAnsi="Times New Roman" w:cs="Times New Roman"/>
          <w:b w:val="0"/>
          <w:sz w:val="20"/>
          <w:szCs w:val="20"/>
        </w:rPr>
        <w:t>A</w:t>
      </w:r>
      <w:r w:rsidRPr="00965A0D">
        <w:rPr>
          <w:rFonts w:ascii="Times New Roman" w:hAnsi="Times New Roman" w:cs="Times New Roman"/>
          <w:b w:val="0"/>
          <w:sz w:val="20"/>
          <w:szCs w:val="20"/>
        </w:rPr>
        <w:t>nalysis</w:t>
      </w:r>
    </w:p>
    <w:p w:rsidR="000A5E37" w:rsidRDefault="000A5E37" w:rsidP="008818C4">
      <w:pPr>
        <w:pStyle w:val="Heading2"/>
        <w:spacing w:line="480" w:lineRule="auto"/>
        <w:ind w:left="0"/>
        <w:rPr>
          <w:rFonts w:ascii="Times New Roman" w:hAnsi="Times New Roman" w:cs="Times New Roman"/>
          <w:sz w:val="20"/>
          <w:szCs w:val="20"/>
        </w:rPr>
      </w:pPr>
    </w:p>
    <w:p w:rsidR="00DD7507" w:rsidRPr="00F34FF3" w:rsidRDefault="008859ED" w:rsidP="008818C4">
      <w:pPr>
        <w:pStyle w:val="Heading2"/>
        <w:spacing w:line="480" w:lineRule="auto"/>
        <w:ind w:left="0"/>
        <w:rPr>
          <w:rFonts w:ascii="Times New Roman" w:hAnsi="Times New Roman" w:cs="Times New Roman"/>
          <w:sz w:val="20"/>
          <w:szCs w:val="20"/>
        </w:rPr>
      </w:pPr>
      <w:r w:rsidRPr="00F34FF3">
        <w:rPr>
          <w:rFonts w:ascii="Times New Roman" w:hAnsi="Times New Roman" w:cs="Times New Roman"/>
          <w:sz w:val="20"/>
          <w:szCs w:val="20"/>
        </w:rPr>
        <w:t>e</w:t>
      </w:r>
      <w:r w:rsidR="00153662" w:rsidRPr="00F34FF3">
        <w:rPr>
          <w:rFonts w:ascii="Times New Roman" w:hAnsi="Times New Roman" w:cs="Times New Roman"/>
          <w:sz w:val="20"/>
          <w:szCs w:val="20"/>
        </w:rPr>
        <w:t>TABLES</w:t>
      </w:r>
    </w:p>
    <w:p w:rsidR="00DD7507" w:rsidRPr="00F34FF3" w:rsidRDefault="00C12F8E" w:rsidP="00DB0116">
      <w:pPr>
        <w:pStyle w:val="Heading3"/>
        <w:spacing w:after="120" w:line="480" w:lineRule="auto"/>
        <w:ind w:left="2430" w:hanging="2430"/>
        <w:rPr>
          <w:rFonts w:ascii="Times New Roman" w:hAnsi="Times New Roman" w:cs="Times New Roman"/>
          <w:sz w:val="20"/>
          <w:szCs w:val="20"/>
        </w:rPr>
      </w:pPr>
      <w:r w:rsidRPr="00F34FF3">
        <w:rPr>
          <w:rFonts w:ascii="Times New Roman" w:hAnsi="Times New Roman" w:cs="Times New Roman"/>
          <w:sz w:val="20"/>
          <w:szCs w:val="20"/>
        </w:rPr>
        <w:t>e</w:t>
      </w:r>
      <w:r w:rsidR="00153662" w:rsidRPr="00F34FF3">
        <w:rPr>
          <w:rFonts w:ascii="Times New Roman" w:hAnsi="Times New Roman" w:cs="Times New Roman"/>
          <w:sz w:val="20"/>
          <w:szCs w:val="20"/>
        </w:rPr>
        <w:t>Table 1.</w:t>
      </w:r>
      <w:r w:rsidR="003851E2" w:rsidRPr="00F34FF3">
        <w:rPr>
          <w:rFonts w:ascii="Times New Roman" w:hAnsi="Times New Roman" w:cs="Times New Roman"/>
          <w:sz w:val="20"/>
          <w:szCs w:val="20"/>
        </w:rPr>
        <w:tab/>
      </w:r>
      <w:r w:rsidR="00153662" w:rsidRPr="00F34FF3">
        <w:rPr>
          <w:rFonts w:ascii="Times New Roman" w:hAnsi="Times New Roman" w:cs="Times New Roman"/>
          <w:sz w:val="20"/>
          <w:szCs w:val="20"/>
        </w:rPr>
        <w:t>Epithelial Ovarian Cancer Stud</w:t>
      </w:r>
      <w:r w:rsidR="00197936" w:rsidRPr="00F34FF3">
        <w:rPr>
          <w:rFonts w:ascii="Times New Roman" w:hAnsi="Times New Roman" w:cs="Times New Roman"/>
          <w:sz w:val="20"/>
          <w:szCs w:val="20"/>
        </w:rPr>
        <w:t>y Sites</w:t>
      </w:r>
    </w:p>
    <w:p w:rsidR="00DD7507" w:rsidRPr="00F34FF3" w:rsidRDefault="00C12F8E" w:rsidP="00DB0116">
      <w:pPr>
        <w:spacing w:after="120" w:line="480" w:lineRule="auto"/>
        <w:ind w:left="2430" w:hanging="2430"/>
        <w:rPr>
          <w:rFonts w:ascii="Times New Roman" w:hAnsi="Times New Roman" w:cs="Times New Roman"/>
          <w:sz w:val="20"/>
          <w:szCs w:val="20"/>
        </w:rPr>
      </w:pPr>
      <w:r w:rsidRPr="00F34FF3">
        <w:rPr>
          <w:rFonts w:ascii="Times New Roman" w:hAnsi="Times New Roman" w:cs="Times New Roman"/>
          <w:sz w:val="20"/>
          <w:szCs w:val="20"/>
        </w:rPr>
        <w:t>e</w:t>
      </w:r>
      <w:r w:rsidR="0076556D" w:rsidRPr="00F34FF3">
        <w:rPr>
          <w:rFonts w:ascii="Times New Roman" w:hAnsi="Times New Roman" w:cs="Times New Roman"/>
          <w:sz w:val="20"/>
          <w:szCs w:val="20"/>
        </w:rPr>
        <w:t xml:space="preserve">Table </w:t>
      </w:r>
      <w:r w:rsidR="00153662" w:rsidRPr="00F34FF3">
        <w:rPr>
          <w:rFonts w:ascii="Times New Roman" w:hAnsi="Times New Roman" w:cs="Times New Roman"/>
          <w:sz w:val="20"/>
          <w:szCs w:val="20"/>
        </w:rPr>
        <w:t>2.</w:t>
      </w:r>
      <w:r w:rsidR="003851E2" w:rsidRPr="00F34FF3">
        <w:rPr>
          <w:rFonts w:ascii="Times New Roman" w:hAnsi="Times New Roman" w:cs="Times New Roman"/>
          <w:sz w:val="20"/>
          <w:szCs w:val="20"/>
        </w:rPr>
        <w:tab/>
      </w:r>
      <w:r w:rsidR="00153662" w:rsidRPr="00F34FF3">
        <w:rPr>
          <w:rFonts w:ascii="Times New Roman" w:hAnsi="Times New Roman" w:cs="Times New Roman"/>
          <w:sz w:val="20"/>
          <w:szCs w:val="20"/>
        </w:rPr>
        <w:t>Clinical Characteristics of 5,577 Epithelial Ovarian Cancer Patients</w:t>
      </w:r>
      <w:r w:rsidR="00C33FE0" w:rsidRPr="00F34FF3">
        <w:rPr>
          <w:rFonts w:ascii="Times New Roman" w:hAnsi="Times New Roman" w:cs="Times New Roman"/>
          <w:sz w:val="20"/>
          <w:szCs w:val="20"/>
        </w:rPr>
        <w:t xml:space="preserve"> and Associations with Overall Survival</w:t>
      </w:r>
    </w:p>
    <w:p w:rsidR="00DD7507" w:rsidRPr="00F34FF3" w:rsidRDefault="00C12F8E" w:rsidP="00DB0116">
      <w:pPr>
        <w:spacing w:after="120" w:line="480" w:lineRule="auto"/>
        <w:ind w:left="2430" w:right="26" w:hanging="2430"/>
        <w:rPr>
          <w:rFonts w:ascii="Times New Roman" w:hAnsi="Times New Roman" w:cs="Times New Roman"/>
          <w:sz w:val="20"/>
          <w:szCs w:val="20"/>
        </w:rPr>
      </w:pPr>
      <w:r w:rsidRPr="00F34FF3">
        <w:rPr>
          <w:rFonts w:ascii="Times New Roman" w:hAnsi="Times New Roman" w:cs="Times New Roman"/>
          <w:sz w:val="20"/>
          <w:szCs w:val="20"/>
        </w:rPr>
        <w:t>e</w:t>
      </w:r>
      <w:r w:rsidR="0076556D" w:rsidRPr="00F34FF3">
        <w:rPr>
          <w:rFonts w:ascii="Times New Roman" w:hAnsi="Times New Roman" w:cs="Times New Roman"/>
          <w:sz w:val="20"/>
          <w:szCs w:val="20"/>
        </w:rPr>
        <w:t xml:space="preserve">Table </w:t>
      </w:r>
      <w:r w:rsidR="00153662" w:rsidRPr="00F34FF3">
        <w:rPr>
          <w:rFonts w:ascii="Times New Roman" w:hAnsi="Times New Roman" w:cs="Times New Roman"/>
          <w:sz w:val="20"/>
          <w:szCs w:val="20"/>
        </w:rPr>
        <w:t>3.</w:t>
      </w:r>
      <w:r w:rsidR="003851E2" w:rsidRPr="00F34FF3">
        <w:rPr>
          <w:rFonts w:ascii="Times New Roman" w:hAnsi="Times New Roman" w:cs="Times New Roman"/>
          <w:sz w:val="20"/>
          <w:szCs w:val="20"/>
        </w:rPr>
        <w:tab/>
      </w:r>
      <w:r w:rsidR="00153662" w:rsidRPr="00F34FF3">
        <w:rPr>
          <w:rFonts w:ascii="Times New Roman" w:hAnsi="Times New Roman" w:cs="Times New Roman"/>
          <w:sz w:val="20"/>
          <w:szCs w:val="20"/>
        </w:rPr>
        <w:t>Distribution of CD8</w:t>
      </w:r>
      <w:r w:rsidR="008818C4" w:rsidRPr="00F34FF3">
        <w:rPr>
          <w:rFonts w:ascii="Times New Roman" w:hAnsi="Times New Roman" w:cs="Times New Roman"/>
          <w:sz w:val="20"/>
          <w:szCs w:val="20"/>
          <w:vertAlign w:val="superscript"/>
        </w:rPr>
        <w:t>+</w:t>
      </w:r>
      <w:r w:rsidR="00153662" w:rsidRPr="00F34FF3">
        <w:rPr>
          <w:rFonts w:ascii="Times New Roman" w:hAnsi="Times New Roman" w:cs="Times New Roman"/>
          <w:position w:val="10"/>
          <w:sz w:val="20"/>
          <w:szCs w:val="20"/>
        </w:rPr>
        <w:t xml:space="preserve"> </w:t>
      </w:r>
      <w:r w:rsidR="00153662" w:rsidRPr="00F34FF3">
        <w:rPr>
          <w:rFonts w:ascii="Times New Roman" w:hAnsi="Times New Roman" w:cs="Times New Roman"/>
          <w:sz w:val="20"/>
          <w:szCs w:val="20"/>
        </w:rPr>
        <w:t>Tumor Infiltrating Lymphocytes by Histopathological Groups, N (row %)</w:t>
      </w:r>
    </w:p>
    <w:p w:rsidR="006A18CE" w:rsidRPr="00F34FF3" w:rsidRDefault="00C12F8E" w:rsidP="00DB0116">
      <w:pPr>
        <w:spacing w:after="120" w:line="480" w:lineRule="auto"/>
        <w:ind w:left="2430" w:hanging="2430"/>
        <w:rPr>
          <w:rFonts w:ascii="Times New Roman" w:hAnsi="Times New Roman" w:cs="Times New Roman"/>
          <w:sz w:val="20"/>
          <w:szCs w:val="20"/>
        </w:rPr>
      </w:pPr>
      <w:r w:rsidRPr="00F34FF3">
        <w:rPr>
          <w:rFonts w:ascii="Times New Roman" w:hAnsi="Times New Roman" w:cs="Times New Roman"/>
          <w:sz w:val="20"/>
          <w:szCs w:val="20"/>
        </w:rPr>
        <w:t>e</w:t>
      </w:r>
      <w:r w:rsidR="0076556D" w:rsidRPr="00F34FF3">
        <w:rPr>
          <w:rFonts w:ascii="Times New Roman" w:hAnsi="Times New Roman" w:cs="Times New Roman"/>
          <w:sz w:val="20"/>
          <w:szCs w:val="20"/>
        </w:rPr>
        <w:t xml:space="preserve">Table </w:t>
      </w:r>
      <w:r w:rsidR="006A18CE" w:rsidRPr="00F34FF3">
        <w:rPr>
          <w:rFonts w:ascii="Times New Roman" w:hAnsi="Times New Roman" w:cs="Times New Roman"/>
          <w:sz w:val="20"/>
          <w:szCs w:val="20"/>
        </w:rPr>
        <w:t>4.</w:t>
      </w:r>
      <w:r w:rsidR="003851E2" w:rsidRPr="00F34FF3">
        <w:rPr>
          <w:rFonts w:ascii="Times New Roman" w:hAnsi="Times New Roman" w:cs="Times New Roman"/>
          <w:sz w:val="20"/>
          <w:szCs w:val="20"/>
        </w:rPr>
        <w:tab/>
      </w:r>
      <w:r w:rsidR="006A18CE" w:rsidRPr="00F34FF3">
        <w:rPr>
          <w:rFonts w:ascii="Times New Roman" w:hAnsi="Times New Roman" w:cs="Times New Roman"/>
          <w:sz w:val="20"/>
          <w:szCs w:val="20"/>
        </w:rPr>
        <w:t>Multivariate-</w:t>
      </w:r>
      <w:r w:rsidR="00B34BA4" w:rsidRPr="00F34FF3">
        <w:rPr>
          <w:rFonts w:ascii="Times New Roman" w:hAnsi="Times New Roman" w:cs="Times New Roman"/>
          <w:sz w:val="20"/>
          <w:szCs w:val="20"/>
        </w:rPr>
        <w:t>A</w:t>
      </w:r>
      <w:r w:rsidR="006A18CE" w:rsidRPr="00F34FF3">
        <w:rPr>
          <w:rFonts w:ascii="Times New Roman" w:hAnsi="Times New Roman" w:cs="Times New Roman"/>
          <w:sz w:val="20"/>
          <w:szCs w:val="20"/>
        </w:rPr>
        <w:t xml:space="preserve">djusted </w:t>
      </w:r>
      <w:r w:rsidR="00B34BA4" w:rsidRPr="00F34FF3">
        <w:rPr>
          <w:rFonts w:ascii="Times New Roman" w:hAnsi="Times New Roman" w:cs="Times New Roman"/>
          <w:sz w:val="20"/>
          <w:szCs w:val="20"/>
        </w:rPr>
        <w:t>A</w:t>
      </w:r>
      <w:r w:rsidR="006A18CE" w:rsidRPr="00F34FF3">
        <w:rPr>
          <w:rFonts w:ascii="Times New Roman" w:hAnsi="Times New Roman" w:cs="Times New Roman"/>
          <w:sz w:val="20"/>
          <w:szCs w:val="20"/>
        </w:rPr>
        <w:t>ssociation of CD8</w:t>
      </w:r>
      <w:r w:rsidR="006A18CE" w:rsidRPr="00F34FF3">
        <w:rPr>
          <w:rFonts w:ascii="Times New Roman" w:hAnsi="Times New Roman" w:cs="Times New Roman"/>
          <w:sz w:val="20"/>
          <w:szCs w:val="20"/>
          <w:vertAlign w:val="superscript"/>
        </w:rPr>
        <w:t>+</w:t>
      </w:r>
      <w:r w:rsidR="006A18CE" w:rsidRPr="00F34FF3">
        <w:rPr>
          <w:rFonts w:ascii="Times New Roman" w:hAnsi="Times New Roman" w:cs="Times New Roman"/>
          <w:sz w:val="20"/>
          <w:szCs w:val="20"/>
        </w:rPr>
        <w:t xml:space="preserve"> </w:t>
      </w:r>
      <w:r w:rsidR="00B34BA4" w:rsidRPr="00F34FF3">
        <w:rPr>
          <w:rFonts w:ascii="Times New Roman" w:hAnsi="Times New Roman" w:cs="Times New Roman"/>
          <w:sz w:val="20"/>
          <w:szCs w:val="20"/>
        </w:rPr>
        <w:t xml:space="preserve">Tumor Infiltrating Lymphocytes </w:t>
      </w:r>
      <w:r w:rsidR="006A18CE" w:rsidRPr="00F34FF3">
        <w:rPr>
          <w:rFonts w:ascii="Times New Roman" w:hAnsi="Times New Roman" w:cs="Times New Roman"/>
          <w:sz w:val="20"/>
          <w:szCs w:val="20"/>
        </w:rPr>
        <w:t xml:space="preserve">and </w:t>
      </w:r>
      <w:r w:rsidR="00B34BA4" w:rsidRPr="00F34FF3">
        <w:rPr>
          <w:rFonts w:ascii="Times New Roman" w:hAnsi="Times New Roman" w:cs="Times New Roman"/>
          <w:sz w:val="20"/>
          <w:szCs w:val="20"/>
        </w:rPr>
        <w:t>Overall Survival</w:t>
      </w:r>
      <w:r w:rsidR="00B34BA4" w:rsidRPr="00F34FF3" w:rsidDel="00B34BA4">
        <w:rPr>
          <w:rFonts w:ascii="Times New Roman" w:hAnsi="Times New Roman" w:cs="Times New Roman"/>
          <w:sz w:val="20"/>
          <w:szCs w:val="20"/>
        </w:rPr>
        <w:t xml:space="preserve"> </w:t>
      </w:r>
      <w:r w:rsidR="006A18CE" w:rsidRPr="00F34FF3">
        <w:rPr>
          <w:rFonts w:ascii="Times New Roman" w:hAnsi="Times New Roman" w:cs="Times New Roman"/>
          <w:sz w:val="20"/>
          <w:szCs w:val="20"/>
        </w:rPr>
        <w:t xml:space="preserve">among HGSOC </w:t>
      </w:r>
      <w:r w:rsidR="00B34BA4" w:rsidRPr="00F34FF3">
        <w:rPr>
          <w:rFonts w:ascii="Times New Roman" w:hAnsi="Times New Roman" w:cs="Times New Roman"/>
          <w:sz w:val="20"/>
          <w:szCs w:val="20"/>
        </w:rPr>
        <w:t>C</w:t>
      </w:r>
      <w:r w:rsidR="006A18CE" w:rsidRPr="00F34FF3">
        <w:rPr>
          <w:rFonts w:ascii="Times New Roman" w:hAnsi="Times New Roman" w:cs="Times New Roman"/>
          <w:sz w:val="20"/>
          <w:szCs w:val="20"/>
        </w:rPr>
        <w:t xml:space="preserve">ases with </w:t>
      </w:r>
      <w:r w:rsidR="00B34BA4" w:rsidRPr="00F34FF3">
        <w:rPr>
          <w:rFonts w:ascii="Times New Roman" w:hAnsi="Times New Roman" w:cs="Times New Roman"/>
          <w:sz w:val="20"/>
          <w:szCs w:val="20"/>
        </w:rPr>
        <w:t>I</w:t>
      </w:r>
      <w:r w:rsidR="006A18CE" w:rsidRPr="00F34FF3">
        <w:rPr>
          <w:rFonts w:ascii="Times New Roman" w:hAnsi="Times New Roman" w:cs="Times New Roman"/>
          <w:sz w:val="20"/>
          <w:szCs w:val="20"/>
        </w:rPr>
        <w:t xml:space="preserve">nformation on </w:t>
      </w:r>
      <w:r w:rsidR="00B34BA4" w:rsidRPr="00F34FF3">
        <w:rPr>
          <w:rFonts w:ascii="Times New Roman" w:hAnsi="Times New Roman" w:cs="Times New Roman"/>
          <w:sz w:val="20"/>
          <w:szCs w:val="20"/>
        </w:rPr>
        <w:t>R</w:t>
      </w:r>
      <w:r w:rsidR="006A18CE" w:rsidRPr="00F34FF3">
        <w:rPr>
          <w:rFonts w:ascii="Times New Roman" w:hAnsi="Times New Roman" w:cs="Times New Roman"/>
          <w:sz w:val="20"/>
          <w:szCs w:val="20"/>
        </w:rPr>
        <w:t xml:space="preserve">esidual </w:t>
      </w:r>
      <w:r w:rsidR="00B34BA4" w:rsidRPr="00F34FF3">
        <w:rPr>
          <w:rFonts w:ascii="Times New Roman" w:hAnsi="Times New Roman" w:cs="Times New Roman"/>
          <w:sz w:val="20"/>
          <w:szCs w:val="20"/>
        </w:rPr>
        <w:t>D</w:t>
      </w:r>
      <w:r w:rsidR="006A18CE" w:rsidRPr="00F34FF3">
        <w:rPr>
          <w:rFonts w:ascii="Times New Roman" w:hAnsi="Times New Roman" w:cs="Times New Roman"/>
          <w:sz w:val="20"/>
          <w:szCs w:val="20"/>
        </w:rPr>
        <w:t>isease (N=2,173)</w:t>
      </w:r>
    </w:p>
    <w:p w:rsidR="00DD7507" w:rsidRPr="00F34FF3" w:rsidRDefault="00C12F8E" w:rsidP="00DB0116">
      <w:pPr>
        <w:spacing w:after="120" w:line="480" w:lineRule="auto"/>
        <w:ind w:left="2430" w:hanging="2430"/>
        <w:rPr>
          <w:rFonts w:ascii="Times New Roman" w:hAnsi="Times New Roman" w:cs="Times New Roman"/>
          <w:sz w:val="20"/>
          <w:szCs w:val="20"/>
        </w:rPr>
      </w:pPr>
      <w:r w:rsidRPr="00F34FF3">
        <w:rPr>
          <w:rFonts w:ascii="Times New Roman" w:hAnsi="Times New Roman" w:cs="Times New Roman"/>
          <w:sz w:val="20"/>
          <w:szCs w:val="20"/>
        </w:rPr>
        <w:t>e</w:t>
      </w:r>
      <w:r w:rsidR="0076556D" w:rsidRPr="00F34FF3">
        <w:rPr>
          <w:rFonts w:ascii="Times New Roman" w:hAnsi="Times New Roman" w:cs="Times New Roman"/>
          <w:sz w:val="20"/>
          <w:szCs w:val="20"/>
        </w:rPr>
        <w:t xml:space="preserve">Table </w:t>
      </w:r>
      <w:r w:rsidR="006A18CE" w:rsidRPr="00F34FF3">
        <w:rPr>
          <w:rFonts w:ascii="Times New Roman" w:hAnsi="Times New Roman" w:cs="Times New Roman"/>
          <w:sz w:val="20"/>
          <w:szCs w:val="20"/>
        </w:rPr>
        <w:t>5</w:t>
      </w:r>
      <w:r w:rsidR="00153662" w:rsidRPr="00F34FF3">
        <w:rPr>
          <w:rFonts w:ascii="Times New Roman" w:hAnsi="Times New Roman" w:cs="Times New Roman"/>
          <w:sz w:val="20"/>
          <w:szCs w:val="20"/>
        </w:rPr>
        <w:t>.</w:t>
      </w:r>
      <w:r w:rsidR="003851E2" w:rsidRPr="00F34FF3">
        <w:rPr>
          <w:rFonts w:ascii="Times New Roman" w:hAnsi="Times New Roman" w:cs="Times New Roman"/>
          <w:sz w:val="20"/>
          <w:szCs w:val="20"/>
        </w:rPr>
        <w:tab/>
      </w:r>
      <w:r w:rsidR="00153662" w:rsidRPr="00F34FF3">
        <w:rPr>
          <w:rFonts w:ascii="Times New Roman" w:hAnsi="Times New Roman" w:cs="Times New Roman"/>
          <w:sz w:val="20"/>
          <w:szCs w:val="20"/>
        </w:rPr>
        <w:t>Association of CD8</w:t>
      </w:r>
      <w:r w:rsidR="008818C4" w:rsidRPr="00F34FF3">
        <w:rPr>
          <w:rFonts w:ascii="Times New Roman" w:hAnsi="Times New Roman" w:cs="Times New Roman"/>
          <w:sz w:val="20"/>
          <w:szCs w:val="20"/>
          <w:vertAlign w:val="superscript"/>
        </w:rPr>
        <w:t>+</w:t>
      </w:r>
      <w:r w:rsidR="00153662" w:rsidRPr="00F34FF3">
        <w:rPr>
          <w:rFonts w:ascii="Times New Roman" w:hAnsi="Times New Roman" w:cs="Times New Roman"/>
          <w:position w:val="10"/>
          <w:sz w:val="20"/>
          <w:szCs w:val="20"/>
        </w:rPr>
        <w:t xml:space="preserve"> </w:t>
      </w:r>
      <w:r w:rsidR="00153662" w:rsidRPr="00F34FF3">
        <w:rPr>
          <w:rFonts w:ascii="Times New Roman" w:hAnsi="Times New Roman" w:cs="Times New Roman"/>
          <w:sz w:val="20"/>
          <w:szCs w:val="20"/>
        </w:rPr>
        <w:t>Tumor Infiltrating Lymphocytes and Overall Survival by Histopathological Groups</w:t>
      </w:r>
      <w:r w:rsidR="006C7D9C" w:rsidRPr="00F34FF3">
        <w:rPr>
          <w:rFonts w:ascii="Times New Roman" w:hAnsi="Times New Roman" w:cs="Times New Roman"/>
          <w:sz w:val="20"/>
          <w:szCs w:val="20"/>
        </w:rPr>
        <w:t>, and among HGSOC Cases by Disease Stage (N=3,128) and by Age at Diagnosis (N=3,196)</w:t>
      </w:r>
    </w:p>
    <w:p w:rsidR="00DD7507" w:rsidRPr="00F34FF3" w:rsidRDefault="00C12F8E" w:rsidP="00DB0116">
      <w:pPr>
        <w:spacing w:after="120" w:line="480" w:lineRule="auto"/>
        <w:ind w:left="2430" w:hanging="2430"/>
        <w:rPr>
          <w:rFonts w:ascii="Times New Roman" w:hAnsi="Times New Roman" w:cs="Times New Roman"/>
          <w:sz w:val="20"/>
          <w:szCs w:val="20"/>
        </w:rPr>
      </w:pPr>
      <w:r w:rsidRPr="00F34FF3">
        <w:rPr>
          <w:rFonts w:ascii="Times New Roman" w:hAnsi="Times New Roman" w:cs="Times New Roman"/>
          <w:sz w:val="20"/>
          <w:szCs w:val="20"/>
        </w:rPr>
        <w:t>e</w:t>
      </w:r>
      <w:r w:rsidR="0076556D" w:rsidRPr="00F34FF3">
        <w:rPr>
          <w:rFonts w:ascii="Times New Roman" w:hAnsi="Times New Roman" w:cs="Times New Roman"/>
          <w:sz w:val="20"/>
          <w:szCs w:val="20"/>
        </w:rPr>
        <w:t xml:space="preserve">Table </w:t>
      </w:r>
      <w:r w:rsidR="006A18CE" w:rsidRPr="00F34FF3">
        <w:rPr>
          <w:rFonts w:ascii="Times New Roman" w:hAnsi="Times New Roman" w:cs="Times New Roman"/>
          <w:sz w:val="20"/>
          <w:szCs w:val="20"/>
        </w:rPr>
        <w:t>6</w:t>
      </w:r>
      <w:r w:rsidR="00153662" w:rsidRPr="00F34FF3">
        <w:rPr>
          <w:rFonts w:ascii="Times New Roman" w:hAnsi="Times New Roman" w:cs="Times New Roman"/>
          <w:sz w:val="20"/>
          <w:szCs w:val="20"/>
        </w:rPr>
        <w:t>.</w:t>
      </w:r>
      <w:r w:rsidR="003851E2" w:rsidRPr="00F34FF3">
        <w:rPr>
          <w:rFonts w:ascii="Times New Roman" w:hAnsi="Times New Roman" w:cs="Times New Roman"/>
          <w:sz w:val="20"/>
          <w:szCs w:val="20"/>
        </w:rPr>
        <w:tab/>
      </w:r>
      <w:r w:rsidR="00153662" w:rsidRPr="00F34FF3">
        <w:rPr>
          <w:rFonts w:ascii="Times New Roman" w:hAnsi="Times New Roman" w:cs="Times New Roman"/>
          <w:sz w:val="20"/>
          <w:szCs w:val="20"/>
        </w:rPr>
        <w:t>Association of CD8</w:t>
      </w:r>
      <w:r w:rsidR="008818C4" w:rsidRPr="00F34FF3">
        <w:rPr>
          <w:rFonts w:ascii="Times New Roman" w:hAnsi="Times New Roman" w:cs="Times New Roman"/>
          <w:sz w:val="20"/>
          <w:szCs w:val="20"/>
          <w:vertAlign w:val="superscript"/>
        </w:rPr>
        <w:t>+</w:t>
      </w:r>
      <w:r w:rsidR="00153662" w:rsidRPr="00F34FF3">
        <w:rPr>
          <w:rFonts w:ascii="Times New Roman" w:hAnsi="Times New Roman" w:cs="Times New Roman"/>
          <w:position w:val="10"/>
          <w:sz w:val="20"/>
          <w:szCs w:val="20"/>
        </w:rPr>
        <w:t xml:space="preserve"> </w:t>
      </w:r>
      <w:r w:rsidR="00153662" w:rsidRPr="00F34FF3">
        <w:rPr>
          <w:rFonts w:ascii="Times New Roman" w:hAnsi="Times New Roman" w:cs="Times New Roman"/>
          <w:sz w:val="20"/>
          <w:szCs w:val="20"/>
        </w:rPr>
        <w:t>Tumor Infiltrating Lymphocytes and Progression-Free Survival among Cases with the Five Most Common Invasive Epithelial Ovarian Cancer Histotypes (N=2,681)</w:t>
      </w:r>
    </w:p>
    <w:p w:rsidR="00C10DB2" w:rsidRPr="00F34FF3" w:rsidRDefault="00C10DB2" w:rsidP="00C10DB2">
      <w:pPr>
        <w:spacing w:after="120" w:line="480" w:lineRule="auto"/>
        <w:ind w:left="2430" w:hanging="2430"/>
        <w:rPr>
          <w:rFonts w:ascii="Times New Roman" w:hAnsi="Times New Roman" w:cs="Times New Roman"/>
          <w:sz w:val="20"/>
          <w:szCs w:val="20"/>
        </w:rPr>
      </w:pPr>
      <w:r w:rsidRPr="00F34FF3">
        <w:rPr>
          <w:rFonts w:ascii="Times New Roman" w:hAnsi="Times New Roman" w:cs="Times New Roman"/>
          <w:sz w:val="20"/>
          <w:szCs w:val="20"/>
        </w:rPr>
        <w:t>eTable 7.</w:t>
      </w:r>
      <w:r w:rsidRPr="00F34FF3">
        <w:rPr>
          <w:rFonts w:ascii="Times New Roman" w:hAnsi="Times New Roman" w:cs="Times New Roman"/>
          <w:sz w:val="20"/>
          <w:szCs w:val="20"/>
        </w:rPr>
        <w:tab/>
      </w:r>
      <w:r w:rsidR="00D0369E" w:rsidRPr="00F34FF3">
        <w:rPr>
          <w:rFonts w:ascii="Times New Roman" w:hAnsi="Times New Roman" w:cs="Times New Roman"/>
          <w:sz w:val="20"/>
          <w:szCs w:val="20"/>
        </w:rPr>
        <w:t>Multivariate-A</w:t>
      </w:r>
      <w:r w:rsidRPr="00F34FF3">
        <w:rPr>
          <w:rFonts w:ascii="Times New Roman" w:hAnsi="Times New Roman" w:cs="Times New Roman"/>
          <w:sz w:val="20"/>
          <w:szCs w:val="20"/>
        </w:rPr>
        <w:t>djusted Association of CD8</w:t>
      </w:r>
      <w:r w:rsidRPr="00F34FF3">
        <w:rPr>
          <w:rFonts w:ascii="Times New Roman" w:hAnsi="Times New Roman" w:cs="Times New Roman"/>
          <w:sz w:val="20"/>
          <w:szCs w:val="20"/>
          <w:vertAlign w:val="superscript"/>
        </w:rPr>
        <w:t>+</w:t>
      </w:r>
      <w:r w:rsidRPr="00F34FF3">
        <w:rPr>
          <w:rFonts w:ascii="Times New Roman" w:hAnsi="Times New Roman" w:cs="Times New Roman"/>
          <w:sz w:val="20"/>
          <w:szCs w:val="20"/>
        </w:rPr>
        <w:t xml:space="preserve"> Tumor Infiltrating Lymphocytes and Overall Survival among HGSOC Cases by Extent of Residual Disease (N=2,173), by Pathogenic Mutation Status </w:t>
      </w:r>
      <w:r w:rsidRPr="00F34FF3">
        <w:rPr>
          <w:rFonts w:ascii="Times New Roman" w:hAnsi="Times New Roman" w:cs="Times New Roman"/>
          <w:bCs/>
          <w:sz w:val="20"/>
          <w:szCs w:val="20"/>
        </w:rPr>
        <w:t>(N=1,043), and by First Line Chemotherapy (N=501)</w:t>
      </w:r>
    </w:p>
    <w:p w:rsidR="00BE6A74" w:rsidRPr="00F34FF3" w:rsidRDefault="00BE6A74" w:rsidP="00BE6A74">
      <w:pPr>
        <w:spacing w:after="120" w:line="480" w:lineRule="auto"/>
        <w:ind w:left="2430" w:hanging="2430"/>
        <w:rPr>
          <w:rFonts w:ascii="Times New Roman" w:hAnsi="Times New Roman" w:cs="Times New Roman"/>
          <w:sz w:val="20"/>
          <w:szCs w:val="20"/>
        </w:rPr>
      </w:pPr>
      <w:r w:rsidRPr="00F34FF3">
        <w:rPr>
          <w:rFonts w:ascii="Times New Roman" w:hAnsi="Times New Roman" w:cs="Times New Roman"/>
          <w:sz w:val="20"/>
          <w:szCs w:val="20"/>
        </w:rPr>
        <w:t xml:space="preserve">eTable </w:t>
      </w:r>
      <w:r w:rsidR="00D97796" w:rsidRPr="00F34FF3">
        <w:rPr>
          <w:rFonts w:ascii="Times New Roman" w:hAnsi="Times New Roman" w:cs="Times New Roman"/>
          <w:sz w:val="20"/>
          <w:szCs w:val="20"/>
        </w:rPr>
        <w:t>8</w:t>
      </w:r>
      <w:r w:rsidRPr="00F34FF3">
        <w:rPr>
          <w:rFonts w:ascii="Times New Roman" w:hAnsi="Times New Roman" w:cs="Times New Roman"/>
          <w:sz w:val="20"/>
          <w:szCs w:val="20"/>
        </w:rPr>
        <w:t>.</w:t>
      </w:r>
      <w:r w:rsidRPr="00F34FF3">
        <w:rPr>
          <w:rFonts w:ascii="Times New Roman" w:hAnsi="Times New Roman" w:cs="Times New Roman"/>
          <w:sz w:val="20"/>
          <w:szCs w:val="20"/>
        </w:rPr>
        <w:tab/>
        <w:t>Association of CD8</w:t>
      </w:r>
      <w:r w:rsidRPr="00F34FF3">
        <w:rPr>
          <w:rFonts w:ascii="Times New Roman" w:hAnsi="Times New Roman" w:cs="Times New Roman"/>
          <w:sz w:val="20"/>
          <w:szCs w:val="20"/>
          <w:vertAlign w:val="superscript"/>
        </w:rPr>
        <w:t>+</w:t>
      </w:r>
      <w:r w:rsidRPr="00F34FF3">
        <w:rPr>
          <w:rFonts w:ascii="Times New Roman" w:hAnsi="Times New Roman" w:cs="Times New Roman"/>
          <w:sz w:val="20"/>
          <w:szCs w:val="20"/>
        </w:rPr>
        <w:t xml:space="preserve"> Tumor Infiltrating Lymphocytes and Overall Survival among HGSOC </w:t>
      </w:r>
      <w:r w:rsidR="00967E3A" w:rsidRPr="00F34FF3">
        <w:rPr>
          <w:rFonts w:ascii="Times New Roman" w:hAnsi="Times New Roman" w:cs="Times New Roman"/>
          <w:sz w:val="20"/>
          <w:szCs w:val="20"/>
        </w:rPr>
        <w:t>C</w:t>
      </w:r>
      <w:r w:rsidRPr="00F34FF3">
        <w:rPr>
          <w:rFonts w:ascii="Times New Roman" w:hAnsi="Times New Roman" w:cs="Times New Roman"/>
          <w:sz w:val="20"/>
          <w:szCs w:val="20"/>
        </w:rPr>
        <w:t>ases Rescored for Numeric Levels (N=1,449)</w:t>
      </w:r>
    </w:p>
    <w:p w:rsidR="00BE6A74" w:rsidRPr="00F34FF3" w:rsidRDefault="00BE6A74" w:rsidP="00BE6A74">
      <w:pPr>
        <w:spacing w:after="120" w:line="480" w:lineRule="auto"/>
        <w:ind w:left="2430" w:hanging="2430"/>
        <w:rPr>
          <w:rFonts w:ascii="Times New Roman" w:hAnsi="Times New Roman" w:cs="Times New Roman"/>
          <w:sz w:val="20"/>
          <w:szCs w:val="20"/>
        </w:rPr>
      </w:pPr>
      <w:r w:rsidRPr="00F34FF3">
        <w:rPr>
          <w:rFonts w:ascii="Times New Roman" w:hAnsi="Times New Roman" w:cs="Times New Roman"/>
          <w:sz w:val="20"/>
          <w:szCs w:val="20"/>
        </w:rPr>
        <w:t xml:space="preserve">eTable </w:t>
      </w:r>
      <w:r w:rsidR="00D97796" w:rsidRPr="00F34FF3">
        <w:rPr>
          <w:rFonts w:ascii="Times New Roman" w:hAnsi="Times New Roman" w:cs="Times New Roman"/>
          <w:sz w:val="20"/>
          <w:szCs w:val="20"/>
        </w:rPr>
        <w:t>9</w:t>
      </w:r>
      <w:r w:rsidRPr="00F34FF3">
        <w:rPr>
          <w:rFonts w:ascii="Times New Roman" w:hAnsi="Times New Roman" w:cs="Times New Roman"/>
          <w:sz w:val="20"/>
          <w:szCs w:val="20"/>
        </w:rPr>
        <w:t>.</w:t>
      </w:r>
      <w:r w:rsidRPr="00F34FF3">
        <w:rPr>
          <w:rFonts w:ascii="Times New Roman" w:hAnsi="Times New Roman" w:cs="Times New Roman"/>
          <w:sz w:val="20"/>
          <w:szCs w:val="20"/>
        </w:rPr>
        <w:tab/>
        <w:t>Association of CD8</w:t>
      </w:r>
      <w:r w:rsidR="00967E3A" w:rsidRPr="00F34FF3">
        <w:rPr>
          <w:rFonts w:ascii="Times New Roman" w:hAnsi="Times New Roman" w:cs="Times New Roman"/>
          <w:sz w:val="20"/>
          <w:szCs w:val="20"/>
          <w:vertAlign w:val="superscript"/>
        </w:rPr>
        <w:t>+</w:t>
      </w:r>
      <w:r w:rsidRPr="00F34FF3">
        <w:rPr>
          <w:rFonts w:ascii="Times New Roman" w:hAnsi="Times New Roman" w:cs="Times New Roman"/>
          <w:sz w:val="20"/>
          <w:szCs w:val="20"/>
        </w:rPr>
        <w:t xml:space="preserve"> Tumor Infiltrating Lymphocytes and Overall Survival among HGSOC </w:t>
      </w:r>
      <w:r w:rsidR="00967E3A" w:rsidRPr="00F34FF3">
        <w:rPr>
          <w:rFonts w:ascii="Times New Roman" w:hAnsi="Times New Roman" w:cs="Times New Roman"/>
          <w:sz w:val="20"/>
          <w:szCs w:val="20"/>
        </w:rPr>
        <w:t>C</w:t>
      </w:r>
      <w:r w:rsidRPr="00F34FF3">
        <w:rPr>
          <w:rFonts w:ascii="Times New Roman" w:hAnsi="Times New Roman" w:cs="Times New Roman"/>
          <w:sz w:val="20"/>
          <w:szCs w:val="20"/>
        </w:rPr>
        <w:t xml:space="preserve">ases Rescored for Numeric Levels (N=1,449) Using a Range of Dichotomizations </w:t>
      </w:r>
    </w:p>
    <w:p w:rsidR="00DD7507" w:rsidRPr="00F34FF3" w:rsidRDefault="008859ED" w:rsidP="00DB0116">
      <w:pPr>
        <w:spacing w:line="480" w:lineRule="auto"/>
        <w:ind w:left="2430" w:hanging="2430"/>
        <w:rPr>
          <w:rFonts w:ascii="Times New Roman" w:hAnsi="Times New Roman" w:cs="Times New Roman"/>
          <w:b/>
          <w:sz w:val="20"/>
          <w:szCs w:val="20"/>
        </w:rPr>
      </w:pPr>
      <w:r w:rsidRPr="00F34FF3">
        <w:rPr>
          <w:rFonts w:ascii="Times New Roman" w:hAnsi="Times New Roman" w:cs="Times New Roman"/>
          <w:b/>
          <w:sz w:val="20"/>
          <w:szCs w:val="20"/>
        </w:rPr>
        <w:t>e</w:t>
      </w:r>
      <w:r w:rsidR="00153662" w:rsidRPr="00F34FF3">
        <w:rPr>
          <w:rFonts w:ascii="Times New Roman" w:hAnsi="Times New Roman" w:cs="Times New Roman"/>
          <w:b/>
          <w:sz w:val="20"/>
          <w:szCs w:val="20"/>
        </w:rPr>
        <w:t>FIGURES</w:t>
      </w:r>
    </w:p>
    <w:p w:rsidR="00965A0D" w:rsidRDefault="00965A0D" w:rsidP="00FB3350">
      <w:pPr>
        <w:spacing w:after="120" w:line="480" w:lineRule="auto"/>
        <w:ind w:left="1440" w:hanging="1440"/>
        <w:rPr>
          <w:rFonts w:ascii="Times New Roman" w:hAnsi="Times New Roman" w:cs="Times New Roman"/>
          <w:sz w:val="20"/>
          <w:szCs w:val="20"/>
        </w:rPr>
      </w:pPr>
      <w:r>
        <w:rPr>
          <w:rFonts w:ascii="Times New Roman" w:hAnsi="Times New Roman" w:cs="Times New Roman"/>
          <w:sz w:val="20"/>
          <w:szCs w:val="20"/>
        </w:rPr>
        <w:t>eFigure Legends</w:t>
      </w:r>
    </w:p>
    <w:p w:rsidR="00DD7507" w:rsidRPr="00F34FF3" w:rsidRDefault="00C12F8E" w:rsidP="00FB3350">
      <w:pPr>
        <w:spacing w:after="120" w:line="480" w:lineRule="auto"/>
        <w:ind w:left="1440" w:hanging="1440"/>
        <w:rPr>
          <w:rFonts w:ascii="Times New Roman" w:hAnsi="Times New Roman" w:cs="Times New Roman"/>
          <w:sz w:val="20"/>
          <w:szCs w:val="20"/>
        </w:rPr>
      </w:pPr>
      <w:r w:rsidRPr="00F34FF3">
        <w:rPr>
          <w:rFonts w:ascii="Times New Roman" w:hAnsi="Times New Roman" w:cs="Times New Roman"/>
          <w:sz w:val="20"/>
          <w:szCs w:val="20"/>
        </w:rPr>
        <w:lastRenderedPageBreak/>
        <w:t>e</w:t>
      </w:r>
      <w:r w:rsidR="0076556D" w:rsidRPr="00F34FF3">
        <w:rPr>
          <w:rFonts w:ascii="Times New Roman" w:hAnsi="Times New Roman" w:cs="Times New Roman"/>
          <w:sz w:val="20"/>
          <w:szCs w:val="20"/>
        </w:rPr>
        <w:t xml:space="preserve">Figure </w:t>
      </w:r>
      <w:r w:rsidR="00153662" w:rsidRPr="00F34FF3">
        <w:rPr>
          <w:rFonts w:ascii="Times New Roman" w:hAnsi="Times New Roman" w:cs="Times New Roman"/>
          <w:sz w:val="20"/>
          <w:szCs w:val="20"/>
        </w:rPr>
        <w:t>1.</w:t>
      </w:r>
      <w:r w:rsidR="003851E2" w:rsidRPr="00F34FF3">
        <w:rPr>
          <w:rFonts w:ascii="Times New Roman" w:hAnsi="Times New Roman" w:cs="Times New Roman"/>
          <w:sz w:val="20"/>
          <w:szCs w:val="20"/>
        </w:rPr>
        <w:tab/>
      </w:r>
      <w:r w:rsidR="00153662" w:rsidRPr="00F34FF3">
        <w:rPr>
          <w:rFonts w:ascii="Times New Roman" w:hAnsi="Times New Roman" w:cs="Times New Roman"/>
          <w:sz w:val="20"/>
          <w:szCs w:val="20"/>
        </w:rPr>
        <w:t>Kaplan-Meier Curve Showing Survival of Endometrioid Ovarian Carcinomas Reclassified as High-Grade Serous Ovarian Carcinomas (HGSOC) Based on WT1 and p53.</w:t>
      </w:r>
    </w:p>
    <w:p w:rsidR="00FB3350" w:rsidRPr="00F34FF3" w:rsidRDefault="00FB3350" w:rsidP="00794FFE">
      <w:pPr>
        <w:spacing w:after="120" w:line="480" w:lineRule="auto"/>
        <w:ind w:left="1440" w:hanging="1440"/>
        <w:rPr>
          <w:rFonts w:ascii="Times New Roman" w:hAnsi="Times New Roman" w:cs="Times New Roman"/>
          <w:sz w:val="20"/>
          <w:szCs w:val="20"/>
        </w:rPr>
      </w:pPr>
      <w:r w:rsidRPr="00F34FF3">
        <w:rPr>
          <w:rFonts w:ascii="Times New Roman" w:hAnsi="Times New Roman" w:cs="Times New Roman"/>
          <w:sz w:val="20"/>
          <w:szCs w:val="20"/>
        </w:rPr>
        <w:t xml:space="preserve">eFigure 2. </w:t>
      </w:r>
      <w:r w:rsidRPr="00F34FF3">
        <w:rPr>
          <w:rFonts w:ascii="Times New Roman" w:hAnsi="Times New Roman" w:cs="Times New Roman"/>
          <w:sz w:val="20"/>
          <w:szCs w:val="20"/>
        </w:rPr>
        <w:tab/>
      </w:r>
      <w:r w:rsidR="00644D28" w:rsidRPr="00F34FF3">
        <w:rPr>
          <w:rFonts w:ascii="Times New Roman" w:hAnsi="Times New Roman" w:cs="Times New Roman"/>
          <w:sz w:val="20"/>
          <w:szCs w:val="20"/>
        </w:rPr>
        <w:t xml:space="preserve">Evaluation of </w:t>
      </w:r>
      <w:r w:rsidRPr="00F34FF3">
        <w:rPr>
          <w:rFonts w:ascii="Times New Roman" w:hAnsi="Times New Roman" w:cs="Times New Roman"/>
          <w:sz w:val="20"/>
          <w:szCs w:val="20"/>
        </w:rPr>
        <w:t>CD8</w:t>
      </w:r>
      <w:r w:rsidRPr="00F34FF3">
        <w:rPr>
          <w:rFonts w:ascii="Times New Roman" w:hAnsi="Times New Roman" w:cs="Times New Roman"/>
          <w:sz w:val="20"/>
          <w:szCs w:val="20"/>
          <w:vertAlign w:val="superscript"/>
        </w:rPr>
        <w:t>+</w:t>
      </w:r>
      <w:r w:rsidRPr="00F34FF3">
        <w:rPr>
          <w:rFonts w:ascii="Times New Roman" w:hAnsi="Times New Roman" w:cs="Times New Roman"/>
          <w:sz w:val="20"/>
          <w:szCs w:val="20"/>
        </w:rPr>
        <w:t xml:space="preserve"> Tumor-Infiltrating Lymphocytes (TIL)</w:t>
      </w:r>
    </w:p>
    <w:p w:rsidR="001935FD" w:rsidRPr="00F34FF3" w:rsidRDefault="00C12F8E" w:rsidP="00794FFE">
      <w:pPr>
        <w:spacing w:after="120" w:line="480" w:lineRule="auto"/>
        <w:ind w:left="1440" w:hanging="1440"/>
        <w:rPr>
          <w:rFonts w:ascii="Times New Roman" w:hAnsi="Times New Roman" w:cs="Times New Roman"/>
          <w:sz w:val="20"/>
          <w:szCs w:val="20"/>
        </w:rPr>
      </w:pPr>
      <w:r w:rsidRPr="00F34FF3">
        <w:rPr>
          <w:rFonts w:ascii="Times New Roman" w:hAnsi="Times New Roman" w:cs="Times New Roman"/>
          <w:sz w:val="20"/>
          <w:szCs w:val="20"/>
        </w:rPr>
        <w:t>e</w:t>
      </w:r>
      <w:r w:rsidR="0076556D" w:rsidRPr="00F34FF3">
        <w:rPr>
          <w:rFonts w:ascii="Times New Roman" w:hAnsi="Times New Roman" w:cs="Times New Roman"/>
          <w:sz w:val="20"/>
          <w:szCs w:val="20"/>
        </w:rPr>
        <w:t xml:space="preserve">Figure </w:t>
      </w:r>
      <w:r w:rsidR="00FB3350" w:rsidRPr="00F34FF3">
        <w:rPr>
          <w:rFonts w:ascii="Times New Roman" w:hAnsi="Times New Roman" w:cs="Times New Roman"/>
          <w:sz w:val="20"/>
          <w:szCs w:val="20"/>
        </w:rPr>
        <w:t>3</w:t>
      </w:r>
      <w:r w:rsidR="00153662" w:rsidRPr="00F34FF3">
        <w:rPr>
          <w:rFonts w:ascii="Times New Roman" w:hAnsi="Times New Roman" w:cs="Times New Roman"/>
          <w:sz w:val="20"/>
          <w:szCs w:val="20"/>
        </w:rPr>
        <w:t>.</w:t>
      </w:r>
      <w:r w:rsidR="003851E2" w:rsidRPr="00F34FF3">
        <w:rPr>
          <w:rFonts w:ascii="Times New Roman" w:hAnsi="Times New Roman" w:cs="Times New Roman"/>
          <w:sz w:val="20"/>
          <w:szCs w:val="20"/>
        </w:rPr>
        <w:tab/>
      </w:r>
      <w:r w:rsidR="001935FD" w:rsidRPr="00F34FF3">
        <w:rPr>
          <w:rFonts w:ascii="Times New Roman" w:hAnsi="Times New Roman" w:cs="Times New Roman"/>
          <w:sz w:val="20"/>
          <w:szCs w:val="20"/>
        </w:rPr>
        <w:t>Distribution of CD8</w:t>
      </w:r>
      <w:r w:rsidR="001935FD" w:rsidRPr="00F34FF3">
        <w:rPr>
          <w:rFonts w:ascii="Times New Roman" w:hAnsi="Times New Roman" w:cs="Times New Roman"/>
          <w:sz w:val="20"/>
          <w:szCs w:val="20"/>
          <w:vertAlign w:val="superscript"/>
        </w:rPr>
        <w:t>+</w:t>
      </w:r>
      <w:r w:rsidR="001935FD" w:rsidRPr="00F34FF3">
        <w:rPr>
          <w:rFonts w:ascii="Times New Roman" w:hAnsi="Times New Roman" w:cs="Times New Roman"/>
          <w:sz w:val="20"/>
          <w:szCs w:val="20"/>
        </w:rPr>
        <w:t xml:space="preserve"> Tumor-Infiltrating Lymphocytes (TIL) among the Five Most Common Invasive Ovarian Cancer Histotypes</w:t>
      </w:r>
      <w:r w:rsidR="006C7D9C" w:rsidRPr="00F34FF3">
        <w:rPr>
          <w:rFonts w:ascii="Times New Roman" w:hAnsi="Times New Roman" w:cs="Times New Roman"/>
          <w:sz w:val="20"/>
          <w:szCs w:val="20"/>
        </w:rPr>
        <w:t>, and among High-Grade Serous Ovarian Carcinomas (HGSOC) by Extent of Residual Disease and by Pathogenic Mutation Status</w:t>
      </w:r>
    </w:p>
    <w:p w:rsidR="00FB3350" w:rsidRPr="00F34FF3" w:rsidRDefault="00FB3350" w:rsidP="00FB3350">
      <w:pPr>
        <w:spacing w:line="480" w:lineRule="auto"/>
        <w:ind w:left="1440" w:hanging="1440"/>
        <w:rPr>
          <w:rFonts w:ascii="Times New Roman" w:hAnsi="Times New Roman" w:cs="Times New Roman"/>
          <w:sz w:val="20"/>
          <w:szCs w:val="20"/>
        </w:rPr>
      </w:pPr>
      <w:r w:rsidRPr="00F34FF3">
        <w:rPr>
          <w:rFonts w:ascii="Times New Roman" w:hAnsi="Times New Roman" w:cs="Times New Roman"/>
          <w:sz w:val="20"/>
          <w:szCs w:val="20"/>
        </w:rPr>
        <w:t xml:space="preserve">eFigure 4. </w:t>
      </w:r>
      <w:r w:rsidRPr="00F34FF3">
        <w:rPr>
          <w:rFonts w:ascii="Times New Roman" w:hAnsi="Times New Roman" w:cs="Times New Roman"/>
          <w:sz w:val="20"/>
          <w:szCs w:val="20"/>
        </w:rPr>
        <w:tab/>
        <w:t>Kaplan-Meier Overall Survival Plots by CD8</w:t>
      </w:r>
      <w:r w:rsidRPr="00F34FF3">
        <w:rPr>
          <w:rFonts w:ascii="Times New Roman" w:hAnsi="Times New Roman" w:cs="Times New Roman"/>
          <w:sz w:val="20"/>
          <w:szCs w:val="20"/>
          <w:vertAlign w:val="superscript"/>
        </w:rPr>
        <w:t>+</w:t>
      </w:r>
      <w:r w:rsidRPr="00F34FF3">
        <w:rPr>
          <w:rFonts w:ascii="Times New Roman" w:hAnsi="Times New Roman" w:cs="Times New Roman"/>
          <w:sz w:val="20"/>
          <w:szCs w:val="20"/>
        </w:rPr>
        <w:t xml:space="preserve"> Tumor-Infiltrating Lymphocyte (TIL) Levels for Clear Cell and Low-Grade Serous Ovarian Carcinoma</w:t>
      </w:r>
    </w:p>
    <w:p w:rsidR="000A5E37" w:rsidRDefault="00FB3350" w:rsidP="00FB3350">
      <w:pPr>
        <w:spacing w:line="480" w:lineRule="auto"/>
        <w:ind w:left="1440" w:hanging="1440"/>
        <w:rPr>
          <w:rFonts w:ascii="Times New Roman" w:hAnsi="Times New Roman" w:cs="Times New Roman"/>
          <w:sz w:val="20"/>
          <w:szCs w:val="20"/>
        </w:rPr>
      </w:pPr>
      <w:r w:rsidRPr="00F34FF3">
        <w:rPr>
          <w:rFonts w:ascii="Times New Roman" w:hAnsi="Times New Roman" w:cs="Times New Roman"/>
          <w:sz w:val="20"/>
          <w:szCs w:val="20"/>
        </w:rPr>
        <w:t xml:space="preserve">eFigure 5. </w:t>
      </w:r>
      <w:r w:rsidRPr="00F34FF3">
        <w:rPr>
          <w:rFonts w:ascii="Times New Roman" w:hAnsi="Times New Roman" w:cs="Times New Roman"/>
          <w:sz w:val="20"/>
          <w:szCs w:val="20"/>
        </w:rPr>
        <w:tab/>
        <w:t>Assessment of the Functional Form of Numeric CD8</w:t>
      </w:r>
      <w:r w:rsidRPr="00F34FF3">
        <w:rPr>
          <w:rFonts w:ascii="Times New Roman" w:hAnsi="Times New Roman" w:cs="Times New Roman"/>
          <w:sz w:val="20"/>
          <w:szCs w:val="20"/>
          <w:vertAlign w:val="superscript"/>
        </w:rPr>
        <w:t>+</w:t>
      </w:r>
      <w:r w:rsidRPr="00F34FF3">
        <w:rPr>
          <w:rFonts w:ascii="Times New Roman" w:hAnsi="Times New Roman" w:cs="Times New Roman"/>
          <w:sz w:val="20"/>
          <w:szCs w:val="20"/>
        </w:rPr>
        <w:t xml:space="preserve"> Tumor-Infiltrating Lymphocyte (TIL) Levels in a Subset of 1,449 Women with HGSOC </w:t>
      </w:r>
    </w:p>
    <w:p w:rsidR="000A5E37" w:rsidRDefault="000A5E37">
      <w:pPr>
        <w:rPr>
          <w:rFonts w:ascii="Times New Roman" w:hAnsi="Times New Roman" w:cs="Times New Roman"/>
          <w:sz w:val="20"/>
          <w:szCs w:val="20"/>
        </w:rPr>
      </w:pPr>
      <w:r>
        <w:rPr>
          <w:rFonts w:ascii="Times New Roman" w:hAnsi="Times New Roman" w:cs="Times New Roman"/>
          <w:sz w:val="20"/>
          <w:szCs w:val="20"/>
        </w:rPr>
        <w:br w:type="page"/>
      </w:r>
    </w:p>
    <w:p w:rsidR="000A5E37" w:rsidRPr="00F34FF3" w:rsidRDefault="000A5E37" w:rsidP="000A5E37">
      <w:pPr>
        <w:spacing w:before="100" w:beforeAutospacing="1" w:after="240"/>
        <w:rPr>
          <w:rFonts w:ascii="Times New Roman" w:hAnsi="Times New Roman" w:cs="Times New Roman"/>
          <w:b/>
          <w:i/>
          <w:sz w:val="20"/>
          <w:szCs w:val="20"/>
        </w:rPr>
      </w:pPr>
      <w:r w:rsidRPr="00F34FF3">
        <w:rPr>
          <w:rFonts w:ascii="Times New Roman" w:hAnsi="Times New Roman" w:cs="Times New Roman"/>
          <w:b/>
          <w:i/>
          <w:sz w:val="20"/>
          <w:szCs w:val="20"/>
        </w:rPr>
        <w:lastRenderedPageBreak/>
        <w:t xml:space="preserve">Online-Only Text </w:t>
      </w:r>
    </w:p>
    <w:p w:rsidR="000A5E37" w:rsidRPr="00F34FF3" w:rsidRDefault="000A5E37" w:rsidP="000A5E37">
      <w:pPr>
        <w:spacing w:before="100" w:beforeAutospacing="1" w:after="240"/>
        <w:rPr>
          <w:rFonts w:ascii="Times New Roman" w:hAnsi="Times New Roman" w:cs="Times New Roman"/>
          <w:b/>
          <w:i/>
          <w:sz w:val="20"/>
          <w:szCs w:val="20"/>
        </w:rPr>
      </w:pPr>
      <w:r w:rsidRPr="00F34FF3">
        <w:rPr>
          <w:rFonts w:ascii="Times New Roman" w:hAnsi="Times New Roman" w:cs="Times New Roman"/>
          <w:b/>
          <w:i/>
          <w:sz w:val="20"/>
          <w:szCs w:val="20"/>
        </w:rPr>
        <w:t xml:space="preserve">Immunohistochemistry </w:t>
      </w:r>
    </w:p>
    <w:p w:rsidR="000A5E37" w:rsidRPr="00F34FF3" w:rsidRDefault="000A5E37" w:rsidP="000A5E37">
      <w:pPr>
        <w:spacing w:before="100" w:beforeAutospacing="1" w:after="240"/>
        <w:rPr>
          <w:rFonts w:ascii="Times New Roman" w:hAnsi="Times New Roman" w:cs="Times New Roman"/>
          <w:sz w:val="20"/>
          <w:szCs w:val="20"/>
        </w:rPr>
      </w:pPr>
      <w:r w:rsidRPr="00F34FF3">
        <w:rPr>
          <w:rFonts w:ascii="Times New Roman" w:hAnsi="Times New Roman" w:cs="Times New Roman"/>
          <w:sz w:val="20"/>
          <w:szCs w:val="20"/>
        </w:rPr>
        <w:t>Staining at the Mayo Clinic (84% of patients) used the Leica Bond RX stainer (Leica, Buffalo, IL).  Dewaxing using Bond Dewax (Leica, Buffalo, IL) and antigens retrieved for 10 minutes using Epitope Retrieval 2 (Leica, Buffalo, IL). The primary antibody (Clone 144B, Dako, Carpinteria, CA) was diluted in Bond Antibody Diluent (Leica, Buffalo, IL) at 1:200 and slides incubated for 15 minutes at room temperature. The detection system was Polymer Refine Detection System (Leica, Buffalo, IL)</w:t>
      </w:r>
      <w:r w:rsidRPr="00F34FF3">
        <w:rPr>
          <w:rFonts w:ascii="Times New Roman" w:eastAsia="MS PGothic" w:hAnsi="Times New Roman" w:cs="Times New Roman"/>
          <w:sz w:val="20"/>
          <w:szCs w:val="20"/>
          <w:lang w:eastAsia="ja-JP"/>
        </w:rPr>
        <w:t xml:space="preserve"> with visualization using DAB. </w:t>
      </w:r>
      <w:r w:rsidRPr="00F34FF3">
        <w:rPr>
          <w:rFonts w:ascii="Times New Roman" w:hAnsi="Times New Roman" w:cs="Times New Roman"/>
          <w:sz w:val="20"/>
          <w:szCs w:val="20"/>
        </w:rPr>
        <w:t>Slides were counterstained using Schmidt hematoxylin. For two studies (SEA, MAY1), we used previously stained slides, given marker robustness and good visual agreement on re-stained cases. SEA retrieval used citrate-based unmasking solution and a Dako Autostainer at the University of Cambridge, while MAY1 used EDTA (Chem Lab) and monoclonal CD8 antibody (Dako; M7103) diluted at 1:100 followed by EnVision™</w:t>
      </w:r>
      <w:r w:rsidRPr="00F34FF3">
        <w:rPr>
          <w:rFonts w:ascii="Times New Roman" w:hAnsi="Times New Roman" w:cs="Times New Roman"/>
          <w:sz w:val="20"/>
          <w:szCs w:val="20"/>
          <w:vertAlign w:val="superscript"/>
        </w:rPr>
        <w:t>+</w:t>
      </w:r>
      <w:r w:rsidRPr="00F34FF3">
        <w:rPr>
          <w:rFonts w:ascii="Times New Roman" w:hAnsi="Times New Roman" w:cs="Times New Roman"/>
          <w:sz w:val="20"/>
          <w:szCs w:val="20"/>
        </w:rPr>
        <w:t xml:space="preserve"> Dual Link detection system (Dako K4061) at the Mayo Clinic.</w:t>
      </w:r>
    </w:p>
    <w:p w:rsidR="000A5E37" w:rsidRPr="00F34FF3" w:rsidRDefault="000A5E37" w:rsidP="000A5E37">
      <w:pPr>
        <w:spacing w:before="100" w:beforeAutospacing="1" w:after="240"/>
        <w:rPr>
          <w:rFonts w:ascii="Times New Roman" w:hAnsi="Times New Roman" w:cs="Times New Roman"/>
          <w:b/>
          <w:i/>
          <w:sz w:val="20"/>
          <w:szCs w:val="20"/>
        </w:rPr>
      </w:pPr>
      <w:r w:rsidRPr="00F34FF3">
        <w:rPr>
          <w:rFonts w:ascii="Times New Roman" w:hAnsi="Times New Roman" w:cs="Times New Roman"/>
          <w:b/>
          <w:i/>
          <w:sz w:val="20"/>
          <w:szCs w:val="20"/>
        </w:rPr>
        <w:t xml:space="preserve">Analysis </w:t>
      </w:r>
    </w:p>
    <w:p w:rsidR="000A5E37" w:rsidRPr="00F34FF3" w:rsidRDefault="000A5E37" w:rsidP="000A5E37">
      <w:pPr>
        <w:rPr>
          <w:rFonts w:ascii="Times New Roman" w:hAnsi="Times New Roman" w:cs="Times New Roman"/>
          <w:sz w:val="20"/>
          <w:szCs w:val="20"/>
        </w:rPr>
      </w:pPr>
      <w:r w:rsidRPr="00F34FF3">
        <w:rPr>
          <w:rFonts w:ascii="Times New Roman" w:hAnsi="Times New Roman" w:cs="Times New Roman"/>
          <w:sz w:val="20"/>
          <w:szCs w:val="20"/>
        </w:rPr>
        <w:t>Intra-tumoral heterogeneity of CD8 values across the multiple cores measured within an individual was examined using intraclass correlation coefficients (ICCs). Specifically, we used the ICC(3,1) method of Shrout and Fleiss (</w:t>
      </w:r>
      <w:r w:rsidRPr="00F34FF3">
        <w:rPr>
          <w:rFonts w:ascii="Times New Roman" w:hAnsi="Times New Roman" w:cs="Times New Roman"/>
          <w:i/>
          <w:sz w:val="20"/>
          <w:szCs w:val="20"/>
        </w:rPr>
        <w:t xml:space="preserve">Psychol Bull. </w:t>
      </w:r>
      <w:r w:rsidRPr="00F34FF3">
        <w:rPr>
          <w:rFonts w:ascii="Times New Roman" w:hAnsi="Times New Roman" w:cs="Times New Roman"/>
          <w:sz w:val="20"/>
          <w:szCs w:val="20"/>
        </w:rPr>
        <w:t>1979;86(2):420-428), assuming a fixed core effect and accounting for the fact that each core was read by the same two pathologists. Overall survival was defined as time from diagnosis to death from any cause, right-censoring at 10 years and accounting for left truncation due to any delayed patient enrollment. For primary associations, we also examined associations using unordered, three degree-of-freedom tests. Progression-free survival analyses considered time from diagnosis to disease progression as provided by each study (eTable 1). Proportional hazards assumptions were formally tested (and not violated), all tests were two-sided and based on a nominal p=0.05 level of significance uncorrected for multiple testing, and all analyses used SAS and R software. Conservatively considering 20 primary tests of hypothesis regarding associations of CD8</w:t>
      </w:r>
      <w:r w:rsidRPr="00F34FF3">
        <w:rPr>
          <w:rFonts w:ascii="Times New Roman" w:hAnsi="Times New Roman" w:cs="Times New Roman"/>
          <w:sz w:val="20"/>
          <w:szCs w:val="20"/>
          <w:vertAlign w:val="superscript"/>
        </w:rPr>
        <w:t>+</w:t>
      </w:r>
      <w:r w:rsidRPr="00F34FF3">
        <w:rPr>
          <w:rFonts w:ascii="Times New Roman" w:hAnsi="Times New Roman" w:cs="Times New Roman"/>
          <w:sz w:val="20"/>
          <w:szCs w:val="20"/>
        </w:rPr>
        <w:t xml:space="preserve"> TILs with overall survival (five major invasive histotypes, five subsets of HGSOCs, and 10 other histopathological groupings), one could alternatively utilize p=0.0025 as a statistical significance threshold.</w:t>
      </w:r>
    </w:p>
    <w:p w:rsidR="00FB3350" w:rsidRPr="00F34FF3" w:rsidRDefault="00FB3350" w:rsidP="00FB3350">
      <w:pPr>
        <w:spacing w:line="480" w:lineRule="auto"/>
        <w:ind w:left="1440" w:hanging="1440"/>
        <w:rPr>
          <w:rFonts w:ascii="Times New Roman" w:hAnsi="Times New Roman" w:cs="Times New Roman"/>
          <w:sz w:val="20"/>
          <w:szCs w:val="20"/>
        </w:rPr>
      </w:pPr>
    </w:p>
    <w:p w:rsidR="00FB3350" w:rsidRPr="00F34FF3" w:rsidRDefault="00FB3350" w:rsidP="00DB0116">
      <w:pPr>
        <w:spacing w:after="120" w:line="480" w:lineRule="auto"/>
        <w:ind w:left="2430" w:hanging="2430"/>
        <w:rPr>
          <w:rFonts w:ascii="Times New Roman" w:hAnsi="Times New Roman" w:cs="Times New Roman"/>
          <w:sz w:val="20"/>
          <w:szCs w:val="20"/>
        </w:rPr>
      </w:pPr>
    </w:p>
    <w:p w:rsidR="00FB3350" w:rsidRPr="00F34FF3" w:rsidRDefault="00FB3350" w:rsidP="00DB0116">
      <w:pPr>
        <w:spacing w:after="120" w:line="480" w:lineRule="auto"/>
        <w:ind w:left="2430" w:hanging="2430"/>
        <w:rPr>
          <w:rFonts w:ascii="Times New Roman" w:hAnsi="Times New Roman" w:cs="Times New Roman"/>
          <w:sz w:val="20"/>
          <w:szCs w:val="20"/>
        </w:rPr>
      </w:pPr>
    </w:p>
    <w:p w:rsidR="00FB3350" w:rsidRPr="00F34FF3" w:rsidRDefault="00FB3350" w:rsidP="00DB0116">
      <w:pPr>
        <w:spacing w:after="120" w:line="480" w:lineRule="auto"/>
        <w:ind w:left="2430" w:hanging="2430"/>
        <w:rPr>
          <w:rFonts w:ascii="Times New Roman" w:hAnsi="Times New Roman" w:cs="Times New Roman"/>
          <w:sz w:val="20"/>
          <w:szCs w:val="20"/>
        </w:rPr>
      </w:pPr>
    </w:p>
    <w:p w:rsidR="006B43EC" w:rsidRPr="00F34FF3" w:rsidRDefault="006B43EC" w:rsidP="006B43EC">
      <w:pPr>
        <w:spacing w:after="120" w:line="480" w:lineRule="auto"/>
        <w:jc w:val="right"/>
        <w:rPr>
          <w:rFonts w:ascii="Times New Roman" w:hAnsi="Times New Roman" w:cs="Times New Roman"/>
          <w:sz w:val="20"/>
          <w:szCs w:val="20"/>
        </w:rPr>
        <w:sectPr w:rsidR="006B43EC" w:rsidRPr="00F34FF3">
          <w:footerReference w:type="default" r:id="rId8"/>
          <w:type w:val="continuous"/>
          <w:pgSz w:w="12240" w:h="15840"/>
          <w:pgMar w:top="1440" w:right="1320" w:bottom="280" w:left="1160" w:header="720" w:footer="720" w:gutter="0"/>
          <w:cols w:space="720"/>
        </w:sectPr>
      </w:pPr>
    </w:p>
    <w:p w:rsidR="00DD7507" w:rsidRPr="00F34FF3" w:rsidRDefault="00683AAA">
      <w:pPr>
        <w:spacing w:before="94"/>
        <w:ind w:left="459"/>
        <w:rPr>
          <w:rFonts w:ascii="Times New Roman" w:hAnsi="Times New Roman" w:cs="Times New Roman"/>
          <w:b/>
          <w:sz w:val="20"/>
          <w:szCs w:val="20"/>
        </w:rPr>
      </w:pPr>
      <w:r w:rsidRPr="00F34FF3">
        <w:rPr>
          <w:rFonts w:ascii="Times New Roman" w:hAnsi="Times New Roman" w:cs="Times New Roman"/>
          <w:b/>
          <w:sz w:val="20"/>
          <w:szCs w:val="20"/>
        </w:rPr>
        <w:lastRenderedPageBreak/>
        <w:t>e</w:t>
      </w:r>
      <w:r w:rsidR="00DB0116" w:rsidRPr="00F34FF3">
        <w:rPr>
          <w:rFonts w:ascii="Times New Roman" w:hAnsi="Times New Roman" w:cs="Times New Roman"/>
          <w:b/>
          <w:sz w:val="20"/>
          <w:szCs w:val="20"/>
        </w:rPr>
        <w:t>Table</w:t>
      </w:r>
      <w:r w:rsidR="00153662" w:rsidRPr="00F34FF3">
        <w:rPr>
          <w:rFonts w:ascii="Times New Roman" w:hAnsi="Times New Roman" w:cs="Times New Roman"/>
          <w:b/>
          <w:sz w:val="20"/>
          <w:szCs w:val="20"/>
        </w:rPr>
        <w:t xml:space="preserve"> 1.</w:t>
      </w:r>
    </w:p>
    <w:p w:rsidR="003B1ED8" w:rsidRPr="00F34FF3" w:rsidRDefault="003B1ED8">
      <w:pPr>
        <w:spacing w:before="94"/>
        <w:ind w:left="459"/>
        <w:rPr>
          <w:rFonts w:ascii="Times New Roman" w:hAnsi="Times New Roman" w:cs="Times New Roman"/>
          <w:b/>
          <w:sz w:val="20"/>
          <w:szCs w:val="20"/>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69"/>
        <w:gridCol w:w="14"/>
        <w:gridCol w:w="1514"/>
        <w:gridCol w:w="49"/>
        <w:gridCol w:w="703"/>
        <w:gridCol w:w="14"/>
        <w:gridCol w:w="878"/>
        <w:gridCol w:w="14"/>
        <w:gridCol w:w="909"/>
        <w:gridCol w:w="14"/>
        <w:gridCol w:w="3008"/>
        <w:gridCol w:w="11"/>
        <w:gridCol w:w="3073"/>
        <w:gridCol w:w="20"/>
        <w:gridCol w:w="1001"/>
        <w:gridCol w:w="42"/>
        <w:gridCol w:w="1218"/>
        <w:gridCol w:w="19"/>
      </w:tblGrid>
      <w:tr w:rsidR="003B1ED8" w:rsidRPr="00F34FF3" w:rsidTr="00F34FF3">
        <w:trPr>
          <w:gridAfter w:val="1"/>
          <w:wAfter w:w="19" w:type="dxa"/>
          <w:tblHeader/>
        </w:trPr>
        <w:tc>
          <w:tcPr>
            <w:tcW w:w="569" w:type="dxa"/>
            <w:tcBorders>
              <w:top w:val="single" w:sz="4" w:space="0" w:color="000000"/>
              <w:bottom w:val="single" w:sz="4" w:space="0" w:color="000000"/>
            </w:tcBorders>
          </w:tcPr>
          <w:p w:rsidR="003B1ED8" w:rsidRPr="00F34FF3" w:rsidRDefault="003B1ED8" w:rsidP="0091584C">
            <w:pPr>
              <w:pStyle w:val="TableParagraph"/>
              <w:spacing w:before="3" w:line="240" w:lineRule="auto"/>
              <w:rPr>
                <w:rFonts w:ascii="Times New Roman" w:hAnsi="Times New Roman" w:cs="Times New Roman"/>
                <w:sz w:val="20"/>
                <w:szCs w:val="20"/>
              </w:rPr>
            </w:pPr>
          </w:p>
          <w:p w:rsidR="003B1ED8" w:rsidRPr="00F34FF3" w:rsidRDefault="003B1ED8" w:rsidP="0091584C">
            <w:pPr>
              <w:pStyle w:val="TableParagraph"/>
              <w:spacing w:before="1" w:line="240" w:lineRule="auto"/>
              <w:ind w:left="28"/>
              <w:rPr>
                <w:rFonts w:ascii="Times New Roman" w:hAnsi="Times New Roman" w:cs="Times New Roman"/>
                <w:b/>
                <w:sz w:val="20"/>
                <w:szCs w:val="20"/>
              </w:rPr>
            </w:pPr>
            <w:r w:rsidRPr="00F34FF3">
              <w:rPr>
                <w:rFonts w:ascii="Times New Roman" w:hAnsi="Times New Roman" w:cs="Times New Roman"/>
                <w:b/>
                <w:sz w:val="20"/>
                <w:szCs w:val="20"/>
              </w:rPr>
              <w:t>Study</w:t>
            </w:r>
          </w:p>
        </w:tc>
        <w:tc>
          <w:tcPr>
            <w:tcW w:w="1577" w:type="dxa"/>
            <w:gridSpan w:val="3"/>
            <w:tcBorders>
              <w:top w:val="single" w:sz="4" w:space="0" w:color="000000"/>
              <w:bottom w:val="single" w:sz="4" w:space="0" w:color="000000"/>
            </w:tcBorders>
          </w:tcPr>
          <w:p w:rsidR="003B1ED8" w:rsidRPr="00F34FF3" w:rsidRDefault="003B1ED8" w:rsidP="0091584C">
            <w:pPr>
              <w:pStyle w:val="TableParagraph"/>
              <w:spacing w:before="3" w:line="240" w:lineRule="auto"/>
              <w:rPr>
                <w:rFonts w:ascii="Times New Roman" w:hAnsi="Times New Roman" w:cs="Times New Roman"/>
                <w:sz w:val="20"/>
                <w:szCs w:val="20"/>
              </w:rPr>
            </w:pPr>
          </w:p>
          <w:p w:rsidR="003B1ED8" w:rsidRPr="00F34FF3" w:rsidRDefault="003B1ED8" w:rsidP="0091584C">
            <w:pPr>
              <w:pStyle w:val="TableParagraph"/>
              <w:spacing w:before="1" w:line="240" w:lineRule="auto"/>
              <w:ind w:left="90"/>
              <w:rPr>
                <w:rFonts w:ascii="Times New Roman" w:hAnsi="Times New Roman" w:cs="Times New Roman"/>
                <w:b/>
                <w:sz w:val="20"/>
                <w:szCs w:val="20"/>
              </w:rPr>
            </w:pPr>
            <w:r w:rsidRPr="00F34FF3">
              <w:rPr>
                <w:rFonts w:ascii="Times New Roman" w:hAnsi="Times New Roman" w:cs="Times New Roman"/>
                <w:b/>
                <w:sz w:val="20"/>
                <w:szCs w:val="20"/>
              </w:rPr>
              <w:t>Name</w:t>
            </w:r>
          </w:p>
        </w:tc>
        <w:tc>
          <w:tcPr>
            <w:tcW w:w="703" w:type="dxa"/>
            <w:tcBorders>
              <w:top w:val="single" w:sz="4" w:space="0" w:color="000000"/>
              <w:bottom w:val="single" w:sz="4" w:space="0" w:color="000000"/>
            </w:tcBorders>
          </w:tcPr>
          <w:p w:rsidR="003B1ED8" w:rsidRPr="00F34FF3" w:rsidRDefault="003B1ED8" w:rsidP="0091584C">
            <w:pPr>
              <w:pStyle w:val="TableParagraph"/>
              <w:spacing w:line="237" w:lineRule="auto"/>
              <w:ind w:left="42" w:right="125"/>
              <w:rPr>
                <w:rFonts w:ascii="Times New Roman" w:hAnsi="Times New Roman" w:cs="Times New Roman"/>
                <w:b/>
                <w:sz w:val="20"/>
                <w:szCs w:val="20"/>
              </w:rPr>
            </w:pPr>
            <w:r w:rsidRPr="00F34FF3">
              <w:rPr>
                <w:rFonts w:ascii="Times New Roman" w:hAnsi="Times New Roman" w:cs="Times New Roman"/>
                <w:b/>
                <w:sz w:val="20"/>
                <w:szCs w:val="20"/>
              </w:rPr>
              <w:t>Ref- erence</w:t>
            </w:r>
          </w:p>
        </w:tc>
        <w:tc>
          <w:tcPr>
            <w:tcW w:w="892" w:type="dxa"/>
            <w:gridSpan w:val="2"/>
            <w:tcBorders>
              <w:top w:val="single" w:sz="4" w:space="0" w:color="000000"/>
              <w:bottom w:val="single" w:sz="4" w:space="0" w:color="000000"/>
            </w:tcBorders>
          </w:tcPr>
          <w:p w:rsidR="003B1ED8" w:rsidRPr="00F34FF3" w:rsidRDefault="003B1ED8" w:rsidP="0091584C">
            <w:pPr>
              <w:pStyle w:val="TableParagraph"/>
              <w:spacing w:before="3" w:line="240" w:lineRule="auto"/>
              <w:rPr>
                <w:rFonts w:ascii="Times New Roman" w:hAnsi="Times New Roman" w:cs="Times New Roman"/>
                <w:sz w:val="20"/>
                <w:szCs w:val="20"/>
              </w:rPr>
            </w:pPr>
          </w:p>
          <w:p w:rsidR="003B1ED8" w:rsidRPr="00F34FF3" w:rsidRDefault="003B1ED8" w:rsidP="0091584C">
            <w:pPr>
              <w:pStyle w:val="TableParagraph"/>
              <w:spacing w:before="1" w:line="240" w:lineRule="auto"/>
              <w:ind w:left="107"/>
              <w:rPr>
                <w:rFonts w:ascii="Times New Roman" w:hAnsi="Times New Roman" w:cs="Times New Roman"/>
                <w:b/>
                <w:sz w:val="20"/>
                <w:szCs w:val="20"/>
              </w:rPr>
            </w:pPr>
            <w:r w:rsidRPr="00F34FF3">
              <w:rPr>
                <w:rFonts w:ascii="Times New Roman" w:hAnsi="Times New Roman" w:cs="Times New Roman"/>
                <w:b/>
                <w:sz w:val="20"/>
                <w:szCs w:val="20"/>
              </w:rPr>
              <w:t>Location</w:t>
            </w:r>
          </w:p>
        </w:tc>
        <w:tc>
          <w:tcPr>
            <w:tcW w:w="923" w:type="dxa"/>
            <w:gridSpan w:val="2"/>
            <w:tcBorders>
              <w:top w:val="single" w:sz="4" w:space="0" w:color="000000"/>
              <w:bottom w:val="single" w:sz="4" w:space="0" w:color="000000"/>
            </w:tcBorders>
          </w:tcPr>
          <w:p w:rsidR="003B1ED8" w:rsidRPr="00F34FF3" w:rsidRDefault="003B1ED8" w:rsidP="0091584C">
            <w:pPr>
              <w:pStyle w:val="TableParagraph"/>
              <w:spacing w:before="3" w:line="240" w:lineRule="auto"/>
              <w:rPr>
                <w:rFonts w:ascii="Times New Roman" w:hAnsi="Times New Roman" w:cs="Times New Roman"/>
                <w:sz w:val="20"/>
                <w:szCs w:val="20"/>
              </w:rPr>
            </w:pPr>
          </w:p>
          <w:p w:rsidR="003B1ED8" w:rsidRPr="00F34FF3" w:rsidRDefault="003B1ED8" w:rsidP="0091584C">
            <w:pPr>
              <w:pStyle w:val="TableParagraph"/>
              <w:spacing w:before="1" w:line="240" w:lineRule="auto"/>
              <w:ind w:left="160"/>
              <w:rPr>
                <w:rFonts w:ascii="Times New Roman" w:hAnsi="Times New Roman" w:cs="Times New Roman"/>
                <w:b/>
                <w:sz w:val="20"/>
                <w:szCs w:val="20"/>
              </w:rPr>
            </w:pPr>
            <w:r w:rsidRPr="00F34FF3">
              <w:rPr>
                <w:rFonts w:ascii="Times New Roman" w:hAnsi="Times New Roman" w:cs="Times New Roman"/>
                <w:b/>
                <w:sz w:val="20"/>
                <w:szCs w:val="20"/>
              </w:rPr>
              <w:t>Years</w:t>
            </w:r>
          </w:p>
        </w:tc>
        <w:tc>
          <w:tcPr>
            <w:tcW w:w="3022" w:type="dxa"/>
            <w:gridSpan w:val="2"/>
            <w:tcBorders>
              <w:top w:val="single" w:sz="4" w:space="0" w:color="000000"/>
              <w:bottom w:val="single" w:sz="4" w:space="0" w:color="000000"/>
            </w:tcBorders>
          </w:tcPr>
          <w:p w:rsidR="003B1ED8" w:rsidRPr="00F34FF3" w:rsidRDefault="003B1ED8" w:rsidP="0091584C">
            <w:pPr>
              <w:pStyle w:val="TableParagraph"/>
              <w:spacing w:line="237" w:lineRule="auto"/>
              <w:ind w:left="44" w:right="983"/>
              <w:rPr>
                <w:rFonts w:ascii="Times New Roman" w:hAnsi="Times New Roman" w:cs="Times New Roman"/>
                <w:b/>
                <w:sz w:val="20"/>
                <w:szCs w:val="20"/>
              </w:rPr>
            </w:pPr>
            <w:r w:rsidRPr="00F34FF3">
              <w:rPr>
                <w:rFonts w:ascii="Times New Roman" w:hAnsi="Times New Roman" w:cs="Times New Roman"/>
                <w:b/>
                <w:sz w:val="20"/>
                <w:szCs w:val="20"/>
              </w:rPr>
              <w:t>Ascertainment of Patients and Clinical Data</w:t>
            </w:r>
          </w:p>
        </w:tc>
        <w:tc>
          <w:tcPr>
            <w:tcW w:w="3084" w:type="dxa"/>
            <w:gridSpan w:val="2"/>
            <w:tcBorders>
              <w:top w:val="single" w:sz="4" w:space="0" w:color="000000"/>
              <w:bottom w:val="single" w:sz="4" w:space="0" w:color="000000"/>
            </w:tcBorders>
          </w:tcPr>
          <w:p w:rsidR="003B1ED8" w:rsidRPr="00F34FF3" w:rsidRDefault="003B1ED8" w:rsidP="0091584C">
            <w:pPr>
              <w:pStyle w:val="TableParagraph"/>
              <w:spacing w:before="3" w:line="240" w:lineRule="auto"/>
              <w:rPr>
                <w:rFonts w:ascii="Times New Roman" w:hAnsi="Times New Roman" w:cs="Times New Roman"/>
                <w:sz w:val="20"/>
                <w:szCs w:val="20"/>
              </w:rPr>
            </w:pPr>
          </w:p>
          <w:p w:rsidR="003B1ED8" w:rsidRPr="00F34FF3" w:rsidRDefault="003B1ED8" w:rsidP="0091584C">
            <w:pPr>
              <w:pStyle w:val="TableParagraph"/>
              <w:spacing w:before="1" w:line="240" w:lineRule="auto"/>
              <w:ind w:left="34"/>
              <w:rPr>
                <w:rFonts w:ascii="Times New Roman" w:hAnsi="Times New Roman" w:cs="Times New Roman"/>
                <w:b/>
                <w:sz w:val="20"/>
                <w:szCs w:val="20"/>
              </w:rPr>
            </w:pPr>
            <w:r w:rsidRPr="00F34FF3">
              <w:rPr>
                <w:rFonts w:ascii="Times New Roman" w:hAnsi="Times New Roman" w:cs="Times New Roman"/>
                <w:b/>
                <w:sz w:val="20"/>
                <w:szCs w:val="20"/>
              </w:rPr>
              <w:t>Pathology Data and Review</w:t>
            </w:r>
          </w:p>
        </w:tc>
        <w:tc>
          <w:tcPr>
            <w:tcW w:w="1063" w:type="dxa"/>
            <w:gridSpan w:val="3"/>
            <w:tcBorders>
              <w:top w:val="single" w:sz="4" w:space="0" w:color="000000"/>
              <w:bottom w:val="single" w:sz="4" w:space="0" w:color="000000"/>
            </w:tcBorders>
          </w:tcPr>
          <w:p w:rsidR="003B1ED8" w:rsidRPr="00F34FF3" w:rsidRDefault="003B1ED8" w:rsidP="0091584C">
            <w:pPr>
              <w:pStyle w:val="TableParagraph"/>
              <w:spacing w:before="3" w:line="240" w:lineRule="auto"/>
              <w:rPr>
                <w:rFonts w:ascii="Times New Roman" w:hAnsi="Times New Roman" w:cs="Times New Roman"/>
                <w:sz w:val="20"/>
                <w:szCs w:val="20"/>
              </w:rPr>
            </w:pPr>
          </w:p>
          <w:p w:rsidR="003B1ED8" w:rsidRPr="00F34FF3" w:rsidRDefault="003B1ED8" w:rsidP="0091584C">
            <w:pPr>
              <w:pStyle w:val="TableParagraph"/>
              <w:spacing w:before="1" w:line="240" w:lineRule="auto"/>
              <w:ind w:left="346"/>
              <w:rPr>
                <w:rFonts w:ascii="Times New Roman" w:hAnsi="Times New Roman" w:cs="Times New Roman"/>
                <w:b/>
                <w:sz w:val="20"/>
                <w:szCs w:val="20"/>
              </w:rPr>
            </w:pPr>
            <w:r w:rsidRPr="00F34FF3">
              <w:rPr>
                <w:rFonts w:ascii="Times New Roman" w:hAnsi="Times New Roman" w:cs="Times New Roman"/>
                <w:b/>
                <w:sz w:val="20"/>
                <w:szCs w:val="20"/>
              </w:rPr>
              <w:t>N (%)</w:t>
            </w:r>
          </w:p>
        </w:tc>
        <w:tc>
          <w:tcPr>
            <w:tcW w:w="1218" w:type="dxa"/>
            <w:tcBorders>
              <w:top w:val="single" w:sz="4" w:space="0" w:color="000000"/>
              <w:bottom w:val="single" w:sz="4" w:space="0" w:color="000000"/>
            </w:tcBorders>
          </w:tcPr>
          <w:p w:rsidR="003B1ED8" w:rsidRPr="00F34FF3" w:rsidRDefault="003B1ED8" w:rsidP="0091584C">
            <w:pPr>
              <w:pStyle w:val="TableParagraph"/>
              <w:spacing w:line="237" w:lineRule="auto"/>
              <w:ind w:left="75" w:right="144"/>
              <w:rPr>
                <w:rFonts w:ascii="Times New Roman" w:hAnsi="Times New Roman" w:cs="Times New Roman"/>
                <w:b/>
                <w:sz w:val="20"/>
                <w:szCs w:val="20"/>
              </w:rPr>
            </w:pPr>
            <w:r w:rsidRPr="00F34FF3">
              <w:rPr>
                <w:rFonts w:ascii="Times New Roman" w:hAnsi="Times New Roman" w:cs="Times New Roman"/>
                <w:b/>
                <w:sz w:val="20"/>
                <w:szCs w:val="20"/>
              </w:rPr>
              <w:t>High-grade serous N (%)</w:t>
            </w:r>
          </w:p>
        </w:tc>
      </w:tr>
      <w:tr w:rsidR="003B1ED8" w:rsidRPr="00F34FF3" w:rsidTr="00F34FF3">
        <w:trPr>
          <w:gridAfter w:val="1"/>
          <w:wAfter w:w="19" w:type="dxa"/>
        </w:trPr>
        <w:tc>
          <w:tcPr>
            <w:tcW w:w="569" w:type="dxa"/>
            <w:tcBorders>
              <w:top w:val="single" w:sz="4" w:space="0" w:color="000000"/>
              <w:bottom w:val="dotted" w:sz="4" w:space="0" w:color="000000"/>
            </w:tcBorders>
          </w:tcPr>
          <w:p w:rsidR="003B1ED8" w:rsidRPr="00F34FF3" w:rsidRDefault="003B1ED8" w:rsidP="0091584C">
            <w:pPr>
              <w:pStyle w:val="TableParagraph"/>
              <w:spacing w:line="180" w:lineRule="exact"/>
              <w:ind w:left="28"/>
              <w:rPr>
                <w:rFonts w:ascii="Times New Roman" w:hAnsi="Times New Roman" w:cs="Times New Roman"/>
                <w:sz w:val="20"/>
                <w:szCs w:val="20"/>
              </w:rPr>
            </w:pPr>
            <w:r w:rsidRPr="00F34FF3">
              <w:rPr>
                <w:rFonts w:ascii="Times New Roman" w:hAnsi="Times New Roman" w:cs="Times New Roman"/>
                <w:sz w:val="20"/>
                <w:szCs w:val="20"/>
              </w:rPr>
              <w:t>VAN</w:t>
            </w:r>
          </w:p>
        </w:tc>
        <w:tc>
          <w:tcPr>
            <w:tcW w:w="1577" w:type="dxa"/>
            <w:gridSpan w:val="3"/>
            <w:tcBorders>
              <w:top w:val="single" w:sz="4" w:space="0" w:color="000000"/>
              <w:bottom w:val="dotted" w:sz="4" w:space="0" w:color="000000"/>
            </w:tcBorders>
          </w:tcPr>
          <w:p w:rsidR="003B1ED8" w:rsidRPr="00F34FF3" w:rsidRDefault="003B1ED8" w:rsidP="0091584C">
            <w:pPr>
              <w:pStyle w:val="TableParagraph"/>
              <w:spacing w:line="240" w:lineRule="auto"/>
              <w:ind w:left="90" w:right="97"/>
              <w:rPr>
                <w:rFonts w:ascii="Times New Roman" w:hAnsi="Times New Roman" w:cs="Times New Roman"/>
                <w:sz w:val="20"/>
                <w:szCs w:val="20"/>
              </w:rPr>
            </w:pPr>
            <w:r w:rsidRPr="00F34FF3">
              <w:rPr>
                <w:rFonts w:ascii="Times New Roman" w:hAnsi="Times New Roman" w:cs="Times New Roman"/>
                <w:sz w:val="20"/>
                <w:szCs w:val="20"/>
              </w:rPr>
              <w:t>Vancouver Ovarian Cancer Study</w:t>
            </w:r>
          </w:p>
        </w:tc>
        <w:tc>
          <w:tcPr>
            <w:tcW w:w="703" w:type="dxa"/>
            <w:tcBorders>
              <w:top w:val="single" w:sz="4" w:space="0" w:color="000000"/>
              <w:bottom w:val="dotted" w:sz="4" w:space="0" w:color="000000"/>
            </w:tcBorders>
          </w:tcPr>
          <w:p w:rsidR="003B1ED8" w:rsidRPr="00F34FF3" w:rsidRDefault="00B35086" w:rsidP="0091584C">
            <w:pPr>
              <w:pStyle w:val="TableParagraph"/>
              <w:spacing w:line="180" w:lineRule="exact"/>
              <w:ind w:left="42"/>
              <w:rPr>
                <w:rFonts w:ascii="Times New Roman" w:hAnsi="Times New Roman" w:cs="Times New Roman"/>
                <w:sz w:val="20"/>
                <w:szCs w:val="20"/>
              </w:rPr>
            </w:pPr>
            <w:hyperlink w:anchor="_bookmark0" w:history="1">
              <w:r w:rsidR="003B1ED8" w:rsidRPr="00F34FF3">
                <w:rPr>
                  <w:rFonts w:ascii="Times New Roman" w:hAnsi="Times New Roman" w:cs="Times New Roman"/>
                  <w:sz w:val="20"/>
                  <w:szCs w:val="20"/>
                </w:rPr>
                <w:t>(1,</w:t>
              </w:r>
            </w:hyperlink>
            <w:r w:rsidR="003B1ED8" w:rsidRPr="00F34FF3">
              <w:rPr>
                <w:rFonts w:ascii="Times New Roman" w:hAnsi="Times New Roman" w:cs="Times New Roman"/>
                <w:sz w:val="20"/>
                <w:szCs w:val="20"/>
              </w:rPr>
              <w:t xml:space="preserve"> </w:t>
            </w:r>
            <w:hyperlink w:anchor="_bookmark1" w:history="1">
              <w:r w:rsidR="003B1ED8" w:rsidRPr="00F34FF3">
                <w:rPr>
                  <w:rFonts w:ascii="Times New Roman" w:hAnsi="Times New Roman" w:cs="Times New Roman"/>
                  <w:sz w:val="20"/>
                  <w:szCs w:val="20"/>
                </w:rPr>
                <w:t>2)</w:t>
              </w:r>
            </w:hyperlink>
          </w:p>
        </w:tc>
        <w:tc>
          <w:tcPr>
            <w:tcW w:w="892" w:type="dxa"/>
            <w:gridSpan w:val="2"/>
            <w:tcBorders>
              <w:top w:val="single" w:sz="4" w:space="0" w:color="000000"/>
              <w:bottom w:val="dotted"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Canada</w:t>
            </w:r>
          </w:p>
        </w:tc>
        <w:tc>
          <w:tcPr>
            <w:tcW w:w="923" w:type="dxa"/>
            <w:gridSpan w:val="2"/>
            <w:tcBorders>
              <w:top w:val="single" w:sz="4" w:space="0" w:color="000000"/>
              <w:bottom w:val="dotted"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1984-2000</w:t>
            </w:r>
          </w:p>
        </w:tc>
        <w:tc>
          <w:tcPr>
            <w:tcW w:w="3022" w:type="dxa"/>
            <w:gridSpan w:val="2"/>
            <w:tcBorders>
              <w:top w:val="single" w:sz="4" w:space="0" w:color="000000"/>
              <w:bottom w:val="dotted" w:sz="4" w:space="0" w:color="000000"/>
            </w:tcBorders>
          </w:tcPr>
          <w:p w:rsidR="003B1ED8" w:rsidRPr="00F34FF3" w:rsidRDefault="003B1ED8" w:rsidP="0091584C">
            <w:pPr>
              <w:pStyle w:val="TableParagraph"/>
              <w:spacing w:line="240" w:lineRule="auto"/>
              <w:ind w:left="44" w:right="156"/>
              <w:rPr>
                <w:rFonts w:ascii="Times New Roman" w:hAnsi="Times New Roman" w:cs="Times New Roman"/>
                <w:sz w:val="20"/>
                <w:szCs w:val="20"/>
              </w:rPr>
            </w:pPr>
            <w:r w:rsidRPr="00F34FF3">
              <w:rPr>
                <w:rFonts w:ascii="Times New Roman" w:hAnsi="Times New Roman" w:cs="Times New Roman"/>
                <w:sz w:val="20"/>
                <w:szCs w:val="20"/>
              </w:rPr>
              <w:t>Ovarian Cancer Registry serving British Columbia and the Cheryl Brown Outcomes Unit</w:t>
            </w:r>
          </w:p>
        </w:tc>
        <w:tc>
          <w:tcPr>
            <w:tcW w:w="3084" w:type="dxa"/>
            <w:gridSpan w:val="2"/>
            <w:tcBorders>
              <w:top w:val="single" w:sz="4" w:space="0" w:color="000000"/>
              <w:bottom w:val="dotted" w:sz="4" w:space="0" w:color="000000"/>
            </w:tcBorders>
          </w:tcPr>
          <w:p w:rsidR="003B1ED8" w:rsidRPr="00F34FF3" w:rsidRDefault="003B1ED8" w:rsidP="0091584C">
            <w:pPr>
              <w:pStyle w:val="TableParagraph"/>
              <w:spacing w:line="240" w:lineRule="auto"/>
              <w:ind w:left="34" w:right="157"/>
              <w:rPr>
                <w:rFonts w:ascii="Times New Roman" w:hAnsi="Times New Roman" w:cs="Times New Roman"/>
                <w:sz w:val="20"/>
                <w:szCs w:val="20"/>
              </w:rPr>
            </w:pPr>
            <w:r w:rsidRPr="00F34FF3">
              <w:rPr>
                <w:rFonts w:ascii="Times New Roman" w:hAnsi="Times New Roman" w:cs="Times New Roman"/>
                <w:sz w:val="20"/>
                <w:szCs w:val="20"/>
              </w:rPr>
              <w:t>Central review of pathology reports and histological slides by University of British Columbia pathologists</w:t>
            </w:r>
          </w:p>
        </w:tc>
        <w:tc>
          <w:tcPr>
            <w:tcW w:w="1063" w:type="dxa"/>
            <w:gridSpan w:val="3"/>
            <w:tcBorders>
              <w:top w:val="single" w:sz="4" w:space="0" w:color="000000"/>
              <w:bottom w:val="dotted" w:sz="4" w:space="0" w:color="000000"/>
            </w:tcBorders>
          </w:tcPr>
          <w:p w:rsidR="003B1ED8" w:rsidRPr="00F34FF3" w:rsidRDefault="003B1ED8" w:rsidP="0091584C">
            <w:pPr>
              <w:pStyle w:val="TableParagraph"/>
              <w:spacing w:line="180" w:lineRule="exact"/>
              <w:ind w:left="113"/>
              <w:rPr>
                <w:rFonts w:ascii="Times New Roman" w:hAnsi="Times New Roman" w:cs="Times New Roman"/>
                <w:sz w:val="20"/>
                <w:szCs w:val="20"/>
              </w:rPr>
            </w:pPr>
            <w:r w:rsidRPr="00F34FF3">
              <w:rPr>
                <w:rFonts w:ascii="Times New Roman" w:hAnsi="Times New Roman" w:cs="Times New Roman"/>
                <w:sz w:val="20"/>
                <w:szCs w:val="20"/>
              </w:rPr>
              <w:t>1,007 (18%)</w:t>
            </w:r>
          </w:p>
        </w:tc>
        <w:tc>
          <w:tcPr>
            <w:tcW w:w="1218" w:type="dxa"/>
            <w:tcBorders>
              <w:top w:val="single" w:sz="4" w:space="0" w:color="000000"/>
              <w:bottom w:val="dotted" w:sz="4" w:space="0" w:color="000000"/>
            </w:tcBorders>
          </w:tcPr>
          <w:p w:rsidR="003B1ED8" w:rsidRPr="00F34FF3" w:rsidRDefault="003B1ED8" w:rsidP="0091584C">
            <w:pPr>
              <w:pStyle w:val="TableParagraph"/>
              <w:spacing w:line="180" w:lineRule="exact"/>
              <w:ind w:left="240" w:right="198"/>
              <w:jc w:val="center"/>
              <w:rPr>
                <w:rFonts w:ascii="Times New Roman" w:hAnsi="Times New Roman" w:cs="Times New Roman"/>
                <w:sz w:val="20"/>
                <w:szCs w:val="20"/>
              </w:rPr>
            </w:pPr>
            <w:r w:rsidRPr="00F34FF3">
              <w:rPr>
                <w:rFonts w:ascii="Times New Roman" w:hAnsi="Times New Roman" w:cs="Times New Roman"/>
                <w:sz w:val="20"/>
                <w:szCs w:val="20"/>
              </w:rPr>
              <w:t>591 (18%)</w:t>
            </w:r>
          </w:p>
        </w:tc>
      </w:tr>
      <w:tr w:rsidR="003B1ED8" w:rsidRPr="00F34FF3" w:rsidTr="00F34FF3">
        <w:trPr>
          <w:gridAfter w:val="1"/>
          <w:wAfter w:w="19" w:type="dxa"/>
        </w:trPr>
        <w:tc>
          <w:tcPr>
            <w:tcW w:w="569" w:type="dxa"/>
            <w:tcBorders>
              <w:top w:val="dotted" w:sz="4" w:space="0" w:color="000000"/>
              <w:bottom w:val="dotted" w:sz="4" w:space="0" w:color="000000"/>
            </w:tcBorders>
          </w:tcPr>
          <w:p w:rsidR="003B1ED8" w:rsidRPr="00F34FF3" w:rsidRDefault="003B1ED8" w:rsidP="0091584C">
            <w:pPr>
              <w:pStyle w:val="TableParagraph"/>
              <w:spacing w:line="180" w:lineRule="exact"/>
              <w:ind w:left="28"/>
              <w:rPr>
                <w:rFonts w:ascii="Times New Roman" w:hAnsi="Times New Roman" w:cs="Times New Roman"/>
                <w:sz w:val="20"/>
                <w:szCs w:val="20"/>
              </w:rPr>
            </w:pPr>
            <w:r w:rsidRPr="00F34FF3">
              <w:rPr>
                <w:rFonts w:ascii="Times New Roman" w:hAnsi="Times New Roman" w:cs="Times New Roman"/>
                <w:sz w:val="20"/>
                <w:szCs w:val="20"/>
              </w:rPr>
              <w:t>AOV</w:t>
            </w:r>
          </w:p>
        </w:tc>
        <w:tc>
          <w:tcPr>
            <w:tcW w:w="1577" w:type="dxa"/>
            <w:gridSpan w:val="3"/>
            <w:tcBorders>
              <w:top w:val="dotted" w:sz="4" w:space="0" w:color="000000"/>
              <w:bottom w:val="dotted" w:sz="4" w:space="0" w:color="000000"/>
            </w:tcBorders>
          </w:tcPr>
          <w:p w:rsidR="003B1ED8" w:rsidRPr="00F34FF3" w:rsidRDefault="003B1ED8" w:rsidP="0091584C">
            <w:pPr>
              <w:pStyle w:val="TableParagraph"/>
              <w:spacing w:line="240" w:lineRule="auto"/>
              <w:ind w:left="90" w:right="70"/>
              <w:rPr>
                <w:rFonts w:ascii="Times New Roman" w:hAnsi="Times New Roman" w:cs="Times New Roman"/>
                <w:sz w:val="20"/>
                <w:szCs w:val="20"/>
              </w:rPr>
            </w:pPr>
            <w:r w:rsidRPr="00F34FF3">
              <w:rPr>
                <w:rFonts w:ascii="Times New Roman" w:hAnsi="Times New Roman" w:cs="Times New Roman"/>
                <w:sz w:val="20"/>
                <w:szCs w:val="20"/>
              </w:rPr>
              <w:t>Alberta Ovarian Tumor Types Study</w:t>
            </w:r>
          </w:p>
        </w:tc>
        <w:tc>
          <w:tcPr>
            <w:tcW w:w="703" w:type="dxa"/>
            <w:tcBorders>
              <w:top w:val="dotted" w:sz="4" w:space="0" w:color="000000"/>
              <w:bottom w:val="dotted" w:sz="4" w:space="0" w:color="000000"/>
            </w:tcBorders>
          </w:tcPr>
          <w:p w:rsidR="003B1ED8" w:rsidRPr="00F34FF3" w:rsidRDefault="00B35086" w:rsidP="0091584C">
            <w:pPr>
              <w:pStyle w:val="TableParagraph"/>
              <w:spacing w:line="180" w:lineRule="exact"/>
              <w:ind w:left="42"/>
              <w:rPr>
                <w:rFonts w:ascii="Times New Roman" w:hAnsi="Times New Roman" w:cs="Times New Roman"/>
                <w:sz w:val="20"/>
                <w:szCs w:val="20"/>
              </w:rPr>
            </w:pPr>
            <w:hyperlink w:anchor="_bookmark2" w:history="1">
              <w:r w:rsidR="003B1ED8" w:rsidRPr="00F34FF3">
                <w:rPr>
                  <w:rFonts w:ascii="Times New Roman" w:hAnsi="Times New Roman" w:cs="Times New Roman"/>
                  <w:sz w:val="20"/>
                  <w:szCs w:val="20"/>
                </w:rPr>
                <w:t>(3)</w:t>
              </w:r>
            </w:hyperlink>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Canada</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1978-2010</w:t>
            </w:r>
          </w:p>
        </w:tc>
        <w:tc>
          <w:tcPr>
            <w:tcW w:w="3022"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44" w:right="67"/>
              <w:rPr>
                <w:rFonts w:ascii="Times New Roman" w:hAnsi="Times New Roman" w:cs="Times New Roman"/>
                <w:sz w:val="20"/>
                <w:szCs w:val="20"/>
              </w:rPr>
            </w:pPr>
            <w:r w:rsidRPr="00F34FF3">
              <w:rPr>
                <w:rFonts w:ascii="Times New Roman" w:hAnsi="Times New Roman" w:cs="Times New Roman"/>
                <w:sz w:val="20"/>
                <w:szCs w:val="20"/>
              </w:rPr>
              <w:t>Population-based Alberta Cancer Registry; annual updates are performed for vital statistics</w:t>
            </w:r>
          </w:p>
        </w:tc>
        <w:tc>
          <w:tcPr>
            <w:tcW w:w="3084"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4" w:right="175"/>
              <w:rPr>
                <w:rFonts w:ascii="Times New Roman" w:hAnsi="Times New Roman" w:cs="Times New Roman"/>
                <w:sz w:val="20"/>
                <w:szCs w:val="20"/>
              </w:rPr>
            </w:pPr>
            <w:r w:rsidRPr="00F34FF3">
              <w:rPr>
                <w:rFonts w:ascii="Times New Roman" w:hAnsi="Times New Roman" w:cs="Times New Roman"/>
                <w:sz w:val="20"/>
                <w:szCs w:val="20"/>
              </w:rPr>
              <w:t>Pathology reports and histological slides review by the study pathologist</w:t>
            </w:r>
          </w:p>
        </w:tc>
        <w:tc>
          <w:tcPr>
            <w:tcW w:w="1063"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181"/>
              <w:rPr>
                <w:rFonts w:ascii="Times New Roman" w:hAnsi="Times New Roman" w:cs="Times New Roman"/>
                <w:sz w:val="20"/>
                <w:szCs w:val="20"/>
              </w:rPr>
            </w:pPr>
            <w:r w:rsidRPr="00F34FF3">
              <w:rPr>
                <w:rFonts w:ascii="Times New Roman" w:hAnsi="Times New Roman" w:cs="Times New Roman"/>
                <w:sz w:val="20"/>
                <w:szCs w:val="20"/>
              </w:rPr>
              <w:t>579 (10%)</w:t>
            </w:r>
          </w:p>
        </w:tc>
        <w:tc>
          <w:tcPr>
            <w:tcW w:w="1218" w:type="dxa"/>
            <w:tcBorders>
              <w:top w:val="dotted" w:sz="4" w:space="0" w:color="000000"/>
              <w:bottom w:val="dotted" w:sz="4" w:space="0" w:color="000000"/>
            </w:tcBorders>
          </w:tcPr>
          <w:p w:rsidR="003B1ED8" w:rsidRPr="00F34FF3" w:rsidRDefault="003B1ED8" w:rsidP="0091584C">
            <w:pPr>
              <w:pStyle w:val="TableParagraph"/>
              <w:spacing w:line="180" w:lineRule="exact"/>
              <w:ind w:left="240" w:right="192"/>
              <w:jc w:val="center"/>
              <w:rPr>
                <w:rFonts w:ascii="Times New Roman" w:hAnsi="Times New Roman" w:cs="Times New Roman"/>
                <w:sz w:val="20"/>
                <w:szCs w:val="20"/>
              </w:rPr>
            </w:pPr>
            <w:r w:rsidRPr="00F34FF3">
              <w:rPr>
                <w:rFonts w:ascii="Times New Roman" w:hAnsi="Times New Roman" w:cs="Times New Roman"/>
                <w:sz w:val="20"/>
                <w:szCs w:val="20"/>
              </w:rPr>
              <w:t>77 (2%)</w:t>
            </w:r>
          </w:p>
        </w:tc>
      </w:tr>
      <w:tr w:rsidR="003B1ED8" w:rsidRPr="00F34FF3" w:rsidTr="00F34FF3">
        <w:trPr>
          <w:gridAfter w:val="1"/>
          <w:wAfter w:w="19" w:type="dxa"/>
        </w:trPr>
        <w:tc>
          <w:tcPr>
            <w:tcW w:w="569" w:type="dxa"/>
            <w:tcBorders>
              <w:top w:val="dotted" w:sz="4" w:space="0" w:color="000000"/>
              <w:bottom w:val="dotted" w:sz="4" w:space="0" w:color="000000"/>
            </w:tcBorders>
          </w:tcPr>
          <w:p w:rsidR="003B1ED8" w:rsidRPr="00F34FF3" w:rsidRDefault="003B1ED8" w:rsidP="0091584C">
            <w:pPr>
              <w:pStyle w:val="TableParagraph"/>
              <w:spacing w:line="183" w:lineRule="exact"/>
              <w:ind w:left="28"/>
              <w:rPr>
                <w:rFonts w:ascii="Times New Roman" w:hAnsi="Times New Roman" w:cs="Times New Roman"/>
                <w:sz w:val="20"/>
                <w:szCs w:val="20"/>
              </w:rPr>
            </w:pPr>
            <w:r w:rsidRPr="00F34FF3">
              <w:rPr>
                <w:rFonts w:ascii="Times New Roman" w:hAnsi="Times New Roman" w:cs="Times New Roman"/>
                <w:sz w:val="20"/>
                <w:szCs w:val="20"/>
              </w:rPr>
              <w:t>SEA</w:t>
            </w:r>
          </w:p>
        </w:tc>
        <w:tc>
          <w:tcPr>
            <w:tcW w:w="1577" w:type="dxa"/>
            <w:gridSpan w:val="3"/>
            <w:tcBorders>
              <w:top w:val="dotted" w:sz="4" w:space="0" w:color="000000"/>
              <w:bottom w:val="dotted" w:sz="4" w:space="0" w:color="000000"/>
            </w:tcBorders>
          </w:tcPr>
          <w:p w:rsidR="003B1ED8" w:rsidRPr="00F34FF3" w:rsidRDefault="003B1ED8" w:rsidP="0091584C">
            <w:pPr>
              <w:pStyle w:val="TableParagraph"/>
              <w:spacing w:line="240" w:lineRule="auto"/>
              <w:ind w:left="90" w:right="194"/>
              <w:rPr>
                <w:rFonts w:ascii="Times New Roman" w:hAnsi="Times New Roman" w:cs="Times New Roman"/>
                <w:sz w:val="20"/>
                <w:szCs w:val="20"/>
              </w:rPr>
            </w:pPr>
            <w:r w:rsidRPr="00F34FF3">
              <w:rPr>
                <w:rFonts w:ascii="Times New Roman" w:hAnsi="Times New Roman" w:cs="Times New Roman"/>
                <w:sz w:val="20"/>
                <w:szCs w:val="20"/>
              </w:rPr>
              <w:t>Study of Epidemiology and Risk Factors in Cancer Heredity</w:t>
            </w:r>
          </w:p>
        </w:tc>
        <w:tc>
          <w:tcPr>
            <w:tcW w:w="703" w:type="dxa"/>
            <w:tcBorders>
              <w:top w:val="dotted" w:sz="4" w:space="0" w:color="000000"/>
              <w:bottom w:val="dotted" w:sz="4" w:space="0" w:color="000000"/>
            </w:tcBorders>
          </w:tcPr>
          <w:p w:rsidR="003B1ED8" w:rsidRPr="00F34FF3" w:rsidRDefault="00B35086" w:rsidP="0091584C">
            <w:pPr>
              <w:pStyle w:val="TableParagraph"/>
              <w:spacing w:line="183" w:lineRule="exact"/>
              <w:ind w:left="42"/>
              <w:rPr>
                <w:rFonts w:ascii="Times New Roman" w:hAnsi="Times New Roman" w:cs="Times New Roman"/>
                <w:sz w:val="20"/>
                <w:szCs w:val="20"/>
              </w:rPr>
            </w:pPr>
            <w:hyperlink w:anchor="_bookmark3" w:history="1">
              <w:r w:rsidR="003B1ED8" w:rsidRPr="00F34FF3">
                <w:rPr>
                  <w:rFonts w:ascii="Times New Roman" w:hAnsi="Times New Roman" w:cs="Times New Roman"/>
                  <w:sz w:val="20"/>
                  <w:szCs w:val="20"/>
                </w:rPr>
                <w:t>(4)</w:t>
              </w:r>
            </w:hyperlink>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3" w:lineRule="exact"/>
              <w:ind w:left="107"/>
              <w:rPr>
                <w:rFonts w:ascii="Times New Roman" w:hAnsi="Times New Roman" w:cs="Times New Roman"/>
                <w:sz w:val="20"/>
                <w:szCs w:val="20"/>
              </w:rPr>
            </w:pPr>
            <w:r w:rsidRPr="00F34FF3">
              <w:rPr>
                <w:rFonts w:ascii="Times New Roman" w:hAnsi="Times New Roman" w:cs="Times New Roman"/>
                <w:sz w:val="20"/>
                <w:szCs w:val="20"/>
              </w:rPr>
              <w:t>UK</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3" w:lineRule="exact"/>
              <w:ind w:left="115"/>
              <w:rPr>
                <w:rFonts w:ascii="Times New Roman" w:hAnsi="Times New Roman" w:cs="Times New Roman"/>
                <w:sz w:val="20"/>
                <w:szCs w:val="20"/>
              </w:rPr>
            </w:pPr>
            <w:r w:rsidRPr="00F34FF3">
              <w:rPr>
                <w:rFonts w:ascii="Times New Roman" w:hAnsi="Times New Roman" w:cs="Times New Roman"/>
                <w:sz w:val="20"/>
                <w:szCs w:val="20"/>
              </w:rPr>
              <w:t>1998-2008</w:t>
            </w:r>
          </w:p>
        </w:tc>
        <w:tc>
          <w:tcPr>
            <w:tcW w:w="3022"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44" w:right="67"/>
              <w:rPr>
                <w:rFonts w:ascii="Times New Roman" w:hAnsi="Times New Roman" w:cs="Times New Roman"/>
                <w:sz w:val="20"/>
                <w:szCs w:val="20"/>
              </w:rPr>
            </w:pPr>
            <w:r w:rsidRPr="00F34FF3">
              <w:rPr>
                <w:rFonts w:ascii="Times New Roman" w:hAnsi="Times New Roman" w:cs="Times New Roman"/>
                <w:sz w:val="20"/>
                <w:szCs w:val="20"/>
              </w:rPr>
              <w:t>Eastern Region Cancer Intelligence Unit, West Midlands Cancer Intelligence Unit, and multiple cancer networks</w:t>
            </w:r>
          </w:p>
        </w:tc>
        <w:tc>
          <w:tcPr>
            <w:tcW w:w="3084"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4" w:right="175"/>
              <w:rPr>
                <w:rFonts w:ascii="Times New Roman" w:hAnsi="Times New Roman" w:cs="Times New Roman"/>
                <w:sz w:val="20"/>
                <w:szCs w:val="20"/>
              </w:rPr>
            </w:pPr>
            <w:r w:rsidRPr="00F34FF3">
              <w:rPr>
                <w:rFonts w:ascii="Times New Roman" w:hAnsi="Times New Roman" w:cs="Times New Roman"/>
                <w:sz w:val="20"/>
                <w:szCs w:val="20"/>
              </w:rPr>
              <w:t>Pathology reports and histological slides reviewed by study pathologist</w:t>
            </w:r>
          </w:p>
        </w:tc>
        <w:tc>
          <w:tcPr>
            <w:tcW w:w="1063" w:type="dxa"/>
            <w:gridSpan w:val="3"/>
            <w:tcBorders>
              <w:top w:val="dotted" w:sz="4" w:space="0" w:color="000000"/>
              <w:bottom w:val="dotted" w:sz="4" w:space="0" w:color="000000"/>
            </w:tcBorders>
          </w:tcPr>
          <w:p w:rsidR="003B1ED8" w:rsidRPr="00F34FF3" w:rsidRDefault="003B1ED8" w:rsidP="0091584C">
            <w:pPr>
              <w:pStyle w:val="TableParagraph"/>
              <w:spacing w:line="183" w:lineRule="exact"/>
              <w:ind w:left="224"/>
              <w:rPr>
                <w:rFonts w:ascii="Times New Roman" w:hAnsi="Times New Roman" w:cs="Times New Roman"/>
                <w:sz w:val="20"/>
                <w:szCs w:val="20"/>
              </w:rPr>
            </w:pPr>
            <w:r w:rsidRPr="00F34FF3">
              <w:rPr>
                <w:rFonts w:ascii="Times New Roman" w:hAnsi="Times New Roman" w:cs="Times New Roman"/>
                <w:sz w:val="20"/>
                <w:szCs w:val="20"/>
              </w:rPr>
              <w:t>476 (9%)</w:t>
            </w:r>
          </w:p>
        </w:tc>
        <w:tc>
          <w:tcPr>
            <w:tcW w:w="1218" w:type="dxa"/>
            <w:tcBorders>
              <w:top w:val="dotted" w:sz="4" w:space="0" w:color="000000"/>
              <w:bottom w:val="dotted" w:sz="4" w:space="0" w:color="000000"/>
            </w:tcBorders>
          </w:tcPr>
          <w:p w:rsidR="003B1ED8" w:rsidRPr="00F34FF3" w:rsidRDefault="003B1ED8" w:rsidP="0091584C">
            <w:pPr>
              <w:pStyle w:val="TableParagraph"/>
              <w:spacing w:line="183" w:lineRule="exact"/>
              <w:ind w:left="240" w:right="196"/>
              <w:jc w:val="center"/>
              <w:rPr>
                <w:rFonts w:ascii="Times New Roman" w:hAnsi="Times New Roman" w:cs="Times New Roman"/>
                <w:sz w:val="20"/>
                <w:szCs w:val="20"/>
              </w:rPr>
            </w:pPr>
            <w:r w:rsidRPr="00F34FF3">
              <w:rPr>
                <w:rFonts w:ascii="Times New Roman" w:hAnsi="Times New Roman" w:cs="Times New Roman"/>
                <w:sz w:val="20"/>
                <w:szCs w:val="20"/>
              </w:rPr>
              <w:t>231 (7%)</w:t>
            </w:r>
          </w:p>
        </w:tc>
      </w:tr>
      <w:tr w:rsidR="003B1ED8" w:rsidRPr="00F34FF3" w:rsidTr="00F34FF3">
        <w:trPr>
          <w:gridAfter w:val="1"/>
          <w:wAfter w:w="19" w:type="dxa"/>
        </w:trPr>
        <w:tc>
          <w:tcPr>
            <w:tcW w:w="569" w:type="dxa"/>
            <w:tcBorders>
              <w:top w:val="dotted" w:sz="4" w:space="0" w:color="000000"/>
              <w:bottom w:val="dotted" w:sz="4" w:space="0" w:color="000000"/>
            </w:tcBorders>
          </w:tcPr>
          <w:p w:rsidR="003B1ED8" w:rsidRPr="00F34FF3" w:rsidRDefault="003B1ED8" w:rsidP="0091584C">
            <w:pPr>
              <w:pStyle w:val="TableParagraph"/>
              <w:spacing w:line="180" w:lineRule="exact"/>
              <w:ind w:left="28"/>
              <w:rPr>
                <w:rFonts w:ascii="Times New Roman" w:hAnsi="Times New Roman" w:cs="Times New Roman"/>
                <w:sz w:val="20"/>
                <w:szCs w:val="20"/>
              </w:rPr>
            </w:pPr>
            <w:r w:rsidRPr="00F34FF3">
              <w:rPr>
                <w:rFonts w:ascii="Times New Roman" w:hAnsi="Times New Roman" w:cs="Times New Roman"/>
                <w:sz w:val="20"/>
                <w:szCs w:val="20"/>
              </w:rPr>
              <w:t>MAY1</w:t>
            </w:r>
          </w:p>
        </w:tc>
        <w:tc>
          <w:tcPr>
            <w:tcW w:w="1577" w:type="dxa"/>
            <w:gridSpan w:val="3"/>
            <w:tcBorders>
              <w:top w:val="dotted" w:sz="4" w:space="0" w:color="000000"/>
              <w:bottom w:val="dotted" w:sz="4" w:space="0" w:color="000000"/>
            </w:tcBorders>
          </w:tcPr>
          <w:p w:rsidR="003B1ED8" w:rsidRPr="00F34FF3" w:rsidRDefault="003B1ED8" w:rsidP="0091584C">
            <w:pPr>
              <w:pStyle w:val="TableParagraph"/>
              <w:spacing w:line="240" w:lineRule="auto"/>
              <w:ind w:left="90" w:right="35"/>
              <w:rPr>
                <w:rFonts w:ascii="Times New Roman" w:hAnsi="Times New Roman" w:cs="Times New Roman"/>
                <w:sz w:val="20"/>
                <w:szCs w:val="20"/>
              </w:rPr>
            </w:pPr>
            <w:r w:rsidRPr="00F34FF3">
              <w:rPr>
                <w:rFonts w:ascii="Times New Roman" w:hAnsi="Times New Roman" w:cs="Times New Roman"/>
                <w:sz w:val="20"/>
                <w:szCs w:val="20"/>
              </w:rPr>
              <w:t>Mayo Clinic Ovarian Cancer Study</w:t>
            </w:r>
          </w:p>
        </w:tc>
        <w:tc>
          <w:tcPr>
            <w:tcW w:w="703" w:type="dxa"/>
            <w:tcBorders>
              <w:top w:val="dotted" w:sz="4" w:space="0" w:color="000000"/>
              <w:bottom w:val="dotted" w:sz="4" w:space="0" w:color="000000"/>
            </w:tcBorders>
          </w:tcPr>
          <w:p w:rsidR="003B1ED8" w:rsidRPr="00F34FF3" w:rsidRDefault="00B35086" w:rsidP="0091584C">
            <w:pPr>
              <w:pStyle w:val="TableParagraph"/>
              <w:spacing w:line="180" w:lineRule="exact"/>
              <w:ind w:left="42"/>
              <w:rPr>
                <w:rFonts w:ascii="Times New Roman" w:hAnsi="Times New Roman" w:cs="Times New Roman"/>
                <w:sz w:val="20"/>
                <w:szCs w:val="20"/>
              </w:rPr>
            </w:pPr>
            <w:hyperlink w:anchor="_bookmark4" w:history="1">
              <w:r w:rsidR="003B1ED8" w:rsidRPr="00F34FF3">
                <w:rPr>
                  <w:rFonts w:ascii="Times New Roman" w:hAnsi="Times New Roman" w:cs="Times New Roman"/>
                  <w:sz w:val="20"/>
                  <w:szCs w:val="20"/>
                </w:rPr>
                <w:t>(5)</w:t>
              </w:r>
            </w:hyperlink>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US</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2000-2009</w:t>
            </w:r>
          </w:p>
        </w:tc>
        <w:tc>
          <w:tcPr>
            <w:tcW w:w="3022"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44" w:right="200"/>
              <w:rPr>
                <w:rFonts w:ascii="Times New Roman" w:hAnsi="Times New Roman" w:cs="Times New Roman"/>
                <w:sz w:val="20"/>
                <w:szCs w:val="20"/>
              </w:rPr>
            </w:pPr>
            <w:r w:rsidRPr="00F34FF3">
              <w:rPr>
                <w:rFonts w:ascii="Times New Roman" w:hAnsi="Times New Roman" w:cs="Times New Roman"/>
                <w:sz w:val="20"/>
                <w:szCs w:val="20"/>
              </w:rPr>
              <w:t>Mayo Clinic medical records and death certificates</w:t>
            </w:r>
          </w:p>
        </w:tc>
        <w:tc>
          <w:tcPr>
            <w:tcW w:w="3084"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4" w:right="299"/>
              <w:rPr>
                <w:rFonts w:ascii="Times New Roman" w:hAnsi="Times New Roman" w:cs="Times New Roman"/>
                <w:sz w:val="20"/>
                <w:szCs w:val="20"/>
              </w:rPr>
            </w:pPr>
            <w:r w:rsidRPr="00F34FF3">
              <w:rPr>
                <w:rFonts w:ascii="Times New Roman" w:hAnsi="Times New Roman" w:cs="Times New Roman"/>
                <w:sz w:val="20"/>
                <w:szCs w:val="20"/>
              </w:rPr>
              <w:t>Pathology reports and histologic slides reviewed by Mayo Clinic gynecologic pathologists</w:t>
            </w:r>
          </w:p>
        </w:tc>
        <w:tc>
          <w:tcPr>
            <w:tcW w:w="1063"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224"/>
              <w:rPr>
                <w:rFonts w:ascii="Times New Roman" w:hAnsi="Times New Roman" w:cs="Times New Roman"/>
                <w:sz w:val="20"/>
                <w:szCs w:val="20"/>
              </w:rPr>
            </w:pPr>
            <w:r w:rsidRPr="00F34FF3">
              <w:rPr>
                <w:rFonts w:ascii="Times New Roman" w:hAnsi="Times New Roman" w:cs="Times New Roman"/>
                <w:sz w:val="20"/>
                <w:szCs w:val="20"/>
              </w:rPr>
              <w:t>432 (8%)</w:t>
            </w:r>
          </w:p>
        </w:tc>
        <w:tc>
          <w:tcPr>
            <w:tcW w:w="1218" w:type="dxa"/>
            <w:tcBorders>
              <w:top w:val="dotted" w:sz="4" w:space="0" w:color="000000"/>
              <w:bottom w:val="dotted" w:sz="4" w:space="0" w:color="000000"/>
            </w:tcBorders>
          </w:tcPr>
          <w:p w:rsidR="003B1ED8" w:rsidRPr="00F34FF3" w:rsidRDefault="003B1ED8" w:rsidP="0091584C">
            <w:pPr>
              <w:pStyle w:val="TableParagraph"/>
              <w:spacing w:line="180" w:lineRule="exact"/>
              <w:ind w:left="240" w:right="198"/>
              <w:jc w:val="center"/>
              <w:rPr>
                <w:rFonts w:ascii="Times New Roman" w:hAnsi="Times New Roman" w:cs="Times New Roman"/>
                <w:sz w:val="20"/>
                <w:szCs w:val="20"/>
              </w:rPr>
            </w:pPr>
            <w:r w:rsidRPr="00F34FF3">
              <w:rPr>
                <w:rFonts w:ascii="Times New Roman" w:hAnsi="Times New Roman" w:cs="Times New Roman"/>
                <w:sz w:val="20"/>
                <w:szCs w:val="20"/>
              </w:rPr>
              <w:t>323 (10%)</w:t>
            </w:r>
          </w:p>
        </w:tc>
      </w:tr>
      <w:tr w:rsidR="003B1ED8" w:rsidRPr="00F34FF3" w:rsidTr="00F34FF3">
        <w:trPr>
          <w:gridAfter w:val="1"/>
          <w:wAfter w:w="19" w:type="dxa"/>
        </w:trPr>
        <w:tc>
          <w:tcPr>
            <w:tcW w:w="569" w:type="dxa"/>
            <w:tcBorders>
              <w:top w:val="dotted" w:sz="4" w:space="0" w:color="000000"/>
              <w:bottom w:val="dotted" w:sz="4" w:space="0" w:color="000000"/>
            </w:tcBorders>
          </w:tcPr>
          <w:p w:rsidR="003B1ED8" w:rsidRPr="00F34FF3" w:rsidRDefault="003B1ED8" w:rsidP="0091584C">
            <w:pPr>
              <w:pStyle w:val="TableParagraph"/>
              <w:spacing w:line="180" w:lineRule="exact"/>
              <w:ind w:left="28"/>
              <w:rPr>
                <w:rFonts w:ascii="Times New Roman" w:hAnsi="Times New Roman" w:cs="Times New Roman"/>
                <w:sz w:val="20"/>
                <w:szCs w:val="20"/>
              </w:rPr>
            </w:pPr>
            <w:r w:rsidRPr="00F34FF3">
              <w:rPr>
                <w:rFonts w:ascii="Times New Roman" w:hAnsi="Times New Roman" w:cs="Times New Roman"/>
                <w:sz w:val="20"/>
                <w:szCs w:val="20"/>
              </w:rPr>
              <w:t>NOT</w:t>
            </w:r>
          </w:p>
        </w:tc>
        <w:tc>
          <w:tcPr>
            <w:tcW w:w="1577"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90"/>
              <w:rPr>
                <w:rFonts w:ascii="Times New Roman" w:hAnsi="Times New Roman" w:cs="Times New Roman"/>
                <w:sz w:val="20"/>
                <w:szCs w:val="20"/>
              </w:rPr>
            </w:pPr>
            <w:r w:rsidRPr="00F34FF3">
              <w:rPr>
                <w:rFonts w:ascii="Times New Roman" w:hAnsi="Times New Roman" w:cs="Times New Roman"/>
                <w:sz w:val="20"/>
                <w:szCs w:val="20"/>
              </w:rPr>
              <w:t>Nottingham Study</w:t>
            </w:r>
          </w:p>
        </w:tc>
        <w:tc>
          <w:tcPr>
            <w:tcW w:w="703" w:type="dxa"/>
            <w:tcBorders>
              <w:top w:val="dotted" w:sz="4" w:space="0" w:color="000000"/>
              <w:bottom w:val="dotted" w:sz="4" w:space="0" w:color="000000"/>
            </w:tcBorders>
          </w:tcPr>
          <w:p w:rsidR="003B1ED8" w:rsidRPr="00F34FF3" w:rsidRDefault="00B35086" w:rsidP="0091584C">
            <w:pPr>
              <w:pStyle w:val="TableParagraph"/>
              <w:spacing w:line="180" w:lineRule="exact"/>
              <w:ind w:left="42"/>
              <w:rPr>
                <w:rFonts w:ascii="Times New Roman" w:hAnsi="Times New Roman" w:cs="Times New Roman"/>
                <w:sz w:val="20"/>
                <w:szCs w:val="20"/>
              </w:rPr>
            </w:pPr>
            <w:hyperlink w:anchor="_bookmark5" w:history="1">
              <w:r w:rsidR="003B1ED8" w:rsidRPr="00F34FF3">
                <w:rPr>
                  <w:rFonts w:ascii="Times New Roman" w:hAnsi="Times New Roman" w:cs="Times New Roman"/>
                  <w:sz w:val="20"/>
                  <w:szCs w:val="20"/>
                </w:rPr>
                <w:t>(6)</w:t>
              </w:r>
            </w:hyperlink>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UK</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1991-2011</w:t>
            </w:r>
          </w:p>
        </w:tc>
        <w:tc>
          <w:tcPr>
            <w:tcW w:w="3022"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44" w:right="547"/>
              <w:rPr>
                <w:rFonts w:ascii="Times New Roman" w:hAnsi="Times New Roman" w:cs="Times New Roman"/>
                <w:sz w:val="20"/>
                <w:szCs w:val="20"/>
              </w:rPr>
            </w:pPr>
            <w:r w:rsidRPr="00F34FF3">
              <w:rPr>
                <w:rFonts w:ascii="Times New Roman" w:hAnsi="Times New Roman" w:cs="Times New Roman"/>
                <w:sz w:val="20"/>
                <w:szCs w:val="20"/>
              </w:rPr>
              <w:t>Hospital records and Trent cancer registry</w:t>
            </w:r>
          </w:p>
        </w:tc>
        <w:tc>
          <w:tcPr>
            <w:tcW w:w="3084"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4" w:right="877"/>
              <w:rPr>
                <w:rFonts w:ascii="Times New Roman" w:hAnsi="Times New Roman" w:cs="Times New Roman"/>
                <w:sz w:val="20"/>
                <w:szCs w:val="20"/>
              </w:rPr>
            </w:pPr>
            <w:r w:rsidRPr="00F34FF3">
              <w:rPr>
                <w:rFonts w:ascii="Times New Roman" w:hAnsi="Times New Roman" w:cs="Times New Roman"/>
                <w:sz w:val="20"/>
                <w:szCs w:val="20"/>
              </w:rPr>
              <w:t>Pathology reports reviewed by gynecologic pathologist</w:t>
            </w:r>
          </w:p>
        </w:tc>
        <w:tc>
          <w:tcPr>
            <w:tcW w:w="1063"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224"/>
              <w:rPr>
                <w:rFonts w:ascii="Times New Roman" w:hAnsi="Times New Roman" w:cs="Times New Roman"/>
                <w:sz w:val="20"/>
                <w:szCs w:val="20"/>
              </w:rPr>
            </w:pPr>
            <w:r w:rsidRPr="00F34FF3">
              <w:rPr>
                <w:rFonts w:ascii="Times New Roman" w:hAnsi="Times New Roman" w:cs="Times New Roman"/>
                <w:sz w:val="20"/>
                <w:szCs w:val="20"/>
              </w:rPr>
              <w:t>406 (7%)</w:t>
            </w:r>
          </w:p>
        </w:tc>
        <w:tc>
          <w:tcPr>
            <w:tcW w:w="1218" w:type="dxa"/>
            <w:tcBorders>
              <w:top w:val="dotted" w:sz="4" w:space="0" w:color="000000"/>
              <w:bottom w:val="dotted" w:sz="4" w:space="0" w:color="000000"/>
            </w:tcBorders>
          </w:tcPr>
          <w:p w:rsidR="003B1ED8" w:rsidRPr="00F34FF3" w:rsidRDefault="003B1ED8" w:rsidP="0091584C">
            <w:pPr>
              <w:pStyle w:val="TableParagraph"/>
              <w:spacing w:line="180" w:lineRule="exact"/>
              <w:ind w:left="240" w:right="196"/>
              <w:jc w:val="center"/>
              <w:rPr>
                <w:rFonts w:ascii="Times New Roman" w:hAnsi="Times New Roman" w:cs="Times New Roman"/>
                <w:sz w:val="20"/>
                <w:szCs w:val="20"/>
              </w:rPr>
            </w:pPr>
            <w:r w:rsidRPr="00F34FF3">
              <w:rPr>
                <w:rFonts w:ascii="Times New Roman" w:hAnsi="Times New Roman" w:cs="Times New Roman"/>
                <w:sz w:val="20"/>
                <w:szCs w:val="20"/>
              </w:rPr>
              <w:t>247 (8%)</w:t>
            </w:r>
          </w:p>
        </w:tc>
      </w:tr>
      <w:tr w:rsidR="003B1ED8" w:rsidRPr="00F34FF3" w:rsidTr="00F34FF3">
        <w:trPr>
          <w:gridAfter w:val="1"/>
          <w:wAfter w:w="19" w:type="dxa"/>
        </w:trPr>
        <w:tc>
          <w:tcPr>
            <w:tcW w:w="569" w:type="dxa"/>
            <w:tcBorders>
              <w:top w:val="dotted" w:sz="4" w:space="0" w:color="000000"/>
              <w:bottom w:val="dotted" w:sz="4" w:space="0" w:color="000000"/>
            </w:tcBorders>
          </w:tcPr>
          <w:p w:rsidR="003B1ED8" w:rsidRPr="00F34FF3" w:rsidRDefault="003B1ED8" w:rsidP="0091584C">
            <w:pPr>
              <w:pStyle w:val="TableParagraph"/>
              <w:spacing w:line="180" w:lineRule="exact"/>
              <w:ind w:left="28"/>
              <w:rPr>
                <w:rFonts w:ascii="Times New Roman" w:hAnsi="Times New Roman" w:cs="Times New Roman"/>
                <w:sz w:val="20"/>
                <w:szCs w:val="20"/>
              </w:rPr>
            </w:pPr>
            <w:r w:rsidRPr="00F34FF3">
              <w:rPr>
                <w:rFonts w:ascii="Times New Roman" w:hAnsi="Times New Roman" w:cs="Times New Roman"/>
                <w:sz w:val="20"/>
                <w:szCs w:val="20"/>
              </w:rPr>
              <w:t>MAY2</w:t>
            </w:r>
          </w:p>
        </w:tc>
        <w:tc>
          <w:tcPr>
            <w:tcW w:w="1577" w:type="dxa"/>
            <w:gridSpan w:val="3"/>
            <w:tcBorders>
              <w:top w:val="dotted" w:sz="4" w:space="0" w:color="000000"/>
              <w:bottom w:val="dotted" w:sz="4" w:space="0" w:color="000000"/>
            </w:tcBorders>
          </w:tcPr>
          <w:p w:rsidR="003B1ED8" w:rsidRPr="00F34FF3" w:rsidRDefault="003B1ED8" w:rsidP="0091584C">
            <w:pPr>
              <w:pStyle w:val="TableParagraph"/>
              <w:spacing w:line="240" w:lineRule="auto"/>
              <w:ind w:left="90" w:right="35"/>
              <w:rPr>
                <w:rFonts w:ascii="Times New Roman" w:hAnsi="Times New Roman" w:cs="Times New Roman"/>
                <w:sz w:val="20"/>
                <w:szCs w:val="20"/>
              </w:rPr>
            </w:pPr>
            <w:r w:rsidRPr="00F34FF3">
              <w:rPr>
                <w:rFonts w:ascii="Times New Roman" w:hAnsi="Times New Roman" w:cs="Times New Roman"/>
                <w:sz w:val="20"/>
                <w:szCs w:val="20"/>
              </w:rPr>
              <w:t>Mayo Clinic Ovarian Cancer Study</w:t>
            </w:r>
          </w:p>
        </w:tc>
        <w:tc>
          <w:tcPr>
            <w:tcW w:w="703" w:type="dxa"/>
            <w:tcBorders>
              <w:top w:val="dotted" w:sz="4" w:space="0" w:color="000000"/>
              <w:bottom w:val="dotted" w:sz="4" w:space="0" w:color="000000"/>
            </w:tcBorders>
          </w:tcPr>
          <w:p w:rsidR="003B1ED8" w:rsidRPr="00F34FF3" w:rsidRDefault="00B35086" w:rsidP="0091584C">
            <w:pPr>
              <w:pStyle w:val="TableParagraph"/>
              <w:spacing w:line="180" w:lineRule="exact"/>
              <w:ind w:left="42"/>
              <w:rPr>
                <w:rFonts w:ascii="Times New Roman" w:hAnsi="Times New Roman" w:cs="Times New Roman"/>
                <w:sz w:val="20"/>
                <w:szCs w:val="20"/>
              </w:rPr>
            </w:pPr>
            <w:hyperlink w:anchor="_bookmark4" w:history="1">
              <w:r w:rsidR="003B1ED8" w:rsidRPr="00F34FF3">
                <w:rPr>
                  <w:rFonts w:ascii="Times New Roman" w:hAnsi="Times New Roman" w:cs="Times New Roman"/>
                  <w:sz w:val="20"/>
                  <w:szCs w:val="20"/>
                </w:rPr>
                <w:t>(5)</w:t>
              </w:r>
            </w:hyperlink>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US</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2009-2013</w:t>
            </w:r>
          </w:p>
        </w:tc>
        <w:tc>
          <w:tcPr>
            <w:tcW w:w="3022"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44" w:right="200"/>
              <w:rPr>
                <w:rFonts w:ascii="Times New Roman" w:hAnsi="Times New Roman" w:cs="Times New Roman"/>
                <w:sz w:val="20"/>
                <w:szCs w:val="20"/>
              </w:rPr>
            </w:pPr>
            <w:r w:rsidRPr="00F34FF3">
              <w:rPr>
                <w:rFonts w:ascii="Times New Roman" w:hAnsi="Times New Roman" w:cs="Times New Roman"/>
                <w:sz w:val="20"/>
                <w:szCs w:val="20"/>
              </w:rPr>
              <w:t>Mayo Clinic medical records and death certificates</w:t>
            </w:r>
          </w:p>
        </w:tc>
        <w:tc>
          <w:tcPr>
            <w:tcW w:w="3084"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4" w:right="299"/>
              <w:rPr>
                <w:rFonts w:ascii="Times New Roman" w:hAnsi="Times New Roman" w:cs="Times New Roman"/>
                <w:sz w:val="20"/>
                <w:szCs w:val="20"/>
              </w:rPr>
            </w:pPr>
            <w:r w:rsidRPr="00F34FF3">
              <w:rPr>
                <w:rFonts w:ascii="Times New Roman" w:hAnsi="Times New Roman" w:cs="Times New Roman"/>
                <w:sz w:val="20"/>
                <w:szCs w:val="20"/>
              </w:rPr>
              <w:t>Pathology reports and histologic slides reviewed by Mayo Clinic gynecologic pathologists</w:t>
            </w:r>
          </w:p>
        </w:tc>
        <w:tc>
          <w:tcPr>
            <w:tcW w:w="1063"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224"/>
              <w:rPr>
                <w:rFonts w:ascii="Times New Roman" w:hAnsi="Times New Roman" w:cs="Times New Roman"/>
                <w:sz w:val="20"/>
                <w:szCs w:val="20"/>
              </w:rPr>
            </w:pPr>
            <w:r w:rsidRPr="00F34FF3">
              <w:rPr>
                <w:rFonts w:ascii="Times New Roman" w:hAnsi="Times New Roman" w:cs="Times New Roman"/>
                <w:sz w:val="20"/>
                <w:szCs w:val="20"/>
              </w:rPr>
              <w:t>308 (5%)</w:t>
            </w:r>
          </w:p>
        </w:tc>
        <w:tc>
          <w:tcPr>
            <w:tcW w:w="1218" w:type="dxa"/>
            <w:tcBorders>
              <w:top w:val="dotted" w:sz="4" w:space="0" w:color="000000"/>
              <w:bottom w:val="dotted" w:sz="4" w:space="0" w:color="000000"/>
            </w:tcBorders>
          </w:tcPr>
          <w:p w:rsidR="003B1ED8" w:rsidRPr="00F34FF3" w:rsidRDefault="003B1ED8" w:rsidP="0091584C">
            <w:pPr>
              <w:pStyle w:val="TableParagraph"/>
              <w:spacing w:line="180" w:lineRule="exact"/>
              <w:ind w:left="240" w:right="196"/>
              <w:jc w:val="center"/>
              <w:rPr>
                <w:rFonts w:ascii="Times New Roman" w:hAnsi="Times New Roman" w:cs="Times New Roman"/>
                <w:sz w:val="20"/>
                <w:szCs w:val="20"/>
              </w:rPr>
            </w:pPr>
            <w:r w:rsidRPr="00F34FF3">
              <w:rPr>
                <w:rFonts w:ascii="Times New Roman" w:hAnsi="Times New Roman" w:cs="Times New Roman"/>
                <w:sz w:val="20"/>
                <w:szCs w:val="20"/>
              </w:rPr>
              <w:t>244 (8%)</w:t>
            </w:r>
          </w:p>
        </w:tc>
      </w:tr>
      <w:tr w:rsidR="003B1ED8" w:rsidRPr="00F34FF3" w:rsidTr="00F34FF3">
        <w:trPr>
          <w:gridAfter w:val="1"/>
          <w:wAfter w:w="19" w:type="dxa"/>
        </w:trPr>
        <w:tc>
          <w:tcPr>
            <w:tcW w:w="569" w:type="dxa"/>
            <w:tcBorders>
              <w:top w:val="dotted" w:sz="4" w:space="0" w:color="000000"/>
              <w:bottom w:val="dotted" w:sz="4" w:space="0" w:color="000000"/>
            </w:tcBorders>
          </w:tcPr>
          <w:p w:rsidR="003B1ED8" w:rsidRPr="00F34FF3" w:rsidRDefault="003B1ED8" w:rsidP="0091584C">
            <w:pPr>
              <w:pStyle w:val="TableParagraph"/>
              <w:spacing w:line="180" w:lineRule="exact"/>
              <w:ind w:left="28"/>
              <w:rPr>
                <w:rFonts w:ascii="Times New Roman" w:hAnsi="Times New Roman" w:cs="Times New Roman"/>
                <w:sz w:val="20"/>
                <w:szCs w:val="20"/>
              </w:rPr>
            </w:pPr>
            <w:r w:rsidRPr="00F34FF3">
              <w:rPr>
                <w:rFonts w:ascii="Times New Roman" w:hAnsi="Times New Roman" w:cs="Times New Roman"/>
                <w:sz w:val="20"/>
                <w:szCs w:val="20"/>
              </w:rPr>
              <w:t>STA</w:t>
            </w:r>
          </w:p>
        </w:tc>
        <w:tc>
          <w:tcPr>
            <w:tcW w:w="1577" w:type="dxa"/>
            <w:gridSpan w:val="3"/>
            <w:tcBorders>
              <w:top w:val="dotted" w:sz="4" w:space="0" w:color="000000"/>
              <w:bottom w:val="dotted" w:sz="4" w:space="0" w:color="000000"/>
            </w:tcBorders>
          </w:tcPr>
          <w:p w:rsidR="003B1ED8" w:rsidRPr="00F34FF3" w:rsidRDefault="003B1ED8" w:rsidP="0091584C">
            <w:pPr>
              <w:pStyle w:val="TableParagraph"/>
              <w:spacing w:line="240" w:lineRule="auto"/>
              <w:ind w:left="90" w:right="328"/>
              <w:rPr>
                <w:rFonts w:ascii="Times New Roman" w:hAnsi="Times New Roman" w:cs="Times New Roman"/>
                <w:sz w:val="20"/>
                <w:szCs w:val="20"/>
              </w:rPr>
            </w:pPr>
            <w:r w:rsidRPr="00F34FF3">
              <w:rPr>
                <w:rFonts w:ascii="Times New Roman" w:hAnsi="Times New Roman" w:cs="Times New Roman"/>
                <w:sz w:val="20"/>
                <w:szCs w:val="20"/>
              </w:rPr>
              <w:t>Genetic Epidemiology of Ovarian Cancer Study</w:t>
            </w:r>
          </w:p>
        </w:tc>
        <w:tc>
          <w:tcPr>
            <w:tcW w:w="703" w:type="dxa"/>
            <w:tcBorders>
              <w:top w:val="dotted" w:sz="4" w:space="0" w:color="000000"/>
              <w:bottom w:val="dotted" w:sz="4" w:space="0" w:color="000000"/>
            </w:tcBorders>
          </w:tcPr>
          <w:p w:rsidR="003B1ED8" w:rsidRPr="00F34FF3" w:rsidRDefault="00B35086" w:rsidP="0091584C">
            <w:pPr>
              <w:pStyle w:val="TableParagraph"/>
              <w:spacing w:line="180" w:lineRule="exact"/>
              <w:ind w:left="42"/>
              <w:rPr>
                <w:rFonts w:ascii="Times New Roman" w:hAnsi="Times New Roman" w:cs="Times New Roman"/>
                <w:sz w:val="20"/>
                <w:szCs w:val="20"/>
              </w:rPr>
            </w:pPr>
            <w:hyperlink w:anchor="_bookmark6" w:history="1">
              <w:r w:rsidR="003B1ED8" w:rsidRPr="00F34FF3">
                <w:rPr>
                  <w:rFonts w:ascii="Times New Roman" w:hAnsi="Times New Roman" w:cs="Times New Roman"/>
                  <w:sz w:val="20"/>
                  <w:szCs w:val="20"/>
                </w:rPr>
                <w:t>(7)</w:t>
              </w:r>
            </w:hyperlink>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US</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1997-2001</w:t>
            </w:r>
          </w:p>
        </w:tc>
        <w:tc>
          <w:tcPr>
            <w:tcW w:w="302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44"/>
              <w:rPr>
                <w:rFonts w:ascii="Times New Roman" w:hAnsi="Times New Roman" w:cs="Times New Roman"/>
                <w:sz w:val="20"/>
                <w:szCs w:val="20"/>
              </w:rPr>
            </w:pPr>
            <w:r w:rsidRPr="00F34FF3">
              <w:rPr>
                <w:rFonts w:ascii="Times New Roman" w:hAnsi="Times New Roman" w:cs="Times New Roman"/>
                <w:sz w:val="20"/>
                <w:szCs w:val="20"/>
              </w:rPr>
              <w:t>Greater Bay Area Cancer Registry</w:t>
            </w:r>
          </w:p>
        </w:tc>
        <w:tc>
          <w:tcPr>
            <w:tcW w:w="3084"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4" w:right="175"/>
              <w:rPr>
                <w:rFonts w:ascii="Times New Roman" w:hAnsi="Times New Roman" w:cs="Times New Roman"/>
                <w:sz w:val="20"/>
                <w:szCs w:val="20"/>
              </w:rPr>
            </w:pPr>
            <w:r w:rsidRPr="00F34FF3">
              <w:rPr>
                <w:rFonts w:ascii="Times New Roman" w:hAnsi="Times New Roman" w:cs="Times New Roman"/>
                <w:sz w:val="20"/>
                <w:szCs w:val="20"/>
              </w:rPr>
              <w:t>Pathology reports and histological slides reviewed by study pathologist</w:t>
            </w:r>
          </w:p>
        </w:tc>
        <w:tc>
          <w:tcPr>
            <w:tcW w:w="1063"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224"/>
              <w:rPr>
                <w:rFonts w:ascii="Times New Roman" w:hAnsi="Times New Roman" w:cs="Times New Roman"/>
                <w:sz w:val="20"/>
                <w:szCs w:val="20"/>
              </w:rPr>
            </w:pPr>
            <w:r w:rsidRPr="00F34FF3">
              <w:rPr>
                <w:rFonts w:ascii="Times New Roman" w:hAnsi="Times New Roman" w:cs="Times New Roman"/>
                <w:sz w:val="20"/>
                <w:szCs w:val="20"/>
              </w:rPr>
              <w:t>343 (6%)</w:t>
            </w:r>
          </w:p>
        </w:tc>
        <w:tc>
          <w:tcPr>
            <w:tcW w:w="1218" w:type="dxa"/>
            <w:tcBorders>
              <w:top w:val="dotted" w:sz="4" w:space="0" w:color="000000"/>
              <w:bottom w:val="dotted" w:sz="4" w:space="0" w:color="000000"/>
            </w:tcBorders>
          </w:tcPr>
          <w:p w:rsidR="003B1ED8" w:rsidRPr="00F34FF3" w:rsidRDefault="003B1ED8" w:rsidP="0091584C">
            <w:pPr>
              <w:pStyle w:val="TableParagraph"/>
              <w:spacing w:line="180" w:lineRule="exact"/>
              <w:ind w:left="240" w:right="195"/>
              <w:jc w:val="center"/>
              <w:rPr>
                <w:rFonts w:ascii="Times New Roman" w:hAnsi="Times New Roman" w:cs="Times New Roman"/>
                <w:sz w:val="20"/>
                <w:szCs w:val="20"/>
              </w:rPr>
            </w:pPr>
            <w:r w:rsidRPr="00F34FF3">
              <w:rPr>
                <w:rFonts w:ascii="Times New Roman" w:hAnsi="Times New Roman" w:cs="Times New Roman"/>
                <w:sz w:val="20"/>
                <w:szCs w:val="20"/>
              </w:rPr>
              <w:t>168 (5%)</w:t>
            </w:r>
          </w:p>
        </w:tc>
      </w:tr>
      <w:tr w:rsidR="003B1ED8" w:rsidRPr="00F34FF3" w:rsidTr="00F34FF3">
        <w:trPr>
          <w:gridAfter w:val="1"/>
          <w:wAfter w:w="19" w:type="dxa"/>
        </w:trPr>
        <w:tc>
          <w:tcPr>
            <w:tcW w:w="569" w:type="dxa"/>
            <w:tcBorders>
              <w:top w:val="dotted" w:sz="4" w:space="0" w:color="000000"/>
              <w:bottom w:val="dotted" w:sz="4" w:space="0" w:color="000000"/>
            </w:tcBorders>
          </w:tcPr>
          <w:p w:rsidR="003B1ED8" w:rsidRPr="00F34FF3" w:rsidRDefault="003B1ED8" w:rsidP="0091584C">
            <w:pPr>
              <w:pStyle w:val="TableParagraph"/>
              <w:spacing w:line="180" w:lineRule="exact"/>
              <w:ind w:left="28"/>
              <w:rPr>
                <w:rFonts w:ascii="Times New Roman" w:hAnsi="Times New Roman" w:cs="Times New Roman"/>
                <w:sz w:val="20"/>
                <w:szCs w:val="20"/>
              </w:rPr>
            </w:pPr>
            <w:r w:rsidRPr="00F34FF3">
              <w:rPr>
                <w:rFonts w:ascii="Times New Roman" w:hAnsi="Times New Roman" w:cs="Times New Roman"/>
                <w:sz w:val="20"/>
                <w:szCs w:val="20"/>
              </w:rPr>
              <w:t>LAX</w:t>
            </w:r>
          </w:p>
        </w:tc>
        <w:tc>
          <w:tcPr>
            <w:tcW w:w="1577" w:type="dxa"/>
            <w:gridSpan w:val="3"/>
            <w:tcBorders>
              <w:top w:val="dotted" w:sz="4" w:space="0" w:color="000000"/>
              <w:bottom w:val="dotted" w:sz="4" w:space="0" w:color="000000"/>
            </w:tcBorders>
          </w:tcPr>
          <w:p w:rsidR="003B1ED8" w:rsidRPr="00F34FF3" w:rsidRDefault="003B1ED8" w:rsidP="0091584C">
            <w:pPr>
              <w:pStyle w:val="TableParagraph"/>
              <w:spacing w:line="240" w:lineRule="auto"/>
              <w:ind w:left="90" w:right="40"/>
              <w:rPr>
                <w:rFonts w:ascii="Times New Roman" w:hAnsi="Times New Roman" w:cs="Times New Roman"/>
                <w:sz w:val="20"/>
                <w:szCs w:val="20"/>
              </w:rPr>
            </w:pPr>
            <w:r w:rsidRPr="00F34FF3">
              <w:rPr>
                <w:rFonts w:ascii="Times New Roman" w:hAnsi="Times New Roman" w:cs="Times New Roman"/>
                <w:sz w:val="20"/>
                <w:szCs w:val="20"/>
              </w:rPr>
              <w:t>Women's Cancer Research Program - Cedars-Sinai Medical Center</w:t>
            </w:r>
          </w:p>
        </w:tc>
        <w:tc>
          <w:tcPr>
            <w:tcW w:w="703" w:type="dxa"/>
            <w:tcBorders>
              <w:top w:val="dotted" w:sz="4" w:space="0" w:color="000000"/>
              <w:bottom w:val="dotted" w:sz="4" w:space="0" w:color="000000"/>
            </w:tcBorders>
          </w:tcPr>
          <w:p w:rsidR="003B1ED8" w:rsidRPr="00F34FF3" w:rsidRDefault="00B35086" w:rsidP="0091584C">
            <w:pPr>
              <w:pStyle w:val="TableParagraph"/>
              <w:spacing w:line="180" w:lineRule="exact"/>
              <w:ind w:left="42"/>
              <w:rPr>
                <w:rFonts w:ascii="Times New Roman" w:hAnsi="Times New Roman" w:cs="Times New Roman"/>
                <w:sz w:val="20"/>
                <w:szCs w:val="20"/>
              </w:rPr>
            </w:pPr>
            <w:hyperlink w:anchor="_bookmark7" w:history="1">
              <w:r w:rsidR="003B1ED8" w:rsidRPr="00F34FF3">
                <w:rPr>
                  <w:rFonts w:ascii="Times New Roman" w:hAnsi="Times New Roman" w:cs="Times New Roman"/>
                  <w:sz w:val="20"/>
                  <w:szCs w:val="20"/>
                </w:rPr>
                <w:t>(8)</w:t>
              </w:r>
            </w:hyperlink>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US</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1989-2009</w:t>
            </w:r>
          </w:p>
        </w:tc>
        <w:tc>
          <w:tcPr>
            <w:tcW w:w="302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44"/>
              <w:rPr>
                <w:rFonts w:ascii="Times New Roman" w:hAnsi="Times New Roman" w:cs="Times New Roman"/>
                <w:sz w:val="20"/>
                <w:szCs w:val="20"/>
              </w:rPr>
            </w:pPr>
            <w:r w:rsidRPr="00F34FF3">
              <w:rPr>
                <w:rFonts w:ascii="Times New Roman" w:hAnsi="Times New Roman" w:cs="Times New Roman"/>
                <w:sz w:val="20"/>
                <w:szCs w:val="20"/>
              </w:rPr>
              <w:t>Women's Cancer Program Biorepository</w:t>
            </w:r>
          </w:p>
        </w:tc>
        <w:tc>
          <w:tcPr>
            <w:tcW w:w="3084"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4" w:right="95"/>
              <w:rPr>
                <w:rFonts w:ascii="Times New Roman" w:hAnsi="Times New Roman" w:cs="Times New Roman"/>
                <w:sz w:val="20"/>
                <w:szCs w:val="20"/>
              </w:rPr>
            </w:pPr>
            <w:r w:rsidRPr="00F34FF3">
              <w:rPr>
                <w:rFonts w:ascii="Times New Roman" w:hAnsi="Times New Roman" w:cs="Times New Roman"/>
                <w:sz w:val="20"/>
                <w:szCs w:val="20"/>
              </w:rPr>
              <w:t>Pathology reports and histological slides reviewed by the Department of Pathology and Laboratory Medicine at Cedars-Sinai Medical Center</w:t>
            </w:r>
          </w:p>
        </w:tc>
        <w:tc>
          <w:tcPr>
            <w:tcW w:w="1063"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224"/>
              <w:rPr>
                <w:rFonts w:ascii="Times New Roman" w:hAnsi="Times New Roman" w:cs="Times New Roman"/>
                <w:sz w:val="20"/>
                <w:szCs w:val="20"/>
              </w:rPr>
            </w:pPr>
            <w:r w:rsidRPr="00F34FF3">
              <w:rPr>
                <w:rFonts w:ascii="Times New Roman" w:hAnsi="Times New Roman" w:cs="Times New Roman"/>
                <w:sz w:val="20"/>
                <w:szCs w:val="20"/>
              </w:rPr>
              <w:t>246 (4%)</w:t>
            </w:r>
          </w:p>
        </w:tc>
        <w:tc>
          <w:tcPr>
            <w:tcW w:w="1218" w:type="dxa"/>
            <w:tcBorders>
              <w:top w:val="dotted" w:sz="4" w:space="0" w:color="000000"/>
              <w:bottom w:val="dotted" w:sz="4" w:space="0" w:color="000000"/>
            </w:tcBorders>
          </w:tcPr>
          <w:p w:rsidR="003B1ED8" w:rsidRPr="00F34FF3" w:rsidRDefault="003B1ED8" w:rsidP="0091584C">
            <w:pPr>
              <w:pStyle w:val="TableParagraph"/>
              <w:spacing w:line="180" w:lineRule="exact"/>
              <w:ind w:left="240" w:right="196"/>
              <w:jc w:val="center"/>
              <w:rPr>
                <w:rFonts w:ascii="Times New Roman" w:hAnsi="Times New Roman" w:cs="Times New Roman"/>
                <w:sz w:val="20"/>
                <w:szCs w:val="20"/>
              </w:rPr>
            </w:pPr>
            <w:r w:rsidRPr="00F34FF3">
              <w:rPr>
                <w:rFonts w:ascii="Times New Roman" w:hAnsi="Times New Roman" w:cs="Times New Roman"/>
                <w:sz w:val="20"/>
                <w:szCs w:val="20"/>
              </w:rPr>
              <w:t>242 (8%)</w:t>
            </w:r>
          </w:p>
        </w:tc>
      </w:tr>
      <w:tr w:rsidR="003B1ED8" w:rsidRPr="00F34FF3" w:rsidTr="00F34FF3">
        <w:trPr>
          <w:gridAfter w:val="1"/>
          <w:wAfter w:w="19" w:type="dxa"/>
        </w:trPr>
        <w:tc>
          <w:tcPr>
            <w:tcW w:w="569" w:type="dxa"/>
            <w:tcBorders>
              <w:top w:val="dotted" w:sz="4" w:space="0" w:color="000000"/>
              <w:bottom w:val="dotted" w:sz="4" w:space="0" w:color="000000"/>
            </w:tcBorders>
          </w:tcPr>
          <w:p w:rsidR="003B1ED8" w:rsidRPr="00F34FF3" w:rsidRDefault="003B1ED8" w:rsidP="0091584C">
            <w:pPr>
              <w:pStyle w:val="TableParagraph"/>
              <w:spacing w:line="180" w:lineRule="exact"/>
              <w:ind w:left="28"/>
              <w:rPr>
                <w:rFonts w:ascii="Times New Roman" w:hAnsi="Times New Roman" w:cs="Times New Roman"/>
                <w:sz w:val="20"/>
                <w:szCs w:val="20"/>
              </w:rPr>
            </w:pPr>
            <w:r w:rsidRPr="00F34FF3">
              <w:rPr>
                <w:rFonts w:ascii="Times New Roman" w:hAnsi="Times New Roman" w:cs="Times New Roman"/>
                <w:sz w:val="20"/>
                <w:szCs w:val="20"/>
              </w:rPr>
              <w:t>BAV</w:t>
            </w:r>
          </w:p>
        </w:tc>
        <w:tc>
          <w:tcPr>
            <w:tcW w:w="1577" w:type="dxa"/>
            <w:gridSpan w:val="3"/>
            <w:tcBorders>
              <w:top w:val="dotted" w:sz="4" w:space="0" w:color="000000"/>
              <w:bottom w:val="dotted" w:sz="4" w:space="0" w:color="000000"/>
            </w:tcBorders>
          </w:tcPr>
          <w:p w:rsidR="003B1ED8" w:rsidRPr="00F34FF3" w:rsidRDefault="003B1ED8" w:rsidP="0091584C">
            <w:pPr>
              <w:pStyle w:val="TableParagraph"/>
              <w:spacing w:line="182" w:lineRule="exact"/>
              <w:ind w:left="90" w:right="230"/>
              <w:rPr>
                <w:rFonts w:ascii="Times New Roman" w:hAnsi="Times New Roman" w:cs="Times New Roman"/>
                <w:sz w:val="20"/>
                <w:szCs w:val="20"/>
              </w:rPr>
            </w:pPr>
            <w:r w:rsidRPr="00F34FF3">
              <w:rPr>
                <w:rFonts w:ascii="Times New Roman" w:hAnsi="Times New Roman" w:cs="Times New Roman"/>
                <w:sz w:val="20"/>
                <w:szCs w:val="20"/>
              </w:rPr>
              <w:t>Bavarian Ovarian Cancer Study</w:t>
            </w:r>
          </w:p>
        </w:tc>
        <w:tc>
          <w:tcPr>
            <w:tcW w:w="703" w:type="dxa"/>
            <w:tcBorders>
              <w:top w:val="dotted" w:sz="4" w:space="0" w:color="000000"/>
              <w:bottom w:val="dotted" w:sz="4" w:space="0" w:color="000000"/>
            </w:tcBorders>
          </w:tcPr>
          <w:p w:rsidR="003B1ED8" w:rsidRPr="00F34FF3" w:rsidRDefault="00B35086" w:rsidP="0091584C">
            <w:pPr>
              <w:pStyle w:val="TableParagraph"/>
              <w:spacing w:line="180" w:lineRule="exact"/>
              <w:ind w:left="42"/>
              <w:rPr>
                <w:rFonts w:ascii="Times New Roman" w:hAnsi="Times New Roman" w:cs="Times New Roman"/>
                <w:sz w:val="20"/>
                <w:szCs w:val="20"/>
              </w:rPr>
            </w:pPr>
            <w:hyperlink w:anchor="_bookmark8" w:history="1">
              <w:r w:rsidR="003B1ED8" w:rsidRPr="00F34FF3">
                <w:rPr>
                  <w:rFonts w:ascii="Times New Roman" w:hAnsi="Times New Roman" w:cs="Times New Roman"/>
                  <w:sz w:val="20"/>
                  <w:szCs w:val="20"/>
                </w:rPr>
                <w:t>(9)</w:t>
              </w:r>
            </w:hyperlink>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Germany</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2002-2006</w:t>
            </w:r>
          </w:p>
        </w:tc>
        <w:tc>
          <w:tcPr>
            <w:tcW w:w="3022"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44" w:right="14"/>
              <w:rPr>
                <w:rFonts w:ascii="Times New Roman" w:hAnsi="Times New Roman" w:cs="Times New Roman"/>
                <w:sz w:val="20"/>
                <w:szCs w:val="20"/>
              </w:rPr>
            </w:pPr>
            <w:r w:rsidRPr="00F34FF3">
              <w:rPr>
                <w:rFonts w:ascii="Times New Roman" w:hAnsi="Times New Roman" w:cs="Times New Roman"/>
                <w:sz w:val="20"/>
                <w:szCs w:val="20"/>
              </w:rPr>
              <w:t>Gynecologic Oncology Center at the Comprehensive Cancer Center Erlangen- Nuremberg</w:t>
            </w:r>
          </w:p>
        </w:tc>
        <w:tc>
          <w:tcPr>
            <w:tcW w:w="3084"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4" w:right="236"/>
              <w:jc w:val="both"/>
              <w:rPr>
                <w:rFonts w:ascii="Times New Roman" w:hAnsi="Times New Roman" w:cs="Times New Roman"/>
                <w:sz w:val="20"/>
                <w:szCs w:val="20"/>
              </w:rPr>
            </w:pPr>
            <w:r w:rsidRPr="00F34FF3">
              <w:rPr>
                <w:rFonts w:ascii="Times New Roman" w:hAnsi="Times New Roman" w:cs="Times New Roman"/>
                <w:sz w:val="20"/>
                <w:szCs w:val="20"/>
              </w:rPr>
              <w:t>Centralized review of pathology reports and histological slides for all patients by study pathologists</w:t>
            </w:r>
          </w:p>
        </w:tc>
        <w:tc>
          <w:tcPr>
            <w:tcW w:w="1063"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224"/>
              <w:rPr>
                <w:rFonts w:ascii="Times New Roman" w:hAnsi="Times New Roman" w:cs="Times New Roman"/>
                <w:sz w:val="20"/>
                <w:szCs w:val="20"/>
              </w:rPr>
            </w:pPr>
            <w:r w:rsidRPr="00F34FF3">
              <w:rPr>
                <w:rFonts w:ascii="Times New Roman" w:hAnsi="Times New Roman" w:cs="Times New Roman"/>
                <w:sz w:val="20"/>
                <w:szCs w:val="20"/>
              </w:rPr>
              <w:t>210 (4%)</w:t>
            </w:r>
          </w:p>
        </w:tc>
        <w:tc>
          <w:tcPr>
            <w:tcW w:w="1218" w:type="dxa"/>
            <w:tcBorders>
              <w:top w:val="dotted" w:sz="4" w:space="0" w:color="000000"/>
              <w:bottom w:val="dotted" w:sz="4" w:space="0" w:color="000000"/>
            </w:tcBorders>
          </w:tcPr>
          <w:p w:rsidR="003B1ED8" w:rsidRPr="00F34FF3" w:rsidRDefault="003B1ED8" w:rsidP="0091584C">
            <w:pPr>
              <w:pStyle w:val="TableParagraph"/>
              <w:spacing w:line="180" w:lineRule="exact"/>
              <w:ind w:left="240" w:right="192"/>
              <w:jc w:val="center"/>
              <w:rPr>
                <w:rFonts w:ascii="Times New Roman" w:hAnsi="Times New Roman" w:cs="Times New Roman"/>
                <w:sz w:val="20"/>
                <w:szCs w:val="20"/>
              </w:rPr>
            </w:pPr>
            <w:r w:rsidRPr="00F34FF3">
              <w:rPr>
                <w:rFonts w:ascii="Times New Roman" w:hAnsi="Times New Roman" w:cs="Times New Roman"/>
                <w:sz w:val="20"/>
                <w:szCs w:val="20"/>
              </w:rPr>
              <w:t>132 (4 %)</w:t>
            </w:r>
          </w:p>
        </w:tc>
      </w:tr>
      <w:tr w:rsidR="003B1ED8" w:rsidRPr="00F34FF3" w:rsidTr="00F34FF3">
        <w:trPr>
          <w:gridAfter w:val="1"/>
          <w:wAfter w:w="19" w:type="dxa"/>
        </w:trPr>
        <w:tc>
          <w:tcPr>
            <w:tcW w:w="569" w:type="dxa"/>
            <w:tcBorders>
              <w:top w:val="dotted" w:sz="4" w:space="0" w:color="000000"/>
              <w:bottom w:val="dotted" w:sz="4" w:space="0" w:color="000000"/>
            </w:tcBorders>
          </w:tcPr>
          <w:p w:rsidR="003B1ED8" w:rsidRPr="00F34FF3" w:rsidRDefault="003B1ED8" w:rsidP="0091584C">
            <w:pPr>
              <w:pStyle w:val="TableParagraph"/>
              <w:spacing w:line="180" w:lineRule="exact"/>
              <w:ind w:left="28"/>
              <w:rPr>
                <w:rFonts w:ascii="Times New Roman" w:hAnsi="Times New Roman" w:cs="Times New Roman"/>
                <w:sz w:val="20"/>
                <w:szCs w:val="20"/>
              </w:rPr>
            </w:pPr>
            <w:r w:rsidRPr="00F34FF3">
              <w:rPr>
                <w:rFonts w:ascii="Times New Roman" w:hAnsi="Times New Roman" w:cs="Times New Roman"/>
                <w:sz w:val="20"/>
                <w:szCs w:val="20"/>
              </w:rPr>
              <w:t>WMH</w:t>
            </w:r>
          </w:p>
        </w:tc>
        <w:tc>
          <w:tcPr>
            <w:tcW w:w="1577" w:type="dxa"/>
            <w:gridSpan w:val="3"/>
            <w:tcBorders>
              <w:top w:val="dotted" w:sz="4" w:space="0" w:color="000000"/>
              <w:bottom w:val="dotted" w:sz="4" w:space="0" w:color="000000"/>
            </w:tcBorders>
          </w:tcPr>
          <w:p w:rsidR="003B1ED8" w:rsidRPr="00F34FF3" w:rsidRDefault="003B1ED8" w:rsidP="0091584C">
            <w:pPr>
              <w:pStyle w:val="TableParagraph"/>
              <w:spacing w:line="240" w:lineRule="auto"/>
              <w:ind w:left="90" w:right="35"/>
              <w:rPr>
                <w:rFonts w:ascii="Times New Roman" w:hAnsi="Times New Roman" w:cs="Times New Roman"/>
                <w:sz w:val="20"/>
                <w:szCs w:val="20"/>
              </w:rPr>
            </w:pPr>
            <w:r w:rsidRPr="00F34FF3">
              <w:rPr>
                <w:rFonts w:ascii="Times New Roman" w:hAnsi="Times New Roman" w:cs="Times New Roman"/>
                <w:sz w:val="20"/>
                <w:szCs w:val="20"/>
              </w:rPr>
              <w:t xml:space="preserve">Westmead Hospital, </w:t>
            </w:r>
            <w:r w:rsidRPr="00F34FF3">
              <w:rPr>
                <w:rFonts w:ascii="Times New Roman" w:hAnsi="Times New Roman" w:cs="Times New Roman"/>
                <w:sz w:val="20"/>
                <w:szCs w:val="20"/>
              </w:rPr>
              <w:lastRenderedPageBreak/>
              <w:t>Gynaecological Oncology Biobank (GynBiobank)</w:t>
            </w:r>
          </w:p>
        </w:tc>
        <w:tc>
          <w:tcPr>
            <w:tcW w:w="703" w:type="dxa"/>
            <w:tcBorders>
              <w:top w:val="dotted" w:sz="4" w:space="0" w:color="000000"/>
              <w:bottom w:val="dotted" w:sz="4" w:space="0" w:color="000000"/>
            </w:tcBorders>
          </w:tcPr>
          <w:p w:rsidR="003B1ED8" w:rsidRPr="00F34FF3" w:rsidRDefault="00B35086" w:rsidP="0091584C">
            <w:pPr>
              <w:pStyle w:val="TableParagraph"/>
              <w:spacing w:line="180" w:lineRule="exact"/>
              <w:ind w:left="42"/>
              <w:rPr>
                <w:rFonts w:ascii="Times New Roman" w:hAnsi="Times New Roman" w:cs="Times New Roman"/>
                <w:sz w:val="20"/>
                <w:szCs w:val="20"/>
              </w:rPr>
            </w:pPr>
            <w:hyperlink w:anchor="_bookmark9" w:history="1">
              <w:r w:rsidR="003B1ED8" w:rsidRPr="00F34FF3">
                <w:rPr>
                  <w:rFonts w:ascii="Times New Roman" w:hAnsi="Times New Roman" w:cs="Times New Roman"/>
                  <w:sz w:val="20"/>
                  <w:szCs w:val="20"/>
                </w:rPr>
                <w:t>(10)</w:t>
              </w:r>
            </w:hyperlink>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Australia</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1992-2014</w:t>
            </w:r>
          </w:p>
        </w:tc>
        <w:tc>
          <w:tcPr>
            <w:tcW w:w="3022"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44" w:right="32"/>
              <w:rPr>
                <w:rFonts w:ascii="Times New Roman" w:hAnsi="Times New Roman" w:cs="Times New Roman"/>
                <w:sz w:val="20"/>
                <w:szCs w:val="20"/>
              </w:rPr>
            </w:pPr>
            <w:r w:rsidRPr="00F34FF3">
              <w:rPr>
                <w:rFonts w:ascii="Times New Roman" w:hAnsi="Times New Roman" w:cs="Times New Roman"/>
                <w:sz w:val="20"/>
                <w:szCs w:val="20"/>
              </w:rPr>
              <w:t>The Crown Princess Mary Cancer Centre and affiliated hospitals</w:t>
            </w:r>
          </w:p>
        </w:tc>
        <w:tc>
          <w:tcPr>
            <w:tcW w:w="3084"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4" w:right="246"/>
              <w:rPr>
                <w:rFonts w:ascii="Times New Roman" w:hAnsi="Times New Roman" w:cs="Times New Roman"/>
                <w:sz w:val="20"/>
                <w:szCs w:val="20"/>
              </w:rPr>
            </w:pPr>
            <w:r w:rsidRPr="00F34FF3">
              <w:rPr>
                <w:rFonts w:ascii="Times New Roman" w:hAnsi="Times New Roman" w:cs="Times New Roman"/>
                <w:sz w:val="20"/>
                <w:szCs w:val="20"/>
              </w:rPr>
              <w:t xml:space="preserve">Pathology reports and diagnostic slides reviewed by panel of </w:t>
            </w:r>
            <w:r w:rsidRPr="00F34FF3">
              <w:rPr>
                <w:rFonts w:ascii="Times New Roman" w:hAnsi="Times New Roman" w:cs="Times New Roman"/>
                <w:sz w:val="20"/>
                <w:szCs w:val="20"/>
              </w:rPr>
              <w:lastRenderedPageBreak/>
              <w:t>gynecologic pathologists</w:t>
            </w:r>
          </w:p>
        </w:tc>
        <w:tc>
          <w:tcPr>
            <w:tcW w:w="1063"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224"/>
              <w:rPr>
                <w:rFonts w:ascii="Times New Roman" w:hAnsi="Times New Roman" w:cs="Times New Roman"/>
                <w:sz w:val="20"/>
                <w:szCs w:val="20"/>
              </w:rPr>
            </w:pPr>
            <w:r w:rsidRPr="00F34FF3">
              <w:rPr>
                <w:rFonts w:ascii="Times New Roman" w:hAnsi="Times New Roman" w:cs="Times New Roman"/>
                <w:sz w:val="20"/>
                <w:szCs w:val="20"/>
              </w:rPr>
              <w:lastRenderedPageBreak/>
              <w:t>200 (4%)</w:t>
            </w:r>
          </w:p>
        </w:tc>
        <w:tc>
          <w:tcPr>
            <w:tcW w:w="1218" w:type="dxa"/>
            <w:tcBorders>
              <w:top w:val="dotted" w:sz="4" w:space="0" w:color="000000"/>
              <w:bottom w:val="dotted" w:sz="4" w:space="0" w:color="000000"/>
            </w:tcBorders>
          </w:tcPr>
          <w:p w:rsidR="003B1ED8" w:rsidRPr="00F34FF3" w:rsidRDefault="003B1ED8" w:rsidP="0091584C">
            <w:pPr>
              <w:pStyle w:val="TableParagraph"/>
              <w:spacing w:line="180" w:lineRule="exact"/>
              <w:ind w:left="240" w:right="196"/>
              <w:jc w:val="center"/>
              <w:rPr>
                <w:rFonts w:ascii="Times New Roman" w:hAnsi="Times New Roman" w:cs="Times New Roman"/>
                <w:sz w:val="20"/>
                <w:szCs w:val="20"/>
              </w:rPr>
            </w:pPr>
            <w:r w:rsidRPr="00F34FF3">
              <w:rPr>
                <w:rFonts w:ascii="Times New Roman" w:hAnsi="Times New Roman" w:cs="Times New Roman"/>
                <w:sz w:val="20"/>
                <w:szCs w:val="20"/>
              </w:rPr>
              <w:t>134 (4%)</w:t>
            </w:r>
          </w:p>
        </w:tc>
      </w:tr>
      <w:tr w:rsidR="003B1ED8" w:rsidRPr="00F34FF3" w:rsidTr="00F34FF3">
        <w:trPr>
          <w:gridAfter w:val="1"/>
          <w:wAfter w:w="19" w:type="dxa"/>
        </w:trPr>
        <w:tc>
          <w:tcPr>
            <w:tcW w:w="569" w:type="dxa"/>
            <w:tcBorders>
              <w:top w:val="dotted" w:sz="4" w:space="0" w:color="000000"/>
              <w:bottom w:val="dotted" w:sz="4" w:space="0" w:color="000000"/>
            </w:tcBorders>
          </w:tcPr>
          <w:p w:rsidR="003B1ED8" w:rsidRPr="00F34FF3" w:rsidRDefault="003B1ED8" w:rsidP="0091584C">
            <w:pPr>
              <w:pStyle w:val="TableParagraph"/>
              <w:spacing w:line="183" w:lineRule="exact"/>
              <w:ind w:left="28"/>
              <w:rPr>
                <w:rFonts w:ascii="Times New Roman" w:hAnsi="Times New Roman" w:cs="Times New Roman"/>
                <w:sz w:val="20"/>
                <w:szCs w:val="20"/>
              </w:rPr>
            </w:pPr>
            <w:r w:rsidRPr="00F34FF3">
              <w:rPr>
                <w:rFonts w:ascii="Times New Roman" w:hAnsi="Times New Roman" w:cs="Times New Roman"/>
                <w:sz w:val="20"/>
                <w:szCs w:val="20"/>
              </w:rPr>
              <w:t>TUE</w:t>
            </w:r>
          </w:p>
        </w:tc>
        <w:tc>
          <w:tcPr>
            <w:tcW w:w="1577" w:type="dxa"/>
            <w:gridSpan w:val="3"/>
            <w:tcBorders>
              <w:top w:val="dotted" w:sz="4" w:space="0" w:color="000000"/>
              <w:bottom w:val="dotted" w:sz="4" w:space="0" w:color="000000"/>
            </w:tcBorders>
          </w:tcPr>
          <w:p w:rsidR="003B1ED8" w:rsidRPr="00F34FF3" w:rsidRDefault="003B1ED8" w:rsidP="0091584C">
            <w:pPr>
              <w:pStyle w:val="TableParagraph"/>
              <w:spacing w:line="240" w:lineRule="auto"/>
              <w:ind w:left="90" w:right="142"/>
              <w:rPr>
                <w:rFonts w:ascii="Times New Roman" w:hAnsi="Times New Roman" w:cs="Times New Roman"/>
                <w:sz w:val="20"/>
                <w:szCs w:val="20"/>
              </w:rPr>
            </w:pPr>
            <w:r w:rsidRPr="00F34FF3">
              <w:rPr>
                <w:rFonts w:ascii="Times New Roman" w:hAnsi="Times New Roman" w:cs="Times New Roman"/>
                <w:sz w:val="20"/>
                <w:szCs w:val="20"/>
              </w:rPr>
              <w:t>Tuebingen University Hospital</w:t>
            </w:r>
          </w:p>
        </w:tc>
        <w:tc>
          <w:tcPr>
            <w:tcW w:w="703" w:type="dxa"/>
            <w:tcBorders>
              <w:top w:val="dotted" w:sz="4" w:space="0" w:color="000000"/>
              <w:bottom w:val="dotted" w:sz="4" w:space="0" w:color="000000"/>
            </w:tcBorders>
          </w:tcPr>
          <w:p w:rsidR="003B1ED8" w:rsidRPr="00F34FF3" w:rsidRDefault="003B1ED8" w:rsidP="0091584C">
            <w:pPr>
              <w:pStyle w:val="TableParagraph"/>
              <w:spacing w:line="183" w:lineRule="exact"/>
              <w:ind w:left="42"/>
              <w:rPr>
                <w:rFonts w:ascii="Times New Roman" w:hAnsi="Times New Roman" w:cs="Times New Roman"/>
                <w:sz w:val="20"/>
                <w:szCs w:val="20"/>
              </w:rPr>
            </w:pPr>
            <w:r w:rsidRPr="00F34FF3">
              <w:rPr>
                <w:rFonts w:ascii="Times New Roman" w:hAnsi="Times New Roman" w:cs="Times New Roman"/>
                <w:sz w:val="20"/>
                <w:szCs w:val="20"/>
              </w:rPr>
              <w:t>-</w:t>
            </w:r>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3" w:lineRule="exact"/>
              <w:ind w:left="107"/>
              <w:rPr>
                <w:rFonts w:ascii="Times New Roman" w:hAnsi="Times New Roman" w:cs="Times New Roman"/>
                <w:sz w:val="20"/>
                <w:szCs w:val="20"/>
              </w:rPr>
            </w:pPr>
            <w:r w:rsidRPr="00F34FF3">
              <w:rPr>
                <w:rFonts w:ascii="Times New Roman" w:hAnsi="Times New Roman" w:cs="Times New Roman"/>
                <w:sz w:val="20"/>
                <w:szCs w:val="20"/>
              </w:rPr>
              <w:t>Germany</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3" w:lineRule="exact"/>
              <w:ind w:left="115"/>
              <w:rPr>
                <w:rFonts w:ascii="Times New Roman" w:hAnsi="Times New Roman" w:cs="Times New Roman"/>
                <w:sz w:val="20"/>
                <w:szCs w:val="20"/>
              </w:rPr>
            </w:pPr>
            <w:r w:rsidRPr="00F34FF3">
              <w:rPr>
                <w:rFonts w:ascii="Times New Roman" w:hAnsi="Times New Roman" w:cs="Times New Roman"/>
                <w:sz w:val="20"/>
                <w:szCs w:val="20"/>
              </w:rPr>
              <w:t>1999-2008</w:t>
            </w:r>
          </w:p>
        </w:tc>
        <w:tc>
          <w:tcPr>
            <w:tcW w:w="3022"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44" w:right="654"/>
              <w:rPr>
                <w:rFonts w:ascii="Times New Roman" w:hAnsi="Times New Roman" w:cs="Times New Roman"/>
                <w:sz w:val="20"/>
                <w:szCs w:val="20"/>
              </w:rPr>
            </w:pPr>
            <w:r w:rsidRPr="00F34FF3">
              <w:rPr>
                <w:rFonts w:ascii="Times New Roman" w:hAnsi="Times New Roman" w:cs="Times New Roman"/>
                <w:sz w:val="20"/>
                <w:szCs w:val="20"/>
              </w:rPr>
              <w:t>Department of Obstetrics and Gynaecology, Eberhard Karls Universitats Tübingen, Tübingen Germany</w:t>
            </w:r>
          </w:p>
        </w:tc>
        <w:tc>
          <w:tcPr>
            <w:tcW w:w="3084"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4" w:right="299"/>
              <w:rPr>
                <w:rFonts w:ascii="Times New Roman" w:hAnsi="Times New Roman" w:cs="Times New Roman"/>
                <w:sz w:val="20"/>
                <w:szCs w:val="20"/>
              </w:rPr>
            </w:pPr>
            <w:r w:rsidRPr="00F34FF3">
              <w:rPr>
                <w:rFonts w:ascii="Times New Roman" w:hAnsi="Times New Roman" w:cs="Times New Roman"/>
                <w:sz w:val="20"/>
                <w:szCs w:val="20"/>
              </w:rPr>
              <w:t>Pathology reports and histologic slides reviewed by gynecologic pathologist</w:t>
            </w:r>
          </w:p>
        </w:tc>
        <w:tc>
          <w:tcPr>
            <w:tcW w:w="1063" w:type="dxa"/>
            <w:gridSpan w:val="3"/>
            <w:tcBorders>
              <w:top w:val="dotted" w:sz="4" w:space="0" w:color="000000"/>
              <w:bottom w:val="dotted" w:sz="4" w:space="0" w:color="000000"/>
            </w:tcBorders>
          </w:tcPr>
          <w:p w:rsidR="003B1ED8" w:rsidRPr="00F34FF3" w:rsidRDefault="003B1ED8" w:rsidP="0091584C">
            <w:pPr>
              <w:pStyle w:val="TableParagraph"/>
              <w:spacing w:line="183" w:lineRule="exact"/>
              <w:ind w:left="224"/>
              <w:rPr>
                <w:rFonts w:ascii="Times New Roman" w:hAnsi="Times New Roman" w:cs="Times New Roman"/>
                <w:sz w:val="20"/>
                <w:szCs w:val="20"/>
              </w:rPr>
            </w:pPr>
            <w:r w:rsidRPr="00F34FF3">
              <w:rPr>
                <w:rFonts w:ascii="Times New Roman" w:hAnsi="Times New Roman" w:cs="Times New Roman"/>
                <w:sz w:val="20"/>
                <w:szCs w:val="20"/>
              </w:rPr>
              <w:t>188 (3%)</w:t>
            </w:r>
          </w:p>
        </w:tc>
        <w:tc>
          <w:tcPr>
            <w:tcW w:w="1218" w:type="dxa"/>
            <w:tcBorders>
              <w:top w:val="dotted" w:sz="4" w:space="0" w:color="000000"/>
              <w:bottom w:val="dotted" w:sz="4" w:space="0" w:color="000000"/>
            </w:tcBorders>
          </w:tcPr>
          <w:p w:rsidR="003B1ED8" w:rsidRPr="00F34FF3" w:rsidRDefault="003B1ED8" w:rsidP="0091584C">
            <w:pPr>
              <w:pStyle w:val="TableParagraph"/>
              <w:spacing w:line="183" w:lineRule="exact"/>
              <w:ind w:left="240" w:right="196"/>
              <w:jc w:val="center"/>
              <w:rPr>
                <w:rFonts w:ascii="Times New Roman" w:hAnsi="Times New Roman" w:cs="Times New Roman"/>
                <w:sz w:val="20"/>
                <w:szCs w:val="20"/>
              </w:rPr>
            </w:pPr>
            <w:r w:rsidRPr="00F34FF3">
              <w:rPr>
                <w:rFonts w:ascii="Times New Roman" w:hAnsi="Times New Roman" w:cs="Times New Roman"/>
                <w:sz w:val="20"/>
                <w:szCs w:val="20"/>
              </w:rPr>
              <w:t>147 (5%)</w:t>
            </w:r>
          </w:p>
        </w:tc>
      </w:tr>
      <w:tr w:rsidR="003B1ED8" w:rsidRPr="00F34FF3" w:rsidTr="00F34FF3">
        <w:trPr>
          <w:gridAfter w:val="1"/>
          <w:wAfter w:w="19" w:type="dxa"/>
        </w:trPr>
        <w:tc>
          <w:tcPr>
            <w:tcW w:w="569" w:type="dxa"/>
            <w:tcBorders>
              <w:top w:val="dotted" w:sz="4" w:space="0" w:color="000000"/>
              <w:bottom w:val="dotted" w:sz="4" w:space="0" w:color="000000"/>
            </w:tcBorders>
          </w:tcPr>
          <w:p w:rsidR="003B1ED8" w:rsidRPr="00F34FF3" w:rsidRDefault="003B1ED8" w:rsidP="0091584C">
            <w:pPr>
              <w:pStyle w:val="TableParagraph"/>
              <w:spacing w:line="180" w:lineRule="exact"/>
              <w:ind w:left="28"/>
              <w:rPr>
                <w:rFonts w:ascii="Times New Roman" w:hAnsi="Times New Roman" w:cs="Times New Roman"/>
                <w:sz w:val="20"/>
                <w:szCs w:val="20"/>
              </w:rPr>
            </w:pPr>
            <w:r w:rsidRPr="00F34FF3">
              <w:rPr>
                <w:rFonts w:ascii="Times New Roman" w:hAnsi="Times New Roman" w:cs="Times New Roman"/>
                <w:sz w:val="20"/>
                <w:szCs w:val="20"/>
              </w:rPr>
              <w:t>TVA</w:t>
            </w:r>
          </w:p>
        </w:tc>
        <w:tc>
          <w:tcPr>
            <w:tcW w:w="1577" w:type="dxa"/>
            <w:gridSpan w:val="3"/>
            <w:tcBorders>
              <w:top w:val="dotted" w:sz="4" w:space="0" w:color="000000"/>
              <w:bottom w:val="dotted" w:sz="4" w:space="0" w:color="000000"/>
            </w:tcBorders>
          </w:tcPr>
          <w:p w:rsidR="003B1ED8" w:rsidRPr="00F34FF3" w:rsidRDefault="003B1ED8" w:rsidP="0091584C">
            <w:pPr>
              <w:pStyle w:val="TableParagraph"/>
              <w:spacing w:line="240" w:lineRule="auto"/>
              <w:ind w:left="90" w:right="177"/>
              <w:rPr>
                <w:rFonts w:ascii="Times New Roman" w:hAnsi="Times New Roman" w:cs="Times New Roman"/>
                <w:sz w:val="20"/>
                <w:szCs w:val="20"/>
              </w:rPr>
            </w:pPr>
            <w:r w:rsidRPr="00F34FF3">
              <w:rPr>
                <w:rFonts w:ascii="Times New Roman" w:hAnsi="Times New Roman" w:cs="Times New Roman"/>
                <w:sz w:val="20"/>
                <w:szCs w:val="20"/>
              </w:rPr>
              <w:t>Ovarian Cancer in Alberta</w:t>
            </w:r>
          </w:p>
        </w:tc>
        <w:tc>
          <w:tcPr>
            <w:tcW w:w="703" w:type="dxa"/>
            <w:tcBorders>
              <w:top w:val="dotted" w:sz="4" w:space="0" w:color="000000"/>
              <w:bottom w:val="dotted" w:sz="4" w:space="0" w:color="000000"/>
            </w:tcBorders>
          </w:tcPr>
          <w:p w:rsidR="003B1ED8" w:rsidRPr="00F34FF3" w:rsidRDefault="00B35086" w:rsidP="0091584C">
            <w:pPr>
              <w:pStyle w:val="TableParagraph"/>
              <w:spacing w:line="180" w:lineRule="exact"/>
              <w:ind w:left="42"/>
              <w:rPr>
                <w:rFonts w:ascii="Times New Roman" w:hAnsi="Times New Roman" w:cs="Times New Roman"/>
                <w:sz w:val="20"/>
                <w:szCs w:val="20"/>
              </w:rPr>
            </w:pPr>
            <w:hyperlink w:anchor="_bookmark10" w:history="1">
              <w:r w:rsidR="003B1ED8" w:rsidRPr="00F34FF3">
                <w:rPr>
                  <w:rFonts w:ascii="Times New Roman" w:hAnsi="Times New Roman" w:cs="Times New Roman"/>
                  <w:sz w:val="20"/>
                  <w:szCs w:val="20"/>
                </w:rPr>
                <w:t>(11)</w:t>
              </w:r>
            </w:hyperlink>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Canada</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2005-2011</w:t>
            </w:r>
          </w:p>
        </w:tc>
        <w:tc>
          <w:tcPr>
            <w:tcW w:w="3022"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44" w:right="307"/>
              <w:rPr>
                <w:rFonts w:ascii="Times New Roman" w:hAnsi="Times New Roman" w:cs="Times New Roman"/>
                <w:sz w:val="20"/>
                <w:szCs w:val="20"/>
              </w:rPr>
            </w:pPr>
            <w:r w:rsidRPr="00F34FF3">
              <w:rPr>
                <w:rFonts w:ascii="Times New Roman" w:hAnsi="Times New Roman" w:cs="Times New Roman"/>
                <w:sz w:val="20"/>
                <w:szCs w:val="20"/>
              </w:rPr>
              <w:t>Alberta Cancer Registry and affiliated hospitals</w:t>
            </w:r>
          </w:p>
        </w:tc>
        <w:tc>
          <w:tcPr>
            <w:tcW w:w="3084"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4" w:right="175"/>
              <w:rPr>
                <w:rFonts w:ascii="Times New Roman" w:hAnsi="Times New Roman" w:cs="Times New Roman"/>
                <w:sz w:val="20"/>
                <w:szCs w:val="20"/>
              </w:rPr>
            </w:pPr>
            <w:r w:rsidRPr="00F34FF3">
              <w:rPr>
                <w:rFonts w:ascii="Times New Roman" w:hAnsi="Times New Roman" w:cs="Times New Roman"/>
                <w:sz w:val="20"/>
                <w:szCs w:val="20"/>
              </w:rPr>
              <w:t>Pathology reports and histological slides reviewed by study pathologist (MK)</w:t>
            </w:r>
          </w:p>
        </w:tc>
        <w:tc>
          <w:tcPr>
            <w:tcW w:w="1063"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224"/>
              <w:rPr>
                <w:rFonts w:ascii="Times New Roman" w:hAnsi="Times New Roman" w:cs="Times New Roman"/>
                <w:sz w:val="20"/>
                <w:szCs w:val="20"/>
              </w:rPr>
            </w:pPr>
            <w:r w:rsidRPr="00F34FF3">
              <w:rPr>
                <w:rFonts w:ascii="Times New Roman" w:hAnsi="Times New Roman" w:cs="Times New Roman"/>
                <w:sz w:val="20"/>
                <w:szCs w:val="20"/>
              </w:rPr>
              <w:t>154 (3%)</w:t>
            </w:r>
          </w:p>
        </w:tc>
        <w:tc>
          <w:tcPr>
            <w:tcW w:w="1218" w:type="dxa"/>
            <w:tcBorders>
              <w:top w:val="dotted" w:sz="4" w:space="0" w:color="000000"/>
              <w:bottom w:val="dotted" w:sz="4" w:space="0" w:color="000000"/>
            </w:tcBorders>
          </w:tcPr>
          <w:p w:rsidR="003B1ED8" w:rsidRPr="00F34FF3" w:rsidRDefault="003B1ED8" w:rsidP="0091584C">
            <w:pPr>
              <w:pStyle w:val="TableParagraph"/>
              <w:spacing w:line="180" w:lineRule="exact"/>
              <w:ind w:left="240" w:right="193"/>
              <w:jc w:val="center"/>
              <w:rPr>
                <w:rFonts w:ascii="Times New Roman" w:hAnsi="Times New Roman" w:cs="Times New Roman"/>
                <w:sz w:val="20"/>
                <w:szCs w:val="20"/>
              </w:rPr>
            </w:pPr>
            <w:r w:rsidRPr="00F34FF3">
              <w:rPr>
                <w:rFonts w:ascii="Times New Roman" w:hAnsi="Times New Roman" w:cs="Times New Roman"/>
                <w:sz w:val="20"/>
                <w:szCs w:val="20"/>
              </w:rPr>
              <w:t>84 (3%)</w:t>
            </w:r>
          </w:p>
        </w:tc>
      </w:tr>
      <w:tr w:rsidR="003B1ED8" w:rsidRPr="00F34FF3" w:rsidTr="00F34FF3">
        <w:trPr>
          <w:gridAfter w:val="1"/>
          <w:wAfter w:w="19" w:type="dxa"/>
        </w:trPr>
        <w:tc>
          <w:tcPr>
            <w:tcW w:w="569" w:type="dxa"/>
            <w:tcBorders>
              <w:top w:val="dotted" w:sz="4" w:space="0" w:color="000000"/>
              <w:bottom w:val="dotted" w:sz="4" w:space="0" w:color="000000"/>
            </w:tcBorders>
          </w:tcPr>
          <w:p w:rsidR="003B1ED8" w:rsidRPr="00F34FF3" w:rsidRDefault="003B1ED8" w:rsidP="0091584C">
            <w:pPr>
              <w:pStyle w:val="TableParagraph"/>
              <w:spacing w:line="180" w:lineRule="exact"/>
              <w:ind w:left="28"/>
              <w:rPr>
                <w:rFonts w:ascii="Times New Roman" w:hAnsi="Times New Roman" w:cs="Times New Roman"/>
                <w:sz w:val="20"/>
                <w:szCs w:val="20"/>
              </w:rPr>
            </w:pPr>
            <w:r w:rsidRPr="00F34FF3">
              <w:rPr>
                <w:rFonts w:ascii="Times New Roman" w:hAnsi="Times New Roman" w:cs="Times New Roman"/>
                <w:sz w:val="20"/>
                <w:szCs w:val="20"/>
              </w:rPr>
              <w:t>POC</w:t>
            </w:r>
          </w:p>
        </w:tc>
        <w:tc>
          <w:tcPr>
            <w:tcW w:w="1577" w:type="dxa"/>
            <w:gridSpan w:val="3"/>
            <w:tcBorders>
              <w:top w:val="dotted" w:sz="4" w:space="0" w:color="000000"/>
              <w:bottom w:val="dotted" w:sz="4" w:space="0" w:color="000000"/>
            </w:tcBorders>
          </w:tcPr>
          <w:p w:rsidR="003B1ED8" w:rsidRPr="00F34FF3" w:rsidRDefault="003B1ED8" w:rsidP="0091584C">
            <w:pPr>
              <w:pStyle w:val="TableParagraph"/>
              <w:spacing w:line="240" w:lineRule="auto"/>
              <w:ind w:left="90" w:right="426"/>
              <w:rPr>
                <w:rFonts w:ascii="Times New Roman" w:hAnsi="Times New Roman" w:cs="Times New Roman"/>
                <w:sz w:val="20"/>
                <w:szCs w:val="20"/>
              </w:rPr>
            </w:pPr>
            <w:r w:rsidRPr="00F34FF3">
              <w:rPr>
                <w:rFonts w:ascii="Times New Roman" w:hAnsi="Times New Roman" w:cs="Times New Roman"/>
                <w:sz w:val="20"/>
                <w:szCs w:val="20"/>
              </w:rPr>
              <w:t>Polish Ovarian Cancer Study</w:t>
            </w:r>
          </w:p>
        </w:tc>
        <w:tc>
          <w:tcPr>
            <w:tcW w:w="703" w:type="dxa"/>
            <w:tcBorders>
              <w:top w:val="dotted" w:sz="4" w:space="0" w:color="000000"/>
              <w:bottom w:val="dotted" w:sz="4" w:space="0" w:color="000000"/>
            </w:tcBorders>
          </w:tcPr>
          <w:p w:rsidR="003B1ED8" w:rsidRPr="00F34FF3" w:rsidRDefault="00B35086" w:rsidP="0091584C">
            <w:pPr>
              <w:pStyle w:val="TableParagraph"/>
              <w:spacing w:line="180" w:lineRule="exact"/>
              <w:ind w:left="42"/>
              <w:rPr>
                <w:rFonts w:ascii="Times New Roman" w:hAnsi="Times New Roman" w:cs="Times New Roman"/>
                <w:sz w:val="20"/>
                <w:szCs w:val="20"/>
              </w:rPr>
            </w:pPr>
            <w:hyperlink w:anchor="_bookmark11" w:history="1">
              <w:r w:rsidR="003B1ED8" w:rsidRPr="00F34FF3">
                <w:rPr>
                  <w:rFonts w:ascii="Times New Roman" w:hAnsi="Times New Roman" w:cs="Times New Roman"/>
                  <w:sz w:val="20"/>
                  <w:szCs w:val="20"/>
                </w:rPr>
                <w:t>(12)</w:t>
              </w:r>
            </w:hyperlink>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Poland</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2000-2003</w:t>
            </w:r>
          </w:p>
        </w:tc>
        <w:tc>
          <w:tcPr>
            <w:tcW w:w="3022"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44" w:right="272"/>
              <w:rPr>
                <w:rFonts w:ascii="Times New Roman" w:hAnsi="Times New Roman" w:cs="Times New Roman"/>
                <w:sz w:val="20"/>
                <w:szCs w:val="20"/>
              </w:rPr>
            </w:pPr>
            <w:r w:rsidRPr="00F34FF3">
              <w:rPr>
                <w:rFonts w:ascii="Times New Roman" w:hAnsi="Times New Roman" w:cs="Times New Roman"/>
                <w:sz w:val="20"/>
                <w:szCs w:val="20"/>
              </w:rPr>
              <w:t>Hospital records and cancer registries serving Warsaw and Lodz</w:t>
            </w:r>
          </w:p>
        </w:tc>
        <w:tc>
          <w:tcPr>
            <w:tcW w:w="3084"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4" w:right="433"/>
              <w:rPr>
                <w:rFonts w:ascii="Times New Roman" w:hAnsi="Times New Roman" w:cs="Times New Roman"/>
                <w:sz w:val="20"/>
                <w:szCs w:val="20"/>
              </w:rPr>
            </w:pPr>
            <w:r w:rsidRPr="00F34FF3">
              <w:rPr>
                <w:rFonts w:ascii="Times New Roman" w:hAnsi="Times New Roman" w:cs="Times New Roman"/>
                <w:sz w:val="20"/>
                <w:szCs w:val="20"/>
              </w:rPr>
              <w:t>Histological slides reviewed by study pathologist</w:t>
            </w:r>
          </w:p>
        </w:tc>
        <w:tc>
          <w:tcPr>
            <w:tcW w:w="1063"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224"/>
              <w:rPr>
                <w:rFonts w:ascii="Times New Roman" w:hAnsi="Times New Roman" w:cs="Times New Roman"/>
                <w:sz w:val="20"/>
                <w:szCs w:val="20"/>
              </w:rPr>
            </w:pPr>
            <w:r w:rsidRPr="00F34FF3">
              <w:rPr>
                <w:rFonts w:ascii="Times New Roman" w:hAnsi="Times New Roman" w:cs="Times New Roman"/>
                <w:sz w:val="20"/>
                <w:szCs w:val="20"/>
              </w:rPr>
              <w:t>130 (2%)</w:t>
            </w:r>
          </w:p>
        </w:tc>
        <w:tc>
          <w:tcPr>
            <w:tcW w:w="1218" w:type="dxa"/>
            <w:tcBorders>
              <w:top w:val="dotted" w:sz="4" w:space="0" w:color="000000"/>
              <w:bottom w:val="dotted" w:sz="4" w:space="0" w:color="000000"/>
            </w:tcBorders>
          </w:tcPr>
          <w:p w:rsidR="003B1ED8" w:rsidRPr="00F34FF3" w:rsidRDefault="003B1ED8" w:rsidP="0091584C">
            <w:pPr>
              <w:pStyle w:val="TableParagraph"/>
              <w:spacing w:line="180" w:lineRule="exact"/>
              <w:ind w:left="240" w:right="193"/>
              <w:jc w:val="center"/>
              <w:rPr>
                <w:rFonts w:ascii="Times New Roman" w:hAnsi="Times New Roman" w:cs="Times New Roman"/>
                <w:sz w:val="20"/>
                <w:szCs w:val="20"/>
              </w:rPr>
            </w:pPr>
            <w:r w:rsidRPr="00F34FF3">
              <w:rPr>
                <w:rFonts w:ascii="Times New Roman" w:hAnsi="Times New Roman" w:cs="Times New Roman"/>
                <w:sz w:val="20"/>
                <w:szCs w:val="20"/>
              </w:rPr>
              <w:t>81 (3%)</w:t>
            </w:r>
          </w:p>
        </w:tc>
      </w:tr>
      <w:tr w:rsidR="003B1ED8" w:rsidRPr="00F34FF3" w:rsidTr="00F34FF3">
        <w:trPr>
          <w:gridAfter w:val="1"/>
          <w:wAfter w:w="19" w:type="dxa"/>
        </w:trPr>
        <w:tc>
          <w:tcPr>
            <w:tcW w:w="569" w:type="dxa"/>
            <w:tcBorders>
              <w:top w:val="dotted" w:sz="4" w:space="0" w:color="000000"/>
              <w:bottom w:val="dotted" w:sz="4" w:space="0" w:color="000000"/>
            </w:tcBorders>
          </w:tcPr>
          <w:p w:rsidR="003B1ED8" w:rsidRPr="00F34FF3" w:rsidRDefault="003B1ED8" w:rsidP="0091584C">
            <w:pPr>
              <w:pStyle w:val="TableParagraph"/>
              <w:spacing w:line="180" w:lineRule="exact"/>
              <w:ind w:left="28"/>
              <w:rPr>
                <w:rFonts w:ascii="Times New Roman" w:hAnsi="Times New Roman" w:cs="Times New Roman"/>
                <w:sz w:val="20"/>
                <w:szCs w:val="20"/>
              </w:rPr>
            </w:pPr>
            <w:r w:rsidRPr="00F34FF3">
              <w:rPr>
                <w:rFonts w:ascii="Times New Roman" w:hAnsi="Times New Roman" w:cs="Times New Roman"/>
                <w:sz w:val="20"/>
                <w:szCs w:val="20"/>
              </w:rPr>
              <w:t>HAW</w:t>
            </w:r>
          </w:p>
        </w:tc>
        <w:tc>
          <w:tcPr>
            <w:tcW w:w="1577" w:type="dxa"/>
            <w:gridSpan w:val="3"/>
            <w:tcBorders>
              <w:top w:val="dotted" w:sz="4" w:space="0" w:color="000000"/>
              <w:bottom w:val="dotted" w:sz="4" w:space="0" w:color="000000"/>
            </w:tcBorders>
          </w:tcPr>
          <w:p w:rsidR="003B1ED8" w:rsidRPr="00F34FF3" w:rsidRDefault="003B1ED8" w:rsidP="0091584C">
            <w:pPr>
              <w:pStyle w:val="TableParagraph"/>
              <w:spacing w:line="240" w:lineRule="auto"/>
              <w:ind w:left="90" w:right="382"/>
              <w:rPr>
                <w:rFonts w:ascii="Times New Roman" w:hAnsi="Times New Roman" w:cs="Times New Roman"/>
                <w:sz w:val="20"/>
                <w:szCs w:val="20"/>
              </w:rPr>
            </w:pPr>
            <w:r w:rsidRPr="00F34FF3">
              <w:rPr>
                <w:rFonts w:ascii="Times New Roman" w:hAnsi="Times New Roman" w:cs="Times New Roman"/>
                <w:sz w:val="20"/>
                <w:szCs w:val="20"/>
              </w:rPr>
              <w:t>Hawaii Ovarian Cancer Study</w:t>
            </w:r>
          </w:p>
        </w:tc>
        <w:tc>
          <w:tcPr>
            <w:tcW w:w="703" w:type="dxa"/>
            <w:tcBorders>
              <w:top w:val="dotted" w:sz="4" w:space="0" w:color="000000"/>
              <w:bottom w:val="dotted" w:sz="4" w:space="0" w:color="000000"/>
            </w:tcBorders>
          </w:tcPr>
          <w:p w:rsidR="003B1ED8" w:rsidRPr="00F34FF3" w:rsidRDefault="00B35086" w:rsidP="0091584C">
            <w:pPr>
              <w:pStyle w:val="TableParagraph"/>
              <w:spacing w:line="180" w:lineRule="exact"/>
              <w:ind w:left="42"/>
              <w:rPr>
                <w:rFonts w:ascii="Times New Roman" w:hAnsi="Times New Roman" w:cs="Times New Roman"/>
                <w:sz w:val="20"/>
                <w:szCs w:val="20"/>
              </w:rPr>
            </w:pPr>
            <w:hyperlink w:anchor="_bookmark12" w:history="1">
              <w:r w:rsidR="003B1ED8" w:rsidRPr="00F34FF3">
                <w:rPr>
                  <w:rFonts w:ascii="Times New Roman" w:hAnsi="Times New Roman" w:cs="Times New Roman"/>
                  <w:sz w:val="20"/>
                  <w:szCs w:val="20"/>
                </w:rPr>
                <w:t>(13,</w:t>
              </w:r>
            </w:hyperlink>
            <w:r w:rsidR="003B1ED8" w:rsidRPr="00F34FF3">
              <w:rPr>
                <w:rFonts w:ascii="Times New Roman" w:hAnsi="Times New Roman" w:cs="Times New Roman"/>
                <w:sz w:val="20"/>
                <w:szCs w:val="20"/>
              </w:rPr>
              <w:t xml:space="preserve"> </w:t>
            </w:r>
            <w:hyperlink w:anchor="_bookmark13" w:history="1">
              <w:r w:rsidR="003B1ED8" w:rsidRPr="00F34FF3">
                <w:rPr>
                  <w:rFonts w:ascii="Times New Roman" w:hAnsi="Times New Roman" w:cs="Times New Roman"/>
                  <w:sz w:val="20"/>
                  <w:szCs w:val="20"/>
                </w:rPr>
                <w:t>14)</w:t>
              </w:r>
            </w:hyperlink>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US</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1993-2008</w:t>
            </w:r>
          </w:p>
        </w:tc>
        <w:tc>
          <w:tcPr>
            <w:tcW w:w="3022"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44" w:right="432"/>
              <w:rPr>
                <w:rFonts w:ascii="Times New Roman" w:hAnsi="Times New Roman" w:cs="Times New Roman"/>
                <w:sz w:val="20"/>
                <w:szCs w:val="20"/>
              </w:rPr>
            </w:pPr>
            <w:r w:rsidRPr="00F34FF3">
              <w:rPr>
                <w:rFonts w:ascii="Times New Roman" w:hAnsi="Times New Roman" w:cs="Times New Roman"/>
                <w:sz w:val="20"/>
                <w:szCs w:val="20"/>
              </w:rPr>
              <w:t>Hawaii Tumor Registry and medical records</w:t>
            </w:r>
          </w:p>
        </w:tc>
        <w:tc>
          <w:tcPr>
            <w:tcW w:w="3084"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4" w:right="175"/>
              <w:rPr>
                <w:rFonts w:ascii="Times New Roman" w:hAnsi="Times New Roman" w:cs="Times New Roman"/>
                <w:sz w:val="20"/>
                <w:szCs w:val="20"/>
              </w:rPr>
            </w:pPr>
            <w:r w:rsidRPr="00F34FF3">
              <w:rPr>
                <w:rFonts w:ascii="Times New Roman" w:hAnsi="Times New Roman" w:cs="Times New Roman"/>
                <w:sz w:val="20"/>
                <w:szCs w:val="20"/>
              </w:rPr>
              <w:t>Pathology reports and histological slides reviewed by study pathologist</w:t>
            </w:r>
          </w:p>
        </w:tc>
        <w:tc>
          <w:tcPr>
            <w:tcW w:w="1063"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224"/>
              <w:rPr>
                <w:rFonts w:ascii="Times New Roman" w:hAnsi="Times New Roman" w:cs="Times New Roman"/>
                <w:sz w:val="20"/>
                <w:szCs w:val="20"/>
              </w:rPr>
            </w:pPr>
            <w:r w:rsidRPr="00F34FF3">
              <w:rPr>
                <w:rFonts w:ascii="Times New Roman" w:hAnsi="Times New Roman" w:cs="Times New Roman"/>
                <w:sz w:val="20"/>
                <w:szCs w:val="20"/>
              </w:rPr>
              <w:t>126 (2%)</w:t>
            </w:r>
          </w:p>
        </w:tc>
        <w:tc>
          <w:tcPr>
            <w:tcW w:w="1218" w:type="dxa"/>
            <w:tcBorders>
              <w:top w:val="dotted" w:sz="4" w:space="0" w:color="000000"/>
              <w:bottom w:val="dotted" w:sz="4" w:space="0" w:color="000000"/>
            </w:tcBorders>
          </w:tcPr>
          <w:p w:rsidR="003B1ED8" w:rsidRPr="00F34FF3" w:rsidRDefault="003B1ED8" w:rsidP="0091584C">
            <w:pPr>
              <w:pStyle w:val="TableParagraph"/>
              <w:spacing w:line="180" w:lineRule="exact"/>
              <w:ind w:left="240" w:right="193"/>
              <w:jc w:val="center"/>
              <w:rPr>
                <w:rFonts w:ascii="Times New Roman" w:hAnsi="Times New Roman" w:cs="Times New Roman"/>
                <w:sz w:val="20"/>
                <w:szCs w:val="20"/>
              </w:rPr>
            </w:pPr>
            <w:r w:rsidRPr="00F34FF3">
              <w:rPr>
                <w:rFonts w:ascii="Times New Roman" w:hAnsi="Times New Roman" w:cs="Times New Roman"/>
                <w:sz w:val="20"/>
                <w:szCs w:val="20"/>
              </w:rPr>
              <w:t>60 (2%)</w:t>
            </w:r>
          </w:p>
        </w:tc>
      </w:tr>
      <w:tr w:rsidR="003B1ED8" w:rsidRPr="00F34FF3" w:rsidTr="00F34FF3">
        <w:trPr>
          <w:gridAfter w:val="1"/>
          <w:wAfter w:w="19" w:type="dxa"/>
        </w:trPr>
        <w:tc>
          <w:tcPr>
            <w:tcW w:w="569" w:type="dxa"/>
            <w:tcBorders>
              <w:top w:val="dotted" w:sz="4" w:space="0" w:color="000000"/>
              <w:bottom w:val="dotted" w:sz="4" w:space="0" w:color="000000"/>
            </w:tcBorders>
          </w:tcPr>
          <w:p w:rsidR="003B1ED8" w:rsidRPr="00F34FF3" w:rsidRDefault="003B1ED8" w:rsidP="0091584C">
            <w:pPr>
              <w:pStyle w:val="TableParagraph"/>
              <w:spacing w:line="180" w:lineRule="exact"/>
              <w:ind w:left="28"/>
              <w:rPr>
                <w:rFonts w:ascii="Times New Roman" w:hAnsi="Times New Roman" w:cs="Times New Roman"/>
                <w:sz w:val="20"/>
                <w:szCs w:val="20"/>
              </w:rPr>
            </w:pPr>
            <w:r w:rsidRPr="00F34FF3">
              <w:rPr>
                <w:rFonts w:ascii="Times New Roman" w:hAnsi="Times New Roman" w:cs="Times New Roman"/>
                <w:sz w:val="20"/>
                <w:szCs w:val="20"/>
              </w:rPr>
              <w:t>CNI</w:t>
            </w:r>
          </w:p>
        </w:tc>
        <w:tc>
          <w:tcPr>
            <w:tcW w:w="1577" w:type="dxa"/>
            <w:gridSpan w:val="3"/>
            <w:tcBorders>
              <w:top w:val="dotted" w:sz="4" w:space="0" w:color="000000"/>
              <w:bottom w:val="dotted" w:sz="4" w:space="0" w:color="000000"/>
            </w:tcBorders>
          </w:tcPr>
          <w:p w:rsidR="003B1ED8" w:rsidRPr="00F34FF3" w:rsidRDefault="003B1ED8" w:rsidP="0091584C">
            <w:pPr>
              <w:pStyle w:val="TableParagraph"/>
              <w:spacing w:line="240" w:lineRule="auto"/>
              <w:ind w:left="90" w:right="462"/>
              <w:rPr>
                <w:rFonts w:ascii="Times New Roman" w:hAnsi="Times New Roman" w:cs="Times New Roman"/>
                <w:sz w:val="20"/>
                <w:szCs w:val="20"/>
              </w:rPr>
            </w:pPr>
            <w:r w:rsidRPr="00F34FF3">
              <w:rPr>
                <w:rFonts w:ascii="Times New Roman" w:hAnsi="Times New Roman" w:cs="Times New Roman"/>
                <w:sz w:val="20"/>
                <w:szCs w:val="20"/>
              </w:rPr>
              <w:t>CNIO Ovarian Cancer Study</w:t>
            </w:r>
          </w:p>
        </w:tc>
        <w:tc>
          <w:tcPr>
            <w:tcW w:w="703" w:type="dxa"/>
            <w:tcBorders>
              <w:top w:val="dotted" w:sz="4" w:space="0" w:color="000000"/>
              <w:bottom w:val="dotted" w:sz="4" w:space="0" w:color="000000"/>
            </w:tcBorders>
          </w:tcPr>
          <w:p w:rsidR="003B1ED8" w:rsidRPr="00F34FF3" w:rsidRDefault="00B35086" w:rsidP="0091584C">
            <w:pPr>
              <w:pStyle w:val="TableParagraph"/>
              <w:spacing w:line="180" w:lineRule="exact"/>
              <w:ind w:left="42"/>
              <w:rPr>
                <w:rFonts w:ascii="Times New Roman" w:hAnsi="Times New Roman" w:cs="Times New Roman"/>
                <w:sz w:val="20"/>
                <w:szCs w:val="20"/>
              </w:rPr>
            </w:pPr>
            <w:hyperlink w:anchor="_bookmark14" w:history="1">
              <w:r w:rsidR="003B1ED8" w:rsidRPr="00F34FF3">
                <w:rPr>
                  <w:rFonts w:ascii="Times New Roman" w:hAnsi="Times New Roman" w:cs="Times New Roman"/>
                  <w:sz w:val="20"/>
                  <w:szCs w:val="20"/>
                </w:rPr>
                <w:t>(15)</w:t>
              </w:r>
            </w:hyperlink>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Spain</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2006-2013</w:t>
            </w:r>
          </w:p>
        </w:tc>
        <w:tc>
          <w:tcPr>
            <w:tcW w:w="3022"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44" w:right="112"/>
              <w:rPr>
                <w:rFonts w:ascii="Times New Roman" w:hAnsi="Times New Roman" w:cs="Times New Roman"/>
                <w:sz w:val="20"/>
                <w:szCs w:val="20"/>
              </w:rPr>
            </w:pPr>
            <w:r w:rsidRPr="00F34FF3">
              <w:rPr>
                <w:rFonts w:ascii="Times New Roman" w:hAnsi="Times New Roman" w:cs="Times New Roman"/>
                <w:sz w:val="20"/>
                <w:szCs w:val="20"/>
              </w:rPr>
              <w:t>Hospitals in Madrid in Medical Oncology Divisions</w:t>
            </w:r>
          </w:p>
        </w:tc>
        <w:tc>
          <w:tcPr>
            <w:tcW w:w="3084"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4" w:right="121"/>
              <w:rPr>
                <w:rFonts w:ascii="Times New Roman" w:hAnsi="Times New Roman" w:cs="Times New Roman"/>
                <w:sz w:val="20"/>
                <w:szCs w:val="20"/>
              </w:rPr>
            </w:pPr>
            <w:r w:rsidRPr="00F34FF3">
              <w:rPr>
                <w:rFonts w:ascii="Times New Roman" w:hAnsi="Times New Roman" w:cs="Times New Roman"/>
                <w:sz w:val="20"/>
                <w:szCs w:val="20"/>
              </w:rPr>
              <w:t>Pathology information was obtained from medical charts of the patients used in the Medical Oncology Units</w:t>
            </w:r>
          </w:p>
        </w:tc>
        <w:tc>
          <w:tcPr>
            <w:tcW w:w="1063"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224"/>
              <w:rPr>
                <w:rFonts w:ascii="Times New Roman" w:hAnsi="Times New Roman" w:cs="Times New Roman"/>
                <w:sz w:val="20"/>
                <w:szCs w:val="20"/>
              </w:rPr>
            </w:pPr>
            <w:r w:rsidRPr="00F34FF3">
              <w:rPr>
                <w:rFonts w:ascii="Times New Roman" w:hAnsi="Times New Roman" w:cs="Times New Roman"/>
                <w:sz w:val="20"/>
                <w:szCs w:val="20"/>
              </w:rPr>
              <w:t>118 (2%)</w:t>
            </w:r>
          </w:p>
        </w:tc>
        <w:tc>
          <w:tcPr>
            <w:tcW w:w="1218" w:type="dxa"/>
            <w:tcBorders>
              <w:top w:val="dotted" w:sz="4" w:space="0" w:color="000000"/>
              <w:bottom w:val="dotted" w:sz="4" w:space="0" w:color="000000"/>
            </w:tcBorders>
          </w:tcPr>
          <w:p w:rsidR="003B1ED8" w:rsidRPr="00F34FF3" w:rsidRDefault="003B1ED8" w:rsidP="0091584C">
            <w:pPr>
              <w:pStyle w:val="TableParagraph"/>
              <w:spacing w:line="180" w:lineRule="exact"/>
              <w:ind w:left="240" w:right="193"/>
              <w:jc w:val="center"/>
              <w:rPr>
                <w:rFonts w:ascii="Times New Roman" w:hAnsi="Times New Roman" w:cs="Times New Roman"/>
                <w:sz w:val="20"/>
                <w:szCs w:val="20"/>
              </w:rPr>
            </w:pPr>
            <w:r w:rsidRPr="00F34FF3">
              <w:rPr>
                <w:rFonts w:ascii="Times New Roman" w:hAnsi="Times New Roman" w:cs="Times New Roman"/>
                <w:sz w:val="20"/>
                <w:szCs w:val="20"/>
              </w:rPr>
              <w:t>54 (2%)</w:t>
            </w:r>
          </w:p>
        </w:tc>
      </w:tr>
      <w:tr w:rsidR="003B1ED8" w:rsidRPr="00F34FF3" w:rsidTr="00F34FF3">
        <w:tc>
          <w:tcPr>
            <w:tcW w:w="58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43"/>
              <w:rPr>
                <w:rFonts w:ascii="Times New Roman" w:hAnsi="Times New Roman" w:cs="Times New Roman"/>
                <w:sz w:val="20"/>
                <w:szCs w:val="20"/>
              </w:rPr>
            </w:pPr>
            <w:r w:rsidRPr="00F34FF3">
              <w:rPr>
                <w:rFonts w:ascii="Times New Roman" w:hAnsi="Times New Roman" w:cs="Times New Roman"/>
                <w:sz w:val="20"/>
                <w:szCs w:val="20"/>
              </w:rPr>
              <w:t>BRZ</w:t>
            </w:r>
          </w:p>
        </w:tc>
        <w:tc>
          <w:tcPr>
            <w:tcW w:w="1514" w:type="dxa"/>
            <w:tcBorders>
              <w:top w:val="dotted" w:sz="4" w:space="0" w:color="000000"/>
              <w:bottom w:val="dotted" w:sz="4" w:space="0" w:color="000000"/>
            </w:tcBorders>
          </w:tcPr>
          <w:p w:rsidR="003B1ED8" w:rsidRPr="00F34FF3" w:rsidRDefault="003B1ED8" w:rsidP="0091584C">
            <w:pPr>
              <w:pStyle w:val="TableParagraph"/>
              <w:spacing w:line="240" w:lineRule="auto"/>
              <w:ind w:left="90" w:right="283"/>
              <w:rPr>
                <w:rFonts w:ascii="Times New Roman" w:hAnsi="Times New Roman" w:cs="Times New Roman"/>
                <w:sz w:val="20"/>
                <w:szCs w:val="20"/>
              </w:rPr>
            </w:pPr>
            <w:r w:rsidRPr="00F34FF3">
              <w:rPr>
                <w:rFonts w:ascii="Times New Roman" w:hAnsi="Times New Roman" w:cs="Times New Roman"/>
                <w:sz w:val="20"/>
                <w:szCs w:val="20"/>
              </w:rPr>
              <w:t>Ribeirao Preto Ovarian Cancer Study</w:t>
            </w:r>
          </w:p>
        </w:tc>
        <w:tc>
          <w:tcPr>
            <w:tcW w:w="766"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105"/>
              <w:rPr>
                <w:rFonts w:ascii="Times New Roman" w:hAnsi="Times New Roman" w:cs="Times New Roman"/>
                <w:sz w:val="20"/>
                <w:szCs w:val="20"/>
              </w:rPr>
            </w:pPr>
            <w:r w:rsidRPr="00F34FF3">
              <w:rPr>
                <w:rFonts w:ascii="Times New Roman" w:hAnsi="Times New Roman" w:cs="Times New Roman"/>
                <w:sz w:val="20"/>
                <w:szCs w:val="20"/>
              </w:rPr>
              <w:t>-</w:t>
            </w:r>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Brazil</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1987-2010</w:t>
            </w:r>
          </w:p>
        </w:tc>
        <w:tc>
          <w:tcPr>
            <w:tcW w:w="3019"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44" w:right="101"/>
              <w:rPr>
                <w:rFonts w:ascii="Times New Roman" w:hAnsi="Times New Roman" w:cs="Times New Roman"/>
                <w:sz w:val="20"/>
                <w:szCs w:val="20"/>
              </w:rPr>
            </w:pPr>
            <w:r w:rsidRPr="00F34FF3">
              <w:rPr>
                <w:rFonts w:ascii="Times New Roman" w:hAnsi="Times New Roman" w:cs="Times New Roman"/>
                <w:sz w:val="20"/>
                <w:szCs w:val="20"/>
              </w:rPr>
              <w:t>University Hospital of Ribeirao Preto School of Medicine (HCRP), case series with prospective follow up</w:t>
            </w:r>
          </w:p>
        </w:tc>
        <w:tc>
          <w:tcPr>
            <w:tcW w:w="3093"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7" w:right="388"/>
              <w:rPr>
                <w:rFonts w:ascii="Times New Roman" w:hAnsi="Times New Roman" w:cs="Times New Roman"/>
                <w:sz w:val="20"/>
                <w:szCs w:val="20"/>
              </w:rPr>
            </w:pPr>
            <w:r w:rsidRPr="00F34FF3">
              <w:rPr>
                <w:rFonts w:ascii="Times New Roman" w:hAnsi="Times New Roman" w:cs="Times New Roman"/>
                <w:sz w:val="20"/>
                <w:szCs w:val="20"/>
              </w:rPr>
              <w:t>Pathology reports and histologic slides reviewed by HCRP gynecologic pathologists</w:t>
            </w:r>
          </w:p>
        </w:tc>
        <w:tc>
          <w:tcPr>
            <w:tcW w:w="1001" w:type="dxa"/>
            <w:tcBorders>
              <w:top w:val="dotted" w:sz="4" w:space="0" w:color="000000"/>
              <w:bottom w:val="dotted" w:sz="4" w:space="0" w:color="000000"/>
            </w:tcBorders>
          </w:tcPr>
          <w:p w:rsidR="003B1ED8" w:rsidRPr="00F34FF3" w:rsidRDefault="003B1ED8" w:rsidP="0091584C">
            <w:pPr>
              <w:pStyle w:val="TableParagraph"/>
              <w:spacing w:line="180" w:lineRule="exact"/>
              <w:ind w:left="114" w:right="112"/>
              <w:jc w:val="center"/>
              <w:rPr>
                <w:rFonts w:ascii="Times New Roman" w:hAnsi="Times New Roman" w:cs="Times New Roman"/>
                <w:sz w:val="20"/>
                <w:szCs w:val="20"/>
              </w:rPr>
            </w:pPr>
            <w:r w:rsidRPr="00F34FF3">
              <w:rPr>
                <w:rFonts w:ascii="Times New Roman" w:hAnsi="Times New Roman" w:cs="Times New Roman"/>
                <w:sz w:val="20"/>
                <w:szCs w:val="20"/>
              </w:rPr>
              <w:t>110 (2%)</w:t>
            </w:r>
          </w:p>
        </w:tc>
        <w:tc>
          <w:tcPr>
            <w:tcW w:w="1279"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388" w:right="285"/>
              <w:jc w:val="center"/>
              <w:rPr>
                <w:rFonts w:ascii="Times New Roman" w:hAnsi="Times New Roman" w:cs="Times New Roman"/>
                <w:sz w:val="20"/>
                <w:szCs w:val="20"/>
              </w:rPr>
            </w:pPr>
            <w:r w:rsidRPr="00F34FF3">
              <w:rPr>
                <w:rFonts w:ascii="Times New Roman" w:hAnsi="Times New Roman" w:cs="Times New Roman"/>
                <w:sz w:val="20"/>
                <w:szCs w:val="20"/>
              </w:rPr>
              <w:t>57 (2%)</w:t>
            </w:r>
          </w:p>
        </w:tc>
      </w:tr>
      <w:tr w:rsidR="003B1ED8" w:rsidRPr="00F34FF3" w:rsidTr="00F34FF3">
        <w:tc>
          <w:tcPr>
            <w:tcW w:w="583" w:type="dxa"/>
            <w:gridSpan w:val="2"/>
            <w:tcBorders>
              <w:top w:val="dotted" w:sz="4" w:space="0" w:color="000000"/>
              <w:bottom w:val="dotted" w:sz="4" w:space="0" w:color="000000"/>
            </w:tcBorders>
          </w:tcPr>
          <w:p w:rsidR="003B1ED8" w:rsidRPr="00F34FF3" w:rsidRDefault="003B1ED8" w:rsidP="0091584C">
            <w:pPr>
              <w:pStyle w:val="TableParagraph"/>
              <w:spacing w:line="183" w:lineRule="exact"/>
              <w:ind w:left="43"/>
              <w:rPr>
                <w:rFonts w:ascii="Times New Roman" w:hAnsi="Times New Roman" w:cs="Times New Roman"/>
                <w:sz w:val="20"/>
                <w:szCs w:val="20"/>
              </w:rPr>
            </w:pPr>
            <w:r w:rsidRPr="00F34FF3">
              <w:rPr>
                <w:rFonts w:ascii="Times New Roman" w:hAnsi="Times New Roman" w:cs="Times New Roman"/>
                <w:sz w:val="20"/>
                <w:szCs w:val="20"/>
              </w:rPr>
              <w:t>UKO</w:t>
            </w:r>
          </w:p>
        </w:tc>
        <w:tc>
          <w:tcPr>
            <w:tcW w:w="1514" w:type="dxa"/>
            <w:tcBorders>
              <w:top w:val="dotted" w:sz="4" w:space="0" w:color="000000"/>
              <w:bottom w:val="dotted" w:sz="4" w:space="0" w:color="000000"/>
            </w:tcBorders>
          </w:tcPr>
          <w:p w:rsidR="003B1ED8" w:rsidRPr="00F34FF3" w:rsidRDefault="003B1ED8" w:rsidP="0091584C">
            <w:pPr>
              <w:pStyle w:val="TableParagraph"/>
              <w:spacing w:line="240" w:lineRule="auto"/>
              <w:ind w:left="90" w:right="237"/>
              <w:jc w:val="both"/>
              <w:rPr>
                <w:rFonts w:ascii="Times New Roman" w:hAnsi="Times New Roman" w:cs="Times New Roman"/>
                <w:sz w:val="20"/>
                <w:szCs w:val="20"/>
              </w:rPr>
            </w:pPr>
            <w:r w:rsidRPr="00F34FF3">
              <w:rPr>
                <w:rFonts w:ascii="Times New Roman" w:hAnsi="Times New Roman" w:cs="Times New Roman"/>
                <w:sz w:val="20"/>
                <w:szCs w:val="20"/>
              </w:rPr>
              <w:t>United Kingdom Ovarian Cancer Population study</w:t>
            </w:r>
          </w:p>
        </w:tc>
        <w:tc>
          <w:tcPr>
            <w:tcW w:w="766" w:type="dxa"/>
            <w:gridSpan w:val="3"/>
            <w:tcBorders>
              <w:top w:val="dotted" w:sz="4" w:space="0" w:color="000000"/>
              <w:bottom w:val="dotted" w:sz="4" w:space="0" w:color="000000"/>
            </w:tcBorders>
          </w:tcPr>
          <w:p w:rsidR="003B1ED8" w:rsidRPr="00F34FF3" w:rsidRDefault="00B35086" w:rsidP="0091584C">
            <w:pPr>
              <w:pStyle w:val="TableParagraph"/>
              <w:spacing w:line="183" w:lineRule="exact"/>
              <w:ind w:left="105"/>
              <w:rPr>
                <w:rFonts w:ascii="Times New Roman" w:hAnsi="Times New Roman" w:cs="Times New Roman"/>
                <w:sz w:val="20"/>
                <w:szCs w:val="20"/>
              </w:rPr>
            </w:pPr>
            <w:hyperlink w:anchor="_bookmark15" w:history="1">
              <w:r w:rsidR="003B1ED8" w:rsidRPr="00F34FF3">
                <w:rPr>
                  <w:rFonts w:ascii="Times New Roman" w:hAnsi="Times New Roman" w:cs="Times New Roman"/>
                  <w:sz w:val="20"/>
                  <w:szCs w:val="20"/>
                </w:rPr>
                <w:t>(16)</w:t>
              </w:r>
            </w:hyperlink>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3" w:lineRule="exact"/>
              <w:ind w:left="107"/>
              <w:rPr>
                <w:rFonts w:ascii="Times New Roman" w:hAnsi="Times New Roman" w:cs="Times New Roman"/>
                <w:sz w:val="20"/>
                <w:szCs w:val="20"/>
              </w:rPr>
            </w:pPr>
            <w:r w:rsidRPr="00F34FF3">
              <w:rPr>
                <w:rFonts w:ascii="Times New Roman" w:hAnsi="Times New Roman" w:cs="Times New Roman"/>
                <w:sz w:val="20"/>
                <w:szCs w:val="20"/>
              </w:rPr>
              <w:t>UK</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3" w:lineRule="exact"/>
              <w:ind w:left="115"/>
              <w:rPr>
                <w:rFonts w:ascii="Times New Roman" w:hAnsi="Times New Roman" w:cs="Times New Roman"/>
                <w:sz w:val="20"/>
                <w:szCs w:val="20"/>
              </w:rPr>
            </w:pPr>
            <w:r w:rsidRPr="00F34FF3">
              <w:rPr>
                <w:rFonts w:ascii="Times New Roman" w:hAnsi="Times New Roman" w:cs="Times New Roman"/>
                <w:sz w:val="20"/>
                <w:szCs w:val="20"/>
              </w:rPr>
              <w:t>2006-2010</w:t>
            </w:r>
          </w:p>
        </w:tc>
        <w:tc>
          <w:tcPr>
            <w:tcW w:w="3019"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44" w:right="100"/>
              <w:rPr>
                <w:rFonts w:ascii="Times New Roman" w:hAnsi="Times New Roman" w:cs="Times New Roman"/>
                <w:sz w:val="20"/>
                <w:szCs w:val="20"/>
              </w:rPr>
            </w:pPr>
            <w:r w:rsidRPr="00F34FF3">
              <w:rPr>
                <w:rFonts w:ascii="Times New Roman" w:hAnsi="Times New Roman" w:cs="Times New Roman"/>
                <w:sz w:val="20"/>
                <w:szCs w:val="20"/>
              </w:rPr>
              <w:t>Ten major Gynecologic Oncology NHS centers in England, Wales and Northern Ireland; cancer registries; NHS Information Centre for Health and Social Care (England and Wales) and Central Services Agency (Northern Ireland)</w:t>
            </w:r>
          </w:p>
        </w:tc>
        <w:tc>
          <w:tcPr>
            <w:tcW w:w="3093"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7" w:right="424"/>
              <w:rPr>
                <w:rFonts w:ascii="Times New Roman" w:hAnsi="Times New Roman" w:cs="Times New Roman"/>
                <w:sz w:val="20"/>
                <w:szCs w:val="20"/>
              </w:rPr>
            </w:pPr>
            <w:r w:rsidRPr="00F34FF3">
              <w:rPr>
                <w:rFonts w:ascii="Times New Roman" w:hAnsi="Times New Roman" w:cs="Times New Roman"/>
                <w:sz w:val="20"/>
                <w:szCs w:val="20"/>
              </w:rPr>
              <w:t>Central review of pathology reports by gynecologic oncologist</w:t>
            </w:r>
          </w:p>
        </w:tc>
        <w:tc>
          <w:tcPr>
            <w:tcW w:w="1001" w:type="dxa"/>
            <w:tcBorders>
              <w:top w:val="dotted" w:sz="4" w:space="0" w:color="000000"/>
              <w:bottom w:val="dotted" w:sz="4" w:space="0" w:color="000000"/>
            </w:tcBorders>
          </w:tcPr>
          <w:p w:rsidR="003B1ED8" w:rsidRPr="00F34FF3" w:rsidRDefault="003B1ED8" w:rsidP="0091584C">
            <w:pPr>
              <w:pStyle w:val="TableParagraph"/>
              <w:spacing w:line="183" w:lineRule="exact"/>
              <w:ind w:left="114" w:right="112"/>
              <w:jc w:val="center"/>
              <w:rPr>
                <w:rFonts w:ascii="Times New Roman" w:hAnsi="Times New Roman" w:cs="Times New Roman"/>
                <w:sz w:val="20"/>
                <w:szCs w:val="20"/>
              </w:rPr>
            </w:pPr>
            <w:r w:rsidRPr="00F34FF3">
              <w:rPr>
                <w:rFonts w:ascii="Times New Roman" w:hAnsi="Times New Roman" w:cs="Times New Roman"/>
                <w:sz w:val="20"/>
                <w:szCs w:val="20"/>
              </w:rPr>
              <w:t>109 (2%)</w:t>
            </w:r>
          </w:p>
        </w:tc>
        <w:tc>
          <w:tcPr>
            <w:tcW w:w="1279" w:type="dxa"/>
            <w:gridSpan w:val="3"/>
            <w:tcBorders>
              <w:top w:val="dotted" w:sz="4" w:space="0" w:color="000000"/>
              <w:bottom w:val="dotted" w:sz="4" w:space="0" w:color="000000"/>
            </w:tcBorders>
          </w:tcPr>
          <w:p w:rsidR="003B1ED8" w:rsidRPr="00F34FF3" w:rsidRDefault="003B1ED8" w:rsidP="0091584C">
            <w:pPr>
              <w:pStyle w:val="TableParagraph"/>
              <w:spacing w:line="183" w:lineRule="exact"/>
              <w:ind w:left="388" w:right="285"/>
              <w:jc w:val="center"/>
              <w:rPr>
                <w:rFonts w:ascii="Times New Roman" w:hAnsi="Times New Roman" w:cs="Times New Roman"/>
                <w:sz w:val="20"/>
                <w:szCs w:val="20"/>
              </w:rPr>
            </w:pPr>
            <w:r w:rsidRPr="00F34FF3">
              <w:rPr>
                <w:rFonts w:ascii="Times New Roman" w:hAnsi="Times New Roman" w:cs="Times New Roman"/>
                <w:sz w:val="20"/>
                <w:szCs w:val="20"/>
              </w:rPr>
              <w:t>59 (2%)</w:t>
            </w:r>
          </w:p>
        </w:tc>
      </w:tr>
      <w:tr w:rsidR="003B1ED8" w:rsidRPr="00F34FF3" w:rsidTr="00F34FF3">
        <w:tc>
          <w:tcPr>
            <w:tcW w:w="58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43"/>
              <w:rPr>
                <w:rFonts w:ascii="Times New Roman" w:hAnsi="Times New Roman" w:cs="Times New Roman"/>
                <w:sz w:val="20"/>
                <w:szCs w:val="20"/>
              </w:rPr>
            </w:pPr>
            <w:r w:rsidRPr="00F34FF3">
              <w:rPr>
                <w:rFonts w:ascii="Times New Roman" w:hAnsi="Times New Roman" w:cs="Times New Roman"/>
                <w:sz w:val="20"/>
                <w:szCs w:val="20"/>
              </w:rPr>
              <w:t>CAL</w:t>
            </w:r>
          </w:p>
        </w:tc>
        <w:tc>
          <w:tcPr>
            <w:tcW w:w="1514" w:type="dxa"/>
            <w:tcBorders>
              <w:top w:val="dotted" w:sz="4" w:space="0" w:color="000000"/>
              <w:bottom w:val="dotted" w:sz="4" w:space="0" w:color="000000"/>
            </w:tcBorders>
          </w:tcPr>
          <w:p w:rsidR="003B1ED8" w:rsidRPr="00F34FF3" w:rsidRDefault="003B1ED8" w:rsidP="0091584C">
            <w:pPr>
              <w:pStyle w:val="TableParagraph"/>
              <w:spacing w:line="182" w:lineRule="exact"/>
              <w:ind w:left="90" w:right="176"/>
              <w:rPr>
                <w:rFonts w:ascii="Times New Roman" w:hAnsi="Times New Roman" w:cs="Times New Roman"/>
                <w:sz w:val="20"/>
                <w:szCs w:val="20"/>
              </w:rPr>
            </w:pPr>
            <w:r w:rsidRPr="00F34FF3">
              <w:rPr>
                <w:rFonts w:ascii="Times New Roman" w:hAnsi="Times New Roman" w:cs="Times New Roman"/>
                <w:sz w:val="20"/>
                <w:szCs w:val="20"/>
              </w:rPr>
              <w:t>Calgary Serous Carcinoma Study</w:t>
            </w:r>
          </w:p>
        </w:tc>
        <w:tc>
          <w:tcPr>
            <w:tcW w:w="766" w:type="dxa"/>
            <w:gridSpan w:val="3"/>
            <w:tcBorders>
              <w:top w:val="dotted" w:sz="4" w:space="0" w:color="000000"/>
              <w:bottom w:val="dotted" w:sz="4" w:space="0" w:color="000000"/>
            </w:tcBorders>
          </w:tcPr>
          <w:p w:rsidR="003B1ED8" w:rsidRPr="00F34FF3" w:rsidRDefault="00B35086" w:rsidP="0091584C">
            <w:pPr>
              <w:pStyle w:val="TableParagraph"/>
              <w:spacing w:line="180" w:lineRule="exact"/>
              <w:ind w:left="105"/>
              <w:rPr>
                <w:rFonts w:ascii="Times New Roman" w:hAnsi="Times New Roman" w:cs="Times New Roman"/>
                <w:sz w:val="20"/>
                <w:szCs w:val="20"/>
              </w:rPr>
            </w:pPr>
            <w:hyperlink w:anchor="_bookmark16" w:history="1">
              <w:r w:rsidR="003B1ED8" w:rsidRPr="00F34FF3">
                <w:rPr>
                  <w:rFonts w:ascii="Times New Roman" w:hAnsi="Times New Roman" w:cs="Times New Roman"/>
                  <w:sz w:val="20"/>
                  <w:szCs w:val="20"/>
                </w:rPr>
                <w:t>(17)</w:t>
              </w:r>
            </w:hyperlink>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Canada</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2003-2007</w:t>
            </w:r>
          </w:p>
        </w:tc>
        <w:tc>
          <w:tcPr>
            <w:tcW w:w="3019" w:type="dxa"/>
            <w:gridSpan w:val="2"/>
            <w:tcBorders>
              <w:top w:val="dotted" w:sz="4" w:space="0" w:color="000000"/>
              <w:bottom w:val="dotted" w:sz="4" w:space="0" w:color="000000"/>
            </w:tcBorders>
          </w:tcPr>
          <w:p w:rsidR="003B1ED8" w:rsidRPr="00F34FF3" w:rsidRDefault="003B1ED8" w:rsidP="0091584C">
            <w:pPr>
              <w:pStyle w:val="TableParagraph"/>
              <w:spacing w:line="182" w:lineRule="exact"/>
              <w:ind w:left="44" w:right="936"/>
              <w:rPr>
                <w:rFonts w:ascii="Times New Roman" w:hAnsi="Times New Roman" w:cs="Times New Roman"/>
                <w:sz w:val="20"/>
                <w:szCs w:val="20"/>
              </w:rPr>
            </w:pPr>
            <w:r w:rsidRPr="00F34FF3">
              <w:rPr>
                <w:rFonts w:ascii="Times New Roman" w:hAnsi="Times New Roman" w:cs="Times New Roman"/>
                <w:sz w:val="20"/>
                <w:szCs w:val="20"/>
              </w:rPr>
              <w:t>Hospital based retrospective observational study</w:t>
            </w:r>
          </w:p>
        </w:tc>
        <w:tc>
          <w:tcPr>
            <w:tcW w:w="3093"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7" w:right="318"/>
              <w:rPr>
                <w:rFonts w:ascii="Times New Roman" w:hAnsi="Times New Roman" w:cs="Times New Roman"/>
                <w:sz w:val="20"/>
                <w:szCs w:val="20"/>
              </w:rPr>
            </w:pPr>
            <w:r w:rsidRPr="00F34FF3">
              <w:rPr>
                <w:rFonts w:ascii="Times New Roman" w:hAnsi="Times New Roman" w:cs="Times New Roman"/>
                <w:sz w:val="20"/>
                <w:szCs w:val="20"/>
              </w:rPr>
              <w:t>Histological review of all slides by study pathologist supported by centralized biomarker analysis</w:t>
            </w:r>
          </w:p>
        </w:tc>
        <w:tc>
          <w:tcPr>
            <w:tcW w:w="1001" w:type="dxa"/>
            <w:tcBorders>
              <w:top w:val="dotted" w:sz="4" w:space="0" w:color="000000"/>
              <w:bottom w:val="dotted" w:sz="4" w:space="0" w:color="000000"/>
            </w:tcBorders>
          </w:tcPr>
          <w:p w:rsidR="003B1ED8" w:rsidRPr="00F34FF3" w:rsidRDefault="003B1ED8" w:rsidP="0091584C">
            <w:pPr>
              <w:pStyle w:val="TableParagraph"/>
              <w:spacing w:line="180" w:lineRule="exact"/>
              <w:ind w:left="115" w:right="112"/>
              <w:jc w:val="center"/>
              <w:rPr>
                <w:rFonts w:ascii="Times New Roman" w:hAnsi="Times New Roman" w:cs="Times New Roman"/>
                <w:sz w:val="20"/>
                <w:szCs w:val="20"/>
              </w:rPr>
            </w:pPr>
            <w:r w:rsidRPr="00F34FF3">
              <w:rPr>
                <w:rFonts w:ascii="Times New Roman" w:hAnsi="Times New Roman" w:cs="Times New Roman"/>
                <w:sz w:val="20"/>
                <w:szCs w:val="20"/>
              </w:rPr>
              <w:t>103 (2%)</w:t>
            </w:r>
          </w:p>
        </w:tc>
        <w:tc>
          <w:tcPr>
            <w:tcW w:w="1279"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388" w:right="285"/>
              <w:jc w:val="center"/>
              <w:rPr>
                <w:rFonts w:ascii="Times New Roman" w:hAnsi="Times New Roman" w:cs="Times New Roman"/>
                <w:sz w:val="20"/>
                <w:szCs w:val="20"/>
              </w:rPr>
            </w:pPr>
            <w:r w:rsidRPr="00F34FF3">
              <w:rPr>
                <w:rFonts w:ascii="Times New Roman" w:hAnsi="Times New Roman" w:cs="Times New Roman"/>
                <w:sz w:val="20"/>
                <w:szCs w:val="20"/>
              </w:rPr>
              <w:t>75 (2%)</w:t>
            </w:r>
          </w:p>
        </w:tc>
      </w:tr>
      <w:tr w:rsidR="003B1ED8" w:rsidRPr="00F34FF3" w:rsidTr="00F34FF3">
        <w:tc>
          <w:tcPr>
            <w:tcW w:w="58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43"/>
              <w:rPr>
                <w:rFonts w:ascii="Times New Roman" w:hAnsi="Times New Roman" w:cs="Times New Roman"/>
                <w:sz w:val="20"/>
                <w:szCs w:val="20"/>
              </w:rPr>
            </w:pPr>
            <w:r w:rsidRPr="00F34FF3">
              <w:rPr>
                <w:rFonts w:ascii="Times New Roman" w:hAnsi="Times New Roman" w:cs="Times New Roman"/>
                <w:sz w:val="20"/>
                <w:szCs w:val="20"/>
              </w:rPr>
              <w:t>AOC</w:t>
            </w:r>
          </w:p>
        </w:tc>
        <w:tc>
          <w:tcPr>
            <w:tcW w:w="1514" w:type="dxa"/>
            <w:tcBorders>
              <w:top w:val="dotted" w:sz="4" w:space="0" w:color="000000"/>
              <w:bottom w:val="dotted" w:sz="4" w:space="0" w:color="000000"/>
            </w:tcBorders>
          </w:tcPr>
          <w:p w:rsidR="003B1ED8" w:rsidRPr="00F34FF3" w:rsidRDefault="003B1ED8" w:rsidP="0091584C">
            <w:pPr>
              <w:pStyle w:val="TableParagraph"/>
              <w:spacing w:line="240" w:lineRule="auto"/>
              <w:ind w:left="90" w:right="87"/>
              <w:rPr>
                <w:rFonts w:ascii="Times New Roman" w:hAnsi="Times New Roman" w:cs="Times New Roman"/>
                <w:sz w:val="20"/>
                <w:szCs w:val="20"/>
              </w:rPr>
            </w:pPr>
            <w:r w:rsidRPr="00F34FF3">
              <w:rPr>
                <w:rFonts w:ascii="Times New Roman" w:hAnsi="Times New Roman" w:cs="Times New Roman"/>
                <w:sz w:val="20"/>
                <w:szCs w:val="20"/>
              </w:rPr>
              <w:t>Australian Ovarian Cancer Study</w:t>
            </w:r>
          </w:p>
        </w:tc>
        <w:tc>
          <w:tcPr>
            <w:tcW w:w="766" w:type="dxa"/>
            <w:gridSpan w:val="3"/>
            <w:tcBorders>
              <w:top w:val="dotted" w:sz="4" w:space="0" w:color="000000"/>
              <w:bottom w:val="dotted" w:sz="4" w:space="0" w:color="000000"/>
            </w:tcBorders>
          </w:tcPr>
          <w:p w:rsidR="003B1ED8" w:rsidRPr="00F34FF3" w:rsidRDefault="00B35086" w:rsidP="0091584C">
            <w:pPr>
              <w:pStyle w:val="TableParagraph"/>
              <w:spacing w:line="180" w:lineRule="exact"/>
              <w:ind w:left="105"/>
              <w:rPr>
                <w:rFonts w:ascii="Times New Roman" w:hAnsi="Times New Roman" w:cs="Times New Roman"/>
                <w:sz w:val="20"/>
                <w:szCs w:val="20"/>
              </w:rPr>
            </w:pPr>
            <w:hyperlink w:anchor="_bookmark17" w:history="1">
              <w:r w:rsidR="003B1ED8" w:rsidRPr="00F34FF3">
                <w:rPr>
                  <w:rFonts w:ascii="Times New Roman" w:hAnsi="Times New Roman" w:cs="Times New Roman"/>
                  <w:sz w:val="20"/>
                  <w:szCs w:val="20"/>
                </w:rPr>
                <w:t>(18)</w:t>
              </w:r>
            </w:hyperlink>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Australia</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2002-2006</w:t>
            </w:r>
          </w:p>
        </w:tc>
        <w:tc>
          <w:tcPr>
            <w:tcW w:w="3019"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44" w:right="56"/>
              <w:rPr>
                <w:rFonts w:ascii="Times New Roman" w:hAnsi="Times New Roman" w:cs="Times New Roman"/>
                <w:sz w:val="20"/>
                <w:szCs w:val="20"/>
              </w:rPr>
            </w:pPr>
            <w:r w:rsidRPr="00F34FF3">
              <w:rPr>
                <w:rFonts w:ascii="Times New Roman" w:hAnsi="Times New Roman" w:cs="Times New Roman"/>
                <w:sz w:val="20"/>
                <w:szCs w:val="20"/>
              </w:rPr>
              <w:t xml:space="preserve">Treatment centers throughout Australia; cancer registries serving Queensland, South and West </w:t>
            </w:r>
            <w:r w:rsidRPr="00F34FF3">
              <w:rPr>
                <w:rFonts w:ascii="Times New Roman" w:hAnsi="Times New Roman" w:cs="Times New Roman"/>
                <w:sz w:val="20"/>
                <w:szCs w:val="20"/>
              </w:rPr>
              <w:lastRenderedPageBreak/>
              <w:t>Australia; regular follow- up by medical record review</w:t>
            </w:r>
          </w:p>
        </w:tc>
        <w:tc>
          <w:tcPr>
            <w:tcW w:w="3093"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7" w:right="335"/>
              <w:rPr>
                <w:rFonts w:ascii="Times New Roman" w:hAnsi="Times New Roman" w:cs="Times New Roman"/>
                <w:sz w:val="20"/>
                <w:szCs w:val="20"/>
              </w:rPr>
            </w:pPr>
            <w:r w:rsidRPr="00F34FF3">
              <w:rPr>
                <w:rFonts w:ascii="Times New Roman" w:hAnsi="Times New Roman" w:cs="Times New Roman"/>
                <w:sz w:val="20"/>
                <w:szCs w:val="20"/>
              </w:rPr>
              <w:lastRenderedPageBreak/>
              <w:t>Pathology reports and diagnostic slides reviewed by panel of gynecologic pathologists</w:t>
            </w:r>
          </w:p>
        </w:tc>
        <w:tc>
          <w:tcPr>
            <w:tcW w:w="1001" w:type="dxa"/>
            <w:tcBorders>
              <w:top w:val="dotted" w:sz="4" w:space="0" w:color="000000"/>
              <w:bottom w:val="dotted" w:sz="4" w:space="0" w:color="000000"/>
            </w:tcBorders>
          </w:tcPr>
          <w:p w:rsidR="003B1ED8" w:rsidRPr="00F34FF3" w:rsidRDefault="003B1ED8" w:rsidP="0091584C">
            <w:pPr>
              <w:pStyle w:val="TableParagraph"/>
              <w:spacing w:line="180" w:lineRule="exact"/>
              <w:ind w:left="115" w:right="111"/>
              <w:jc w:val="center"/>
              <w:rPr>
                <w:rFonts w:ascii="Times New Roman" w:hAnsi="Times New Roman" w:cs="Times New Roman"/>
                <w:sz w:val="20"/>
                <w:szCs w:val="20"/>
              </w:rPr>
            </w:pPr>
            <w:r w:rsidRPr="00F34FF3">
              <w:rPr>
                <w:rFonts w:ascii="Times New Roman" w:hAnsi="Times New Roman" w:cs="Times New Roman"/>
                <w:sz w:val="20"/>
                <w:szCs w:val="20"/>
              </w:rPr>
              <w:t>94 (2%)</w:t>
            </w:r>
          </w:p>
        </w:tc>
        <w:tc>
          <w:tcPr>
            <w:tcW w:w="1279"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388" w:right="285"/>
              <w:jc w:val="center"/>
              <w:rPr>
                <w:rFonts w:ascii="Times New Roman" w:hAnsi="Times New Roman" w:cs="Times New Roman"/>
                <w:sz w:val="20"/>
                <w:szCs w:val="20"/>
              </w:rPr>
            </w:pPr>
            <w:r w:rsidRPr="00F34FF3">
              <w:rPr>
                <w:rFonts w:ascii="Times New Roman" w:hAnsi="Times New Roman" w:cs="Times New Roman"/>
                <w:sz w:val="20"/>
                <w:szCs w:val="20"/>
              </w:rPr>
              <w:t>90 (3%)</w:t>
            </w:r>
          </w:p>
        </w:tc>
      </w:tr>
      <w:tr w:rsidR="003B1ED8" w:rsidRPr="00F34FF3" w:rsidTr="00F34FF3">
        <w:tc>
          <w:tcPr>
            <w:tcW w:w="58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43"/>
              <w:rPr>
                <w:rFonts w:ascii="Times New Roman" w:hAnsi="Times New Roman" w:cs="Times New Roman"/>
                <w:sz w:val="20"/>
                <w:szCs w:val="20"/>
              </w:rPr>
            </w:pPr>
            <w:r w:rsidRPr="00F34FF3">
              <w:rPr>
                <w:rFonts w:ascii="Times New Roman" w:hAnsi="Times New Roman" w:cs="Times New Roman"/>
                <w:sz w:val="20"/>
                <w:szCs w:val="20"/>
              </w:rPr>
              <w:t>GER</w:t>
            </w:r>
          </w:p>
        </w:tc>
        <w:tc>
          <w:tcPr>
            <w:tcW w:w="1514" w:type="dxa"/>
            <w:tcBorders>
              <w:top w:val="dotted" w:sz="4" w:space="0" w:color="000000"/>
              <w:bottom w:val="dotted" w:sz="4" w:space="0" w:color="000000"/>
            </w:tcBorders>
          </w:tcPr>
          <w:p w:rsidR="003B1ED8" w:rsidRPr="00F34FF3" w:rsidRDefault="003B1ED8" w:rsidP="0091584C">
            <w:pPr>
              <w:pStyle w:val="TableParagraph"/>
              <w:spacing w:before="1" w:line="182" w:lineRule="exact"/>
              <w:ind w:left="90" w:right="141"/>
              <w:rPr>
                <w:rFonts w:ascii="Times New Roman" w:hAnsi="Times New Roman" w:cs="Times New Roman"/>
                <w:sz w:val="20"/>
                <w:szCs w:val="20"/>
              </w:rPr>
            </w:pPr>
            <w:r w:rsidRPr="00F34FF3">
              <w:rPr>
                <w:rFonts w:ascii="Times New Roman" w:hAnsi="Times New Roman" w:cs="Times New Roman"/>
                <w:sz w:val="20"/>
                <w:szCs w:val="20"/>
              </w:rPr>
              <w:t>Germany Ovarian Cancer Study</w:t>
            </w:r>
          </w:p>
        </w:tc>
        <w:tc>
          <w:tcPr>
            <w:tcW w:w="766" w:type="dxa"/>
            <w:gridSpan w:val="3"/>
            <w:tcBorders>
              <w:top w:val="dotted" w:sz="4" w:space="0" w:color="000000"/>
              <w:bottom w:val="dotted" w:sz="4" w:space="0" w:color="000000"/>
            </w:tcBorders>
          </w:tcPr>
          <w:p w:rsidR="003B1ED8" w:rsidRPr="00F34FF3" w:rsidRDefault="00B35086" w:rsidP="0091584C">
            <w:pPr>
              <w:pStyle w:val="TableParagraph"/>
              <w:spacing w:line="180" w:lineRule="exact"/>
              <w:ind w:left="105"/>
              <w:rPr>
                <w:rFonts w:ascii="Times New Roman" w:hAnsi="Times New Roman" w:cs="Times New Roman"/>
                <w:sz w:val="20"/>
                <w:szCs w:val="20"/>
              </w:rPr>
            </w:pPr>
            <w:hyperlink w:anchor="_bookmark18" w:history="1">
              <w:r w:rsidR="003B1ED8" w:rsidRPr="00F34FF3">
                <w:rPr>
                  <w:rFonts w:ascii="Times New Roman" w:hAnsi="Times New Roman" w:cs="Times New Roman"/>
                  <w:sz w:val="20"/>
                  <w:szCs w:val="20"/>
                </w:rPr>
                <w:t>(19)</w:t>
              </w:r>
            </w:hyperlink>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Germany</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1993-1996</w:t>
            </w:r>
          </w:p>
        </w:tc>
        <w:tc>
          <w:tcPr>
            <w:tcW w:w="3019"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44"/>
              <w:rPr>
                <w:rFonts w:ascii="Times New Roman" w:hAnsi="Times New Roman" w:cs="Times New Roman"/>
                <w:sz w:val="20"/>
                <w:szCs w:val="20"/>
              </w:rPr>
            </w:pPr>
            <w:r w:rsidRPr="00F34FF3">
              <w:rPr>
                <w:rFonts w:ascii="Times New Roman" w:hAnsi="Times New Roman" w:cs="Times New Roman"/>
                <w:sz w:val="20"/>
                <w:szCs w:val="20"/>
              </w:rPr>
              <w:t>26 hospitals in the study regions</w:t>
            </w:r>
          </w:p>
        </w:tc>
        <w:tc>
          <w:tcPr>
            <w:tcW w:w="3093"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7" w:right="132"/>
              <w:rPr>
                <w:rFonts w:ascii="Times New Roman" w:hAnsi="Times New Roman" w:cs="Times New Roman"/>
                <w:sz w:val="20"/>
                <w:szCs w:val="20"/>
              </w:rPr>
            </w:pPr>
            <w:r w:rsidRPr="00F34FF3">
              <w:rPr>
                <w:rFonts w:ascii="Times New Roman" w:hAnsi="Times New Roman" w:cs="Times New Roman"/>
                <w:sz w:val="20"/>
                <w:szCs w:val="20"/>
              </w:rPr>
              <w:t>Pathology reports were requested from the respective pathology institutes. Tissue samples were provided by the tissue bank of the National Center for Tumor Diseases (NCT, Heidelberg, Germany) in accordance with the regulations of the tissue bank and the approval of the ethics committee of Heidelberg University and</w:t>
            </w:r>
            <w:r w:rsidRPr="00F34FF3">
              <w:rPr>
                <w:rFonts w:ascii="Times New Roman" w:hAnsi="Times New Roman" w:cs="Times New Roman"/>
                <w:spacing w:val="-14"/>
                <w:sz w:val="20"/>
                <w:szCs w:val="20"/>
              </w:rPr>
              <w:t xml:space="preserve"> </w:t>
            </w:r>
            <w:r w:rsidRPr="00F34FF3">
              <w:rPr>
                <w:rFonts w:ascii="Times New Roman" w:hAnsi="Times New Roman" w:cs="Times New Roman"/>
                <w:sz w:val="20"/>
                <w:szCs w:val="20"/>
              </w:rPr>
              <w:t>by other pathology institutes. Histological slides were reviewed by gynecologic pathologist at the University of</w:t>
            </w:r>
            <w:r w:rsidRPr="00F34FF3">
              <w:rPr>
                <w:rFonts w:ascii="Times New Roman" w:hAnsi="Times New Roman" w:cs="Times New Roman"/>
                <w:spacing w:val="-15"/>
                <w:sz w:val="20"/>
                <w:szCs w:val="20"/>
              </w:rPr>
              <w:t xml:space="preserve"> </w:t>
            </w:r>
            <w:r w:rsidRPr="00F34FF3">
              <w:rPr>
                <w:rFonts w:ascii="Times New Roman" w:hAnsi="Times New Roman" w:cs="Times New Roman"/>
                <w:sz w:val="20"/>
                <w:szCs w:val="20"/>
              </w:rPr>
              <w:t>Heidelberg</w:t>
            </w:r>
          </w:p>
        </w:tc>
        <w:tc>
          <w:tcPr>
            <w:tcW w:w="1001" w:type="dxa"/>
            <w:tcBorders>
              <w:top w:val="dotted" w:sz="4" w:space="0" w:color="000000"/>
              <w:bottom w:val="dotted" w:sz="4" w:space="0" w:color="000000"/>
            </w:tcBorders>
          </w:tcPr>
          <w:p w:rsidR="003B1ED8" w:rsidRPr="00F34FF3" w:rsidRDefault="003B1ED8" w:rsidP="0091584C">
            <w:pPr>
              <w:pStyle w:val="TableParagraph"/>
              <w:spacing w:line="180" w:lineRule="exact"/>
              <w:ind w:left="115" w:right="110"/>
              <w:jc w:val="center"/>
              <w:rPr>
                <w:rFonts w:ascii="Times New Roman" w:hAnsi="Times New Roman" w:cs="Times New Roman"/>
                <w:sz w:val="20"/>
                <w:szCs w:val="20"/>
              </w:rPr>
            </w:pPr>
            <w:r w:rsidRPr="00F34FF3">
              <w:rPr>
                <w:rFonts w:ascii="Times New Roman" w:hAnsi="Times New Roman" w:cs="Times New Roman"/>
                <w:sz w:val="20"/>
                <w:szCs w:val="20"/>
              </w:rPr>
              <w:t>84 (1%)</w:t>
            </w:r>
          </w:p>
        </w:tc>
        <w:tc>
          <w:tcPr>
            <w:tcW w:w="1279"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388" w:right="285"/>
              <w:jc w:val="center"/>
              <w:rPr>
                <w:rFonts w:ascii="Times New Roman" w:hAnsi="Times New Roman" w:cs="Times New Roman"/>
                <w:sz w:val="20"/>
                <w:szCs w:val="20"/>
              </w:rPr>
            </w:pPr>
            <w:r w:rsidRPr="00F34FF3">
              <w:rPr>
                <w:rFonts w:ascii="Times New Roman" w:hAnsi="Times New Roman" w:cs="Times New Roman"/>
                <w:sz w:val="20"/>
                <w:szCs w:val="20"/>
              </w:rPr>
              <w:t>41 (1%)</w:t>
            </w:r>
          </w:p>
        </w:tc>
      </w:tr>
      <w:tr w:rsidR="003B1ED8" w:rsidRPr="00F34FF3" w:rsidTr="00F34FF3">
        <w:tc>
          <w:tcPr>
            <w:tcW w:w="58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43"/>
              <w:rPr>
                <w:rFonts w:ascii="Times New Roman" w:hAnsi="Times New Roman" w:cs="Times New Roman"/>
                <w:sz w:val="20"/>
                <w:szCs w:val="20"/>
              </w:rPr>
            </w:pPr>
            <w:r w:rsidRPr="00F34FF3">
              <w:rPr>
                <w:rFonts w:ascii="Times New Roman" w:hAnsi="Times New Roman" w:cs="Times New Roman"/>
                <w:sz w:val="20"/>
                <w:szCs w:val="20"/>
              </w:rPr>
              <w:t>MAL</w:t>
            </w:r>
          </w:p>
        </w:tc>
        <w:tc>
          <w:tcPr>
            <w:tcW w:w="1514" w:type="dxa"/>
            <w:tcBorders>
              <w:top w:val="dotted" w:sz="4" w:space="0" w:color="000000"/>
              <w:bottom w:val="dotted" w:sz="4" w:space="0" w:color="000000"/>
            </w:tcBorders>
          </w:tcPr>
          <w:p w:rsidR="003B1ED8" w:rsidRPr="00F34FF3" w:rsidRDefault="003B1ED8" w:rsidP="0091584C">
            <w:pPr>
              <w:pStyle w:val="TableParagraph"/>
              <w:spacing w:line="240" w:lineRule="auto"/>
              <w:ind w:left="90" w:right="105"/>
              <w:rPr>
                <w:rFonts w:ascii="Times New Roman" w:hAnsi="Times New Roman" w:cs="Times New Roman"/>
                <w:sz w:val="20"/>
                <w:szCs w:val="20"/>
              </w:rPr>
            </w:pPr>
            <w:r w:rsidRPr="00F34FF3">
              <w:rPr>
                <w:rFonts w:ascii="Times New Roman" w:hAnsi="Times New Roman" w:cs="Times New Roman"/>
                <w:sz w:val="20"/>
                <w:szCs w:val="20"/>
              </w:rPr>
              <w:t>Malignant Ovarian Cancer Study</w:t>
            </w:r>
          </w:p>
        </w:tc>
        <w:tc>
          <w:tcPr>
            <w:tcW w:w="766" w:type="dxa"/>
            <w:gridSpan w:val="3"/>
            <w:tcBorders>
              <w:top w:val="dotted" w:sz="4" w:space="0" w:color="000000"/>
              <w:bottom w:val="dotted" w:sz="4" w:space="0" w:color="000000"/>
            </w:tcBorders>
          </w:tcPr>
          <w:p w:rsidR="003B1ED8" w:rsidRPr="00F34FF3" w:rsidRDefault="00B35086" w:rsidP="0091584C">
            <w:pPr>
              <w:pStyle w:val="TableParagraph"/>
              <w:spacing w:line="180" w:lineRule="exact"/>
              <w:ind w:left="105"/>
              <w:rPr>
                <w:rFonts w:ascii="Times New Roman" w:hAnsi="Times New Roman" w:cs="Times New Roman"/>
                <w:sz w:val="20"/>
                <w:szCs w:val="20"/>
              </w:rPr>
            </w:pPr>
            <w:hyperlink w:anchor="_bookmark19" w:history="1">
              <w:r w:rsidR="003B1ED8" w:rsidRPr="00F34FF3">
                <w:rPr>
                  <w:rFonts w:ascii="Times New Roman" w:hAnsi="Times New Roman" w:cs="Times New Roman"/>
                  <w:sz w:val="20"/>
                  <w:szCs w:val="20"/>
                </w:rPr>
                <w:t>(20,</w:t>
              </w:r>
            </w:hyperlink>
            <w:r w:rsidR="003B1ED8" w:rsidRPr="00F34FF3">
              <w:rPr>
                <w:rFonts w:ascii="Times New Roman" w:hAnsi="Times New Roman" w:cs="Times New Roman"/>
                <w:sz w:val="20"/>
                <w:szCs w:val="20"/>
              </w:rPr>
              <w:t xml:space="preserve"> </w:t>
            </w:r>
            <w:hyperlink w:anchor="_bookmark20" w:history="1">
              <w:r w:rsidR="003B1ED8" w:rsidRPr="00F34FF3">
                <w:rPr>
                  <w:rFonts w:ascii="Times New Roman" w:hAnsi="Times New Roman" w:cs="Times New Roman"/>
                  <w:sz w:val="20"/>
                  <w:szCs w:val="20"/>
                </w:rPr>
                <w:t>21)</w:t>
              </w:r>
            </w:hyperlink>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Denmark</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1994-1999</w:t>
            </w:r>
          </w:p>
        </w:tc>
        <w:tc>
          <w:tcPr>
            <w:tcW w:w="3019"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44" w:right="518"/>
              <w:rPr>
                <w:rFonts w:ascii="Times New Roman" w:hAnsi="Times New Roman" w:cs="Times New Roman"/>
                <w:sz w:val="20"/>
                <w:szCs w:val="20"/>
              </w:rPr>
            </w:pPr>
            <w:r w:rsidRPr="00F34FF3">
              <w:rPr>
                <w:rFonts w:ascii="Times New Roman" w:hAnsi="Times New Roman" w:cs="Times New Roman"/>
                <w:sz w:val="20"/>
                <w:szCs w:val="20"/>
              </w:rPr>
              <w:t>Gynecological departments in Copenhagen, Frederiksberg and 7 surrounding counties</w:t>
            </w:r>
          </w:p>
        </w:tc>
        <w:tc>
          <w:tcPr>
            <w:tcW w:w="3093"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37" w:right="159"/>
              <w:rPr>
                <w:rFonts w:ascii="Times New Roman" w:hAnsi="Times New Roman" w:cs="Times New Roman"/>
                <w:sz w:val="20"/>
                <w:szCs w:val="20"/>
              </w:rPr>
            </w:pPr>
            <w:r w:rsidRPr="00F34FF3">
              <w:rPr>
                <w:rFonts w:ascii="Times New Roman" w:hAnsi="Times New Roman" w:cs="Times New Roman"/>
                <w:sz w:val="20"/>
                <w:szCs w:val="20"/>
              </w:rPr>
              <w:t>Review of pathology reports for all patients and histological slides for 30% by gynecologic pathologist</w:t>
            </w:r>
          </w:p>
        </w:tc>
        <w:tc>
          <w:tcPr>
            <w:tcW w:w="1001" w:type="dxa"/>
            <w:tcBorders>
              <w:top w:val="dotted" w:sz="4" w:space="0" w:color="000000"/>
              <w:bottom w:val="dotted" w:sz="4" w:space="0" w:color="000000"/>
            </w:tcBorders>
          </w:tcPr>
          <w:p w:rsidR="003B1ED8" w:rsidRPr="00F34FF3" w:rsidRDefault="003B1ED8" w:rsidP="0091584C">
            <w:pPr>
              <w:pStyle w:val="TableParagraph"/>
              <w:spacing w:line="180" w:lineRule="exact"/>
              <w:ind w:left="115" w:right="111"/>
              <w:jc w:val="center"/>
              <w:rPr>
                <w:rFonts w:ascii="Times New Roman" w:hAnsi="Times New Roman" w:cs="Times New Roman"/>
                <w:sz w:val="20"/>
                <w:szCs w:val="20"/>
              </w:rPr>
            </w:pPr>
            <w:r w:rsidRPr="00F34FF3">
              <w:rPr>
                <w:rFonts w:ascii="Times New Roman" w:hAnsi="Times New Roman" w:cs="Times New Roman"/>
                <w:sz w:val="20"/>
                <w:szCs w:val="20"/>
              </w:rPr>
              <w:t>57 (1%)</w:t>
            </w:r>
          </w:p>
        </w:tc>
        <w:tc>
          <w:tcPr>
            <w:tcW w:w="1279"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385" w:right="285"/>
              <w:jc w:val="center"/>
              <w:rPr>
                <w:rFonts w:ascii="Times New Roman" w:hAnsi="Times New Roman" w:cs="Times New Roman"/>
                <w:sz w:val="20"/>
                <w:szCs w:val="20"/>
              </w:rPr>
            </w:pPr>
            <w:r w:rsidRPr="00F34FF3">
              <w:rPr>
                <w:rFonts w:ascii="Times New Roman" w:hAnsi="Times New Roman" w:cs="Times New Roman"/>
                <w:sz w:val="20"/>
                <w:szCs w:val="20"/>
              </w:rPr>
              <w:t>7 (&lt;1%)</w:t>
            </w:r>
          </w:p>
        </w:tc>
      </w:tr>
      <w:tr w:rsidR="003B1ED8" w:rsidRPr="00F34FF3" w:rsidTr="00F34FF3">
        <w:tc>
          <w:tcPr>
            <w:tcW w:w="58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43"/>
              <w:rPr>
                <w:rFonts w:ascii="Times New Roman" w:hAnsi="Times New Roman" w:cs="Times New Roman"/>
                <w:sz w:val="20"/>
                <w:szCs w:val="20"/>
              </w:rPr>
            </w:pPr>
            <w:r w:rsidRPr="00F34FF3">
              <w:rPr>
                <w:rFonts w:ascii="Times New Roman" w:hAnsi="Times New Roman" w:cs="Times New Roman"/>
                <w:sz w:val="20"/>
                <w:szCs w:val="20"/>
              </w:rPr>
              <w:t>SOC</w:t>
            </w:r>
          </w:p>
        </w:tc>
        <w:tc>
          <w:tcPr>
            <w:tcW w:w="1514" w:type="dxa"/>
            <w:tcBorders>
              <w:top w:val="dotted" w:sz="4" w:space="0" w:color="000000"/>
              <w:bottom w:val="dotted" w:sz="4" w:space="0" w:color="000000"/>
            </w:tcBorders>
          </w:tcPr>
          <w:p w:rsidR="003B1ED8" w:rsidRPr="00F34FF3" w:rsidRDefault="003B1ED8" w:rsidP="0091584C">
            <w:pPr>
              <w:pStyle w:val="TableParagraph"/>
              <w:spacing w:line="240" w:lineRule="auto"/>
              <w:ind w:left="90" w:right="283"/>
              <w:rPr>
                <w:rFonts w:ascii="Times New Roman" w:hAnsi="Times New Roman" w:cs="Times New Roman"/>
                <w:sz w:val="20"/>
                <w:szCs w:val="20"/>
              </w:rPr>
            </w:pPr>
            <w:r w:rsidRPr="00F34FF3">
              <w:rPr>
                <w:rFonts w:ascii="Times New Roman" w:hAnsi="Times New Roman" w:cs="Times New Roman"/>
                <w:sz w:val="20"/>
                <w:szCs w:val="20"/>
              </w:rPr>
              <w:t>Southampton Ovarian Cancer Study</w:t>
            </w:r>
          </w:p>
        </w:tc>
        <w:tc>
          <w:tcPr>
            <w:tcW w:w="766" w:type="dxa"/>
            <w:gridSpan w:val="3"/>
            <w:tcBorders>
              <w:top w:val="dotted" w:sz="4" w:space="0" w:color="000000"/>
              <w:bottom w:val="dotted" w:sz="4" w:space="0" w:color="000000"/>
            </w:tcBorders>
          </w:tcPr>
          <w:p w:rsidR="003B1ED8" w:rsidRPr="00F34FF3" w:rsidRDefault="00B35086" w:rsidP="0091584C">
            <w:pPr>
              <w:pStyle w:val="TableParagraph"/>
              <w:spacing w:line="180" w:lineRule="exact"/>
              <w:ind w:left="105"/>
              <w:rPr>
                <w:rFonts w:ascii="Times New Roman" w:hAnsi="Times New Roman" w:cs="Times New Roman"/>
                <w:sz w:val="20"/>
                <w:szCs w:val="20"/>
              </w:rPr>
            </w:pPr>
            <w:hyperlink w:anchor="_bookmark21" w:history="1">
              <w:r w:rsidR="003B1ED8" w:rsidRPr="00F34FF3">
                <w:rPr>
                  <w:rFonts w:ascii="Times New Roman" w:hAnsi="Times New Roman" w:cs="Times New Roman"/>
                  <w:sz w:val="20"/>
                  <w:szCs w:val="20"/>
                </w:rPr>
                <w:t>(22)</w:t>
              </w:r>
            </w:hyperlink>
          </w:p>
        </w:tc>
        <w:tc>
          <w:tcPr>
            <w:tcW w:w="892"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UK</w:t>
            </w:r>
          </w:p>
        </w:tc>
        <w:tc>
          <w:tcPr>
            <w:tcW w:w="92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1993-1998</w:t>
            </w:r>
          </w:p>
        </w:tc>
        <w:tc>
          <w:tcPr>
            <w:tcW w:w="3019" w:type="dxa"/>
            <w:gridSpan w:val="2"/>
            <w:tcBorders>
              <w:top w:val="dotted" w:sz="4" w:space="0" w:color="000000"/>
              <w:bottom w:val="dotted" w:sz="4" w:space="0" w:color="000000"/>
            </w:tcBorders>
          </w:tcPr>
          <w:p w:rsidR="003B1ED8" w:rsidRPr="00F34FF3" w:rsidRDefault="003B1ED8" w:rsidP="0091584C">
            <w:pPr>
              <w:pStyle w:val="TableParagraph"/>
              <w:spacing w:line="240" w:lineRule="auto"/>
              <w:ind w:left="44" w:right="581"/>
              <w:rPr>
                <w:rFonts w:ascii="Times New Roman" w:hAnsi="Times New Roman" w:cs="Times New Roman"/>
                <w:sz w:val="20"/>
                <w:szCs w:val="20"/>
              </w:rPr>
            </w:pPr>
            <w:r w:rsidRPr="00F34FF3">
              <w:rPr>
                <w:rFonts w:ascii="Times New Roman" w:hAnsi="Times New Roman" w:cs="Times New Roman"/>
                <w:sz w:val="20"/>
                <w:szCs w:val="20"/>
              </w:rPr>
              <w:t>Hospitals in the Wessex region of southern England</w:t>
            </w:r>
          </w:p>
        </w:tc>
        <w:tc>
          <w:tcPr>
            <w:tcW w:w="3093" w:type="dxa"/>
            <w:gridSpan w:val="2"/>
            <w:tcBorders>
              <w:top w:val="dotted" w:sz="4" w:space="0" w:color="000000"/>
              <w:bottom w:val="dotted" w:sz="4" w:space="0" w:color="000000"/>
            </w:tcBorders>
          </w:tcPr>
          <w:p w:rsidR="003B1ED8" w:rsidRPr="00F34FF3" w:rsidRDefault="003B1ED8" w:rsidP="0091584C">
            <w:pPr>
              <w:pStyle w:val="TableParagraph"/>
              <w:spacing w:line="180" w:lineRule="exact"/>
              <w:ind w:left="37"/>
              <w:rPr>
                <w:rFonts w:ascii="Times New Roman" w:hAnsi="Times New Roman" w:cs="Times New Roman"/>
                <w:sz w:val="20"/>
                <w:szCs w:val="20"/>
              </w:rPr>
            </w:pPr>
            <w:r w:rsidRPr="00F34FF3">
              <w:rPr>
                <w:rFonts w:ascii="Times New Roman" w:hAnsi="Times New Roman" w:cs="Times New Roman"/>
                <w:sz w:val="20"/>
                <w:szCs w:val="20"/>
              </w:rPr>
              <w:t>Original pathology report</w:t>
            </w:r>
          </w:p>
        </w:tc>
        <w:tc>
          <w:tcPr>
            <w:tcW w:w="1001" w:type="dxa"/>
            <w:tcBorders>
              <w:top w:val="dotted" w:sz="4" w:space="0" w:color="000000"/>
              <w:bottom w:val="dotted" w:sz="4" w:space="0" w:color="000000"/>
            </w:tcBorders>
          </w:tcPr>
          <w:p w:rsidR="003B1ED8" w:rsidRPr="00F34FF3" w:rsidRDefault="003B1ED8" w:rsidP="0091584C">
            <w:pPr>
              <w:pStyle w:val="TableParagraph"/>
              <w:spacing w:line="180" w:lineRule="exact"/>
              <w:ind w:left="115" w:right="111"/>
              <w:jc w:val="center"/>
              <w:rPr>
                <w:rFonts w:ascii="Times New Roman" w:hAnsi="Times New Roman" w:cs="Times New Roman"/>
                <w:sz w:val="20"/>
                <w:szCs w:val="20"/>
              </w:rPr>
            </w:pPr>
            <w:r w:rsidRPr="00F34FF3">
              <w:rPr>
                <w:rFonts w:ascii="Times New Roman" w:hAnsi="Times New Roman" w:cs="Times New Roman"/>
                <w:sz w:val="20"/>
                <w:szCs w:val="20"/>
              </w:rPr>
              <w:t>55 (1%)</w:t>
            </w:r>
          </w:p>
        </w:tc>
        <w:tc>
          <w:tcPr>
            <w:tcW w:w="1279" w:type="dxa"/>
            <w:gridSpan w:val="3"/>
            <w:tcBorders>
              <w:top w:val="dotted" w:sz="4" w:space="0" w:color="000000"/>
              <w:bottom w:val="dotted" w:sz="4" w:space="0" w:color="000000"/>
            </w:tcBorders>
          </w:tcPr>
          <w:p w:rsidR="003B1ED8" w:rsidRPr="00F34FF3" w:rsidRDefault="003B1ED8" w:rsidP="0091584C">
            <w:pPr>
              <w:pStyle w:val="TableParagraph"/>
              <w:spacing w:line="180" w:lineRule="exact"/>
              <w:ind w:left="388" w:right="285"/>
              <w:jc w:val="center"/>
              <w:rPr>
                <w:rFonts w:ascii="Times New Roman" w:hAnsi="Times New Roman" w:cs="Times New Roman"/>
                <w:sz w:val="20"/>
                <w:szCs w:val="20"/>
              </w:rPr>
            </w:pPr>
            <w:r w:rsidRPr="00F34FF3">
              <w:rPr>
                <w:rFonts w:ascii="Times New Roman" w:hAnsi="Times New Roman" w:cs="Times New Roman"/>
                <w:sz w:val="20"/>
                <w:szCs w:val="20"/>
              </w:rPr>
              <w:t>26 (1%)</w:t>
            </w:r>
          </w:p>
        </w:tc>
      </w:tr>
      <w:tr w:rsidR="003B1ED8" w:rsidRPr="00F34FF3" w:rsidTr="00F34FF3">
        <w:tc>
          <w:tcPr>
            <w:tcW w:w="583" w:type="dxa"/>
            <w:gridSpan w:val="2"/>
            <w:tcBorders>
              <w:top w:val="dotted" w:sz="4" w:space="0" w:color="000000"/>
              <w:bottom w:val="single" w:sz="4" w:space="0" w:color="000000"/>
            </w:tcBorders>
          </w:tcPr>
          <w:p w:rsidR="003B1ED8" w:rsidRPr="00F34FF3" w:rsidRDefault="003B1ED8" w:rsidP="0091584C">
            <w:pPr>
              <w:pStyle w:val="TableParagraph"/>
              <w:spacing w:line="180" w:lineRule="exact"/>
              <w:ind w:left="43"/>
              <w:rPr>
                <w:rFonts w:ascii="Times New Roman" w:hAnsi="Times New Roman" w:cs="Times New Roman"/>
                <w:sz w:val="20"/>
                <w:szCs w:val="20"/>
              </w:rPr>
            </w:pPr>
            <w:r w:rsidRPr="00F34FF3">
              <w:rPr>
                <w:rFonts w:ascii="Times New Roman" w:hAnsi="Times New Roman" w:cs="Times New Roman"/>
                <w:sz w:val="20"/>
                <w:szCs w:val="20"/>
              </w:rPr>
              <w:t>HOP</w:t>
            </w:r>
          </w:p>
        </w:tc>
        <w:tc>
          <w:tcPr>
            <w:tcW w:w="1514" w:type="dxa"/>
            <w:tcBorders>
              <w:top w:val="dotted" w:sz="4" w:space="0" w:color="000000"/>
              <w:bottom w:val="single" w:sz="4" w:space="0" w:color="000000"/>
            </w:tcBorders>
          </w:tcPr>
          <w:p w:rsidR="003B1ED8" w:rsidRPr="00F34FF3" w:rsidRDefault="003B1ED8" w:rsidP="0091584C">
            <w:pPr>
              <w:pStyle w:val="TableParagraph"/>
              <w:spacing w:line="240" w:lineRule="auto"/>
              <w:ind w:left="90" w:right="283"/>
              <w:rPr>
                <w:rFonts w:ascii="Times New Roman" w:hAnsi="Times New Roman" w:cs="Times New Roman"/>
                <w:sz w:val="20"/>
                <w:szCs w:val="20"/>
              </w:rPr>
            </w:pPr>
            <w:r w:rsidRPr="00F34FF3">
              <w:rPr>
                <w:rFonts w:ascii="Times New Roman" w:hAnsi="Times New Roman" w:cs="Times New Roman"/>
                <w:sz w:val="20"/>
                <w:szCs w:val="20"/>
              </w:rPr>
              <w:t>Hormones and Ovarian Cancer PrEdiction</w:t>
            </w:r>
          </w:p>
        </w:tc>
        <w:tc>
          <w:tcPr>
            <w:tcW w:w="766" w:type="dxa"/>
            <w:gridSpan w:val="3"/>
            <w:tcBorders>
              <w:top w:val="dotted" w:sz="4" w:space="0" w:color="000000"/>
              <w:bottom w:val="single" w:sz="4" w:space="0" w:color="000000"/>
            </w:tcBorders>
          </w:tcPr>
          <w:p w:rsidR="003B1ED8" w:rsidRPr="00F34FF3" w:rsidRDefault="00B35086" w:rsidP="0091584C">
            <w:pPr>
              <w:pStyle w:val="TableParagraph"/>
              <w:spacing w:line="180" w:lineRule="exact"/>
              <w:ind w:left="105"/>
              <w:rPr>
                <w:rFonts w:ascii="Times New Roman" w:hAnsi="Times New Roman" w:cs="Times New Roman"/>
                <w:sz w:val="20"/>
                <w:szCs w:val="20"/>
              </w:rPr>
            </w:pPr>
            <w:hyperlink w:anchor="_bookmark22" w:history="1">
              <w:r w:rsidR="003B1ED8" w:rsidRPr="00F34FF3">
                <w:rPr>
                  <w:rFonts w:ascii="Times New Roman" w:hAnsi="Times New Roman" w:cs="Times New Roman"/>
                  <w:sz w:val="20"/>
                  <w:szCs w:val="20"/>
                </w:rPr>
                <w:t>(23)</w:t>
              </w:r>
            </w:hyperlink>
          </w:p>
        </w:tc>
        <w:tc>
          <w:tcPr>
            <w:tcW w:w="892" w:type="dxa"/>
            <w:gridSpan w:val="2"/>
            <w:tcBorders>
              <w:top w:val="dotted" w:sz="4" w:space="0" w:color="000000"/>
              <w:bottom w:val="single" w:sz="4" w:space="0" w:color="000000"/>
            </w:tcBorders>
          </w:tcPr>
          <w:p w:rsidR="003B1ED8" w:rsidRPr="00F34FF3" w:rsidRDefault="003B1ED8" w:rsidP="0091584C">
            <w:pPr>
              <w:pStyle w:val="TableParagraph"/>
              <w:spacing w:line="180" w:lineRule="exact"/>
              <w:ind w:left="107"/>
              <w:rPr>
                <w:rFonts w:ascii="Times New Roman" w:hAnsi="Times New Roman" w:cs="Times New Roman"/>
                <w:sz w:val="20"/>
                <w:szCs w:val="20"/>
              </w:rPr>
            </w:pPr>
            <w:r w:rsidRPr="00F34FF3">
              <w:rPr>
                <w:rFonts w:ascii="Times New Roman" w:hAnsi="Times New Roman" w:cs="Times New Roman"/>
                <w:sz w:val="20"/>
                <w:szCs w:val="20"/>
              </w:rPr>
              <w:t>US</w:t>
            </w:r>
          </w:p>
        </w:tc>
        <w:tc>
          <w:tcPr>
            <w:tcW w:w="923" w:type="dxa"/>
            <w:gridSpan w:val="2"/>
            <w:tcBorders>
              <w:top w:val="dotted" w:sz="4" w:space="0" w:color="000000"/>
              <w:bottom w:val="single" w:sz="4" w:space="0" w:color="000000"/>
            </w:tcBorders>
          </w:tcPr>
          <w:p w:rsidR="003B1ED8" w:rsidRPr="00F34FF3" w:rsidRDefault="003B1ED8" w:rsidP="0091584C">
            <w:pPr>
              <w:pStyle w:val="TableParagraph"/>
              <w:spacing w:line="180" w:lineRule="exact"/>
              <w:ind w:left="115"/>
              <w:rPr>
                <w:rFonts w:ascii="Times New Roman" w:hAnsi="Times New Roman" w:cs="Times New Roman"/>
                <w:sz w:val="20"/>
                <w:szCs w:val="20"/>
              </w:rPr>
            </w:pPr>
            <w:r w:rsidRPr="00F34FF3">
              <w:rPr>
                <w:rFonts w:ascii="Times New Roman" w:hAnsi="Times New Roman" w:cs="Times New Roman"/>
                <w:sz w:val="20"/>
                <w:szCs w:val="20"/>
              </w:rPr>
              <w:t>2003-2009</w:t>
            </w:r>
          </w:p>
        </w:tc>
        <w:tc>
          <w:tcPr>
            <w:tcW w:w="3019" w:type="dxa"/>
            <w:gridSpan w:val="2"/>
            <w:tcBorders>
              <w:top w:val="dotted" w:sz="4" w:space="0" w:color="000000"/>
              <w:bottom w:val="single" w:sz="4" w:space="0" w:color="000000"/>
            </w:tcBorders>
          </w:tcPr>
          <w:p w:rsidR="003B1ED8" w:rsidRPr="00F34FF3" w:rsidRDefault="003B1ED8" w:rsidP="0091584C">
            <w:pPr>
              <w:pStyle w:val="TableParagraph"/>
              <w:spacing w:line="240" w:lineRule="auto"/>
              <w:ind w:left="44" w:right="20"/>
              <w:rPr>
                <w:rFonts w:ascii="Times New Roman" w:hAnsi="Times New Roman" w:cs="Times New Roman"/>
                <w:sz w:val="20"/>
                <w:szCs w:val="20"/>
              </w:rPr>
            </w:pPr>
            <w:r w:rsidRPr="00F34FF3">
              <w:rPr>
                <w:rFonts w:ascii="Times New Roman" w:hAnsi="Times New Roman" w:cs="Times New Roman"/>
                <w:sz w:val="20"/>
                <w:szCs w:val="20"/>
              </w:rPr>
              <w:t>Hospital registries and active surveillance of medical practices in Western PA, Northeastern OH, and Western NY</w:t>
            </w:r>
          </w:p>
        </w:tc>
        <w:tc>
          <w:tcPr>
            <w:tcW w:w="3093" w:type="dxa"/>
            <w:gridSpan w:val="2"/>
            <w:tcBorders>
              <w:top w:val="dotted" w:sz="4" w:space="0" w:color="000000"/>
              <w:bottom w:val="single" w:sz="4" w:space="0" w:color="000000"/>
            </w:tcBorders>
          </w:tcPr>
          <w:p w:rsidR="003B1ED8" w:rsidRPr="00F34FF3" w:rsidRDefault="003B1ED8" w:rsidP="0091584C">
            <w:pPr>
              <w:pStyle w:val="TableParagraph"/>
              <w:spacing w:line="180" w:lineRule="exact"/>
              <w:ind w:left="37"/>
              <w:rPr>
                <w:rFonts w:ascii="Times New Roman" w:hAnsi="Times New Roman" w:cs="Times New Roman"/>
                <w:sz w:val="20"/>
                <w:szCs w:val="20"/>
              </w:rPr>
            </w:pPr>
            <w:r w:rsidRPr="00F34FF3">
              <w:rPr>
                <w:rFonts w:ascii="Times New Roman" w:hAnsi="Times New Roman" w:cs="Times New Roman"/>
                <w:sz w:val="20"/>
                <w:szCs w:val="20"/>
              </w:rPr>
              <w:t>Medical chart review for all cases</w:t>
            </w:r>
          </w:p>
        </w:tc>
        <w:tc>
          <w:tcPr>
            <w:tcW w:w="1001" w:type="dxa"/>
            <w:tcBorders>
              <w:top w:val="dotted" w:sz="4" w:space="0" w:color="000000"/>
              <w:bottom w:val="single" w:sz="4" w:space="0" w:color="000000"/>
            </w:tcBorders>
          </w:tcPr>
          <w:p w:rsidR="003B1ED8" w:rsidRPr="00F34FF3" w:rsidRDefault="003B1ED8" w:rsidP="0091584C">
            <w:pPr>
              <w:pStyle w:val="TableParagraph"/>
              <w:spacing w:line="180" w:lineRule="exact"/>
              <w:ind w:left="115" w:right="110"/>
              <w:jc w:val="center"/>
              <w:rPr>
                <w:rFonts w:ascii="Times New Roman" w:hAnsi="Times New Roman" w:cs="Times New Roman"/>
                <w:sz w:val="20"/>
                <w:szCs w:val="20"/>
              </w:rPr>
            </w:pPr>
            <w:r w:rsidRPr="00F34FF3">
              <w:rPr>
                <w:rFonts w:ascii="Times New Roman" w:hAnsi="Times New Roman" w:cs="Times New Roman"/>
                <w:sz w:val="20"/>
                <w:szCs w:val="20"/>
              </w:rPr>
              <w:t>42 (1%)</w:t>
            </w:r>
          </w:p>
        </w:tc>
        <w:tc>
          <w:tcPr>
            <w:tcW w:w="1279" w:type="dxa"/>
            <w:gridSpan w:val="3"/>
            <w:tcBorders>
              <w:top w:val="dotted" w:sz="4" w:space="0" w:color="000000"/>
              <w:bottom w:val="single" w:sz="4" w:space="0" w:color="000000"/>
            </w:tcBorders>
          </w:tcPr>
          <w:p w:rsidR="003B1ED8" w:rsidRPr="00F34FF3" w:rsidRDefault="003B1ED8" w:rsidP="0091584C">
            <w:pPr>
              <w:pStyle w:val="TableParagraph"/>
              <w:spacing w:line="180" w:lineRule="exact"/>
              <w:ind w:left="388" w:right="285"/>
              <w:jc w:val="center"/>
              <w:rPr>
                <w:rFonts w:ascii="Times New Roman" w:hAnsi="Times New Roman" w:cs="Times New Roman"/>
                <w:sz w:val="20"/>
                <w:szCs w:val="20"/>
              </w:rPr>
            </w:pPr>
            <w:r w:rsidRPr="00F34FF3">
              <w:rPr>
                <w:rFonts w:ascii="Times New Roman" w:hAnsi="Times New Roman" w:cs="Times New Roman"/>
                <w:sz w:val="20"/>
                <w:szCs w:val="20"/>
              </w:rPr>
              <w:t>26 (1%)</w:t>
            </w:r>
          </w:p>
        </w:tc>
      </w:tr>
      <w:tr w:rsidR="003B1ED8" w:rsidRPr="00F34FF3" w:rsidTr="00F34FF3">
        <w:tc>
          <w:tcPr>
            <w:tcW w:w="583" w:type="dxa"/>
            <w:gridSpan w:val="2"/>
            <w:tcBorders>
              <w:top w:val="single" w:sz="4" w:space="0" w:color="000000"/>
              <w:bottom w:val="single" w:sz="4" w:space="0" w:color="000000"/>
            </w:tcBorders>
          </w:tcPr>
          <w:p w:rsidR="003B1ED8" w:rsidRPr="00F34FF3" w:rsidRDefault="003B1ED8" w:rsidP="0091584C">
            <w:pPr>
              <w:rPr>
                <w:rFonts w:ascii="Times New Roman" w:hAnsi="Times New Roman" w:cs="Times New Roman"/>
                <w:sz w:val="20"/>
                <w:szCs w:val="20"/>
              </w:rPr>
            </w:pPr>
          </w:p>
        </w:tc>
        <w:tc>
          <w:tcPr>
            <w:tcW w:w="1514" w:type="dxa"/>
            <w:tcBorders>
              <w:top w:val="single" w:sz="4" w:space="0" w:color="000000"/>
              <w:bottom w:val="single" w:sz="4" w:space="0" w:color="000000"/>
            </w:tcBorders>
          </w:tcPr>
          <w:p w:rsidR="003B1ED8" w:rsidRPr="00F34FF3" w:rsidRDefault="003B1ED8" w:rsidP="0091584C">
            <w:pPr>
              <w:rPr>
                <w:rFonts w:ascii="Times New Roman" w:hAnsi="Times New Roman" w:cs="Times New Roman"/>
                <w:sz w:val="20"/>
                <w:szCs w:val="20"/>
              </w:rPr>
            </w:pPr>
          </w:p>
        </w:tc>
        <w:tc>
          <w:tcPr>
            <w:tcW w:w="766" w:type="dxa"/>
            <w:gridSpan w:val="3"/>
            <w:tcBorders>
              <w:top w:val="single" w:sz="4" w:space="0" w:color="000000"/>
              <w:bottom w:val="single" w:sz="4" w:space="0" w:color="000000"/>
            </w:tcBorders>
          </w:tcPr>
          <w:p w:rsidR="003B1ED8" w:rsidRPr="00F34FF3" w:rsidRDefault="003B1ED8" w:rsidP="0091584C">
            <w:pPr>
              <w:rPr>
                <w:rFonts w:ascii="Times New Roman" w:hAnsi="Times New Roman" w:cs="Times New Roman"/>
                <w:sz w:val="20"/>
                <w:szCs w:val="20"/>
              </w:rPr>
            </w:pPr>
          </w:p>
        </w:tc>
        <w:tc>
          <w:tcPr>
            <w:tcW w:w="892" w:type="dxa"/>
            <w:gridSpan w:val="2"/>
            <w:tcBorders>
              <w:top w:val="single" w:sz="4" w:space="0" w:color="000000"/>
              <w:bottom w:val="single" w:sz="4" w:space="0" w:color="000000"/>
            </w:tcBorders>
          </w:tcPr>
          <w:p w:rsidR="003B1ED8" w:rsidRPr="00F34FF3" w:rsidRDefault="003B1ED8" w:rsidP="0091584C">
            <w:pPr>
              <w:rPr>
                <w:rFonts w:ascii="Times New Roman" w:hAnsi="Times New Roman" w:cs="Times New Roman"/>
                <w:sz w:val="20"/>
                <w:szCs w:val="20"/>
              </w:rPr>
            </w:pPr>
          </w:p>
        </w:tc>
        <w:tc>
          <w:tcPr>
            <w:tcW w:w="923" w:type="dxa"/>
            <w:gridSpan w:val="2"/>
            <w:tcBorders>
              <w:top w:val="single" w:sz="4" w:space="0" w:color="000000"/>
              <w:bottom w:val="single" w:sz="4" w:space="0" w:color="000000"/>
            </w:tcBorders>
          </w:tcPr>
          <w:p w:rsidR="003B1ED8" w:rsidRPr="00F34FF3" w:rsidRDefault="003B1ED8" w:rsidP="0091584C">
            <w:pPr>
              <w:rPr>
                <w:rFonts w:ascii="Times New Roman" w:hAnsi="Times New Roman" w:cs="Times New Roman"/>
                <w:sz w:val="20"/>
                <w:szCs w:val="20"/>
              </w:rPr>
            </w:pPr>
          </w:p>
        </w:tc>
        <w:tc>
          <w:tcPr>
            <w:tcW w:w="3019" w:type="dxa"/>
            <w:gridSpan w:val="2"/>
            <w:tcBorders>
              <w:top w:val="single" w:sz="4" w:space="0" w:color="000000"/>
              <w:bottom w:val="single" w:sz="4" w:space="0" w:color="000000"/>
            </w:tcBorders>
          </w:tcPr>
          <w:p w:rsidR="003B1ED8" w:rsidRPr="00F34FF3" w:rsidRDefault="003B1ED8" w:rsidP="0091584C">
            <w:pPr>
              <w:rPr>
                <w:rFonts w:ascii="Times New Roman" w:hAnsi="Times New Roman" w:cs="Times New Roman"/>
                <w:sz w:val="20"/>
                <w:szCs w:val="20"/>
              </w:rPr>
            </w:pPr>
          </w:p>
        </w:tc>
        <w:tc>
          <w:tcPr>
            <w:tcW w:w="3093" w:type="dxa"/>
            <w:gridSpan w:val="2"/>
            <w:tcBorders>
              <w:top w:val="single" w:sz="4" w:space="0" w:color="000000"/>
              <w:bottom w:val="single" w:sz="4" w:space="0" w:color="000000"/>
            </w:tcBorders>
          </w:tcPr>
          <w:p w:rsidR="003B1ED8" w:rsidRPr="00F34FF3" w:rsidRDefault="003B1ED8" w:rsidP="0091584C">
            <w:pPr>
              <w:rPr>
                <w:rFonts w:ascii="Times New Roman" w:hAnsi="Times New Roman" w:cs="Times New Roman"/>
                <w:sz w:val="20"/>
                <w:szCs w:val="20"/>
              </w:rPr>
            </w:pPr>
          </w:p>
        </w:tc>
        <w:tc>
          <w:tcPr>
            <w:tcW w:w="1001" w:type="dxa"/>
            <w:tcBorders>
              <w:top w:val="single" w:sz="4" w:space="0" w:color="000000"/>
              <w:bottom w:val="single" w:sz="4" w:space="0" w:color="000000"/>
            </w:tcBorders>
          </w:tcPr>
          <w:p w:rsidR="003B1ED8" w:rsidRPr="00F34FF3" w:rsidRDefault="003B1ED8" w:rsidP="0091584C">
            <w:pPr>
              <w:pStyle w:val="TableParagraph"/>
              <w:spacing w:line="183" w:lineRule="exact"/>
              <w:ind w:left="113" w:right="112"/>
              <w:jc w:val="center"/>
              <w:rPr>
                <w:rFonts w:ascii="Times New Roman" w:hAnsi="Times New Roman" w:cs="Times New Roman"/>
                <w:sz w:val="20"/>
                <w:szCs w:val="20"/>
              </w:rPr>
            </w:pPr>
            <w:r w:rsidRPr="00F34FF3">
              <w:rPr>
                <w:rFonts w:ascii="Times New Roman" w:hAnsi="Times New Roman" w:cs="Times New Roman"/>
                <w:sz w:val="20"/>
                <w:szCs w:val="20"/>
              </w:rPr>
              <w:t>5,577</w:t>
            </w:r>
          </w:p>
        </w:tc>
        <w:tc>
          <w:tcPr>
            <w:tcW w:w="1279" w:type="dxa"/>
            <w:gridSpan w:val="3"/>
            <w:tcBorders>
              <w:top w:val="single" w:sz="4" w:space="0" w:color="000000"/>
              <w:bottom w:val="single" w:sz="4" w:space="0" w:color="000000"/>
            </w:tcBorders>
          </w:tcPr>
          <w:p w:rsidR="003B1ED8" w:rsidRPr="00F34FF3" w:rsidRDefault="003B1ED8" w:rsidP="0091584C">
            <w:pPr>
              <w:pStyle w:val="TableParagraph"/>
              <w:spacing w:line="183" w:lineRule="exact"/>
              <w:ind w:left="384" w:right="285"/>
              <w:jc w:val="center"/>
              <w:rPr>
                <w:rFonts w:ascii="Times New Roman" w:hAnsi="Times New Roman" w:cs="Times New Roman"/>
                <w:sz w:val="20"/>
                <w:szCs w:val="20"/>
              </w:rPr>
            </w:pPr>
            <w:r w:rsidRPr="00F34FF3">
              <w:rPr>
                <w:rFonts w:ascii="Times New Roman" w:hAnsi="Times New Roman" w:cs="Times New Roman"/>
                <w:sz w:val="20"/>
                <w:szCs w:val="20"/>
              </w:rPr>
              <w:t>3,196</w:t>
            </w:r>
          </w:p>
        </w:tc>
      </w:tr>
    </w:tbl>
    <w:p w:rsidR="00644D28" w:rsidRPr="00F34FF3" w:rsidRDefault="00644D28" w:rsidP="00794FFE">
      <w:pPr>
        <w:pStyle w:val="ListParagraph"/>
        <w:numPr>
          <w:ilvl w:val="0"/>
          <w:numId w:val="1"/>
        </w:numPr>
        <w:tabs>
          <w:tab w:val="left" w:pos="360"/>
        </w:tabs>
        <w:ind w:left="360" w:right="246" w:hanging="360"/>
        <w:jc w:val="left"/>
        <w:rPr>
          <w:rFonts w:ascii="Times New Roman" w:hAnsi="Times New Roman" w:cs="Times New Roman"/>
          <w:sz w:val="20"/>
          <w:szCs w:val="20"/>
        </w:rPr>
      </w:pPr>
      <w:r w:rsidRPr="00F34FF3">
        <w:rPr>
          <w:rFonts w:ascii="Times New Roman" w:hAnsi="Times New Roman" w:cs="Times New Roman"/>
          <w:sz w:val="20"/>
          <w:szCs w:val="20"/>
        </w:rPr>
        <w:t>Prentice LM, Klausen C, Kalloger S, Kobel M, McKinney S, Santos JL, et al. Kisspeptin and GPR54 immunoreactivity in a cohort of 518 patients defines favourable prognosis and clear cell subtype in ovarian carcinoma. BMC Med.</w:t>
      </w:r>
      <w:r w:rsidRPr="00F34FF3">
        <w:rPr>
          <w:rFonts w:ascii="Times New Roman" w:hAnsi="Times New Roman" w:cs="Times New Roman"/>
          <w:spacing w:val="-19"/>
          <w:sz w:val="20"/>
          <w:szCs w:val="20"/>
        </w:rPr>
        <w:t xml:space="preserve"> </w:t>
      </w:r>
      <w:r w:rsidRPr="00F34FF3">
        <w:rPr>
          <w:rFonts w:ascii="Times New Roman" w:hAnsi="Times New Roman" w:cs="Times New Roman"/>
          <w:sz w:val="20"/>
          <w:szCs w:val="20"/>
        </w:rPr>
        <w:t>2007;5:33.</w:t>
      </w:r>
    </w:p>
    <w:p w:rsidR="00644D28" w:rsidRPr="00F34FF3" w:rsidRDefault="00644D28" w:rsidP="00794FFE">
      <w:pPr>
        <w:pStyle w:val="ListParagraph"/>
        <w:numPr>
          <w:ilvl w:val="0"/>
          <w:numId w:val="1"/>
        </w:numPr>
        <w:tabs>
          <w:tab w:val="left" w:pos="360"/>
        </w:tabs>
        <w:ind w:left="360" w:right="958" w:hanging="360"/>
        <w:jc w:val="left"/>
        <w:rPr>
          <w:rFonts w:ascii="Times New Roman" w:hAnsi="Times New Roman" w:cs="Times New Roman"/>
          <w:sz w:val="20"/>
          <w:szCs w:val="20"/>
        </w:rPr>
      </w:pPr>
      <w:bookmarkStart w:id="1" w:name="_bookmark1"/>
      <w:bookmarkEnd w:id="1"/>
      <w:r w:rsidRPr="00F34FF3">
        <w:rPr>
          <w:rFonts w:ascii="Times New Roman" w:hAnsi="Times New Roman" w:cs="Times New Roman"/>
          <w:sz w:val="20"/>
          <w:szCs w:val="20"/>
        </w:rPr>
        <w:t>Kobel M, Reuss A, Bois A, Kommoss S, Kommoss F, Gao D, et al. The biological and clinical value of p53 expression in pelvic high-grade serous carcinomas. J Pathol. 2010;222:191-8.</w:t>
      </w:r>
    </w:p>
    <w:p w:rsidR="00644D28" w:rsidRPr="00F34FF3" w:rsidRDefault="00644D28" w:rsidP="00794FFE">
      <w:pPr>
        <w:pStyle w:val="ListParagraph"/>
        <w:numPr>
          <w:ilvl w:val="0"/>
          <w:numId w:val="1"/>
        </w:numPr>
        <w:tabs>
          <w:tab w:val="left" w:pos="360"/>
        </w:tabs>
        <w:ind w:left="360" w:right="774" w:hanging="360"/>
        <w:jc w:val="left"/>
        <w:rPr>
          <w:rFonts w:ascii="Times New Roman" w:hAnsi="Times New Roman" w:cs="Times New Roman"/>
          <w:sz w:val="20"/>
          <w:szCs w:val="20"/>
        </w:rPr>
      </w:pPr>
      <w:bookmarkStart w:id="2" w:name="_bookmark2"/>
      <w:bookmarkEnd w:id="2"/>
      <w:r w:rsidRPr="00F34FF3">
        <w:rPr>
          <w:rFonts w:ascii="Times New Roman" w:hAnsi="Times New Roman" w:cs="Times New Roman"/>
          <w:sz w:val="20"/>
          <w:szCs w:val="20"/>
        </w:rPr>
        <w:t xml:space="preserve">Köbel M, Madore J, Ramus SJ, Clarke BA, Pharoah PDP, Deen S, et al. Evidence for a time-dependent association between FOLR1 expression and survival from ovarian </w:t>
      </w:r>
      <w:bookmarkStart w:id="3" w:name="_bookmark3"/>
      <w:bookmarkEnd w:id="3"/>
      <w:r w:rsidRPr="00F34FF3">
        <w:rPr>
          <w:rFonts w:ascii="Times New Roman" w:hAnsi="Times New Roman" w:cs="Times New Roman"/>
          <w:sz w:val="20"/>
          <w:szCs w:val="20"/>
        </w:rPr>
        <w:t>carcinoma:</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Implications</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for</w:t>
      </w:r>
      <w:r w:rsidRPr="00F34FF3">
        <w:rPr>
          <w:rFonts w:ascii="Times New Roman" w:hAnsi="Times New Roman" w:cs="Times New Roman"/>
          <w:spacing w:val="-5"/>
          <w:sz w:val="20"/>
          <w:szCs w:val="20"/>
        </w:rPr>
        <w:t xml:space="preserve"> </w:t>
      </w:r>
      <w:r w:rsidRPr="00F34FF3">
        <w:rPr>
          <w:rFonts w:ascii="Times New Roman" w:hAnsi="Times New Roman" w:cs="Times New Roman"/>
          <w:sz w:val="20"/>
          <w:szCs w:val="20"/>
        </w:rPr>
        <w:t>clinical</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testing.</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An</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Ovarian</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Tumor</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Tissue</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Analysis</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consortium</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study.</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Br</w:t>
      </w:r>
      <w:r w:rsidRPr="00F34FF3">
        <w:rPr>
          <w:rFonts w:ascii="Times New Roman" w:hAnsi="Times New Roman" w:cs="Times New Roman"/>
          <w:spacing w:val="-5"/>
          <w:sz w:val="20"/>
          <w:szCs w:val="20"/>
        </w:rPr>
        <w:t xml:space="preserve"> </w:t>
      </w:r>
      <w:r w:rsidRPr="00F34FF3">
        <w:rPr>
          <w:rFonts w:ascii="Times New Roman" w:hAnsi="Times New Roman" w:cs="Times New Roman"/>
          <w:sz w:val="20"/>
          <w:szCs w:val="20"/>
        </w:rPr>
        <w:t>J</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Cancer.</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2014;111:2297-307.</w:t>
      </w:r>
    </w:p>
    <w:p w:rsidR="00644D28" w:rsidRPr="00F34FF3" w:rsidRDefault="00644D28" w:rsidP="00794FFE">
      <w:pPr>
        <w:pStyle w:val="ListParagraph"/>
        <w:numPr>
          <w:ilvl w:val="0"/>
          <w:numId w:val="1"/>
        </w:numPr>
        <w:tabs>
          <w:tab w:val="left" w:pos="360"/>
        </w:tabs>
        <w:ind w:left="360" w:right="1138" w:hanging="360"/>
        <w:jc w:val="left"/>
        <w:rPr>
          <w:rFonts w:ascii="Times New Roman" w:hAnsi="Times New Roman" w:cs="Times New Roman"/>
          <w:sz w:val="20"/>
          <w:szCs w:val="20"/>
        </w:rPr>
      </w:pPr>
      <w:r w:rsidRPr="00F34FF3">
        <w:rPr>
          <w:rFonts w:ascii="Times New Roman" w:hAnsi="Times New Roman" w:cs="Times New Roman"/>
          <w:sz w:val="20"/>
          <w:szCs w:val="20"/>
        </w:rPr>
        <w:t>Song H, Ramus SJ, Quaye L, Dicioccio RA, Tyrer J, Lomas E, et al. Common variants in mismatch repair genes and risk of invasive ovarian cancer. Carcinogenesis. 2006;27:2235-42.</w:t>
      </w:r>
    </w:p>
    <w:p w:rsidR="00644D28" w:rsidRPr="00F34FF3" w:rsidRDefault="00644D28" w:rsidP="00794FFE">
      <w:pPr>
        <w:pStyle w:val="ListParagraph"/>
        <w:numPr>
          <w:ilvl w:val="0"/>
          <w:numId w:val="1"/>
        </w:numPr>
        <w:tabs>
          <w:tab w:val="left" w:pos="360"/>
          <w:tab w:val="left" w:pos="392"/>
        </w:tabs>
        <w:ind w:left="360" w:right="562" w:hanging="360"/>
        <w:jc w:val="left"/>
        <w:rPr>
          <w:rFonts w:ascii="Times New Roman" w:hAnsi="Times New Roman" w:cs="Times New Roman"/>
          <w:sz w:val="20"/>
          <w:szCs w:val="20"/>
        </w:rPr>
      </w:pPr>
      <w:bookmarkStart w:id="4" w:name="_bookmark4"/>
      <w:bookmarkEnd w:id="4"/>
      <w:r w:rsidRPr="00F34FF3">
        <w:rPr>
          <w:rFonts w:ascii="Times New Roman" w:hAnsi="Times New Roman" w:cs="Times New Roman"/>
          <w:sz w:val="20"/>
          <w:szCs w:val="20"/>
        </w:rPr>
        <w:t xml:space="preserve">Goode EL, Chenevix-Trench G, Hartmann LC, Fridley BL, Kalli KR, Vierkant RA, et al. Assessment of hepatocyte growth factor in ovarian cancer mortality. Cancer Epidemiol </w:t>
      </w:r>
      <w:bookmarkStart w:id="5" w:name="_bookmark5"/>
      <w:bookmarkEnd w:id="5"/>
      <w:r w:rsidRPr="00F34FF3">
        <w:rPr>
          <w:rFonts w:ascii="Times New Roman" w:hAnsi="Times New Roman" w:cs="Times New Roman"/>
          <w:sz w:val="20"/>
          <w:szCs w:val="20"/>
        </w:rPr>
        <w:t>Biomarkers Prev.</w:t>
      </w:r>
      <w:r w:rsidRPr="00F34FF3">
        <w:rPr>
          <w:rFonts w:ascii="Times New Roman" w:hAnsi="Times New Roman" w:cs="Times New Roman"/>
          <w:spacing w:val="-13"/>
          <w:sz w:val="20"/>
          <w:szCs w:val="20"/>
        </w:rPr>
        <w:t xml:space="preserve"> </w:t>
      </w:r>
      <w:r w:rsidRPr="00F34FF3">
        <w:rPr>
          <w:rFonts w:ascii="Times New Roman" w:hAnsi="Times New Roman" w:cs="Times New Roman"/>
          <w:sz w:val="20"/>
          <w:szCs w:val="20"/>
        </w:rPr>
        <w:t>2011;20:1638-48.</w:t>
      </w:r>
    </w:p>
    <w:p w:rsidR="00644D28" w:rsidRPr="00F34FF3" w:rsidRDefault="00644D28" w:rsidP="00794FFE">
      <w:pPr>
        <w:pStyle w:val="ListParagraph"/>
        <w:numPr>
          <w:ilvl w:val="0"/>
          <w:numId w:val="1"/>
        </w:numPr>
        <w:tabs>
          <w:tab w:val="left" w:pos="360"/>
          <w:tab w:val="left" w:pos="392"/>
        </w:tabs>
        <w:ind w:left="360" w:right="969" w:hanging="360"/>
        <w:jc w:val="left"/>
        <w:rPr>
          <w:rFonts w:ascii="Times New Roman" w:hAnsi="Times New Roman" w:cs="Times New Roman"/>
          <w:sz w:val="20"/>
          <w:szCs w:val="20"/>
        </w:rPr>
      </w:pPr>
      <w:r w:rsidRPr="00F34FF3">
        <w:rPr>
          <w:rFonts w:ascii="Times New Roman" w:hAnsi="Times New Roman" w:cs="Times New Roman"/>
          <w:sz w:val="20"/>
          <w:szCs w:val="20"/>
        </w:rPr>
        <w:t xml:space="preserve">Williams E, Martin S, Moss R, Durrant L, Deen S. Co-expression of VEGF and CA9 in ovarian high-grade serous carcinoma and relationship to </w:t>
      </w:r>
      <w:r w:rsidRPr="00F34FF3">
        <w:rPr>
          <w:rFonts w:ascii="Times New Roman" w:hAnsi="Times New Roman" w:cs="Times New Roman"/>
          <w:sz w:val="20"/>
          <w:szCs w:val="20"/>
        </w:rPr>
        <w:lastRenderedPageBreak/>
        <w:t>survival. Virchows Arch. 2012;461:33-9.</w:t>
      </w:r>
    </w:p>
    <w:p w:rsidR="00644D28" w:rsidRPr="00F34FF3" w:rsidRDefault="00644D28" w:rsidP="00794FFE">
      <w:pPr>
        <w:pStyle w:val="ListParagraph"/>
        <w:numPr>
          <w:ilvl w:val="0"/>
          <w:numId w:val="1"/>
        </w:numPr>
        <w:tabs>
          <w:tab w:val="left" w:pos="360"/>
          <w:tab w:val="left" w:pos="392"/>
        </w:tabs>
        <w:ind w:left="360" w:right="559" w:hanging="360"/>
        <w:jc w:val="left"/>
        <w:rPr>
          <w:rFonts w:ascii="Times New Roman" w:hAnsi="Times New Roman" w:cs="Times New Roman"/>
          <w:sz w:val="20"/>
          <w:szCs w:val="20"/>
        </w:rPr>
      </w:pPr>
      <w:bookmarkStart w:id="6" w:name="_bookmark6"/>
      <w:bookmarkEnd w:id="6"/>
      <w:r w:rsidRPr="00F34FF3">
        <w:rPr>
          <w:rFonts w:ascii="Times New Roman" w:hAnsi="Times New Roman" w:cs="Times New Roman"/>
          <w:sz w:val="20"/>
          <w:szCs w:val="20"/>
        </w:rPr>
        <w:t>McGuire V, Felberg A, Mills M, Ostrow KL, DiCioccio R, John EM, et al. Relation of contraceptive and reproductive history to ovarian cancer risk in carriers and noncarriers of BRCA1 gene mutations. Am J Epidemiol.</w:t>
      </w:r>
      <w:r w:rsidRPr="00F34FF3">
        <w:rPr>
          <w:rFonts w:ascii="Times New Roman" w:hAnsi="Times New Roman" w:cs="Times New Roman"/>
          <w:spacing w:val="-20"/>
          <w:sz w:val="20"/>
          <w:szCs w:val="20"/>
        </w:rPr>
        <w:t xml:space="preserve"> </w:t>
      </w:r>
      <w:r w:rsidRPr="00F34FF3">
        <w:rPr>
          <w:rFonts w:ascii="Times New Roman" w:hAnsi="Times New Roman" w:cs="Times New Roman"/>
          <w:sz w:val="20"/>
          <w:szCs w:val="20"/>
        </w:rPr>
        <w:t>2004;160:613-8.</w:t>
      </w:r>
    </w:p>
    <w:p w:rsidR="00644D28" w:rsidRPr="00F34FF3" w:rsidRDefault="00644D28" w:rsidP="00794FFE">
      <w:pPr>
        <w:pStyle w:val="ListParagraph"/>
        <w:numPr>
          <w:ilvl w:val="0"/>
          <w:numId w:val="1"/>
        </w:numPr>
        <w:tabs>
          <w:tab w:val="left" w:pos="360"/>
          <w:tab w:val="left" w:pos="392"/>
        </w:tabs>
        <w:ind w:left="360" w:right="346" w:hanging="360"/>
        <w:jc w:val="left"/>
        <w:rPr>
          <w:rFonts w:ascii="Times New Roman" w:hAnsi="Times New Roman" w:cs="Times New Roman"/>
          <w:sz w:val="20"/>
          <w:szCs w:val="20"/>
        </w:rPr>
      </w:pPr>
      <w:bookmarkStart w:id="7" w:name="_bookmark7"/>
      <w:bookmarkEnd w:id="7"/>
      <w:r w:rsidRPr="00F34FF3">
        <w:rPr>
          <w:rFonts w:ascii="Times New Roman" w:hAnsi="Times New Roman" w:cs="Times New Roman"/>
          <w:sz w:val="20"/>
          <w:szCs w:val="20"/>
        </w:rPr>
        <w:t xml:space="preserve">Ramus SJ, Antoniou AC, Kuchenbaecker KB, Soucy P, Beesley J, Chen </w:t>
      </w:r>
      <w:r w:rsidRPr="00F34FF3">
        <w:rPr>
          <w:rFonts w:ascii="Times New Roman" w:hAnsi="Times New Roman" w:cs="Times New Roman"/>
          <w:spacing w:val="-3"/>
          <w:sz w:val="20"/>
          <w:szCs w:val="20"/>
        </w:rPr>
        <w:t xml:space="preserve">X, </w:t>
      </w:r>
      <w:r w:rsidRPr="00F34FF3">
        <w:rPr>
          <w:rFonts w:ascii="Times New Roman" w:hAnsi="Times New Roman" w:cs="Times New Roman"/>
          <w:sz w:val="20"/>
          <w:szCs w:val="20"/>
        </w:rPr>
        <w:t>et al. Ovarian cancer susceptibility alleles and risk of ovarian cancer in BRCA1 and BRCA2 mutation carriers. Hum Mutat.</w:t>
      </w:r>
      <w:r w:rsidRPr="00F34FF3">
        <w:rPr>
          <w:rFonts w:ascii="Times New Roman" w:hAnsi="Times New Roman" w:cs="Times New Roman"/>
          <w:spacing w:val="-15"/>
          <w:sz w:val="20"/>
          <w:szCs w:val="20"/>
        </w:rPr>
        <w:t xml:space="preserve"> </w:t>
      </w:r>
      <w:r w:rsidRPr="00F34FF3">
        <w:rPr>
          <w:rFonts w:ascii="Times New Roman" w:hAnsi="Times New Roman" w:cs="Times New Roman"/>
          <w:sz w:val="20"/>
          <w:szCs w:val="20"/>
        </w:rPr>
        <w:t>2012;33:690-702.</w:t>
      </w:r>
    </w:p>
    <w:p w:rsidR="00644D28" w:rsidRPr="00F34FF3" w:rsidRDefault="00644D28" w:rsidP="00794FFE">
      <w:pPr>
        <w:pStyle w:val="ListParagraph"/>
        <w:numPr>
          <w:ilvl w:val="0"/>
          <w:numId w:val="1"/>
        </w:numPr>
        <w:tabs>
          <w:tab w:val="left" w:pos="360"/>
          <w:tab w:val="left" w:pos="392"/>
        </w:tabs>
        <w:spacing w:line="182" w:lineRule="exact"/>
        <w:ind w:left="360" w:hanging="360"/>
        <w:jc w:val="left"/>
        <w:rPr>
          <w:rFonts w:ascii="Times New Roman" w:hAnsi="Times New Roman" w:cs="Times New Roman"/>
          <w:sz w:val="20"/>
          <w:szCs w:val="20"/>
        </w:rPr>
      </w:pPr>
      <w:bookmarkStart w:id="8" w:name="_bookmark8"/>
      <w:bookmarkEnd w:id="8"/>
      <w:r w:rsidRPr="00F34FF3">
        <w:rPr>
          <w:rFonts w:ascii="Times New Roman" w:hAnsi="Times New Roman" w:cs="Times New Roman"/>
          <w:sz w:val="20"/>
          <w:szCs w:val="20"/>
        </w:rPr>
        <w:t>Hein</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A,</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Thiel</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FC,</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Bayer</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CM,</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Fasching</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PA, Haberle</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L, Lux</w:t>
      </w:r>
      <w:r w:rsidRPr="00F34FF3">
        <w:rPr>
          <w:rFonts w:ascii="Times New Roman" w:hAnsi="Times New Roman" w:cs="Times New Roman"/>
          <w:spacing w:val="-5"/>
          <w:sz w:val="20"/>
          <w:szCs w:val="20"/>
        </w:rPr>
        <w:t xml:space="preserve"> </w:t>
      </w:r>
      <w:r w:rsidRPr="00F34FF3">
        <w:rPr>
          <w:rFonts w:ascii="Times New Roman" w:hAnsi="Times New Roman" w:cs="Times New Roman"/>
          <w:sz w:val="20"/>
          <w:szCs w:val="20"/>
        </w:rPr>
        <w:t>MP, et al.</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Hormone</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replacement</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therapy</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and</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prognosis</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in</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ovarian</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cancer</w:t>
      </w:r>
      <w:r w:rsidRPr="00F34FF3">
        <w:rPr>
          <w:rFonts w:ascii="Times New Roman" w:hAnsi="Times New Roman" w:cs="Times New Roman"/>
          <w:spacing w:val="-5"/>
          <w:sz w:val="20"/>
          <w:szCs w:val="20"/>
        </w:rPr>
        <w:t xml:space="preserve"> </w:t>
      </w:r>
      <w:r w:rsidRPr="00F34FF3">
        <w:rPr>
          <w:rFonts w:ascii="Times New Roman" w:hAnsi="Times New Roman" w:cs="Times New Roman"/>
          <w:sz w:val="20"/>
          <w:szCs w:val="20"/>
        </w:rPr>
        <w:t>patients.</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Eur</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J</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Cancer</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Prev. 2013;22:52-8.</w:t>
      </w:r>
    </w:p>
    <w:p w:rsidR="00644D28" w:rsidRPr="00F34FF3" w:rsidRDefault="00644D28" w:rsidP="00794FFE">
      <w:pPr>
        <w:pStyle w:val="ListParagraph"/>
        <w:numPr>
          <w:ilvl w:val="0"/>
          <w:numId w:val="1"/>
        </w:numPr>
        <w:tabs>
          <w:tab w:val="left" w:pos="360"/>
          <w:tab w:val="left" w:pos="392"/>
        </w:tabs>
        <w:ind w:left="360" w:right="381" w:hanging="360"/>
        <w:jc w:val="left"/>
        <w:rPr>
          <w:rFonts w:ascii="Times New Roman" w:hAnsi="Times New Roman" w:cs="Times New Roman"/>
          <w:sz w:val="20"/>
          <w:szCs w:val="20"/>
        </w:rPr>
      </w:pPr>
      <w:bookmarkStart w:id="9" w:name="_bookmark9"/>
      <w:bookmarkEnd w:id="9"/>
      <w:r w:rsidRPr="00F34FF3">
        <w:rPr>
          <w:rFonts w:ascii="Times New Roman" w:hAnsi="Times New Roman" w:cs="Times New Roman"/>
          <w:sz w:val="20"/>
          <w:szCs w:val="20"/>
        </w:rPr>
        <w:t xml:space="preserve">Emmanuel C, Chiew YE, George J, Etemadmoghadam D, Anglesio MS, Sharma R, et al. Genomic classification of serous ovarian cancer with adjacent borderline differentiates </w:t>
      </w:r>
      <w:bookmarkStart w:id="10" w:name="_bookmark10"/>
      <w:bookmarkEnd w:id="10"/>
      <w:r w:rsidRPr="00F34FF3">
        <w:rPr>
          <w:rFonts w:ascii="Times New Roman" w:hAnsi="Times New Roman" w:cs="Times New Roman"/>
          <w:sz w:val="20"/>
          <w:szCs w:val="20"/>
        </w:rPr>
        <w:t>RAS</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pathway</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and</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TP53-mutant</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tumors</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and</w:t>
      </w:r>
      <w:r w:rsidRPr="00F34FF3">
        <w:rPr>
          <w:rFonts w:ascii="Times New Roman" w:hAnsi="Times New Roman" w:cs="Times New Roman"/>
          <w:spacing w:val="-5"/>
          <w:sz w:val="20"/>
          <w:szCs w:val="20"/>
        </w:rPr>
        <w:t xml:space="preserve"> </w:t>
      </w:r>
      <w:r w:rsidRPr="00F34FF3">
        <w:rPr>
          <w:rFonts w:ascii="Times New Roman" w:hAnsi="Times New Roman" w:cs="Times New Roman"/>
          <w:sz w:val="20"/>
          <w:szCs w:val="20"/>
        </w:rPr>
        <w:t>identifies</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NRAS</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as</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an</w:t>
      </w:r>
      <w:r w:rsidRPr="00F34FF3">
        <w:rPr>
          <w:rFonts w:ascii="Times New Roman" w:hAnsi="Times New Roman" w:cs="Times New Roman"/>
          <w:spacing w:val="-5"/>
          <w:sz w:val="20"/>
          <w:szCs w:val="20"/>
        </w:rPr>
        <w:t xml:space="preserve"> </w:t>
      </w:r>
      <w:r w:rsidRPr="00F34FF3">
        <w:rPr>
          <w:rFonts w:ascii="Times New Roman" w:hAnsi="Times New Roman" w:cs="Times New Roman"/>
          <w:sz w:val="20"/>
          <w:szCs w:val="20"/>
        </w:rPr>
        <w:t>oncogenic</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driver.</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Clin</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Cancer</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Res.</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2014;20:6618-30.</w:t>
      </w:r>
    </w:p>
    <w:p w:rsidR="00644D28" w:rsidRPr="00F34FF3" w:rsidRDefault="00644D28" w:rsidP="00794FFE">
      <w:pPr>
        <w:pStyle w:val="ListParagraph"/>
        <w:numPr>
          <w:ilvl w:val="0"/>
          <w:numId w:val="1"/>
        </w:numPr>
        <w:tabs>
          <w:tab w:val="left" w:pos="360"/>
          <w:tab w:val="left" w:pos="392"/>
        </w:tabs>
        <w:ind w:left="360" w:right="238" w:hanging="360"/>
        <w:jc w:val="left"/>
        <w:rPr>
          <w:rFonts w:ascii="Times New Roman" w:hAnsi="Times New Roman" w:cs="Times New Roman"/>
          <w:sz w:val="20"/>
          <w:szCs w:val="20"/>
        </w:rPr>
      </w:pPr>
      <w:r w:rsidRPr="00F34FF3">
        <w:rPr>
          <w:rFonts w:ascii="Times New Roman" w:hAnsi="Times New Roman" w:cs="Times New Roman"/>
          <w:sz w:val="20"/>
          <w:szCs w:val="20"/>
        </w:rPr>
        <w:t>Cook LS, Leung AC, Swenerton K, Gallagher RP, Magliocco A, Steed H, et al. Adult lifetime alcohol consumption and invasive epithelial ovarian cancer risk in a population-based case-control study. Gynecol Oncol.</w:t>
      </w:r>
      <w:r w:rsidRPr="00F34FF3">
        <w:rPr>
          <w:rFonts w:ascii="Times New Roman" w:hAnsi="Times New Roman" w:cs="Times New Roman"/>
          <w:spacing w:val="-15"/>
          <w:sz w:val="20"/>
          <w:szCs w:val="20"/>
        </w:rPr>
        <w:t xml:space="preserve"> </w:t>
      </w:r>
      <w:r w:rsidRPr="00F34FF3">
        <w:rPr>
          <w:rFonts w:ascii="Times New Roman" w:hAnsi="Times New Roman" w:cs="Times New Roman"/>
          <w:sz w:val="20"/>
          <w:szCs w:val="20"/>
        </w:rPr>
        <w:t>2015.</w:t>
      </w:r>
    </w:p>
    <w:p w:rsidR="00644D28" w:rsidRPr="00F34FF3" w:rsidRDefault="00644D28" w:rsidP="00794FFE">
      <w:pPr>
        <w:pStyle w:val="ListParagraph"/>
        <w:numPr>
          <w:ilvl w:val="0"/>
          <w:numId w:val="1"/>
        </w:numPr>
        <w:tabs>
          <w:tab w:val="left" w:pos="360"/>
          <w:tab w:val="left" w:pos="392"/>
        </w:tabs>
        <w:ind w:left="360" w:right="519" w:hanging="360"/>
        <w:jc w:val="left"/>
        <w:rPr>
          <w:rFonts w:ascii="Times New Roman" w:hAnsi="Times New Roman" w:cs="Times New Roman"/>
          <w:sz w:val="20"/>
          <w:szCs w:val="20"/>
        </w:rPr>
      </w:pPr>
      <w:bookmarkStart w:id="11" w:name="_bookmark11"/>
      <w:bookmarkEnd w:id="11"/>
      <w:r w:rsidRPr="00F34FF3">
        <w:rPr>
          <w:rFonts w:ascii="Times New Roman" w:hAnsi="Times New Roman" w:cs="Times New Roman"/>
          <w:sz w:val="20"/>
          <w:szCs w:val="20"/>
        </w:rPr>
        <w:t>Garcia-Closas</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M,</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Brinton</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LA,</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Lissowska</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J,</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Richesson</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D,</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Sherman</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ME,</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Szeszenia-Dabrowska</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N,</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et</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al.</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Ovarian</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cancer</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risk</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and</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common</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variation</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in</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the</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sex</w:t>
      </w:r>
      <w:r w:rsidRPr="00F34FF3">
        <w:rPr>
          <w:rFonts w:ascii="Times New Roman" w:hAnsi="Times New Roman" w:cs="Times New Roman"/>
          <w:spacing w:val="-5"/>
          <w:sz w:val="20"/>
          <w:szCs w:val="20"/>
        </w:rPr>
        <w:t xml:space="preserve"> </w:t>
      </w:r>
      <w:r w:rsidRPr="00F34FF3">
        <w:rPr>
          <w:rFonts w:ascii="Times New Roman" w:hAnsi="Times New Roman" w:cs="Times New Roman"/>
          <w:sz w:val="20"/>
          <w:szCs w:val="20"/>
        </w:rPr>
        <w:t>hormone-binding globulin gene: a population-based case-control study. BMC cancer.</w:t>
      </w:r>
      <w:r w:rsidRPr="00F34FF3">
        <w:rPr>
          <w:rFonts w:ascii="Times New Roman" w:hAnsi="Times New Roman" w:cs="Times New Roman"/>
          <w:spacing w:val="-27"/>
          <w:sz w:val="20"/>
          <w:szCs w:val="20"/>
        </w:rPr>
        <w:t xml:space="preserve"> </w:t>
      </w:r>
      <w:r w:rsidRPr="00F34FF3">
        <w:rPr>
          <w:rFonts w:ascii="Times New Roman" w:hAnsi="Times New Roman" w:cs="Times New Roman"/>
          <w:sz w:val="20"/>
          <w:szCs w:val="20"/>
        </w:rPr>
        <w:t>2007;7:60.</w:t>
      </w:r>
    </w:p>
    <w:p w:rsidR="00644D28" w:rsidRPr="00F34FF3" w:rsidRDefault="00644D28" w:rsidP="00794FFE">
      <w:pPr>
        <w:pStyle w:val="ListParagraph"/>
        <w:numPr>
          <w:ilvl w:val="0"/>
          <w:numId w:val="1"/>
        </w:numPr>
        <w:tabs>
          <w:tab w:val="left" w:pos="360"/>
          <w:tab w:val="left" w:pos="392"/>
        </w:tabs>
        <w:ind w:left="360" w:right="522" w:hanging="360"/>
        <w:jc w:val="left"/>
        <w:rPr>
          <w:rFonts w:ascii="Times New Roman" w:hAnsi="Times New Roman" w:cs="Times New Roman"/>
          <w:sz w:val="20"/>
          <w:szCs w:val="20"/>
        </w:rPr>
      </w:pPr>
      <w:bookmarkStart w:id="12" w:name="_bookmark12"/>
      <w:bookmarkEnd w:id="12"/>
      <w:r w:rsidRPr="00F34FF3">
        <w:rPr>
          <w:rFonts w:ascii="Times New Roman" w:hAnsi="Times New Roman" w:cs="Times New Roman"/>
          <w:sz w:val="20"/>
          <w:szCs w:val="20"/>
        </w:rPr>
        <w:t xml:space="preserve">Goodman MT, Lurie G, Thompson PJ, McDuffie KE, Carney ME. Association of two common single-nucleotide polymorphisms in the CYP19A1 locus and ovarian cancer risk. </w:t>
      </w:r>
      <w:bookmarkStart w:id="13" w:name="_bookmark13"/>
      <w:bookmarkEnd w:id="13"/>
      <w:r w:rsidRPr="00F34FF3">
        <w:rPr>
          <w:rFonts w:ascii="Times New Roman" w:hAnsi="Times New Roman" w:cs="Times New Roman"/>
          <w:sz w:val="20"/>
          <w:szCs w:val="20"/>
        </w:rPr>
        <w:t>Endocr Relat Cancer.</w:t>
      </w:r>
      <w:r w:rsidRPr="00F34FF3">
        <w:rPr>
          <w:rFonts w:ascii="Times New Roman" w:hAnsi="Times New Roman" w:cs="Times New Roman"/>
          <w:spacing w:val="-13"/>
          <w:sz w:val="20"/>
          <w:szCs w:val="20"/>
        </w:rPr>
        <w:t xml:space="preserve"> </w:t>
      </w:r>
      <w:r w:rsidRPr="00F34FF3">
        <w:rPr>
          <w:rFonts w:ascii="Times New Roman" w:hAnsi="Times New Roman" w:cs="Times New Roman"/>
          <w:sz w:val="20"/>
          <w:szCs w:val="20"/>
        </w:rPr>
        <w:t>2008;15:1055-60.</w:t>
      </w:r>
    </w:p>
    <w:p w:rsidR="00644D28" w:rsidRPr="00F34FF3" w:rsidRDefault="00644D28" w:rsidP="00794FFE">
      <w:pPr>
        <w:pStyle w:val="ListParagraph"/>
        <w:numPr>
          <w:ilvl w:val="0"/>
          <w:numId w:val="1"/>
        </w:numPr>
        <w:tabs>
          <w:tab w:val="left" w:pos="360"/>
          <w:tab w:val="left" w:pos="392"/>
        </w:tabs>
        <w:ind w:left="360" w:right="620" w:hanging="360"/>
        <w:jc w:val="left"/>
        <w:rPr>
          <w:rFonts w:ascii="Times New Roman" w:hAnsi="Times New Roman" w:cs="Times New Roman"/>
          <w:sz w:val="20"/>
          <w:szCs w:val="20"/>
        </w:rPr>
      </w:pPr>
      <w:r w:rsidRPr="00F34FF3">
        <w:rPr>
          <w:rFonts w:ascii="Times New Roman" w:hAnsi="Times New Roman" w:cs="Times New Roman"/>
          <w:sz w:val="20"/>
          <w:szCs w:val="20"/>
        </w:rPr>
        <w:t>Lurie G, Wilkens LR, Thompson PJ, McDuffie KE, Carney ME, Terada KY, et al. Genetic polymorphisms in the Paraoxonase 1 gene and risk of ovarian epithelial carcinoma. Cancer Epidemiol Biomarkers Prev.</w:t>
      </w:r>
      <w:r w:rsidRPr="00F34FF3">
        <w:rPr>
          <w:rFonts w:ascii="Times New Roman" w:hAnsi="Times New Roman" w:cs="Times New Roman"/>
          <w:spacing w:val="-17"/>
          <w:sz w:val="20"/>
          <w:szCs w:val="20"/>
        </w:rPr>
        <w:t xml:space="preserve"> </w:t>
      </w:r>
      <w:r w:rsidRPr="00F34FF3">
        <w:rPr>
          <w:rFonts w:ascii="Times New Roman" w:hAnsi="Times New Roman" w:cs="Times New Roman"/>
          <w:sz w:val="20"/>
          <w:szCs w:val="20"/>
        </w:rPr>
        <w:t>2008;17:2070-7.</w:t>
      </w:r>
    </w:p>
    <w:p w:rsidR="00644D28" w:rsidRPr="00F34FF3" w:rsidRDefault="00644D28" w:rsidP="00794FFE">
      <w:pPr>
        <w:pStyle w:val="ListParagraph"/>
        <w:numPr>
          <w:ilvl w:val="0"/>
          <w:numId w:val="1"/>
        </w:numPr>
        <w:tabs>
          <w:tab w:val="left" w:pos="360"/>
          <w:tab w:val="left" w:pos="392"/>
        </w:tabs>
        <w:ind w:left="360" w:right="141" w:hanging="360"/>
        <w:jc w:val="left"/>
        <w:rPr>
          <w:rFonts w:ascii="Times New Roman" w:hAnsi="Times New Roman" w:cs="Times New Roman"/>
          <w:sz w:val="20"/>
          <w:szCs w:val="20"/>
        </w:rPr>
      </w:pPr>
      <w:bookmarkStart w:id="14" w:name="_bookmark14"/>
      <w:bookmarkEnd w:id="14"/>
      <w:r w:rsidRPr="00F34FF3">
        <w:rPr>
          <w:rFonts w:ascii="Times New Roman" w:hAnsi="Times New Roman" w:cs="Times New Roman"/>
          <w:sz w:val="20"/>
          <w:szCs w:val="20"/>
        </w:rPr>
        <w:t>Kamieniak MM, Rico D, Milne RL, Munoz-Repeto I, Ibanez K, Grillo MA, et al. Deletion at 6q24.2-26 predicts longer survival of high-grade serous epithelial ovarian cancer patients. Mol Oncol.</w:t>
      </w:r>
      <w:r w:rsidRPr="00F34FF3">
        <w:rPr>
          <w:rFonts w:ascii="Times New Roman" w:hAnsi="Times New Roman" w:cs="Times New Roman"/>
          <w:spacing w:val="-9"/>
          <w:sz w:val="20"/>
          <w:szCs w:val="20"/>
        </w:rPr>
        <w:t xml:space="preserve"> </w:t>
      </w:r>
      <w:r w:rsidRPr="00F34FF3">
        <w:rPr>
          <w:rFonts w:ascii="Times New Roman" w:hAnsi="Times New Roman" w:cs="Times New Roman"/>
          <w:sz w:val="20"/>
          <w:szCs w:val="20"/>
        </w:rPr>
        <w:t>2015;9:422-36.</w:t>
      </w:r>
    </w:p>
    <w:p w:rsidR="00644D28" w:rsidRPr="00F34FF3" w:rsidRDefault="00644D28" w:rsidP="00794FFE">
      <w:pPr>
        <w:pStyle w:val="ListParagraph"/>
        <w:numPr>
          <w:ilvl w:val="0"/>
          <w:numId w:val="1"/>
        </w:numPr>
        <w:tabs>
          <w:tab w:val="left" w:pos="360"/>
          <w:tab w:val="left" w:pos="392"/>
        </w:tabs>
        <w:ind w:left="360" w:right="850" w:hanging="360"/>
        <w:jc w:val="left"/>
        <w:rPr>
          <w:rFonts w:ascii="Times New Roman" w:hAnsi="Times New Roman" w:cs="Times New Roman"/>
          <w:sz w:val="20"/>
          <w:szCs w:val="20"/>
        </w:rPr>
      </w:pPr>
      <w:bookmarkStart w:id="15" w:name="_bookmark15"/>
      <w:bookmarkEnd w:id="15"/>
      <w:r w:rsidRPr="00F34FF3">
        <w:rPr>
          <w:rFonts w:ascii="Times New Roman" w:hAnsi="Times New Roman" w:cs="Times New Roman"/>
          <w:sz w:val="20"/>
          <w:szCs w:val="20"/>
        </w:rPr>
        <w:t>Balogun N, Gentry-Maharaj A, Wozniak EL, Lim A, Ryan A, Ramus SJ, et al. Recruitment of newly diagnosed ovarian cancer patients proved challenging in a multicentre biobanking study. J Clin Epidemiol.</w:t>
      </w:r>
      <w:r w:rsidRPr="00F34FF3">
        <w:rPr>
          <w:rFonts w:ascii="Times New Roman" w:hAnsi="Times New Roman" w:cs="Times New Roman"/>
          <w:spacing w:val="-19"/>
          <w:sz w:val="20"/>
          <w:szCs w:val="20"/>
        </w:rPr>
        <w:t xml:space="preserve"> </w:t>
      </w:r>
      <w:r w:rsidRPr="00F34FF3">
        <w:rPr>
          <w:rFonts w:ascii="Times New Roman" w:hAnsi="Times New Roman" w:cs="Times New Roman"/>
          <w:sz w:val="20"/>
          <w:szCs w:val="20"/>
        </w:rPr>
        <w:t>2011;64:525-30.</w:t>
      </w:r>
    </w:p>
    <w:p w:rsidR="00644D28" w:rsidRPr="00F34FF3" w:rsidRDefault="00644D28" w:rsidP="00794FFE">
      <w:pPr>
        <w:pStyle w:val="ListParagraph"/>
        <w:numPr>
          <w:ilvl w:val="0"/>
          <w:numId w:val="1"/>
        </w:numPr>
        <w:tabs>
          <w:tab w:val="left" w:pos="360"/>
          <w:tab w:val="left" w:pos="392"/>
        </w:tabs>
        <w:ind w:left="360" w:right="196" w:hanging="360"/>
        <w:jc w:val="left"/>
        <w:rPr>
          <w:rFonts w:ascii="Times New Roman" w:hAnsi="Times New Roman" w:cs="Times New Roman"/>
          <w:sz w:val="20"/>
          <w:szCs w:val="20"/>
        </w:rPr>
      </w:pPr>
      <w:bookmarkStart w:id="16" w:name="_bookmark16"/>
      <w:bookmarkEnd w:id="16"/>
      <w:r w:rsidRPr="00F34FF3">
        <w:rPr>
          <w:rFonts w:ascii="Times New Roman" w:hAnsi="Times New Roman" w:cs="Times New Roman"/>
          <w:sz w:val="20"/>
          <w:szCs w:val="20"/>
        </w:rPr>
        <w:t>Bromley AB, Altman AD, Chu P, Nation JG, Nelson GS, Ghatage P, et al. Architectural patterns of ovarian/pelvic high-grade serous carcinoma. Int J Gynecol Pathol. 2012;31:397- 404.</w:t>
      </w:r>
    </w:p>
    <w:p w:rsidR="00644D28" w:rsidRPr="00F34FF3" w:rsidRDefault="00644D28" w:rsidP="00794FFE">
      <w:pPr>
        <w:pStyle w:val="ListParagraph"/>
        <w:numPr>
          <w:ilvl w:val="0"/>
          <w:numId w:val="1"/>
        </w:numPr>
        <w:tabs>
          <w:tab w:val="left" w:pos="360"/>
          <w:tab w:val="left" w:pos="392"/>
        </w:tabs>
        <w:spacing w:line="183" w:lineRule="exact"/>
        <w:ind w:left="360" w:hanging="360"/>
        <w:jc w:val="left"/>
        <w:rPr>
          <w:rFonts w:ascii="Times New Roman" w:hAnsi="Times New Roman" w:cs="Times New Roman"/>
          <w:sz w:val="20"/>
          <w:szCs w:val="20"/>
        </w:rPr>
      </w:pPr>
      <w:bookmarkStart w:id="17" w:name="_bookmark17"/>
      <w:bookmarkStart w:id="18" w:name="_bookmark18"/>
      <w:bookmarkEnd w:id="17"/>
      <w:bookmarkEnd w:id="18"/>
      <w:r w:rsidRPr="00F34FF3">
        <w:rPr>
          <w:rFonts w:ascii="Times New Roman" w:hAnsi="Times New Roman" w:cs="Times New Roman"/>
          <w:sz w:val="20"/>
          <w:szCs w:val="20"/>
        </w:rPr>
        <w:t>Merritt</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MA,</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Green</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AC,</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Nagle</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CM,</w:t>
      </w:r>
      <w:r w:rsidRPr="00F34FF3">
        <w:rPr>
          <w:rFonts w:ascii="Times New Roman" w:hAnsi="Times New Roman" w:cs="Times New Roman"/>
          <w:spacing w:val="-6"/>
          <w:sz w:val="20"/>
          <w:szCs w:val="20"/>
        </w:rPr>
        <w:t xml:space="preserve"> </w:t>
      </w:r>
      <w:r w:rsidRPr="00F34FF3">
        <w:rPr>
          <w:rFonts w:ascii="Times New Roman" w:hAnsi="Times New Roman" w:cs="Times New Roman"/>
          <w:sz w:val="20"/>
          <w:szCs w:val="20"/>
        </w:rPr>
        <w:t>Webb</w:t>
      </w:r>
      <w:r w:rsidRPr="00F34FF3">
        <w:rPr>
          <w:rFonts w:ascii="Times New Roman" w:hAnsi="Times New Roman" w:cs="Times New Roman"/>
          <w:spacing w:val="-5"/>
          <w:sz w:val="20"/>
          <w:szCs w:val="20"/>
        </w:rPr>
        <w:t xml:space="preserve"> </w:t>
      </w:r>
      <w:r w:rsidRPr="00F34FF3">
        <w:rPr>
          <w:rFonts w:ascii="Times New Roman" w:hAnsi="Times New Roman" w:cs="Times New Roman"/>
          <w:sz w:val="20"/>
          <w:szCs w:val="20"/>
        </w:rPr>
        <w:t>PM.</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Talcum</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powder,</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chronic</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pelvic</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inflammation</w:t>
      </w:r>
      <w:r w:rsidRPr="00F34FF3">
        <w:rPr>
          <w:rFonts w:ascii="Times New Roman" w:hAnsi="Times New Roman" w:cs="Times New Roman"/>
          <w:spacing w:val="-5"/>
          <w:sz w:val="20"/>
          <w:szCs w:val="20"/>
        </w:rPr>
        <w:t xml:space="preserve"> </w:t>
      </w:r>
      <w:r w:rsidRPr="00F34FF3">
        <w:rPr>
          <w:rFonts w:ascii="Times New Roman" w:hAnsi="Times New Roman" w:cs="Times New Roman"/>
          <w:sz w:val="20"/>
          <w:szCs w:val="20"/>
        </w:rPr>
        <w:t>and</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NSAIDs</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in</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relation</w:t>
      </w:r>
      <w:r w:rsidRPr="00F34FF3">
        <w:rPr>
          <w:rFonts w:ascii="Times New Roman" w:hAnsi="Times New Roman" w:cs="Times New Roman"/>
          <w:spacing w:val="-5"/>
          <w:sz w:val="20"/>
          <w:szCs w:val="20"/>
        </w:rPr>
        <w:t xml:space="preserve"> </w:t>
      </w:r>
      <w:r w:rsidRPr="00F34FF3">
        <w:rPr>
          <w:rFonts w:ascii="Times New Roman" w:hAnsi="Times New Roman" w:cs="Times New Roman"/>
          <w:sz w:val="20"/>
          <w:szCs w:val="20"/>
        </w:rPr>
        <w:t>to</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risk</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of</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epithelial</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ovarian</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cancer.</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Int</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J</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Cancer.</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2008;122:170-6.</w:t>
      </w:r>
    </w:p>
    <w:p w:rsidR="00644D28" w:rsidRPr="00F34FF3" w:rsidRDefault="00644D28" w:rsidP="00794FFE">
      <w:pPr>
        <w:pStyle w:val="ListParagraph"/>
        <w:numPr>
          <w:ilvl w:val="0"/>
          <w:numId w:val="1"/>
        </w:numPr>
        <w:tabs>
          <w:tab w:val="left" w:pos="360"/>
          <w:tab w:val="left" w:pos="392"/>
        </w:tabs>
        <w:ind w:left="360" w:right="470" w:hanging="360"/>
        <w:jc w:val="left"/>
        <w:rPr>
          <w:rFonts w:ascii="Times New Roman" w:hAnsi="Times New Roman" w:cs="Times New Roman"/>
          <w:sz w:val="20"/>
          <w:szCs w:val="20"/>
        </w:rPr>
      </w:pPr>
      <w:r w:rsidRPr="00F34FF3">
        <w:rPr>
          <w:rFonts w:ascii="Times New Roman" w:hAnsi="Times New Roman" w:cs="Times New Roman"/>
          <w:sz w:val="20"/>
          <w:szCs w:val="20"/>
        </w:rPr>
        <w:t>Peterlongo P, Chang-Claude J, Moysich KB, Rudolph A, Schmutzler RK, Simard J, et al. Candidate genetic modifiers for breast and ovarian cancer risk in BRCA1 and BRCA2 mutation carriers. Cancer Epidemiol Biomarkers Prev.</w:t>
      </w:r>
      <w:r w:rsidRPr="00F34FF3">
        <w:rPr>
          <w:rFonts w:ascii="Times New Roman" w:hAnsi="Times New Roman" w:cs="Times New Roman"/>
          <w:spacing w:val="-25"/>
          <w:sz w:val="20"/>
          <w:szCs w:val="20"/>
        </w:rPr>
        <w:t xml:space="preserve"> </w:t>
      </w:r>
      <w:r w:rsidRPr="00F34FF3">
        <w:rPr>
          <w:rFonts w:ascii="Times New Roman" w:hAnsi="Times New Roman" w:cs="Times New Roman"/>
          <w:sz w:val="20"/>
          <w:szCs w:val="20"/>
        </w:rPr>
        <w:t>2015;24:308-16.</w:t>
      </w:r>
    </w:p>
    <w:p w:rsidR="00644D28" w:rsidRPr="00F34FF3" w:rsidRDefault="00644D28" w:rsidP="00794FFE">
      <w:pPr>
        <w:pStyle w:val="ListParagraph"/>
        <w:numPr>
          <w:ilvl w:val="0"/>
          <w:numId w:val="1"/>
        </w:numPr>
        <w:tabs>
          <w:tab w:val="left" w:pos="360"/>
          <w:tab w:val="left" w:pos="392"/>
        </w:tabs>
        <w:ind w:left="360" w:right="496" w:hanging="360"/>
        <w:jc w:val="left"/>
        <w:rPr>
          <w:rFonts w:ascii="Times New Roman" w:hAnsi="Times New Roman" w:cs="Times New Roman"/>
          <w:sz w:val="20"/>
          <w:szCs w:val="20"/>
        </w:rPr>
      </w:pPr>
      <w:bookmarkStart w:id="19" w:name="_bookmark19"/>
      <w:bookmarkEnd w:id="19"/>
      <w:r w:rsidRPr="00F34FF3">
        <w:rPr>
          <w:rFonts w:ascii="Times New Roman" w:hAnsi="Times New Roman" w:cs="Times New Roman"/>
          <w:sz w:val="20"/>
          <w:szCs w:val="20"/>
        </w:rPr>
        <w:t>Glud E, Kjaer SK, Thomsen BL, Hogdall C, Christensen L, Hogdall E, et al. Hormone therapy and the impact of estrogen intake on the risk of ovarian cancer. Arch Intern Med. 2004;164:2253-9.</w:t>
      </w:r>
    </w:p>
    <w:p w:rsidR="00644D28" w:rsidRPr="00F34FF3" w:rsidRDefault="00644D28" w:rsidP="00794FFE">
      <w:pPr>
        <w:pStyle w:val="ListParagraph"/>
        <w:numPr>
          <w:ilvl w:val="0"/>
          <w:numId w:val="1"/>
        </w:numPr>
        <w:tabs>
          <w:tab w:val="left" w:pos="360"/>
          <w:tab w:val="left" w:pos="392"/>
        </w:tabs>
        <w:ind w:left="360" w:right="201" w:hanging="360"/>
        <w:jc w:val="left"/>
        <w:rPr>
          <w:rFonts w:ascii="Times New Roman" w:hAnsi="Times New Roman" w:cs="Times New Roman"/>
          <w:sz w:val="20"/>
          <w:szCs w:val="20"/>
        </w:rPr>
      </w:pPr>
      <w:bookmarkStart w:id="20" w:name="_bookmark20"/>
      <w:bookmarkEnd w:id="20"/>
      <w:r w:rsidRPr="00F34FF3">
        <w:rPr>
          <w:rFonts w:ascii="Times New Roman" w:hAnsi="Times New Roman" w:cs="Times New Roman"/>
          <w:sz w:val="20"/>
          <w:szCs w:val="20"/>
        </w:rPr>
        <w:t xml:space="preserve">Soegaard M, Jensen A, Hogdall E, Christensen L, Hogdall C, Blaakaer J, et al. Different risk factor profiles for mucinous and nonmucinous ovarian cancer: results from the Danish </w:t>
      </w:r>
      <w:bookmarkStart w:id="21" w:name="_bookmark21"/>
      <w:bookmarkEnd w:id="21"/>
      <w:r w:rsidRPr="00F34FF3">
        <w:rPr>
          <w:rFonts w:ascii="Times New Roman" w:hAnsi="Times New Roman" w:cs="Times New Roman"/>
          <w:sz w:val="20"/>
          <w:szCs w:val="20"/>
        </w:rPr>
        <w:t>MALOVA study. Cancer Epidemiol Biomarkers Prev.</w:t>
      </w:r>
      <w:r w:rsidRPr="00F34FF3">
        <w:rPr>
          <w:rFonts w:ascii="Times New Roman" w:hAnsi="Times New Roman" w:cs="Times New Roman"/>
          <w:spacing w:val="-30"/>
          <w:sz w:val="20"/>
          <w:szCs w:val="20"/>
        </w:rPr>
        <w:t xml:space="preserve"> </w:t>
      </w:r>
      <w:r w:rsidRPr="00F34FF3">
        <w:rPr>
          <w:rFonts w:ascii="Times New Roman" w:hAnsi="Times New Roman" w:cs="Times New Roman"/>
          <w:sz w:val="20"/>
          <w:szCs w:val="20"/>
        </w:rPr>
        <w:t>2007;16:1160-6.</w:t>
      </w:r>
    </w:p>
    <w:p w:rsidR="00644D28" w:rsidRPr="00F34FF3" w:rsidRDefault="00644D28" w:rsidP="00794FFE">
      <w:pPr>
        <w:pStyle w:val="ListParagraph"/>
        <w:numPr>
          <w:ilvl w:val="0"/>
          <w:numId w:val="1"/>
        </w:numPr>
        <w:tabs>
          <w:tab w:val="left" w:pos="360"/>
          <w:tab w:val="left" w:pos="392"/>
        </w:tabs>
        <w:ind w:left="360" w:right="580" w:hanging="360"/>
        <w:jc w:val="both"/>
        <w:rPr>
          <w:rFonts w:ascii="Times New Roman" w:hAnsi="Times New Roman" w:cs="Times New Roman"/>
          <w:sz w:val="20"/>
          <w:szCs w:val="20"/>
        </w:rPr>
      </w:pPr>
      <w:r w:rsidRPr="00F34FF3">
        <w:rPr>
          <w:rFonts w:ascii="Times New Roman" w:hAnsi="Times New Roman" w:cs="Times New Roman"/>
          <w:sz w:val="20"/>
          <w:szCs w:val="20"/>
        </w:rPr>
        <w:t xml:space="preserve">Baxter SW, Choong DY, Eccles </w:t>
      </w:r>
      <w:r w:rsidRPr="00F34FF3">
        <w:rPr>
          <w:rFonts w:ascii="Times New Roman" w:hAnsi="Times New Roman" w:cs="Times New Roman"/>
          <w:spacing w:val="-2"/>
          <w:sz w:val="20"/>
          <w:szCs w:val="20"/>
        </w:rPr>
        <w:t xml:space="preserve">DM, </w:t>
      </w:r>
      <w:r w:rsidRPr="00F34FF3">
        <w:rPr>
          <w:rFonts w:ascii="Times New Roman" w:hAnsi="Times New Roman" w:cs="Times New Roman"/>
          <w:sz w:val="20"/>
          <w:szCs w:val="20"/>
        </w:rPr>
        <w:t>Campbell IG. Transforming growth factor beta receptor 1 polyalanine polymorphism and exon 5 mutation analysis in breast and ovarian cancer.</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Cancer</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epidemiology,</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biomarkers</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&amp;</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prevention</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a</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publication</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of</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the</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American</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Association</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for</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Cancer</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Research,</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cosponsored</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by</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the</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American</w:t>
      </w:r>
      <w:r w:rsidRPr="00F34FF3">
        <w:rPr>
          <w:rFonts w:ascii="Times New Roman" w:hAnsi="Times New Roman" w:cs="Times New Roman"/>
          <w:spacing w:val="-4"/>
          <w:sz w:val="20"/>
          <w:szCs w:val="20"/>
        </w:rPr>
        <w:t xml:space="preserve"> </w:t>
      </w:r>
      <w:r w:rsidRPr="00F34FF3">
        <w:rPr>
          <w:rFonts w:ascii="Times New Roman" w:hAnsi="Times New Roman" w:cs="Times New Roman"/>
          <w:sz w:val="20"/>
          <w:szCs w:val="20"/>
        </w:rPr>
        <w:t>Society</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of</w:t>
      </w:r>
      <w:r w:rsidRPr="00F34FF3">
        <w:rPr>
          <w:rFonts w:ascii="Times New Roman" w:hAnsi="Times New Roman" w:cs="Times New Roman"/>
          <w:spacing w:val="-3"/>
          <w:sz w:val="20"/>
          <w:szCs w:val="20"/>
        </w:rPr>
        <w:t xml:space="preserve"> </w:t>
      </w:r>
      <w:r w:rsidRPr="00F34FF3">
        <w:rPr>
          <w:rFonts w:ascii="Times New Roman" w:hAnsi="Times New Roman" w:cs="Times New Roman"/>
          <w:sz w:val="20"/>
          <w:szCs w:val="20"/>
        </w:rPr>
        <w:t>Preventive Oncology.</w:t>
      </w:r>
      <w:r w:rsidRPr="00F34FF3">
        <w:rPr>
          <w:rFonts w:ascii="Times New Roman" w:hAnsi="Times New Roman" w:cs="Times New Roman"/>
          <w:spacing w:val="-10"/>
          <w:sz w:val="20"/>
          <w:szCs w:val="20"/>
        </w:rPr>
        <w:t xml:space="preserve"> </w:t>
      </w:r>
      <w:r w:rsidRPr="00F34FF3">
        <w:rPr>
          <w:rFonts w:ascii="Times New Roman" w:hAnsi="Times New Roman" w:cs="Times New Roman"/>
          <w:sz w:val="20"/>
          <w:szCs w:val="20"/>
        </w:rPr>
        <w:t>2002;11:211-4.</w:t>
      </w:r>
    </w:p>
    <w:p w:rsidR="00644D28" w:rsidRPr="00F34FF3" w:rsidRDefault="00644D28" w:rsidP="00794FFE">
      <w:pPr>
        <w:pStyle w:val="ListParagraph"/>
        <w:numPr>
          <w:ilvl w:val="0"/>
          <w:numId w:val="1"/>
        </w:numPr>
        <w:tabs>
          <w:tab w:val="left" w:pos="360"/>
          <w:tab w:val="left" w:pos="392"/>
        </w:tabs>
        <w:ind w:left="360" w:right="116" w:hanging="360"/>
        <w:jc w:val="left"/>
        <w:rPr>
          <w:rFonts w:ascii="Times New Roman" w:hAnsi="Times New Roman" w:cs="Times New Roman"/>
          <w:sz w:val="20"/>
          <w:szCs w:val="20"/>
        </w:rPr>
      </w:pPr>
      <w:bookmarkStart w:id="22" w:name="_bookmark22"/>
      <w:bookmarkEnd w:id="22"/>
      <w:r w:rsidRPr="00F34FF3">
        <w:rPr>
          <w:rFonts w:ascii="Times New Roman" w:hAnsi="Times New Roman" w:cs="Times New Roman"/>
          <w:sz w:val="20"/>
          <w:szCs w:val="20"/>
        </w:rPr>
        <w:t>Lo-Ciganic WH, Zgibor JC, Bunker CH, Moysich KB, Edwards RP, Ness RB. Aspirin, nonaspirin nonsteroidal anti-inflammatory drugs, or acetaminophen and risk of ovarian cancer. Epidemiology.</w:t>
      </w:r>
      <w:r w:rsidRPr="00F34FF3">
        <w:rPr>
          <w:rFonts w:ascii="Times New Roman" w:hAnsi="Times New Roman" w:cs="Times New Roman"/>
          <w:spacing w:val="-11"/>
          <w:sz w:val="20"/>
          <w:szCs w:val="20"/>
        </w:rPr>
        <w:t xml:space="preserve"> </w:t>
      </w:r>
      <w:r w:rsidRPr="00F34FF3">
        <w:rPr>
          <w:rFonts w:ascii="Times New Roman" w:hAnsi="Times New Roman" w:cs="Times New Roman"/>
          <w:sz w:val="20"/>
          <w:szCs w:val="20"/>
        </w:rPr>
        <w:t>2012;23:311-9.</w:t>
      </w:r>
    </w:p>
    <w:p w:rsidR="003B1ED8" w:rsidRPr="00F34FF3" w:rsidRDefault="003B1ED8" w:rsidP="00794FFE">
      <w:pPr>
        <w:tabs>
          <w:tab w:val="left" w:pos="360"/>
        </w:tabs>
        <w:ind w:left="270"/>
        <w:rPr>
          <w:rFonts w:ascii="Times New Roman" w:hAnsi="Times New Roman" w:cs="Times New Roman"/>
          <w:sz w:val="20"/>
          <w:szCs w:val="20"/>
        </w:rPr>
      </w:pPr>
    </w:p>
    <w:p w:rsidR="003B1ED8" w:rsidRPr="00F34FF3" w:rsidRDefault="003B1ED8">
      <w:pPr>
        <w:spacing w:before="94"/>
        <w:ind w:left="459"/>
        <w:rPr>
          <w:rFonts w:ascii="Times New Roman" w:hAnsi="Times New Roman" w:cs="Times New Roman"/>
          <w:b/>
          <w:sz w:val="20"/>
          <w:szCs w:val="20"/>
        </w:rPr>
      </w:pPr>
    </w:p>
    <w:p w:rsidR="00DD7507" w:rsidRPr="00F34FF3" w:rsidRDefault="00DD7507">
      <w:pPr>
        <w:pStyle w:val="BodyText"/>
        <w:spacing w:before="11"/>
        <w:rPr>
          <w:rFonts w:ascii="Times New Roman" w:hAnsi="Times New Roman" w:cs="Times New Roman"/>
          <w:b/>
          <w:sz w:val="20"/>
          <w:szCs w:val="20"/>
        </w:rPr>
      </w:pPr>
    </w:p>
    <w:p w:rsidR="00DD7507" w:rsidRPr="00F34FF3" w:rsidRDefault="00DD7507">
      <w:pPr>
        <w:rPr>
          <w:rFonts w:ascii="Times New Roman" w:hAnsi="Times New Roman" w:cs="Times New Roman"/>
          <w:sz w:val="20"/>
          <w:szCs w:val="20"/>
        </w:rPr>
      </w:pPr>
    </w:p>
    <w:p w:rsidR="000E2173" w:rsidRPr="00F34FF3" w:rsidRDefault="000E2173">
      <w:pPr>
        <w:rPr>
          <w:rFonts w:ascii="Times New Roman" w:hAnsi="Times New Roman" w:cs="Times New Roman"/>
          <w:sz w:val="20"/>
          <w:szCs w:val="20"/>
        </w:rPr>
      </w:pPr>
    </w:p>
    <w:p w:rsidR="000E2173" w:rsidRPr="00F34FF3" w:rsidRDefault="000E2173">
      <w:pPr>
        <w:rPr>
          <w:rFonts w:ascii="Times New Roman" w:hAnsi="Times New Roman" w:cs="Times New Roman"/>
          <w:sz w:val="20"/>
          <w:szCs w:val="20"/>
        </w:rPr>
      </w:pPr>
    </w:p>
    <w:p w:rsidR="000E2173" w:rsidRPr="00F34FF3" w:rsidRDefault="000E2173">
      <w:pPr>
        <w:rPr>
          <w:rFonts w:ascii="Times New Roman" w:hAnsi="Times New Roman" w:cs="Times New Roman"/>
          <w:sz w:val="20"/>
          <w:szCs w:val="20"/>
        </w:rPr>
        <w:sectPr w:rsidR="000E2173" w:rsidRPr="00F34FF3">
          <w:footerReference w:type="default" r:id="rId9"/>
          <w:pgSz w:w="15840" w:h="12240" w:orient="landscape"/>
          <w:pgMar w:top="1140" w:right="1320" w:bottom="1220" w:left="1320" w:header="0" w:footer="1037" w:gutter="0"/>
          <w:cols w:space="720"/>
        </w:sectPr>
      </w:pPr>
    </w:p>
    <w:p w:rsidR="00DD7507" w:rsidRPr="00F34FF3" w:rsidRDefault="003C32B1">
      <w:pPr>
        <w:spacing w:before="77"/>
        <w:ind w:left="139"/>
        <w:rPr>
          <w:rFonts w:ascii="Times New Roman" w:hAnsi="Times New Roman" w:cs="Times New Roman"/>
          <w:b/>
          <w:sz w:val="20"/>
          <w:szCs w:val="20"/>
        </w:rPr>
      </w:pPr>
      <w:r w:rsidRPr="00F34FF3">
        <w:rPr>
          <w:rFonts w:ascii="Times New Roman" w:hAnsi="Times New Roman" w:cs="Times New Roman"/>
          <w:b/>
          <w:sz w:val="20"/>
          <w:szCs w:val="20"/>
        </w:rPr>
        <w:lastRenderedPageBreak/>
        <w:t>e</w:t>
      </w:r>
      <w:r w:rsidR="00DB0116" w:rsidRPr="00F34FF3">
        <w:rPr>
          <w:rFonts w:ascii="Times New Roman" w:hAnsi="Times New Roman" w:cs="Times New Roman"/>
          <w:b/>
          <w:sz w:val="20"/>
          <w:szCs w:val="20"/>
        </w:rPr>
        <w:t>Table</w:t>
      </w:r>
      <w:r w:rsidR="00153662" w:rsidRPr="00F34FF3">
        <w:rPr>
          <w:rFonts w:ascii="Times New Roman" w:hAnsi="Times New Roman" w:cs="Times New Roman"/>
          <w:b/>
          <w:sz w:val="20"/>
          <w:szCs w:val="20"/>
        </w:rPr>
        <w:t xml:space="preserve"> 2.</w:t>
      </w:r>
    </w:p>
    <w:p w:rsidR="00DD7507" w:rsidRPr="00F34FF3" w:rsidRDefault="00DD7507">
      <w:pPr>
        <w:pStyle w:val="BodyText"/>
        <w:spacing w:before="10" w:after="1"/>
        <w:rPr>
          <w:rFonts w:ascii="Times New Roman" w:hAnsi="Times New Roman" w:cs="Times New Roman"/>
          <w:sz w:val="20"/>
          <w:szCs w:val="20"/>
        </w:rPr>
      </w:pPr>
    </w:p>
    <w:tbl>
      <w:tblPr>
        <w:tblW w:w="0" w:type="auto"/>
        <w:tblInd w:w="11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963"/>
        <w:gridCol w:w="1851"/>
        <w:gridCol w:w="3173"/>
      </w:tblGrid>
      <w:tr w:rsidR="003D597A" w:rsidRPr="00F34FF3" w:rsidTr="00AD2179">
        <w:tc>
          <w:tcPr>
            <w:tcW w:w="3963" w:type="dxa"/>
            <w:tcBorders>
              <w:top w:val="single" w:sz="4" w:space="0" w:color="000000"/>
            </w:tcBorders>
          </w:tcPr>
          <w:p w:rsidR="003D597A" w:rsidRPr="00F34FF3" w:rsidRDefault="003D597A" w:rsidP="00AD2179">
            <w:pPr>
              <w:pStyle w:val="TableParagraph"/>
              <w:spacing w:line="240" w:lineRule="auto"/>
              <w:ind w:left="122"/>
              <w:rPr>
                <w:rFonts w:ascii="Times New Roman" w:hAnsi="Times New Roman" w:cs="Times New Roman"/>
                <w:b/>
                <w:sz w:val="20"/>
                <w:szCs w:val="20"/>
              </w:rPr>
            </w:pPr>
          </w:p>
        </w:tc>
        <w:tc>
          <w:tcPr>
            <w:tcW w:w="1851" w:type="dxa"/>
            <w:tcBorders>
              <w:top w:val="single" w:sz="4" w:space="0" w:color="000000"/>
            </w:tcBorders>
          </w:tcPr>
          <w:p w:rsidR="003D597A" w:rsidRPr="00F34FF3" w:rsidRDefault="003D597A" w:rsidP="00AD2179">
            <w:pPr>
              <w:jc w:val="center"/>
              <w:rPr>
                <w:rFonts w:ascii="Times New Roman" w:hAnsi="Times New Roman" w:cs="Times New Roman"/>
                <w:b/>
                <w:sz w:val="20"/>
                <w:szCs w:val="20"/>
              </w:rPr>
            </w:pPr>
            <w:r w:rsidRPr="00F34FF3">
              <w:rPr>
                <w:rFonts w:ascii="Times New Roman" w:hAnsi="Times New Roman" w:cs="Times New Roman"/>
                <w:b/>
                <w:sz w:val="20"/>
                <w:szCs w:val="20"/>
              </w:rPr>
              <w:t>Mean, median (range)</w:t>
            </w:r>
          </w:p>
        </w:tc>
        <w:tc>
          <w:tcPr>
            <w:tcW w:w="3173" w:type="dxa"/>
            <w:tcBorders>
              <w:top w:val="single" w:sz="4" w:space="0" w:color="000000"/>
            </w:tcBorders>
          </w:tcPr>
          <w:p w:rsidR="003D597A" w:rsidRPr="00F34FF3" w:rsidRDefault="003D597A" w:rsidP="00AD2179">
            <w:pPr>
              <w:ind w:left="122"/>
              <w:jc w:val="center"/>
              <w:rPr>
                <w:rFonts w:ascii="Times New Roman" w:hAnsi="Times New Roman" w:cs="Times New Roman"/>
                <w:b/>
                <w:sz w:val="20"/>
                <w:szCs w:val="20"/>
              </w:rPr>
            </w:pPr>
            <w:r w:rsidRPr="00F34FF3">
              <w:rPr>
                <w:rFonts w:ascii="Times New Roman" w:hAnsi="Times New Roman" w:cs="Times New Roman"/>
                <w:b/>
                <w:sz w:val="20"/>
                <w:szCs w:val="20"/>
              </w:rPr>
              <w:t>Site-Adjusted HR (95% CI)</w:t>
            </w:r>
          </w:p>
        </w:tc>
      </w:tr>
      <w:tr w:rsidR="003D597A" w:rsidRPr="00F34FF3" w:rsidTr="008818C4">
        <w:tc>
          <w:tcPr>
            <w:tcW w:w="3963" w:type="dxa"/>
            <w:tcBorders>
              <w:top w:val="single" w:sz="4" w:space="0" w:color="auto"/>
            </w:tcBorders>
          </w:tcPr>
          <w:p w:rsidR="003D597A" w:rsidRPr="00F34FF3" w:rsidRDefault="003D597A" w:rsidP="008818C4">
            <w:pPr>
              <w:pStyle w:val="TableParagraph"/>
              <w:spacing w:line="240" w:lineRule="auto"/>
              <w:ind w:left="159"/>
              <w:rPr>
                <w:rFonts w:ascii="Times New Roman" w:hAnsi="Times New Roman" w:cs="Times New Roman"/>
                <w:sz w:val="20"/>
                <w:szCs w:val="20"/>
              </w:rPr>
            </w:pPr>
            <w:r w:rsidRPr="00F34FF3">
              <w:rPr>
                <w:rFonts w:ascii="Times New Roman" w:hAnsi="Times New Roman" w:cs="Times New Roman"/>
                <w:sz w:val="20"/>
                <w:szCs w:val="20"/>
              </w:rPr>
              <w:t>Age at diagnosis, years</w:t>
            </w:r>
          </w:p>
        </w:tc>
        <w:tc>
          <w:tcPr>
            <w:tcW w:w="1851" w:type="dxa"/>
            <w:tcBorders>
              <w:top w:val="single" w:sz="4" w:space="0" w:color="auto"/>
            </w:tcBorders>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58.4, 58.2 (16-95)</w:t>
            </w:r>
          </w:p>
        </w:tc>
        <w:tc>
          <w:tcPr>
            <w:tcW w:w="3173" w:type="dxa"/>
            <w:tcBorders>
              <w:top w:val="single" w:sz="4" w:space="0" w:color="auto"/>
            </w:tcBorders>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1.027 (1.024-1.030)</w:t>
            </w:r>
          </w:p>
        </w:tc>
      </w:tr>
      <w:tr w:rsidR="003D597A" w:rsidRPr="00F34FF3" w:rsidTr="00AD2179">
        <w:tc>
          <w:tcPr>
            <w:tcW w:w="3963" w:type="dxa"/>
          </w:tcPr>
          <w:p w:rsidR="003D597A" w:rsidRPr="00F34FF3" w:rsidRDefault="003D597A" w:rsidP="00AD2179">
            <w:pPr>
              <w:pStyle w:val="TableParagraph"/>
              <w:spacing w:line="240" w:lineRule="auto"/>
              <w:ind w:left="122"/>
              <w:rPr>
                <w:rFonts w:ascii="Times New Roman" w:hAnsi="Times New Roman" w:cs="Times New Roman"/>
                <w:sz w:val="20"/>
                <w:szCs w:val="20"/>
              </w:rPr>
            </w:pPr>
            <w:r w:rsidRPr="00F34FF3">
              <w:rPr>
                <w:rFonts w:ascii="Times New Roman" w:hAnsi="Times New Roman" w:cs="Times New Roman"/>
                <w:sz w:val="20"/>
                <w:szCs w:val="20"/>
              </w:rPr>
              <w:t>Time to study entry, months</w:t>
            </w:r>
          </w:p>
        </w:tc>
        <w:tc>
          <w:tcPr>
            <w:tcW w:w="1851" w:type="dxa"/>
          </w:tcPr>
          <w:p w:rsidR="003D597A" w:rsidRPr="00F34FF3" w:rsidRDefault="003D597A" w:rsidP="00AD2179">
            <w:pPr>
              <w:jc w:val="center"/>
              <w:rPr>
                <w:rFonts w:ascii="Times New Roman" w:hAnsi="Times New Roman" w:cs="Times New Roman"/>
                <w:sz w:val="20"/>
                <w:szCs w:val="20"/>
              </w:rPr>
            </w:pPr>
            <w:r w:rsidRPr="00F34FF3">
              <w:rPr>
                <w:rFonts w:ascii="Times New Roman" w:hAnsi="Times New Roman" w:cs="Times New Roman"/>
                <w:sz w:val="20"/>
                <w:szCs w:val="20"/>
              </w:rPr>
              <w:t>4.4, 0 (0-118.7)</w:t>
            </w:r>
          </w:p>
        </w:tc>
        <w:tc>
          <w:tcPr>
            <w:tcW w:w="3173" w:type="dxa"/>
          </w:tcPr>
          <w:p w:rsidR="003D597A" w:rsidRPr="00F34FF3" w:rsidRDefault="003D597A" w:rsidP="00AD2179">
            <w:pPr>
              <w:ind w:left="122"/>
              <w:jc w:val="center"/>
              <w:rPr>
                <w:rFonts w:ascii="Times New Roman" w:hAnsi="Times New Roman" w:cs="Times New Roman"/>
                <w:sz w:val="20"/>
                <w:szCs w:val="20"/>
              </w:rPr>
            </w:pPr>
            <w:r w:rsidRPr="00F34FF3">
              <w:rPr>
                <w:rFonts w:ascii="Times New Roman" w:hAnsi="Times New Roman" w:cs="Times New Roman"/>
                <w:sz w:val="20"/>
                <w:szCs w:val="20"/>
              </w:rPr>
              <w:t>NA</w:t>
            </w:r>
          </w:p>
        </w:tc>
      </w:tr>
      <w:tr w:rsidR="003D597A" w:rsidRPr="00F34FF3" w:rsidTr="008818C4">
        <w:tc>
          <w:tcPr>
            <w:tcW w:w="3963" w:type="dxa"/>
            <w:tcBorders>
              <w:bottom w:val="single" w:sz="4" w:space="0" w:color="auto"/>
            </w:tcBorders>
          </w:tcPr>
          <w:p w:rsidR="003D597A" w:rsidRPr="00F34FF3" w:rsidRDefault="003D597A" w:rsidP="00AD2179">
            <w:pPr>
              <w:pStyle w:val="TableParagraph"/>
              <w:spacing w:line="240" w:lineRule="auto"/>
              <w:ind w:left="122"/>
              <w:rPr>
                <w:rFonts w:ascii="Times New Roman" w:hAnsi="Times New Roman" w:cs="Times New Roman"/>
                <w:sz w:val="20"/>
                <w:szCs w:val="20"/>
              </w:rPr>
            </w:pPr>
            <w:r w:rsidRPr="00F34FF3">
              <w:rPr>
                <w:rFonts w:ascii="Times New Roman" w:hAnsi="Times New Roman" w:cs="Times New Roman"/>
                <w:sz w:val="20"/>
                <w:szCs w:val="20"/>
              </w:rPr>
              <w:t>Time to last follow-up, months</w:t>
            </w:r>
          </w:p>
        </w:tc>
        <w:tc>
          <w:tcPr>
            <w:tcW w:w="1851" w:type="dxa"/>
            <w:tcBorders>
              <w:bottom w:val="single" w:sz="4" w:space="0" w:color="auto"/>
            </w:tcBorders>
          </w:tcPr>
          <w:p w:rsidR="003D597A" w:rsidRPr="00F34FF3" w:rsidRDefault="003D597A" w:rsidP="00AD2179">
            <w:pPr>
              <w:jc w:val="center"/>
              <w:rPr>
                <w:rFonts w:ascii="Times New Roman" w:hAnsi="Times New Roman" w:cs="Times New Roman"/>
                <w:sz w:val="20"/>
                <w:szCs w:val="20"/>
              </w:rPr>
            </w:pPr>
            <w:r w:rsidRPr="00F34FF3">
              <w:rPr>
                <w:rFonts w:ascii="Times New Roman" w:hAnsi="Times New Roman" w:cs="Times New Roman"/>
                <w:sz w:val="20"/>
                <w:szCs w:val="20"/>
              </w:rPr>
              <w:t>57.4, 48.9 (0.1-120.0)</w:t>
            </w:r>
          </w:p>
        </w:tc>
        <w:tc>
          <w:tcPr>
            <w:tcW w:w="3173" w:type="dxa"/>
            <w:tcBorders>
              <w:bottom w:val="single" w:sz="4" w:space="0" w:color="auto"/>
            </w:tcBorders>
          </w:tcPr>
          <w:p w:rsidR="003D597A" w:rsidRPr="00F34FF3" w:rsidRDefault="003D597A" w:rsidP="00AD2179">
            <w:pPr>
              <w:ind w:left="122"/>
              <w:jc w:val="center"/>
              <w:rPr>
                <w:rFonts w:ascii="Times New Roman" w:hAnsi="Times New Roman" w:cs="Times New Roman"/>
                <w:sz w:val="20"/>
                <w:szCs w:val="20"/>
              </w:rPr>
            </w:pPr>
            <w:r w:rsidRPr="00F34FF3">
              <w:rPr>
                <w:rFonts w:ascii="Times New Roman" w:hAnsi="Times New Roman" w:cs="Times New Roman"/>
                <w:sz w:val="20"/>
                <w:szCs w:val="20"/>
              </w:rPr>
              <w:t>NA</w:t>
            </w:r>
          </w:p>
        </w:tc>
      </w:tr>
      <w:tr w:rsidR="003D597A" w:rsidRPr="00F34FF3" w:rsidTr="00794FFE">
        <w:tc>
          <w:tcPr>
            <w:tcW w:w="3963" w:type="dxa"/>
            <w:tcBorders>
              <w:top w:val="single" w:sz="4" w:space="0" w:color="auto"/>
              <w:bottom w:val="single" w:sz="4" w:space="0" w:color="auto"/>
            </w:tcBorders>
          </w:tcPr>
          <w:p w:rsidR="003D597A" w:rsidRPr="00F34FF3" w:rsidRDefault="003D597A" w:rsidP="003D597A">
            <w:pPr>
              <w:pStyle w:val="TableParagraph"/>
              <w:spacing w:line="240" w:lineRule="auto"/>
              <w:ind w:left="122"/>
              <w:rPr>
                <w:rFonts w:ascii="Times New Roman" w:hAnsi="Times New Roman" w:cs="Times New Roman"/>
                <w:sz w:val="20"/>
                <w:szCs w:val="20"/>
              </w:rPr>
            </w:pPr>
          </w:p>
        </w:tc>
        <w:tc>
          <w:tcPr>
            <w:tcW w:w="1851" w:type="dxa"/>
            <w:tcBorders>
              <w:top w:val="single" w:sz="4" w:space="0" w:color="auto"/>
              <w:bottom w:val="single" w:sz="4" w:space="0" w:color="auto"/>
            </w:tcBorders>
            <w:vAlign w:val="bottom"/>
          </w:tcPr>
          <w:p w:rsidR="003D597A" w:rsidRPr="00F34FF3" w:rsidRDefault="003D597A" w:rsidP="00794FFE">
            <w:pPr>
              <w:jc w:val="center"/>
              <w:rPr>
                <w:rFonts w:ascii="Times New Roman" w:hAnsi="Times New Roman" w:cs="Times New Roman"/>
                <w:sz w:val="20"/>
                <w:szCs w:val="20"/>
              </w:rPr>
            </w:pPr>
            <w:r w:rsidRPr="00F34FF3">
              <w:rPr>
                <w:rFonts w:ascii="Times New Roman" w:hAnsi="Times New Roman" w:cs="Times New Roman"/>
                <w:b/>
                <w:sz w:val="20"/>
                <w:szCs w:val="20"/>
              </w:rPr>
              <w:t>N (%)</w:t>
            </w:r>
          </w:p>
        </w:tc>
        <w:tc>
          <w:tcPr>
            <w:tcW w:w="3173" w:type="dxa"/>
            <w:tcBorders>
              <w:top w:val="single" w:sz="4" w:space="0" w:color="auto"/>
              <w:bottom w:val="single" w:sz="4" w:space="0" w:color="auto"/>
            </w:tcBorders>
          </w:tcPr>
          <w:p w:rsidR="003D597A" w:rsidRPr="00F34FF3" w:rsidRDefault="003D597A" w:rsidP="003D597A">
            <w:pPr>
              <w:ind w:left="122"/>
              <w:jc w:val="center"/>
              <w:rPr>
                <w:rFonts w:ascii="Times New Roman" w:hAnsi="Times New Roman" w:cs="Times New Roman"/>
                <w:sz w:val="20"/>
                <w:szCs w:val="20"/>
              </w:rPr>
            </w:pPr>
            <w:r w:rsidRPr="00F34FF3">
              <w:rPr>
                <w:rFonts w:ascii="Times New Roman" w:hAnsi="Times New Roman" w:cs="Times New Roman"/>
                <w:b/>
                <w:sz w:val="20"/>
                <w:szCs w:val="20"/>
              </w:rPr>
              <w:t>Age- and Site-Adjusted HR (95% CI)</w:t>
            </w:r>
          </w:p>
        </w:tc>
      </w:tr>
      <w:tr w:rsidR="003D597A" w:rsidRPr="00F34FF3" w:rsidTr="00AD2179">
        <w:tc>
          <w:tcPr>
            <w:tcW w:w="3963" w:type="dxa"/>
          </w:tcPr>
          <w:p w:rsidR="003D597A" w:rsidRPr="00F34FF3" w:rsidRDefault="003D597A" w:rsidP="00AD2179">
            <w:pPr>
              <w:pStyle w:val="TableParagraph"/>
              <w:spacing w:line="240" w:lineRule="auto"/>
              <w:ind w:left="122"/>
              <w:rPr>
                <w:rFonts w:ascii="Times New Roman" w:hAnsi="Times New Roman" w:cs="Times New Roman"/>
                <w:sz w:val="20"/>
                <w:szCs w:val="20"/>
              </w:rPr>
            </w:pPr>
            <w:r w:rsidRPr="00F34FF3">
              <w:rPr>
                <w:rFonts w:ascii="Times New Roman" w:hAnsi="Times New Roman" w:cs="Times New Roman"/>
                <w:sz w:val="20"/>
                <w:szCs w:val="20"/>
              </w:rPr>
              <w:t>Vital status at last follow-up</w:t>
            </w:r>
          </w:p>
        </w:tc>
        <w:tc>
          <w:tcPr>
            <w:tcW w:w="1851" w:type="dxa"/>
          </w:tcPr>
          <w:p w:rsidR="003D597A" w:rsidRPr="00F34FF3" w:rsidRDefault="003D597A" w:rsidP="00AD2179">
            <w:pPr>
              <w:jc w:val="center"/>
              <w:rPr>
                <w:rFonts w:ascii="Times New Roman" w:hAnsi="Times New Roman" w:cs="Times New Roman"/>
                <w:sz w:val="20"/>
                <w:szCs w:val="20"/>
              </w:rPr>
            </w:pPr>
          </w:p>
        </w:tc>
        <w:tc>
          <w:tcPr>
            <w:tcW w:w="3173" w:type="dxa"/>
          </w:tcPr>
          <w:p w:rsidR="003D597A" w:rsidRPr="00F34FF3" w:rsidRDefault="003D597A" w:rsidP="00AD2179">
            <w:pPr>
              <w:ind w:left="122"/>
              <w:jc w:val="center"/>
              <w:rPr>
                <w:rFonts w:ascii="Times New Roman" w:hAnsi="Times New Roman" w:cs="Times New Roman"/>
                <w:sz w:val="20"/>
                <w:szCs w:val="20"/>
              </w:rPr>
            </w:pPr>
          </w:p>
        </w:tc>
      </w:tr>
      <w:tr w:rsidR="003D597A" w:rsidRPr="00F34FF3" w:rsidTr="00AD2179">
        <w:tc>
          <w:tcPr>
            <w:tcW w:w="3963" w:type="dxa"/>
          </w:tcPr>
          <w:p w:rsidR="003D597A" w:rsidRPr="00F34FF3" w:rsidRDefault="003D597A" w:rsidP="00AD2179">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Living</w:t>
            </w:r>
          </w:p>
        </w:tc>
        <w:tc>
          <w:tcPr>
            <w:tcW w:w="1851" w:type="dxa"/>
          </w:tcPr>
          <w:p w:rsidR="003D597A" w:rsidRPr="00F34FF3" w:rsidRDefault="003D597A" w:rsidP="00AD2179">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2,555 (46%)</w:t>
            </w:r>
          </w:p>
        </w:tc>
        <w:tc>
          <w:tcPr>
            <w:tcW w:w="3173" w:type="dxa"/>
          </w:tcPr>
          <w:p w:rsidR="003D597A" w:rsidRPr="00F34FF3" w:rsidRDefault="003D597A" w:rsidP="00AD2179">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NA</w:t>
            </w:r>
          </w:p>
        </w:tc>
      </w:tr>
      <w:tr w:rsidR="003D597A" w:rsidRPr="00F34FF3" w:rsidTr="008818C4">
        <w:tc>
          <w:tcPr>
            <w:tcW w:w="3963" w:type="dxa"/>
            <w:tcBorders>
              <w:bottom w:val="nil"/>
            </w:tcBorders>
          </w:tcPr>
          <w:p w:rsidR="003D597A" w:rsidRPr="00F34FF3" w:rsidRDefault="003D597A" w:rsidP="00AD2179">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Deceased</w:t>
            </w:r>
          </w:p>
        </w:tc>
        <w:tc>
          <w:tcPr>
            <w:tcW w:w="1851" w:type="dxa"/>
            <w:tcBorders>
              <w:bottom w:val="nil"/>
            </w:tcBorders>
          </w:tcPr>
          <w:p w:rsidR="003D597A" w:rsidRPr="00F34FF3" w:rsidRDefault="003D597A" w:rsidP="00AD2179">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3,022 (54%)</w:t>
            </w:r>
          </w:p>
        </w:tc>
        <w:tc>
          <w:tcPr>
            <w:tcW w:w="3173" w:type="dxa"/>
            <w:tcBorders>
              <w:bottom w:val="nil"/>
            </w:tcBorders>
          </w:tcPr>
          <w:p w:rsidR="003D597A" w:rsidRPr="00F34FF3" w:rsidRDefault="003D597A" w:rsidP="00AD2179">
            <w:pPr>
              <w:pStyle w:val="TableParagraph"/>
              <w:spacing w:line="240" w:lineRule="auto"/>
              <w:ind w:left="122"/>
              <w:jc w:val="center"/>
              <w:rPr>
                <w:rFonts w:ascii="Times New Roman" w:hAnsi="Times New Roman" w:cs="Times New Roman"/>
                <w:sz w:val="20"/>
                <w:szCs w:val="20"/>
              </w:rPr>
            </w:pPr>
          </w:p>
        </w:tc>
      </w:tr>
      <w:tr w:rsidR="003D597A" w:rsidRPr="00F34FF3" w:rsidTr="008818C4">
        <w:tc>
          <w:tcPr>
            <w:tcW w:w="3963" w:type="dxa"/>
            <w:tcBorders>
              <w:top w:val="nil"/>
            </w:tcBorders>
          </w:tcPr>
          <w:p w:rsidR="003D597A" w:rsidRPr="00F34FF3" w:rsidRDefault="003D597A" w:rsidP="008818C4">
            <w:pPr>
              <w:pStyle w:val="TableParagraph"/>
              <w:spacing w:line="240" w:lineRule="auto"/>
              <w:ind w:left="122"/>
              <w:rPr>
                <w:rFonts w:ascii="Times New Roman" w:hAnsi="Times New Roman" w:cs="Times New Roman"/>
                <w:sz w:val="20"/>
                <w:szCs w:val="20"/>
              </w:rPr>
            </w:pPr>
            <w:r w:rsidRPr="00F34FF3">
              <w:rPr>
                <w:rFonts w:ascii="Times New Roman" w:hAnsi="Times New Roman" w:cs="Times New Roman"/>
                <w:sz w:val="20"/>
                <w:szCs w:val="20"/>
              </w:rPr>
              <w:t>Tumor behavior</w:t>
            </w:r>
          </w:p>
        </w:tc>
        <w:tc>
          <w:tcPr>
            <w:tcW w:w="1851" w:type="dxa"/>
            <w:tcBorders>
              <w:top w:val="nil"/>
            </w:tcBorders>
          </w:tcPr>
          <w:p w:rsidR="003D597A" w:rsidRPr="00F34FF3" w:rsidRDefault="003D597A" w:rsidP="008818C4">
            <w:pPr>
              <w:jc w:val="center"/>
              <w:rPr>
                <w:rFonts w:ascii="Times New Roman" w:hAnsi="Times New Roman" w:cs="Times New Roman"/>
                <w:sz w:val="20"/>
                <w:szCs w:val="20"/>
              </w:rPr>
            </w:pPr>
          </w:p>
        </w:tc>
        <w:tc>
          <w:tcPr>
            <w:tcW w:w="3173" w:type="dxa"/>
            <w:tcBorders>
              <w:top w:val="nil"/>
            </w:tcBorders>
          </w:tcPr>
          <w:p w:rsidR="003D597A" w:rsidRPr="00F34FF3" w:rsidRDefault="003D597A" w:rsidP="008818C4">
            <w:pPr>
              <w:ind w:left="122"/>
              <w:jc w:val="center"/>
              <w:rPr>
                <w:rFonts w:ascii="Times New Roman" w:hAnsi="Times New Roman" w:cs="Times New Roman"/>
                <w:sz w:val="20"/>
                <w:szCs w:val="20"/>
              </w:rPr>
            </w:pPr>
          </w:p>
        </w:tc>
      </w:tr>
      <w:tr w:rsidR="003D597A" w:rsidRPr="00F34FF3" w:rsidTr="00AD2179">
        <w:tc>
          <w:tcPr>
            <w:tcW w:w="3963" w:type="dxa"/>
          </w:tcPr>
          <w:p w:rsidR="003D597A" w:rsidRPr="00F34FF3" w:rsidRDefault="003D597A" w:rsidP="00AD2179">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Borderline (atypical proliferative)</w:t>
            </w:r>
          </w:p>
        </w:tc>
        <w:tc>
          <w:tcPr>
            <w:tcW w:w="1851" w:type="dxa"/>
          </w:tcPr>
          <w:p w:rsidR="003D597A" w:rsidRPr="00F34FF3" w:rsidRDefault="003D597A" w:rsidP="00AD2179">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185 (3%)</w:t>
            </w:r>
          </w:p>
        </w:tc>
        <w:tc>
          <w:tcPr>
            <w:tcW w:w="3173" w:type="dxa"/>
          </w:tcPr>
          <w:p w:rsidR="003D597A" w:rsidRPr="00F34FF3" w:rsidRDefault="003D597A" w:rsidP="00AD2179">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ref.</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Invasive</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5,392 (97%)</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5.97 (3.69-9.64)</w:t>
            </w:r>
          </w:p>
        </w:tc>
      </w:tr>
      <w:tr w:rsidR="003D597A" w:rsidRPr="00F34FF3" w:rsidTr="008818C4">
        <w:tc>
          <w:tcPr>
            <w:tcW w:w="3963" w:type="dxa"/>
          </w:tcPr>
          <w:p w:rsidR="003D597A" w:rsidRPr="00F34FF3" w:rsidRDefault="003D597A" w:rsidP="008818C4">
            <w:pPr>
              <w:pStyle w:val="TableParagraph"/>
              <w:spacing w:line="240" w:lineRule="auto"/>
              <w:ind w:left="122"/>
              <w:rPr>
                <w:rFonts w:ascii="Times New Roman" w:hAnsi="Times New Roman" w:cs="Times New Roman"/>
                <w:sz w:val="20"/>
                <w:szCs w:val="20"/>
              </w:rPr>
            </w:pPr>
            <w:r w:rsidRPr="00F34FF3">
              <w:rPr>
                <w:rFonts w:ascii="Times New Roman" w:hAnsi="Times New Roman" w:cs="Times New Roman"/>
                <w:sz w:val="20"/>
                <w:szCs w:val="20"/>
              </w:rPr>
              <w:t>Histology</w:t>
            </w:r>
          </w:p>
        </w:tc>
        <w:tc>
          <w:tcPr>
            <w:tcW w:w="1851" w:type="dxa"/>
          </w:tcPr>
          <w:p w:rsidR="003D597A" w:rsidRPr="00F34FF3" w:rsidRDefault="003D597A" w:rsidP="008818C4">
            <w:pPr>
              <w:jc w:val="center"/>
              <w:rPr>
                <w:rFonts w:ascii="Times New Roman" w:hAnsi="Times New Roman" w:cs="Times New Roman"/>
                <w:sz w:val="20"/>
                <w:szCs w:val="20"/>
              </w:rPr>
            </w:pPr>
          </w:p>
        </w:tc>
        <w:tc>
          <w:tcPr>
            <w:tcW w:w="3173" w:type="dxa"/>
          </w:tcPr>
          <w:p w:rsidR="003D597A" w:rsidRPr="00F34FF3" w:rsidRDefault="003D597A" w:rsidP="008818C4">
            <w:pPr>
              <w:ind w:left="122"/>
              <w:jc w:val="center"/>
              <w:rPr>
                <w:rFonts w:ascii="Times New Roman" w:hAnsi="Times New Roman" w:cs="Times New Roman"/>
                <w:sz w:val="20"/>
                <w:szCs w:val="20"/>
              </w:rPr>
            </w:pP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High-grade serous</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3,196 (57%)</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2.17 (1.98-2.37)</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Endometrioid</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729 (13%)</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0.39 (0.33-0.45)</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Clear cell</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648 (12%)</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0.78 (0.68-0.89)</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Mucinous</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343 (6%)</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0.70 (0.58-0.84)</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Low-grade serous</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162 (3%)</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0.98 (0.78-1.23)</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Mucinous borderline</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122 (2%)</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0.20 (0.11-0.35)</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Serous borderline</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51 (&lt;1%)</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0.17 (0.07-0.42)</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Mixed histology</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120 (2%)</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0.82 (0.62-1.08)</w:t>
            </w:r>
          </w:p>
        </w:tc>
      </w:tr>
      <w:tr w:rsidR="003D597A" w:rsidRPr="00F34FF3" w:rsidTr="00AD2179">
        <w:tc>
          <w:tcPr>
            <w:tcW w:w="3963" w:type="dxa"/>
          </w:tcPr>
          <w:p w:rsidR="003D597A" w:rsidRPr="00F34FF3" w:rsidRDefault="003D597A" w:rsidP="00AD2179">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Undifferentiated/poorly differentiated epithelial</w:t>
            </w:r>
          </w:p>
        </w:tc>
        <w:tc>
          <w:tcPr>
            <w:tcW w:w="1851" w:type="dxa"/>
          </w:tcPr>
          <w:p w:rsidR="003D597A" w:rsidRPr="00F34FF3" w:rsidRDefault="003D597A" w:rsidP="00AD2179">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71 (1%)</w:t>
            </w:r>
          </w:p>
        </w:tc>
        <w:tc>
          <w:tcPr>
            <w:tcW w:w="3173" w:type="dxa"/>
          </w:tcPr>
          <w:p w:rsidR="003D597A" w:rsidRPr="00F34FF3" w:rsidRDefault="003D597A" w:rsidP="00AD2179">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not estimated</w:t>
            </w:r>
          </w:p>
        </w:tc>
      </w:tr>
      <w:tr w:rsidR="003D597A" w:rsidRPr="00F34FF3" w:rsidTr="00AD2179">
        <w:tc>
          <w:tcPr>
            <w:tcW w:w="3963" w:type="dxa"/>
          </w:tcPr>
          <w:p w:rsidR="003D597A" w:rsidRPr="00F34FF3" w:rsidRDefault="003D597A" w:rsidP="00AD2179">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Unknown, but known to be epithelial</w:t>
            </w:r>
          </w:p>
        </w:tc>
        <w:tc>
          <w:tcPr>
            <w:tcW w:w="1851" w:type="dxa"/>
          </w:tcPr>
          <w:p w:rsidR="003D597A" w:rsidRPr="00F34FF3" w:rsidRDefault="003D597A" w:rsidP="00AD2179">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69 (1%)</w:t>
            </w:r>
          </w:p>
        </w:tc>
        <w:tc>
          <w:tcPr>
            <w:tcW w:w="3173" w:type="dxa"/>
          </w:tcPr>
          <w:p w:rsidR="003D597A" w:rsidRPr="00F34FF3" w:rsidRDefault="003D597A" w:rsidP="00AD2179">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not estimated</w:t>
            </w:r>
          </w:p>
        </w:tc>
      </w:tr>
      <w:tr w:rsidR="003D597A" w:rsidRPr="00F34FF3" w:rsidTr="00AD2179">
        <w:tc>
          <w:tcPr>
            <w:tcW w:w="3963" w:type="dxa"/>
          </w:tcPr>
          <w:p w:rsidR="003D597A" w:rsidRPr="00F34FF3" w:rsidRDefault="003D597A" w:rsidP="00AD2179">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Other specified epithelial</w:t>
            </w:r>
          </w:p>
        </w:tc>
        <w:tc>
          <w:tcPr>
            <w:tcW w:w="1851" w:type="dxa"/>
          </w:tcPr>
          <w:p w:rsidR="003D597A" w:rsidRPr="00F34FF3" w:rsidRDefault="003D597A" w:rsidP="00AD2179">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45 (1%)</w:t>
            </w:r>
          </w:p>
        </w:tc>
        <w:tc>
          <w:tcPr>
            <w:tcW w:w="3173" w:type="dxa"/>
          </w:tcPr>
          <w:p w:rsidR="003D597A" w:rsidRPr="00F34FF3" w:rsidRDefault="003D597A" w:rsidP="00AD2179">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not estimated</w:t>
            </w:r>
          </w:p>
        </w:tc>
      </w:tr>
      <w:tr w:rsidR="003D597A" w:rsidRPr="00F34FF3" w:rsidTr="00AD2179">
        <w:tc>
          <w:tcPr>
            <w:tcW w:w="3963" w:type="dxa"/>
          </w:tcPr>
          <w:p w:rsidR="003D597A" w:rsidRPr="00F34FF3" w:rsidRDefault="003D597A" w:rsidP="00AD2179">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Endometrioid borderline</w:t>
            </w:r>
          </w:p>
        </w:tc>
        <w:tc>
          <w:tcPr>
            <w:tcW w:w="1851" w:type="dxa"/>
          </w:tcPr>
          <w:p w:rsidR="003D597A" w:rsidRPr="00F34FF3" w:rsidRDefault="003D597A" w:rsidP="00AD2179">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10 (&lt;1%)</w:t>
            </w:r>
          </w:p>
        </w:tc>
        <w:tc>
          <w:tcPr>
            <w:tcW w:w="3173" w:type="dxa"/>
          </w:tcPr>
          <w:p w:rsidR="003D597A" w:rsidRPr="00F34FF3" w:rsidRDefault="003D597A" w:rsidP="00AD2179">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not estimated</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Serous, unknown-grade</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9 (&lt;1%)</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not estimated</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Clear cell borderline</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1 (&lt;1%)</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not estimated</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Other specified epithelial borderline</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1 (&lt;1%)</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not estimated</w:t>
            </w:r>
          </w:p>
        </w:tc>
      </w:tr>
      <w:tr w:rsidR="003D597A" w:rsidRPr="00F34FF3" w:rsidTr="008818C4">
        <w:tc>
          <w:tcPr>
            <w:tcW w:w="3963" w:type="dxa"/>
          </w:tcPr>
          <w:p w:rsidR="003D597A" w:rsidRPr="00F34FF3" w:rsidRDefault="003D597A" w:rsidP="008818C4">
            <w:pPr>
              <w:pStyle w:val="TableParagraph"/>
              <w:spacing w:line="240" w:lineRule="auto"/>
              <w:ind w:left="122"/>
              <w:rPr>
                <w:rFonts w:ascii="Times New Roman" w:hAnsi="Times New Roman" w:cs="Times New Roman"/>
                <w:sz w:val="20"/>
                <w:szCs w:val="20"/>
              </w:rPr>
            </w:pPr>
            <w:r w:rsidRPr="00F34FF3">
              <w:rPr>
                <w:rFonts w:ascii="Times New Roman" w:hAnsi="Times New Roman" w:cs="Times New Roman"/>
                <w:sz w:val="20"/>
                <w:szCs w:val="20"/>
              </w:rPr>
              <w:t>Stage</w:t>
            </w:r>
          </w:p>
        </w:tc>
        <w:tc>
          <w:tcPr>
            <w:tcW w:w="1851" w:type="dxa"/>
          </w:tcPr>
          <w:p w:rsidR="003D597A" w:rsidRPr="00F34FF3" w:rsidRDefault="003D597A" w:rsidP="008818C4">
            <w:pPr>
              <w:jc w:val="center"/>
              <w:rPr>
                <w:rFonts w:ascii="Times New Roman" w:hAnsi="Times New Roman" w:cs="Times New Roman"/>
                <w:sz w:val="20"/>
                <w:szCs w:val="20"/>
              </w:rPr>
            </w:pPr>
          </w:p>
        </w:tc>
        <w:tc>
          <w:tcPr>
            <w:tcW w:w="3173" w:type="dxa"/>
          </w:tcPr>
          <w:p w:rsidR="003D597A" w:rsidRPr="00F34FF3" w:rsidRDefault="003D597A" w:rsidP="008818C4">
            <w:pPr>
              <w:ind w:left="122"/>
              <w:jc w:val="center"/>
              <w:rPr>
                <w:rFonts w:ascii="Times New Roman" w:hAnsi="Times New Roman" w:cs="Times New Roman"/>
                <w:sz w:val="20"/>
                <w:szCs w:val="20"/>
              </w:rPr>
            </w:pP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FIGO I, II</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2,240 (42%)</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ref.</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FIGO III, IV</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3,139 (58%)</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4.11 (3.74-4.52)</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Unknown</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198</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p>
        </w:tc>
      </w:tr>
      <w:tr w:rsidR="003D597A" w:rsidRPr="00F34FF3" w:rsidTr="008818C4">
        <w:tc>
          <w:tcPr>
            <w:tcW w:w="3963" w:type="dxa"/>
          </w:tcPr>
          <w:p w:rsidR="003D597A" w:rsidRPr="00F34FF3" w:rsidRDefault="003D597A" w:rsidP="008818C4">
            <w:pPr>
              <w:pStyle w:val="TableParagraph"/>
              <w:spacing w:line="240" w:lineRule="auto"/>
              <w:ind w:left="122"/>
              <w:rPr>
                <w:rFonts w:ascii="Times New Roman" w:hAnsi="Times New Roman" w:cs="Times New Roman"/>
                <w:sz w:val="20"/>
                <w:szCs w:val="20"/>
              </w:rPr>
            </w:pPr>
            <w:r w:rsidRPr="00F34FF3">
              <w:rPr>
                <w:rFonts w:ascii="Times New Roman" w:hAnsi="Times New Roman" w:cs="Times New Roman"/>
                <w:sz w:val="20"/>
                <w:szCs w:val="20"/>
              </w:rPr>
              <w:t>Grade</w:t>
            </w:r>
          </w:p>
        </w:tc>
        <w:tc>
          <w:tcPr>
            <w:tcW w:w="1851" w:type="dxa"/>
          </w:tcPr>
          <w:p w:rsidR="003D597A" w:rsidRPr="00F34FF3" w:rsidRDefault="003D597A" w:rsidP="008818C4">
            <w:pPr>
              <w:jc w:val="center"/>
              <w:rPr>
                <w:rFonts w:ascii="Times New Roman" w:hAnsi="Times New Roman" w:cs="Times New Roman"/>
                <w:sz w:val="20"/>
                <w:szCs w:val="20"/>
              </w:rPr>
            </w:pPr>
          </w:p>
        </w:tc>
        <w:tc>
          <w:tcPr>
            <w:tcW w:w="3173" w:type="dxa"/>
          </w:tcPr>
          <w:p w:rsidR="003D597A" w:rsidRPr="00F34FF3" w:rsidRDefault="003D597A" w:rsidP="008818C4">
            <w:pPr>
              <w:ind w:left="122"/>
              <w:jc w:val="center"/>
              <w:rPr>
                <w:rFonts w:ascii="Times New Roman" w:hAnsi="Times New Roman" w:cs="Times New Roman"/>
                <w:sz w:val="20"/>
                <w:szCs w:val="20"/>
              </w:rPr>
            </w:pPr>
          </w:p>
        </w:tc>
      </w:tr>
      <w:tr w:rsidR="003D597A" w:rsidRPr="00F34FF3" w:rsidTr="00AD2179">
        <w:tc>
          <w:tcPr>
            <w:tcW w:w="3963" w:type="dxa"/>
          </w:tcPr>
          <w:p w:rsidR="003D597A" w:rsidRPr="00F34FF3" w:rsidRDefault="003D597A" w:rsidP="00AD2179">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Low</w:t>
            </w:r>
          </w:p>
        </w:tc>
        <w:tc>
          <w:tcPr>
            <w:tcW w:w="1851" w:type="dxa"/>
          </w:tcPr>
          <w:p w:rsidR="003D597A" w:rsidRPr="00F34FF3" w:rsidRDefault="003D597A" w:rsidP="00AD2179">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668 (14%)</w:t>
            </w:r>
          </w:p>
        </w:tc>
        <w:tc>
          <w:tcPr>
            <w:tcW w:w="3173" w:type="dxa"/>
          </w:tcPr>
          <w:p w:rsidR="003D597A" w:rsidRPr="00F34FF3" w:rsidRDefault="003D597A" w:rsidP="00AD2179">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ref.</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High</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4,270 (86%)</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2.35 (2.03-2.74)</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Not Applicable/Unknown</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639</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p>
        </w:tc>
      </w:tr>
      <w:tr w:rsidR="003D597A" w:rsidRPr="00F34FF3" w:rsidTr="008818C4">
        <w:tc>
          <w:tcPr>
            <w:tcW w:w="3963" w:type="dxa"/>
          </w:tcPr>
          <w:p w:rsidR="003D597A" w:rsidRPr="00F34FF3" w:rsidRDefault="003D597A" w:rsidP="008818C4">
            <w:pPr>
              <w:pStyle w:val="TableParagraph"/>
              <w:spacing w:line="240" w:lineRule="auto"/>
              <w:ind w:left="122"/>
              <w:rPr>
                <w:rFonts w:ascii="Times New Roman" w:hAnsi="Times New Roman" w:cs="Times New Roman"/>
                <w:sz w:val="20"/>
                <w:szCs w:val="20"/>
              </w:rPr>
            </w:pPr>
            <w:r w:rsidRPr="00F34FF3">
              <w:rPr>
                <w:rFonts w:ascii="Times New Roman" w:hAnsi="Times New Roman" w:cs="Times New Roman"/>
                <w:sz w:val="20"/>
                <w:szCs w:val="20"/>
              </w:rPr>
              <w:t>Race</w:t>
            </w:r>
          </w:p>
        </w:tc>
        <w:tc>
          <w:tcPr>
            <w:tcW w:w="1851" w:type="dxa"/>
          </w:tcPr>
          <w:p w:rsidR="003D597A" w:rsidRPr="00F34FF3" w:rsidRDefault="003D597A" w:rsidP="008818C4">
            <w:pPr>
              <w:jc w:val="center"/>
              <w:rPr>
                <w:rFonts w:ascii="Times New Roman" w:hAnsi="Times New Roman" w:cs="Times New Roman"/>
                <w:sz w:val="20"/>
                <w:szCs w:val="20"/>
              </w:rPr>
            </w:pPr>
          </w:p>
        </w:tc>
        <w:tc>
          <w:tcPr>
            <w:tcW w:w="3173" w:type="dxa"/>
          </w:tcPr>
          <w:p w:rsidR="003D597A" w:rsidRPr="00F34FF3" w:rsidRDefault="003D597A" w:rsidP="008818C4">
            <w:pPr>
              <w:ind w:left="122"/>
              <w:jc w:val="center"/>
              <w:rPr>
                <w:rFonts w:ascii="Times New Roman" w:hAnsi="Times New Roman" w:cs="Times New Roman"/>
                <w:sz w:val="20"/>
                <w:szCs w:val="20"/>
              </w:rPr>
            </w:pP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White</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2,628 (79%)</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ref.</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Presumed white</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362 (11%)</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0.78 (0.54-1.13)</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Asian</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177 (5%)</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0.89 (0.67-1.20)</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Black</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30 (1%)</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1.49 (0.95-2.34)</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Other</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115 (3%)</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1.05 (0.77-1.44)</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Unknown</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2,265</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p>
        </w:tc>
      </w:tr>
      <w:tr w:rsidR="003D597A" w:rsidRPr="00F34FF3" w:rsidTr="008818C4">
        <w:tc>
          <w:tcPr>
            <w:tcW w:w="3963" w:type="dxa"/>
          </w:tcPr>
          <w:p w:rsidR="003D597A" w:rsidRPr="00F34FF3" w:rsidRDefault="003D597A" w:rsidP="008818C4">
            <w:pPr>
              <w:pStyle w:val="TableParagraph"/>
              <w:spacing w:line="240" w:lineRule="auto"/>
              <w:ind w:left="122"/>
              <w:rPr>
                <w:rFonts w:ascii="Times New Roman" w:hAnsi="Times New Roman" w:cs="Times New Roman"/>
                <w:sz w:val="20"/>
                <w:szCs w:val="20"/>
              </w:rPr>
            </w:pPr>
            <w:r w:rsidRPr="00F34FF3">
              <w:rPr>
                <w:rFonts w:ascii="Times New Roman" w:hAnsi="Times New Roman" w:cs="Times New Roman"/>
                <w:sz w:val="20"/>
                <w:szCs w:val="20"/>
              </w:rPr>
              <w:t>Ethnicity</w:t>
            </w:r>
          </w:p>
        </w:tc>
        <w:tc>
          <w:tcPr>
            <w:tcW w:w="1851" w:type="dxa"/>
          </w:tcPr>
          <w:p w:rsidR="003D597A" w:rsidRPr="00F34FF3" w:rsidRDefault="003D597A" w:rsidP="008818C4">
            <w:pPr>
              <w:jc w:val="center"/>
              <w:rPr>
                <w:rFonts w:ascii="Times New Roman" w:hAnsi="Times New Roman" w:cs="Times New Roman"/>
                <w:sz w:val="20"/>
                <w:szCs w:val="20"/>
              </w:rPr>
            </w:pPr>
          </w:p>
        </w:tc>
        <w:tc>
          <w:tcPr>
            <w:tcW w:w="3173" w:type="dxa"/>
          </w:tcPr>
          <w:p w:rsidR="003D597A" w:rsidRPr="00F34FF3" w:rsidRDefault="003D597A" w:rsidP="008818C4">
            <w:pPr>
              <w:ind w:left="122"/>
              <w:jc w:val="center"/>
              <w:rPr>
                <w:rFonts w:ascii="Times New Roman" w:hAnsi="Times New Roman" w:cs="Times New Roman"/>
                <w:sz w:val="20"/>
                <w:szCs w:val="20"/>
              </w:rPr>
            </w:pP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Not Hispanic</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3,264 (99%)</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ref.</w:t>
            </w:r>
          </w:p>
        </w:tc>
      </w:tr>
      <w:tr w:rsidR="003D597A" w:rsidRPr="00F34FF3" w:rsidTr="008818C4">
        <w:tc>
          <w:tcPr>
            <w:tcW w:w="3963" w:type="dxa"/>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Hispanic</w:t>
            </w:r>
          </w:p>
        </w:tc>
        <w:tc>
          <w:tcPr>
            <w:tcW w:w="1851" w:type="dxa"/>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47 (1%)</w:t>
            </w:r>
          </w:p>
        </w:tc>
        <w:tc>
          <w:tcPr>
            <w:tcW w:w="3173" w:type="dxa"/>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r w:rsidRPr="00F34FF3">
              <w:rPr>
                <w:rFonts w:ascii="Times New Roman" w:hAnsi="Times New Roman" w:cs="Times New Roman"/>
                <w:sz w:val="20"/>
                <w:szCs w:val="20"/>
              </w:rPr>
              <w:t>1.66 (1.00-2.75)</w:t>
            </w:r>
          </w:p>
        </w:tc>
      </w:tr>
      <w:tr w:rsidR="003D597A" w:rsidRPr="00F34FF3" w:rsidTr="008818C4">
        <w:tc>
          <w:tcPr>
            <w:tcW w:w="3963" w:type="dxa"/>
            <w:tcBorders>
              <w:bottom w:val="single" w:sz="4" w:space="0" w:color="auto"/>
            </w:tcBorders>
          </w:tcPr>
          <w:p w:rsidR="003D597A" w:rsidRPr="00F34FF3" w:rsidRDefault="003D597A" w:rsidP="008818C4">
            <w:pPr>
              <w:pStyle w:val="TableParagraph"/>
              <w:spacing w:line="240" w:lineRule="auto"/>
              <w:ind w:left="300"/>
              <w:rPr>
                <w:rFonts w:ascii="Times New Roman" w:hAnsi="Times New Roman" w:cs="Times New Roman"/>
                <w:sz w:val="20"/>
                <w:szCs w:val="20"/>
              </w:rPr>
            </w:pPr>
            <w:r w:rsidRPr="00F34FF3">
              <w:rPr>
                <w:rFonts w:ascii="Times New Roman" w:hAnsi="Times New Roman" w:cs="Times New Roman"/>
                <w:sz w:val="20"/>
                <w:szCs w:val="20"/>
              </w:rPr>
              <w:t>Unknown</w:t>
            </w:r>
          </w:p>
        </w:tc>
        <w:tc>
          <w:tcPr>
            <w:tcW w:w="1851" w:type="dxa"/>
            <w:tcBorders>
              <w:bottom w:val="single" w:sz="4" w:space="0" w:color="auto"/>
            </w:tcBorders>
          </w:tcPr>
          <w:p w:rsidR="003D597A" w:rsidRPr="00F34FF3" w:rsidRDefault="003D597A" w:rsidP="008818C4">
            <w:pPr>
              <w:pStyle w:val="TableParagraph"/>
              <w:spacing w:line="240" w:lineRule="auto"/>
              <w:jc w:val="center"/>
              <w:rPr>
                <w:rFonts w:ascii="Times New Roman" w:hAnsi="Times New Roman" w:cs="Times New Roman"/>
                <w:sz w:val="20"/>
                <w:szCs w:val="20"/>
              </w:rPr>
            </w:pPr>
            <w:r w:rsidRPr="00F34FF3">
              <w:rPr>
                <w:rFonts w:ascii="Times New Roman" w:hAnsi="Times New Roman" w:cs="Times New Roman"/>
                <w:sz w:val="20"/>
                <w:szCs w:val="20"/>
              </w:rPr>
              <w:t>2,266</w:t>
            </w:r>
          </w:p>
        </w:tc>
        <w:tc>
          <w:tcPr>
            <w:tcW w:w="3173" w:type="dxa"/>
            <w:tcBorders>
              <w:bottom w:val="single" w:sz="4" w:space="0" w:color="auto"/>
            </w:tcBorders>
          </w:tcPr>
          <w:p w:rsidR="003D597A" w:rsidRPr="00F34FF3" w:rsidRDefault="003D597A" w:rsidP="008818C4">
            <w:pPr>
              <w:pStyle w:val="TableParagraph"/>
              <w:spacing w:line="240" w:lineRule="auto"/>
              <w:ind w:left="122"/>
              <w:jc w:val="center"/>
              <w:rPr>
                <w:rFonts w:ascii="Times New Roman" w:hAnsi="Times New Roman" w:cs="Times New Roman"/>
                <w:sz w:val="20"/>
                <w:szCs w:val="20"/>
              </w:rPr>
            </w:pPr>
          </w:p>
        </w:tc>
      </w:tr>
    </w:tbl>
    <w:p w:rsidR="007735A7" w:rsidRPr="00F34FF3" w:rsidRDefault="003851E2" w:rsidP="00F34FF3">
      <w:pPr>
        <w:pStyle w:val="BodyText"/>
        <w:spacing w:line="276" w:lineRule="auto"/>
        <w:ind w:left="120" w:right="514"/>
        <w:rPr>
          <w:rFonts w:ascii="Times New Roman" w:hAnsi="Times New Roman" w:cs="Times New Roman"/>
          <w:sz w:val="20"/>
          <w:szCs w:val="20"/>
        </w:rPr>
      </w:pPr>
      <w:r w:rsidRPr="00F34FF3">
        <w:rPr>
          <w:rFonts w:ascii="Times New Roman" w:hAnsi="Times New Roman" w:cs="Times New Roman"/>
          <w:sz w:val="20"/>
          <w:szCs w:val="20"/>
        </w:rPr>
        <w:t xml:space="preserve">HR, hazard ratio, CI, confidence interval; </w:t>
      </w:r>
      <w:r w:rsidR="00153662" w:rsidRPr="00F34FF3">
        <w:rPr>
          <w:rFonts w:ascii="Times New Roman" w:hAnsi="Times New Roman" w:cs="Times New Roman"/>
          <w:sz w:val="20"/>
          <w:szCs w:val="20"/>
        </w:rPr>
        <w:t>FIGO, International Federation of Gynecologic Oncologists</w:t>
      </w:r>
      <w:r w:rsidR="00A04818" w:rsidRPr="00F34FF3">
        <w:rPr>
          <w:rFonts w:ascii="Times New Roman" w:hAnsi="Times New Roman" w:cs="Times New Roman"/>
          <w:sz w:val="20"/>
          <w:szCs w:val="20"/>
        </w:rPr>
        <w:t>;</w:t>
      </w:r>
      <w:r w:rsidRPr="00F34FF3">
        <w:rPr>
          <w:rFonts w:ascii="Times New Roman" w:hAnsi="Times New Roman" w:cs="Times New Roman"/>
          <w:sz w:val="20"/>
          <w:szCs w:val="20"/>
        </w:rPr>
        <w:t xml:space="preserve"> </w:t>
      </w:r>
      <w:r w:rsidR="00A04818" w:rsidRPr="00F34FF3">
        <w:rPr>
          <w:rFonts w:ascii="Times New Roman" w:hAnsi="Times New Roman" w:cs="Times New Roman"/>
          <w:sz w:val="20"/>
          <w:szCs w:val="20"/>
        </w:rPr>
        <w:t>; for histology, analyses compare histologic category of interest to all others combined</w:t>
      </w:r>
      <w:r w:rsidR="00B34BA4" w:rsidRPr="00F34FF3">
        <w:rPr>
          <w:rFonts w:ascii="Times New Roman" w:hAnsi="Times New Roman" w:cs="Times New Roman"/>
          <w:sz w:val="20"/>
          <w:szCs w:val="20"/>
        </w:rPr>
        <w:t>; NA, not applicable; a</w:t>
      </w:r>
      <w:r w:rsidR="00854640" w:rsidRPr="00F34FF3">
        <w:rPr>
          <w:rFonts w:ascii="Times New Roman" w:hAnsi="Times New Roman" w:cs="Times New Roman"/>
          <w:sz w:val="20"/>
          <w:szCs w:val="20"/>
        </w:rPr>
        <w:t xml:space="preserve">ge at diagnosis </w:t>
      </w:r>
      <w:r w:rsidR="003D597A" w:rsidRPr="00F34FF3">
        <w:rPr>
          <w:rFonts w:ascii="Times New Roman" w:hAnsi="Times New Roman" w:cs="Times New Roman"/>
          <w:sz w:val="20"/>
          <w:szCs w:val="20"/>
        </w:rPr>
        <w:t xml:space="preserve">HR </w:t>
      </w:r>
      <w:r w:rsidR="00B34BA4" w:rsidRPr="00F34FF3">
        <w:rPr>
          <w:rFonts w:ascii="Times New Roman" w:hAnsi="Times New Roman" w:cs="Times New Roman"/>
          <w:sz w:val="20"/>
          <w:szCs w:val="20"/>
        </w:rPr>
        <w:t xml:space="preserve">estimated per year change in risk based on log-linear association </w:t>
      </w:r>
      <w:r w:rsidR="00854640" w:rsidRPr="00F34FF3">
        <w:rPr>
          <w:rFonts w:ascii="Times New Roman" w:hAnsi="Times New Roman" w:cs="Times New Roman"/>
          <w:sz w:val="20"/>
          <w:szCs w:val="20"/>
        </w:rPr>
        <w:t xml:space="preserve">adjusted for </w:t>
      </w:r>
      <w:r w:rsidR="003D597A" w:rsidRPr="00F34FF3">
        <w:rPr>
          <w:rFonts w:ascii="Times New Roman" w:hAnsi="Times New Roman" w:cs="Times New Roman"/>
          <w:sz w:val="20"/>
          <w:szCs w:val="20"/>
        </w:rPr>
        <w:t xml:space="preserve">only </w:t>
      </w:r>
      <w:r w:rsidR="00854640" w:rsidRPr="00F34FF3">
        <w:rPr>
          <w:rFonts w:ascii="Times New Roman" w:hAnsi="Times New Roman" w:cs="Times New Roman"/>
          <w:sz w:val="20"/>
          <w:szCs w:val="20"/>
        </w:rPr>
        <w:t>study site</w:t>
      </w:r>
      <w:r w:rsidR="003D597A" w:rsidRPr="00F34FF3">
        <w:rPr>
          <w:rFonts w:ascii="Times New Roman" w:hAnsi="Times New Roman" w:cs="Times New Roman"/>
          <w:sz w:val="20"/>
          <w:szCs w:val="20"/>
        </w:rPr>
        <w:t>; ref., referent group.</w:t>
      </w:r>
      <w:r w:rsidR="007735A7" w:rsidRPr="00F34FF3">
        <w:rPr>
          <w:rFonts w:ascii="Times New Roman" w:hAnsi="Times New Roman" w:cs="Times New Roman"/>
          <w:sz w:val="20"/>
          <w:szCs w:val="20"/>
        </w:rPr>
        <w:br w:type="page"/>
      </w:r>
    </w:p>
    <w:p w:rsidR="008818C4" w:rsidRPr="00F34FF3" w:rsidRDefault="00E40AF6">
      <w:pPr>
        <w:rPr>
          <w:rFonts w:ascii="Times New Roman" w:hAnsi="Times New Roman" w:cs="Times New Roman"/>
          <w:b/>
          <w:sz w:val="20"/>
          <w:szCs w:val="20"/>
        </w:rPr>
      </w:pPr>
      <w:r w:rsidRPr="00F34FF3">
        <w:rPr>
          <w:rFonts w:ascii="Times New Roman" w:hAnsi="Times New Roman" w:cs="Times New Roman"/>
          <w:b/>
          <w:sz w:val="20"/>
          <w:szCs w:val="20"/>
        </w:rPr>
        <w:lastRenderedPageBreak/>
        <w:t>e</w:t>
      </w:r>
      <w:r w:rsidR="00DB0116" w:rsidRPr="00F34FF3">
        <w:rPr>
          <w:rFonts w:ascii="Times New Roman" w:hAnsi="Times New Roman" w:cs="Times New Roman"/>
          <w:b/>
          <w:sz w:val="20"/>
          <w:szCs w:val="20"/>
        </w:rPr>
        <w:t>Table</w:t>
      </w:r>
      <w:r w:rsidR="008818C4" w:rsidRPr="00F34FF3">
        <w:rPr>
          <w:rFonts w:ascii="Times New Roman" w:hAnsi="Times New Roman" w:cs="Times New Roman"/>
          <w:b/>
          <w:sz w:val="20"/>
          <w:szCs w:val="20"/>
        </w:rPr>
        <w:t xml:space="preserve"> 3</w:t>
      </w:r>
    </w:p>
    <w:p w:rsidR="008818C4" w:rsidRPr="00F34FF3" w:rsidRDefault="008818C4">
      <w:pPr>
        <w:rPr>
          <w:rFonts w:ascii="Times New Roman" w:hAnsi="Times New Roman" w:cs="Times New Roman"/>
          <w:b/>
          <w:sz w:val="20"/>
          <w:szCs w:val="20"/>
        </w:rPr>
      </w:pPr>
    </w:p>
    <w:tbl>
      <w:tblPr>
        <w:tblW w:w="0" w:type="auto"/>
        <w:tblInd w:w="105" w:type="dxa"/>
        <w:tblBorders>
          <w:top w:val="single" w:sz="4" w:space="0" w:color="000000"/>
          <w:bottom w:val="single" w:sz="4" w:space="0" w:color="000000"/>
        </w:tblBorders>
        <w:tblLayout w:type="fixed"/>
        <w:tblCellMar>
          <w:left w:w="0" w:type="dxa"/>
          <w:right w:w="0" w:type="dxa"/>
        </w:tblCellMar>
        <w:tblLook w:val="01E0" w:firstRow="1" w:lastRow="1" w:firstColumn="1" w:lastColumn="1" w:noHBand="0" w:noVBand="0"/>
      </w:tblPr>
      <w:tblGrid>
        <w:gridCol w:w="3406"/>
        <w:gridCol w:w="5039"/>
        <w:gridCol w:w="720"/>
      </w:tblGrid>
      <w:tr w:rsidR="00644D28" w:rsidRPr="00F34FF3" w:rsidTr="006B522C">
        <w:tc>
          <w:tcPr>
            <w:tcW w:w="3406" w:type="dxa"/>
            <w:tcBorders>
              <w:top w:val="single" w:sz="4" w:space="0" w:color="auto"/>
              <w:bottom w:val="nil"/>
            </w:tcBorders>
          </w:tcPr>
          <w:p w:rsidR="00644D28" w:rsidRPr="00F34FF3" w:rsidRDefault="00644D28" w:rsidP="003B1ED8">
            <w:pPr>
              <w:jc w:val="right"/>
              <w:rPr>
                <w:rFonts w:ascii="Times New Roman" w:hAnsi="Times New Roman" w:cs="Times New Roman"/>
                <w:b/>
                <w:sz w:val="20"/>
                <w:szCs w:val="20"/>
              </w:rPr>
            </w:pPr>
          </w:p>
        </w:tc>
        <w:tc>
          <w:tcPr>
            <w:tcW w:w="5039" w:type="dxa"/>
            <w:tcBorders>
              <w:top w:val="single" w:sz="4" w:space="0" w:color="auto"/>
              <w:bottom w:val="nil"/>
            </w:tcBorders>
          </w:tcPr>
          <w:p w:rsidR="00644D28" w:rsidRPr="00F34FF3" w:rsidRDefault="00644D28" w:rsidP="00AD2179">
            <w:pPr>
              <w:pStyle w:val="TableParagraph"/>
              <w:tabs>
                <w:tab w:val="left" w:pos="1879"/>
                <w:tab w:val="left" w:pos="2899"/>
                <w:tab w:val="left" w:pos="4259"/>
              </w:tabs>
              <w:spacing w:line="205" w:lineRule="exact"/>
              <w:ind w:left="343"/>
              <w:rPr>
                <w:rFonts w:ascii="Times New Roman" w:hAnsi="Times New Roman" w:cs="Times New Roman"/>
                <w:b/>
                <w:sz w:val="20"/>
                <w:szCs w:val="20"/>
              </w:rPr>
            </w:pPr>
            <w:r w:rsidRPr="00F34FF3">
              <w:rPr>
                <w:rFonts w:ascii="Times New Roman" w:hAnsi="Times New Roman" w:cs="Times New Roman"/>
                <w:b/>
                <w:sz w:val="20"/>
                <w:szCs w:val="20"/>
              </w:rPr>
              <w:t>Extent of CD8</w:t>
            </w:r>
            <w:r w:rsidRPr="006B522C">
              <w:rPr>
                <w:rFonts w:ascii="Times New Roman" w:hAnsi="Times New Roman" w:cs="Times New Roman"/>
                <w:b/>
                <w:sz w:val="20"/>
                <w:szCs w:val="20"/>
                <w:vertAlign w:val="superscript"/>
              </w:rPr>
              <w:t xml:space="preserve">+ </w:t>
            </w:r>
            <w:r w:rsidRPr="00F34FF3">
              <w:rPr>
                <w:rFonts w:ascii="Times New Roman" w:hAnsi="Times New Roman" w:cs="Times New Roman"/>
                <w:b/>
                <w:sz w:val="20"/>
                <w:szCs w:val="20"/>
              </w:rPr>
              <w:t>Tumor Infiltrating Lymphocytes (TIL)</w:t>
            </w:r>
          </w:p>
        </w:tc>
        <w:tc>
          <w:tcPr>
            <w:tcW w:w="720" w:type="dxa"/>
            <w:tcBorders>
              <w:top w:val="single" w:sz="4" w:space="0" w:color="auto"/>
              <w:bottom w:val="nil"/>
            </w:tcBorders>
          </w:tcPr>
          <w:p w:rsidR="00644D28" w:rsidRPr="00F34FF3" w:rsidRDefault="00644D28" w:rsidP="00AD2179">
            <w:pPr>
              <w:pStyle w:val="TableParagraph"/>
              <w:spacing w:before="3" w:line="240" w:lineRule="auto"/>
              <w:ind w:left="87" w:right="87"/>
              <w:jc w:val="center"/>
              <w:rPr>
                <w:rFonts w:ascii="Times New Roman" w:hAnsi="Times New Roman" w:cs="Times New Roman"/>
                <w:b/>
                <w:sz w:val="20"/>
                <w:szCs w:val="20"/>
              </w:rPr>
            </w:pPr>
          </w:p>
        </w:tc>
      </w:tr>
      <w:tr w:rsidR="008818C4" w:rsidRPr="00F34FF3" w:rsidTr="006B522C">
        <w:tc>
          <w:tcPr>
            <w:tcW w:w="3406" w:type="dxa"/>
            <w:tcBorders>
              <w:top w:val="nil"/>
              <w:bottom w:val="single" w:sz="4" w:space="0" w:color="auto"/>
            </w:tcBorders>
          </w:tcPr>
          <w:p w:rsidR="008818C4" w:rsidRPr="00F34FF3" w:rsidRDefault="008818C4">
            <w:pPr>
              <w:rPr>
                <w:rFonts w:ascii="Times New Roman" w:hAnsi="Times New Roman" w:cs="Times New Roman"/>
                <w:sz w:val="20"/>
                <w:szCs w:val="20"/>
              </w:rPr>
            </w:pPr>
          </w:p>
        </w:tc>
        <w:tc>
          <w:tcPr>
            <w:tcW w:w="5039" w:type="dxa"/>
            <w:tcBorders>
              <w:top w:val="single" w:sz="4" w:space="0" w:color="auto"/>
              <w:bottom w:val="single" w:sz="4" w:space="0" w:color="auto"/>
            </w:tcBorders>
          </w:tcPr>
          <w:p w:rsidR="008818C4" w:rsidRPr="00F34FF3" w:rsidRDefault="008818C4">
            <w:pPr>
              <w:pStyle w:val="TableParagraph"/>
              <w:tabs>
                <w:tab w:val="left" w:pos="1879"/>
                <w:tab w:val="left" w:pos="2899"/>
                <w:tab w:val="left" w:pos="4259"/>
              </w:tabs>
              <w:spacing w:line="205" w:lineRule="exact"/>
              <w:ind w:left="343"/>
              <w:rPr>
                <w:rFonts w:ascii="Times New Roman" w:hAnsi="Times New Roman" w:cs="Times New Roman"/>
                <w:b/>
                <w:sz w:val="20"/>
                <w:szCs w:val="20"/>
              </w:rPr>
            </w:pPr>
            <w:r w:rsidRPr="00F34FF3">
              <w:rPr>
                <w:rFonts w:ascii="Times New Roman" w:hAnsi="Times New Roman" w:cs="Times New Roman"/>
                <w:b/>
                <w:sz w:val="20"/>
                <w:szCs w:val="20"/>
              </w:rPr>
              <w:t>Negative</w:t>
            </w:r>
            <w:r w:rsidRPr="00F34FF3">
              <w:rPr>
                <w:rFonts w:ascii="Times New Roman" w:hAnsi="Times New Roman" w:cs="Times New Roman"/>
                <w:b/>
                <w:sz w:val="20"/>
                <w:szCs w:val="20"/>
              </w:rPr>
              <w:tab/>
              <w:t>Low</w:t>
            </w:r>
            <w:r w:rsidRPr="00F34FF3">
              <w:rPr>
                <w:rFonts w:ascii="Times New Roman" w:hAnsi="Times New Roman" w:cs="Times New Roman"/>
                <w:b/>
                <w:sz w:val="20"/>
                <w:szCs w:val="20"/>
              </w:rPr>
              <w:tab/>
              <w:t>Moderate</w:t>
            </w:r>
            <w:r w:rsidRPr="00F34FF3">
              <w:rPr>
                <w:rFonts w:ascii="Times New Roman" w:hAnsi="Times New Roman" w:cs="Times New Roman"/>
                <w:b/>
                <w:sz w:val="20"/>
                <w:szCs w:val="20"/>
              </w:rPr>
              <w:tab/>
              <w:t>High</w:t>
            </w:r>
          </w:p>
        </w:tc>
        <w:tc>
          <w:tcPr>
            <w:tcW w:w="720" w:type="dxa"/>
            <w:tcBorders>
              <w:top w:val="nil"/>
              <w:bottom w:val="single" w:sz="4" w:space="0" w:color="auto"/>
            </w:tcBorders>
          </w:tcPr>
          <w:p w:rsidR="008818C4" w:rsidRPr="00F34FF3" w:rsidRDefault="008818C4">
            <w:pPr>
              <w:pStyle w:val="TableParagraph"/>
              <w:spacing w:before="3" w:line="240" w:lineRule="auto"/>
              <w:ind w:left="87" w:right="87"/>
              <w:jc w:val="center"/>
              <w:rPr>
                <w:rFonts w:ascii="Times New Roman" w:hAnsi="Times New Roman" w:cs="Times New Roman"/>
                <w:b/>
                <w:sz w:val="20"/>
                <w:szCs w:val="20"/>
              </w:rPr>
            </w:pPr>
            <w:r w:rsidRPr="00F34FF3">
              <w:rPr>
                <w:rFonts w:ascii="Times New Roman" w:hAnsi="Times New Roman" w:cs="Times New Roman"/>
                <w:b/>
                <w:sz w:val="20"/>
                <w:szCs w:val="20"/>
              </w:rPr>
              <w:t>Total</w:t>
            </w:r>
          </w:p>
        </w:tc>
      </w:tr>
      <w:tr w:rsidR="008818C4" w:rsidRPr="00F34FF3" w:rsidTr="006B522C">
        <w:tc>
          <w:tcPr>
            <w:tcW w:w="3406" w:type="dxa"/>
            <w:tcBorders>
              <w:top w:val="single" w:sz="4" w:space="0" w:color="auto"/>
              <w:bottom w:val="nil"/>
            </w:tcBorders>
          </w:tcPr>
          <w:p w:rsidR="008818C4" w:rsidRPr="00F34FF3" w:rsidRDefault="008818C4">
            <w:pPr>
              <w:pStyle w:val="TableParagraph"/>
              <w:spacing w:before="3" w:line="240" w:lineRule="auto"/>
              <w:ind w:left="108"/>
              <w:rPr>
                <w:rFonts w:ascii="Times New Roman" w:hAnsi="Times New Roman" w:cs="Times New Roman"/>
                <w:sz w:val="20"/>
                <w:szCs w:val="20"/>
              </w:rPr>
            </w:pPr>
            <w:r w:rsidRPr="00F34FF3">
              <w:rPr>
                <w:rFonts w:ascii="Times New Roman" w:hAnsi="Times New Roman" w:cs="Times New Roman"/>
                <w:sz w:val="20"/>
                <w:szCs w:val="20"/>
              </w:rPr>
              <w:t>All invasive</w:t>
            </w:r>
          </w:p>
        </w:tc>
        <w:tc>
          <w:tcPr>
            <w:tcW w:w="5039" w:type="dxa"/>
            <w:tcBorders>
              <w:top w:val="single" w:sz="4" w:space="0" w:color="auto"/>
              <w:bottom w:val="nil"/>
            </w:tcBorders>
          </w:tcPr>
          <w:p w:rsidR="008818C4" w:rsidRPr="00F34FF3" w:rsidRDefault="008818C4">
            <w:pPr>
              <w:pStyle w:val="TableParagraph"/>
              <w:tabs>
                <w:tab w:val="left" w:pos="1415"/>
                <w:tab w:val="left" w:pos="2579"/>
                <w:tab w:val="left" w:pos="3818"/>
              </w:tabs>
              <w:spacing w:before="3" w:line="240" w:lineRule="auto"/>
              <w:ind w:right="122"/>
              <w:jc w:val="right"/>
              <w:rPr>
                <w:rFonts w:ascii="Times New Roman" w:hAnsi="Times New Roman" w:cs="Times New Roman"/>
                <w:sz w:val="20"/>
                <w:szCs w:val="20"/>
              </w:rPr>
            </w:pPr>
            <w:r w:rsidRPr="00F34FF3">
              <w:rPr>
                <w:rFonts w:ascii="Times New Roman" w:hAnsi="Times New Roman" w:cs="Times New Roman"/>
                <w:sz w:val="20"/>
                <w:szCs w:val="20"/>
              </w:rPr>
              <w:t>1,367</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(25%)</w:t>
            </w:r>
            <w:r w:rsidRPr="00F34FF3">
              <w:rPr>
                <w:rFonts w:ascii="Times New Roman" w:hAnsi="Times New Roman" w:cs="Times New Roman"/>
                <w:sz w:val="20"/>
                <w:szCs w:val="20"/>
              </w:rPr>
              <w:tab/>
              <w:t>977 (18%)</w:t>
            </w:r>
            <w:r w:rsidRPr="00F34FF3">
              <w:rPr>
                <w:rFonts w:ascii="Times New Roman" w:hAnsi="Times New Roman" w:cs="Times New Roman"/>
                <w:sz w:val="20"/>
                <w:szCs w:val="20"/>
              </w:rPr>
              <w:tab/>
              <w:t>2,065</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(38%)</w:t>
            </w:r>
            <w:r w:rsidRPr="00F34FF3">
              <w:rPr>
                <w:rFonts w:ascii="Times New Roman" w:hAnsi="Times New Roman" w:cs="Times New Roman"/>
                <w:sz w:val="20"/>
                <w:szCs w:val="20"/>
              </w:rPr>
              <w:tab/>
              <w:t>983</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(18%)</w:t>
            </w:r>
          </w:p>
        </w:tc>
        <w:tc>
          <w:tcPr>
            <w:tcW w:w="720" w:type="dxa"/>
            <w:tcBorders>
              <w:top w:val="single" w:sz="4" w:space="0" w:color="auto"/>
              <w:bottom w:val="nil"/>
            </w:tcBorders>
          </w:tcPr>
          <w:p w:rsidR="008818C4" w:rsidRPr="00F34FF3" w:rsidRDefault="008818C4">
            <w:pPr>
              <w:pStyle w:val="TableParagraph"/>
              <w:spacing w:before="3" w:line="240" w:lineRule="auto"/>
              <w:ind w:left="87" w:right="87"/>
              <w:jc w:val="center"/>
              <w:rPr>
                <w:rFonts w:ascii="Times New Roman" w:hAnsi="Times New Roman" w:cs="Times New Roman"/>
                <w:sz w:val="20"/>
                <w:szCs w:val="20"/>
              </w:rPr>
            </w:pPr>
            <w:r w:rsidRPr="00F34FF3">
              <w:rPr>
                <w:rFonts w:ascii="Times New Roman" w:hAnsi="Times New Roman" w:cs="Times New Roman"/>
                <w:sz w:val="20"/>
                <w:szCs w:val="20"/>
              </w:rPr>
              <w:t>5,392</w:t>
            </w:r>
          </w:p>
        </w:tc>
      </w:tr>
      <w:tr w:rsidR="008818C4" w:rsidRPr="00F34FF3" w:rsidTr="006B522C">
        <w:tc>
          <w:tcPr>
            <w:tcW w:w="3406" w:type="dxa"/>
            <w:tcBorders>
              <w:top w:val="nil"/>
            </w:tcBorders>
          </w:tcPr>
          <w:p w:rsidR="008818C4" w:rsidRPr="00F34FF3" w:rsidRDefault="008818C4">
            <w:pPr>
              <w:pStyle w:val="TableParagraph"/>
              <w:spacing w:line="240" w:lineRule="auto"/>
              <w:ind w:left="208"/>
              <w:rPr>
                <w:rFonts w:ascii="Times New Roman" w:hAnsi="Times New Roman" w:cs="Times New Roman"/>
                <w:sz w:val="20"/>
                <w:szCs w:val="20"/>
              </w:rPr>
            </w:pPr>
            <w:r w:rsidRPr="00F34FF3">
              <w:rPr>
                <w:rFonts w:ascii="Times New Roman" w:hAnsi="Times New Roman" w:cs="Times New Roman"/>
                <w:sz w:val="20"/>
                <w:szCs w:val="20"/>
              </w:rPr>
              <w:t>Serous</w:t>
            </w:r>
          </w:p>
        </w:tc>
        <w:tc>
          <w:tcPr>
            <w:tcW w:w="5039" w:type="dxa"/>
            <w:tcBorders>
              <w:top w:val="nil"/>
            </w:tcBorders>
          </w:tcPr>
          <w:p w:rsidR="008818C4" w:rsidRPr="00F34FF3" w:rsidRDefault="008818C4">
            <w:pPr>
              <w:pStyle w:val="TableParagraph"/>
              <w:tabs>
                <w:tab w:val="left" w:pos="1339"/>
                <w:tab w:val="left" w:pos="2503"/>
                <w:tab w:val="left" w:pos="3741"/>
              </w:tabs>
              <w:spacing w:line="240" w:lineRule="auto"/>
              <w:ind w:right="122"/>
              <w:jc w:val="right"/>
              <w:rPr>
                <w:rFonts w:ascii="Times New Roman" w:hAnsi="Times New Roman" w:cs="Times New Roman"/>
                <w:sz w:val="20"/>
                <w:szCs w:val="20"/>
              </w:rPr>
            </w:pPr>
            <w:r w:rsidRPr="00F34FF3">
              <w:rPr>
                <w:rFonts w:ascii="Times New Roman" w:hAnsi="Times New Roman" w:cs="Times New Roman"/>
                <w:sz w:val="20"/>
                <w:szCs w:val="20"/>
              </w:rPr>
              <w:t>593 (18%)</w:t>
            </w:r>
            <w:r w:rsidRPr="00F34FF3">
              <w:rPr>
                <w:rFonts w:ascii="Times New Roman" w:hAnsi="Times New Roman" w:cs="Times New Roman"/>
                <w:sz w:val="20"/>
                <w:szCs w:val="20"/>
              </w:rPr>
              <w:tab/>
              <w:t>590 (18%)</w:t>
            </w:r>
            <w:r w:rsidRPr="00F34FF3">
              <w:rPr>
                <w:rFonts w:ascii="Times New Roman" w:hAnsi="Times New Roman" w:cs="Times New Roman"/>
                <w:sz w:val="20"/>
                <w:szCs w:val="20"/>
              </w:rPr>
              <w:tab/>
              <w:t>1,461</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(43%)</w:t>
            </w:r>
            <w:r w:rsidRPr="00F34FF3">
              <w:rPr>
                <w:rFonts w:ascii="Times New Roman" w:hAnsi="Times New Roman" w:cs="Times New Roman"/>
                <w:sz w:val="20"/>
                <w:szCs w:val="20"/>
              </w:rPr>
              <w:tab/>
              <w:t>723</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(21%)</w:t>
            </w:r>
          </w:p>
        </w:tc>
        <w:tc>
          <w:tcPr>
            <w:tcW w:w="720" w:type="dxa"/>
            <w:tcBorders>
              <w:top w:val="nil"/>
            </w:tcBorders>
          </w:tcPr>
          <w:p w:rsidR="008818C4" w:rsidRPr="00F34FF3" w:rsidRDefault="008818C4">
            <w:pPr>
              <w:pStyle w:val="TableParagraph"/>
              <w:spacing w:line="240" w:lineRule="auto"/>
              <w:ind w:left="87" w:right="87"/>
              <w:jc w:val="center"/>
              <w:rPr>
                <w:rFonts w:ascii="Times New Roman" w:hAnsi="Times New Roman" w:cs="Times New Roman"/>
                <w:sz w:val="20"/>
                <w:szCs w:val="20"/>
              </w:rPr>
            </w:pPr>
            <w:r w:rsidRPr="00F34FF3">
              <w:rPr>
                <w:rFonts w:ascii="Times New Roman" w:hAnsi="Times New Roman" w:cs="Times New Roman"/>
                <w:sz w:val="20"/>
                <w:szCs w:val="20"/>
              </w:rPr>
              <w:t>3,367</w:t>
            </w:r>
          </w:p>
        </w:tc>
      </w:tr>
      <w:tr w:rsidR="008818C4" w:rsidRPr="00F34FF3" w:rsidTr="006B522C">
        <w:tc>
          <w:tcPr>
            <w:tcW w:w="3406" w:type="dxa"/>
          </w:tcPr>
          <w:p w:rsidR="008818C4" w:rsidRPr="00F34FF3" w:rsidRDefault="008818C4">
            <w:pPr>
              <w:pStyle w:val="TableParagraph"/>
              <w:spacing w:line="240" w:lineRule="auto"/>
              <w:ind w:left="309"/>
              <w:rPr>
                <w:rFonts w:ascii="Times New Roman" w:hAnsi="Times New Roman" w:cs="Times New Roman"/>
                <w:sz w:val="20"/>
                <w:szCs w:val="20"/>
              </w:rPr>
            </w:pPr>
            <w:r w:rsidRPr="00F34FF3">
              <w:rPr>
                <w:rFonts w:ascii="Times New Roman" w:hAnsi="Times New Roman" w:cs="Times New Roman"/>
                <w:sz w:val="20"/>
                <w:szCs w:val="20"/>
              </w:rPr>
              <w:t>High-grade serous (HGSOC)</w:t>
            </w:r>
          </w:p>
        </w:tc>
        <w:tc>
          <w:tcPr>
            <w:tcW w:w="5039" w:type="dxa"/>
          </w:tcPr>
          <w:p w:rsidR="008818C4" w:rsidRPr="00F34FF3" w:rsidRDefault="008818C4">
            <w:pPr>
              <w:pStyle w:val="TableParagraph"/>
              <w:tabs>
                <w:tab w:val="left" w:pos="1339"/>
                <w:tab w:val="left" w:pos="2503"/>
                <w:tab w:val="left" w:pos="3741"/>
              </w:tabs>
              <w:spacing w:line="240" w:lineRule="auto"/>
              <w:ind w:right="122"/>
              <w:jc w:val="right"/>
              <w:rPr>
                <w:rFonts w:ascii="Times New Roman" w:hAnsi="Times New Roman" w:cs="Times New Roman"/>
                <w:sz w:val="20"/>
                <w:szCs w:val="20"/>
              </w:rPr>
            </w:pPr>
            <w:r w:rsidRPr="00F34FF3">
              <w:rPr>
                <w:rFonts w:ascii="Times New Roman" w:hAnsi="Times New Roman" w:cs="Times New Roman"/>
                <w:sz w:val="20"/>
                <w:szCs w:val="20"/>
              </w:rPr>
              <w:t>546 (17%)</w:t>
            </w:r>
            <w:r w:rsidRPr="00F34FF3">
              <w:rPr>
                <w:rFonts w:ascii="Times New Roman" w:hAnsi="Times New Roman" w:cs="Times New Roman"/>
                <w:sz w:val="20"/>
                <w:szCs w:val="20"/>
              </w:rPr>
              <w:tab/>
              <w:t>546 (17%)</w:t>
            </w:r>
            <w:r w:rsidRPr="00F34FF3">
              <w:rPr>
                <w:rFonts w:ascii="Times New Roman" w:hAnsi="Times New Roman" w:cs="Times New Roman"/>
                <w:sz w:val="20"/>
                <w:szCs w:val="20"/>
              </w:rPr>
              <w:tab/>
              <w:t>1,394</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(44%)</w:t>
            </w:r>
            <w:r w:rsidRPr="00F34FF3">
              <w:rPr>
                <w:rFonts w:ascii="Times New Roman" w:hAnsi="Times New Roman" w:cs="Times New Roman"/>
                <w:sz w:val="20"/>
                <w:szCs w:val="20"/>
              </w:rPr>
              <w:tab/>
              <w:t>710</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(22%)</w:t>
            </w:r>
          </w:p>
        </w:tc>
        <w:tc>
          <w:tcPr>
            <w:tcW w:w="720" w:type="dxa"/>
          </w:tcPr>
          <w:p w:rsidR="008818C4" w:rsidRPr="00F34FF3" w:rsidRDefault="008818C4">
            <w:pPr>
              <w:pStyle w:val="TableParagraph"/>
              <w:spacing w:line="240" w:lineRule="auto"/>
              <w:ind w:left="87" w:right="87"/>
              <w:jc w:val="center"/>
              <w:rPr>
                <w:rFonts w:ascii="Times New Roman" w:hAnsi="Times New Roman" w:cs="Times New Roman"/>
                <w:sz w:val="20"/>
                <w:szCs w:val="20"/>
              </w:rPr>
            </w:pPr>
            <w:r w:rsidRPr="00F34FF3">
              <w:rPr>
                <w:rFonts w:ascii="Times New Roman" w:hAnsi="Times New Roman" w:cs="Times New Roman"/>
                <w:sz w:val="20"/>
                <w:szCs w:val="20"/>
              </w:rPr>
              <w:t>3,196</w:t>
            </w:r>
          </w:p>
        </w:tc>
      </w:tr>
      <w:tr w:rsidR="008818C4" w:rsidRPr="00F34FF3" w:rsidTr="006B522C">
        <w:tc>
          <w:tcPr>
            <w:tcW w:w="3406" w:type="dxa"/>
          </w:tcPr>
          <w:p w:rsidR="008818C4" w:rsidRPr="00F34FF3" w:rsidRDefault="008818C4">
            <w:pPr>
              <w:pStyle w:val="TableParagraph"/>
              <w:spacing w:before="2" w:line="240" w:lineRule="auto"/>
              <w:ind w:left="309"/>
              <w:rPr>
                <w:rFonts w:ascii="Times New Roman" w:hAnsi="Times New Roman" w:cs="Times New Roman"/>
                <w:sz w:val="20"/>
                <w:szCs w:val="20"/>
              </w:rPr>
            </w:pPr>
            <w:r w:rsidRPr="00F34FF3">
              <w:rPr>
                <w:rFonts w:ascii="Times New Roman" w:hAnsi="Times New Roman" w:cs="Times New Roman"/>
                <w:sz w:val="20"/>
                <w:szCs w:val="20"/>
              </w:rPr>
              <w:t>Low-grade serous (HGSOC)</w:t>
            </w:r>
          </w:p>
        </w:tc>
        <w:tc>
          <w:tcPr>
            <w:tcW w:w="5039" w:type="dxa"/>
          </w:tcPr>
          <w:p w:rsidR="008818C4" w:rsidRPr="00F34FF3" w:rsidRDefault="008818C4">
            <w:pPr>
              <w:pStyle w:val="TableParagraph"/>
              <w:tabs>
                <w:tab w:val="left" w:pos="1694"/>
                <w:tab w:val="left" w:pos="2935"/>
                <w:tab w:val="left" w:pos="4144"/>
              </w:tabs>
              <w:spacing w:before="2" w:line="240" w:lineRule="auto"/>
              <w:ind w:left="355"/>
              <w:rPr>
                <w:rFonts w:ascii="Times New Roman" w:hAnsi="Times New Roman" w:cs="Times New Roman"/>
                <w:sz w:val="20"/>
                <w:szCs w:val="20"/>
              </w:rPr>
            </w:pPr>
            <w:r w:rsidRPr="00F34FF3">
              <w:rPr>
                <w:rFonts w:ascii="Times New Roman" w:hAnsi="Times New Roman" w:cs="Times New Roman"/>
                <w:sz w:val="20"/>
                <w:szCs w:val="20"/>
              </w:rPr>
              <w:t>43 (27%)</w:t>
            </w:r>
            <w:r w:rsidRPr="00F34FF3">
              <w:rPr>
                <w:rFonts w:ascii="Times New Roman" w:hAnsi="Times New Roman" w:cs="Times New Roman"/>
                <w:sz w:val="20"/>
                <w:szCs w:val="20"/>
              </w:rPr>
              <w:tab/>
              <w:t>44 (27%)</w:t>
            </w:r>
            <w:r w:rsidRPr="00F34FF3">
              <w:rPr>
                <w:rFonts w:ascii="Times New Roman" w:hAnsi="Times New Roman" w:cs="Times New Roman"/>
                <w:sz w:val="20"/>
                <w:szCs w:val="20"/>
              </w:rPr>
              <w:tab/>
              <w:t>63 (39%)</w:t>
            </w:r>
            <w:r w:rsidRPr="00F34FF3">
              <w:rPr>
                <w:rFonts w:ascii="Times New Roman" w:hAnsi="Times New Roman" w:cs="Times New Roman"/>
                <w:sz w:val="20"/>
                <w:szCs w:val="20"/>
              </w:rPr>
              <w:tab/>
              <w:t>12 (7%)</w:t>
            </w:r>
          </w:p>
        </w:tc>
        <w:tc>
          <w:tcPr>
            <w:tcW w:w="720" w:type="dxa"/>
          </w:tcPr>
          <w:p w:rsidR="008818C4" w:rsidRPr="00F34FF3" w:rsidRDefault="008818C4">
            <w:pPr>
              <w:pStyle w:val="TableParagraph"/>
              <w:spacing w:before="2" w:line="240" w:lineRule="auto"/>
              <w:ind w:left="87" w:right="87"/>
              <w:jc w:val="center"/>
              <w:rPr>
                <w:rFonts w:ascii="Times New Roman" w:hAnsi="Times New Roman" w:cs="Times New Roman"/>
                <w:sz w:val="20"/>
                <w:szCs w:val="20"/>
              </w:rPr>
            </w:pPr>
            <w:r w:rsidRPr="00F34FF3">
              <w:rPr>
                <w:rFonts w:ascii="Times New Roman" w:hAnsi="Times New Roman" w:cs="Times New Roman"/>
                <w:sz w:val="20"/>
                <w:szCs w:val="20"/>
              </w:rPr>
              <w:t>162</w:t>
            </w:r>
          </w:p>
        </w:tc>
      </w:tr>
      <w:tr w:rsidR="008818C4" w:rsidRPr="00F34FF3" w:rsidTr="006B522C">
        <w:tc>
          <w:tcPr>
            <w:tcW w:w="3406" w:type="dxa"/>
          </w:tcPr>
          <w:p w:rsidR="008818C4" w:rsidRPr="00F34FF3" w:rsidRDefault="008818C4">
            <w:pPr>
              <w:pStyle w:val="TableParagraph"/>
              <w:spacing w:line="240" w:lineRule="auto"/>
              <w:ind w:left="208"/>
              <w:rPr>
                <w:rFonts w:ascii="Times New Roman" w:hAnsi="Times New Roman" w:cs="Times New Roman"/>
                <w:sz w:val="20"/>
                <w:szCs w:val="20"/>
              </w:rPr>
            </w:pPr>
            <w:r w:rsidRPr="00F34FF3">
              <w:rPr>
                <w:rFonts w:ascii="Times New Roman" w:hAnsi="Times New Roman" w:cs="Times New Roman"/>
                <w:sz w:val="20"/>
                <w:szCs w:val="20"/>
              </w:rPr>
              <w:t>Endometrioid (ENOC)</w:t>
            </w:r>
          </w:p>
        </w:tc>
        <w:tc>
          <w:tcPr>
            <w:tcW w:w="5039" w:type="dxa"/>
          </w:tcPr>
          <w:p w:rsidR="008818C4" w:rsidRPr="00F34FF3" w:rsidRDefault="008818C4">
            <w:pPr>
              <w:pStyle w:val="TableParagraph"/>
              <w:tabs>
                <w:tab w:val="left" w:pos="1339"/>
                <w:tab w:val="left" w:pos="2579"/>
                <w:tab w:val="left" w:pos="3741"/>
              </w:tabs>
              <w:spacing w:line="240" w:lineRule="auto"/>
              <w:ind w:right="122"/>
              <w:jc w:val="right"/>
              <w:rPr>
                <w:rFonts w:ascii="Times New Roman" w:hAnsi="Times New Roman" w:cs="Times New Roman"/>
                <w:sz w:val="20"/>
                <w:szCs w:val="20"/>
              </w:rPr>
            </w:pPr>
            <w:r w:rsidRPr="00F34FF3">
              <w:rPr>
                <w:rFonts w:ascii="Times New Roman" w:hAnsi="Times New Roman" w:cs="Times New Roman"/>
                <w:sz w:val="20"/>
                <w:szCs w:val="20"/>
              </w:rPr>
              <w:t>206 (28%)</w:t>
            </w:r>
            <w:r w:rsidRPr="00F34FF3">
              <w:rPr>
                <w:rFonts w:ascii="Times New Roman" w:hAnsi="Times New Roman" w:cs="Times New Roman"/>
                <w:sz w:val="20"/>
                <w:szCs w:val="20"/>
              </w:rPr>
              <w:tab/>
              <w:t>130 (18%)</w:t>
            </w:r>
            <w:r w:rsidRPr="00F34FF3">
              <w:rPr>
                <w:rFonts w:ascii="Times New Roman" w:hAnsi="Times New Roman" w:cs="Times New Roman"/>
                <w:sz w:val="20"/>
                <w:szCs w:val="20"/>
              </w:rPr>
              <w:tab/>
              <w:t>283 (39%)</w:t>
            </w:r>
            <w:r w:rsidRPr="00F34FF3">
              <w:rPr>
                <w:rFonts w:ascii="Times New Roman" w:hAnsi="Times New Roman" w:cs="Times New Roman"/>
                <w:sz w:val="20"/>
                <w:szCs w:val="20"/>
              </w:rPr>
              <w:tab/>
              <w:t>110</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(15%)</w:t>
            </w:r>
          </w:p>
        </w:tc>
        <w:tc>
          <w:tcPr>
            <w:tcW w:w="720" w:type="dxa"/>
          </w:tcPr>
          <w:p w:rsidR="008818C4" w:rsidRPr="00F34FF3" w:rsidRDefault="008818C4">
            <w:pPr>
              <w:pStyle w:val="TableParagraph"/>
              <w:spacing w:line="240" w:lineRule="auto"/>
              <w:ind w:left="87" w:right="87"/>
              <w:jc w:val="center"/>
              <w:rPr>
                <w:rFonts w:ascii="Times New Roman" w:hAnsi="Times New Roman" w:cs="Times New Roman"/>
                <w:sz w:val="20"/>
                <w:szCs w:val="20"/>
              </w:rPr>
            </w:pPr>
            <w:r w:rsidRPr="00F34FF3">
              <w:rPr>
                <w:rFonts w:ascii="Times New Roman" w:hAnsi="Times New Roman" w:cs="Times New Roman"/>
                <w:sz w:val="20"/>
                <w:szCs w:val="20"/>
              </w:rPr>
              <w:t>729</w:t>
            </w:r>
          </w:p>
        </w:tc>
      </w:tr>
      <w:tr w:rsidR="008818C4" w:rsidRPr="00F34FF3" w:rsidTr="006B522C">
        <w:tc>
          <w:tcPr>
            <w:tcW w:w="3406" w:type="dxa"/>
          </w:tcPr>
          <w:p w:rsidR="008818C4" w:rsidRPr="00F34FF3" w:rsidRDefault="008818C4">
            <w:pPr>
              <w:pStyle w:val="TableParagraph"/>
              <w:spacing w:line="240" w:lineRule="auto"/>
              <w:ind w:left="309"/>
              <w:rPr>
                <w:rFonts w:ascii="Times New Roman" w:hAnsi="Times New Roman" w:cs="Times New Roman"/>
                <w:sz w:val="20"/>
                <w:szCs w:val="20"/>
              </w:rPr>
            </w:pPr>
            <w:r w:rsidRPr="00F34FF3">
              <w:rPr>
                <w:rFonts w:ascii="Times New Roman" w:hAnsi="Times New Roman" w:cs="Times New Roman"/>
                <w:sz w:val="20"/>
                <w:szCs w:val="20"/>
              </w:rPr>
              <w:t>Grade 1 endometrioid</w:t>
            </w:r>
          </w:p>
        </w:tc>
        <w:tc>
          <w:tcPr>
            <w:tcW w:w="5039" w:type="dxa"/>
          </w:tcPr>
          <w:p w:rsidR="008818C4" w:rsidRPr="00F34FF3" w:rsidRDefault="008818C4">
            <w:pPr>
              <w:pStyle w:val="TableParagraph"/>
              <w:tabs>
                <w:tab w:val="left" w:pos="1339"/>
                <w:tab w:val="left" w:pos="2529"/>
                <w:tab w:val="left" w:pos="3741"/>
              </w:tabs>
              <w:spacing w:line="240" w:lineRule="auto"/>
              <w:ind w:right="172"/>
              <w:jc w:val="right"/>
              <w:rPr>
                <w:rFonts w:ascii="Times New Roman" w:hAnsi="Times New Roman" w:cs="Times New Roman"/>
                <w:sz w:val="20"/>
                <w:szCs w:val="20"/>
              </w:rPr>
            </w:pPr>
            <w:r w:rsidRPr="00F34FF3">
              <w:rPr>
                <w:rFonts w:ascii="Times New Roman" w:hAnsi="Times New Roman" w:cs="Times New Roman"/>
                <w:sz w:val="20"/>
                <w:szCs w:val="20"/>
              </w:rPr>
              <w:t>84 (25%)</w:t>
            </w:r>
            <w:r w:rsidRPr="00F34FF3">
              <w:rPr>
                <w:rFonts w:ascii="Times New Roman" w:hAnsi="Times New Roman" w:cs="Times New Roman"/>
                <w:sz w:val="20"/>
                <w:szCs w:val="20"/>
              </w:rPr>
              <w:tab/>
              <w:t>47 (14%)</w:t>
            </w:r>
            <w:r w:rsidRPr="00F34FF3">
              <w:rPr>
                <w:rFonts w:ascii="Times New Roman" w:hAnsi="Times New Roman" w:cs="Times New Roman"/>
                <w:sz w:val="20"/>
                <w:szCs w:val="20"/>
              </w:rPr>
              <w:tab/>
              <w:t>158 (47%)</w:t>
            </w:r>
            <w:r w:rsidRPr="00F34FF3">
              <w:rPr>
                <w:rFonts w:ascii="Times New Roman" w:hAnsi="Times New Roman" w:cs="Times New Roman"/>
                <w:sz w:val="20"/>
                <w:szCs w:val="20"/>
              </w:rPr>
              <w:tab/>
              <w:t>46</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(14%)</w:t>
            </w:r>
          </w:p>
        </w:tc>
        <w:tc>
          <w:tcPr>
            <w:tcW w:w="720" w:type="dxa"/>
          </w:tcPr>
          <w:p w:rsidR="008818C4" w:rsidRPr="00F34FF3" w:rsidRDefault="008818C4">
            <w:pPr>
              <w:pStyle w:val="TableParagraph"/>
              <w:spacing w:line="240" w:lineRule="auto"/>
              <w:ind w:left="87" w:right="87"/>
              <w:jc w:val="center"/>
              <w:rPr>
                <w:rFonts w:ascii="Times New Roman" w:hAnsi="Times New Roman" w:cs="Times New Roman"/>
                <w:sz w:val="20"/>
                <w:szCs w:val="20"/>
              </w:rPr>
            </w:pPr>
            <w:r w:rsidRPr="00F34FF3">
              <w:rPr>
                <w:rFonts w:ascii="Times New Roman" w:hAnsi="Times New Roman" w:cs="Times New Roman"/>
                <w:sz w:val="20"/>
                <w:szCs w:val="20"/>
              </w:rPr>
              <w:t>335</w:t>
            </w:r>
          </w:p>
        </w:tc>
      </w:tr>
      <w:tr w:rsidR="008818C4" w:rsidRPr="00F34FF3" w:rsidTr="006B522C">
        <w:tc>
          <w:tcPr>
            <w:tcW w:w="3406" w:type="dxa"/>
          </w:tcPr>
          <w:p w:rsidR="008818C4" w:rsidRPr="00F34FF3" w:rsidRDefault="008818C4">
            <w:pPr>
              <w:pStyle w:val="TableParagraph"/>
              <w:spacing w:line="240" w:lineRule="auto"/>
              <w:ind w:left="309"/>
              <w:rPr>
                <w:rFonts w:ascii="Times New Roman" w:hAnsi="Times New Roman" w:cs="Times New Roman"/>
                <w:sz w:val="20"/>
                <w:szCs w:val="20"/>
              </w:rPr>
            </w:pPr>
            <w:r w:rsidRPr="00F34FF3">
              <w:rPr>
                <w:rFonts w:ascii="Times New Roman" w:hAnsi="Times New Roman" w:cs="Times New Roman"/>
                <w:sz w:val="20"/>
                <w:szCs w:val="20"/>
              </w:rPr>
              <w:t>Grade 2/3 endometrioid</w:t>
            </w:r>
          </w:p>
        </w:tc>
        <w:tc>
          <w:tcPr>
            <w:tcW w:w="5039" w:type="dxa"/>
          </w:tcPr>
          <w:p w:rsidR="008818C4" w:rsidRPr="00F34FF3" w:rsidRDefault="008818C4">
            <w:pPr>
              <w:pStyle w:val="TableParagraph"/>
              <w:tabs>
                <w:tab w:val="left" w:pos="1389"/>
                <w:tab w:val="left" w:pos="2579"/>
                <w:tab w:val="left" w:pos="3791"/>
              </w:tabs>
              <w:spacing w:line="240" w:lineRule="auto"/>
              <w:ind w:right="172"/>
              <w:jc w:val="right"/>
              <w:rPr>
                <w:rFonts w:ascii="Times New Roman" w:hAnsi="Times New Roman" w:cs="Times New Roman"/>
                <w:sz w:val="20"/>
                <w:szCs w:val="20"/>
              </w:rPr>
            </w:pPr>
            <w:r w:rsidRPr="00F34FF3">
              <w:rPr>
                <w:rFonts w:ascii="Times New Roman" w:hAnsi="Times New Roman" w:cs="Times New Roman"/>
                <w:sz w:val="20"/>
                <w:szCs w:val="20"/>
              </w:rPr>
              <w:t>109 (31%)</w:t>
            </w:r>
            <w:r w:rsidRPr="00F34FF3">
              <w:rPr>
                <w:rFonts w:ascii="Times New Roman" w:hAnsi="Times New Roman" w:cs="Times New Roman"/>
                <w:sz w:val="20"/>
                <w:szCs w:val="20"/>
              </w:rPr>
              <w:tab/>
              <w:t>71 (20%)</w:t>
            </w:r>
            <w:r w:rsidRPr="00F34FF3">
              <w:rPr>
                <w:rFonts w:ascii="Times New Roman" w:hAnsi="Times New Roman" w:cs="Times New Roman"/>
                <w:sz w:val="20"/>
                <w:szCs w:val="20"/>
              </w:rPr>
              <w:tab/>
              <w:t>114 (32%)</w:t>
            </w:r>
            <w:r w:rsidRPr="00F34FF3">
              <w:rPr>
                <w:rFonts w:ascii="Times New Roman" w:hAnsi="Times New Roman" w:cs="Times New Roman"/>
                <w:sz w:val="20"/>
                <w:szCs w:val="20"/>
              </w:rPr>
              <w:tab/>
              <w:t>58</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(16%)</w:t>
            </w:r>
          </w:p>
        </w:tc>
        <w:tc>
          <w:tcPr>
            <w:tcW w:w="720" w:type="dxa"/>
          </w:tcPr>
          <w:p w:rsidR="008818C4" w:rsidRPr="00F34FF3" w:rsidRDefault="008818C4">
            <w:pPr>
              <w:pStyle w:val="TableParagraph"/>
              <w:spacing w:line="240" w:lineRule="auto"/>
              <w:ind w:left="87" w:right="87"/>
              <w:jc w:val="center"/>
              <w:rPr>
                <w:rFonts w:ascii="Times New Roman" w:hAnsi="Times New Roman" w:cs="Times New Roman"/>
                <w:sz w:val="20"/>
                <w:szCs w:val="20"/>
              </w:rPr>
            </w:pPr>
            <w:r w:rsidRPr="00F34FF3">
              <w:rPr>
                <w:rFonts w:ascii="Times New Roman" w:hAnsi="Times New Roman" w:cs="Times New Roman"/>
                <w:sz w:val="20"/>
                <w:szCs w:val="20"/>
              </w:rPr>
              <w:t>352</w:t>
            </w:r>
          </w:p>
        </w:tc>
      </w:tr>
      <w:tr w:rsidR="008818C4" w:rsidRPr="00F34FF3" w:rsidTr="006B522C">
        <w:tc>
          <w:tcPr>
            <w:tcW w:w="3406" w:type="dxa"/>
          </w:tcPr>
          <w:p w:rsidR="008818C4" w:rsidRPr="00F34FF3" w:rsidRDefault="008818C4">
            <w:pPr>
              <w:pStyle w:val="TableParagraph"/>
              <w:spacing w:line="240" w:lineRule="auto"/>
              <w:ind w:left="208"/>
              <w:rPr>
                <w:rFonts w:ascii="Times New Roman" w:hAnsi="Times New Roman" w:cs="Times New Roman"/>
                <w:sz w:val="20"/>
                <w:szCs w:val="20"/>
              </w:rPr>
            </w:pPr>
            <w:r w:rsidRPr="00F34FF3">
              <w:rPr>
                <w:rFonts w:ascii="Times New Roman" w:hAnsi="Times New Roman" w:cs="Times New Roman"/>
                <w:sz w:val="20"/>
                <w:szCs w:val="20"/>
              </w:rPr>
              <w:t>Clear cell (CCOC)</w:t>
            </w:r>
          </w:p>
        </w:tc>
        <w:tc>
          <w:tcPr>
            <w:tcW w:w="5039" w:type="dxa"/>
          </w:tcPr>
          <w:p w:rsidR="008818C4" w:rsidRPr="00F34FF3" w:rsidRDefault="008818C4">
            <w:pPr>
              <w:pStyle w:val="TableParagraph"/>
              <w:tabs>
                <w:tab w:val="left" w:pos="1339"/>
                <w:tab w:val="left" w:pos="2579"/>
                <w:tab w:val="left" w:pos="3791"/>
              </w:tabs>
              <w:spacing w:line="240" w:lineRule="auto"/>
              <w:ind w:right="172"/>
              <w:jc w:val="right"/>
              <w:rPr>
                <w:rFonts w:ascii="Times New Roman" w:hAnsi="Times New Roman" w:cs="Times New Roman"/>
                <w:sz w:val="20"/>
                <w:szCs w:val="20"/>
              </w:rPr>
            </w:pPr>
            <w:r w:rsidRPr="00F34FF3">
              <w:rPr>
                <w:rFonts w:ascii="Times New Roman" w:hAnsi="Times New Roman" w:cs="Times New Roman"/>
                <w:sz w:val="20"/>
                <w:szCs w:val="20"/>
              </w:rPr>
              <w:t>309 (48%)</w:t>
            </w:r>
            <w:r w:rsidRPr="00F34FF3">
              <w:rPr>
                <w:rFonts w:ascii="Times New Roman" w:hAnsi="Times New Roman" w:cs="Times New Roman"/>
                <w:sz w:val="20"/>
                <w:szCs w:val="20"/>
              </w:rPr>
              <w:tab/>
              <w:t>141 (22%)</w:t>
            </w:r>
            <w:r w:rsidRPr="00F34FF3">
              <w:rPr>
                <w:rFonts w:ascii="Times New Roman" w:hAnsi="Times New Roman" w:cs="Times New Roman"/>
                <w:sz w:val="20"/>
                <w:szCs w:val="20"/>
              </w:rPr>
              <w:tab/>
              <w:t>118 (18%)</w:t>
            </w:r>
            <w:r w:rsidRPr="00F34FF3">
              <w:rPr>
                <w:rFonts w:ascii="Times New Roman" w:hAnsi="Times New Roman" w:cs="Times New Roman"/>
                <w:sz w:val="20"/>
                <w:szCs w:val="20"/>
              </w:rPr>
              <w:tab/>
              <w:t>80</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(12%)</w:t>
            </w:r>
          </w:p>
        </w:tc>
        <w:tc>
          <w:tcPr>
            <w:tcW w:w="720" w:type="dxa"/>
          </w:tcPr>
          <w:p w:rsidR="008818C4" w:rsidRPr="00F34FF3" w:rsidRDefault="008818C4">
            <w:pPr>
              <w:pStyle w:val="TableParagraph"/>
              <w:spacing w:line="240" w:lineRule="auto"/>
              <w:ind w:left="87" w:right="87"/>
              <w:jc w:val="center"/>
              <w:rPr>
                <w:rFonts w:ascii="Times New Roman" w:hAnsi="Times New Roman" w:cs="Times New Roman"/>
                <w:sz w:val="20"/>
                <w:szCs w:val="20"/>
              </w:rPr>
            </w:pPr>
            <w:r w:rsidRPr="00F34FF3">
              <w:rPr>
                <w:rFonts w:ascii="Times New Roman" w:hAnsi="Times New Roman" w:cs="Times New Roman"/>
                <w:sz w:val="20"/>
                <w:szCs w:val="20"/>
              </w:rPr>
              <w:t>648</w:t>
            </w:r>
          </w:p>
        </w:tc>
      </w:tr>
      <w:tr w:rsidR="008818C4" w:rsidRPr="00F34FF3" w:rsidTr="006B522C">
        <w:tc>
          <w:tcPr>
            <w:tcW w:w="3406" w:type="dxa"/>
          </w:tcPr>
          <w:p w:rsidR="008818C4" w:rsidRPr="00F34FF3" w:rsidRDefault="008818C4">
            <w:pPr>
              <w:pStyle w:val="TableParagraph"/>
              <w:spacing w:before="2" w:line="240" w:lineRule="auto"/>
              <w:ind w:left="208"/>
              <w:rPr>
                <w:rFonts w:ascii="Times New Roman" w:hAnsi="Times New Roman" w:cs="Times New Roman"/>
                <w:sz w:val="20"/>
                <w:szCs w:val="20"/>
              </w:rPr>
            </w:pPr>
            <w:r w:rsidRPr="00F34FF3">
              <w:rPr>
                <w:rFonts w:ascii="Times New Roman" w:hAnsi="Times New Roman" w:cs="Times New Roman"/>
                <w:sz w:val="20"/>
                <w:szCs w:val="20"/>
              </w:rPr>
              <w:t>Mucinous (MOC)</w:t>
            </w:r>
          </w:p>
        </w:tc>
        <w:tc>
          <w:tcPr>
            <w:tcW w:w="5039" w:type="dxa"/>
          </w:tcPr>
          <w:p w:rsidR="008818C4" w:rsidRPr="00F34FF3" w:rsidRDefault="008818C4">
            <w:pPr>
              <w:pStyle w:val="TableParagraph"/>
              <w:tabs>
                <w:tab w:val="left" w:pos="1694"/>
                <w:tab w:val="left" w:pos="2935"/>
                <w:tab w:val="left" w:pos="4144"/>
              </w:tabs>
              <w:spacing w:before="2" w:line="240" w:lineRule="auto"/>
              <w:ind w:left="304"/>
              <w:rPr>
                <w:rFonts w:ascii="Times New Roman" w:hAnsi="Times New Roman" w:cs="Times New Roman"/>
                <w:sz w:val="20"/>
                <w:szCs w:val="20"/>
              </w:rPr>
            </w:pPr>
            <w:r w:rsidRPr="00F34FF3">
              <w:rPr>
                <w:rFonts w:ascii="Times New Roman" w:hAnsi="Times New Roman" w:cs="Times New Roman"/>
                <w:sz w:val="20"/>
                <w:szCs w:val="20"/>
              </w:rPr>
              <w:t>168 (49%)</w:t>
            </w:r>
            <w:r w:rsidRPr="00F34FF3">
              <w:rPr>
                <w:rFonts w:ascii="Times New Roman" w:hAnsi="Times New Roman" w:cs="Times New Roman"/>
                <w:sz w:val="20"/>
                <w:szCs w:val="20"/>
              </w:rPr>
              <w:tab/>
              <w:t>77 (22%)</w:t>
            </w:r>
            <w:r w:rsidRPr="00F34FF3">
              <w:rPr>
                <w:rFonts w:ascii="Times New Roman" w:hAnsi="Times New Roman" w:cs="Times New Roman"/>
                <w:sz w:val="20"/>
                <w:szCs w:val="20"/>
              </w:rPr>
              <w:tab/>
              <w:t>85 (25%)</w:t>
            </w:r>
            <w:r w:rsidRPr="00F34FF3">
              <w:rPr>
                <w:rFonts w:ascii="Times New Roman" w:hAnsi="Times New Roman" w:cs="Times New Roman"/>
                <w:sz w:val="20"/>
                <w:szCs w:val="20"/>
              </w:rPr>
              <w:tab/>
              <w:t>13 (4%)</w:t>
            </w:r>
          </w:p>
        </w:tc>
        <w:tc>
          <w:tcPr>
            <w:tcW w:w="720" w:type="dxa"/>
          </w:tcPr>
          <w:p w:rsidR="008818C4" w:rsidRPr="00F34FF3" w:rsidRDefault="008818C4">
            <w:pPr>
              <w:pStyle w:val="TableParagraph"/>
              <w:spacing w:before="2" w:line="240" w:lineRule="auto"/>
              <w:ind w:left="86" w:right="87"/>
              <w:jc w:val="center"/>
              <w:rPr>
                <w:rFonts w:ascii="Times New Roman" w:hAnsi="Times New Roman" w:cs="Times New Roman"/>
                <w:sz w:val="20"/>
                <w:szCs w:val="20"/>
              </w:rPr>
            </w:pPr>
            <w:r w:rsidRPr="00F34FF3">
              <w:rPr>
                <w:rFonts w:ascii="Times New Roman" w:hAnsi="Times New Roman" w:cs="Times New Roman"/>
                <w:sz w:val="20"/>
                <w:szCs w:val="20"/>
              </w:rPr>
              <w:t>343</w:t>
            </w:r>
          </w:p>
        </w:tc>
      </w:tr>
      <w:tr w:rsidR="008818C4" w:rsidRPr="00F34FF3" w:rsidTr="006B522C">
        <w:tc>
          <w:tcPr>
            <w:tcW w:w="3406" w:type="dxa"/>
          </w:tcPr>
          <w:p w:rsidR="008818C4" w:rsidRPr="00F34FF3" w:rsidRDefault="008818C4">
            <w:pPr>
              <w:pStyle w:val="TableParagraph"/>
              <w:spacing w:line="240" w:lineRule="auto"/>
              <w:ind w:left="108"/>
              <w:rPr>
                <w:rFonts w:ascii="Times New Roman" w:hAnsi="Times New Roman" w:cs="Times New Roman"/>
                <w:sz w:val="20"/>
                <w:szCs w:val="20"/>
              </w:rPr>
            </w:pPr>
            <w:r w:rsidRPr="00F34FF3">
              <w:rPr>
                <w:rFonts w:ascii="Times New Roman" w:hAnsi="Times New Roman" w:cs="Times New Roman"/>
                <w:sz w:val="20"/>
                <w:szCs w:val="20"/>
              </w:rPr>
              <w:t>All borderline</w:t>
            </w:r>
          </w:p>
        </w:tc>
        <w:tc>
          <w:tcPr>
            <w:tcW w:w="5039" w:type="dxa"/>
          </w:tcPr>
          <w:p w:rsidR="008818C4" w:rsidRPr="00F34FF3" w:rsidRDefault="008818C4">
            <w:pPr>
              <w:pStyle w:val="TableParagraph"/>
              <w:tabs>
                <w:tab w:val="left" w:pos="1694"/>
                <w:tab w:val="left" w:pos="2935"/>
                <w:tab w:val="left" w:pos="4144"/>
              </w:tabs>
              <w:spacing w:line="240" w:lineRule="auto"/>
              <w:ind w:left="355"/>
              <w:rPr>
                <w:rFonts w:ascii="Times New Roman" w:hAnsi="Times New Roman" w:cs="Times New Roman"/>
                <w:sz w:val="20"/>
                <w:szCs w:val="20"/>
              </w:rPr>
            </w:pPr>
            <w:r w:rsidRPr="00F34FF3">
              <w:rPr>
                <w:rFonts w:ascii="Times New Roman" w:hAnsi="Times New Roman" w:cs="Times New Roman"/>
                <w:sz w:val="20"/>
                <w:szCs w:val="20"/>
              </w:rPr>
              <w:t>44 (24%)</w:t>
            </w:r>
            <w:r w:rsidRPr="00F34FF3">
              <w:rPr>
                <w:rFonts w:ascii="Times New Roman" w:hAnsi="Times New Roman" w:cs="Times New Roman"/>
                <w:sz w:val="20"/>
                <w:szCs w:val="20"/>
              </w:rPr>
              <w:tab/>
              <w:t>48 (26%)</w:t>
            </w:r>
            <w:r w:rsidRPr="00F34FF3">
              <w:rPr>
                <w:rFonts w:ascii="Times New Roman" w:hAnsi="Times New Roman" w:cs="Times New Roman"/>
                <w:sz w:val="20"/>
                <w:szCs w:val="20"/>
              </w:rPr>
              <w:tab/>
              <w:t>79 (43%)</w:t>
            </w:r>
            <w:r w:rsidRPr="00F34FF3">
              <w:rPr>
                <w:rFonts w:ascii="Times New Roman" w:hAnsi="Times New Roman" w:cs="Times New Roman"/>
                <w:sz w:val="20"/>
                <w:szCs w:val="20"/>
              </w:rPr>
              <w:tab/>
              <w:t>14 (8%)</w:t>
            </w:r>
          </w:p>
        </w:tc>
        <w:tc>
          <w:tcPr>
            <w:tcW w:w="720" w:type="dxa"/>
          </w:tcPr>
          <w:p w:rsidR="008818C4" w:rsidRPr="00F34FF3" w:rsidRDefault="008818C4">
            <w:pPr>
              <w:pStyle w:val="TableParagraph"/>
              <w:spacing w:line="240" w:lineRule="auto"/>
              <w:ind w:left="86" w:right="87"/>
              <w:jc w:val="center"/>
              <w:rPr>
                <w:rFonts w:ascii="Times New Roman" w:hAnsi="Times New Roman" w:cs="Times New Roman"/>
                <w:sz w:val="20"/>
                <w:szCs w:val="20"/>
              </w:rPr>
            </w:pPr>
            <w:r w:rsidRPr="00F34FF3">
              <w:rPr>
                <w:rFonts w:ascii="Times New Roman" w:hAnsi="Times New Roman" w:cs="Times New Roman"/>
                <w:sz w:val="20"/>
                <w:szCs w:val="20"/>
              </w:rPr>
              <w:t>185</w:t>
            </w:r>
          </w:p>
        </w:tc>
      </w:tr>
      <w:tr w:rsidR="008818C4" w:rsidRPr="00F34FF3" w:rsidTr="006B522C">
        <w:tc>
          <w:tcPr>
            <w:tcW w:w="3406" w:type="dxa"/>
          </w:tcPr>
          <w:p w:rsidR="008818C4" w:rsidRPr="00F34FF3" w:rsidRDefault="008818C4">
            <w:pPr>
              <w:pStyle w:val="TableParagraph"/>
              <w:spacing w:line="240" w:lineRule="auto"/>
              <w:ind w:left="208"/>
              <w:rPr>
                <w:rFonts w:ascii="Times New Roman" w:hAnsi="Times New Roman" w:cs="Times New Roman"/>
                <w:sz w:val="20"/>
                <w:szCs w:val="20"/>
              </w:rPr>
            </w:pPr>
            <w:r w:rsidRPr="00F34FF3">
              <w:rPr>
                <w:rFonts w:ascii="Times New Roman" w:hAnsi="Times New Roman" w:cs="Times New Roman"/>
                <w:sz w:val="20"/>
                <w:szCs w:val="20"/>
              </w:rPr>
              <w:t>Serous borderline</w:t>
            </w:r>
          </w:p>
        </w:tc>
        <w:tc>
          <w:tcPr>
            <w:tcW w:w="5039" w:type="dxa"/>
          </w:tcPr>
          <w:p w:rsidR="008818C4" w:rsidRPr="00F34FF3" w:rsidRDefault="008818C4">
            <w:pPr>
              <w:pStyle w:val="TableParagraph"/>
              <w:tabs>
                <w:tab w:val="left" w:pos="1742"/>
                <w:tab w:val="left" w:pos="2935"/>
                <w:tab w:val="left" w:pos="4195"/>
              </w:tabs>
              <w:spacing w:line="240" w:lineRule="auto"/>
              <w:ind w:left="403"/>
              <w:rPr>
                <w:rFonts w:ascii="Times New Roman" w:hAnsi="Times New Roman" w:cs="Times New Roman"/>
                <w:sz w:val="20"/>
                <w:szCs w:val="20"/>
              </w:rPr>
            </w:pPr>
            <w:r w:rsidRPr="00F34FF3">
              <w:rPr>
                <w:rFonts w:ascii="Times New Roman" w:hAnsi="Times New Roman" w:cs="Times New Roman"/>
                <w:sz w:val="20"/>
                <w:szCs w:val="20"/>
              </w:rPr>
              <w:t>8 (16%)</w:t>
            </w:r>
            <w:r w:rsidRPr="00F34FF3">
              <w:rPr>
                <w:rFonts w:ascii="Times New Roman" w:hAnsi="Times New Roman" w:cs="Times New Roman"/>
                <w:sz w:val="20"/>
                <w:szCs w:val="20"/>
              </w:rPr>
              <w:tab/>
              <w:t>8 (16%)</w:t>
            </w:r>
            <w:r w:rsidRPr="00F34FF3">
              <w:rPr>
                <w:rFonts w:ascii="Times New Roman" w:hAnsi="Times New Roman" w:cs="Times New Roman"/>
                <w:sz w:val="20"/>
                <w:szCs w:val="20"/>
              </w:rPr>
              <w:tab/>
              <w:t>31 (61%)</w:t>
            </w:r>
            <w:r w:rsidRPr="00F34FF3">
              <w:rPr>
                <w:rFonts w:ascii="Times New Roman" w:hAnsi="Times New Roman" w:cs="Times New Roman"/>
                <w:sz w:val="20"/>
                <w:szCs w:val="20"/>
              </w:rPr>
              <w:tab/>
              <w:t>4 (8%)</w:t>
            </w:r>
          </w:p>
        </w:tc>
        <w:tc>
          <w:tcPr>
            <w:tcW w:w="720" w:type="dxa"/>
          </w:tcPr>
          <w:p w:rsidR="008818C4" w:rsidRPr="00F34FF3" w:rsidRDefault="008818C4">
            <w:pPr>
              <w:pStyle w:val="TableParagraph"/>
              <w:spacing w:line="240" w:lineRule="auto"/>
              <w:ind w:left="86" w:right="87"/>
              <w:jc w:val="center"/>
              <w:rPr>
                <w:rFonts w:ascii="Times New Roman" w:hAnsi="Times New Roman" w:cs="Times New Roman"/>
                <w:sz w:val="20"/>
                <w:szCs w:val="20"/>
              </w:rPr>
            </w:pPr>
            <w:r w:rsidRPr="00F34FF3">
              <w:rPr>
                <w:rFonts w:ascii="Times New Roman" w:hAnsi="Times New Roman" w:cs="Times New Roman"/>
                <w:sz w:val="20"/>
                <w:szCs w:val="20"/>
              </w:rPr>
              <w:t>51</w:t>
            </w:r>
          </w:p>
        </w:tc>
      </w:tr>
      <w:tr w:rsidR="008818C4" w:rsidRPr="00F34FF3" w:rsidTr="006B522C">
        <w:tc>
          <w:tcPr>
            <w:tcW w:w="3406" w:type="dxa"/>
          </w:tcPr>
          <w:p w:rsidR="008818C4" w:rsidRPr="00F34FF3" w:rsidRDefault="008818C4">
            <w:pPr>
              <w:pStyle w:val="TableParagraph"/>
              <w:spacing w:line="240" w:lineRule="auto"/>
              <w:ind w:left="208"/>
              <w:rPr>
                <w:rFonts w:ascii="Times New Roman" w:hAnsi="Times New Roman" w:cs="Times New Roman"/>
                <w:sz w:val="20"/>
                <w:szCs w:val="20"/>
              </w:rPr>
            </w:pPr>
            <w:r w:rsidRPr="00F34FF3">
              <w:rPr>
                <w:rFonts w:ascii="Times New Roman" w:hAnsi="Times New Roman" w:cs="Times New Roman"/>
                <w:sz w:val="20"/>
                <w:szCs w:val="20"/>
              </w:rPr>
              <w:t>Mucinous borderline</w:t>
            </w:r>
          </w:p>
        </w:tc>
        <w:tc>
          <w:tcPr>
            <w:tcW w:w="5039" w:type="dxa"/>
          </w:tcPr>
          <w:p w:rsidR="008818C4" w:rsidRPr="00F34FF3" w:rsidRDefault="008818C4">
            <w:pPr>
              <w:pStyle w:val="TableParagraph"/>
              <w:tabs>
                <w:tab w:val="left" w:pos="1694"/>
                <w:tab w:val="left" w:pos="2935"/>
                <w:tab w:val="left" w:pos="4195"/>
              </w:tabs>
              <w:spacing w:line="240" w:lineRule="auto"/>
              <w:ind w:left="355"/>
              <w:rPr>
                <w:rFonts w:ascii="Times New Roman" w:hAnsi="Times New Roman" w:cs="Times New Roman"/>
                <w:sz w:val="20"/>
                <w:szCs w:val="20"/>
              </w:rPr>
            </w:pPr>
            <w:r w:rsidRPr="00F34FF3">
              <w:rPr>
                <w:rFonts w:ascii="Times New Roman" w:hAnsi="Times New Roman" w:cs="Times New Roman"/>
                <w:sz w:val="20"/>
                <w:szCs w:val="20"/>
              </w:rPr>
              <w:t>36 (30%)</w:t>
            </w:r>
            <w:r w:rsidRPr="00F34FF3">
              <w:rPr>
                <w:rFonts w:ascii="Times New Roman" w:hAnsi="Times New Roman" w:cs="Times New Roman"/>
                <w:sz w:val="20"/>
                <w:szCs w:val="20"/>
              </w:rPr>
              <w:tab/>
              <w:t>39 (32%)</w:t>
            </w:r>
            <w:r w:rsidRPr="00F34FF3">
              <w:rPr>
                <w:rFonts w:ascii="Times New Roman" w:hAnsi="Times New Roman" w:cs="Times New Roman"/>
                <w:sz w:val="20"/>
                <w:szCs w:val="20"/>
              </w:rPr>
              <w:tab/>
              <w:t>39 (32%)</w:t>
            </w:r>
            <w:r w:rsidRPr="00F34FF3">
              <w:rPr>
                <w:rFonts w:ascii="Times New Roman" w:hAnsi="Times New Roman" w:cs="Times New Roman"/>
                <w:sz w:val="20"/>
                <w:szCs w:val="20"/>
              </w:rPr>
              <w:tab/>
              <w:t>8 (7%)</w:t>
            </w:r>
          </w:p>
        </w:tc>
        <w:tc>
          <w:tcPr>
            <w:tcW w:w="720" w:type="dxa"/>
          </w:tcPr>
          <w:p w:rsidR="008818C4" w:rsidRPr="00F34FF3" w:rsidRDefault="008818C4">
            <w:pPr>
              <w:pStyle w:val="TableParagraph"/>
              <w:spacing w:line="240" w:lineRule="auto"/>
              <w:ind w:left="87" w:right="87"/>
              <w:jc w:val="center"/>
              <w:rPr>
                <w:rFonts w:ascii="Times New Roman" w:hAnsi="Times New Roman" w:cs="Times New Roman"/>
                <w:sz w:val="20"/>
                <w:szCs w:val="20"/>
              </w:rPr>
            </w:pPr>
            <w:r w:rsidRPr="00F34FF3">
              <w:rPr>
                <w:rFonts w:ascii="Times New Roman" w:hAnsi="Times New Roman" w:cs="Times New Roman"/>
                <w:sz w:val="20"/>
                <w:szCs w:val="20"/>
              </w:rPr>
              <w:t>122</w:t>
            </w:r>
          </w:p>
        </w:tc>
      </w:tr>
      <w:tr w:rsidR="008818C4" w:rsidRPr="00F34FF3" w:rsidTr="006B522C">
        <w:tc>
          <w:tcPr>
            <w:tcW w:w="3406" w:type="dxa"/>
          </w:tcPr>
          <w:p w:rsidR="008818C4" w:rsidRPr="00F34FF3" w:rsidRDefault="008818C4">
            <w:pPr>
              <w:pStyle w:val="TableParagraph"/>
              <w:spacing w:before="2" w:line="240" w:lineRule="auto"/>
              <w:ind w:left="108"/>
              <w:rPr>
                <w:rFonts w:ascii="Times New Roman" w:hAnsi="Times New Roman" w:cs="Times New Roman"/>
                <w:sz w:val="20"/>
                <w:szCs w:val="20"/>
              </w:rPr>
            </w:pPr>
            <w:r w:rsidRPr="00F34FF3">
              <w:rPr>
                <w:rFonts w:ascii="Times New Roman" w:hAnsi="Times New Roman" w:cs="Times New Roman"/>
                <w:sz w:val="20"/>
                <w:szCs w:val="20"/>
              </w:rPr>
              <w:t>Serous borderline or invasive</w:t>
            </w:r>
          </w:p>
        </w:tc>
        <w:tc>
          <w:tcPr>
            <w:tcW w:w="5039" w:type="dxa"/>
          </w:tcPr>
          <w:p w:rsidR="008818C4" w:rsidRPr="00F34FF3" w:rsidRDefault="008818C4">
            <w:pPr>
              <w:pStyle w:val="TableParagraph"/>
              <w:tabs>
                <w:tab w:val="left" w:pos="1339"/>
                <w:tab w:val="left" w:pos="2503"/>
                <w:tab w:val="left" w:pos="3741"/>
              </w:tabs>
              <w:spacing w:before="2" w:line="240" w:lineRule="auto"/>
              <w:ind w:right="122"/>
              <w:jc w:val="right"/>
              <w:rPr>
                <w:rFonts w:ascii="Times New Roman" w:hAnsi="Times New Roman" w:cs="Times New Roman"/>
                <w:sz w:val="20"/>
                <w:szCs w:val="20"/>
              </w:rPr>
            </w:pPr>
            <w:r w:rsidRPr="00F34FF3">
              <w:rPr>
                <w:rFonts w:ascii="Times New Roman" w:hAnsi="Times New Roman" w:cs="Times New Roman"/>
                <w:sz w:val="20"/>
                <w:szCs w:val="20"/>
              </w:rPr>
              <w:t>601 (18%)</w:t>
            </w:r>
            <w:r w:rsidRPr="00F34FF3">
              <w:rPr>
                <w:rFonts w:ascii="Times New Roman" w:hAnsi="Times New Roman" w:cs="Times New Roman"/>
                <w:sz w:val="20"/>
                <w:szCs w:val="20"/>
              </w:rPr>
              <w:tab/>
              <w:t>598 (17%)</w:t>
            </w:r>
            <w:r w:rsidRPr="00F34FF3">
              <w:rPr>
                <w:rFonts w:ascii="Times New Roman" w:hAnsi="Times New Roman" w:cs="Times New Roman"/>
                <w:sz w:val="20"/>
                <w:szCs w:val="20"/>
              </w:rPr>
              <w:tab/>
              <w:t>1,492</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(44%)</w:t>
            </w:r>
            <w:r w:rsidRPr="00F34FF3">
              <w:rPr>
                <w:rFonts w:ascii="Times New Roman" w:hAnsi="Times New Roman" w:cs="Times New Roman"/>
                <w:sz w:val="20"/>
                <w:szCs w:val="20"/>
              </w:rPr>
              <w:tab/>
              <w:t>727</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(21%)</w:t>
            </w:r>
          </w:p>
        </w:tc>
        <w:tc>
          <w:tcPr>
            <w:tcW w:w="720" w:type="dxa"/>
          </w:tcPr>
          <w:p w:rsidR="008818C4" w:rsidRPr="00F34FF3" w:rsidRDefault="008818C4">
            <w:pPr>
              <w:pStyle w:val="TableParagraph"/>
              <w:spacing w:before="2" w:line="240" w:lineRule="auto"/>
              <w:ind w:left="87" w:right="87"/>
              <w:jc w:val="center"/>
              <w:rPr>
                <w:rFonts w:ascii="Times New Roman" w:hAnsi="Times New Roman" w:cs="Times New Roman"/>
                <w:sz w:val="20"/>
                <w:szCs w:val="20"/>
              </w:rPr>
            </w:pPr>
            <w:r w:rsidRPr="00F34FF3">
              <w:rPr>
                <w:rFonts w:ascii="Times New Roman" w:hAnsi="Times New Roman" w:cs="Times New Roman"/>
                <w:sz w:val="20"/>
                <w:szCs w:val="20"/>
              </w:rPr>
              <w:t>3,418</w:t>
            </w:r>
          </w:p>
        </w:tc>
      </w:tr>
      <w:tr w:rsidR="008818C4" w:rsidRPr="00F34FF3" w:rsidTr="006B522C">
        <w:tc>
          <w:tcPr>
            <w:tcW w:w="3406" w:type="dxa"/>
          </w:tcPr>
          <w:p w:rsidR="008818C4" w:rsidRPr="00F34FF3" w:rsidRDefault="008818C4">
            <w:pPr>
              <w:pStyle w:val="TableParagraph"/>
              <w:spacing w:line="240" w:lineRule="auto"/>
              <w:ind w:left="108"/>
              <w:rPr>
                <w:rFonts w:ascii="Times New Roman" w:hAnsi="Times New Roman" w:cs="Times New Roman"/>
                <w:sz w:val="20"/>
                <w:szCs w:val="20"/>
              </w:rPr>
            </w:pPr>
            <w:r w:rsidRPr="00F34FF3">
              <w:rPr>
                <w:rFonts w:ascii="Times New Roman" w:hAnsi="Times New Roman" w:cs="Times New Roman"/>
                <w:sz w:val="20"/>
                <w:szCs w:val="20"/>
              </w:rPr>
              <w:t>Mucinous borderline or invasive</w:t>
            </w:r>
          </w:p>
        </w:tc>
        <w:tc>
          <w:tcPr>
            <w:tcW w:w="5039" w:type="dxa"/>
            <w:tcBorders>
              <w:bottom w:val="nil"/>
            </w:tcBorders>
          </w:tcPr>
          <w:p w:rsidR="008818C4" w:rsidRPr="00F34FF3" w:rsidRDefault="008818C4">
            <w:pPr>
              <w:pStyle w:val="TableParagraph"/>
              <w:tabs>
                <w:tab w:val="left" w:pos="1643"/>
                <w:tab w:val="left" w:pos="2884"/>
                <w:tab w:val="left" w:pos="4144"/>
              </w:tabs>
              <w:spacing w:line="240" w:lineRule="auto"/>
              <w:ind w:left="304"/>
              <w:rPr>
                <w:rFonts w:ascii="Times New Roman" w:hAnsi="Times New Roman" w:cs="Times New Roman"/>
                <w:sz w:val="20"/>
                <w:szCs w:val="20"/>
              </w:rPr>
            </w:pPr>
            <w:r w:rsidRPr="00F34FF3">
              <w:rPr>
                <w:rFonts w:ascii="Times New Roman" w:hAnsi="Times New Roman" w:cs="Times New Roman"/>
                <w:sz w:val="20"/>
                <w:szCs w:val="20"/>
              </w:rPr>
              <w:t>204 (44%)</w:t>
            </w:r>
            <w:r w:rsidRPr="00F34FF3">
              <w:rPr>
                <w:rFonts w:ascii="Times New Roman" w:hAnsi="Times New Roman" w:cs="Times New Roman"/>
                <w:sz w:val="20"/>
                <w:szCs w:val="20"/>
              </w:rPr>
              <w:tab/>
              <w:t>116 (25%)</w:t>
            </w:r>
            <w:r w:rsidRPr="00F34FF3">
              <w:rPr>
                <w:rFonts w:ascii="Times New Roman" w:hAnsi="Times New Roman" w:cs="Times New Roman"/>
                <w:sz w:val="20"/>
                <w:szCs w:val="20"/>
              </w:rPr>
              <w:tab/>
              <w:t>124 (27%)</w:t>
            </w:r>
            <w:r w:rsidRPr="00F34FF3">
              <w:rPr>
                <w:rFonts w:ascii="Times New Roman" w:hAnsi="Times New Roman" w:cs="Times New Roman"/>
                <w:sz w:val="20"/>
                <w:szCs w:val="20"/>
              </w:rPr>
              <w:tab/>
              <w:t>21 (5%)</w:t>
            </w:r>
          </w:p>
        </w:tc>
        <w:tc>
          <w:tcPr>
            <w:tcW w:w="720" w:type="dxa"/>
            <w:tcBorders>
              <w:bottom w:val="nil"/>
            </w:tcBorders>
          </w:tcPr>
          <w:p w:rsidR="008818C4" w:rsidRPr="00F34FF3" w:rsidRDefault="008818C4">
            <w:pPr>
              <w:pStyle w:val="TableParagraph"/>
              <w:spacing w:line="240" w:lineRule="auto"/>
              <w:ind w:left="86" w:right="87"/>
              <w:jc w:val="center"/>
              <w:rPr>
                <w:rFonts w:ascii="Times New Roman" w:hAnsi="Times New Roman" w:cs="Times New Roman"/>
                <w:sz w:val="20"/>
                <w:szCs w:val="20"/>
              </w:rPr>
            </w:pPr>
            <w:r w:rsidRPr="00F34FF3">
              <w:rPr>
                <w:rFonts w:ascii="Times New Roman" w:hAnsi="Times New Roman" w:cs="Times New Roman"/>
                <w:sz w:val="20"/>
                <w:szCs w:val="20"/>
              </w:rPr>
              <w:t>465</w:t>
            </w:r>
          </w:p>
        </w:tc>
      </w:tr>
      <w:tr w:rsidR="009C1F85" w:rsidRPr="00F34FF3" w:rsidTr="006B522C">
        <w:tc>
          <w:tcPr>
            <w:tcW w:w="3406" w:type="dxa"/>
          </w:tcPr>
          <w:p w:rsidR="009C1F85" w:rsidRPr="00F34FF3" w:rsidRDefault="009C1F85" w:rsidP="00592B2F">
            <w:pPr>
              <w:pStyle w:val="TableParagraph"/>
              <w:spacing w:line="240" w:lineRule="auto"/>
              <w:ind w:left="108"/>
              <w:rPr>
                <w:rFonts w:ascii="Times New Roman" w:hAnsi="Times New Roman" w:cs="Times New Roman"/>
                <w:sz w:val="20"/>
                <w:szCs w:val="20"/>
              </w:rPr>
            </w:pPr>
            <w:r w:rsidRPr="00F34FF3">
              <w:rPr>
                <w:rFonts w:ascii="Times New Roman" w:hAnsi="Times New Roman" w:cs="Times New Roman"/>
                <w:sz w:val="20"/>
                <w:szCs w:val="20"/>
              </w:rPr>
              <w:t>Low-grade serous or serous borderline</w:t>
            </w:r>
          </w:p>
        </w:tc>
        <w:tc>
          <w:tcPr>
            <w:tcW w:w="5039" w:type="dxa"/>
            <w:tcBorders>
              <w:top w:val="nil"/>
              <w:bottom w:val="single" w:sz="4" w:space="0" w:color="auto"/>
            </w:tcBorders>
          </w:tcPr>
          <w:p w:rsidR="009C1F85" w:rsidRPr="00F34FF3" w:rsidRDefault="009C1F85" w:rsidP="00592B2F">
            <w:pPr>
              <w:pStyle w:val="TableParagraph"/>
              <w:tabs>
                <w:tab w:val="left" w:pos="1694"/>
                <w:tab w:val="left" w:pos="2935"/>
                <w:tab w:val="left" w:pos="4144"/>
              </w:tabs>
              <w:spacing w:line="240" w:lineRule="auto"/>
              <w:ind w:left="355"/>
              <w:rPr>
                <w:rFonts w:ascii="Times New Roman" w:hAnsi="Times New Roman" w:cs="Times New Roman"/>
                <w:sz w:val="20"/>
                <w:szCs w:val="20"/>
              </w:rPr>
            </w:pPr>
            <w:r w:rsidRPr="00F34FF3">
              <w:rPr>
                <w:rFonts w:ascii="Times New Roman" w:hAnsi="Times New Roman" w:cs="Times New Roman"/>
                <w:sz w:val="20"/>
                <w:szCs w:val="20"/>
              </w:rPr>
              <w:t>51 (24%)</w:t>
            </w:r>
            <w:r w:rsidRPr="00F34FF3">
              <w:rPr>
                <w:rFonts w:ascii="Times New Roman" w:hAnsi="Times New Roman" w:cs="Times New Roman"/>
                <w:sz w:val="20"/>
                <w:szCs w:val="20"/>
              </w:rPr>
              <w:tab/>
              <w:t>52 (24%)</w:t>
            </w:r>
            <w:r w:rsidRPr="00F34FF3">
              <w:rPr>
                <w:rFonts w:ascii="Times New Roman" w:hAnsi="Times New Roman" w:cs="Times New Roman"/>
                <w:sz w:val="20"/>
                <w:szCs w:val="20"/>
              </w:rPr>
              <w:tab/>
              <w:t>94 (44%)</w:t>
            </w:r>
            <w:r w:rsidRPr="00F34FF3">
              <w:rPr>
                <w:rFonts w:ascii="Times New Roman" w:hAnsi="Times New Roman" w:cs="Times New Roman"/>
                <w:sz w:val="20"/>
                <w:szCs w:val="20"/>
              </w:rPr>
              <w:tab/>
              <w:t>16 (8%)</w:t>
            </w:r>
          </w:p>
        </w:tc>
        <w:tc>
          <w:tcPr>
            <w:tcW w:w="720" w:type="dxa"/>
            <w:tcBorders>
              <w:top w:val="nil"/>
              <w:bottom w:val="single" w:sz="4" w:space="0" w:color="auto"/>
            </w:tcBorders>
          </w:tcPr>
          <w:p w:rsidR="009C1F85" w:rsidRPr="00F34FF3" w:rsidRDefault="009C1F85" w:rsidP="00592B2F">
            <w:pPr>
              <w:pStyle w:val="TableParagraph"/>
              <w:spacing w:line="240" w:lineRule="auto"/>
              <w:ind w:left="86" w:right="87"/>
              <w:jc w:val="center"/>
              <w:rPr>
                <w:rFonts w:ascii="Times New Roman" w:hAnsi="Times New Roman" w:cs="Times New Roman"/>
                <w:sz w:val="20"/>
                <w:szCs w:val="20"/>
              </w:rPr>
            </w:pPr>
            <w:r w:rsidRPr="00F34FF3">
              <w:rPr>
                <w:rFonts w:ascii="Times New Roman" w:hAnsi="Times New Roman" w:cs="Times New Roman"/>
                <w:sz w:val="20"/>
                <w:szCs w:val="20"/>
              </w:rPr>
              <w:t>213</w:t>
            </w:r>
          </w:p>
        </w:tc>
      </w:tr>
      <w:tr w:rsidR="008818C4" w:rsidRPr="00F34FF3" w:rsidTr="006B522C">
        <w:tc>
          <w:tcPr>
            <w:tcW w:w="3406" w:type="dxa"/>
            <w:tcBorders>
              <w:bottom w:val="single" w:sz="4" w:space="0" w:color="auto"/>
            </w:tcBorders>
          </w:tcPr>
          <w:p w:rsidR="008818C4" w:rsidRPr="00F34FF3" w:rsidRDefault="008818C4">
            <w:pPr>
              <w:pStyle w:val="TableParagraph"/>
              <w:spacing w:before="5" w:line="240" w:lineRule="auto"/>
              <w:ind w:right="106"/>
              <w:jc w:val="right"/>
              <w:rPr>
                <w:rFonts w:ascii="Times New Roman" w:hAnsi="Times New Roman" w:cs="Times New Roman"/>
                <w:sz w:val="20"/>
                <w:szCs w:val="20"/>
              </w:rPr>
            </w:pPr>
            <w:r w:rsidRPr="00F34FF3">
              <w:rPr>
                <w:rFonts w:ascii="Times New Roman" w:hAnsi="Times New Roman" w:cs="Times New Roman"/>
                <w:sz w:val="20"/>
                <w:szCs w:val="20"/>
              </w:rPr>
              <w:t>Total</w:t>
            </w:r>
          </w:p>
        </w:tc>
        <w:tc>
          <w:tcPr>
            <w:tcW w:w="5039" w:type="dxa"/>
            <w:tcBorders>
              <w:top w:val="single" w:sz="4" w:space="0" w:color="auto"/>
              <w:bottom w:val="single" w:sz="4" w:space="0" w:color="auto"/>
            </w:tcBorders>
          </w:tcPr>
          <w:p w:rsidR="008818C4" w:rsidRPr="00F34FF3" w:rsidRDefault="008818C4">
            <w:pPr>
              <w:pStyle w:val="TableParagraph"/>
              <w:tabs>
                <w:tab w:val="left" w:pos="1339"/>
                <w:tab w:val="left" w:pos="2579"/>
                <w:tab w:val="left" w:pos="3818"/>
              </w:tabs>
              <w:spacing w:before="5" w:line="240" w:lineRule="auto"/>
              <w:ind w:right="122"/>
              <w:jc w:val="right"/>
              <w:rPr>
                <w:rFonts w:ascii="Times New Roman" w:hAnsi="Times New Roman" w:cs="Times New Roman"/>
                <w:sz w:val="20"/>
                <w:szCs w:val="20"/>
              </w:rPr>
            </w:pPr>
            <w:r w:rsidRPr="00F34FF3">
              <w:rPr>
                <w:rFonts w:ascii="Times New Roman" w:hAnsi="Times New Roman" w:cs="Times New Roman"/>
                <w:sz w:val="20"/>
                <w:szCs w:val="20"/>
              </w:rPr>
              <w:t>1,411</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(25%)</w:t>
            </w:r>
            <w:r w:rsidRPr="00F34FF3">
              <w:rPr>
                <w:rFonts w:ascii="Times New Roman" w:hAnsi="Times New Roman" w:cs="Times New Roman"/>
                <w:sz w:val="20"/>
                <w:szCs w:val="20"/>
              </w:rPr>
              <w:tab/>
              <w:t>1,025</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(18%)</w:t>
            </w:r>
            <w:r w:rsidRPr="00F34FF3">
              <w:rPr>
                <w:rFonts w:ascii="Times New Roman" w:hAnsi="Times New Roman" w:cs="Times New Roman"/>
                <w:sz w:val="20"/>
                <w:szCs w:val="20"/>
              </w:rPr>
              <w:tab/>
              <w:t>2,144</w:t>
            </w:r>
            <w:r w:rsidRPr="00F34FF3">
              <w:rPr>
                <w:rFonts w:ascii="Times New Roman" w:hAnsi="Times New Roman" w:cs="Times New Roman"/>
                <w:spacing w:val="-1"/>
                <w:sz w:val="20"/>
                <w:szCs w:val="20"/>
              </w:rPr>
              <w:t xml:space="preserve"> </w:t>
            </w:r>
            <w:r w:rsidRPr="00F34FF3">
              <w:rPr>
                <w:rFonts w:ascii="Times New Roman" w:hAnsi="Times New Roman" w:cs="Times New Roman"/>
                <w:sz w:val="20"/>
                <w:szCs w:val="20"/>
              </w:rPr>
              <w:t>(38%)</w:t>
            </w:r>
            <w:r w:rsidRPr="00F34FF3">
              <w:rPr>
                <w:rFonts w:ascii="Times New Roman" w:hAnsi="Times New Roman" w:cs="Times New Roman"/>
                <w:sz w:val="20"/>
                <w:szCs w:val="20"/>
              </w:rPr>
              <w:tab/>
              <w:t>997</w:t>
            </w:r>
            <w:r w:rsidRPr="00F34FF3">
              <w:rPr>
                <w:rFonts w:ascii="Times New Roman" w:hAnsi="Times New Roman" w:cs="Times New Roman"/>
                <w:spacing w:val="-2"/>
                <w:sz w:val="20"/>
                <w:szCs w:val="20"/>
              </w:rPr>
              <w:t xml:space="preserve"> </w:t>
            </w:r>
            <w:r w:rsidRPr="00F34FF3">
              <w:rPr>
                <w:rFonts w:ascii="Times New Roman" w:hAnsi="Times New Roman" w:cs="Times New Roman"/>
                <w:sz w:val="20"/>
                <w:szCs w:val="20"/>
              </w:rPr>
              <w:t>(18%)</w:t>
            </w:r>
          </w:p>
        </w:tc>
        <w:tc>
          <w:tcPr>
            <w:tcW w:w="720" w:type="dxa"/>
            <w:tcBorders>
              <w:top w:val="single" w:sz="4" w:space="0" w:color="auto"/>
              <w:bottom w:val="single" w:sz="4" w:space="0" w:color="auto"/>
            </w:tcBorders>
          </w:tcPr>
          <w:p w:rsidR="008818C4" w:rsidRPr="00F34FF3" w:rsidRDefault="008818C4">
            <w:pPr>
              <w:pStyle w:val="TableParagraph"/>
              <w:spacing w:before="5" w:line="240" w:lineRule="auto"/>
              <w:ind w:left="87" w:right="87"/>
              <w:jc w:val="center"/>
              <w:rPr>
                <w:rFonts w:ascii="Times New Roman" w:hAnsi="Times New Roman" w:cs="Times New Roman"/>
                <w:sz w:val="20"/>
                <w:szCs w:val="20"/>
              </w:rPr>
            </w:pPr>
            <w:r w:rsidRPr="00F34FF3">
              <w:rPr>
                <w:rFonts w:ascii="Times New Roman" w:hAnsi="Times New Roman" w:cs="Times New Roman"/>
                <w:sz w:val="20"/>
                <w:szCs w:val="20"/>
              </w:rPr>
              <w:t>5,557</w:t>
            </w:r>
          </w:p>
        </w:tc>
      </w:tr>
    </w:tbl>
    <w:p w:rsidR="00DD7507" w:rsidRPr="00F34FF3" w:rsidRDefault="00153662">
      <w:pPr>
        <w:pStyle w:val="BodyText"/>
        <w:ind w:left="213" w:right="707"/>
        <w:jc w:val="both"/>
        <w:rPr>
          <w:rFonts w:ascii="Times New Roman" w:hAnsi="Times New Roman" w:cs="Times New Roman"/>
          <w:sz w:val="20"/>
          <w:szCs w:val="20"/>
        </w:rPr>
      </w:pPr>
      <w:r w:rsidRPr="00F34FF3">
        <w:rPr>
          <w:rFonts w:ascii="Times New Roman" w:hAnsi="Times New Roman" w:cs="Times New Roman"/>
          <w:sz w:val="20"/>
          <w:szCs w:val="20"/>
        </w:rPr>
        <w:t xml:space="preserve">Levels based on counts of </w:t>
      </w:r>
      <w:r w:rsidR="006B522C" w:rsidRPr="00F34FF3">
        <w:rPr>
          <w:rFonts w:ascii="Times New Roman" w:eastAsia="Times New Roman" w:hAnsi="Times New Roman" w:cs="Times New Roman"/>
          <w:sz w:val="20"/>
          <w:szCs w:val="20"/>
        </w:rPr>
        <w:t>CD8</w:t>
      </w:r>
      <w:r w:rsidR="006B522C" w:rsidRPr="00F34FF3">
        <w:rPr>
          <w:rFonts w:ascii="Times New Roman" w:eastAsia="Times New Roman" w:hAnsi="Times New Roman" w:cs="Times New Roman"/>
          <w:sz w:val="20"/>
          <w:szCs w:val="20"/>
          <w:vertAlign w:val="superscript"/>
        </w:rPr>
        <w:t>+</w:t>
      </w:r>
      <w:r w:rsidR="006B522C">
        <w:rPr>
          <w:rFonts w:ascii="Times New Roman" w:eastAsia="Times New Roman" w:hAnsi="Times New Roman" w:cs="Times New Roman"/>
          <w:sz w:val="20"/>
          <w:szCs w:val="20"/>
          <w:vertAlign w:val="superscript"/>
        </w:rPr>
        <w:t xml:space="preserve"> </w:t>
      </w:r>
      <w:r w:rsidRPr="00F34FF3">
        <w:rPr>
          <w:rFonts w:ascii="Times New Roman" w:hAnsi="Times New Roman" w:cs="Times New Roman"/>
          <w:sz w:val="20"/>
          <w:szCs w:val="20"/>
        </w:rPr>
        <w:t>TIL per high-powered field: negative, none; low, 1-2; moderate, 3-19; high, 20+; numbers do not sum to total due to inclusion in sub-groups indicated by indentation as well as inclusion of patients with tumors of unknown grade, histotype, or tumor behavior where appropriate.</w:t>
      </w:r>
    </w:p>
    <w:p w:rsidR="00DD7507" w:rsidRPr="00F34FF3" w:rsidRDefault="00DD7507">
      <w:pPr>
        <w:jc w:val="both"/>
        <w:rPr>
          <w:rFonts w:ascii="Times New Roman" w:hAnsi="Times New Roman" w:cs="Times New Roman"/>
          <w:sz w:val="20"/>
          <w:szCs w:val="20"/>
        </w:rPr>
      </w:pPr>
    </w:p>
    <w:p w:rsidR="00B50751" w:rsidRPr="00F34FF3" w:rsidRDefault="00B50751">
      <w:pPr>
        <w:jc w:val="both"/>
        <w:rPr>
          <w:rFonts w:ascii="Times New Roman" w:hAnsi="Times New Roman" w:cs="Times New Roman"/>
          <w:sz w:val="20"/>
          <w:szCs w:val="20"/>
        </w:rPr>
        <w:sectPr w:rsidR="00B50751" w:rsidRPr="00F34FF3">
          <w:pgSz w:w="12240" w:h="15840"/>
          <w:pgMar w:top="1440" w:right="1320" w:bottom="1220" w:left="1320" w:header="0" w:footer="1037" w:gutter="0"/>
          <w:cols w:space="720"/>
        </w:sectPr>
      </w:pPr>
    </w:p>
    <w:p w:rsidR="006A18CE" w:rsidRPr="00F34FF3" w:rsidRDefault="00513F76" w:rsidP="006A18CE">
      <w:pPr>
        <w:rPr>
          <w:rFonts w:ascii="Times New Roman" w:hAnsi="Times New Roman" w:cs="Times New Roman"/>
          <w:b/>
          <w:sz w:val="20"/>
          <w:szCs w:val="20"/>
        </w:rPr>
      </w:pPr>
      <w:r w:rsidRPr="00F34FF3">
        <w:rPr>
          <w:rFonts w:ascii="Times New Roman" w:hAnsi="Times New Roman" w:cs="Times New Roman"/>
          <w:b/>
          <w:sz w:val="20"/>
          <w:szCs w:val="20"/>
        </w:rPr>
        <w:lastRenderedPageBreak/>
        <w:t>e</w:t>
      </w:r>
      <w:r w:rsidR="00DB0116" w:rsidRPr="00F34FF3">
        <w:rPr>
          <w:rFonts w:ascii="Times New Roman" w:hAnsi="Times New Roman" w:cs="Times New Roman"/>
          <w:b/>
          <w:sz w:val="20"/>
          <w:szCs w:val="20"/>
        </w:rPr>
        <w:t>Table</w:t>
      </w:r>
      <w:r w:rsidR="006A18CE" w:rsidRPr="00F34FF3">
        <w:rPr>
          <w:rFonts w:ascii="Times New Roman" w:hAnsi="Times New Roman" w:cs="Times New Roman"/>
          <w:b/>
          <w:sz w:val="20"/>
          <w:szCs w:val="20"/>
        </w:rPr>
        <w:t xml:space="preserve"> 4</w:t>
      </w:r>
      <w:r w:rsidR="008818C4" w:rsidRPr="00F34FF3">
        <w:rPr>
          <w:rFonts w:ascii="Times New Roman" w:hAnsi="Times New Roman" w:cs="Times New Roman"/>
          <w:b/>
          <w:sz w:val="20"/>
          <w:szCs w:val="20"/>
        </w:rPr>
        <w:t>.</w:t>
      </w:r>
    </w:p>
    <w:p w:rsidR="008818C4" w:rsidRPr="00F34FF3" w:rsidRDefault="008818C4" w:rsidP="006A18CE">
      <w:pPr>
        <w:rPr>
          <w:rFonts w:ascii="Times New Roman" w:hAnsi="Times New Roman" w:cs="Times New Roman"/>
          <w:sz w:val="20"/>
          <w:szCs w:val="20"/>
        </w:rPr>
      </w:pPr>
    </w:p>
    <w:tbl>
      <w:tblPr>
        <w:tblW w:w="0" w:type="auto"/>
        <w:tblInd w:w="93" w:type="dxa"/>
        <w:tblBorders>
          <w:top w:val="single" w:sz="8" w:space="0" w:color="auto"/>
          <w:bottom w:val="single" w:sz="8" w:space="0" w:color="auto"/>
          <w:insideH w:val="single" w:sz="6" w:space="0" w:color="auto"/>
          <w:insideV w:val="single" w:sz="6" w:space="0" w:color="auto"/>
        </w:tblBorders>
        <w:tblCellMar>
          <w:left w:w="115" w:type="dxa"/>
          <w:right w:w="115" w:type="dxa"/>
        </w:tblCellMar>
        <w:tblLook w:val="04A0" w:firstRow="1" w:lastRow="0" w:firstColumn="1" w:lastColumn="0" w:noHBand="0" w:noVBand="1"/>
      </w:tblPr>
      <w:tblGrid>
        <w:gridCol w:w="994"/>
        <w:gridCol w:w="358"/>
        <w:gridCol w:w="1214"/>
        <w:gridCol w:w="842"/>
        <w:gridCol w:w="1358"/>
        <w:gridCol w:w="1203"/>
        <w:gridCol w:w="1164"/>
        <w:gridCol w:w="1602"/>
        <w:gridCol w:w="1418"/>
        <w:gridCol w:w="1372"/>
      </w:tblGrid>
      <w:tr w:rsidR="004D6C8B" w:rsidRPr="00F34FF3" w:rsidTr="0091584C">
        <w:tc>
          <w:tcPr>
            <w:tcW w:w="0" w:type="auto"/>
            <w:tcBorders>
              <w:top w:val="single" w:sz="6" w:space="0" w:color="auto"/>
              <w:bottom w:val="nil"/>
              <w:right w:val="nil"/>
            </w:tcBorders>
            <w:shd w:val="clear" w:color="000000" w:fill="FFFFFF" w:themeFill="background1"/>
            <w:tcMar>
              <w:left w:w="29" w:type="dxa"/>
              <w:right w:w="29" w:type="dxa"/>
            </w:tcMar>
            <w:vAlign w:val="bottom"/>
          </w:tcPr>
          <w:p w:rsidR="004D6C8B" w:rsidRPr="00F34FF3" w:rsidRDefault="004D6C8B" w:rsidP="009D09F7">
            <w:pPr>
              <w:jc w:val="center"/>
              <w:rPr>
                <w:rFonts w:ascii="Times New Roman" w:eastAsia="Times New Roman" w:hAnsi="Times New Roman" w:cs="Times New Roman"/>
                <w:b/>
                <w:bCs/>
                <w:sz w:val="20"/>
                <w:szCs w:val="20"/>
              </w:rPr>
            </w:pPr>
          </w:p>
        </w:tc>
        <w:tc>
          <w:tcPr>
            <w:tcW w:w="0" w:type="auto"/>
            <w:tcBorders>
              <w:top w:val="single" w:sz="6" w:space="0" w:color="auto"/>
              <w:left w:val="nil"/>
              <w:bottom w:val="nil"/>
              <w:right w:val="nil"/>
            </w:tcBorders>
            <w:shd w:val="clear" w:color="000000" w:fill="FFFFFF" w:themeFill="background1"/>
            <w:tcMar>
              <w:left w:w="29" w:type="dxa"/>
              <w:right w:w="29" w:type="dxa"/>
            </w:tcMar>
            <w:vAlign w:val="bottom"/>
          </w:tcPr>
          <w:p w:rsidR="004D6C8B" w:rsidRPr="00F34FF3" w:rsidRDefault="004D6C8B" w:rsidP="009D09F7">
            <w:pPr>
              <w:jc w:val="center"/>
              <w:rPr>
                <w:rFonts w:ascii="Times New Roman" w:eastAsia="Times New Roman" w:hAnsi="Times New Roman" w:cs="Times New Roman"/>
                <w:b/>
                <w:bCs/>
                <w:sz w:val="20"/>
                <w:szCs w:val="20"/>
              </w:rPr>
            </w:pPr>
          </w:p>
        </w:tc>
        <w:tc>
          <w:tcPr>
            <w:tcW w:w="0" w:type="auto"/>
            <w:tcBorders>
              <w:top w:val="single" w:sz="6" w:space="0" w:color="auto"/>
              <w:left w:val="nil"/>
              <w:bottom w:val="nil"/>
              <w:right w:val="nil"/>
            </w:tcBorders>
            <w:shd w:val="clear" w:color="000000" w:fill="FFFFFF" w:themeFill="background1"/>
            <w:tcMar>
              <w:left w:w="29" w:type="dxa"/>
              <w:right w:w="29" w:type="dxa"/>
            </w:tcMar>
            <w:vAlign w:val="bottom"/>
          </w:tcPr>
          <w:p w:rsidR="004D6C8B" w:rsidRPr="00F34FF3" w:rsidRDefault="004D6C8B" w:rsidP="009D09F7">
            <w:pPr>
              <w:jc w:val="center"/>
              <w:rPr>
                <w:rFonts w:ascii="Times New Roman" w:eastAsia="Times New Roman" w:hAnsi="Times New Roman" w:cs="Times New Roman"/>
                <w:b/>
                <w:bCs/>
                <w:sz w:val="20"/>
                <w:szCs w:val="20"/>
              </w:rPr>
            </w:pPr>
          </w:p>
        </w:tc>
        <w:tc>
          <w:tcPr>
            <w:tcW w:w="0" w:type="auto"/>
            <w:tcBorders>
              <w:top w:val="single" w:sz="6" w:space="0" w:color="auto"/>
              <w:left w:val="nil"/>
              <w:bottom w:val="nil"/>
              <w:right w:val="nil"/>
            </w:tcBorders>
            <w:shd w:val="clear" w:color="000000" w:fill="FFFFFF" w:themeFill="background1"/>
            <w:tcMar>
              <w:left w:w="29" w:type="dxa"/>
              <w:right w:w="29" w:type="dxa"/>
            </w:tcMar>
            <w:vAlign w:val="bottom"/>
          </w:tcPr>
          <w:p w:rsidR="004D6C8B" w:rsidRPr="00F34FF3" w:rsidRDefault="004D6C8B" w:rsidP="009D09F7">
            <w:pPr>
              <w:jc w:val="center"/>
              <w:rPr>
                <w:rFonts w:ascii="Times New Roman" w:eastAsia="Times New Roman" w:hAnsi="Times New Roman" w:cs="Times New Roman"/>
                <w:b/>
                <w:bCs/>
                <w:sz w:val="20"/>
                <w:szCs w:val="20"/>
              </w:rPr>
            </w:pPr>
          </w:p>
        </w:tc>
        <w:tc>
          <w:tcPr>
            <w:tcW w:w="0" w:type="auto"/>
            <w:gridSpan w:val="3"/>
            <w:tcBorders>
              <w:top w:val="single" w:sz="6" w:space="0" w:color="auto"/>
              <w:left w:val="nil"/>
              <w:bottom w:val="single" w:sz="6" w:space="0" w:color="auto"/>
              <w:right w:val="nil"/>
            </w:tcBorders>
            <w:shd w:val="clear" w:color="000000" w:fill="FFFFFF" w:themeFill="background1"/>
            <w:tcMar>
              <w:left w:w="29" w:type="dxa"/>
              <w:right w:w="29" w:type="dxa"/>
            </w:tcMar>
            <w:vAlign w:val="bottom"/>
          </w:tcPr>
          <w:p w:rsidR="004D6C8B" w:rsidRPr="00F34FF3" w:rsidRDefault="004D6C8B" w:rsidP="0091584C">
            <w:pPr>
              <w:jc w:val="cente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Adjusted for age, study, and stage</w:t>
            </w:r>
          </w:p>
        </w:tc>
        <w:tc>
          <w:tcPr>
            <w:tcW w:w="0" w:type="auto"/>
            <w:gridSpan w:val="3"/>
            <w:tcBorders>
              <w:top w:val="single" w:sz="4" w:space="0" w:color="auto"/>
              <w:left w:val="nil"/>
              <w:bottom w:val="double" w:sz="4" w:space="0" w:color="auto"/>
            </w:tcBorders>
            <w:tcMar>
              <w:left w:w="29" w:type="dxa"/>
              <w:right w:w="29" w:type="dxa"/>
            </w:tcMar>
            <w:vAlign w:val="bottom"/>
          </w:tcPr>
          <w:p w:rsidR="004D6C8B" w:rsidRPr="00F34FF3" w:rsidRDefault="004D6C8B" w:rsidP="0091584C">
            <w:pPr>
              <w:jc w:val="center"/>
              <w:rPr>
                <w:rFonts w:ascii="Times New Roman" w:hAnsi="Times New Roman" w:cs="Times New Roman"/>
                <w:sz w:val="20"/>
                <w:szCs w:val="20"/>
              </w:rPr>
            </w:pPr>
            <w:r w:rsidRPr="00F34FF3">
              <w:rPr>
                <w:rFonts w:ascii="Times New Roman" w:eastAsia="Times New Roman" w:hAnsi="Times New Roman" w:cs="Times New Roman"/>
                <w:b/>
                <w:bCs/>
                <w:sz w:val="20"/>
                <w:szCs w:val="20"/>
              </w:rPr>
              <w:t>Adjusted for age, study, stage, and residual disease</w:t>
            </w:r>
          </w:p>
        </w:tc>
      </w:tr>
      <w:tr w:rsidR="00AD2179" w:rsidRPr="00F34FF3" w:rsidTr="0091584C">
        <w:trPr>
          <w:trHeight w:val="132"/>
        </w:trPr>
        <w:tc>
          <w:tcPr>
            <w:tcW w:w="0" w:type="auto"/>
            <w:tcBorders>
              <w:top w:val="nil"/>
              <w:bottom w:val="single" w:sz="6" w:space="0" w:color="auto"/>
              <w:right w:val="nil"/>
            </w:tcBorders>
            <w:shd w:val="clear" w:color="000000" w:fill="FFFFFF" w:themeFill="background1"/>
            <w:tcMar>
              <w:left w:w="29" w:type="dxa"/>
              <w:right w:w="29" w:type="dxa"/>
            </w:tcMar>
            <w:vAlign w:val="bottom"/>
            <w:hideMark/>
          </w:tcPr>
          <w:p w:rsidR="00AD2179" w:rsidRPr="00F34FF3" w:rsidRDefault="00AD2179">
            <w:pP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CD8</w:t>
            </w:r>
            <w:r w:rsidRPr="00F34FF3">
              <w:rPr>
                <w:rFonts w:ascii="Times New Roman" w:eastAsia="Times New Roman" w:hAnsi="Times New Roman" w:cs="Times New Roman"/>
                <w:b/>
                <w:bCs/>
                <w:sz w:val="20"/>
                <w:szCs w:val="20"/>
                <w:vertAlign w:val="superscript"/>
              </w:rPr>
              <w:t>+</w:t>
            </w:r>
            <w:r w:rsidRPr="00F34FF3">
              <w:rPr>
                <w:rFonts w:ascii="Times New Roman" w:eastAsia="Times New Roman" w:hAnsi="Times New Roman" w:cs="Times New Roman"/>
                <w:b/>
                <w:bCs/>
                <w:sz w:val="20"/>
                <w:szCs w:val="20"/>
              </w:rPr>
              <w:t xml:space="preserve"> TILs</w:t>
            </w:r>
          </w:p>
        </w:tc>
        <w:tc>
          <w:tcPr>
            <w:tcW w:w="0" w:type="auto"/>
            <w:tcBorders>
              <w:top w:val="nil"/>
              <w:left w:val="nil"/>
              <w:bottom w:val="single" w:sz="6" w:space="0" w:color="auto"/>
              <w:right w:val="nil"/>
            </w:tcBorders>
            <w:shd w:val="clear" w:color="000000" w:fill="FFFFFF" w:themeFill="background1"/>
            <w:tcMar>
              <w:left w:w="29" w:type="dxa"/>
              <w:right w:w="29" w:type="dxa"/>
            </w:tcMar>
            <w:vAlign w:val="bottom"/>
          </w:tcPr>
          <w:p w:rsidR="00AD2179" w:rsidRPr="00F34FF3" w:rsidRDefault="00AD2179">
            <w:pPr>
              <w:jc w:val="cente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N</w:t>
            </w:r>
          </w:p>
        </w:tc>
        <w:tc>
          <w:tcPr>
            <w:tcW w:w="0" w:type="auto"/>
            <w:tcBorders>
              <w:top w:val="nil"/>
              <w:left w:val="nil"/>
              <w:bottom w:val="single" w:sz="6" w:space="0" w:color="auto"/>
              <w:right w:val="nil"/>
            </w:tcBorders>
            <w:shd w:val="clear" w:color="000000" w:fill="FFFFFF" w:themeFill="background1"/>
            <w:tcMar>
              <w:left w:w="29" w:type="dxa"/>
              <w:right w:w="29" w:type="dxa"/>
            </w:tcMar>
            <w:vAlign w:val="bottom"/>
          </w:tcPr>
          <w:p w:rsidR="00AD2179" w:rsidRPr="00F34FF3" w:rsidRDefault="00AD2179">
            <w:pPr>
              <w:jc w:val="cente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Person-Years</w:t>
            </w:r>
          </w:p>
        </w:tc>
        <w:tc>
          <w:tcPr>
            <w:tcW w:w="0" w:type="auto"/>
            <w:tcBorders>
              <w:top w:val="nil"/>
              <w:left w:val="nil"/>
              <w:bottom w:val="single" w:sz="6" w:space="0" w:color="auto"/>
              <w:right w:val="nil"/>
            </w:tcBorders>
            <w:shd w:val="clear" w:color="000000" w:fill="FFFFFF" w:themeFill="background1"/>
            <w:tcMar>
              <w:left w:w="29" w:type="dxa"/>
              <w:right w:w="29" w:type="dxa"/>
            </w:tcMar>
            <w:vAlign w:val="bottom"/>
          </w:tcPr>
          <w:p w:rsidR="00AD2179" w:rsidRPr="00F34FF3" w:rsidRDefault="00AD2179">
            <w:pPr>
              <w:jc w:val="cente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 events</w:t>
            </w:r>
          </w:p>
        </w:tc>
        <w:tc>
          <w:tcPr>
            <w:tcW w:w="0" w:type="auto"/>
            <w:tcBorders>
              <w:top w:val="single" w:sz="6" w:space="0" w:color="auto"/>
              <w:left w:val="nil"/>
              <w:bottom w:val="single" w:sz="6" w:space="0" w:color="auto"/>
              <w:right w:val="nil"/>
            </w:tcBorders>
            <w:shd w:val="clear" w:color="000000" w:fill="FFFFFF" w:themeFill="background1"/>
            <w:tcMar>
              <w:left w:w="29" w:type="dxa"/>
              <w:right w:w="29" w:type="dxa"/>
            </w:tcMar>
            <w:vAlign w:val="bottom"/>
            <w:hideMark/>
          </w:tcPr>
          <w:p w:rsidR="00AD2179" w:rsidRPr="00F34FF3" w:rsidRDefault="00AD2179">
            <w:pPr>
              <w:jc w:val="cente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HR (95% CI)</w:t>
            </w:r>
          </w:p>
        </w:tc>
        <w:tc>
          <w:tcPr>
            <w:tcW w:w="0" w:type="auto"/>
            <w:tcBorders>
              <w:top w:val="single" w:sz="6" w:space="0" w:color="auto"/>
              <w:left w:val="nil"/>
              <w:bottom w:val="single" w:sz="6" w:space="0" w:color="auto"/>
              <w:right w:val="nil"/>
            </w:tcBorders>
            <w:shd w:val="clear" w:color="000000" w:fill="FFFFFF" w:themeFill="background1"/>
            <w:tcMar>
              <w:left w:w="29" w:type="dxa"/>
              <w:right w:w="29" w:type="dxa"/>
            </w:tcMar>
            <w:vAlign w:val="bottom"/>
            <w:hideMark/>
          </w:tcPr>
          <w:p w:rsidR="00AD2179" w:rsidRPr="00F34FF3" w:rsidRDefault="00AD2179" w:rsidP="00AD2179">
            <w:pPr>
              <w:jc w:val="center"/>
              <w:rPr>
                <w:rFonts w:ascii="Times New Roman" w:eastAsia="Times New Roman" w:hAnsi="Times New Roman" w:cs="Times New Roman"/>
                <w:b/>
                <w:bCs/>
                <w:sz w:val="20"/>
                <w:szCs w:val="20"/>
                <w:vertAlign w:val="superscript"/>
              </w:rPr>
            </w:pPr>
            <w:r w:rsidRPr="00F34FF3">
              <w:rPr>
                <w:rFonts w:ascii="Times New Roman" w:eastAsia="Times New Roman" w:hAnsi="Times New Roman" w:cs="Times New Roman"/>
                <w:b/>
                <w:bCs/>
                <w:sz w:val="20"/>
                <w:szCs w:val="20"/>
              </w:rPr>
              <w:t>P value trend</w:t>
            </w:r>
          </w:p>
        </w:tc>
        <w:tc>
          <w:tcPr>
            <w:tcW w:w="0" w:type="auto"/>
            <w:tcBorders>
              <w:top w:val="single" w:sz="6" w:space="0" w:color="auto"/>
              <w:left w:val="nil"/>
              <w:bottom w:val="single" w:sz="6" w:space="0" w:color="auto"/>
              <w:right w:val="nil"/>
            </w:tcBorders>
            <w:shd w:val="clear" w:color="000000" w:fill="FFFFFF" w:themeFill="background1"/>
            <w:tcMar>
              <w:left w:w="29" w:type="dxa"/>
              <w:right w:w="29" w:type="dxa"/>
            </w:tcMar>
            <w:vAlign w:val="bottom"/>
          </w:tcPr>
          <w:p w:rsidR="00AD2179" w:rsidRPr="00F34FF3" w:rsidRDefault="00AD2179" w:rsidP="00AD2179">
            <w:pPr>
              <w:jc w:val="cente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P value 3 d.f.</w:t>
            </w:r>
          </w:p>
        </w:tc>
        <w:tc>
          <w:tcPr>
            <w:tcW w:w="0" w:type="auto"/>
            <w:tcBorders>
              <w:top w:val="double" w:sz="4" w:space="0" w:color="auto"/>
              <w:left w:val="nil"/>
              <w:bottom w:val="single" w:sz="4" w:space="0" w:color="auto"/>
              <w:right w:val="nil"/>
            </w:tcBorders>
            <w:tcMar>
              <w:left w:w="29" w:type="dxa"/>
              <w:right w:w="29" w:type="dxa"/>
            </w:tcMar>
            <w:vAlign w:val="bottom"/>
          </w:tcPr>
          <w:p w:rsidR="00AD2179" w:rsidRPr="00F34FF3" w:rsidRDefault="00AD2179" w:rsidP="008818C4">
            <w:pPr>
              <w:jc w:val="center"/>
              <w:rPr>
                <w:rFonts w:ascii="Times New Roman" w:hAnsi="Times New Roman" w:cs="Times New Roman"/>
                <w:sz w:val="20"/>
                <w:szCs w:val="20"/>
              </w:rPr>
            </w:pPr>
            <w:r w:rsidRPr="00F34FF3">
              <w:rPr>
                <w:rFonts w:ascii="Times New Roman" w:eastAsia="Times New Roman" w:hAnsi="Times New Roman" w:cs="Times New Roman"/>
                <w:b/>
                <w:bCs/>
                <w:sz w:val="20"/>
                <w:szCs w:val="20"/>
              </w:rPr>
              <w:t>HR (95% CI)</w:t>
            </w:r>
          </w:p>
        </w:tc>
        <w:tc>
          <w:tcPr>
            <w:tcW w:w="0" w:type="auto"/>
            <w:tcBorders>
              <w:top w:val="double" w:sz="4" w:space="0" w:color="auto"/>
              <w:left w:val="nil"/>
              <w:bottom w:val="single" w:sz="4" w:space="0" w:color="auto"/>
              <w:right w:val="nil"/>
            </w:tcBorders>
            <w:tcMar>
              <w:left w:w="29" w:type="dxa"/>
              <w:right w:w="29" w:type="dxa"/>
            </w:tcMar>
            <w:vAlign w:val="bottom"/>
          </w:tcPr>
          <w:p w:rsidR="00AD2179" w:rsidRPr="00F34FF3" w:rsidRDefault="00AD2179" w:rsidP="00AD2179">
            <w:pPr>
              <w:jc w:val="center"/>
              <w:rPr>
                <w:rFonts w:ascii="Times New Roman" w:eastAsia="Times New Roman" w:hAnsi="Times New Roman" w:cs="Times New Roman"/>
                <w:b/>
                <w:bCs/>
                <w:sz w:val="20"/>
                <w:szCs w:val="20"/>
                <w:vertAlign w:val="superscript"/>
              </w:rPr>
            </w:pPr>
            <w:r w:rsidRPr="00F34FF3">
              <w:rPr>
                <w:rFonts w:ascii="Times New Roman" w:eastAsia="Times New Roman" w:hAnsi="Times New Roman" w:cs="Times New Roman"/>
                <w:b/>
                <w:bCs/>
                <w:sz w:val="20"/>
                <w:szCs w:val="20"/>
              </w:rPr>
              <w:t>P value trend</w:t>
            </w:r>
          </w:p>
        </w:tc>
        <w:tc>
          <w:tcPr>
            <w:tcW w:w="0" w:type="auto"/>
            <w:tcBorders>
              <w:top w:val="double" w:sz="4" w:space="0" w:color="auto"/>
              <w:left w:val="nil"/>
              <w:bottom w:val="single" w:sz="4" w:space="0" w:color="auto"/>
            </w:tcBorders>
            <w:tcMar>
              <w:left w:w="29" w:type="dxa"/>
              <w:right w:w="29" w:type="dxa"/>
            </w:tcMar>
            <w:vAlign w:val="bottom"/>
          </w:tcPr>
          <w:p w:rsidR="00AD2179" w:rsidRPr="00F34FF3" w:rsidRDefault="00AD2179" w:rsidP="00AD2179">
            <w:pPr>
              <w:jc w:val="cente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P value 3 d.f.</w:t>
            </w:r>
          </w:p>
        </w:tc>
      </w:tr>
      <w:tr w:rsidR="00AD2179" w:rsidRPr="00F34FF3" w:rsidTr="0091584C">
        <w:tc>
          <w:tcPr>
            <w:tcW w:w="0" w:type="auto"/>
            <w:tcBorders>
              <w:top w:val="single" w:sz="6" w:space="0" w:color="auto"/>
              <w:left w:val="nil"/>
              <w:bottom w:val="nil"/>
              <w:right w:val="nil"/>
            </w:tcBorders>
            <w:shd w:val="clear" w:color="000000" w:fill="FFFFFF"/>
            <w:tcMar>
              <w:left w:w="29" w:type="dxa"/>
              <w:right w:w="29" w:type="dxa"/>
            </w:tcMar>
            <w:vAlign w:val="bottom"/>
            <w:hideMark/>
          </w:tcPr>
          <w:p w:rsidR="00AD2179" w:rsidRPr="00F34FF3" w:rsidRDefault="00AD2179" w:rsidP="009D09F7">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Negative</w:t>
            </w:r>
          </w:p>
        </w:tc>
        <w:tc>
          <w:tcPr>
            <w:tcW w:w="0" w:type="auto"/>
            <w:tcBorders>
              <w:top w:val="single" w:sz="6" w:space="0" w:color="auto"/>
              <w:left w:val="nil"/>
              <w:bottom w:val="nil"/>
              <w:right w:val="nil"/>
            </w:tcBorders>
            <w:shd w:val="clear" w:color="000000" w:fill="FFFFFF"/>
            <w:tcMar>
              <w:left w:w="29" w:type="dxa"/>
              <w:right w:w="29" w:type="dxa"/>
            </w:tcMar>
            <w:vAlign w:val="bottom"/>
          </w:tcPr>
          <w:p w:rsidR="00AD2179" w:rsidRPr="00F34FF3" w:rsidRDefault="00AD2179" w:rsidP="008818C4">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379</w:t>
            </w:r>
          </w:p>
        </w:tc>
        <w:tc>
          <w:tcPr>
            <w:tcW w:w="0" w:type="auto"/>
            <w:tcBorders>
              <w:top w:val="single" w:sz="6" w:space="0" w:color="auto"/>
              <w:left w:val="nil"/>
              <w:bottom w:val="nil"/>
              <w:right w:val="nil"/>
            </w:tcBorders>
            <w:shd w:val="clear" w:color="000000" w:fill="FFFFFF"/>
            <w:tcMar>
              <w:left w:w="29" w:type="dxa"/>
              <w:right w:w="29" w:type="dxa"/>
            </w:tcMar>
            <w:vAlign w:val="bottom"/>
          </w:tcPr>
          <w:p w:rsidR="00AD2179" w:rsidRPr="00F34FF3" w:rsidRDefault="00AD2179" w:rsidP="008818C4">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1,216.48</w:t>
            </w:r>
          </w:p>
        </w:tc>
        <w:tc>
          <w:tcPr>
            <w:tcW w:w="0" w:type="auto"/>
            <w:tcBorders>
              <w:top w:val="single" w:sz="6" w:space="0" w:color="auto"/>
              <w:left w:val="nil"/>
              <w:bottom w:val="nil"/>
              <w:right w:val="nil"/>
            </w:tcBorders>
            <w:shd w:val="clear" w:color="000000" w:fill="FFFFFF"/>
            <w:tcMar>
              <w:left w:w="29" w:type="dxa"/>
              <w:right w:w="29" w:type="dxa"/>
            </w:tcMar>
            <w:vAlign w:val="bottom"/>
          </w:tcPr>
          <w:p w:rsidR="00AD2179" w:rsidRPr="00F34FF3" w:rsidRDefault="00AD2179">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75.7%</w:t>
            </w:r>
          </w:p>
        </w:tc>
        <w:tc>
          <w:tcPr>
            <w:tcW w:w="0" w:type="auto"/>
            <w:tcBorders>
              <w:top w:val="single" w:sz="6" w:space="0" w:color="auto"/>
              <w:left w:val="nil"/>
              <w:bottom w:val="nil"/>
              <w:right w:val="nil"/>
            </w:tcBorders>
            <w:shd w:val="clear" w:color="000000" w:fill="FFFFFF"/>
            <w:tcMar>
              <w:left w:w="29" w:type="dxa"/>
              <w:right w:w="29" w:type="dxa"/>
            </w:tcMar>
            <w:vAlign w:val="bottom"/>
            <w:hideMark/>
          </w:tcPr>
          <w:p w:rsidR="00AD2179" w:rsidRPr="00F34FF3" w:rsidRDefault="00AD2179" w:rsidP="009D09F7">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ref.</w:t>
            </w:r>
          </w:p>
        </w:tc>
        <w:tc>
          <w:tcPr>
            <w:tcW w:w="0" w:type="auto"/>
            <w:tcBorders>
              <w:top w:val="single" w:sz="4" w:space="0" w:color="auto"/>
              <w:left w:val="nil"/>
              <w:bottom w:val="nil"/>
              <w:right w:val="nil"/>
            </w:tcBorders>
            <w:shd w:val="clear" w:color="000000" w:fill="FFFFFF"/>
            <w:tcMar>
              <w:left w:w="29" w:type="dxa"/>
              <w:right w:w="29" w:type="dxa"/>
            </w:tcMar>
            <w:vAlign w:val="bottom"/>
            <w:hideMark/>
          </w:tcPr>
          <w:p w:rsidR="00AD2179" w:rsidRPr="00F34FF3" w:rsidRDefault="00AD2179" w:rsidP="009D09F7">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1.9 x 10</w:t>
            </w:r>
            <w:r w:rsidRPr="00F34FF3">
              <w:rPr>
                <w:rFonts w:ascii="Times New Roman" w:eastAsia="Times New Roman" w:hAnsi="Times New Roman" w:cs="Times New Roman"/>
                <w:sz w:val="20"/>
                <w:szCs w:val="20"/>
                <w:vertAlign w:val="superscript"/>
              </w:rPr>
              <w:t>-11</w:t>
            </w:r>
          </w:p>
        </w:tc>
        <w:tc>
          <w:tcPr>
            <w:tcW w:w="0" w:type="auto"/>
            <w:tcBorders>
              <w:top w:val="single" w:sz="4" w:space="0" w:color="auto"/>
              <w:left w:val="nil"/>
              <w:bottom w:val="nil"/>
              <w:right w:val="nil"/>
            </w:tcBorders>
            <w:shd w:val="clear" w:color="000000" w:fill="FFFFFF"/>
            <w:tcMar>
              <w:left w:w="29" w:type="dxa"/>
              <w:right w:w="29" w:type="dxa"/>
            </w:tcMar>
          </w:tcPr>
          <w:p w:rsidR="00AD2179" w:rsidRPr="00F34FF3" w:rsidRDefault="00AD2179" w:rsidP="008818C4">
            <w:pPr>
              <w:jc w:val="center"/>
              <w:rPr>
                <w:rFonts w:ascii="Times New Roman" w:eastAsia="Times New Roman" w:hAnsi="Times New Roman" w:cs="Times New Roman"/>
                <w:sz w:val="20"/>
                <w:szCs w:val="20"/>
                <w:vertAlign w:val="superscript"/>
              </w:rPr>
            </w:pPr>
            <w:r w:rsidRPr="00F34FF3">
              <w:rPr>
                <w:rFonts w:ascii="Times New Roman" w:eastAsia="Times New Roman" w:hAnsi="Times New Roman" w:cs="Times New Roman"/>
                <w:sz w:val="20"/>
                <w:szCs w:val="20"/>
              </w:rPr>
              <w:t>4.5 x 10</w:t>
            </w:r>
            <w:r w:rsidRPr="00F34FF3">
              <w:rPr>
                <w:rFonts w:ascii="Times New Roman" w:eastAsia="Times New Roman" w:hAnsi="Times New Roman" w:cs="Times New Roman"/>
                <w:sz w:val="20"/>
                <w:szCs w:val="20"/>
                <w:vertAlign w:val="superscript"/>
              </w:rPr>
              <w:t>-10</w:t>
            </w:r>
          </w:p>
        </w:tc>
        <w:tc>
          <w:tcPr>
            <w:tcW w:w="0" w:type="auto"/>
            <w:tcBorders>
              <w:top w:val="single" w:sz="4" w:space="0" w:color="auto"/>
              <w:left w:val="nil"/>
              <w:bottom w:val="nil"/>
              <w:right w:val="nil"/>
            </w:tcBorders>
            <w:tcMar>
              <w:left w:w="29" w:type="dxa"/>
              <w:right w:w="29" w:type="dxa"/>
            </w:tcMar>
            <w:vAlign w:val="bottom"/>
          </w:tcPr>
          <w:p w:rsidR="00AD2179" w:rsidRPr="00F34FF3" w:rsidRDefault="00AD2179" w:rsidP="008818C4">
            <w:pPr>
              <w:jc w:val="center"/>
              <w:rPr>
                <w:rFonts w:ascii="Times New Roman" w:hAnsi="Times New Roman" w:cs="Times New Roman"/>
                <w:sz w:val="20"/>
                <w:szCs w:val="20"/>
              </w:rPr>
            </w:pPr>
            <w:r w:rsidRPr="00F34FF3">
              <w:rPr>
                <w:rFonts w:ascii="Times New Roman" w:eastAsia="Times New Roman" w:hAnsi="Times New Roman" w:cs="Times New Roman"/>
                <w:sz w:val="20"/>
                <w:szCs w:val="20"/>
              </w:rPr>
              <w:t>ref.</w:t>
            </w:r>
          </w:p>
        </w:tc>
        <w:tc>
          <w:tcPr>
            <w:tcW w:w="0" w:type="auto"/>
            <w:tcBorders>
              <w:top w:val="single" w:sz="4" w:space="0" w:color="auto"/>
              <w:left w:val="nil"/>
              <w:bottom w:val="nil"/>
              <w:right w:val="nil"/>
            </w:tcBorders>
            <w:tcMar>
              <w:left w:w="29" w:type="dxa"/>
              <w:right w:w="29" w:type="dxa"/>
            </w:tcMar>
            <w:vAlign w:val="bottom"/>
          </w:tcPr>
          <w:p w:rsidR="00AD2179" w:rsidRPr="00F34FF3" w:rsidRDefault="00AD2179" w:rsidP="008818C4">
            <w:pPr>
              <w:jc w:val="center"/>
              <w:rPr>
                <w:rFonts w:ascii="Times New Roman" w:hAnsi="Times New Roman" w:cs="Times New Roman"/>
                <w:sz w:val="20"/>
                <w:szCs w:val="20"/>
              </w:rPr>
            </w:pPr>
            <w:r w:rsidRPr="00F34FF3">
              <w:rPr>
                <w:rFonts w:ascii="Times New Roman" w:eastAsia="Times New Roman" w:hAnsi="Times New Roman" w:cs="Times New Roman"/>
                <w:sz w:val="20"/>
                <w:szCs w:val="20"/>
              </w:rPr>
              <w:t>5.2 x 10</w:t>
            </w:r>
            <w:r w:rsidRPr="00F34FF3">
              <w:rPr>
                <w:rFonts w:ascii="Times New Roman" w:eastAsia="Times New Roman" w:hAnsi="Times New Roman" w:cs="Times New Roman"/>
                <w:sz w:val="20"/>
                <w:szCs w:val="20"/>
                <w:vertAlign w:val="superscript"/>
              </w:rPr>
              <w:t>-11</w:t>
            </w:r>
          </w:p>
        </w:tc>
        <w:tc>
          <w:tcPr>
            <w:tcW w:w="0" w:type="auto"/>
            <w:tcBorders>
              <w:top w:val="single" w:sz="4" w:space="0" w:color="auto"/>
              <w:left w:val="nil"/>
              <w:bottom w:val="nil"/>
            </w:tcBorders>
            <w:tcMar>
              <w:left w:w="29" w:type="dxa"/>
              <w:right w:w="29" w:type="dxa"/>
            </w:tcMar>
          </w:tcPr>
          <w:p w:rsidR="00AD2179" w:rsidRPr="00F34FF3" w:rsidRDefault="00AD2179" w:rsidP="008818C4">
            <w:pPr>
              <w:jc w:val="center"/>
              <w:rPr>
                <w:rFonts w:ascii="Times New Roman" w:hAnsi="Times New Roman" w:cs="Times New Roman"/>
                <w:sz w:val="20"/>
                <w:szCs w:val="20"/>
              </w:rPr>
            </w:pPr>
            <w:r w:rsidRPr="00F34FF3">
              <w:rPr>
                <w:rFonts w:ascii="Times New Roman" w:eastAsia="Times New Roman" w:hAnsi="Times New Roman" w:cs="Times New Roman"/>
                <w:sz w:val="20"/>
                <w:szCs w:val="20"/>
              </w:rPr>
              <w:t>1.9 x 10</w:t>
            </w:r>
            <w:r w:rsidRPr="00F34FF3">
              <w:rPr>
                <w:rFonts w:ascii="Times New Roman" w:eastAsia="Times New Roman" w:hAnsi="Times New Roman" w:cs="Times New Roman"/>
                <w:sz w:val="20"/>
                <w:szCs w:val="20"/>
                <w:vertAlign w:val="superscript"/>
              </w:rPr>
              <w:t>-9</w:t>
            </w:r>
          </w:p>
        </w:tc>
      </w:tr>
      <w:tr w:rsidR="00AD2179" w:rsidRPr="00F34FF3" w:rsidTr="0091584C">
        <w:tc>
          <w:tcPr>
            <w:tcW w:w="0" w:type="auto"/>
            <w:tcBorders>
              <w:top w:val="nil"/>
              <w:left w:val="nil"/>
              <w:bottom w:val="nil"/>
              <w:right w:val="nil"/>
            </w:tcBorders>
            <w:shd w:val="clear" w:color="000000" w:fill="FFFFFF"/>
            <w:tcMar>
              <w:left w:w="29" w:type="dxa"/>
              <w:right w:w="29" w:type="dxa"/>
            </w:tcMar>
            <w:vAlign w:val="bottom"/>
            <w:hideMark/>
          </w:tcPr>
          <w:p w:rsidR="00AD2179" w:rsidRPr="00F34FF3" w:rsidRDefault="00AD2179" w:rsidP="009D09F7">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Low</w:t>
            </w:r>
          </w:p>
        </w:tc>
        <w:tc>
          <w:tcPr>
            <w:tcW w:w="0" w:type="auto"/>
            <w:tcBorders>
              <w:top w:val="nil"/>
              <w:left w:val="nil"/>
              <w:bottom w:val="nil"/>
              <w:right w:val="nil"/>
            </w:tcBorders>
            <w:shd w:val="clear" w:color="000000" w:fill="FFFFFF"/>
            <w:tcMar>
              <w:left w:w="29" w:type="dxa"/>
              <w:right w:w="29" w:type="dxa"/>
            </w:tcMar>
            <w:vAlign w:val="bottom"/>
          </w:tcPr>
          <w:p w:rsidR="00AD2179" w:rsidRPr="00F34FF3" w:rsidRDefault="00AD2179" w:rsidP="008818C4">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375</w:t>
            </w:r>
          </w:p>
        </w:tc>
        <w:tc>
          <w:tcPr>
            <w:tcW w:w="0" w:type="auto"/>
            <w:tcBorders>
              <w:top w:val="nil"/>
              <w:left w:val="nil"/>
              <w:bottom w:val="nil"/>
              <w:right w:val="nil"/>
            </w:tcBorders>
            <w:shd w:val="clear" w:color="000000" w:fill="FFFFFF"/>
            <w:tcMar>
              <w:left w:w="29" w:type="dxa"/>
              <w:right w:w="29" w:type="dxa"/>
            </w:tcMar>
            <w:vAlign w:val="bottom"/>
          </w:tcPr>
          <w:p w:rsidR="00AD2179" w:rsidRPr="00F34FF3" w:rsidRDefault="00AD2179" w:rsidP="008818C4">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1,269.84</w:t>
            </w:r>
          </w:p>
        </w:tc>
        <w:tc>
          <w:tcPr>
            <w:tcW w:w="0" w:type="auto"/>
            <w:tcBorders>
              <w:top w:val="nil"/>
              <w:left w:val="nil"/>
              <w:bottom w:val="nil"/>
              <w:right w:val="nil"/>
            </w:tcBorders>
            <w:shd w:val="clear" w:color="000000" w:fill="FFFFFF"/>
            <w:tcMar>
              <w:left w:w="29" w:type="dxa"/>
              <w:right w:w="29" w:type="dxa"/>
            </w:tcMar>
            <w:vAlign w:val="bottom"/>
          </w:tcPr>
          <w:p w:rsidR="00AD2179" w:rsidRPr="00F34FF3" w:rsidRDefault="00AD2179">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72.8%</w:t>
            </w:r>
          </w:p>
        </w:tc>
        <w:tc>
          <w:tcPr>
            <w:tcW w:w="0" w:type="auto"/>
            <w:tcBorders>
              <w:top w:val="nil"/>
              <w:left w:val="nil"/>
              <w:bottom w:val="nil"/>
              <w:right w:val="nil"/>
            </w:tcBorders>
            <w:shd w:val="clear" w:color="000000" w:fill="FFFFFF"/>
            <w:tcMar>
              <w:left w:w="29" w:type="dxa"/>
              <w:right w:w="29" w:type="dxa"/>
            </w:tcMar>
            <w:vAlign w:val="bottom"/>
            <w:hideMark/>
          </w:tcPr>
          <w:p w:rsidR="00AD2179" w:rsidRPr="00F34FF3" w:rsidRDefault="00AD2179">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0.92 (0.78-1.08)</w:t>
            </w:r>
          </w:p>
        </w:tc>
        <w:tc>
          <w:tcPr>
            <w:tcW w:w="0" w:type="auto"/>
            <w:tcBorders>
              <w:top w:val="nil"/>
              <w:left w:val="nil"/>
              <w:bottom w:val="nil"/>
              <w:right w:val="nil"/>
            </w:tcBorders>
            <w:shd w:val="clear" w:color="000000" w:fill="FFFFFF"/>
            <w:tcMar>
              <w:left w:w="29" w:type="dxa"/>
              <w:right w:w="29" w:type="dxa"/>
            </w:tcMar>
            <w:vAlign w:val="bottom"/>
            <w:hideMark/>
          </w:tcPr>
          <w:p w:rsidR="00AD2179" w:rsidRPr="00F34FF3" w:rsidRDefault="00AD2179" w:rsidP="009D09F7">
            <w:pPr>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000000" w:fill="FFFFFF"/>
            <w:tcMar>
              <w:left w:w="29" w:type="dxa"/>
              <w:right w:w="29" w:type="dxa"/>
            </w:tcMar>
          </w:tcPr>
          <w:p w:rsidR="00AD2179" w:rsidRPr="00F34FF3" w:rsidRDefault="00AD2179" w:rsidP="009D09F7">
            <w:pPr>
              <w:jc w:val="center"/>
              <w:rPr>
                <w:rFonts w:ascii="Times New Roman" w:eastAsia="Times New Roman" w:hAnsi="Times New Roman" w:cs="Times New Roman"/>
                <w:sz w:val="20"/>
                <w:szCs w:val="20"/>
              </w:rPr>
            </w:pPr>
          </w:p>
        </w:tc>
        <w:tc>
          <w:tcPr>
            <w:tcW w:w="0" w:type="auto"/>
            <w:tcBorders>
              <w:top w:val="nil"/>
              <w:left w:val="nil"/>
              <w:bottom w:val="nil"/>
              <w:right w:val="nil"/>
            </w:tcBorders>
            <w:tcMar>
              <w:left w:w="29" w:type="dxa"/>
              <w:right w:w="29" w:type="dxa"/>
            </w:tcMar>
            <w:vAlign w:val="bottom"/>
          </w:tcPr>
          <w:p w:rsidR="00AD2179" w:rsidRPr="00F34FF3" w:rsidRDefault="00AD2179" w:rsidP="008818C4">
            <w:pPr>
              <w:jc w:val="center"/>
              <w:rPr>
                <w:rFonts w:ascii="Times New Roman" w:hAnsi="Times New Roman" w:cs="Times New Roman"/>
                <w:sz w:val="20"/>
                <w:szCs w:val="20"/>
              </w:rPr>
            </w:pPr>
            <w:r w:rsidRPr="00F34FF3">
              <w:rPr>
                <w:rFonts w:ascii="Times New Roman" w:eastAsia="Times New Roman" w:hAnsi="Times New Roman" w:cs="Times New Roman"/>
                <w:sz w:val="20"/>
                <w:szCs w:val="20"/>
              </w:rPr>
              <w:t>0.91 (0.77-1.07)</w:t>
            </w:r>
          </w:p>
        </w:tc>
        <w:tc>
          <w:tcPr>
            <w:tcW w:w="0" w:type="auto"/>
            <w:tcBorders>
              <w:top w:val="nil"/>
              <w:left w:val="nil"/>
              <w:bottom w:val="nil"/>
              <w:right w:val="nil"/>
            </w:tcBorders>
            <w:tcMar>
              <w:left w:w="29" w:type="dxa"/>
              <w:right w:w="29" w:type="dxa"/>
            </w:tcMar>
            <w:vAlign w:val="bottom"/>
          </w:tcPr>
          <w:p w:rsidR="00AD2179" w:rsidRPr="00F34FF3" w:rsidRDefault="00AD2179" w:rsidP="008818C4">
            <w:pPr>
              <w:jc w:val="center"/>
              <w:rPr>
                <w:rFonts w:ascii="Times New Roman" w:hAnsi="Times New Roman" w:cs="Times New Roman"/>
                <w:sz w:val="20"/>
                <w:szCs w:val="20"/>
              </w:rPr>
            </w:pPr>
          </w:p>
        </w:tc>
        <w:tc>
          <w:tcPr>
            <w:tcW w:w="0" w:type="auto"/>
            <w:tcBorders>
              <w:top w:val="nil"/>
              <w:left w:val="nil"/>
              <w:bottom w:val="nil"/>
            </w:tcBorders>
            <w:tcMar>
              <w:left w:w="29" w:type="dxa"/>
              <w:right w:w="29" w:type="dxa"/>
            </w:tcMar>
          </w:tcPr>
          <w:p w:rsidR="00AD2179" w:rsidRPr="00F34FF3" w:rsidRDefault="00AD2179" w:rsidP="008818C4">
            <w:pPr>
              <w:jc w:val="center"/>
              <w:rPr>
                <w:rFonts w:ascii="Times New Roman" w:hAnsi="Times New Roman" w:cs="Times New Roman"/>
                <w:sz w:val="20"/>
                <w:szCs w:val="20"/>
              </w:rPr>
            </w:pPr>
          </w:p>
        </w:tc>
      </w:tr>
      <w:tr w:rsidR="00AD2179" w:rsidRPr="00F34FF3" w:rsidTr="0091584C">
        <w:tc>
          <w:tcPr>
            <w:tcW w:w="0" w:type="auto"/>
            <w:tcBorders>
              <w:top w:val="nil"/>
              <w:left w:val="nil"/>
              <w:bottom w:val="nil"/>
              <w:right w:val="nil"/>
            </w:tcBorders>
            <w:shd w:val="clear" w:color="000000" w:fill="FFFFFF"/>
            <w:tcMar>
              <w:left w:w="29" w:type="dxa"/>
              <w:right w:w="29" w:type="dxa"/>
            </w:tcMar>
            <w:vAlign w:val="bottom"/>
          </w:tcPr>
          <w:p w:rsidR="00AD2179" w:rsidRPr="00F34FF3" w:rsidRDefault="00AD2179" w:rsidP="009D09F7">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Moderate</w:t>
            </w:r>
          </w:p>
        </w:tc>
        <w:tc>
          <w:tcPr>
            <w:tcW w:w="0" w:type="auto"/>
            <w:tcBorders>
              <w:top w:val="nil"/>
              <w:left w:val="nil"/>
              <w:bottom w:val="nil"/>
              <w:right w:val="nil"/>
            </w:tcBorders>
            <w:shd w:val="clear" w:color="000000" w:fill="FFFFFF"/>
            <w:tcMar>
              <w:left w:w="29" w:type="dxa"/>
              <w:right w:w="29" w:type="dxa"/>
            </w:tcMar>
            <w:vAlign w:val="bottom"/>
          </w:tcPr>
          <w:p w:rsidR="00AD2179" w:rsidRPr="00F34FF3" w:rsidRDefault="00AD2179" w:rsidP="008818C4">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926</w:t>
            </w:r>
          </w:p>
        </w:tc>
        <w:tc>
          <w:tcPr>
            <w:tcW w:w="0" w:type="auto"/>
            <w:tcBorders>
              <w:top w:val="nil"/>
              <w:left w:val="nil"/>
              <w:bottom w:val="nil"/>
              <w:right w:val="nil"/>
            </w:tcBorders>
            <w:shd w:val="clear" w:color="000000" w:fill="FFFFFF"/>
            <w:tcMar>
              <w:left w:w="29" w:type="dxa"/>
              <w:right w:w="29" w:type="dxa"/>
            </w:tcMar>
            <w:vAlign w:val="bottom"/>
          </w:tcPr>
          <w:p w:rsidR="00AD2179" w:rsidRPr="00F34FF3" w:rsidRDefault="00AD2179" w:rsidP="008818C4">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3,617.14</w:t>
            </w:r>
          </w:p>
        </w:tc>
        <w:tc>
          <w:tcPr>
            <w:tcW w:w="0" w:type="auto"/>
            <w:tcBorders>
              <w:top w:val="nil"/>
              <w:left w:val="nil"/>
              <w:bottom w:val="nil"/>
              <w:right w:val="nil"/>
            </w:tcBorders>
            <w:shd w:val="clear" w:color="000000" w:fill="FFFFFF"/>
            <w:tcMar>
              <w:left w:w="29" w:type="dxa"/>
              <w:right w:w="29" w:type="dxa"/>
            </w:tcMar>
            <w:vAlign w:val="bottom"/>
          </w:tcPr>
          <w:p w:rsidR="00AD2179" w:rsidRPr="00F34FF3" w:rsidRDefault="00AD2179">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68.9%</w:t>
            </w:r>
          </w:p>
        </w:tc>
        <w:tc>
          <w:tcPr>
            <w:tcW w:w="0" w:type="auto"/>
            <w:tcBorders>
              <w:top w:val="nil"/>
              <w:left w:val="nil"/>
              <w:bottom w:val="nil"/>
              <w:right w:val="nil"/>
            </w:tcBorders>
            <w:shd w:val="clear" w:color="000000" w:fill="FFFFFF"/>
            <w:tcMar>
              <w:left w:w="29" w:type="dxa"/>
              <w:right w:w="29" w:type="dxa"/>
            </w:tcMar>
            <w:vAlign w:val="bottom"/>
            <w:hideMark/>
          </w:tcPr>
          <w:p w:rsidR="00AD2179" w:rsidRPr="00F34FF3" w:rsidRDefault="00AD2179" w:rsidP="009D09F7">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0.78 (0.67-0.89)</w:t>
            </w:r>
          </w:p>
        </w:tc>
        <w:tc>
          <w:tcPr>
            <w:tcW w:w="0" w:type="auto"/>
            <w:tcBorders>
              <w:top w:val="nil"/>
              <w:left w:val="nil"/>
              <w:bottom w:val="nil"/>
              <w:right w:val="nil"/>
            </w:tcBorders>
            <w:shd w:val="clear" w:color="000000" w:fill="FFFFFF"/>
            <w:tcMar>
              <w:left w:w="29" w:type="dxa"/>
              <w:right w:w="29" w:type="dxa"/>
            </w:tcMar>
            <w:vAlign w:val="bottom"/>
            <w:hideMark/>
          </w:tcPr>
          <w:p w:rsidR="00AD2179" w:rsidRPr="00F34FF3" w:rsidRDefault="00AD2179" w:rsidP="009D09F7">
            <w:pPr>
              <w:jc w:val="center"/>
              <w:rPr>
                <w:rFonts w:ascii="Times New Roman" w:eastAsia="Times New Roman" w:hAnsi="Times New Roman" w:cs="Times New Roman"/>
                <w:sz w:val="20"/>
                <w:szCs w:val="20"/>
              </w:rPr>
            </w:pPr>
          </w:p>
        </w:tc>
        <w:tc>
          <w:tcPr>
            <w:tcW w:w="0" w:type="auto"/>
            <w:tcBorders>
              <w:top w:val="nil"/>
              <w:left w:val="nil"/>
              <w:bottom w:val="nil"/>
              <w:right w:val="nil"/>
            </w:tcBorders>
            <w:shd w:val="clear" w:color="000000" w:fill="FFFFFF"/>
            <w:tcMar>
              <w:left w:w="29" w:type="dxa"/>
              <w:right w:w="29" w:type="dxa"/>
            </w:tcMar>
          </w:tcPr>
          <w:p w:rsidR="00AD2179" w:rsidRPr="00F34FF3" w:rsidRDefault="00AD2179" w:rsidP="009D09F7">
            <w:pPr>
              <w:jc w:val="center"/>
              <w:rPr>
                <w:rFonts w:ascii="Times New Roman" w:eastAsia="Times New Roman" w:hAnsi="Times New Roman" w:cs="Times New Roman"/>
                <w:b/>
                <w:sz w:val="20"/>
                <w:szCs w:val="20"/>
              </w:rPr>
            </w:pPr>
          </w:p>
        </w:tc>
        <w:tc>
          <w:tcPr>
            <w:tcW w:w="0" w:type="auto"/>
            <w:tcBorders>
              <w:top w:val="nil"/>
              <w:left w:val="nil"/>
              <w:bottom w:val="nil"/>
              <w:right w:val="nil"/>
            </w:tcBorders>
            <w:tcMar>
              <w:left w:w="29" w:type="dxa"/>
              <w:right w:w="29" w:type="dxa"/>
            </w:tcMar>
            <w:vAlign w:val="bottom"/>
          </w:tcPr>
          <w:p w:rsidR="00AD2179" w:rsidRPr="00F34FF3" w:rsidRDefault="00AD2179" w:rsidP="008818C4">
            <w:pPr>
              <w:jc w:val="center"/>
              <w:rPr>
                <w:rFonts w:ascii="Times New Roman" w:hAnsi="Times New Roman" w:cs="Times New Roman"/>
                <w:sz w:val="20"/>
                <w:szCs w:val="20"/>
              </w:rPr>
            </w:pPr>
            <w:r w:rsidRPr="00F34FF3">
              <w:rPr>
                <w:rFonts w:ascii="Times New Roman" w:eastAsia="Times New Roman" w:hAnsi="Times New Roman" w:cs="Times New Roman"/>
                <w:sz w:val="20"/>
                <w:szCs w:val="20"/>
              </w:rPr>
              <w:t>0.76 (0.66-0.88)</w:t>
            </w:r>
          </w:p>
        </w:tc>
        <w:tc>
          <w:tcPr>
            <w:tcW w:w="0" w:type="auto"/>
            <w:tcBorders>
              <w:top w:val="nil"/>
              <w:left w:val="nil"/>
              <w:bottom w:val="nil"/>
              <w:right w:val="nil"/>
            </w:tcBorders>
            <w:tcMar>
              <w:left w:w="29" w:type="dxa"/>
              <w:right w:w="29" w:type="dxa"/>
            </w:tcMar>
            <w:vAlign w:val="bottom"/>
          </w:tcPr>
          <w:p w:rsidR="00AD2179" w:rsidRPr="00F34FF3" w:rsidRDefault="00AD2179" w:rsidP="008818C4">
            <w:pPr>
              <w:jc w:val="center"/>
              <w:rPr>
                <w:rFonts w:ascii="Times New Roman" w:hAnsi="Times New Roman" w:cs="Times New Roman"/>
                <w:sz w:val="20"/>
                <w:szCs w:val="20"/>
              </w:rPr>
            </w:pPr>
          </w:p>
        </w:tc>
        <w:tc>
          <w:tcPr>
            <w:tcW w:w="0" w:type="auto"/>
            <w:tcBorders>
              <w:top w:val="nil"/>
              <w:left w:val="nil"/>
              <w:bottom w:val="nil"/>
            </w:tcBorders>
            <w:tcMar>
              <w:left w:w="29" w:type="dxa"/>
              <w:right w:w="29" w:type="dxa"/>
            </w:tcMar>
          </w:tcPr>
          <w:p w:rsidR="00AD2179" w:rsidRPr="00F34FF3" w:rsidRDefault="00AD2179" w:rsidP="008818C4">
            <w:pPr>
              <w:jc w:val="center"/>
              <w:rPr>
                <w:rFonts w:ascii="Times New Roman" w:hAnsi="Times New Roman" w:cs="Times New Roman"/>
                <w:sz w:val="20"/>
                <w:szCs w:val="20"/>
              </w:rPr>
            </w:pPr>
          </w:p>
        </w:tc>
      </w:tr>
      <w:tr w:rsidR="00AD2179" w:rsidRPr="00F34FF3" w:rsidTr="0091584C">
        <w:tc>
          <w:tcPr>
            <w:tcW w:w="0" w:type="auto"/>
            <w:tcBorders>
              <w:top w:val="nil"/>
              <w:left w:val="nil"/>
              <w:bottom w:val="single" w:sz="6" w:space="0" w:color="auto"/>
              <w:right w:val="nil"/>
            </w:tcBorders>
            <w:shd w:val="clear" w:color="000000" w:fill="FFFFFF"/>
            <w:tcMar>
              <w:left w:w="29" w:type="dxa"/>
              <w:right w:w="29" w:type="dxa"/>
            </w:tcMar>
            <w:vAlign w:val="bottom"/>
          </w:tcPr>
          <w:p w:rsidR="00AD2179" w:rsidRPr="00F34FF3" w:rsidRDefault="00AD2179" w:rsidP="009D09F7">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 xml:space="preserve">High </w:t>
            </w:r>
          </w:p>
        </w:tc>
        <w:tc>
          <w:tcPr>
            <w:tcW w:w="0" w:type="auto"/>
            <w:tcBorders>
              <w:top w:val="nil"/>
              <w:left w:val="nil"/>
              <w:bottom w:val="single" w:sz="6" w:space="0" w:color="auto"/>
              <w:right w:val="nil"/>
            </w:tcBorders>
            <w:shd w:val="clear" w:color="000000" w:fill="FFFFFF"/>
            <w:tcMar>
              <w:left w:w="29" w:type="dxa"/>
              <w:right w:w="29" w:type="dxa"/>
            </w:tcMar>
            <w:vAlign w:val="bottom"/>
          </w:tcPr>
          <w:p w:rsidR="00AD2179" w:rsidRPr="00F34FF3" w:rsidRDefault="00AD2179" w:rsidP="008818C4">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493</w:t>
            </w:r>
          </w:p>
        </w:tc>
        <w:tc>
          <w:tcPr>
            <w:tcW w:w="0" w:type="auto"/>
            <w:tcBorders>
              <w:top w:val="nil"/>
              <w:left w:val="nil"/>
              <w:bottom w:val="single" w:sz="6" w:space="0" w:color="auto"/>
              <w:right w:val="nil"/>
            </w:tcBorders>
            <w:shd w:val="clear" w:color="000000" w:fill="FFFFFF"/>
            <w:tcMar>
              <w:left w:w="29" w:type="dxa"/>
              <w:right w:w="29" w:type="dxa"/>
            </w:tcMar>
            <w:vAlign w:val="bottom"/>
          </w:tcPr>
          <w:p w:rsidR="00AD2179" w:rsidRPr="00F34FF3" w:rsidRDefault="00AD2179" w:rsidP="008818C4">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2,126.94</w:t>
            </w:r>
          </w:p>
        </w:tc>
        <w:tc>
          <w:tcPr>
            <w:tcW w:w="0" w:type="auto"/>
            <w:tcBorders>
              <w:top w:val="nil"/>
              <w:left w:val="nil"/>
              <w:bottom w:val="single" w:sz="6" w:space="0" w:color="auto"/>
              <w:right w:val="nil"/>
            </w:tcBorders>
            <w:shd w:val="clear" w:color="000000" w:fill="FFFFFF"/>
            <w:tcMar>
              <w:left w:w="29" w:type="dxa"/>
              <w:right w:w="29" w:type="dxa"/>
            </w:tcMar>
            <w:vAlign w:val="bottom"/>
          </w:tcPr>
          <w:p w:rsidR="00AD2179" w:rsidRPr="00F34FF3" w:rsidRDefault="00AD2179">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57.2%</w:t>
            </w:r>
          </w:p>
        </w:tc>
        <w:tc>
          <w:tcPr>
            <w:tcW w:w="0" w:type="auto"/>
            <w:tcBorders>
              <w:top w:val="nil"/>
              <w:left w:val="nil"/>
              <w:bottom w:val="single" w:sz="6" w:space="0" w:color="auto"/>
              <w:right w:val="nil"/>
            </w:tcBorders>
            <w:shd w:val="clear" w:color="000000" w:fill="FFFFFF"/>
            <w:tcMar>
              <w:left w:w="29" w:type="dxa"/>
              <w:right w:w="29" w:type="dxa"/>
            </w:tcMar>
            <w:vAlign w:val="bottom"/>
            <w:hideMark/>
          </w:tcPr>
          <w:p w:rsidR="00AD2179" w:rsidRPr="00F34FF3" w:rsidRDefault="00AD2179" w:rsidP="009D09F7">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0.58 (0.49-0.69)</w:t>
            </w:r>
          </w:p>
        </w:tc>
        <w:tc>
          <w:tcPr>
            <w:tcW w:w="0" w:type="auto"/>
            <w:tcBorders>
              <w:top w:val="nil"/>
              <w:left w:val="nil"/>
              <w:bottom w:val="single" w:sz="6" w:space="0" w:color="auto"/>
              <w:right w:val="nil"/>
            </w:tcBorders>
            <w:shd w:val="clear" w:color="000000" w:fill="FFFFFF"/>
            <w:tcMar>
              <w:left w:w="29" w:type="dxa"/>
              <w:right w:w="29" w:type="dxa"/>
            </w:tcMar>
            <w:vAlign w:val="bottom"/>
            <w:hideMark/>
          </w:tcPr>
          <w:p w:rsidR="00AD2179" w:rsidRPr="00F34FF3" w:rsidRDefault="00AD2179" w:rsidP="009D09F7">
            <w:pPr>
              <w:jc w:val="center"/>
              <w:rPr>
                <w:rFonts w:ascii="Times New Roman" w:eastAsia="Times New Roman" w:hAnsi="Times New Roman" w:cs="Times New Roman"/>
                <w:sz w:val="20"/>
                <w:szCs w:val="20"/>
              </w:rPr>
            </w:pPr>
          </w:p>
        </w:tc>
        <w:tc>
          <w:tcPr>
            <w:tcW w:w="0" w:type="auto"/>
            <w:tcBorders>
              <w:top w:val="nil"/>
              <w:left w:val="nil"/>
              <w:bottom w:val="single" w:sz="6" w:space="0" w:color="auto"/>
              <w:right w:val="nil"/>
            </w:tcBorders>
            <w:shd w:val="clear" w:color="000000" w:fill="FFFFFF"/>
            <w:tcMar>
              <w:left w:w="29" w:type="dxa"/>
              <w:right w:w="29" w:type="dxa"/>
            </w:tcMar>
          </w:tcPr>
          <w:p w:rsidR="00AD2179" w:rsidRPr="00F34FF3" w:rsidRDefault="00AD2179" w:rsidP="009D09F7">
            <w:pPr>
              <w:jc w:val="center"/>
              <w:rPr>
                <w:rFonts w:ascii="Times New Roman" w:eastAsia="Times New Roman" w:hAnsi="Times New Roman" w:cs="Times New Roman"/>
                <w:sz w:val="20"/>
                <w:szCs w:val="20"/>
              </w:rPr>
            </w:pPr>
          </w:p>
        </w:tc>
        <w:tc>
          <w:tcPr>
            <w:tcW w:w="0" w:type="auto"/>
            <w:tcBorders>
              <w:top w:val="nil"/>
              <w:left w:val="nil"/>
              <w:bottom w:val="single" w:sz="4" w:space="0" w:color="auto"/>
              <w:right w:val="nil"/>
            </w:tcBorders>
            <w:tcMar>
              <w:left w:w="29" w:type="dxa"/>
              <w:right w:w="29" w:type="dxa"/>
            </w:tcMar>
            <w:vAlign w:val="bottom"/>
          </w:tcPr>
          <w:p w:rsidR="00AD2179" w:rsidRPr="00F34FF3" w:rsidRDefault="00AD2179" w:rsidP="008818C4">
            <w:pPr>
              <w:jc w:val="center"/>
              <w:rPr>
                <w:rFonts w:ascii="Times New Roman" w:hAnsi="Times New Roman" w:cs="Times New Roman"/>
                <w:sz w:val="20"/>
                <w:szCs w:val="20"/>
              </w:rPr>
            </w:pPr>
            <w:r w:rsidRPr="00F34FF3">
              <w:rPr>
                <w:rFonts w:ascii="Times New Roman" w:eastAsia="Times New Roman" w:hAnsi="Times New Roman" w:cs="Times New Roman"/>
                <w:sz w:val="20"/>
                <w:szCs w:val="20"/>
              </w:rPr>
              <w:t>0.59 (0.50-0.70)</w:t>
            </w:r>
          </w:p>
        </w:tc>
        <w:tc>
          <w:tcPr>
            <w:tcW w:w="0" w:type="auto"/>
            <w:tcBorders>
              <w:top w:val="nil"/>
              <w:left w:val="nil"/>
              <w:bottom w:val="single" w:sz="4" w:space="0" w:color="auto"/>
              <w:right w:val="nil"/>
            </w:tcBorders>
            <w:tcMar>
              <w:left w:w="29" w:type="dxa"/>
              <w:right w:w="29" w:type="dxa"/>
            </w:tcMar>
            <w:vAlign w:val="bottom"/>
          </w:tcPr>
          <w:p w:rsidR="00AD2179" w:rsidRPr="00F34FF3" w:rsidRDefault="00AD2179" w:rsidP="008818C4">
            <w:pPr>
              <w:jc w:val="center"/>
              <w:rPr>
                <w:rFonts w:ascii="Times New Roman" w:hAnsi="Times New Roman" w:cs="Times New Roman"/>
                <w:sz w:val="20"/>
                <w:szCs w:val="20"/>
              </w:rPr>
            </w:pPr>
          </w:p>
        </w:tc>
        <w:tc>
          <w:tcPr>
            <w:tcW w:w="0" w:type="auto"/>
            <w:tcBorders>
              <w:top w:val="nil"/>
              <w:left w:val="nil"/>
              <w:bottom w:val="single" w:sz="4" w:space="0" w:color="auto"/>
            </w:tcBorders>
            <w:tcMar>
              <w:left w:w="29" w:type="dxa"/>
              <w:right w:w="29" w:type="dxa"/>
            </w:tcMar>
          </w:tcPr>
          <w:p w:rsidR="00AD2179" w:rsidRPr="00F34FF3" w:rsidRDefault="00AD2179" w:rsidP="008818C4">
            <w:pPr>
              <w:jc w:val="center"/>
              <w:rPr>
                <w:rFonts w:ascii="Times New Roman" w:hAnsi="Times New Roman" w:cs="Times New Roman"/>
                <w:sz w:val="20"/>
                <w:szCs w:val="20"/>
              </w:rPr>
            </w:pPr>
          </w:p>
        </w:tc>
      </w:tr>
    </w:tbl>
    <w:p w:rsidR="006A18CE" w:rsidRPr="00F34FF3" w:rsidRDefault="004D6C8B" w:rsidP="006A18CE">
      <w:pPr>
        <w:rPr>
          <w:rFonts w:ascii="Times New Roman" w:eastAsia="Times New Roman" w:hAnsi="Times New Roman" w:cs="Times New Roman"/>
          <w:bCs/>
          <w:sz w:val="20"/>
          <w:szCs w:val="20"/>
        </w:rPr>
      </w:pPr>
      <w:r w:rsidRPr="00F34FF3">
        <w:rPr>
          <w:rFonts w:ascii="Times New Roman" w:eastAsia="Times New Roman" w:hAnsi="Times New Roman" w:cs="Times New Roman"/>
          <w:bCs/>
          <w:sz w:val="20"/>
          <w:szCs w:val="20"/>
        </w:rPr>
        <w:t>C</w:t>
      </w:r>
      <w:r w:rsidR="006A18CE" w:rsidRPr="00F34FF3">
        <w:rPr>
          <w:rFonts w:ascii="Times New Roman" w:eastAsia="Times New Roman" w:hAnsi="Times New Roman" w:cs="Times New Roman"/>
          <w:bCs/>
          <w:sz w:val="20"/>
          <w:szCs w:val="20"/>
        </w:rPr>
        <w:t>ovariates were study, age (continuous), stage (I/II, III/IV, unknown), residual disease (macroscopic, not macroscopic).  L</w:t>
      </w:r>
      <w:r w:rsidR="006A18CE" w:rsidRPr="00F34FF3">
        <w:rPr>
          <w:rFonts w:ascii="Times New Roman" w:eastAsia="Times New Roman" w:hAnsi="Times New Roman" w:cs="Times New Roman"/>
          <w:sz w:val="20"/>
          <w:szCs w:val="20"/>
        </w:rPr>
        <w:t xml:space="preserve">evels based on counts of </w:t>
      </w:r>
      <w:r w:rsidR="006B522C" w:rsidRPr="00F34FF3">
        <w:rPr>
          <w:rFonts w:ascii="Times New Roman" w:eastAsia="Times New Roman" w:hAnsi="Times New Roman" w:cs="Times New Roman"/>
          <w:sz w:val="20"/>
          <w:szCs w:val="20"/>
        </w:rPr>
        <w:t>CD8</w:t>
      </w:r>
      <w:r w:rsidR="006B522C" w:rsidRPr="00F34FF3">
        <w:rPr>
          <w:rFonts w:ascii="Times New Roman" w:eastAsia="Times New Roman" w:hAnsi="Times New Roman" w:cs="Times New Roman"/>
          <w:sz w:val="20"/>
          <w:szCs w:val="20"/>
          <w:vertAlign w:val="superscript"/>
        </w:rPr>
        <w:t>+</w:t>
      </w:r>
      <w:r w:rsidR="006B522C">
        <w:rPr>
          <w:rFonts w:ascii="Times New Roman" w:eastAsia="Times New Roman" w:hAnsi="Times New Roman" w:cs="Times New Roman"/>
          <w:sz w:val="20"/>
          <w:szCs w:val="20"/>
          <w:vertAlign w:val="superscript"/>
        </w:rPr>
        <w:t xml:space="preserve"> </w:t>
      </w:r>
      <w:r w:rsidR="006A18CE" w:rsidRPr="00F34FF3">
        <w:rPr>
          <w:rFonts w:ascii="Times New Roman" w:eastAsia="Times New Roman" w:hAnsi="Times New Roman" w:cs="Times New Roman"/>
          <w:sz w:val="20"/>
          <w:szCs w:val="20"/>
        </w:rPr>
        <w:t xml:space="preserve">TIL per high-powered field: negative, none; low, 1-2; moderate, 3-19; high, 20+; </w:t>
      </w:r>
      <w:r w:rsidR="006A18CE" w:rsidRPr="00F34FF3">
        <w:rPr>
          <w:rFonts w:ascii="Times New Roman" w:eastAsia="Times New Roman" w:hAnsi="Times New Roman" w:cs="Times New Roman"/>
          <w:bCs/>
          <w:sz w:val="20"/>
          <w:szCs w:val="20"/>
        </w:rPr>
        <w:t>HR, hazard</w:t>
      </w:r>
      <w:r w:rsidR="00AD2179" w:rsidRPr="00F34FF3">
        <w:rPr>
          <w:rFonts w:ascii="Times New Roman" w:eastAsia="Times New Roman" w:hAnsi="Times New Roman" w:cs="Times New Roman"/>
          <w:bCs/>
          <w:sz w:val="20"/>
          <w:szCs w:val="20"/>
        </w:rPr>
        <w:t xml:space="preserve"> ratio, CI, confidence interval; P value trend, from a one degree-of-freedom trend test; P value 3 d.f., from an unordered three degree-of-freedom test.</w:t>
      </w:r>
    </w:p>
    <w:p w:rsidR="006A18CE" w:rsidRPr="00F34FF3" w:rsidRDefault="006A18CE" w:rsidP="006A18CE">
      <w:pPr>
        <w:rPr>
          <w:rFonts w:ascii="Times New Roman" w:hAnsi="Times New Roman" w:cs="Times New Roman"/>
          <w:sz w:val="20"/>
          <w:szCs w:val="20"/>
        </w:rPr>
      </w:pPr>
    </w:p>
    <w:p w:rsidR="004D6C8B" w:rsidRPr="00F34FF3" w:rsidRDefault="004D6C8B">
      <w:pPr>
        <w:rPr>
          <w:rFonts w:ascii="Times New Roman" w:hAnsi="Times New Roman" w:cs="Times New Roman"/>
          <w:sz w:val="20"/>
          <w:szCs w:val="20"/>
        </w:rPr>
      </w:pPr>
    </w:p>
    <w:p w:rsidR="00B50751" w:rsidRPr="00F34FF3" w:rsidRDefault="00B50751">
      <w:pPr>
        <w:rPr>
          <w:rFonts w:ascii="Times New Roman" w:hAnsi="Times New Roman" w:cs="Times New Roman"/>
          <w:sz w:val="20"/>
          <w:szCs w:val="20"/>
        </w:rPr>
      </w:pPr>
    </w:p>
    <w:p w:rsidR="00B50751" w:rsidRPr="00F34FF3" w:rsidRDefault="00B50751">
      <w:pPr>
        <w:rPr>
          <w:rFonts w:ascii="Times New Roman" w:hAnsi="Times New Roman" w:cs="Times New Roman"/>
          <w:sz w:val="20"/>
          <w:szCs w:val="20"/>
        </w:rPr>
        <w:sectPr w:rsidR="00B50751" w:rsidRPr="00F34FF3" w:rsidSect="008818C4">
          <w:pgSz w:w="15840" w:h="12240" w:orient="landscape"/>
          <w:pgMar w:top="1320" w:right="1360" w:bottom="980" w:left="1220" w:header="0" w:footer="1037" w:gutter="0"/>
          <w:cols w:space="720"/>
          <w:docGrid w:linePitch="299"/>
        </w:sectPr>
      </w:pPr>
    </w:p>
    <w:p w:rsidR="00094423" w:rsidRPr="00F34FF3" w:rsidRDefault="00DF3FB0" w:rsidP="008818C4">
      <w:pPr>
        <w:rPr>
          <w:rFonts w:ascii="Times New Roman" w:hAnsi="Times New Roman" w:cs="Times New Roman"/>
          <w:b/>
          <w:sz w:val="20"/>
          <w:szCs w:val="20"/>
        </w:rPr>
      </w:pPr>
      <w:r w:rsidRPr="00F34FF3">
        <w:rPr>
          <w:rFonts w:ascii="Times New Roman" w:hAnsi="Times New Roman" w:cs="Times New Roman"/>
          <w:b/>
          <w:sz w:val="20"/>
          <w:szCs w:val="20"/>
        </w:rPr>
        <w:lastRenderedPageBreak/>
        <w:t>e</w:t>
      </w:r>
      <w:r w:rsidR="00DB0116" w:rsidRPr="00F34FF3">
        <w:rPr>
          <w:rFonts w:ascii="Times New Roman" w:hAnsi="Times New Roman" w:cs="Times New Roman"/>
          <w:b/>
          <w:sz w:val="20"/>
          <w:szCs w:val="20"/>
        </w:rPr>
        <w:t>Table</w:t>
      </w:r>
      <w:r w:rsidR="00153662" w:rsidRPr="00F34FF3">
        <w:rPr>
          <w:rFonts w:ascii="Times New Roman" w:hAnsi="Times New Roman" w:cs="Times New Roman"/>
          <w:b/>
          <w:sz w:val="20"/>
          <w:szCs w:val="20"/>
        </w:rPr>
        <w:t xml:space="preserve"> </w:t>
      </w:r>
      <w:r w:rsidR="006A18CE" w:rsidRPr="00F34FF3">
        <w:rPr>
          <w:rFonts w:ascii="Times New Roman" w:hAnsi="Times New Roman" w:cs="Times New Roman"/>
          <w:b/>
          <w:sz w:val="20"/>
          <w:szCs w:val="20"/>
        </w:rPr>
        <w:t>5</w:t>
      </w:r>
      <w:r w:rsidR="00153662" w:rsidRPr="00F34FF3">
        <w:rPr>
          <w:rFonts w:ascii="Times New Roman" w:hAnsi="Times New Roman" w:cs="Times New Roman"/>
          <w:b/>
          <w:sz w:val="20"/>
          <w:szCs w:val="20"/>
        </w:rPr>
        <w:t>.</w:t>
      </w:r>
    </w:p>
    <w:p w:rsidR="004773F8" w:rsidRPr="00F34FF3" w:rsidRDefault="004773F8" w:rsidP="008818C4">
      <w:pPr>
        <w:rPr>
          <w:rFonts w:ascii="Times New Roman" w:hAnsi="Times New Roman" w:cs="Times New Roman"/>
          <w:sz w:val="20"/>
          <w:szCs w:val="20"/>
        </w:rPr>
      </w:pPr>
    </w:p>
    <w:tbl>
      <w:tblPr>
        <w:tblW w:w="1035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90"/>
        <w:gridCol w:w="1260"/>
        <w:gridCol w:w="720"/>
        <w:gridCol w:w="990"/>
        <w:gridCol w:w="1080"/>
        <w:gridCol w:w="1710"/>
        <w:gridCol w:w="1350"/>
        <w:gridCol w:w="1350"/>
      </w:tblGrid>
      <w:tr w:rsidR="006C7D9C" w:rsidRPr="00F34FF3" w:rsidTr="008859ED">
        <w:trPr>
          <w:tblHeader/>
        </w:trPr>
        <w:tc>
          <w:tcPr>
            <w:tcW w:w="1890" w:type="dxa"/>
            <w:tcBorders>
              <w:top w:val="single" w:sz="4" w:space="0" w:color="000000"/>
              <w:bottom w:val="single" w:sz="4" w:space="0" w:color="000000"/>
            </w:tcBorders>
          </w:tcPr>
          <w:p w:rsidR="006C7D9C" w:rsidRPr="00F34FF3" w:rsidRDefault="006C7D9C" w:rsidP="006C7D9C">
            <w:pPr>
              <w:pStyle w:val="TableParagraph"/>
              <w:spacing w:line="240" w:lineRule="auto"/>
              <w:ind w:left="43"/>
              <w:rPr>
                <w:rFonts w:ascii="Times New Roman" w:hAnsi="Times New Roman" w:cs="Times New Roman"/>
                <w:b/>
                <w:sz w:val="20"/>
                <w:szCs w:val="20"/>
              </w:rPr>
            </w:pPr>
          </w:p>
        </w:tc>
        <w:tc>
          <w:tcPr>
            <w:tcW w:w="1260" w:type="dxa"/>
            <w:tcBorders>
              <w:top w:val="single" w:sz="4" w:space="0" w:color="000000"/>
              <w:bottom w:val="single" w:sz="4" w:space="0" w:color="000000"/>
            </w:tcBorders>
            <w:vAlign w:val="bottom"/>
          </w:tcPr>
          <w:p w:rsidR="006C7D9C" w:rsidRPr="00F34FF3" w:rsidRDefault="006C7D9C" w:rsidP="006C7D9C">
            <w:pPr>
              <w:pStyle w:val="TableParagraph"/>
              <w:spacing w:line="238" w:lineRule="exact"/>
              <w:ind w:left="114"/>
              <w:rPr>
                <w:rFonts w:ascii="Times New Roman" w:hAnsi="Times New Roman" w:cs="Times New Roman"/>
                <w:b/>
                <w:sz w:val="20"/>
                <w:szCs w:val="20"/>
              </w:rPr>
            </w:pPr>
            <w:r w:rsidRPr="00F34FF3">
              <w:rPr>
                <w:rFonts w:ascii="Times New Roman" w:hAnsi="Times New Roman" w:cs="Times New Roman"/>
                <w:b/>
                <w:sz w:val="20"/>
                <w:szCs w:val="20"/>
              </w:rPr>
              <w:t>CD8+ TILs</w:t>
            </w:r>
          </w:p>
        </w:tc>
        <w:tc>
          <w:tcPr>
            <w:tcW w:w="720" w:type="dxa"/>
            <w:tcBorders>
              <w:top w:val="single" w:sz="4" w:space="0" w:color="000000"/>
              <w:bottom w:val="single" w:sz="4" w:space="0" w:color="000000"/>
            </w:tcBorders>
          </w:tcPr>
          <w:p w:rsidR="006C7D9C" w:rsidRPr="00F34FF3" w:rsidRDefault="006C7D9C" w:rsidP="006C7D9C">
            <w:pPr>
              <w:pStyle w:val="TableParagraph"/>
              <w:spacing w:before="5" w:line="240" w:lineRule="auto"/>
              <w:rPr>
                <w:rFonts w:ascii="Times New Roman" w:hAnsi="Times New Roman" w:cs="Times New Roman"/>
                <w:sz w:val="20"/>
                <w:szCs w:val="20"/>
              </w:rPr>
            </w:pPr>
          </w:p>
          <w:p w:rsidR="006C7D9C" w:rsidRPr="00F34FF3" w:rsidRDefault="006C7D9C" w:rsidP="006C7D9C">
            <w:pPr>
              <w:pStyle w:val="TableParagraph"/>
              <w:spacing w:line="240" w:lineRule="auto"/>
              <w:ind w:left="73"/>
              <w:jc w:val="center"/>
              <w:rPr>
                <w:rFonts w:ascii="Times New Roman" w:hAnsi="Times New Roman" w:cs="Times New Roman"/>
                <w:b/>
                <w:sz w:val="20"/>
                <w:szCs w:val="20"/>
              </w:rPr>
            </w:pPr>
            <w:r w:rsidRPr="00F34FF3">
              <w:rPr>
                <w:rFonts w:ascii="Times New Roman" w:hAnsi="Times New Roman" w:cs="Times New Roman"/>
                <w:b/>
                <w:w w:val="99"/>
                <w:sz w:val="20"/>
                <w:szCs w:val="20"/>
              </w:rPr>
              <w:t>N</w:t>
            </w:r>
          </w:p>
        </w:tc>
        <w:tc>
          <w:tcPr>
            <w:tcW w:w="990" w:type="dxa"/>
            <w:tcBorders>
              <w:top w:val="single" w:sz="4" w:space="0" w:color="000000"/>
              <w:bottom w:val="single" w:sz="4" w:space="0" w:color="000000"/>
            </w:tcBorders>
          </w:tcPr>
          <w:p w:rsidR="006C7D9C" w:rsidRPr="00F34FF3" w:rsidRDefault="006C7D9C" w:rsidP="006C7D9C">
            <w:pPr>
              <w:pStyle w:val="TableParagraph"/>
              <w:spacing w:line="240" w:lineRule="auto"/>
              <w:ind w:left="176" w:right="167" w:hanging="101"/>
              <w:rPr>
                <w:rFonts w:ascii="Times New Roman" w:hAnsi="Times New Roman" w:cs="Times New Roman"/>
                <w:b/>
                <w:sz w:val="20"/>
                <w:szCs w:val="20"/>
              </w:rPr>
            </w:pPr>
            <w:r w:rsidRPr="00F34FF3">
              <w:rPr>
                <w:rFonts w:ascii="Times New Roman" w:hAnsi="Times New Roman" w:cs="Times New Roman"/>
                <w:b/>
                <w:sz w:val="20"/>
                <w:szCs w:val="20"/>
              </w:rPr>
              <w:t>Person- years</w:t>
            </w:r>
          </w:p>
        </w:tc>
        <w:tc>
          <w:tcPr>
            <w:tcW w:w="1080" w:type="dxa"/>
            <w:tcBorders>
              <w:top w:val="single" w:sz="4" w:space="0" w:color="000000"/>
              <w:bottom w:val="single" w:sz="4" w:space="0" w:color="000000"/>
            </w:tcBorders>
          </w:tcPr>
          <w:p w:rsidR="006C7D9C" w:rsidRPr="00F34FF3" w:rsidRDefault="006C7D9C" w:rsidP="006C7D9C">
            <w:pPr>
              <w:pStyle w:val="TableParagraph"/>
              <w:spacing w:line="240" w:lineRule="auto"/>
              <w:ind w:left="148" w:right="194"/>
              <w:jc w:val="center"/>
              <w:rPr>
                <w:rFonts w:ascii="Times New Roman" w:hAnsi="Times New Roman" w:cs="Times New Roman"/>
                <w:b/>
                <w:sz w:val="20"/>
                <w:szCs w:val="20"/>
              </w:rPr>
            </w:pPr>
            <w:r w:rsidRPr="00F34FF3">
              <w:rPr>
                <w:rFonts w:ascii="Times New Roman" w:hAnsi="Times New Roman" w:cs="Times New Roman"/>
                <w:b/>
                <w:sz w:val="20"/>
                <w:szCs w:val="20"/>
              </w:rPr>
              <w:t>% Events</w:t>
            </w:r>
          </w:p>
        </w:tc>
        <w:tc>
          <w:tcPr>
            <w:tcW w:w="1710" w:type="dxa"/>
            <w:tcBorders>
              <w:top w:val="single" w:sz="4" w:space="0" w:color="000000"/>
              <w:bottom w:val="single" w:sz="4" w:space="0" w:color="000000"/>
            </w:tcBorders>
          </w:tcPr>
          <w:p w:rsidR="006C7D9C" w:rsidRPr="00F34FF3" w:rsidRDefault="006C7D9C" w:rsidP="006C7D9C">
            <w:pPr>
              <w:pStyle w:val="TableParagraph"/>
              <w:spacing w:before="5" w:line="240" w:lineRule="auto"/>
              <w:rPr>
                <w:rFonts w:ascii="Times New Roman" w:hAnsi="Times New Roman" w:cs="Times New Roman"/>
                <w:sz w:val="20"/>
                <w:szCs w:val="20"/>
              </w:rPr>
            </w:pPr>
          </w:p>
          <w:p w:rsidR="006C7D9C" w:rsidRPr="00F34FF3" w:rsidRDefault="006C7D9C" w:rsidP="006C7D9C">
            <w:pPr>
              <w:pStyle w:val="TableParagraph"/>
              <w:spacing w:line="240" w:lineRule="auto"/>
              <w:ind w:left="194" w:right="36"/>
              <w:jc w:val="center"/>
              <w:rPr>
                <w:rFonts w:ascii="Times New Roman" w:hAnsi="Times New Roman" w:cs="Times New Roman"/>
                <w:b/>
                <w:sz w:val="20"/>
                <w:szCs w:val="20"/>
              </w:rPr>
            </w:pPr>
            <w:r w:rsidRPr="00F34FF3">
              <w:rPr>
                <w:rFonts w:ascii="Times New Roman" w:hAnsi="Times New Roman" w:cs="Times New Roman"/>
                <w:b/>
                <w:sz w:val="20"/>
                <w:szCs w:val="20"/>
              </w:rPr>
              <w:t>HR (95% CI)</w:t>
            </w:r>
          </w:p>
        </w:tc>
        <w:tc>
          <w:tcPr>
            <w:tcW w:w="1350" w:type="dxa"/>
            <w:tcBorders>
              <w:top w:val="single" w:sz="4" w:space="0" w:color="000000"/>
              <w:bottom w:val="single" w:sz="4" w:space="0" w:color="000000"/>
            </w:tcBorders>
            <w:vAlign w:val="bottom"/>
          </w:tcPr>
          <w:p w:rsidR="006C7D9C" w:rsidRPr="00F34FF3" w:rsidRDefault="006C7D9C" w:rsidP="006C7D9C">
            <w:pPr>
              <w:jc w:val="center"/>
              <w:rPr>
                <w:rFonts w:ascii="Times New Roman" w:eastAsia="Times New Roman" w:hAnsi="Times New Roman" w:cs="Times New Roman"/>
                <w:b/>
                <w:bCs/>
                <w:sz w:val="20"/>
                <w:szCs w:val="20"/>
                <w:vertAlign w:val="superscript"/>
              </w:rPr>
            </w:pPr>
            <w:r w:rsidRPr="00F34FF3">
              <w:rPr>
                <w:rFonts w:ascii="Times New Roman" w:eastAsia="Times New Roman" w:hAnsi="Times New Roman" w:cs="Times New Roman"/>
                <w:b/>
                <w:bCs/>
                <w:sz w:val="20"/>
                <w:szCs w:val="20"/>
              </w:rPr>
              <w:t>P value trend</w:t>
            </w:r>
          </w:p>
        </w:tc>
        <w:tc>
          <w:tcPr>
            <w:tcW w:w="1350" w:type="dxa"/>
            <w:tcBorders>
              <w:top w:val="single" w:sz="4" w:space="0" w:color="000000"/>
              <w:bottom w:val="single" w:sz="4" w:space="0" w:color="000000"/>
            </w:tcBorders>
            <w:vAlign w:val="bottom"/>
          </w:tcPr>
          <w:p w:rsidR="006C7D9C" w:rsidRPr="00F34FF3" w:rsidRDefault="006C7D9C" w:rsidP="006C7D9C">
            <w:pPr>
              <w:jc w:val="cente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P value 3 d.f.</w:t>
            </w:r>
          </w:p>
        </w:tc>
      </w:tr>
      <w:tr w:rsidR="007560C6" w:rsidRPr="00F34FF3" w:rsidTr="008859ED">
        <w:tc>
          <w:tcPr>
            <w:tcW w:w="1890" w:type="dxa"/>
            <w:tcBorders>
              <w:top w:val="single" w:sz="4" w:space="0" w:color="000000"/>
              <w:bottom w:val="single" w:sz="4" w:space="0" w:color="000000"/>
            </w:tcBorders>
          </w:tcPr>
          <w:p w:rsidR="007560C6" w:rsidRPr="00F34FF3" w:rsidRDefault="007560C6" w:rsidP="007560C6">
            <w:pPr>
              <w:pStyle w:val="TableParagraph"/>
              <w:spacing w:line="240" w:lineRule="auto"/>
              <w:ind w:left="43"/>
              <w:rPr>
                <w:rFonts w:ascii="Times New Roman" w:hAnsi="Times New Roman" w:cs="Times New Roman"/>
                <w:b/>
                <w:sz w:val="20"/>
                <w:szCs w:val="20"/>
              </w:rPr>
            </w:pPr>
            <w:r w:rsidRPr="00F34FF3">
              <w:rPr>
                <w:rFonts w:ascii="Times New Roman" w:hAnsi="Times New Roman" w:cs="Times New Roman"/>
                <w:b/>
                <w:sz w:val="20"/>
                <w:szCs w:val="20"/>
              </w:rPr>
              <w:t>Histological group</w:t>
            </w:r>
          </w:p>
        </w:tc>
        <w:tc>
          <w:tcPr>
            <w:tcW w:w="1260" w:type="dxa"/>
            <w:tcBorders>
              <w:top w:val="single" w:sz="4" w:space="0" w:color="000000"/>
              <w:bottom w:val="single" w:sz="4" w:space="0" w:color="000000"/>
            </w:tcBorders>
            <w:vAlign w:val="bottom"/>
          </w:tcPr>
          <w:p w:rsidR="007560C6" w:rsidRPr="00F34FF3" w:rsidRDefault="007560C6" w:rsidP="007560C6">
            <w:pPr>
              <w:pStyle w:val="TableParagraph"/>
              <w:spacing w:line="238" w:lineRule="exact"/>
              <w:ind w:left="114"/>
              <w:rPr>
                <w:rFonts w:ascii="Times New Roman" w:hAnsi="Times New Roman" w:cs="Times New Roman"/>
                <w:b/>
                <w:sz w:val="20"/>
                <w:szCs w:val="20"/>
              </w:rPr>
            </w:pPr>
          </w:p>
        </w:tc>
        <w:tc>
          <w:tcPr>
            <w:tcW w:w="720" w:type="dxa"/>
            <w:tcBorders>
              <w:top w:val="single" w:sz="4" w:space="0" w:color="000000"/>
              <w:bottom w:val="single" w:sz="4" w:space="0" w:color="000000"/>
            </w:tcBorders>
          </w:tcPr>
          <w:p w:rsidR="007560C6" w:rsidRPr="00F34FF3" w:rsidRDefault="007560C6" w:rsidP="007560C6">
            <w:pPr>
              <w:pStyle w:val="TableParagraph"/>
              <w:spacing w:line="240" w:lineRule="auto"/>
              <w:ind w:left="73"/>
              <w:jc w:val="center"/>
              <w:rPr>
                <w:rFonts w:ascii="Times New Roman" w:hAnsi="Times New Roman" w:cs="Times New Roman"/>
                <w:b/>
                <w:sz w:val="20"/>
                <w:szCs w:val="20"/>
              </w:rPr>
            </w:pPr>
          </w:p>
        </w:tc>
        <w:tc>
          <w:tcPr>
            <w:tcW w:w="990" w:type="dxa"/>
            <w:tcBorders>
              <w:top w:val="single" w:sz="4" w:space="0" w:color="000000"/>
              <w:bottom w:val="single" w:sz="4" w:space="0" w:color="000000"/>
            </w:tcBorders>
          </w:tcPr>
          <w:p w:rsidR="007560C6" w:rsidRPr="00F34FF3" w:rsidRDefault="007560C6" w:rsidP="007560C6">
            <w:pPr>
              <w:pStyle w:val="TableParagraph"/>
              <w:spacing w:line="240" w:lineRule="auto"/>
              <w:ind w:left="176" w:right="167" w:hanging="101"/>
              <w:rPr>
                <w:rFonts w:ascii="Times New Roman" w:hAnsi="Times New Roman" w:cs="Times New Roman"/>
                <w:b/>
                <w:sz w:val="20"/>
                <w:szCs w:val="20"/>
              </w:rPr>
            </w:pPr>
          </w:p>
        </w:tc>
        <w:tc>
          <w:tcPr>
            <w:tcW w:w="1080" w:type="dxa"/>
            <w:tcBorders>
              <w:top w:val="single" w:sz="4" w:space="0" w:color="000000"/>
              <w:bottom w:val="single" w:sz="4" w:space="0" w:color="000000"/>
            </w:tcBorders>
          </w:tcPr>
          <w:p w:rsidR="007560C6" w:rsidRPr="00F34FF3" w:rsidRDefault="007560C6" w:rsidP="007560C6">
            <w:pPr>
              <w:pStyle w:val="TableParagraph"/>
              <w:spacing w:line="240" w:lineRule="auto"/>
              <w:ind w:left="148" w:right="194"/>
              <w:jc w:val="center"/>
              <w:rPr>
                <w:rFonts w:ascii="Times New Roman" w:hAnsi="Times New Roman" w:cs="Times New Roman"/>
                <w:b/>
                <w:sz w:val="20"/>
                <w:szCs w:val="20"/>
              </w:rPr>
            </w:pPr>
          </w:p>
        </w:tc>
        <w:tc>
          <w:tcPr>
            <w:tcW w:w="1710" w:type="dxa"/>
            <w:tcBorders>
              <w:top w:val="single" w:sz="4" w:space="0" w:color="000000"/>
              <w:bottom w:val="single" w:sz="4" w:space="0" w:color="000000"/>
            </w:tcBorders>
          </w:tcPr>
          <w:p w:rsidR="007560C6" w:rsidRPr="00F34FF3" w:rsidRDefault="007560C6" w:rsidP="007560C6">
            <w:pPr>
              <w:pStyle w:val="TableParagraph"/>
              <w:spacing w:line="240" w:lineRule="auto"/>
              <w:ind w:left="194" w:right="36"/>
              <w:jc w:val="center"/>
              <w:rPr>
                <w:rFonts w:ascii="Times New Roman" w:hAnsi="Times New Roman" w:cs="Times New Roman"/>
                <w:b/>
                <w:sz w:val="20"/>
                <w:szCs w:val="20"/>
              </w:rPr>
            </w:pPr>
          </w:p>
        </w:tc>
        <w:tc>
          <w:tcPr>
            <w:tcW w:w="1350" w:type="dxa"/>
            <w:tcBorders>
              <w:top w:val="single" w:sz="4" w:space="0" w:color="000000"/>
              <w:bottom w:val="single" w:sz="4" w:space="0" w:color="000000"/>
            </w:tcBorders>
            <w:vAlign w:val="bottom"/>
          </w:tcPr>
          <w:p w:rsidR="007560C6" w:rsidRPr="00F34FF3" w:rsidRDefault="007560C6" w:rsidP="007560C6">
            <w:pPr>
              <w:jc w:val="center"/>
              <w:rPr>
                <w:rFonts w:ascii="Times New Roman" w:eastAsia="Times New Roman" w:hAnsi="Times New Roman" w:cs="Times New Roman"/>
                <w:b/>
                <w:bCs/>
                <w:sz w:val="20"/>
                <w:szCs w:val="20"/>
                <w:vertAlign w:val="superscript"/>
              </w:rPr>
            </w:pPr>
          </w:p>
        </w:tc>
        <w:tc>
          <w:tcPr>
            <w:tcW w:w="1350" w:type="dxa"/>
            <w:tcBorders>
              <w:top w:val="single" w:sz="4" w:space="0" w:color="000000"/>
              <w:bottom w:val="single" w:sz="4" w:space="0" w:color="000000"/>
            </w:tcBorders>
            <w:vAlign w:val="bottom"/>
          </w:tcPr>
          <w:p w:rsidR="007560C6" w:rsidRPr="00F34FF3" w:rsidRDefault="007560C6" w:rsidP="007560C6">
            <w:pPr>
              <w:jc w:val="center"/>
              <w:rPr>
                <w:rFonts w:ascii="Times New Roman" w:eastAsia="Times New Roman" w:hAnsi="Times New Roman" w:cs="Times New Roman"/>
                <w:b/>
                <w:bCs/>
                <w:sz w:val="20"/>
                <w:szCs w:val="20"/>
              </w:rPr>
            </w:pPr>
          </w:p>
        </w:tc>
      </w:tr>
      <w:tr w:rsidR="0091584C" w:rsidRPr="00F34FF3" w:rsidTr="008859ED">
        <w:tc>
          <w:tcPr>
            <w:tcW w:w="1890" w:type="dxa"/>
            <w:vMerge w:val="restart"/>
            <w:tcBorders>
              <w:top w:val="single" w:sz="4" w:space="0" w:color="000000"/>
            </w:tcBorders>
          </w:tcPr>
          <w:p w:rsidR="0091584C" w:rsidRPr="00F34FF3" w:rsidRDefault="0091584C" w:rsidP="007560C6">
            <w:pPr>
              <w:pStyle w:val="TableParagraph"/>
              <w:spacing w:before="1" w:line="240" w:lineRule="auto"/>
              <w:ind w:left="43"/>
              <w:rPr>
                <w:rFonts w:ascii="Times New Roman" w:hAnsi="Times New Roman" w:cs="Times New Roman"/>
                <w:sz w:val="20"/>
                <w:szCs w:val="20"/>
              </w:rPr>
            </w:pPr>
            <w:r w:rsidRPr="00F34FF3">
              <w:rPr>
                <w:rFonts w:ascii="Times New Roman" w:hAnsi="Times New Roman" w:cs="Times New Roman"/>
                <w:sz w:val="20"/>
                <w:szCs w:val="20"/>
              </w:rPr>
              <w:t>Grade 1 endometrioid</w:t>
            </w:r>
          </w:p>
        </w:tc>
        <w:tc>
          <w:tcPr>
            <w:tcW w:w="1260" w:type="dxa"/>
            <w:tcBorders>
              <w:top w:val="single" w:sz="4" w:space="0" w:color="000000"/>
            </w:tcBorders>
          </w:tcPr>
          <w:p w:rsidR="0091584C" w:rsidRPr="00F34FF3" w:rsidRDefault="0091584C" w:rsidP="007560C6">
            <w:pPr>
              <w:pStyle w:val="TableParagraph"/>
              <w:spacing w:before="1" w:line="240" w:lineRule="auto"/>
              <w:ind w:left="270"/>
              <w:rPr>
                <w:rFonts w:ascii="Times New Roman" w:hAnsi="Times New Roman" w:cs="Times New Roman"/>
                <w:sz w:val="20"/>
                <w:szCs w:val="20"/>
              </w:rPr>
            </w:pPr>
            <w:r w:rsidRPr="00F34FF3">
              <w:rPr>
                <w:rFonts w:ascii="Times New Roman" w:hAnsi="Times New Roman" w:cs="Times New Roman"/>
                <w:sz w:val="20"/>
                <w:szCs w:val="20"/>
              </w:rPr>
              <w:t>Negative</w:t>
            </w:r>
          </w:p>
        </w:tc>
        <w:tc>
          <w:tcPr>
            <w:tcW w:w="720" w:type="dxa"/>
            <w:tcBorders>
              <w:top w:val="single" w:sz="4" w:space="0" w:color="000000"/>
            </w:tcBorders>
          </w:tcPr>
          <w:p w:rsidR="0091584C" w:rsidRPr="00F34FF3" w:rsidRDefault="0091584C" w:rsidP="007560C6">
            <w:pPr>
              <w:pStyle w:val="TableParagraph"/>
              <w:spacing w:before="1" w:line="240" w:lineRule="auto"/>
              <w:ind w:left="116" w:right="43"/>
              <w:jc w:val="center"/>
              <w:rPr>
                <w:rFonts w:ascii="Times New Roman" w:hAnsi="Times New Roman" w:cs="Times New Roman"/>
                <w:sz w:val="20"/>
                <w:szCs w:val="20"/>
              </w:rPr>
            </w:pPr>
            <w:r w:rsidRPr="00F34FF3">
              <w:rPr>
                <w:rFonts w:ascii="Times New Roman" w:hAnsi="Times New Roman" w:cs="Times New Roman"/>
                <w:sz w:val="20"/>
                <w:szCs w:val="20"/>
              </w:rPr>
              <w:t>84</w:t>
            </w:r>
          </w:p>
        </w:tc>
        <w:tc>
          <w:tcPr>
            <w:tcW w:w="990" w:type="dxa"/>
            <w:tcBorders>
              <w:top w:val="single" w:sz="4" w:space="0" w:color="000000"/>
            </w:tcBorders>
          </w:tcPr>
          <w:p w:rsidR="0091584C" w:rsidRPr="00F34FF3" w:rsidRDefault="0091584C" w:rsidP="007560C6">
            <w:pPr>
              <w:pStyle w:val="TableParagraph"/>
              <w:spacing w:before="1" w:line="240" w:lineRule="auto"/>
              <w:ind w:left="40" w:right="147"/>
              <w:jc w:val="center"/>
              <w:rPr>
                <w:rFonts w:ascii="Times New Roman" w:hAnsi="Times New Roman" w:cs="Times New Roman"/>
                <w:sz w:val="20"/>
                <w:szCs w:val="20"/>
              </w:rPr>
            </w:pPr>
            <w:r w:rsidRPr="00F34FF3">
              <w:rPr>
                <w:rFonts w:ascii="Times New Roman" w:hAnsi="Times New Roman" w:cs="Times New Roman"/>
                <w:sz w:val="20"/>
                <w:szCs w:val="20"/>
              </w:rPr>
              <w:t>531.29</w:t>
            </w:r>
          </w:p>
        </w:tc>
        <w:tc>
          <w:tcPr>
            <w:tcW w:w="1080" w:type="dxa"/>
            <w:tcBorders>
              <w:top w:val="single" w:sz="4" w:space="0" w:color="000000"/>
            </w:tcBorders>
          </w:tcPr>
          <w:p w:rsidR="0091584C" w:rsidRPr="00F34FF3" w:rsidRDefault="0091584C" w:rsidP="007560C6">
            <w:pPr>
              <w:pStyle w:val="TableParagraph"/>
              <w:spacing w:before="1" w:line="240" w:lineRule="auto"/>
              <w:ind w:left="148" w:right="191"/>
              <w:jc w:val="center"/>
              <w:rPr>
                <w:rFonts w:ascii="Times New Roman" w:hAnsi="Times New Roman" w:cs="Times New Roman"/>
                <w:sz w:val="20"/>
                <w:szCs w:val="20"/>
              </w:rPr>
            </w:pPr>
            <w:r w:rsidRPr="00F34FF3">
              <w:rPr>
                <w:rFonts w:ascii="Times New Roman" w:hAnsi="Times New Roman" w:cs="Times New Roman"/>
                <w:sz w:val="20"/>
                <w:szCs w:val="20"/>
              </w:rPr>
              <w:t>23.8%</w:t>
            </w:r>
          </w:p>
        </w:tc>
        <w:tc>
          <w:tcPr>
            <w:tcW w:w="1710" w:type="dxa"/>
            <w:tcBorders>
              <w:top w:val="single" w:sz="4" w:space="0" w:color="000000"/>
            </w:tcBorders>
          </w:tcPr>
          <w:p w:rsidR="0091584C" w:rsidRPr="00F34FF3" w:rsidRDefault="0091584C" w:rsidP="007560C6">
            <w:pPr>
              <w:pStyle w:val="TableParagraph"/>
              <w:spacing w:before="1" w:line="240" w:lineRule="auto"/>
              <w:ind w:left="194" w:right="36"/>
              <w:jc w:val="center"/>
              <w:rPr>
                <w:rFonts w:ascii="Times New Roman" w:hAnsi="Times New Roman" w:cs="Times New Roman"/>
                <w:sz w:val="20"/>
                <w:szCs w:val="20"/>
              </w:rPr>
            </w:pPr>
            <w:r w:rsidRPr="00F34FF3">
              <w:rPr>
                <w:rFonts w:ascii="Times New Roman" w:hAnsi="Times New Roman" w:cs="Times New Roman"/>
                <w:sz w:val="20"/>
                <w:szCs w:val="20"/>
              </w:rPr>
              <w:t>ref</w:t>
            </w:r>
          </w:p>
        </w:tc>
        <w:tc>
          <w:tcPr>
            <w:tcW w:w="1350" w:type="dxa"/>
            <w:tcBorders>
              <w:top w:val="single" w:sz="4" w:space="0" w:color="000000"/>
            </w:tcBorders>
          </w:tcPr>
          <w:p w:rsidR="0091584C" w:rsidRPr="00F34FF3" w:rsidRDefault="0091584C" w:rsidP="007560C6">
            <w:pPr>
              <w:pStyle w:val="TableParagraph"/>
              <w:spacing w:before="1" w:line="240" w:lineRule="auto"/>
              <w:ind w:left="167" w:right="82"/>
              <w:jc w:val="center"/>
              <w:rPr>
                <w:rFonts w:ascii="Times New Roman" w:hAnsi="Times New Roman" w:cs="Times New Roman"/>
                <w:sz w:val="20"/>
                <w:szCs w:val="20"/>
              </w:rPr>
            </w:pPr>
            <w:r w:rsidRPr="00F34FF3">
              <w:rPr>
                <w:rFonts w:ascii="Times New Roman" w:hAnsi="Times New Roman" w:cs="Times New Roman"/>
                <w:sz w:val="20"/>
                <w:szCs w:val="20"/>
              </w:rPr>
              <w:t>0.12</w:t>
            </w:r>
          </w:p>
        </w:tc>
        <w:tc>
          <w:tcPr>
            <w:tcW w:w="1350" w:type="dxa"/>
            <w:tcBorders>
              <w:top w:val="single" w:sz="4" w:space="0" w:color="000000"/>
            </w:tcBorders>
          </w:tcPr>
          <w:p w:rsidR="0091584C" w:rsidRPr="00F34FF3" w:rsidRDefault="0091584C" w:rsidP="007560C6">
            <w:pPr>
              <w:pStyle w:val="TableParagraph"/>
              <w:spacing w:before="1" w:line="240" w:lineRule="auto"/>
              <w:ind w:left="167" w:right="82"/>
              <w:jc w:val="center"/>
              <w:rPr>
                <w:rFonts w:ascii="Times New Roman" w:hAnsi="Times New Roman" w:cs="Times New Roman"/>
                <w:sz w:val="20"/>
                <w:szCs w:val="20"/>
              </w:rPr>
            </w:pPr>
            <w:r w:rsidRPr="00F34FF3">
              <w:rPr>
                <w:rFonts w:ascii="Times New Roman" w:hAnsi="Times New Roman" w:cs="Times New Roman"/>
                <w:sz w:val="20"/>
                <w:szCs w:val="20"/>
              </w:rPr>
              <w:t>0.33</w:t>
            </w:r>
          </w:p>
        </w:tc>
      </w:tr>
      <w:tr w:rsidR="0091584C" w:rsidRPr="00F34FF3" w:rsidTr="008859ED">
        <w:tc>
          <w:tcPr>
            <w:tcW w:w="1890" w:type="dxa"/>
            <w:vMerge/>
          </w:tcPr>
          <w:p w:rsidR="0091584C" w:rsidRPr="00F34FF3" w:rsidRDefault="0091584C" w:rsidP="007560C6">
            <w:pPr>
              <w:rPr>
                <w:rFonts w:ascii="Times New Roman" w:hAnsi="Times New Roman" w:cs="Times New Roman"/>
                <w:sz w:val="20"/>
                <w:szCs w:val="20"/>
              </w:rPr>
            </w:pPr>
          </w:p>
        </w:tc>
        <w:tc>
          <w:tcPr>
            <w:tcW w:w="1260" w:type="dxa"/>
          </w:tcPr>
          <w:p w:rsidR="0091584C" w:rsidRPr="00F34FF3" w:rsidRDefault="0091584C"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Low</w:t>
            </w:r>
          </w:p>
        </w:tc>
        <w:tc>
          <w:tcPr>
            <w:tcW w:w="720" w:type="dxa"/>
          </w:tcPr>
          <w:p w:rsidR="0091584C" w:rsidRPr="00F34FF3" w:rsidRDefault="0091584C" w:rsidP="007560C6">
            <w:pPr>
              <w:pStyle w:val="TableParagraph"/>
              <w:ind w:left="115" w:right="43"/>
              <w:jc w:val="center"/>
              <w:rPr>
                <w:rFonts w:ascii="Times New Roman" w:hAnsi="Times New Roman" w:cs="Times New Roman"/>
                <w:sz w:val="20"/>
                <w:szCs w:val="20"/>
              </w:rPr>
            </w:pPr>
            <w:r w:rsidRPr="00F34FF3">
              <w:rPr>
                <w:rFonts w:ascii="Times New Roman" w:hAnsi="Times New Roman" w:cs="Times New Roman"/>
                <w:sz w:val="20"/>
                <w:szCs w:val="20"/>
              </w:rPr>
              <w:t>47</w:t>
            </w:r>
          </w:p>
        </w:tc>
        <w:tc>
          <w:tcPr>
            <w:tcW w:w="990" w:type="dxa"/>
          </w:tcPr>
          <w:p w:rsidR="0091584C" w:rsidRPr="00F34FF3" w:rsidRDefault="0091584C" w:rsidP="007560C6">
            <w:pPr>
              <w:pStyle w:val="TableParagraph"/>
              <w:ind w:left="40" w:right="147"/>
              <w:jc w:val="center"/>
              <w:rPr>
                <w:rFonts w:ascii="Times New Roman" w:hAnsi="Times New Roman" w:cs="Times New Roman"/>
                <w:sz w:val="20"/>
                <w:szCs w:val="20"/>
              </w:rPr>
            </w:pPr>
            <w:r w:rsidRPr="00F34FF3">
              <w:rPr>
                <w:rFonts w:ascii="Times New Roman" w:hAnsi="Times New Roman" w:cs="Times New Roman"/>
                <w:sz w:val="20"/>
                <w:szCs w:val="20"/>
              </w:rPr>
              <w:t>259.83</w:t>
            </w:r>
          </w:p>
        </w:tc>
        <w:tc>
          <w:tcPr>
            <w:tcW w:w="1080" w:type="dxa"/>
          </w:tcPr>
          <w:p w:rsidR="0091584C" w:rsidRPr="00F34FF3" w:rsidRDefault="0091584C" w:rsidP="007560C6">
            <w:pPr>
              <w:pStyle w:val="TableParagraph"/>
              <w:ind w:left="148" w:right="191"/>
              <w:jc w:val="center"/>
              <w:rPr>
                <w:rFonts w:ascii="Times New Roman" w:hAnsi="Times New Roman" w:cs="Times New Roman"/>
                <w:sz w:val="20"/>
                <w:szCs w:val="20"/>
              </w:rPr>
            </w:pPr>
            <w:r w:rsidRPr="00F34FF3">
              <w:rPr>
                <w:rFonts w:ascii="Times New Roman" w:hAnsi="Times New Roman" w:cs="Times New Roman"/>
                <w:sz w:val="20"/>
                <w:szCs w:val="20"/>
              </w:rPr>
              <w:t>29.8%</w:t>
            </w:r>
          </w:p>
        </w:tc>
        <w:tc>
          <w:tcPr>
            <w:tcW w:w="1710" w:type="dxa"/>
          </w:tcPr>
          <w:p w:rsidR="0091584C" w:rsidRPr="00F34FF3" w:rsidRDefault="0091584C"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0.98 (0.47-2.07)</w:t>
            </w:r>
          </w:p>
        </w:tc>
        <w:tc>
          <w:tcPr>
            <w:tcW w:w="1350" w:type="dxa"/>
          </w:tcPr>
          <w:p w:rsidR="0091584C" w:rsidRPr="00F34FF3" w:rsidRDefault="0091584C" w:rsidP="007560C6">
            <w:pPr>
              <w:rPr>
                <w:rFonts w:ascii="Times New Roman" w:hAnsi="Times New Roman" w:cs="Times New Roman"/>
                <w:sz w:val="20"/>
                <w:szCs w:val="20"/>
              </w:rPr>
            </w:pPr>
          </w:p>
        </w:tc>
        <w:tc>
          <w:tcPr>
            <w:tcW w:w="1350" w:type="dxa"/>
          </w:tcPr>
          <w:p w:rsidR="0091584C" w:rsidRPr="00F34FF3" w:rsidRDefault="0091584C" w:rsidP="007560C6">
            <w:pPr>
              <w:rPr>
                <w:rFonts w:ascii="Times New Roman" w:hAnsi="Times New Roman" w:cs="Times New Roman"/>
                <w:sz w:val="20"/>
                <w:szCs w:val="20"/>
              </w:rPr>
            </w:pPr>
          </w:p>
        </w:tc>
      </w:tr>
      <w:tr w:rsidR="007560C6" w:rsidRPr="00F34FF3" w:rsidTr="008859ED">
        <w:tc>
          <w:tcPr>
            <w:tcW w:w="1890" w:type="dxa"/>
          </w:tcPr>
          <w:p w:rsidR="007560C6" w:rsidRPr="00F34FF3" w:rsidRDefault="007560C6" w:rsidP="007560C6">
            <w:pPr>
              <w:rPr>
                <w:rFonts w:ascii="Times New Roman" w:hAnsi="Times New Roman" w:cs="Times New Roman"/>
                <w:sz w:val="20"/>
                <w:szCs w:val="20"/>
              </w:rPr>
            </w:pPr>
          </w:p>
        </w:tc>
        <w:tc>
          <w:tcPr>
            <w:tcW w:w="1260" w:type="dxa"/>
          </w:tcPr>
          <w:p w:rsidR="007560C6" w:rsidRPr="00F34FF3" w:rsidRDefault="007560C6"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Moderate</w:t>
            </w:r>
          </w:p>
        </w:tc>
        <w:tc>
          <w:tcPr>
            <w:tcW w:w="720" w:type="dxa"/>
          </w:tcPr>
          <w:p w:rsidR="007560C6" w:rsidRPr="00F34FF3" w:rsidRDefault="007560C6" w:rsidP="007560C6">
            <w:pPr>
              <w:pStyle w:val="TableParagraph"/>
              <w:ind w:left="115" w:right="43"/>
              <w:jc w:val="center"/>
              <w:rPr>
                <w:rFonts w:ascii="Times New Roman" w:hAnsi="Times New Roman" w:cs="Times New Roman"/>
                <w:sz w:val="20"/>
                <w:szCs w:val="20"/>
              </w:rPr>
            </w:pPr>
            <w:r w:rsidRPr="00F34FF3">
              <w:rPr>
                <w:rFonts w:ascii="Times New Roman" w:hAnsi="Times New Roman" w:cs="Times New Roman"/>
                <w:sz w:val="20"/>
                <w:szCs w:val="20"/>
              </w:rPr>
              <w:t>158</w:t>
            </w:r>
          </w:p>
        </w:tc>
        <w:tc>
          <w:tcPr>
            <w:tcW w:w="990" w:type="dxa"/>
          </w:tcPr>
          <w:p w:rsidR="007560C6" w:rsidRPr="00F34FF3" w:rsidRDefault="007560C6" w:rsidP="007560C6">
            <w:pPr>
              <w:pStyle w:val="TableParagraph"/>
              <w:ind w:left="43" w:right="147"/>
              <w:jc w:val="center"/>
              <w:rPr>
                <w:rFonts w:ascii="Times New Roman" w:hAnsi="Times New Roman" w:cs="Times New Roman"/>
                <w:sz w:val="20"/>
                <w:szCs w:val="20"/>
              </w:rPr>
            </w:pPr>
            <w:r w:rsidRPr="00F34FF3">
              <w:rPr>
                <w:rFonts w:ascii="Times New Roman" w:hAnsi="Times New Roman" w:cs="Times New Roman"/>
                <w:sz w:val="20"/>
                <w:szCs w:val="20"/>
              </w:rPr>
              <w:t>1,046.10</w:t>
            </w:r>
          </w:p>
        </w:tc>
        <w:tc>
          <w:tcPr>
            <w:tcW w:w="1080" w:type="dxa"/>
          </w:tcPr>
          <w:p w:rsidR="007560C6" w:rsidRPr="00F34FF3" w:rsidRDefault="007560C6" w:rsidP="007560C6">
            <w:pPr>
              <w:pStyle w:val="TableParagraph"/>
              <w:ind w:left="148" w:right="191"/>
              <w:jc w:val="center"/>
              <w:rPr>
                <w:rFonts w:ascii="Times New Roman" w:hAnsi="Times New Roman" w:cs="Times New Roman"/>
                <w:sz w:val="20"/>
                <w:szCs w:val="20"/>
              </w:rPr>
            </w:pPr>
            <w:r w:rsidRPr="00F34FF3">
              <w:rPr>
                <w:rFonts w:ascii="Times New Roman" w:hAnsi="Times New Roman" w:cs="Times New Roman"/>
                <w:sz w:val="20"/>
                <w:szCs w:val="20"/>
              </w:rPr>
              <w:t>14.6%</w:t>
            </w:r>
          </w:p>
        </w:tc>
        <w:tc>
          <w:tcPr>
            <w:tcW w:w="1710" w:type="dxa"/>
          </w:tcPr>
          <w:p w:rsidR="007560C6" w:rsidRPr="00F34FF3" w:rsidRDefault="007560C6"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0.58 (0.31-1.11)</w:t>
            </w:r>
          </w:p>
        </w:tc>
        <w:tc>
          <w:tcPr>
            <w:tcW w:w="1350" w:type="dxa"/>
          </w:tcPr>
          <w:p w:rsidR="007560C6" w:rsidRPr="00F34FF3" w:rsidRDefault="007560C6" w:rsidP="007560C6">
            <w:pPr>
              <w:rPr>
                <w:rFonts w:ascii="Times New Roman" w:hAnsi="Times New Roman" w:cs="Times New Roman"/>
                <w:sz w:val="20"/>
                <w:szCs w:val="20"/>
              </w:rPr>
            </w:pPr>
          </w:p>
        </w:tc>
        <w:tc>
          <w:tcPr>
            <w:tcW w:w="1350" w:type="dxa"/>
          </w:tcPr>
          <w:p w:rsidR="007560C6" w:rsidRPr="00F34FF3" w:rsidRDefault="007560C6" w:rsidP="007560C6">
            <w:pPr>
              <w:rPr>
                <w:rFonts w:ascii="Times New Roman" w:hAnsi="Times New Roman" w:cs="Times New Roman"/>
                <w:sz w:val="20"/>
                <w:szCs w:val="20"/>
              </w:rPr>
            </w:pPr>
          </w:p>
        </w:tc>
      </w:tr>
      <w:tr w:rsidR="007560C6" w:rsidRPr="00F34FF3" w:rsidTr="008859ED">
        <w:tc>
          <w:tcPr>
            <w:tcW w:w="1890" w:type="dxa"/>
            <w:tcBorders>
              <w:bottom w:val="single" w:sz="4" w:space="0" w:color="000000"/>
            </w:tcBorders>
          </w:tcPr>
          <w:p w:rsidR="007560C6" w:rsidRPr="00F34FF3" w:rsidRDefault="007560C6" w:rsidP="007560C6">
            <w:pPr>
              <w:rPr>
                <w:rFonts w:ascii="Times New Roman" w:hAnsi="Times New Roman" w:cs="Times New Roman"/>
                <w:sz w:val="20"/>
                <w:szCs w:val="20"/>
              </w:rPr>
            </w:pPr>
          </w:p>
        </w:tc>
        <w:tc>
          <w:tcPr>
            <w:tcW w:w="1260" w:type="dxa"/>
            <w:tcBorders>
              <w:bottom w:val="single" w:sz="4" w:space="0" w:color="000000"/>
            </w:tcBorders>
          </w:tcPr>
          <w:p w:rsidR="007560C6" w:rsidRPr="00F34FF3" w:rsidRDefault="007560C6"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High</w:t>
            </w:r>
          </w:p>
        </w:tc>
        <w:tc>
          <w:tcPr>
            <w:tcW w:w="720" w:type="dxa"/>
            <w:tcBorders>
              <w:bottom w:val="single" w:sz="4" w:space="0" w:color="000000"/>
            </w:tcBorders>
          </w:tcPr>
          <w:p w:rsidR="007560C6" w:rsidRPr="00F34FF3" w:rsidRDefault="007560C6" w:rsidP="007560C6">
            <w:pPr>
              <w:pStyle w:val="TableParagraph"/>
              <w:ind w:left="115" w:right="43"/>
              <w:jc w:val="center"/>
              <w:rPr>
                <w:rFonts w:ascii="Times New Roman" w:hAnsi="Times New Roman" w:cs="Times New Roman"/>
                <w:sz w:val="20"/>
                <w:szCs w:val="20"/>
              </w:rPr>
            </w:pPr>
            <w:r w:rsidRPr="00F34FF3">
              <w:rPr>
                <w:rFonts w:ascii="Times New Roman" w:hAnsi="Times New Roman" w:cs="Times New Roman"/>
                <w:sz w:val="20"/>
                <w:szCs w:val="20"/>
              </w:rPr>
              <w:t>46</w:t>
            </w:r>
          </w:p>
        </w:tc>
        <w:tc>
          <w:tcPr>
            <w:tcW w:w="990" w:type="dxa"/>
            <w:tcBorders>
              <w:bottom w:val="single" w:sz="4" w:space="0" w:color="000000"/>
            </w:tcBorders>
          </w:tcPr>
          <w:p w:rsidR="007560C6" w:rsidRPr="00F34FF3" w:rsidRDefault="007560C6" w:rsidP="007560C6">
            <w:pPr>
              <w:pStyle w:val="TableParagraph"/>
              <w:ind w:left="40" w:right="147"/>
              <w:jc w:val="center"/>
              <w:rPr>
                <w:rFonts w:ascii="Times New Roman" w:hAnsi="Times New Roman" w:cs="Times New Roman"/>
                <w:sz w:val="20"/>
                <w:szCs w:val="20"/>
              </w:rPr>
            </w:pPr>
            <w:r w:rsidRPr="00F34FF3">
              <w:rPr>
                <w:rFonts w:ascii="Times New Roman" w:hAnsi="Times New Roman" w:cs="Times New Roman"/>
                <w:sz w:val="20"/>
                <w:szCs w:val="20"/>
              </w:rPr>
              <w:t>304.93</w:t>
            </w:r>
          </w:p>
        </w:tc>
        <w:tc>
          <w:tcPr>
            <w:tcW w:w="1080" w:type="dxa"/>
            <w:tcBorders>
              <w:bottom w:val="single" w:sz="4" w:space="0" w:color="000000"/>
            </w:tcBorders>
          </w:tcPr>
          <w:p w:rsidR="007560C6" w:rsidRPr="00F34FF3" w:rsidRDefault="007560C6" w:rsidP="007560C6">
            <w:pPr>
              <w:pStyle w:val="TableParagraph"/>
              <w:ind w:left="148" w:right="191"/>
              <w:jc w:val="center"/>
              <w:rPr>
                <w:rFonts w:ascii="Times New Roman" w:hAnsi="Times New Roman" w:cs="Times New Roman"/>
                <w:sz w:val="20"/>
                <w:szCs w:val="20"/>
              </w:rPr>
            </w:pPr>
            <w:r w:rsidRPr="00F34FF3">
              <w:rPr>
                <w:rFonts w:ascii="Times New Roman" w:hAnsi="Times New Roman" w:cs="Times New Roman"/>
                <w:sz w:val="20"/>
                <w:szCs w:val="20"/>
              </w:rPr>
              <w:t>10.9%</w:t>
            </w:r>
          </w:p>
        </w:tc>
        <w:tc>
          <w:tcPr>
            <w:tcW w:w="1710" w:type="dxa"/>
            <w:tcBorders>
              <w:bottom w:val="single" w:sz="4" w:space="0" w:color="000000"/>
            </w:tcBorders>
          </w:tcPr>
          <w:p w:rsidR="007560C6" w:rsidRPr="00F34FF3" w:rsidRDefault="007560C6"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0.71 (0.24-2.06)</w:t>
            </w:r>
          </w:p>
        </w:tc>
        <w:tc>
          <w:tcPr>
            <w:tcW w:w="1350" w:type="dxa"/>
            <w:tcBorders>
              <w:bottom w:val="single" w:sz="4" w:space="0" w:color="000000"/>
            </w:tcBorders>
          </w:tcPr>
          <w:p w:rsidR="007560C6" w:rsidRPr="00F34FF3" w:rsidRDefault="007560C6" w:rsidP="007560C6">
            <w:pPr>
              <w:rPr>
                <w:rFonts w:ascii="Times New Roman" w:hAnsi="Times New Roman" w:cs="Times New Roman"/>
                <w:sz w:val="20"/>
                <w:szCs w:val="20"/>
              </w:rPr>
            </w:pPr>
          </w:p>
        </w:tc>
        <w:tc>
          <w:tcPr>
            <w:tcW w:w="1350" w:type="dxa"/>
            <w:tcBorders>
              <w:bottom w:val="single" w:sz="4" w:space="0" w:color="000000"/>
            </w:tcBorders>
          </w:tcPr>
          <w:p w:rsidR="007560C6" w:rsidRPr="00F34FF3" w:rsidRDefault="007560C6" w:rsidP="007560C6">
            <w:pPr>
              <w:rPr>
                <w:rFonts w:ascii="Times New Roman" w:hAnsi="Times New Roman" w:cs="Times New Roman"/>
                <w:sz w:val="20"/>
                <w:szCs w:val="20"/>
              </w:rPr>
            </w:pPr>
          </w:p>
        </w:tc>
      </w:tr>
      <w:tr w:rsidR="0091584C" w:rsidRPr="00F34FF3" w:rsidTr="008859ED">
        <w:tc>
          <w:tcPr>
            <w:tcW w:w="1890" w:type="dxa"/>
            <w:vMerge w:val="restart"/>
            <w:tcBorders>
              <w:top w:val="single" w:sz="4" w:space="0" w:color="000000"/>
            </w:tcBorders>
          </w:tcPr>
          <w:p w:rsidR="0091584C" w:rsidRPr="00F34FF3" w:rsidRDefault="0091584C" w:rsidP="007560C6">
            <w:pPr>
              <w:pStyle w:val="TableParagraph"/>
              <w:spacing w:line="206" w:lineRule="exact"/>
              <w:ind w:left="43"/>
              <w:rPr>
                <w:rFonts w:ascii="Times New Roman" w:hAnsi="Times New Roman" w:cs="Times New Roman"/>
                <w:sz w:val="20"/>
                <w:szCs w:val="20"/>
              </w:rPr>
            </w:pPr>
            <w:r w:rsidRPr="00F34FF3">
              <w:rPr>
                <w:rFonts w:ascii="Times New Roman" w:hAnsi="Times New Roman" w:cs="Times New Roman"/>
                <w:sz w:val="20"/>
                <w:szCs w:val="20"/>
              </w:rPr>
              <w:t>Grade 2/3 endometrioid</w:t>
            </w:r>
          </w:p>
        </w:tc>
        <w:tc>
          <w:tcPr>
            <w:tcW w:w="1260" w:type="dxa"/>
            <w:tcBorders>
              <w:top w:val="single" w:sz="4" w:space="0" w:color="000000"/>
            </w:tcBorders>
          </w:tcPr>
          <w:p w:rsidR="0091584C" w:rsidRPr="00F34FF3" w:rsidRDefault="0091584C" w:rsidP="007560C6">
            <w:pPr>
              <w:pStyle w:val="TableParagraph"/>
              <w:spacing w:line="206" w:lineRule="exact"/>
              <w:ind w:left="270"/>
              <w:rPr>
                <w:rFonts w:ascii="Times New Roman" w:hAnsi="Times New Roman" w:cs="Times New Roman"/>
                <w:sz w:val="20"/>
                <w:szCs w:val="20"/>
              </w:rPr>
            </w:pPr>
            <w:r w:rsidRPr="00F34FF3">
              <w:rPr>
                <w:rFonts w:ascii="Times New Roman" w:hAnsi="Times New Roman" w:cs="Times New Roman"/>
                <w:sz w:val="20"/>
                <w:szCs w:val="20"/>
              </w:rPr>
              <w:t>Negative</w:t>
            </w:r>
          </w:p>
        </w:tc>
        <w:tc>
          <w:tcPr>
            <w:tcW w:w="720" w:type="dxa"/>
            <w:tcBorders>
              <w:top w:val="single" w:sz="4" w:space="0" w:color="000000"/>
            </w:tcBorders>
          </w:tcPr>
          <w:p w:rsidR="0091584C" w:rsidRPr="00F34FF3" w:rsidRDefault="0091584C" w:rsidP="007560C6">
            <w:pPr>
              <w:pStyle w:val="TableParagraph"/>
              <w:spacing w:line="206" w:lineRule="exact"/>
              <w:ind w:left="116" w:right="43"/>
              <w:jc w:val="center"/>
              <w:rPr>
                <w:rFonts w:ascii="Times New Roman" w:hAnsi="Times New Roman" w:cs="Times New Roman"/>
                <w:sz w:val="20"/>
                <w:szCs w:val="20"/>
              </w:rPr>
            </w:pPr>
            <w:r w:rsidRPr="00F34FF3">
              <w:rPr>
                <w:rFonts w:ascii="Times New Roman" w:hAnsi="Times New Roman" w:cs="Times New Roman"/>
                <w:sz w:val="20"/>
                <w:szCs w:val="20"/>
              </w:rPr>
              <w:t>109</w:t>
            </w:r>
          </w:p>
        </w:tc>
        <w:tc>
          <w:tcPr>
            <w:tcW w:w="990" w:type="dxa"/>
            <w:tcBorders>
              <w:top w:val="single" w:sz="4" w:space="0" w:color="000000"/>
            </w:tcBorders>
          </w:tcPr>
          <w:p w:rsidR="0091584C" w:rsidRPr="00F34FF3" w:rsidRDefault="0091584C" w:rsidP="007560C6">
            <w:pPr>
              <w:pStyle w:val="TableParagraph"/>
              <w:spacing w:line="206" w:lineRule="exact"/>
              <w:ind w:left="40" w:right="147"/>
              <w:jc w:val="center"/>
              <w:rPr>
                <w:rFonts w:ascii="Times New Roman" w:hAnsi="Times New Roman" w:cs="Times New Roman"/>
                <w:sz w:val="20"/>
                <w:szCs w:val="20"/>
              </w:rPr>
            </w:pPr>
            <w:r w:rsidRPr="00F34FF3">
              <w:rPr>
                <w:rFonts w:ascii="Times New Roman" w:hAnsi="Times New Roman" w:cs="Times New Roman"/>
                <w:sz w:val="20"/>
                <w:szCs w:val="20"/>
              </w:rPr>
              <w:t>544.02</w:t>
            </w:r>
          </w:p>
        </w:tc>
        <w:tc>
          <w:tcPr>
            <w:tcW w:w="1080" w:type="dxa"/>
            <w:tcBorders>
              <w:top w:val="single" w:sz="4" w:space="0" w:color="000000"/>
            </w:tcBorders>
          </w:tcPr>
          <w:p w:rsidR="0091584C" w:rsidRPr="00F34FF3" w:rsidRDefault="0091584C" w:rsidP="007560C6">
            <w:pPr>
              <w:pStyle w:val="TableParagraph"/>
              <w:spacing w:line="206" w:lineRule="exact"/>
              <w:ind w:left="148" w:right="192"/>
              <w:jc w:val="center"/>
              <w:rPr>
                <w:rFonts w:ascii="Times New Roman" w:hAnsi="Times New Roman" w:cs="Times New Roman"/>
                <w:sz w:val="20"/>
                <w:szCs w:val="20"/>
              </w:rPr>
            </w:pPr>
            <w:r w:rsidRPr="00F34FF3">
              <w:rPr>
                <w:rFonts w:ascii="Times New Roman" w:hAnsi="Times New Roman" w:cs="Times New Roman"/>
                <w:sz w:val="20"/>
                <w:szCs w:val="20"/>
              </w:rPr>
              <w:t>40.4%</w:t>
            </w:r>
          </w:p>
        </w:tc>
        <w:tc>
          <w:tcPr>
            <w:tcW w:w="1710" w:type="dxa"/>
            <w:tcBorders>
              <w:top w:val="single" w:sz="4" w:space="0" w:color="000000"/>
            </w:tcBorders>
          </w:tcPr>
          <w:p w:rsidR="0091584C" w:rsidRPr="00F34FF3" w:rsidRDefault="0091584C" w:rsidP="007560C6">
            <w:pPr>
              <w:pStyle w:val="TableParagraph"/>
              <w:spacing w:line="206" w:lineRule="exact"/>
              <w:ind w:left="194" w:right="36"/>
              <w:jc w:val="center"/>
              <w:rPr>
                <w:rFonts w:ascii="Times New Roman" w:hAnsi="Times New Roman" w:cs="Times New Roman"/>
                <w:sz w:val="20"/>
                <w:szCs w:val="20"/>
              </w:rPr>
            </w:pPr>
            <w:r w:rsidRPr="00F34FF3">
              <w:rPr>
                <w:rFonts w:ascii="Times New Roman" w:hAnsi="Times New Roman" w:cs="Times New Roman"/>
                <w:sz w:val="20"/>
                <w:szCs w:val="20"/>
              </w:rPr>
              <w:t>ref</w:t>
            </w:r>
          </w:p>
        </w:tc>
        <w:tc>
          <w:tcPr>
            <w:tcW w:w="1350" w:type="dxa"/>
            <w:tcBorders>
              <w:top w:val="single" w:sz="4" w:space="0" w:color="000000"/>
            </w:tcBorders>
          </w:tcPr>
          <w:p w:rsidR="0091584C" w:rsidRPr="00F34FF3" w:rsidRDefault="0091584C" w:rsidP="007560C6">
            <w:pPr>
              <w:pStyle w:val="TableParagraph"/>
              <w:spacing w:line="206" w:lineRule="exact"/>
              <w:ind w:left="168" w:right="82"/>
              <w:jc w:val="center"/>
              <w:rPr>
                <w:rFonts w:ascii="Times New Roman" w:hAnsi="Times New Roman" w:cs="Times New Roman"/>
                <w:sz w:val="20"/>
                <w:szCs w:val="20"/>
              </w:rPr>
            </w:pPr>
            <w:r w:rsidRPr="00F34FF3">
              <w:rPr>
                <w:rFonts w:ascii="Times New Roman" w:hAnsi="Times New Roman" w:cs="Times New Roman"/>
                <w:sz w:val="20"/>
                <w:szCs w:val="20"/>
              </w:rPr>
              <w:t>0.033</w:t>
            </w:r>
          </w:p>
        </w:tc>
        <w:tc>
          <w:tcPr>
            <w:tcW w:w="1350" w:type="dxa"/>
            <w:tcBorders>
              <w:top w:val="single" w:sz="4" w:space="0" w:color="000000"/>
            </w:tcBorders>
          </w:tcPr>
          <w:p w:rsidR="0091584C" w:rsidRPr="00F34FF3" w:rsidRDefault="0091584C" w:rsidP="007560C6">
            <w:pPr>
              <w:pStyle w:val="TableParagraph"/>
              <w:spacing w:line="206" w:lineRule="exact"/>
              <w:ind w:left="168" w:right="82"/>
              <w:jc w:val="center"/>
              <w:rPr>
                <w:rFonts w:ascii="Times New Roman" w:hAnsi="Times New Roman" w:cs="Times New Roman"/>
                <w:sz w:val="20"/>
                <w:szCs w:val="20"/>
              </w:rPr>
            </w:pPr>
            <w:r w:rsidRPr="00F34FF3">
              <w:rPr>
                <w:rFonts w:ascii="Times New Roman" w:hAnsi="Times New Roman" w:cs="Times New Roman"/>
                <w:sz w:val="20"/>
                <w:szCs w:val="20"/>
              </w:rPr>
              <w:t>0.038</w:t>
            </w:r>
          </w:p>
        </w:tc>
      </w:tr>
      <w:tr w:rsidR="0091584C" w:rsidRPr="00F34FF3" w:rsidTr="008859ED">
        <w:tc>
          <w:tcPr>
            <w:tcW w:w="1890" w:type="dxa"/>
            <w:vMerge/>
          </w:tcPr>
          <w:p w:rsidR="0091584C" w:rsidRPr="00F34FF3" w:rsidRDefault="0091584C" w:rsidP="007560C6">
            <w:pPr>
              <w:rPr>
                <w:rFonts w:ascii="Times New Roman" w:hAnsi="Times New Roman" w:cs="Times New Roman"/>
                <w:sz w:val="20"/>
                <w:szCs w:val="20"/>
              </w:rPr>
            </w:pPr>
          </w:p>
        </w:tc>
        <w:tc>
          <w:tcPr>
            <w:tcW w:w="1260" w:type="dxa"/>
          </w:tcPr>
          <w:p w:rsidR="0091584C" w:rsidRPr="00F34FF3" w:rsidRDefault="0091584C"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Low</w:t>
            </w:r>
          </w:p>
        </w:tc>
        <w:tc>
          <w:tcPr>
            <w:tcW w:w="720" w:type="dxa"/>
          </w:tcPr>
          <w:p w:rsidR="0091584C" w:rsidRPr="00F34FF3" w:rsidRDefault="0091584C" w:rsidP="007560C6">
            <w:pPr>
              <w:pStyle w:val="TableParagraph"/>
              <w:ind w:left="115" w:right="43"/>
              <w:jc w:val="center"/>
              <w:rPr>
                <w:rFonts w:ascii="Times New Roman" w:hAnsi="Times New Roman" w:cs="Times New Roman"/>
                <w:sz w:val="20"/>
                <w:szCs w:val="20"/>
              </w:rPr>
            </w:pPr>
            <w:r w:rsidRPr="00F34FF3">
              <w:rPr>
                <w:rFonts w:ascii="Times New Roman" w:hAnsi="Times New Roman" w:cs="Times New Roman"/>
                <w:sz w:val="20"/>
                <w:szCs w:val="20"/>
              </w:rPr>
              <w:t>71</w:t>
            </w:r>
          </w:p>
        </w:tc>
        <w:tc>
          <w:tcPr>
            <w:tcW w:w="990" w:type="dxa"/>
          </w:tcPr>
          <w:p w:rsidR="0091584C" w:rsidRPr="00F34FF3" w:rsidRDefault="0091584C" w:rsidP="007560C6">
            <w:pPr>
              <w:pStyle w:val="TableParagraph"/>
              <w:ind w:left="40" w:right="147"/>
              <w:jc w:val="center"/>
              <w:rPr>
                <w:rFonts w:ascii="Times New Roman" w:hAnsi="Times New Roman" w:cs="Times New Roman"/>
                <w:sz w:val="20"/>
                <w:szCs w:val="20"/>
              </w:rPr>
            </w:pPr>
            <w:r w:rsidRPr="00F34FF3">
              <w:rPr>
                <w:rFonts w:ascii="Times New Roman" w:hAnsi="Times New Roman" w:cs="Times New Roman"/>
                <w:sz w:val="20"/>
                <w:szCs w:val="20"/>
              </w:rPr>
              <w:t>345.33</w:t>
            </w:r>
          </w:p>
        </w:tc>
        <w:tc>
          <w:tcPr>
            <w:tcW w:w="1080" w:type="dxa"/>
          </w:tcPr>
          <w:p w:rsidR="0091584C" w:rsidRPr="00F34FF3" w:rsidRDefault="0091584C"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40.8%</w:t>
            </w:r>
          </w:p>
        </w:tc>
        <w:tc>
          <w:tcPr>
            <w:tcW w:w="1710" w:type="dxa"/>
          </w:tcPr>
          <w:p w:rsidR="0091584C" w:rsidRPr="00F34FF3" w:rsidRDefault="0091584C"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0.73 (0.44-1.21)</w:t>
            </w:r>
          </w:p>
        </w:tc>
        <w:tc>
          <w:tcPr>
            <w:tcW w:w="1350" w:type="dxa"/>
          </w:tcPr>
          <w:p w:rsidR="0091584C" w:rsidRPr="00F34FF3" w:rsidRDefault="0091584C" w:rsidP="007560C6">
            <w:pPr>
              <w:rPr>
                <w:rFonts w:ascii="Times New Roman" w:hAnsi="Times New Roman" w:cs="Times New Roman"/>
                <w:sz w:val="20"/>
                <w:szCs w:val="20"/>
              </w:rPr>
            </w:pPr>
          </w:p>
        </w:tc>
        <w:tc>
          <w:tcPr>
            <w:tcW w:w="1350" w:type="dxa"/>
          </w:tcPr>
          <w:p w:rsidR="0091584C" w:rsidRPr="00F34FF3" w:rsidRDefault="0091584C" w:rsidP="007560C6">
            <w:pPr>
              <w:rPr>
                <w:rFonts w:ascii="Times New Roman" w:hAnsi="Times New Roman" w:cs="Times New Roman"/>
                <w:sz w:val="20"/>
                <w:szCs w:val="20"/>
              </w:rPr>
            </w:pPr>
          </w:p>
        </w:tc>
      </w:tr>
      <w:tr w:rsidR="007560C6" w:rsidRPr="00F34FF3" w:rsidTr="008859ED">
        <w:tc>
          <w:tcPr>
            <w:tcW w:w="1890" w:type="dxa"/>
          </w:tcPr>
          <w:p w:rsidR="007560C6" w:rsidRPr="00F34FF3" w:rsidRDefault="007560C6" w:rsidP="007560C6">
            <w:pPr>
              <w:rPr>
                <w:rFonts w:ascii="Times New Roman" w:hAnsi="Times New Roman" w:cs="Times New Roman"/>
                <w:sz w:val="20"/>
                <w:szCs w:val="20"/>
              </w:rPr>
            </w:pPr>
          </w:p>
        </w:tc>
        <w:tc>
          <w:tcPr>
            <w:tcW w:w="1260" w:type="dxa"/>
          </w:tcPr>
          <w:p w:rsidR="007560C6" w:rsidRPr="00F34FF3" w:rsidRDefault="007560C6"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Moderate</w:t>
            </w:r>
          </w:p>
        </w:tc>
        <w:tc>
          <w:tcPr>
            <w:tcW w:w="720" w:type="dxa"/>
          </w:tcPr>
          <w:p w:rsidR="007560C6" w:rsidRPr="00F34FF3" w:rsidRDefault="007560C6" w:rsidP="007560C6">
            <w:pPr>
              <w:pStyle w:val="TableParagraph"/>
              <w:ind w:left="116" w:right="43"/>
              <w:jc w:val="center"/>
              <w:rPr>
                <w:rFonts w:ascii="Times New Roman" w:hAnsi="Times New Roman" w:cs="Times New Roman"/>
                <w:sz w:val="20"/>
                <w:szCs w:val="20"/>
              </w:rPr>
            </w:pPr>
            <w:r w:rsidRPr="00F34FF3">
              <w:rPr>
                <w:rFonts w:ascii="Times New Roman" w:hAnsi="Times New Roman" w:cs="Times New Roman"/>
                <w:sz w:val="20"/>
                <w:szCs w:val="20"/>
              </w:rPr>
              <w:t>114</w:t>
            </w:r>
          </w:p>
        </w:tc>
        <w:tc>
          <w:tcPr>
            <w:tcW w:w="990" w:type="dxa"/>
          </w:tcPr>
          <w:p w:rsidR="007560C6" w:rsidRPr="00F34FF3" w:rsidRDefault="007560C6" w:rsidP="007560C6">
            <w:pPr>
              <w:pStyle w:val="TableParagraph"/>
              <w:ind w:left="40" w:right="147"/>
              <w:jc w:val="center"/>
              <w:rPr>
                <w:rFonts w:ascii="Times New Roman" w:hAnsi="Times New Roman" w:cs="Times New Roman"/>
                <w:sz w:val="20"/>
                <w:szCs w:val="20"/>
              </w:rPr>
            </w:pPr>
            <w:r w:rsidRPr="00F34FF3">
              <w:rPr>
                <w:rFonts w:ascii="Times New Roman" w:hAnsi="Times New Roman" w:cs="Times New Roman"/>
                <w:sz w:val="20"/>
                <w:szCs w:val="20"/>
              </w:rPr>
              <w:t>732.59</w:t>
            </w:r>
          </w:p>
        </w:tc>
        <w:tc>
          <w:tcPr>
            <w:tcW w:w="1080" w:type="dxa"/>
          </w:tcPr>
          <w:p w:rsidR="007560C6" w:rsidRPr="00F34FF3" w:rsidRDefault="007560C6"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22.8%</w:t>
            </w:r>
          </w:p>
        </w:tc>
        <w:tc>
          <w:tcPr>
            <w:tcW w:w="1710" w:type="dxa"/>
          </w:tcPr>
          <w:p w:rsidR="007560C6" w:rsidRPr="00F34FF3" w:rsidRDefault="007560C6"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0.46 (0.27-0.78)</w:t>
            </w:r>
          </w:p>
        </w:tc>
        <w:tc>
          <w:tcPr>
            <w:tcW w:w="1350" w:type="dxa"/>
          </w:tcPr>
          <w:p w:rsidR="007560C6" w:rsidRPr="00F34FF3" w:rsidRDefault="007560C6" w:rsidP="007560C6">
            <w:pPr>
              <w:rPr>
                <w:rFonts w:ascii="Times New Roman" w:hAnsi="Times New Roman" w:cs="Times New Roman"/>
                <w:sz w:val="20"/>
                <w:szCs w:val="20"/>
              </w:rPr>
            </w:pPr>
          </w:p>
        </w:tc>
        <w:tc>
          <w:tcPr>
            <w:tcW w:w="1350" w:type="dxa"/>
          </w:tcPr>
          <w:p w:rsidR="007560C6" w:rsidRPr="00F34FF3" w:rsidRDefault="007560C6" w:rsidP="007560C6">
            <w:pPr>
              <w:rPr>
                <w:rFonts w:ascii="Times New Roman" w:hAnsi="Times New Roman" w:cs="Times New Roman"/>
                <w:sz w:val="20"/>
                <w:szCs w:val="20"/>
              </w:rPr>
            </w:pPr>
          </w:p>
        </w:tc>
      </w:tr>
      <w:tr w:rsidR="007560C6" w:rsidRPr="00F34FF3" w:rsidTr="008859ED">
        <w:tc>
          <w:tcPr>
            <w:tcW w:w="1890" w:type="dxa"/>
            <w:tcBorders>
              <w:bottom w:val="single" w:sz="4" w:space="0" w:color="000000"/>
            </w:tcBorders>
          </w:tcPr>
          <w:p w:rsidR="007560C6" w:rsidRPr="00F34FF3" w:rsidRDefault="007560C6" w:rsidP="007560C6">
            <w:pPr>
              <w:rPr>
                <w:rFonts w:ascii="Times New Roman" w:hAnsi="Times New Roman" w:cs="Times New Roman"/>
                <w:sz w:val="20"/>
                <w:szCs w:val="20"/>
              </w:rPr>
            </w:pPr>
          </w:p>
        </w:tc>
        <w:tc>
          <w:tcPr>
            <w:tcW w:w="1260" w:type="dxa"/>
            <w:tcBorders>
              <w:bottom w:val="single" w:sz="4" w:space="0" w:color="000000"/>
            </w:tcBorders>
          </w:tcPr>
          <w:p w:rsidR="007560C6" w:rsidRPr="00F34FF3" w:rsidRDefault="007560C6"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High</w:t>
            </w:r>
          </w:p>
        </w:tc>
        <w:tc>
          <w:tcPr>
            <w:tcW w:w="720" w:type="dxa"/>
            <w:tcBorders>
              <w:bottom w:val="single" w:sz="4" w:space="0" w:color="000000"/>
            </w:tcBorders>
          </w:tcPr>
          <w:p w:rsidR="007560C6" w:rsidRPr="00F34FF3" w:rsidRDefault="007560C6" w:rsidP="007560C6">
            <w:pPr>
              <w:pStyle w:val="TableParagraph"/>
              <w:ind w:left="116" w:right="43"/>
              <w:jc w:val="center"/>
              <w:rPr>
                <w:rFonts w:ascii="Times New Roman" w:hAnsi="Times New Roman" w:cs="Times New Roman"/>
                <w:sz w:val="20"/>
                <w:szCs w:val="20"/>
              </w:rPr>
            </w:pPr>
            <w:r w:rsidRPr="00F34FF3">
              <w:rPr>
                <w:rFonts w:ascii="Times New Roman" w:hAnsi="Times New Roman" w:cs="Times New Roman"/>
                <w:sz w:val="20"/>
                <w:szCs w:val="20"/>
              </w:rPr>
              <w:t>58</w:t>
            </w:r>
          </w:p>
        </w:tc>
        <w:tc>
          <w:tcPr>
            <w:tcW w:w="990" w:type="dxa"/>
            <w:tcBorders>
              <w:bottom w:val="single" w:sz="4" w:space="0" w:color="000000"/>
            </w:tcBorders>
          </w:tcPr>
          <w:p w:rsidR="007560C6" w:rsidRPr="00F34FF3" w:rsidRDefault="007560C6" w:rsidP="007560C6">
            <w:pPr>
              <w:pStyle w:val="TableParagraph"/>
              <w:ind w:left="40" w:right="147"/>
              <w:jc w:val="center"/>
              <w:rPr>
                <w:rFonts w:ascii="Times New Roman" w:hAnsi="Times New Roman" w:cs="Times New Roman"/>
                <w:sz w:val="20"/>
                <w:szCs w:val="20"/>
              </w:rPr>
            </w:pPr>
            <w:r w:rsidRPr="00F34FF3">
              <w:rPr>
                <w:rFonts w:ascii="Times New Roman" w:hAnsi="Times New Roman" w:cs="Times New Roman"/>
                <w:sz w:val="20"/>
                <w:szCs w:val="20"/>
              </w:rPr>
              <w:t>331.94</w:t>
            </w:r>
          </w:p>
        </w:tc>
        <w:tc>
          <w:tcPr>
            <w:tcW w:w="1080" w:type="dxa"/>
            <w:tcBorders>
              <w:bottom w:val="single" w:sz="4" w:space="0" w:color="000000"/>
            </w:tcBorders>
          </w:tcPr>
          <w:p w:rsidR="007560C6" w:rsidRPr="00F34FF3" w:rsidRDefault="007560C6"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31.0%</w:t>
            </w:r>
          </w:p>
        </w:tc>
        <w:tc>
          <w:tcPr>
            <w:tcW w:w="1710" w:type="dxa"/>
            <w:tcBorders>
              <w:bottom w:val="single" w:sz="4" w:space="0" w:color="000000"/>
            </w:tcBorders>
          </w:tcPr>
          <w:p w:rsidR="007560C6" w:rsidRPr="00F34FF3" w:rsidRDefault="007560C6"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0.71 (0.39-1.30)</w:t>
            </w:r>
          </w:p>
        </w:tc>
        <w:tc>
          <w:tcPr>
            <w:tcW w:w="1350" w:type="dxa"/>
            <w:tcBorders>
              <w:bottom w:val="single" w:sz="4" w:space="0" w:color="000000"/>
            </w:tcBorders>
          </w:tcPr>
          <w:p w:rsidR="007560C6" w:rsidRPr="00F34FF3" w:rsidRDefault="007560C6" w:rsidP="007560C6">
            <w:pPr>
              <w:rPr>
                <w:rFonts w:ascii="Times New Roman" w:hAnsi="Times New Roman" w:cs="Times New Roman"/>
                <w:sz w:val="20"/>
                <w:szCs w:val="20"/>
              </w:rPr>
            </w:pPr>
          </w:p>
        </w:tc>
        <w:tc>
          <w:tcPr>
            <w:tcW w:w="1350" w:type="dxa"/>
            <w:tcBorders>
              <w:bottom w:val="single" w:sz="4" w:space="0" w:color="000000"/>
            </w:tcBorders>
          </w:tcPr>
          <w:p w:rsidR="007560C6" w:rsidRPr="00F34FF3" w:rsidRDefault="007560C6" w:rsidP="007560C6">
            <w:pPr>
              <w:rPr>
                <w:rFonts w:ascii="Times New Roman" w:hAnsi="Times New Roman" w:cs="Times New Roman"/>
                <w:sz w:val="20"/>
                <w:szCs w:val="20"/>
              </w:rPr>
            </w:pPr>
          </w:p>
        </w:tc>
      </w:tr>
      <w:tr w:rsidR="007560C6" w:rsidRPr="00F34FF3" w:rsidTr="008859ED">
        <w:tc>
          <w:tcPr>
            <w:tcW w:w="1890" w:type="dxa"/>
            <w:tcBorders>
              <w:top w:val="single" w:sz="4" w:space="0" w:color="000000"/>
            </w:tcBorders>
          </w:tcPr>
          <w:p w:rsidR="007560C6" w:rsidRPr="00F34FF3" w:rsidRDefault="007560C6" w:rsidP="007560C6">
            <w:pPr>
              <w:pStyle w:val="TableParagraph"/>
              <w:spacing w:line="206" w:lineRule="exact"/>
              <w:ind w:left="43"/>
              <w:rPr>
                <w:rFonts w:ascii="Times New Roman" w:hAnsi="Times New Roman" w:cs="Times New Roman"/>
                <w:sz w:val="20"/>
                <w:szCs w:val="20"/>
              </w:rPr>
            </w:pPr>
            <w:r w:rsidRPr="00F34FF3">
              <w:rPr>
                <w:rFonts w:ascii="Times New Roman" w:hAnsi="Times New Roman" w:cs="Times New Roman"/>
                <w:sz w:val="20"/>
                <w:szCs w:val="20"/>
              </w:rPr>
              <w:t>Serous invasive</w:t>
            </w:r>
          </w:p>
        </w:tc>
        <w:tc>
          <w:tcPr>
            <w:tcW w:w="1260" w:type="dxa"/>
            <w:tcBorders>
              <w:top w:val="single" w:sz="4" w:space="0" w:color="000000"/>
            </w:tcBorders>
          </w:tcPr>
          <w:p w:rsidR="007560C6" w:rsidRPr="00F34FF3" w:rsidRDefault="007560C6" w:rsidP="007560C6">
            <w:pPr>
              <w:pStyle w:val="TableParagraph"/>
              <w:spacing w:line="206" w:lineRule="exact"/>
              <w:ind w:left="270"/>
              <w:rPr>
                <w:rFonts w:ascii="Times New Roman" w:hAnsi="Times New Roman" w:cs="Times New Roman"/>
                <w:sz w:val="20"/>
                <w:szCs w:val="20"/>
              </w:rPr>
            </w:pPr>
            <w:r w:rsidRPr="00F34FF3">
              <w:rPr>
                <w:rFonts w:ascii="Times New Roman" w:hAnsi="Times New Roman" w:cs="Times New Roman"/>
                <w:sz w:val="20"/>
                <w:szCs w:val="20"/>
              </w:rPr>
              <w:t>Negative</w:t>
            </w:r>
          </w:p>
        </w:tc>
        <w:tc>
          <w:tcPr>
            <w:tcW w:w="720" w:type="dxa"/>
            <w:tcBorders>
              <w:top w:val="single" w:sz="4" w:space="0" w:color="000000"/>
            </w:tcBorders>
          </w:tcPr>
          <w:p w:rsidR="007560C6" w:rsidRPr="00F34FF3" w:rsidRDefault="007560C6" w:rsidP="007560C6">
            <w:pPr>
              <w:pStyle w:val="TableParagraph"/>
              <w:spacing w:line="206" w:lineRule="exact"/>
              <w:ind w:left="115" w:right="43"/>
              <w:jc w:val="center"/>
              <w:rPr>
                <w:rFonts w:ascii="Times New Roman" w:hAnsi="Times New Roman" w:cs="Times New Roman"/>
                <w:sz w:val="20"/>
                <w:szCs w:val="20"/>
              </w:rPr>
            </w:pPr>
            <w:r w:rsidRPr="00F34FF3">
              <w:rPr>
                <w:rFonts w:ascii="Times New Roman" w:hAnsi="Times New Roman" w:cs="Times New Roman"/>
                <w:sz w:val="20"/>
                <w:szCs w:val="20"/>
              </w:rPr>
              <w:t>593</w:t>
            </w:r>
          </w:p>
        </w:tc>
        <w:tc>
          <w:tcPr>
            <w:tcW w:w="990" w:type="dxa"/>
            <w:tcBorders>
              <w:top w:val="single" w:sz="4" w:space="0" w:color="000000"/>
            </w:tcBorders>
          </w:tcPr>
          <w:p w:rsidR="007560C6" w:rsidRPr="00F34FF3" w:rsidRDefault="007560C6" w:rsidP="007560C6">
            <w:pPr>
              <w:pStyle w:val="TableParagraph"/>
              <w:spacing w:line="206" w:lineRule="exact"/>
              <w:ind w:left="43" w:right="147"/>
              <w:jc w:val="center"/>
              <w:rPr>
                <w:rFonts w:ascii="Times New Roman" w:hAnsi="Times New Roman" w:cs="Times New Roman"/>
                <w:sz w:val="20"/>
                <w:szCs w:val="20"/>
              </w:rPr>
            </w:pPr>
            <w:r w:rsidRPr="00F34FF3">
              <w:rPr>
                <w:rFonts w:ascii="Times New Roman" w:hAnsi="Times New Roman" w:cs="Times New Roman"/>
                <w:sz w:val="20"/>
                <w:szCs w:val="20"/>
              </w:rPr>
              <w:t>1,920.42</w:t>
            </w:r>
          </w:p>
        </w:tc>
        <w:tc>
          <w:tcPr>
            <w:tcW w:w="1080" w:type="dxa"/>
            <w:tcBorders>
              <w:top w:val="single" w:sz="4" w:space="0" w:color="000000"/>
            </w:tcBorders>
          </w:tcPr>
          <w:p w:rsidR="007560C6" w:rsidRPr="00F34FF3" w:rsidRDefault="007560C6" w:rsidP="007560C6">
            <w:pPr>
              <w:pStyle w:val="TableParagraph"/>
              <w:spacing w:line="206" w:lineRule="exact"/>
              <w:ind w:left="148" w:right="192"/>
              <w:jc w:val="center"/>
              <w:rPr>
                <w:rFonts w:ascii="Times New Roman" w:hAnsi="Times New Roman" w:cs="Times New Roman"/>
                <w:sz w:val="20"/>
                <w:szCs w:val="20"/>
              </w:rPr>
            </w:pPr>
            <w:r w:rsidRPr="00F34FF3">
              <w:rPr>
                <w:rFonts w:ascii="Times New Roman" w:hAnsi="Times New Roman" w:cs="Times New Roman"/>
                <w:sz w:val="20"/>
                <w:szCs w:val="20"/>
              </w:rPr>
              <w:t>74.4%</w:t>
            </w:r>
          </w:p>
        </w:tc>
        <w:tc>
          <w:tcPr>
            <w:tcW w:w="1710" w:type="dxa"/>
            <w:tcBorders>
              <w:top w:val="single" w:sz="4" w:space="0" w:color="000000"/>
            </w:tcBorders>
          </w:tcPr>
          <w:p w:rsidR="007560C6" w:rsidRPr="00F34FF3" w:rsidRDefault="007560C6" w:rsidP="007560C6">
            <w:pPr>
              <w:pStyle w:val="TableParagraph"/>
              <w:spacing w:line="206" w:lineRule="exact"/>
              <w:ind w:left="194" w:right="36"/>
              <w:jc w:val="center"/>
              <w:rPr>
                <w:rFonts w:ascii="Times New Roman" w:hAnsi="Times New Roman" w:cs="Times New Roman"/>
                <w:sz w:val="20"/>
                <w:szCs w:val="20"/>
              </w:rPr>
            </w:pPr>
            <w:r w:rsidRPr="00F34FF3">
              <w:rPr>
                <w:rFonts w:ascii="Times New Roman" w:hAnsi="Times New Roman" w:cs="Times New Roman"/>
                <w:sz w:val="20"/>
                <w:szCs w:val="20"/>
              </w:rPr>
              <w:t>ref</w:t>
            </w:r>
          </w:p>
        </w:tc>
        <w:tc>
          <w:tcPr>
            <w:tcW w:w="1350" w:type="dxa"/>
            <w:tcBorders>
              <w:top w:val="single" w:sz="4" w:space="0" w:color="000000"/>
            </w:tcBorders>
          </w:tcPr>
          <w:p w:rsidR="007560C6" w:rsidRPr="00F34FF3" w:rsidRDefault="007560C6" w:rsidP="007560C6">
            <w:pPr>
              <w:pStyle w:val="TableParagraph"/>
              <w:spacing w:line="206" w:lineRule="exact"/>
              <w:ind w:left="170" w:right="82"/>
              <w:jc w:val="center"/>
              <w:rPr>
                <w:rFonts w:ascii="Times New Roman" w:hAnsi="Times New Roman" w:cs="Times New Roman"/>
                <w:sz w:val="20"/>
                <w:szCs w:val="20"/>
              </w:rPr>
            </w:pPr>
            <w:r w:rsidRPr="00F34FF3">
              <w:rPr>
                <w:rFonts w:ascii="Times New Roman" w:hAnsi="Times New Roman" w:cs="Times New Roman"/>
                <w:sz w:val="20"/>
                <w:szCs w:val="20"/>
              </w:rPr>
              <w:t>8.7 x 10</w:t>
            </w:r>
            <w:r w:rsidRPr="00F34FF3">
              <w:rPr>
                <w:rFonts w:ascii="Times New Roman" w:hAnsi="Times New Roman" w:cs="Times New Roman"/>
                <w:sz w:val="20"/>
                <w:szCs w:val="20"/>
                <w:vertAlign w:val="superscript"/>
              </w:rPr>
              <w:t>-15</w:t>
            </w:r>
          </w:p>
        </w:tc>
        <w:tc>
          <w:tcPr>
            <w:tcW w:w="1350" w:type="dxa"/>
            <w:tcBorders>
              <w:top w:val="single" w:sz="4" w:space="0" w:color="000000"/>
            </w:tcBorders>
          </w:tcPr>
          <w:p w:rsidR="007560C6" w:rsidRPr="00F34FF3" w:rsidRDefault="007560C6" w:rsidP="007560C6">
            <w:pPr>
              <w:pStyle w:val="TableParagraph"/>
              <w:spacing w:line="206" w:lineRule="exact"/>
              <w:ind w:left="170" w:right="82"/>
              <w:jc w:val="center"/>
              <w:rPr>
                <w:rFonts w:ascii="Times New Roman" w:hAnsi="Times New Roman" w:cs="Times New Roman"/>
                <w:sz w:val="20"/>
                <w:szCs w:val="20"/>
                <w:vertAlign w:val="superscript"/>
              </w:rPr>
            </w:pPr>
            <w:r w:rsidRPr="00F34FF3">
              <w:rPr>
                <w:rFonts w:ascii="Times New Roman" w:hAnsi="Times New Roman" w:cs="Times New Roman"/>
                <w:sz w:val="20"/>
                <w:szCs w:val="20"/>
              </w:rPr>
              <w:t>7.8 x 10</w:t>
            </w:r>
            <w:r w:rsidRPr="00F34FF3">
              <w:rPr>
                <w:rFonts w:ascii="Times New Roman" w:hAnsi="Times New Roman" w:cs="Times New Roman"/>
                <w:sz w:val="20"/>
                <w:szCs w:val="20"/>
                <w:vertAlign w:val="superscript"/>
              </w:rPr>
              <w:t>-14</w:t>
            </w:r>
          </w:p>
        </w:tc>
      </w:tr>
      <w:tr w:rsidR="007560C6" w:rsidRPr="00F34FF3" w:rsidTr="008859ED">
        <w:tc>
          <w:tcPr>
            <w:tcW w:w="1890" w:type="dxa"/>
          </w:tcPr>
          <w:p w:rsidR="007560C6" w:rsidRPr="00F34FF3" w:rsidRDefault="007560C6" w:rsidP="007560C6">
            <w:pPr>
              <w:rPr>
                <w:rFonts w:ascii="Times New Roman" w:hAnsi="Times New Roman" w:cs="Times New Roman"/>
                <w:sz w:val="20"/>
                <w:szCs w:val="20"/>
              </w:rPr>
            </w:pPr>
          </w:p>
        </w:tc>
        <w:tc>
          <w:tcPr>
            <w:tcW w:w="1260" w:type="dxa"/>
          </w:tcPr>
          <w:p w:rsidR="007560C6" w:rsidRPr="00F34FF3" w:rsidRDefault="007560C6"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Low</w:t>
            </w:r>
          </w:p>
        </w:tc>
        <w:tc>
          <w:tcPr>
            <w:tcW w:w="720" w:type="dxa"/>
          </w:tcPr>
          <w:p w:rsidR="007560C6" w:rsidRPr="00F34FF3" w:rsidRDefault="007560C6" w:rsidP="007560C6">
            <w:pPr>
              <w:pStyle w:val="TableParagraph"/>
              <w:ind w:left="115" w:right="43"/>
              <w:jc w:val="center"/>
              <w:rPr>
                <w:rFonts w:ascii="Times New Roman" w:hAnsi="Times New Roman" w:cs="Times New Roman"/>
                <w:sz w:val="20"/>
                <w:szCs w:val="20"/>
              </w:rPr>
            </w:pPr>
            <w:r w:rsidRPr="00F34FF3">
              <w:rPr>
                <w:rFonts w:ascii="Times New Roman" w:hAnsi="Times New Roman" w:cs="Times New Roman"/>
                <w:sz w:val="20"/>
                <w:szCs w:val="20"/>
              </w:rPr>
              <w:t>590</w:t>
            </w:r>
          </w:p>
        </w:tc>
        <w:tc>
          <w:tcPr>
            <w:tcW w:w="990" w:type="dxa"/>
          </w:tcPr>
          <w:p w:rsidR="007560C6" w:rsidRPr="00F34FF3" w:rsidRDefault="007560C6" w:rsidP="007560C6">
            <w:pPr>
              <w:pStyle w:val="TableParagraph"/>
              <w:ind w:left="43" w:right="147"/>
              <w:jc w:val="center"/>
              <w:rPr>
                <w:rFonts w:ascii="Times New Roman" w:hAnsi="Times New Roman" w:cs="Times New Roman"/>
                <w:sz w:val="20"/>
                <w:szCs w:val="20"/>
              </w:rPr>
            </w:pPr>
            <w:r w:rsidRPr="00F34FF3">
              <w:rPr>
                <w:rFonts w:ascii="Times New Roman" w:hAnsi="Times New Roman" w:cs="Times New Roman"/>
                <w:sz w:val="20"/>
                <w:szCs w:val="20"/>
              </w:rPr>
              <w:t>2,093.29</w:t>
            </w:r>
          </w:p>
        </w:tc>
        <w:tc>
          <w:tcPr>
            <w:tcW w:w="1080" w:type="dxa"/>
          </w:tcPr>
          <w:p w:rsidR="007560C6" w:rsidRPr="00F34FF3" w:rsidRDefault="007560C6"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71.9%</w:t>
            </w:r>
          </w:p>
        </w:tc>
        <w:tc>
          <w:tcPr>
            <w:tcW w:w="1710" w:type="dxa"/>
          </w:tcPr>
          <w:p w:rsidR="007560C6" w:rsidRPr="00F34FF3" w:rsidRDefault="007560C6"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0.89 (0.78-1.01)</w:t>
            </w:r>
          </w:p>
        </w:tc>
        <w:tc>
          <w:tcPr>
            <w:tcW w:w="1350" w:type="dxa"/>
          </w:tcPr>
          <w:p w:rsidR="007560C6" w:rsidRPr="00F34FF3" w:rsidRDefault="007560C6" w:rsidP="007560C6">
            <w:pPr>
              <w:rPr>
                <w:rFonts w:ascii="Times New Roman" w:hAnsi="Times New Roman" w:cs="Times New Roman"/>
                <w:sz w:val="20"/>
                <w:szCs w:val="20"/>
              </w:rPr>
            </w:pPr>
          </w:p>
        </w:tc>
        <w:tc>
          <w:tcPr>
            <w:tcW w:w="1350" w:type="dxa"/>
          </w:tcPr>
          <w:p w:rsidR="007560C6" w:rsidRPr="00F34FF3" w:rsidRDefault="007560C6" w:rsidP="007560C6">
            <w:pPr>
              <w:rPr>
                <w:rFonts w:ascii="Times New Roman" w:hAnsi="Times New Roman" w:cs="Times New Roman"/>
                <w:sz w:val="20"/>
                <w:szCs w:val="20"/>
              </w:rPr>
            </w:pPr>
          </w:p>
        </w:tc>
      </w:tr>
      <w:tr w:rsidR="007560C6" w:rsidRPr="00F34FF3" w:rsidTr="008859ED">
        <w:tc>
          <w:tcPr>
            <w:tcW w:w="1890" w:type="dxa"/>
          </w:tcPr>
          <w:p w:rsidR="007560C6" w:rsidRPr="00F34FF3" w:rsidRDefault="007560C6" w:rsidP="007560C6">
            <w:pPr>
              <w:rPr>
                <w:rFonts w:ascii="Times New Roman" w:hAnsi="Times New Roman" w:cs="Times New Roman"/>
                <w:sz w:val="20"/>
                <w:szCs w:val="20"/>
              </w:rPr>
            </w:pPr>
          </w:p>
        </w:tc>
        <w:tc>
          <w:tcPr>
            <w:tcW w:w="1260" w:type="dxa"/>
          </w:tcPr>
          <w:p w:rsidR="007560C6" w:rsidRPr="00F34FF3" w:rsidRDefault="007560C6"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Moderate</w:t>
            </w:r>
          </w:p>
        </w:tc>
        <w:tc>
          <w:tcPr>
            <w:tcW w:w="720" w:type="dxa"/>
          </w:tcPr>
          <w:p w:rsidR="007560C6" w:rsidRPr="00F34FF3" w:rsidRDefault="007560C6" w:rsidP="007560C6">
            <w:pPr>
              <w:pStyle w:val="TableParagraph"/>
              <w:ind w:left="118" w:right="43"/>
              <w:jc w:val="center"/>
              <w:rPr>
                <w:rFonts w:ascii="Times New Roman" w:hAnsi="Times New Roman" w:cs="Times New Roman"/>
                <w:sz w:val="20"/>
                <w:szCs w:val="20"/>
              </w:rPr>
            </w:pPr>
            <w:r w:rsidRPr="00F34FF3">
              <w:rPr>
                <w:rFonts w:ascii="Times New Roman" w:hAnsi="Times New Roman" w:cs="Times New Roman"/>
                <w:sz w:val="20"/>
                <w:szCs w:val="20"/>
              </w:rPr>
              <w:t>1,461</w:t>
            </w:r>
          </w:p>
        </w:tc>
        <w:tc>
          <w:tcPr>
            <w:tcW w:w="990" w:type="dxa"/>
          </w:tcPr>
          <w:p w:rsidR="007560C6" w:rsidRPr="00F34FF3" w:rsidRDefault="007560C6" w:rsidP="007560C6">
            <w:pPr>
              <w:pStyle w:val="TableParagraph"/>
              <w:ind w:left="43" w:right="147"/>
              <w:jc w:val="center"/>
              <w:rPr>
                <w:rFonts w:ascii="Times New Roman" w:hAnsi="Times New Roman" w:cs="Times New Roman"/>
                <w:sz w:val="20"/>
                <w:szCs w:val="20"/>
              </w:rPr>
            </w:pPr>
            <w:r w:rsidRPr="00F34FF3">
              <w:rPr>
                <w:rFonts w:ascii="Times New Roman" w:hAnsi="Times New Roman" w:cs="Times New Roman"/>
                <w:sz w:val="20"/>
                <w:szCs w:val="20"/>
              </w:rPr>
              <w:t>5,556.74</w:t>
            </w:r>
          </w:p>
        </w:tc>
        <w:tc>
          <w:tcPr>
            <w:tcW w:w="1080" w:type="dxa"/>
          </w:tcPr>
          <w:p w:rsidR="007560C6" w:rsidRPr="00F34FF3" w:rsidRDefault="007560C6"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68.0%</w:t>
            </w:r>
          </w:p>
        </w:tc>
        <w:tc>
          <w:tcPr>
            <w:tcW w:w="1710" w:type="dxa"/>
          </w:tcPr>
          <w:p w:rsidR="007560C6" w:rsidRPr="00F34FF3" w:rsidRDefault="007560C6"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0.80 (0.71-0.90)</w:t>
            </w:r>
          </w:p>
        </w:tc>
        <w:tc>
          <w:tcPr>
            <w:tcW w:w="1350" w:type="dxa"/>
          </w:tcPr>
          <w:p w:rsidR="007560C6" w:rsidRPr="00F34FF3" w:rsidRDefault="007560C6" w:rsidP="007560C6">
            <w:pPr>
              <w:rPr>
                <w:rFonts w:ascii="Times New Roman" w:hAnsi="Times New Roman" w:cs="Times New Roman"/>
                <w:sz w:val="20"/>
                <w:szCs w:val="20"/>
              </w:rPr>
            </w:pPr>
          </w:p>
        </w:tc>
        <w:tc>
          <w:tcPr>
            <w:tcW w:w="1350" w:type="dxa"/>
          </w:tcPr>
          <w:p w:rsidR="007560C6" w:rsidRPr="00F34FF3" w:rsidRDefault="007560C6" w:rsidP="007560C6">
            <w:pPr>
              <w:rPr>
                <w:rFonts w:ascii="Times New Roman" w:hAnsi="Times New Roman" w:cs="Times New Roman"/>
                <w:sz w:val="20"/>
                <w:szCs w:val="20"/>
              </w:rPr>
            </w:pPr>
          </w:p>
        </w:tc>
      </w:tr>
      <w:tr w:rsidR="007560C6" w:rsidRPr="00F34FF3" w:rsidTr="008859ED">
        <w:tc>
          <w:tcPr>
            <w:tcW w:w="1890" w:type="dxa"/>
            <w:tcBorders>
              <w:bottom w:val="single" w:sz="4" w:space="0" w:color="000000"/>
            </w:tcBorders>
          </w:tcPr>
          <w:p w:rsidR="007560C6" w:rsidRPr="00F34FF3" w:rsidRDefault="007560C6" w:rsidP="007560C6">
            <w:pPr>
              <w:rPr>
                <w:rFonts w:ascii="Times New Roman" w:hAnsi="Times New Roman" w:cs="Times New Roman"/>
                <w:sz w:val="20"/>
                <w:szCs w:val="20"/>
              </w:rPr>
            </w:pPr>
          </w:p>
        </w:tc>
        <w:tc>
          <w:tcPr>
            <w:tcW w:w="1260" w:type="dxa"/>
            <w:tcBorders>
              <w:bottom w:val="single" w:sz="4" w:space="0" w:color="000000"/>
            </w:tcBorders>
          </w:tcPr>
          <w:p w:rsidR="007560C6" w:rsidRPr="00F34FF3" w:rsidRDefault="007560C6" w:rsidP="007560C6">
            <w:pPr>
              <w:pStyle w:val="TableParagraph"/>
              <w:spacing w:line="205" w:lineRule="exact"/>
              <w:ind w:left="270"/>
              <w:rPr>
                <w:rFonts w:ascii="Times New Roman" w:hAnsi="Times New Roman" w:cs="Times New Roman"/>
                <w:sz w:val="20"/>
                <w:szCs w:val="20"/>
              </w:rPr>
            </w:pPr>
            <w:r w:rsidRPr="00F34FF3">
              <w:rPr>
                <w:rFonts w:ascii="Times New Roman" w:hAnsi="Times New Roman" w:cs="Times New Roman"/>
                <w:sz w:val="20"/>
                <w:szCs w:val="20"/>
              </w:rPr>
              <w:t>High</w:t>
            </w:r>
          </w:p>
        </w:tc>
        <w:tc>
          <w:tcPr>
            <w:tcW w:w="720" w:type="dxa"/>
            <w:tcBorders>
              <w:bottom w:val="single" w:sz="4" w:space="0" w:color="000000"/>
            </w:tcBorders>
          </w:tcPr>
          <w:p w:rsidR="007560C6" w:rsidRPr="00F34FF3" w:rsidRDefault="007560C6" w:rsidP="007560C6">
            <w:pPr>
              <w:pStyle w:val="TableParagraph"/>
              <w:spacing w:line="205" w:lineRule="exact"/>
              <w:ind w:left="115" w:right="43"/>
              <w:jc w:val="center"/>
              <w:rPr>
                <w:rFonts w:ascii="Times New Roman" w:hAnsi="Times New Roman" w:cs="Times New Roman"/>
                <w:sz w:val="20"/>
                <w:szCs w:val="20"/>
              </w:rPr>
            </w:pPr>
            <w:r w:rsidRPr="00F34FF3">
              <w:rPr>
                <w:rFonts w:ascii="Times New Roman" w:hAnsi="Times New Roman" w:cs="Times New Roman"/>
                <w:sz w:val="20"/>
                <w:szCs w:val="20"/>
              </w:rPr>
              <w:t>723</w:t>
            </w:r>
          </w:p>
        </w:tc>
        <w:tc>
          <w:tcPr>
            <w:tcW w:w="990" w:type="dxa"/>
            <w:tcBorders>
              <w:bottom w:val="single" w:sz="4" w:space="0" w:color="000000"/>
            </w:tcBorders>
          </w:tcPr>
          <w:p w:rsidR="007560C6" w:rsidRPr="00F34FF3" w:rsidRDefault="007560C6" w:rsidP="007560C6">
            <w:pPr>
              <w:pStyle w:val="TableParagraph"/>
              <w:spacing w:line="205" w:lineRule="exact"/>
              <w:ind w:left="43" w:right="147"/>
              <w:jc w:val="center"/>
              <w:rPr>
                <w:rFonts w:ascii="Times New Roman" w:hAnsi="Times New Roman" w:cs="Times New Roman"/>
                <w:sz w:val="20"/>
                <w:szCs w:val="20"/>
              </w:rPr>
            </w:pPr>
            <w:r w:rsidRPr="00F34FF3">
              <w:rPr>
                <w:rFonts w:ascii="Times New Roman" w:hAnsi="Times New Roman" w:cs="Times New Roman"/>
                <w:sz w:val="20"/>
                <w:szCs w:val="20"/>
              </w:rPr>
              <w:t>3,161.67</w:t>
            </w:r>
          </w:p>
        </w:tc>
        <w:tc>
          <w:tcPr>
            <w:tcW w:w="1080" w:type="dxa"/>
            <w:tcBorders>
              <w:bottom w:val="single" w:sz="4" w:space="0" w:color="000000"/>
            </w:tcBorders>
          </w:tcPr>
          <w:p w:rsidR="007560C6" w:rsidRPr="00F34FF3" w:rsidRDefault="007560C6" w:rsidP="007560C6">
            <w:pPr>
              <w:pStyle w:val="TableParagraph"/>
              <w:spacing w:line="205" w:lineRule="exact"/>
              <w:ind w:left="148" w:right="192"/>
              <w:jc w:val="center"/>
              <w:rPr>
                <w:rFonts w:ascii="Times New Roman" w:hAnsi="Times New Roman" w:cs="Times New Roman"/>
                <w:sz w:val="20"/>
                <w:szCs w:val="20"/>
              </w:rPr>
            </w:pPr>
            <w:r w:rsidRPr="00F34FF3">
              <w:rPr>
                <w:rFonts w:ascii="Times New Roman" w:hAnsi="Times New Roman" w:cs="Times New Roman"/>
                <w:sz w:val="20"/>
                <w:szCs w:val="20"/>
              </w:rPr>
              <w:t>56.2%</w:t>
            </w:r>
          </w:p>
        </w:tc>
        <w:tc>
          <w:tcPr>
            <w:tcW w:w="1710" w:type="dxa"/>
            <w:tcBorders>
              <w:bottom w:val="single" w:sz="4" w:space="0" w:color="000000"/>
            </w:tcBorders>
          </w:tcPr>
          <w:p w:rsidR="007560C6" w:rsidRPr="00F34FF3" w:rsidRDefault="007560C6" w:rsidP="007560C6">
            <w:pPr>
              <w:pStyle w:val="TableParagraph"/>
              <w:spacing w:line="205" w:lineRule="exact"/>
              <w:ind w:left="197" w:right="36"/>
              <w:jc w:val="center"/>
              <w:rPr>
                <w:rFonts w:ascii="Times New Roman" w:hAnsi="Times New Roman" w:cs="Times New Roman"/>
                <w:sz w:val="20"/>
                <w:szCs w:val="20"/>
              </w:rPr>
            </w:pPr>
            <w:r w:rsidRPr="00F34FF3">
              <w:rPr>
                <w:rFonts w:ascii="Times New Roman" w:hAnsi="Times New Roman" w:cs="Times New Roman"/>
                <w:sz w:val="20"/>
                <w:szCs w:val="20"/>
              </w:rPr>
              <w:t>0.59 (0.51-0.67)</w:t>
            </w:r>
          </w:p>
        </w:tc>
        <w:tc>
          <w:tcPr>
            <w:tcW w:w="1350" w:type="dxa"/>
            <w:tcBorders>
              <w:bottom w:val="single" w:sz="4" w:space="0" w:color="000000"/>
            </w:tcBorders>
          </w:tcPr>
          <w:p w:rsidR="007560C6" w:rsidRPr="00F34FF3" w:rsidRDefault="007560C6" w:rsidP="007560C6">
            <w:pPr>
              <w:rPr>
                <w:rFonts w:ascii="Times New Roman" w:hAnsi="Times New Roman" w:cs="Times New Roman"/>
                <w:sz w:val="20"/>
                <w:szCs w:val="20"/>
              </w:rPr>
            </w:pPr>
          </w:p>
        </w:tc>
        <w:tc>
          <w:tcPr>
            <w:tcW w:w="1350" w:type="dxa"/>
            <w:tcBorders>
              <w:bottom w:val="single" w:sz="4" w:space="0" w:color="000000"/>
            </w:tcBorders>
          </w:tcPr>
          <w:p w:rsidR="007560C6" w:rsidRPr="00F34FF3" w:rsidRDefault="007560C6" w:rsidP="007560C6">
            <w:pPr>
              <w:rPr>
                <w:rFonts w:ascii="Times New Roman" w:hAnsi="Times New Roman" w:cs="Times New Roman"/>
                <w:sz w:val="20"/>
                <w:szCs w:val="20"/>
              </w:rPr>
            </w:pPr>
          </w:p>
        </w:tc>
      </w:tr>
      <w:tr w:rsidR="007560C6" w:rsidRPr="00F34FF3" w:rsidTr="008859ED">
        <w:tc>
          <w:tcPr>
            <w:tcW w:w="1890" w:type="dxa"/>
            <w:tcBorders>
              <w:top w:val="single" w:sz="4" w:space="0" w:color="000000"/>
            </w:tcBorders>
          </w:tcPr>
          <w:p w:rsidR="007560C6" w:rsidRPr="00F34FF3" w:rsidRDefault="007560C6" w:rsidP="007560C6">
            <w:pPr>
              <w:pStyle w:val="TableParagraph"/>
              <w:spacing w:line="206" w:lineRule="exact"/>
              <w:ind w:left="43"/>
              <w:rPr>
                <w:rFonts w:ascii="Times New Roman" w:hAnsi="Times New Roman" w:cs="Times New Roman"/>
                <w:sz w:val="20"/>
                <w:szCs w:val="20"/>
              </w:rPr>
            </w:pPr>
            <w:r w:rsidRPr="00F34FF3">
              <w:rPr>
                <w:rFonts w:ascii="Times New Roman" w:hAnsi="Times New Roman" w:cs="Times New Roman"/>
                <w:sz w:val="20"/>
                <w:szCs w:val="20"/>
              </w:rPr>
              <w:t>All borderline</w:t>
            </w:r>
          </w:p>
        </w:tc>
        <w:tc>
          <w:tcPr>
            <w:tcW w:w="1260" w:type="dxa"/>
            <w:tcBorders>
              <w:top w:val="single" w:sz="4" w:space="0" w:color="000000"/>
            </w:tcBorders>
          </w:tcPr>
          <w:p w:rsidR="007560C6" w:rsidRPr="00F34FF3" w:rsidRDefault="007560C6" w:rsidP="007560C6">
            <w:pPr>
              <w:pStyle w:val="TableParagraph"/>
              <w:spacing w:line="206" w:lineRule="exact"/>
              <w:ind w:left="270"/>
              <w:rPr>
                <w:rFonts w:ascii="Times New Roman" w:hAnsi="Times New Roman" w:cs="Times New Roman"/>
                <w:sz w:val="20"/>
                <w:szCs w:val="20"/>
              </w:rPr>
            </w:pPr>
            <w:r w:rsidRPr="00F34FF3">
              <w:rPr>
                <w:rFonts w:ascii="Times New Roman" w:hAnsi="Times New Roman" w:cs="Times New Roman"/>
                <w:sz w:val="20"/>
                <w:szCs w:val="20"/>
              </w:rPr>
              <w:t>Negative</w:t>
            </w:r>
          </w:p>
        </w:tc>
        <w:tc>
          <w:tcPr>
            <w:tcW w:w="720" w:type="dxa"/>
            <w:tcBorders>
              <w:top w:val="single" w:sz="4" w:space="0" w:color="000000"/>
            </w:tcBorders>
          </w:tcPr>
          <w:p w:rsidR="007560C6" w:rsidRPr="00F34FF3" w:rsidRDefault="007560C6" w:rsidP="007560C6">
            <w:pPr>
              <w:pStyle w:val="TableParagraph"/>
              <w:spacing w:line="206" w:lineRule="exact"/>
              <w:ind w:left="116" w:right="43"/>
              <w:jc w:val="center"/>
              <w:rPr>
                <w:rFonts w:ascii="Times New Roman" w:hAnsi="Times New Roman" w:cs="Times New Roman"/>
                <w:sz w:val="20"/>
                <w:szCs w:val="20"/>
              </w:rPr>
            </w:pPr>
            <w:r w:rsidRPr="00F34FF3">
              <w:rPr>
                <w:rFonts w:ascii="Times New Roman" w:hAnsi="Times New Roman" w:cs="Times New Roman"/>
                <w:sz w:val="20"/>
                <w:szCs w:val="20"/>
              </w:rPr>
              <w:t>44</w:t>
            </w:r>
          </w:p>
        </w:tc>
        <w:tc>
          <w:tcPr>
            <w:tcW w:w="990" w:type="dxa"/>
            <w:tcBorders>
              <w:top w:val="single" w:sz="4" w:space="0" w:color="000000"/>
            </w:tcBorders>
          </w:tcPr>
          <w:p w:rsidR="007560C6" w:rsidRPr="00F34FF3" w:rsidRDefault="007560C6" w:rsidP="007560C6">
            <w:pPr>
              <w:pStyle w:val="TableParagraph"/>
              <w:spacing w:line="206" w:lineRule="exact"/>
              <w:ind w:left="40" w:right="147"/>
              <w:jc w:val="center"/>
              <w:rPr>
                <w:rFonts w:ascii="Times New Roman" w:hAnsi="Times New Roman" w:cs="Times New Roman"/>
                <w:sz w:val="20"/>
                <w:szCs w:val="20"/>
              </w:rPr>
            </w:pPr>
            <w:r w:rsidRPr="00F34FF3">
              <w:rPr>
                <w:rFonts w:ascii="Times New Roman" w:hAnsi="Times New Roman" w:cs="Times New Roman"/>
                <w:sz w:val="20"/>
                <w:szCs w:val="20"/>
              </w:rPr>
              <w:t>313.25</w:t>
            </w:r>
          </w:p>
        </w:tc>
        <w:tc>
          <w:tcPr>
            <w:tcW w:w="1080" w:type="dxa"/>
            <w:tcBorders>
              <w:top w:val="single" w:sz="4" w:space="0" w:color="000000"/>
            </w:tcBorders>
          </w:tcPr>
          <w:p w:rsidR="007560C6" w:rsidRPr="00F34FF3" w:rsidRDefault="007560C6" w:rsidP="007560C6">
            <w:pPr>
              <w:pStyle w:val="TableParagraph"/>
              <w:spacing w:line="206" w:lineRule="exact"/>
              <w:ind w:left="148" w:right="192"/>
              <w:jc w:val="center"/>
              <w:rPr>
                <w:rFonts w:ascii="Times New Roman" w:hAnsi="Times New Roman" w:cs="Times New Roman"/>
                <w:sz w:val="20"/>
                <w:szCs w:val="20"/>
              </w:rPr>
            </w:pPr>
            <w:r w:rsidRPr="00F34FF3">
              <w:rPr>
                <w:rFonts w:ascii="Times New Roman" w:hAnsi="Times New Roman" w:cs="Times New Roman"/>
                <w:sz w:val="20"/>
                <w:szCs w:val="20"/>
              </w:rPr>
              <w:t>6.8%</w:t>
            </w:r>
          </w:p>
        </w:tc>
        <w:tc>
          <w:tcPr>
            <w:tcW w:w="1710" w:type="dxa"/>
            <w:tcBorders>
              <w:top w:val="single" w:sz="4" w:space="0" w:color="000000"/>
            </w:tcBorders>
          </w:tcPr>
          <w:p w:rsidR="007560C6" w:rsidRPr="00F34FF3" w:rsidRDefault="007560C6" w:rsidP="007560C6">
            <w:pPr>
              <w:pStyle w:val="TableParagraph"/>
              <w:spacing w:line="206" w:lineRule="exact"/>
              <w:ind w:left="194" w:right="36"/>
              <w:jc w:val="center"/>
              <w:rPr>
                <w:rFonts w:ascii="Times New Roman" w:hAnsi="Times New Roman" w:cs="Times New Roman"/>
                <w:sz w:val="20"/>
                <w:szCs w:val="20"/>
              </w:rPr>
            </w:pPr>
            <w:r w:rsidRPr="00F34FF3">
              <w:rPr>
                <w:rFonts w:ascii="Times New Roman" w:hAnsi="Times New Roman" w:cs="Times New Roman"/>
                <w:sz w:val="20"/>
                <w:szCs w:val="20"/>
              </w:rPr>
              <w:t>ref</w:t>
            </w:r>
          </w:p>
        </w:tc>
        <w:tc>
          <w:tcPr>
            <w:tcW w:w="1350" w:type="dxa"/>
            <w:tcBorders>
              <w:top w:val="single" w:sz="4" w:space="0" w:color="000000"/>
            </w:tcBorders>
          </w:tcPr>
          <w:p w:rsidR="007560C6" w:rsidRPr="00F34FF3" w:rsidRDefault="007560C6" w:rsidP="007560C6">
            <w:pPr>
              <w:pStyle w:val="TableParagraph"/>
              <w:spacing w:line="206" w:lineRule="exact"/>
              <w:ind w:left="167" w:right="82"/>
              <w:jc w:val="center"/>
              <w:rPr>
                <w:rFonts w:ascii="Times New Roman" w:hAnsi="Times New Roman" w:cs="Times New Roman"/>
                <w:sz w:val="20"/>
                <w:szCs w:val="20"/>
              </w:rPr>
            </w:pPr>
            <w:r w:rsidRPr="00F34FF3">
              <w:rPr>
                <w:rFonts w:ascii="Times New Roman" w:hAnsi="Times New Roman" w:cs="Times New Roman"/>
                <w:sz w:val="20"/>
                <w:szCs w:val="20"/>
              </w:rPr>
              <w:t>0.95</w:t>
            </w:r>
          </w:p>
        </w:tc>
        <w:tc>
          <w:tcPr>
            <w:tcW w:w="1350" w:type="dxa"/>
            <w:tcBorders>
              <w:top w:val="single" w:sz="4" w:space="0" w:color="000000"/>
            </w:tcBorders>
          </w:tcPr>
          <w:p w:rsidR="007560C6" w:rsidRPr="00F34FF3" w:rsidRDefault="007560C6" w:rsidP="007560C6">
            <w:pPr>
              <w:pStyle w:val="TableParagraph"/>
              <w:spacing w:line="206" w:lineRule="exact"/>
              <w:ind w:left="167" w:right="82"/>
              <w:jc w:val="center"/>
              <w:rPr>
                <w:rFonts w:ascii="Times New Roman" w:hAnsi="Times New Roman" w:cs="Times New Roman"/>
                <w:sz w:val="20"/>
                <w:szCs w:val="20"/>
              </w:rPr>
            </w:pPr>
            <w:r w:rsidRPr="00F34FF3">
              <w:rPr>
                <w:rFonts w:ascii="Times New Roman" w:hAnsi="Times New Roman" w:cs="Times New Roman"/>
                <w:sz w:val="20"/>
                <w:szCs w:val="20"/>
              </w:rPr>
              <w:t>0.30</w:t>
            </w:r>
          </w:p>
        </w:tc>
      </w:tr>
      <w:tr w:rsidR="007560C6" w:rsidRPr="00F34FF3" w:rsidTr="008859ED">
        <w:tc>
          <w:tcPr>
            <w:tcW w:w="1890" w:type="dxa"/>
          </w:tcPr>
          <w:p w:rsidR="007560C6" w:rsidRPr="00F34FF3" w:rsidRDefault="007560C6" w:rsidP="007560C6">
            <w:pPr>
              <w:rPr>
                <w:rFonts w:ascii="Times New Roman" w:hAnsi="Times New Roman" w:cs="Times New Roman"/>
                <w:sz w:val="20"/>
                <w:szCs w:val="20"/>
              </w:rPr>
            </w:pPr>
          </w:p>
        </w:tc>
        <w:tc>
          <w:tcPr>
            <w:tcW w:w="1260" w:type="dxa"/>
          </w:tcPr>
          <w:p w:rsidR="007560C6" w:rsidRPr="00F34FF3" w:rsidRDefault="007560C6"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Low</w:t>
            </w:r>
          </w:p>
        </w:tc>
        <w:tc>
          <w:tcPr>
            <w:tcW w:w="720" w:type="dxa"/>
          </w:tcPr>
          <w:p w:rsidR="007560C6" w:rsidRPr="00F34FF3" w:rsidRDefault="007560C6" w:rsidP="007560C6">
            <w:pPr>
              <w:pStyle w:val="TableParagraph"/>
              <w:ind w:left="116" w:right="43"/>
              <w:jc w:val="center"/>
              <w:rPr>
                <w:rFonts w:ascii="Times New Roman" w:hAnsi="Times New Roman" w:cs="Times New Roman"/>
                <w:sz w:val="20"/>
                <w:szCs w:val="20"/>
              </w:rPr>
            </w:pPr>
            <w:r w:rsidRPr="00F34FF3">
              <w:rPr>
                <w:rFonts w:ascii="Times New Roman" w:hAnsi="Times New Roman" w:cs="Times New Roman"/>
                <w:sz w:val="20"/>
                <w:szCs w:val="20"/>
              </w:rPr>
              <w:t>48</w:t>
            </w:r>
          </w:p>
        </w:tc>
        <w:tc>
          <w:tcPr>
            <w:tcW w:w="990" w:type="dxa"/>
          </w:tcPr>
          <w:p w:rsidR="007560C6" w:rsidRPr="00F34FF3" w:rsidRDefault="007560C6" w:rsidP="007560C6">
            <w:pPr>
              <w:pStyle w:val="TableParagraph"/>
              <w:ind w:left="38" w:right="147"/>
              <w:jc w:val="center"/>
              <w:rPr>
                <w:rFonts w:ascii="Times New Roman" w:hAnsi="Times New Roman" w:cs="Times New Roman"/>
                <w:sz w:val="20"/>
                <w:szCs w:val="20"/>
              </w:rPr>
            </w:pPr>
            <w:r w:rsidRPr="00F34FF3">
              <w:rPr>
                <w:rFonts w:ascii="Times New Roman" w:hAnsi="Times New Roman" w:cs="Times New Roman"/>
                <w:sz w:val="20"/>
                <w:szCs w:val="20"/>
              </w:rPr>
              <w:t>364.00</w:t>
            </w:r>
          </w:p>
        </w:tc>
        <w:tc>
          <w:tcPr>
            <w:tcW w:w="1080" w:type="dxa"/>
          </w:tcPr>
          <w:p w:rsidR="007560C6" w:rsidRPr="00F34FF3" w:rsidRDefault="007560C6"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16.7%</w:t>
            </w:r>
          </w:p>
        </w:tc>
        <w:tc>
          <w:tcPr>
            <w:tcW w:w="1710" w:type="dxa"/>
          </w:tcPr>
          <w:p w:rsidR="007560C6" w:rsidRPr="00F34FF3" w:rsidRDefault="007560C6"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2.19 (0.57-8.47)</w:t>
            </w:r>
          </w:p>
        </w:tc>
        <w:tc>
          <w:tcPr>
            <w:tcW w:w="1350" w:type="dxa"/>
          </w:tcPr>
          <w:p w:rsidR="007560C6" w:rsidRPr="00F34FF3" w:rsidRDefault="007560C6" w:rsidP="007560C6">
            <w:pPr>
              <w:rPr>
                <w:rFonts w:ascii="Times New Roman" w:hAnsi="Times New Roman" w:cs="Times New Roman"/>
                <w:sz w:val="20"/>
                <w:szCs w:val="20"/>
              </w:rPr>
            </w:pPr>
          </w:p>
        </w:tc>
        <w:tc>
          <w:tcPr>
            <w:tcW w:w="1350" w:type="dxa"/>
          </w:tcPr>
          <w:p w:rsidR="007560C6" w:rsidRPr="00F34FF3" w:rsidRDefault="007560C6" w:rsidP="007560C6">
            <w:pPr>
              <w:rPr>
                <w:rFonts w:ascii="Times New Roman" w:hAnsi="Times New Roman" w:cs="Times New Roman"/>
                <w:sz w:val="20"/>
                <w:szCs w:val="20"/>
              </w:rPr>
            </w:pPr>
          </w:p>
        </w:tc>
      </w:tr>
      <w:tr w:rsidR="007560C6" w:rsidRPr="00F34FF3" w:rsidTr="008859ED">
        <w:tc>
          <w:tcPr>
            <w:tcW w:w="1890" w:type="dxa"/>
          </w:tcPr>
          <w:p w:rsidR="007560C6" w:rsidRPr="00F34FF3" w:rsidRDefault="007560C6" w:rsidP="007560C6">
            <w:pPr>
              <w:rPr>
                <w:rFonts w:ascii="Times New Roman" w:hAnsi="Times New Roman" w:cs="Times New Roman"/>
                <w:sz w:val="20"/>
                <w:szCs w:val="20"/>
              </w:rPr>
            </w:pPr>
          </w:p>
        </w:tc>
        <w:tc>
          <w:tcPr>
            <w:tcW w:w="1260" w:type="dxa"/>
          </w:tcPr>
          <w:p w:rsidR="007560C6" w:rsidRPr="00F34FF3" w:rsidRDefault="007560C6" w:rsidP="007560C6">
            <w:pPr>
              <w:pStyle w:val="TableParagraph"/>
              <w:spacing w:line="205" w:lineRule="exact"/>
              <w:ind w:left="270"/>
              <w:rPr>
                <w:rFonts w:ascii="Times New Roman" w:hAnsi="Times New Roman" w:cs="Times New Roman"/>
                <w:sz w:val="20"/>
                <w:szCs w:val="20"/>
              </w:rPr>
            </w:pPr>
            <w:r w:rsidRPr="00F34FF3">
              <w:rPr>
                <w:rFonts w:ascii="Times New Roman" w:hAnsi="Times New Roman" w:cs="Times New Roman"/>
                <w:sz w:val="20"/>
                <w:szCs w:val="20"/>
              </w:rPr>
              <w:t>Moderate</w:t>
            </w:r>
          </w:p>
        </w:tc>
        <w:tc>
          <w:tcPr>
            <w:tcW w:w="720" w:type="dxa"/>
          </w:tcPr>
          <w:p w:rsidR="007560C6" w:rsidRPr="00F34FF3" w:rsidRDefault="007560C6" w:rsidP="007560C6">
            <w:pPr>
              <w:pStyle w:val="TableParagraph"/>
              <w:spacing w:line="205" w:lineRule="exact"/>
              <w:ind w:left="116" w:right="43"/>
              <w:jc w:val="center"/>
              <w:rPr>
                <w:rFonts w:ascii="Times New Roman" w:hAnsi="Times New Roman" w:cs="Times New Roman"/>
                <w:sz w:val="20"/>
                <w:szCs w:val="20"/>
              </w:rPr>
            </w:pPr>
            <w:r w:rsidRPr="00F34FF3">
              <w:rPr>
                <w:rFonts w:ascii="Times New Roman" w:hAnsi="Times New Roman" w:cs="Times New Roman"/>
                <w:sz w:val="20"/>
                <w:szCs w:val="20"/>
              </w:rPr>
              <w:t>79</w:t>
            </w:r>
          </w:p>
        </w:tc>
        <w:tc>
          <w:tcPr>
            <w:tcW w:w="990" w:type="dxa"/>
          </w:tcPr>
          <w:p w:rsidR="007560C6" w:rsidRPr="00F34FF3" w:rsidRDefault="007560C6" w:rsidP="007560C6">
            <w:pPr>
              <w:pStyle w:val="TableParagraph"/>
              <w:spacing w:line="205" w:lineRule="exact"/>
              <w:ind w:left="40" w:right="147"/>
              <w:jc w:val="center"/>
              <w:rPr>
                <w:rFonts w:ascii="Times New Roman" w:hAnsi="Times New Roman" w:cs="Times New Roman"/>
                <w:sz w:val="20"/>
                <w:szCs w:val="20"/>
              </w:rPr>
            </w:pPr>
            <w:r w:rsidRPr="00F34FF3">
              <w:rPr>
                <w:rFonts w:ascii="Times New Roman" w:hAnsi="Times New Roman" w:cs="Times New Roman"/>
                <w:sz w:val="20"/>
                <w:szCs w:val="20"/>
              </w:rPr>
              <w:t>598.50</w:t>
            </w:r>
          </w:p>
        </w:tc>
        <w:tc>
          <w:tcPr>
            <w:tcW w:w="1080" w:type="dxa"/>
          </w:tcPr>
          <w:p w:rsidR="007560C6" w:rsidRPr="00F34FF3" w:rsidRDefault="007560C6" w:rsidP="007560C6">
            <w:pPr>
              <w:pStyle w:val="TableParagraph"/>
              <w:spacing w:line="205" w:lineRule="exact"/>
              <w:ind w:left="148" w:right="192"/>
              <w:jc w:val="center"/>
              <w:rPr>
                <w:rFonts w:ascii="Times New Roman" w:hAnsi="Times New Roman" w:cs="Times New Roman"/>
                <w:sz w:val="20"/>
                <w:szCs w:val="20"/>
              </w:rPr>
            </w:pPr>
            <w:r w:rsidRPr="00F34FF3">
              <w:rPr>
                <w:rFonts w:ascii="Times New Roman" w:hAnsi="Times New Roman" w:cs="Times New Roman"/>
                <w:sz w:val="20"/>
                <w:szCs w:val="20"/>
              </w:rPr>
              <w:t>5.1%</w:t>
            </w:r>
          </w:p>
        </w:tc>
        <w:tc>
          <w:tcPr>
            <w:tcW w:w="1710" w:type="dxa"/>
          </w:tcPr>
          <w:p w:rsidR="007560C6" w:rsidRPr="00F34FF3" w:rsidRDefault="007560C6" w:rsidP="007560C6">
            <w:pPr>
              <w:pStyle w:val="TableParagraph"/>
              <w:spacing w:line="205" w:lineRule="exact"/>
              <w:ind w:left="197" w:right="36"/>
              <w:jc w:val="center"/>
              <w:rPr>
                <w:rFonts w:ascii="Times New Roman" w:hAnsi="Times New Roman" w:cs="Times New Roman"/>
                <w:sz w:val="20"/>
                <w:szCs w:val="20"/>
              </w:rPr>
            </w:pPr>
            <w:r w:rsidRPr="00F34FF3">
              <w:rPr>
                <w:rFonts w:ascii="Times New Roman" w:hAnsi="Times New Roman" w:cs="Times New Roman"/>
                <w:sz w:val="20"/>
                <w:szCs w:val="20"/>
              </w:rPr>
              <w:t>0.80 (0.17-3.74)</w:t>
            </w:r>
          </w:p>
        </w:tc>
        <w:tc>
          <w:tcPr>
            <w:tcW w:w="1350" w:type="dxa"/>
          </w:tcPr>
          <w:p w:rsidR="007560C6" w:rsidRPr="00F34FF3" w:rsidRDefault="007560C6" w:rsidP="007560C6">
            <w:pPr>
              <w:rPr>
                <w:rFonts w:ascii="Times New Roman" w:hAnsi="Times New Roman" w:cs="Times New Roman"/>
                <w:sz w:val="20"/>
                <w:szCs w:val="20"/>
              </w:rPr>
            </w:pPr>
          </w:p>
        </w:tc>
        <w:tc>
          <w:tcPr>
            <w:tcW w:w="1350" w:type="dxa"/>
          </w:tcPr>
          <w:p w:rsidR="007560C6" w:rsidRPr="00F34FF3" w:rsidRDefault="007560C6" w:rsidP="007560C6">
            <w:pPr>
              <w:rPr>
                <w:rFonts w:ascii="Times New Roman" w:hAnsi="Times New Roman" w:cs="Times New Roman"/>
                <w:sz w:val="20"/>
                <w:szCs w:val="20"/>
              </w:rPr>
            </w:pPr>
          </w:p>
        </w:tc>
      </w:tr>
      <w:tr w:rsidR="007560C6" w:rsidRPr="00F34FF3" w:rsidTr="008859ED">
        <w:tc>
          <w:tcPr>
            <w:tcW w:w="1890" w:type="dxa"/>
            <w:tcBorders>
              <w:bottom w:val="single" w:sz="4" w:space="0" w:color="000000"/>
            </w:tcBorders>
          </w:tcPr>
          <w:p w:rsidR="007560C6" w:rsidRPr="00F34FF3" w:rsidRDefault="007560C6" w:rsidP="007560C6">
            <w:pPr>
              <w:rPr>
                <w:rFonts w:ascii="Times New Roman" w:hAnsi="Times New Roman" w:cs="Times New Roman"/>
                <w:sz w:val="20"/>
                <w:szCs w:val="20"/>
              </w:rPr>
            </w:pPr>
          </w:p>
        </w:tc>
        <w:tc>
          <w:tcPr>
            <w:tcW w:w="1260" w:type="dxa"/>
            <w:tcBorders>
              <w:bottom w:val="single" w:sz="4" w:space="0" w:color="000000"/>
            </w:tcBorders>
          </w:tcPr>
          <w:p w:rsidR="007560C6" w:rsidRPr="00F34FF3" w:rsidRDefault="007560C6"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High</w:t>
            </w:r>
          </w:p>
        </w:tc>
        <w:tc>
          <w:tcPr>
            <w:tcW w:w="720" w:type="dxa"/>
            <w:tcBorders>
              <w:bottom w:val="single" w:sz="4" w:space="0" w:color="000000"/>
            </w:tcBorders>
          </w:tcPr>
          <w:p w:rsidR="007560C6" w:rsidRPr="00F34FF3" w:rsidRDefault="007560C6" w:rsidP="007560C6">
            <w:pPr>
              <w:pStyle w:val="TableParagraph"/>
              <w:ind w:left="116" w:right="43"/>
              <w:jc w:val="center"/>
              <w:rPr>
                <w:rFonts w:ascii="Times New Roman" w:hAnsi="Times New Roman" w:cs="Times New Roman"/>
                <w:sz w:val="20"/>
                <w:szCs w:val="20"/>
              </w:rPr>
            </w:pPr>
            <w:r w:rsidRPr="00F34FF3">
              <w:rPr>
                <w:rFonts w:ascii="Times New Roman" w:hAnsi="Times New Roman" w:cs="Times New Roman"/>
                <w:sz w:val="20"/>
                <w:szCs w:val="20"/>
              </w:rPr>
              <w:t>14</w:t>
            </w:r>
          </w:p>
        </w:tc>
        <w:tc>
          <w:tcPr>
            <w:tcW w:w="990" w:type="dxa"/>
            <w:tcBorders>
              <w:bottom w:val="single" w:sz="4" w:space="0" w:color="000000"/>
            </w:tcBorders>
          </w:tcPr>
          <w:p w:rsidR="007560C6" w:rsidRPr="00F34FF3" w:rsidRDefault="007560C6" w:rsidP="007560C6">
            <w:pPr>
              <w:pStyle w:val="TableParagraph"/>
              <w:ind w:left="43" w:right="147"/>
              <w:jc w:val="center"/>
              <w:rPr>
                <w:rFonts w:ascii="Times New Roman" w:hAnsi="Times New Roman" w:cs="Times New Roman"/>
                <w:sz w:val="20"/>
                <w:szCs w:val="20"/>
              </w:rPr>
            </w:pPr>
            <w:r w:rsidRPr="00F34FF3">
              <w:rPr>
                <w:rFonts w:ascii="Times New Roman" w:hAnsi="Times New Roman" w:cs="Times New Roman"/>
                <w:sz w:val="20"/>
                <w:szCs w:val="20"/>
              </w:rPr>
              <w:t>72.85</w:t>
            </w:r>
          </w:p>
        </w:tc>
        <w:tc>
          <w:tcPr>
            <w:tcW w:w="1080" w:type="dxa"/>
            <w:tcBorders>
              <w:bottom w:val="single" w:sz="4" w:space="0" w:color="000000"/>
            </w:tcBorders>
          </w:tcPr>
          <w:p w:rsidR="007560C6" w:rsidRPr="00F34FF3" w:rsidRDefault="007560C6"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14.3%</w:t>
            </w:r>
          </w:p>
        </w:tc>
        <w:tc>
          <w:tcPr>
            <w:tcW w:w="1710" w:type="dxa"/>
            <w:tcBorders>
              <w:bottom w:val="single" w:sz="4" w:space="0" w:color="000000"/>
            </w:tcBorders>
          </w:tcPr>
          <w:p w:rsidR="007560C6" w:rsidRPr="00F34FF3" w:rsidRDefault="007560C6"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2.61 (0.37-18.4)</w:t>
            </w:r>
          </w:p>
        </w:tc>
        <w:tc>
          <w:tcPr>
            <w:tcW w:w="1350" w:type="dxa"/>
            <w:tcBorders>
              <w:bottom w:val="single" w:sz="4" w:space="0" w:color="000000"/>
            </w:tcBorders>
          </w:tcPr>
          <w:p w:rsidR="007560C6" w:rsidRPr="00F34FF3" w:rsidRDefault="007560C6" w:rsidP="007560C6">
            <w:pPr>
              <w:rPr>
                <w:rFonts w:ascii="Times New Roman" w:hAnsi="Times New Roman" w:cs="Times New Roman"/>
                <w:sz w:val="20"/>
                <w:szCs w:val="20"/>
              </w:rPr>
            </w:pPr>
          </w:p>
        </w:tc>
        <w:tc>
          <w:tcPr>
            <w:tcW w:w="1350" w:type="dxa"/>
            <w:tcBorders>
              <w:bottom w:val="single" w:sz="4" w:space="0" w:color="000000"/>
            </w:tcBorders>
          </w:tcPr>
          <w:p w:rsidR="007560C6" w:rsidRPr="00F34FF3" w:rsidRDefault="007560C6" w:rsidP="007560C6">
            <w:pPr>
              <w:rPr>
                <w:rFonts w:ascii="Times New Roman" w:hAnsi="Times New Roman" w:cs="Times New Roman"/>
                <w:sz w:val="20"/>
                <w:szCs w:val="20"/>
              </w:rPr>
            </w:pPr>
          </w:p>
        </w:tc>
      </w:tr>
      <w:tr w:rsidR="007560C6" w:rsidRPr="00F34FF3" w:rsidTr="008859ED">
        <w:tc>
          <w:tcPr>
            <w:tcW w:w="1890" w:type="dxa"/>
            <w:tcBorders>
              <w:top w:val="single" w:sz="4" w:space="0" w:color="000000"/>
            </w:tcBorders>
          </w:tcPr>
          <w:p w:rsidR="007560C6" w:rsidRPr="00F34FF3" w:rsidRDefault="007560C6" w:rsidP="007560C6">
            <w:pPr>
              <w:pStyle w:val="TableParagraph"/>
              <w:spacing w:line="206" w:lineRule="exact"/>
              <w:ind w:left="43"/>
              <w:rPr>
                <w:rFonts w:ascii="Times New Roman" w:hAnsi="Times New Roman" w:cs="Times New Roman"/>
                <w:sz w:val="20"/>
                <w:szCs w:val="20"/>
              </w:rPr>
            </w:pPr>
            <w:r w:rsidRPr="00F34FF3">
              <w:rPr>
                <w:rFonts w:ascii="Times New Roman" w:hAnsi="Times New Roman" w:cs="Times New Roman"/>
                <w:sz w:val="20"/>
                <w:szCs w:val="20"/>
              </w:rPr>
              <w:t>All invasive</w:t>
            </w:r>
          </w:p>
        </w:tc>
        <w:tc>
          <w:tcPr>
            <w:tcW w:w="1260" w:type="dxa"/>
            <w:tcBorders>
              <w:top w:val="single" w:sz="4" w:space="0" w:color="000000"/>
            </w:tcBorders>
          </w:tcPr>
          <w:p w:rsidR="007560C6" w:rsidRPr="00F34FF3" w:rsidRDefault="007560C6" w:rsidP="007560C6">
            <w:pPr>
              <w:pStyle w:val="TableParagraph"/>
              <w:spacing w:line="206" w:lineRule="exact"/>
              <w:ind w:left="270"/>
              <w:rPr>
                <w:rFonts w:ascii="Times New Roman" w:hAnsi="Times New Roman" w:cs="Times New Roman"/>
                <w:sz w:val="20"/>
                <w:szCs w:val="20"/>
              </w:rPr>
            </w:pPr>
            <w:r w:rsidRPr="00F34FF3">
              <w:rPr>
                <w:rFonts w:ascii="Times New Roman" w:hAnsi="Times New Roman" w:cs="Times New Roman"/>
                <w:sz w:val="20"/>
                <w:szCs w:val="20"/>
              </w:rPr>
              <w:t>Negative</w:t>
            </w:r>
          </w:p>
        </w:tc>
        <w:tc>
          <w:tcPr>
            <w:tcW w:w="720" w:type="dxa"/>
            <w:tcBorders>
              <w:top w:val="single" w:sz="4" w:space="0" w:color="000000"/>
            </w:tcBorders>
          </w:tcPr>
          <w:p w:rsidR="007560C6" w:rsidRPr="00F34FF3" w:rsidRDefault="007560C6" w:rsidP="007560C6">
            <w:pPr>
              <w:pStyle w:val="TableParagraph"/>
              <w:spacing w:line="206" w:lineRule="exact"/>
              <w:ind w:left="118" w:right="43"/>
              <w:jc w:val="center"/>
              <w:rPr>
                <w:rFonts w:ascii="Times New Roman" w:hAnsi="Times New Roman" w:cs="Times New Roman"/>
                <w:sz w:val="20"/>
                <w:szCs w:val="20"/>
              </w:rPr>
            </w:pPr>
            <w:r w:rsidRPr="00F34FF3">
              <w:rPr>
                <w:rFonts w:ascii="Times New Roman" w:hAnsi="Times New Roman" w:cs="Times New Roman"/>
                <w:sz w:val="20"/>
                <w:szCs w:val="20"/>
              </w:rPr>
              <w:t>1,367</w:t>
            </w:r>
          </w:p>
        </w:tc>
        <w:tc>
          <w:tcPr>
            <w:tcW w:w="990" w:type="dxa"/>
            <w:tcBorders>
              <w:top w:val="single" w:sz="4" w:space="0" w:color="000000"/>
            </w:tcBorders>
          </w:tcPr>
          <w:p w:rsidR="007560C6" w:rsidRPr="00F34FF3" w:rsidRDefault="007560C6" w:rsidP="007560C6">
            <w:pPr>
              <w:pStyle w:val="TableParagraph"/>
              <w:spacing w:line="206" w:lineRule="exact"/>
              <w:ind w:left="43" w:right="147"/>
              <w:jc w:val="center"/>
              <w:rPr>
                <w:rFonts w:ascii="Times New Roman" w:hAnsi="Times New Roman" w:cs="Times New Roman"/>
                <w:sz w:val="20"/>
                <w:szCs w:val="20"/>
              </w:rPr>
            </w:pPr>
            <w:r w:rsidRPr="00F34FF3">
              <w:rPr>
                <w:rFonts w:ascii="Times New Roman" w:hAnsi="Times New Roman" w:cs="Times New Roman"/>
                <w:sz w:val="20"/>
                <w:szCs w:val="20"/>
              </w:rPr>
              <w:t>5,789.03</w:t>
            </w:r>
          </w:p>
        </w:tc>
        <w:tc>
          <w:tcPr>
            <w:tcW w:w="1080" w:type="dxa"/>
            <w:tcBorders>
              <w:top w:val="single" w:sz="4" w:space="0" w:color="000000"/>
            </w:tcBorders>
          </w:tcPr>
          <w:p w:rsidR="007560C6" w:rsidRPr="00F34FF3" w:rsidRDefault="007560C6" w:rsidP="007560C6">
            <w:pPr>
              <w:pStyle w:val="TableParagraph"/>
              <w:spacing w:line="206" w:lineRule="exact"/>
              <w:ind w:left="148" w:right="192"/>
              <w:jc w:val="center"/>
              <w:rPr>
                <w:rFonts w:ascii="Times New Roman" w:hAnsi="Times New Roman" w:cs="Times New Roman"/>
                <w:sz w:val="20"/>
                <w:szCs w:val="20"/>
              </w:rPr>
            </w:pPr>
            <w:r w:rsidRPr="00F34FF3">
              <w:rPr>
                <w:rFonts w:ascii="Times New Roman" w:hAnsi="Times New Roman" w:cs="Times New Roman"/>
                <w:sz w:val="20"/>
                <w:szCs w:val="20"/>
              </w:rPr>
              <w:t>55.4%</w:t>
            </w:r>
          </w:p>
        </w:tc>
        <w:tc>
          <w:tcPr>
            <w:tcW w:w="1710" w:type="dxa"/>
            <w:tcBorders>
              <w:top w:val="single" w:sz="4" w:space="0" w:color="000000"/>
            </w:tcBorders>
          </w:tcPr>
          <w:p w:rsidR="007560C6" w:rsidRPr="00F34FF3" w:rsidRDefault="007560C6" w:rsidP="007560C6">
            <w:pPr>
              <w:pStyle w:val="TableParagraph"/>
              <w:spacing w:line="206" w:lineRule="exact"/>
              <w:ind w:left="194" w:right="36"/>
              <w:jc w:val="center"/>
              <w:rPr>
                <w:rFonts w:ascii="Times New Roman" w:hAnsi="Times New Roman" w:cs="Times New Roman"/>
                <w:sz w:val="20"/>
                <w:szCs w:val="20"/>
              </w:rPr>
            </w:pPr>
            <w:r w:rsidRPr="00F34FF3">
              <w:rPr>
                <w:rFonts w:ascii="Times New Roman" w:hAnsi="Times New Roman" w:cs="Times New Roman"/>
                <w:sz w:val="20"/>
                <w:szCs w:val="20"/>
              </w:rPr>
              <w:t>ref</w:t>
            </w:r>
          </w:p>
        </w:tc>
        <w:tc>
          <w:tcPr>
            <w:tcW w:w="1350" w:type="dxa"/>
            <w:tcBorders>
              <w:top w:val="single" w:sz="4" w:space="0" w:color="000000"/>
            </w:tcBorders>
          </w:tcPr>
          <w:p w:rsidR="007560C6" w:rsidRPr="00F34FF3" w:rsidRDefault="007560C6" w:rsidP="007560C6">
            <w:pPr>
              <w:pStyle w:val="TableParagraph"/>
              <w:spacing w:line="206" w:lineRule="exact"/>
              <w:ind w:left="170" w:right="82"/>
              <w:jc w:val="center"/>
              <w:rPr>
                <w:rFonts w:ascii="Times New Roman" w:hAnsi="Times New Roman" w:cs="Times New Roman"/>
                <w:sz w:val="20"/>
                <w:szCs w:val="20"/>
              </w:rPr>
            </w:pPr>
            <w:r w:rsidRPr="00F34FF3">
              <w:rPr>
                <w:rFonts w:ascii="Times New Roman" w:hAnsi="Times New Roman" w:cs="Times New Roman"/>
                <w:sz w:val="20"/>
                <w:szCs w:val="20"/>
              </w:rPr>
              <w:t>3.8 x 10-</w:t>
            </w:r>
            <w:r w:rsidRPr="00F34FF3">
              <w:rPr>
                <w:rFonts w:ascii="Times New Roman" w:hAnsi="Times New Roman" w:cs="Times New Roman"/>
                <w:sz w:val="20"/>
                <w:szCs w:val="20"/>
                <w:vertAlign w:val="superscript"/>
              </w:rPr>
              <w:t>15</w:t>
            </w:r>
          </w:p>
        </w:tc>
        <w:tc>
          <w:tcPr>
            <w:tcW w:w="1350" w:type="dxa"/>
            <w:tcBorders>
              <w:top w:val="single" w:sz="4" w:space="0" w:color="000000"/>
            </w:tcBorders>
          </w:tcPr>
          <w:p w:rsidR="007560C6" w:rsidRPr="00F34FF3" w:rsidRDefault="007560C6" w:rsidP="007560C6">
            <w:pPr>
              <w:pStyle w:val="TableParagraph"/>
              <w:spacing w:line="206" w:lineRule="exact"/>
              <w:ind w:left="170" w:right="82"/>
              <w:jc w:val="center"/>
              <w:rPr>
                <w:rFonts w:ascii="Times New Roman" w:hAnsi="Times New Roman" w:cs="Times New Roman"/>
                <w:sz w:val="20"/>
                <w:szCs w:val="20"/>
                <w:vertAlign w:val="superscript"/>
              </w:rPr>
            </w:pPr>
            <w:r w:rsidRPr="00F34FF3">
              <w:rPr>
                <w:rFonts w:ascii="Times New Roman" w:hAnsi="Times New Roman" w:cs="Times New Roman"/>
                <w:sz w:val="20"/>
                <w:szCs w:val="20"/>
              </w:rPr>
              <w:t>1.7 x 10</w:t>
            </w:r>
            <w:r w:rsidRPr="00F34FF3">
              <w:rPr>
                <w:rFonts w:ascii="Times New Roman" w:hAnsi="Times New Roman" w:cs="Times New Roman"/>
                <w:sz w:val="20"/>
                <w:szCs w:val="20"/>
                <w:vertAlign w:val="superscript"/>
              </w:rPr>
              <w:t>-13</w:t>
            </w:r>
          </w:p>
        </w:tc>
      </w:tr>
      <w:tr w:rsidR="007560C6" w:rsidRPr="00F34FF3" w:rsidTr="008859ED">
        <w:tc>
          <w:tcPr>
            <w:tcW w:w="1890" w:type="dxa"/>
          </w:tcPr>
          <w:p w:rsidR="007560C6" w:rsidRPr="00F34FF3" w:rsidRDefault="007560C6" w:rsidP="007560C6">
            <w:pPr>
              <w:rPr>
                <w:rFonts w:ascii="Times New Roman" w:hAnsi="Times New Roman" w:cs="Times New Roman"/>
                <w:sz w:val="20"/>
                <w:szCs w:val="20"/>
              </w:rPr>
            </w:pPr>
          </w:p>
        </w:tc>
        <w:tc>
          <w:tcPr>
            <w:tcW w:w="1260" w:type="dxa"/>
          </w:tcPr>
          <w:p w:rsidR="007560C6" w:rsidRPr="00F34FF3" w:rsidRDefault="007560C6"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Low</w:t>
            </w:r>
          </w:p>
        </w:tc>
        <w:tc>
          <w:tcPr>
            <w:tcW w:w="720" w:type="dxa"/>
          </w:tcPr>
          <w:p w:rsidR="007560C6" w:rsidRPr="00F34FF3" w:rsidRDefault="007560C6" w:rsidP="007560C6">
            <w:pPr>
              <w:pStyle w:val="TableParagraph"/>
              <w:ind w:left="116" w:right="43"/>
              <w:jc w:val="center"/>
              <w:rPr>
                <w:rFonts w:ascii="Times New Roman" w:hAnsi="Times New Roman" w:cs="Times New Roman"/>
                <w:sz w:val="20"/>
                <w:szCs w:val="20"/>
              </w:rPr>
            </w:pPr>
            <w:r w:rsidRPr="00F34FF3">
              <w:rPr>
                <w:rFonts w:ascii="Times New Roman" w:hAnsi="Times New Roman" w:cs="Times New Roman"/>
                <w:sz w:val="20"/>
                <w:szCs w:val="20"/>
              </w:rPr>
              <w:t>977</w:t>
            </w:r>
          </w:p>
        </w:tc>
        <w:tc>
          <w:tcPr>
            <w:tcW w:w="990" w:type="dxa"/>
          </w:tcPr>
          <w:p w:rsidR="007560C6" w:rsidRPr="00F34FF3" w:rsidRDefault="007560C6" w:rsidP="007560C6">
            <w:pPr>
              <w:pStyle w:val="TableParagraph"/>
              <w:ind w:left="42" w:right="147"/>
              <w:jc w:val="center"/>
              <w:rPr>
                <w:rFonts w:ascii="Times New Roman" w:hAnsi="Times New Roman" w:cs="Times New Roman"/>
                <w:sz w:val="20"/>
                <w:szCs w:val="20"/>
              </w:rPr>
            </w:pPr>
            <w:r w:rsidRPr="00F34FF3">
              <w:rPr>
                <w:rFonts w:ascii="Times New Roman" w:hAnsi="Times New Roman" w:cs="Times New Roman"/>
                <w:sz w:val="20"/>
                <w:szCs w:val="20"/>
              </w:rPr>
              <w:t>3,992.97</w:t>
            </w:r>
          </w:p>
        </w:tc>
        <w:tc>
          <w:tcPr>
            <w:tcW w:w="1080" w:type="dxa"/>
          </w:tcPr>
          <w:p w:rsidR="007560C6" w:rsidRPr="00F34FF3" w:rsidRDefault="007560C6"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59.0%</w:t>
            </w:r>
          </w:p>
        </w:tc>
        <w:tc>
          <w:tcPr>
            <w:tcW w:w="1710" w:type="dxa"/>
          </w:tcPr>
          <w:p w:rsidR="007560C6" w:rsidRPr="00F34FF3" w:rsidRDefault="007560C6"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0.90 (0.81-1.00)</w:t>
            </w:r>
          </w:p>
        </w:tc>
        <w:tc>
          <w:tcPr>
            <w:tcW w:w="1350" w:type="dxa"/>
          </w:tcPr>
          <w:p w:rsidR="007560C6" w:rsidRPr="00F34FF3" w:rsidRDefault="007560C6" w:rsidP="007560C6">
            <w:pPr>
              <w:rPr>
                <w:rFonts w:ascii="Times New Roman" w:hAnsi="Times New Roman" w:cs="Times New Roman"/>
                <w:sz w:val="20"/>
                <w:szCs w:val="20"/>
              </w:rPr>
            </w:pPr>
          </w:p>
        </w:tc>
        <w:tc>
          <w:tcPr>
            <w:tcW w:w="1350" w:type="dxa"/>
          </w:tcPr>
          <w:p w:rsidR="007560C6" w:rsidRPr="00F34FF3" w:rsidRDefault="007560C6" w:rsidP="007560C6">
            <w:pPr>
              <w:rPr>
                <w:rFonts w:ascii="Times New Roman" w:hAnsi="Times New Roman" w:cs="Times New Roman"/>
                <w:sz w:val="20"/>
                <w:szCs w:val="20"/>
              </w:rPr>
            </w:pPr>
          </w:p>
        </w:tc>
      </w:tr>
      <w:tr w:rsidR="007560C6" w:rsidRPr="00F34FF3" w:rsidTr="008859ED">
        <w:tc>
          <w:tcPr>
            <w:tcW w:w="1890" w:type="dxa"/>
          </w:tcPr>
          <w:p w:rsidR="007560C6" w:rsidRPr="00F34FF3" w:rsidRDefault="007560C6" w:rsidP="007560C6">
            <w:pPr>
              <w:rPr>
                <w:rFonts w:ascii="Times New Roman" w:hAnsi="Times New Roman" w:cs="Times New Roman"/>
                <w:sz w:val="20"/>
                <w:szCs w:val="20"/>
              </w:rPr>
            </w:pPr>
          </w:p>
        </w:tc>
        <w:tc>
          <w:tcPr>
            <w:tcW w:w="1260" w:type="dxa"/>
          </w:tcPr>
          <w:p w:rsidR="007560C6" w:rsidRPr="00F34FF3" w:rsidRDefault="007560C6" w:rsidP="007560C6">
            <w:pPr>
              <w:pStyle w:val="TableParagraph"/>
              <w:spacing w:line="205" w:lineRule="exact"/>
              <w:ind w:left="270"/>
              <w:rPr>
                <w:rFonts w:ascii="Times New Roman" w:hAnsi="Times New Roman" w:cs="Times New Roman"/>
                <w:sz w:val="20"/>
                <w:szCs w:val="20"/>
              </w:rPr>
            </w:pPr>
            <w:r w:rsidRPr="00F34FF3">
              <w:rPr>
                <w:rFonts w:ascii="Times New Roman" w:hAnsi="Times New Roman" w:cs="Times New Roman"/>
                <w:sz w:val="20"/>
                <w:szCs w:val="20"/>
              </w:rPr>
              <w:t>Moderate</w:t>
            </w:r>
          </w:p>
        </w:tc>
        <w:tc>
          <w:tcPr>
            <w:tcW w:w="720" w:type="dxa"/>
          </w:tcPr>
          <w:p w:rsidR="007560C6" w:rsidRPr="00F34FF3" w:rsidRDefault="007560C6" w:rsidP="007560C6">
            <w:pPr>
              <w:pStyle w:val="TableParagraph"/>
              <w:spacing w:line="205" w:lineRule="exact"/>
              <w:ind w:left="118" w:right="43"/>
              <w:jc w:val="center"/>
              <w:rPr>
                <w:rFonts w:ascii="Times New Roman" w:hAnsi="Times New Roman" w:cs="Times New Roman"/>
                <w:sz w:val="20"/>
                <w:szCs w:val="20"/>
              </w:rPr>
            </w:pPr>
            <w:r w:rsidRPr="00F34FF3">
              <w:rPr>
                <w:rFonts w:ascii="Times New Roman" w:hAnsi="Times New Roman" w:cs="Times New Roman"/>
                <w:sz w:val="20"/>
                <w:szCs w:val="20"/>
              </w:rPr>
              <w:t>2,065</w:t>
            </w:r>
          </w:p>
        </w:tc>
        <w:tc>
          <w:tcPr>
            <w:tcW w:w="990" w:type="dxa"/>
          </w:tcPr>
          <w:p w:rsidR="007560C6" w:rsidRPr="00F34FF3" w:rsidRDefault="007560C6" w:rsidP="007560C6">
            <w:pPr>
              <w:pStyle w:val="TableParagraph"/>
              <w:spacing w:line="205" w:lineRule="exact"/>
              <w:ind w:left="43" w:right="147"/>
              <w:jc w:val="center"/>
              <w:rPr>
                <w:rFonts w:ascii="Times New Roman" w:hAnsi="Times New Roman" w:cs="Times New Roman"/>
                <w:sz w:val="20"/>
                <w:szCs w:val="20"/>
              </w:rPr>
            </w:pPr>
            <w:r w:rsidRPr="00F34FF3">
              <w:rPr>
                <w:rFonts w:ascii="Times New Roman" w:hAnsi="Times New Roman" w:cs="Times New Roman"/>
                <w:sz w:val="20"/>
                <w:szCs w:val="20"/>
              </w:rPr>
              <w:t>8,959.56</w:t>
            </w:r>
          </w:p>
        </w:tc>
        <w:tc>
          <w:tcPr>
            <w:tcW w:w="1080" w:type="dxa"/>
          </w:tcPr>
          <w:p w:rsidR="007560C6" w:rsidRPr="00F34FF3" w:rsidRDefault="007560C6" w:rsidP="007560C6">
            <w:pPr>
              <w:pStyle w:val="TableParagraph"/>
              <w:spacing w:line="205" w:lineRule="exact"/>
              <w:ind w:left="148" w:right="192"/>
              <w:jc w:val="center"/>
              <w:rPr>
                <w:rFonts w:ascii="Times New Roman" w:hAnsi="Times New Roman" w:cs="Times New Roman"/>
                <w:sz w:val="20"/>
                <w:szCs w:val="20"/>
              </w:rPr>
            </w:pPr>
            <w:r w:rsidRPr="00F34FF3">
              <w:rPr>
                <w:rFonts w:ascii="Times New Roman" w:hAnsi="Times New Roman" w:cs="Times New Roman"/>
                <w:sz w:val="20"/>
                <w:szCs w:val="20"/>
              </w:rPr>
              <w:t>57.2%</w:t>
            </w:r>
          </w:p>
        </w:tc>
        <w:tc>
          <w:tcPr>
            <w:tcW w:w="1710" w:type="dxa"/>
          </w:tcPr>
          <w:p w:rsidR="007560C6" w:rsidRPr="00F34FF3" w:rsidRDefault="007560C6" w:rsidP="007560C6">
            <w:pPr>
              <w:pStyle w:val="TableParagraph"/>
              <w:spacing w:line="205" w:lineRule="exact"/>
              <w:ind w:left="197" w:right="36"/>
              <w:jc w:val="center"/>
              <w:rPr>
                <w:rFonts w:ascii="Times New Roman" w:hAnsi="Times New Roman" w:cs="Times New Roman"/>
                <w:sz w:val="20"/>
                <w:szCs w:val="20"/>
              </w:rPr>
            </w:pPr>
            <w:r w:rsidRPr="00F34FF3">
              <w:rPr>
                <w:rFonts w:ascii="Times New Roman" w:hAnsi="Times New Roman" w:cs="Times New Roman"/>
                <w:sz w:val="20"/>
                <w:szCs w:val="20"/>
              </w:rPr>
              <w:t>0.79 (0.72-0.87)</w:t>
            </w:r>
          </w:p>
        </w:tc>
        <w:tc>
          <w:tcPr>
            <w:tcW w:w="1350" w:type="dxa"/>
          </w:tcPr>
          <w:p w:rsidR="007560C6" w:rsidRPr="00F34FF3" w:rsidRDefault="007560C6" w:rsidP="007560C6">
            <w:pPr>
              <w:rPr>
                <w:rFonts w:ascii="Times New Roman" w:hAnsi="Times New Roman" w:cs="Times New Roman"/>
                <w:sz w:val="20"/>
                <w:szCs w:val="20"/>
              </w:rPr>
            </w:pPr>
          </w:p>
        </w:tc>
        <w:tc>
          <w:tcPr>
            <w:tcW w:w="1350" w:type="dxa"/>
          </w:tcPr>
          <w:p w:rsidR="007560C6" w:rsidRPr="00F34FF3" w:rsidRDefault="007560C6" w:rsidP="007560C6">
            <w:pPr>
              <w:rPr>
                <w:rFonts w:ascii="Times New Roman" w:hAnsi="Times New Roman" w:cs="Times New Roman"/>
                <w:sz w:val="20"/>
                <w:szCs w:val="20"/>
              </w:rPr>
            </w:pPr>
          </w:p>
        </w:tc>
      </w:tr>
      <w:tr w:rsidR="007560C6" w:rsidRPr="00F34FF3" w:rsidTr="008859ED">
        <w:tc>
          <w:tcPr>
            <w:tcW w:w="1890" w:type="dxa"/>
            <w:tcBorders>
              <w:bottom w:val="single" w:sz="4" w:space="0" w:color="000000"/>
            </w:tcBorders>
          </w:tcPr>
          <w:p w:rsidR="007560C6" w:rsidRPr="00F34FF3" w:rsidRDefault="007560C6" w:rsidP="007560C6">
            <w:pPr>
              <w:rPr>
                <w:rFonts w:ascii="Times New Roman" w:hAnsi="Times New Roman" w:cs="Times New Roman"/>
                <w:sz w:val="20"/>
                <w:szCs w:val="20"/>
              </w:rPr>
            </w:pPr>
          </w:p>
        </w:tc>
        <w:tc>
          <w:tcPr>
            <w:tcW w:w="1260" w:type="dxa"/>
            <w:tcBorders>
              <w:bottom w:val="single" w:sz="4" w:space="0" w:color="000000"/>
            </w:tcBorders>
          </w:tcPr>
          <w:p w:rsidR="007560C6" w:rsidRPr="00F34FF3" w:rsidRDefault="007560C6"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High</w:t>
            </w:r>
          </w:p>
        </w:tc>
        <w:tc>
          <w:tcPr>
            <w:tcW w:w="720" w:type="dxa"/>
            <w:tcBorders>
              <w:bottom w:val="single" w:sz="4" w:space="0" w:color="000000"/>
            </w:tcBorders>
          </w:tcPr>
          <w:p w:rsidR="007560C6" w:rsidRPr="00F34FF3" w:rsidRDefault="007560C6" w:rsidP="007560C6">
            <w:pPr>
              <w:pStyle w:val="TableParagraph"/>
              <w:ind w:left="115" w:right="43"/>
              <w:jc w:val="center"/>
              <w:rPr>
                <w:rFonts w:ascii="Times New Roman" w:hAnsi="Times New Roman" w:cs="Times New Roman"/>
                <w:sz w:val="20"/>
                <w:szCs w:val="20"/>
              </w:rPr>
            </w:pPr>
            <w:r w:rsidRPr="00F34FF3">
              <w:rPr>
                <w:rFonts w:ascii="Times New Roman" w:hAnsi="Times New Roman" w:cs="Times New Roman"/>
                <w:sz w:val="20"/>
                <w:szCs w:val="20"/>
              </w:rPr>
              <w:t>983</w:t>
            </w:r>
          </w:p>
        </w:tc>
        <w:tc>
          <w:tcPr>
            <w:tcW w:w="990" w:type="dxa"/>
            <w:tcBorders>
              <w:bottom w:val="single" w:sz="4" w:space="0" w:color="000000"/>
            </w:tcBorders>
          </w:tcPr>
          <w:p w:rsidR="007560C6" w:rsidRPr="00F34FF3" w:rsidRDefault="007560C6" w:rsidP="007560C6">
            <w:pPr>
              <w:pStyle w:val="TableParagraph"/>
              <w:ind w:left="43" w:right="147"/>
              <w:jc w:val="center"/>
              <w:rPr>
                <w:rFonts w:ascii="Times New Roman" w:hAnsi="Times New Roman" w:cs="Times New Roman"/>
                <w:sz w:val="20"/>
                <w:szCs w:val="20"/>
              </w:rPr>
            </w:pPr>
            <w:r w:rsidRPr="00F34FF3">
              <w:rPr>
                <w:rFonts w:ascii="Times New Roman" w:hAnsi="Times New Roman" w:cs="Times New Roman"/>
                <w:sz w:val="20"/>
                <w:szCs w:val="20"/>
              </w:rPr>
              <w:t>4,560.65</w:t>
            </w:r>
          </w:p>
        </w:tc>
        <w:tc>
          <w:tcPr>
            <w:tcW w:w="1080" w:type="dxa"/>
            <w:tcBorders>
              <w:bottom w:val="single" w:sz="4" w:space="0" w:color="000000"/>
            </w:tcBorders>
          </w:tcPr>
          <w:p w:rsidR="007560C6" w:rsidRPr="00F34FF3" w:rsidRDefault="007560C6"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49.8%</w:t>
            </w:r>
          </w:p>
        </w:tc>
        <w:tc>
          <w:tcPr>
            <w:tcW w:w="1710" w:type="dxa"/>
            <w:tcBorders>
              <w:bottom w:val="single" w:sz="4" w:space="0" w:color="000000"/>
            </w:tcBorders>
          </w:tcPr>
          <w:p w:rsidR="007560C6" w:rsidRPr="00F34FF3" w:rsidRDefault="007560C6"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0.64 (0.57-0.72)</w:t>
            </w:r>
          </w:p>
        </w:tc>
        <w:tc>
          <w:tcPr>
            <w:tcW w:w="1350" w:type="dxa"/>
            <w:tcBorders>
              <w:bottom w:val="single" w:sz="4" w:space="0" w:color="000000"/>
            </w:tcBorders>
          </w:tcPr>
          <w:p w:rsidR="007560C6" w:rsidRPr="00F34FF3" w:rsidRDefault="007560C6" w:rsidP="007560C6">
            <w:pPr>
              <w:rPr>
                <w:rFonts w:ascii="Times New Roman" w:hAnsi="Times New Roman" w:cs="Times New Roman"/>
                <w:sz w:val="20"/>
                <w:szCs w:val="20"/>
              </w:rPr>
            </w:pPr>
          </w:p>
        </w:tc>
        <w:tc>
          <w:tcPr>
            <w:tcW w:w="1350" w:type="dxa"/>
            <w:tcBorders>
              <w:bottom w:val="single" w:sz="4" w:space="0" w:color="000000"/>
            </w:tcBorders>
          </w:tcPr>
          <w:p w:rsidR="007560C6" w:rsidRPr="00F34FF3" w:rsidRDefault="007560C6" w:rsidP="007560C6">
            <w:pPr>
              <w:rPr>
                <w:rFonts w:ascii="Times New Roman" w:hAnsi="Times New Roman" w:cs="Times New Roman"/>
                <w:sz w:val="20"/>
                <w:szCs w:val="20"/>
              </w:rPr>
            </w:pPr>
          </w:p>
        </w:tc>
      </w:tr>
      <w:tr w:rsidR="00492693" w:rsidRPr="00F34FF3" w:rsidTr="008859ED">
        <w:tc>
          <w:tcPr>
            <w:tcW w:w="1890" w:type="dxa"/>
            <w:vMerge w:val="restart"/>
            <w:tcBorders>
              <w:top w:val="single" w:sz="4" w:space="0" w:color="000000"/>
            </w:tcBorders>
          </w:tcPr>
          <w:p w:rsidR="00492693" w:rsidRPr="00F34FF3" w:rsidRDefault="00492693" w:rsidP="007560C6">
            <w:pPr>
              <w:pStyle w:val="TableParagraph"/>
              <w:spacing w:line="206" w:lineRule="exact"/>
              <w:ind w:left="43"/>
              <w:rPr>
                <w:rFonts w:ascii="Times New Roman" w:hAnsi="Times New Roman" w:cs="Times New Roman"/>
                <w:sz w:val="20"/>
                <w:szCs w:val="20"/>
              </w:rPr>
            </w:pPr>
            <w:r w:rsidRPr="00F34FF3">
              <w:rPr>
                <w:rFonts w:ascii="Times New Roman" w:hAnsi="Times New Roman" w:cs="Times New Roman"/>
                <w:sz w:val="20"/>
                <w:szCs w:val="20"/>
              </w:rPr>
              <w:t>Serous borderline or invasive</w:t>
            </w:r>
          </w:p>
        </w:tc>
        <w:tc>
          <w:tcPr>
            <w:tcW w:w="1260" w:type="dxa"/>
            <w:tcBorders>
              <w:top w:val="single" w:sz="4" w:space="0" w:color="000000"/>
            </w:tcBorders>
          </w:tcPr>
          <w:p w:rsidR="00492693" w:rsidRPr="00F34FF3" w:rsidRDefault="00492693" w:rsidP="007560C6">
            <w:pPr>
              <w:pStyle w:val="TableParagraph"/>
              <w:spacing w:line="206" w:lineRule="exact"/>
              <w:ind w:left="270"/>
              <w:rPr>
                <w:rFonts w:ascii="Times New Roman" w:hAnsi="Times New Roman" w:cs="Times New Roman"/>
                <w:sz w:val="20"/>
                <w:szCs w:val="20"/>
              </w:rPr>
            </w:pPr>
            <w:r w:rsidRPr="00F34FF3">
              <w:rPr>
                <w:rFonts w:ascii="Times New Roman" w:hAnsi="Times New Roman" w:cs="Times New Roman"/>
                <w:sz w:val="20"/>
                <w:szCs w:val="20"/>
              </w:rPr>
              <w:t>Negative</w:t>
            </w:r>
          </w:p>
        </w:tc>
        <w:tc>
          <w:tcPr>
            <w:tcW w:w="720" w:type="dxa"/>
            <w:tcBorders>
              <w:top w:val="single" w:sz="4" w:space="0" w:color="000000"/>
            </w:tcBorders>
          </w:tcPr>
          <w:p w:rsidR="00492693" w:rsidRPr="00F34FF3" w:rsidRDefault="00492693" w:rsidP="007560C6">
            <w:pPr>
              <w:pStyle w:val="TableParagraph"/>
              <w:spacing w:line="206" w:lineRule="exact"/>
              <w:ind w:left="115" w:right="43"/>
              <w:jc w:val="center"/>
              <w:rPr>
                <w:rFonts w:ascii="Times New Roman" w:hAnsi="Times New Roman" w:cs="Times New Roman"/>
                <w:sz w:val="20"/>
                <w:szCs w:val="20"/>
              </w:rPr>
            </w:pPr>
            <w:r w:rsidRPr="00F34FF3">
              <w:rPr>
                <w:rFonts w:ascii="Times New Roman" w:hAnsi="Times New Roman" w:cs="Times New Roman"/>
                <w:sz w:val="20"/>
                <w:szCs w:val="20"/>
              </w:rPr>
              <w:t>601</w:t>
            </w:r>
          </w:p>
        </w:tc>
        <w:tc>
          <w:tcPr>
            <w:tcW w:w="990" w:type="dxa"/>
            <w:tcBorders>
              <w:top w:val="single" w:sz="4" w:space="0" w:color="000000"/>
            </w:tcBorders>
          </w:tcPr>
          <w:p w:rsidR="00492693" w:rsidRPr="00F34FF3" w:rsidRDefault="00492693" w:rsidP="007560C6">
            <w:pPr>
              <w:pStyle w:val="TableParagraph"/>
              <w:spacing w:line="206" w:lineRule="exact"/>
              <w:ind w:left="42" w:right="147"/>
              <w:jc w:val="center"/>
              <w:rPr>
                <w:rFonts w:ascii="Times New Roman" w:hAnsi="Times New Roman" w:cs="Times New Roman"/>
                <w:sz w:val="20"/>
                <w:szCs w:val="20"/>
              </w:rPr>
            </w:pPr>
            <w:r w:rsidRPr="00F34FF3">
              <w:rPr>
                <w:rFonts w:ascii="Times New Roman" w:hAnsi="Times New Roman" w:cs="Times New Roman"/>
                <w:sz w:val="20"/>
                <w:szCs w:val="20"/>
              </w:rPr>
              <w:t>1,968.40</w:t>
            </w:r>
          </w:p>
        </w:tc>
        <w:tc>
          <w:tcPr>
            <w:tcW w:w="1080" w:type="dxa"/>
            <w:tcBorders>
              <w:top w:val="single" w:sz="4" w:space="0" w:color="000000"/>
            </w:tcBorders>
          </w:tcPr>
          <w:p w:rsidR="00492693" w:rsidRPr="00F34FF3" w:rsidRDefault="00492693" w:rsidP="007560C6">
            <w:pPr>
              <w:pStyle w:val="TableParagraph"/>
              <w:spacing w:line="206" w:lineRule="exact"/>
              <w:ind w:left="148" w:right="192"/>
              <w:jc w:val="center"/>
              <w:rPr>
                <w:rFonts w:ascii="Times New Roman" w:hAnsi="Times New Roman" w:cs="Times New Roman"/>
                <w:sz w:val="20"/>
                <w:szCs w:val="20"/>
              </w:rPr>
            </w:pPr>
            <w:r w:rsidRPr="00F34FF3">
              <w:rPr>
                <w:rFonts w:ascii="Times New Roman" w:hAnsi="Times New Roman" w:cs="Times New Roman"/>
                <w:sz w:val="20"/>
                <w:szCs w:val="20"/>
              </w:rPr>
              <w:t>73.4%</w:t>
            </w:r>
          </w:p>
        </w:tc>
        <w:tc>
          <w:tcPr>
            <w:tcW w:w="1710" w:type="dxa"/>
            <w:tcBorders>
              <w:top w:val="single" w:sz="4" w:space="0" w:color="000000"/>
            </w:tcBorders>
          </w:tcPr>
          <w:p w:rsidR="00492693" w:rsidRPr="00F34FF3" w:rsidRDefault="00492693" w:rsidP="007560C6">
            <w:pPr>
              <w:pStyle w:val="TableParagraph"/>
              <w:spacing w:line="206" w:lineRule="exact"/>
              <w:ind w:left="194" w:right="36"/>
              <w:jc w:val="center"/>
              <w:rPr>
                <w:rFonts w:ascii="Times New Roman" w:hAnsi="Times New Roman" w:cs="Times New Roman"/>
                <w:sz w:val="20"/>
                <w:szCs w:val="20"/>
              </w:rPr>
            </w:pPr>
            <w:r w:rsidRPr="00F34FF3">
              <w:rPr>
                <w:rFonts w:ascii="Times New Roman" w:hAnsi="Times New Roman" w:cs="Times New Roman"/>
                <w:sz w:val="20"/>
                <w:szCs w:val="20"/>
              </w:rPr>
              <w:t>ref</w:t>
            </w:r>
          </w:p>
        </w:tc>
        <w:tc>
          <w:tcPr>
            <w:tcW w:w="1350" w:type="dxa"/>
            <w:tcBorders>
              <w:top w:val="single" w:sz="4" w:space="0" w:color="000000"/>
            </w:tcBorders>
          </w:tcPr>
          <w:p w:rsidR="00492693" w:rsidRPr="00F34FF3" w:rsidRDefault="00492693" w:rsidP="007560C6">
            <w:pPr>
              <w:pStyle w:val="TableParagraph"/>
              <w:spacing w:line="206" w:lineRule="exact"/>
              <w:ind w:left="170" w:right="82"/>
              <w:jc w:val="center"/>
              <w:rPr>
                <w:rFonts w:ascii="Times New Roman" w:hAnsi="Times New Roman" w:cs="Times New Roman"/>
                <w:sz w:val="20"/>
                <w:szCs w:val="20"/>
              </w:rPr>
            </w:pPr>
            <w:r w:rsidRPr="00F34FF3">
              <w:rPr>
                <w:rFonts w:ascii="Times New Roman" w:hAnsi="Times New Roman" w:cs="Times New Roman"/>
                <w:sz w:val="20"/>
                <w:szCs w:val="20"/>
              </w:rPr>
              <w:t>3.6 x 10</w:t>
            </w:r>
            <w:r w:rsidRPr="00F34FF3">
              <w:rPr>
                <w:rFonts w:ascii="Times New Roman" w:hAnsi="Times New Roman" w:cs="Times New Roman"/>
                <w:sz w:val="20"/>
                <w:szCs w:val="20"/>
                <w:vertAlign w:val="superscript"/>
              </w:rPr>
              <w:t>-14</w:t>
            </w:r>
          </w:p>
        </w:tc>
        <w:tc>
          <w:tcPr>
            <w:tcW w:w="1350" w:type="dxa"/>
            <w:tcBorders>
              <w:top w:val="single" w:sz="4" w:space="0" w:color="000000"/>
            </w:tcBorders>
          </w:tcPr>
          <w:p w:rsidR="00492693" w:rsidRPr="00F34FF3" w:rsidRDefault="00492693" w:rsidP="007560C6">
            <w:pPr>
              <w:pStyle w:val="TableParagraph"/>
              <w:spacing w:line="206" w:lineRule="exact"/>
              <w:ind w:left="170" w:right="82"/>
              <w:jc w:val="center"/>
              <w:rPr>
                <w:rFonts w:ascii="Times New Roman" w:hAnsi="Times New Roman" w:cs="Times New Roman"/>
                <w:sz w:val="20"/>
                <w:szCs w:val="20"/>
                <w:vertAlign w:val="superscript"/>
              </w:rPr>
            </w:pPr>
            <w:r w:rsidRPr="00F34FF3">
              <w:rPr>
                <w:rFonts w:ascii="Times New Roman" w:hAnsi="Times New Roman" w:cs="Times New Roman"/>
                <w:sz w:val="20"/>
                <w:szCs w:val="20"/>
              </w:rPr>
              <w:t>3.8 x 10</w:t>
            </w:r>
            <w:r w:rsidRPr="00F34FF3">
              <w:rPr>
                <w:rFonts w:ascii="Times New Roman" w:hAnsi="Times New Roman" w:cs="Times New Roman"/>
                <w:sz w:val="20"/>
                <w:szCs w:val="20"/>
                <w:vertAlign w:val="superscript"/>
              </w:rPr>
              <w:t>-13</w:t>
            </w:r>
          </w:p>
        </w:tc>
      </w:tr>
      <w:tr w:rsidR="00492693" w:rsidRPr="00F34FF3" w:rsidTr="008859ED">
        <w:tc>
          <w:tcPr>
            <w:tcW w:w="1890" w:type="dxa"/>
            <w:vMerge/>
          </w:tcPr>
          <w:p w:rsidR="00492693" w:rsidRPr="00F34FF3" w:rsidRDefault="00492693" w:rsidP="007560C6">
            <w:pPr>
              <w:rPr>
                <w:rFonts w:ascii="Times New Roman" w:hAnsi="Times New Roman" w:cs="Times New Roman"/>
                <w:sz w:val="20"/>
                <w:szCs w:val="20"/>
              </w:rPr>
            </w:pPr>
          </w:p>
        </w:tc>
        <w:tc>
          <w:tcPr>
            <w:tcW w:w="1260" w:type="dxa"/>
          </w:tcPr>
          <w:p w:rsidR="00492693" w:rsidRPr="00F34FF3" w:rsidRDefault="00492693" w:rsidP="007560C6">
            <w:pPr>
              <w:pStyle w:val="TableParagraph"/>
              <w:spacing w:line="205" w:lineRule="exact"/>
              <w:ind w:left="270"/>
              <w:rPr>
                <w:rFonts w:ascii="Times New Roman" w:hAnsi="Times New Roman" w:cs="Times New Roman"/>
                <w:sz w:val="20"/>
                <w:szCs w:val="20"/>
              </w:rPr>
            </w:pPr>
            <w:r w:rsidRPr="00F34FF3">
              <w:rPr>
                <w:rFonts w:ascii="Times New Roman" w:hAnsi="Times New Roman" w:cs="Times New Roman"/>
                <w:sz w:val="20"/>
                <w:szCs w:val="20"/>
              </w:rPr>
              <w:t>Low</w:t>
            </w:r>
          </w:p>
        </w:tc>
        <w:tc>
          <w:tcPr>
            <w:tcW w:w="720" w:type="dxa"/>
          </w:tcPr>
          <w:p w:rsidR="00492693" w:rsidRPr="00F34FF3" w:rsidRDefault="00492693" w:rsidP="007560C6">
            <w:pPr>
              <w:pStyle w:val="TableParagraph"/>
              <w:spacing w:line="205" w:lineRule="exact"/>
              <w:ind w:left="116" w:right="43"/>
              <w:jc w:val="center"/>
              <w:rPr>
                <w:rFonts w:ascii="Times New Roman" w:hAnsi="Times New Roman" w:cs="Times New Roman"/>
                <w:sz w:val="20"/>
                <w:szCs w:val="20"/>
              </w:rPr>
            </w:pPr>
            <w:r w:rsidRPr="00F34FF3">
              <w:rPr>
                <w:rFonts w:ascii="Times New Roman" w:hAnsi="Times New Roman" w:cs="Times New Roman"/>
                <w:sz w:val="20"/>
                <w:szCs w:val="20"/>
              </w:rPr>
              <w:t>598</w:t>
            </w:r>
          </w:p>
        </w:tc>
        <w:tc>
          <w:tcPr>
            <w:tcW w:w="990" w:type="dxa"/>
          </w:tcPr>
          <w:p w:rsidR="00492693" w:rsidRPr="00F34FF3" w:rsidRDefault="00492693" w:rsidP="007560C6">
            <w:pPr>
              <w:pStyle w:val="TableParagraph"/>
              <w:spacing w:line="205" w:lineRule="exact"/>
              <w:ind w:left="43" w:right="147"/>
              <w:jc w:val="center"/>
              <w:rPr>
                <w:rFonts w:ascii="Times New Roman" w:hAnsi="Times New Roman" w:cs="Times New Roman"/>
                <w:sz w:val="20"/>
                <w:szCs w:val="20"/>
              </w:rPr>
            </w:pPr>
            <w:r w:rsidRPr="00F34FF3">
              <w:rPr>
                <w:rFonts w:ascii="Times New Roman" w:hAnsi="Times New Roman" w:cs="Times New Roman"/>
                <w:sz w:val="20"/>
                <w:szCs w:val="20"/>
              </w:rPr>
              <w:t>2,134.78</w:t>
            </w:r>
          </w:p>
        </w:tc>
        <w:tc>
          <w:tcPr>
            <w:tcW w:w="1080" w:type="dxa"/>
          </w:tcPr>
          <w:p w:rsidR="00492693" w:rsidRPr="00F34FF3" w:rsidRDefault="00492693" w:rsidP="007560C6">
            <w:pPr>
              <w:pStyle w:val="TableParagraph"/>
              <w:spacing w:line="205" w:lineRule="exact"/>
              <w:ind w:left="148" w:right="192"/>
              <w:jc w:val="center"/>
              <w:rPr>
                <w:rFonts w:ascii="Times New Roman" w:hAnsi="Times New Roman" w:cs="Times New Roman"/>
                <w:sz w:val="20"/>
                <w:szCs w:val="20"/>
              </w:rPr>
            </w:pPr>
            <w:r w:rsidRPr="00F34FF3">
              <w:rPr>
                <w:rFonts w:ascii="Times New Roman" w:hAnsi="Times New Roman" w:cs="Times New Roman"/>
                <w:sz w:val="20"/>
                <w:szCs w:val="20"/>
              </w:rPr>
              <w:t>71.4%</w:t>
            </w:r>
          </w:p>
        </w:tc>
        <w:tc>
          <w:tcPr>
            <w:tcW w:w="1710" w:type="dxa"/>
          </w:tcPr>
          <w:p w:rsidR="00492693" w:rsidRPr="00F34FF3" w:rsidRDefault="00492693" w:rsidP="007560C6">
            <w:pPr>
              <w:pStyle w:val="TableParagraph"/>
              <w:spacing w:line="205" w:lineRule="exact"/>
              <w:ind w:left="197" w:right="36"/>
              <w:jc w:val="center"/>
              <w:rPr>
                <w:rFonts w:ascii="Times New Roman" w:hAnsi="Times New Roman" w:cs="Times New Roman"/>
                <w:sz w:val="20"/>
                <w:szCs w:val="20"/>
              </w:rPr>
            </w:pPr>
            <w:r w:rsidRPr="00F34FF3">
              <w:rPr>
                <w:rFonts w:ascii="Times New Roman" w:hAnsi="Times New Roman" w:cs="Times New Roman"/>
                <w:sz w:val="20"/>
                <w:szCs w:val="20"/>
              </w:rPr>
              <w:t>0.89 (0.78-1.02)</w:t>
            </w:r>
          </w:p>
        </w:tc>
        <w:tc>
          <w:tcPr>
            <w:tcW w:w="1350" w:type="dxa"/>
          </w:tcPr>
          <w:p w:rsidR="00492693" w:rsidRPr="00F34FF3" w:rsidRDefault="00492693" w:rsidP="007560C6">
            <w:pPr>
              <w:rPr>
                <w:rFonts w:ascii="Times New Roman" w:hAnsi="Times New Roman" w:cs="Times New Roman"/>
                <w:sz w:val="20"/>
                <w:szCs w:val="20"/>
              </w:rPr>
            </w:pPr>
          </w:p>
        </w:tc>
        <w:tc>
          <w:tcPr>
            <w:tcW w:w="1350" w:type="dxa"/>
          </w:tcPr>
          <w:p w:rsidR="00492693" w:rsidRPr="00F34FF3" w:rsidRDefault="00492693" w:rsidP="007560C6">
            <w:pPr>
              <w:rPr>
                <w:rFonts w:ascii="Times New Roman" w:hAnsi="Times New Roman" w:cs="Times New Roman"/>
                <w:sz w:val="20"/>
                <w:szCs w:val="20"/>
              </w:rPr>
            </w:pPr>
          </w:p>
        </w:tc>
      </w:tr>
      <w:tr w:rsidR="00492693" w:rsidRPr="00F34FF3" w:rsidTr="008859ED">
        <w:tc>
          <w:tcPr>
            <w:tcW w:w="1890" w:type="dxa"/>
            <w:vMerge/>
          </w:tcPr>
          <w:p w:rsidR="00492693" w:rsidRPr="00F34FF3" w:rsidRDefault="00492693" w:rsidP="007560C6">
            <w:pPr>
              <w:rPr>
                <w:rFonts w:ascii="Times New Roman" w:hAnsi="Times New Roman" w:cs="Times New Roman"/>
                <w:sz w:val="20"/>
                <w:szCs w:val="20"/>
              </w:rPr>
            </w:pPr>
          </w:p>
        </w:tc>
        <w:tc>
          <w:tcPr>
            <w:tcW w:w="1260" w:type="dxa"/>
          </w:tcPr>
          <w:p w:rsidR="00492693" w:rsidRPr="00F34FF3" w:rsidRDefault="00492693"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Moderate</w:t>
            </w:r>
          </w:p>
        </w:tc>
        <w:tc>
          <w:tcPr>
            <w:tcW w:w="720" w:type="dxa"/>
          </w:tcPr>
          <w:p w:rsidR="00492693" w:rsidRPr="00F34FF3" w:rsidRDefault="00492693" w:rsidP="007560C6">
            <w:pPr>
              <w:pStyle w:val="TableParagraph"/>
              <w:ind w:left="118" w:right="43"/>
              <w:jc w:val="center"/>
              <w:rPr>
                <w:rFonts w:ascii="Times New Roman" w:hAnsi="Times New Roman" w:cs="Times New Roman"/>
                <w:sz w:val="20"/>
                <w:szCs w:val="20"/>
              </w:rPr>
            </w:pPr>
            <w:r w:rsidRPr="00F34FF3">
              <w:rPr>
                <w:rFonts w:ascii="Times New Roman" w:hAnsi="Times New Roman" w:cs="Times New Roman"/>
                <w:sz w:val="20"/>
                <w:szCs w:val="20"/>
              </w:rPr>
              <w:t>1,492</w:t>
            </w:r>
          </w:p>
        </w:tc>
        <w:tc>
          <w:tcPr>
            <w:tcW w:w="990" w:type="dxa"/>
          </w:tcPr>
          <w:p w:rsidR="00492693" w:rsidRPr="00F34FF3" w:rsidRDefault="00492693" w:rsidP="007560C6">
            <w:pPr>
              <w:pStyle w:val="TableParagraph"/>
              <w:ind w:left="43" w:right="147"/>
              <w:jc w:val="center"/>
              <w:rPr>
                <w:rFonts w:ascii="Times New Roman" w:hAnsi="Times New Roman" w:cs="Times New Roman"/>
                <w:sz w:val="20"/>
                <w:szCs w:val="20"/>
              </w:rPr>
            </w:pPr>
            <w:r w:rsidRPr="00F34FF3">
              <w:rPr>
                <w:rFonts w:ascii="Times New Roman" w:hAnsi="Times New Roman" w:cs="Times New Roman"/>
                <w:sz w:val="20"/>
                <w:szCs w:val="20"/>
              </w:rPr>
              <w:t>5,766.96</w:t>
            </w:r>
          </w:p>
        </w:tc>
        <w:tc>
          <w:tcPr>
            <w:tcW w:w="1080" w:type="dxa"/>
          </w:tcPr>
          <w:p w:rsidR="00492693" w:rsidRPr="00F34FF3" w:rsidRDefault="00492693"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66.8%</w:t>
            </w:r>
          </w:p>
        </w:tc>
        <w:tc>
          <w:tcPr>
            <w:tcW w:w="1710" w:type="dxa"/>
          </w:tcPr>
          <w:p w:rsidR="00492693" w:rsidRPr="00F34FF3" w:rsidRDefault="00492693"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0.80 (0.72-0.90)</w:t>
            </w:r>
          </w:p>
        </w:tc>
        <w:tc>
          <w:tcPr>
            <w:tcW w:w="1350" w:type="dxa"/>
          </w:tcPr>
          <w:p w:rsidR="00492693" w:rsidRPr="00F34FF3" w:rsidRDefault="00492693" w:rsidP="007560C6">
            <w:pPr>
              <w:rPr>
                <w:rFonts w:ascii="Times New Roman" w:hAnsi="Times New Roman" w:cs="Times New Roman"/>
                <w:sz w:val="20"/>
                <w:szCs w:val="20"/>
              </w:rPr>
            </w:pPr>
          </w:p>
        </w:tc>
        <w:tc>
          <w:tcPr>
            <w:tcW w:w="1350" w:type="dxa"/>
          </w:tcPr>
          <w:p w:rsidR="00492693" w:rsidRPr="00F34FF3" w:rsidRDefault="00492693" w:rsidP="007560C6">
            <w:pPr>
              <w:rPr>
                <w:rFonts w:ascii="Times New Roman" w:hAnsi="Times New Roman" w:cs="Times New Roman"/>
                <w:sz w:val="20"/>
                <w:szCs w:val="20"/>
              </w:rPr>
            </w:pPr>
          </w:p>
        </w:tc>
      </w:tr>
      <w:tr w:rsidR="00492693" w:rsidRPr="00F34FF3" w:rsidTr="008859ED">
        <w:tc>
          <w:tcPr>
            <w:tcW w:w="1890" w:type="dxa"/>
            <w:vMerge/>
            <w:tcBorders>
              <w:bottom w:val="single" w:sz="4" w:space="0" w:color="000000"/>
            </w:tcBorders>
          </w:tcPr>
          <w:p w:rsidR="00492693" w:rsidRPr="00F34FF3" w:rsidRDefault="00492693" w:rsidP="007560C6">
            <w:pPr>
              <w:rPr>
                <w:rFonts w:ascii="Times New Roman" w:hAnsi="Times New Roman" w:cs="Times New Roman"/>
                <w:sz w:val="20"/>
                <w:szCs w:val="20"/>
              </w:rPr>
            </w:pPr>
          </w:p>
        </w:tc>
        <w:tc>
          <w:tcPr>
            <w:tcW w:w="1260" w:type="dxa"/>
            <w:tcBorders>
              <w:bottom w:val="single" w:sz="4" w:space="0" w:color="000000"/>
            </w:tcBorders>
          </w:tcPr>
          <w:p w:rsidR="00492693" w:rsidRPr="00F34FF3" w:rsidRDefault="00492693"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High</w:t>
            </w:r>
          </w:p>
        </w:tc>
        <w:tc>
          <w:tcPr>
            <w:tcW w:w="720" w:type="dxa"/>
            <w:tcBorders>
              <w:bottom w:val="single" w:sz="4" w:space="0" w:color="000000"/>
            </w:tcBorders>
          </w:tcPr>
          <w:p w:rsidR="00492693" w:rsidRPr="00F34FF3" w:rsidRDefault="00492693" w:rsidP="007560C6">
            <w:pPr>
              <w:pStyle w:val="TableParagraph"/>
              <w:ind w:left="116" w:right="43"/>
              <w:jc w:val="center"/>
              <w:rPr>
                <w:rFonts w:ascii="Times New Roman" w:hAnsi="Times New Roman" w:cs="Times New Roman"/>
                <w:sz w:val="20"/>
                <w:szCs w:val="20"/>
              </w:rPr>
            </w:pPr>
            <w:r w:rsidRPr="00F34FF3">
              <w:rPr>
                <w:rFonts w:ascii="Times New Roman" w:hAnsi="Times New Roman" w:cs="Times New Roman"/>
                <w:sz w:val="20"/>
                <w:szCs w:val="20"/>
              </w:rPr>
              <w:t>727</w:t>
            </w:r>
          </w:p>
        </w:tc>
        <w:tc>
          <w:tcPr>
            <w:tcW w:w="990" w:type="dxa"/>
            <w:tcBorders>
              <w:bottom w:val="single" w:sz="4" w:space="0" w:color="000000"/>
            </w:tcBorders>
          </w:tcPr>
          <w:p w:rsidR="00492693" w:rsidRPr="00F34FF3" w:rsidRDefault="00492693" w:rsidP="007560C6">
            <w:pPr>
              <w:pStyle w:val="TableParagraph"/>
              <w:ind w:left="43" w:right="147"/>
              <w:jc w:val="center"/>
              <w:rPr>
                <w:rFonts w:ascii="Times New Roman" w:hAnsi="Times New Roman" w:cs="Times New Roman"/>
                <w:sz w:val="20"/>
                <w:szCs w:val="20"/>
              </w:rPr>
            </w:pPr>
            <w:r w:rsidRPr="00F34FF3">
              <w:rPr>
                <w:rFonts w:ascii="Times New Roman" w:hAnsi="Times New Roman" w:cs="Times New Roman"/>
                <w:sz w:val="20"/>
                <w:szCs w:val="20"/>
              </w:rPr>
              <w:t>3,177.38</w:t>
            </w:r>
          </w:p>
        </w:tc>
        <w:tc>
          <w:tcPr>
            <w:tcW w:w="1080" w:type="dxa"/>
            <w:tcBorders>
              <w:bottom w:val="single" w:sz="4" w:space="0" w:color="000000"/>
            </w:tcBorders>
          </w:tcPr>
          <w:p w:rsidR="00492693" w:rsidRPr="00F34FF3" w:rsidRDefault="00492693"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55.8%</w:t>
            </w:r>
          </w:p>
        </w:tc>
        <w:tc>
          <w:tcPr>
            <w:tcW w:w="1710" w:type="dxa"/>
            <w:tcBorders>
              <w:bottom w:val="single" w:sz="4" w:space="0" w:color="000000"/>
            </w:tcBorders>
          </w:tcPr>
          <w:p w:rsidR="00492693" w:rsidRPr="00F34FF3" w:rsidRDefault="00492693"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0.59 (0.52-0.68)</w:t>
            </w:r>
          </w:p>
        </w:tc>
        <w:tc>
          <w:tcPr>
            <w:tcW w:w="1350" w:type="dxa"/>
            <w:tcBorders>
              <w:bottom w:val="single" w:sz="4" w:space="0" w:color="000000"/>
            </w:tcBorders>
          </w:tcPr>
          <w:p w:rsidR="00492693" w:rsidRPr="00F34FF3" w:rsidRDefault="00492693" w:rsidP="007560C6">
            <w:pPr>
              <w:rPr>
                <w:rFonts w:ascii="Times New Roman" w:hAnsi="Times New Roman" w:cs="Times New Roman"/>
                <w:sz w:val="20"/>
                <w:szCs w:val="20"/>
              </w:rPr>
            </w:pPr>
          </w:p>
        </w:tc>
        <w:tc>
          <w:tcPr>
            <w:tcW w:w="1350" w:type="dxa"/>
            <w:tcBorders>
              <w:bottom w:val="single" w:sz="4" w:space="0" w:color="000000"/>
            </w:tcBorders>
          </w:tcPr>
          <w:p w:rsidR="00492693" w:rsidRPr="00F34FF3" w:rsidRDefault="00492693" w:rsidP="007560C6">
            <w:pPr>
              <w:rPr>
                <w:rFonts w:ascii="Times New Roman" w:hAnsi="Times New Roman" w:cs="Times New Roman"/>
                <w:sz w:val="20"/>
                <w:szCs w:val="20"/>
              </w:rPr>
            </w:pPr>
          </w:p>
        </w:tc>
      </w:tr>
      <w:tr w:rsidR="00492693" w:rsidRPr="00F34FF3" w:rsidTr="008859ED">
        <w:tc>
          <w:tcPr>
            <w:tcW w:w="1890" w:type="dxa"/>
            <w:vMerge w:val="restart"/>
            <w:tcBorders>
              <w:top w:val="single" w:sz="4" w:space="0" w:color="000000"/>
            </w:tcBorders>
          </w:tcPr>
          <w:p w:rsidR="00492693" w:rsidRPr="00F34FF3" w:rsidRDefault="00492693" w:rsidP="007560C6">
            <w:pPr>
              <w:pStyle w:val="TableParagraph"/>
              <w:spacing w:line="206" w:lineRule="exact"/>
              <w:ind w:left="43"/>
              <w:rPr>
                <w:rFonts w:ascii="Times New Roman" w:hAnsi="Times New Roman" w:cs="Times New Roman"/>
                <w:sz w:val="20"/>
                <w:szCs w:val="20"/>
              </w:rPr>
            </w:pPr>
            <w:r w:rsidRPr="00F34FF3">
              <w:rPr>
                <w:rFonts w:ascii="Times New Roman" w:hAnsi="Times New Roman" w:cs="Times New Roman"/>
                <w:sz w:val="20"/>
                <w:szCs w:val="20"/>
              </w:rPr>
              <w:t>Mucinous borderline or invasive</w:t>
            </w:r>
          </w:p>
        </w:tc>
        <w:tc>
          <w:tcPr>
            <w:tcW w:w="1260" w:type="dxa"/>
            <w:tcBorders>
              <w:top w:val="single" w:sz="4" w:space="0" w:color="000000"/>
            </w:tcBorders>
          </w:tcPr>
          <w:p w:rsidR="00492693" w:rsidRPr="00F34FF3" w:rsidRDefault="00492693" w:rsidP="007560C6">
            <w:pPr>
              <w:pStyle w:val="TableParagraph"/>
              <w:spacing w:line="206" w:lineRule="exact"/>
              <w:ind w:left="270"/>
              <w:rPr>
                <w:rFonts w:ascii="Times New Roman" w:hAnsi="Times New Roman" w:cs="Times New Roman"/>
                <w:sz w:val="20"/>
                <w:szCs w:val="20"/>
              </w:rPr>
            </w:pPr>
            <w:r w:rsidRPr="00F34FF3">
              <w:rPr>
                <w:rFonts w:ascii="Times New Roman" w:hAnsi="Times New Roman" w:cs="Times New Roman"/>
                <w:sz w:val="20"/>
                <w:szCs w:val="20"/>
              </w:rPr>
              <w:t>Negative</w:t>
            </w:r>
          </w:p>
        </w:tc>
        <w:tc>
          <w:tcPr>
            <w:tcW w:w="720" w:type="dxa"/>
            <w:tcBorders>
              <w:top w:val="single" w:sz="4" w:space="0" w:color="000000"/>
            </w:tcBorders>
          </w:tcPr>
          <w:p w:rsidR="00492693" w:rsidRPr="00F34FF3" w:rsidRDefault="00492693" w:rsidP="007560C6">
            <w:pPr>
              <w:pStyle w:val="TableParagraph"/>
              <w:spacing w:line="206" w:lineRule="exact"/>
              <w:ind w:left="115" w:right="43"/>
              <w:jc w:val="center"/>
              <w:rPr>
                <w:rFonts w:ascii="Times New Roman" w:hAnsi="Times New Roman" w:cs="Times New Roman"/>
                <w:sz w:val="20"/>
                <w:szCs w:val="20"/>
              </w:rPr>
            </w:pPr>
            <w:r w:rsidRPr="00F34FF3">
              <w:rPr>
                <w:rFonts w:ascii="Times New Roman" w:hAnsi="Times New Roman" w:cs="Times New Roman"/>
                <w:sz w:val="20"/>
                <w:szCs w:val="20"/>
              </w:rPr>
              <w:t>204</w:t>
            </w:r>
          </w:p>
        </w:tc>
        <w:tc>
          <w:tcPr>
            <w:tcW w:w="990" w:type="dxa"/>
            <w:tcBorders>
              <w:top w:val="single" w:sz="4" w:space="0" w:color="000000"/>
            </w:tcBorders>
          </w:tcPr>
          <w:p w:rsidR="00492693" w:rsidRPr="00F34FF3" w:rsidRDefault="00492693" w:rsidP="007560C6">
            <w:pPr>
              <w:pStyle w:val="TableParagraph"/>
              <w:spacing w:line="206" w:lineRule="exact"/>
              <w:ind w:left="43" w:right="147"/>
              <w:jc w:val="center"/>
              <w:rPr>
                <w:rFonts w:ascii="Times New Roman" w:hAnsi="Times New Roman" w:cs="Times New Roman"/>
                <w:sz w:val="20"/>
                <w:szCs w:val="20"/>
              </w:rPr>
            </w:pPr>
            <w:r w:rsidRPr="00F34FF3">
              <w:rPr>
                <w:rFonts w:ascii="Times New Roman" w:hAnsi="Times New Roman" w:cs="Times New Roman"/>
                <w:sz w:val="20"/>
                <w:szCs w:val="20"/>
              </w:rPr>
              <w:t>1,016.03</w:t>
            </w:r>
          </w:p>
        </w:tc>
        <w:tc>
          <w:tcPr>
            <w:tcW w:w="1080" w:type="dxa"/>
            <w:tcBorders>
              <w:top w:val="single" w:sz="4" w:space="0" w:color="000000"/>
            </w:tcBorders>
          </w:tcPr>
          <w:p w:rsidR="00492693" w:rsidRPr="00F34FF3" w:rsidRDefault="00492693" w:rsidP="007560C6">
            <w:pPr>
              <w:pStyle w:val="TableParagraph"/>
              <w:spacing w:line="206" w:lineRule="exact"/>
              <w:ind w:left="148" w:right="192"/>
              <w:jc w:val="center"/>
              <w:rPr>
                <w:rFonts w:ascii="Times New Roman" w:hAnsi="Times New Roman" w:cs="Times New Roman"/>
                <w:sz w:val="20"/>
                <w:szCs w:val="20"/>
              </w:rPr>
            </w:pPr>
            <w:r w:rsidRPr="00F34FF3">
              <w:rPr>
                <w:rFonts w:ascii="Times New Roman" w:hAnsi="Times New Roman" w:cs="Times New Roman"/>
                <w:sz w:val="20"/>
                <w:szCs w:val="20"/>
              </w:rPr>
              <w:t>37.7%</w:t>
            </w:r>
          </w:p>
        </w:tc>
        <w:tc>
          <w:tcPr>
            <w:tcW w:w="1710" w:type="dxa"/>
            <w:tcBorders>
              <w:top w:val="single" w:sz="4" w:space="0" w:color="000000"/>
            </w:tcBorders>
          </w:tcPr>
          <w:p w:rsidR="00492693" w:rsidRPr="00F34FF3" w:rsidRDefault="00492693" w:rsidP="007560C6">
            <w:pPr>
              <w:pStyle w:val="TableParagraph"/>
              <w:spacing w:line="206" w:lineRule="exact"/>
              <w:ind w:left="194" w:right="36"/>
              <w:jc w:val="center"/>
              <w:rPr>
                <w:rFonts w:ascii="Times New Roman" w:hAnsi="Times New Roman" w:cs="Times New Roman"/>
                <w:sz w:val="20"/>
                <w:szCs w:val="20"/>
              </w:rPr>
            </w:pPr>
            <w:r w:rsidRPr="00F34FF3">
              <w:rPr>
                <w:rFonts w:ascii="Times New Roman" w:hAnsi="Times New Roman" w:cs="Times New Roman"/>
                <w:sz w:val="20"/>
                <w:szCs w:val="20"/>
              </w:rPr>
              <w:t>ref</w:t>
            </w:r>
          </w:p>
        </w:tc>
        <w:tc>
          <w:tcPr>
            <w:tcW w:w="1350" w:type="dxa"/>
            <w:tcBorders>
              <w:top w:val="single" w:sz="4" w:space="0" w:color="000000"/>
            </w:tcBorders>
          </w:tcPr>
          <w:p w:rsidR="00492693" w:rsidRPr="00F34FF3" w:rsidRDefault="00492693" w:rsidP="007560C6">
            <w:pPr>
              <w:pStyle w:val="TableParagraph"/>
              <w:spacing w:line="206" w:lineRule="exact"/>
              <w:ind w:left="168" w:right="82"/>
              <w:jc w:val="center"/>
              <w:rPr>
                <w:rFonts w:ascii="Times New Roman" w:hAnsi="Times New Roman" w:cs="Times New Roman"/>
                <w:sz w:val="20"/>
                <w:szCs w:val="20"/>
              </w:rPr>
            </w:pPr>
            <w:r w:rsidRPr="00F34FF3">
              <w:rPr>
                <w:rFonts w:ascii="Times New Roman" w:hAnsi="Times New Roman" w:cs="Times New Roman"/>
                <w:sz w:val="20"/>
                <w:szCs w:val="20"/>
              </w:rPr>
              <w:t>0.034</w:t>
            </w:r>
          </w:p>
        </w:tc>
        <w:tc>
          <w:tcPr>
            <w:tcW w:w="1350" w:type="dxa"/>
            <w:tcBorders>
              <w:top w:val="single" w:sz="4" w:space="0" w:color="000000"/>
            </w:tcBorders>
          </w:tcPr>
          <w:p w:rsidR="00492693" w:rsidRPr="00F34FF3" w:rsidRDefault="00492693" w:rsidP="007560C6">
            <w:pPr>
              <w:pStyle w:val="TableParagraph"/>
              <w:spacing w:line="206" w:lineRule="exact"/>
              <w:ind w:left="168" w:right="82"/>
              <w:jc w:val="center"/>
              <w:rPr>
                <w:rFonts w:ascii="Times New Roman" w:hAnsi="Times New Roman" w:cs="Times New Roman"/>
                <w:sz w:val="20"/>
                <w:szCs w:val="20"/>
              </w:rPr>
            </w:pPr>
            <w:r w:rsidRPr="00F34FF3">
              <w:rPr>
                <w:rFonts w:ascii="Times New Roman" w:hAnsi="Times New Roman" w:cs="Times New Roman"/>
                <w:sz w:val="20"/>
                <w:szCs w:val="20"/>
              </w:rPr>
              <w:t>0.074</w:t>
            </w:r>
          </w:p>
        </w:tc>
      </w:tr>
      <w:tr w:rsidR="00492693" w:rsidRPr="00F34FF3" w:rsidTr="008859ED">
        <w:tc>
          <w:tcPr>
            <w:tcW w:w="1890" w:type="dxa"/>
            <w:vMerge/>
          </w:tcPr>
          <w:p w:rsidR="00492693" w:rsidRPr="00F34FF3" w:rsidRDefault="00492693" w:rsidP="007560C6">
            <w:pPr>
              <w:rPr>
                <w:rFonts w:ascii="Times New Roman" w:hAnsi="Times New Roman" w:cs="Times New Roman"/>
                <w:sz w:val="20"/>
                <w:szCs w:val="20"/>
              </w:rPr>
            </w:pPr>
          </w:p>
        </w:tc>
        <w:tc>
          <w:tcPr>
            <w:tcW w:w="1260" w:type="dxa"/>
          </w:tcPr>
          <w:p w:rsidR="00492693" w:rsidRPr="00F34FF3" w:rsidRDefault="00492693" w:rsidP="007560C6">
            <w:pPr>
              <w:pStyle w:val="TableParagraph"/>
              <w:spacing w:line="205" w:lineRule="exact"/>
              <w:ind w:left="270"/>
              <w:rPr>
                <w:rFonts w:ascii="Times New Roman" w:hAnsi="Times New Roman" w:cs="Times New Roman"/>
                <w:sz w:val="20"/>
                <w:szCs w:val="20"/>
              </w:rPr>
            </w:pPr>
            <w:r w:rsidRPr="00F34FF3">
              <w:rPr>
                <w:rFonts w:ascii="Times New Roman" w:hAnsi="Times New Roman" w:cs="Times New Roman"/>
                <w:sz w:val="20"/>
                <w:szCs w:val="20"/>
              </w:rPr>
              <w:t>Low</w:t>
            </w:r>
          </w:p>
        </w:tc>
        <w:tc>
          <w:tcPr>
            <w:tcW w:w="720" w:type="dxa"/>
          </w:tcPr>
          <w:p w:rsidR="00492693" w:rsidRPr="00F34FF3" w:rsidRDefault="00492693" w:rsidP="007560C6">
            <w:pPr>
              <w:pStyle w:val="TableParagraph"/>
              <w:spacing w:line="205" w:lineRule="exact"/>
              <w:ind w:left="116" w:right="43"/>
              <w:jc w:val="center"/>
              <w:rPr>
                <w:rFonts w:ascii="Times New Roman" w:hAnsi="Times New Roman" w:cs="Times New Roman"/>
                <w:sz w:val="20"/>
                <w:szCs w:val="20"/>
              </w:rPr>
            </w:pPr>
            <w:r w:rsidRPr="00F34FF3">
              <w:rPr>
                <w:rFonts w:ascii="Times New Roman" w:hAnsi="Times New Roman" w:cs="Times New Roman"/>
                <w:sz w:val="20"/>
                <w:szCs w:val="20"/>
              </w:rPr>
              <w:t>116</w:t>
            </w:r>
          </w:p>
        </w:tc>
        <w:tc>
          <w:tcPr>
            <w:tcW w:w="990" w:type="dxa"/>
          </w:tcPr>
          <w:p w:rsidR="00492693" w:rsidRPr="00F34FF3" w:rsidRDefault="00492693" w:rsidP="007560C6">
            <w:pPr>
              <w:pStyle w:val="TableParagraph"/>
              <w:spacing w:line="205" w:lineRule="exact"/>
              <w:ind w:left="40" w:right="147"/>
              <w:jc w:val="center"/>
              <w:rPr>
                <w:rFonts w:ascii="Times New Roman" w:hAnsi="Times New Roman" w:cs="Times New Roman"/>
                <w:sz w:val="20"/>
                <w:szCs w:val="20"/>
              </w:rPr>
            </w:pPr>
            <w:r w:rsidRPr="00F34FF3">
              <w:rPr>
                <w:rFonts w:ascii="Times New Roman" w:hAnsi="Times New Roman" w:cs="Times New Roman"/>
                <w:sz w:val="20"/>
                <w:szCs w:val="20"/>
              </w:rPr>
              <w:t>689.15</w:t>
            </w:r>
          </w:p>
        </w:tc>
        <w:tc>
          <w:tcPr>
            <w:tcW w:w="1080" w:type="dxa"/>
          </w:tcPr>
          <w:p w:rsidR="00492693" w:rsidRPr="00F34FF3" w:rsidRDefault="00492693" w:rsidP="007560C6">
            <w:pPr>
              <w:pStyle w:val="TableParagraph"/>
              <w:spacing w:line="205" w:lineRule="exact"/>
              <w:ind w:left="148" w:right="192"/>
              <w:jc w:val="center"/>
              <w:rPr>
                <w:rFonts w:ascii="Times New Roman" w:hAnsi="Times New Roman" w:cs="Times New Roman"/>
                <w:sz w:val="20"/>
                <w:szCs w:val="20"/>
              </w:rPr>
            </w:pPr>
            <w:r w:rsidRPr="00F34FF3">
              <w:rPr>
                <w:rFonts w:ascii="Times New Roman" w:hAnsi="Times New Roman" w:cs="Times New Roman"/>
                <w:sz w:val="20"/>
                <w:szCs w:val="20"/>
              </w:rPr>
              <w:t>25.0%</w:t>
            </w:r>
          </w:p>
        </w:tc>
        <w:tc>
          <w:tcPr>
            <w:tcW w:w="1710" w:type="dxa"/>
          </w:tcPr>
          <w:p w:rsidR="00492693" w:rsidRPr="00F34FF3" w:rsidRDefault="00492693" w:rsidP="007560C6">
            <w:pPr>
              <w:pStyle w:val="TableParagraph"/>
              <w:spacing w:line="205" w:lineRule="exact"/>
              <w:ind w:left="197" w:right="36"/>
              <w:jc w:val="center"/>
              <w:rPr>
                <w:rFonts w:ascii="Times New Roman" w:hAnsi="Times New Roman" w:cs="Times New Roman"/>
                <w:sz w:val="20"/>
                <w:szCs w:val="20"/>
              </w:rPr>
            </w:pPr>
            <w:r w:rsidRPr="00F34FF3">
              <w:rPr>
                <w:rFonts w:ascii="Times New Roman" w:hAnsi="Times New Roman" w:cs="Times New Roman"/>
                <w:sz w:val="20"/>
                <w:szCs w:val="20"/>
              </w:rPr>
              <w:t>0.88 (0.56-1.38)</w:t>
            </w:r>
          </w:p>
        </w:tc>
        <w:tc>
          <w:tcPr>
            <w:tcW w:w="1350" w:type="dxa"/>
          </w:tcPr>
          <w:p w:rsidR="00492693" w:rsidRPr="00F34FF3" w:rsidRDefault="00492693" w:rsidP="007560C6">
            <w:pPr>
              <w:rPr>
                <w:rFonts w:ascii="Times New Roman" w:hAnsi="Times New Roman" w:cs="Times New Roman"/>
                <w:sz w:val="20"/>
                <w:szCs w:val="20"/>
              </w:rPr>
            </w:pPr>
          </w:p>
        </w:tc>
        <w:tc>
          <w:tcPr>
            <w:tcW w:w="1350" w:type="dxa"/>
          </w:tcPr>
          <w:p w:rsidR="00492693" w:rsidRPr="00F34FF3" w:rsidRDefault="00492693" w:rsidP="007560C6">
            <w:pPr>
              <w:rPr>
                <w:rFonts w:ascii="Times New Roman" w:hAnsi="Times New Roman" w:cs="Times New Roman"/>
                <w:sz w:val="20"/>
                <w:szCs w:val="20"/>
              </w:rPr>
            </w:pPr>
          </w:p>
        </w:tc>
      </w:tr>
      <w:tr w:rsidR="00492693" w:rsidRPr="00F34FF3" w:rsidTr="008859ED">
        <w:tc>
          <w:tcPr>
            <w:tcW w:w="1890" w:type="dxa"/>
            <w:vMerge/>
          </w:tcPr>
          <w:p w:rsidR="00492693" w:rsidRPr="00F34FF3" w:rsidRDefault="00492693" w:rsidP="007560C6">
            <w:pPr>
              <w:rPr>
                <w:rFonts w:ascii="Times New Roman" w:hAnsi="Times New Roman" w:cs="Times New Roman"/>
                <w:sz w:val="20"/>
                <w:szCs w:val="20"/>
              </w:rPr>
            </w:pPr>
          </w:p>
        </w:tc>
        <w:tc>
          <w:tcPr>
            <w:tcW w:w="1260" w:type="dxa"/>
          </w:tcPr>
          <w:p w:rsidR="00492693" w:rsidRPr="00F34FF3" w:rsidRDefault="00492693"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Moderate</w:t>
            </w:r>
          </w:p>
        </w:tc>
        <w:tc>
          <w:tcPr>
            <w:tcW w:w="720" w:type="dxa"/>
          </w:tcPr>
          <w:p w:rsidR="00492693" w:rsidRPr="00F34FF3" w:rsidRDefault="00492693" w:rsidP="007560C6">
            <w:pPr>
              <w:pStyle w:val="TableParagraph"/>
              <w:ind w:left="116" w:right="43"/>
              <w:jc w:val="center"/>
              <w:rPr>
                <w:rFonts w:ascii="Times New Roman" w:hAnsi="Times New Roman" w:cs="Times New Roman"/>
                <w:sz w:val="20"/>
                <w:szCs w:val="20"/>
              </w:rPr>
            </w:pPr>
            <w:r w:rsidRPr="00F34FF3">
              <w:rPr>
                <w:rFonts w:ascii="Times New Roman" w:hAnsi="Times New Roman" w:cs="Times New Roman"/>
                <w:sz w:val="20"/>
                <w:szCs w:val="20"/>
              </w:rPr>
              <w:t>124</w:t>
            </w:r>
          </w:p>
        </w:tc>
        <w:tc>
          <w:tcPr>
            <w:tcW w:w="990" w:type="dxa"/>
          </w:tcPr>
          <w:p w:rsidR="00492693" w:rsidRPr="00F34FF3" w:rsidRDefault="00492693" w:rsidP="007560C6">
            <w:pPr>
              <w:pStyle w:val="TableParagraph"/>
              <w:ind w:left="40" w:right="147"/>
              <w:jc w:val="center"/>
              <w:rPr>
                <w:rFonts w:ascii="Times New Roman" w:hAnsi="Times New Roman" w:cs="Times New Roman"/>
                <w:sz w:val="20"/>
                <w:szCs w:val="20"/>
              </w:rPr>
            </w:pPr>
            <w:r w:rsidRPr="00F34FF3">
              <w:rPr>
                <w:rFonts w:ascii="Times New Roman" w:hAnsi="Times New Roman" w:cs="Times New Roman"/>
                <w:sz w:val="20"/>
                <w:szCs w:val="20"/>
              </w:rPr>
              <w:t>784.01</w:t>
            </w:r>
          </w:p>
        </w:tc>
        <w:tc>
          <w:tcPr>
            <w:tcW w:w="1080" w:type="dxa"/>
          </w:tcPr>
          <w:p w:rsidR="00492693" w:rsidRPr="00F34FF3" w:rsidRDefault="00492693"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20.2%</w:t>
            </w:r>
          </w:p>
        </w:tc>
        <w:tc>
          <w:tcPr>
            <w:tcW w:w="1710" w:type="dxa"/>
          </w:tcPr>
          <w:p w:rsidR="00492693" w:rsidRPr="00F34FF3" w:rsidRDefault="00492693"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0.54 (0.34-0.86)</w:t>
            </w:r>
          </w:p>
        </w:tc>
        <w:tc>
          <w:tcPr>
            <w:tcW w:w="1350" w:type="dxa"/>
          </w:tcPr>
          <w:p w:rsidR="00492693" w:rsidRPr="00F34FF3" w:rsidRDefault="00492693" w:rsidP="007560C6">
            <w:pPr>
              <w:rPr>
                <w:rFonts w:ascii="Times New Roman" w:hAnsi="Times New Roman" w:cs="Times New Roman"/>
                <w:sz w:val="20"/>
                <w:szCs w:val="20"/>
              </w:rPr>
            </w:pPr>
          </w:p>
        </w:tc>
        <w:tc>
          <w:tcPr>
            <w:tcW w:w="1350" w:type="dxa"/>
          </w:tcPr>
          <w:p w:rsidR="00492693" w:rsidRPr="00F34FF3" w:rsidRDefault="00492693" w:rsidP="007560C6">
            <w:pPr>
              <w:rPr>
                <w:rFonts w:ascii="Times New Roman" w:hAnsi="Times New Roman" w:cs="Times New Roman"/>
                <w:sz w:val="20"/>
                <w:szCs w:val="20"/>
              </w:rPr>
            </w:pPr>
          </w:p>
        </w:tc>
      </w:tr>
      <w:tr w:rsidR="00492693" w:rsidRPr="00F34FF3" w:rsidTr="008859ED">
        <w:tc>
          <w:tcPr>
            <w:tcW w:w="1890" w:type="dxa"/>
            <w:vMerge/>
            <w:tcBorders>
              <w:bottom w:val="single" w:sz="4" w:space="0" w:color="000000"/>
            </w:tcBorders>
          </w:tcPr>
          <w:p w:rsidR="00492693" w:rsidRPr="00F34FF3" w:rsidRDefault="00492693" w:rsidP="007560C6">
            <w:pPr>
              <w:rPr>
                <w:rFonts w:ascii="Times New Roman" w:hAnsi="Times New Roman" w:cs="Times New Roman"/>
                <w:sz w:val="20"/>
                <w:szCs w:val="20"/>
              </w:rPr>
            </w:pPr>
          </w:p>
        </w:tc>
        <w:tc>
          <w:tcPr>
            <w:tcW w:w="1260" w:type="dxa"/>
            <w:tcBorders>
              <w:bottom w:val="single" w:sz="4" w:space="0" w:color="000000"/>
            </w:tcBorders>
          </w:tcPr>
          <w:p w:rsidR="00492693" w:rsidRPr="00F34FF3" w:rsidRDefault="00492693"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High</w:t>
            </w:r>
          </w:p>
        </w:tc>
        <w:tc>
          <w:tcPr>
            <w:tcW w:w="720" w:type="dxa"/>
            <w:tcBorders>
              <w:bottom w:val="single" w:sz="4" w:space="0" w:color="000000"/>
            </w:tcBorders>
          </w:tcPr>
          <w:p w:rsidR="00492693" w:rsidRPr="00F34FF3" w:rsidRDefault="00492693" w:rsidP="007560C6">
            <w:pPr>
              <w:pStyle w:val="TableParagraph"/>
              <w:ind w:left="116" w:right="43"/>
              <w:jc w:val="center"/>
              <w:rPr>
                <w:rFonts w:ascii="Times New Roman" w:hAnsi="Times New Roman" w:cs="Times New Roman"/>
                <w:sz w:val="20"/>
                <w:szCs w:val="20"/>
              </w:rPr>
            </w:pPr>
            <w:r w:rsidRPr="00F34FF3">
              <w:rPr>
                <w:rFonts w:ascii="Times New Roman" w:hAnsi="Times New Roman" w:cs="Times New Roman"/>
                <w:sz w:val="20"/>
                <w:szCs w:val="20"/>
              </w:rPr>
              <w:t>21</w:t>
            </w:r>
          </w:p>
        </w:tc>
        <w:tc>
          <w:tcPr>
            <w:tcW w:w="990" w:type="dxa"/>
            <w:tcBorders>
              <w:bottom w:val="single" w:sz="4" w:space="0" w:color="000000"/>
            </w:tcBorders>
          </w:tcPr>
          <w:p w:rsidR="00492693" w:rsidRPr="00F34FF3" w:rsidRDefault="00492693" w:rsidP="007560C6">
            <w:pPr>
              <w:pStyle w:val="TableParagraph"/>
              <w:ind w:left="40" w:right="147"/>
              <w:jc w:val="center"/>
              <w:rPr>
                <w:rFonts w:ascii="Times New Roman" w:hAnsi="Times New Roman" w:cs="Times New Roman"/>
                <w:sz w:val="20"/>
                <w:szCs w:val="20"/>
              </w:rPr>
            </w:pPr>
            <w:r w:rsidRPr="00F34FF3">
              <w:rPr>
                <w:rFonts w:ascii="Times New Roman" w:hAnsi="Times New Roman" w:cs="Times New Roman"/>
                <w:sz w:val="20"/>
                <w:szCs w:val="20"/>
              </w:rPr>
              <w:t>109.96</w:t>
            </w:r>
          </w:p>
        </w:tc>
        <w:tc>
          <w:tcPr>
            <w:tcW w:w="1080" w:type="dxa"/>
            <w:tcBorders>
              <w:bottom w:val="single" w:sz="4" w:space="0" w:color="000000"/>
            </w:tcBorders>
          </w:tcPr>
          <w:p w:rsidR="00492693" w:rsidRPr="00F34FF3" w:rsidRDefault="00492693"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23.8%</w:t>
            </w:r>
          </w:p>
        </w:tc>
        <w:tc>
          <w:tcPr>
            <w:tcW w:w="1710" w:type="dxa"/>
            <w:tcBorders>
              <w:bottom w:val="single" w:sz="4" w:space="0" w:color="000000"/>
            </w:tcBorders>
          </w:tcPr>
          <w:p w:rsidR="00492693" w:rsidRPr="00F34FF3" w:rsidRDefault="00492693"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1.07 (0.41-2.83)</w:t>
            </w:r>
          </w:p>
        </w:tc>
        <w:tc>
          <w:tcPr>
            <w:tcW w:w="1350" w:type="dxa"/>
            <w:tcBorders>
              <w:bottom w:val="single" w:sz="4" w:space="0" w:color="000000"/>
            </w:tcBorders>
          </w:tcPr>
          <w:p w:rsidR="00492693" w:rsidRPr="00F34FF3" w:rsidRDefault="00492693" w:rsidP="007560C6">
            <w:pPr>
              <w:rPr>
                <w:rFonts w:ascii="Times New Roman" w:hAnsi="Times New Roman" w:cs="Times New Roman"/>
                <w:sz w:val="20"/>
                <w:szCs w:val="20"/>
              </w:rPr>
            </w:pPr>
          </w:p>
        </w:tc>
        <w:tc>
          <w:tcPr>
            <w:tcW w:w="1350" w:type="dxa"/>
            <w:tcBorders>
              <w:bottom w:val="single" w:sz="4" w:space="0" w:color="000000"/>
            </w:tcBorders>
          </w:tcPr>
          <w:p w:rsidR="00492693" w:rsidRPr="00F34FF3" w:rsidRDefault="00492693" w:rsidP="007560C6">
            <w:pPr>
              <w:rPr>
                <w:rFonts w:ascii="Times New Roman" w:hAnsi="Times New Roman" w:cs="Times New Roman"/>
                <w:sz w:val="20"/>
                <w:szCs w:val="20"/>
              </w:rPr>
            </w:pPr>
          </w:p>
        </w:tc>
      </w:tr>
      <w:tr w:rsidR="00492693" w:rsidRPr="00F34FF3" w:rsidTr="008859ED">
        <w:tc>
          <w:tcPr>
            <w:tcW w:w="1890" w:type="dxa"/>
            <w:vMerge w:val="restart"/>
            <w:tcBorders>
              <w:top w:val="single" w:sz="4" w:space="0" w:color="000000"/>
            </w:tcBorders>
          </w:tcPr>
          <w:p w:rsidR="00492693" w:rsidRPr="00F34FF3" w:rsidRDefault="00492693" w:rsidP="003B1ED8">
            <w:pPr>
              <w:pStyle w:val="TableParagraph"/>
              <w:spacing w:before="1" w:line="240" w:lineRule="auto"/>
              <w:ind w:left="43"/>
              <w:rPr>
                <w:rFonts w:ascii="Times New Roman" w:hAnsi="Times New Roman" w:cs="Times New Roman"/>
                <w:sz w:val="20"/>
                <w:szCs w:val="20"/>
              </w:rPr>
            </w:pPr>
            <w:r w:rsidRPr="00F34FF3">
              <w:rPr>
                <w:rFonts w:ascii="Times New Roman" w:hAnsi="Times New Roman" w:cs="Times New Roman"/>
                <w:sz w:val="20"/>
                <w:szCs w:val="20"/>
              </w:rPr>
              <w:t>Low-grade serous or serous borderline</w:t>
            </w:r>
          </w:p>
        </w:tc>
        <w:tc>
          <w:tcPr>
            <w:tcW w:w="1260" w:type="dxa"/>
            <w:tcBorders>
              <w:top w:val="single" w:sz="4" w:space="0" w:color="000000"/>
            </w:tcBorders>
          </w:tcPr>
          <w:p w:rsidR="00492693" w:rsidRPr="00F34FF3" w:rsidRDefault="00492693" w:rsidP="007560C6">
            <w:pPr>
              <w:pStyle w:val="TableParagraph"/>
              <w:spacing w:before="1" w:line="240" w:lineRule="auto"/>
              <w:ind w:left="270"/>
              <w:rPr>
                <w:rFonts w:ascii="Times New Roman" w:hAnsi="Times New Roman" w:cs="Times New Roman"/>
                <w:sz w:val="20"/>
                <w:szCs w:val="20"/>
              </w:rPr>
            </w:pPr>
            <w:r w:rsidRPr="00F34FF3">
              <w:rPr>
                <w:rFonts w:ascii="Times New Roman" w:hAnsi="Times New Roman" w:cs="Times New Roman"/>
                <w:sz w:val="20"/>
                <w:szCs w:val="20"/>
              </w:rPr>
              <w:t>Negative</w:t>
            </w:r>
          </w:p>
        </w:tc>
        <w:tc>
          <w:tcPr>
            <w:tcW w:w="720" w:type="dxa"/>
            <w:tcBorders>
              <w:top w:val="single" w:sz="4" w:space="0" w:color="000000"/>
            </w:tcBorders>
          </w:tcPr>
          <w:p w:rsidR="00492693" w:rsidRPr="00F34FF3" w:rsidRDefault="00492693" w:rsidP="007560C6">
            <w:pPr>
              <w:pStyle w:val="TableParagraph"/>
              <w:spacing w:before="1" w:line="240" w:lineRule="auto"/>
              <w:ind w:left="116" w:right="43"/>
              <w:jc w:val="center"/>
              <w:rPr>
                <w:rFonts w:ascii="Times New Roman" w:hAnsi="Times New Roman" w:cs="Times New Roman"/>
                <w:sz w:val="20"/>
                <w:szCs w:val="20"/>
              </w:rPr>
            </w:pPr>
            <w:r w:rsidRPr="00F34FF3">
              <w:rPr>
                <w:rFonts w:ascii="Times New Roman" w:hAnsi="Times New Roman" w:cs="Times New Roman"/>
                <w:sz w:val="20"/>
                <w:szCs w:val="20"/>
              </w:rPr>
              <w:t>51</w:t>
            </w:r>
          </w:p>
        </w:tc>
        <w:tc>
          <w:tcPr>
            <w:tcW w:w="990" w:type="dxa"/>
            <w:tcBorders>
              <w:top w:val="single" w:sz="4" w:space="0" w:color="000000"/>
            </w:tcBorders>
          </w:tcPr>
          <w:p w:rsidR="00492693" w:rsidRPr="00F34FF3" w:rsidRDefault="00492693" w:rsidP="007560C6">
            <w:pPr>
              <w:pStyle w:val="TableParagraph"/>
              <w:spacing w:before="1" w:line="240" w:lineRule="auto"/>
              <w:ind w:left="40" w:right="147"/>
              <w:jc w:val="center"/>
              <w:rPr>
                <w:rFonts w:ascii="Times New Roman" w:hAnsi="Times New Roman" w:cs="Times New Roman"/>
                <w:sz w:val="20"/>
                <w:szCs w:val="20"/>
              </w:rPr>
            </w:pPr>
            <w:r w:rsidRPr="00F34FF3">
              <w:rPr>
                <w:rFonts w:ascii="Times New Roman" w:hAnsi="Times New Roman" w:cs="Times New Roman"/>
                <w:sz w:val="20"/>
                <w:szCs w:val="20"/>
              </w:rPr>
              <w:t>246.04</w:t>
            </w:r>
          </w:p>
        </w:tc>
        <w:tc>
          <w:tcPr>
            <w:tcW w:w="1080" w:type="dxa"/>
            <w:tcBorders>
              <w:top w:val="single" w:sz="4" w:space="0" w:color="000000"/>
            </w:tcBorders>
          </w:tcPr>
          <w:p w:rsidR="00492693" w:rsidRPr="00F34FF3" w:rsidRDefault="00492693" w:rsidP="007560C6">
            <w:pPr>
              <w:pStyle w:val="TableParagraph"/>
              <w:spacing w:before="1" w:line="240" w:lineRule="auto"/>
              <w:ind w:left="148" w:right="192"/>
              <w:jc w:val="center"/>
              <w:rPr>
                <w:rFonts w:ascii="Times New Roman" w:hAnsi="Times New Roman" w:cs="Times New Roman"/>
                <w:sz w:val="20"/>
                <w:szCs w:val="20"/>
              </w:rPr>
            </w:pPr>
            <w:r w:rsidRPr="00F34FF3">
              <w:rPr>
                <w:rFonts w:ascii="Times New Roman" w:hAnsi="Times New Roman" w:cs="Times New Roman"/>
                <w:sz w:val="20"/>
                <w:szCs w:val="20"/>
              </w:rPr>
              <w:t>41.2%</w:t>
            </w:r>
          </w:p>
        </w:tc>
        <w:tc>
          <w:tcPr>
            <w:tcW w:w="1710" w:type="dxa"/>
            <w:tcBorders>
              <w:top w:val="single" w:sz="4" w:space="0" w:color="000000"/>
            </w:tcBorders>
          </w:tcPr>
          <w:p w:rsidR="00492693" w:rsidRPr="00F34FF3" w:rsidRDefault="00492693" w:rsidP="007560C6">
            <w:pPr>
              <w:pStyle w:val="TableParagraph"/>
              <w:spacing w:before="1" w:line="240" w:lineRule="auto"/>
              <w:ind w:left="194" w:right="36"/>
              <w:jc w:val="center"/>
              <w:rPr>
                <w:rFonts w:ascii="Times New Roman" w:hAnsi="Times New Roman" w:cs="Times New Roman"/>
                <w:sz w:val="20"/>
                <w:szCs w:val="20"/>
              </w:rPr>
            </w:pPr>
            <w:r w:rsidRPr="00F34FF3">
              <w:rPr>
                <w:rFonts w:ascii="Times New Roman" w:hAnsi="Times New Roman" w:cs="Times New Roman"/>
                <w:sz w:val="20"/>
                <w:szCs w:val="20"/>
              </w:rPr>
              <w:t>ref</w:t>
            </w:r>
          </w:p>
        </w:tc>
        <w:tc>
          <w:tcPr>
            <w:tcW w:w="1350" w:type="dxa"/>
            <w:tcBorders>
              <w:top w:val="single" w:sz="4" w:space="0" w:color="000000"/>
            </w:tcBorders>
          </w:tcPr>
          <w:p w:rsidR="00492693" w:rsidRPr="00F34FF3" w:rsidRDefault="00492693" w:rsidP="007560C6">
            <w:pPr>
              <w:pStyle w:val="TableParagraph"/>
              <w:spacing w:before="1" w:line="240" w:lineRule="auto"/>
              <w:ind w:left="168" w:right="82"/>
              <w:jc w:val="center"/>
              <w:rPr>
                <w:rFonts w:ascii="Times New Roman" w:hAnsi="Times New Roman" w:cs="Times New Roman"/>
                <w:sz w:val="20"/>
                <w:szCs w:val="20"/>
              </w:rPr>
            </w:pPr>
            <w:r w:rsidRPr="00F34FF3">
              <w:rPr>
                <w:rFonts w:ascii="Times New Roman" w:hAnsi="Times New Roman" w:cs="Times New Roman"/>
                <w:sz w:val="20"/>
                <w:szCs w:val="20"/>
              </w:rPr>
              <w:t>0.67</w:t>
            </w:r>
          </w:p>
        </w:tc>
        <w:tc>
          <w:tcPr>
            <w:tcW w:w="1350" w:type="dxa"/>
            <w:tcBorders>
              <w:top w:val="single" w:sz="4" w:space="0" w:color="000000"/>
            </w:tcBorders>
          </w:tcPr>
          <w:p w:rsidR="00492693" w:rsidRPr="00F34FF3" w:rsidRDefault="00492693" w:rsidP="007560C6">
            <w:pPr>
              <w:pStyle w:val="TableParagraph"/>
              <w:spacing w:before="1" w:line="240" w:lineRule="auto"/>
              <w:ind w:left="168" w:right="82"/>
              <w:jc w:val="center"/>
              <w:rPr>
                <w:rFonts w:ascii="Times New Roman" w:hAnsi="Times New Roman" w:cs="Times New Roman"/>
                <w:sz w:val="20"/>
                <w:szCs w:val="20"/>
              </w:rPr>
            </w:pPr>
            <w:r w:rsidRPr="00F34FF3">
              <w:rPr>
                <w:rFonts w:ascii="Times New Roman" w:hAnsi="Times New Roman" w:cs="Times New Roman"/>
                <w:sz w:val="20"/>
                <w:szCs w:val="20"/>
              </w:rPr>
              <w:t>0.94</w:t>
            </w:r>
          </w:p>
        </w:tc>
      </w:tr>
      <w:tr w:rsidR="00492693" w:rsidRPr="00F34FF3" w:rsidTr="008859ED">
        <w:tc>
          <w:tcPr>
            <w:tcW w:w="1890" w:type="dxa"/>
            <w:vMerge/>
          </w:tcPr>
          <w:p w:rsidR="00492693" w:rsidRPr="00F34FF3" w:rsidRDefault="00492693" w:rsidP="007560C6">
            <w:pPr>
              <w:rPr>
                <w:rFonts w:ascii="Times New Roman" w:hAnsi="Times New Roman" w:cs="Times New Roman"/>
                <w:sz w:val="20"/>
                <w:szCs w:val="20"/>
              </w:rPr>
            </w:pPr>
          </w:p>
        </w:tc>
        <w:tc>
          <w:tcPr>
            <w:tcW w:w="1260" w:type="dxa"/>
          </w:tcPr>
          <w:p w:rsidR="00492693" w:rsidRPr="00F34FF3" w:rsidRDefault="00492693"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Low</w:t>
            </w:r>
          </w:p>
        </w:tc>
        <w:tc>
          <w:tcPr>
            <w:tcW w:w="720" w:type="dxa"/>
          </w:tcPr>
          <w:p w:rsidR="00492693" w:rsidRPr="00F34FF3" w:rsidRDefault="00492693" w:rsidP="007560C6">
            <w:pPr>
              <w:pStyle w:val="TableParagraph"/>
              <w:ind w:left="116" w:right="43"/>
              <w:jc w:val="center"/>
              <w:rPr>
                <w:rFonts w:ascii="Times New Roman" w:hAnsi="Times New Roman" w:cs="Times New Roman"/>
                <w:sz w:val="20"/>
                <w:szCs w:val="20"/>
              </w:rPr>
            </w:pPr>
            <w:r w:rsidRPr="00F34FF3">
              <w:rPr>
                <w:rFonts w:ascii="Times New Roman" w:hAnsi="Times New Roman" w:cs="Times New Roman"/>
                <w:sz w:val="20"/>
                <w:szCs w:val="20"/>
              </w:rPr>
              <w:t>52</w:t>
            </w:r>
          </w:p>
        </w:tc>
        <w:tc>
          <w:tcPr>
            <w:tcW w:w="990" w:type="dxa"/>
          </w:tcPr>
          <w:p w:rsidR="00492693" w:rsidRPr="00F34FF3" w:rsidRDefault="00492693" w:rsidP="007560C6">
            <w:pPr>
              <w:pStyle w:val="TableParagraph"/>
              <w:ind w:left="40" w:right="147"/>
              <w:jc w:val="center"/>
              <w:rPr>
                <w:rFonts w:ascii="Times New Roman" w:hAnsi="Times New Roman" w:cs="Times New Roman"/>
                <w:sz w:val="20"/>
                <w:szCs w:val="20"/>
              </w:rPr>
            </w:pPr>
            <w:r w:rsidRPr="00F34FF3">
              <w:rPr>
                <w:rFonts w:ascii="Times New Roman" w:hAnsi="Times New Roman" w:cs="Times New Roman"/>
                <w:sz w:val="20"/>
                <w:szCs w:val="20"/>
              </w:rPr>
              <w:t>226.38</w:t>
            </w:r>
          </w:p>
        </w:tc>
        <w:tc>
          <w:tcPr>
            <w:tcW w:w="1080" w:type="dxa"/>
          </w:tcPr>
          <w:p w:rsidR="00492693" w:rsidRPr="00F34FF3" w:rsidRDefault="00492693"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61.5%</w:t>
            </w:r>
          </w:p>
        </w:tc>
        <w:tc>
          <w:tcPr>
            <w:tcW w:w="1710" w:type="dxa"/>
          </w:tcPr>
          <w:p w:rsidR="00492693" w:rsidRPr="00F34FF3" w:rsidRDefault="00492693"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1.07 (0.58-1.98)</w:t>
            </w:r>
          </w:p>
        </w:tc>
        <w:tc>
          <w:tcPr>
            <w:tcW w:w="1350" w:type="dxa"/>
          </w:tcPr>
          <w:p w:rsidR="00492693" w:rsidRPr="00F34FF3" w:rsidRDefault="00492693" w:rsidP="007560C6">
            <w:pPr>
              <w:rPr>
                <w:rFonts w:ascii="Times New Roman" w:hAnsi="Times New Roman" w:cs="Times New Roman"/>
                <w:sz w:val="20"/>
                <w:szCs w:val="20"/>
              </w:rPr>
            </w:pPr>
          </w:p>
        </w:tc>
        <w:tc>
          <w:tcPr>
            <w:tcW w:w="1350" w:type="dxa"/>
          </w:tcPr>
          <w:p w:rsidR="00492693" w:rsidRPr="00F34FF3" w:rsidRDefault="00492693" w:rsidP="007560C6">
            <w:pPr>
              <w:rPr>
                <w:rFonts w:ascii="Times New Roman" w:hAnsi="Times New Roman" w:cs="Times New Roman"/>
                <w:sz w:val="20"/>
                <w:szCs w:val="20"/>
              </w:rPr>
            </w:pPr>
          </w:p>
        </w:tc>
      </w:tr>
      <w:tr w:rsidR="00492693" w:rsidRPr="00F34FF3" w:rsidTr="008859ED">
        <w:tc>
          <w:tcPr>
            <w:tcW w:w="1890" w:type="dxa"/>
            <w:vMerge/>
          </w:tcPr>
          <w:p w:rsidR="00492693" w:rsidRPr="00F34FF3" w:rsidRDefault="00492693" w:rsidP="007560C6">
            <w:pPr>
              <w:rPr>
                <w:rFonts w:ascii="Times New Roman" w:hAnsi="Times New Roman" w:cs="Times New Roman"/>
                <w:sz w:val="20"/>
                <w:szCs w:val="20"/>
              </w:rPr>
            </w:pPr>
          </w:p>
        </w:tc>
        <w:tc>
          <w:tcPr>
            <w:tcW w:w="1260" w:type="dxa"/>
          </w:tcPr>
          <w:p w:rsidR="00492693" w:rsidRPr="00F34FF3" w:rsidRDefault="00492693"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Moderate</w:t>
            </w:r>
          </w:p>
        </w:tc>
        <w:tc>
          <w:tcPr>
            <w:tcW w:w="720" w:type="dxa"/>
          </w:tcPr>
          <w:p w:rsidR="00492693" w:rsidRPr="00F34FF3" w:rsidRDefault="00492693" w:rsidP="007560C6">
            <w:pPr>
              <w:pStyle w:val="TableParagraph"/>
              <w:ind w:left="115" w:right="43"/>
              <w:jc w:val="center"/>
              <w:rPr>
                <w:rFonts w:ascii="Times New Roman" w:hAnsi="Times New Roman" w:cs="Times New Roman"/>
                <w:sz w:val="20"/>
                <w:szCs w:val="20"/>
              </w:rPr>
            </w:pPr>
            <w:r w:rsidRPr="00F34FF3">
              <w:rPr>
                <w:rFonts w:ascii="Times New Roman" w:hAnsi="Times New Roman" w:cs="Times New Roman"/>
                <w:sz w:val="20"/>
                <w:szCs w:val="20"/>
              </w:rPr>
              <w:t>94</w:t>
            </w:r>
          </w:p>
        </w:tc>
        <w:tc>
          <w:tcPr>
            <w:tcW w:w="990" w:type="dxa"/>
          </w:tcPr>
          <w:p w:rsidR="00492693" w:rsidRPr="00F34FF3" w:rsidRDefault="00492693" w:rsidP="007560C6">
            <w:pPr>
              <w:pStyle w:val="TableParagraph"/>
              <w:ind w:left="38" w:right="147"/>
              <w:jc w:val="center"/>
              <w:rPr>
                <w:rFonts w:ascii="Times New Roman" w:hAnsi="Times New Roman" w:cs="Times New Roman"/>
                <w:sz w:val="20"/>
                <w:szCs w:val="20"/>
              </w:rPr>
            </w:pPr>
            <w:r w:rsidRPr="00F34FF3">
              <w:rPr>
                <w:rFonts w:ascii="Times New Roman" w:hAnsi="Times New Roman" w:cs="Times New Roman"/>
                <w:sz w:val="20"/>
                <w:szCs w:val="20"/>
              </w:rPr>
              <w:t>482.34</w:t>
            </w:r>
          </w:p>
        </w:tc>
        <w:tc>
          <w:tcPr>
            <w:tcW w:w="1080" w:type="dxa"/>
          </w:tcPr>
          <w:p w:rsidR="00492693" w:rsidRPr="00F34FF3" w:rsidRDefault="00492693"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34.0%</w:t>
            </w:r>
          </w:p>
        </w:tc>
        <w:tc>
          <w:tcPr>
            <w:tcW w:w="1710" w:type="dxa"/>
          </w:tcPr>
          <w:p w:rsidR="00492693" w:rsidRPr="00F34FF3" w:rsidRDefault="00492693"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0.95 (0.52-1.74)</w:t>
            </w:r>
          </w:p>
        </w:tc>
        <w:tc>
          <w:tcPr>
            <w:tcW w:w="1350" w:type="dxa"/>
          </w:tcPr>
          <w:p w:rsidR="00492693" w:rsidRPr="00F34FF3" w:rsidRDefault="00492693" w:rsidP="007560C6">
            <w:pPr>
              <w:rPr>
                <w:rFonts w:ascii="Times New Roman" w:hAnsi="Times New Roman" w:cs="Times New Roman"/>
                <w:sz w:val="20"/>
                <w:szCs w:val="20"/>
              </w:rPr>
            </w:pPr>
          </w:p>
        </w:tc>
        <w:tc>
          <w:tcPr>
            <w:tcW w:w="1350" w:type="dxa"/>
          </w:tcPr>
          <w:p w:rsidR="00492693" w:rsidRPr="00F34FF3" w:rsidRDefault="00492693" w:rsidP="007560C6">
            <w:pPr>
              <w:rPr>
                <w:rFonts w:ascii="Times New Roman" w:hAnsi="Times New Roman" w:cs="Times New Roman"/>
                <w:sz w:val="20"/>
                <w:szCs w:val="20"/>
              </w:rPr>
            </w:pPr>
          </w:p>
        </w:tc>
      </w:tr>
      <w:tr w:rsidR="00492693" w:rsidRPr="00F34FF3" w:rsidTr="008859ED">
        <w:tc>
          <w:tcPr>
            <w:tcW w:w="1890" w:type="dxa"/>
            <w:vMerge/>
            <w:tcBorders>
              <w:bottom w:val="single" w:sz="4" w:space="0" w:color="000000"/>
            </w:tcBorders>
          </w:tcPr>
          <w:p w:rsidR="00492693" w:rsidRPr="00F34FF3" w:rsidRDefault="00492693" w:rsidP="007560C6">
            <w:pPr>
              <w:rPr>
                <w:rFonts w:ascii="Times New Roman" w:hAnsi="Times New Roman" w:cs="Times New Roman"/>
                <w:sz w:val="20"/>
                <w:szCs w:val="20"/>
              </w:rPr>
            </w:pPr>
          </w:p>
        </w:tc>
        <w:tc>
          <w:tcPr>
            <w:tcW w:w="1260" w:type="dxa"/>
            <w:tcBorders>
              <w:bottom w:val="single" w:sz="4" w:space="0" w:color="000000"/>
            </w:tcBorders>
          </w:tcPr>
          <w:p w:rsidR="00492693" w:rsidRPr="00F34FF3" w:rsidRDefault="00492693"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High</w:t>
            </w:r>
          </w:p>
        </w:tc>
        <w:tc>
          <w:tcPr>
            <w:tcW w:w="720" w:type="dxa"/>
            <w:tcBorders>
              <w:bottom w:val="single" w:sz="4" w:space="0" w:color="000000"/>
            </w:tcBorders>
          </w:tcPr>
          <w:p w:rsidR="00492693" w:rsidRPr="00F34FF3" w:rsidRDefault="00492693" w:rsidP="007560C6">
            <w:pPr>
              <w:pStyle w:val="TableParagraph"/>
              <w:ind w:left="116" w:right="43"/>
              <w:jc w:val="center"/>
              <w:rPr>
                <w:rFonts w:ascii="Times New Roman" w:hAnsi="Times New Roman" w:cs="Times New Roman"/>
                <w:sz w:val="20"/>
                <w:szCs w:val="20"/>
              </w:rPr>
            </w:pPr>
            <w:r w:rsidRPr="00F34FF3">
              <w:rPr>
                <w:rFonts w:ascii="Times New Roman" w:hAnsi="Times New Roman" w:cs="Times New Roman"/>
                <w:sz w:val="20"/>
                <w:szCs w:val="20"/>
              </w:rPr>
              <w:t>16</w:t>
            </w:r>
          </w:p>
        </w:tc>
        <w:tc>
          <w:tcPr>
            <w:tcW w:w="990" w:type="dxa"/>
            <w:tcBorders>
              <w:bottom w:val="single" w:sz="4" w:space="0" w:color="000000"/>
            </w:tcBorders>
          </w:tcPr>
          <w:p w:rsidR="00492693" w:rsidRPr="00F34FF3" w:rsidRDefault="00492693" w:rsidP="007560C6">
            <w:pPr>
              <w:pStyle w:val="TableParagraph"/>
              <w:ind w:left="43" w:right="147"/>
              <w:jc w:val="center"/>
              <w:rPr>
                <w:rFonts w:ascii="Times New Roman" w:hAnsi="Times New Roman" w:cs="Times New Roman"/>
                <w:sz w:val="20"/>
                <w:szCs w:val="20"/>
              </w:rPr>
            </w:pPr>
            <w:r w:rsidRPr="00F34FF3">
              <w:rPr>
                <w:rFonts w:ascii="Times New Roman" w:hAnsi="Times New Roman" w:cs="Times New Roman"/>
                <w:sz w:val="20"/>
                <w:szCs w:val="20"/>
              </w:rPr>
              <w:t>65.25</w:t>
            </w:r>
          </w:p>
        </w:tc>
        <w:tc>
          <w:tcPr>
            <w:tcW w:w="1080" w:type="dxa"/>
            <w:tcBorders>
              <w:bottom w:val="single" w:sz="4" w:space="0" w:color="000000"/>
            </w:tcBorders>
          </w:tcPr>
          <w:p w:rsidR="00492693" w:rsidRPr="00F34FF3" w:rsidRDefault="00492693"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31.3%</w:t>
            </w:r>
          </w:p>
        </w:tc>
        <w:tc>
          <w:tcPr>
            <w:tcW w:w="1710" w:type="dxa"/>
            <w:tcBorders>
              <w:bottom w:val="single" w:sz="4" w:space="0" w:color="000000"/>
            </w:tcBorders>
          </w:tcPr>
          <w:p w:rsidR="00492693" w:rsidRPr="00F34FF3" w:rsidRDefault="00492693"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0.80 (0.29-2.24)</w:t>
            </w:r>
          </w:p>
        </w:tc>
        <w:tc>
          <w:tcPr>
            <w:tcW w:w="1350" w:type="dxa"/>
            <w:tcBorders>
              <w:bottom w:val="single" w:sz="4" w:space="0" w:color="000000"/>
            </w:tcBorders>
          </w:tcPr>
          <w:p w:rsidR="00492693" w:rsidRPr="00F34FF3" w:rsidRDefault="00492693" w:rsidP="007560C6">
            <w:pPr>
              <w:rPr>
                <w:rFonts w:ascii="Times New Roman" w:hAnsi="Times New Roman" w:cs="Times New Roman"/>
                <w:sz w:val="20"/>
                <w:szCs w:val="20"/>
              </w:rPr>
            </w:pPr>
          </w:p>
        </w:tc>
        <w:tc>
          <w:tcPr>
            <w:tcW w:w="1350" w:type="dxa"/>
            <w:tcBorders>
              <w:bottom w:val="single" w:sz="4" w:space="0" w:color="000000"/>
            </w:tcBorders>
          </w:tcPr>
          <w:p w:rsidR="00492693" w:rsidRPr="00F34FF3" w:rsidRDefault="00492693" w:rsidP="007560C6">
            <w:pPr>
              <w:rPr>
                <w:rFonts w:ascii="Times New Roman" w:hAnsi="Times New Roman" w:cs="Times New Roman"/>
                <w:sz w:val="20"/>
                <w:szCs w:val="20"/>
              </w:rPr>
            </w:pPr>
          </w:p>
        </w:tc>
      </w:tr>
      <w:tr w:rsidR="007560C6" w:rsidRPr="00F34FF3" w:rsidTr="008859ED">
        <w:tc>
          <w:tcPr>
            <w:tcW w:w="1890" w:type="dxa"/>
            <w:tcBorders>
              <w:top w:val="single" w:sz="4" w:space="0" w:color="000000"/>
            </w:tcBorders>
          </w:tcPr>
          <w:p w:rsidR="007560C6" w:rsidRPr="00F34FF3" w:rsidRDefault="007560C6" w:rsidP="007560C6">
            <w:pPr>
              <w:pStyle w:val="TableParagraph"/>
              <w:spacing w:line="206" w:lineRule="exact"/>
              <w:ind w:left="43"/>
              <w:rPr>
                <w:rFonts w:ascii="Times New Roman" w:hAnsi="Times New Roman" w:cs="Times New Roman"/>
                <w:sz w:val="20"/>
                <w:szCs w:val="20"/>
              </w:rPr>
            </w:pPr>
            <w:r w:rsidRPr="00F34FF3">
              <w:rPr>
                <w:rFonts w:ascii="Times New Roman" w:hAnsi="Times New Roman" w:cs="Times New Roman"/>
                <w:sz w:val="20"/>
                <w:szCs w:val="20"/>
              </w:rPr>
              <w:t>Serous borderline</w:t>
            </w:r>
          </w:p>
        </w:tc>
        <w:tc>
          <w:tcPr>
            <w:tcW w:w="1260" w:type="dxa"/>
            <w:tcBorders>
              <w:top w:val="single" w:sz="4" w:space="0" w:color="000000"/>
            </w:tcBorders>
          </w:tcPr>
          <w:p w:rsidR="007560C6" w:rsidRPr="00F34FF3" w:rsidRDefault="007560C6" w:rsidP="007560C6">
            <w:pPr>
              <w:pStyle w:val="TableParagraph"/>
              <w:spacing w:line="206" w:lineRule="exact"/>
              <w:ind w:left="270"/>
              <w:rPr>
                <w:rFonts w:ascii="Times New Roman" w:hAnsi="Times New Roman" w:cs="Times New Roman"/>
                <w:sz w:val="20"/>
                <w:szCs w:val="20"/>
              </w:rPr>
            </w:pPr>
            <w:r w:rsidRPr="00F34FF3">
              <w:rPr>
                <w:rFonts w:ascii="Times New Roman" w:hAnsi="Times New Roman" w:cs="Times New Roman"/>
                <w:sz w:val="20"/>
                <w:szCs w:val="20"/>
              </w:rPr>
              <w:t>Negative</w:t>
            </w:r>
          </w:p>
        </w:tc>
        <w:tc>
          <w:tcPr>
            <w:tcW w:w="720" w:type="dxa"/>
            <w:tcBorders>
              <w:top w:val="single" w:sz="4" w:space="0" w:color="000000"/>
            </w:tcBorders>
          </w:tcPr>
          <w:p w:rsidR="007560C6" w:rsidRPr="00F34FF3" w:rsidRDefault="007560C6" w:rsidP="007560C6">
            <w:pPr>
              <w:pStyle w:val="TableParagraph"/>
              <w:spacing w:line="206" w:lineRule="exact"/>
              <w:ind w:left="72"/>
              <w:jc w:val="center"/>
              <w:rPr>
                <w:rFonts w:ascii="Times New Roman" w:hAnsi="Times New Roman" w:cs="Times New Roman"/>
                <w:sz w:val="20"/>
                <w:szCs w:val="20"/>
              </w:rPr>
            </w:pPr>
            <w:r w:rsidRPr="00F34FF3">
              <w:rPr>
                <w:rFonts w:ascii="Times New Roman" w:hAnsi="Times New Roman" w:cs="Times New Roman"/>
                <w:w w:val="99"/>
                <w:sz w:val="20"/>
                <w:szCs w:val="20"/>
              </w:rPr>
              <w:t>8</w:t>
            </w:r>
          </w:p>
        </w:tc>
        <w:tc>
          <w:tcPr>
            <w:tcW w:w="990" w:type="dxa"/>
            <w:tcBorders>
              <w:top w:val="single" w:sz="4" w:space="0" w:color="000000"/>
            </w:tcBorders>
          </w:tcPr>
          <w:p w:rsidR="007560C6" w:rsidRPr="00F34FF3" w:rsidRDefault="007560C6" w:rsidP="007560C6">
            <w:pPr>
              <w:pStyle w:val="TableParagraph"/>
              <w:spacing w:line="206" w:lineRule="exact"/>
              <w:ind w:left="43" w:right="147"/>
              <w:jc w:val="center"/>
              <w:rPr>
                <w:rFonts w:ascii="Times New Roman" w:hAnsi="Times New Roman" w:cs="Times New Roman"/>
                <w:sz w:val="20"/>
                <w:szCs w:val="20"/>
              </w:rPr>
            </w:pPr>
            <w:r w:rsidRPr="00F34FF3">
              <w:rPr>
                <w:rFonts w:ascii="Times New Roman" w:hAnsi="Times New Roman" w:cs="Times New Roman"/>
                <w:sz w:val="20"/>
                <w:szCs w:val="20"/>
              </w:rPr>
              <w:t>47.98</w:t>
            </w:r>
          </w:p>
        </w:tc>
        <w:tc>
          <w:tcPr>
            <w:tcW w:w="1080" w:type="dxa"/>
            <w:tcBorders>
              <w:top w:val="single" w:sz="4" w:space="0" w:color="000000"/>
            </w:tcBorders>
          </w:tcPr>
          <w:p w:rsidR="007560C6" w:rsidRPr="00F34FF3" w:rsidRDefault="007560C6" w:rsidP="007560C6">
            <w:pPr>
              <w:pStyle w:val="TableParagraph"/>
              <w:spacing w:line="206" w:lineRule="exact"/>
              <w:ind w:right="43"/>
              <w:jc w:val="center"/>
              <w:rPr>
                <w:rFonts w:ascii="Times New Roman" w:hAnsi="Times New Roman" w:cs="Times New Roman"/>
                <w:sz w:val="20"/>
                <w:szCs w:val="20"/>
              </w:rPr>
            </w:pPr>
            <w:r w:rsidRPr="00F34FF3">
              <w:rPr>
                <w:rFonts w:ascii="Times New Roman" w:hAnsi="Times New Roman" w:cs="Times New Roman"/>
                <w:w w:val="99"/>
                <w:sz w:val="20"/>
                <w:szCs w:val="20"/>
              </w:rPr>
              <w:t>0</w:t>
            </w:r>
          </w:p>
        </w:tc>
        <w:tc>
          <w:tcPr>
            <w:tcW w:w="1710" w:type="dxa"/>
            <w:tcBorders>
              <w:top w:val="single" w:sz="4" w:space="0" w:color="000000"/>
            </w:tcBorders>
          </w:tcPr>
          <w:p w:rsidR="007560C6" w:rsidRPr="00F34FF3" w:rsidRDefault="007560C6" w:rsidP="007560C6">
            <w:pPr>
              <w:pStyle w:val="TableParagraph"/>
              <w:spacing w:line="206" w:lineRule="exact"/>
              <w:ind w:left="194" w:right="36"/>
              <w:jc w:val="center"/>
              <w:rPr>
                <w:rFonts w:ascii="Times New Roman" w:hAnsi="Times New Roman" w:cs="Times New Roman"/>
                <w:sz w:val="20"/>
                <w:szCs w:val="20"/>
              </w:rPr>
            </w:pPr>
            <w:r w:rsidRPr="00F34FF3">
              <w:rPr>
                <w:rFonts w:ascii="Times New Roman" w:hAnsi="Times New Roman" w:cs="Times New Roman"/>
                <w:sz w:val="20"/>
                <w:szCs w:val="20"/>
              </w:rPr>
              <w:t>ref</w:t>
            </w:r>
          </w:p>
        </w:tc>
        <w:tc>
          <w:tcPr>
            <w:tcW w:w="1350" w:type="dxa"/>
            <w:tcBorders>
              <w:top w:val="single" w:sz="4" w:space="0" w:color="000000"/>
            </w:tcBorders>
          </w:tcPr>
          <w:p w:rsidR="007560C6" w:rsidRPr="00F34FF3" w:rsidRDefault="007560C6" w:rsidP="007560C6">
            <w:pPr>
              <w:pStyle w:val="TableParagraph"/>
              <w:spacing w:line="206" w:lineRule="exact"/>
              <w:ind w:left="167" w:right="82"/>
              <w:jc w:val="center"/>
              <w:rPr>
                <w:rFonts w:ascii="Times New Roman" w:hAnsi="Times New Roman" w:cs="Times New Roman"/>
                <w:sz w:val="20"/>
                <w:szCs w:val="20"/>
              </w:rPr>
            </w:pPr>
            <w:r w:rsidRPr="00F34FF3">
              <w:rPr>
                <w:rFonts w:ascii="Times New Roman" w:hAnsi="Times New Roman" w:cs="Times New Roman"/>
                <w:sz w:val="20"/>
                <w:szCs w:val="20"/>
              </w:rPr>
              <w:t>0.71</w:t>
            </w:r>
          </w:p>
        </w:tc>
        <w:tc>
          <w:tcPr>
            <w:tcW w:w="1350" w:type="dxa"/>
            <w:tcBorders>
              <w:top w:val="single" w:sz="4" w:space="0" w:color="000000"/>
            </w:tcBorders>
          </w:tcPr>
          <w:p w:rsidR="007560C6" w:rsidRPr="00F34FF3" w:rsidRDefault="007560C6" w:rsidP="007560C6">
            <w:pPr>
              <w:pStyle w:val="TableParagraph"/>
              <w:spacing w:line="206" w:lineRule="exact"/>
              <w:ind w:left="167" w:right="82"/>
              <w:jc w:val="center"/>
              <w:rPr>
                <w:rFonts w:ascii="Times New Roman" w:hAnsi="Times New Roman" w:cs="Times New Roman"/>
                <w:sz w:val="20"/>
                <w:szCs w:val="20"/>
              </w:rPr>
            </w:pPr>
            <w:r w:rsidRPr="00F34FF3">
              <w:rPr>
                <w:rFonts w:ascii="Times New Roman" w:hAnsi="Times New Roman" w:cs="Times New Roman"/>
                <w:sz w:val="20"/>
                <w:szCs w:val="20"/>
              </w:rPr>
              <w:t>1.00</w:t>
            </w:r>
          </w:p>
        </w:tc>
      </w:tr>
      <w:tr w:rsidR="007560C6" w:rsidRPr="00F34FF3" w:rsidTr="008859ED">
        <w:tc>
          <w:tcPr>
            <w:tcW w:w="1890" w:type="dxa"/>
          </w:tcPr>
          <w:p w:rsidR="007560C6" w:rsidRPr="00F34FF3" w:rsidRDefault="007560C6" w:rsidP="007560C6">
            <w:pPr>
              <w:rPr>
                <w:rFonts w:ascii="Times New Roman" w:hAnsi="Times New Roman" w:cs="Times New Roman"/>
                <w:sz w:val="20"/>
                <w:szCs w:val="20"/>
              </w:rPr>
            </w:pPr>
          </w:p>
        </w:tc>
        <w:tc>
          <w:tcPr>
            <w:tcW w:w="1260" w:type="dxa"/>
          </w:tcPr>
          <w:p w:rsidR="007560C6" w:rsidRPr="00F34FF3" w:rsidRDefault="007560C6"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Low</w:t>
            </w:r>
          </w:p>
        </w:tc>
        <w:tc>
          <w:tcPr>
            <w:tcW w:w="720" w:type="dxa"/>
          </w:tcPr>
          <w:p w:rsidR="007560C6" w:rsidRPr="00F34FF3" w:rsidRDefault="007560C6" w:rsidP="007560C6">
            <w:pPr>
              <w:pStyle w:val="TableParagraph"/>
              <w:ind w:left="72"/>
              <w:jc w:val="center"/>
              <w:rPr>
                <w:rFonts w:ascii="Times New Roman" w:hAnsi="Times New Roman" w:cs="Times New Roman"/>
                <w:sz w:val="20"/>
                <w:szCs w:val="20"/>
              </w:rPr>
            </w:pPr>
            <w:r w:rsidRPr="00F34FF3">
              <w:rPr>
                <w:rFonts w:ascii="Times New Roman" w:hAnsi="Times New Roman" w:cs="Times New Roman"/>
                <w:w w:val="99"/>
                <w:sz w:val="20"/>
                <w:szCs w:val="20"/>
              </w:rPr>
              <w:t>8</w:t>
            </w:r>
          </w:p>
        </w:tc>
        <w:tc>
          <w:tcPr>
            <w:tcW w:w="990" w:type="dxa"/>
          </w:tcPr>
          <w:p w:rsidR="007560C6" w:rsidRPr="00F34FF3" w:rsidRDefault="007560C6" w:rsidP="007560C6">
            <w:pPr>
              <w:pStyle w:val="TableParagraph"/>
              <w:ind w:left="43" w:right="147"/>
              <w:jc w:val="center"/>
              <w:rPr>
                <w:rFonts w:ascii="Times New Roman" w:hAnsi="Times New Roman" w:cs="Times New Roman"/>
                <w:sz w:val="20"/>
                <w:szCs w:val="20"/>
              </w:rPr>
            </w:pPr>
            <w:r w:rsidRPr="00F34FF3">
              <w:rPr>
                <w:rFonts w:ascii="Times New Roman" w:hAnsi="Times New Roman" w:cs="Times New Roman"/>
                <w:sz w:val="20"/>
                <w:szCs w:val="20"/>
              </w:rPr>
              <w:t>41.49</w:t>
            </w:r>
          </w:p>
        </w:tc>
        <w:tc>
          <w:tcPr>
            <w:tcW w:w="1080" w:type="dxa"/>
          </w:tcPr>
          <w:p w:rsidR="007560C6" w:rsidRPr="00F34FF3" w:rsidRDefault="007560C6"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37.5%</w:t>
            </w:r>
          </w:p>
        </w:tc>
        <w:tc>
          <w:tcPr>
            <w:tcW w:w="1710" w:type="dxa"/>
          </w:tcPr>
          <w:p w:rsidR="007560C6" w:rsidRPr="00F34FF3" w:rsidRDefault="007560C6" w:rsidP="007560C6">
            <w:pPr>
              <w:pStyle w:val="TableParagraph"/>
              <w:ind w:left="194" w:right="36"/>
              <w:jc w:val="center"/>
              <w:rPr>
                <w:rFonts w:ascii="Times New Roman" w:hAnsi="Times New Roman" w:cs="Times New Roman"/>
                <w:sz w:val="20"/>
                <w:szCs w:val="20"/>
              </w:rPr>
            </w:pPr>
            <w:r w:rsidRPr="00F34FF3">
              <w:rPr>
                <w:rFonts w:ascii="Times New Roman" w:hAnsi="Times New Roman" w:cs="Times New Roman"/>
                <w:sz w:val="20"/>
                <w:szCs w:val="20"/>
              </w:rPr>
              <w:t>not estimated</w:t>
            </w:r>
          </w:p>
        </w:tc>
        <w:tc>
          <w:tcPr>
            <w:tcW w:w="1350" w:type="dxa"/>
          </w:tcPr>
          <w:p w:rsidR="007560C6" w:rsidRPr="00F34FF3" w:rsidRDefault="007560C6" w:rsidP="007560C6">
            <w:pPr>
              <w:rPr>
                <w:rFonts w:ascii="Times New Roman" w:hAnsi="Times New Roman" w:cs="Times New Roman"/>
                <w:sz w:val="20"/>
                <w:szCs w:val="20"/>
              </w:rPr>
            </w:pPr>
          </w:p>
        </w:tc>
        <w:tc>
          <w:tcPr>
            <w:tcW w:w="1350" w:type="dxa"/>
          </w:tcPr>
          <w:p w:rsidR="007560C6" w:rsidRPr="00F34FF3" w:rsidRDefault="007560C6" w:rsidP="007560C6">
            <w:pPr>
              <w:rPr>
                <w:rFonts w:ascii="Times New Roman" w:hAnsi="Times New Roman" w:cs="Times New Roman"/>
                <w:sz w:val="20"/>
                <w:szCs w:val="20"/>
              </w:rPr>
            </w:pPr>
          </w:p>
        </w:tc>
      </w:tr>
      <w:tr w:rsidR="007560C6" w:rsidRPr="00F34FF3" w:rsidTr="008859ED">
        <w:tc>
          <w:tcPr>
            <w:tcW w:w="1890" w:type="dxa"/>
          </w:tcPr>
          <w:p w:rsidR="007560C6" w:rsidRPr="00F34FF3" w:rsidRDefault="007560C6" w:rsidP="007560C6">
            <w:pPr>
              <w:rPr>
                <w:rFonts w:ascii="Times New Roman" w:hAnsi="Times New Roman" w:cs="Times New Roman"/>
                <w:sz w:val="20"/>
                <w:szCs w:val="20"/>
              </w:rPr>
            </w:pPr>
          </w:p>
        </w:tc>
        <w:tc>
          <w:tcPr>
            <w:tcW w:w="1260" w:type="dxa"/>
          </w:tcPr>
          <w:p w:rsidR="007560C6" w:rsidRPr="00F34FF3" w:rsidRDefault="007560C6"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Moderate</w:t>
            </w:r>
          </w:p>
        </w:tc>
        <w:tc>
          <w:tcPr>
            <w:tcW w:w="720" w:type="dxa"/>
          </w:tcPr>
          <w:p w:rsidR="007560C6" w:rsidRPr="00F34FF3" w:rsidRDefault="007560C6" w:rsidP="007560C6">
            <w:pPr>
              <w:pStyle w:val="TableParagraph"/>
              <w:ind w:left="115" w:right="43"/>
              <w:jc w:val="center"/>
              <w:rPr>
                <w:rFonts w:ascii="Times New Roman" w:hAnsi="Times New Roman" w:cs="Times New Roman"/>
                <w:sz w:val="20"/>
                <w:szCs w:val="20"/>
              </w:rPr>
            </w:pPr>
            <w:r w:rsidRPr="00F34FF3">
              <w:rPr>
                <w:rFonts w:ascii="Times New Roman" w:hAnsi="Times New Roman" w:cs="Times New Roman"/>
                <w:sz w:val="20"/>
                <w:szCs w:val="20"/>
              </w:rPr>
              <w:t>31</w:t>
            </w:r>
          </w:p>
        </w:tc>
        <w:tc>
          <w:tcPr>
            <w:tcW w:w="990" w:type="dxa"/>
          </w:tcPr>
          <w:p w:rsidR="007560C6" w:rsidRPr="00F34FF3" w:rsidRDefault="007560C6" w:rsidP="007560C6">
            <w:pPr>
              <w:pStyle w:val="TableParagraph"/>
              <w:ind w:left="40" w:right="147"/>
              <w:jc w:val="center"/>
              <w:rPr>
                <w:rFonts w:ascii="Times New Roman" w:hAnsi="Times New Roman" w:cs="Times New Roman"/>
                <w:sz w:val="20"/>
                <w:szCs w:val="20"/>
              </w:rPr>
            </w:pPr>
            <w:r w:rsidRPr="00F34FF3">
              <w:rPr>
                <w:rFonts w:ascii="Times New Roman" w:hAnsi="Times New Roman" w:cs="Times New Roman"/>
                <w:sz w:val="20"/>
                <w:szCs w:val="20"/>
              </w:rPr>
              <w:t>210.21</w:t>
            </w:r>
          </w:p>
        </w:tc>
        <w:tc>
          <w:tcPr>
            <w:tcW w:w="1080" w:type="dxa"/>
          </w:tcPr>
          <w:p w:rsidR="007560C6" w:rsidRPr="00F34FF3" w:rsidRDefault="007560C6"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6.5%</w:t>
            </w:r>
          </w:p>
        </w:tc>
        <w:tc>
          <w:tcPr>
            <w:tcW w:w="1710" w:type="dxa"/>
          </w:tcPr>
          <w:p w:rsidR="007560C6" w:rsidRPr="00F34FF3" w:rsidRDefault="007560C6" w:rsidP="007560C6">
            <w:pPr>
              <w:pStyle w:val="TableParagraph"/>
              <w:ind w:left="194" w:right="36"/>
              <w:jc w:val="center"/>
              <w:rPr>
                <w:rFonts w:ascii="Times New Roman" w:hAnsi="Times New Roman" w:cs="Times New Roman"/>
                <w:sz w:val="20"/>
                <w:szCs w:val="20"/>
              </w:rPr>
            </w:pPr>
            <w:r w:rsidRPr="00F34FF3">
              <w:rPr>
                <w:rFonts w:ascii="Times New Roman" w:hAnsi="Times New Roman" w:cs="Times New Roman"/>
                <w:sz w:val="20"/>
                <w:szCs w:val="20"/>
              </w:rPr>
              <w:t>not estimated</w:t>
            </w:r>
          </w:p>
        </w:tc>
        <w:tc>
          <w:tcPr>
            <w:tcW w:w="1350" w:type="dxa"/>
          </w:tcPr>
          <w:p w:rsidR="007560C6" w:rsidRPr="00F34FF3" w:rsidRDefault="007560C6" w:rsidP="007560C6">
            <w:pPr>
              <w:rPr>
                <w:rFonts w:ascii="Times New Roman" w:hAnsi="Times New Roman" w:cs="Times New Roman"/>
                <w:sz w:val="20"/>
                <w:szCs w:val="20"/>
              </w:rPr>
            </w:pPr>
          </w:p>
        </w:tc>
        <w:tc>
          <w:tcPr>
            <w:tcW w:w="1350" w:type="dxa"/>
          </w:tcPr>
          <w:p w:rsidR="007560C6" w:rsidRPr="00F34FF3" w:rsidRDefault="007560C6" w:rsidP="007560C6">
            <w:pPr>
              <w:rPr>
                <w:rFonts w:ascii="Times New Roman" w:hAnsi="Times New Roman" w:cs="Times New Roman"/>
                <w:sz w:val="20"/>
                <w:szCs w:val="20"/>
              </w:rPr>
            </w:pPr>
          </w:p>
        </w:tc>
      </w:tr>
      <w:tr w:rsidR="007560C6" w:rsidRPr="00F34FF3" w:rsidTr="008859ED">
        <w:tc>
          <w:tcPr>
            <w:tcW w:w="1890" w:type="dxa"/>
            <w:tcBorders>
              <w:bottom w:val="single" w:sz="4" w:space="0" w:color="000000"/>
            </w:tcBorders>
          </w:tcPr>
          <w:p w:rsidR="007560C6" w:rsidRPr="00F34FF3" w:rsidRDefault="007560C6" w:rsidP="007560C6">
            <w:pPr>
              <w:rPr>
                <w:rFonts w:ascii="Times New Roman" w:hAnsi="Times New Roman" w:cs="Times New Roman"/>
                <w:sz w:val="20"/>
                <w:szCs w:val="20"/>
              </w:rPr>
            </w:pPr>
          </w:p>
        </w:tc>
        <w:tc>
          <w:tcPr>
            <w:tcW w:w="1260" w:type="dxa"/>
            <w:tcBorders>
              <w:bottom w:val="single" w:sz="4" w:space="0" w:color="000000"/>
            </w:tcBorders>
          </w:tcPr>
          <w:p w:rsidR="007560C6" w:rsidRPr="00F34FF3" w:rsidRDefault="007560C6"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High</w:t>
            </w:r>
          </w:p>
        </w:tc>
        <w:tc>
          <w:tcPr>
            <w:tcW w:w="720" w:type="dxa"/>
            <w:tcBorders>
              <w:bottom w:val="single" w:sz="4" w:space="0" w:color="000000"/>
            </w:tcBorders>
          </w:tcPr>
          <w:p w:rsidR="007560C6" w:rsidRPr="00F34FF3" w:rsidRDefault="007560C6" w:rsidP="007560C6">
            <w:pPr>
              <w:pStyle w:val="TableParagraph"/>
              <w:ind w:left="72"/>
              <w:jc w:val="center"/>
              <w:rPr>
                <w:rFonts w:ascii="Times New Roman" w:hAnsi="Times New Roman" w:cs="Times New Roman"/>
                <w:sz w:val="20"/>
                <w:szCs w:val="20"/>
              </w:rPr>
            </w:pPr>
            <w:r w:rsidRPr="00F34FF3">
              <w:rPr>
                <w:rFonts w:ascii="Times New Roman" w:hAnsi="Times New Roman" w:cs="Times New Roman"/>
                <w:w w:val="99"/>
                <w:sz w:val="20"/>
                <w:szCs w:val="20"/>
              </w:rPr>
              <w:t>4</w:t>
            </w:r>
          </w:p>
        </w:tc>
        <w:tc>
          <w:tcPr>
            <w:tcW w:w="990" w:type="dxa"/>
            <w:tcBorders>
              <w:bottom w:val="single" w:sz="4" w:space="0" w:color="000000"/>
            </w:tcBorders>
          </w:tcPr>
          <w:p w:rsidR="007560C6" w:rsidRPr="00F34FF3" w:rsidRDefault="007560C6" w:rsidP="007560C6">
            <w:pPr>
              <w:pStyle w:val="TableParagraph"/>
              <w:ind w:left="43" w:right="147"/>
              <w:jc w:val="center"/>
              <w:rPr>
                <w:rFonts w:ascii="Times New Roman" w:hAnsi="Times New Roman" w:cs="Times New Roman"/>
                <w:sz w:val="20"/>
                <w:szCs w:val="20"/>
              </w:rPr>
            </w:pPr>
            <w:r w:rsidRPr="00F34FF3">
              <w:rPr>
                <w:rFonts w:ascii="Times New Roman" w:hAnsi="Times New Roman" w:cs="Times New Roman"/>
                <w:sz w:val="20"/>
                <w:szCs w:val="20"/>
              </w:rPr>
              <w:t>15.72</w:t>
            </w:r>
          </w:p>
        </w:tc>
        <w:tc>
          <w:tcPr>
            <w:tcW w:w="1080" w:type="dxa"/>
            <w:tcBorders>
              <w:bottom w:val="single" w:sz="4" w:space="0" w:color="000000"/>
            </w:tcBorders>
          </w:tcPr>
          <w:p w:rsidR="007560C6" w:rsidRPr="00F34FF3" w:rsidRDefault="007560C6" w:rsidP="007560C6">
            <w:pPr>
              <w:pStyle w:val="TableParagraph"/>
              <w:ind w:right="43"/>
              <w:jc w:val="center"/>
              <w:rPr>
                <w:rFonts w:ascii="Times New Roman" w:hAnsi="Times New Roman" w:cs="Times New Roman"/>
                <w:sz w:val="20"/>
                <w:szCs w:val="20"/>
              </w:rPr>
            </w:pPr>
            <w:r w:rsidRPr="00F34FF3">
              <w:rPr>
                <w:rFonts w:ascii="Times New Roman" w:hAnsi="Times New Roman" w:cs="Times New Roman"/>
                <w:w w:val="99"/>
                <w:sz w:val="20"/>
                <w:szCs w:val="20"/>
              </w:rPr>
              <w:t>0</w:t>
            </w:r>
          </w:p>
        </w:tc>
        <w:tc>
          <w:tcPr>
            <w:tcW w:w="1710" w:type="dxa"/>
            <w:tcBorders>
              <w:bottom w:val="single" w:sz="4" w:space="0" w:color="000000"/>
            </w:tcBorders>
          </w:tcPr>
          <w:p w:rsidR="007560C6" w:rsidRPr="00F34FF3" w:rsidRDefault="007560C6" w:rsidP="007560C6">
            <w:pPr>
              <w:pStyle w:val="TableParagraph"/>
              <w:ind w:left="194" w:right="36"/>
              <w:jc w:val="center"/>
              <w:rPr>
                <w:rFonts w:ascii="Times New Roman" w:hAnsi="Times New Roman" w:cs="Times New Roman"/>
                <w:sz w:val="20"/>
                <w:szCs w:val="20"/>
              </w:rPr>
            </w:pPr>
            <w:r w:rsidRPr="00F34FF3">
              <w:rPr>
                <w:rFonts w:ascii="Times New Roman" w:hAnsi="Times New Roman" w:cs="Times New Roman"/>
                <w:sz w:val="20"/>
                <w:szCs w:val="20"/>
              </w:rPr>
              <w:t>not estimated</w:t>
            </w:r>
          </w:p>
        </w:tc>
        <w:tc>
          <w:tcPr>
            <w:tcW w:w="1350" w:type="dxa"/>
            <w:tcBorders>
              <w:bottom w:val="single" w:sz="4" w:space="0" w:color="000000"/>
            </w:tcBorders>
          </w:tcPr>
          <w:p w:rsidR="007560C6" w:rsidRPr="00F34FF3" w:rsidRDefault="007560C6" w:rsidP="007560C6">
            <w:pPr>
              <w:rPr>
                <w:rFonts w:ascii="Times New Roman" w:hAnsi="Times New Roman" w:cs="Times New Roman"/>
                <w:sz w:val="20"/>
                <w:szCs w:val="20"/>
              </w:rPr>
            </w:pPr>
          </w:p>
        </w:tc>
        <w:tc>
          <w:tcPr>
            <w:tcW w:w="1350" w:type="dxa"/>
            <w:tcBorders>
              <w:bottom w:val="single" w:sz="4" w:space="0" w:color="000000"/>
            </w:tcBorders>
          </w:tcPr>
          <w:p w:rsidR="007560C6" w:rsidRPr="00F34FF3" w:rsidRDefault="007560C6" w:rsidP="007560C6">
            <w:pPr>
              <w:rPr>
                <w:rFonts w:ascii="Times New Roman" w:hAnsi="Times New Roman" w:cs="Times New Roman"/>
                <w:sz w:val="20"/>
                <w:szCs w:val="20"/>
              </w:rPr>
            </w:pPr>
          </w:p>
        </w:tc>
      </w:tr>
      <w:tr w:rsidR="007560C6" w:rsidRPr="00F34FF3" w:rsidTr="008859ED">
        <w:tc>
          <w:tcPr>
            <w:tcW w:w="1890" w:type="dxa"/>
            <w:tcBorders>
              <w:top w:val="single" w:sz="4" w:space="0" w:color="000000"/>
            </w:tcBorders>
          </w:tcPr>
          <w:p w:rsidR="007560C6" w:rsidRPr="00F34FF3" w:rsidRDefault="007560C6" w:rsidP="007560C6">
            <w:pPr>
              <w:pStyle w:val="TableParagraph"/>
              <w:spacing w:line="206" w:lineRule="exact"/>
              <w:ind w:left="43"/>
              <w:rPr>
                <w:rFonts w:ascii="Times New Roman" w:hAnsi="Times New Roman" w:cs="Times New Roman"/>
                <w:sz w:val="20"/>
                <w:szCs w:val="20"/>
              </w:rPr>
            </w:pPr>
            <w:r w:rsidRPr="00F34FF3">
              <w:rPr>
                <w:rFonts w:ascii="Times New Roman" w:hAnsi="Times New Roman" w:cs="Times New Roman"/>
                <w:sz w:val="20"/>
                <w:szCs w:val="20"/>
              </w:rPr>
              <w:t>Mucinous borderline</w:t>
            </w:r>
          </w:p>
        </w:tc>
        <w:tc>
          <w:tcPr>
            <w:tcW w:w="1260" w:type="dxa"/>
            <w:tcBorders>
              <w:top w:val="single" w:sz="4" w:space="0" w:color="000000"/>
            </w:tcBorders>
          </w:tcPr>
          <w:p w:rsidR="007560C6" w:rsidRPr="00F34FF3" w:rsidRDefault="007560C6" w:rsidP="007560C6">
            <w:pPr>
              <w:pStyle w:val="TableParagraph"/>
              <w:spacing w:line="206" w:lineRule="exact"/>
              <w:ind w:left="270"/>
              <w:rPr>
                <w:rFonts w:ascii="Times New Roman" w:hAnsi="Times New Roman" w:cs="Times New Roman"/>
                <w:sz w:val="20"/>
                <w:szCs w:val="20"/>
              </w:rPr>
            </w:pPr>
            <w:r w:rsidRPr="00F34FF3">
              <w:rPr>
                <w:rFonts w:ascii="Times New Roman" w:hAnsi="Times New Roman" w:cs="Times New Roman"/>
                <w:sz w:val="20"/>
                <w:szCs w:val="20"/>
              </w:rPr>
              <w:t>Negative</w:t>
            </w:r>
          </w:p>
        </w:tc>
        <w:tc>
          <w:tcPr>
            <w:tcW w:w="720" w:type="dxa"/>
            <w:tcBorders>
              <w:top w:val="single" w:sz="4" w:space="0" w:color="000000"/>
            </w:tcBorders>
          </w:tcPr>
          <w:p w:rsidR="007560C6" w:rsidRPr="00F34FF3" w:rsidRDefault="007560C6" w:rsidP="007560C6">
            <w:pPr>
              <w:pStyle w:val="TableParagraph"/>
              <w:spacing w:line="206" w:lineRule="exact"/>
              <w:ind w:left="116" w:right="43"/>
              <w:jc w:val="center"/>
              <w:rPr>
                <w:rFonts w:ascii="Times New Roman" w:hAnsi="Times New Roman" w:cs="Times New Roman"/>
                <w:sz w:val="20"/>
                <w:szCs w:val="20"/>
              </w:rPr>
            </w:pPr>
            <w:r w:rsidRPr="00F34FF3">
              <w:rPr>
                <w:rFonts w:ascii="Times New Roman" w:hAnsi="Times New Roman" w:cs="Times New Roman"/>
                <w:sz w:val="20"/>
                <w:szCs w:val="20"/>
              </w:rPr>
              <w:t>36</w:t>
            </w:r>
          </w:p>
        </w:tc>
        <w:tc>
          <w:tcPr>
            <w:tcW w:w="990" w:type="dxa"/>
            <w:tcBorders>
              <w:top w:val="single" w:sz="4" w:space="0" w:color="000000"/>
            </w:tcBorders>
          </w:tcPr>
          <w:p w:rsidR="007560C6" w:rsidRPr="00F34FF3" w:rsidRDefault="007560C6" w:rsidP="007560C6">
            <w:pPr>
              <w:pStyle w:val="TableParagraph"/>
              <w:spacing w:line="206" w:lineRule="exact"/>
              <w:ind w:left="40" w:right="147"/>
              <w:jc w:val="center"/>
              <w:rPr>
                <w:rFonts w:ascii="Times New Roman" w:hAnsi="Times New Roman" w:cs="Times New Roman"/>
                <w:sz w:val="20"/>
                <w:szCs w:val="20"/>
              </w:rPr>
            </w:pPr>
            <w:r w:rsidRPr="00F34FF3">
              <w:rPr>
                <w:rFonts w:ascii="Times New Roman" w:hAnsi="Times New Roman" w:cs="Times New Roman"/>
                <w:sz w:val="20"/>
                <w:szCs w:val="20"/>
              </w:rPr>
              <w:t>265.27</w:t>
            </w:r>
          </w:p>
        </w:tc>
        <w:tc>
          <w:tcPr>
            <w:tcW w:w="1080" w:type="dxa"/>
            <w:tcBorders>
              <w:top w:val="single" w:sz="4" w:space="0" w:color="000000"/>
            </w:tcBorders>
          </w:tcPr>
          <w:p w:rsidR="007560C6" w:rsidRPr="00F34FF3" w:rsidRDefault="007560C6" w:rsidP="007560C6">
            <w:pPr>
              <w:pStyle w:val="TableParagraph"/>
              <w:spacing w:line="206" w:lineRule="exact"/>
              <w:ind w:left="148" w:right="192"/>
              <w:jc w:val="center"/>
              <w:rPr>
                <w:rFonts w:ascii="Times New Roman" w:hAnsi="Times New Roman" w:cs="Times New Roman"/>
                <w:sz w:val="20"/>
                <w:szCs w:val="20"/>
              </w:rPr>
            </w:pPr>
            <w:r w:rsidRPr="00F34FF3">
              <w:rPr>
                <w:rFonts w:ascii="Times New Roman" w:hAnsi="Times New Roman" w:cs="Times New Roman"/>
                <w:sz w:val="20"/>
                <w:szCs w:val="20"/>
              </w:rPr>
              <w:t>8.3%</w:t>
            </w:r>
          </w:p>
        </w:tc>
        <w:tc>
          <w:tcPr>
            <w:tcW w:w="1710" w:type="dxa"/>
            <w:tcBorders>
              <w:top w:val="single" w:sz="4" w:space="0" w:color="000000"/>
            </w:tcBorders>
          </w:tcPr>
          <w:p w:rsidR="007560C6" w:rsidRPr="00F34FF3" w:rsidRDefault="007560C6" w:rsidP="007560C6">
            <w:pPr>
              <w:pStyle w:val="TableParagraph"/>
              <w:spacing w:line="206" w:lineRule="exact"/>
              <w:ind w:left="194" w:right="36"/>
              <w:jc w:val="center"/>
              <w:rPr>
                <w:rFonts w:ascii="Times New Roman" w:hAnsi="Times New Roman" w:cs="Times New Roman"/>
                <w:sz w:val="20"/>
                <w:szCs w:val="20"/>
              </w:rPr>
            </w:pPr>
            <w:r w:rsidRPr="00F34FF3">
              <w:rPr>
                <w:rFonts w:ascii="Times New Roman" w:hAnsi="Times New Roman" w:cs="Times New Roman"/>
                <w:sz w:val="20"/>
                <w:szCs w:val="20"/>
              </w:rPr>
              <w:t>ref</w:t>
            </w:r>
          </w:p>
        </w:tc>
        <w:tc>
          <w:tcPr>
            <w:tcW w:w="1350" w:type="dxa"/>
            <w:tcBorders>
              <w:top w:val="single" w:sz="4" w:space="0" w:color="000000"/>
            </w:tcBorders>
          </w:tcPr>
          <w:p w:rsidR="007560C6" w:rsidRPr="00F34FF3" w:rsidRDefault="007560C6" w:rsidP="007560C6">
            <w:pPr>
              <w:pStyle w:val="TableParagraph"/>
              <w:spacing w:line="206" w:lineRule="exact"/>
              <w:ind w:left="167" w:right="82"/>
              <w:jc w:val="center"/>
              <w:rPr>
                <w:rFonts w:ascii="Times New Roman" w:hAnsi="Times New Roman" w:cs="Times New Roman"/>
                <w:sz w:val="20"/>
                <w:szCs w:val="20"/>
              </w:rPr>
            </w:pPr>
            <w:r w:rsidRPr="00F34FF3">
              <w:rPr>
                <w:rFonts w:ascii="Times New Roman" w:hAnsi="Times New Roman" w:cs="Times New Roman"/>
                <w:sz w:val="20"/>
                <w:szCs w:val="20"/>
              </w:rPr>
              <w:t>0.33</w:t>
            </w:r>
          </w:p>
        </w:tc>
        <w:tc>
          <w:tcPr>
            <w:tcW w:w="1350" w:type="dxa"/>
            <w:tcBorders>
              <w:top w:val="single" w:sz="4" w:space="0" w:color="000000"/>
            </w:tcBorders>
          </w:tcPr>
          <w:p w:rsidR="007560C6" w:rsidRPr="00F34FF3" w:rsidRDefault="007560C6" w:rsidP="007560C6">
            <w:pPr>
              <w:pStyle w:val="TableParagraph"/>
              <w:spacing w:line="206" w:lineRule="exact"/>
              <w:ind w:left="167" w:right="82"/>
              <w:jc w:val="center"/>
              <w:rPr>
                <w:rFonts w:ascii="Times New Roman" w:hAnsi="Times New Roman" w:cs="Times New Roman"/>
                <w:sz w:val="20"/>
                <w:szCs w:val="20"/>
              </w:rPr>
            </w:pPr>
            <w:r w:rsidRPr="00F34FF3">
              <w:rPr>
                <w:rFonts w:ascii="Times New Roman" w:hAnsi="Times New Roman" w:cs="Times New Roman"/>
                <w:sz w:val="20"/>
                <w:szCs w:val="20"/>
              </w:rPr>
              <w:t>0.15</w:t>
            </w:r>
          </w:p>
        </w:tc>
      </w:tr>
      <w:tr w:rsidR="007560C6" w:rsidRPr="00F34FF3" w:rsidTr="008859ED">
        <w:tc>
          <w:tcPr>
            <w:tcW w:w="1890" w:type="dxa"/>
          </w:tcPr>
          <w:p w:rsidR="007560C6" w:rsidRPr="00F34FF3" w:rsidRDefault="007560C6" w:rsidP="007560C6">
            <w:pPr>
              <w:rPr>
                <w:rFonts w:ascii="Times New Roman" w:hAnsi="Times New Roman" w:cs="Times New Roman"/>
                <w:sz w:val="20"/>
                <w:szCs w:val="20"/>
              </w:rPr>
            </w:pPr>
          </w:p>
        </w:tc>
        <w:tc>
          <w:tcPr>
            <w:tcW w:w="1260" w:type="dxa"/>
          </w:tcPr>
          <w:p w:rsidR="007560C6" w:rsidRPr="00F34FF3" w:rsidRDefault="007560C6"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Low</w:t>
            </w:r>
          </w:p>
        </w:tc>
        <w:tc>
          <w:tcPr>
            <w:tcW w:w="720" w:type="dxa"/>
          </w:tcPr>
          <w:p w:rsidR="007560C6" w:rsidRPr="00F34FF3" w:rsidRDefault="007560C6" w:rsidP="007560C6">
            <w:pPr>
              <w:pStyle w:val="TableParagraph"/>
              <w:ind w:left="116" w:right="43"/>
              <w:jc w:val="center"/>
              <w:rPr>
                <w:rFonts w:ascii="Times New Roman" w:hAnsi="Times New Roman" w:cs="Times New Roman"/>
                <w:sz w:val="20"/>
                <w:szCs w:val="20"/>
              </w:rPr>
            </w:pPr>
            <w:r w:rsidRPr="00F34FF3">
              <w:rPr>
                <w:rFonts w:ascii="Times New Roman" w:hAnsi="Times New Roman" w:cs="Times New Roman"/>
                <w:sz w:val="20"/>
                <w:szCs w:val="20"/>
              </w:rPr>
              <w:t>39</w:t>
            </w:r>
          </w:p>
        </w:tc>
        <w:tc>
          <w:tcPr>
            <w:tcW w:w="990" w:type="dxa"/>
          </w:tcPr>
          <w:p w:rsidR="007560C6" w:rsidRPr="00F34FF3" w:rsidRDefault="007560C6" w:rsidP="007560C6">
            <w:pPr>
              <w:pStyle w:val="TableParagraph"/>
              <w:ind w:left="40" w:right="147"/>
              <w:jc w:val="center"/>
              <w:rPr>
                <w:rFonts w:ascii="Times New Roman" w:hAnsi="Times New Roman" w:cs="Times New Roman"/>
                <w:sz w:val="20"/>
                <w:szCs w:val="20"/>
              </w:rPr>
            </w:pPr>
            <w:r w:rsidRPr="00F34FF3">
              <w:rPr>
                <w:rFonts w:ascii="Times New Roman" w:hAnsi="Times New Roman" w:cs="Times New Roman"/>
                <w:sz w:val="20"/>
                <w:szCs w:val="20"/>
              </w:rPr>
              <w:t>313.88</w:t>
            </w:r>
          </w:p>
        </w:tc>
        <w:tc>
          <w:tcPr>
            <w:tcW w:w="1080" w:type="dxa"/>
          </w:tcPr>
          <w:p w:rsidR="007560C6" w:rsidRPr="00F34FF3" w:rsidRDefault="007560C6"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12.8%</w:t>
            </w:r>
          </w:p>
        </w:tc>
        <w:tc>
          <w:tcPr>
            <w:tcW w:w="1710" w:type="dxa"/>
          </w:tcPr>
          <w:p w:rsidR="007560C6" w:rsidRPr="00F34FF3" w:rsidRDefault="007560C6"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2.50 (0.43-14.6)</w:t>
            </w:r>
          </w:p>
        </w:tc>
        <w:tc>
          <w:tcPr>
            <w:tcW w:w="1350" w:type="dxa"/>
          </w:tcPr>
          <w:p w:rsidR="007560C6" w:rsidRPr="00F34FF3" w:rsidRDefault="007560C6" w:rsidP="007560C6">
            <w:pPr>
              <w:rPr>
                <w:rFonts w:ascii="Times New Roman" w:hAnsi="Times New Roman" w:cs="Times New Roman"/>
                <w:sz w:val="20"/>
                <w:szCs w:val="20"/>
              </w:rPr>
            </w:pPr>
          </w:p>
        </w:tc>
        <w:tc>
          <w:tcPr>
            <w:tcW w:w="1350" w:type="dxa"/>
          </w:tcPr>
          <w:p w:rsidR="007560C6" w:rsidRPr="00F34FF3" w:rsidRDefault="007560C6" w:rsidP="007560C6">
            <w:pPr>
              <w:rPr>
                <w:rFonts w:ascii="Times New Roman" w:hAnsi="Times New Roman" w:cs="Times New Roman"/>
                <w:sz w:val="20"/>
                <w:szCs w:val="20"/>
              </w:rPr>
            </w:pPr>
          </w:p>
        </w:tc>
      </w:tr>
      <w:tr w:rsidR="007560C6" w:rsidRPr="00F34FF3" w:rsidTr="008859ED">
        <w:tc>
          <w:tcPr>
            <w:tcW w:w="1890" w:type="dxa"/>
          </w:tcPr>
          <w:p w:rsidR="007560C6" w:rsidRPr="00F34FF3" w:rsidRDefault="007560C6" w:rsidP="007560C6">
            <w:pPr>
              <w:rPr>
                <w:rFonts w:ascii="Times New Roman" w:hAnsi="Times New Roman" w:cs="Times New Roman"/>
                <w:sz w:val="20"/>
                <w:szCs w:val="20"/>
              </w:rPr>
            </w:pPr>
          </w:p>
        </w:tc>
        <w:tc>
          <w:tcPr>
            <w:tcW w:w="1260" w:type="dxa"/>
          </w:tcPr>
          <w:p w:rsidR="007560C6" w:rsidRPr="00F34FF3" w:rsidRDefault="007560C6" w:rsidP="007560C6">
            <w:pPr>
              <w:pStyle w:val="TableParagraph"/>
              <w:ind w:left="270"/>
              <w:rPr>
                <w:rFonts w:ascii="Times New Roman" w:hAnsi="Times New Roman" w:cs="Times New Roman"/>
                <w:sz w:val="20"/>
                <w:szCs w:val="20"/>
              </w:rPr>
            </w:pPr>
            <w:r w:rsidRPr="00F34FF3">
              <w:rPr>
                <w:rFonts w:ascii="Times New Roman" w:hAnsi="Times New Roman" w:cs="Times New Roman"/>
                <w:sz w:val="20"/>
                <w:szCs w:val="20"/>
              </w:rPr>
              <w:t>Moderate</w:t>
            </w:r>
          </w:p>
        </w:tc>
        <w:tc>
          <w:tcPr>
            <w:tcW w:w="720" w:type="dxa"/>
          </w:tcPr>
          <w:p w:rsidR="007560C6" w:rsidRPr="00F34FF3" w:rsidRDefault="007560C6" w:rsidP="007560C6">
            <w:pPr>
              <w:pStyle w:val="TableParagraph"/>
              <w:ind w:left="116" w:right="43"/>
              <w:jc w:val="center"/>
              <w:rPr>
                <w:rFonts w:ascii="Times New Roman" w:hAnsi="Times New Roman" w:cs="Times New Roman"/>
                <w:sz w:val="20"/>
                <w:szCs w:val="20"/>
              </w:rPr>
            </w:pPr>
            <w:r w:rsidRPr="00F34FF3">
              <w:rPr>
                <w:rFonts w:ascii="Times New Roman" w:hAnsi="Times New Roman" w:cs="Times New Roman"/>
                <w:sz w:val="20"/>
                <w:szCs w:val="20"/>
              </w:rPr>
              <w:t>39</w:t>
            </w:r>
          </w:p>
        </w:tc>
        <w:tc>
          <w:tcPr>
            <w:tcW w:w="990" w:type="dxa"/>
          </w:tcPr>
          <w:p w:rsidR="007560C6" w:rsidRPr="00F34FF3" w:rsidRDefault="007560C6" w:rsidP="007560C6">
            <w:pPr>
              <w:pStyle w:val="TableParagraph"/>
              <w:ind w:left="40" w:right="147"/>
              <w:jc w:val="center"/>
              <w:rPr>
                <w:rFonts w:ascii="Times New Roman" w:hAnsi="Times New Roman" w:cs="Times New Roman"/>
                <w:sz w:val="20"/>
                <w:szCs w:val="20"/>
              </w:rPr>
            </w:pPr>
            <w:r w:rsidRPr="00F34FF3">
              <w:rPr>
                <w:rFonts w:ascii="Times New Roman" w:hAnsi="Times New Roman" w:cs="Times New Roman"/>
                <w:sz w:val="20"/>
                <w:szCs w:val="20"/>
              </w:rPr>
              <w:t>313.40</w:t>
            </w:r>
          </w:p>
        </w:tc>
        <w:tc>
          <w:tcPr>
            <w:tcW w:w="1080" w:type="dxa"/>
          </w:tcPr>
          <w:p w:rsidR="007560C6" w:rsidRPr="00F34FF3" w:rsidRDefault="007560C6" w:rsidP="007560C6">
            <w:pPr>
              <w:pStyle w:val="TableParagraph"/>
              <w:ind w:left="148" w:right="192"/>
              <w:jc w:val="center"/>
              <w:rPr>
                <w:rFonts w:ascii="Times New Roman" w:hAnsi="Times New Roman" w:cs="Times New Roman"/>
                <w:sz w:val="20"/>
                <w:szCs w:val="20"/>
              </w:rPr>
            </w:pPr>
            <w:r w:rsidRPr="00F34FF3">
              <w:rPr>
                <w:rFonts w:ascii="Times New Roman" w:hAnsi="Times New Roman" w:cs="Times New Roman"/>
                <w:sz w:val="20"/>
                <w:szCs w:val="20"/>
              </w:rPr>
              <w:t>5.1%</w:t>
            </w:r>
          </w:p>
        </w:tc>
        <w:tc>
          <w:tcPr>
            <w:tcW w:w="1710" w:type="dxa"/>
          </w:tcPr>
          <w:p w:rsidR="007560C6" w:rsidRPr="00F34FF3" w:rsidRDefault="007560C6" w:rsidP="007560C6">
            <w:pPr>
              <w:pStyle w:val="TableParagraph"/>
              <w:ind w:left="197" w:right="36"/>
              <w:jc w:val="center"/>
              <w:rPr>
                <w:rFonts w:ascii="Times New Roman" w:hAnsi="Times New Roman" w:cs="Times New Roman"/>
                <w:sz w:val="20"/>
                <w:szCs w:val="20"/>
              </w:rPr>
            </w:pPr>
            <w:r w:rsidRPr="00F34FF3">
              <w:rPr>
                <w:rFonts w:ascii="Times New Roman" w:hAnsi="Times New Roman" w:cs="Times New Roman"/>
                <w:sz w:val="20"/>
                <w:szCs w:val="20"/>
              </w:rPr>
              <w:t>0.98 (0.13-7.05)</w:t>
            </w:r>
          </w:p>
        </w:tc>
        <w:tc>
          <w:tcPr>
            <w:tcW w:w="1350" w:type="dxa"/>
          </w:tcPr>
          <w:p w:rsidR="007560C6" w:rsidRPr="00F34FF3" w:rsidRDefault="007560C6" w:rsidP="007560C6">
            <w:pPr>
              <w:rPr>
                <w:rFonts w:ascii="Times New Roman" w:hAnsi="Times New Roman" w:cs="Times New Roman"/>
                <w:sz w:val="20"/>
                <w:szCs w:val="20"/>
              </w:rPr>
            </w:pPr>
          </w:p>
        </w:tc>
        <w:tc>
          <w:tcPr>
            <w:tcW w:w="1350" w:type="dxa"/>
          </w:tcPr>
          <w:p w:rsidR="007560C6" w:rsidRPr="00F34FF3" w:rsidRDefault="007560C6" w:rsidP="007560C6">
            <w:pPr>
              <w:rPr>
                <w:rFonts w:ascii="Times New Roman" w:hAnsi="Times New Roman" w:cs="Times New Roman"/>
                <w:sz w:val="20"/>
                <w:szCs w:val="20"/>
              </w:rPr>
            </w:pPr>
          </w:p>
        </w:tc>
      </w:tr>
      <w:tr w:rsidR="006C7D9C" w:rsidRPr="00F34FF3" w:rsidTr="008859ED">
        <w:tc>
          <w:tcPr>
            <w:tcW w:w="1890" w:type="dxa"/>
            <w:tcBorders>
              <w:bottom w:val="single" w:sz="4" w:space="0" w:color="000000"/>
            </w:tcBorders>
          </w:tcPr>
          <w:p w:rsidR="006C7D9C" w:rsidRPr="00F34FF3" w:rsidRDefault="006C7D9C" w:rsidP="006C7D9C">
            <w:pPr>
              <w:rPr>
                <w:rFonts w:ascii="Times New Roman" w:hAnsi="Times New Roman" w:cs="Times New Roman"/>
                <w:sz w:val="20"/>
                <w:szCs w:val="20"/>
              </w:rPr>
            </w:pPr>
          </w:p>
        </w:tc>
        <w:tc>
          <w:tcPr>
            <w:tcW w:w="1260" w:type="dxa"/>
            <w:tcBorders>
              <w:bottom w:val="single" w:sz="4" w:space="0" w:color="000000"/>
            </w:tcBorders>
          </w:tcPr>
          <w:p w:rsidR="006C7D9C" w:rsidRPr="00F34FF3" w:rsidRDefault="006C7D9C" w:rsidP="006C7D9C">
            <w:pPr>
              <w:pStyle w:val="TableParagraph"/>
              <w:spacing w:line="205" w:lineRule="exact"/>
              <w:ind w:left="270"/>
              <w:rPr>
                <w:rFonts w:ascii="Times New Roman" w:hAnsi="Times New Roman" w:cs="Times New Roman"/>
                <w:sz w:val="20"/>
                <w:szCs w:val="20"/>
              </w:rPr>
            </w:pPr>
            <w:r w:rsidRPr="00F34FF3">
              <w:rPr>
                <w:rFonts w:ascii="Times New Roman" w:hAnsi="Times New Roman" w:cs="Times New Roman"/>
                <w:sz w:val="20"/>
                <w:szCs w:val="20"/>
              </w:rPr>
              <w:t>High</w:t>
            </w:r>
          </w:p>
        </w:tc>
        <w:tc>
          <w:tcPr>
            <w:tcW w:w="720" w:type="dxa"/>
            <w:tcBorders>
              <w:bottom w:val="single" w:sz="4" w:space="0" w:color="000000"/>
            </w:tcBorders>
          </w:tcPr>
          <w:p w:rsidR="006C7D9C" w:rsidRPr="00F34FF3" w:rsidRDefault="006C7D9C" w:rsidP="006C7D9C">
            <w:pPr>
              <w:pStyle w:val="TableParagraph"/>
              <w:spacing w:line="205" w:lineRule="exact"/>
              <w:ind w:left="72"/>
              <w:jc w:val="center"/>
              <w:rPr>
                <w:rFonts w:ascii="Times New Roman" w:hAnsi="Times New Roman" w:cs="Times New Roman"/>
                <w:sz w:val="20"/>
                <w:szCs w:val="20"/>
              </w:rPr>
            </w:pPr>
            <w:r w:rsidRPr="00F34FF3">
              <w:rPr>
                <w:rFonts w:ascii="Times New Roman" w:hAnsi="Times New Roman" w:cs="Times New Roman"/>
                <w:w w:val="99"/>
                <w:sz w:val="20"/>
                <w:szCs w:val="20"/>
              </w:rPr>
              <w:t>8</w:t>
            </w:r>
          </w:p>
        </w:tc>
        <w:tc>
          <w:tcPr>
            <w:tcW w:w="990" w:type="dxa"/>
            <w:tcBorders>
              <w:bottom w:val="single" w:sz="4" w:space="0" w:color="000000"/>
            </w:tcBorders>
          </w:tcPr>
          <w:p w:rsidR="006C7D9C" w:rsidRPr="00F34FF3" w:rsidRDefault="006C7D9C" w:rsidP="006C7D9C">
            <w:pPr>
              <w:pStyle w:val="TableParagraph"/>
              <w:spacing w:line="205" w:lineRule="exact"/>
              <w:ind w:left="43" w:right="147"/>
              <w:jc w:val="center"/>
              <w:rPr>
                <w:rFonts w:ascii="Times New Roman" w:hAnsi="Times New Roman" w:cs="Times New Roman"/>
                <w:sz w:val="20"/>
                <w:szCs w:val="20"/>
              </w:rPr>
            </w:pPr>
            <w:r w:rsidRPr="00F34FF3">
              <w:rPr>
                <w:rFonts w:ascii="Times New Roman" w:hAnsi="Times New Roman" w:cs="Times New Roman"/>
                <w:sz w:val="20"/>
                <w:szCs w:val="20"/>
              </w:rPr>
              <w:t>37.61</w:t>
            </w:r>
          </w:p>
        </w:tc>
        <w:tc>
          <w:tcPr>
            <w:tcW w:w="1080" w:type="dxa"/>
            <w:tcBorders>
              <w:bottom w:val="single" w:sz="4" w:space="0" w:color="000000"/>
            </w:tcBorders>
          </w:tcPr>
          <w:p w:rsidR="006C7D9C" w:rsidRPr="00F34FF3" w:rsidRDefault="006C7D9C" w:rsidP="006C7D9C">
            <w:pPr>
              <w:pStyle w:val="TableParagraph"/>
              <w:spacing w:line="205" w:lineRule="exact"/>
              <w:ind w:left="148" w:right="192"/>
              <w:jc w:val="center"/>
              <w:rPr>
                <w:rFonts w:ascii="Times New Roman" w:hAnsi="Times New Roman" w:cs="Times New Roman"/>
                <w:sz w:val="20"/>
                <w:szCs w:val="20"/>
              </w:rPr>
            </w:pPr>
            <w:r w:rsidRPr="00F34FF3">
              <w:rPr>
                <w:rFonts w:ascii="Times New Roman" w:hAnsi="Times New Roman" w:cs="Times New Roman"/>
                <w:sz w:val="20"/>
                <w:szCs w:val="20"/>
              </w:rPr>
              <w:t>25.0%</w:t>
            </w:r>
          </w:p>
        </w:tc>
        <w:tc>
          <w:tcPr>
            <w:tcW w:w="1710" w:type="dxa"/>
            <w:tcBorders>
              <w:bottom w:val="single" w:sz="4" w:space="0" w:color="000000"/>
            </w:tcBorders>
          </w:tcPr>
          <w:p w:rsidR="006C7D9C" w:rsidRPr="00F34FF3" w:rsidRDefault="006C7D9C" w:rsidP="006C7D9C">
            <w:pPr>
              <w:pStyle w:val="TableParagraph"/>
              <w:spacing w:line="205" w:lineRule="exact"/>
              <w:ind w:left="197" w:right="36"/>
              <w:jc w:val="center"/>
              <w:rPr>
                <w:rFonts w:ascii="Times New Roman" w:hAnsi="Times New Roman" w:cs="Times New Roman"/>
                <w:sz w:val="20"/>
                <w:szCs w:val="20"/>
              </w:rPr>
            </w:pPr>
            <w:r w:rsidRPr="00F34FF3">
              <w:rPr>
                <w:rFonts w:ascii="Times New Roman" w:hAnsi="Times New Roman" w:cs="Times New Roman"/>
                <w:sz w:val="20"/>
                <w:szCs w:val="20"/>
              </w:rPr>
              <w:t>8.71 (1.02-74.3)</w:t>
            </w:r>
          </w:p>
        </w:tc>
        <w:tc>
          <w:tcPr>
            <w:tcW w:w="1350" w:type="dxa"/>
            <w:tcBorders>
              <w:bottom w:val="single" w:sz="4" w:space="0" w:color="000000"/>
            </w:tcBorders>
          </w:tcPr>
          <w:p w:rsidR="006C7D9C" w:rsidRPr="00F34FF3" w:rsidRDefault="006C7D9C" w:rsidP="006C7D9C">
            <w:pPr>
              <w:rPr>
                <w:rFonts w:ascii="Times New Roman" w:hAnsi="Times New Roman" w:cs="Times New Roman"/>
                <w:sz w:val="20"/>
                <w:szCs w:val="20"/>
              </w:rPr>
            </w:pPr>
          </w:p>
        </w:tc>
        <w:tc>
          <w:tcPr>
            <w:tcW w:w="1350" w:type="dxa"/>
            <w:tcBorders>
              <w:bottom w:val="single" w:sz="4" w:space="0" w:color="000000"/>
            </w:tcBorders>
          </w:tcPr>
          <w:p w:rsidR="006C7D9C" w:rsidRPr="00F34FF3" w:rsidRDefault="006C7D9C" w:rsidP="006C7D9C">
            <w:pPr>
              <w:rPr>
                <w:rFonts w:ascii="Times New Roman" w:hAnsi="Times New Roman" w:cs="Times New Roman"/>
                <w:sz w:val="20"/>
                <w:szCs w:val="20"/>
              </w:rPr>
            </w:pPr>
          </w:p>
        </w:tc>
      </w:tr>
      <w:tr w:rsidR="008859ED" w:rsidRPr="00F34FF3" w:rsidTr="008859ED">
        <w:tc>
          <w:tcPr>
            <w:tcW w:w="3150" w:type="dxa"/>
            <w:gridSpan w:val="2"/>
            <w:tcBorders>
              <w:bottom w:val="single" w:sz="4" w:space="0" w:color="000000"/>
            </w:tcBorders>
          </w:tcPr>
          <w:p w:rsidR="008859ED" w:rsidRPr="00F34FF3" w:rsidRDefault="008859ED" w:rsidP="00DB0116">
            <w:pPr>
              <w:rPr>
                <w:rFonts w:ascii="Times New Roman" w:hAnsi="Times New Roman" w:cs="Times New Roman"/>
                <w:sz w:val="20"/>
                <w:szCs w:val="20"/>
              </w:rPr>
            </w:pPr>
            <w:r w:rsidRPr="00F34FF3">
              <w:rPr>
                <w:rFonts w:ascii="Times New Roman" w:hAnsi="Times New Roman" w:cs="Times New Roman"/>
                <w:b/>
                <w:sz w:val="20"/>
                <w:szCs w:val="20"/>
              </w:rPr>
              <w:t>HGSOC: Disease stage</w:t>
            </w:r>
          </w:p>
        </w:tc>
        <w:tc>
          <w:tcPr>
            <w:tcW w:w="720" w:type="dxa"/>
            <w:tcBorders>
              <w:bottom w:val="single" w:sz="4" w:space="0" w:color="000000"/>
            </w:tcBorders>
          </w:tcPr>
          <w:p w:rsidR="008859ED" w:rsidRPr="00F34FF3" w:rsidRDefault="008859ED" w:rsidP="00DB0116">
            <w:pPr>
              <w:ind w:left="68"/>
              <w:jc w:val="center"/>
              <w:rPr>
                <w:rFonts w:ascii="Times New Roman" w:hAnsi="Times New Roman" w:cs="Times New Roman"/>
                <w:sz w:val="20"/>
                <w:szCs w:val="20"/>
              </w:rPr>
            </w:pPr>
          </w:p>
        </w:tc>
        <w:tc>
          <w:tcPr>
            <w:tcW w:w="990" w:type="dxa"/>
            <w:tcBorders>
              <w:bottom w:val="single" w:sz="4" w:space="0" w:color="000000"/>
            </w:tcBorders>
          </w:tcPr>
          <w:p w:rsidR="008859ED" w:rsidRPr="00F34FF3" w:rsidRDefault="008859ED" w:rsidP="00DB0116">
            <w:pPr>
              <w:rPr>
                <w:rFonts w:ascii="Times New Roman" w:hAnsi="Times New Roman" w:cs="Times New Roman"/>
                <w:sz w:val="20"/>
                <w:szCs w:val="20"/>
              </w:rPr>
            </w:pPr>
          </w:p>
        </w:tc>
        <w:tc>
          <w:tcPr>
            <w:tcW w:w="1080" w:type="dxa"/>
            <w:tcBorders>
              <w:bottom w:val="single" w:sz="4" w:space="0" w:color="000000"/>
            </w:tcBorders>
          </w:tcPr>
          <w:p w:rsidR="008859ED" w:rsidRPr="00F34FF3" w:rsidRDefault="008859ED" w:rsidP="00DB0116">
            <w:pPr>
              <w:rPr>
                <w:rFonts w:ascii="Times New Roman" w:hAnsi="Times New Roman" w:cs="Times New Roman"/>
                <w:sz w:val="20"/>
                <w:szCs w:val="20"/>
              </w:rPr>
            </w:pPr>
          </w:p>
        </w:tc>
        <w:tc>
          <w:tcPr>
            <w:tcW w:w="1710" w:type="dxa"/>
            <w:tcBorders>
              <w:bottom w:val="single" w:sz="4" w:space="0" w:color="000000"/>
            </w:tcBorders>
          </w:tcPr>
          <w:p w:rsidR="008859ED" w:rsidRPr="00F34FF3" w:rsidRDefault="008859ED" w:rsidP="00DB0116">
            <w:pPr>
              <w:rPr>
                <w:rFonts w:ascii="Times New Roman" w:hAnsi="Times New Roman" w:cs="Times New Roman"/>
                <w:sz w:val="20"/>
                <w:szCs w:val="20"/>
              </w:rPr>
            </w:pPr>
          </w:p>
        </w:tc>
        <w:tc>
          <w:tcPr>
            <w:tcW w:w="1350" w:type="dxa"/>
            <w:tcBorders>
              <w:bottom w:val="single" w:sz="4" w:space="0" w:color="000000"/>
            </w:tcBorders>
          </w:tcPr>
          <w:p w:rsidR="008859ED" w:rsidRPr="00F34FF3" w:rsidRDefault="008859ED" w:rsidP="00DB0116">
            <w:pPr>
              <w:rPr>
                <w:rFonts w:ascii="Times New Roman" w:hAnsi="Times New Roman" w:cs="Times New Roman"/>
                <w:sz w:val="20"/>
                <w:szCs w:val="20"/>
              </w:rPr>
            </w:pPr>
          </w:p>
        </w:tc>
        <w:tc>
          <w:tcPr>
            <w:tcW w:w="1350" w:type="dxa"/>
            <w:tcBorders>
              <w:bottom w:val="single" w:sz="4" w:space="0" w:color="000000"/>
            </w:tcBorders>
          </w:tcPr>
          <w:p w:rsidR="008859ED" w:rsidRPr="00F34FF3" w:rsidRDefault="008859ED" w:rsidP="00DB0116">
            <w:pPr>
              <w:rPr>
                <w:rFonts w:ascii="Times New Roman" w:hAnsi="Times New Roman" w:cs="Times New Roman"/>
                <w:sz w:val="20"/>
                <w:szCs w:val="20"/>
              </w:rPr>
            </w:pPr>
          </w:p>
        </w:tc>
      </w:tr>
      <w:tr w:rsidR="00DB0116" w:rsidRPr="00F34FF3" w:rsidTr="008859ED">
        <w:tc>
          <w:tcPr>
            <w:tcW w:w="1890" w:type="dxa"/>
            <w:tcBorders>
              <w:bottom w:val="nil"/>
            </w:tcBorders>
          </w:tcPr>
          <w:p w:rsidR="00DB0116" w:rsidRPr="00F34FF3" w:rsidRDefault="00DB0116" w:rsidP="00DB0116">
            <w:pPr>
              <w:pStyle w:val="TableParagraph"/>
              <w:spacing w:before="1" w:line="240" w:lineRule="auto"/>
              <w:ind w:left="43"/>
              <w:rPr>
                <w:rFonts w:ascii="Times New Roman" w:hAnsi="Times New Roman" w:cs="Times New Roman"/>
                <w:sz w:val="20"/>
                <w:szCs w:val="20"/>
              </w:rPr>
            </w:pPr>
            <w:r w:rsidRPr="00F34FF3">
              <w:rPr>
                <w:rFonts w:ascii="Times New Roman" w:hAnsi="Times New Roman" w:cs="Times New Roman"/>
                <w:sz w:val="20"/>
                <w:szCs w:val="20"/>
              </w:rPr>
              <w:t>FIGO I, II</w:t>
            </w:r>
          </w:p>
        </w:tc>
        <w:tc>
          <w:tcPr>
            <w:tcW w:w="1260" w:type="dxa"/>
            <w:tcBorders>
              <w:bottom w:val="nil"/>
            </w:tcBorders>
          </w:tcPr>
          <w:p w:rsidR="00DB0116" w:rsidRPr="00F34FF3" w:rsidRDefault="00DB0116" w:rsidP="00DB0116">
            <w:pPr>
              <w:pStyle w:val="TableParagraph"/>
              <w:spacing w:before="1" w:line="240" w:lineRule="auto"/>
              <w:ind w:left="185"/>
              <w:rPr>
                <w:rFonts w:ascii="Times New Roman" w:hAnsi="Times New Roman" w:cs="Times New Roman"/>
                <w:sz w:val="20"/>
                <w:szCs w:val="20"/>
              </w:rPr>
            </w:pPr>
            <w:r w:rsidRPr="00F34FF3">
              <w:rPr>
                <w:rFonts w:ascii="Times New Roman" w:hAnsi="Times New Roman" w:cs="Times New Roman"/>
                <w:sz w:val="20"/>
                <w:szCs w:val="20"/>
              </w:rPr>
              <w:t>Negative</w:t>
            </w:r>
          </w:p>
        </w:tc>
        <w:tc>
          <w:tcPr>
            <w:tcW w:w="720" w:type="dxa"/>
            <w:tcBorders>
              <w:bottom w:val="nil"/>
            </w:tcBorders>
          </w:tcPr>
          <w:p w:rsidR="00DB0116" w:rsidRPr="00F34FF3" w:rsidRDefault="00DB0116" w:rsidP="00DB0116">
            <w:pPr>
              <w:pStyle w:val="TableParagraph"/>
              <w:spacing w:before="1" w:line="240" w:lineRule="auto"/>
              <w:ind w:left="68"/>
              <w:jc w:val="center"/>
              <w:rPr>
                <w:rFonts w:ascii="Times New Roman" w:hAnsi="Times New Roman" w:cs="Times New Roman"/>
                <w:sz w:val="20"/>
                <w:szCs w:val="20"/>
              </w:rPr>
            </w:pPr>
            <w:r w:rsidRPr="00F34FF3">
              <w:rPr>
                <w:rFonts w:ascii="Times New Roman" w:hAnsi="Times New Roman" w:cs="Times New Roman"/>
                <w:sz w:val="20"/>
                <w:szCs w:val="20"/>
              </w:rPr>
              <w:t>96</w:t>
            </w:r>
          </w:p>
        </w:tc>
        <w:tc>
          <w:tcPr>
            <w:tcW w:w="990" w:type="dxa"/>
            <w:tcBorders>
              <w:bottom w:val="nil"/>
            </w:tcBorders>
          </w:tcPr>
          <w:p w:rsidR="00DB0116" w:rsidRPr="00F34FF3" w:rsidRDefault="00DB0116" w:rsidP="00DB0116">
            <w:pPr>
              <w:pStyle w:val="TableParagraph"/>
              <w:spacing w:before="1" w:line="240" w:lineRule="auto"/>
              <w:ind w:left="86" w:right="99"/>
              <w:jc w:val="center"/>
              <w:rPr>
                <w:rFonts w:ascii="Times New Roman" w:hAnsi="Times New Roman" w:cs="Times New Roman"/>
                <w:sz w:val="20"/>
                <w:szCs w:val="20"/>
              </w:rPr>
            </w:pPr>
            <w:r w:rsidRPr="00F34FF3">
              <w:rPr>
                <w:rFonts w:ascii="Times New Roman" w:hAnsi="Times New Roman" w:cs="Times New Roman"/>
                <w:sz w:val="20"/>
                <w:szCs w:val="20"/>
              </w:rPr>
              <w:t>407.94</w:t>
            </w:r>
          </w:p>
        </w:tc>
        <w:tc>
          <w:tcPr>
            <w:tcW w:w="1080" w:type="dxa"/>
            <w:tcBorders>
              <w:bottom w:val="nil"/>
            </w:tcBorders>
          </w:tcPr>
          <w:p w:rsidR="00DB0116" w:rsidRPr="00F34FF3" w:rsidRDefault="00DB0116" w:rsidP="00DB0116">
            <w:pPr>
              <w:pStyle w:val="TableParagraph"/>
              <w:spacing w:before="1" w:line="240" w:lineRule="auto"/>
              <w:ind w:left="100" w:right="101"/>
              <w:jc w:val="center"/>
              <w:rPr>
                <w:rFonts w:ascii="Times New Roman" w:hAnsi="Times New Roman" w:cs="Times New Roman"/>
                <w:sz w:val="20"/>
                <w:szCs w:val="20"/>
              </w:rPr>
            </w:pPr>
            <w:r w:rsidRPr="00F34FF3">
              <w:rPr>
                <w:rFonts w:ascii="Times New Roman" w:hAnsi="Times New Roman" w:cs="Times New Roman"/>
                <w:sz w:val="20"/>
                <w:szCs w:val="20"/>
              </w:rPr>
              <w:t>53.1%</w:t>
            </w:r>
          </w:p>
        </w:tc>
        <w:tc>
          <w:tcPr>
            <w:tcW w:w="1710" w:type="dxa"/>
            <w:tcBorders>
              <w:bottom w:val="nil"/>
            </w:tcBorders>
          </w:tcPr>
          <w:p w:rsidR="00DB0116" w:rsidRPr="00F34FF3" w:rsidRDefault="00DB0116" w:rsidP="00DB0116">
            <w:pPr>
              <w:pStyle w:val="TableParagraph"/>
              <w:spacing w:before="1" w:line="240" w:lineRule="auto"/>
              <w:ind w:left="102" w:right="55"/>
              <w:jc w:val="center"/>
              <w:rPr>
                <w:rFonts w:ascii="Times New Roman" w:hAnsi="Times New Roman" w:cs="Times New Roman"/>
                <w:sz w:val="20"/>
                <w:szCs w:val="20"/>
              </w:rPr>
            </w:pPr>
            <w:r w:rsidRPr="00F34FF3">
              <w:rPr>
                <w:rFonts w:ascii="Times New Roman" w:hAnsi="Times New Roman" w:cs="Times New Roman"/>
                <w:sz w:val="20"/>
                <w:szCs w:val="20"/>
              </w:rPr>
              <w:t>ref</w:t>
            </w:r>
          </w:p>
        </w:tc>
        <w:tc>
          <w:tcPr>
            <w:tcW w:w="1350" w:type="dxa"/>
            <w:tcBorders>
              <w:bottom w:val="nil"/>
            </w:tcBorders>
          </w:tcPr>
          <w:p w:rsidR="00DB0116" w:rsidRPr="00F34FF3" w:rsidRDefault="00DB0116" w:rsidP="00DB0116">
            <w:pPr>
              <w:pStyle w:val="TableParagraph"/>
              <w:spacing w:line="209" w:lineRule="exact"/>
              <w:ind w:left="191" w:right="120"/>
              <w:jc w:val="center"/>
              <w:rPr>
                <w:rFonts w:ascii="Times New Roman" w:hAnsi="Times New Roman" w:cs="Times New Roman"/>
                <w:sz w:val="20"/>
                <w:szCs w:val="20"/>
              </w:rPr>
            </w:pPr>
            <w:r w:rsidRPr="00F34FF3">
              <w:rPr>
                <w:rFonts w:ascii="Times New Roman" w:hAnsi="Times New Roman" w:cs="Times New Roman"/>
                <w:sz w:val="20"/>
                <w:szCs w:val="20"/>
              </w:rPr>
              <w:t>2.7 x 10</w:t>
            </w:r>
            <w:r w:rsidRPr="00F34FF3">
              <w:rPr>
                <w:rFonts w:ascii="Times New Roman" w:hAnsi="Times New Roman" w:cs="Times New Roman"/>
                <w:sz w:val="20"/>
                <w:szCs w:val="20"/>
                <w:vertAlign w:val="superscript"/>
              </w:rPr>
              <w:t>-5</w:t>
            </w:r>
          </w:p>
        </w:tc>
        <w:tc>
          <w:tcPr>
            <w:tcW w:w="1350" w:type="dxa"/>
            <w:tcBorders>
              <w:bottom w:val="nil"/>
            </w:tcBorders>
          </w:tcPr>
          <w:p w:rsidR="00DB0116" w:rsidRPr="00F34FF3" w:rsidRDefault="00DB0116" w:rsidP="00DB0116">
            <w:pPr>
              <w:pStyle w:val="TableParagraph"/>
              <w:spacing w:line="209" w:lineRule="exact"/>
              <w:ind w:left="191" w:right="120"/>
              <w:jc w:val="center"/>
              <w:rPr>
                <w:rFonts w:ascii="Times New Roman" w:hAnsi="Times New Roman" w:cs="Times New Roman"/>
                <w:sz w:val="20"/>
                <w:szCs w:val="20"/>
                <w:vertAlign w:val="superscript"/>
              </w:rPr>
            </w:pPr>
            <w:r w:rsidRPr="00F34FF3">
              <w:rPr>
                <w:rFonts w:ascii="Times New Roman" w:hAnsi="Times New Roman" w:cs="Times New Roman"/>
                <w:sz w:val="20"/>
                <w:szCs w:val="20"/>
              </w:rPr>
              <w:t>1.0 x 10</w:t>
            </w:r>
            <w:r w:rsidRPr="00F34FF3">
              <w:rPr>
                <w:rFonts w:ascii="Times New Roman" w:hAnsi="Times New Roman" w:cs="Times New Roman"/>
                <w:sz w:val="20"/>
                <w:szCs w:val="20"/>
                <w:vertAlign w:val="superscript"/>
              </w:rPr>
              <w:t>-4</w:t>
            </w:r>
          </w:p>
        </w:tc>
      </w:tr>
      <w:tr w:rsidR="00DB0116" w:rsidRPr="00F34FF3" w:rsidTr="008859ED">
        <w:tc>
          <w:tcPr>
            <w:tcW w:w="1890" w:type="dxa"/>
            <w:tcBorders>
              <w:top w:val="nil"/>
              <w:left w:val="nil"/>
              <w:bottom w:val="nil"/>
              <w:right w:val="nil"/>
            </w:tcBorders>
          </w:tcPr>
          <w:p w:rsidR="00DB0116" w:rsidRPr="00F34FF3" w:rsidRDefault="00DB0116" w:rsidP="00DB0116">
            <w:pPr>
              <w:rPr>
                <w:rFonts w:ascii="Times New Roman" w:hAnsi="Times New Roman" w:cs="Times New Roman"/>
                <w:sz w:val="20"/>
                <w:szCs w:val="20"/>
              </w:rPr>
            </w:pPr>
          </w:p>
        </w:tc>
        <w:tc>
          <w:tcPr>
            <w:tcW w:w="1260" w:type="dxa"/>
            <w:tcBorders>
              <w:top w:val="nil"/>
              <w:left w:val="nil"/>
              <w:bottom w:val="nil"/>
              <w:right w:val="nil"/>
            </w:tcBorders>
          </w:tcPr>
          <w:p w:rsidR="00DB0116" w:rsidRPr="00F34FF3" w:rsidRDefault="00DB0116" w:rsidP="00DB0116">
            <w:pPr>
              <w:pStyle w:val="TableParagraph"/>
              <w:ind w:left="185"/>
              <w:rPr>
                <w:rFonts w:ascii="Times New Roman" w:hAnsi="Times New Roman" w:cs="Times New Roman"/>
                <w:sz w:val="20"/>
                <w:szCs w:val="20"/>
              </w:rPr>
            </w:pPr>
            <w:r w:rsidRPr="00F34FF3">
              <w:rPr>
                <w:rFonts w:ascii="Times New Roman" w:hAnsi="Times New Roman" w:cs="Times New Roman"/>
                <w:sz w:val="20"/>
                <w:szCs w:val="20"/>
              </w:rPr>
              <w:t>Low</w:t>
            </w:r>
          </w:p>
        </w:tc>
        <w:tc>
          <w:tcPr>
            <w:tcW w:w="720" w:type="dxa"/>
            <w:tcBorders>
              <w:top w:val="nil"/>
              <w:left w:val="nil"/>
              <w:bottom w:val="nil"/>
              <w:right w:val="nil"/>
            </w:tcBorders>
          </w:tcPr>
          <w:p w:rsidR="00DB0116" w:rsidRPr="00F34FF3" w:rsidRDefault="00DB0116" w:rsidP="00DB0116">
            <w:pPr>
              <w:pStyle w:val="TableParagraph"/>
              <w:ind w:left="68"/>
              <w:jc w:val="center"/>
              <w:rPr>
                <w:rFonts w:ascii="Times New Roman" w:hAnsi="Times New Roman" w:cs="Times New Roman"/>
                <w:sz w:val="20"/>
                <w:szCs w:val="20"/>
              </w:rPr>
            </w:pPr>
            <w:r w:rsidRPr="00F34FF3">
              <w:rPr>
                <w:rFonts w:ascii="Times New Roman" w:hAnsi="Times New Roman" w:cs="Times New Roman"/>
                <w:sz w:val="20"/>
                <w:szCs w:val="20"/>
              </w:rPr>
              <w:t>85</w:t>
            </w:r>
          </w:p>
        </w:tc>
        <w:tc>
          <w:tcPr>
            <w:tcW w:w="990" w:type="dxa"/>
            <w:tcBorders>
              <w:top w:val="nil"/>
              <w:left w:val="nil"/>
              <w:bottom w:val="nil"/>
              <w:right w:val="nil"/>
            </w:tcBorders>
          </w:tcPr>
          <w:p w:rsidR="00DB0116" w:rsidRPr="00F34FF3" w:rsidRDefault="00DB0116" w:rsidP="00DB0116">
            <w:pPr>
              <w:pStyle w:val="TableParagraph"/>
              <w:ind w:left="86" w:right="97"/>
              <w:jc w:val="center"/>
              <w:rPr>
                <w:rFonts w:ascii="Times New Roman" w:hAnsi="Times New Roman" w:cs="Times New Roman"/>
                <w:sz w:val="20"/>
                <w:szCs w:val="20"/>
              </w:rPr>
            </w:pPr>
            <w:r w:rsidRPr="00F34FF3">
              <w:rPr>
                <w:rFonts w:ascii="Times New Roman" w:hAnsi="Times New Roman" w:cs="Times New Roman"/>
                <w:sz w:val="20"/>
                <w:szCs w:val="20"/>
              </w:rPr>
              <w:t>434.98</w:t>
            </w:r>
          </w:p>
        </w:tc>
        <w:tc>
          <w:tcPr>
            <w:tcW w:w="1080" w:type="dxa"/>
            <w:tcBorders>
              <w:top w:val="nil"/>
              <w:left w:val="nil"/>
              <w:bottom w:val="nil"/>
              <w:right w:val="nil"/>
            </w:tcBorders>
          </w:tcPr>
          <w:p w:rsidR="00DB0116" w:rsidRPr="00F34FF3" w:rsidRDefault="00DB0116" w:rsidP="00DB0116">
            <w:pPr>
              <w:pStyle w:val="TableParagraph"/>
              <w:ind w:left="100" w:right="100"/>
              <w:jc w:val="center"/>
              <w:rPr>
                <w:rFonts w:ascii="Times New Roman" w:hAnsi="Times New Roman" w:cs="Times New Roman"/>
                <w:sz w:val="20"/>
                <w:szCs w:val="20"/>
              </w:rPr>
            </w:pPr>
            <w:r w:rsidRPr="00F34FF3">
              <w:rPr>
                <w:rFonts w:ascii="Times New Roman" w:hAnsi="Times New Roman" w:cs="Times New Roman"/>
                <w:sz w:val="20"/>
                <w:szCs w:val="20"/>
              </w:rPr>
              <w:t>42.4%</w:t>
            </w:r>
          </w:p>
        </w:tc>
        <w:tc>
          <w:tcPr>
            <w:tcW w:w="1710" w:type="dxa"/>
            <w:tcBorders>
              <w:top w:val="nil"/>
              <w:left w:val="nil"/>
              <w:bottom w:val="nil"/>
              <w:right w:val="nil"/>
            </w:tcBorders>
          </w:tcPr>
          <w:p w:rsidR="00DB0116" w:rsidRPr="00F34FF3" w:rsidRDefault="00DB0116" w:rsidP="00DB0116">
            <w:pPr>
              <w:pStyle w:val="TableParagraph"/>
              <w:ind w:left="106" w:right="55"/>
              <w:jc w:val="center"/>
              <w:rPr>
                <w:rFonts w:ascii="Times New Roman" w:hAnsi="Times New Roman" w:cs="Times New Roman"/>
                <w:sz w:val="20"/>
                <w:szCs w:val="20"/>
              </w:rPr>
            </w:pPr>
            <w:r w:rsidRPr="00F34FF3">
              <w:rPr>
                <w:rFonts w:ascii="Times New Roman" w:hAnsi="Times New Roman" w:cs="Times New Roman"/>
                <w:sz w:val="20"/>
                <w:szCs w:val="20"/>
              </w:rPr>
              <w:t>0.58 (0.37-0.91)</w:t>
            </w:r>
          </w:p>
        </w:tc>
        <w:tc>
          <w:tcPr>
            <w:tcW w:w="1350" w:type="dxa"/>
            <w:tcBorders>
              <w:top w:val="nil"/>
              <w:left w:val="nil"/>
              <w:bottom w:val="nil"/>
              <w:right w:val="nil"/>
            </w:tcBorders>
          </w:tcPr>
          <w:p w:rsidR="00DB0116" w:rsidRPr="00F34FF3" w:rsidRDefault="00DB0116" w:rsidP="00DB0116">
            <w:pPr>
              <w:rPr>
                <w:rFonts w:ascii="Times New Roman" w:hAnsi="Times New Roman" w:cs="Times New Roman"/>
                <w:sz w:val="20"/>
                <w:szCs w:val="20"/>
              </w:rPr>
            </w:pPr>
          </w:p>
        </w:tc>
        <w:tc>
          <w:tcPr>
            <w:tcW w:w="1350" w:type="dxa"/>
            <w:tcBorders>
              <w:top w:val="nil"/>
              <w:left w:val="nil"/>
              <w:bottom w:val="nil"/>
              <w:right w:val="nil"/>
            </w:tcBorders>
          </w:tcPr>
          <w:p w:rsidR="00DB0116" w:rsidRPr="00F34FF3" w:rsidRDefault="00DB0116" w:rsidP="00DB0116">
            <w:pPr>
              <w:rPr>
                <w:rFonts w:ascii="Times New Roman" w:hAnsi="Times New Roman" w:cs="Times New Roman"/>
                <w:sz w:val="20"/>
                <w:szCs w:val="20"/>
              </w:rPr>
            </w:pPr>
          </w:p>
        </w:tc>
      </w:tr>
      <w:tr w:rsidR="00DB0116" w:rsidRPr="00F34FF3" w:rsidTr="008859ED">
        <w:tc>
          <w:tcPr>
            <w:tcW w:w="1890" w:type="dxa"/>
            <w:tcBorders>
              <w:top w:val="nil"/>
              <w:left w:val="nil"/>
              <w:bottom w:val="nil"/>
              <w:right w:val="nil"/>
            </w:tcBorders>
          </w:tcPr>
          <w:p w:rsidR="00DB0116" w:rsidRPr="00F34FF3" w:rsidRDefault="00DB0116" w:rsidP="00DB0116">
            <w:pPr>
              <w:rPr>
                <w:rFonts w:ascii="Times New Roman" w:hAnsi="Times New Roman" w:cs="Times New Roman"/>
                <w:sz w:val="20"/>
                <w:szCs w:val="20"/>
              </w:rPr>
            </w:pPr>
          </w:p>
        </w:tc>
        <w:tc>
          <w:tcPr>
            <w:tcW w:w="1260" w:type="dxa"/>
            <w:tcBorders>
              <w:top w:val="nil"/>
              <w:left w:val="nil"/>
              <w:bottom w:val="nil"/>
              <w:right w:val="nil"/>
            </w:tcBorders>
          </w:tcPr>
          <w:p w:rsidR="00DB0116" w:rsidRPr="00F34FF3" w:rsidRDefault="00DB0116" w:rsidP="00DB0116">
            <w:pPr>
              <w:pStyle w:val="TableParagraph"/>
              <w:ind w:left="185"/>
              <w:rPr>
                <w:rFonts w:ascii="Times New Roman" w:hAnsi="Times New Roman" w:cs="Times New Roman"/>
                <w:sz w:val="20"/>
                <w:szCs w:val="20"/>
              </w:rPr>
            </w:pPr>
            <w:r w:rsidRPr="00F34FF3">
              <w:rPr>
                <w:rFonts w:ascii="Times New Roman" w:hAnsi="Times New Roman" w:cs="Times New Roman"/>
                <w:sz w:val="20"/>
                <w:szCs w:val="20"/>
              </w:rPr>
              <w:t>Moderate</w:t>
            </w:r>
          </w:p>
        </w:tc>
        <w:tc>
          <w:tcPr>
            <w:tcW w:w="720" w:type="dxa"/>
            <w:tcBorders>
              <w:top w:val="nil"/>
              <w:left w:val="nil"/>
              <w:bottom w:val="nil"/>
              <w:right w:val="nil"/>
            </w:tcBorders>
          </w:tcPr>
          <w:p w:rsidR="00DB0116" w:rsidRPr="00F34FF3" w:rsidRDefault="00DB0116" w:rsidP="00DB0116">
            <w:pPr>
              <w:pStyle w:val="TableParagraph"/>
              <w:ind w:left="68"/>
              <w:jc w:val="center"/>
              <w:rPr>
                <w:rFonts w:ascii="Times New Roman" w:hAnsi="Times New Roman" w:cs="Times New Roman"/>
                <w:sz w:val="20"/>
                <w:szCs w:val="20"/>
              </w:rPr>
            </w:pPr>
            <w:r w:rsidRPr="00F34FF3">
              <w:rPr>
                <w:rFonts w:ascii="Times New Roman" w:hAnsi="Times New Roman" w:cs="Times New Roman"/>
                <w:w w:val="95"/>
                <w:sz w:val="20"/>
                <w:szCs w:val="20"/>
              </w:rPr>
              <w:t>240</w:t>
            </w:r>
          </w:p>
        </w:tc>
        <w:tc>
          <w:tcPr>
            <w:tcW w:w="990" w:type="dxa"/>
            <w:tcBorders>
              <w:top w:val="nil"/>
              <w:left w:val="nil"/>
              <w:bottom w:val="nil"/>
              <w:right w:val="nil"/>
            </w:tcBorders>
          </w:tcPr>
          <w:p w:rsidR="00DB0116" w:rsidRPr="00F34FF3" w:rsidRDefault="00DB0116" w:rsidP="00DB0116">
            <w:pPr>
              <w:pStyle w:val="TableParagraph"/>
              <w:ind w:left="86" w:right="99"/>
              <w:jc w:val="center"/>
              <w:rPr>
                <w:rFonts w:ascii="Times New Roman" w:hAnsi="Times New Roman" w:cs="Times New Roman"/>
                <w:sz w:val="20"/>
                <w:szCs w:val="20"/>
              </w:rPr>
            </w:pPr>
            <w:r w:rsidRPr="00F34FF3">
              <w:rPr>
                <w:rFonts w:ascii="Times New Roman" w:hAnsi="Times New Roman" w:cs="Times New Roman"/>
                <w:sz w:val="20"/>
                <w:szCs w:val="20"/>
              </w:rPr>
              <w:t>1,274.35</w:t>
            </w:r>
          </w:p>
        </w:tc>
        <w:tc>
          <w:tcPr>
            <w:tcW w:w="1080" w:type="dxa"/>
            <w:tcBorders>
              <w:top w:val="nil"/>
              <w:left w:val="nil"/>
              <w:bottom w:val="nil"/>
              <w:right w:val="nil"/>
            </w:tcBorders>
          </w:tcPr>
          <w:p w:rsidR="00DB0116" w:rsidRPr="00F34FF3" w:rsidRDefault="00DB0116" w:rsidP="00DB0116">
            <w:pPr>
              <w:pStyle w:val="TableParagraph"/>
              <w:ind w:left="100" w:right="100"/>
              <w:jc w:val="center"/>
              <w:rPr>
                <w:rFonts w:ascii="Times New Roman" w:hAnsi="Times New Roman" w:cs="Times New Roman"/>
                <w:sz w:val="20"/>
                <w:szCs w:val="20"/>
              </w:rPr>
            </w:pPr>
            <w:r w:rsidRPr="00F34FF3">
              <w:rPr>
                <w:rFonts w:ascii="Times New Roman" w:hAnsi="Times New Roman" w:cs="Times New Roman"/>
                <w:sz w:val="20"/>
                <w:szCs w:val="20"/>
              </w:rPr>
              <w:t>41.7%</w:t>
            </w:r>
          </w:p>
        </w:tc>
        <w:tc>
          <w:tcPr>
            <w:tcW w:w="1710" w:type="dxa"/>
            <w:tcBorders>
              <w:top w:val="nil"/>
              <w:left w:val="nil"/>
              <w:bottom w:val="nil"/>
              <w:right w:val="nil"/>
            </w:tcBorders>
          </w:tcPr>
          <w:p w:rsidR="00DB0116" w:rsidRPr="00F34FF3" w:rsidRDefault="00DB0116" w:rsidP="00DB0116">
            <w:pPr>
              <w:pStyle w:val="TableParagraph"/>
              <w:ind w:left="106" w:right="55"/>
              <w:jc w:val="center"/>
              <w:rPr>
                <w:rFonts w:ascii="Times New Roman" w:hAnsi="Times New Roman" w:cs="Times New Roman"/>
                <w:sz w:val="20"/>
                <w:szCs w:val="20"/>
              </w:rPr>
            </w:pPr>
            <w:r w:rsidRPr="00F34FF3">
              <w:rPr>
                <w:rFonts w:ascii="Times New Roman" w:hAnsi="Times New Roman" w:cs="Times New Roman"/>
                <w:sz w:val="20"/>
                <w:szCs w:val="20"/>
              </w:rPr>
              <w:t>0.63 (0.45-0.89)</w:t>
            </w:r>
          </w:p>
        </w:tc>
        <w:tc>
          <w:tcPr>
            <w:tcW w:w="1350" w:type="dxa"/>
            <w:tcBorders>
              <w:top w:val="nil"/>
              <w:left w:val="nil"/>
              <w:bottom w:val="nil"/>
              <w:right w:val="nil"/>
            </w:tcBorders>
          </w:tcPr>
          <w:p w:rsidR="00DB0116" w:rsidRPr="00F34FF3" w:rsidRDefault="00DB0116" w:rsidP="00DB0116">
            <w:pPr>
              <w:rPr>
                <w:rFonts w:ascii="Times New Roman" w:hAnsi="Times New Roman" w:cs="Times New Roman"/>
                <w:sz w:val="20"/>
                <w:szCs w:val="20"/>
              </w:rPr>
            </w:pPr>
          </w:p>
        </w:tc>
        <w:tc>
          <w:tcPr>
            <w:tcW w:w="1350" w:type="dxa"/>
            <w:tcBorders>
              <w:top w:val="nil"/>
              <w:left w:val="nil"/>
              <w:bottom w:val="nil"/>
              <w:right w:val="nil"/>
            </w:tcBorders>
          </w:tcPr>
          <w:p w:rsidR="00DB0116" w:rsidRPr="00F34FF3" w:rsidRDefault="00DB0116" w:rsidP="00DB0116">
            <w:pPr>
              <w:rPr>
                <w:rFonts w:ascii="Times New Roman" w:hAnsi="Times New Roman" w:cs="Times New Roman"/>
                <w:sz w:val="20"/>
                <w:szCs w:val="20"/>
              </w:rPr>
            </w:pPr>
          </w:p>
        </w:tc>
      </w:tr>
      <w:tr w:rsidR="00DB0116" w:rsidRPr="00F34FF3" w:rsidTr="008859ED">
        <w:tc>
          <w:tcPr>
            <w:tcW w:w="1890" w:type="dxa"/>
            <w:tcBorders>
              <w:top w:val="nil"/>
              <w:bottom w:val="single" w:sz="4" w:space="0" w:color="000000"/>
            </w:tcBorders>
          </w:tcPr>
          <w:p w:rsidR="00DB0116" w:rsidRPr="00F34FF3" w:rsidRDefault="00DB0116" w:rsidP="00DB0116">
            <w:pPr>
              <w:rPr>
                <w:rFonts w:ascii="Times New Roman" w:hAnsi="Times New Roman" w:cs="Times New Roman"/>
                <w:sz w:val="20"/>
                <w:szCs w:val="20"/>
              </w:rPr>
            </w:pPr>
          </w:p>
        </w:tc>
        <w:tc>
          <w:tcPr>
            <w:tcW w:w="1260" w:type="dxa"/>
            <w:tcBorders>
              <w:top w:val="nil"/>
              <w:bottom w:val="single" w:sz="4" w:space="0" w:color="000000"/>
            </w:tcBorders>
          </w:tcPr>
          <w:p w:rsidR="00DB0116" w:rsidRPr="00F34FF3" w:rsidRDefault="00DB0116" w:rsidP="00DB0116">
            <w:pPr>
              <w:pStyle w:val="TableParagraph"/>
              <w:ind w:left="185"/>
              <w:rPr>
                <w:rFonts w:ascii="Times New Roman" w:hAnsi="Times New Roman" w:cs="Times New Roman"/>
                <w:sz w:val="20"/>
                <w:szCs w:val="20"/>
              </w:rPr>
            </w:pPr>
            <w:r w:rsidRPr="00F34FF3">
              <w:rPr>
                <w:rFonts w:ascii="Times New Roman" w:hAnsi="Times New Roman" w:cs="Times New Roman"/>
                <w:sz w:val="20"/>
                <w:szCs w:val="20"/>
              </w:rPr>
              <w:t>High</w:t>
            </w:r>
          </w:p>
        </w:tc>
        <w:tc>
          <w:tcPr>
            <w:tcW w:w="720" w:type="dxa"/>
            <w:tcBorders>
              <w:top w:val="nil"/>
              <w:bottom w:val="single" w:sz="4" w:space="0" w:color="000000"/>
            </w:tcBorders>
          </w:tcPr>
          <w:p w:rsidR="00DB0116" w:rsidRPr="00F34FF3" w:rsidRDefault="00DB0116" w:rsidP="00DB0116">
            <w:pPr>
              <w:pStyle w:val="TableParagraph"/>
              <w:ind w:left="68"/>
              <w:jc w:val="center"/>
              <w:rPr>
                <w:rFonts w:ascii="Times New Roman" w:hAnsi="Times New Roman" w:cs="Times New Roman"/>
                <w:sz w:val="20"/>
                <w:szCs w:val="20"/>
              </w:rPr>
            </w:pPr>
            <w:r w:rsidRPr="00F34FF3">
              <w:rPr>
                <w:rFonts w:ascii="Times New Roman" w:hAnsi="Times New Roman" w:cs="Times New Roman"/>
                <w:w w:val="95"/>
                <w:sz w:val="20"/>
                <w:szCs w:val="20"/>
              </w:rPr>
              <w:t>169</w:t>
            </w:r>
          </w:p>
        </w:tc>
        <w:tc>
          <w:tcPr>
            <w:tcW w:w="990" w:type="dxa"/>
            <w:tcBorders>
              <w:top w:val="nil"/>
              <w:bottom w:val="single" w:sz="4" w:space="0" w:color="000000"/>
            </w:tcBorders>
          </w:tcPr>
          <w:p w:rsidR="00DB0116" w:rsidRPr="00F34FF3" w:rsidRDefault="00DB0116" w:rsidP="00DB0116">
            <w:pPr>
              <w:pStyle w:val="TableParagraph"/>
              <w:ind w:left="86" w:right="99"/>
              <w:jc w:val="center"/>
              <w:rPr>
                <w:rFonts w:ascii="Times New Roman" w:hAnsi="Times New Roman" w:cs="Times New Roman"/>
                <w:sz w:val="20"/>
                <w:szCs w:val="20"/>
              </w:rPr>
            </w:pPr>
            <w:r w:rsidRPr="00F34FF3">
              <w:rPr>
                <w:rFonts w:ascii="Times New Roman" w:hAnsi="Times New Roman" w:cs="Times New Roman"/>
                <w:sz w:val="20"/>
                <w:szCs w:val="20"/>
              </w:rPr>
              <w:t>1,014.44</w:t>
            </w:r>
          </w:p>
        </w:tc>
        <w:tc>
          <w:tcPr>
            <w:tcW w:w="1080" w:type="dxa"/>
            <w:tcBorders>
              <w:top w:val="nil"/>
              <w:bottom w:val="single" w:sz="4" w:space="0" w:color="000000"/>
            </w:tcBorders>
          </w:tcPr>
          <w:p w:rsidR="00DB0116" w:rsidRPr="00F34FF3" w:rsidRDefault="00DB0116" w:rsidP="00DB0116">
            <w:pPr>
              <w:pStyle w:val="TableParagraph"/>
              <w:ind w:left="100" w:right="100"/>
              <w:jc w:val="center"/>
              <w:rPr>
                <w:rFonts w:ascii="Times New Roman" w:hAnsi="Times New Roman" w:cs="Times New Roman"/>
                <w:sz w:val="20"/>
                <w:szCs w:val="20"/>
              </w:rPr>
            </w:pPr>
            <w:r w:rsidRPr="00F34FF3">
              <w:rPr>
                <w:rFonts w:ascii="Times New Roman" w:hAnsi="Times New Roman" w:cs="Times New Roman"/>
                <w:sz w:val="20"/>
                <w:szCs w:val="20"/>
              </w:rPr>
              <w:t>29.6%</w:t>
            </w:r>
          </w:p>
        </w:tc>
        <w:tc>
          <w:tcPr>
            <w:tcW w:w="1710" w:type="dxa"/>
            <w:tcBorders>
              <w:top w:val="nil"/>
              <w:bottom w:val="single" w:sz="4" w:space="0" w:color="000000"/>
            </w:tcBorders>
          </w:tcPr>
          <w:p w:rsidR="00DB0116" w:rsidRPr="00F34FF3" w:rsidRDefault="00DB0116" w:rsidP="00DB0116">
            <w:pPr>
              <w:pStyle w:val="TableParagraph"/>
              <w:ind w:left="106" w:right="55"/>
              <w:jc w:val="center"/>
              <w:rPr>
                <w:rFonts w:ascii="Times New Roman" w:hAnsi="Times New Roman" w:cs="Times New Roman"/>
                <w:sz w:val="20"/>
                <w:szCs w:val="20"/>
              </w:rPr>
            </w:pPr>
            <w:r w:rsidRPr="00F34FF3">
              <w:rPr>
                <w:rFonts w:ascii="Times New Roman" w:hAnsi="Times New Roman" w:cs="Times New Roman"/>
                <w:sz w:val="20"/>
                <w:szCs w:val="20"/>
              </w:rPr>
              <w:t>0.39 (0.26-0.58)</w:t>
            </w:r>
          </w:p>
        </w:tc>
        <w:tc>
          <w:tcPr>
            <w:tcW w:w="1350" w:type="dxa"/>
            <w:tcBorders>
              <w:top w:val="nil"/>
              <w:bottom w:val="single" w:sz="4" w:space="0" w:color="000000"/>
            </w:tcBorders>
          </w:tcPr>
          <w:p w:rsidR="00DB0116" w:rsidRPr="00F34FF3" w:rsidRDefault="00DB0116" w:rsidP="00DB0116">
            <w:pPr>
              <w:rPr>
                <w:rFonts w:ascii="Times New Roman" w:hAnsi="Times New Roman" w:cs="Times New Roman"/>
                <w:sz w:val="20"/>
                <w:szCs w:val="20"/>
              </w:rPr>
            </w:pPr>
          </w:p>
        </w:tc>
        <w:tc>
          <w:tcPr>
            <w:tcW w:w="1350" w:type="dxa"/>
            <w:tcBorders>
              <w:top w:val="nil"/>
              <w:bottom w:val="single" w:sz="4" w:space="0" w:color="000000"/>
            </w:tcBorders>
          </w:tcPr>
          <w:p w:rsidR="00DB0116" w:rsidRPr="00F34FF3" w:rsidRDefault="00DB0116" w:rsidP="00DB0116">
            <w:pPr>
              <w:rPr>
                <w:rFonts w:ascii="Times New Roman" w:hAnsi="Times New Roman" w:cs="Times New Roman"/>
                <w:sz w:val="20"/>
                <w:szCs w:val="20"/>
              </w:rPr>
            </w:pPr>
          </w:p>
        </w:tc>
      </w:tr>
      <w:tr w:rsidR="00DB0116" w:rsidRPr="00F34FF3" w:rsidTr="008859ED">
        <w:tc>
          <w:tcPr>
            <w:tcW w:w="1890" w:type="dxa"/>
            <w:tcBorders>
              <w:bottom w:val="nil"/>
            </w:tcBorders>
          </w:tcPr>
          <w:p w:rsidR="00DB0116" w:rsidRPr="00F34FF3" w:rsidRDefault="00DB0116" w:rsidP="00DB0116">
            <w:pPr>
              <w:pStyle w:val="TableParagraph"/>
              <w:spacing w:line="206" w:lineRule="exact"/>
              <w:ind w:left="43"/>
              <w:rPr>
                <w:rFonts w:ascii="Times New Roman" w:hAnsi="Times New Roman" w:cs="Times New Roman"/>
                <w:sz w:val="20"/>
                <w:szCs w:val="20"/>
              </w:rPr>
            </w:pPr>
            <w:r w:rsidRPr="00F34FF3">
              <w:rPr>
                <w:rFonts w:ascii="Times New Roman" w:hAnsi="Times New Roman" w:cs="Times New Roman"/>
                <w:sz w:val="20"/>
                <w:szCs w:val="20"/>
              </w:rPr>
              <w:t>FIGO III, IV</w:t>
            </w:r>
          </w:p>
        </w:tc>
        <w:tc>
          <w:tcPr>
            <w:tcW w:w="1260" w:type="dxa"/>
            <w:tcBorders>
              <w:bottom w:val="nil"/>
            </w:tcBorders>
          </w:tcPr>
          <w:p w:rsidR="00DB0116" w:rsidRPr="00F34FF3" w:rsidRDefault="00DB0116" w:rsidP="00DB0116">
            <w:pPr>
              <w:pStyle w:val="TableParagraph"/>
              <w:spacing w:line="206" w:lineRule="exact"/>
              <w:ind w:left="185"/>
              <w:rPr>
                <w:rFonts w:ascii="Times New Roman" w:hAnsi="Times New Roman" w:cs="Times New Roman"/>
                <w:sz w:val="20"/>
                <w:szCs w:val="20"/>
              </w:rPr>
            </w:pPr>
            <w:r w:rsidRPr="00F34FF3">
              <w:rPr>
                <w:rFonts w:ascii="Times New Roman" w:hAnsi="Times New Roman" w:cs="Times New Roman"/>
                <w:sz w:val="20"/>
                <w:szCs w:val="20"/>
              </w:rPr>
              <w:t>Negative</w:t>
            </w:r>
          </w:p>
        </w:tc>
        <w:tc>
          <w:tcPr>
            <w:tcW w:w="720" w:type="dxa"/>
            <w:tcBorders>
              <w:bottom w:val="nil"/>
            </w:tcBorders>
          </w:tcPr>
          <w:p w:rsidR="00DB0116" w:rsidRPr="00F34FF3" w:rsidRDefault="00DB0116" w:rsidP="00DB0116">
            <w:pPr>
              <w:pStyle w:val="TableParagraph"/>
              <w:spacing w:line="206" w:lineRule="exact"/>
              <w:ind w:left="68"/>
              <w:jc w:val="center"/>
              <w:rPr>
                <w:rFonts w:ascii="Times New Roman" w:hAnsi="Times New Roman" w:cs="Times New Roman"/>
                <w:sz w:val="20"/>
                <w:szCs w:val="20"/>
              </w:rPr>
            </w:pPr>
            <w:r w:rsidRPr="00F34FF3">
              <w:rPr>
                <w:rFonts w:ascii="Times New Roman" w:hAnsi="Times New Roman" w:cs="Times New Roman"/>
                <w:w w:val="95"/>
                <w:sz w:val="20"/>
                <w:szCs w:val="20"/>
              </w:rPr>
              <w:t>434</w:t>
            </w:r>
          </w:p>
        </w:tc>
        <w:tc>
          <w:tcPr>
            <w:tcW w:w="990" w:type="dxa"/>
            <w:tcBorders>
              <w:bottom w:val="nil"/>
            </w:tcBorders>
          </w:tcPr>
          <w:p w:rsidR="00DB0116" w:rsidRPr="00F34FF3" w:rsidRDefault="00DB0116" w:rsidP="00DB0116">
            <w:pPr>
              <w:pStyle w:val="TableParagraph"/>
              <w:spacing w:line="206" w:lineRule="exact"/>
              <w:ind w:left="86" w:right="99"/>
              <w:jc w:val="center"/>
              <w:rPr>
                <w:rFonts w:ascii="Times New Roman" w:hAnsi="Times New Roman" w:cs="Times New Roman"/>
                <w:sz w:val="20"/>
                <w:szCs w:val="20"/>
              </w:rPr>
            </w:pPr>
            <w:r w:rsidRPr="00F34FF3">
              <w:rPr>
                <w:rFonts w:ascii="Times New Roman" w:hAnsi="Times New Roman" w:cs="Times New Roman"/>
                <w:sz w:val="20"/>
                <w:szCs w:val="20"/>
              </w:rPr>
              <w:t>1,269.69</w:t>
            </w:r>
          </w:p>
        </w:tc>
        <w:tc>
          <w:tcPr>
            <w:tcW w:w="1080" w:type="dxa"/>
            <w:tcBorders>
              <w:bottom w:val="nil"/>
            </w:tcBorders>
          </w:tcPr>
          <w:p w:rsidR="00DB0116" w:rsidRPr="00F34FF3" w:rsidRDefault="00DB0116" w:rsidP="00DB0116">
            <w:pPr>
              <w:pStyle w:val="TableParagraph"/>
              <w:spacing w:line="206" w:lineRule="exact"/>
              <w:ind w:left="100" w:right="100"/>
              <w:jc w:val="center"/>
              <w:rPr>
                <w:rFonts w:ascii="Times New Roman" w:hAnsi="Times New Roman" w:cs="Times New Roman"/>
                <w:sz w:val="20"/>
                <w:szCs w:val="20"/>
              </w:rPr>
            </w:pPr>
            <w:r w:rsidRPr="00F34FF3">
              <w:rPr>
                <w:rFonts w:ascii="Times New Roman" w:hAnsi="Times New Roman" w:cs="Times New Roman"/>
                <w:sz w:val="20"/>
                <w:szCs w:val="20"/>
              </w:rPr>
              <w:t>80.9%</w:t>
            </w:r>
          </w:p>
        </w:tc>
        <w:tc>
          <w:tcPr>
            <w:tcW w:w="1710" w:type="dxa"/>
            <w:tcBorders>
              <w:bottom w:val="nil"/>
            </w:tcBorders>
          </w:tcPr>
          <w:p w:rsidR="00DB0116" w:rsidRPr="00F34FF3" w:rsidRDefault="00DB0116" w:rsidP="00DB0116">
            <w:pPr>
              <w:pStyle w:val="TableParagraph"/>
              <w:spacing w:line="206" w:lineRule="exact"/>
              <w:ind w:left="103" w:right="55"/>
              <w:jc w:val="center"/>
              <w:rPr>
                <w:rFonts w:ascii="Times New Roman" w:hAnsi="Times New Roman" w:cs="Times New Roman"/>
                <w:sz w:val="20"/>
                <w:szCs w:val="20"/>
              </w:rPr>
            </w:pPr>
            <w:r w:rsidRPr="00F34FF3">
              <w:rPr>
                <w:rFonts w:ascii="Times New Roman" w:hAnsi="Times New Roman" w:cs="Times New Roman"/>
                <w:sz w:val="20"/>
                <w:szCs w:val="20"/>
              </w:rPr>
              <w:t>ref</w:t>
            </w:r>
          </w:p>
        </w:tc>
        <w:tc>
          <w:tcPr>
            <w:tcW w:w="1350" w:type="dxa"/>
            <w:tcBorders>
              <w:bottom w:val="nil"/>
            </w:tcBorders>
          </w:tcPr>
          <w:p w:rsidR="00DB0116" w:rsidRPr="00F34FF3" w:rsidRDefault="00DB0116" w:rsidP="00DB0116">
            <w:pPr>
              <w:pStyle w:val="TableParagraph"/>
              <w:spacing w:line="206" w:lineRule="exact"/>
              <w:ind w:left="192" w:right="120"/>
              <w:jc w:val="center"/>
              <w:rPr>
                <w:rFonts w:ascii="Times New Roman" w:hAnsi="Times New Roman" w:cs="Times New Roman"/>
                <w:sz w:val="20"/>
                <w:szCs w:val="20"/>
              </w:rPr>
            </w:pPr>
            <w:r w:rsidRPr="00F34FF3">
              <w:rPr>
                <w:rFonts w:ascii="Times New Roman" w:hAnsi="Times New Roman" w:cs="Times New Roman"/>
                <w:sz w:val="20"/>
                <w:szCs w:val="20"/>
              </w:rPr>
              <w:t>6.0 x 10</w:t>
            </w:r>
            <w:r w:rsidRPr="00F34FF3">
              <w:rPr>
                <w:rFonts w:ascii="Times New Roman" w:hAnsi="Times New Roman" w:cs="Times New Roman"/>
                <w:sz w:val="20"/>
                <w:szCs w:val="20"/>
                <w:vertAlign w:val="superscript"/>
              </w:rPr>
              <w:t>-12</w:t>
            </w:r>
          </w:p>
        </w:tc>
        <w:tc>
          <w:tcPr>
            <w:tcW w:w="1350" w:type="dxa"/>
            <w:tcBorders>
              <w:bottom w:val="nil"/>
            </w:tcBorders>
          </w:tcPr>
          <w:p w:rsidR="00DB0116" w:rsidRPr="00F34FF3" w:rsidRDefault="00DB0116" w:rsidP="00DB0116">
            <w:pPr>
              <w:pStyle w:val="TableParagraph"/>
              <w:spacing w:line="206" w:lineRule="exact"/>
              <w:ind w:left="192" w:right="120"/>
              <w:jc w:val="center"/>
              <w:rPr>
                <w:rFonts w:ascii="Times New Roman" w:hAnsi="Times New Roman" w:cs="Times New Roman"/>
                <w:sz w:val="20"/>
                <w:szCs w:val="20"/>
                <w:vertAlign w:val="superscript"/>
              </w:rPr>
            </w:pPr>
            <w:r w:rsidRPr="00F34FF3">
              <w:rPr>
                <w:rFonts w:ascii="Times New Roman" w:hAnsi="Times New Roman" w:cs="Times New Roman"/>
                <w:sz w:val="20"/>
                <w:szCs w:val="20"/>
              </w:rPr>
              <w:t>3.6 x 10</w:t>
            </w:r>
            <w:r w:rsidRPr="00F34FF3">
              <w:rPr>
                <w:rFonts w:ascii="Times New Roman" w:hAnsi="Times New Roman" w:cs="Times New Roman"/>
                <w:sz w:val="20"/>
                <w:szCs w:val="20"/>
                <w:vertAlign w:val="superscript"/>
              </w:rPr>
              <w:t>-11</w:t>
            </w:r>
          </w:p>
        </w:tc>
      </w:tr>
      <w:tr w:rsidR="00DB0116" w:rsidRPr="00F34FF3" w:rsidTr="008859ED">
        <w:tc>
          <w:tcPr>
            <w:tcW w:w="1890" w:type="dxa"/>
            <w:tcBorders>
              <w:top w:val="nil"/>
              <w:left w:val="nil"/>
              <w:bottom w:val="nil"/>
              <w:right w:val="nil"/>
            </w:tcBorders>
          </w:tcPr>
          <w:p w:rsidR="00DB0116" w:rsidRPr="00F34FF3" w:rsidRDefault="00DB0116" w:rsidP="00DB0116">
            <w:pPr>
              <w:rPr>
                <w:rFonts w:ascii="Times New Roman" w:hAnsi="Times New Roman" w:cs="Times New Roman"/>
                <w:sz w:val="20"/>
                <w:szCs w:val="20"/>
              </w:rPr>
            </w:pPr>
          </w:p>
        </w:tc>
        <w:tc>
          <w:tcPr>
            <w:tcW w:w="1260" w:type="dxa"/>
            <w:tcBorders>
              <w:top w:val="nil"/>
              <w:left w:val="nil"/>
              <w:bottom w:val="nil"/>
              <w:right w:val="nil"/>
            </w:tcBorders>
          </w:tcPr>
          <w:p w:rsidR="00DB0116" w:rsidRPr="00F34FF3" w:rsidRDefault="00DB0116" w:rsidP="00DB0116">
            <w:pPr>
              <w:pStyle w:val="TableParagraph"/>
              <w:ind w:left="185"/>
              <w:rPr>
                <w:rFonts w:ascii="Times New Roman" w:hAnsi="Times New Roman" w:cs="Times New Roman"/>
                <w:sz w:val="20"/>
                <w:szCs w:val="20"/>
              </w:rPr>
            </w:pPr>
            <w:r w:rsidRPr="00F34FF3">
              <w:rPr>
                <w:rFonts w:ascii="Times New Roman" w:hAnsi="Times New Roman" w:cs="Times New Roman"/>
                <w:sz w:val="20"/>
                <w:szCs w:val="20"/>
              </w:rPr>
              <w:t>Low</w:t>
            </w:r>
          </w:p>
        </w:tc>
        <w:tc>
          <w:tcPr>
            <w:tcW w:w="720" w:type="dxa"/>
            <w:tcBorders>
              <w:top w:val="nil"/>
              <w:left w:val="nil"/>
              <w:bottom w:val="nil"/>
              <w:right w:val="nil"/>
            </w:tcBorders>
          </w:tcPr>
          <w:p w:rsidR="00DB0116" w:rsidRPr="00F34FF3" w:rsidRDefault="00DB0116" w:rsidP="00DB0116">
            <w:pPr>
              <w:pStyle w:val="TableParagraph"/>
              <w:ind w:left="68"/>
              <w:jc w:val="center"/>
              <w:rPr>
                <w:rFonts w:ascii="Times New Roman" w:hAnsi="Times New Roman" w:cs="Times New Roman"/>
                <w:sz w:val="20"/>
                <w:szCs w:val="20"/>
              </w:rPr>
            </w:pPr>
            <w:r w:rsidRPr="00F34FF3">
              <w:rPr>
                <w:rFonts w:ascii="Times New Roman" w:hAnsi="Times New Roman" w:cs="Times New Roman"/>
                <w:w w:val="95"/>
                <w:sz w:val="20"/>
                <w:szCs w:val="20"/>
              </w:rPr>
              <w:t>452</w:t>
            </w:r>
          </w:p>
        </w:tc>
        <w:tc>
          <w:tcPr>
            <w:tcW w:w="990" w:type="dxa"/>
            <w:tcBorders>
              <w:top w:val="nil"/>
              <w:left w:val="nil"/>
              <w:bottom w:val="nil"/>
              <w:right w:val="nil"/>
            </w:tcBorders>
          </w:tcPr>
          <w:p w:rsidR="00DB0116" w:rsidRPr="00F34FF3" w:rsidRDefault="00DB0116" w:rsidP="00DB0116">
            <w:pPr>
              <w:pStyle w:val="TableParagraph"/>
              <w:ind w:left="86" w:right="99"/>
              <w:jc w:val="center"/>
              <w:rPr>
                <w:rFonts w:ascii="Times New Roman" w:hAnsi="Times New Roman" w:cs="Times New Roman"/>
                <w:sz w:val="20"/>
                <w:szCs w:val="20"/>
              </w:rPr>
            </w:pPr>
            <w:r w:rsidRPr="00F34FF3">
              <w:rPr>
                <w:rFonts w:ascii="Times New Roman" w:hAnsi="Times New Roman" w:cs="Times New Roman"/>
                <w:sz w:val="20"/>
                <w:szCs w:val="20"/>
              </w:rPr>
              <w:t>1,455.48</w:t>
            </w:r>
          </w:p>
        </w:tc>
        <w:tc>
          <w:tcPr>
            <w:tcW w:w="1080" w:type="dxa"/>
            <w:tcBorders>
              <w:top w:val="nil"/>
              <w:left w:val="nil"/>
              <w:bottom w:val="nil"/>
              <w:right w:val="nil"/>
            </w:tcBorders>
          </w:tcPr>
          <w:p w:rsidR="00DB0116" w:rsidRPr="00F34FF3" w:rsidRDefault="00DB0116" w:rsidP="00DB0116">
            <w:pPr>
              <w:pStyle w:val="TableParagraph"/>
              <w:ind w:left="100" w:right="101"/>
              <w:jc w:val="center"/>
              <w:rPr>
                <w:rFonts w:ascii="Times New Roman" w:hAnsi="Times New Roman" w:cs="Times New Roman"/>
                <w:sz w:val="20"/>
                <w:szCs w:val="20"/>
              </w:rPr>
            </w:pPr>
            <w:r w:rsidRPr="00F34FF3">
              <w:rPr>
                <w:rFonts w:ascii="Times New Roman" w:hAnsi="Times New Roman" w:cs="Times New Roman"/>
                <w:sz w:val="20"/>
                <w:szCs w:val="20"/>
              </w:rPr>
              <w:t>78.1%</w:t>
            </w:r>
          </w:p>
        </w:tc>
        <w:tc>
          <w:tcPr>
            <w:tcW w:w="1710" w:type="dxa"/>
            <w:tcBorders>
              <w:top w:val="nil"/>
              <w:left w:val="nil"/>
              <w:bottom w:val="nil"/>
              <w:right w:val="nil"/>
            </w:tcBorders>
          </w:tcPr>
          <w:p w:rsidR="00DB0116" w:rsidRPr="00F34FF3" w:rsidRDefault="00DB0116" w:rsidP="00DB0116">
            <w:pPr>
              <w:pStyle w:val="TableParagraph"/>
              <w:ind w:left="106" w:right="55"/>
              <w:jc w:val="center"/>
              <w:rPr>
                <w:rFonts w:ascii="Times New Roman" w:hAnsi="Times New Roman" w:cs="Times New Roman"/>
                <w:sz w:val="20"/>
                <w:szCs w:val="20"/>
              </w:rPr>
            </w:pPr>
            <w:r w:rsidRPr="00F34FF3">
              <w:rPr>
                <w:rFonts w:ascii="Times New Roman" w:hAnsi="Times New Roman" w:cs="Times New Roman"/>
                <w:sz w:val="20"/>
                <w:szCs w:val="20"/>
              </w:rPr>
              <w:t>0.90 (0.78-1.05)</w:t>
            </w:r>
          </w:p>
        </w:tc>
        <w:tc>
          <w:tcPr>
            <w:tcW w:w="1350" w:type="dxa"/>
            <w:tcBorders>
              <w:top w:val="nil"/>
              <w:left w:val="nil"/>
              <w:bottom w:val="nil"/>
              <w:right w:val="nil"/>
            </w:tcBorders>
          </w:tcPr>
          <w:p w:rsidR="00DB0116" w:rsidRPr="00F34FF3" w:rsidRDefault="00DB0116" w:rsidP="00DB0116">
            <w:pPr>
              <w:rPr>
                <w:rFonts w:ascii="Times New Roman" w:hAnsi="Times New Roman" w:cs="Times New Roman"/>
                <w:sz w:val="20"/>
                <w:szCs w:val="20"/>
              </w:rPr>
            </w:pPr>
          </w:p>
        </w:tc>
        <w:tc>
          <w:tcPr>
            <w:tcW w:w="1350" w:type="dxa"/>
            <w:tcBorders>
              <w:top w:val="nil"/>
              <w:left w:val="nil"/>
              <w:bottom w:val="nil"/>
              <w:right w:val="nil"/>
            </w:tcBorders>
          </w:tcPr>
          <w:p w:rsidR="00DB0116" w:rsidRPr="00F34FF3" w:rsidRDefault="00DB0116" w:rsidP="00DB0116">
            <w:pPr>
              <w:rPr>
                <w:rFonts w:ascii="Times New Roman" w:hAnsi="Times New Roman" w:cs="Times New Roman"/>
                <w:sz w:val="20"/>
                <w:szCs w:val="20"/>
              </w:rPr>
            </w:pPr>
          </w:p>
        </w:tc>
      </w:tr>
      <w:tr w:rsidR="00DB0116" w:rsidRPr="00F34FF3" w:rsidTr="008859ED">
        <w:tc>
          <w:tcPr>
            <w:tcW w:w="1890" w:type="dxa"/>
            <w:tcBorders>
              <w:top w:val="nil"/>
              <w:left w:val="nil"/>
              <w:bottom w:val="nil"/>
              <w:right w:val="nil"/>
            </w:tcBorders>
          </w:tcPr>
          <w:p w:rsidR="00DB0116" w:rsidRPr="00F34FF3" w:rsidRDefault="00DB0116" w:rsidP="00DB0116">
            <w:pPr>
              <w:rPr>
                <w:rFonts w:ascii="Times New Roman" w:hAnsi="Times New Roman" w:cs="Times New Roman"/>
                <w:sz w:val="20"/>
                <w:szCs w:val="20"/>
              </w:rPr>
            </w:pPr>
          </w:p>
        </w:tc>
        <w:tc>
          <w:tcPr>
            <w:tcW w:w="1260" w:type="dxa"/>
            <w:tcBorders>
              <w:top w:val="nil"/>
              <w:left w:val="nil"/>
              <w:bottom w:val="nil"/>
              <w:right w:val="nil"/>
            </w:tcBorders>
          </w:tcPr>
          <w:p w:rsidR="00DB0116" w:rsidRPr="00F34FF3" w:rsidRDefault="00DB0116" w:rsidP="00DB0116">
            <w:pPr>
              <w:pStyle w:val="TableParagraph"/>
              <w:ind w:left="185"/>
              <w:rPr>
                <w:rFonts w:ascii="Times New Roman" w:hAnsi="Times New Roman" w:cs="Times New Roman"/>
                <w:sz w:val="20"/>
                <w:szCs w:val="20"/>
              </w:rPr>
            </w:pPr>
            <w:r w:rsidRPr="00F34FF3">
              <w:rPr>
                <w:rFonts w:ascii="Times New Roman" w:hAnsi="Times New Roman" w:cs="Times New Roman"/>
                <w:sz w:val="20"/>
                <w:szCs w:val="20"/>
              </w:rPr>
              <w:t>Moderate</w:t>
            </w:r>
          </w:p>
        </w:tc>
        <w:tc>
          <w:tcPr>
            <w:tcW w:w="720" w:type="dxa"/>
            <w:tcBorders>
              <w:top w:val="nil"/>
              <w:left w:val="nil"/>
              <w:bottom w:val="nil"/>
              <w:right w:val="nil"/>
            </w:tcBorders>
          </w:tcPr>
          <w:p w:rsidR="00DB0116" w:rsidRPr="00F34FF3" w:rsidRDefault="00DB0116" w:rsidP="00DB0116">
            <w:pPr>
              <w:pStyle w:val="TableParagraph"/>
              <w:ind w:left="68"/>
              <w:jc w:val="center"/>
              <w:rPr>
                <w:rFonts w:ascii="Times New Roman" w:hAnsi="Times New Roman" w:cs="Times New Roman"/>
                <w:sz w:val="20"/>
                <w:szCs w:val="20"/>
              </w:rPr>
            </w:pPr>
            <w:r w:rsidRPr="00F34FF3">
              <w:rPr>
                <w:rFonts w:ascii="Times New Roman" w:hAnsi="Times New Roman" w:cs="Times New Roman"/>
                <w:sz w:val="20"/>
                <w:szCs w:val="20"/>
              </w:rPr>
              <w:t>1,000</w:t>
            </w:r>
          </w:p>
        </w:tc>
        <w:tc>
          <w:tcPr>
            <w:tcW w:w="990" w:type="dxa"/>
            <w:tcBorders>
              <w:top w:val="nil"/>
              <w:left w:val="nil"/>
              <w:bottom w:val="nil"/>
              <w:right w:val="nil"/>
            </w:tcBorders>
          </w:tcPr>
          <w:p w:rsidR="00DB0116" w:rsidRPr="00F34FF3" w:rsidRDefault="00DB0116" w:rsidP="00DB0116">
            <w:pPr>
              <w:pStyle w:val="TableParagraph"/>
              <w:ind w:left="86" w:right="99"/>
              <w:jc w:val="center"/>
              <w:rPr>
                <w:rFonts w:ascii="Times New Roman" w:hAnsi="Times New Roman" w:cs="Times New Roman"/>
                <w:sz w:val="20"/>
                <w:szCs w:val="20"/>
              </w:rPr>
            </w:pPr>
            <w:r w:rsidRPr="00F34FF3">
              <w:rPr>
                <w:rFonts w:ascii="Times New Roman" w:hAnsi="Times New Roman" w:cs="Times New Roman"/>
                <w:sz w:val="20"/>
                <w:szCs w:val="20"/>
              </w:rPr>
              <w:t>3,884.42</w:t>
            </w:r>
          </w:p>
        </w:tc>
        <w:tc>
          <w:tcPr>
            <w:tcW w:w="1080" w:type="dxa"/>
            <w:tcBorders>
              <w:top w:val="nil"/>
              <w:left w:val="nil"/>
              <w:bottom w:val="nil"/>
              <w:right w:val="nil"/>
            </w:tcBorders>
          </w:tcPr>
          <w:p w:rsidR="00DB0116" w:rsidRPr="00F34FF3" w:rsidRDefault="00DB0116" w:rsidP="00DB0116">
            <w:pPr>
              <w:pStyle w:val="TableParagraph"/>
              <w:ind w:left="100" w:right="100"/>
              <w:jc w:val="center"/>
              <w:rPr>
                <w:rFonts w:ascii="Times New Roman" w:hAnsi="Times New Roman" w:cs="Times New Roman"/>
                <w:sz w:val="20"/>
                <w:szCs w:val="20"/>
              </w:rPr>
            </w:pPr>
            <w:r w:rsidRPr="00F34FF3">
              <w:rPr>
                <w:rFonts w:ascii="Times New Roman" w:hAnsi="Times New Roman" w:cs="Times New Roman"/>
                <w:sz w:val="20"/>
                <w:szCs w:val="20"/>
              </w:rPr>
              <w:t>75.2%</w:t>
            </w:r>
          </w:p>
        </w:tc>
        <w:tc>
          <w:tcPr>
            <w:tcW w:w="1710" w:type="dxa"/>
            <w:tcBorders>
              <w:top w:val="nil"/>
              <w:left w:val="nil"/>
              <w:bottom w:val="nil"/>
              <w:right w:val="nil"/>
            </w:tcBorders>
          </w:tcPr>
          <w:p w:rsidR="00DB0116" w:rsidRPr="00F34FF3" w:rsidRDefault="00DB0116" w:rsidP="00DB0116">
            <w:pPr>
              <w:pStyle w:val="TableParagraph"/>
              <w:ind w:left="106" w:right="55"/>
              <w:jc w:val="center"/>
              <w:rPr>
                <w:rFonts w:ascii="Times New Roman" w:hAnsi="Times New Roman" w:cs="Times New Roman"/>
                <w:sz w:val="20"/>
                <w:szCs w:val="20"/>
              </w:rPr>
            </w:pPr>
            <w:r w:rsidRPr="00F34FF3">
              <w:rPr>
                <w:rFonts w:ascii="Times New Roman" w:hAnsi="Times New Roman" w:cs="Times New Roman"/>
                <w:sz w:val="20"/>
                <w:szCs w:val="20"/>
              </w:rPr>
              <w:t>0.82 (0.72-0.93)</w:t>
            </w:r>
          </w:p>
        </w:tc>
        <w:tc>
          <w:tcPr>
            <w:tcW w:w="1350" w:type="dxa"/>
            <w:tcBorders>
              <w:top w:val="nil"/>
              <w:left w:val="nil"/>
              <w:bottom w:val="nil"/>
              <w:right w:val="nil"/>
            </w:tcBorders>
          </w:tcPr>
          <w:p w:rsidR="00DB0116" w:rsidRPr="00F34FF3" w:rsidRDefault="00DB0116" w:rsidP="00DB0116">
            <w:pPr>
              <w:rPr>
                <w:rFonts w:ascii="Times New Roman" w:hAnsi="Times New Roman" w:cs="Times New Roman"/>
                <w:sz w:val="20"/>
                <w:szCs w:val="20"/>
              </w:rPr>
            </w:pPr>
          </w:p>
        </w:tc>
        <w:tc>
          <w:tcPr>
            <w:tcW w:w="1350" w:type="dxa"/>
            <w:tcBorders>
              <w:top w:val="nil"/>
              <w:left w:val="nil"/>
              <w:bottom w:val="nil"/>
              <w:right w:val="nil"/>
            </w:tcBorders>
          </w:tcPr>
          <w:p w:rsidR="00DB0116" w:rsidRPr="00F34FF3" w:rsidRDefault="00DB0116" w:rsidP="00DB0116">
            <w:pPr>
              <w:rPr>
                <w:rFonts w:ascii="Times New Roman" w:hAnsi="Times New Roman" w:cs="Times New Roman"/>
                <w:sz w:val="20"/>
                <w:szCs w:val="20"/>
              </w:rPr>
            </w:pPr>
          </w:p>
        </w:tc>
      </w:tr>
      <w:tr w:rsidR="00DB0116" w:rsidRPr="00F34FF3" w:rsidTr="008859ED">
        <w:tc>
          <w:tcPr>
            <w:tcW w:w="1890" w:type="dxa"/>
            <w:tcBorders>
              <w:top w:val="nil"/>
              <w:bottom w:val="single" w:sz="4" w:space="0" w:color="000000"/>
            </w:tcBorders>
          </w:tcPr>
          <w:p w:rsidR="00DB0116" w:rsidRPr="00F34FF3" w:rsidRDefault="00DB0116" w:rsidP="00DB0116">
            <w:pPr>
              <w:rPr>
                <w:rFonts w:ascii="Times New Roman" w:hAnsi="Times New Roman" w:cs="Times New Roman"/>
                <w:sz w:val="20"/>
                <w:szCs w:val="20"/>
              </w:rPr>
            </w:pPr>
          </w:p>
        </w:tc>
        <w:tc>
          <w:tcPr>
            <w:tcW w:w="1260" w:type="dxa"/>
            <w:tcBorders>
              <w:top w:val="nil"/>
              <w:bottom w:val="single" w:sz="4" w:space="0" w:color="000000"/>
            </w:tcBorders>
          </w:tcPr>
          <w:p w:rsidR="00DB0116" w:rsidRPr="00F34FF3" w:rsidRDefault="00DB0116" w:rsidP="00DB0116">
            <w:pPr>
              <w:pStyle w:val="TableParagraph"/>
              <w:ind w:left="185"/>
              <w:rPr>
                <w:rFonts w:ascii="Times New Roman" w:hAnsi="Times New Roman" w:cs="Times New Roman"/>
                <w:sz w:val="20"/>
                <w:szCs w:val="20"/>
              </w:rPr>
            </w:pPr>
            <w:r w:rsidRPr="00F34FF3">
              <w:rPr>
                <w:rFonts w:ascii="Times New Roman" w:hAnsi="Times New Roman" w:cs="Times New Roman"/>
                <w:sz w:val="20"/>
                <w:szCs w:val="20"/>
              </w:rPr>
              <w:t>High</w:t>
            </w:r>
          </w:p>
        </w:tc>
        <w:tc>
          <w:tcPr>
            <w:tcW w:w="720" w:type="dxa"/>
            <w:tcBorders>
              <w:top w:val="nil"/>
              <w:bottom w:val="single" w:sz="4" w:space="0" w:color="000000"/>
            </w:tcBorders>
          </w:tcPr>
          <w:p w:rsidR="00DB0116" w:rsidRPr="00F34FF3" w:rsidRDefault="00DB0116" w:rsidP="00DB0116">
            <w:pPr>
              <w:pStyle w:val="TableParagraph"/>
              <w:ind w:left="68"/>
              <w:jc w:val="center"/>
              <w:rPr>
                <w:rFonts w:ascii="Times New Roman" w:hAnsi="Times New Roman" w:cs="Times New Roman"/>
                <w:sz w:val="20"/>
                <w:szCs w:val="20"/>
              </w:rPr>
            </w:pPr>
            <w:r w:rsidRPr="00F34FF3">
              <w:rPr>
                <w:rFonts w:ascii="Times New Roman" w:hAnsi="Times New Roman" w:cs="Times New Roman"/>
                <w:w w:val="95"/>
                <w:sz w:val="20"/>
                <w:szCs w:val="20"/>
              </w:rPr>
              <w:t>528</w:t>
            </w:r>
          </w:p>
        </w:tc>
        <w:tc>
          <w:tcPr>
            <w:tcW w:w="990" w:type="dxa"/>
            <w:tcBorders>
              <w:top w:val="nil"/>
              <w:bottom w:val="single" w:sz="4" w:space="0" w:color="000000"/>
            </w:tcBorders>
          </w:tcPr>
          <w:p w:rsidR="00DB0116" w:rsidRPr="00F34FF3" w:rsidRDefault="00DB0116" w:rsidP="00DB0116">
            <w:pPr>
              <w:pStyle w:val="TableParagraph"/>
              <w:ind w:left="86" w:right="99"/>
              <w:jc w:val="center"/>
              <w:rPr>
                <w:rFonts w:ascii="Times New Roman" w:hAnsi="Times New Roman" w:cs="Times New Roman"/>
                <w:sz w:val="20"/>
                <w:szCs w:val="20"/>
              </w:rPr>
            </w:pPr>
            <w:r w:rsidRPr="00F34FF3">
              <w:rPr>
                <w:rFonts w:ascii="Times New Roman" w:hAnsi="Times New Roman" w:cs="Times New Roman"/>
                <w:sz w:val="20"/>
                <w:szCs w:val="20"/>
              </w:rPr>
              <w:t>2,069.18</w:t>
            </w:r>
          </w:p>
        </w:tc>
        <w:tc>
          <w:tcPr>
            <w:tcW w:w="1080" w:type="dxa"/>
            <w:tcBorders>
              <w:top w:val="nil"/>
              <w:bottom w:val="single" w:sz="4" w:space="0" w:color="000000"/>
            </w:tcBorders>
          </w:tcPr>
          <w:p w:rsidR="00DB0116" w:rsidRPr="00F34FF3" w:rsidRDefault="00DB0116" w:rsidP="00DB0116">
            <w:pPr>
              <w:pStyle w:val="TableParagraph"/>
              <w:ind w:left="100" w:right="100"/>
              <w:jc w:val="center"/>
              <w:rPr>
                <w:rFonts w:ascii="Times New Roman" w:hAnsi="Times New Roman" w:cs="Times New Roman"/>
                <w:sz w:val="20"/>
                <w:szCs w:val="20"/>
              </w:rPr>
            </w:pPr>
            <w:r w:rsidRPr="00F34FF3">
              <w:rPr>
                <w:rFonts w:ascii="Times New Roman" w:hAnsi="Times New Roman" w:cs="Times New Roman"/>
                <w:sz w:val="20"/>
                <w:szCs w:val="20"/>
              </w:rPr>
              <w:t>64.0%</w:t>
            </w:r>
          </w:p>
        </w:tc>
        <w:tc>
          <w:tcPr>
            <w:tcW w:w="1710" w:type="dxa"/>
            <w:tcBorders>
              <w:top w:val="nil"/>
              <w:bottom w:val="single" w:sz="4" w:space="0" w:color="000000"/>
            </w:tcBorders>
          </w:tcPr>
          <w:p w:rsidR="00DB0116" w:rsidRPr="00F34FF3" w:rsidRDefault="00DB0116" w:rsidP="00DB0116">
            <w:pPr>
              <w:pStyle w:val="TableParagraph"/>
              <w:ind w:left="106" w:right="55"/>
              <w:jc w:val="center"/>
              <w:rPr>
                <w:rFonts w:ascii="Times New Roman" w:hAnsi="Times New Roman" w:cs="Times New Roman"/>
                <w:sz w:val="20"/>
                <w:szCs w:val="20"/>
              </w:rPr>
            </w:pPr>
            <w:r w:rsidRPr="00F34FF3">
              <w:rPr>
                <w:rFonts w:ascii="Times New Roman" w:hAnsi="Times New Roman" w:cs="Times New Roman"/>
                <w:sz w:val="20"/>
                <w:szCs w:val="20"/>
              </w:rPr>
              <w:t>0.59 (0.51-0.69)</w:t>
            </w:r>
          </w:p>
        </w:tc>
        <w:tc>
          <w:tcPr>
            <w:tcW w:w="1350" w:type="dxa"/>
            <w:tcBorders>
              <w:top w:val="nil"/>
              <w:bottom w:val="single" w:sz="4" w:space="0" w:color="000000"/>
            </w:tcBorders>
          </w:tcPr>
          <w:p w:rsidR="00DB0116" w:rsidRPr="00F34FF3" w:rsidRDefault="00DB0116" w:rsidP="00DB0116">
            <w:pPr>
              <w:rPr>
                <w:rFonts w:ascii="Times New Roman" w:hAnsi="Times New Roman" w:cs="Times New Roman"/>
                <w:sz w:val="20"/>
                <w:szCs w:val="20"/>
              </w:rPr>
            </w:pPr>
          </w:p>
        </w:tc>
        <w:tc>
          <w:tcPr>
            <w:tcW w:w="1350" w:type="dxa"/>
            <w:tcBorders>
              <w:top w:val="nil"/>
              <w:bottom w:val="single" w:sz="4" w:space="0" w:color="000000"/>
            </w:tcBorders>
          </w:tcPr>
          <w:p w:rsidR="00DB0116" w:rsidRPr="00F34FF3" w:rsidRDefault="00DB0116" w:rsidP="00DB0116">
            <w:pPr>
              <w:rPr>
                <w:rFonts w:ascii="Times New Roman" w:hAnsi="Times New Roman" w:cs="Times New Roman"/>
                <w:sz w:val="20"/>
                <w:szCs w:val="20"/>
              </w:rPr>
            </w:pPr>
          </w:p>
        </w:tc>
      </w:tr>
      <w:tr w:rsidR="00C551DB" w:rsidRPr="00F34FF3" w:rsidTr="008859ED">
        <w:tc>
          <w:tcPr>
            <w:tcW w:w="3150" w:type="dxa"/>
            <w:gridSpan w:val="2"/>
            <w:tcBorders>
              <w:bottom w:val="single" w:sz="4" w:space="0" w:color="000000"/>
            </w:tcBorders>
          </w:tcPr>
          <w:p w:rsidR="00C551DB" w:rsidRPr="00F34FF3" w:rsidRDefault="00670541" w:rsidP="00DB0116">
            <w:pPr>
              <w:rPr>
                <w:rFonts w:ascii="Times New Roman" w:hAnsi="Times New Roman" w:cs="Times New Roman"/>
                <w:sz w:val="20"/>
                <w:szCs w:val="20"/>
              </w:rPr>
            </w:pPr>
            <w:r w:rsidRPr="00F34FF3">
              <w:rPr>
                <w:rFonts w:ascii="Times New Roman" w:hAnsi="Times New Roman" w:cs="Times New Roman"/>
                <w:b/>
                <w:sz w:val="20"/>
                <w:szCs w:val="20"/>
              </w:rPr>
              <w:t>HGSOC: Age at d</w:t>
            </w:r>
            <w:r w:rsidR="00C551DB" w:rsidRPr="00F34FF3">
              <w:rPr>
                <w:rFonts w:ascii="Times New Roman" w:hAnsi="Times New Roman" w:cs="Times New Roman"/>
                <w:b/>
                <w:sz w:val="20"/>
                <w:szCs w:val="20"/>
              </w:rPr>
              <w:t>iagnosis</w:t>
            </w:r>
          </w:p>
        </w:tc>
        <w:tc>
          <w:tcPr>
            <w:tcW w:w="720" w:type="dxa"/>
            <w:tcBorders>
              <w:bottom w:val="single" w:sz="4" w:space="0" w:color="000000"/>
            </w:tcBorders>
          </w:tcPr>
          <w:p w:rsidR="00C551DB" w:rsidRPr="00F34FF3" w:rsidRDefault="00C551DB" w:rsidP="00DB0116">
            <w:pPr>
              <w:ind w:left="68"/>
              <w:jc w:val="center"/>
              <w:rPr>
                <w:rFonts w:ascii="Times New Roman" w:hAnsi="Times New Roman" w:cs="Times New Roman"/>
                <w:sz w:val="20"/>
                <w:szCs w:val="20"/>
              </w:rPr>
            </w:pPr>
          </w:p>
        </w:tc>
        <w:tc>
          <w:tcPr>
            <w:tcW w:w="990" w:type="dxa"/>
            <w:tcBorders>
              <w:bottom w:val="single" w:sz="4" w:space="0" w:color="000000"/>
            </w:tcBorders>
          </w:tcPr>
          <w:p w:rsidR="00C551DB" w:rsidRPr="00F34FF3" w:rsidRDefault="00C551DB" w:rsidP="00DB0116">
            <w:pPr>
              <w:rPr>
                <w:rFonts w:ascii="Times New Roman" w:hAnsi="Times New Roman" w:cs="Times New Roman"/>
                <w:sz w:val="20"/>
                <w:szCs w:val="20"/>
              </w:rPr>
            </w:pPr>
          </w:p>
        </w:tc>
        <w:tc>
          <w:tcPr>
            <w:tcW w:w="1080" w:type="dxa"/>
            <w:tcBorders>
              <w:bottom w:val="single" w:sz="4" w:space="0" w:color="000000"/>
            </w:tcBorders>
          </w:tcPr>
          <w:p w:rsidR="00C551DB" w:rsidRPr="00F34FF3" w:rsidRDefault="00C551DB" w:rsidP="00DB0116">
            <w:pPr>
              <w:rPr>
                <w:rFonts w:ascii="Times New Roman" w:hAnsi="Times New Roman" w:cs="Times New Roman"/>
                <w:sz w:val="20"/>
                <w:szCs w:val="20"/>
              </w:rPr>
            </w:pPr>
          </w:p>
        </w:tc>
        <w:tc>
          <w:tcPr>
            <w:tcW w:w="1710" w:type="dxa"/>
            <w:tcBorders>
              <w:bottom w:val="single" w:sz="4" w:space="0" w:color="000000"/>
            </w:tcBorders>
          </w:tcPr>
          <w:p w:rsidR="00C551DB" w:rsidRPr="00F34FF3" w:rsidRDefault="00C551DB" w:rsidP="00DB0116">
            <w:pPr>
              <w:rPr>
                <w:rFonts w:ascii="Times New Roman" w:hAnsi="Times New Roman" w:cs="Times New Roman"/>
                <w:sz w:val="20"/>
                <w:szCs w:val="20"/>
              </w:rPr>
            </w:pPr>
          </w:p>
        </w:tc>
        <w:tc>
          <w:tcPr>
            <w:tcW w:w="1350" w:type="dxa"/>
            <w:tcBorders>
              <w:bottom w:val="single" w:sz="4" w:space="0" w:color="000000"/>
            </w:tcBorders>
          </w:tcPr>
          <w:p w:rsidR="00C551DB" w:rsidRPr="00F34FF3" w:rsidRDefault="00C551DB" w:rsidP="00DB0116">
            <w:pPr>
              <w:rPr>
                <w:rFonts w:ascii="Times New Roman" w:hAnsi="Times New Roman" w:cs="Times New Roman"/>
                <w:sz w:val="20"/>
                <w:szCs w:val="20"/>
              </w:rPr>
            </w:pPr>
          </w:p>
        </w:tc>
        <w:tc>
          <w:tcPr>
            <w:tcW w:w="1350" w:type="dxa"/>
            <w:tcBorders>
              <w:bottom w:val="single" w:sz="4" w:space="0" w:color="000000"/>
            </w:tcBorders>
          </w:tcPr>
          <w:p w:rsidR="00C551DB" w:rsidRPr="00F34FF3" w:rsidRDefault="00C551DB" w:rsidP="00DB0116">
            <w:pPr>
              <w:rPr>
                <w:rFonts w:ascii="Times New Roman" w:hAnsi="Times New Roman" w:cs="Times New Roman"/>
                <w:sz w:val="20"/>
                <w:szCs w:val="20"/>
              </w:rPr>
            </w:pPr>
          </w:p>
        </w:tc>
      </w:tr>
      <w:tr w:rsidR="0091584C" w:rsidRPr="00F34FF3" w:rsidTr="008859ED">
        <w:tc>
          <w:tcPr>
            <w:tcW w:w="1890" w:type="dxa"/>
            <w:vMerge w:val="restart"/>
          </w:tcPr>
          <w:p w:rsidR="0091584C" w:rsidRPr="00F34FF3" w:rsidRDefault="0091584C" w:rsidP="00DB0116">
            <w:pPr>
              <w:pStyle w:val="TableParagraph"/>
              <w:spacing w:line="206" w:lineRule="exact"/>
              <w:ind w:left="43"/>
              <w:rPr>
                <w:rFonts w:ascii="Times New Roman" w:hAnsi="Times New Roman" w:cs="Times New Roman"/>
                <w:sz w:val="20"/>
                <w:szCs w:val="20"/>
              </w:rPr>
            </w:pPr>
            <w:r w:rsidRPr="00F34FF3">
              <w:rPr>
                <w:rFonts w:ascii="Times New Roman" w:hAnsi="Times New Roman" w:cs="Times New Roman"/>
                <w:sz w:val="20"/>
                <w:szCs w:val="20"/>
              </w:rPr>
              <w:t>60 years and younger</w:t>
            </w:r>
          </w:p>
        </w:tc>
        <w:tc>
          <w:tcPr>
            <w:tcW w:w="1260" w:type="dxa"/>
            <w:tcBorders>
              <w:bottom w:val="nil"/>
            </w:tcBorders>
          </w:tcPr>
          <w:p w:rsidR="0091584C" w:rsidRPr="00F34FF3" w:rsidRDefault="0091584C" w:rsidP="00DB0116">
            <w:pPr>
              <w:pStyle w:val="TableParagraph"/>
              <w:spacing w:line="206" w:lineRule="exact"/>
              <w:ind w:left="185"/>
              <w:rPr>
                <w:rFonts w:ascii="Times New Roman" w:hAnsi="Times New Roman" w:cs="Times New Roman"/>
                <w:sz w:val="20"/>
                <w:szCs w:val="20"/>
              </w:rPr>
            </w:pPr>
            <w:r w:rsidRPr="00F34FF3">
              <w:rPr>
                <w:rFonts w:ascii="Times New Roman" w:hAnsi="Times New Roman" w:cs="Times New Roman"/>
                <w:sz w:val="20"/>
                <w:szCs w:val="20"/>
              </w:rPr>
              <w:t>Negative</w:t>
            </w:r>
          </w:p>
        </w:tc>
        <w:tc>
          <w:tcPr>
            <w:tcW w:w="720" w:type="dxa"/>
            <w:tcBorders>
              <w:bottom w:val="nil"/>
            </w:tcBorders>
          </w:tcPr>
          <w:p w:rsidR="0091584C" w:rsidRPr="00F34FF3" w:rsidRDefault="0091584C" w:rsidP="00DB0116">
            <w:pPr>
              <w:pStyle w:val="TableParagraph"/>
              <w:spacing w:line="206" w:lineRule="exact"/>
              <w:ind w:left="68"/>
              <w:jc w:val="center"/>
              <w:rPr>
                <w:rFonts w:ascii="Times New Roman" w:hAnsi="Times New Roman" w:cs="Times New Roman"/>
                <w:sz w:val="20"/>
                <w:szCs w:val="20"/>
              </w:rPr>
            </w:pPr>
            <w:r w:rsidRPr="00F34FF3">
              <w:rPr>
                <w:rFonts w:ascii="Times New Roman" w:hAnsi="Times New Roman" w:cs="Times New Roman"/>
                <w:w w:val="95"/>
                <w:sz w:val="20"/>
                <w:szCs w:val="20"/>
              </w:rPr>
              <w:t>236</w:t>
            </w:r>
          </w:p>
        </w:tc>
        <w:tc>
          <w:tcPr>
            <w:tcW w:w="990" w:type="dxa"/>
            <w:tcBorders>
              <w:bottom w:val="nil"/>
            </w:tcBorders>
          </w:tcPr>
          <w:p w:rsidR="0091584C" w:rsidRPr="00F34FF3" w:rsidRDefault="0091584C" w:rsidP="00DB0116">
            <w:pPr>
              <w:pStyle w:val="TableParagraph"/>
              <w:spacing w:line="206" w:lineRule="exact"/>
              <w:ind w:left="86" w:right="97"/>
              <w:jc w:val="center"/>
              <w:rPr>
                <w:rFonts w:ascii="Times New Roman" w:hAnsi="Times New Roman" w:cs="Times New Roman"/>
                <w:sz w:val="20"/>
                <w:szCs w:val="20"/>
              </w:rPr>
            </w:pPr>
            <w:r w:rsidRPr="00F34FF3">
              <w:rPr>
                <w:rFonts w:ascii="Times New Roman" w:hAnsi="Times New Roman" w:cs="Times New Roman"/>
                <w:sz w:val="20"/>
                <w:szCs w:val="20"/>
              </w:rPr>
              <w:t>837.39</w:t>
            </w:r>
          </w:p>
        </w:tc>
        <w:tc>
          <w:tcPr>
            <w:tcW w:w="1080" w:type="dxa"/>
            <w:tcBorders>
              <w:bottom w:val="nil"/>
            </w:tcBorders>
          </w:tcPr>
          <w:p w:rsidR="0091584C" w:rsidRPr="00F34FF3" w:rsidRDefault="0091584C" w:rsidP="00DB0116">
            <w:pPr>
              <w:pStyle w:val="TableParagraph"/>
              <w:spacing w:line="206" w:lineRule="exact"/>
              <w:ind w:left="100" w:right="100"/>
              <w:jc w:val="center"/>
              <w:rPr>
                <w:rFonts w:ascii="Times New Roman" w:hAnsi="Times New Roman" w:cs="Times New Roman"/>
                <w:sz w:val="20"/>
                <w:szCs w:val="20"/>
              </w:rPr>
            </w:pPr>
            <w:r w:rsidRPr="00F34FF3">
              <w:rPr>
                <w:rFonts w:ascii="Times New Roman" w:hAnsi="Times New Roman" w:cs="Times New Roman"/>
                <w:sz w:val="20"/>
                <w:szCs w:val="20"/>
              </w:rPr>
              <w:t>68.6%</w:t>
            </w:r>
          </w:p>
        </w:tc>
        <w:tc>
          <w:tcPr>
            <w:tcW w:w="1710" w:type="dxa"/>
            <w:tcBorders>
              <w:bottom w:val="nil"/>
            </w:tcBorders>
          </w:tcPr>
          <w:p w:rsidR="0091584C" w:rsidRPr="00F34FF3" w:rsidRDefault="0091584C" w:rsidP="00DB0116">
            <w:pPr>
              <w:pStyle w:val="TableParagraph"/>
              <w:spacing w:line="206" w:lineRule="exact"/>
              <w:ind w:left="102" w:right="55"/>
              <w:jc w:val="center"/>
              <w:rPr>
                <w:rFonts w:ascii="Times New Roman" w:hAnsi="Times New Roman" w:cs="Times New Roman"/>
                <w:sz w:val="20"/>
                <w:szCs w:val="20"/>
              </w:rPr>
            </w:pPr>
            <w:r w:rsidRPr="00F34FF3">
              <w:rPr>
                <w:rFonts w:ascii="Times New Roman" w:hAnsi="Times New Roman" w:cs="Times New Roman"/>
                <w:sz w:val="20"/>
                <w:szCs w:val="20"/>
              </w:rPr>
              <w:t>ref</w:t>
            </w:r>
          </w:p>
        </w:tc>
        <w:tc>
          <w:tcPr>
            <w:tcW w:w="1350" w:type="dxa"/>
            <w:tcBorders>
              <w:bottom w:val="nil"/>
            </w:tcBorders>
          </w:tcPr>
          <w:p w:rsidR="0091584C" w:rsidRPr="00F34FF3" w:rsidRDefault="0091584C" w:rsidP="00DB0116">
            <w:pPr>
              <w:pStyle w:val="TableParagraph"/>
              <w:spacing w:line="206" w:lineRule="exact"/>
              <w:ind w:left="192" w:right="120"/>
              <w:jc w:val="center"/>
              <w:rPr>
                <w:rFonts w:ascii="Times New Roman" w:hAnsi="Times New Roman" w:cs="Times New Roman"/>
                <w:sz w:val="20"/>
                <w:szCs w:val="20"/>
              </w:rPr>
            </w:pPr>
            <w:r w:rsidRPr="00F34FF3">
              <w:rPr>
                <w:rFonts w:ascii="Times New Roman" w:hAnsi="Times New Roman" w:cs="Times New Roman"/>
                <w:sz w:val="20"/>
                <w:szCs w:val="20"/>
              </w:rPr>
              <w:t>8.5 x 10</w:t>
            </w:r>
            <w:r w:rsidRPr="00F34FF3">
              <w:rPr>
                <w:rFonts w:ascii="Times New Roman" w:hAnsi="Times New Roman" w:cs="Times New Roman"/>
                <w:sz w:val="20"/>
                <w:szCs w:val="20"/>
                <w:vertAlign w:val="superscript"/>
              </w:rPr>
              <w:t>-10</w:t>
            </w:r>
          </w:p>
        </w:tc>
        <w:tc>
          <w:tcPr>
            <w:tcW w:w="1350" w:type="dxa"/>
            <w:tcBorders>
              <w:bottom w:val="nil"/>
            </w:tcBorders>
          </w:tcPr>
          <w:p w:rsidR="0091584C" w:rsidRPr="00F34FF3" w:rsidRDefault="0091584C" w:rsidP="0091584C">
            <w:pPr>
              <w:pStyle w:val="TableParagraph"/>
              <w:spacing w:line="206" w:lineRule="exact"/>
              <w:ind w:left="192" w:right="120"/>
              <w:jc w:val="center"/>
              <w:rPr>
                <w:rFonts w:ascii="Times New Roman" w:hAnsi="Times New Roman" w:cs="Times New Roman"/>
                <w:sz w:val="20"/>
                <w:szCs w:val="20"/>
                <w:vertAlign w:val="superscript"/>
              </w:rPr>
            </w:pPr>
            <w:r w:rsidRPr="00F34FF3">
              <w:rPr>
                <w:rFonts w:ascii="Times New Roman" w:hAnsi="Times New Roman" w:cs="Times New Roman"/>
                <w:sz w:val="20"/>
                <w:szCs w:val="20"/>
              </w:rPr>
              <w:t>9.6 x 10</w:t>
            </w:r>
            <w:r w:rsidRPr="00F34FF3">
              <w:rPr>
                <w:rFonts w:ascii="Times New Roman" w:hAnsi="Times New Roman" w:cs="Times New Roman"/>
                <w:sz w:val="20"/>
                <w:szCs w:val="20"/>
                <w:vertAlign w:val="superscript"/>
              </w:rPr>
              <w:t>-9</w:t>
            </w:r>
          </w:p>
        </w:tc>
      </w:tr>
      <w:tr w:rsidR="0091584C" w:rsidRPr="00F34FF3" w:rsidTr="008859ED">
        <w:tc>
          <w:tcPr>
            <w:tcW w:w="1890" w:type="dxa"/>
            <w:vMerge/>
            <w:tcBorders>
              <w:bottom w:val="nil"/>
            </w:tcBorders>
          </w:tcPr>
          <w:p w:rsidR="0091584C" w:rsidRPr="00F34FF3" w:rsidRDefault="0091584C" w:rsidP="00DB0116">
            <w:pPr>
              <w:rPr>
                <w:rFonts w:ascii="Times New Roman" w:hAnsi="Times New Roman" w:cs="Times New Roman"/>
                <w:sz w:val="20"/>
                <w:szCs w:val="20"/>
              </w:rPr>
            </w:pPr>
          </w:p>
        </w:tc>
        <w:tc>
          <w:tcPr>
            <w:tcW w:w="1260" w:type="dxa"/>
            <w:tcBorders>
              <w:top w:val="nil"/>
              <w:bottom w:val="nil"/>
              <w:right w:val="nil"/>
            </w:tcBorders>
          </w:tcPr>
          <w:p w:rsidR="0091584C" w:rsidRPr="00F34FF3" w:rsidRDefault="0091584C" w:rsidP="00DB0116">
            <w:pPr>
              <w:pStyle w:val="TableParagraph"/>
              <w:ind w:left="185"/>
              <w:rPr>
                <w:rFonts w:ascii="Times New Roman" w:hAnsi="Times New Roman" w:cs="Times New Roman"/>
                <w:sz w:val="20"/>
                <w:szCs w:val="20"/>
              </w:rPr>
            </w:pPr>
            <w:r w:rsidRPr="00F34FF3">
              <w:rPr>
                <w:rFonts w:ascii="Times New Roman" w:hAnsi="Times New Roman" w:cs="Times New Roman"/>
                <w:sz w:val="20"/>
                <w:szCs w:val="20"/>
              </w:rPr>
              <w:t>Low</w:t>
            </w:r>
          </w:p>
        </w:tc>
        <w:tc>
          <w:tcPr>
            <w:tcW w:w="720" w:type="dxa"/>
            <w:tcBorders>
              <w:top w:val="nil"/>
              <w:left w:val="nil"/>
              <w:bottom w:val="nil"/>
              <w:right w:val="nil"/>
            </w:tcBorders>
          </w:tcPr>
          <w:p w:rsidR="0091584C" w:rsidRPr="00F34FF3" w:rsidRDefault="0091584C" w:rsidP="00DB0116">
            <w:pPr>
              <w:pStyle w:val="TableParagraph"/>
              <w:ind w:left="68"/>
              <w:jc w:val="center"/>
              <w:rPr>
                <w:rFonts w:ascii="Times New Roman" w:hAnsi="Times New Roman" w:cs="Times New Roman"/>
                <w:sz w:val="20"/>
                <w:szCs w:val="20"/>
              </w:rPr>
            </w:pPr>
            <w:r w:rsidRPr="00F34FF3">
              <w:rPr>
                <w:rFonts w:ascii="Times New Roman" w:hAnsi="Times New Roman" w:cs="Times New Roman"/>
                <w:w w:val="95"/>
                <w:sz w:val="20"/>
                <w:szCs w:val="20"/>
              </w:rPr>
              <w:t>246</w:t>
            </w:r>
          </w:p>
        </w:tc>
        <w:tc>
          <w:tcPr>
            <w:tcW w:w="990" w:type="dxa"/>
            <w:tcBorders>
              <w:top w:val="nil"/>
              <w:left w:val="nil"/>
              <w:bottom w:val="nil"/>
              <w:right w:val="nil"/>
            </w:tcBorders>
          </w:tcPr>
          <w:p w:rsidR="0091584C" w:rsidRPr="00F34FF3" w:rsidRDefault="0091584C" w:rsidP="00DB0116">
            <w:pPr>
              <w:pStyle w:val="TableParagraph"/>
              <w:ind w:left="86" w:right="97"/>
              <w:jc w:val="center"/>
              <w:rPr>
                <w:rFonts w:ascii="Times New Roman" w:hAnsi="Times New Roman" w:cs="Times New Roman"/>
                <w:sz w:val="20"/>
                <w:szCs w:val="20"/>
              </w:rPr>
            </w:pPr>
            <w:r w:rsidRPr="00F34FF3">
              <w:rPr>
                <w:rFonts w:ascii="Times New Roman" w:hAnsi="Times New Roman" w:cs="Times New Roman"/>
                <w:sz w:val="20"/>
                <w:szCs w:val="20"/>
              </w:rPr>
              <w:t>967.47</w:t>
            </w:r>
          </w:p>
        </w:tc>
        <w:tc>
          <w:tcPr>
            <w:tcW w:w="1080" w:type="dxa"/>
            <w:tcBorders>
              <w:top w:val="nil"/>
              <w:left w:val="nil"/>
              <w:bottom w:val="nil"/>
              <w:right w:val="nil"/>
            </w:tcBorders>
          </w:tcPr>
          <w:p w:rsidR="0091584C" w:rsidRPr="00F34FF3" w:rsidRDefault="0091584C" w:rsidP="00DB0116">
            <w:pPr>
              <w:pStyle w:val="TableParagraph"/>
              <w:ind w:left="100" w:right="100"/>
              <w:jc w:val="center"/>
              <w:rPr>
                <w:rFonts w:ascii="Times New Roman" w:hAnsi="Times New Roman" w:cs="Times New Roman"/>
                <w:sz w:val="20"/>
                <w:szCs w:val="20"/>
              </w:rPr>
            </w:pPr>
            <w:r w:rsidRPr="00F34FF3">
              <w:rPr>
                <w:rFonts w:ascii="Times New Roman" w:hAnsi="Times New Roman" w:cs="Times New Roman"/>
                <w:sz w:val="20"/>
                <w:szCs w:val="20"/>
              </w:rPr>
              <w:t>68.3%</w:t>
            </w:r>
          </w:p>
        </w:tc>
        <w:tc>
          <w:tcPr>
            <w:tcW w:w="1710" w:type="dxa"/>
            <w:tcBorders>
              <w:top w:val="nil"/>
              <w:left w:val="nil"/>
              <w:bottom w:val="nil"/>
              <w:right w:val="nil"/>
            </w:tcBorders>
          </w:tcPr>
          <w:p w:rsidR="0091584C" w:rsidRPr="00F34FF3" w:rsidRDefault="0091584C" w:rsidP="00DB0116">
            <w:pPr>
              <w:pStyle w:val="TableParagraph"/>
              <w:ind w:left="106" w:right="55"/>
              <w:jc w:val="center"/>
              <w:rPr>
                <w:rFonts w:ascii="Times New Roman" w:hAnsi="Times New Roman" w:cs="Times New Roman"/>
                <w:sz w:val="20"/>
                <w:szCs w:val="20"/>
              </w:rPr>
            </w:pPr>
            <w:r w:rsidRPr="00F34FF3">
              <w:rPr>
                <w:rFonts w:ascii="Times New Roman" w:hAnsi="Times New Roman" w:cs="Times New Roman"/>
                <w:sz w:val="20"/>
                <w:szCs w:val="20"/>
              </w:rPr>
              <w:t>0.87 (0.70-1.09)</w:t>
            </w:r>
          </w:p>
        </w:tc>
        <w:tc>
          <w:tcPr>
            <w:tcW w:w="1350" w:type="dxa"/>
            <w:tcBorders>
              <w:top w:val="nil"/>
              <w:left w:val="nil"/>
              <w:bottom w:val="nil"/>
              <w:right w:val="nil"/>
            </w:tcBorders>
          </w:tcPr>
          <w:p w:rsidR="0091584C" w:rsidRPr="00F34FF3" w:rsidRDefault="0091584C" w:rsidP="00DB0116">
            <w:pPr>
              <w:rPr>
                <w:rFonts w:ascii="Times New Roman" w:hAnsi="Times New Roman" w:cs="Times New Roman"/>
                <w:sz w:val="20"/>
                <w:szCs w:val="20"/>
              </w:rPr>
            </w:pPr>
          </w:p>
        </w:tc>
        <w:tc>
          <w:tcPr>
            <w:tcW w:w="1350" w:type="dxa"/>
            <w:tcBorders>
              <w:top w:val="nil"/>
              <w:left w:val="nil"/>
              <w:bottom w:val="nil"/>
              <w:right w:val="nil"/>
            </w:tcBorders>
          </w:tcPr>
          <w:p w:rsidR="0091584C" w:rsidRPr="00F34FF3" w:rsidRDefault="0091584C" w:rsidP="00DB0116">
            <w:pPr>
              <w:rPr>
                <w:rFonts w:ascii="Times New Roman" w:hAnsi="Times New Roman" w:cs="Times New Roman"/>
                <w:sz w:val="20"/>
                <w:szCs w:val="20"/>
              </w:rPr>
            </w:pPr>
          </w:p>
        </w:tc>
      </w:tr>
      <w:tr w:rsidR="00DB0116" w:rsidRPr="00F34FF3" w:rsidTr="008859ED">
        <w:tc>
          <w:tcPr>
            <w:tcW w:w="1890" w:type="dxa"/>
            <w:tcBorders>
              <w:top w:val="nil"/>
              <w:left w:val="nil"/>
              <w:bottom w:val="nil"/>
              <w:right w:val="nil"/>
            </w:tcBorders>
          </w:tcPr>
          <w:p w:rsidR="00DB0116" w:rsidRPr="00F34FF3" w:rsidRDefault="00DB0116" w:rsidP="00DB0116">
            <w:pPr>
              <w:rPr>
                <w:rFonts w:ascii="Times New Roman" w:hAnsi="Times New Roman" w:cs="Times New Roman"/>
                <w:sz w:val="20"/>
                <w:szCs w:val="20"/>
              </w:rPr>
            </w:pPr>
          </w:p>
        </w:tc>
        <w:tc>
          <w:tcPr>
            <w:tcW w:w="1260" w:type="dxa"/>
            <w:tcBorders>
              <w:top w:val="nil"/>
              <w:left w:val="nil"/>
              <w:bottom w:val="nil"/>
              <w:right w:val="nil"/>
            </w:tcBorders>
          </w:tcPr>
          <w:p w:rsidR="00DB0116" w:rsidRPr="00F34FF3" w:rsidRDefault="00DB0116" w:rsidP="00DB0116">
            <w:pPr>
              <w:pStyle w:val="TableParagraph"/>
              <w:spacing w:line="205" w:lineRule="exact"/>
              <w:ind w:left="185"/>
              <w:rPr>
                <w:rFonts w:ascii="Times New Roman" w:hAnsi="Times New Roman" w:cs="Times New Roman"/>
                <w:sz w:val="20"/>
                <w:szCs w:val="20"/>
              </w:rPr>
            </w:pPr>
            <w:r w:rsidRPr="00F34FF3">
              <w:rPr>
                <w:rFonts w:ascii="Times New Roman" w:hAnsi="Times New Roman" w:cs="Times New Roman"/>
                <w:sz w:val="20"/>
                <w:szCs w:val="20"/>
              </w:rPr>
              <w:t>Moderate</w:t>
            </w:r>
          </w:p>
        </w:tc>
        <w:tc>
          <w:tcPr>
            <w:tcW w:w="720" w:type="dxa"/>
            <w:tcBorders>
              <w:top w:val="nil"/>
              <w:left w:val="nil"/>
              <w:bottom w:val="nil"/>
              <w:right w:val="nil"/>
            </w:tcBorders>
          </w:tcPr>
          <w:p w:rsidR="00DB0116" w:rsidRPr="00F34FF3" w:rsidRDefault="00DB0116" w:rsidP="00DB0116">
            <w:pPr>
              <w:pStyle w:val="TableParagraph"/>
              <w:spacing w:line="205" w:lineRule="exact"/>
              <w:ind w:left="68"/>
              <w:jc w:val="center"/>
              <w:rPr>
                <w:rFonts w:ascii="Times New Roman" w:hAnsi="Times New Roman" w:cs="Times New Roman"/>
                <w:sz w:val="20"/>
                <w:szCs w:val="20"/>
              </w:rPr>
            </w:pPr>
            <w:r w:rsidRPr="00F34FF3">
              <w:rPr>
                <w:rFonts w:ascii="Times New Roman" w:hAnsi="Times New Roman" w:cs="Times New Roman"/>
                <w:w w:val="95"/>
                <w:sz w:val="20"/>
                <w:szCs w:val="20"/>
              </w:rPr>
              <w:t>731</w:t>
            </w:r>
          </w:p>
        </w:tc>
        <w:tc>
          <w:tcPr>
            <w:tcW w:w="990" w:type="dxa"/>
            <w:tcBorders>
              <w:top w:val="nil"/>
              <w:left w:val="nil"/>
              <w:bottom w:val="nil"/>
              <w:right w:val="nil"/>
            </w:tcBorders>
          </w:tcPr>
          <w:p w:rsidR="00DB0116" w:rsidRPr="00F34FF3" w:rsidRDefault="00DB0116" w:rsidP="00DB0116">
            <w:pPr>
              <w:pStyle w:val="TableParagraph"/>
              <w:spacing w:line="205" w:lineRule="exact"/>
              <w:ind w:left="86" w:right="99"/>
              <w:jc w:val="center"/>
              <w:rPr>
                <w:rFonts w:ascii="Times New Roman" w:hAnsi="Times New Roman" w:cs="Times New Roman"/>
                <w:sz w:val="20"/>
                <w:szCs w:val="20"/>
              </w:rPr>
            </w:pPr>
            <w:r w:rsidRPr="00F34FF3">
              <w:rPr>
                <w:rFonts w:ascii="Times New Roman" w:hAnsi="Times New Roman" w:cs="Times New Roman"/>
                <w:sz w:val="20"/>
                <w:szCs w:val="20"/>
              </w:rPr>
              <w:t>3,014.03</w:t>
            </w:r>
          </w:p>
        </w:tc>
        <w:tc>
          <w:tcPr>
            <w:tcW w:w="1080" w:type="dxa"/>
            <w:tcBorders>
              <w:top w:val="nil"/>
              <w:left w:val="nil"/>
              <w:bottom w:val="nil"/>
              <w:right w:val="nil"/>
            </w:tcBorders>
          </w:tcPr>
          <w:p w:rsidR="00DB0116" w:rsidRPr="00F34FF3" w:rsidRDefault="00DB0116" w:rsidP="00DB0116">
            <w:pPr>
              <w:pStyle w:val="TableParagraph"/>
              <w:spacing w:line="205" w:lineRule="exact"/>
              <w:ind w:left="100" w:right="100"/>
              <w:jc w:val="center"/>
              <w:rPr>
                <w:rFonts w:ascii="Times New Roman" w:hAnsi="Times New Roman" w:cs="Times New Roman"/>
                <w:sz w:val="20"/>
                <w:szCs w:val="20"/>
              </w:rPr>
            </w:pPr>
            <w:r w:rsidRPr="00F34FF3">
              <w:rPr>
                <w:rFonts w:ascii="Times New Roman" w:hAnsi="Times New Roman" w:cs="Times New Roman"/>
                <w:sz w:val="20"/>
                <w:szCs w:val="20"/>
              </w:rPr>
              <w:t>64.3%</w:t>
            </w:r>
          </w:p>
        </w:tc>
        <w:tc>
          <w:tcPr>
            <w:tcW w:w="1710" w:type="dxa"/>
            <w:tcBorders>
              <w:top w:val="nil"/>
              <w:left w:val="nil"/>
              <w:bottom w:val="nil"/>
              <w:right w:val="nil"/>
            </w:tcBorders>
          </w:tcPr>
          <w:p w:rsidR="00DB0116" w:rsidRPr="00F34FF3" w:rsidRDefault="00DB0116" w:rsidP="00DB0116">
            <w:pPr>
              <w:pStyle w:val="TableParagraph"/>
              <w:spacing w:line="205" w:lineRule="exact"/>
              <w:ind w:left="106" w:right="55"/>
              <w:jc w:val="center"/>
              <w:rPr>
                <w:rFonts w:ascii="Times New Roman" w:hAnsi="Times New Roman" w:cs="Times New Roman"/>
                <w:sz w:val="20"/>
                <w:szCs w:val="20"/>
              </w:rPr>
            </w:pPr>
            <w:r w:rsidRPr="00F34FF3">
              <w:rPr>
                <w:rFonts w:ascii="Times New Roman" w:hAnsi="Times New Roman" w:cs="Times New Roman"/>
                <w:sz w:val="20"/>
                <w:szCs w:val="20"/>
              </w:rPr>
              <w:t>0.77 (0.64-0.92)</w:t>
            </w:r>
          </w:p>
        </w:tc>
        <w:tc>
          <w:tcPr>
            <w:tcW w:w="1350" w:type="dxa"/>
            <w:tcBorders>
              <w:top w:val="nil"/>
              <w:left w:val="nil"/>
              <w:bottom w:val="nil"/>
              <w:right w:val="nil"/>
            </w:tcBorders>
          </w:tcPr>
          <w:p w:rsidR="00DB0116" w:rsidRPr="00F34FF3" w:rsidRDefault="00DB0116" w:rsidP="00DB0116">
            <w:pPr>
              <w:rPr>
                <w:rFonts w:ascii="Times New Roman" w:hAnsi="Times New Roman" w:cs="Times New Roman"/>
                <w:sz w:val="20"/>
                <w:szCs w:val="20"/>
              </w:rPr>
            </w:pPr>
          </w:p>
        </w:tc>
        <w:tc>
          <w:tcPr>
            <w:tcW w:w="1350" w:type="dxa"/>
            <w:tcBorders>
              <w:top w:val="nil"/>
              <w:left w:val="nil"/>
              <w:bottom w:val="nil"/>
              <w:right w:val="nil"/>
            </w:tcBorders>
          </w:tcPr>
          <w:p w:rsidR="00DB0116" w:rsidRPr="00F34FF3" w:rsidRDefault="00DB0116" w:rsidP="00DB0116">
            <w:pPr>
              <w:rPr>
                <w:rFonts w:ascii="Times New Roman" w:hAnsi="Times New Roman" w:cs="Times New Roman"/>
                <w:sz w:val="20"/>
                <w:szCs w:val="20"/>
              </w:rPr>
            </w:pPr>
          </w:p>
        </w:tc>
      </w:tr>
      <w:tr w:rsidR="00DB0116" w:rsidRPr="00F34FF3" w:rsidTr="008859ED">
        <w:tc>
          <w:tcPr>
            <w:tcW w:w="1890" w:type="dxa"/>
            <w:tcBorders>
              <w:top w:val="nil"/>
              <w:bottom w:val="single" w:sz="4" w:space="0" w:color="000000"/>
            </w:tcBorders>
          </w:tcPr>
          <w:p w:rsidR="00DB0116" w:rsidRPr="00F34FF3" w:rsidRDefault="00DB0116" w:rsidP="00DB0116">
            <w:pPr>
              <w:rPr>
                <w:rFonts w:ascii="Times New Roman" w:hAnsi="Times New Roman" w:cs="Times New Roman"/>
                <w:sz w:val="20"/>
                <w:szCs w:val="20"/>
              </w:rPr>
            </w:pPr>
          </w:p>
        </w:tc>
        <w:tc>
          <w:tcPr>
            <w:tcW w:w="1260" w:type="dxa"/>
            <w:tcBorders>
              <w:top w:val="nil"/>
              <w:bottom w:val="single" w:sz="4" w:space="0" w:color="000000"/>
            </w:tcBorders>
          </w:tcPr>
          <w:p w:rsidR="00DB0116" w:rsidRPr="00F34FF3" w:rsidRDefault="00DB0116" w:rsidP="00DB0116">
            <w:pPr>
              <w:pStyle w:val="TableParagraph"/>
              <w:ind w:left="185"/>
              <w:rPr>
                <w:rFonts w:ascii="Times New Roman" w:hAnsi="Times New Roman" w:cs="Times New Roman"/>
                <w:sz w:val="20"/>
                <w:szCs w:val="20"/>
              </w:rPr>
            </w:pPr>
            <w:r w:rsidRPr="00F34FF3">
              <w:rPr>
                <w:rFonts w:ascii="Times New Roman" w:hAnsi="Times New Roman" w:cs="Times New Roman"/>
                <w:sz w:val="20"/>
                <w:szCs w:val="20"/>
              </w:rPr>
              <w:t>High</w:t>
            </w:r>
          </w:p>
        </w:tc>
        <w:tc>
          <w:tcPr>
            <w:tcW w:w="720" w:type="dxa"/>
            <w:tcBorders>
              <w:top w:val="nil"/>
              <w:bottom w:val="single" w:sz="4" w:space="0" w:color="000000"/>
            </w:tcBorders>
          </w:tcPr>
          <w:p w:rsidR="00DB0116" w:rsidRPr="00F34FF3" w:rsidRDefault="00DB0116" w:rsidP="00DB0116">
            <w:pPr>
              <w:pStyle w:val="TableParagraph"/>
              <w:ind w:left="68"/>
              <w:jc w:val="center"/>
              <w:rPr>
                <w:rFonts w:ascii="Times New Roman" w:hAnsi="Times New Roman" w:cs="Times New Roman"/>
                <w:sz w:val="20"/>
                <w:szCs w:val="20"/>
              </w:rPr>
            </w:pPr>
            <w:r w:rsidRPr="00F34FF3">
              <w:rPr>
                <w:rFonts w:ascii="Times New Roman" w:hAnsi="Times New Roman" w:cs="Times New Roman"/>
                <w:w w:val="95"/>
                <w:sz w:val="20"/>
                <w:szCs w:val="20"/>
              </w:rPr>
              <w:t>365</w:t>
            </w:r>
          </w:p>
        </w:tc>
        <w:tc>
          <w:tcPr>
            <w:tcW w:w="990" w:type="dxa"/>
            <w:tcBorders>
              <w:top w:val="nil"/>
              <w:bottom w:val="single" w:sz="4" w:space="0" w:color="000000"/>
            </w:tcBorders>
          </w:tcPr>
          <w:p w:rsidR="00DB0116" w:rsidRPr="00F34FF3" w:rsidRDefault="00DB0116" w:rsidP="00DB0116">
            <w:pPr>
              <w:pStyle w:val="TableParagraph"/>
              <w:ind w:left="86" w:right="99"/>
              <w:jc w:val="center"/>
              <w:rPr>
                <w:rFonts w:ascii="Times New Roman" w:hAnsi="Times New Roman" w:cs="Times New Roman"/>
                <w:sz w:val="20"/>
                <w:szCs w:val="20"/>
              </w:rPr>
            </w:pPr>
            <w:r w:rsidRPr="00F34FF3">
              <w:rPr>
                <w:rFonts w:ascii="Times New Roman" w:hAnsi="Times New Roman" w:cs="Times New Roman"/>
                <w:sz w:val="20"/>
                <w:szCs w:val="20"/>
              </w:rPr>
              <w:t>1,734.18</w:t>
            </w:r>
          </w:p>
        </w:tc>
        <w:tc>
          <w:tcPr>
            <w:tcW w:w="1080" w:type="dxa"/>
            <w:tcBorders>
              <w:top w:val="nil"/>
              <w:bottom w:val="single" w:sz="4" w:space="0" w:color="000000"/>
            </w:tcBorders>
          </w:tcPr>
          <w:p w:rsidR="00DB0116" w:rsidRPr="00F34FF3" w:rsidRDefault="00DB0116" w:rsidP="00DB0116">
            <w:pPr>
              <w:pStyle w:val="TableParagraph"/>
              <w:ind w:left="100" w:right="100"/>
              <w:jc w:val="center"/>
              <w:rPr>
                <w:rFonts w:ascii="Times New Roman" w:hAnsi="Times New Roman" w:cs="Times New Roman"/>
                <w:sz w:val="20"/>
                <w:szCs w:val="20"/>
              </w:rPr>
            </w:pPr>
            <w:r w:rsidRPr="00F34FF3">
              <w:rPr>
                <w:rFonts w:ascii="Times New Roman" w:hAnsi="Times New Roman" w:cs="Times New Roman"/>
                <w:sz w:val="20"/>
                <w:szCs w:val="20"/>
              </w:rPr>
              <w:t>50.4%</w:t>
            </w:r>
          </w:p>
        </w:tc>
        <w:tc>
          <w:tcPr>
            <w:tcW w:w="1710" w:type="dxa"/>
            <w:tcBorders>
              <w:top w:val="nil"/>
              <w:bottom w:val="single" w:sz="4" w:space="0" w:color="000000"/>
            </w:tcBorders>
          </w:tcPr>
          <w:p w:rsidR="00DB0116" w:rsidRPr="00F34FF3" w:rsidRDefault="00DB0116" w:rsidP="00DB0116">
            <w:pPr>
              <w:pStyle w:val="TableParagraph"/>
              <w:ind w:left="106" w:right="55"/>
              <w:jc w:val="center"/>
              <w:rPr>
                <w:rFonts w:ascii="Times New Roman" w:hAnsi="Times New Roman" w:cs="Times New Roman"/>
                <w:sz w:val="20"/>
                <w:szCs w:val="20"/>
              </w:rPr>
            </w:pPr>
            <w:r w:rsidRPr="00F34FF3">
              <w:rPr>
                <w:rFonts w:ascii="Times New Roman" w:hAnsi="Times New Roman" w:cs="Times New Roman"/>
                <w:sz w:val="20"/>
                <w:szCs w:val="20"/>
              </w:rPr>
              <w:t>0.52 (0.42-0.65)</w:t>
            </w:r>
          </w:p>
        </w:tc>
        <w:tc>
          <w:tcPr>
            <w:tcW w:w="1350" w:type="dxa"/>
            <w:tcBorders>
              <w:top w:val="nil"/>
              <w:bottom w:val="single" w:sz="4" w:space="0" w:color="000000"/>
            </w:tcBorders>
          </w:tcPr>
          <w:p w:rsidR="00DB0116" w:rsidRPr="00F34FF3" w:rsidRDefault="00DB0116" w:rsidP="00DB0116">
            <w:pPr>
              <w:rPr>
                <w:rFonts w:ascii="Times New Roman" w:hAnsi="Times New Roman" w:cs="Times New Roman"/>
                <w:sz w:val="20"/>
                <w:szCs w:val="20"/>
              </w:rPr>
            </w:pPr>
          </w:p>
        </w:tc>
        <w:tc>
          <w:tcPr>
            <w:tcW w:w="1350" w:type="dxa"/>
            <w:tcBorders>
              <w:top w:val="nil"/>
              <w:bottom w:val="single" w:sz="4" w:space="0" w:color="000000"/>
            </w:tcBorders>
          </w:tcPr>
          <w:p w:rsidR="00DB0116" w:rsidRPr="00F34FF3" w:rsidRDefault="00DB0116" w:rsidP="00DB0116">
            <w:pPr>
              <w:rPr>
                <w:rFonts w:ascii="Times New Roman" w:hAnsi="Times New Roman" w:cs="Times New Roman"/>
                <w:sz w:val="20"/>
                <w:szCs w:val="20"/>
              </w:rPr>
            </w:pPr>
          </w:p>
        </w:tc>
      </w:tr>
      <w:tr w:rsidR="00F63730" w:rsidRPr="00F34FF3" w:rsidTr="008859ED">
        <w:trPr>
          <w:trHeight w:hRule="exact" w:val="210"/>
        </w:trPr>
        <w:tc>
          <w:tcPr>
            <w:tcW w:w="1890" w:type="dxa"/>
            <w:tcBorders>
              <w:top w:val="single" w:sz="4" w:space="0" w:color="000000"/>
              <w:bottom w:val="nil"/>
            </w:tcBorders>
          </w:tcPr>
          <w:p w:rsidR="00F63730" w:rsidRPr="00F34FF3" w:rsidRDefault="00F63730" w:rsidP="00DB0116">
            <w:pPr>
              <w:pStyle w:val="TableParagraph"/>
              <w:spacing w:line="206" w:lineRule="exact"/>
              <w:ind w:left="43"/>
              <w:rPr>
                <w:rFonts w:ascii="Times New Roman" w:hAnsi="Times New Roman" w:cs="Times New Roman"/>
                <w:sz w:val="20"/>
                <w:szCs w:val="20"/>
              </w:rPr>
            </w:pPr>
            <w:r w:rsidRPr="00F34FF3">
              <w:rPr>
                <w:rFonts w:ascii="Times New Roman" w:hAnsi="Times New Roman" w:cs="Times New Roman"/>
                <w:sz w:val="20"/>
                <w:szCs w:val="20"/>
              </w:rPr>
              <w:t>61 years and older</w:t>
            </w:r>
          </w:p>
        </w:tc>
        <w:tc>
          <w:tcPr>
            <w:tcW w:w="1260" w:type="dxa"/>
            <w:tcBorders>
              <w:top w:val="single" w:sz="4" w:space="0" w:color="000000"/>
              <w:bottom w:val="nil"/>
            </w:tcBorders>
          </w:tcPr>
          <w:p w:rsidR="00F63730" w:rsidRPr="00F34FF3" w:rsidRDefault="00F63730" w:rsidP="00DB0116">
            <w:pPr>
              <w:pStyle w:val="TableParagraph"/>
              <w:spacing w:line="206" w:lineRule="exact"/>
              <w:ind w:left="185"/>
              <w:rPr>
                <w:rFonts w:ascii="Times New Roman" w:hAnsi="Times New Roman" w:cs="Times New Roman"/>
                <w:sz w:val="20"/>
                <w:szCs w:val="20"/>
              </w:rPr>
            </w:pPr>
            <w:r w:rsidRPr="00F34FF3">
              <w:rPr>
                <w:rFonts w:ascii="Times New Roman" w:hAnsi="Times New Roman" w:cs="Times New Roman"/>
                <w:sz w:val="20"/>
                <w:szCs w:val="20"/>
              </w:rPr>
              <w:t>Negative</w:t>
            </w:r>
          </w:p>
        </w:tc>
        <w:tc>
          <w:tcPr>
            <w:tcW w:w="720" w:type="dxa"/>
            <w:tcBorders>
              <w:top w:val="single" w:sz="4" w:space="0" w:color="000000"/>
              <w:bottom w:val="nil"/>
            </w:tcBorders>
          </w:tcPr>
          <w:p w:rsidR="00F63730" w:rsidRPr="00F34FF3" w:rsidRDefault="00F63730" w:rsidP="00DB0116">
            <w:pPr>
              <w:pStyle w:val="TableParagraph"/>
              <w:spacing w:line="206" w:lineRule="exact"/>
              <w:ind w:left="68"/>
              <w:jc w:val="center"/>
              <w:rPr>
                <w:rFonts w:ascii="Times New Roman" w:hAnsi="Times New Roman" w:cs="Times New Roman"/>
                <w:sz w:val="20"/>
                <w:szCs w:val="20"/>
              </w:rPr>
            </w:pPr>
            <w:r w:rsidRPr="00F34FF3">
              <w:rPr>
                <w:rFonts w:ascii="Times New Roman" w:hAnsi="Times New Roman" w:cs="Times New Roman"/>
                <w:w w:val="95"/>
                <w:sz w:val="20"/>
                <w:szCs w:val="20"/>
              </w:rPr>
              <w:t>310</w:t>
            </w:r>
          </w:p>
        </w:tc>
        <w:tc>
          <w:tcPr>
            <w:tcW w:w="990" w:type="dxa"/>
            <w:tcBorders>
              <w:top w:val="single" w:sz="4" w:space="0" w:color="000000"/>
              <w:bottom w:val="nil"/>
            </w:tcBorders>
          </w:tcPr>
          <w:p w:rsidR="00F63730" w:rsidRPr="00F34FF3" w:rsidRDefault="00F63730" w:rsidP="00DB0116">
            <w:pPr>
              <w:pStyle w:val="TableParagraph"/>
              <w:spacing w:line="206" w:lineRule="exact"/>
              <w:ind w:left="86" w:right="97"/>
              <w:jc w:val="center"/>
              <w:rPr>
                <w:rFonts w:ascii="Times New Roman" w:hAnsi="Times New Roman" w:cs="Times New Roman"/>
                <w:sz w:val="20"/>
                <w:szCs w:val="20"/>
              </w:rPr>
            </w:pPr>
            <w:r w:rsidRPr="00F34FF3">
              <w:rPr>
                <w:rFonts w:ascii="Times New Roman" w:hAnsi="Times New Roman" w:cs="Times New Roman"/>
                <w:sz w:val="20"/>
                <w:szCs w:val="20"/>
              </w:rPr>
              <w:t>872.36</w:t>
            </w:r>
          </w:p>
        </w:tc>
        <w:tc>
          <w:tcPr>
            <w:tcW w:w="1080" w:type="dxa"/>
            <w:tcBorders>
              <w:top w:val="single" w:sz="4" w:space="0" w:color="000000"/>
              <w:bottom w:val="nil"/>
            </w:tcBorders>
          </w:tcPr>
          <w:p w:rsidR="00F63730" w:rsidRPr="00F34FF3" w:rsidRDefault="00F63730" w:rsidP="00DB0116">
            <w:pPr>
              <w:pStyle w:val="TableParagraph"/>
              <w:spacing w:line="206" w:lineRule="exact"/>
              <w:ind w:left="100" w:right="100"/>
              <w:jc w:val="center"/>
              <w:rPr>
                <w:rFonts w:ascii="Times New Roman" w:hAnsi="Times New Roman" w:cs="Times New Roman"/>
                <w:sz w:val="20"/>
                <w:szCs w:val="20"/>
              </w:rPr>
            </w:pPr>
            <w:r w:rsidRPr="00F34FF3">
              <w:rPr>
                <w:rFonts w:ascii="Times New Roman" w:hAnsi="Times New Roman" w:cs="Times New Roman"/>
                <w:sz w:val="20"/>
                <w:szCs w:val="20"/>
              </w:rPr>
              <w:t>81.9%</w:t>
            </w:r>
          </w:p>
        </w:tc>
        <w:tc>
          <w:tcPr>
            <w:tcW w:w="1710" w:type="dxa"/>
            <w:tcBorders>
              <w:top w:val="single" w:sz="4" w:space="0" w:color="000000"/>
              <w:bottom w:val="nil"/>
            </w:tcBorders>
          </w:tcPr>
          <w:p w:rsidR="00F63730" w:rsidRPr="00F34FF3" w:rsidRDefault="00F63730" w:rsidP="00DB0116">
            <w:pPr>
              <w:pStyle w:val="TableParagraph"/>
              <w:spacing w:line="206" w:lineRule="exact"/>
              <w:ind w:left="103" w:right="55"/>
              <w:jc w:val="center"/>
              <w:rPr>
                <w:rFonts w:ascii="Times New Roman" w:hAnsi="Times New Roman" w:cs="Times New Roman"/>
                <w:sz w:val="20"/>
                <w:szCs w:val="20"/>
              </w:rPr>
            </w:pPr>
            <w:r w:rsidRPr="00F34FF3">
              <w:rPr>
                <w:rFonts w:ascii="Times New Roman" w:hAnsi="Times New Roman" w:cs="Times New Roman"/>
                <w:sz w:val="20"/>
                <w:szCs w:val="20"/>
              </w:rPr>
              <w:t>ref</w:t>
            </w:r>
          </w:p>
        </w:tc>
        <w:tc>
          <w:tcPr>
            <w:tcW w:w="1350" w:type="dxa"/>
            <w:tcBorders>
              <w:top w:val="single" w:sz="4" w:space="0" w:color="000000"/>
              <w:bottom w:val="nil"/>
            </w:tcBorders>
          </w:tcPr>
          <w:p w:rsidR="00F63730" w:rsidRPr="00F34FF3" w:rsidRDefault="00F63730" w:rsidP="00DB0116">
            <w:pPr>
              <w:pStyle w:val="TableParagraph"/>
              <w:spacing w:line="206" w:lineRule="exact"/>
              <w:ind w:left="192" w:right="120"/>
              <w:jc w:val="center"/>
              <w:rPr>
                <w:rFonts w:ascii="Times New Roman" w:hAnsi="Times New Roman" w:cs="Times New Roman"/>
                <w:sz w:val="20"/>
                <w:szCs w:val="20"/>
              </w:rPr>
            </w:pPr>
            <w:r w:rsidRPr="00F34FF3">
              <w:rPr>
                <w:rFonts w:ascii="Times New Roman" w:hAnsi="Times New Roman" w:cs="Times New Roman"/>
                <w:sz w:val="20"/>
                <w:szCs w:val="20"/>
              </w:rPr>
              <w:t>2.1 x 10</w:t>
            </w:r>
            <w:r w:rsidRPr="00F34FF3">
              <w:rPr>
                <w:rFonts w:ascii="Times New Roman" w:hAnsi="Times New Roman" w:cs="Times New Roman"/>
                <w:sz w:val="20"/>
                <w:szCs w:val="20"/>
                <w:vertAlign w:val="superscript"/>
              </w:rPr>
              <w:t>-11</w:t>
            </w:r>
          </w:p>
        </w:tc>
        <w:tc>
          <w:tcPr>
            <w:tcW w:w="1350" w:type="dxa"/>
            <w:tcBorders>
              <w:top w:val="single" w:sz="4" w:space="0" w:color="000000"/>
              <w:bottom w:val="nil"/>
            </w:tcBorders>
          </w:tcPr>
          <w:p w:rsidR="00F63730" w:rsidRPr="00F34FF3" w:rsidRDefault="00F63730" w:rsidP="00DB0116">
            <w:pPr>
              <w:pStyle w:val="TableParagraph"/>
              <w:spacing w:line="206" w:lineRule="exact"/>
              <w:ind w:left="192" w:right="120"/>
              <w:jc w:val="center"/>
              <w:rPr>
                <w:rFonts w:ascii="Times New Roman" w:hAnsi="Times New Roman" w:cs="Times New Roman"/>
                <w:sz w:val="20"/>
                <w:szCs w:val="20"/>
                <w:vertAlign w:val="superscript"/>
              </w:rPr>
            </w:pPr>
            <w:r w:rsidRPr="00F34FF3">
              <w:rPr>
                <w:rFonts w:ascii="Times New Roman" w:hAnsi="Times New Roman" w:cs="Times New Roman"/>
                <w:sz w:val="20"/>
                <w:szCs w:val="20"/>
              </w:rPr>
              <w:t>5.5 x 10</w:t>
            </w:r>
            <w:r w:rsidRPr="00F34FF3">
              <w:rPr>
                <w:rFonts w:ascii="Times New Roman" w:hAnsi="Times New Roman" w:cs="Times New Roman"/>
                <w:sz w:val="20"/>
                <w:szCs w:val="20"/>
                <w:vertAlign w:val="superscript"/>
              </w:rPr>
              <w:t>-10</w:t>
            </w:r>
          </w:p>
        </w:tc>
      </w:tr>
      <w:tr w:rsidR="00F63730" w:rsidRPr="00F34FF3" w:rsidTr="008859ED">
        <w:trPr>
          <w:trHeight w:hRule="exact" w:val="210"/>
        </w:trPr>
        <w:tc>
          <w:tcPr>
            <w:tcW w:w="1890" w:type="dxa"/>
            <w:tcBorders>
              <w:top w:val="nil"/>
              <w:left w:val="nil"/>
              <w:bottom w:val="nil"/>
              <w:right w:val="nil"/>
            </w:tcBorders>
          </w:tcPr>
          <w:p w:rsidR="00F63730" w:rsidRPr="00F34FF3" w:rsidRDefault="00F63730" w:rsidP="00DB0116">
            <w:pPr>
              <w:rPr>
                <w:rFonts w:ascii="Times New Roman" w:hAnsi="Times New Roman" w:cs="Times New Roman"/>
                <w:sz w:val="20"/>
                <w:szCs w:val="20"/>
              </w:rPr>
            </w:pPr>
          </w:p>
        </w:tc>
        <w:tc>
          <w:tcPr>
            <w:tcW w:w="1260" w:type="dxa"/>
            <w:tcBorders>
              <w:top w:val="nil"/>
              <w:left w:val="nil"/>
              <w:bottom w:val="nil"/>
              <w:right w:val="nil"/>
            </w:tcBorders>
          </w:tcPr>
          <w:p w:rsidR="00F63730" w:rsidRPr="00F34FF3" w:rsidRDefault="00F63730" w:rsidP="00DB0116">
            <w:pPr>
              <w:pStyle w:val="TableParagraph"/>
              <w:spacing w:line="205" w:lineRule="exact"/>
              <w:ind w:left="185"/>
              <w:rPr>
                <w:rFonts w:ascii="Times New Roman" w:hAnsi="Times New Roman" w:cs="Times New Roman"/>
                <w:sz w:val="20"/>
                <w:szCs w:val="20"/>
              </w:rPr>
            </w:pPr>
            <w:r w:rsidRPr="00F34FF3">
              <w:rPr>
                <w:rFonts w:ascii="Times New Roman" w:hAnsi="Times New Roman" w:cs="Times New Roman"/>
                <w:sz w:val="20"/>
                <w:szCs w:val="20"/>
              </w:rPr>
              <w:t>Low</w:t>
            </w:r>
          </w:p>
        </w:tc>
        <w:tc>
          <w:tcPr>
            <w:tcW w:w="720" w:type="dxa"/>
            <w:tcBorders>
              <w:top w:val="nil"/>
              <w:left w:val="nil"/>
              <w:bottom w:val="nil"/>
              <w:right w:val="nil"/>
            </w:tcBorders>
          </w:tcPr>
          <w:p w:rsidR="00F63730" w:rsidRPr="00F34FF3" w:rsidRDefault="00F63730" w:rsidP="00DB0116">
            <w:pPr>
              <w:pStyle w:val="TableParagraph"/>
              <w:spacing w:line="205" w:lineRule="exact"/>
              <w:ind w:left="68"/>
              <w:jc w:val="center"/>
              <w:rPr>
                <w:rFonts w:ascii="Times New Roman" w:hAnsi="Times New Roman" w:cs="Times New Roman"/>
                <w:sz w:val="20"/>
                <w:szCs w:val="20"/>
              </w:rPr>
            </w:pPr>
            <w:r w:rsidRPr="00F34FF3">
              <w:rPr>
                <w:rFonts w:ascii="Times New Roman" w:hAnsi="Times New Roman" w:cs="Times New Roman"/>
                <w:w w:val="95"/>
                <w:sz w:val="20"/>
                <w:szCs w:val="20"/>
              </w:rPr>
              <w:t>300</w:t>
            </w:r>
          </w:p>
        </w:tc>
        <w:tc>
          <w:tcPr>
            <w:tcW w:w="990" w:type="dxa"/>
            <w:tcBorders>
              <w:top w:val="nil"/>
              <w:left w:val="nil"/>
              <w:bottom w:val="nil"/>
              <w:right w:val="nil"/>
            </w:tcBorders>
          </w:tcPr>
          <w:p w:rsidR="00F63730" w:rsidRPr="00F34FF3" w:rsidRDefault="00F63730" w:rsidP="00DB0116">
            <w:pPr>
              <w:pStyle w:val="TableParagraph"/>
              <w:spacing w:line="205" w:lineRule="exact"/>
              <w:ind w:left="86" w:right="97"/>
              <w:jc w:val="center"/>
              <w:rPr>
                <w:rFonts w:ascii="Times New Roman" w:hAnsi="Times New Roman" w:cs="Times New Roman"/>
                <w:sz w:val="20"/>
                <w:szCs w:val="20"/>
              </w:rPr>
            </w:pPr>
            <w:r w:rsidRPr="00F34FF3">
              <w:rPr>
                <w:rFonts w:ascii="Times New Roman" w:hAnsi="Times New Roman" w:cs="Times New Roman"/>
                <w:sz w:val="20"/>
                <w:szCs w:val="20"/>
              </w:rPr>
              <w:t>940.93</w:t>
            </w:r>
          </w:p>
        </w:tc>
        <w:tc>
          <w:tcPr>
            <w:tcW w:w="1080" w:type="dxa"/>
            <w:tcBorders>
              <w:top w:val="nil"/>
              <w:left w:val="nil"/>
              <w:bottom w:val="nil"/>
              <w:right w:val="nil"/>
            </w:tcBorders>
          </w:tcPr>
          <w:p w:rsidR="00F63730" w:rsidRPr="00F34FF3" w:rsidRDefault="00F63730" w:rsidP="00DB0116">
            <w:pPr>
              <w:pStyle w:val="TableParagraph"/>
              <w:spacing w:line="205" w:lineRule="exact"/>
              <w:ind w:left="100" w:right="100"/>
              <w:jc w:val="center"/>
              <w:rPr>
                <w:rFonts w:ascii="Times New Roman" w:hAnsi="Times New Roman" w:cs="Times New Roman"/>
                <w:sz w:val="20"/>
                <w:szCs w:val="20"/>
              </w:rPr>
            </w:pPr>
            <w:r w:rsidRPr="00F34FF3">
              <w:rPr>
                <w:rFonts w:ascii="Times New Roman" w:hAnsi="Times New Roman" w:cs="Times New Roman"/>
                <w:sz w:val="20"/>
                <w:szCs w:val="20"/>
              </w:rPr>
              <w:t>75.7%</w:t>
            </w:r>
          </w:p>
        </w:tc>
        <w:tc>
          <w:tcPr>
            <w:tcW w:w="1710" w:type="dxa"/>
            <w:tcBorders>
              <w:top w:val="nil"/>
              <w:left w:val="nil"/>
              <w:bottom w:val="nil"/>
              <w:right w:val="nil"/>
            </w:tcBorders>
          </w:tcPr>
          <w:p w:rsidR="00F63730" w:rsidRPr="00F34FF3" w:rsidRDefault="00F63730" w:rsidP="00DB0116">
            <w:pPr>
              <w:pStyle w:val="TableParagraph"/>
              <w:spacing w:line="205" w:lineRule="exact"/>
              <w:ind w:left="106" w:right="55"/>
              <w:jc w:val="center"/>
              <w:rPr>
                <w:rFonts w:ascii="Times New Roman" w:hAnsi="Times New Roman" w:cs="Times New Roman"/>
                <w:sz w:val="20"/>
                <w:szCs w:val="20"/>
              </w:rPr>
            </w:pPr>
            <w:r w:rsidRPr="00F34FF3">
              <w:rPr>
                <w:rFonts w:ascii="Times New Roman" w:hAnsi="Times New Roman" w:cs="Times New Roman"/>
                <w:sz w:val="20"/>
                <w:szCs w:val="20"/>
              </w:rPr>
              <w:t>0.85 (0.71-1.02)</w:t>
            </w:r>
          </w:p>
        </w:tc>
        <w:tc>
          <w:tcPr>
            <w:tcW w:w="1350" w:type="dxa"/>
            <w:tcBorders>
              <w:top w:val="nil"/>
              <w:left w:val="nil"/>
              <w:bottom w:val="nil"/>
              <w:right w:val="nil"/>
            </w:tcBorders>
          </w:tcPr>
          <w:p w:rsidR="00F63730" w:rsidRPr="00F34FF3" w:rsidRDefault="00F63730" w:rsidP="00DB0116">
            <w:pPr>
              <w:rPr>
                <w:rFonts w:ascii="Times New Roman" w:hAnsi="Times New Roman" w:cs="Times New Roman"/>
                <w:sz w:val="20"/>
                <w:szCs w:val="20"/>
              </w:rPr>
            </w:pPr>
          </w:p>
        </w:tc>
        <w:tc>
          <w:tcPr>
            <w:tcW w:w="1350" w:type="dxa"/>
            <w:tcBorders>
              <w:top w:val="nil"/>
              <w:left w:val="nil"/>
              <w:bottom w:val="nil"/>
              <w:right w:val="nil"/>
            </w:tcBorders>
          </w:tcPr>
          <w:p w:rsidR="00F63730" w:rsidRPr="00F34FF3" w:rsidRDefault="00F63730" w:rsidP="00DB0116">
            <w:pPr>
              <w:rPr>
                <w:rFonts w:ascii="Times New Roman" w:hAnsi="Times New Roman" w:cs="Times New Roman"/>
                <w:sz w:val="20"/>
                <w:szCs w:val="20"/>
              </w:rPr>
            </w:pPr>
          </w:p>
        </w:tc>
      </w:tr>
      <w:tr w:rsidR="00F63730" w:rsidRPr="00F34FF3" w:rsidTr="008859ED">
        <w:trPr>
          <w:trHeight w:hRule="exact" w:val="179"/>
        </w:trPr>
        <w:tc>
          <w:tcPr>
            <w:tcW w:w="1890" w:type="dxa"/>
            <w:tcBorders>
              <w:top w:val="nil"/>
              <w:left w:val="nil"/>
              <w:bottom w:val="nil"/>
              <w:right w:val="nil"/>
            </w:tcBorders>
          </w:tcPr>
          <w:p w:rsidR="00F63730" w:rsidRPr="00F34FF3" w:rsidRDefault="00F63730" w:rsidP="00DB0116">
            <w:pPr>
              <w:rPr>
                <w:rFonts w:ascii="Times New Roman" w:hAnsi="Times New Roman" w:cs="Times New Roman"/>
                <w:sz w:val="20"/>
                <w:szCs w:val="20"/>
              </w:rPr>
            </w:pPr>
          </w:p>
        </w:tc>
        <w:tc>
          <w:tcPr>
            <w:tcW w:w="1260" w:type="dxa"/>
            <w:tcBorders>
              <w:top w:val="nil"/>
              <w:left w:val="nil"/>
              <w:bottom w:val="nil"/>
              <w:right w:val="nil"/>
            </w:tcBorders>
          </w:tcPr>
          <w:p w:rsidR="00F63730" w:rsidRPr="00F34FF3" w:rsidRDefault="00F63730" w:rsidP="00DB0116">
            <w:pPr>
              <w:pStyle w:val="TableParagraph"/>
              <w:ind w:left="185"/>
              <w:rPr>
                <w:rFonts w:ascii="Times New Roman" w:hAnsi="Times New Roman" w:cs="Times New Roman"/>
                <w:sz w:val="20"/>
                <w:szCs w:val="20"/>
              </w:rPr>
            </w:pPr>
            <w:r w:rsidRPr="00F34FF3">
              <w:rPr>
                <w:rFonts w:ascii="Times New Roman" w:hAnsi="Times New Roman" w:cs="Times New Roman"/>
                <w:sz w:val="20"/>
                <w:szCs w:val="20"/>
              </w:rPr>
              <w:t>Moderate</w:t>
            </w:r>
          </w:p>
        </w:tc>
        <w:tc>
          <w:tcPr>
            <w:tcW w:w="720" w:type="dxa"/>
            <w:tcBorders>
              <w:top w:val="nil"/>
              <w:left w:val="nil"/>
              <w:bottom w:val="nil"/>
              <w:right w:val="nil"/>
            </w:tcBorders>
          </w:tcPr>
          <w:p w:rsidR="00F63730" w:rsidRPr="00F34FF3" w:rsidRDefault="00F63730" w:rsidP="00DB0116">
            <w:pPr>
              <w:pStyle w:val="TableParagraph"/>
              <w:ind w:left="68"/>
              <w:jc w:val="center"/>
              <w:rPr>
                <w:rFonts w:ascii="Times New Roman" w:hAnsi="Times New Roman" w:cs="Times New Roman"/>
                <w:sz w:val="20"/>
                <w:szCs w:val="20"/>
              </w:rPr>
            </w:pPr>
            <w:r w:rsidRPr="00F34FF3">
              <w:rPr>
                <w:rFonts w:ascii="Times New Roman" w:hAnsi="Times New Roman" w:cs="Times New Roman"/>
                <w:w w:val="95"/>
                <w:sz w:val="20"/>
                <w:szCs w:val="20"/>
              </w:rPr>
              <w:t>663</w:t>
            </w:r>
          </w:p>
        </w:tc>
        <w:tc>
          <w:tcPr>
            <w:tcW w:w="990" w:type="dxa"/>
            <w:tcBorders>
              <w:top w:val="nil"/>
              <w:left w:val="nil"/>
              <w:bottom w:val="nil"/>
              <w:right w:val="nil"/>
            </w:tcBorders>
          </w:tcPr>
          <w:p w:rsidR="00F63730" w:rsidRPr="00F34FF3" w:rsidRDefault="00F63730" w:rsidP="00DB0116">
            <w:pPr>
              <w:pStyle w:val="TableParagraph"/>
              <w:ind w:left="86" w:right="99"/>
              <w:jc w:val="center"/>
              <w:rPr>
                <w:rFonts w:ascii="Times New Roman" w:hAnsi="Times New Roman" w:cs="Times New Roman"/>
                <w:sz w:val="20"/>
                <w:szCs w:val="20"/>
              </w:rPr>
            </w:pPr>
            <w:r w:rsidRPr="00F34FF3">
              <w:rPr>
                <w:rFonts w:ascii="Times New Roman" w:hAnsi="Times New Roman" w:cs="Times New Roman"/>
                <w:sz w:val="20"/>
                <w:szCs w:val="20"/>
              </w:rPr>
              <w:t>2,250.79</w:t>
            </w:r>
          </w:p>
        </w:tc>
        <w:tc>
          <w:tcPr>
            <w:tcW w:w="1080" w:type="dxa"/>
            <w:tcBorders>
              <w:top w:val="nil"/>
              <w:left w:val="nil"/>
              <w:bottom w:val="nil"/>
              <w:right w:val="nil"/>
            </w:tcBorders>
          </w:tcPr>
          <w:p w:rsidR="00F63730" w:rsidRPr="00F34FF3" w:rsidRDefault="00F63730" w:rsidP="00DB0116">
            <w:pPr>
              <w:pStyle w:val="TableParagraph"/>
              <w:ind w:left="100" w:right="100"/>
              <w:jc w:val="center"/>
              <w:rPr>
                <w:rFonts w:ascii="Times New Roman" w:hAnsi="Times New Roman" w:cs="Times New Roman"/>
                <w:sz w:val="20"/>
                <w:szCs w:val="20"/>
              </w:rPr>
            </w:pPr>
            <w:r w:rsidRPr="00F34FF3">
              <w:rPr>
                <w:rFonts w:ascii="Times New Roman" w:hAnsi="Times New Roman" w:cs="Times New Roman"/>
                <w:sz w:val="20"/>
                <w:szCs w:val="20"/>
              </w:rPr>
              <w:t>74.2%</w:t>
            </w:r>
          </w:p>
        </w:tc>
        <w:tc>
          <w:tcPr>
            <w:tcW w:w="1710" w:type="dxa"/>
            <w:tcBorders>
              <w:top w:val="nil"/>
              <w:left w:val="nil"/>
              <w:bottom w:val="nil"/>
              <w:right w:val="nil"/>
            </w:tcBorders>
          </w:tcPr>
          <w:p w:rsidR="00F63730" w:rsidRPr="00F34FF3" w:rsidRDefault="00F63730" w:rsidP="00DB0116">
            <w:pPr>
              <w:pStyle w:val="TableParagraph"/>
              <w:ind w:left="106" w:right="55"/>
              <w:jc w:val="center"/>
              <w:rPr>
                <w:rFonts w:ascii="Times New Roman" w:hAnsi="Times New Roman" w:cs="Times New Roman"/>
                <w:sz w:val="20"/>
                <w:szCs w:val="20"/>
              </w:rPr>
            </w:pPr>
            <w:r w:rsidRPr="00F34FF3">
              <w:rPr>
                <w:rFonts w:ascii="Times New Roman" w:hAnsi="Times New Roman" w:cs="Times New Roman"/>
                <w:sz w:val="20"/>
                <w:szCs w:val="20"/>
              </w:rPr>
              <w:t>0.75 (0.64-0.87)</w:t>
            </w:r>
          </w:p>
        </w:tc>
        <w:tc>
          <w:tcPr>
            <w:tcW w:w="1350" w:type="dxa"/>
            <w:tcBorders>
              <w:top w:val="nil"/>
              <w:left w:val="nil"/>
              <w:bottom w:val="nil"/>
              <w:right w:val="nil"/>
            </w:tcBorders>
          </w:tcPr>
          <w:p w:rsidR="00F63730" w:rsidRPr="00F34FF3" w:rsidRDefault="00F63730" w:rsidP="00DB0116">
            <w:pPr>
              <w:rPr>
                <w:rFonts w:ascii="Times New Roman" w:hAnsi="Times New Roman" w:cs="Times New Roman"/>
                <w:sz w:val="20"/>
                <w:szCs w:val="20"/>
              </w:rPr>
            </w:pPr>
          </w:p>
        </w:tc>
        <w:tc>
          <w:tcPr>
            <w:tcW w:w="1350" w:type="dxa"/>
            <w:tcBorders>
              <w:top w:val="nil"/>
              <w:left w:val="nil"/>
              <w:bottom w:val="nil"/>
              <w:right w:val="nil"/>
            </w:tcBorders>
          </w:tcPr>
          <w:p w:rsidR="00F63730" w:rsidRPr="00F34FF3" w:rsidRDefault="00F63730" w:rsidP="00DB0116">
            <w:pPr>
              <w:rPr>
                <w:rFonts w:ascii="Times New Roman" w:hAnsi="Times New Roman" w:cs="Times New Roman"/>
                <w:sz w:val="20"/>
                <w:szCs w:val="20"/>
              </w:rPr>
            </w:pPr>
          </w:p>
        </w:tc>
      </w:tr>
      <w:tr w:rsidR="00F63730" w:rsidRPr="00F34FF3" w:rsidTr="008859ED">
        <w:trPr>
          <w:trHeight w:hRule="exact" w:val="210"/>
        </w:trPr>
        <w:tc>
          <w:tcPr>
            <w:tcW w:w="1890" w:type="dxa"/>
            <w:tcBorders>
              <w:top w:val="nil"/>
              <w:bottom w:val="single" w:sz="4" w:space="0" w:color="000000"/>
            </w:tcBorders>
          </w:tcPr>
          <w:p w:rsidR="00F63730" w:rsidRPr="00F34FF3" w:rsidRDefault="00F63730" w:rsidP="00DB0116">
            <w:pPr>
              <w:rPr>
                <w:rFonts w:ascii="Times New Roman" w:hAnsi="Times New Roman" w:cs="Times New Roman"/>
                <w:sz w:val="20"/>
                <w:szCs w:val="20"/>
              </w:rPr>
            </w:pPr>
          </w:p>
        </w:tc>
        <w:tc>
          <w:tcPr>
            <w:tcW w:w="1260" w:type="dxa"/>
            <w:tcBorders>
              <w:top w:val="nil"/>
              <w:bottom w:val="single" w:sz="4" w:space="0" w:color="000000"/>
            </w:tcBorders>
          </w:tcPr>
          <w:p w:rsidR="00F63730" w:rsidRPr="00F34FF3" w:rsidRDefault="00F63730" w:rsidP="00DB0116">
            <w:pPr>
              <w:pStyle w:val="TableParagraph"/>
              <w:ind w:left="185"/>
              <w:rPr>
                <w:rFonts w:ascii="Times New Roman" w:hAnsi="Times New Roman" w:cs="Times New Roman"/>
                <w:sz w:val="20"/>
                <w:szCs w:val="20"/>
              </w:rPr>
            </w:pPr>
            <w:r w:rsidRPr="00F34FF3">
              <w:rPr>
                <w:rFonts w:ascii="Times New Roman" w:hAnsi="Times New Roman" w:cs="Times New Roman"/>
                <w:sz w:val="20"/>
                <w:szCs w:val="20"/>
              </w:rPr>
              <w:t>High</w:t>
            </w:r>
          </w:p>
        </w:tc>
        <w:tc>
          <w:tcPr>
            <w:tcW w:w="720" w:type="dxa"/>
            <w:tcBorders>
              <w:top w:val="nil"/>
              <w:bottom w:val="single" w:sz="4" w:space="0" w:color="000000"/>
            </w:tcBorders>
          </w:tcPr>
          <w:p w:rsidR="00F63730" w:rsidRPr="00F34FF3" w:rsidRDefault="00F63730" w:rsidP="00DB0116">
            <w:pPr>
              <w:pStyle w:val="TableParagraph"/>
              <w:ind w:left="68"/>
              <w:jc w:val="center"/>
              <w:rPr>
                <w:rFonts w:ascii="Times New Roman" w:hAnsi="Times New Roman" w:cs="Times New Roman"/>
                <w:sz w:val="20"/>
                <w:szCs w:val="20"/>
              </w:rPr>
            </w:pPr>
            <w:r w:rsidRPr="00F34FF3">
              <w:rPr>
                <w:rFonts w:ascii="Times New Roman" w:hAnsi="Times New Roman" w:cs="Times New Roman"/>
                <w:w w:val="95"/>
                <w:sz w:val="20"/>
                <w:szCs w:val="20"/>
              </w:rPr>
              <w:t>345</w:t>
            </w:r>
          </w:p>
        </w:tc>
        <w:tc>
          <w:tcPr>
            <w:tcW w:w="990" w:type="dxa"/>
            <w:tcBorders>
              <w:top w:val="nil"/>
              <w:bottom w:val="single" w:sz="4" w:space="0" w:color="000000"/>
            </w:tcBorders>
          </w:tcPr>
          <w:p w:rsidR="00F63730" w:rsidRPr="00F34FF3" w:rsidRDefault="00F63730" w:rsidP="00DB0116">
            <w:pPr>
              <w:pStyle w:val="TableParagraph"/>
              <w:ind w:left="86" w:right="99"/>
              <w:jc w:val="center"/>
              <w:rPr>
                <w:rFonts w:ascii="Times New Roman" w:hAnsi="Times New Roman" w:cs="Times New Roman"/>
                <w:sz w:val="20"/>
                <w:szCs w:val="20"/>
              </w:rPr>
            </w:pPr>
            <w:r w:rsidRPr="00F34FF3">
              <w:rPr>
                <w:rFonts w:ascii="Times New Roman" w:hAnsi="Times New Roman" w:cs="Times New Roman"/>
                <w:sz w:val="20"/>
                <w:szCs w:val="20"/>
              </w:rPr>
              <w:t>1,376.69</w:t>
            </w:r>
          </w:p>
        </w:tc>
        <w:tc>
          <w:tcPr>
            <w:tcW w:w="1080" w:type="dxa"/>
            <w:tcBorders>
              <w:top w:val="nil"/>
              <w:bottom w:val="single" w:sz="4" w:space="0" w:color="000000"/>
            </w:tcBorders>
          </w:tcPr>
          <w:p w:rsidR="00F63730" w:rsidRPr="00F34FF3" w:rsidRDefault="00F63730" w:rsidP="00DB0116">
            <w:pPr>
              <w:pStyle w:val="TableParagraph"/>
              <w:ind w:left="100" w:right="100"/>
              <w:jc w:val="center"/>
              <w:rPr>
                <w:rFonts w:ascii="Times New Roman" w:hAnsi="Times New Roman" w:cs="Times New Roman"/>
                <w:sz w:val="20"/>
                <w:szCs w:val="20"/>
              </w:rPr>
            </w:pPr>
            <w:r w:rsidRPr="00F34FF3">
              <w:rPr>
                <w:rFonts w:ascii="Times New Roman" w:hAnsi="Times New Roman" w:cs="Times New Roman"/>
                <w:sz w:val="20"/>
                <w:szCs w:val="20"/>
              </w:rPr>
              <w:t>62.9%</w:t>
            </w:r>
          </w:p>
        </w:tc>
        <w:tc>
          <w:tcPr>
            <w:tcW w:w="1710" w:type="dxa"/>
            <w:tcBorders>
              <w:top w:val="nil"/>
              <w:bottom w:val="single" w:sz="4" w:space="0" w:color="000000"/>
            </w:tcBorders>
          </w:tcPr>
          <w:p w:rsidR="00F63730" w:rsidRPr="00F34FF3" w:rsidRDefault="00F63730" w:rsidP="00DB0116">
            <w:pPr>
              <w:pStyle w:val="TableParagraph"/>
              <w:ind w:left="106" w:right="55"/>
              <w:jc w:val="center"/>
              <w:rPr>
                <w:rFonts w:ascii="Times New Roman" w:hAnsi="Times New Roman" w:cs="Times New Roman"/>
                <w:sz w:val="20"/>
                <w:szCs w:val="20"/>
              </w:rPr>
            </w:pPr>
            <w:r w:rsidRPr="00F34FF3">
              <w:rPr>
                <w:rFonts w:ascii="Times New Roman" w:hAnsi="Times New Roman" w:cs="Times New Roman"/>
                <w:sz w:val="20"/>
                <w:szCs w:val="20"/>
              </w:rPr>
              <w:t>0.54 (0.45-0.65)</w:t>
            </w:r>
          </w:p>
        </w:tc>
        <w:tc>
          <w:tcPr>
            <w:tcW w:w="1350" w:type="dxa"/>
            <w:tcBorders>
              <w:top w:val="nil"/>
              <w:bottom w:val="single" w:sz="4" w:space="0" w:color="000000"/>
            </w:tcBorders>
          </w:tcPr>
          <w:p w:rsidR="00F63730" w:rsidRPr="00F34FF3" w:rsidRDefault="00F63730" w:rsidP="00DB0116">
            <w:pPr>
              <w:rPr>
                <w:rFonts w:ascii="Times New Roman" w:hAnsi="Times New Roman" w:cs="Times New Roman"/>
                <w:sz w:val="20"/>
                <w:szCs w:val="20"/>
              </w:rPr>
            </w:pPr>
          </w:p>
        </w:tc>
        <w:tc>
          <w:tcPr>
            <w:tcW w:w="1350" w:type="dxa"/>
            <w:tcBorders>
              <w:top w:val="nil"/>
              <w:bottom w:val="single" w:sz="4" w:space="0" w:color="000000"/>
            </w:tcBorders>
          </w:tcPr>
          <w:p w:rsidR="00F63730" w:rsidRPr="00F34FF3" w:rsidRDefault="00F63730" w:rsidP="00DB0116">
            <w:pPr>
              <w:rPr>
                <w:rFonts w:ascii="Times New Roman" w:hAnsi="Times New Roman" w:cs="Times New Roman"/>
                <w:sz w:val="20"/>
                <w:szCs w:val="20"/>
              </w:rPr>
            </w:pPr>
          </w:p>
        </w:tc>
      </w:tr>
    </w:tbl>
    <w:p w:rsidR="006C7D9C" w:rsidRPr="00F34FF3" w:rsidRDefault="006C7D9C" w:rsidP="006C7D9C">
      <w:pPr>
        <w:pStyle w:val="BodyText"/>
        <w:spacing w:before="6"/>
        <w:rPr>
          <w:rFonts w:ascii="Times New Roman" w:hAnsi="Times New Roman" w:cs="Times New Roman"/>
          <w:sz w:val="20"/>
          <w:szCs w:val="20"/>
        </w:rPr>
      </w:pPr>
    </w:p>
    <w:p w:rsidR="006C7D9C" w:rsidRPr="00F34FF3" w:rsidRDefault="00DB0116" w:rsidP="00DB0116">
      <w:pPr>
        <w:pStyle w:val="BodyText"/>
        <w:spacing w:line="276" w:lineRule="auto"/>
        <w:ind w:left="120" w:right="514"/>
        <w:rPr>
          <w:rFonts w:ascii="Times New Roman" w:hAnsi="Times New Roman" w:cs="Times New Roman"/>
          <w:sz w:val="20"/>
          <w:szCs w:val="20"/>
        </w:rPr>
      </w:pPr>
      <w:r w:rsidRPr="00F34FF3">
        <w:rPr>
          <w:rFonts w:ascii="Times New Roman" w:hAnsi="Times New Roman" w:cs="Times New Roman"/>
          <w:sz w:val="20"/>
          <w:szCs w:val="20"/>
        </w:rPr>
        <w:t xml:space="preserve">Histological group analyses adjusted for study, age, and stage; disease stage analyses adjusted for study and age (continuous); age at diagnosis analyses adjusted for study and stage (I/II, III/IV, unknown); Levels based on counts of </w:t>
      </w:r>
      <w:r w:rsidR="006B522C" w:rsidRPr="00F34FF3">
        <w:rPr>
          <w:rFonts w:ascii="Times New Roman" w:eastAsia="Times New Roman" w:hAnsi="Times New Roman" w:cs="Times New Roman"/>
          <w:sz w:val="20"/>
          <w:szCs w:val="20"/>
        </w:rPr>
        <w:t>CD8</w:t>
      </w:r>
      <w:r w:rsidR="006B522C" w:rsidRPr="00F34FF3">
        <w:rPr>
          <w:rFonts w:ascii="Times New Roman" w:eastAsia="Times New Roman" w:hAnsi="Times New Roman" w:cs="Times New Roman"/>
          <w:sz w:val="20"/>
          <w:szCs w:val="20"/>
          <w:vertAlign w:val="superscript"/>
        </w:rPr>
        <w:t>+</w:t>
      </w:r>
      <w:r w:rsidR="006B522C">
        <w:rPr>
          <w:rFonts w:ascii="Times New Roman" w:eastAsia="Times New Roman" w:hAnsi="Times New Roman" w:cs="Times New Roman"/>
          <w:sz w:val="20"/>
          <w:szCs w:val="20"/>
          <w:vertAlign w:val="superscript"/>
        </w:rPr>
        <w:t xml:space="preserve"> </w:t>
      </w:r>
      <w:r w:rsidRPr="00F34FF3">
        <w:rPr>
          <w:rFonts w:ascii="Times New Roman" w:hAnsi="Times New Roman" w:cs="Times New Roman"/>
          <w:sz w:val="20"/>
          <w:szCs w:val="20"/>
        </w:rPr>
        <w:t>TIL per high-powered field: negative, none; low, 1-2; moderate, 3-19; high, 20+; HR, hazard ratio, CI, confidence interval</w:t>
      </w:r>
      <w:r w:rsidRPr="00F34FF3">
        <w:rPr>
          <w:rFonts w:ascii="Times New Roman" w:eastAsia="Times New Roman" w:hAnsi="Times New Roman" w:cs="Times New Roman"/>
          <w:bCs/>
          <w:sz w:val="20"/>
          <w:szCs w:val="20"/>
        </w:rPr>
        <w:t>; P value trend, from a one degree-of-freedom trend test; P value 3 d.f., from an unordered three degree-of-freedom test;</w:t>
      </w:r>
    </w:p>
    <w:p w:rsidR="006C7D9C" w:rsidRPr="00F34FF3" w:rsidRDefault="006C7D9C" w:rsidP="00AD2179">
      <w:pPr>
        <w:pStyle w:val="BodyText"/>
        <w:spacing w:line="276" w:lineRule="auto"/>
        <w:ind w:left="120" w:right="514"/>
        <w:rPr>
          <w:rFonts w:ascii="Times New Roman" w:hAnsi="Times New Roman" w:cs="Times New Roman"/>
          <w:sz w:val="20"/>
          <w:szCs w:val="20"/>
        </w:rPr>
      </w:pPr>
    </w:p>
    <w:p w:rsidR="00873BFF" w:rsidRPr="00F34FF3" w:rsidRDefault="00873BFF">
      <w:pPr>
        <w:rPr>
          <w:rFonts w:ascii="Times New Roman" w:hAnsi="Times New Roman" w:cs="Times New Roman"/>
          <w:sz w:val="20"/>
          <w:szCs w:val="20"/>
        </w:rPr>
      </w:pPr>
      <w:r w:rsidRPr="00F34FF3">
        <w:rPr>
          <w:rFonts w:ascii="Times New Roman" w:hAnsi="Times New Roman" w:cs="Times New Roman"/>
          <w:sz w:val="20"/>
          <w:szCs w:val="20"/>
        </w:rPr>
        <w:br w:type="page"/>
      </w:r>
    </w:p>
    <w:p w:rsidR="00DD7507" w:rsidRPr="00F34FF3" w:rsidRDefault="003F1A0B">
      <w:pPr>
        <w:pStyle w:val="Heading3"/>
        <w:spacing w:before="77"/>
        <w:ind w:left="139"/>
        <w:rPr>
          <w:rFonts w:ascii="Times New Roman" w:hAnsi="Times New Roman" w:cs="Times New Roman"/>
          <w:b/>
          <w:sz w:val="20"/>
          <w:szCs w:val="20"/>
        </w:rPr>
      </w:pPr>
      <w:r w:rsidRPr="00F34FF3">
        <w:rPr>
          <w:rFonts w:ascii="Times New Roman" w:hAnsi="Times New Roman" w:cs="Times New Roman"/>
          <w:b/>
          <w:sz w:val="20"/>
          <w:szCs w:val="20"/>
        </w:rPr>
        <w:t>e</w:t>
      </w:r>
      <w:r w:rsidR="00DB0116" w:rsidRPr="00F34FF3">
        <w:rPr>
          <w:rFonts w:ascii="Times New Roman" w:hAnsi="Times New Roman" w:cs="Times New Roman"/>
          <w:b/>
          <w:sz w:val="20"/>
          <w:szCs w:val="20"/>
        </w:rPr>
        <w:t>Table</w:t>
      </w:r>
      <w:r w:rsidR="00153662" w:rsidRPr="00F34FF3">
        <w:rPr>
          <w:rFonts w:ascii="Times New Roman" w:hAnsi="Times New Roman" w:cs="Times New Roman"/>
          <w:b/>
          <w:sz w:val="20"/>
          <w:szCs w:val="20"/>
        </w:rPr>
        <w:t xml:space="preserve"> </w:t>
      </w:r>
      <w:r w:rsidR="006A18CE" w:rsidRPr="00F34FF3">
        <w:rPr>
          <w:rFonts w:ascii="Times New Roman" w:hAnsi="Times New Roman" w:cs="Times New Roman"/>
          <w:b/>
          <w:sz w:val="20"/>
          <w:szCs w:val="20"/>
        </w:rPr>
        <w:t>6</w:t>
      </w:r>
      <w:r w:rsidR="00153662" w:rsidRPr="00F34FF3">
        <w:rPr>
          <w:rFonts w:ascii="Times New Roman" w:hAnsi="Times New Roman" w:cs="Times New Roman"/>
          <w:b/>
          <w:sz w:val="20"/>
          <w:szCs w:val="20"/>
        </w:rPr>
        <w:t>.</w:t>
      </w:r>
    </w:p>
    <w:p w:rsidR="00DD7507" w:rsidRPr="00F34FF3" w:rsidRDefault="00DD7507">
      <w:pPr>
        <w:pStyle w:val="BodyText"/>
        <w:spacing w:before="6"/>
        <w:rPr>
          <w:rFonts w:ascii="Times New Roman" w:hAnsi="Times New Roman" w:cs="Times New Roman"/>
          <w:sz w:val="20"/>
          <w:szCs w:val="20"/>
        </w:rPr>
      </w:pPr>
    </w:p>
    <w:tbl>
      <w:tblPr>
        <w:tblpPr w:leftFromText="180" w:rightFromText="180" w:vertAnchor="page" w:horzAnchor="margin" w:tblpY="1954"/>
        <w:tblW w:w="982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726"/>
        <w:gridCol w:w="1080"/>
        <w:gridCol w:w="531"/>
        <w:gridCol w:w="1392"/>
        <w:gridCol w:w="1028"/>
        <w:gridCol w:w="1659"/>
        <w:gridCol w:w="1192"/>
        <w:gridCol w:w="1221"/>
      </w:tblGrid>
      <w:tr w:rsidR="00AD2179" w:rsidRPr="00F34FF3" w:rsidTr="004A13B2">
        <w:tc>
          <w:tcPr>
            <w:tcW w:w="1726" w:type="dxa"/>
            <w:tcBorders>
              <w:top w:val="single" w:sz="4" w:space="0" w:color="000000"/>
              <w:left w:val="nil"/>
              <w:bottom w:val="single" w:sz="4" w:space="0" w:color="000000"/>
              <w:right w:val="nil"/>
            </w:tcBorders>
            <w:tcMar>
              <w:left w:w="29" w:type="dxa"/>
              <w:right w:w="29" w:type="dxa"/>
            </w:tcMar>
            <w:vAlign w:val="bottom"/>
          </w:tcPr>
          <w:p w:rsidR="00AD2179" w:rsidRPr="00F34FF3" w:rsidRDefault="00AD2179" w:rsidP="004A13B2">
            <w:pPr>
              <w:pStyle w:val="TableParagraph"/>
              <w:spacing w:before="31" w:line="240" w:lineRule="auto"/>
              <w:ind w:left="129"/>
              <w:rPr>
                <w:rFonts w:ascii="Times New Roman" w:hAnsi="Times New Roman" w:cs="Times New Roman"/>
                <w:b/>
                <w:sz w:val="20"/>
                <w:szCs w:val="20"/>
              </w:rPr>
            </w:pPr>
            <w:r w:rsidRPr="00F34FF3">
              <w:rPr>
                <w:rFonts w:ascii="Times New Roman" w:hAnsi="Times New Roman" w:cs="Times New Roman"/>
                <w:b/>
                <w:sz w:val="20"/>
                <w:szCs w:val="20"/>
              </w:rPr>
              <w:t>Histotype</w:t>
            </w:r>
          </w:p>
        </w:tc>
        <w:tc>
          <w:tcPr>
            <w:tcW w:w="1080" w:type="dxa"/>
            <w:tcBorders>
              <w:top w:val="single" w:sz="4" w:space="0" w:color="000000"/>
              <w:left w:val="nil"/>
              <w:bottom w:val="single" w:sz="4" w:space="0" w:color="000000"/>
              <w:right w:val="nil"/>
            </w:tcBorders>
            <w:tcMar>
              <w:left w:w="29" w:type="dxa"/>
              <w:right w:w="29" w:type="dxa"/>
            </w:tcMar>
            <w:vAlign w:val="bottom"/>
          </w:tcPr>
          <w:p w:rsidR="00AD2179" w:rsidRPr="00F34FF3" w:rsidRDefault="00AD2179" w:rsidP="004A13B2">
            <w:pPr>
              <w:pStyle w:val="TableParagraph"/>
              <w:spacing w:line="238" w:lineRule="exact"/>
              <w:ind w:left="114"/>
              <w:rPr>
                <w:rFonts w:ascii="Times New Roman" w:hAnsi="Times New Roman" w:cs="Times New Roman"/>
                <w:b/>
                <w:sz w:val="20"/>
                <w:szCs w:val="20"/>
              </w:rPr>
            </w:pPr>
            <w:r w:rsidRPr="00F34FF3">
              <w:rPr>
                <w:rFonts w:ascii="Times New Roman" w:hAnsi="Times New Roman" w:cs="Times New Roman"/>
                <w:b/>
                <w:sz w:val="20"/>
                <w:szCs w:val="20"/>
              </w:rPr>
              <w:t>CD8</w:t>
            </w:r>
            <w:r w:rsidRPr="006B522C">
              <w:rPr>
                <w:rFonts w:ascii="Times New Roman" w:hAnsi="Times New Roman" w:cs="Times New Roman"/>
                <w:b/>
                <w:sz w:val="20"/>
                <w:szCs w:val="20"/>
                <w:vertAlign w:val="superscript"/>
              </w:rPr>
              <w:t>+</w:t>
            </w:r>
            <w:r w:rsidRPr="00F34FF3">
              <w:rPr>
                <w:rFonts w:ascii="Times New Roman" w:hAnsi="Times New Roman" w:cs="Times New Roman"/>
                <w:b/>
                <w:position w:val="9"/>
                <w:sz w:val="20"/>
                <w:szCs w:val="20"/>
              </w:rPr>
              <w:t xml:space="preserve"> </w:t>
            </w:r>
            <w:r w:rsidRPr="00F34FF3">
              <w:rPr>
                <w:rFonts w:ascii="Times New Roman" w:hAnsi="Times New Roman" w:cs="Times New Roman"/>
                <w:b/>
                <w:sz w:val="20"/>
                <w:szCs w:val="20"/>
              </w:rPr>
              <w:t>TILs</w:t>
            </w:r>
          </w:p>
        </w:tc>
        <w:tc>
          <w:tcPr>
            <w:tcW w:w="531" w:type="dxa"/>
            <w:tcBorders>
              <w:top w:val="single" w:sz="4" w:space="0" w:color="000000"/>
              <w:left w:val="nil"/>
              <w:bottom w:val="single" w:sz="4" w:space="0" w:color="000000"/>
              <w:right w:val="nil"/>
            </w:tcBorders>
            <w:tcMar>
              <w:left w:w="29" w:type="dxa"/>
              <w:right w:w="29" w:type="dxa"/>
            </w:tcMar>
            <w:vAlign w:val="bottom"/>
          </w:tcPr>
          <w:p w:rsidR="00AD2179" w:rsidRPr="00F34FF3" w:rsidRDefault="00AD2179" w:rsidP="004A13B2">
            <w:pPr>
              <w:pStyle w:val="TableParagraph"/>
              <w:spacing w:before="31" w:line="240" w:lineRule="auto"/>
              <w:ind w:right="200"/>
              <w:jc w:val="center"/>
              <w:rPr>
                <w:rFonts w:ascii="Times New Roman" w:hAnsi="Times New Roman" w:cs="Times New Roman"/>
                <w:b/>
                <w:sz w:val="20"/>
                <w:szCs w:val="20"/>
              </w:rPr>
            </w:pPr>
            <w:r w:rsidRPr="00F34FF3">
              <w:rPr>
                <w:rFonts w:ascii="Times New Roman" w:hAnsi="Times New Roman" w:cs="Times New Roman"/>
                <w:b/>
                <w:w w:val="99"/>
                <w:sz w:val="20"/>
                <w:szCs w:val="20"/>
              </w:rPr>
              <w:t>N</w:t>
            </w:r>
          </w:p>
        </w:tc>
        <w:tc>
          <w:tcPr>
            <w:tcW w:w="1392" w:type="dxa"/>
            <w:tcBorders>
              <w:top w:val="single" w:sz="4" w:space="0" w:color="000000"/>
              <w:left w:val="nil"/>
              <w:bottom w:val="single" w:sz="4" w:space="0" w:color="000000"/>
              <w:right w:val="nil"/>
            </w:tcBorders>
            <w:tcMar>
              <w:left w:w="29" w:type="dxa"/>
              <w:right w:w="29" w:type="dxa"/>
            </w:tcMar>
            <w:vAlign w:val="bottom"/>
          </w:tcPr>
          <w:p w:rsidR="00AD2179" w:rsidRPr="00F34FF3" w:rsidRDefault="00AD2179" w:rsidP="004A13B2">
            <w:pPr>
              <w:pStyle w:val="TableParagraph"/>
              <w:spacing w:before="31" w:line="240" w:lineRule="auto"/>
              <w:ind w:left="95" w:right="95"/>
              <w:jc w:val="center"/>
              <w:rPr>
                <w:rFonts w:ascii="Times New Roman" w:hAnsi="Times New Roman" w:cs="Times New Roman"/>
                <w:b/>
                <w:sz w:val="20"/>
                <w:szCs w:val="20"/>
              </w:rPr>
            </w:pPr>
            <w:r w:rsidRPr="00F34FF3">
              <w:rPr>
                <w:rFonts w:ascii="Times New Roman" w:hAnsi="Times New Roman" w:cs="Times New Roman"/>
                <w:b/>
                <w:sz w:val="20"/>
                <w:szCs w:val="20"/>
              </w:rPr>
              <w:t>Person-Years</w:t>
            </w:r>
          </w:p>
        </w:tc>
        <w:tc>
          <w:tcPr>
            <w:tcW w:w="1028" w:type="dxa"/>
            <w:tcBorders>
              <w:top w:val="single" w:sz="4" w:space="0" w:color="000000"/>
              <w:left w:val="nil"/>
              <w:bottom w:val="single" w:sz="4" w:space="0" w:color="000000"/>
              <w:right w:val="nil"/>
            </w:tcBorders>
            <w:tcMar>
              <w:left w:w="29" w:type="dxa"/>
              <w:right w:w="29" w:type="dxa"/>
            </w:tcMar>
            <w:vAlign w:val="bottom"/>
          </w:tcPr>
          <w:p w:rsidR="00AD2179" w:rsidRPr="00F34FF3" w:rsidRDefault="00AD2179" w:rsidP="004A13B2">
            <w:pPr>
              <w:pStyle w:val="TableParagraph"/>
              <w:spacing w:before="31" w:line="240" w:lineRule="auto"/>
              <w:ind w:left="93" w:right="94"/>
              <w:jc w:val="center"/>
              <w:rPr>
                <w:rFonts w:ascii="Times New Roman" w:hAnsi="Times New Roman" w:cs="Times New Roman"/>
                <w:b/>
                <w:sz w:val="20"/>
                <w:szCs w:val="20"/>
              </w:rPr>
            </w:pPr>
            <w:r w:rsidRPr="00F34FF3">
              <w:rPr>
                <w:rFonts w:ascii="Times New Roman" w:hAnsi="Times New Roman" w:cs="Times New Roman"/>
                <w:b/>
                <w:sz w:val="20"/>
                <w:szCs w:val="20"/>
              </w:rPr>
              <w:t>% Events</w:t>
            </w:r>
          </w:p>
        </w:tc>
        <w:tc>
          <w:tcPr>
            <w:tcW w:w="1659" w:type="dxa"/>
            <w:tcBorders>
              <w:top w:val="single" w:sz="4" w:space="0" w:color="000000"/>
              <w:left w:val="nil"/>
              <w:bottom w:val="single" w:sz="4" w:space="0" w:color="000000"/>
              <w:right w:val="nil"/>
            </w:tcBorders>
            <w:tcMar>
              <w:left w:w="29" w:type="dxa"/>
              <w:right w:w="29" w:type="dxa"/>
            </w:tcMar>
            <w:vAlign w:val="bottom"/>
          </w:tcPr>
          <w:p w:rsidR="00AD2179" w:rsidRPr="00F34FF3" w:rsidRDefault="00AD2179" w:rsidP="004A13B2">
            <w:pPr>
              <w:pStyle w:val="TableParagraph"/>
              <w:spacing w:before="31" w:line="240" w:lineRule="auto"/>
              <w:ind w:left="89" w:right="27"/>
              <w:jc w:val="center"/>
              <w:rPr>
                <w:rFonts w:ascii="Times New Roman" w:hAnsi="Times New Roman" w:cs="Times New Roman"/>
                <w:b/>
                <w:sz w:val="20"/>
                <w:szCs w:val="20"/>
              </w:rPr>
            </w:pPr>
            <w:r w:rsidRPr="00F34FF3">
              <w:rPr>
                <w:rFonts w:ascii="Times New Roman" w:hAnsi="Times New Roman" w:cs="Times New Roman"/>
                <w:b/>
                <w:sz w:val="20"/>
                <w:szCs w:val="20"/>
              </w:rPr>
              <w:t>HR (95% CI)</w:t>
            </w:r>
          </w:p>
        </w:tc>
        <w:tc>
          <w:tcPr>
            <w:tcW w:w="1192" w:type="dxa"/>
            <w:tcBorders>
              <w:top w:val="single" w:sz="4" w:space="0" w:color="000000"/>
              <w:left w:val="nil"/>
              <w:bottom w:val="single" w:sz="4" w:space="0" w:color="000000"/>
              <w:right w:val="nil"/>
            </w:tcBorders>
            <w:tcMar>
              <w:left w:w="29" w:type="dxa"/>
              <w:right w:w="29" w:type="dxa"/>
            </w:tcMar>
            <w:vAlign w:val="bottom"/>
          </w:tcPr>
          <w:p w:rsidR="00AD2179" w:rsidRPr="00F34FF3" w:rsidRDefault="00AD2179" w:rsidP="004A13B2">
            <w:pPr>
              <w:jc w:val="center"/>
              <w:rPr>
                <w:rFonts w:ascii="Times New Roman" w:eastAsia="Times New Roman" w:hAnsi="Times New Roman" w:cs="Times New Roman"/>
                <w:b/>
                <w:bCs/>
                <w:sz w:val="20"/>
                <w:szCs w:val="20"/>
                <w:vertAlign w:val="superscript"/>
              </w:rPr>
            </w:pPr>
            <w:r w:rsidRPr="00F34FF3">
              <w:rPr>
                <w:rFonts w:ascii="Times New Roman" w:eastAsia="Times New Roman" w:hAnsi="Times New Roman" w:cs="Times New Roman"/>
                <w:b/>
                <w:bCs/>
                <w:sz w:val="20"/>
                <w:szCs w:val="20"/>
              </w:rPr>
              <w:t>P value trend</w:t>
            </w:r>
          </w:p>
        </w:tc>
        <w:tc>
          <w:tcPr>
            <w:tcW w:w="1221" w:type="dxa"/>
            <w:tcBorders>
              <w:top w:val="single" w:sz="4" w:space="0" w:color="000000"/>
              <w:left w:val="nil"/>
              <w:bottom w:val="single" w:sz="4" w:space="0" w:color="000000"/>
              <w:right w:val="nil"/>
            </w:tcBorders>
            <w:tcMar>
              <w:left w:w="29" w:type="dxa"/>
              <w:right w:w="29" w:type="dxa"/>
            </w:tcMar>
            <w:vAlign w:val="bottom"/>
          </w:tcPr>
          <w:p w:rsidR="00AD2179" w:rsidRPr="00F34FF3" w:rsidRDefault="00AD2179" w:rsidP="004A13B2">
            <w:pPr>
              <w:jc w:val="cente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P value 3 d.f.</w:t>
            </w:r>
          </w:p>
        </w:tc>
      </w:tr>
      <w:tr w:rsidR="0091584C" w:rsidRPr="00F34FF3" w:rsidTr="004A13B2">
        <w:trPr>
          <w:trHeight w:val="212"/>
        </w:trPr>
        <w:tc>
          <w:tcPr>
            <w:tcW w:w="1726" w:type="dxa"/>
            <w:vMerge w:val="restart"/>
            <w:tcBorders>
              <w:top w:val="single" w:sz="4" w:space="0" w:color="000000"/>
            </w:tcBorders>
            <w:tcMar>
              <w:left w:w="29" w:type="dxa"/>
              <w:right w:w="29" w:type="dxa"/>
            </w:tcMar>
          </w:tcPr>
          <w:p w:rsidR="0091584C" w:rsidRPr="00F34FF3" w:rsidRDefault="0091584C" w:rsidP="00AD2179">
            <w:pPr>
              <w:pStyle w:val="TableParagraph"/>
              <w:spacing w:line="206" w:lineRule="exact"/>
              <w:ind w:left="129"/>
              <w:rPr>
                <w:rFonts w:ascii="Times New Roman" w:hAnsi="Times New Roman" w:cs="Times New Roman"/>
                <w:sz w:val="20"/>
                <w:szCs w:val="20"/>
              </w:rPr>
            </w:pPr>
            <w:r w:rsidRPr="00F34FF3">
              <w:rPr>
                <w:rFonts w:ascii="Times New Roman" w:hAnsi="Times New Roman" w:cs="Times New Roman"/>
                <w:sz w:val="20"/>
                <w:szCs w:val="20"/>
              </w:rPr>
              <w:t>High-grade serous</w:t>
            </w:r>
          </w:p>
        </w:tc>
        <w:tc>
          <w:tcPr>
            <w:tcW w:w="1080" w:type="dxa"/>
            <w:tcBorders>
              <w:top w:val="single" w:sz="4" w:space="0" w:color="000000"/>
            </w:tcBorders>
            <w:tcMar>
              <w:left w:w="29" w:type="dxa"/>
              <w:right w:w="29" w:type="dxa"/>
            </w:tcMar>
            <w:vAlign w:val="bottom"/>
          </w:tcPr>
          <w:p w:rsidR="0091584C" w:rsidRPr="00F34FF3" w:rsidRDefault="0091584C" w:rsidP="00794FFE">
            <w:pPr>
              <w:pStyle w:val="TableParagraph"/>
              <w:spacing w:line="206" w:lineRule="exact"/>
              <w:jc w:val="center"/>
              <w:rPr>
                <w:rFonts w:ascii="Times New Roman" w:hAnsi="Times New Roman" w:cs="Times New Roman"/>
                <w:sz w:val="20"/>
                <w:szCs w:val="20"/>
              </w:rPr>
            </w:pPr>
            <w:r w:rsidRPr="00F34FF3">
              <w:rPr>
                <w:rFonts w:ascii="Times New Roman" w:hAnsi="Times New Roman" w:cs="Times New Roman"/>
                <w:sz w:val="20"/>
                <w:szCs w:val="20"/>
              </w:rPr>
              <w:t>Negative</w:t>
            </w:r>
          </w:p>
        </w:tc>
        <w:tc>
          <w:tcPr>
            <w:tcW w:w="531" w:type="dxa"/>
            <w:tcBorders>
              <w:top w:val="single" w:sz="4" w:space="0" w:color="000000"/>
            </w:tcBorders>
            <w:tcMar>
              <w:left w:w="29" w:type="dxa"/>
              <w:right w:w="29" w:type="dxa"/>
            </w:tcMar>
            <w:vAlign w:val="bottom"/>
          </w:tcPr>
          <w:p w:rsidR="0091584C" w:rsidRPr="00F34FF3" w:rsidRDefault="004A13B2" w:rsidP="004A13B2">
            <w:pPr>
              <w:pStyle w:val="TableParagraph"/>
              <w:spacing w:line="206" w:lineRule="exact"/>
              <w:ind w:right="113"/>
              <w:jc w:val="center"/>
              <w:rPr>
                <w:rFonts w:ascii="Times New Roman" w:hAnsi="Times New Roman" w:cs="Times New Roman"/>
                <w:sz w:val="20"/>
                <w:szCs w:val="20"/>
              </w:rPr>
            </w:pPr>
            <w:r w:rsidRPr="00F34FF3">
              <w:rPr>
                <w:rFonts w:ascii="Times New Roman" w:hAnsi="Times New Roman" w:cs="Times New Roman"/>
                <w:sz w:val="20"/>
                <w:szCs w:val="20"/>
              </w:rPr>
              <w:t>295</w:t>
            </w:r>
          </w:p>
        </w:tc>
        <w:tc>
          <w:tcPr>
            <w:tcW w:w="1392" w:type="dxa"/>
            <w:tcBorders>
              <w:top w:val="single" w:sz="4" w:space="0" w:color="000000"/>
            </w:tcBorders>
            <w:tcMar>
              <w:left w:w="29" w:type="dxa"/>
              <w:right w:w="29" w:type="dxa"/>
            </w:tcMar>
            <w:vAlign w:val="bottom"/>
          </w:tcPr>
          <w:p w:rsidR="0091584C" w:rsidRPr="00F34FF3" w:rsidRDefault="0091584C" w:rsidP="004A13B2">
            <w:pPr>
              <w:pStyle w:val="TableParagraph"/>
              <w:spacing w:line="206" w:lineRule="exact"/>
              <w:ind w:left="95" w:right="95"/>
              <w:jc w:val="center"/>
              <w:rPr>
                <w:rFonts w:ascii="Times New Roman" w:hAnsi="Times New Roman" w:cs="Times New Roman"/>
                <w:sz w:val="20"/>
                <w:szCs w:val="20"/>
              </w:rPr>
            </w:pPr>
            <w:r w:rsidRPr="00F34FF3">
              <w:rPr>
                <w:rFonts w:ascii="Times New Roman" w:hAnsi="Times New Roman" w:cs="Times New Roman"/>
                <w:sz w:val="20"/>
                <w:szCs w:val="20"/>
              </w:rPr>
              <w:t>933.39</w:t>
            </w:r>
          </w:p>
        </w:tc>
        <w:tc>
          <w:tcPr>
            <w:tcW w:w="1028" w:type="dxa"/>
            <w:tcBorders>
              <w:top w:val="single" w:sz="4" w:space="0" w:color="000000"/>
            </w:tcBorders>
            <w:tcMar>
              <w:left w:w="29" w:type="dxa"/>
              <w:right w:w="29" w:type="dxa"/>
            </w:tcMar>
            <w:vAlign w:val="bottom"/>
          </w:tcPr>
          <w:p w:rsidR="0091584C" w:rsidRPr="00F34FF3" w:rsidRDefault="0091584C" w:rsidP="004A13B2">
            <w:pPr>
              <w:pStyle w:val="TableParagraph"/>
              <w:spacing w:line="206" w:lineRule="exact"/>
              <w:ind w:left="93" w:right="92"/>
              <w:jc w:val="center"/>
              <w:rPr>
                <w:rFonts w:ascii="Times New Roman" w:hAnsi="Times New Roman" w:cs="Times New Roman"/>
                <w:sz w:val="20"/>
                <w:szCs w:val="20"/>
              </w:rPr>
            </w:pPr>
            <w:r w:rsidRPr="00F34FF3">
              <w:rPr>
                <w:rFonts w:ascii="Times New Roman" w:hAnsi="Times New Roman" w:cs="Times New Roman"/>
                <w:sz w:val="20"/>
                <w:szCs w:val="20"/>
              </w:rPr>
              <w:t>76.6%</w:t>
            </w:r>
          </w:p>
        </w:tc>
        <w:tc>
          <w:tcPr>
            <w:tcW w:w="1659" w:type="dxa"/>
            <w:tcBorders>
              <w:top w:val="single" w:sz="4" w:space="0" w:color="000000"/>
            </w:tcBorders>
            <w:tcMar>
              <w:left w:w="29" w:type="dxa"/>
              <w:right w:w="29" w:type="dxa"/>
            </w:tcMar>
            <w:vAlign w:val="bottom"/>
          </w:tcPr>
          <w:p w:rsidR="0091584C" w:rsidRPr="00F34FF3" w:rsidRDefault="0091584C" w:rsidP="004A13B2">
            <w:pPr>
              <w:pStyle w:val="TableParagraph"/>
              <w:spacing w:line="206" w:lineRule="exact"/>
              <w:ind w:left="94" w:right="27"/>
              <w:jc w:val="center"/>
              <w:rPr>
                <w:rFonts w:ascii="Times New Roman" w:hAnsi="Times New Roman" w:cs="Times New Roman"/>
                <w:sz w:val="20"/>
                <w:szCs w:val="20"/>
              </w:rPr>
            </w:pPr>
            <w:r w:rsidRPr="00F34FF3">
              <w:rPr>
                <w:rFonts w:ascii="Times New Roman" w:hAnsi="Times New Roman" w:cs="Times New Roman"/>
                <w:sz w:val="20"/>
                <w:szCs w:val="20"/>
              </w:rPr>
              <w:t>ref</w:t>
            </w:r>
          </w:p>
        </w:tc>
        <w:tc>
          <w:tcPr>
            <w:tcW w:w="1192" w:type="dxa"/>
            <w:tcBorders>
              <w:top w:val="single" w:sz="4" w:space="0" w:color="000000"/>
            </w:tcBorders>
            <w:tcMar>
              <w:left w:w="29" w:type="dxa"/>
              <w:right w:w="29" w:type="dxa"/>
            </w:tcMar>
            <w:vAlign w:val="bottom"/>
          </w:tcPr>
          <w:p w:rsidR="0091584C" w:rsidRPr="00F34FF3" w:rsidRDefault="0091584C" w:rsidP="004A13B2">
            <w:pPr>
              <w:pStyle w:val="TableParagraph"/>
              <w:spacing w:line="206" w:lineRule="exact"/>
              <w:ind w:left="54"/>
              <w:jc w:val="center"/>
              <w:rPr>
                <w:rFonts w:ascii="Times New Roman" w:hAnsi="Times New Roman" w:cs="Times New Roman"/>
                <w:sz w:val="20"/>
                <w:szCs w:val="20"/>
              </w:rPr>
            </w:pPr>
            <w:r w:rsidRPr="00F34FF3">
              <w:rPr>
                <w:rFonts w:ascii="Times New Roman" w:hAnsi="Times New Roman" w:cs="Times New Roman"/>
                <w:sz w:val="20"/>
                <w:szCs w:val="20"/>
              </w:rPr>
              <w:t>2.4 x 10</w:t>
            </w:r>
            <w:r w:rsidR="004A13B2" w:rsidRPr="00F34FF3">
              <w:rPr>
                <w:rFonts w:ascii="Times New Roman" w:hAnsi="Times New Roman" w:cs="Times New Roman"/>
                <w:sz w:val="20"/>
                <w:szCs w:val="20"/>
                <w:vertAlign w:val="superscript"/>
              </w:rPr>
              <w:t>-10</w:t>
            </w:r>
          </w:p>
        </w:tc>
        <w:tc>
          <w:tcPr>
            <w:tcW w:w="1221" w:type="dxa"/>
            <w:tcBorders>
              <w:top w:val="single" w:sz="4" w:space="0" w:color="000000"/>
            </w:tcBorders>
            <w:tcMar>
              <w:left w:w="29" w:type="dxa"/>
              <w:right w:w="29" w:type="dxa"/>
            </w:tcMar>
            <w:vAlign w:val="bottom"/>
          </w:tcPr>
          <w:p w:rsidR="0091584C" w:rsidRPr="00F34FF3" w:rsidRDefault="0091584C" w:rsidP="004A13B2">
            <w:pPr>
              <w:pStyle w:val="TableParagraph"/>
              <w:spacing w:line="206" w:lineRule="exact"/>
              <w:ind w:left="163" w:right="94"/>
              <w:jc w:val="center"/>
              <w:rPr>
                <w:rFonts w:ascii="Times New Roman" w:hAnsi="Times New Roman" w:cs="Times New Roman"/>
                <w:sz w:val="20"/>
                <w:szCs w:val="20"/>
                <w:vertAlign w:val="superscript"/>
              </w:rPr>
            </w:pPr>
            <w:r w:rsidRPr="00F34FF3">
              <w:rPr>
                <w:rFonts w:ascii="Times New Roman" w:hAnsi="Times New Roman" w:cs="Times New Roman"/>
                <w:sz w:val="20"/>
                <w:szCs w:val="20"/>
              </w:rPr>
              <w:t>1.2 x 10</w:t>
            </w:r>
            <w:r w:rsidRPr="00F34FF3">
              <w:rPr>
                <w:rFonts w:ascii="Times New Roman" w:hAnsi="Times New Roman" w:cs="Times New Roman"/>
                <w:sz w:val="20"/>
                <w:szCs w:val="20"/>
                <w:vertAlign w:val="superscript"/>
              </w:rPr>
              <w:t>-9</w:t>
            </w:r>
          </w:p>
        </w:tc>
      </w:tr>
      <w:tr w:rsidR="0091584C" w:rsidRPr="00F34FF3" w:rsidTr="0091584C">
        <w:tc>
          <w:tcPr>
            <w:tcW w:w="1726" w:type="dxa"/>
            <w:vMerge/>
            <w:tcMar>
              <w:left w:w="29" w:type="dxa"/>
              <w:right w:w="29" w:type="dxa"/>
            </w:tcMar>
          </w:tcPr>
          <w:p w:rsidR="0091584C" w:rsidRPr="00F34FF3" w:rsidRDefault="0091584C" w:rsidP="00AD2179">
            <w:pPr>
              <w:rPr>
                <w:rFonts w:ascii="Times New Roman" w:hAnsi="Times New Roman" w:cs="Times New Roman"/>
                <w:sz w:val="20"/>
                <w:szCs w:val="20"/>
              </w:rPr>
            </w:pPr>
          </w:p>
        </w:tc>
        <w:tc>
          <w:tcPr>
            <w:tcW w:w="1080" w:type="dxa"/>
            <w:tcMar>
              <w:left w:w="29" w:type="dxa"/>
              <w:right w:w="29" w:type="dxa"/>
            </w:tcMar>
          </w:tcPr>
          <w:p w:rsidR="0091584C" w:rsidRPr="00F34FF3" w:rsidRDefault="0091584C" w:rsidP="00AD2179">
            <w:pPr>
              <w:pStyle w:val="TableParagraph"/>
              <w:ind w:left="114"/>
              <w:rPr>
                <w:rFonts w:ascii="Times New Roman" w:hAnsi="Times New Roman" w:cs="Times New Roman"/>
                <w:sz w:val="20"/>
                <w:szCs w:val="20"/>
              </w:rPr>
            </w:pPr>
            <w:r w:rsidRPr="00F34FF3">
              <w:rPr>
                <w:rFonts w:ascii="Times New Roman" w:hAnsi="Times New Roman" w:cs="Times New Roman"/>
                <w:sz w:val="20"/>
                <w:szCs w:val="20"/>
              </w:rPr>
              <w:t>Low</w:t>
            </w:r>
          </w:p>
        </w:tc>
        <w:tc>
          <w:tcPr>
            <w:tcW w:w="531" w:type="dxa"/>
            <w:tcMar>
              <w:left w:w="29" w:type="dxa"/>
              <w:right w:w="29" w:type="dxa"/>
            </w:tcMar>
          </w:tcPr>
          <w:p w:rsidR="0091584C" w:rsidRPr="00F34FF3" w:rsidRDefault="0091584C" w:rsidP="004A13B2">
            <w:pPr>
              <w:pStyle w:val="TableParagraph"/>
              <w:ind w:right="113"/>
              <w:jc w:val="center"/>
              <w:rPr>
                <w:rFonts w:ascii="Times New Roman" w:hAnsi="Times New Roman" w:cs="Times New Roman"/>
                <w:sz w:val="20"/>
                <w:szCs w:val="20"/>
              </w:rPr>
            </w:pPr>
            <w:r w:rsidRPr="00F34FF3">
              <w:rPr>
                <w:rFonts w:ascii="Times New Roman" w:hAnsi="Times New Roman" w:cs="Times New Roman"/>
                <w:w w:val="95"/>
                <w:sz w:val="20"/>
                <w:szCs w:val="20"/>
              </w:rPr>
              <w:t>317</w:t>
            </w:r>
          </w:p>
        </w:tc>
        <w:tc>
          <w:tcPr>
            <w:tcW w:w="1392" w:type="dxa"/>
            <w:tcMar>
              <w:left w:w="29" w:type="dxa"/>
              <w:right w:w="29" w:type="dxa"/>
            </w:tcMar>
          </w:tcPr>
          <w:p w:rsidR="0091584C" w:rsidRPr="00F34FF3" w:rsidRDefault="0091584C" w:rsidP="00AD2179">
            <w:pPr>
              <w:pStyle w:val="TableParagraph"/>
              <w:ind w:left="95" w:right="95"/>
              <w:jc w:val="center"/>
              <w:rPr>
                <w:rFonts w:ascii="Times New Roman" w:hAnsi="Times New Roman" w:cs="Times New Roman"/>
                <w:sz w:val="20"/>
                <w:szCs w:val="20"/>
              </w:rPr>
            </w:pPr>
            <w:r w:rsidRPr="00F34FF3">
              <w:rPr>
                <w:rFonts w:ascii="Times New Roman" w:hAnsi="Times New Roman" w:cs="Times New Roman"/>
                <w:sz w:val="20"/>
                <w:szCs w:val="20"/>
              </w:rPr>
              <w:t>1,028.42</w:t>
            </w:r>
          </w:p>
        </w:tc>
        <w:tc>
          <w:tcPr>
            <w:tcW w:w="1028" w:type="dxa"/>
            <w:tcMar>
              <w:left w:w="29" w:type="dxa"/>
              <w:right w:w="29" w:type="dxa"/>
            </w:tcMar>
          </w:tcPr>
          <w:p w:rsidR="0091584C" w:rsidRPr="00F34FF3" w:rsidRDefault="0091584C" w:rsidP="00AD2179">
            <w:pPr>
              <w:pStyle w:val="TableParagraph"/>
              <w:ind w:left="93" w:right="92"/>
              <w:jc w:val="center"/>
              <w:rPr>
                <w:rFonts w:ascii="Times New Roman" w:hAnsi="Times New Roman" w:cs="Times New Roman"/>
                <w:sz w:val="20"/>
                <w:szCs w:val="20"/>
              </w:rPr>
            </w:pPr>
            <w:r w:rsidRPr="00F34FF3">
              <w:rPr>
                <w:rFonts w:ascii="Times New Roman" w:hAnsi="Times New Roman" w:cs="Times New Roman"/>
                <w:sz w:val="20"/>
                <w:szCs w:val="20"/>
              </w:rPr>
              <w:t>76.7%</w:t>
            </w:r>
          </w:p>
        </w:tc>
        <w:tc>
          <w:tcPr>
            <w:tcW w:w="1659" w:type="dxa"/>
            <w:tcMar>
              <w:left w:w="29" w:type="dxa"/>
              <w:right w:w="29" w:type="dxa"/>
            </w:tcMar>
          </w:tcPr>
          <w:p w:rsidR="0091584C" w:rsidRPr="00F34FF3" w:rsidRDefault="0091584C" w:rsidP="00AD2179">
            <w:pPr>
              <w:pStyle w:val="TableParagraph"/>
              <w:ind w:left="97" w:right="27"/>
              <w:jc w:val="center"/>
              <w:rPr>
                <w:rFonts w:ascii="Times New Roman" w:hAnsi="Times New Roman" w:cs="Times New Roman"/>
                <w:sz w:val="20"/>
                <w:szCs w:val="20"/>
              </w:rPr>
            </w:pPr>
            <w:r w:rsidRPr="00F34FF3">
              <w:rPr>
                <w:rFonts w:ascii="Times New Roman" w:hAnsi="Times New Roman" w:cs="Times New Roman"/>
                <w:sz w:val="20"/>
                <w:szCs w:val="20"/>
              </w:rPr>
              <w:t>0.94 (0.78-1.13)</w:t>
            </w:r>
          </w:p>
        </w:tc>
        <w:tc>
          <w:tcPr>
            <w:tcW w:w="1192" w:type="dxa"/>
            <w:tcMar>
              <w:left w:w="29" w:type="dxa"/>
              <w:right w:w="29" w:type="dxa"/>
            </w:tcMar>
          </w:tcPr>
          <w:p w:rsidR="0091584C" w:rsidRPr="00F34FF3" w:rsidRDefault="0091584C" w:rsidP="00AD2179">
            <w:pPr>
              <w:rPr>
                <w:rFonts w:ascii="Times New Roman" w:hAnsi="Times New Roman" w:cs="Times New Roman"/>
                <w:sz w:val="20"/>
                <w:szCs w:val="20"/>
              </w:rPr>
            </w:pPr>
          </w:p>
        </w:tc>
        <w:tc>
          <w:tcPr>
            <w:tcW w:w="1221" w:type="dxa"/>
            <w:tcMar>
              <w:left w:w="29" w:type="dxa"/>
              <w:right w:w="29" w:type="dxa"/>
            </w:tcMar>
          </w:tcPr>
          <w:p w:rsidR="0091584C" w:rsidRPr="00F34FF3" w:rsidRDefault="0091584C" w:rsidP="00AD2179">
            <w:pPr>
              <w:rPr>
                <w:rFonts w:ascii="Times New Roman" w:hAnsi="Times New Roman" w:cs="Times New Roman"/>
                <w:sz w:val="20"/>
                <w:szCs w:val="20"/>
              </w:rPr>
            </w:pPr>
          </w:p>
        </w:tc>
      </w:tr>
      <w:tr w:rsidR="00AD2179" w:rsidRPr="00F34FF3" w:rsidTr="0091584C">
        <w:tc>
          <w:tcPr>
            <w:tcW w:w="1726" w:type="dxa"/>
            <w:tcMar>
              <w:left w:w="29" w:type="dxa"/>
              <w:right w:w="29" w:type="dxa"/>
            </w:tcMar>
          </w:tcPr>
          <w:p w:rsidR="00AD2179" w:rsidRPr="00F34FF3" w:rsidRDefault="00AD2179" w:rsidP="00AD2179">
            <w:pPr>
              <w:rPr>
                <w:rFonts w:ascii="Times New Roman" w:hAnsi="Times New Roman" w:cs="Times New Roman"/>
                <w:sz w:val="20"/>
                <w:szCs w:val="20"/>
              </w:rPr>
            </w:pPr>
          </w:p>
        </w:tc>
        <w:tc>
          <w:tcPr>
            <w:tcW w:w="1080" w:type="dxa"/>
            <w:tcMar>
              <w:left w:w="29" w:type="dxa"/>
              <w:right w:w="29" w:type="dxa"/>
            </w:tcMar>
          </w:tcPr>
          <w:p w:rsidR="00AD2179" w:rsidRPr="00F34FF3" w:rsidRDefault="00AD2179" w:rsidP="00AD2179">
            <w:pPr>
              <w:pStyle w:val="TableParagraph"/>
              <w:spacing w:line="205" w:lineRule="exact"/>
              <w:ind w:left="114"/>
              <w:rPr>
                <w:rFonts w:ascii="Times New Roman" w:hAnsi="Times New Roman" w:cs="Times New Roman"/>
                <w:sz w:val="20"/>
                <w:szCs w:val="20"/>
              </w:rPr>
            </w:pPr>
            <w:r w:rsidRPr="00F34FF3">
              <w:rPr>
                <w:rFonts w:ascii="Times New Roman" w:hAnsi="Times New Roman" w:cs="Times New Roman"/>
                <w:sz w:val="20"/>
                <w:szCs w:val="20"/>
              </w:rPr>
              <w:t>Moderate</w:t>
            </w:r>
          </w:p>
        </w:tc>
        <w:tc>
          <w:tcPr>
            <w:tcW w:w="531" w:type="dxa"/>
            <w:tcMar>
              <w:left w:w="29" w:type="dxa"/>
              <w:right w:w="29" w:type="dxa"/>
            </w:tcMar>
          </w:tcPr>
          <w:p w:rsidR="00AD2179" w:rsidRPr="00F34FF3" w:rsidRDefault="00AD2179" w:rsidP="004A13B2">
            <w:pPr>
              <w:pStyle w:val="TableParagraph"/>
              <w:spacing w:line="205" w:lineRule="exact"/>
              <w:ind w:right="113"/>
              <w:jc w:val="center"/>
              <w:rPr>
                <w:rFonts w:ascii="Times New Roman" w:hAnsi="Times New Roman" w:cs="Times New Roman"/>
                <w:sz w:val="20"/>
                <w:szCs w:val="20"/>
              </w:rPr>
            </w:pPr>
            <w:r w:rsidRPr="00F34FF3">
              <w:rPr>
                <w:rFonts w:ascii="Times New Roman" w:hAnsi="Times New Roman" w:cs="Times New Roman"/>
                <w:w w:val="95"/>
                <w:sz w:val="20"/>
                <w:szCs w:val="20"/>
              </w:rPr>
              <w:t>790</w:t>
            </w:r>
          </w:p>
        </w:tc>
        <w:tc>
          <w:tcPr>
            <w:tcW w:w="1392" w:type="dxa"/>
            <w:tcMar>
              <w:left w:w="29" w:type="dxa"/>
              <w:right w:w="29" w:type="dxa"/>
            </w:tcMar>
          </w:tcPr>
          <w:p w:rsidR="00AD2179" w:rsidRPr="00F34FF3" w:rsidRDefault="00AD2179" w:rsidP="00AD2179">
            <w:pPr>
              <w:pStyle w:val="TableParagraph"/>
              <w:spacing w:line="205" w:lineRule="exact"/>
              <w:ind w:left="95" w:right="95"/>
              <w:jc w:val="center"/>
              <w:rPr>
                <w:rFonts w:ascii="Times New Roman" w:hAnsi="Times New Roman" w:cs="Times New Roman"/>
                <w:sz w:val="20"/>
                <w:szCs w:val="20"/>
              </w:rPr>
            </w:pPr>
            <w:r w:rsidRPr="00F34FF3">
              <w:rPr>
                <w:rFonts w:ascii="Times New Roman" w:hAnsi="Times New Roman" w:cs="Times New Roman"/>
                <w:sz w:val="20"/>
                <w:szCs w:val="20"/>
              </w:rPr>
              <w:t>2,933.31</w:t>
            </w:r>
          </w:p>
        </w:tc>
        <w:tc>
          <w:tcPr>
            <w:tcW w:w="1028" w:type="dxa"/>
            <w:tcMar>
              <w:left w:w="29" w:type="dxa"/>
              <w:right w:w="29" w:type="dxa"/>
            </w:tcMar>
          </w:tcPr>
          <w:p w:rsidR="00AD2179" w:rsidRPr="00F34FF3" w:rsidRDefault="00AD2179" w:rsidP="00AD2179">
            <w:pPr>
              <w:pStyle w:val="TableParagraph"/>
              <w:spacing w:line="205" w:lineRule="exact"/>
              <w:ind w:left="93" w:right="92"/>
              <w:jc w:val="center"/>
              <w:rPr>
                <w:rFonts w:ascii="Times New Roman" w:hAnsi="Times New Roman" w:cs="Times New Roman"/>
                <w:sz w:val="20"/>
                <w:szCs w:val="20"/>
              </w:rPr>
            </w:pPr>
            <w:r w:rsidRPr="00F34FF3">
              <w:rPr>
                <w:rFonts w:ascii="Times New Roman" w:hAnsi="Times New Roman" w:cs="Times New Roman"/>
                <w:sz w:val="20"/>
                <w:szCs w:val="20"/>
              </w:rPr>
              <w:t>70.9%</w:t>
            </w:r>
          </w:p>
        </w:tc>
        <w:tc>
          <w:tcPr>
            <w:tcW w:w="1659" w:type="dxa"/>
            <w:tcMar>
              <w:left w:w="29" w:type="dxa"/>
              <w:right w:w="29" w:type="dxa"/>
            </w:tcMar>
          </w:tcPr>
          <w:p w:rsidR="00AD2179" w:rsidRPr="00F34FF3" w:rsidRDefault="00AD2179" w:rsidP="00AD2179">
            <w:pPr>
              <w:pStyle w:val="TableParagraph"/>
              <w:spacing w:line="205" w:lineRule="exact"/>
              <w:ind w:left="97" w:right="27"/>
              <w:jc w:val="center"/>
              <w:rPr>
                <w:rFonts w:ascii="Times New Roman" w:hAnsi="Times New Roman" w:cs="Times New Roman"/>
                <w:sz w:val="20"/>
                <w:szCs w:val="20"/>
              </w:rPr>
            </w:pPr>
            <w:r w:rsidRPr="00F34FF3">
              <w:rPr>
                <w:rFonts w:ascii="Times New Roman" w:hAnsi="Times New Roman" w:cs="Times New Roman"/>
                <w:sz w:val="20"/>
                <w:szCs w:val="20"/>
              </w:rPr>
              <w:t>0.81 (0.69-0.95)</w:t>
            </w:r>
          </w:p>
        </w:tc>
        <w:tc>
          <w:tcPr>
            <w:tcW w:w="1192" w:type="dxa"/>
            <w:tcMar>
              <w:left w:w="29" w:type="dxa"/>
              <w:right w:w="29" w:type="dxa"/>
            </w:tcMar>
          </w:tcPr>
          <w:p w:rsidR="00AD2179" w:rsidRPr="00F34FF3" w:rsidRDefault="00AD2179" w:rsidP="00AD2179">
            <w:pPr>
              <w:rPr>
                <w:rFonts w:ascii="Times New Roman" w:hAnsi="Times New Roman" w:cs="Times New Roman"/>
                <w:sz w:val="20"/>
                <w:szCs w:val="20"/>
              </w:rPr>
            </w:pPr>
          </w:p>
        </w:tc>
        <w:tc>
          <w:tcPr>
            <w:tcW w:w="1221" w:type="dxa"/>
            <w:tcMar>
              <w:left w:w="29" w:type="dxa"/>
              <w:right w:w="29" w:type="dxa"/>
            </w:tcMar>
          </w:tcPr>
          <w:p w:rsidR="00AD2179" w:rsidRPr="00F34FF3" w:rsidRDefault="00AD2179" w:rsidP="00AD2179">
            <w:pPr>
              <w:rPr>
                <w:rFonts w:ascii="Times New Roman" w:hAnsi="Times New Roman" w:cs="Times New Roman"/>
                <w:sz w:val="20"/>
                <w:szCs w:val="20"/>
              </w:rPr>
            </w:pPr>
          </w:p>
        </w:tc>
      </w:tr>
      <w:tr w:rsidR="00AD2179" w:rsidRPr="00F34FF3" w:rsidTr="0091584C">
        <w:tc>
          <w:tcPr>
            <w:tcW w:w="1726" w:type="dxa"/>
            <w:tcBorders>
              <w:bottom w:val="dotted" w:sz="4" w:space="0" w:color="000000"/>
            </w:tcBorders>
            <w:tcMar>
              <w:left w:w="29" w:type="dxa"/>
              <w:right w:w="29" w:type="dxa"/>
            </w:tcMar>
          </w:tcPr>
          <w:p w:rsidR="00AD2179" w:rsidRPr="00F34FF3" w:rsidRDefault="00AD2179" w:rsidP="00AD2179">
            <w:pPr>
              <w:rPr>
                <w:rFonts w:ascii="Times New Roman" w:hAnsi="Times New Roman" w:cs="Times New Roman"/>
                <w:sz w:val="20"/>
                <w:szCs w:val="20"/>
              </w:rPr>
            </w:pPr>
          </w:p>
        </w:tc>
        <w:tc>
          <w:tcPr>
            <w:tcW w:w="1080" w:type="dxa"/>
            <w:tcBorders>
              <w:bottom w:val="dotted" w:sz="4" w:space="0" w:color="000000"/>
            </w:tcBorders>
            <w:tcMar>
              <w:left w:w="29" w:type="dxa"/>
              <w:right w:w="29" w:type="dxa"/>
            </w:tcMar>
          </w:tcPr>
          <w:p w:rsidR="00AD2179" w:rsidRPr="00F34FF3" w:rsidRDefault="00AD2179" w:rsidP="00AD2179">
            <w:pPr>
              <w:pStyle w:val="TableParagraph"/>
              <w:ind w:left="114"/>
              <w:rPr>
                <w:rFonts w:ascii="Times New Roman" w:hAnsi="Times New Roman" w:cs="Times New Roman"/>
                <w:sz w:val="20"/>
                <w:szCs w:val="20"/>
              </w:rPr>
            </w:pPr>
            <w:r w:rsidRPr="00F34FF3">
              <w:rPr>
                <w:rFonts w:ascii="Times New Roman" w:hAnsi="Times New Roman" w:cs="Times New Roman"/>
                <w:sz w:val="20"/>
                <w:szCs w:val="20"/>
              </w:rPr>
              <w:t>High</w:t>
            </w:r>
          </w:p>
        </w:tc>
        <w:tc>
          <w:tcPr>
            <w:tcW w:w="531" w:type="dxa"/>
            <w:tcBorders>
              <w:bottom w:val="dotted" w:sz="4" w:space="0" w:color="000000"/>
            </w:tcBorders>
            <w:tcMar>
              <w:left w:w="29" w:type="dxa"/>
              <w:right w:w="29" w:type="dxa"/>
            </w:tcMar>
          </w:tcPr>
          <w:p w:rsidR="00AD2179" w:rsidRPr="00F34FF3" w:rsidRDefault="00AD2179" w:rsidP="004A13B2">
            <w:pPr>
              <w:pStyle w:val="TableParagraph"/>
              <w:ind w:right="113"/>
              <w:jc w:val="center"/>
              <w:rPr>
                <w:rFonts w:ascii="Times New Roman" w:hAnsi="Times New Roman" w:cs="Times New Roman"/>
                <w:sz w:val="20"/>
                <w:szCs w:val="20"/>
              </w:rPr>
            </w:pPr>
            <w:r w:rsidRPr="00F34FF3">
              <w:rPr>
                <w:rFonts w:ascii="Times New Roman" w:hAnsi="Times New Roman" w:cs="Times New Roman"/>
                <w:w w:val="95"/>
                <w:sz w:val="20"/>
                <w:szCs w:val="20"/>
              </w:rPr>
              <w:t>363</w:t>
            </w:r>
          </w:p>
        </w:tc>
        <w:tc>
          <w:tcPr>
            <w:tcW w:w="1392" w:type="dxa"/>
            <w:tcBorders>
              <w:bottom w:val="dotted" w:sz="4" w:space="0" w:color="000000"/>
            </w:tcBorders>
            <w:tcMar>
              <w:left w:w="29" w:type="dxa"/>
              <w:right w:w="29" w:type="dxa"/>
            </w:tcMar>
          </w:tcPr>
          <w:p w:rsidR="00AD2179" w:rsidRPr="00F34FF3" w:rsidRDefault="00AD2179" w:rsidP="00AD2179">
            <w:pPr>
              <w:pStyle w:val="TableParagraph"/>
              <w:ind w:left="95" w:right="95"/>
              <w:jc w:val="center"/>
              <w:rPr>
                <w:rFonts w:ascii="Times New Roman" w:hAnsi="Times New Roman" w:cs="Times New Roman"/>
                <w:sz w:val="20"/>
                <w:szCs w:val="20"/>
              </w:rPr>
            </w:pPr>
            <w:r w:rsidRPr="00F34FF3">
              <w:rPr>
                <w:rFonts w:ascii="Times New Roman" w:hAnsi="Times New Roman" w:cs="Times New Roman"/>
                <w:sz w:val="20"/>
                <w:szCs w:val="20"/>
              </w:rPr>
              <w:t>1466.46</w:t>
            </w:r>
          </w:p>
        </w:tc>
        <w:tc>
          <w:tcPr>
            <w:tcW w:w="1028" w:type="dxa"/>
            <w:tcBorders>
              <w:bottom w:val="dotted" w:sz="4" w:space="0" w:color="000000"/>
            </w:tcBorders>
            <w:tcMar>
              <w:left w:w="29" w:type="dxa"/>
              <w:right w:w="29" w:type="dxa"/>
            </w:tcMar>
          </w:tcPr>
          <w:p w:rsidR="00AD2179" w:rsidRPr="00F34FF3" w:rsidRDefault="00AD2179" w:rsidP="00AD2179">
            <w:pPr>
              <w:pStyle w:val="TableParagraph"/>
              <w:ind w:left="93" w:right="92"/>
              <w:jc w:val="center"/>
              <w:rPr>
                <w:rFonts w:ascii="Times New Roman" w:hAnsi="Times New Roman" w:cs="Times New Roman"/>
                <w:sz w:val="20"/>
                <w:szCs w:val="20"/>
              </w:rPr>
            </w:pPr>
            <w:r w:rsidRPr="00F34FF3">
              <w:rPr>
                <w:rFonts w:ascii="Times New Roman" w:hAnsi="Times New Roman" w:cs="Times New Roman"/>
                <w:sz w:val="20"/>
                <w:szCs w:val="20"/>
              </w:rPr>
              <w:t>55.4%</w:t>
            </w:r>
          </w:p>
        </w:tc>
        <w:tc>
          <w:tcPr>
            <w:tcW w:w="1659" w:type="dxa"/>
            <w:tcBorders>
              <w:bottom w:val="dotted" w:sz="4" w:space="0" w:color="000000"/>
            </w:tcBorders>
            <w:tcMar>
              <w:left w:w="29" w:type="dxa"/>
              <w:right w:w="29" w:type="dxa"/>
            </w:tcMar>
          </w:tcPr>
          <w:p w:rsidR="00AD2179" w:rsidRPr="00F34FF3" w:rsidRDefault="00AD2179" w:rsidP="00AD2179">
            <w:pPr>
              <w:pStyle w:val="TableParagraph"/>
              <w:ind w:left="97" w:right="27"/>
              <w:jc w:val="center"/>
              <w:rPr>
                <w:rFonts w:ascii="Times New Roman" w:hAnsi="Times New Roman" w:cs="Times New Roman"/>
                <w:sz w:val="20"/>
                <w:szCs w:val="20"/>
              </w:rPr>
            </w:pPr>
            <w:r w:rsidRPr="00F34FF3">
              <w:rPr>
                <w:rFonts w:ascii="Times New Roman" w:hAnsi="Times New Roman" w:cs="Times New Roman"/>
                <w:sz w:val="20"/>
                <w:szCs w:val="20"/>
              </w:rPr>
              <w:t>0.55 (0.45-0.67)</w:t>
            </w:r>
          </w:p>
        </w:tc>
        <w:tc>
          <w:tcPr>
            <w:tcW w:w="1192" w:type="dxa"/>
            <w:tcBorders>
              <w:bottom w:val="dotted" w:sz="4" w:space="0" w:color="000000"/>
            </w:tcBorders>
            <w:tcMar>
              <w:left w:w="29" w:type="dxa"/>
              <w:right w:w="29" w:type="dxa"/>
            </w:tcMar>
          </w:tcPr>
          <w:p w:rsidR="00AD2179" w:rsidRPr="00F34FF3" w:rsidRDefault="00AD2179" w:rsidP="00AD2179">
            <w:pPr>
              <w:rPr>
                <w:rFonts w:ascii="Times New Roman" w:hAnsi="Times New Roman" w:cs="Times New Roman"/>
                <w:sz w:val="20"/>
                <w:szCs w:val="20"/>
              </w:rPr>
            </w:pPr>
          </w:p>
        </w:tc>
        <w:tc>
          <w:tcPr>
            <w:tcW w:w="1221" w:type="dxa"/>
            <w:tcBorders>
              <w:bottom w:val="dotted" w:sz="4" w:space="0" w:color="000000"/>
            </w:tcBorders>
            <w:tcMar>
              <w:left w:w="29" w:type="dxa"/>
              <w:right w:w="29" w:type="dxa"/>
            </w:tcMar>
          </w:tcPr>
          <w:p w:rsidR="00AD2179" w:rsidRPr="00F34FF3" w:rsidRDefault="00AD2179" w:rsidP="00AD2179">
            <w:pPr>
              <w:rPr>
                <w:rFonts w:ascii="Times New Roman" w:hAnsi="Times New Roman" w:cs="Times New Roman"/>
                <w:sz w:val="20"/>
                <w:szCs w:val="20"/>
              </w:rPr>
            </w:pPr>
          </w:p>
        </w:tc>
      </w:tr>
      <w:tr w:rsidR="00AD2179" w:rsidRPr="00F34FF3" w:rsidTr="0091584C">
        <w:tc>
          <w:tcPr>
            <w:tcW w:w="1726" w:type="dxa"/>
            <w:tcBorders>
              <w:top w:val="dotted" w:sz="4" w:space="0" w:color="000000"/>
            </w:tcBorders>
            <w:tcMar>
              <w:left w:w="29" w:type="dxa"/>
              <w:right w:w="29" w:type="dxa"/>
            </w:tcMar>
          </w:tcPr>
          <w:p w:rsidR="00AD2179" w:rsidRPr="00F34FF3" w:rsidRDefault="00AD2179" w:rsidP="00AD2179">
            <w:pPr>
              <w:pStyle w:val="TableParagraph"/>
              <w:spacing w:line="206" w:lineRule="exact"/>
              <w:ind w:left="129"/>
              <w:rPr>
                <w:rFonts w:ascii="Times New Roman" w:hAnsi="Times New Roman" w:cs="Times New Roman"/>
                <w:sz w:val="20"/>
                <w:szCs w:val="20"/>
              </w:rPr>
            </w:pPr>
            <w:r w:rsidRPr="00F34FF3">
              <w:rPr>
                <w:rFonts w:ascii="Times New Roman" w:hAnsi="Times New Roman" w:cs="Times New Roman"/>
                <w:sz w:val="20"/>
                <w:szCs w:val="20"/>
              </w:rPr>
              <w:t>Endometrioid</w:t>
            </w:r>
          </w:p>
        </w:tc>
        <w:tc>
          <w:tcPr>
            <w:tcW w:w="1080" w:type="dxa"/>
            <w:tcBorders>
              <w:top w:val="dotted" w:sz="4" w:space="0" w:color="000000"/>
            </w:tcBorders>
            <w:tcMar>
              <w:left w:w="29" w:type="dxa"/>
              <w:right w:w="29" w:type="dxa"/>
            </w:tcMar>
          </w:tcPr>
          <w:p w:rsidR="00AD2179" w:rsidRPr="00F34FF3" w:rsidRDefault="00AD2179" w:rsidP="00AD2179">
            <w:pPr>
              <w:pStyle w:val="TableParagraph"/>
              <w:spacing w:line="206" w:lineRule="exact"/>
              <w:ind w:left="114"/>
              <w:rPr>
                <w:rFonts w:ascii="Times New Roman" w:hAnsi="Times New Roman" w:cs="Times New Roman"/>
                <w:sz w:val="20"/>
                <w:szCs w:val="20"/>
              </w:rPr>
            </w:pPr>
            <w:r w:rsidRPr="00F34FF3">
              <w:rPr>
                <w:rFonts w:ascii="Times New Roman" w:hAnsi="Times New Roman" w:cs="Times New Roman"/>
                <w:sz w:val="20"/>
                <w:szCs w:val="20"/>
              </w:rPr>
              <w:t>Negative</w:t>
            </w:r>
          </w:p>
        </w:tc>
        <w:tc>
          <w:tcPr>
            <w:tcW w:w="531" w:type="dxa"/>
            <w:tcBorders>
              <w:top w:val="dotted" w:sz="4" w:space="0" w:color="000000"/>
            </w:tcBorders>
            <w:tcMar>
              <w:left w:w="29" w:type="dxa"/>
              <w:right w:w="29" w:type="dxa"/>
            </w:tcMar>
          </w:tcPr>
          <w:p w:rsidR="00AD2179" w:rsidRPr="00F34FF3" w:rsidRDefault="00AD2179" w:rsidP="004A13B2">
            <w:pPr>
              <w:pStyle w:val="TableParagraph"/>
              <w:spacing w:line="206" w:lineRule="exact"/>
              <w:ind w:right="113"/>
              <w:jc w:val="center"/>
              <w:rPr>
                <w:rFonts w:ascii="Times New Roman" w:hAnsi="Times New Roman" w:cs="Times New Roman"/>
                <w:sz w:val="20"/>
                <w:szCs w:val="20"/>
              </w:rPr>
            </w:pPr>
            <w:r w:rsidRPr="00F34FF3">
              <w:rPr>
                <w:rFonts w:ascii="Times New Roman" w:hAnsi="Times New Roman" w:cs="Times New Roman"/>
                <w:w w:val="95"/>
                <w:sz w:val="20"/>
                <w:szCs w:val="20"/>
              </w:rPr>
              <w:t>101</w:t>
            </w:r>
          </w:p>
        </w:tc>
        <w:tc>
          <w:tcPr>
            <w:tcW w:w="1392" w:type="dxa"/>
            <w:tcBorders>
              <w:top w:val="dotted" w:sz="4" w:space="0" w:color="000000"/>
            </w:tcBorders>
            <w:tcMar>
              <w:left w:w="29" w:type="dxa"/>
              <w:right w:w="29" w:type="dxa"/>
            </w:tcMar>
          </w:tcPr>
          <w:p w:rsidR="00AD2179" w:rsidRPr="00F34FF3" w:rsidRDefault="00AD2179" w:rsidP="00AD2179">
            <w:pPr>
              <w:pStyle w:val="TableParagraph"/>
              <w:spacing w:line="206" w:lineRule="exact"/>
              <w:ind w:left="95" w:right="95"/>
              <w:jc w:val="center"/>
              <w:rPr>
                <w:rFonts w:ascii="Times New Roman" w:hAnsi="Times New Roman" w:cs="Times New Roman"/>
                <w:sz w:val="20"/>
                <w:szCs w:val="20"/>
              </w:rPr>
            </w:pPr>
            <w:r w:rsidRPr="00F34FF3">
              <w:rPr>
                <w:rFonts w:ascii="Times New Roman" w:hAnsi="Times New Roman" w:cs="Times New Roman"/>
                <w:sz w:val="20"/>
                <w:szCs w:val="20"/>
              </w:rPr>
              <w:t>509.22</w:t>
            </w:r>
          </w:p>
        </w:tc>
        <w:tc>
          <w:tcPr>
            <w:tcW w:w="1028" w:type="dxa"/>
            <w:tcBorders>
              <w:top w:val="dotted" w:sz="4" w:space="0" w:color="000000"/>
            </w:tcBorders>
            <w:tcMar>
              <w:left w:w="29" w:type="dxa"/>
              <w:right w:w="29" w:type="dxa"/>
            </w:tcMar>
          </w:tcPr>
          <w:p w:rsidR="00AD2179" w:rsidRPr="00F34FF3" w:rsidRDefault="00AD2179" w:rsidP="00AD2179">
            <w:pPr>
              <w:pStyle w:val="TableParagraph"/>
              <w:spacing w:line="206" w:lineRule="exact"/>
              <w:ind w:left="93" w:right="92"/>
              <w:jc w:val="center"/>
              <w:rPr>
                <w:rFonts w:ascii="Times New Roman" w:hAnsi="Times New Roman" w:cs="Times New Roman"/>
                <w:sz w:val="20"/>
                <w:szCs w:val="20"/>
              </w:rPr>
            </w:pPr>
            <w:r w:rsidRPr="00F34FF3">
              <w:rPr>
                <w:rFonts w:ascii="Times New Roman" w:hAnsi="Times New Roman" w:cs="Times New Roman"/>
                <w:sz w:val="20"/>
                <w:szCs w:val="20"/>
              </w:rPr>
              <w:t>34.7%</w:t>
            </w:r>
          </w:p>
        </w:tc>
        <w:tc>
          <w:tcPr>
            <w:tcW w:w="1659" w:type="dxa"/>
            <w:tcBorders>
              <w:top w:val="dotted" w:sz="4" w:space="0" w:color="000000"/>
            </w:tcBorders>
            <w:tcMar>
              <w:left w:w="29" w:type="dxa"/>
              <w:right w:w="29" w:type="dxa"/>
            </w:tcMar>
          </w:tcPr>
          <w:p w:rsidR="00AD2179" w:rsidRPr="00F34FF3" w:rsidRDefault="00AD2179" w:rsidP="00AD2179">
            <w:pPr>
              <w:pStyle w:val="TableParagraph"/>
              <w:spacing w:line="206" w:lineRule="exact"/>
              <w:ind w:left="94" w:right="27"/>
              <w:jc w:val="center"/>
              <w:rPr>
                <w:rFonts w:ascii="Times New Roman" w:hAnsi="Times New Roman" w:cs="Times New Roman"/>
                <w:sz w:val="20"/>
                <w:szCs w:val="20"/>
              </w:rPr>
            </w:pPr>
            <w:r w:rsidRPr="00F34FF3">
              <w:rPr>
                <w:rFonts w:ascii="Times New Roman" w:hAnsi="Times New Roman" w:cs="Times New Roman"/>
                <w:sz w:val="20"/>
                <w:szCs w:val="20"/>
              </w:rPr>
              <w:t>ref</w:t>
            </w:r>
          </w:p>
        </w:tc>
        <w:tc>
          <w:tcPr>
            <w:tcW w:w="1192" w:type="dxa"/>
            <w:tcBorders>
              <w:top w:val="dotted" w:sz="4" w:space="0" w:color="000000"/>
            </w:tcBorders>
            <w:tcMar>
              <w:left w:w="29" w:type="dxa"/>
              <w:right w:w="29" w:type="dxa"/>
            </w:tcMar>
          </w:tcPr>
          <w:p w:rsidR="00AD2179" w:rsidRPr="00F34FF3" w:rsidRDefault="00AD2179" w:rsidP="00AD2179">
            <w:pPr>
              <w:pStyle w:val="TableParagraph"/>
              <w:spacing w:line="206" w:lineRule="exact"/>
              <w:ind w:left="160" w:right="94"/>
              <w:jc w:val="center"/>
              <w:rPr>
                <w:rFonts w:ascii="Times New Roman" w:hAnsi="Times New Roman" w:cs="Times New Roman"/>
                <w:sz w:val="20"/>
                <w:szCs w:val="20"/>
              </w:rPr>
            </w:pPr>
            <w:r w:rsidRPr="00F34FF3">
              <w:rPr>
                <w:rFonts w:ascii="Times New Roman" w:hAnsi="Times New Roman" w:cs="Times New Roman"/>
                <w:sz w:val="20"/>
                <w:szCs w:val="20"/>
              </w:rPr>
              <w:t>0.035</w:t>
            </w:r>
          </w:p>
        </w:tc>
        <w:tc>
          <w:tcPr>
            <w:tcW w:w="1221" w:type="dxa"/>
            <w:tcBorders>
              <w:top w:val="dotted" w:sz="4" w:space="0" w:color="000000"/>
            </w:tcBorders>
            <w:tcMar>
              <w:left w:w="29" w:type="dxa"/>
              <w:right w:w="29" w:type="dxa"/>
            </w:tcMar>
          </w:tcPr>
          <w:p w:rsidR="00AD2179" w:rsidRPr="00F34FF3" w:rsidRDefault="00AD2179" w:rsidP="00AD2179">
            <w:pPr>
              <w:pStyle w:val="TableParagraph"/>
              <w:spacing w:line="206" w:lineRule="exact"/>
              <w:ind w:left="160" w:right="94"/>
              <w:jc w:val="center"/>
              <w:rPr>
                <w:rFonts w:ascii="Times New Roman" w:hAnsi="Times New Roman" w:cs="Times New Roman"/>
                <w:sz w:val="20"/>
                <w:szCs w:val="20"/>
              </w:rPr>
            </w:pPr>
            <w:r w:rsidRPr="00F34FF3">
              <w:rPr>
                <w:rFonts w:ascii="Times New Roman" w:hAnsi="Times New Roman" w:cs="Times New Roman"/>
                <w:sz w:val="20"/>
                <w:szCs w:val="20"/>
              </w:rPr>
              <w:t>0.71</w:t>
            </w:r>
          </w:p>
        </w:tc>
      </w:tr>
      <w:tr w:rsidR="00AD2179" w:rsidRPr="00F34FF3" w:rsidTr="0091584C">
        <w:tc>
          <w:tcPr>
            <w:tcW w:w="1726" w:type="dxa"/>
            <w:tcMar>
              <w:left w:w="29" w:type="dxa"/>
              <w:right w:w="29" w:type="dxa"/>
            </w:tcMar>
          </w:tcPr>
          <w:p w:rsidR="00AD2179" w:rsidRPr="00F34FF3" w:rsidRDefault="00AD2179" w:rsidP="00AD2179">
            <w:pPr>
              <w:rPr>
                <w:rFonts w:ascii="Times New Roman" w:hAnsi="Times New Roman" w:cs="Times New Roman"/>
                <w:sz w:val="20"/>
                <w:szCs w:val="20"/>
              </w:rPr>
            </w:pPr>
          </w:p>
        </w:tc>
        <w:tc>
          <w:tcPr>
            <w:tcW w:w="1080" w:type="dxa"/>
            <w:tcMar>
              <w:left w:w="29" w:type="dxa"/>
              <w:right w:w="29" w:type="dxa"/>
            </w:tcMar>
          </w:tcPr>
          <w:p w:rsidR="00AD2179" w:rsidRPr="00F34FF3" w:rsidRDefault="00AD2179" w:rsidP="00AD2179">
            <w:pPr>
              <w:pStyle w:val="TableParagraph"/>
              <w:spacing w:line="205" w:lineRule="exact"/>
              <w:ind w:left="114"/>
              <w:rPr>
                <w:rFonts w:ascii="Times New Roman" w:hAnsi="Times New Roman" w:cs="Times New Roman"/>
                <w:sz w:val="20"/>
                <w:szCs w:val="20"/>
              </w:rPr>
            </w:pPr>
            <w:r w:rsidRPr="00F34FF3">
              <w:rPr>
                <w:rFonts w:ascii="Times New Roman" w:hAnsi="Times New Roman" w:cs="Times New Roman"/>
                <w:sz w:val="20"/>
                <w:szCs w:val="20"/>
              </w:rPr>
              <w:t>Low</w:t>
            </w:r>
          </w:p>
        </w:tc>
        <w:tc>
          <w:tcPr>
            <w:tcW w:w="531" w:type="dxa"/>
            <w:tcMar>
              <w:left w:w="29" w:type="dxa"/>
              <w:right w:w="29" w:type="dxa"/>
            </w:tcMar>
          </w:tcPr>
          <w:p w:rsidR="00AD2179" w:rsidRPr="00F34FF3" w:rsidRDefault="00AD2179" w:rsidP="004A13B2">
            <w:pPr>
              <w:pStyle w:val="TableParagraph"/>
              <w:spacing w:line="205" w:lineRule="exact"/>
              <w:ind w:right="162"/>
              <w:jc w:val="center"/>
              <w:rPr>
                <w:rFonts w:ascii="Times New Roman" w:hAnsi="Times New Roman" w:cs="Times New Roman"/>
                <w:sz w:val="20"/>
                <w:szCs w:val="20"/>
              </w:rPr>
            </w:pPr>
            <w:r w:rsidRPr="00F34FF3">
              <w:rPr>
                <w:rFonts w:ascii="Times New Roman" w:hAnsi="Times New Roman" w:cs="Times New Roman"/>
                <w:w w:val="95"/>
                <w:sz w:val="20"/>
                <w:szCs w:val="20"/>
              </w:rPr>
              <w:t>46</w:t>
            </w:r>
          </w:p>
        </w:tc>
        <w:tc>
          <w:tcPr>
            <w:tcW w:w="1392" w:type="dxa"/>
            <w:tcMar>
              <w:left w:w="29" w:type="dxa"/>
              <w:right w:w="29" w:type="dxa"/>
            </w:tcMar>
          </w:tcPr>
          <w:p w:rsidR="00AD2179" w:rsidRPr="00F34FF3" w:rsidRDefault="00AD2179" w:rsidP="00AD2179">
            <w:pPr>
              <w:pStyle w:val="TableParagraph"/>
              <w:spacing w:line="205" w:lineRule="exact"/>
              <w:ind w:left="95" w:right="95"/>
              <w:jc w:val="center"/>
              <w:rPr>
                <w:rFonts w:ascii="Times New Roman" w:hAnsi="Times New Roman" w:cs="Times New Roman"/>
                <w:sz w:val="20"/>
                <w:szCs w:val="20"/>
              </w:rPr>
            </w:pPr>
            <w:r w:rsidRPr="00F34FF3">
              <w:rPr>
                <w:rFonts w:ascii="Times New Roman" w:hAnsi="Times New Roman" w:cs="Times New Roman"/>
                <w:sz w:val="20"/>
                <w:szCs w:val="20"/>
              </w:rPr>
              <w:t>193.90</w:t>
            </w:r>
          </w:p>
        </w:tc>
        <w:tc>
          <w:tcPr>
            <w:tcW w:w="1028" w:type="dxa"/>
            <w:tcMar>
              <w:left w:w="29" w:type="dxa"/>
              <w:right w:w="29" w:type="dxa"/>
            </w:tcMar>
          </w:tcPr>
          <w:p w:rsidR="00AD2179" w:rsidRPr="00F34FF3" w:rsidRDefault="00AD2179" w:rsidP="00AD2179">
            <w:pPr>
              <w:pStyle w:val="TableParagraph"/>
              <w:spacing w:line="205" w:lineRule="exact"/>
              <w:ind w:left="93" w:right="92"/>
              <w:jc w:val="center"/>
              <w:rPr>
                <w:rFonts w:ascii="Times New Roman" w:hAnsi="Times New Roman" w:cs="Times New Roman"/>
                <w:sz w:val="20"/>
                <w:szCs w:val="20"/>
              </w:rPr>
            </w:pPr>
            <w:r w:rsidRPr="00F34FF3">
              <w:rPr>
                <w:rFonts w:ascii="Times New Roman" w:hAnsi="Times New Roman" w:cs="Times New Roman"/>
                <w:sz w:val="20"/>
                <w:szCs w:val="20"/>
              </w:rPr>
              <w:t>41.3%</w:t>
            </w:r>
          </w:p>
        </w:tc>
        <w:tc>
          <w:tcPr>
            <w:tcW w:w="1659" w:type="dxa"/>
            <w:tcMar>
              <w:left w:w="29" w:type="dxa"/>
              <w:right w:w="29" w:type="dxa"/>
            </w:tcMar>
          </w:tcPr>
          <w:p w:rsidR="00AD2179" w:rsidRPr="00F34FF3" w:rsidRDefault="00AD2179" w:rsidP="00AD2179">
            <w:pPr>
              <w:pStyle w:val="TableParagraph"/>
              <w:spacing w:line="205" w:lineRule="exact"/>
              <w:ind w:left="97" w:right="27"/>
              <w:jc w:val="center"/>
              <w:rPr>
                <w:rFonts w:ascii="Times New Roman" w:hAnsi="Times New Roman" w:cs="Times New Roman"/>
                <w:sz w:val="20"/>
                <w:szCs w:val="20"/>
              </w:rPr>
            </w:pPr>
            <w:r w:rsidRPr="00F34FF3">
              <w:rPr>
                <w:rFonts w:ascii="Times New Roman" w:hAnsi="Times New Roman" w:cs="Times New Roman"/>
                <w:sz w:val="20"/>
                <w:szCs w:val="20"/>
              </w:rPr>
              <w:t>0.97 (0.53-1.78)</w:t>
            </w:r>
          </w:p>
        </w:tc>
        <w:tc>
          <w:tcPr>
            <w:tcW w:w="1192" w:type="dxa"/>
            <w:tcMar>
              <w:left w:w="29" w:type="dxa"/>
              <w:right w:w="29" w:type="dxa"/>
            </w:tcMar>
          </w:tcPr>
          <w:p w:rsidR="00AD2179" w:rsidRPr="00F34FF3" w:rsidRDefault="00AD2179" w:rsidP="00AD2179">
            <w:pPr>
              <w:rPr>
                <w:rFonts w:ascii="Times New Roman" w:hAnsi="Times New Roman" w:cs="Times New Roman"/>
                <w:sz w:val="20"/>
                <w:szCs w:val="20"/>
              </w:rPr>
            </w:pPr>
          </w:p>
        </w:tc>
        <w:tc>
          <w:tcPr>
            <w:tcW w:w="1221" w:type="dxa"/>
            <w:tcMar>
              <w:left w:w="29" w:type="dxa"/>
              <w:right w:w="29" w:type="dxa"/>
            </w:tcMar>
          </w:tcPr>
          <w:p w:rsidR="00AD2179" w:rsidRPr="00F34FF3" w:rsidRDefault="00AD2179" w:rsidP="00AD2179">
            <w:pPr>
              <w:rPr>
                <w:rFonts w:ascii="Times New Roman" w:hAnsi="Times New Roman" w:cs="Times New Roman"/>
                <w:sz w:val="20"/>
                <w:szCs w:val="20"/>
              </w:rPr>
            </w:pPr>
          </w:p>
        </w:tc>
      </w:tr>
      <w:tr w:rsidR="00AD2179" w:rsidRPr="00F34FF3" w:rsidTr="0091584C">
        <w:tc>
          <w:tcPr>
            <w:tcW w:w="1726" w:type="dxa"/>
            <w:tcMar>
              <w:left w:w="29" w:type="dxa"/>
              <w:right w:w="29" w:type="dxa"/>
            </w:tcMar>
          </w:tcPr>
          <w:p w:rsidR="00AD2179" w:rsidRPr="00F34FF3" w:rsidRDefault="00AD2179" w:rsidP="00AD2179">
            <w:pPr>
              <w:rPr>
                <w:rFonts w:ascii="Times New Roman" w:hAnsi="Times New Roman" w:cs="Times New Roman"/>
                <w:sz w:val="20"/>
                <w:szCs w:val="20"/>
              </w:rPr>
            </w:pPr>
          </w:p>
        </w:tc>
        <w:tc>
          <w:tcPr>
            <w:tcW w:w="1080" w:type="dxa"/>
            <w:tcMar>
              <w:left w:w="29" w:type="dxa"/>
              <w:right w:w="29" w:type="dxa"/>
            </w:tcMar>
          </w:tcPr>
          <w:p w:rsidR="00AD2179" w:rsidRPr="00F34FF3" w:rsidRDefault="00AD2179" w:rsidP="00AD2179">
            <w:pPr>
              <w:pStyle w:val="TableParagraph"/>
              <w:ind w:left="114"/>
              <w:rPr>
                <w:rFonts w:ascii="Times New Roman" w:hAnsi="Times New Roman" w:cs="Times New Roman"/>
                <w:sz w:val="20"/>
                <w:szCs w:val="20"/>
              </w:rPr>
            </w:pPr>
            <w:r w:rsidRPr="00F34FF3">
              <w:rPr>
                <w:rFonts w:ascii="Times New Roman" w:hAnsi="Times New Roman" w:cs="Times New Roman"/>
                <w:sz w:val="20"/>
                <w:szCs w:val="20"/>
              </w:rPr>
              <w:t>Moderate</w:t>
            </w:r>
          </w:p>
        </w:tc>
        <w:tc>
          <w:tcPr>
            <w:tcW w:w="531" w:type="dxa"/>
            <w:tcMar>
              <w:left w:w="29" w:type="dxa"/>
              <w:right w:w="29" w:type="dxa"/>
            </w:tcMar>
          </w:tcPr>
          <w:p w:rsidR="00AD2179" w:rsidRPr="00F34FF3" w:rsidRDefault="00AD2179" w:rsidP="004A13B2">
            <w:pPr>
              <w:pStyle w:val="TableParagraph"/>
              <w:ind w:right="113"/>
              <w:jc w:val="center"/>
              <w:rPr>
                <w:rFonts w:ascii="Times New Roman" w:hAnsi="Times New Roman" w:cs="Times New Roman"/>
                <w:sz w:val="20"/>
                <w:szCs w:val="20"/>
              </w:rPr>
            </w:pPr>
            <w:r w:rsidRPr="00F34FF3">
              <w:rPr>
                <w:rFonts w:ascii="Times New Roman" w:hAnsi="Times New Roman" w:cs="Times New Roman"/>
                <w:w w:val="95"/>
                <w:sz w:val="20"/>
                <w:szCs w:val="20"/>
              </w:rPr>
              <w:t>152</w:t>
            </w:r>
          </w:p>
        </w:tc>
        <w:tc>
          <w:tcPr>
            <w:tcW w:w="1392" w:type="dxa"/>
            <w:tcMar>
              <w:left w:w="29" w:type="dxa"/>
              <w:right w:w="29" w:type="dxa"/>
            </w:tcMar>
          </w:tcPr>
          <w:p w:rsidR="00AD2179" w:rsidRPr="00F34FF3" w:rsidRDefault="00AD2179" w:rsidP="00AD2179">
            <w:pPr>
              <w:pStyle w:val="TableParagraph"/>
              <w:ind w:left="95" w:right="95"/>
              <w:jc w:val="center"/>
              <w:rPr>
                <w:rFonts w:ascii="Times New Roman" w:hAnsi="Times New Roman" w:cs="Times New Roman"/>
                <w:sz w:val="20"/>
                <w:szCs w:val="20"/>
              </w:rPr>
            </w:pPr>
            <w:r w:rsidRPr="00F34FF3">
              <w:rPr>
                <w:rFonts w:ascii="Times New Roman" w:hAnsi="Times New Roman" w:cs="Times New Roman"/>
                <w:sz w:val="20"/>
                <w:szCs w:val="20"/>
              </w:rPr>
              <w:t>951.68</w:t>
            </w:r>
          </w:p>
        </w:tc>
        <w:tc>
          <w:tcPr>
            <w:tcW w:w="1028" w:type="dxa"/>
            <w:tcMar>
              <w:left w:w="29" w:type="dxa"/>
              <w:right w:w="29" w:type="dxa"/>
            </w:tcMar>
          </w:tcPr>
          <w:p w:rsidR="00AD2179" w:rsidRPr="00F34FF3" w:rsidRDefault="00AD2179" w:rsidP="00AD2179">
            <w:pPr>
              <w:pStyle w:val="TableParagraph"/>
              <w:ind w:left="93" w:right="92"/>
              <w:jc w:val="center"/>
              <w:rPr>
                <w:rFonts w:ascii="Times New Roman" w:hAnsi="Times New Roman" w:cs="Times New Roman"/>
                <w:sz w:val="20"/>
                <w:szCs w:val="20"/>
              </w:rPr>
            </w:pPr>
            <w:r w:rsidRPr="00F34FF3">
              <w:rPr>
                <w:rFonts w:ascii="Times New Roman" w:hAnsi="Times New Roman" w:cs="Times New Roman"/>
                <w:sz w:val="20"/>
                <w:szCs w:val="20"/>
              </w:rPr>
              <w:t>16.5%</w:t>
            </w:r>
          </w:p>
        </w:tc>
        <w:tc>
          <w:tcPr>
            <w:tcW w:w="1659" w:type="dxa"/>
            <w:tcMar>
              <w:left w:w="29" w:type="dxa"/>
              <w:right w:w="29" w:type="dxa"/>
            </w:tcMar>
          </w:tcPr>
          <w:p w:rsidR="00AD2179" w:rsidRPr="00F34FF3" w:rsidRDefault="00AD2179" w:rsidP="00AD2179">
            <w:pPr>
              <w:pStyle w:val="TableParagraph"/>
              <w:ind w:left="97" w:right="27"/>
              <w:jc w:val="center"/>
              <w:rPr>
                <w:rFonts w:ascii="Times New Roman" w:hAnsi="Times New Roman" w:cs="Times New Roman"/>
                <w:sz w:val="20"/>
                <w:szCs w:val="20"/>
              </w:rPr>
            </w:pPr>
            <w:r w:rsidRPr="00F34FF3">
              <w:rPr>
                <w:rFonts w:ascii="Times New Roman" w:hAnsi="Times New Roman" w:cs="Times New Roman"/>
                <w:sz w:val="20"/>
                <w:szCs w:val="20"/>
              </w:rPr>
              <w:t>0.50 (0.28-0.87)</w:t>
            </w:r>
          </w:p>
        </w:tc>
        <w:tc>
          <w:tcPr>
            <w:tcW w:w="1192" w:type="dxa"/>
            <w:tcMar>
              <w:left w:w="29" w:type="dxa"/>
              <w:right w:w="29" w:type="dxa"/>
            </w:tcMar>
          </w:tcPr>
          <w:p w:rsidR="00AD2179" w:rsidRPr="00F34FF3" w:rsidRDefault="00AD2179" w:rsidP="00AD2179">
            <w:pPr>
              <w:rPr>
                <w:rFonts w:ascii="Times New Roman" w:hAnsi="Times New Roman" w:cs="Times New Roman"/>
                <w:sz w:val="20"/>
                <w:szCs w:val="20"/>
              </w:rPr>
            </w:pPr>
          </w:p>
        </w:tc>
        <w:tc>
          <w:tcPr>
            <w:tcW w:w="1221" w:type="dxa"/>
            <w:tcMar>
              <w:left w:w="29" w:type="dxa"/>
              <w:right w:w="29" w:type="dxa"/>
            </w:tcMar>
          </w:tcPr>
          <w:p w:rsidR="00AD2179" w:rsidRPr="00F34FF3" w:rsidRDefault="00AD2179" w:rsidP="00AD2179">
            <w:pPr>
              <w:rPr>
                <w:rFonts w:ascii="Times New Roman" w:hAnsi="Times New Roman" w:cs="Times New Roman"/>
                <w:sz w:val="20"/>
                <w:szCs w:val="20"/>
              </w:rPr>
            </w:pPr>
          </w:p>
        </w:tc>
      </w:tr>
      <w:tr w:rsidR="00AD2179" w:rsidRPr="00F34FF3" w:rsidTr="0091584C">
        <w:tc>
          <w:tcPr>
            <w:tcW w:w="1726" w:type="dxa"/>
            <w:tcBorders>
              <w:bottom w:val="dotted" w:sz="4" w:space="0" w:color="000000"/>
            </w:tcBorders>
            <w:tcMar>
              <w:left w:w="29" w:type="dxa"/>
              <w:right w:w="29" w:type="dxa"/>
            </w:tcMar>
          </w:tcPr>
          <w:p w:rsidR="00AD2179" w:rsidRPr="00F34FF3" w:rsidRDefault="00AD2179" w:rsidP="00AD2179">
            <w:pPr>
              <w:rPr>
                <w:rFonts w:ascii="Times New Roman" w:hAnsi="Times New Roman" w:cs="Times New Roman"/>
                <w:sz w:val="20"/>
                <w:szCs w:val="20"/>
              </w:rPr>
            </w:pPr>
          </w:p>
        </w:tc>
        <w:tc>
          <w:tcPr>
            <w:tcW w:w="1080" w:type="dxa"/>
            <w:tcBorders>
              <w:bottom w:val="dotted" w:sz="4" w:space="0" w:color="000000"/>
            </w:tcBorders>
            <w:tcMar>
              <w:left w:w="29" w:type="dxa"/>
              <w:right w:w="29" w:type="dxa"/>
            </w:tcMar>
          </w:tcPr>
          <w:p w:rsidR="00AD2179" w:rsidRPr="00F34FF3" w:rsidRDefault="00AD2179" w:rsidP="00AD2179">
            <w:pPr>
              <w:pStyle w:val="TableParagraph"/>
              <w:ind w:left="114"/>
              <w:rPr>
                <w:rFonts w:ascii="Times New Roman" w:hAnsi="Times New Roman" w:cs="Times New Roman"/>
                <w:sz w:val="20"/>
                <w:szCs w:val="20"/>
              </w:rPr>
            </w:pPr>
            <w:r w:rsidRPr="00F34FF3">
              <w:rPr>
                <w:rFonts w:ascii="Times New Roman" w:hAnsi="Times New Roman" w:cs="Times New Roman"/>
                <w:sz w:val="20"/>
                <w:szCs w:val="20"/>
              </w:rPr>
              <w:t>High</w:t>
            </w:r>
          </w:p>
        </w:tc>
        <w:tc>
          <w:tcPr>
            <w:tcW w:w="531" w:type="dxa"/>
            <w:tcBorders>
              <w:bottom w:val="dotted" w:sz="4" w:space="0" w:color="000000"/>
            </w:tcBorders>
            <w:tcMar>
              <w:left w:w="29" w:type="dxa"/>
              <w:right w:w="29" w:type="dxa"/>
            </w:tcMar>
          </w:tcPr>
          <w:p w:rsidR="00AD2179" w:rsidRPr="00F34FF3" w:rsidRDefault="00AD2179" w:rsidP="004A13B2">
            <w:pPr>
              <w:pStyle w:val="TableParagraph"/>
              <w:ind w:right="162"/>
              <w:jc w:val="center"/>
              <w:rPr>
                <w:rFonts w:ascii="Times New Roman" w:hAnsi="Times New Roman" w:cs="Times New Roman"/>
                <w:sz w:val="20"/>
                <w:szCs w:val="20"/>
              </w:rPr>
            </w:pPr>
            <w:r w:rsidRPr="00F34FF3">
              <w:rPr>
                <w:rFonts w:ascii="Times New Roman" w:hAnsi="Times New Roman" w:cs="Times New Roman"/>
                <w:w w:val="95"/>
                <w:sz w:val="20"/>
                <w:szCs w:val="20"/>
              </w:rPr>
              <w:t>60</w:t>
            </w:r>
          </w:p>
        </w:tc>
        <w:tc>
          <w:tcPr>
            <w:tcW w:w="1392" w:type="dxa"/>
            <w:tcBorders>
              <w:bottom w:val="dotted" w:sz="4" w:space="0" w:color="000000"/>
            </w:tcBorders>
            <w:tcMar>
              <w:left w:w="29" w:type="dxa"/>
              <w:right w:w="29" w:type="dxa"/>
            </w:tcMar>
          </w:tcPr>
          <w:p w:rsidR="00AD2179" w:rsidRPr="00F34FF3" w:rsidRDefault="00AD2179" w:rsidP="00AD2179">
            <w:pPr>
              <w:pStyle w:val="TableParagraph"/>
              <w:ind w:left="95" w:right="95"/>
              <w:jc w:val="center"/>
              <w:rPr>
                <w:rFonts w:ascii="Times New Roman" w:hAnsi="Times New Roman" w:cs="Times New Roman"/>
                <w:sz w:val="20"/>
                <w:szCs w:val="20"/>
              </w:rPr>
            </w:pPr>
            <w:r w:rsidRPr="00F34FF3">
              <w:rPr>
                <w:rFonts w:ascii="Times New Roman" w:hAnsi="Times New Roman" w:cs="Times New Roman"/>
                <w:sz w:val="20"/>
                <w:szCs w:val="20"/>
              </w:rPr>
              <w:t>363.28</w:t>
            </w:r>
          </w:p>
        </w:tc>
        <w:tc>
          <w:tcPr>
            <w:tcW w:w="1028" w:type="dxa"/>
            <w:tcBorders>
              <w:bottom w:val="dotted" w:sz="4" w:space="0" w:color="000000"/>
            </w:tcBorders>
            <w:tcMar>
              <w:left w:w="29" w:type="dxa"/>
              <w:right w:w="29" w:type="dxa"/>
            </w:tcMar>
          </w:tcPr>
          <w:p w:rsidR="00AD2179" w:rsidRPr="00F34FF3" w:rsidRDefault="00AD2179" w:rsidP="00AD2179">
            <w:pPr>
              <w:pStyle w:val="TableParagraph"/>
              <w:ind w:left="93" w:right="92"/>
              <w:jc w:val="center"/>
              <w:rPr>
                <w:rFonts w:ascii="Times New Roman" w:hAnsi="Times New Roman" w:cs="Times New Roman"/>
                <w:sz w:val="20"/>
                <w:szCs w:val="20"/>
              </w:rPr>
            </w:pPr>
            <w:r w:rsidRPr="00F34FF3">
              <w:rPr>
                <w:rFonts w:ascii="Times New Roman" w:hAnsi="Times New Roman" w:cs="Times New Roman"/>
                <w:sz w:val="20"/>
                <w:szCs w:val="20"/>
              </w:rPr>
              <w:t>21.7%</w:t>
            </w:r>
          </w:p>
        </w:tc>
        <w:tc>
          <w:tcPr>
            <w:tcW w:w="1659" w:type="dxa"/>
            <w:tcBorders>
              <w:bottom w:val="dotted" w:sz="4" w:space="0" w:color="000000"/>
            </w:tcBorders>
            <w:tcMar>
              <w:left w:w="29" w:type="dxa"/>
              <w:right w:w="29" w:type="dxa"/>
            </w:tcMar>
          </w:tcPr>
          <w:p w:rsidR="00AD2179" w:rsidRPr="00F34FF3" w:rsidRDefault="00AD2179" w:rsidP="00AD2179">
            <w:pPr>
              <w:pStyle w:val="TableParagraph"/>
              <w:ind w:left="97" w:right="27"/>
              <w:jc w:val="center"/>
              <w:rPr>
                <w:rFonts w:ascii="Times New Roman" w:hAnsi="Times New Roman" w:cs="Times New Roman"/>
                <w:sz w:val="20"/>
                <w:szCs w:val="20"/>
              </w:rPr>
            </w:pPr>
            <w:r w:rsidRPr="00F34FF3">
              <w:rPr>
                <w:rFonts w:ascii="Times New Roman" w:hAnsi="Times New Roman" w:cs="Times New Roman"/>
                <w:sz w:val="20"/>
                <w:szCs w:val="20"/>
              </w:rPr>
              <w:t>0.65 (0.33-1.29)</w:t>
            </w:r>
          </w:p>
        </w:tc>
        <w:tc>
          <w:tcPr>
            <w:tcW w:w="1192" w:type="dxa"/>
            <w:tcBorders>
              <w:bottom w:val="dotted" w:sz="4" w:space="0" w:color="000000"/>
            </w:tcBorders>
            <w:tcMar>
              <w:left w:w="29" w:type="dxa"/>
              <w:right w:w="29" w:type="dxa"/>
            </w:tcMar>
          </w:tcPr>
          <w:p w:rsidR="00AD2179" w:rsidRPr="00F34FF3" w:rsidRDefault="00AD2179" w:rsidP="00AD2179">
            <w:pPr>
              <w:rPr>
                <w:rFonts w:ascii="Times New Roman" w:hAnsi="Times New Roman" w:cs="Times New Roman"/>
                <w:sz w:val="20"/>
                <w:szCs w:val="20"/>
              </w:rPr>
            </w:pPr>
          </w:p>
        </w:tc>
        <w:tc>
          <w:tcPr>
            <w:tcW w:w="1221" w:type="dxa"/>
            <w:tcBorders>
              <w:bottom w:val="dotted" w:sz="4" w:space="0" w:color="000000"/>
            </w:tcBorders>
            <w:tcMar>
              <w:left w:w="29" w:type="dxa"/>
              <w:right w:w="29" w:type="dxa"/>
            </w:tcMar>
          </w:tcPr>
          <w:p w:rsidR="00AD2179" w:rsidRPr="00F34FF3" w:rsidRDefault="00AD2179" w:rsidP="00AD2179">
            <w:pPr>
              <w:rPr>
                <w:rFonts w:ascii="Times New Roman" w:hAnsi="Times New Roman" w:cs="Times New Roman"/>
                <w:sz w:val="20"/>
                <w:szCs w:val="20"/>
              </w:rPr>
            </w:pPr>
          </w:p>
        </w:tc>
      </w:tr>
      <w:tr w:rsidR="00AD2179" w:rsidRPr="00F34FF3" w:rsidTr="0091584C">
        <w:tc>
          <w:tcPr>
            <w:tcW w:w="1726" w:type="dxa"/>
            <w:tcBorders>
              <w:top w:val="dotted" w:sz="4" w:space="0" w:color="000000"/>
            </w:tcBorders>
            <w:tcMar>
              <w:left w:w="29" w:type="dxa"/>
              <w:right w:w="29" w:type="dxa"/>
            </w:tcMar>
          </w:tcPr>
          <w:p w:rsidR="00AD2179" w:rsidRPr="00F34FF3" w:rsidRDefault="00AD2179" w:rsidP="00AD2179">
            <w:pPr>
              <w:pStyle w:val="TableParagraph"/>
              <w:spacing w:line="206" w:lineRule="exact"/>
              <w:ind w:left="129"/>
              <w:rPr>
                <w:rFonts w:ascii="Times New Roman" w:hAnsi="Times New Roman" w:cs="Times New Roman"/>
                <w:sz w:val="20"/>
                <w:szCs w:val="20"/>
              </w:rPr>
            </w:pPr>
            <w:r w:rsidRPr="00F34FF3">
              <w:rPr>
                <w:rFonts w:ascii="Times New Roman" w:hAnsi="Times New Roman" w:cs="Times New Roman"/>
                <w:sz w:val="20"/>
                <w:szCs w:val="20"/>
              </w:rPr>
              <w:t>Clear cell</w:t>
            </w:r>
          </w:p>
        </w:tc>
        <w:tc>
          <w:tcPr>
            <w:tcW w:w="1080" w:type="dxa"/>
            <w:tcBorders>
              <w:top w:val="dotted" w:sz="4" w:space="0" w:color="000000"/>
            </w:tcBorders>
            <w:tcMar>
              <w:left w:w="29" w:type="dxa"/>
              <w:right w:w="29" w:type="dxa"/>
            </w:tcMar>
          </w:tcPr>
          <w:p w:rsidR="00AD2179" w:rsidRPr="00F34FF3" w:rsidRDefault="00AD2179" w:rsidP="00AD2179">
            <w:pPr>
              <w:pStyle w:val="TableParagraph"/>
              <w:spacing w:line="206" w:lineRule="exact"/>
              <w:ind w:left="114"/>
              <w:rPr>
                <w:rFonts w:ascii="Times New Roman" w:hAnsi="Times New Roman" w:cs="Times New Roman"/>
                <w:sz w:val="20"/>
                <w:szCs w:val="20"/>
              </w:rPr>
            </w:pPr>
            <w:r w:rsidRPr="00F34FF3">
              <w:rPr>
                <w:rFonts w:ascii="Times New Roman" w:hAnsi="Times New Roman" w:cs="Times New Roman"/>
                <w:sz w:val="20"/>
                <w:szCs w:val="20"/>
              </w:rPr>
              <w:t>Negative</w:t>
            </w:r>
          </w:p>
        </w:tc>
        <w:tc>
          <w:tcPr>
            <w:tcW w:w="531" w:type="dxa"/>
            <w:tcBorders>
              <w:top w:val="dotted" w:sz="4" w:space="0" w:color="000000"/>
            </w:tcBorders>
            <w:tcMar>
              <w:left w:w="29" w:type="dxa"/>
              <w:right w:w="29" w:type="dxa"/>
            </w:tcMar>
          </w:tcPr>
          <w:p w:rsidR="00AD2179" w:rsidRPr="00F34FF3" w:rsidRDefault="00AD2179" w:rsidP="004A13B2">
            <w:pPr>
              <w:pStyle w:val="TableParagraph"/>
              <w:spacing w:line="206" w:lineRule="exact"/>
              <w:ind w:right="113"/>
              <w:jc w:val="center"/>
              <w:rPr>
                <w:rFonts w:ascii="Times New Roman" w:hAnsi="Times New Roman" w:cs="Times New Roman"/>
                <w:sz w:val="20"/>
                <w:szCs w:val="20"/>
              </w:rPr>
            </w:pPr>
            <w:r w:rsidRPr="00F34FF3">
              <w:rPr>
                <w:rFonts w:ascii="Times New Roman" w:hAnsi="Times New Roman" w:cs="Times New Roman"/>
                <w:w w:val="95"/>
                <w:sz w:val="20"/>
                <w:szCs w:val="20"/>
              </w:rPr>
              <w:t>136</w:t>
            </w:r>
          </w:p>
        </w:tc>
        <w:tc>
          <w:tcPr>
            <w:tcW w:w="1392" w:type="dxa"/>
            <w:tcBorders>
              <w:top w:val="dotted" w:sz="4" w:space="0" w:color="000000"/>
            </w:tcBorders>
            <w:tcMar>
              <w:left w:w="29" w:type="dxa"/>
              <w:right w:w="29" w:type="dxa"/>
            </w:tcMar>
          </w:tcPr>
          <w:p w:rsidR="00AD2179" w:rsidRPr="00F34FF3" w:rsidRDefault="00AD2179" w:rsidP="00AD2179">
            <w:pPr>
              <w:pStyle w:val="TableParagraph"/>
              <w:spacing w:line="206" w:lineRule="exact"/>
              <w:ind w:left="95" w:right="95"/>
              <w:jc w:val="center"/>
              <w:rPr>
                <w:rFonts w:ascii="Times New Roman" w:hAnsi="Times New Roman" w:cs="Times New Roman"/>
                <w:sz w:val="20"/>
                <w:szCs w:val="20"/>
              </w:rPr>
            </w:pPr>
            <w:r w:rsidRPr="00F34FF3">
              <w:rPr>
                <w:rFonts w:ascii="Times New Roman" w:hAnsi="Times New Roman" w:cs="Times New Roman"/>
                <w:sz w:val="20"/>
                <w:szCs w:val="20"/>
              </w:rPr>
              <w:t>620.16</w:t>
            </w:r>
          </w:p>
        </w:tc>
        <w:tc>
          <w:tcPr>
            <w:tcW w:w="1028" w:type="dxa"/>
            <w:tcBorders>
              <w:top w:val="dotted" w:sz="4" w:space="0" w:color="000000"/>
            </w:tcBorders>
            <w:tcMar>
              <w:left w:w="29" w:type="dxa"/>
              <w:right w:w="29" w:type="dxa"/>
            </w:tcMar>
          </w:tcPr>
          <w:p w:rsidR="00AD2179" w:rsidRPr="00F34FF3" w:rsidRDefault="00AD2179" w:rsidP="00AD2179">
            <w:pPr>
              <w:pStyle w:val="TableParagraph"/>
              <w:spacing w:line="206" w:lineRule="exact"/>
              <w:ind w:left="93" w:right="92"/>
              <w:jc w:val="center"/>
              <w:rPr>
                <w:rFonts w:ascii="Times New Roman" w:hAnsi="Times New Roman" w:cs="Times New Roman"/>
                <w:sz w:val="20"/>
                <w:szCs w:val="20"/>
              </w:rPr>
            </w:pPr>
            <w:r w:rsidRPr="00F34FF3">
              <w:rPr>
                <w:rFonts w:ascii="Times New Roman" w:hAnsi="Times New Roman" w:cs="Times New Roman"/>
                <w:sz w:val="20"/>
                <w:szCs w:val="20"/>
              </w:rPr>
              <w:t>53.7%</w:t>
            </w:r>
          </w:p>
        </w:tc>
        <w:tc>
          <w:tcPr>
            <w:tcW w:w="1659" w:type="dxa"/>
            <w:tcBorders>
              <w:top w:val="dotted" w:sz="4" w:space="0" w:color="000000"/>
            </w:tcBorders>
            <w:tcMar>
              <w:left w:w="29" w:type="dxa"/>
              <w:right w:w="29" w:type="dxa"/>
            </w:tcMar>
          </w:tcPr>
          <w:p w:rsidR="00AD2179" w:rsidRPr="00F34FF3" w:rsidRDefault="00AD2179" w:rsidP="00AD2179">
            <w:pPr>
              <w:pStyle w:val="TableParagraph"/>
              <w:spacing w:line="206" w:lineRule="exact"/>
              <w:ind w:left="94" w:right="27"/>
              <w:jc w:val="center"/>
              <w:rPr>
                <w:rFonts w:ascii="Times New Roman" w:hAnsi="Times New Roman" w:cs="Times New Roman"/>
                <w:sz w:val="20"/>
                <w:szCs w:val="20"/>
              </w:rPr>
            </w:pPr>
            <w:r w:rsidRPr="00F34FF3">
              <w:rPr>
                <w:rFonts w:ascii="Times New Roman" w:hAnsi="Times New Roman" w:cs="Times New Roman"/>
                <w:sz w:val="20"/>
                <w:szCs w:val="20"/>
              </w:rPr>
              <w:t>ref</w:t>
            </w:r>
          </w:p>
        </w:tc>
        <w:tc>
          <w:tcPr>
            <w:tcW w:w="1192" w:type="dxa"/>
            <w:tcBorders>
              <w:top w:val="dotted" w:sz="4" w:space="0" w:color="000000"/>
            </w:tcBorders>
            <w:tcMar>
              <w:left w:w="29" w:type="dxa"/>
              <w:right w:w="29" w:type="dxa"/>
            </w:tcMar>
          </w:tcPr>
          <w:p w:rsidR="00AD2179" w:rsidRPr="00F34FF3" w:rsidRDefault="00AD2179" w:rsidP="00AD2179">
            <w:pPr>
              <w:pStyle w:val="TableParagraph"/>
              <w:spacing w:line="206" w:lineRule="exact"/>
              <w:ind w:left="161" w:right="94"/>
              <w:jc w:val="center"/>
              <w:rPr>
                <w:rFonts w:ascii="Times New Roman" w:hAnsi="Times New Roman" w:cs="Times New Roman"/>
                <w:sz w:val="20"/>
                <w:szCs w:val="20"/>
              </w:rPr>
            </w:pPr>
            <w:r w:rsidRPr="00F34FF3">
              <w:rPr>
                <w:rFonts w:ascii="Times New Roman" w:hAnsi="Times New Roman" w:cs="Times New Roman"/>
                <w:sz w:val="20"/>
                <w:szCs w:val="20"/>
              </w:rPr>
              <w:t>0.060</w:t>
            </w:r>
          </w:p>
        </w:tc>
        <w:tc>
          <w:tcPr>
            <w:tcW w:w="1221" w:type="dxa"/>
            <w:tcBorders>
              <w:top w:val="dotted" w:sz="4" w:space="0" w:color="000000"/>
            </w:tcBorders>
            <w:tcMar>
              <w:left w:w="29" w:type="dxa"/>
              <w:right w:w="29" w:type="dxa"/>
            </w:tcMar>
          </w:tcPr>
          <w:p w:rsidR="00AD2179" w:rsidRPr="00F34FF3" w:rsidRDefault="00AD2179" w:rsidP="00AD2179">
            <w:pPr>
              <w:pStyle w:val="TableParagraph"/>
              <w:spacing w:line="206" w:lineRule="exact"/>
              <w:ind w:left="161" w:right="94"/>
              <w:jc w:val="center"/>
              <w:rPr>
                <w:rFonts w:ascii="Times New Roman" w:hAnsi="Times New Roman" w:cs="Times New Roman"/>
                <w:sz w:val="20"/>
                <w:szCs w:val="20"/>
              </w:rPr>
            </w:pPr>
            <w:r w:rsidRPr="00F34FF3">
              <w:rPr>
                <w:rFonts w:ascii="Times New Roman" w:hAnsi="Times New Roman" w:cs="Times New Roman"/>
                <w:sz w:val="20"/>
                <w:szCs w:val="20"/>
              </w:rPr>
              <w:t>0.16</w:t>
            </w:r>
          </w:p>
        </w:tc>
      </w:tr>
      <w:tr w:rsidR="00AD2179" w:rsidRPr="00F34FF3" w:rsidTr="0091584C">
        <w:tc>
          <w:tcPr>
            <w:tcW w:w="1726" w:type="dxa"/>
            <w:tcMar>
              <w:left w:w="29" w:type="dxa"/>
              <w:right w:w="29" w:type="dxa"/>
            </w:tcMar>
          </w:tcPr>
          <w:p w:rsidR="00AD2179" w:rsidRPr="00F34FF3" w:rsidRDefault="00AD2179" w:rsidP="00AD2179">
            <w:pPr>
              <w:rPr>
                <w:rFonts w:ascii="Times New Roman" w:hAnsi="Times New Roman" w:cs="Times New Roman"/>
                <w:sz w:val="20"/>
                <w:szCs w:val="20"/>
              </w:rPr>
            </w:pPr>
          </w:p>
        </w:tc>
        <w:tc>
          <w:tcPr>
            <w:tcW w:w="1080" w:type="dxa"/>
            <w:tcMar>
              <w:left w:w="29" w:type="dxa"/>
              <w:right w:w="29" w:type="dxa"/>
            </w:tcMar>
          </w:tcPr>
          <w:p w:rsidR="00AD2179" w:rsidRPr="00F34FF3" w:rsidRDefault="00AD2179" w:rsidP="00AD2179">
            <w:pPr>
              <w:pStyle w:val="TableParagraph"/>
              <w:spacing w:line="205" w:lineRule="exact"/>
              <w:ind w:left="114"/>
              <w:rPr>
                <w:rFonts w:ascii="Times New Roman" w:hAnsi="Times New Roman" w:cs="Times New Roman"/>
                <w:sz w:val="20"/>
                <w:szCs w:val="20"/>
              </w:rPr>
            </w:pPr>
            <w:r w:rsidRPr="00F34FF3">
              <w:rPr>
                <w:rFonts w:ascii="Times New Roman" w:hAnsi="Times New Roman" w:cs="Times New Roman"/>
                <w:sz w:val="20"/>
                <w:szCs w:val="20"/>
              </w:rPr>
              <w:t>Low</w:t>
            </w:r>
          </w:p>
        </w:tc>
        <w:tc>
          <w:tcPr>
            <w:tcW w:w="531" w:type="dxa"/>
            <w:tcMar>
              <w:left w:w="29" w:type="dxa"/>
              <w:right w:w="29" w:type="dxa"/>
            </w:tcMar>
          </w:tcPr>
          <w:p w:rsidR="00AD2179" w:rsidRPr="00F34FF3" w:rsidRDefault="00AD2179" w:rsidP="004A13B2">
            <w:pPr>
              <w:pStyle w:val="TableParagraph"/>
              <w:spacing w:line="205" w:lineRule="exact"/>
              <w:ind w:right="162"/>
              <w:jc w:val="center"/>
              <w:rPr>
                <w:rFonts w:ascii="Times New Roman" w:hAnsi="Times New Roman" w:cs="Times New Roman"/>
                <w:sz w:val="20"/>
                <w:szCs w:val="20"/>
              </w:rPr>
            </w:pPr>
            <w:r w:rsidRPr="00F34FF3">
              <w:rPr>
                <w:rFonts w:ascii="Times New Roman" w:hAnsi="Times New Roman" w:cs="Times New Roman"/>
                <w:w w:val="95"/>
                <w:sz w:val="20"/>
                <w:szCs w:val="20"/>
              </w:rPr>
              <w:t>84</w:t>
            </w:r>
          </w:p>
        </w:tc>
        <w:tc>
          <w:tcPr>
            <w:tcW w:w="1392" w:type="dxa"/>
            <w:tcMar>
              <w:left w:w="29" w:type="dxa"/>
              <w:right w:w="29" w:type="dxa"/>
            </w:tcMar>
          </w:tcPr>
          <w:p w:rsidR="00AD2179" w:rsidRPr="00F34FF3" w:rsidRDefault="00AD2179" w:rsidP="00AD2179">
            <w:pPr>
              <w:pStyle w:val="TableParagraph"/>
              <w:spacing w:line="205" w:lineRule="exact"/>
              <w:ind w:left="95" w:right="95"/>
              <w:jc w:val="center"/>
              <w:rPr>
                <w:rFonts w:ascii="Times New Roman" w:hAnsi="Times New Roman" w:cs="Times New Roman"/>
                <w:sz w:val="20"/>
                <w:szCs w:val="20"/>
              </w:rPr>
            </w:pPr>
            <w:r w:rsidRPr="00F34FF3">
              <w:rPr>
                <w:rFonts w:ascii="Times New Roman" w:hAnsi="Times New Roman" w:cs="Times New Roman"/>
                <w:sz w:val="20"/>
                <w:szCs w:val="20"/>
              </w:rPr>
              <w:t>359.86</w:t>
            </w:r>
          </w:p>
        </w:tc>
        <w:tc>
          <w:tcPr>
            <w:tcW w:w="1028" w:type="dxa"/>
            <w:tcMar>
              <w:left w:w="29" w:type="dxa"/>
              <w:right w:w="29" w:type="dxa"/>
            </w:tcMar>
          </w:tcPr>
          <w:p w:rsidR="00AD2179" w:rsidRPr="00F34FF3" w:rsidRDefault="00AD2179" w:rsidP="00AD2179">
            <w:pPr>
              <w:pStyle w:val="TableParagraph"/>
              <w:spacing w:line="205" w:lineRule="exact"/>
              <w:ind w:left="93" w:right="92"/>
              <w:jc w:val="center"/>
              <w:rPr>
                <w:rFonts w:ascii="Times New Roman" w:hAnsi="Times New Roman" w:cs="Times New Roman"/>
                <w:sz w:val="20"/>
                <w:szCs w:val="20"/>
              </w:rPr>
            </w:pPr>
            <w:r w:rsidRPr="00F34FF3">
              <w:rPr>
                <w:rFonts w:ascii="Times New Roman" w:hAnsi="Times New Roman" w:cs="Times New Roman"/>
                <w:sz w:val="20"/>
                <w:szCs w:val="20"/>
              </w:rPr>
              <w:t>46.4%</w:t>
            </w:r>
          </w:p>
        </w:tc>
        <w:tc>
          <w:tcPr>
            <w:tcW w:w="1659" w:type="dxa"/>
            <w:tcMar>
              <w:left w:w="29" w:type="dxa"/>
              <w:right w:w="29" w:type="dxa"/>
            </w:tcMar>
          </w:tcPr>
          <w:p w:rsidR="00AD2179" w:rsidRPr="00F34FF3" w:rsidRDefault="00AD2179" w:rsidP="00AD2179">
            <w:pPr>
              <w:pStyle w:val="TableParagraph"/>
              <w:spacing w:line="205" w:lineRule="exact"/>
              <w:ind w:left="97" w:right="27"/>
              <w:jc w:val="center"/>
              <w:rPr>
                <w:rFonts w:ascii="Times New Roman" w:hAnsi="Times New Roman" w:cs="Times New Roman"/>
                <w:sz w:val="20"/>
                <w:szCs w:val="20"/>
              </w:rPr>
            </w:pPr>
            <w:r w:rsidRPr="00F34FF3">
              <w:rPr>
                <w:rFonts w:ascii="Times New Roman" w:hAnsi="Times New Roman" w:cs="Times New Roman"/>
                <w:sz w:val="20"/>
                <w:szCs w:val="20"/>
              </w:rPr>
              <w:t>1.00 (0.65-1.53)</w:t>
            </w:r>
          </w:p>
        </w:tc>
        <w:tc>
          <w:tcPr>
            <w:tcW w:w="1192" w:type="dxa"/>
            <w:tcMar>
              <w:left w:w="29" w:type="dxa"/>
              <w:right w:w="29" w:type="dxa"/>
            </w:tcMar>
          </w:tcPr>
          <w:p w:rsidR="00AD2179" w:rsidRPr="00F34FF3" w:rsidRDefault="00AD2179" w:rsidP="00AD2179">
            <w:pPr>
              <w:rPr>
                <w:rFonts w:ascii="Times New Roman" w:hAnsi="Times New Roman" w:cs="Times New Roman"/>
                <w:sz w:val="20"/>
                <w:szCs w:val="20"/>
              </w:rPr>
            </w:pPr>
          </w:p>
        </w:tc>
        <w:tc>
          <w:tcPr>
            <w:tcW w:w="1221" w:type="dxa"/>
            <w:tcMar>
              <w:left w:w="29" w:type="dxa"/>
              <w:right w:w="29" w:type="dxa"/>
            </w:tcMar>
          </w:tcPr>
          <w:p w:rsidR="00AD2179" w:rsidRPr="00F34FF3" w:rsidRDefault="00AD2179" w:rsidP="00AD2179">
            <w:pPr>
              <w:rPr>
                <w:rFonts w:ascii="Times New Roman" w:hAnsi="Times New Roman" w:cs="Times New Roman"/>
                <w:sz w:val="20"/>
                <w:szCs w:val="20"/>
              </w:rPr>
            </w:pPr>
          </w:p>
        </w:tc>
      </w:tr>
      <w:tr w:rsidR="00AD2179" w:rsidRPr="00F34FF3" w:rsidTr="0091584C">
        <w:tc>
          <w:tcPr>
            <w:tcW w:w="1726" w:type="dxa"/>
            <w:tcMar>
              <w:left w:w="29" w:type="dxa"/>
              <w:right w:w="29" w:type="dxa"/>
            </w:tcMar>
          </w:tcPr>
          <w:p w:rsidR="00AD2179" w:rsidRPr="00F34FF3" w:rsidRDefault="00AD2179" w:rsidP="00AD2179">
            <w:pPr>
              <w:rPr>
                <w:rFonts w:ascii="Times New Roman" w:hAnsi="Times New Roman" w:cs="Times New Roman"/>
                <w:sz w:val="20"/>
                <w:szCs w:val="20"/>
              </w:rPr>
            </w:pPr>
          </w:p>
        </w:tc>
        <w:tc>
          <w:tcPr>
            <w:tcW w:w="1080" w:type="dxa"/>
            <w:tcMar>
              <w:left w:w="29" w:type="dxa"/>
              <w:right w:w="29" w:type="dxa"/>
            </w:tcMar>
          </w:tcPr>
          <w:p w:rsidR="00AD2179" w:rsidRPr="00F34FF3" w:rsidRDefault="00AD2179" w:rsidP="00AD2179">
            <w:pPr>
              <w:pStyle w:val="TableParagraph"/>
              <w:ind w:left="114"/>
              <w:rPr>
                <w:rFonts w:ascii="Times New Roman" w:hAnsi="Times New Roman" w:cs="Times New Roman"/>
                <w:sz w:val="20"/>
                <w:szCs w:val="20"/>
              </w:rPr>
            </w:pPr>
            <w:r w:rsidRPr="00F34FF3">
              <w:rPr>
                <w:rFonts w:ascii="Times New Roman" w:hAnsi="Times New Roman" w:cs="Times New Roman"/>
                <w:sz w:val="20"/>
                <w:szCs w:val="20"/>
              </w:rPr>
              <w:t>Moderate</w:t>
            </w:r>
          </w:p>
        </w:tc>
        <w:tc>
          <w:tcPr>
            <w:tcW w:w="531" w:type="dxa"/>
            <w:tcMar>
              <w:left w:w="29" w:type="dxa"/>
              <w:right w:w="29" w:type="dxa"/>
            </w:tcMar>
          </w:tcPr>
          <w:p w:rsidR="00AD2179" w:rsidRPr="00F34FF3" w:rsidRDefault="00AD2179" w:rsidP="004A13B2">
            <w:pPr>
              <w:pStyle w:val="TableParagraph"/>
              <w:ind w:right="162"/>
              <w:jc w:val="center"/>
              <w:rPr>
                <w:rFonts w:ascii="Times New Roman" w:hAnsi="Times New Roman" w:cs="Times New Roman"/>
                <w:sz w:val="20"/>
                <w:szCs w:val="20"/>
              </w:rPr>
            </w:pPr>
            <w:r w:rsidRPr="00F34FF3">
              <w:rPr>
                <w:rFonts w:ascii="Times New Roman" w:hAnsi="Times New Roman" w:cs="Times New Roman"/>
                <w:w w:val="95"/>
                <w:sz w:val="20"/>
                <w:szCs w:val="20"/>
              </w:rPr>
              <w:t>53</w:t>
            </w:r>
          </w:p>
        </w:tc>
        <w:tc>
          <w:tcPr>
            <w:tcW w:w="1392" w:type="dxa"/>
            <w:tcMar>
              <w:left w:w="29" w:type="dxa"/>
              <w:right w:w="29" w:type="dxa"/>
            </w:tcMar>
          </w:tcPr>
          <w:p w:rsidR="00AD2179" w:rsidRPr="00F34FF3" w:rsidRDefault="00AD2179" w:rsidP="00AD2179">
            <w:pPr>
              <w:pStyle w:val="TableParagraph"/>
              <w:ind w:left="95" w:right="95"/>
              <w:jc w:val="center"/>
              <w:rPr>
                <w:rFonts w:ascii="Times New Roman" w:hAnsi="Times New Roman" w:cs="Times New Roman"/>
                <w:sz w:val="20"/>
                <w:szCs w:val="20"/>
              </w:rPr>
            </w:pPr>
            <w:r w:rsidRPr="00F34FF3">
              <w:rPr>
                <w:rFonts w:ascii="Times New Roman" w:hAnsi="Times New Roman" w:cs="Times New Roman"/>
                <w:sz w:val="20"/>
                <w:szCs w:val="20"/>
              </w:rPr>
              <w:t>278.20</w:t>
            </w:r>
          </w:p>
        </w:tc>
        <w:tc>
          <w:tcPr>
            <w:tcW w:w="1028" w:type="dxa"/>
            <w:tcMar>
              <w:left w:w="29" w:type="dxa"/>
              <w:right w:w="29" w:type="dxa"/>
            </w:tcMar>
          </w:tcPr>
          <w:p w:rsidR="00AD2179" w:rsidRPr="00F34FF3" w:rsidRDefault="00AD2179" w:rsidP="00AD2179">
            <w:pPr>
              <w:pStyle w:val="TableParagraph"/>
              <w:ind w:left="93" w:right="92"/>
              <w:jc w:val="center"/>
              <w:rPr>
                <w:rFonts w:ascii="Times New Roman" w:hAnsi="Times New Roman" w:cs="Times New Roman"/>
                <w:sz w:val="20"/>
                <w:szCs w:val="20"/>
              </w:rPr>
            </w:pPr>
            <w:r w:rsidRPr="00F34FF3">
              <w:rPr>
                <w:rFonts w:ascii="Times New Roman" w:hAnsi="Times New Roman" w:cs="Times New Roman"/>
                <w:sz w:val="20"/>
                <w:szCs w:val="20"/>
              </w:rPr>
              <w:t>47.2%</w:t>
            </w:r>
          </w:p>
        </w:tc>
        <w:tc>
          <w:tcPr>
            <w:tcW w:w="1659" w:type="dxa"/>
            <w:tcMar>
              <w:left w:w="29" w:type="dxa"/>
              <w:right w:w="29" w:type="dxa"/>
            </w:tcMar>
          </w:tcPr>
          <w:p w:rsidR="00AD2179" w:rsidRPr="00F34FF3" w:rsidRDefault="00AD2179" w:rsidP="00AD2179">
            <w:pPr>
              <w:pStyle w:val="TableParagraph"/>
              <w:ind w:left="97" w:right="27"/>
              <w:jc w:val="center"/>
              <w:rPr>
                <w:rFonts w:ascii="Times New Roman" w:hAnsi="Times New Roman" w:cs="Times New Roman"/>
                <w:sz w:val="20"/>
                <w:szCs w:val="20"/>
              </w:rPr>
            </w:pPr>
            <w:r w:rsidRPr="00F34FF3">
              <w:rPr>
                <w:rFonts w:ascii="Times New Roman" w:hAnsi="Times New Roman" w:cs="Times New Roman"/>
                <w:sz w:val="20"/>
                <w:szCs w:val="20"/>
              </w:rPr>
              <w:t>0.61 (0.38-0.98)</w:t>
            </w:r>
          </w:p>
        </w:tc>
        <w:tc>
          <w:tcPr>
            <w:tcW w:w="1192" w:type="dxa"/>
            <w:tcMar>
              <w:left w:w="29" w:type="dxa"/>
              <w:right w:w="29" w:type="dxa"/>
            </w:tcMar>
          </w:tcPr>
          <w:p w:rsidR="00AD2179" w:rsidRPr="00F34FF3" w:rsidRDefault="00AD2179" w:rsidP="00AD2179">
            <w:pPr>
              <w:rPr>
                <w:rFonts w:ascii="Times New Roman" w:hAnsi="Times New Roman" w:cs="Times New Roman"/>
                <w:sz w:val="20"/>
                <w:szCs w:val="20"/>
              </w:rPr>
            </w:pPr>
          </w:p>
        </w:tc>
        <w:tc>
          <w:tcPr>
            <w:tcW w:w="1221" w:type="dxa"/>
            <w:tcMar>
              <w:left w:w="29" w:type="dxa"/>
              <w:right w:w="29" w:type="dxa"/>
            </w:tcMar>
          </w:tcPr>
          <w:p w:rsidR="00AD2179" w:rsidRPr="00F34FF3" w:rsidRDefault="00AD2179" w:rsidP="00AD2179">
            <w:pPr>
              <w:rPr>
                <w:rFonts w:ascii="Times New Roman" w:hAnsi="Times New Roman" w:cs="Times New Roman"/>
                <w:sz w:val="20"/>
                <w:szCs w:val="20"/>
              </w:rPr>
            </w:pPr>
          </w:p>
        </w:tc>
      </w:tr>
      <w:tr w:rsidR="00AD2179" w:rsidRPr="00F34FF3" w:rsidTr="0091584C">
        <w:tc>
          <w:tcPr>
            <w:tcW w:w="1726" w:type="dxa"/>
            <w:tcBorders>
              <w:bottom w:val="dotted" w:sz="4" w:space="0" w:color="000000"/>
            </w:tcBorders>
            <w:tcMar>
              <w:left w:w="29" w:type="dxa"/>
              <w:right w:w="29" w:type="dxa"/>
            </w:tcMar>
          </w:tcPr>
          <w:p w:rsidR="00AD2179" w:rsidRPr="00F34FF3" w:rsidRDefault="00AD2179" w:rsidP="00AD2179">
            <w:pPr>
              <w:rPr>
                <w:rFonts w:ascii="Times New Roman" w:hAnsi="Times New Roman" w:cs="Times New Roman"/>
                <w:sz w:val="20"/>
                <w:szCs w:val="20"/>
              </w:rPr>
            </w:pPr>
          </w:p>
        </w:tc>
        <w:tc>
          <w:tcPr>
            <w:tcW w:w="1080" w:type="dxa"/>
            <w:tcBorders>
              <w:bottom w:val="dotted" w:sz="4" w:space="0" w:color="000000"/>
            </w:tcBorders>
            <w:tcMar>
              <w:left w:w="29" w:type="dxa"/>
              <w:right w:w="29" w:type="dxa"/>
            </w:tcMar>
          </w:tcPr>
          <w:p w:rsidR="00AD2179" w:rsidRPr="00F34FF3" w:rsidRDefault="00AD2179" w:rsidP="00AD2179">
            <w:pPr>
              <w:pStyle w:val="TableParagraph"/>
              <w:ind w:left="114"/>
              <w:rPr>
                <w:rFonts w:ascii="Times New Roman" w:hAnsi="Times New Roman" w:cs="Times New Roman"/>
                <w:sz w:val="20"/>
                <w:szCs w:val="20"/>
              </w:rPr>
            </w:pPr>
            <w:r w:rsidRPr="00F34FF3">
              <w:rPr>
                <w:rFonts w:ascii="Times New Roman" w:hAnsi="Times New Roman" w:cs="Times New Roman"/>
                <w:sz w:val="20"/>
                <w:szCs w:val="20"/>
              </w:rPr>
              <w:t>High</w:t>
            </w:r>
          </w:p>
        </w:tc>
        <w:tc>
          <w:tcPr>
            <w:tcW w:w="531" w:type="dxa"/>
            <w:tcBorders>
              <w:bottom w:val="dotted" w:sz="4" w:space="0" w:color="000000"/>
            </w:tcBorders>
            <w:tcMar>
              <w:left w:w="29" w:type="dxa"/>
              <w:right w:w="29" w:type="dxa"/>
            </w:tcMar>
          </w:tcPr>
          <w:p w:rsidR="00AD2179" w:rsidRPr="00F34FF3" w:rsidRDefault="00AD2179" w:rsidP="004A13B2">
            <w:pPr>
              <w:pStyle w:val="TableParagraph"/>
              <w:ind w:right="162"/>
              <w:jc w:val="center"/>
              <w:rPr>
                <w:rFonts w:ascii="Times New Roman" w:hAnsi="Times New Roman" w:cs="Times New Roman"/>
                <w:sz w:val="20"/>
                <w:szCs w:val="20"/>
              </w:rPr>
            </w:pPr>
            <w:r w:rsidRPr="00F34FF3">
              <w:rPr>
                <w:rFonts w:ascii="Times New Roman" w:hAnsi="Times New Roman" w:cs="Times New Roman"/>
                <w:w w:val="95"/>
                <w:sz w:val="20"/>
                <w:szCs w:val="20"/>
              </w:rPr>
              <w:t>43</w:t>
            </w:r>
          </w:p>
        </w:tc>
        <w:tc>
          <w:tcPr>
            <w:tcW w:w="1392" w:type="dxa"/>
            <w:tcBorders>
              <w:bottom w:val="dotted" w:sz="4" w:space="0" w:color="000000"/>
            </w:tcBorders>
            <w:tcMar>
              <w:left w:w="29" w:type="dxa"/>
              <w:right w:w="29" w:type="dxa"/>
            </w:tcMar>
          </w:tcPr>
          <w:p w:rsidR="00AD2179" w:rsidRPr="00F34FF3" w:rsidRDefault="00AD2179" w:rsidP="00AD2179">
            <w:pPr>
              <w:pStyle w:val="TableParagraph"/>
              <w:ind w:left="95" w:right="95"/>
              <w:jc w:val="center"/>
              <w:rPr>
                <w:rFonts w:ascii="Times New Roman" w:hAnsi="Times New Roman" w:cs="Times New Roman"/>
                <w:sz w:val="20"/>
                <w:szCs w:val="20"/>
              </w:rPr>
            </w:pPr>
            <w:r w:rsidRPr="00F34FF3">
              <w:rPr>
                <w:rFonts w:ascii="Times New Roman" w:hAnsi="Times New Roman" w:cs="Times New Roman"/>
                <w:sz w:val="20"/>
                <w:szCs w:val="20"/>
              </w:rPr>
              <w:t>203.19</w:t>
            </w:r>
          </w:p>
        </w:tc>
        <w:tc>
          <w:tcPr>
            <w:tcW w:w="1028" w:type="dxa"/>
            <w:tcBorders>
              <w:bottom w:val="dotted" w:sz="4" w:space="0" w:color="000000"/>
            </w:tcBorders>
            <w:tcMar>
              <w:left w:w="29" w:type="dxa"/>
              <w:right w:w="29" w:type="dxa"/>
            </w:tcMar>
          </w:tcPr>
          <w:p w:rsidR="00AD2179" w:rsidRPr="00F34FF3" w:rsidRDefault="00AD2179" w:rsidP="00AD2179">
            <w:pPr>
              <w:pStyle w:val="TableParagraph"/>
              <w:ind w:left="93" w:right="92"/>
              <w:jc w:val="center"/>
              <w:rPr>
                <w:rFonts w:ascii="Times New Roman" w:hAnsi="Times New Roman" w:cs="Times New Roman"/>
                <w:sz w:val="20"/>
                <w:szCs w:val="20"/>
              </w:rPr>
            </w:pPr>
            <w:r w:rsidRPr="00F34FF3">
              <w:rPr>
                <w:rFonts w:ascii="Times New Roman" w:hAnsi="Times New Roman" w:cs="Times New Roman"/>
                <w:sz w:val="20"/>
                <w:szCs w:val="20"/>
              </w:rPr>
              <w:t>41.9%</w:t>
            </w:r>
          </w:p>
        </w:tc>
        <w:tc>
          <w:tcPr>
            <w:tcW w:w="1659" w:type="dxa"/>
            <w:tcBorders>
              <w:bottom w:val="dotted" w:sz="4" w:space="0" w:color="000000"/>
            </w:tcBorders>
            <w:tcMar>
              <w:left w:w="29" w:type="dxa"/>
              <w:right w:w="29" w:type="dxa"/>
            </w:tcMar>
          </w:tcPr>
          <w:p w:rsidR="00AD2179" w:rsidRPr="00F34FF3" w:rsidRDefault="00AD2179" w:rsidP="00AD2179">
            <w:pPr>
              <w:pStyle w:val="TableParagraph"/>
              <w:ind w:left="97" w:right="27"/>
              <w:jc w:val="center"/>
              <w:rPr>
                <w:rFonts w:ascii="Times New Roman" w:hAnsi="Times New Roman" w:cs="Times New Roman"/>
                <w:sz w:val="20"/>
                <w:szCs w:val="20"/>
              </w:rPr>
            </w:pPr>
            <w:r w:rsidRPr="00F34FF3">
              <w:rPr>
                <w:rFonts w:ascii="Times New Roman" w:hAnsi="Times New Roman" w:cs="Times New Roman"/>
                <w:sz w:val="20"/>
                <w:szCs w:val="20"/>
              </w:rPr>
              <w:t>0.75 (0.44-1.28)</w:t>
            </w:r>
          </w:p>
        </w:tc>
        <w:tc>
          <w:tcPr>
            <w:tcW w:w="1192" w:type="dxa"/>
            <w:tcBorders>
              <w:bottom w:val="dotted" w:sz="4" w:space="0" w:color="000000"/>
            </w:tcBorders>
            <w:tcMar>
              <w:left w:w="29" w:type="dxa"/>
              <w:right w:w="29" w:type="dxa"/>
            </w:tcMar>
          </w:tcPr>
          <w:p w:rsidR="00AD2179" w:rsidRPr="00F34FF3" w:rsidRDefault="00AD2179" w:rsidP="00AD2179">
            <w:pPr>
              <w:rPr>
                <w:rFonts w:ascii="Times New Roman" w:hAnsi="Times New Roman" w:cs="Times New Roman"/>
                <w:sz w:val="20"/>
                <w:szCs w:val="20"/>
              </w:rPr>
            </w:pPr>
          </w:p>
        </w:tc>
        <w:tc>
          <w:tcPr>
            <w:tcW w:w="1221" w:type="dxa"/>
            <w:tcBorders>
              <w:bottom w:val="dotted" w:sz="4" w:space="0" w:color="000000"/>
            </w:tcBorders>
            <w:tcMar>
              <w:left w:w="29" w:type="dxa"/>
              <w:right w:w="29" w:type="dxa"/>
            </w:tcMar>
          </w:tcPr>
          <w:p w:rsidR="00AD2179" w:rsidRPr="00F34FF3" w:rsidRDefault="00AD2179" w:rsidP="00AD2179">
            <w:pPr>
              <w:rPr>
                <w:rFonts w:ascii="Times New Roman" w:hAnsi="Times New Roman" w:cs="Times New Roman"/>
                <w:sz w:val="20"/>
                <w:szCs w:val="20"/>
              </w:rPr>
            </w:pPr>
          </w:p>
        </w:tc>
      </w:tr>
      <w:tr w:rsidR="00AD2179" w:rsidRPr="00F34FF3" w:rsidTr="0091584C">
        <w:tc>
          <w:tcPr>
            <w:tcW w:w="1726" w:type="dxa"/>
            <w:tcBorders>
              <w:top w:val="dotted" w:sz="4" w:space="0" w:color="000000"/>
            </w:tcBorders>
            <w:tcMar>
              <w:left w:w="29" w:type="dxa"/>
              <w:right w:w="29" w:type="dxa"/>
            </w:tcMar>
          </w:tcPr>
          <w:p w:rsidR="00AD2179" w:rsidRPr="00F34FF3" w:rsidRDefault="00AD2179" w:rsidP="00AD2179">
            <w:pPr>
              <w:pStyle w:val="TableParagraph"/>
              <w:spacing w:before="1" w:line="240" w:lineRule="auto"/>
              <w:ind w:left="129"/>
              <w:rPr>
                <w:rFonts w:ascii="Times New Roman" w:hAnsi="Times New Roman" w:cs="Times New Roman"/>
                <w:sz w:val="20"/>
                <w:szCs w:val="20"/>
              </w:rPr>
            </w:pPr>
            <w:r w:rsidRPr="00F34FF3">
              <w:rPr>
                <w:rFonts w:ascii="Times New Roman" w:hAnsi="Times New Roman" w:cs="Times New Roman"/>
                <w:sz w:val="20"/>
                <w:szCs w:val="20"/>
              </w:rPr>
              <w:t>Mucinous</w:t>
            </w:r>
          </w:p>
        </w:tc>
        <w:tc>
          <w:tcPr>
            <w:tcW w:w="1080" w:type="dxa"/>
            <w:tcBorders>
              <w:top w:val="dotted" w:sz="4" w:space="0" w:color="000000"/>
            </w:tcBorders>
            <w:tcMar>
              <w:left w:w="29" w:type="dxa"/>
              <w:right w:w="29" w:type="dxa"/>
            </w:tcMar>
          </w:tcPr>
          <w:p w:rsidR="00AD2179" w:rsidRPr="00F34FF3" w:rsidRDefault="00AD2179" w:rsidP="00AD2179">
            <w:pPr>
              <w:pStyle w:val="TableParagraph"/>
              <w:spacing w:before="1" w:line="240" w:lineRule="auto"/>
              <w:ind w:left="114"/>
              <w:rPr>
                <w:rFonts w:ascii="Times New Roman" w:hAnsi="Times New Roman" w:cs="Times New Roman"/>
                <w:sz w:val="20"/>
                <w:szCs w:val="20"/>
              </w:rPr>
            </w:pPr>
            <w:r w:rsidRPr="00F34FF3">
              <w:rPr>
                <w:rFonts w:ascii="Times New Roman" w:hAnsi="Times New Roman" w:cs="Times New Roman"/>
                <w:sz w:val="20"/>
                <w:szCs w:val="20"/>
              </w:rPr>
              <w:t>Negative</w:t>
            </w:r>
          </w:p>
        </w:tc>
        <w:tc>
          <w:tcPr>
            <w:tcW w:w="531" w:type="dxa"/>
            <w:tcBorders>
              <w:top w:val="dotted" w:sz="4" w:space="0" w:color="000000"/>
            </w:tcBorders>
            <w:tcMar>
              <w:left w:w="29" w:type="dxa"/>
              <w:right w:w="29" w:type="dxa"/>
            </w:tcMar>
          </w:tcPr>
          <w:p w:rsidR="00AD2179" w:rsidRPr="00F34FF3" w:rsidRDefault="00AD2179" w:rsidP="004A13B2">
            <w:pPr>
              <w:pStyle w:val="TableParagraph"/>
              <w:spacing w:before="1" w:line="240" w:lineRule="auto"/>
              <w:ind w:right="162"/>
              <w:jc w:val="center"/>
              <w:rPr>
                <w:rFonts w:ascii="Times New Roman" w:hAnsi="Times New Roman" w:cs="Times New Roman"/>
                <w:sz w:val="20"/>
                <w:szCs w:val="20"/>
              </w:rPr>
            </w:pPr>
            <w:r w:rsidRPr="00F34FF3">
              <w:rPr>
                <w:rFonts w:ascii="Times New Roman" w:hAnsi="Times New Roman" w:cs="Times New Roman"/>
                <w:w w:val="95"/>
                <w:sz w:val="20"/>
                <w:szCs w:val="20"/>
              </w:rPr>
              <w:t>77</w:t>
            </w:r>
          </w:p>
        </w:tc>
        <w:tc>
          <w:tcPr>
            <w:tcW w:w="1392" w:type="dxa"/>
            <w:tcBorders>
              <w:top w:val="dotted" w:sz="4" w:space="0" w:color="000000"/>
            </w:tcBorders>
            <w:tcMar>
              <w:left w:w="29" w:type="dxa"/>
              <w:right w:w="29" w:type="dxa"/>
            </w:tcMar>
          </w:tcPr>
          <w:p w:rsidR="00AD2179" w:rsidRPr="00F34FF3" w:rsidRDefault="00AD2179" w:rsidP="00AD2179">
            <w:pPr>
              <w:pStyle w:val="TableParagraph"/>
              <w:spacing w:before="1" w:line="240" w:lineRule="auto"/>
              <w:ind w:left="95" w:right="95"/>
              <w:jc w:val="center"/>
              <w:rPr>
                <w:rFonts w:ascii="Times New Roman" w:hAnsi="Times New Roman" w:cs="Times New Roman"/>
                <w:sz w:val="20"/>
                <w:szCs w:val="20"/>
              </w:rPr>
            </w:pPr>
            <w:r w:rsidRPr="00F34FF3">
              <w:rPr>
                <w:rFonts w:ascii="Times New Roman" w:hAnsi="Times New Roman" w:cs="Times New Roman"/>
                <w:sz w:val="20"/>
                <w:szCs w:val="20"/>
              </w:rPr>
              <w:t>312.86</w:t>
            </w:r>
          </w:p>
        </w:tc>
        <w:tc>
          <w:tcPr>
            <w:tcW w:w="1028" w:type="dxa"/>
            <w:tcBorders>
              <w:top w:val="dotted" w:sz="4" w:space="0" w:color="000000"/>
            </w:tcBorders>
            <w:tcMar>
              <w:left w:w="29" w:type="dxa"/>
              <w:right w:w="29" w:type="dxa"/>
            </w:tcMar>
          </w:tcPr>
          <w:p w:rsidR="00AD2179" w:rsidRPr="00F34FF3" w:rsidRDefault="00AD2179" w:rsidP="00AD2179">
            <w:pPr>
              <w:pStyle w:val="TableParagraph"/>
              <w:spacing w:before="1" w:line="240" w:lineRule="auto"/>
              <w:ind w:left="93" w:right="92"/>
              <w:jc w:val="center"/>
              <w:rPr>
                <w:rFonts w:ascii="Times New Roman" w:hAnsi="Times New Roman" w:cs="Times New Roman"/>
                <w:sz w:val="20"/>
                <w:szCs w:val="20"/>
              </w:rPr>
            </w:pPr>
            <w:r w:rsidRPr="00F34FF3">
              <w:rPr>
                <w:rFonts w:ascii="Times New Roman" w:hAnsi="Times New Roman" w:cs="Times New Roman"/>
                <w:sz w:val="20"/>
                <w:szCs w:val="20"/>
              </w:rPr>
              <w:t>49.4%</w:t>
            </w:r>
          </w:p>
        </w:tc>
        <w:tc>
          <w:tcPr>
            <w:tcW w:w="1659" w:type="dxa"/>
            <w:tcBorders>
              <w:top w:val="dotted" w:sz="4" w:space="0" w:color="000000"/>
            </w:tcBorders>
            <w:tcMar>
              <w:left w:w="29" w:type="dxa"/>
              <w:right w:w="29" w:type="dxa"/>
            </w:tcMar>
          </w:tcPr>
          <w:p w:rsidR="00AD2179" w:rsidRPr="00F34FF3" w:rsidRDefault="00AD2179" w:rsidP="00AD2179">
            <w:pPr>
              <w:pStyle w:val="TableParagraph"/>
              <w:spacing w:before="1" w:line="240" w:lineRule="auto"/>
              <w:ind w:left="94" w:right="27"/>
              <w:jc w:val="center"/>
              <w:rPr>
                <w:rFonts w:ascii="Times New Roman" w:hAnsi="Times New Roman" w:cs="Times New Roman"/>
                <w:sz w:val="20"/>
                <w:szCs w:val="20"/>
              </w:rPr>
            </w:pPr>
            <w:r w:rsidRPr="00F34FF3">
              <w:rPr>
                <w:rFonts w:ascii="Times New Roman" w:hAnsi="Times New Roman" w:cs="Times New Roman"/>
                <w:sz w:val="20"/>
                <w:szCs w:val="20"/>
              </w:rPr>
              <w:t>ref</w:t>
            </w:r>
          </w:p>
        </w:tc>
        <w:tc>
          <w:tcPr>
            <w:tcW w:w="1192" w:type="dxa"/>
            <w:tcBorders>
              <w:top w:val="dotted" w:sz="4" w:space="0" w:color="000000"/>
            </w:tcBorders>
            <w:tcMar>
              <w:left w:w="29" w:type="dxa"/>
              <w:right w:w="29" w:type="dxa"/>
            </w:tcMar>
          </w:tcPr>
          <w:p w:rsidR="00AD2179" w:rsidRPr="00F34FF3" w:rsidRDefault="00AD2179" w:rsidP="00AD2179">
            <w:pPr>
              <w:pStyle w:val="TableParagraph"/>
              <w:spacing w:before="1" w:line="240" w:lineRule="auto"/>
              <w:ind w:left="161" w:right="94"/>
              <w:jc w:val="center"/>
              <w:rPr>
                <w:rFonts w:ascii="Times New Roman" w:hAnsi="Times New Roman" w:cs="Times New Roman"/>
                <w:sz w:val="20"/>
                <w:szCs w:val="20"/>
              </w:rPr>
            </w:pPr>
            <w:r w:rsidRPr="00F34FF3">
              <w:rPr>
                <w:rFonts w:ascii="Times New Roman" w:hAnsi="Times New Roman" w:cs="Times New Roman"/>
                <w:sz w:val="20"/>
                <w:szCs w:val="20"/>
              </w:rPr>
              <w:t>0.022</w:t>
            </w:r>
          </w:p>
        </w:tc>
        <w:tc>
          <w:tcPr>
            <w:tcW w:w="1221" w:type="dxa"/>
            <w:tcBorders>
              <w:top w:val="dotted" w:sz="4" w:space="0" w:color="000000"/>
            </w:tcBorders>
            <w:tcMar>
              <w:left w:w="29" w:type="dxa"/>
              <w:right w:w="29" w:type="dxa"/>
            </w:tcMar>
          </w:tcPr>
          <w:p w:rsidR="00AD2179" w:rsidRPr="00F34FF3" w:rsidRDefault="00AD2179" w:rsidP="00AD2179">
            <w:pPr>
              <w:pStyle w:val="TableParagraph"/>
              <w:spacing w:before="1" w:line="240" w:lineRule="auto"/>
              <w:ind w:left="161" w:right="94"/>
              <w:jc w:val="center"/>
              <w:rPr>
                <w:rFonts w:ascii="Times New Roman" w:hAnsi="Times New Roman" w:cs="Times New Roman"/>
                <w:sz w:val="20"/>
                <w:szCs w:val="20"/>
              </w:rPr>
            </w:pPr>
            <w:r w:rsidRPr="00F34FF3">
              <w:rPr>
                <w:rFonts w:ascii="Times New Roman" w:hAnsi="Times New Roman" w:cs="Times New Roman"/>
                <w:sz w:val="20"/>
                <w:szCs w:val="20"/>
              </w:rPr>
              <w:t>0.065</w:t>
            </w:r>
          </w:p>
        </w:tc>
      </w:tr>
      <w:tr w:rsidR="00AD2179" w:rsidRPr="00F34FF3" w:rsidTr="0091584C">
        <w:tc>
          <w:tcPr>
            <w:tcW w:w="1726" w:type="dxa"/>
            <w:tcMar>
              <w:left w:w="29" w:type="dxa"/>
              <w:right w:w="29" w:type="dxa"/>
            </w:tcMar>
          </w:tcPr>
          <w:p w:rsidR="00AD2179" w:rsidRPr="00F34FF3" w:rsidRDefault="00AD2179" w:rsidP="00AD2179">
            <w:pPr>
              <w:rPr>
                <w:rFonts w:ascii="Times New Roman" w:hAnsi="Times New Roman" w:cs="Times New Roman"/>
                <w:sz w:val="20"/>
                <w:szCs w:val="20"/>
              </w:rPr>
            </w:pPr>
          </w:p>
        </w:tc>
        <w:tc>
          <w:tcPr>
            <w:tcW w:w="1080" w:type="dxa"/>
            <w:tcMar>
              <w:left w:w="29" w:type="dxa"/>
              <w:right w:w="29" w:type="dxa"/>
            </w:tcMar>
          </w:tcPr>
          <w:p w:rsidR="00AD2179" w:rsidRPr="00F34FF3" w:rsidRDefault="00AD2179" w:rsidP="00AD2179">
            <w:pPr>
              <w:pStyle w:val="TableParagraph"/>
              <w:ind w:left="114"/>
              <w:rPr>
                <w:rFonts w:ascii="Times New Roman" w:hAnsi="Times New Roman" w:cs="Times New Roman"/>
                <w:sz w:val="20"/>
                <w:szCs w:val="20"/>
              </w:rPr>
            </w:pPr>
            <w:r w:rsidRPr="00F34FF3">
              <w:rPr>
                <w:rFonts w:ascii="Times New Roman" w:hAnsi="Times New Roman" w:cs="Times New Roman"/>
                <w:sz w:val="20"/>
                <w:szCs w:val="20"/>
              </w:rPr>
              <w:t>Low</w:t>
            </w:r>
          </w:p>
        </w:tc>
        <w:tc>
          <w:tcPr>
            <w:tcW w:w="531" w:type="dxa"/>
            <w:tcMar>
              <w:left w:w="29" w:type="dxa"/>
              <w:right w:w="29" w:type="dxa"/>
            </w:tcMar>
          </w:tcPr>
          <w:p w:rsidR="00AD2179" w:rsidRPr="00F34FF3" w:rsidRDefault="00AD2179" w:rsidP="004A13B2">
            <w:pPr>
              <w:pStyle w:val="TableParagraph"/>
              <w:ind w:right="162"/>
              <w:jc w:val="center"/>
              <w:rPr>
                <w:rFonts w:ascii="Times New Roman" w:hAnsi="Times New Roman" w:cs="Times New Roman"/>
                <w:sz w:val="20"/>
                <w:szCs w:val="20"/>
              </w:rPr>
            </w:pPr>
            <w:r w:rsidRPr="00F34FF3">
              <w:rPr>
                <w:rFonts w:ascii="Times New Roman" w:hAnsi="Times New Roman" w:cs="Times New Roman"/>
                <w:w w:val="95"/>
                <w:sz w:val="20"/>
                <w:szCs w:val="20"/>
              </w:rPr>
              <w:t>41</w:t>
            </w:r>
          </w:p>
        </w:tc>
        <w:tc>
          <w:tcPr>
            <w:tcW w:w="1392" w:type="dxa"/>
            <w:tcMar>
              <w:left w:w="29" w:type="dxa"/>
              <w:right w:w="29" w:type="dxa"/>
            </w:tcMar>
          </w:tcPr>
          <w:p w:rsidR="00AD2179" w:rsidRPr="00F34FF3" w:rsidRDefault="00AD2179" w:rsidP="00AD2179">
            <w:pPr>
              <w:pStyle w:val="TableParagraph"/>
              <w:ind w:left="95" w:right="95"/>
              <w:jc w:val="center"/>
              <w:rPr>
                <w:rFonts w:ascii="Times New Roman" w:hAnsi="Times New Roman" w:cs="Times New Roman"/>
                <w:sz w:val="20"/>
                <w:szCs w:val="20"/>
              </w:rPr>
            </w:pPr>
            <w:r w:rsidRPr="00F34FF3">
              <w:rPr>
                <w:rFonts w:ascii="Times New Roman" w:hAnsi="Times New Roman" w:cs="Times New Roman"/>
                <w:sz w:val="20"/>
                <w:szCs w:val="20"/>
              </w:rPr>
              <w:t>188.21</w:t>
            </w:r>
          </w:p>
        </w:tc>
        <w:tc>
          <w:tcPr>
            <w:tcW w:w="1028" w:type="dxa"/>
            <w:tcMar>
              <w:left w:w="29" w:type="dxa"/>
              <w:right w:w="29" w:type="dxa"/>
            </w:tcMar>
          </w:tcPr>
          <w:p w:rsidR="00AD2179" w:rsidRPr="00F34FF3" w:rsidRDefault="00AD2179" w:rsidP="00AD2179">
            <w:pPr>
              <w:pStyle w:val="TableParagraph"/>
              <w:ind w:left="93" w:right="92"/>
              <w:jc w:val="center"/>
              <w:rPr>
                <w:rFonts w:ascii="Times New Roman" w:hAnsi="Times New Roman" w:cs="Times New Roman"/>
                <w:sz w:val="20"/>
                <w:szCs w:val="20"/>
              </w:rPr>
            </w:pPr>
            <w:r w:rsidRPr="00F34FF3">
              <w:rPr>
                <w:rFonts w:ascii="Times New Roman" w:hAnsi="Times New Roman" w:cs="Times New Roman"/>
                <w:sz w:val="20"/>
                <w:szCs w:val="20"/>
              </w:rPr>
              <w:t>29.3%</w:t>
            </w:r>
          </w:p>
        </w:tc>
        <w:tc>
          <w:tcPr>
            <w:tcW w:w="1659" w:type="dxa"/>
            <w:tcMar>
              <w:left w:w="29" w:type="dxa"/>
              <w:right w:w="29" w:type="dxa"/>
            </w:tcMar>
          </w:tcPr>
          <w:p w:rsidR="00AD2179" w:rsidRPr="00F34FF3" w:rsidRDefault="00AD2179" w:rsidP="00AD2179">
            <w:pPr>
              <w:pStyle w:val="TableParagraph"/>
              <w:ind w:left="97" w:right="27"/>
              <w:jc w:val="center"/>
              <w:rPr>
                <w:rFonts w:ascii="Times New Roman" w:hAnsi="Times New Roman" w:cs="Times New Roman"/>
                <w:sz w:val="20"/>
                <w:szCs w:val="20"/>
              </w:rPr>
            </w:pPr>
            <w:r w:rsidRPr="00F34FF3">
              <w:rPr>
                <w:rFonts w:ascii="Times New Roman" w:hAnsi="Times New Roman" w:cs="Times New Roman"/>
                <w:sz w:val="20"/>
                <w:szCs w:val="20"/>
              </w:rPr>
              <w:t>0.57 (0.27-1.19)</w:t>
            </w:r>
          </w:p>
        </w:tc>
        <w:tc>
          <w:tcPr>
            <w:tcW w:w="1192" w:type="dxa"/>
            <w:tcMar>
              <w:left w:w="29" w:type="dxa"/>
              <w:right w:w="29" w:type="dxa"/>
            </w:tcMar>
          </w:tcPr>
          <w:p w:rsidR="00AD2179" w:rsidRPr="00F34FF3" w:rsidRDefault="00AD2179" w:rsidP="00AD2179">
            <w:pPr>
              <w:rPr>
                <w:rFonts w:ascii="Times New Roman" w:hAnsi="Times New Roman" w:cs="Times New Roman"/>
                <w:sz w:val="20"/>
                <w:szCs w:val="20"/>
              </w:rPr>
            </w:pPr>
          </w:p>
        </w:tc>
        <w:tc>
          <w:tcPr>
            <w:tcW w:w="1221" w:type="dxa"/>
            <w:tcMar>
              <w:left w:w="29" w:type="dxa"/>
              <w:right w:w="29" w:type="dxa"/>
            </w:tcMar>
          </w:tcPr>
          <w:p w:rsidR="00AD2179" w:rsidRPr="00F34FF3" w:rsidRDefault="00AD2179" w:rsidP="00AD2179">
            <w:pPr>
              <w:rPr>
                <w:rFonts w:ascii="Times New Roman" w:hAnsi="Times New Roman" w:cs="Times New Roman"/>
                <w:sz w:val="20"/>
                <w:szCs w:val="20"/>
              </w:rPr>
            </w:pPr>
          </w:p>
        </w:tc>
      </w:tr>
      <w:tr w:rsidR="00AD2179" w:rsidRPr="00F34FF3" w:rsidTr="0091584C">
        <w:tc>
          <w:tcPr>
            <w:tcW w:w="1726" w:type="dxa"/>
            <w:tcMar>
              <w:left w:w="29" w:type="dxa"/>
              <w:right w:w="29" w:type="dxa"/>
            </w:tcMar>
          </w:tcPr>
          <w:p w:rsidR="00AD2179" w:rsidRPr="00F34FF3" w:rsidRDefault="00AD2179" w:rsidP="00AD2179">
            <w:pPr>
              <w:rPr>
                <w:rFonts w:ascii="Times New Roman" w:hAnsi="Times New Roman" w:cs="Times New Roman"/>
                <w:sz w:val="20"/>
                <w:szCs w:val="20"/>
              </w:rPr>
            </w:pPr>
          </w:p>
        </w:tc>
        <w:tc>
          <w:tcPr>
            <w:tcW w:w="1080" w:type="dxa"/>
            <w:tcMar>
              <w:left w:w="29" w:type="dxa"/>
              <w:right w:w="29" w:type="dxa"/>
            </w:tcMar>
          </w:tcPr>
          <w:p w:rsidR="00AD2179" w:rsidRPr="00F34FF3" w:rsidRDefault="00AD2179" w:rsidP="00AD2179">
            <w:pPr>
              <w:pStyle w:val="TableParagraph"/>
              <w:ind w:left="114"/>
              <w:rPr>
                <w:rFonts w:ascii="Times New Roman" w:hAnsi="Times New Roman" w:cs="Times New Roman"/>
                <w:sz w:val="20"/>
                <w:szCs w:val="20"/>
              </w:rPr>
            </w:pPr>
            <w:r w:rsidRPr="00F34FF3">
              <w:rPr>
                <w:rFonts w:ascii="Times New Roman" w:hAnsi="Times New Roman" w:cs="Times New Roman"/>
                <w:sz w:val="20"/>
                <w:szCs w:val="20"/>
              </w:rPr>
              <w:t>Moderate</w:t>
            </w:r>
          </w:p>
        </w:tc>
        <w:tc>
          <w:tcPr>
            <w:tcW w:w="531" w:type="dxa"/>
            <w:tcMar>
              <w:left w:w="29" w:type="dxa"/>
              <w:right w:w="29" w:type="dxa"/>
            </w:tcMar>
          </w:tcPr>
          <w:p w:rsidR="00AD2179" w:rsidRPr="00F34FF3" w:rsidRDefault="00AD2179" w:rsidP="004A13B2">
            <w:pPr>
              <w:pStyle w:val="TableParagraph"/>
              <w:ind w:right="162"/>
              <w:jc w:val="center"/>
              <w:rPr>
                <w:rFonts w:ascii="Times New Roman" w:hAnsi="Times New Roman" w:cs="Times New Roman"/>
                <w:sz w:val="20"/>
                <w:szCs w:val="20"/>
              </w:rPr>
            </w:pPr>
            <w:r w:rsidRPr="00F34FF3">
              <w:rPr>
                <w:rFonts w:ascii="Times New Roman" w:hAnsi="Times New Roman" w:cs="Times New Roman"/>
                <w:w w:val="95"/>
                <w:sz w:val="20"/>
                <w:szCs w:val="20"/>
              </w:rPr>
              <w:t>42</w:t>
            </w:r>
          </w:p>
        </w:tc>
        <w:tc>
          <w:tcPr>
            <w:tcW w:w="1392" w:type="dxa"/>
            <w:tcMar>
              <w:left w:w="29" w:type="dxa"/>
              <w:right w:w="29" w:type="dxa"/>
            </w:tcMar>
          </w:tcPr>
          <w:p w:rsidR="00AD2179" w:rsidRPr="00F34FF3" w:rsidRDefault="00AD2179" w:rsidP="00AD2179">
            <w:pPr>
              <w:pStyle w:val="TableParagraph"/>
              <w:ind w:left="95" w:right="95"/>
              <w:jc w:val="center"/>
              <w:rPr>
                <w:rFonts w:ascii="Times New Roman" w:hAnsi="Times New Roman" w:cs="Times New Roman"/>
                <w:sz w:val="20"/>
                <w:szCs w:val="20"/>
              </w:rPr>
            </w:pPr>
            <w:r w:rsidRPr="00F34FF3">
              <w:rPr>
                <w:rFonts w:ascii="Times New Roman" w:hAnsi="Times New Roman" w:cs="Times New Roman"/>
                <w:sz w:val="20"/>
                <w:szCs w:val="20"/>
              </w:rPr>
              <w:t>236.12</w:t>
            </w:r>
          </w:p>
        </w:tc>
        <w:tc>
          <w:tcPr>
            <w:tcW w:w="1028" w:type="dxa"/>
            <w:tcMar>
              <w:left w:w="29" w:type="dxa"/>
              <w:right w:w="29" w:type="dxa"/>
            </w:tcMar>
          </w:tcPr>
          <w:p w:rsidR="00AD2179" w:rsidRPr="00F34FF3" w:rsidRDefault="00AD2179" w:rsidP="00AD2179">
            <w:pPr>
              <w:pStyle w:val="TableParagraph"/>
              <w:ind w:left="93" w:right="92"/>
              <w:jc w:val="center"/>
              <w:rPr>
                <w:rFonts w:ascii="Times New Roman" w:hAnsi="Times New Roman" w:cs="Times New Roman"/>
                <w:sz w:val="20"/>
                <w:szCs w:val="20"/>
              </w:rPr>
            </w:pPr>
            <w:r w:rsidRPr="00F34FF3">
              <w:rPr>
                <w:rFonts w:ascii="Times New Roman" w:hAnsi="Times New Roman" w:cs="Times New Roman"/>
                <w:sz w:val="20"/>
                <w:szCs w:val="20"/>
              </w:rPr>
              <w:t>28.6%</w:t>
            </w:r>
          </w:p>
        </w:tc>
        <w:tc>
          <w:tcPr>
            <w:tcW w:w="1659" w:type="dxa"/>
            <w:tcMar>
              <w:left w:w="29" w:type="dxa"/>
              <w:right w:w="29" w:type="dxa"/>
            </w:tcMar>
          </w:tcPr>
          <w:p w:rsidR="00AD2179" w:rsidRPr="00F34FF3" w:rsidRDefault="00AD2179" w:rsidP="00AD2179">
            <w:pPr>
              <w:pStyle w:val="TableParagraph"/>
              <w:ind w:left="97" w:right="27"/>
              <w:jc w:val="center"/>
              <w:rPr>
                <w:rFonts w:ascii="Times New Roman" w:hAnsi="Times New Roman" w:cs="Times New Roman"/>
                <w:sz w:val="20"/>
                <w:szCs w:val="20"/>
              </w:rPr>
            </w:pPr>
            <w:r w:rsidRPr="00F34FF3">
              <w:rPr>
                <w:rFonts w:ascii="Times New Roman" w:hAnsi="Times New Roman" w:cs="Times New Roman"/>
                <w:sz w:val="20"/>
                <w:szCs w:val="20"/>
              </w:rPr>
              <w:t>0.40 (0.20-0.80)</w:t>
            </w:r>
          </w:p>
        </w:tc>
        <w:tc>
          <w:tcPr>
            <w:tcW w:w="1192" w:type="dxa"/>
            <w:tcMar>
              <w:left w:w="29" w:type="dxa"/>
              <w:right w:w="29" w:type="dxa"/>
            </w:tcMar>
          </w:tcPr>
          <w:p w:rsidR="00AD2179" w:rsidRPr="00F34FF3" w:rsidRDefault="00AD2179" w:rsidP="00AD2179">
            <w:pPr>
              <w:rPr>
                <w:rFonts w:ascii="Times New Roman" w:hAnsi="Times New Roman" w:cs="Times New Roman"/>
                <w:sz w:val="20"/>
                <w:szCs w:val="20"/>
              </w:rPr>
            </w:pPr>
          </w:p>
        </w:tc>
        <w:tc>
          <w:tcPr>
            <w:tcW w:w="1221" w:type="dxa"/>
            <w:tcMar>
              <w:left w:w="29" w:type="dxa"/>
              <w:right w:w="29" w:type="dxa"/>
            </w:tcMar>
          </w:tcPr>
          <w:p w:rsidR="00AD2179" w:rsidRPr="00F34FF3" w:rsidRDefault="00AD2179" w:rsidP="00AD2179">
            <w:pPr>
              <w:rPr>
                <w:rFonts w:ascii="Times New Roman" w:hAnsi="Times New Roman" w:cs="Times New Roman"/>
                <w:sz w:val="20"/>
                <w:szCs w:val="20"/>
              </w:rPr>
            </w:pPr>
          </w:p>
        </w:tc>
      </w:tr>
      <w:tr w:rsidR="00AD2179" w:rsidRPr="00F34FF3" w:rsidTr="0091584C">
        <w:tc>
          <w:tcPr>
            <w:tcW w:w="1726" w:type="dxa"/>
            <w:tcBorders>
              <w:bottom w:val="dotted" w:sz="4" w:space="0" w:color="000000"/>
            </w:tcBorders>
            <w:tcMar>
              <w:left w:w="29" w:type="dxa"/>
              <w:right w:w="29" w:type="dxa"/>
            </w:tcMar>
          </w:tcPr>
          <w:p w:rsidR="00AD2179" w:rsidRPr="00F34FF3" w:rsidRDefault="00AD2179" w:rsidP="00AD2179">
            <w:pPr>
              <w:rPr>
                <w:rFonts w:ascii="Times New Roman" w:hAnsi="Times New Roman" w:cs="Times New Roman"/>
                <w:sz w:val="20"/>
                <w:szCs w:val="20"/>
              </w:rPr>
            </w:pPr>
          </w:p>
        </w:tc>
        <w:tc>
          <w:tcPr>
            <w:tcW w:w="1080" w:type="dxa"/>
            <w:tcBorders>
              <w:bottom w:val="dotted" w:sz="4" w:space="0" w:color="000000"/>
            </w:tcBorders>
            <w:tcMar>
              <w:left w:w="29" w:type="dxa"/>
              <w:right w:w="29" w:type="dxa"/>
            </w:tcMar>
          </w:tcPr>
          <w:p w:rsidR="00AD2179" w:rsidRPr="00F34FF3" w:rsidRDefault="00AD2179" w:rsidP="00AD2179">
            <w:pPr>
              <w:pStyle w:val="TableParagraph"/>
              <w:ind w:left="114"/>
              <w:rPr>
                <w:rFonts w:ascii="Times New Roman" w:hAnsi="Times New Roman" w:cs="Times New Roman"/>
                <w:sz w:val="20"/>
                <w:szCs w:val="20"/>
              </w:rPr>
            </w:pPr>
            <w:r w:rsidRPr="00F34FF3">
              <w:rPr>
                <w:rFonts w:ascii="Times New Roman" w:hAnsi="Times New Roman" w:cs="Times New Roman"/>
                <w:sz w:val="20"/>
                <w:szCs w:val="20"/>
              </w:rPr>
              <w:t>High</w:t>
            </w:r>
          </w:p>
        </w:tc>
        <w:tc>
          <w:tcPr>
            <w:tcW w:w="531" w:type="dxa"/>
            <w:tcBorders>
              <w:bottom w:val="dotted" w:sz="4" w:space="0" w:color="000000"/>
            </w:tcBorders>
            <w:tcMar>
              <w:left w:w="29" w:type="dxa"/>
              <w:right w:w="29" w:type="dxa"/>
            </w:tcMar>
          </w:tcPr>
          <w:p w:rsidR="00AD2179" w:rsidRPr="00F34FF3" w:rsidRDefault="00AD2179" w:rsidP="004A13B2">
            <w:pPr>
              <w:pStyle w:val="TableParagraph"/>
              <w:ind w:right="162"/>
              <w:jc w:val="center"/>
              <w:rPr>
                <w:rFonts w:ascii="Times New Roman" w:hAnsi="Times New Roman" w:cs="Times New Roman"/>
                <w:sz w:val="20"/>
                <w:szCs w:val="20"/>
              </w:rPr>
            </w:pPr>
            <w:r w:rsidRPr="00F34FF3">
              <w:rPr>
                <w:rFonts w:ascii="Times New Roman" w:hAnsi="Times New Roman" w:cs="Times New Roman"/>
                <w:w w:val="95"/>
                <w:sz w:val="20"/>
                <w:szCs w:val="20"/>
              </w:rPr>
              <w:t>11</w:t>
            </w:r>
          </w:p>
        </w:tc>
        <w:tc>
          <w:tcPr>
            <w:tcW w:w="1392" w:type="dxa"/>
            <w:tcBorders>
              <w:bottom w:val="dotted" w:sz="4" w:space="0" w:color="000000"/>
            </w:tcBorders>
            <w:tcMar>
              <w:left w:w="29" w:type="dxa"/>
              <w:right w:w="29" w:type="dxa"/>
            </w:tcMar>
          </w:tcPr>
          <w:p w:rsidR="00AD2179" w:rsidRPr="00F34FF3" w:rsidRDefault="00AD2179" w:rsidP="00AD2179">
            <w:pPr>
              <w:pStyle w:val="TableParagraph"/>
              <w:ind w:left="95" w:right="95"/>
              <w:jc w:val="center"/>
              <w:rPr>
                <w:rFonts w:ascii="Times New Roman" w:hAnsi="Times New Roman" w:cs="Times New Roman"/>
                <w:sz w:val="20"/>
                <w:szCs w:val="20"/>
              </w:rPr>
            </w:pPr>
            <w:r w:rsidRPr="00F34FF3">
              <w:rPr>
                <w:rFonts w:ascii="Times New Roman" w:hAnsi="Times New Roman" w:cs="Times New Roman"/>
                <w:sz w:val="20"/>
                <w:szCs w:val="20"/>
              </w:rPr>
              <w:t>62.42</w:t>
            </w:r>
          </w:p>
        </w:tc>
        <w:tc>
          <w:tcPr>
            <w:tcW w:w="1028" w:type="dxa"/>
            <w:tcBorders>
              <w:bottom w:val="dotted" w:sz="4" w:space="0" w:color="000000"/>
            </w:tcBorders>
            <w:tcMar>
              <w:left w:w="29" w:type="dxa"/>
              <w:right w:w="29" w:type="dxa"/>
            </w:tcMar>
          </w:tcPr>
          <w:p w:rsidR="00AD2179" w:rsidRPr="00F34FF3" w:rsidRDefault="00AD2179" w:rsidP="00AD2179">
            <w:pPr>
              <w:pStyle w:val="TableParagraph"/>
              <w:ind w:left="93" w:right="92"/>
              <w:jc w:val="center"/>
              <w:rPr>
                <w:rFonts w:ascii="Times New Roman" w:hAnsi="Times New Roman" w:cs="Times New Roman"/>
                <w:sz w:val="20"/>
                <w:szCs w:val="20"/>
              </w:rPr>
            </w:pPr>
            <w:r w:rsidRPr="00F34FF3">
              <w:rPr>
                <w:rFonts w:ascii="Times New Roman" w:hAnsi="Times New Roman" w:cs="Times New Roman"/>
                <w:sz w:val="20"/>
                <w:szCs w:val="20"/>
              </w:rPr>
              <w:t>27.3%</w:t>
            </w:r>
          </w:p>
        </w:tc>
        <w:tc>
          <w:tcPr>
            <w:tcW w:w="1659" w:type="dxa"/>
            <w:tcBorders>
              <w:bottom w:val="dotted" w:sz="4" w:space="0" w:color="000000"/>
            </w:tcBorders>
            <w:tcMar>
              <w:left w:w="29" w:type="dxa"/>
              <w:right w:w="29" w:type="dxa"/>
            </w:tcMar>
          </w:tcPr>
          <w:p w:rsidR="00AD2179" w:rsidRPr="00F34FF3" w:rsidRDefault="00AD2179" w:rsidP="00AD2179">
            <w:pPr>
              <w:pStyle w:val="TableParagraph"/>
              <w:ind w:left="97" w:right="27"/>
              <w:jc w:val="center"/>
              <w:rPr>
                <w:rFonts w:ascii="Times New Roman" w:hAnsi="Times New Roman" w:cs="Times New Roman"/>
                <w:sz w:val="20"/>
                <w:szCs w:val="20"/>
              </w:rPr>
            </w:pPr>
            <w:r w:rsidRPr="00F34FF3">
              <w:rPr>
                <w:rFonts w:ascii="Times New Roman" w:hAnsi="Times New Roman" w:cs="Times New Roman"/>
                <w:sz w:val="20"/>
                <w:szCs w:val="20"/>
              </w:rPr>
              <w:t>0.74 (0.21-2.64)</w:t>
            </w:r>
          </w:p>
        </w:tc>
        <w:tc>
          <w:tcPr>
            <w:tcW w:w="1192" w:type="dxa"/>
            <w:tcBorders>
              <w:bottom w:val="dotted" w:sz="4" w:space="0" w:color="000000"/>
            </w:tcBorders>
            <w:tcMar>
              <w:left w:w="29" w:type="dxa"/>
              <w:right w:w="29" w:type="dxa"/>
            </w:tcMar>
          </w:tcPr>
          <w:p w:rsidR="00AD2179" w:rsidRPr="00F34FF3" w:rsidRDefault="00AD2179" w:rsidP="00AD2179">
            <w:pPr>
              <w:rPr>
                <w:rFonts w:ascii="Times New Roman" w:hAnsi="Times New Roman" w:cs="Times New Roman"/>
                <w:sz w:val="20"/>
                <w:szCs w:val="20"/>
              </w:rPr>
            </w:pPr>
          </w:p>
        </w:tc>
        <w:tc>
          <w:tcPr>
            <w:tcW w:w="1221" w:type="dxa"/>
            <w:tcBorders>
              <w:bottom w:val="dotted" w:sz="4" w:space="0" w:color="000000"/>
            </w:tcBorders>
            <w:tcMar>
              <w:left w:w="29" w:type="dxa"/>
              <w:right w:w="29" w:type="dxa"/>
            </w:tcMar>
          </w:tcPr>
          <w:p w:rsidR="00AD2179" w:rsidRPr="00F34FF3" w:rsidRDefault="00AD2179" w:rsidP="00AD2179">
            <w:pPr>
              <w:rPr>
                <w:rFonts w:ascii="Times New Roman" w:hAnsi="Times New Roman" w:cs="Times New Roman"/>
                <w:sz w:val="20"/>
                <w:szCs w:val="20"/>
              </w:rPr>
            </w:pPr>
          </w:p>
        </w:tc>
      </w:tr>
      <w:tr w:rsidR="0091584C" w:rsidRPr="00F34FF3" w:rsidTr="0091584C">
        <w:tc>
          <w:tcPr>
            <w:tcW w:w="1726" w:type="dxa"/>
            <w:vMerge w:val="restart"/>
            <w:tcBorders>
              <w:top w:val="dotted" w:sz="4" w:space="0" w:color="000000"/>
            </w:tcBorders>
            <w:tcMar>
              <w:left w:w="29" w:type="dxa"/>
              <w:right w:w="29" w:type="dxa"/>
            </w:tcMar>
          </w:tcPr>
          <w:p w:rsidR="0091584C" w:rsidRPr="00F34FF3" w:rsidRDefault="0091584C" w:rsidP="00AD2179">
            <w:pPr>
              <w:pStyle w:val="TableParagraph"/>
              <w:spacing w:line="206" w:lineRule="exact"/>
              <w:ind w:left="129"/>
              <w:rPr>
                <w:rFonts w:ascii="Times New Roman" w:hAnsi="Times New Roman" w:cs="Times New Roman"/>
                <w:sz w:val="20"/>
                <w:szCs w:val="20"/>
              </w:rPr>
            </w:pPr>
            <w:r w:rsidRPr="00F34FF3">
              <w:rPr>
                <w:rFonts w:ascii="Times New Roman" w:hAnsi="Times New Roman" w:cs="Times New Roman"/>
                <w:sz w:val="20"/>
                <w:szCs w:val="20"/>
              </w:rPr>
              <w:t>Low-grade serous</w:t>
            </w:r>
          </w:p>
        </w:tc>
        <w:tc>
          <w:tcPr>
            <w:tcW w:w="1080" w:type="dxa"/>
            <w:tcBorders>
              <w:top w:val="dotted" w:sz="4" w:space="0" w:color="000000"/>
            </w:tcBorders>
            <w:tcMar>
              <w:left w:w="29" w:type="dxa"/>
              <w:right w:w="29" w:type="dxa"/>
            </w:tcMar>
          </w:tcPr>
          <w:p w:rsidR="0091584C" w:rsidRPr="00F34FF3" w:rsidRDefault="0091584C" w:rsidP="00AD2179">
            <w:pPr>
              <w:pStyle w:val="TableParagraph"/>
              <w:spacing w:line="206" w:lineRule="exact"/>
              <w:ind w:left="114"/>
              <w:rPr>
                <w:rFonts w:ascii="Times New Roman" w:hAnsi="Times New Roman" w:cs="Times New Roman"/>
                <w:sz w:val="20"/>
                <w:szCs w:val="20"/>
              </w:rPr>
            </w:pPr>
            <w:r w:rsidRPr="00F34FF3">
              <w:rPr>
                <w:rFonts w:ascii="Times New Roman" w:hAnsi="Times New Roman" w:cs="Times New Roman"/>
                <w:sz w:val="20"/>
                <w:szCs w:val="20"/>
              </w:rPr>
              <w:t>Negative</w:t>
            </w:r>
          </w:p>
        </w:tc>
        <w:tc>
          <w:tcPr>
            <w:tcW w:w="531" w:type="dxa"/>
            <w:tcBorders>
              <w:top w:val="dotted" w:sz="4" w:space="0" w:color="000000"/>
            </w:tcBorders>
            <w:tcMar>
              <w:left w:w="29" w:type="dxa"/>
              <w:right w:w="29" w:type="dxa"/>
            </w:tcMar>
          </w:tcPr>
          <w:p w:rsidR="0091584C" w:rsidRPr="00F34FF3" w:rsidRDefault="0091584C" w:rsidP="004A13B2">
            <w:pPr>
              <w:pStyle w:val="TableParagraph"/>
              <w:spacing w:line="206" w:lineRule="exact"/>
              <w:ind w:right="162"/>
              <w:jc w:val="center"/>
              <w:rPr>
                <w:rFonts w:ascii="Times New Roman" w:hAnsi="Times New Roman" w:cs="Times New Roman"/>
                <w:sz w:val="20"/>
                <w:szCs w:val="20"/>
              </w:rPr>
            </w:pPr>
            <w:r w:rsidRPr="00F34FF3">
              <w:rPr>
                <w:rFonts w:ascii="Times New Roman" w:hAnsi="Times New Roman" w:cs="Times New Roman"/>
                <w:w w:val="95"/>
                <w:sz w:val="20"/>
                <w:szCs w:val="20"/>
              </w:rPr>
              <w:t>23</w:t>
            </w:r>
          </w:p>
        </w:tc>
        <w:tc>
          <w:tcPr>
            <w:tcW w:w="1392" w:type="dxa"/>
            <w:tcBorders>
              <w:top w:val="dotted" w:sz="4" w:space="0" w:color="000000"/>
            </w:tcBorders>
            <w:tcMar>
              <w:left w:w="29" w:type="dxa"/>
              <w:right w:w="29" w:type="dxa"/>
            </w:tcMar>
          </w:tcPr>
          <w:p w:rsidR="0091584C" w:rsidRPr="00F34FF3" w:rsidRDefault="0091584C" w:rsidP="00AD2179">
            <w:pPr>
              <w:pStyle w:val="TableParagraph"/>
              <w:spacing w:line="206" w:lineRule="exact"/>
              <w:ind w:left="95" w:right="95"/>
              <w:jc w:val="center"/>
              <w:rPr>
                <w:rFonts w:ascii="Times New Roman" w:hAnsi="Times New Roman" w:cs="Times New Roman"/>
                <w:sz w:val="20"/>
                <w:szCs w:val="20"/>
              </w:rPr>
            </w:pPr>
            <w:r w:rsidRPr="00F34FF3">
              <w:rPr>
                <w:rFonts w:ascii="Times New Roman" w:hAnsi="Times New Roman" w:cs="Times New Roman"/>
                <w:sz w:val="20"/>
                <w:szCs w:val="20"/>
              </w:rPr>
              <w:t>88.95</w:t>
            </w:r>
          </w:p>
        </w:tc>
        <w:tc>
          <w:tcPr>
            <w:tcW w:w="1028" w:type="dxa"/>
            <w:tcBorders>
              <w:top w:val="dotted" w:sz="4" w:space="0" w:color="000000"/>
            </w:tcBorders>
            <w:tcMar>
              <w:left w:w="29" w:type="dxa"/>
              <w:right w:w="29" w:type="dxa"/>
            </w:tcMar>
          </w:tcPr>
          <w:p w:rsidR="0091584C" w:rsidRPr="00F34FF3" w:rsidRDefault="0091584C" w:rsidP="00AD2179">
            <w:pPr>
              <w:pStyle w:val="TableParagraph"/>
              <w:spacing w:line="206" w:lineRule="exact"/>
              <w:ind w:left="93" w:right="92"/>
              <w:jc w:val="center"/>
              <w:rPr>
                <w:rFonts w:ascii="Times New Roman" w:hAnsi="Times New Roman" w:cs="Times New Roman"/>
                <w:sz w:val="20"/>
                <w:szCs w:val="20"/>
              </w:rPr>
            </w:pPr>
            <w:r w:rsidRPr="00F34FF3">
              <w:rPr>
                <w:rFonts w:ascii="Times New Roman" w:hAnsi="Times New Roman" w:cs="Times New Roman"/>
                <w:sz w:val="20"/>
                <w:szCs w:val="20"/>
              </w:rPr>
              <w:t>47.8%</w:t>
            </w:r>
          </w:p>
        </w:tc>
        <w:tc>
          <w:tcPr>
            <w:tcW w:w="1659" w:type="dxa"/>
            <w:tcBorders>
              <w:top w:val="dotted" w:sz="4" w:space="0" w:color="000000"/>
            </w:tcBorders>
            <w:tcMar>
              <w:left w:w="29" w:type="dxa"/>
              <w:right w:w="29" w:type="dxa"/>
            </w:tcMar>
          </w:tcPr>
          <w:p w:rsidR="0091584C" w:rsidRPr="00F34FF3" w:rsidRDefault="0091584C" w:rsidP="00AD2179">
            <w:pPr>
              <w:pStyle w:val="TableParagraph"/>
              <w:spacing w:line="206" w:lineRule="exact"/>
              <w:ind w:left="94" w:right="27"/>
              <w:jc w:val="center"/>
              <w:rPr>
                <w:rFonts w:ascii="Times New Roman" w:hAnsi="Times New Roman" w:cs="Times New Roman"/>
                <w:sz w:val="20"/>
                <w:szCs w:val="20"/>
              </w:rPr>
            </w:pPr>
            <w:r w:rsidRPr="00F34FF3">
              <w:rPr>
                <w:rFonts w:ascii="Times New Roman" w:hAnsi="Times New Roman" w:cs="Times New Roman"/>
                <w:sz w:val="20"/>
                <w:szCs w:val="20"/>
              </w:rPr>
              <w:t>ref</w:t>
            </w:r>
          </w:p>
        </w:tc>
        <w:tc>
          <w:tcPr>
            <w:tcW w:w="1192" w:type="dxa"/>
            <w:tcBorders>
              <w:top w:val="dotted" w:sz="4" w:space="0" w:color="000000"/>
            </w:tcBorders>
            <w:tcMar>
              <w:left w:w="29" w:type="dxa"/>
              <w:right w:w="29" w:type="dxa"/>
            </w:tcMar>
          </w:tcPr>
          <w:p w:rsidR="0091584C" w:rsidRPr="00F34FF3" w:rsidRDefault="0091584C" w:rsidP="00AD2179">
            <w:pPr>
              <w:pStyle w:val="TableParagraph"/>
              <w:spacing w:line="206" w:lineRule="exact"/>
              <w:ind w:left="161" w:right="94"/>
              <w:jc w:val="center"/>
              <w:rPr>
                <w:rFonts w:ascii="Times New Roman" w:hAnsi="Times New Roman" w:cs="Times New Roman"/>
                <w:sz w:val="20"/>
                <w:szCs w:val="20"/>
              </w:rPr>
            </w:pPr>
            <w:r w:rsidRPr="00F34FF3">
              <w:rPr>
                <w:rFonts w:ascii="Times New Roman" w:hAnsi="Times New Roman" w:cs="Times New Roman"/>
                <w:sz w:val="20"/>
                <w:szCs w:val="20"/>
              </w:rPr>
              <w:t>0.31</w:t>
            </w:r>
          </w:p>
        </w:tc>
        <w:tc>
          <w:tcPr>
            <w:tcW w:w="1221" w:type="dxa"/>
            <w:tcBorders>
              <w:top w:val="dotted" w:sz="4" w:space="0" w:color="000000"/>
            </w:tcBorders>
            <w:tcMar>
              <w:left w:w="29" w:type="dxa"/>
              <w:right w:w="29" w:type="dxa"/>
            </w:tcMar>
          </w:tcPr>
          <w:p w:rsidR="0091584C" w:rsidRPr="00F34FF3" w:rsidRDefault="0091584C" w:rsidP="00AD2179">
            <w:pPr>
              <w:pStyle w:val="TableParagraph"/>
              <w:spacing w:line="206" w:lineRule="exact"/>
              <w:ind w:left="161" w:right="94"/>
              <w:jc w:val="center"/>
              <w:rPr>
                <w:rFonts w:ascii="Times New Roman" w:hAnsi="Times New Roman" w:cs="Times New Roman"/>
                <w:sz w:val="20"/>
                <w:szCs w:val="20"/>
              </w:rPr>
            </w:pPr>
            <w:r w:rsidRPr="00F34FF3">
              <w:rPr>
                <w:rFonts w:ascii="Times New Roman" w:hAnsi="Times New Roman" w:cs="Times New Roman"/>
                <w:sz w:val="20"/>
                <w:szCs w:val="20"/>
              </w:rPr>
              <w:t>0.56</w:t>
            </w:r>
          </w:p>
        </w:tc>
      </w:tr>
      <w:tr w:rsidR="0091584C" w:rsidRPr="00F34FF3" w:rsidTr="0091584C">
        <w:tc>
          <w:tcPr>
            <w:tcW w:w="1726" w:type="dxa"/>
            <w:vMerge/>
            <w:tcMar>
              <w:left w:w="29" w:type="dxa"/>
              <w:right w:w="29" w:type="dxa"/>
            </w:tcMar>
          </w:tcPr>
          <w:p w:rsidR="0091584C" w:rsidRPr="00F34FF3" w:rsidRDefault="0091584C" w:rsidP="00AD2179">
            <w:pPr>
              <w:rPr>
                <w:rFonts w:ascii="Times New Roman" w:hAnsi="Times New Roman" w:cs="Times New Roman"/>
                <w:sz w:val="20"/>
                <w:szCs w:val="20"/>
              </w:rPr>
            </w:pPr>
          </w:p>
        </w:tc>
        <w:tc>
          <w:tcPr>
            <w:tcW w:w="1080" w:type="dxa"/>
            <w:tcMar>
              <w:left w:w="29" w:type="dxa"/>
              <w:right w:w="29" w:type="dxa"/>
            </w:tcMar>
          </w:tcPr>
          <w:p w:rsidR="0091584C" w:rsidRPr="00F34FF3" w:rsidRDefault="0091584C" w:rsidP="00AD2179">
            <w:pPr>
              <w:pStyle w:val="TableParagraph"/>
              <w:ind w:left="114"/>
              <w:rPr>
                <w:rFonts w:ascii="Times New Roman" w:hAnsi="Times New Roman" w:cs="Times New Roman"/>
                <w:sz w:val="20"/>
                <w:szCs w:val="20"/>
              </w:rPr>
            </w:pPr>
            <w:r w:rsidRPr="00F34FF3">
              <w:rPr>
                <w:rFonts w:ascii="Times New Roman" w:hAnsi="Times New Roman" w:cs="Times New Roman"/>
                <w:sz w:val="20"/>
                <w:szCs w:val="20"/>
              </w:rPr>
              <w:t>Low</w:t>
            </w:r>
          </w:p>
        </w:tc>
        <w:tc>
          <w:tcPr>
            <w:tcW w:w="531" w:type="dxa"/>
            <w:tcMar>
              <w:left w:w="29" w:type="dxa"/>
              <w:right w:w="29" w:type="dxa"/>
            </w:tcMar>
          </w:tcPr>
          <w:p w:rsidR="0091584C" w:rsidRPr="00F34FF3" w:rsidRDefault="0091584C" w:rsidP="004A13B2">
            <w:pPr>
              <w:pStyle w:val="TableParagraph"/>
              <w:ind w:right="162"/>
              <w:jc w:val="center"/>
              <w:rPr>
                <w:rFonts w:ascii="Times New Roman" w:hAnsi="Times New Roman" w:cs="Times New Roman"/>
                <w:sz w:val="20"/>
                <w:szCs w:val="20"/>
              </w:rPr>
            </w:pPr>
            <w:r w:rsidRPr="00F34FF3">
              <w:rPr>
                <w:rFonts w:ascii="Times New Roman" w:hAnsi="Times New Roman" w:cs="Times New Roman"/>
                <w:w w:val="95"/>
                <w:sz w:val="20"/>
                <w:szCs w:val="20"/>
              </w:rPr>
              <w:t>21</w:t>
            </w:r>
          </w:p>
        </w:tc>
        <w:tc>
          <w:tcPr>
            <w:tcW w:w="1392" w:type="dxa"/>
            <w:tcMar>
              <w:left w:w="29" w:type="dxa"/>
              <w:right w:w="29" w:type="dxa"/>
            </w:tcMar>
          </w:tcPr>
          <w:p w:rsidR="0091584C" w:rsidRPr="00F34FF3" w:rsidRDefault="0091584C" w:rsidP="00AD2179">
            <w:pPr>
              <w:pStyle w:val="TableParagraph"/>
              <w:ind w:left="95" w:right="95"/>
              <w:jc w:val="center"/>
              <w:rPr>
                <w:rFonts w:ascii="Times New Roman" w:hAnsi="Times New Roman" w:cs="Times New Roman"/>
                <w:sz w:val="20"/>
                <w:szCs w:val="20"/>
              </w:rPr>
            </w:pPr>
            <w:r w:rsidRPr="00F34FF3">
              <w:rPr>
                <w:rFonts w:ascii="Times New Roman" w:hAnsi="Times New Roman" w:cs="Times New Roman"/>
                <w:sz w:val="20"/>
                <w:szCs w:val="20"/>
              </w:rPr>
              <w:t>94.12</w:t>
            </w:r>
          </w:p>
        </w:tc>
        <w:tc>
          <w:tcPr>
            <w:tcW w:w="1028" w:type="dxa"/>
            <w:tcMar>
              <w:left w:w="29" w:type="dxa"/>
              <w:right w:w="29" w:type="dxa"/>
            </w:tcMar>
          </w:tcPr>
          <w:p w:rsidR="0091584C" w:rsidRPr="00F34FF3" w:rsidRDefault="0091584C" w:rsidP="00AD2179">
            <w:pPr>
              <w:pStyle w:val="TableParagraph"/>
              <w:ind w:left="93" w:right="92"/>
              <w:jc w:val="center"/>
              <w:rPr>
                <w:rFonts w:ascii="Times New Roman" w:hAnsi="Times New Roman" w:cs="Times New Roman"/>
                <w:sz w:val="20"/>
                <w:szCs w:val="20"/>
              </w:rPr>
            </w:pPr>
            <w:r w:rsidRPr="00F34FF3">
              <w:rPr>
                <w:rFonts w:ascii="Times New Roman" w:hAnsi="Times New Roman" w:cs="Times New Roman"/>
                <w:sz w:val="20"/>
                <w:szCs w:val="20"/>
              </w:rPr>
              <w:t>71.4%</w:t>
            </w:r>
          </w:p>
        </w:tc>
        <w:tc>
          <w:tcPr>
            <w:tcW w:w="1659" w:type="dxa"/>
            <w:tcMar>
              <w:left w:w="29" w:type="dxa"/>
              <w:right w:w="29" w:type="dxa"/>
            </w:tcMar>
          </w:tcPr>
          <w:p w:rsidR="0091584C" w:rsidRPr="00F34FF3" w:rsidRDefault="0091584C" w:rsidP="00AD2179">
            <w:pPr>
              <w:pStyle w:val="TableParagraph"/>
              <w:ind w:left="97" w:right="27"/>
              <w:jc w:val="center"/>
              <w:rPr>
                <w:rFonts w:ascii="Times New Roman" w:hAnsi="Times New Roman" w:cs="Times New Roman"/>
                <w:sz w:val="20"/>
                <w:szCs w:val="20"/>
              </w:rPr>
            </w:pPr>
            <w:r w:rsidRPr="00F34FF3">
              <w:rPr>
                <w:rFonts w:ascii="Times New Roman" w:hAnsi="Times New Roman" w:cs="Times New Roman"/>
                <w:sz w:val="20"/>
                <w:szCs w:val="20"/>
              </w:rPr>
              <w:t>0.51 (0.20-1.35)</w:t>
            </w:r>
          </w:p>
        </w:tc>
        <w:tc>
          <w:tcPr>
            <w:tcW w:w="1192" w:type="dxa"/>
            <w:tcMar>
              <w:left w:w="29" w:type="dxa"/>
              <w:right w:w="29" w:type="dxa"/>
            </w:tcMar>
          </w:tcPr>
          <w:p w:rsidR="0091584C" w:rsidRPr="00F34FF3" w:rsidRDefault="0091584C" w:rsidP="00AD2179">
            <w:pPr>
              <w:rPr>
                <w:rFonts w:ascii="Times New Roman" w:hAnsi="Times New Roman" w:cs="Times New Roman"/>
                <w:sz w:val="20"/>
                <w:szCs w:val="20"/>
              </w:rPr>
            </w:pPr>
          </w:p>
        </w:tc>
        <w:tc>
          <w:tcPr>
            <w:tcW w:w="1221" w:type="dxa"/>
            <w:tcMar>
              <w:left w:w="29" w:type="dxa"/>
              <w:right w:w="29" w:type="dxa"/>
            </w:tcMar>
          </w:tcPr>
          <w:p w:rsidR="0091584C" w:rsidRPr="00F34FF3" w:rsidRDefault="0091584C" w:rsidP="00AD2179">
            <w:pPr>
              <w:rPr>
                <w:rFonts w:ascii="Times New Roman" w:hAnsi="Times New Roman" w:cs="Times New Roman"/>
                <w:sz w:val="20"/>
                <w:szCs w:val="20"/>
              </w:rPr>
            </w:pPr>
          </w:p>
        </w:tc>
      </w:tr>
      <w:tr w:rsidR="00AD2179" w:rsidRPr="00F34FF3" w:rsidTr="0091584C">
        <w:tc>
          <w:tcPr>
            <w:tcW w:w="1726" w:type="dxa"/>
            <w:tcMar>
              <w:left w:w="29" w:type="dxa"/>
              <w:right w:w="29" w:type="dxa"/>
            </w:tcMar>
          </w:tcPr>
          <w:p w:rsidR="00AD2179" w:rsidRPr="00F34FF3" w:rsidRDefault="00AD2179" w:rsidP="00AD2179">
            <w:pPr>
              <w:rPr>
                <w:rFonts w:ascii="Times New Roman" w:hAnsi="Times New Roman" w:cs="Times New Roman"/>
                <w:sz w:val="20"/>
                <w:szCs w:val="20"/>
              </w:rPr>
            </w:pPr>
          </w:p>
        </w:tc>
        <w:tc>
          <w:tcPr>
            <w:tcW w:w="1080" w:type="dxa"/>
            <w:tcMar>
              <w:left w:w="29" w:type="dxa"/>
              <w:right w:w="29" w:type="dxa"/>
            </w:tcMar>
          </w:tcPr>
          <w:p w:rsidR="00AD2179" w:rsidRPr="00F34FF3" w:rsidRDefault="00AD2179" w:rsidP="00AD2179">
            <w:pPr>
              <w:pStyle w:val="TableParagraph"/>
              <w:ind w:left="114"/>
              <w:rPr>
                <w:rFonts w:ascii="Times New Roman" w:hAnsi="Times New Roman" w:cs="Times New Roman"/>
                <w:sz w:val="20"/>
                <w:szCs w:val="20"/>
              </w:rPr>
            </w:pPr>
            <w:r w:rsidRPr="00F34FF3">
              <w:rPr>
                <w:rFonts w:ascii="Times New Roman" w:hAnsi="Times New Roman" w:cs="Times New Roman"/>
                <w:sz w:val="20"/>
                <w:szCs w:val="20"/>
              </w:rPr>
              <w:t>Moderate</w:t>
            </w:r>
          </w:p>
        </w:tc>
        <w:tc>
          <w:tcPr>
            <w:tcW w:w="531" w:type="dxa"/>
            <w:tcMar>
              <w:left w:w="29" w:type="dxa"/>
              <w:right w:w="29" w:type="dxa"/>
            </w:tcMar>
          </w:tcPr>
          <w:p w:rsidR="00AD2179" w:rsidRPr="00F34FF3" w:rsidRDefault="00AD2179" w:rsidP="004A13B2">
            <w:pPr>
              <w:pStyle w:val="TableParagraph"/>
              <w:ind w:right="162"/>
              <w:jc w:val="center"/>
              <w:rPr>
                <w:rFonts w:ascii="Times New Roman" w:hAnsi="Times New Roman" w:cs="Times New Roman"/>
                <w:sz w:val="20"/>
                <w:szCs w:val="20"/>
              </w:rPr>
            </w:pPr>
            <w:r w:rsidRPr="00F34FF3">
              <w:rPr>
                <w:rFonts w:ascii="Times New Roman" w:hAnsi="Times New Roman" w:cs="Times New Roman"/>
                <w:w w:val="95"/>
                <w:sz w:val="20"/>
                <w:szCs w:val="20"/>
              </w:rPr>
              <w:t>22</w:t>
            </w:r>
          </w:p>
        </w:tc>
        <w:tc>
          <w:tcPr>
            <w:tcW w:w="1392" w:type="dxa"/>
            <w:tcMar>
              <w:left w:w="29" w:type="dxa"/>
              <w:right w:w="29" w:type="dxa"/>
            </w:tcMar>
          </w:tcPr>
          <w:p w:rsidR="00AD2179" w:rsidRPr="00F34FF3" w:rsidRDefault="00AD2179" w:rsidP="00AD2179">
            <w:pPr>
              <w:pStyle w:val="TableParagraph"/>
              <w:ind w:left="95" w:right="95"/>
              <w:jc w:val="center"/>
              <w:rPr>
                <w:rFonts w:ascii="Times New Roman" w:hAnsi="Times New Roman" w:cs="Times New Roman"/>
                <w:sz w:val="20"/>
                <w:szCs w:val="20"/>
              </w:rPr>
            </w:pPr>
            <w:r w:rsidRPr="00F34FF3">
              <w:rPr>
                <w:rFonts w:ascii="Times New Roman" w:hAnsi="Times New Roman" w:cs="Times New Roman"/>
                <w:sz w:val="20"/>
                <w:szCs w:val="20"/>
              </w:rPr>
              <w:t>81.17</w:t>
            </w:r>
          </w:p>
        </w:tc>
        <w:tc>
          <w:tcPr>
            <w:tcW w:w="1028" w:type="dxa"/>
            <w:tcMar>
              <w:left w:w="29" w:type="dxa"/>
              <w:right w:w="29" w:type="dxa"/>
            </w:tcMar>
          </w:tcPr>
          <w:p w:rsidR="00AD2179" w:rsidRPr="00F34FF3" w:rsidRDefault="00AD2179" w:rsidP="00AD2179">
            <w:pPr>
              <w:pStyle w:val="TableParagraph"/>
              <w:ind w:left="93" w:right="92"/>
              <w:jc w:val="center"/>
              <w:rPr>
                <w:rFonts w:ascii="Times New Roman" w:hAnsi="Times New Roman" w:cs="Times New Roman"/>
                <w:sz w:val="20"/>
                <w:szCs w:val="20"/>
              </w:rPr>
            </w:pPr>
            <w:r w:rsidRPr="00F34FF3">
              <w:rPr>
                <w:rFonts w:ascii="Times New Roman" w:hAnsi="Times New Roman" w:cs="Times New Roman"/>
                <w:sz w:val="20"/>
                <w:szCs w:val="20"/>
              </w:rPr>
              <w:t>59.1%</w:t>
            </w:r>
          </w:p>
        </w:tc>
        <w:tc>
          <w:tcPr>
            <w:tcW w:w="1659" w:type="dxa"/>
            <w:tcMar>
              <w:left w:w="29" w:type="dxa"/>
              <w:right w:w="29" w:type="dxa"/>
            </w:tcMar>
          </w:tcPr>
          <w:p w:rsidR="00AD2179" w:rsidRPr="00F34FF3" w:rsidRDefault="00AD2179" w:rsidP="00AD2179">
            <w:pPr>
              <w:pStyle w:val="TableParagraph"/>
              <w:ind w:left="97" w:right="27"/>
              <w:jc w:val="center"/>
              <w:rPr>
                <w:rFonts w:ascii="Times New Roman" w:hAnsi="Times New Roman" w:cs="Times New Roman"/>
                <w:sz w:val="20"/>
                <w:szCs w:val="20"/>
              </w:rPr>
            </w:pPr>
            <w:r w:rsidRPr="00F34FF3">
              <w:rPr>
                <w:rFonts w:ascii="Times New Roman" w:hAnsi="Times New Roman" w:cs="Times New Roman"/>
                <w:sz w:val="20"/>
                <w:szCs w:val="20"/>
              </w:rPr>
              <w:t>0.53 (0.18-1.58)</w:t>
            </w:r>
          </w:p>
        </w:tc>
        <w:tc>
          <w:tcPr>
            <w:tcW w:w="1192" w:type="dxa"/>
            <w:tcMar>
              <w:left w:w="29" w:type="dxa"/>
              <w:right w:w="29" w:type="dxa"/>
            </w:tcMar>
          </w:tcPr>
          <w:p w:rsidR="00AD2179" w:rsidRPr="00F34FF3" w:rsidRDefault="00AD2179" w:rsidP="00AD2179">
            <w:pPr>
              <w:rPr>
                <w:rFonts w:ascii="Times New Roman" w:hAnsi="Times New Roman" w:cs="Times New Roman"/>
                <w:sz w:val="20"/>
                <w:szCs w:val="20"/>
              </w:rPr>
            </w:pPr>
          </w:p>
        </w:tc>
        <w:tc>
          <w:tcPr>
            <w:tcW w:w="1221" w:type="dxa"/>
            <w:tcMar>
              <w:left w:w="29" w:type="dxa"/>
              <w:right w:w="29" w:type="dxa"/>
            </w:tcMar>
          </w:tcPr>
          <w:p w:rsidR="00AD2179" w:rsidRPr="00F34FF3" w:rsidRDefault="00AD2179" w:rsidP="00AD2179">
            <w:pPr>
              <w:rPr>
                <w:rFonts w:ascii="Times New Roman" w:hAnsi="Times New Roman" w:cs="Times New Roman"/>
                <w:sz w:val="20"/>
                <w:szCs w:val="20"/>
              </w:rPr>
            </w:pPr>
          </w:p>
        </w:tc>
      </w:tr>
      <w:tr w:rsidR="00AD2179" w:rsidRPr="00F34FF3" w:rsidTr="0091584C">
        <w:tc>
          <w:tcPr>
            <w:tcW w:w="1726" w:type="dxa"/>
            <w:tcBorders>
              <w:bottom w:val="single" w:sz="4" w:space="0" w:color="000000"/>
            </w:tcBorders>
            <w:tcMar>
              <w:left w:w="29" w:type="dxa"/>
              <w:right w:w="29" w:type="dxa"/>
            </w:tcMar>
          </w:tcPr>
          <w:p w:rsidR="00AD2179" w:rsidRPr="00F34FF3" w:rsidRDefault="00AD2179" w:rsidP="00AD2179">
            <w:pPr>
              <w:rPr>
                <w:rFonts w:ascii="Times New Roman" w:hAnsi="Times New Roman" w:cs="Times New Roman"/>
                <w:sz w:val="20"/>
                <w:szCs w:val="20"/>
              </w:rPr>
            </w:pPr>
          </w:p>
        </w:tc>
        <w:tc>
          <w:tcPr>
            <w:tcW w:w="1080" w:type="dxa"/>
            <w:tcBorders>
              <w:bottom w:val="single" w:sz="4" w:space="0" w:color="000000"/>
            </w:tcBorders>
            <w:tcMar>
              <w:left w:w="29" w:type="dxa"/>
              <w:right w:w="29" w:type="dxa"/>
            </w:tcMar>
          </w:tcPr>
          <w:p w:rsidR="00AD2179" w:rsidRPr="00F34FF3" w:rsidRDefault="00AD2179" w:rsidP="00AD2179">
            <w:pPr>
              <w:pStyle w:val="TableParagraph"/>
              <w:ind w:left="114"/>
              <w:rPr>
                <w:rFonts w:ascii="Times New Roman" w:hAnsi="Times New Roman" w:cs="Times New Roman"/>
                <w:sz w:val="20"/>
                <w:szCs w:val="20"/>
              </w:rPr>
            </w:pPr>
            <w:r w:rsidRPr="00F34FF3">
              <w:rPr>
                <w:rFonts w:ascii="Times New Roman" w:hAnsi="Times New Roman" w:cs="Times New Roman"/>
                <w:sz w:val="20"/>
                <w:szCs w:val="20"/>
              </w:rPr>
              <w:t>High</w:t>
            </w:r>
          </w:p>
        </w:tc>
        <w:tc>
          <w:tcPr>
            <w:tcW w:w="531" w:type="dxa"/>
            <w:tcBorders>
              <w:bottom w:val="single" w:sz="4" w:space="0" w:color="000000"/>
            </w:tcBorders>
            <w:tcMar>
              <w:left w:w="29" w:type="dxa"/>
              <w:right w:w="29" w:type="dxa"/>
            </w:tcMar>
          </w:tcPr>
          <w:p w:rsidR="00AD2179" w:rsidRPr="00F34FF3" w:rsidRDefault="00AD2179" w:rsidP="004A13B2">
            <w:pPr>
              <w:pStyle w:val="TableParagraph"/>
              <w:ind w:right="215"/>
              <w:jc w:val="center"/>
              <w:rPr>
                <w:rFonts w:ascii="Times New Roman" w:hAnsi="Times New Roman" w:cs="Times New Roman"/>
                <w:sz w:val="20"/>
                <w:szCs w:val="20"/>
              </w:rPr>
            </w:pPr>
            <w:r w:rsidRPr="00F34FF3">
              <w:rPr>
                <w:rFonts w:ascii="Times New Roman" w:hAnsi="Times New Roman" w:cs="Times New Roman"/>
                <w:w w:val="99"/>
                <w:sz w:val="20"/>
                <w:szCs w:val="20"/>
              </w:rPr>
              <w:t>4</w:t>
            </w:r>
          </w:p>
        </w:tc>
        <w:tc>
          <w:tcPr>
            <w:tcW w:w="1392" w:type="dxa"/>
            <w:tcBorders>
              <w:bottom w:val="single" w:sz="4" w:space="0" w:color="000000"/>
            </w:tcBorders>
            <w:tcMar>
              <w:left w:w="29" w:type="dxa"/>
              <w:right w:w="29" w:type="dxa"/>
            </w:tcMar>
          </w:tcPr>
          <w:p w:rsidR="00AD2179" w:rsidRPr="00F34FF3" w:rsidRDefault="00AD2179" w:rsidP="00AD2179">
            <w:pPr>
              <w:pStyle w:val="TableParagraph"/>
              <w:ind w:left="95" w:right="95"/>
              <w:jc w:val="center"/>
              <w:rPr>
                <w:rFonts w:ascii="Times New Roman" w:hAnsi="Times New Roman" w:cs="Times New Roman"/>
                <w:sz w:val="20"/>
                <w:szCs w:val="20"/>
              </w:rPr>
            </w:pPr>
            <w:r w:rsidRPr="00F34FF3">
              <w:rPr>
                <w:rFonts w:ascii="Times New Roman" w:hAnsi="Times New Roman" w:cs="Times New Roman"/>
                <w:sz w:val="20"/>
                <w:szCs w:val="20"/>
              </w:rPr>
              <w:t>10.48</w:t>
            </w:r>
          </w:p>
        </w:tc>
        <w:tc>
          <w:tcPr>
            <w:tcW w:w="1028" w:type="dxa"/>
            <w:tcBorders>
              <w:bottom w:val="single" w:sz="4" w:space="0" w:color="000000"/>
            </w:tcBorders>
            <w:tcMar>
              <w:left w:w="29" w:type="dxa"/>
              <w:right w:w="29" w:type="dxa"/>
            </w:tcMar>
          </w:tcPr>
          <w:p w:rsidR="00AD2179" w:rsidRPr="00F34FF3" w:rsidRDefault="00AD2179" w:rsidP="00AD2179">
            <w:pPr>
              <w:pStyle w:val="TableParagraph"/>
              <w:ind w:left="93" w:right="92"/>
              <w:jc w:val="center"/>
              <w:rPr>
                <w:rFonts w:ascii="Times New Roman" w:hAnsi="Times New Roman" w:cs="Times New Roman"/>
                <w:sz w:val="20"/>
                <w:szCs w:val="20"/>
              </w:rPr>
            </w:pPr>
            <w:r w:rsidRPr="00F34FF3">
              <w:rPr>
                <w:rFonts w:ascii="Times New Roman" w:hAnsi="Times New Roman" w:cs="Times New Roman"/>
                <w:sz w:val="20"/>
                <w:szCs w:val="20"/>
              </w:rPr>
              <w:t>25.0%</w:t>
            </w:r>
          </w:p>
        </w:tc>
        <w:tc>
          <w:tcPr>
            <w:tcW w:w="1659" w:type="dxa"/>
            <w:tcBorders>
              <w:bottom w:val="single" w:sz="4" w:space="0" w:color="000000"/>
            </w:tcBorders>
            <w:tcMar>
              <w:left w:w="29" w:type="dxa"/>
              <w:right w:w="29" w:type="dxa"/>
            </w:tcMar>
          </w:tcPr>
          <w:p w:rsidR="00AD2179" w:rsidRPr="00F34FF3" w:rsidRDefault="00AD2179" w:rsidP="00AD2179">
            <w:pPr>
              <w:pStyle w:val="TableParagraph"/>
              <w:ind w:left="97" w:right="27"/>
              <w:jc w:val="center"/>
              <w:rPr>
                <w:rFonts w:ascii="Times New Roman" w:hAnsi="Times New Roman" w:cs="Times New Roman"/>
                <w:sz w:val="20"/>
                <w:szCs w:val="20"/>
              </w:rPr>
            </w:pPr>
            <w:r w:rsidRPr="00F34FF3">
              <w:rPr>
                <w:rFonts w:ascii="Times New Roman" w:hAnsi="Times New Roman" w:cs="Times New Roman"/>
                <w:sz w:val="20"/>
                <w:szCs w:val="20"/>
              </w:rPr>
              <w:t>0.63 (0.07-5.42)</w:t>
            </w:r>
          </w:p>
        </w:tc>
        <w:tc>
          <w:tcPr>
            <w:tcW w:w="1192" w:type="dxa"/>
            <w:tcBorders>
              <w:bottom w:val="single" w:sz="4" w:space="0" w:color="000000"/>
            </w:tcBorders>
            <w:tcMar>
              <w:left w:w="29" w:type="dxa"/>
              <w:right w:w="29" w:type="dxa"/>
            </w:tcMar>
          </w:tcPr>
          <w:p w:rsidR="00AD2179" w:rsidRPr="00F34FF3" w:rsidRDefault="00AD2179" w:rsidP="00AD2179">
            <w:pPr>
              <w:rPr>
                <w:rFonts w:ascii="Times New Roman" w:hAnsi="Times New Roman" w:cs="Times New Roman"/>
                <w:sz w:val="20"/>
                <w:szCs w:val="20"/>
              </w:rPr>
            </w:pPr>
          </w:p>
        </w:tc>
        <w:tc>
          <w:tcPr>
            <w:tcW w:w="1221" w:type="dxa"/>
            <w:tcBorders>
              <w:bottom w:val="single" w:sz="4" w:space="0" w:color="000000"/>
            </w:tcBorders>
            <w:tcMar>
              <w:left w:w="29" w:type="dxa"/>
              <w:right w:w="29" w:type="dxa"/>
            </w:tcMar>
          </w:tcPr>
          <w:p w:rsidR="00AD2179" w:rsidRPr="00F34FF3" w:rsidRDefault="00AD2179" w:rsidP="00AD2179">
            <w:pPr>
              <w:rPr>
                <w:rFonts w:ascii="Times New Roman" w:hAnsi="Times New Roman" w:cs="Times New Roman"/>
                <w:sz w:val="20"/>
                <w:szCs w:val="20"/>
              </w:rPr>
            </w:pPr>
          </w:p>
        </w:tc>
      </w:tr>
    </w:tbl>
    <w:p w:rsidR="00AD2179" w:rsidRPr="00F34FF3" w:rsidRDefault="00AD2179" w:rsidP="00AD2179">
      <w:pPr>
        <w:pStyle w:val="BodyText"/>
        <w:spacing w:line="276" w:lineRule="auto"/>
        <w:ind w:left="140" w:right="788"/>
        <w:rPr>
          <w:rFonts w:ascii="Times New Roman" w:hAnsi="Times New Roman" w:cs="Times New Roman"/>
          <w:sz w:val="20"/>
          <w:szCs w:val="20"/>
        </w:rPr>
      </w:pPr>
    </w:p>
    <w:p w:rsidR="000838FD" w:rsidRPr="00F34FF3" w:rsidRDefault="00AD2179" w:rsidP="003A55F1">
      <w:pPr>
        <w:pStyle w:val="BodyText"/>
        <w:spacing w:line="276" w:lineRule="auto"/>
        <w:ind w:left="140" w:right="788"/>
        <w:rPr>
          <w:rFonts w:ascii="Times New Roman" w:eastAsia="Times New Roman" w:hAnsi="Times New Roman" w:cs="Times New Roman"/>
          <w:bCs/>
          <w:sz w:val="20"/>
          <w:szCs w:val="20"/>
        </w:rPr>
      </w:pPr>
      <w:r w:rsidRPr="00F34FF3">
        <w:rPr>
          <w:rFonts w:ascii="Times New Roman" w:hAnsi="Times New Roman" w:cs="Times New Roman"/>
          <w:sz w:val="20"/>
          <w:szCs w:val="20"/>
        </w:rPr>
        <w:t xml:space="preserve">Adjusted for study, age (continuous); and stage (I/II, III/IV, unknown); levels based on counts of </w:t>
      </w:r>
      <w:r w:rsidR="006B522C" w:rsidRPr="00F34FF3">
        <w:rPr>
          <w:rFonts w:ascii="Times New Roman" w:eastAsia="Times New Roman" w:hAnsi="Times New Roman" w:cs="Times New Roman"/>
          <w:sz w:val="20"/>
          <w:szCs w:val="20"/>
        </w:rPr>
        <w:t>CD8</w:t>
      </w:r>
      <w:r w:rsidR="006B522C" w:rsidRPr="00F34FF3">
        <w:rPr>
          <w:rFonts w:ascii="Times New Roman" w:eastAsia="Times New Roman" w:hAnsi="Times New Roman" w:cs="Times New Roman"/>
          <w:sz w:val="20"/>
          <w:szCs w:val="20"/>
          <w:vertAlign w:val="superscript"/>
        </w:rPr>
        <w:t>+</w:t>
      </w:r>
      <w:r w:rsidR="006B522C">
        <w:rPr>
          <w:rFonts w:ascii="Times New Roman" w:eastAsia="Times New Roman" w:hAnsi="Times New Roman" w:cs="Times New Roman"/>
          <w:sz w:val="20"/>
          <w:szCs w:val="20"/>
          <w:vertAlign w:val="superscript"/>
        </w:rPr>
        <w:t xml:space="preserve"> </w:t>
      </w:r>
      <w:r w:rsidRPr="00F34FF3">
        <w:rPr>
          <w:rFonts w:ascii="Times New Roman" w:hAnsi="Times New Roman" w:cs="Times New Roman"/>
          <w:sz w:val="20"/>
          <w:szCs w:val="20"/>
        </w:rPr>
        <w:t>TIL per high-powered field: negative, none; low, 1-2; moderate, 3-19; high, 20+; HR, hazard ratio; CI, confidence interval</w:t>
      </w:r>
      <w:r w:rsidRPr="00F34FF3">
        <w:rPr>
          <w:rFonts w:ascii="Times New Roman" w:eastAsia="Times New Roman" w:hAnsi="Times New Roman" w:cs="Times New Roman"/>
          <w:bCs/>
          <w:sz w:val="20"/>
          <w:szCs w:val="20"/>
        </w:rPr>
        <w:t>; P value trend, from a one degree-of-freedom trend test; P value 3 d.f., from an unordered three degree-of-freedom test.</w:t>
      </w:r>
    </w:p>
    <w:p w:rsidR="003A55F1" w:rsidRPr="00F34FF3" w:rsidRDefault="003A55F1" w:rsidP="003A55F1">
      <w:pPr>
        <w:pStyle w:val="BodyText"/>
        <w:spacing w:line="276" w:lineRule="auto"/>
        <w:ind w:left="140" w:right="788"/>
        <w:rPr>
          <w:rFonts w:ascii="Times New Roman" w:eastAsia="Times New Roman" w:hAnsi="Times New Roman" w:cs="Times New Roman"/>
          <w:bCs/>
          <w:sz w:val="20"/>
          <w:szCs w:val="20"/>
        </w:rPr>
      </w:pPr>
    </w:p>
    <w:p w:rsidR="000838FD" w:rsidRPr="00F34FF3" w:rsidRDefault="000838FD">
      <w:pPr>
        <w:spacing w:line="276" w:lineRule="auto"/>
        <w:rPr>
          <w:rFonts w:ascii="Times New Roman" w:hAnsi="Times New Roman" w:cs="Times New Roman"/>
          <w:sz w:val="20"/>
          <w:szCs w:val="20"/>
        </w:rPr>
      </w:pPr>
    </w:p>
    <w:p w:rsidR="003A55F1" w:rsidRPr="00F34FF3" w:rsidRDefault="003A55F1">
      <w:pPr>
        <w:spacing w:line="276" w:lineRule="auto"/>
        <w:rPr>
          <w:rFonts w:ascii="Times New Roman" w:hAnsi="Times New Roman" w:cs="Times New Roman"/>
          <w:sz w:val="20"/>
          <w:szCs w:val="20"/>
        </w:rPr>
      </w:pPr>
    </w:p>
    <w:p w:rsidR="008F6EB1" w:rsidRPr="00F34FF3" w:rsidRDefault="008F6EB1">
      <w:pPr>
        <w:rPr>
          <w:rFonts w:ascii="Times New Roman" w:hAnsi="Times New Roman" w:cs="Times New Roman"/>
          <w:sz w:val="20"/>
          <w:szCs w:val="20"/>
        </w:rPr>
      </w:pPr>
      <w:r w:rsidRPr="00F34FF3">
        <w:rPr>
          <w:rFonts w:ascii="Times New Roman" w:hAnsi="Times New Roman" w:cs="Times New Roman"/>
          <w:sz w:val="20"/>
          <w:szCs w:val="20"/>
        </w:rPr>
        <w:br w:type="page"/>
      </w:r>
    </w:p>
    <w:p w:rsidR="00D97796" w:rsidRPr="00F34FF3" w:rsidRDefault="00D97796" w:rsidP="00794FFE">
      <w:pPr>
        <w:spacing w:after="240"/>
        <w:rPr>
          <w:rFonts w:ascii="Times New Roman" w:hAnsi="Times New Roman" w:cs="Times New Roman"/>
          <w:b/>
          <w:sz w:val="20"/>
          <w:szCs w:val="20"/>
        </w:rPr>
      </w:pPr>
      <w:r w:rsidRPr="00F34FF3">
        <w:rPr>
          <w:rFonts w:ascii="Times New Roman" w:hAnsi="Times New Roman" w:cs="Times New Roman"/>
          <w:b/>
          <w:sz w:val="20"/>
          <w:szCs w:val="20"/>
        </w:rPr>
        <w:t xml:space="preserve">eTable </w:t>
      </w:r>
      <w:r w:rsidR="00C10DB2" w:rsidRPr="00F34FF3">
        <w:rPr>
          <w:rFonts w:ascii="Times New Roman" w:hAnsi="Times New Roman" w:cs="Times New Roman"/>
          <w:b/>
          <w:sz w:val="20"/>
          <w:szCs w:val="20"/>
        </w:rPr>
        <w:t>7</w:t>
      </w:r>
      <w:r w:rsidRPr="00F34FF3">
        <w:rPr>
          <w:rFonts w:ascii="Times New Roman" w:hAnsi="Times New Roman" w:cs="Times New Roman"/>
          <w:b/>
          <w:sz w:val="20"/>
          <w:szCs w:val="20"/>
        </w:rPr>
        <w:t xml:space="preserve">. </w:t>
      </w:r>
    </w:p>
    <w:tbl>
      <w:tblPr>
        <w:tblW w:w="9296" w:type="dxa"/>
        <w:tblInd w:w="93" w:type="dxa"/>
        <w:tblBorders>
          <w:top w:val="single" w:sz="4" w:space="0" w:color="auto"/>
          <w:bottom w:val="single" w:sz="4" w:space="0" w:color="auto"/>
        </w:tblBorders>
        <w:tblCellMar>
          <w:left w:w="115" w:type="dxa"/>
          <w:right w:w="115" w:type="dxa"/>
        </w:tblCellMar>
        <w:tblLook w:val="04A0" w:firstRow="1" w:lastRow="0" w:firstColumn="1" w:lastColumn="0" w:noHBand="0" w:noVBand="1"/>
      </w:tblPr>
      <w:tblGrid>
        <w:gridCol w:w="2006"/>
        <w:gridCol w:w="1170"/>
        <w:gridCol w:w="509"/>
        <w:gridCol w:w="896"/>
        <w:gridCol w:w="668"/>
        <w:gridCol w:w="1527"/>
        <w:gridCol w:w="1260"/>
        <w:gridCol w:w="1260"/>
      </w:tblGrid>
      <w:tr w:rsidR="00D97796" w:rsidRPr="00F34FF3" w:rsidTr="00FB3350">
        <w:tc>
          <w:tcPr>
            <w:tcW w:w="2006" w:type="dxa"/>
            <w:tcBorders>
              <w:bottom w:val="single" w:sz="4" w:space="0" w:color="auto"/>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b/>
                <w:bCs/>
                <w:sz w:val="20"/>
                <w:szCs w:val="20"/>
              </w:rPr>
            </w:pPr>
          </w:p>
        </w:tc>
        <w:tc>
          <w:tcPr>
            <w:tcW w:w="1170" w:type="dxa"/>
            <w:tcBorders>
              <w:bottom w:val="single" w:sz="4" w:space="0" w:color="auto"/>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CD8</w:t>
            </w:r>
            <w:r w:rsidRPr="00F34FF3">
              <w:rPr>
                <w:rFonts w:ascii="Times New Roman" w:eastAsia="Times New Roman" w:hAnsi="Times New Roman" w:cs="Times New Roman"/>
                <w:b/>
                <w:bCs/>
                <w:sz w:val="20"/>
                <w:szCs w:val="20"/>
                <w:vertAlign w:val="superscript"/>
              </w:rPr>
              <w:t>+</w:t>
            </w:r>
            <w:r w:rsidRPr="00F34FF3">
              <w:rPr>
                <w:rFonts w:ascii="Times New Roman" w:eastAsia="Times New Roman" w:hAnsi="Times New Roman" w:cs="Times New Roman"/>
                <w:b/>
                <w:bCs/>
                <w:sz w:val="20"/>
                <w:szCs w:val="20"/>
              </w:rPr>
              <w:t xml:space="preserve"> TILs</w:t>
            </w:r>
          </w:p>
        </w:tc>
        <w:tc>
          <w:tcPr>
            <w:tcW w:w="0" w:type="auto"/>
            <w:tcBorders>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N</w:t>
            </w:r>
          </w:p>
        </w:tc>
        <w:tc>
          <w:tcPr>
            <w:tcW w:w="0" w:type="auto"/>
            <w:tcBorders>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Person-Years</w:t>
            </w:r>
          </w:p>
        </w:tc>
        <w:tc>
          <w:tcPr>
            <w:tcW w:w="0" w:type="auto"/>
            <w:tcBorders>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 events</w:t>
            </w:r>
          </w:p>
        </w:tc>
        <w:tc>
          <w:tcPr>
            <w:tcW w:w="1527" w:type="dxa"/>
            <w:tcBorders>
              <w:bottom w:val="single" w:sz="4" w:space="0" w:color="auto"/>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HR (95% CI)</w:t>
            </w:r>
          </w:p>
        </w:tc>
        <w:tc>
          <w:tcPr>
            <w:tcW w:w="1260" w:type="dxa"/>
            <w:tcBorders>
              <w:bottom w:val="single" w:sz="4" w:space="0" w:color="auto"/>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b/>
                <w:bCs/>
                <w:sz w:val="20"/>
                <w:szCs w:val="20"/>
                <w:vertAlign w:val="superscript"/>
              </w:rPr>
            </w:pPr>
            <w:r w:rsidRPr="00F34FF3">
              <w:rPr>
                <w:rFonts w:ascii="Times New Roman" w:eastAsia="Times New Roman" w:hAnsi="Times New Roman" w:cs="Times New Roman"/>
                <w:b/>
                <w:bCs/>
                <w:sz w:val="20"/>
                <w:szCs w:val="20"/>
              </w:rPr>
              <w:t>P value trend</w:t>
            </w:r>
          </w:p>
        </w:tc>
        <w:tc>
          <w:tcPr>
            <w:tcW w:w="1260" w:type="dxa"/>
            <w:tcBorders>
              <w:bottom w:val="single" w:sz="4" w:space="0" w:color="auto"/>
            </w:tcBorders>
            <w:tcMar>
              <w:left w:w="29" w:type="dxa"/>
              <w:right w:w="29" w:type="dxa"/>
            </w:tcMar>
            <w:vAlign w:val="bottom"/>
          </w:tcPr>
          <w:p w:rsidR="00D97796" w:rsidRPr="00F34FF3" w:rsidRDefault="00D97796" w:rsidP="00FB3350">
            <w:pPr>
              <w:jc w:val="center"/>
              <w:rPr>
                <w:rFonts w:ascii="Times New Roman" w:eastAsia="Times New Roman" w:hAnsi="Times New Roman" w:cs="Times New Roman"/>
                <w:b/>
                <w:bCs/>
                <w:sz w:val="20"/>
                <w:szCs w:val="20"/>
                <w:vertAlign w:val="superscript"/>
              </w:rPr>
            </w:pPr>
            <w:r w:rsidRPr="00F34FF3">
              <w:rPr>
                <w:rFonts w:ascii="Times New Roman" w:eastAsia="Times New Roman" w:hAnsi="Times New Roman" w:cs="Times New Roman"/>
                <w:b/>
                <w:bCs/>
                <w:sz w:val="20"/>
                <w:szCs w:val="20"/>
              </w:rPr>
              <w:t>P value 3 d.f.</w:t>
            </w:r>
          </w:p>
        </w:tc>
      </w:tr>
      <w:tr w:rsidR="00D97796" w:rsidRPr="00F34FF3" w:rsidTr="00FB3350">
        <w:tc>
          <w:tcPr>
            <w:tcW w:w="3685" w:type="dxa"/>
            <w:gridSpan w:val="3"/>
            <w:tcBorders>
              <w:top w:val="single" w:sz="4" w:space="0" w:color="auto"/>
              <w:bottom w:val="single" w:sz="4" w:space="0" w:color="auto"/>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b/>
                <w:bCs/>
                <w:sz w:val="20"/>
                <w:szCs w:val="20"/>
              </w:rPr>
            </w:pPr>
            <w:r w:rsidRPr="00F34FF3">
              <w:rPr>
                <w:rFonts w:ascii="Times New Roman" w:hAnsi="Times New Roman" w:cs="Times New Roman"/>
                <w:b/>
                <w:sz w:val="20"/>
                <w:szCs w:val="20"/>
              </w:rPr>
              <w:t xml:space="preserve">Extent of Residual Disease </w:t>
            </w:r>
          </w:p>
        </w:tc>
        <w:tc>
          <w:tcPr>
            <w:tcW w:w="0" w:type="auto"/>
            <w:tcBorders>
              <w:top w:val="single" w:sz="4" w:space="0" w:color="auto"/>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b/>
                <w:bCs/>
                <w:sz w:val="20"/>
                <w:szCs w:val="20"/>
              </w:rPr>
            </w:pPr>
          </w:p>
        </w:tc>
        <w:tc>
          <w:tcPr>
            <w:tcW w:w="0" w:type="auto"/>
            <w:tcBorders>
              <w:top w:val="single" w:sz="4" w:space="0" w:color="auto"/>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b/>
                <w:bCs/>
                <w:sz w:val="20"/>
                <w:szCs w:val="20"/>
              </w:rPr>
            </w:pPr>
          </w:p>
        </w:tc>
        <w:tc>
          <w:tcPr>
            <w:tcW w:w="1527" w:type="dxa"/>
            <w:tcBorders>
              <w:top w:val="single" w:sz="4" w:space="0" w:color="auto"/>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b/>
                <w:bCs/>
                <w:sz w:val="20"/>
                <w:szCs w:val="20"/>
              </w:rPr>
            </w:pPr>
          </w:p>
        </w:tc>
        <w:tc>
          <w:tcPr>
            <w:tcW w:w="1260" w:type="dxa"/>
            <w:tcBorders>
              <w:top w:val="single" w:sz="4" w:space="0" w:color="auto"/>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b/>
                <w:bCs/>
                <w:sz w:val="20"/>
                <w:szCs w:val="20"/>
              </w:rPr>
            </w:pPr>
          </w:p>
        </w:tc>
        <w:tc>
          <w:tcPr>
            <w:tcW w:w="1260" w:type="dxa"/>
            <w:tcBorders>
              <w:top w:val="single" w:sz="4" w:space="0" w:color="auto"/>
              <w:bottom w:val="single" w:sz="4" w:space="0" w:color="auto"/>
            </w:tcBorders>
            <w:tcMar>
              <w:left w:w="29" w:type="dxa"/>
              <w:right w:w="29" w:type="dxa"/>
            </w:tcMar>
          </w:tcPr>
          <w:p w:rsidR="00D97796" w:rsidRPr="00F34FF3" w:rsidRDefault="00D97796" w:rsidP="00FB3350">
            <w:pPr>
              <w:jc w:val="center"/>
              <w:rPr>
                <w:rFonts w:ascii="Times New Roman" w:eastAsia="Times New Roman" w:hAnsi="Times New Roman" w:cs="Times New Roman"/>
                <w:b/>
                <w:bCs/>
                <w:sz w:val="20"/>
                <w:szCs w:val="20"/>
              </w:rPr>
            </w:pPr>
          </w:p>
        </w:tc>
      </w:tr>
      <w:tr w:rsidR="00D97796" w:rsidRPr="00F34FF3" w:rsidTr="00FB3350">
        <w:tc>
          <w:tcPr>
            <w:tcW w:w="2006" w:type="dxa"/>
            <w:tcBorders>
              <w:top w:val="single" w:sz="4" w:space="0" w:color="auto"/>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bCs/>
                <w:sz w:val="20"/>
                <w:szCs w:val="20"/>
              </w:rPr>
            </w:pPr>
            <w:r w:rsidRPr="00F34FF3">
              <w:rPr>
                <w:rFonts w:ascii="Times New Roman" w:eastAsia="Times New Roman" w:hAnsi="Times New Roman" w:cs="Times New Roman"/>
                <w:bCs/>
                <w:sz w:val="20"/>
                <w:szCs w:val="20"/>
              </w:rPr>
              <w:t>Macroscopic disease</w:t>
            </w:r>
          </w:p>
        </w:tc>
        <w:tc>
          <w:tcPr>
            <w:tcW w:w="1170" w:type="dxa"/>
            <w:tcBorders>
              <w:top w:val="single" w:sz="4" w:space="0" w:color="auto"/>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Negative</w:t>
            </w:r>
          </w:p>
        </w:tc>
        <w:tc>
          <w:tcPr>
            <w:tcW w:w="0" w:type="auto"/>
            <w:tcBorders>
              <w:top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230</w:t>
            </w:r>
          </w:p>
        </w:tc>
        <w:tc>
          <w:tcPr>
            <w:tcW w:w="0" w:type="auto"/>
            <w:tcBorders>
              <w:top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hAnsi="Times New Roman" w:cs="Times New Roman"/>
                <w:sz w:val="20"/>
                <w:szCs w:val="20"/>
              </w:rPr>
            </w:pPr>
            <w:r w:rsidRPr="00F34FF3">
              <w:rPr>
                <w:rFonts w:ascii="Times New Roman" w:hAnsi="Times New Roman" w:cs="Times New Roman"/>
                <w:sz w:val="20"/>
                <w:szCs w:val="20"/>
              </w:rPr>
              <w:t>624.99</w:t>
            </w:r>
          </w:p>
        </w:tc>
        <w:tc>
          <w:tcPr>
            <w:tcW w:w="0" w:type="auto"/>
            <w:tcBorders>
              <w:top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83.5%</w:t>
            </w:r>
          </w:p>
        </w:tc>
        <w:tc>
          <w:tcPr>
            <w:tcW w:w="1527" w:type="dxa"/>
            <w:tcBorders>
              <w:top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ref</w:t>
            </w:r>
          </w:p>
        </w:tc>
        <w:tc>
          <w:tcPr>
            <w:tcW w:w="1260" w:type="dxa"/>
            <w:tcBorders>
              <w:top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5.3 x 10</w:t>
            </w:r>
            <w:r w:rsidRPr="00F34FF3">
              <w:rPr>
                <w:rFonts w:ascii="Times New Roman" w:eastAsia="Times New Roman" w:hAnsi="Times New Roman" w:cs="Times New Roman"/>
                <w:sz w:val="20"/>
                <w:szCs w:val="20"/>
                <w:vertAlign w:val="superscript"/>
              </w:rPr>
              <w:t>-6</w:t>
            </w:r>
          </w:p>
        </w:tc>
        <w:tc>
          <w:tcPr>
            <w:tcW w:w="1260" w:type="dxa"/>
            <w:tcBorders>
              <w:top w:val="single" w:sz="4" w:space="0" w:color="auto"/>
            </w:tcBorders>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vertAlign w:val="superscript"/>
              </w:rPr>
            </w:pPr>
            <w:r w:rsidRPr="00F34FF3">
              <w:rPr>
                <w:rFonts w:ascii="Times New Roman" w:eastAsia="Times New Roman" w:hAnsi="Times New Roman" w:cs="Times New Roman"/>
                <w:sz w:val="20"/>
                <w:szCs w:val="20"/>
              </w:rPr>
              <w:t>4.6 x 10</w:t>
            </w:r>
            <w:r w:rsidRPr="00F34FF3">
              <w:rPr>
                <w:rFonts w:ascii="Times New Roman" w:eastAsia="Times New Roman" w:hAnsi="Times New Roman" w:cs="Times New Roman"/>
                <w:sz w:val="20"/>
                <w:szCs w:val="20"/>
                <w:vertAlign w:val="superscript"/>
              </w:rPr>
              <w:t>-5</w:t>
            </w:r>
          </w:p>
        </w:tc>
      </w:tr>
      <w:tr w:rsidR="00D97796" w:rsidRPr="00F34FF3" w:rsidTr="00FB3350">
        <w:tc>
          <w:tcPr>
            <w:tcW w:w="2006" w:type="dxa"/>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p>
        </w:tc>
        <w:tc>
          <w:tcPr>
            <w:tcW w:w="1170" w:type="dxa"/>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Low</w:t>
            </w:r>
          </w:p>
        </w:tc>
        <w:tc>
          <w:tcPr>
            <w:tcW w:w="0" w:type="auto"/>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230</w:t>
            </w:r>
          </w:p>
        </w:tc>
        <w:tc>
          <w:tcPr>
            <w:tcW w:w="0" w:type="auto"/>
            <w:shd w:val="clear" w:color="auto" w:fill="auto"/>
            <w:tcMar>
              <w:left w:w="29" w:type="dxa"/>
              <w:right w:w="29" w:type="dxa"/>
            </w:tcMar>
            <w:vAlign w:val="bottom"/>
          </w:tcPr>
          <w:p w:rsidR="00D97796" w:rsidRPr="00F34FF3" w:rsidRDefault="00D97796" w:rsidP="00FB3350">
            <w:pPr>
              <w:jc w:val="center"/>
              <w:rPr>
                <w:rFonts w:ascii="Times New Roman" w:hAnsi="Times New Roman" w:cs="Times New Roman"/>
                <w:sz w:val="20"/>
                <w:szCs w:val="20"/>
              </w:rPr>
            </w:pPr>
            <w:r w:rsidRPr="00F34FF3">
              <w:rPr>
                <w:rFonts w:ascii="Times New Roman" w:hAnsi="Times New Roman" w:cs="Times New Roman"/>
                <w:sz w:val="20"/>
                <w:szCs w:val="20"/>
              </w:rPr>
              <w:t>657.66</w:t>
            </w:r>
          </w:p>
        </w:tc>
        <w:tc>
          <w:tcPr>
            <w:tcW w:w="0" w:type="auto"/>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82.6%</w:t>
            </w:r>
          </w:p>
        </w:tc>
        <w:tc>
          <w:tcPr>
            <w:tcW w:w="1527" w:type="dxa"/>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0.97 (0.79-1.19)</w:t>
            </w:r>
          </w:p>
        </w:tc>
        <w:tc>
          <w:tcPr>
            <w:tcW w:w="1260" w:type="dxa"/>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p>
        </w:tc>
        <w:tc>
          <w:tcPr>
            <w:tcW w:w="1260" w:type="dxa"/>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p>
        </w:tc>
      </w:tr>
      <w:tr w:rsidR="00D97796" w:rsidRPr="00F34FF3" w:rsidTr="00FB3350">
        <w:tc>
          <w:tcPr>
            <w:tcW w:w="2006" w:type="dxa"/>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p>
        </w:tc>
        <w:tc>
          <w:tcPr>
            <w:tcW w:w="1170" w:type="dxa"/>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Moderate</w:t>
            </w:r>
          </w:p>
        </w:tc>
        <w:tc>
          <w:tcPr>
            <w:tcW w:w="0" w:type="auto"/>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540</w:t>
            </w:r>
          </w:p>
        </w:tc>
        <w:tc>
          <w:tcPr>
            <w:tcW w:w="0" w:type="auto"/>
            <w:shd w:val="clear" w:color="auto" w:fill="auto"/>
            <w:tcMar>
              <w:left w:w="29" w:type="dxa"/>
              <w:right w:w="29" w:type="dxa"/>
            </w:tcMar>
            <w:vAlign w:val="bottom"/>
          </w:tcPr>
          <w:p w:rsidR="00D97796" w:rsidRPr="00F34FF3" w:rsidRDefault="00D97796" w:rsidP="00FB3350">
            <w:pPr>
              <w:jc w:val="center"/>
              <w:rPr>
                <w:rFonts w:ascii="Times New Roman" w:hAnsi="Times New Roman" w:cs="Times New Roman"/>
                <w:sz w:val="20"/>
                <w:szCs w:val="20"/>
              </w:rPr>
            </w:pPr>
            <w:r w:rsidRPr="00F34FF3">
              <w:rPr>
                <w:rFonts w:ascii="Times New Roman" w:hAnsi="Times New Roman" w:cs="Times New Roman"/>
                <w:sz w:val="20"/>
                <w:szCs w:val="20"/>
              </w:rPr>
              <w:t>1,724.83</w:t>
            </w:r>
          </w:p>
        </w:tc>
        <w:tc>
          <w:tcPr>
            <w:tcW w:w="0" w:type="auto"/>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82.0%</w:t>
            </w:r>
          </w:p>
        </w:tc>
        <w:tc>
          <w:tcPr>
            <w:tcW w:w="1527" w:type="dxa"/>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0.84 (0.70-0.99)</w:t>
            </w:r>
          </w:p>
        </w:tc>
        <w:tc>
          <w:tcPr>
            <w:tcW w:w="1260" w:type="dxa"/>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p>
        </w:tc>
        <w:tc>
          <w:tcPr>
            <w:tcW w:w="1260" w:type="dxa"/>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p>
        </w:tc>
      </w:tr>
      <w:tr w:rsidR="00D97796" w:rsidRPr="00F34FF3" w:rsidTr="00FB3350">
        <w:tc>
          <w:tcPr>
            <w:tcW w:w="2006" w:type="dxa"/>
            <w:tcBorders>
              <w:bottom w:val="dotted" w:sz="4" w:space="0" w:color="auto"/>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p>
        </w:tc>
        <w:tc>
          <w:tcPr>
            <w:tcW w:w="1170" w:type="dxa"/>
            <w:tcBorders>
              <w:bottom w:val="dotted" w:sz="4" w:space="0" w:color="auto"/>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 xml:space="preserve">High </w:t>
            </w:r>
          </w:p>
        </w:tc>
        <w:tc>
          <w:tcPr>
            <w:tcW w:w="0" w:type="auto"/>
            <w:tcBorders>
              <w:bottom w:val="dotted"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252</w:t>
            </w:r>
          </w:p>
        </w:tc>
        <w:tc>
          <w:tcPr>
            <w:tcW w:w="0" w:type="auto"/>
            <w:tcBorders>
              <w:bottom w:val="dotted"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hAnsi="Times New Roman" w:cs="Times New Roman"/>
                <w:sz w:val="20"/>
                <w:szCs w:val="20"/>
              </w:rPr>
            </w:pPr>
            <w:r w:rsidRPr="00F34FF3">
              <w:rPr>
                <w:rFonts w:ascii="Times New Roman" w:hAnsi="Times New Roman" w:cs="Times New Roman"/>
                <w:sz w:val="20"/>
                <w:szCs w:val="20"/>
              </w:rPr>
              <w:t>926.34</w:t>
            </w:r>
          </w:p>
        </w:tc>
        <w:tc>
          <w:tcPr>
            <w:tcW w:w="0" w:type="auto"/>
            <w:tcBorders>
              <w:bottom w:val="dotted"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75.0%</w:t>
            </w:r>
          </w:p>
        </w:tc>
        <w:tc>
          <w:tcPr>
            <w:tcW w:w="1527" w:type="dxa"/>
            <w:tcBorders>
              <w:bottom w:val="dotted"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0.64 (0.52-0.79)</w:t>
            </w:r>
          </w:p>
        </w:tc>
        <w:tc>
          <w:tcPr>
            <w:tcW w:w="1260" w:type="dxa"/>
            <w:tcBorders>
              <w:bottom w:val="dotted"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p>
        </w:tc>
        <w:tc>
          <w:tcPr>
            <w:tcW w:w="1260" w:type="dxa"/>
            <w:tcBorders>
              <w:bottom w:val="dotted" w:sz="4" w:space="0" w:color="auto"/>
            </w:tcBorders>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p>
        </w:tc>
      </w:tr>
      <w:tr w:rsidR="00D97796" w:rsidRPr="00F34FF3" w:rsidTr="00FB3350">
        <w:trPr>
          <w:trHeight w:val="206"/>
        </w:trPr>
        <w:tc>
          <w:tcPr>
            <w:tcW w:w="2006" w:type="dxa"/>
            <w:vMerge w:val="restart"/>
            <w:tcBorders>
              <w:top w:val="dotted" w:sz="4" w:space="0" w:color="auto"/>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bCs/>
                <w:sz w:val="20"/>
                <w:szCs w:val="20"/>
              </w:rPr>
            </w:pPr>
            <w:r w:rsidRPr="00F34FF3">
              <w:rPr>
                <w:rFonts w:ascii="Times New Roman" w:eastAsia="Times New Roman" w:hAnsi="Times New Roman" w:cs="Times New Roman"/>
                <w:bCs/>
                <w:sz w:val="20"/>
                <w:szCs w:val="20"/>
              </w:rPr>
              <w:t>No macroscopic disease</w:t>
            </w:r>
          </w:p>
        </w:tc>
        <w:tc>
          <w:tcPr>
            <w:tcW w:w="1170" w:type="dxa"/>
            <w:tcBorders>
              <w:top w:val="dotted" w:sz="4" w:space="0" w:color="auto"/>
              <w:bottom w:val="nil"/>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Negative</w:t>
            </w:r>
          </w:p>
        </w:tc>
        <w:tc>
          <w:tcPr>
            <w:tcW w:w="0" w:type="auto"/>
            <w:tcBorders>
              <w:top w:val="dotted" w:sz="4" w:space="0" w:color="auto"/>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149</w:t>
            </w:r>
          </w:p>
        </w:tc>
        <w:tc>
          <w:tcPr>
            <w:tcW w:w="0" w:type="auto"/>
            <w:tcBorders>
              <w:top w:val="dotted" w:sz="4" w:space="0" w:color="auto"/>
              <w:bottom w:val="nil"/>
            </w:tcBorders>
            <w:shd w:val="clear" w:color="auto" w:fill="auto"/>
            <w:tcMar>
              <w:left w:w="29" w:type="dxa"/>
              <w:right w:w="29" w:type="dxa"/>
            </w:tcMar>
            <w:vAlign w:val="bottom"/>
          </w:tcPr>
          <w:p w:rsidR="00D97796" w:rsidRPr="00F34FF3" w:rsidRDefault="00D97796" w:rsidP="00FB3350">
            <w:pPr>
              <w:jc w:val="center"/>
              <w:rPr>
                <w:rFonts w:ascii="Times New Roman" w:hAnsi="Times New Roman" w:cs="Times New Roman"/>
                <w:sz w:val="20"/>
                <w:szCs w:val="20"/>
              </w:rPr>
            </w:pPr>
            <w:r w:rsidRPr="00F34FF3">
              <w:rPr>
                <w:rFonts w:ascii="Times New Roman" w:hAnsi="Times New Roman" w:cs="Times New Roman"/>
                <w:sz w:val="20"/>
                <w:szCs w:val="20"/>
              </w:rPr>
              <w:t>591.50</w:t>
            </w:r>
          </w:p>
        </w:tc>
        <w:tc>
          <w:tcPr>
            <w:tcW w:w="0" w:type="auto"/>
            <w:tcBorders>
              <w:top w:val="dotted" w:sz="4" w:space="0" w:color="auto"/>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63.8%</w:t>
            </w:r>
          </w:p>
        </w:tc>
        <w:tc>
          <w:tcPr>
            <w:tcW w:w="1527" w:type="dxa"/>
            <w:tcBorders>
              <w:top w:val="dotted" w:sz="4" w:space="0" w:color="auto"/>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ref</w:t>
            </w:r>
          </w:p>
        </w:tc>
        <w:tc>
          <w:tcPr>
            <w:tcW w:w="1260" w:type="dxa"/>
            <w:tcBorders>
              <w:top w:val="dotted" w:sz="4" w:space="0" w:color="auto"/>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1.2 x 10</w:t>
            </w:r>
            <w:r w:rsidRPr="00F34FF3">
              <w:rPr>
                <w:rFonts w:ascii="Times New Roman" w:eastAsia="Times New Roman" w:hAnsi="Times New Roman" w:cs="Times New Roman"/>
                <w:sz w:val="20"/>
                <w:szCs w:val="20"/>
                <w:vertAlign w:val="superscript"/>
              </w:rPr>
              <w:t>-6</w:t>
            </w:r>
          </w:p>
        </w:tc>
        <w:tc>
          <w:tcPr>
            <w:tcW w:w="1260" w:type="dxa"/>
            <w:tcBorders>
              <w:top w:val="dotted" w:sz="4" w:space="0" w:color="auto"/>
              <w:bottom w:val="nil"/>
            </w:tcBorders>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3.0 x 10</w:t>
            </w:r>
            <w:r w:rsidRPr="00F34FF3">
              <w:rPr>
                <w:rFonts w:ascii="Times New Roman" w:eastAsia="Times New Roman" w:hAnsi="Times New Roman" w:cs="Times New Roman"/>
                <w:sz w:val="20"/>
                <w:szCs w:val="20"/>
                <w:vertAlign w:val="superscript"/>
              </w:rPr>
              <w:t>-5</w:t>
            </w:r>
          </w:p>
        </w:tc>
      </w:tr>
      <w:tr w:rsidR="00D97796" w:rsidRPr="00F34FF3" w:rsidTr="00FB3350">
        <w:tc>
          <w:tcPr>
            <w:tcW w:w="2006" w:type="dxa"/>
            <w:vMerge/>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p>
        </w:tc>
        <w:tc>
          <w:tcPr>
            <w:tcW w:w="1170" w:type="dxa"/>
            <w:tcBorders>
              <w:top w:val="nil"/>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Low</w:t>
            </w:r>
          </w:p>
        </w:tc>
        <w:tc>
          <w:tcPr>
            <w:tcW w:w="0" w:type="auto"/>
            <w:tcBorders>
              <w:top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145</w:t>
            </w:r>
          </w:p>
        </w:tc>
        <w:tc>
          <w:tcPr>
            <w:tcW w:w="0" w:type="auto"/>
            <w:tcBorders>
              <w:top w:val="nil"/>
            </w:tcBorders>
            <w:shd w:val="clear" w:color="auto" w:fill="auto"/>
            <w:tcMar>
              <w:left w:w="29" w:type="dxa"/>
              <w:right w:w="29" w:type="dxa"/>
            </w:tcMar>
            <w:vAlign w:val="bottom"/>
          </w:tcPr>
          <w:p w:rsidR="00D97796" w:rsidRPr="00F34FF3" w:rsidRDefault="00D97796" w:rsidP="00FB3350">
            <w:pPr>
              <w:jc w:val="center"/>
              <w:rPr>
                <w:rFonts w:ascii="Times New Roman" w:hAnsi="Times New Roman" w:cs="Times New Roman"/>
                <w:sz w:val="20"/>
                <w:szCs w:val="20"/>
              </w:rPr>
            </w:pPr>
            <w:r w:rsidRPr="00F34FF3">
              <w:rPr>
                <w:rFonts w:ascii="Times New Roman" w:hAnsi="Times New Roman" w:cs="Times New Roman"/>
                <w:sz w:val="20"/>
                <w:szCs w:val="20"/>
              </w:rPr>
              <w:t>612.18</w:t>
            </w:r>
          </w:p>
        </w:tc>
        <w:tc>
          <w:tcPr>
            <w:tcW w:w="0" w:type="auto"/>
            <w:tcBorders>
              <w:top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57.2%</w:t>
            </w:r>
          </w:p>
        </w:tc>
        <w:tc>
          <w:tcPr>
            <w:tcW w:w="1527" w:type="dxa"/>
            <w:tcBorders>
              <w:top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0.81 (0.60-1.09)</w:t>
            </w:r>
          </w:p>
        </w:tc>
        <w:tc>
          <w:tcPr>
            <w:tcW w:w="1260" w:type="dxa"/>
            <w:tcBorders>
              <w:top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p>
        </w:tc>
        <w:tc>
          <w:tcPr>
            <w:tcW w:w="1260" w:type="dxa"/>
            <w:tcBorders>
              <w:top w:val="nil"/>
            </w:tcBorders>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p>
        </w:tc>
      </w:tr>
      <w:tr w:rsidR="00D97796" w:rsidRPr="00F34FF3" w:rsidTr="00FB3350">
        <w:tc>
          <w:tcPr>
            <w:tcW w:w="2006" w:type="dxa"/>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p>
        </w:tc>
        <w:tc>
          <w:tcPr>
            <w:tcW w:w="1170" w:type="dxa"/>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Moderate</w:t>
            </w:r>
          </w:p>
        </w:tc>
        <w:tc>
          <w:tcPr>
            <w:tcW w:w="0" w:type="auto"/>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386</w:t>
            </w:r>
          </w:p>
        </w:tc>
        <w:tc>
          <w:tcPr>
            <w:tcW w:w="0" w:type="auto"/>
            <w:shd w:val="clear" w:color="auto" w:fill="auto"/>
            <w:tcMar>
              <w:left w:w="29" w:type="dxa"/>
              <w:right w:w="29" w:type="dxa"/>
            </w:tcMar>
            <w:vAlign w:val="bottom"/>
          </w:tcPr>
          <w:p w:rsidR="00D97796" w:rsidRPr="00F34FF3" w:rsidRDefault="00D97796" w:rsidP="00FB3350">
            <w:pPr>
              <w:jc w:val="center"/>
              <w:rPr>
                <w:rFonts w:ascii="Times New Roman" w:hAnsi="Times New Roman" w:cs="Times New Roman"/>
                <w:sz w:val="20"/>
                <w:szCs w:val="20"/>
              </w:rPr>
            </w:pPr>
            <w:r w:rsidRPr="00F34FF3">
              <w:rPr>
                <w:rFonts w:ascii="Times New Roman" w:hAnsi="Times New Roman" w:cs="Times New Roman"/>
                <w:sz w:val="20"/>
                <w:szCs w:val="20"/>
              </w:rPr>
              <w:t>1,892.31</w:t>
            </w:r>
          </w:p>
        </w:tc>
        <w:tc>
          <w:tcPr>
            <w:tcW w:w="0" w:type="auto"/>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50.5%</w:t>
            </w:r>
          </w:p>
        </w:tc>
        <w:tc>
          <w:tcPr>
            <w:tcW w:w="1527" w:type="dxa"/>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0.64 (0.50-0.81)</w:t>
            </w:r>
          </w:p>
        </w:tc>
        <w:tc>
          <w:tcPr>
            <w:tcW w:w="1260" w:type="dxa"/>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p>
        </w:tc>
        <w:tc>
          <w:tcPr>
            <w:tcW w:w="1260" w:type="dxa"/>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p>
        </w:tc>
      </w:tr>
      <w:tr w:rsidR="00D97796" w:rsidRPr="00F34FF3" w:rsidTr="00FB3350">
        <w:tc>
          <w:tcPr>
            <w:tcW w:w="2006" w:type="dxa"/>
            <w:tcBorders>
              <w:bottom w:val="single" w:sz="4" w:space="0" w:color="auto"/>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p>
        </w:tc>
        <w:tc>
          <w:tcPr>
            <w:tcW w:w="1170" w:type="dxa"/>
            <w:tcBorders>
              <w:bottom w:val="single" w:sz="4" w:space="0" w:color="auto"/>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 xml:space="preserve">High </w:t>
            </w:r>
          </w:p>
        </w:tc>
        <w:tc>
          <w:tcPr>
            <w:tcW w:w="0" w:type="auto"/>
            <w:tcBorders>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241</w:t>
            </w:r>
          </w:p>
        </w:tc>
        <w:tc>
          <w:tcPr>
            <w:tcW w:w="0" w:type="auto"/>
            <w:tcBorders>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hAnsi="Times New Roman" w:cs="Times New Roman"/>
                <w:sz w:val="20"/>
                <w:szCs w:val="20"/>
              </w:rPr>
            </w:pPr>
            <w:r w:rsidRPr="00F34FF3">
              <w:rPr>
                <w:rFonts w:ascii="Times New Roman" w:hAnsi="Times New Roman" w:cs="Times New Roman"/>
                <w:sz w:val="20"/>
                <w:szCs w:val="20"/>
              </w:rPr>
              <w:t>1,200.59</w:t>
            </w:r>
          </w:p>
        </w:tc>
        <w:tc>
          <w:tcPr>
            <w:tcW w:w="0" w:type="auto"/>
            <w:tcBorders>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38.6%</w:t>
            </w:r>
          </w:p>
        </w:tc>
        <w:tc>
          <w:tcPr>
            <w:tcW w:w="1527" w:type="dxa"/>
            <w:tcBorders>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0.51 (0.38-0.69)</w:t>
            </w:r>
          </w:p>
        </w:tc>
        <w:tc>
          <w:tcPr>
            <w:tcW w:w="1260" w:type="dxa"/>
            <w:tcBorders>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p>
        </w:tc>
        <w:tc>
          <w:tcPr>
            <w:tcW w:w="1260" w:type="dxa"/>
            <w:tcBorders>
              <w:bottom w:val="single" w:sz="4" w:space="0" w:color="auto"/>
            </w:tcBorders>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p>
        </w:tc>
      </w:tr>
      <w:tr w:rsidR="00D97796" w:rsidRPr="00F34FF3" w:rsidTr="00FB3350">
        <w:tblPrEx>
          <w:tblCellMar>
            <w:left w:w="108" w:type="dxa"/>
            <w:right w:w="108" w:type="dxa"/>
          </w:tblCellMar>
        </w:tblPrEx>
        <w:tc>
          <w:tcPr>
            <w:tcW w:w="3685" w:type="dxa"/>
            <w:gridSpan w:val="3"/>
            <w:tcBorders>
              <w:top w:val="single" w:sz="4" w:space="0" w:color="auto"/>
              <w:bottom w:val="single" w:sz="4" w:space="0" w:color="auto"/>
            </w:tcBorders>
            <w:shd w:val="clear" w:color="auto" w:fill="auto"/>
            <w:tcMar>
              <w:left w:w="29" w:type="dxa"/>
              <w:right w:w="29" w:type="dxa"/>
            </w:tcMar>
            <w:vAlign w:val="bottom"/>
            <w:hideMark/>
          </w:tcPr>
          <w:p w:rsidR="00D97796" w:rsidRPr="00F34FF3" w:rsidRDefault="00D97796" w:rsidP="00FB3350">
            <w:pP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 xml:space="preserve">Pathogenic Mutation Status </w:t>
            </w:r>
          </w:p>
        </w:tc>
        <w:tc>
          <w:tcPr>
            <w:tcW w:w="0" w:type="auto"/>
            <w:tcBorders>
              <w:top w:val="single" w:sz="4" w:space="0" w:color="auto"/>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b/>
                <w:bCs/>
                <w:sz w:val="20"/>
                <w:szCs w:val="20"/>
              </w:rPr>
            </w:pPr>
          </w:p>
        </w:tc>
        <w:tc>
          <w:tcPr>
            <w:tcW w:w="0" w:type="auto"/>
            <w:tcBorders>
              <w:top w:val="single" w:sz="4" w:space="0" w:color="auto"/>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b/>
                <w:bCs/>
                <w:sz w:val="20"/>
                <w:szCs w:val="20"/>
              </w:rPr>
            </w:pPr>
          </w:p>
        </w:tc>
        <w:tc>
          <w:tcPr>
            <w:tcW w:w="1527" w:type="dxa"/>
            <w:tcBorders>
              <w:top w:val="single" w:sz="4" w:space="0" w:color="auto"/>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b/>
                <w:bCs/>
                <w:sz w:val="20"/>
                <w:szCs w:val="20"/>
              </w:rPr>
            </w:pPr>
          </w:p>
        </w:tc>
        <w:tc>
          <w:tcPr>
            <w:tcW w:w="1260" w:type="dxa"/>
            <w:tcBorders>
              <w:top w:val="single" w:sz="4" w:space="0" w:color="auto"/>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b/>
                <w:bCs/>
                <w:sz w:val="20"/>
                <w:szCs w:val="20"/>
              </w:rPr>
            </w:pPr>
          </w:p>
        </w:tc>
        <w:tc>
          <w:tcPr>
            <w:tcW w:w="1260" w:type="dxa"/>
            <w:tcBorders>
              <w:top w:val="single" w:sz="4" w:space="0" w:color="auto"/>
              <w:bottom w:val="single" w:sz="4" w:space="0" w:color="auto"/>
            </w:tcBorders>
            <w:tcMar>
              <w:left w:w="29" w:type="dxa"/>
              <w:right w:w="29" w:type="dxa"/>
            </w:tcMar>
          </w:tcPr>
          <w:p w:rsidR="00D97796" w:rsidRPr="00F34FF3" w:rsidRDefault="00D97796" w:rsidP="00FB3350">
            <w:pPr>
              <w:jc w:val="center"/>
              <w:rPr>
                <w:rFonts w:ascii="Times New Roman" w:eastAsia="Times New Roman" w:hAnsi="Times New Roman" w:cs="Times New Roman"/>
                <w:b/>
                <w:bCs/>
                <w:sz w:val="20"/>
                <w:szCs w:val="20"/>
              </w:rPr>
            </w:pPr>
          </w:p>
        </w:tc>
      </w:tr>
      <w:tr w:rsidR="00D97796" w:rsidRPr="00F34FF3" w:rsidTr="00FB3350">
        <w:tblPrEx>
          <w:tblCellMar>
            <w:left w:w="108" w:type="dxa"/>
            <w:right w:w="108" w:type="dxa"/>
          </w:tblCellMar>
        </w:tblPrEx>
        <w:tc>
          <w:tcPr>
            <w:tcW w:w="2006" w:type="dxa"/>
            <w:tcBorders>
              <w:top w:val="single" w:sz="4" w:space="0" w:color="auto"/>
            </w:tcBorders>
            <w:shd w:val="clear" w:color="auto" w:fill="auto"/>
            <w:tcMar>
              <w:left w:w="29" w:type="dxa"/>
              <w:right w:w="29" w:type="dxa"/>
            </w:tcMar>
            <w:vAlign w:val="bottom"/>
            <w:hideMark/>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Tested negative</w:t>
            </w:r>
          </w:p>
        </w:tc>
        <w:tc>
          <w:tcPr>
            <w:tcW w:w="1170" w:type="dxa"/>
            <w:tcBorders>
              <w:top w:val="single" w:sz="4" w:space="0" w:color="auto"/>
            </w:tcBorders>
            <w:shd w:val="clear" w:color="auto" w:fill="auto"/>
            <w:tcMar>
              <w:left w:w="29" w:type="dxa"/>
              <w:right w:w="29" w:type="dxa"/>
            </w:tcMar>
            <w:vAlign w:val="bottom"/>
            <w:hideMark/>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Negative</w:t>
            </w:r>
          </w:p>
        </w:tc>
        <w:tc>
          <w:tcPr>
            <w:tcW w:w="0" w:type="auto"/>
            <w:tcBorders>
              <w:top w:val="single" w:sz="4" w:space="0" w:color="auto"/>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134</w:t>
            </w:r>
          </w:p>
        </w:tc>
        <w:tc>
          <w:tcPr>
            <w:tcW w:w="0" w:type="auto"/>
            <w:tcBorders>
              <w:top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410.23</w:t>
            </w:r>
          </w:p>
        </w:tc>
        <w:tc>
          <w:tcPr>
            <w:tcW w:w="0" w:type="auto"/>
            <w:tcBorders>
              <w:top w:val="single" w:sz="4" w:space="0" w:color="auto"/>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79.1%</w:t>
            </w:r>
          </w:p>
        </w:tc>
        <w:tc>
          <w:tcPr>
            <w:tcW w:w="1527" w:type="dxa"/>
            <w:tcBorders>
              <w:top w:val="single" w:sz="4" w:space="0" w:color="auto"/>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ref</w:t>
            </w:r>
          </w:p>
        </w:tc>
        <w:tc>
          <w:tcPr>
            <w:tcW w:w="1260" w:type="dxa"/>
            <w:tcBorders>
              <w:top w:val="single" w:sz="4" w:space="0" w:color="auto"/>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 xml:space="preserve">5.1 </w:t>
            </w:r>
            <w:r w:rsidRPr="00F34FF3">
              <w:rPr>
                <w:rFonts w:ascii="Times New Roman" w:hAnsi="Times New Roman" w:cs="Times New Roman"/>
                <w:sz w:val="20"/>
                <w:szCs w:val="20"/>
              </w:rPr>
              <w:t>x 10</w:t>
            </w:r>
            <w:r w:rsidRPr="00F34FF3">
              <w:rPr>
                <w:rFonts w:ascii="Times New Roman" w:hAnsi="Times New Roman" w:cs="Times New Roman"/>
                <w:sz w:val="20"/>
                <w:szCs w:val="20"/>
                <w:vertAlign w:val="superscript"/>
              </w:rPr>
              <w:t>-7</w:t>
            </w:r>
          </w:p>
        </w:tc>
        <w:tc>
          <w:tcPr>
            <w:tcW w:w="1260" w:type="dxa"/>
            <w:tcBorders>
              <w:top w:val="single" w:sz="4" w:space="0" w:color="auto"/>
            </w:tcBorders>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vertAlign w:val="superscript"/>
              </w:rPr>
            </w:pPr>
            <w:r w:rsidRPr="00F34FF3">
              <w:rPr>
                <w:rFonts w:ascii="Times New Roman" w:eastAsia="Times New Roman" w:hAnsi="Times New Roman" w:cs="Times New Roman"/>
                <w:sz w:val="20"/>
                <w:szCs w:val="20"/>
              </w:rPr>
              <w:t>1.8 x 10</w:t>
            </w:r>
            <w:r w:rsidRPr="00F34FF3">
              <w:rPr>
                <w:rFonts w:ascii="Times New Roman" w:eastAsia="Times New Roman" w:hAnsi="Times New Roman" w:cs="Times New Roman"/>
                <w:sz w:val="20"/>
                <w:szCs w:val="20"/>
                <w:vertAlign w:val="superscript"/>
              </w:rPr>
              <w:t>-6</w:t>
            </w:r>
          </w:p>
        </w:tc>
      </w:tr>
      <w:tr w:rsidR="00D97796" w:rsidRPr="00F34FF3" w:rsidTr="00FB3350">
        <w:tblPrEx>
          <w:tblCellMar>
            <w:left w:w="108" w:type="dxa"/>
            <w:right w:w="108" w:type="dxa"/>
          </w:tblCellMar>
        </w:tblPrEx>
        <w:tc>
          <w:tcPr>
            <w:tcW w:w="2006" w:type="dxa"/>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p>
        </w:tc>
        <w:tc>
          <w:tcPr>
            <w:tcW w:w="1170" w:type="dxa"/>
            <w:shd w:val="clear" w:color="auto" w:fill="auto"/>
            <w:tcMar>
              <w:left w:w="29" w:type="dxa"/>
              <w:right w:w="29" w:type="dxa"/>
            </w:tcMar>
            <w:vAlign w:val="bottom"/>
            <w:hideMark/>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Low</w:t>
            </w:r>
          </w:p>
        </w:tc>
        <w:tc>
          <w:tcPr>
            <w:tcW w:w="0" w:type="auto"/>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147</w:t>
            </w:r>
          </w:p>
        </w:tc>
        <w:tc>
          <w:tcPr>
            <w:tcW w:w="0" w:type="auto"/>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516.97</w:t>
            </w:r>
          </w:p>
        </w:tc>
        <w:tc>
          <w:tcPr>
            <w:tcW w:w="0" w:type="auto"/>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76.2%</w:t>
            </w:r>
          </w:p>
        </w:tc>
        <w:tc>
          <w:tcPr>
            <w:tcW w:w="1527" w:type="dxa"/>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0.87 (0.66-1.14)</w:t>
            </w:r>
          </w:p>
        </w:tc>
        <w:tc>
          <w:tcPr>
            <w:tcW w:w="1260" w:type="dxa"/>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p>
        </w:tc>
        <w:tc>
          <w:tcPr>
            <w:tcW w:w="1260" w:type="dxa"/>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p>
        </w:tc>
      </w:tr>
      <w:tr w:rsidR="00D97796" w:rsidRPr="00F34FF3" w:rsidTr="00FB3350">
        <w:tblPrEx>
          <w:tblCellMar>
            <w:left w:w="108" w:type="dxa"/>
            <w:right w:w="108" w:type="dxa"/>
          </w:tblCellMar>
        </w:tblPrEx>
        <w:tc>
          <w:tcPr>
            <w:tcW w:w="2006" w:type="dxa"/>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p>
        </w:tc>
        <w:tc>
          <w:tcPr>
            <w:tcW w:w="1170" w:type="dxa"/>
            <w:shd w:val="clear" w:color="auto" w:fill="auto"/>
            <w:tcMar>
              <w:left w:w="29" w:type="dxa"/>
              <w:right w:w="29" w:type="dxa"/>
            </w:tcMar>
            <w:vAlign w:val="bottom"/>
            <w:hideMark/>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Moderate</w:t>
            </w:r>
          </w:p>
        </w:tc>
        <w:tc>
          <w:tcPr>
            <w:tcW w:w="0" w:type="auto"/>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409</w:t>
            </w:r>
          </w:p>
        </w:tc>
        <w:tc>
          <w:tcPr>
            <w:tcW w:w="0" w:type="auto"/>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1,446.57</w:t>
            </w:r>
          </w:p>
        </w:tc>
        <w:tc>
          <w:tcPr>
            <w:tcW w:w="0" w:type="auto"/>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71.9%</w:t>
            </w:r>
          </w:p>
        </w:tc>
        <w:tc>
          <w:tcPr>
            <w:tcW w:w="1527" w:type="dxa"/>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0.79 (0.63-0.99)</w:t>
            </w:r>
          </w:p>
        </w:tc>
        <w:tc>
          <w:tcPr>
            <w:tcW w:w="1260" w:type="dxa"/>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p>
        </w:tc>
        <w:tc>
          <w:tcPr>
            <w:tcW w:w="1260" w:type="dxa"/>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p>
        </w:tc>
      </w:tr>
      <w:tr w:rsidR="00D97796" w:rsidRPr="00F34FF3" w:rsidTr="00FB3350">
        <w:tblPrEx>
          <w:tblCellMar>
            <w:left w:w="108" w:type="dxa"/>
            <w:right w:w="108" w:type="dxa"/>
          </w:tblCellMar>
        </w:tblPrEx>
        <w:tc>
          <w:tcPr>
            <w:tcW w:w="2006" w:type="dxa"/>
            <w:tcBorders>
              <w:bottom w:val="dotted" w:sz="4" w:space="0" w:color="auto"/>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p>
        </w:tc>
        <w:tc>
          <w:tcPr>
            <w:tcW w:w="1170" w:type="dxa"/>
            <w:tcBorders>
              <w:bottom w:val="dotted" w:sz="4" w:space="0" w:color="auto"/>
            </w:tcBorders>
            <w:shd w:val="clear" w:color="auto" w:fill="auto"/>
            <w:tcMar>
              <w:left w:w="29" w:type="dxa"/>
              <w:right w:w="29" w:type="dxa"/>
            </w:tcMar>
            <w:vAlign w:val="bottom"/>
            <w:hideMark/>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 xml:space="preserve">High </w:t>
            </w:r>
          </w:p>
        </w:tc>
        <w:tc>
          <w:tcPr>
            <w:tcW w:w="0" w:type="auto"/>
            <w:tcBorders>
              <w:bottom w:val="dotted" w:sz="4" w:space="0" w:color="auto"/>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154</w:t>
            </w:r>
          </w:p>
        </w:tc>
        <w:tc>
          <w:tcPr>
            <w:tcW w:w="0" w:type="auto"/>
            <w:tcBorders>
              <w:bottom w:val="dotted"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745.21</w:t>
            </w:r>
          </w:p>
        </w:tc>
        <w:tc>
          <w:tcPr>
            <w:tcW w:w="0" w:type="auto"/>
            <w:tcBorders>
              <w:bottom w:val="dotted" w:sz="4" w:space="0" w:color="auto"/>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53.9%</w:t>
            </w:r>
          </w:p>
        </w:tc>
        <w:tc>
          <w:tcPr>
            <w:tcW w:w="1527" w:type="dxa"/>
            <w:tcBorders>
              <w:bottom w:val="dotted" w:sz="4" w:space="0" w:color="auto"/>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0.46 (0.34-0.62)</w:t>
            </w:r>
          </w:p>
        </w:tc>
        <w:tc>
          <w:tcPr>
            <w:tcW w:w="1260" w:type="dxa"/>
            <w:tcBorders>
              <w:bottom w:val="dotted" w:sz="4" w:space="0" w:color="auto"/>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p>
        </w:tc>
        <w:tc>
          <w:tcPr>
            <w:tcW w:w="1260" w:type="dxa"/>
            <w:tcBorders>
              <w:bottom w:val="dotted" w:sz="4" w:space="0" w:color="auto"/>
            </w:tcBorders>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p>
        </w:tc>
      </w:tr>
      <w:tr w:rsidR="00D97796" w:rsidRPr="00F34FF3" w:rsidTr="00FB3350">
        <w:tblPrEx>
          <w:tblCellMar>
            <w:left w:w="108" w:type="dxa"/>
            <w:right w:w="108" w:type="dxa"/>
          </w:tblCellMar>
        </w:tblPrEx>
        <w:tc>
          <w:tcPr>
            <w:tcW w:w="2006" w:type="dxa"/>
            <w:vMerge w:val="restart"/>
            <w:tcBorders>
              <w:top w:val="dotted" w:sz="4" w:space="0" w:color="auto"/>
            </w:tcBorders>
            <w:shd w:val="clear" w:color="auto" w:fill="auto"/>
            <w:tcMar>
              <w:left w:w="29" w:type="dxa"/>
              <w:right w:w="29" w:type="dxa"/>
            </w:tcMar>
            <w:vAlign w:val="bottom"/>
            <w:hideMark/>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 xml:space="preserve">Pathogenic </w:t>
            </w:r>
            <w:r w:rsidRPr="00F34FF3">
              <w:rPr>
                <w:rFonts w:ascii="Times New Roman" w:eastAsia="Times New Roman" w:hAnsi="Times New Roman" w:cs="Times New Roman"/>
                <w:i/>
                <w:sz w:val="20"/>
                <w:szCs w:val="20"/>
              </w:rPr>
              <w:t xml:space="preserve">BRCA1 </w:t>
            </w:r>
            <w:r w:rsidRPr="00F34FF3">
              <w:rPr>
                <w:rFonts w:ascii="Times New Roman" w:eastAsia="Times New Roman" w:hAnsi="Times New Roman" w:cs="Times New Roman"/>
                <w:sz w:val="20"/>
                <w:szCs w:val="20"/>
              </w:rPr>
              <w:t>mutation</w:t>
            </w:r>
          </w:p>
        </w:tc>
        <w:tc>
          <w:tcPr>
            <w:tcW w:w="1170" w:type="dxa"/>
            <w:tcBorders>
              <w:top w:val="dotted" w:sz="4" w:space="0" w:color="auto"/>
              <w:bottom w:val="nil"/>
            </w:tcBorders>
            <w:shd w:val="clear" w:color="auto" w:fill="auto"/>
            <w:tcMar>
              <w:left w:w="29" w:type="dxa"/>
              <w:right w:w="29" w:type="dxa"/>
            </w:tcMar>
            <w:vAlign w:val="bottom"/>
            <w:hideMark/>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Negative</w:t>
            </w:r>
          </w:p>
        </w:tc>
        <w:tc>
          <w:tcPr>
            <w:tcW w:w="0" w:type="auto"/>
            <w:tcBorders>
              <w:top w:val="dotted" w:sz="4" w:space="0" w:color="auto"/>
              <w:bottom w:val="nil"/>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10</w:t>
            </w:r>
          </w:p>
        </w:tc>
        <w:tc>
          <w:tcPr>
            <w:tcW w:w="0" w:type="auto"/>
            <w:tcBorders>
              <w:top w:val="dotted" w:sz="4" w:space="0" w:color="auto"/>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36.73</w:t>
            </w:r>
          </w:p>
        </w:tc>
        <w:tc>
          <w:tcPr>
            <w:tcW w:w="0" w:type="auto"/>
            <w:tcBorders>
              <w:top w:val="dotted" w:sz="4" w:space="0" w:color="auto"/>
              <w:bottom w:val="nil"/>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80.0%</w:t>
            </w:r>
          </w:p>
        </w:tc>
        <w:tc>
          <w:tcPr>
            <w:tcW w:w="1527" w:type="dxa"/>
            <w:tcBorders>
              <w:top w:val="dotted" w:sz="4" w:space="0" w:color="auto"/>
              <w:bottom w:val="nil"/>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ref</w:t>
            </w:r>
          </w:p>
        </w:tc>
        <w:tc>
          <w:tcPr>
            <w:tcW w:w="1260" w:type="dxa"/>
            <w:tcBorders>
              <w:top w:val="dotted" w:sz="4" w:space="0" w:color="auto"/>
              <w:bottom w:val="nil"/>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0.0025</w:t>
            </w:r>
          </w:p>
        </w:tc>
        <w:tc>
          <w:tcPr>
            <w:tcW w:w="1260" w:type="dxa"/>
            <w:tcBorders>
              <w:top w:val="dotted" w:sz="4" w:space="0" w:color="auto"/>
              <w:bottom w:val="nil"/>
            </w:tcBorders>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0.027</w:t>
            </w:r>
          </w:p>
        </w:tc>
      </w:tr>
      <w:tr w:rsidR="00D97796" w:rsidRPr="00F34FF3" w:rsidTr="00FB3350">
        <w:tblPrEx>
          <w:tblCellMar>
            <w:left w:w="108" w:type="dxa"/>
            <w:right w:w="108" w:type="dxa"/>
          </w:tblCellMar>
        </w:tblPrEx>
        <w:tc>
          <w:tcPr>
            <w:tcW w:w="2006" w:type="dxa"/>
            <w:vMerge/>
            <w:tcBorders>
              <w:bottom w:val="nil"/>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p>
        </w:tc>
        <w:tc>
          <w:tcPr>
            <w:tcW w:w="1170" w:type="dxa"/>
            <w:tcBorders>
              <w:top w:val="nil"/>
              <w:bottom w:val="nil"/>
            </w:tcBorders>
            <w:shd w:val="clear" w:color="auto" w:fill="auto"/>
            <w:tcMar>
              <w:left w:w="29" w:type="dxa"/>
              <w:right w:w="29" w:type="dxa"/>
            </w:tcMar>
            <w:vAlign w:val="bottom"/>
            <w:hideMark/>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Low</w:t>
            </w:r>
          </w:p>
        </w:tc>
        <w:tc>
          <w:tcPr>
            <w:tcW w:w="0" w:type="auto"/>
            <w:tcBorders>
              <w:top w:val="nil"/>
              <w:bottom w:val="nil"/>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18</w:t>
            </w:r>
          </w:p>
        </w:tc>
        <w:tc>
          <w:tcPr>
            <w:tcW w:w="0" w:type="auto"/>
            <w:tcBorders>
              <w:top w:val="nil"/>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70.98</w:t>
            </w:r>
          </w:p>
        </w:tc>
        <w:tc>
          <w:tcPr>
            <w:tcW w:w="0" w:type="auto"/>
            <w:tcBorders>
              <w:top w:val="nil"/>
              <w:bottom w:val="nil"/>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66.7%</w:t>
            </w:r>
          </w:p>
        </w:tc>
        <w:tc>
          <w:tcPr>
            <w:tcW w:w="1527" w:type="dxa"/>
            <w:tcBorders>
              <w:top w:val="nil"/>
              <w:bottom w:val="nil"/>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0.57 (0.21-1.54)</w:t>
            </w:r>
          </w:p>
        </w:tc>
        <w:tc>
          <w:tcPr>
            <w:tcW w:w="1260" w:type="dxa"/>
            <w:tcBorders>
              <w:top w:val="nil"/>
              <w:bottom w:val="nil"/>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p>
        </w:tc>
        <w:tc>
          <w:tcPr>
            <w:tcW w:w="1260" w:type="dxa"/>
            <w:tcBorders>
              <w:top w:val="nil"/>
              <w:bottom w:val="nil"/>
            </w:tcBorders>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p>
        </w:tc>
      </w:tr>
      <w:tr w:rsidR="00D97796" w:rsidRPr="00F34FF3" w:rsidTr="00FB3350">
        <w:tblPrEx>
          <w:tblCellMar>
            <w:left w:w="108" w:type="dxa"/>
            <w:right w:w="108" w:type="dxa"/>
          </w:tblCellMar>
        </w:tblPrEx>
        <w:tc>
          <w:tcPr>
            <w:tcW w:w="2006" w:type="dxa"/>
            <w:tcBorders>
              <w:top w:val="nil"/>
              <w:bottom w:val="nil"/>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p>
        </w:tc>
        <w:tc>
          <w:tcPr>
            <w:tcW w:w="1170" w:type="dxa"/>
            <w:tcBorders>
              <w:top w:val="nil"/>
              <w:bottom w:val="nil"/>
            </w:tcBorders>
            <w:shd w:val="clear" w:color="auto" w:fill="auto"/>
            <w:tcMar>
              <w:left w:w="29" w:type="dxa"/>
              <w:right w:w="29" w:type="dxa"/>
            </w:tcMar>
            <w:vAlign w:val="bottom"/>
            <w:hideMark/>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Moderate</w:t>
            </w:r>
          </w:p>
        </w:tc>
        <w:tc>
          <w:tcPr>
            <w:tcW w:w="0" w:type="auto"/>
            <w:tcBorders>
              <w:top w:val="nil"/>
              <w:bottom w:val="nil"/>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66</w:t>
            </w:r>
          </w:p>
        </w:tc>
        <w:tc>
          <w:tcPr>
            <w:tcW w:w="0" w:type="auto"/>
            <w:tcBorders>
              <w:top w:val="nil"/>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329.51</w:t>
            </w:r>
          </w:p>
        </w:tc>
        <w:tc>
          <w:tcPr>
            <w:tcW w:w="0" w:type="auto"/>
            <w:tcBorders>
              <w:top w:val="nil"/>
              <w:bottom w:val="nil"/>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66.7%</w:t>
            </w:r>
          </w:p>
        </w:tc>
        <w:tc>
          <w:tcPr>
            <w:tcW w:w="1527" w:type="dxa"/>
            <w:tcBorders>
              <w:top w:val="nil"/>
              <w:bottom w:val="nil"/>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0.46 (0.21-1.01)</w:t>
            </w:r>
          </w:p>
        </w:tc>
        <w:tc>
          <w:tcPr>
            <w:tcW w:w="1260" w:type="dxa"/>
            <w:tcBorders>
              <w:top w:val="nil"/>
              <w:bottom w:val="nil"/>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p>
        </w:tc>
        <w:tc>
          <w:tcPr>
            <w:tcW w:w="1260" w:type="dxa"/>
            <w:tcBorders>
              <w:top w:val="nil"/>
              <w:bottom w:val="nil"/>
            </w:tcBorders>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p>
        </w:tc>
      </w:tr>
      <w:tr w:rsidR="00D97796" w:rsidRPr="00F34FF3" w:rsidTr="00FB3350">
        <w:tblPrEx>
          <w:tblCellMar>
            <w:left w:w="108" w:type="dxa"/>
            <w:right w:w="108" w:type="dxa"/>
          </w:tblCellMar>
        </w:tblPrEx>
        <w:tc>
          <w:tcPr>
            <w:tcW w:w="2006" w:type="dxa"/>
            <w:tcBorders>
              <w:top w:val="nil"/>
              <w:bottom w:val="dotted" w:sz="4" w:space="0" w:color="auto"/>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p>
        </w:tc>
        <w:tc>
          <w:tcPr>
            <w:tcW w:w="1170" w:type="dxa"/>
            <w:tcBorders>
              <w:top w:val="nil"/>
              <w:bottom w:val="dotted" w:sz="4" w:space="0" w:color="auto"/>
            </w:tcBorders>
            <w:shd w:val="clear" w:color="auto" w:fill="auto"/>
            <w:tcMar>
              <w:left w:w="29" w:type="dxa"/>
              <w:right w:w="29" w:type="dxa"/>
            </w:tcMar>
            <w:vAlign w:val="bottom"/>
            <w:hideMark/>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 xml:space="preserve">High </w:t>
            </w:r>
          </w:p>
        </w:tc>
        <w:tc>
          <w:tcPr>
            <w:tcW w:w="0" w:type="auto"/>
            <w:tcBorders>
              <w:top w:val="nil"/>
              <w:bottom w:val="dotted" w:sz="4" w:space="0" w:color="auto"/>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39</w:t>
            </w:r>
          </w:p>
        </w:tc>
        <w:tc>
          <w:tcPr>
            <w:tcW w:w="0" w:type="auto"/>
            <w:tcBorders>
              <w:top w:val="nil"/>
              <w:bottom w:val="dotted"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218.78</w:t>
            </w:r>
          </w:p>
        </w:tc>
        <w:tc>
          <w:tcPr>
            <w:tcW w:w="0" w:type="auto"/>
            <w:tcBorders>
              <w:top w:val="nil"/>
              <w:bottom w:val="dotted" w:sz="4" w:space="0" w:color="auto"/>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43.6%</w:t>
            </w:r>
          </w:p>
        </w:tc>
        <w:tc>
          <w:tcPr>
            <w:tcW w:w="1527" w:type="dxa"/>
            <w:tcBorders>
              <w:top w:val="nil"/>
              <w:bottom w:val="dotted" w:sz="4" w:space="0" w:color="auto"/>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0.27 (0.11-0.66)</w:t>
            </w:r>
          </w:p>
        </w:tc>
        <w:tc>
          <w:tcPr>
            <w:tcW w:w="1260" w:type="dxa"/>
            <w:tcBorders>
              <w:top w:val="nil"/>
              <w:bottom w:val="dotted" w:sz="4" w:space="0" w:color="auto"/>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p>
        </w:tc>
        <w:tc>
          <w:tcPr>
            <w:tcW w:w="1260" w:type="dxa"/>
            <w:tcBorders>
              <w:top w:val="nil"/>
              <w:bottom w:val="dotted" w:sz="4" w:space="0" w:color="auto"/>
            </w:tcBorders>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p>
        </w:tc>
      </w:tr>
      <w:tr w:rsidR="00D97796" w:rsidRPr="00F34FF3" w:rsidTr="00FB3350">
        <w:tblPrEx>
          <w:tblCellMar>
            <w:left w:w="108" w:type="dxa"/>
            <w:right w:w="108" w:type="dxa"/>
          </w:tblCellMar>
        </w:tblPrEx>
        <w:tc>
          <w:tcPr>
            <w:tcW w:w="2006" w:type="dxa"/>
            <w:vMerge w:val="restart"/>
            <w:tcBorders>
              <w:top w:val="dotted" w:sz="4" w:space="0" w:color="auto"/>
            </w:tcBorders>
            <w:shd w:val="clear" w:color="auto" w:fill="auto"/>
            <w:tcMar>
              <w:left w:w="29" w:type="dxa"/>
              <w:right w:w="29" w:type="dxa"/>
            </w:tcMar>
            <w:vAlign w:val="bottom"/>
            <w:hideMark/>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 xml:space="preserve">Pathogenic </w:t>
            </w:r>
            <w:r w:rsidRPr="00F34FF3">
              <w:rPr>
                <w:rFonts w:ascii="Times New Roman" w:eastAsia="Times New Roman" w:hAnsi="Times New Roman" w:cs="Times New Roman"/>
                <w:i/>
                <w:sz w:val="20"/>
                <w:szCs w:val="20"/>
              </w:rPr>
              <w:t>BRCA2</w:t>
            </w:r>
            <w:r w:rsidRPr="00F34FF3">
              <w:rPr>
                <w:rFonts w:ascii="Times New Roman" w:eastAsia="Times New Roman" w:hAnsi="Times New Roman" w:cs="Times New Roman"/>
                <w:sz w:val="20"/>
                <w:szCs w:val="20"/>
              </w:rPr>
              <w:t xml:space="preserve"> mutation</w:t>
            </w:r>
          </w:p>
        </w:tc>
        <w:tc>
          <w:tcPr>
            <w:tcW w:w="1170" w:type="dxa"/>
            <w:tcBorders>
              <w:top w:val="dotted" w:sz="4" w:space="0" w:color="auto"/>
            </w:tcBorders>
            <w:shd w:val="clear" w:color="auto" w:fill="auto"/>
            <w:tcMar>
              <w:left w:w="29" w:type="dxa"/>
              <w:right w:w="29" w:type="dxa"/>
            </w:tcMar>
            <w:vAlign w:val="bottom"/>
            <w:hideMark/>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Negative</w:t>
            </w:r>
          </w:p>
        </w:tc>
        <w:tc>
          <w:tcPr>
            <w:tcW w:w="0" w:type="auto"/>
            <w:tcBorders>
              <w:top w:val="dotted" w:sz="4" w:space="0" w:color="auto"/>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10</w:t>
            </w:r>
          </w:p>
        </w:tc>
        <w:tc>
          <w:tcPr>
            <w:tcW w:w="0" w:type="auto"/>
            <w:tcBorders>
              <w:top w:val="dotted"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64.30</w:t>
            </w:r>
          </w:p>
        </w:tc>
        <w:tc>
          <w:tcPr>
            <w:tcW w:w="0" w:type="auto"/>
            <w:tcBorders>
              <w:top w:val="dotted" w:sz="4" w:space="0" w:color="auto"/>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30.0%</w:t>
            </w:r>
          </w:p>
        </w:tc>
        <w:tc>
          <w:tcPr>
            <w:tcW w:w="1527" w:type="dxa"/>
            <w:tcBorders>
              <w:top w:val="dotted" w:sz="4" w:space="0" w:color="auto"/>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ref</w:t>
            </w:r>
          </w:p>
        </w:tc>
        <w:tc>
          <w:tcPr>
            <w:tcW w:w="1260" w:type="dxa"/>
            <w:tcBorders>
              <w:top w:val="dotted" w:sz="4" w:space="0" w:color="auto"/>
            </w:tcBorders>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0.62</w:t>
            </w:r>
          </w:p>
        </w:tc>
        <w:tc>
          <w:tcPr>
            <w:tcW w:w="1260" w:type="dxa"/>
            <w:tcBorders>
              <w:top w:val="dotted" w:sz="4" w:space="0" w:color="auto"/>
            </w:tcBorders>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0.82</w:t>
            </w:r>
          </w:p>
        </w:tc>
      </w:tr>
      <w:tr w:rsidR="00D97796" w:rsidRPr="00F34FF3" w:rsidTr="00FB3350">
        <w:tblPrEx>
          <w:tblCellMar>
            <w:left w:w="108" w:type="dxa"/>
            <w:right w:w="108" w:type="dxa"/>
          </w:tblCellMar>
        </w:tblPrEx>
        <w:tc>
          <w:tcPr>
            <w:tcW w:w="2006" w:type="dxa"/>
            <w:vMerge/>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p>
        </w:tc>
        <w:tc>
          <w:tcPr>
            <w:tcW w:w="1170" w:type="dxa"/>
            <w:shd w:val="clear" w:color="auto" w:fill="auto"/>
            <w:tcMar>
              <w:left w:w="29" w:type="dxa"/>
              <w:right w:w="29" w:type="dxa"/>
            </w:tcMar>
            <w:vAlign w:val="bottom"/>
            <w:hideMark/>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Low</w:t>
            </w:r>
          </w:p>
        </w:tc>
        <w:tc>
          <w:tcPr>
            <w:tcW w:w="0" w:type="auto"/>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12</w:t>
            </w:r>
          </w:p>
        </w:tc>
        <w:tc>
          <w:tcPr>
            <w:tcW w:w="0" w:type="auto"/>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55.21</w:t>
            </w:r>
          </w:p>
        </w:tc>
        <w:tc>
          <w:tcPr>
            <w:tcW w:w="0" w:type="auto"/>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41.7%</w:t>
            </w:r>
          </w:p>
        </w:tc>
        <w:tc>
          <w:tcPr>
            <w:tcW w:w="1527" w:type="dxa"/>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2.23 (0.38-13.1)</w:t>
            </w:r>
          </w:p>
        </w:tc>
        <w:tc>
          <w:tcPr>
            <w:tcW w:w="1260" w:type="dxa"/>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p>
        </w:tc>
        <w:tc>
          <w:tcPr>
            <w:tcW w:w="1260" w:type="dxa"/>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p>
        </w:tc>
      </w:tr>
      <w:tr w:rsidR="00D97796" w:rsidRPr="00F34FF3" w:rsidTr="00FB3350">
        <w:tblPrEx>
          <w:tblCellMar>
            <w:left w:w="108" w:type="dxa"/>
            <w:right w:w="108" w:type="dxa"/>
          </w:tblCellMar>
        </w:tblPrEx>
        <w:tc>
          <w:tcPr>
            <w:tcW w:w="2006" w:type="dxa"/>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p>
        </w:tc>
        <w:tc>
          <w:tcPr>
            <w:tcW w:w="1170" w:type="dxa"/>
            <w:shd w:val="clear" w:color="auto" w:fill="auto"/>
            <w:tcMar>
              <w:left w:w="29" w:type="dxa"/>
              <w:right w:w="29" w:type="dxa"/>
            </w:tcMar>
            <w:vAlign w:val="bottom"/>
            <w:hideMark/>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Moderate</w:t>
            </w:r>
          </w:p>
        </w:tc>
        <w:tc>
          <w:tcPr>
            <w:tcW w:w="0" w:type="auto"/>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34</w:t>
            </w:r>
          </w:p>
        </w:tc>
        <w:tc>
          <w:tcPr>
            <w:tcW w:w="0" w:type="auto"/>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173.16</w:t>
            </w:r>
          </w:p>
        </w:tc>
        <w:tc>
          <w:tcPr>
            <w:tcW w:w="0" w:type="auto"/>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47.1%</w:t>
            </w:r>
          </w:p>
        </w:tc>
        <w:tc>
          <w:tcPr>
            <w:tcW w:w="1527" w:type="dxa"/>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2.01 (0.43-9.50)</w:t>
            </w:r>
          </w:p>
        </w:tc>
        <w:tc>
          <w:tcPr>
            <w:tcW w:w="1260" w:type="dxa"/>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p>
        </w:tc>
        <w:tc>
          <w:tcPr>
            <w:tcW w:w="1260" w:type="dxa"/>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p>
        </w:tc>
      </w:tr>
      <w:tr w:rsidR="00D97796" w:rsidRPr="00F34FF3" w:rsidTr="00FB3350">
        <w:tblPrEx>
          <w:tblCellMar>
            <w:left w:w="108" w:type="dxa"/>
            <w:right w:w="108" w:type="dxa"/>
          </w:tblCellMar>
        </w:tblPrEx>
        <w:tc>
          <w:tcPr>
            <w:tcW w:w="2006" w:type="dxa"/>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p>
        </w:tc>
        <w:tc>
          <w:tcPr>
            <w:tcW w:w="1170" w:type="dxa"/>
            <w:shd w:val="clear" w:color="auto" w:fill="auto"/>
            <w:tcMar>
              <w:left w:w="29" w:type="dxa"/>
              <w:right w:w="29" w:type="dxa"/>
            </w:tcMar>
            <w:vAlign w:val="bottom"/>
            <w:hideMark/>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 xml:space="preserve">High </w:t>
            </w:r>
          </w:p>
        </w:tc>
        <w:tc>
          <w:tcPr>
            <w:tcW w:w="0" w:type="auto"/>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10</w:t>
            </w:r>
          </w:p>
        </w:tc>
        <w:tc>
          <w:tcPr>
            <w:tcW w:w="0" w:type="auto"/>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36.46</w:t>
            </w:r>
          </w:p>
        </w:tc>
        <w:tc>
          <w:tcPr>
            <w:tcW w:w="0" w:type="auto"/>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50.0%</w:t>
            </w:r>
          </w:p>
        </w:tc>
        <w:tc>
          <w:tcPr>
            <w:tcW w:w="1527" w:type="dxa"/>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1.74 (0.25-12.0)</w:t>
            </w:r>
          </w:p>
        </w:tc>
        <w:tc>
          <w:tcPr>
            <w:tcW w:w="1260" w:type="dxa"/>
            <w:shd w:val="clear" w:color="auto" w:fill="auto"/>
            <w:tcMar>
              <w:left w:w="29" w:type="dxa"/>
              <w:right w:w="29" w:type="dxa"/>
            </w:tcMar>
            <w:vAlign w:val="bottom"/>
            <w:hideMark/>
          </w:tcPr>
          <w:p w:rsidR="00D97796" w:rsidRPr="00F34FF3" w:rsidRDefault="00D97796" w:rsidP="00FB3350">
            <w:pPr>
              <w:jc w:val="center"/>
              <w:rPr>
                <w:rFonts w:ascii="Times New Roman" w:eastAsia="Times New Roman" w:hAnsi="Times New Roman" w:cs="Times New Roman"/>
                <w:sz w:val="20"/>
                <w:szCs w:val="20"/>
              </w:rPr>
            </w:pPr>
          </w:p>
        </w:tc>
        <w:tc>
          <w:tcPr>
            <w:tcW w:w="1260" w:type="dxa"/>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p>
        </w:tc>
      </w:tr>
      <w:tr w:rsidR="00D97796" w:rsidRPr="00F34FF3" w:rsidTr="00FB3350">
        <w:tblPrEx>
          <w:tblCellMar>
            <w:left w:w="108" w:type="dxa"/>
            <w:right w:w="108" w:type="dxa"/>
          </w:tblCellMar>
        </w:tblPrEx>
        <w:tc>
          <w:tcPr>
            <w:tcW w:w="3685" w:type="dxa"/>
            <w:gridSpan w:val="3"/>
            <w:tcBorders>
              <w:top w:val="single" w:sz="4" w:space="0" w:color="auto"/>
              <w:bottom w:val="single" w:sz="4" w:space="0" w:color="auto"/>
            </w:tcBorders>
            <w:shd w:val="clear" w:color="auto" w:fill="auto"/>
            <w:tcMar>
              <w:left w:w="29" w:type="dxa"/>
              <w:right w:w="29" w:type="dxa"/>
            </w:tcMar>
            <w:vAlign w:val="bottom"/>
            <w:hideMark/>
          </w:tcPr>
          <w:p w:rsidR="00D97796" w:rsidRPr="00F34FF3" w:rsidRDefault="00D97796" w:rsidP="00FB3350">
            <w:pPr>
              <w:rPr>
                <w:rFonts w:ascii="Times New Roman" w:eastAsia="Times New Roman" w:hAnsi="Times New Roman" w:cs="Times New Roman"/>
                <w:b/>
                <w:bCs/>
                <w:sz w:val="20"/>
                <w:szCs w:val="20"/>
              </w:rPr>
            </w:pPr>
            <w:r w:rsidRPr="00F34FF3">
              <w:rPr>
                <w:rFonts w:ascii="Times New Roman" w:hAnsi="Times New Roman" w:cs="Times New Roman"/>
                <w:b/>
                <w:sz w:val="20"/>
                <w:szCs w:val="20"/>
                <w:lang w:eastAsia="en-AU"/>
              </w:rPr>
              <w:t>First Line Chemotherapy Treatment</w:t>
            </w:r>
          </w:p>
        </w:tc>
        <w:tc>
          <w:tcPr>
            <w:tcW w:w="0" w:type="auto"/>
            <w:tcBorders>
              <w:top w:val="single" w:sz="4" w:space="0" w:color="auto"/>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b/>
                <w:bCs/>
                <w:sz w:val="20"/>
                <w:szCs w:val="20"/>
              </w:rPr>
            </w:pPr>
          </w:p>
        </w:tc>
        <w:tc>
          <w:tcPr>
            <w:tcW w:w="0" w:type="auto"/>
            <w:tcBorders>
              <w:top w:val="single" w:sz="4" w:space="0" w:color="auto"/>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b/>
                <w:bCs/>
                <w:sz w:val="20"/>
                <w:szCs w:val="20"/>
              </w:rPr>
            </w:pPr>
          </w:p>
        </w:tc>
        <w:tc>
          <w:tcPr>
            <w:tcW w:w="1527" w:type="dxa"/>
            <w:tcBorders>
              <w:top w:val="single" w:sz="4" w:space="0" w:color="auto"/>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b/>
                <w:bCs/>
                <w:sz w:val="20"/>
                <w:szCs w:val="20"/>
              </w:rPr>
            </w:pPr>
          </w:p>
        </w:tc>
        <w:tc>
          <w:tcPr>
            <w:tcW w:w="1260" w:type="dxa"/>
            <w:tcBorders>
              <w:top w:val="single" w:sz="4" w:space="0" w:color="auto"/>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b/>
                <w:bCs/>
                <w:sz w:val="20"/>
                <w:szCs w:val="20"/>
              </w:rPr>
            </w:pPr>
          </w:p>
        </w:tc>
        <w:tc>
          <w:tcPr>
            <w:tcW w:w="1260" w:type="dxa"/>
            <w:tcBorders>
              <w:top w:val="single" w:sz="4" w:space="0" w:color="auto"/>
              <w:bottom w:val="single" w:sz="4" w:space="0" w:color="auto"/>
            </w:tcBorders>
            <w:tcMar>
              <w:left w:w="29" w:type="dxa"/>
              <w:right w:w="29" w:type="dxa"/>
            </w:tcMar>
          </w:tcPr>
          <w:p w:rsidR="00D97796" w:rsidRPr="00F34FF3" w:rsidRDefault="00D97796" w:rsidP="00FB3350">
            <w:pPr>
              <w:jc w:val="center"/>
              <w:rPr>
                <w:rFonts w:ascii="Times New Roman" w:eastAsia="Times New Roman" w:hAnsi="Times New Roman" w:cs="Times New Roman"/>
                <w:b/>
                <w:bCs/>
                <w:sz w:val="20"/>
                <w:szCs w:val="20"/>
              </w:rPr>
            </w:pPr>
          </w:p>
        </w:tc>
      </w:tr>
      <w:tr w:rsidR="00D97796" w:rsidRPr="00F34FF3" w:rsidTr="00FB3350">
        <w:tblPrEx>
          <w:tblCellMar>
            <w:left w:w="108" w:type="dxa"/>
            <w:right w:w="108" w:type="dxa"/>
          </w:tblCellMar>
        </w:tblPrEx>
        <w:tc>
          <w:tcPr>
            <w:tcW w:w="2006" w:type="dxa"/>
            <w:tcBorders>
              <w:top w:val="dotted" w:sz="4" w:space="0" w:color="auto"/>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Standard treatment</w:t>
            </w:r>
          </w:p>
        </w:tc>
        <w:tc>
          <w:tcPr>
            <w:tcW w:w="1170" w:type="dxa"/>
            <w:tcBorders>
              <w:top w:val="dotted" w:sz="4" w:space="0" w:color="auto"/>
              <w:bottom w:val="nil"/>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Negative</w:t>
            </w:r>
          </w:p>
        </w:tc>
        <w:tc>
          <w:tcPr>
            <w:tcW w:w="0" w:type="auto"/>
            <w:tcBorders>
              <w:top w:val="dotted" w:sz="4" w:space="0" w:color="auto"/>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74</w:t>
            </w:r>
          </w:p>
        </w:tc>
        <w:tc>
          <w:tcPr>
            <w:tcW w:w="0" w:type="auto"/>
            <w:tcBorders>
              <w:top w:val="dotted" w:sz="4" w:space="0" w:color="auto"/>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291.9</w:t>
            </w:r>
          </w:p>
        </w:tc>
        <w:tc>
          <w:tcPr>
            <w:tcW w:w="0" w:type="auto"/>
            <w:tcBorders>
              <w:top w:val="dotted" w:sz="4" w:space="0" w:color="auto"/>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68.9%</w:t>
            </w:r>
          </w:p>
        </w:tc>
        <w:tc>
          <w:tcPr>
            <w:tcW w:w="1527" w:type="dxa"/>
            <w:tcBorders>
              <w:top w:val="dotted" w:sz="4" w:space="0" w:color="auto"/>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ref</w:t>
            </w:r>
          </w:p>
        </w:tc>
        <w:tc>
          <w:tcPr>
            <w:tcW w:w="1260" w:type="dxa"/>
            <w:tcBorders>
              <w:top w:val="dotted" w:sz="4" w:space="0" w:color="auto"/>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3.3 x 10</w:t>
            </w:r>
            <w:r w:rsidRPr="00F34FF3">
              <w:rPr>
                <w:rFonts w:ascii="Times New Roman" w:eastAsia="Times New Roman" w:hAnsi="Times New Roman" w:cs="Times New Roman"/>
                <w:sz w:val="20"/>
                <w:szCs w:val="20"/>
                <w:vertAlign w:val="superscript"/>
              </w:rPr>
              <w:t>-4</w:t>
            </w:r>
            <w:r w:rsidRPr="00F34FF3">
              <w:rPr>
                <w:rFonts w:ascii="Times New Roman" w:eastAsia="Times New Roman" w:hAnsi="Times New Roman" w:cs="Times New Roman"/>
                <w:sz w:val="20"/>
                <w:szCs w:val="20"/>
              </w:rPr>
              <w:t xml:space="preserve"> </w:t>
            </w:r>
          </w:p>
        </w:tc>
        <w:tc>
          <w:tcPr>
            <w:tcW w:w="1260" w:type="dxa"/>
            <w:tcBorders>
              <w:top w:val="dotted" w:sz="4" w:space="0" w:color="auto"/>
              <w:bottom w:val="nil"/>
            </w:tcBorders>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1.2 x 10</w:t>
            </w:r>
            <w:r w:rsidRPr="00F34FF3">
              <w:rPr>
                <w:rFonts w:ascii="Times New Roman" w:eastAsia="Times New Roman" w:hAnsi="Times New Roman" w:cs="Times New Roman"/>
                <w:sz w:val="20"/>
                <w:szCs w:val="20"/>
                <w:vertAlign w:val="superscript"/>
              </w:rPr>
              <w:t>-4</w:t>
            </w:r>
            <w:r w:rsidRPr="00F34FF3">
              <w:rPr>
                <w:rFonts w:ascii="Times New Roman" w:eastAsia="Times New Roman" w:hAnsi="Times New Roman" w:cs="Times New Roman"/>
                <w:sz w:val="20"/>
                <w:szCs w:val="20"/>
              </w:rPr>
              <w:t xml:space="preserve"> </w:t>
            </w:r>
          </w:p>
        </w:tc>
      </w:tr>
      <w:tr w:rsidR="00D97796" w:rsidRPr="00F34FF3" w:rsidTr="00FB3350">
        <w:tblPrEx>
          <w:tblCellMar>
            <w:left w:w="108" w:type="dxa"/>
            <w:right w:w="108" w:type="dxa"/>
          </w:tblCellMar>
        </w:tblPrEx>
        <w:tc>
          <w:tcPr>
            <w:tcW w:w="2006" w:type="dxa"/>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p>
        </w:tc>
        <w:tc>
          <w:tcPr>
            <w:tcW w:w="1170" w:type="dxa"/>
            <w:tcBorders>
              <w:top w:val="nil"/>
              <w:bottom w:val="nil"/>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Low</w:t>
            </w:r>
          </w:p>
        </w:tc>
        <w:tc>
          <w:tcPr>
            <w:tcW w:w="0" w:type="auto"/>
            <w:tcBorders>
              <w:top w:val="nil"/>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93</w:t>
            </w:r>
          </w:p>
        </w:tc>
        <w:tc>
          <w:tcPr>
            <w:tcW w:w="0" w:type="auto"/>
            <w:tcBorders>
              <w:top w:val="nil"/>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344.6</w:t>
            </w:r>
          </w:p>
        </w:tc>
        <w:tc>
          <w:tcPr>
            <w:tcW w:w="0" w:type="auto"/>
            <w:tcBorders>
              <w:top w:val="nil"/>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79.6%</w:t>
            </w:r>
          </w:p>
        </w:tc>
        <w:tc>
          <w:tcPr>
            <w:tcW w:w="1527" w:type="dxa"/>
            <w:tcBorders>
              <w:top w:val="nil"/>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1.25 (0.86-1.80)</w:t>
            </w:r>
          </w:p>
        </w:tc>
        <w:tc>
          <w:tcPr>
            <w:tcW w:w="1260" w:type="dxa"/>
            <w:tcBorders>
              <w:top w:val="nil"/>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p>
        </w:tc>
        <w:tc>
          <w:tcPr>
            <w:tcW w:w="1260" w:type="dxa"/>
            <w:tcBorders>
              <w:top w:val="nil"/>
              <w:bottom w:val="nil"/>
            </w:tcBorders>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p>
        </w:tc>
      </w:tr>
      <w:tr w:rsidR="00D97796" w:rsidRPr="00F34FF3" w:rsidTr="00FB3350">
        <w:tc>
          <w:tcPr>
            <w:tcW w:w="2006" w:type="dxa"/>
            <w:tcBorders>
              <w:bottom w:val="nil"/>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p>
        </w:tc>
        <w:tc>
          <w:tcPr>
            <w:tcW w:w="1170" w:type="dxa"/>
            <w:tcBorders>
              <w:top w:val="nil"/>
              <w:bottom w:val="nil"/>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Moderate</w:t>
            </w:r>
          </w:p>
        </w:tc>
        <w:tc>
          <w:tcPr>
            <w:tcW w:w="0" w:type="auto"/>
            <w:tcBorders>
              <w:top w:val="nil"/>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230</w:t>
            </w:r>
          </w:p>
        </w:tc>
        <w:tc>
          <w:tcPr>
            <w:tcW w:w="0" w:type="auto"/>
            <w:tcBorders>
              <w:top w:val="nil"/>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975.5</w:t>
            </w:r>
          </w:p>
        </w:tc>
        <w:tc>
          <w:tcPr>
            <w:tcW w:w="0" w:type="auto"/>
            <w:tcBorders>
              <w:top w:val="nil"/>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68.7%</w:t>
            </w:r>
          </w:p>
        </w:tc>
        <w:tc>
          <w:tcPr>
            <w:tcW w:w="1527" w:type="dxa"/>
            <w:tcBorders>
              <w:top w:val="nil"/>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0.93 (0.67-1.29)</w:t>
            </w:r>
          </w:p>
        </w:tc>
        <w:tc>
          <w:tcPr>
            <w:tcW w:w="1260" w:type="dxa"/>
            <w:tcBorders>
              <w:top w:val="nil"/>
              <w:bottom w:val="nil"/>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p>
        </w:tc>
        <w:tc>
          <w:tcPr>
            <w:tcW w:w="1260" w:type="dxa"/>
            <w:tcBorders>
              <w:top w:val="nil"/>
              <w:bottom w:val="nil"/>
            </w:tcBorders>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p>
        </w:tc>
      </w:tr>
      <w:tr w:rsidR="00D97796" w:rsidRPr="00F34FF3" w:rsidTr="00FB3350">
        <w:tc>
          <w:tcPr>
            <w:tcW w:w="2006" w:type="dxa"/>
            <w:tcBorders>
              <w:top w:val="nil"/>
              <w:bottom w:val="single" w:sz="4" w:space="0" w:color="auto"/>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p>
        </w:tc>
        <w:tc>
          <w:tcPr>
            <w:tcW w:w="1170" w:type="dxa"/>
            <w:tcBorders>
              <w:top w:val="nil"/>
              <w:bottom w:val="single" w:sz="4" w:space="0" w:color="auto"/>
            </w:tcBorders>
            <w:shd w:val="clear" w:color="auto" w:fill="auto"/>
            <w:tcMar>
              <w:left w:w="29" w:type="dxa"/>
              <w:right w:w="29" w:type="dxa"/>
            </w:tcMar>
            <w:vAlign w:val="bottom"/>
          </w:tcPr>
          <w:p w:rsidR="00D97796" w:rsidRPr="00F34FF3" w:rsidRDefault="00D97796"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 xml:space="preserve">High </w:t>
            </w:r>
          </w:p>
        </w:tc>
        <w:tc>
          <w:tcPr>
            <w:tcW w:w="0" w:type="auto"/>
            <w:tcBorders>
              <w:top w:val="nil"/>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104</w:t>
            </w:r>
          </w:p>
        </w:tc>
        <w:tc>
          <w:tcPr>
            <w:tcW w:w="0" w:type="auto"/>
            <w:tcBorders>
              <w:top w:val="nil"/>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493.5</w:t>
            </w:r>
          </w:p>
        </w:tc>
        <w:tc>
          <w:tcPr>
            <w:tcW w:w="0" w:type="auto"/>
            <w:tcBorders>
              <w:top w:val="nil"/>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44.3%</w:t>
            </w:r>
          </w:p>
        </w:tc>
        <w:tc>
          <w:tcPr>
            <w:tcW w:w="1527" w:type="dxa"/>
            <w:tcBorders>
              <w:top w:val="nil"/>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0.52 (0.34-0.78)</w:t>
            </w:r>
          </w:p>
        </w:tc>
        <w:tc>
          <w:tcPr>
            <w:tcW w:w="1260" w:type="dxa"/>
            <w:tcBorders>
              <w:top w:val="nil"/>
              <w:bottom w:val="single" w:sz="4" w:space="0" w:color="auto"/>
            </w:tcBorders>
            <w:shd w:val="clear" w:color="auto" w:fill="auto"/>
            <w:tcMar>
              <w:left w:w="29" w:type="dxa"/>
              <w:right w:w="29" w:type="dxa"/>
            </w:tcMar>
            <w:vAlign w:val="bottom"/>
          </w:tcPr>
          <w:p w:rsidR="00D97796" w:rsidRPr="00F34FF3" w:rsidRDefault="00D97796" w:rsidP="00FB3350">
            <w:pPr>
              <w:jc w:val="center"/>
              <w:rPr>
                <w:rFonts w:ascii="Times New Roman" w:eastAsia="Times New Roman" w:hAnsi="Times New Roman" w:cs="Times New Roman"/>
                <w:sz w:val="20"/>
                <w:szCs w:val="20"/>
              </w:rPr>
            </w:pPr>
          </w:p>
        </w:tc>
        <w:tc>
          <w:tcPr>
            <w:tcW w:w="1260" w:type="dxa"/>
            <w:tcBorders>
              <w:top w:val="nil"/>
              <w:bottom w:val="single" w:sz="4" w:space="0" w:color="auto"/>
            </w:tcBorders>
            <w:tcMar>
              <w:left w:w="29" w:type="dxa"/>
              <w:right w:w="29" w:type="dxa"/>
            </w:tcMar>
          </w:tcPr>
          <w:p w:rsidR="00D97796" w:rsidRPr="00F34FF3" w:rsidRDefault="00D97796" w:rsidP="00FB3350">
            <w:pPr>
              <w:jc w:val="center"/>
              <w:rPr>
                <w:rFonts w:ascii="Times New Roman" w:eastAsia="Times New Roman" w:hAnsi="Times New Roman" w:cs="Times New Roman"/>
                <w:sz w:val="20"/>
                <w:szCs w:val="20"/>
              </w:rPr>
            </w:pPr>
          </w:p>
        </w:tc>
      </w:tr>
    </w:tbl>
    <w:p w:rsidR="00D97796" w:rsidRPr="00F34FF3" w:rsidRDefault="00D97796" w:rsidP="00D97796">
      <w:pPr>
        <w:rPr>
          <w:rFonts w:ascii="Times New Roman" w:eastAsia="Times New Roman" w:hAnsi="Times New Roman" w:cs="Times New Roman"/>
          <w:bCs/>
          <w:sz w:val="20"/>
          <w:szCs w:val="20"/>
        </w:rPr>
      </w:pPr>
      <w:r w:rsidRPr="00F34FF3">
        <w:rPr>
          <w:rFonts w:ascii="Times New Roman" w:eastAsia="Times New Roman" w:hAnsi="Times New Roman" w:cs="Times New Roman"/>
          <w:bCs/>
          <w:sz w:val="20"/>
          <w:szCs w:val="20"/>
        </w:rPr>
        <w:t xml:space="preserve">HGSOC, high-grade serous ovarian cancer; adjusted for study, age (continuous), and stage (I/II, III/IV, unknown); mutation status reflects results of germline testing; standard treatment includes 295 patients receiving </w:t>
      </w:r>
      <w:r w:rsidRPr="00F34FF3">
        <w:rPr>
          <w:rFonts w:ascii="Times New Roman" w:hAnsi="Times New Roman" w:cs="Times New Roman"/>
          <w:sz w:val="20"/>
          <w:szCs w:val="20"/>
          <w:lang w:eastAsia="en-AU"/>
        </w:rPr>
        <w:t xml:space="preserve">≥ four cycles of intra-venous carboplatin AUC 5 or 6 and paclitaxel 135 mg/m² or 175 mg/m² every three weeks and 206 patients receiving ≥ four cycles of intra-venous carboplatin and paclitaxel every three weeks with dose </w:t>
      </w:r>
      <w:r w:rsidRPr="00F34FF3">
        <w:rPr>
          <w:rFonts w:ascii="Times New Roman" w:hAnsi="Times New Roman" w:cs="Times New Roman"/>
          <w:bCs/>
          <w:sz w:val="20"/>
          <w:szCs w:val="20"/>
          <w:lang w:eastAsia="en-AU"/>
        </w:rPr>
        <w:t>presumed</w:t>
      </w:r>
      <w:r w:rsidRPr="00F34FF3">
        <w:rPr>
          <w:rFonts w:ascii="Times New Roman" w:hAnsi="Times New Roman" w:cs="Times New Roman"/>
          <w:sz w:val="20"/>
          <w:szCs w:val="20"/>
          <w:lang w:eastAsia="en-AU"/>
        </w:rPr>
        <w:t xml:space="preserve"> to be carboplatin AUC 5 or 6 and paclitaxel 135 mg/m² or 175 mg/m²; </w:t>
      </w:r>
      <w:r w:rsidRPr="00F34FF3">
        <w:rPr>
          <w:rFonts w:ascii="Times New Roman" w:eastAsia="Times New Roman" w:hAnsi="Times New Roman" w:cs="Times New Roman"/>
          <w:bCs/>
          <w:sz w:val="20"/>
          <w:szCs w:val="20"/>
        </w:rPr>
        <w:t>TIL l</w:t>
      </w:r>
      <w:r w:rsidRPr="00F34FF3">
        <w:rPr>
          <w:rFonts w:ascii="Times New Roman" w:eastAsia="Times New Roman" w:hAnsi="Times New Roman" w:cs="Times New Roman"/>
          <w:sz w:val="20"/>
          <w:szCs w:val="20"/>
        </w:rPr>
        <w:t xml:space="preserve">evels based on counts of </w:t>
      </w:r>
      <w:r w:rsidR="006B522C" w:rsidRPr="00F34FF3">
        <w:rPr>
          <w:rFonts w:ascii="Times New Roman" w:eastAsia="Times New Roman" w:hAnsi="Times New Roman" w:cs="Times New Roman"/>
          <w:sz w:val="20"/>
          <w:szCs w:val="20"/>
        </w:rPr>
        <w:t>CD8</w:t>
      </w:r>
      <w:r w:rsidR="006B522C" w:rsidRPr="00F34FF3">
        <w:rPr>
          <w:rFonts w:ascii="Times New Roman" w:eastAsia="Times New Roman" w:hAnsi="Times New Roman" w:cs="Times New Roman"/>
          <w:sz w:val="20"/>
          <w:szCs w:val="20"/>
          <w:vertAlign w:val="superscript"/>
        </w:rPr>
        <w:t>+</w:t>
      </w:r>
      <w:r w:rsidR="006B522C">
        <w:rPr>
          <w:rFonts w:ascii="Times New Roman" w:eastAsia="Times New Roman" w:hAnsi="Times New Roman" w:cs="Times New Roman"/>
          <w:sz w:val="20"/>
          <w:szCs w:val="20"/>
          <w:vertAlign w:val="superscript"/>
        </w:rPr>
        <w:t xml:space="preserve"> </w:t>
      </w:r>
      <w:r w:rsidRPr="00F34FF3">
        <w:rPr>
          <w:rFonts w:ascii="Times New Roman" w:eastAsia="Times New Roman" w:hAnsi="Times New Roman" w:cs="Times New Roman"/>
          <w:sz w:val="20"/>
          <w:szCs w:val="20"/>
        </w:rPr>
        <w:t xml:space="preserve">TIL per high-powered field: negative, none; low, 1-2; moderate, 3-19; high, 20+; </w:t>
      </w:r>
      <w:r w:rsidRPr="00F34FF3">
        <w:rPr>
          <w:rFonts w:ascii="Times New Roman" w:eastAsia="Times New Roman" w:hAnsi="Times New Roman" w:cs="Times New Roman"/>
          <w:bCs/>
          <w:sz w:val="20"/>
          <w:szCs w:val="20"/>
        </w:rPr>
        <w:t>HR, hazard ratio, CI, confidence interval; P value trend, from a one degree-of-freedom trend test; P value 3 d.f., from an unordered three degree-of-freedom test.</w:t>
      </w:r>
    </w:p>
    <w:p w:rsidR="00D97796" w:rsidRPr="00F34FF3" w:rsidRDefault="00D97796">
      <w:pPr>
        <w:rPr>
          <w:rFonts w:ascii="Times New Roman" w:eastAsia="Times New Roman" w:hAnsi="Times New Roman" w:cs="Times New Roman"/>
          <w:bCs/>
          <w:sz w:val="20"/>
          <w:szCs w:val="20"/>
        </w:rPr>
      </w:pPr>
      <w:r w:rsidRPr="00F34FF3">
        <w:rPr>
          <w:rFonts w:ascii="Times New Roman" w:eastAsia="Times New Roman" w:hAnsi="Times New Roman" w:cs="Times New Roman"/>
          <w:bCs/>
          <w:sz w:val="20"/>
          <w:szCs w:val="20"/>
        </w:rPr>
        <w:br w:type="page"/>
      </w:r>
    </w:p>
    <w:p w:rsidR="00BE6A74" w:rsidRPr="00F34FF3" w:rsidRDefault="00BE6A74" w:rsidP="00BE6A74">
      <w:pPr>
        <w:rPr>
          <w:rFonts w:ascii="Times New Roman" w:hAnsi="Times New Roman" w:cs="Times New Roman"/>
          <w:b/>
          <w:sz w:val="20"/>
          <w:szCs w:val="20"/>
        </w:rPr>
      </w:pPr>
      <w:r w:rsidRPr="00F34FF3">
        <w:rPr>
          <w:rFonts w:ascii="Times New Roman" w:hAnsi="Times New Roman" w:cs="Times New Roman"/>
          <w:b/>
          <w:sz w:val="20"/>
          <w:szCs w:val="20"/>
        </w:rPr>
        <w:t xml:space="preserve">eTable </w:t>
      </w:r>
      <w:r w:rsidR="00EE15A3" w:rsidRPr="00F34FF3">
        <w:rPr>
          <w:rFonts w:ascii="Times New Roman" w:hAnsi="Times New Roman" w:cs="Times New Roman"/>
          <w:b/>
          <w:sz w:val="20"/>
          <w:szCs w:val="20"/>
        </w:rPr>
        <w:t>8</w:t>
      </w:r>
      <w:r w:rsidRPr="00F34FF3">
        <w:rPr>
          <w:rFonts w:ascii="Times New Roman" w:hAnsi="Times New Roman" w:cs="Times New Roman"/>
          <w:b/>
          <w:sz w:val="20"/>
          <w:szCs w:val="20"/>
        </w:rPr>
        <w:t xml:space="preserve">.  </w:t>
      </w:r>
    </w:p>
    <w:p w:rsidR="00BE6A74" w:rsidRPr="00F34FF3" w:rsidRDefault="00BE6A74" w:rsidP="00BE6A74">
      <w:pPr>
        <w:rPr>
          <w:rFonts w:ascii="Times New Roman" w:hAnsi="Times New Roman" w:cs="Times New Roman"/>
          <w:sz w:val="20"/>
          <w:szCs w:val="20"/>
        </w:rPr>
      </w:pPr>
    </w:p>
    <w:tbl>
      <w:tblPr>
        <w:tblW w:w="9917" w:type="dxa"/>
        <w:tblInd w:w="93" w:type="dxa"/>
        <w:tblBorders>
          <w:top w:val="single" w:sz="8" w:space="0" w:color="auto"/>
          <w:bottom w:val="single" w:sz="8"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2007"/>
        <w:gridCol w:w="539"/>
        <w:gridCol w:w="1080"/>
        <w:gridCol w:w="992"/>
        <w:gridCol w:w="1690"/>
        <w:gridCol w:w="947"/>
        <w:gridCol w:w="1692"/>
        <w:gridCol w:w="970"/>
      </w:tblGrid>
      <w:tr w:rsidR="00BE6A74" w:rsidRPr="00F34FF3" w:rsidTr="00FB3350">
        <w:trPr>
          <w:trHeight w:val="132"/>
        </w:trPr>
        <w:tc>
          <w:tcPr>
            <w:tcW w:w="2007" w:type="dxa"/>
            <w:tcBorders>
              <w:top w:val="single" w:sz="4" w:space="0" w:color="auto"/>
              <w:bottom w:val="nil"/>
              <w:right w:val="nil"/>
            </w:tcBorders>
            <w:shd w:val="clear" w:color="000000" w:fill="FFFFFF" w:themeFill="background1"/>
            <w:tcMar>
              <w:left w:w="29" w:type="dxa"/>
              <w:right w:w="29" w:type="dxa"/>
            </w:tcMar>
            <w:vAlign w:val="center"/>
          </w:tcPr>
          <w:p w:rsidR="00BE6A74" w:rsidRPr="00F34FF3" w:rsidRDefault="00BE6A74" w:rsidP="00FB3350">
            <w:pPr>
              <w:rPr>
                <w:rFonts w:ascii="Times New Roman" w:eastAsia="Times New Roman" w:hAnsi="Times New Roman" w:cs="Times New Roman"/>
                <w:b/>
                <w:bCs/>
                <w:sz w:val="20"/>
                <w:szCs w:val="20"/>
              </w:rPr>
            </w:pPr>
          </w:p>
        </w:tc>
        <w:tc>
          <w:tcPr>
            <w:tcW w:w="539" w:type="dxa"/>
            <w:tcBorders>
              <w:top w:val="single" w:sz="4" w:space="0" w:color="auto"/>
              <w:left w:val="nil"/>
              <w:bottom w:val="nil"/>
              <w:right w:val="nil"/>
            </w:tcBorders>
            <w:shd w:val="clear" w:color="000000" w:fill="FFFFFF" w:themeFill="background1"/>
            <w:tcMar>
              <w:left w:w="29" w:type="dxa"/>
              <w:right w:w="29" w:type="dxa"/>
            </w:tcMar>
            <w:vAlign w:val="center"/>
          </w:tcPr>
          <w:p w:rsidR="00BE6A74" w:rsidRPr="00F34FF3" w:rsidRDefault="00BE6A74" w:rsidP="00FB3350">
            <w:pPr>
              <w:jc w:val="center"/>
              <w:rPr>
                <w:rFonts w:ascii="Times New Roman" w:eastAsia="Times New Roman" w:hAnsi="Times New Roman" w:cs="Times New Roman"/>
                <w:b/>
                <w:bCs/>
                <w:sz w:val="20"/>
                <w:szCs w:val="20"/>
              </w:rPr>
            </w:pPr>
          </w:p>
        </w:tc>
        <w:tc>
          <w:tcPr>
            <w:tcW w:w="1080" w:type="dxa"/>
            <w:tcBorders>
              <w:top w:val="single" w:sz="4" w:space="0" w:color="auto"/>
              <w:left w:val="nil"/>
              <w:bottom w:val="nil"/>
              <w:right w:val="nil"/>
            </w:tcBorders>
            <w:shd w:val="clear" w:color="000000" w:fill="FFFFFF" w:themeFill="background1"/>
            <w:tcMar>
              <w:left w:w="29" w:type="dxa"/>
              <w:right w:w="29" w:type="dxa"/>
            </w:tcMar>
            <w:vAlign w:val="center"/>
          </w:tcPr>
          <w:p w:rsidR="00BE6A74" w:rsidRPr="00F34FF3" w:rsidRDefault="00BE6A74" w:rsidP="00FB3350">
            <w:pPr>
              <w:jc w:val="center"/>
              <w:rPr>
                <w:rFonts w:ascii="Times New Roman" w:eastAsia="Times New Roman" w:hAnsi="Times New Roman" w:cs="Times New Roman"/>
                <w:b/>
                <w:bCs/>
                <w:sz w:val="20"/>
                <w:szCs w:val="20"/>
              </w:rPr>
            </w:pPr>
          </w:p>
        </w:tc>
        <w:tc>
          <w:tcPr>
            <w:tcW w:w="992" w:type="dxa"/>
            <w:tcBorders>
              <w:top w:val="single" w:sz="4" w:space="0" w:color="auto"/>
              <w:left w:val="nil"/>
              <w:bottom w:val="nil"/>
              <w:right w:val="nil"/>
            </w:tcBorders>
            <w:shd w:val="clear" w:color="000000" w:fill="FFFFFF" w:themeFill="background1"/>
            <w:tcMar>
              <w:left w:w="29" w:type="dxa"/>
              <w:right w:w="29" w:type="dxa"/>
            </w:tcMar>
            <w:vAlign w:val="center"/>
          </w:tcPr>
          <w:p w:rsidR="00BE6A74" w:rsidRPr="00F34FF3" w:rsidRDefault="00BE6A74" w:rsidP="00FB3350">
            <w:pPr>
              <w:jc w:val="center"/>
              <w:rPr>
                <w:rFonts w:ascii="Times New Roman" w:eastAsia="Times New Roman" w:hAnsi="Times New Roman" w:cs="Times New Roman"/>
                <w:b/>
                <w:bCs/>
                <w:sz w:val="20"/>
                <w:szCs w:val="20"/>
              </w:rPr>
            </w:pPr>
          </w:p>
        </w:tc>
        <w:tc>
          <w:tcPr>
            <w:tcW w:w="2637" w:type="dxa"/>
            <w:gridSpan w:val="2"/>
            <w:tcBorders>
              <w:top w:val="single" w:sz="4" w:space="0" w:color="auto"/>
              <w:left w:val="nil"/>
              <w:bottom w:val="single" w:sz="4" w:space="0" w:color="auto"/>
              <w:right w:val="nil"/>
            </w:tcBorders>
            <w:shd w:val="clear" w:color="000000" w:fill="FFFFFF" w:themeFill="background1"/>
            <w:tcMar>
              <w:left w:w="29" w:type="dxa"/>
              <w:right w:w="29" w:type="dxa"/>
            </w:tcMar>
            <w:vAlign w:val="bottom"/>
          </w:tcPr>
          <w:p w:rsidR="00BE6A74" w:rsidRPr="00F34FF3" w:rsidRDefault="00BE6A74" w:rsidP="00FB3350">
            <w:pPr>
              <w:jc w:val="cente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Adjusted for study site, age, stage</w:t>
            </w:r>
          </w:p>
        </w:tc>
        <w:tc>
          <w:tcPr>
            <w:tcW w:w="2662" w:type="dxa"/>
            <w:gridSpan w:val="2"/>
            <w:tcBorders>
              <w:top w:val="single" w:sz="4" w:space="0" w:color="auto"/>
              <w:left w:val="nil"/>
              <w:bottom w:val="double" w:sz="4" w:space="0" w:color="auto"/>
              <w:right w:val="nil"/>
            </w:tcBorders>
            <w:tcMar>
              <w:left w:w="29" w:type="dxa"/>
              <w:right w:w="29" w:type="dxa"/>
            </w:tcMar>
            <w:vAlign w:val="center"/>
          </w:tcPr>
          <w:p w:rsidR="00BE6A74" w:rsidRPr="00F34FF3" w:rsidRDefault="00BE6A74" w:rsidP="00FB3350">
            <w:pPr>
              <w:jc w:val="cente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Adjusted for study site, age, stage, residual disease, treatment</w:t>
            </w:r>
          </w:p>
        </w:tc>
      </w:tr>
      <w:tr w:rsidR="00BE6A74" w:rsidRPr="00F34FF3" w:rsidTr="00FB3350">
        <w:trPr>
          <w:trHeight w:val="132"/>
        </w:trPr>
        <w:tc>
          <w:tcPr>
            <w:tcW w:w="2007" w:type="dxa"/>
            <w:tcBorders>
              <w:top w:val="nil"/>
              <w:bottom w:val="single" w:sz="4" w:space="0" w:color="auto"/>
              <w:right w:val="nil"/>
            </w:tcBorders>
            <w:shd w:val="clear" w:color="000000" w:fill="FFFFFF" w:themeFill="background1"/>
            <w:tcMar>
              <w:left w:w="29" w:type="dxa"/>
              <w:right w:w="29" w:type="dxa"/>
            </w:tcMar>
            <w:vAlign w:val="bottom"/>
            <w:hideMark/>
          </w:tcPr>
          <w:p w:rsidR="00BE6A74" w:rsidRPr="00F34FF3" w:rsidRDefault="00BE6A74" w:rsidP="00FB3350">
            <w:pP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CD8</w:t>
            </w:r>
            <w:r w:rsidRPr="00F34FF3">
              <w:rPr>
                <w:rFonts w:ascii="Times New Roman" w:eastAsia="Times New Roman" w:hAnsi="Times New Roman" w:cs="Times New Roman"/>
                <w:b/>
                <w:bCs/>
                <w:sz w:val="20"/>
                <w:szCs w:val="20"/>
                <w:vertAlign w:val="superscript"/>
              </w:rPr>
              <w:t>+</w:t>
            </w:r>
            <w:r w:rsidRPr="00F34FF3">
              <w:rPr>
                <w:rFonts w:ascii="Times New Roman" w:eastAsia="Times New Roman" w:hAnsi="Times New Roman" w:cs="Times New Roman"/>
                <w:b/>
                <w:bCs/>
                <w:sz w:val="20"/>
                <w:szCs w:val="20"/>
              </w:rPr>
              <w:t xml:space="preserve"> TILs</w:t>
            </w:r>
          </w:p>
        </w:tc>
        <w:tc>
          <w:tcPr>
            <w:tcW w:w="539" w:type="dxa"/>
            <w:tcBorders>
              <w:top w:val="nil"/>
              <w:left w:val="nil"/>
              <w:bottom w:val="single" w:sz="4" w:space="0" w:color="auto"/>
              <w:right w:val="nil"/>
            </w:tcBorders>
            <w:shd w:val="clear" w:color="000000" w:fill="FFFFFF" w:themeFill="background1"/>
            <w:tcMar>
              <w:left w:w="29" w:type="dxa"/>
              <w:right w:w="29" w:type="dxa"/>
            </w:tcMar>
            <w:vAlign w:val="bottom"/>
          </w:tcPr>
          <w:p w:rsidR="00BE6A74" w:rsidRPr="00F34FF3" w:rsidRDefault="00BE6A74" w:rsidP="00FB3350">
            <w:pPr>
              <w:jc w:val="cente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N</w:t>
            </w:r>
          </w:p>
        </w:tc>
        <w:tc>
          <w:tcPr>
            <w:tcW w:w="1080" w:type="dxa"/>
            <w:tcBorders>
              <w:top w:val="nil"/>
              <w:left w:val="nil"/>
              <w:bottom w:val="single" w:sz="4" w:space="0" w:color="auto"/>
              <w:right w:val="nil"/>
            </w:tcBorders>
            <w:shd w:val="clear" w:color="000000" w:fill="FFFFFF" w:themeFill="background1"/>
            <w:tcMar>
              <w:left w:w="29" w:type="dxa"/>
              <w:right w:w="29" w:type="dxa"/>
            </w:tcMar>
            <w:vAlign w:val="bottom"/>
          </w:tcPr>
          <w:p w:rsidR="00BE6A74" w:rsidRPr="00F34FF3" w:rsidRDefault="00BE6A74" w:rsidP="00FB3350">
            <w:pPr>
              <w:jc w:val="cente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Person-Years</w:t>
            </w:r>
          </w:p>
        </w:tc>
        <w:tc>
          <w:tcPr>
            <w:tcW w:w="992" w:type="dxa"/>
            <w:tcBorders>
              <w:top w:val="nil"/>
              <w:left w:val="nil"/>
              <w:bottom w:val="single" w:sz="4" w:space="0" w:color="auto"/>
              <w:right w:val="nil"/>
            </w:tcBorders>
            <w:shd w:val="clear" w:color="000000" w:fill="FFFFFF" w:themeFill="background1"/>
            <w:tcMar>
              <w:left w:w="29" w:type="dxa"/>
              <w:right w:w="29" w:type="dxa"/>
            </w:tcMar>
            <w:vAlign w:val="bottom"/>
          </w:tcPr>
          <w:p w:rsidR="00BE6A74" w:rsidRPr="00F34FF3" w:rsidRDefault="00BE6A74" w:rsidP="00FB3350">
            <w:pPr>
              <w:jc w:val="center"/>
              <w:rPr>
                <w:rFonts w:ascii="Times New Roman" w:eastAsia="Times New Roman" w:hAnsi="Times New Roman" w:cs="Times New Roman"/>
                <w:b/>
                <w:bCs/>
                <w:sz w:val="20"/>
                <w:szCs w:val="20"/>
              </w:rPr>
            </w:pPr>
            <w:r w:rsidRPr="00F34FF3">
              <w:rPr>
                <w:rFonts w:ascii="Times New Roman" w:eastAsia="Times New Roman" w:hAnsi="Times New Roman" w:cs="Times New Roman"/>
                <w:b/>
                <w:bCs/>
                <w:sz w:val="20"/>
                <w:szCs w:val="20"/>
              </w:rPr>
              <w:t>% events</w:t>
            </w:r>
          </w:p>
        </w:tc>
        <w:tc>
          <w:tcPr>
            <w:tcW w:w="1690" w:type="dxa"/>
            <w:tcBorders>
              <w:top w:val="single" w:sz="4" w:space="0" w:color="auto"/>
              <w:left w:val="nil"/>
              <w:bottom w:val="single" w:sz="4" w:space="0" w:color="auto"/>
              <w:right w:val="nil"/>
            </w:tcBorders>
            <w:shd w:val="clear" w:color="000000" w:fill="FFFFFF" w:themeFill="background1"/>
            <w:tcMar>
              <w:left w:w="29" w:type="dxa"/>
              <w:right w:w="29" w:type="dxa"/>
            </w:tcMar>
            <w:vAlign w:val="bottom"/>
            <w:hideMark/>
          </w:tcPr>
          <w:p w:rsidR="00BE6A74" w:rsidRPr="00F34FF3" w:rsidRDefault="00BE6A74" w:rsidP="00FB3350">
            <w:pPr>
              <w:jc w:val="center"/>
              <w:rPr>
                <w:rFonts w:ascii="Times New Roman" w:eastAsia="Times New Roman" w:hAnsi="Times New Roman" w:cs="Times New Roman"/>
                <w:b/>
                <w:bCs/>
                <w:sz w:val="20"/>
                <w:szCs w:val="20"/>
                <w:vertAlign w:val="superscript"/>
              </w:rPr>
            </w:pPr>
            <w:r w:rsidRPr="00F34FF3">
              <w:rPr>
                <w:rFonts w:ascii="Times New Roman" w:eastAsia="Times New Roman" w:hAnsi="Times New Roman" w:cs="Times New Roman"/>
                <w:b/>
                <w:bCs/>
                <w:sz w:val="20"/>
                <w:szCs w:val="20"/>
              </w:rPr>
              <w:t>HR (95% CI)</w:t>
            </w:r>
          </w:p>
        </w:tc>
        <w:tc>
          <w:tcPr>
            <w:tcW w:w="947" w:type="dxa"/>
            <w:tcBorders>
              <w:top w:val="single" w:sz="4" w:space="0" w:color="auto"/>
              <w:left w:val="nil"/>
              <w:bottom w:val="single" w:sz="4" w:space="0" w:color="auto"/>
              <w:right w:val="nil"/>
            </w:tcBorders>
            <w:shd w:val="clear" w:color="000000" w:fill="FFFFFF" w:themeFill="background1"/>
            <w:tcMar>
              <w:left w:w="29" w:type="dxa"/>
              <w:right w:w="29" w:type="dxa"/>
            </w:tcMar>
            <w:vAlign w:val="bottom"/>
            <w:hideMark/>
          </w:tcPr>
          <w:p w:rsidR="00BE6A74" w:rsidRPr="00F34FF3" w:rsidRDefault="00BE6A74" w:rsidP="00FB3350">
            <w:pPr>
              <w:jc w:val="center"/>
              <w:rPr>
                <w:rFonts w:ascii="Times New Roman" w:eastAsia="Times New Roman" w:hAnsi="Times New Roman" w:cs="Times New Roman"/>
                <w:b/>
                <w:bCs/>
                <w:sz w:val="20"/>
                <w:szCs w:val="20"/>
                <w:vertAlign w:val="superscript"/>
              </w:rPr>
            </w:pPr>
            <w:r w:rsidRPr="00F34FF3">
              <w:rPr>
                <w:rFonts w:ascii="Times New Roman" w:eastAsia="Times New Roman" w:hAnsi="Times New Roman" w:cs="Times New Roman"/>
                <w:b/>
                <w:bCs/>
                <w:sz w:val="20"/>
                <w:szCs w:val="20"/>
              </w:rPr>
              <w:t>P value trend</w:t>
            </w:r>
          </w:p>
        </w:tc>
        <w:tc>
          <w:tcPr>
            <w:tcW w:w="1692" w:type="dxa"/>
            <w:tcBorders>
              <w:top w:val="double" w:sz="4" w:space="0" w:color="auto"/>
              <w:left w:val="nil"/>
              <w:bottom w:val="single" w:sz="4" w:space="0" w:color="auto"/>
              <w:right w:val="nil"/>
            </w:tcBorders>
            <w:tcMar>
              <w:left w:w="29" w:type="dxa"/>
              <w:right w:w="29" w:type="dxa"/>
            </w:tcMar>
            <w:vAlign w:val="bottom"/>
          </w:tcPr>
          <w:p w:rsidR="00BE6A74" w:rsidRPr="00F34FF3" w:rsidRDefault="00BE6A74" w:rsidP="00FB3350">
            <w:pPr>
              <w:jc w:val="center"/>
              <w:rPr>
                <w:rFonts w:ascii="Times New Roman" w:hAnsi="Times New Roman" w:cs="Times New Roman"/>
                <w:sz w:val="20"/>
                <w:szCs w:val="20"/>
                <w:vertAlign w:val="superscript"/>
              </w:rPr>
            </w:pPr>
            <w:r w:rsidRPr="00F34FF3">
              <w:rPr>
                <w:rFonts w:ascii="Times New Roman" w:eastAsia="Times New Roman" w:hAnsi="Times New Roman" w:cs="Times New Roman"/>
                <w:b/>
                <w:bCs/>
                <w:sz w:val="20"/>
                <w:szCs w:val="20"/>
              </w:rPr>
              <w:t>HR (95% CI)</w:t>
            </w:r>
          </w:p>
        </w:tc>
        <w:tc>
          <w:tcPr>
            <w:tcW w:w="970" w:type="dxa"/>
            <w:tcBorders>
              <w:top w:val="double" w:sz="4" w:space="0" w:color="auto"/>
              <w:left w:val="nil"/>
              <w:bottom w:val="single" w:sz="4" w:space="0" w:color="auto"/>
              <w:right w:val="nil"/>
            </w:tcBorders>
            <w:tcMar>
              <w:left w:w="29" w:type="dxa"/>
              <w:right w:w="29" w:type="dxa"/>
            </w:tcMar>
            <w:vAlign w:val="bottom"/>
          </w:tcPr>
          <w:p w:rsidR="00BE6A74" w:rsidRPr="00F34FF3" w:rsidRDefault="00BE6A74" w:rsidP="00FB3350">
            <w:pPr>
              <w:jc w:val="center"/>
              <w:rPr>
                <w:rFonts w:ascii="Times New Roman" w:eastAsia="Times New Roman" w:hAnsi="Times New Roman" w:cs="Times New Roman"/>
                <w:b/>
                <w:bCs/>
                <w:sz w:val="20"/>
                <w:szCs w:val="20"/>
                <w:vertAlign w:val="superscript"/>
              </w:rPr>
            </w:pPr>
            <w:r w:rsidRPr="00F34FF3">
              <w:rPr>
                <w:rFonts w:ascii="Times New Roman" w:eastAsia="Times New Roman" w:hAnsi="Times New Roman" w:cs="Times New Roman"/>
                <w:b/>
                <w:bCs/>
                <w:sz w:val="20"/>
                <w:szCs w:val="20"/>
              </w:rPr>
              <w:t>P value trend</w:t>
            </w:r>
          </w:p>
        </w:tc>
      </w:tr>
      <w:tr w:rsidR="00BE6A74" w:rsidRPr="00F34FF3" w:rsidTr="00FB3350">
        <w:tc>
          <w:tcPr>
            <w:tcW w:w="2546" w:type="dxa"/>
            <w:gridSpan w:val="2"/>
            <w:tcBorders>
              <w:top w:val="single" w:sz="4" w:space="0" w:color="auto"/>
              <w:left w:val="nil"/>
              <w:bottom w:val="nil"/>
              <w:right w:val="nil"/>
            </w:tcBorders>
            <w:shd w:val="clear" w:color="000000" w:fill="FFFFFF"/>
            <w:tcMar>
              <w:left w:w="29" w:type="dxa"/>
              <w:right w:w="29" w:type="dxa"/>
            </w:tcMar>
            <w:vAlign w:val="bottom"/>
          </w:tcPr>
          <w:p w:rsidR="00BE6A74" w:rsidRPr="00F34FF3" w:rsidRDefault="00BE6A74" w:rsidP="00FB3350">
            <w:pPr>
              <w:rPr>
                <w:rFonts w:ascii="Times New Roman" w:eastAsia="Times New Roman" w:hAnsi="Times New Roman" w:cs="Times New Roman"/>
                <w:sz w:val="20"/>
                <w:szCs w:val="20"/>
              </w:rPr>
            </w:pPr>
            <w:r w:rsidRPr="00F34FF3">
              <w:rPr>
                <w:rFonts w:ascii="Times New Roman" w:eastAsia="Times New Roman" w:hAnsi="Times New Roman" w:cs="Times New Roman"/>
                <w:i/>
                <w:sz w:val="20"/>
                <w:szCs w:val="20"/>
              </w:rPr>
              <w:t>Original Scoring Method</w:t>
            </w:r>
          </w:p>
        </w:tc>
        <w:tc>
          <w:tcPr>
            <w:tcW w:w="1080" w:type="dxa"/>
            <w:tcBorders>
              <w:top w:val="single" w:sz="4" w:space="0" w:color="auto"/>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p>
        </w:tc>
        <w:tc>
          <w:tcPr>
            <w:tcW w:w="992" w:type="dxa"/>
            <w:tcBorders>
              <w:top w:val="single" w:sz="4" w:space="0" w:color="auto"/>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p>
        </w:tc>
        <w:tc>
          <w:tcPr>
            <w:tcW w:w="1690" w:type="dxa"/>
            <w:tcBorders>
              <w:top w:val="single" w:sz="4" w:space="0" w:color="auto"/>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p>
        </w:tc>
        <w:tc>
          <w:tcPr>
            <w:tcW w:w="947" w:type="dxa"/>
            <w:tcBorders>
              <w:top w:val="single" w:sz="4" w:space="0" w:color="auto"/>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p>
        </w:tc>
        <w:tc>
          <w:tcPr>
            <w:tcW w:w="1692" w:type="dxa"/>
            <w:tcBorders>
              <w:top w:val="single" w:sz="4" w:space="0" w:color="auto"/>
              <w:left w:val="nil"/>
              <w:bottom w:val="nil"/>
              <w:right w:val="nil"/>
            </w:tcBorders>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p>
        </w:tc>
        <w:tc>
          <w:tcPr>
            <w:tcW w:w="970" w:type="dxa"/>
            <w:tcBorders>
              <w:top w:val="single" w:sz="4" w:space="0" w:color="auto"/>
              <w:left w:val="nil"/>
              <w:bottom w:val="nil"/>
              <w:right w:val="nil"/>
            </w:tcBorders>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p>
        </w:tc>
      </w:tr>
      <w:tr w:rsidR="00BE6A74" w:rsidRPr="00F34FF3" w:rsidTr="00FB3350">
        <w:tc>
          <w:tcPr>
            <w:tcW w:w="2007" w:type="dxa"/>
            <w:tcBorders>
              <w:top w:val="nil"/>
              <w:left w:val="nil"/>
              <w:bottom w:val="nil"/>
              <w:right w:val="nil"/>
            </w:tcBorders>
            <w:shd w:val="clear" w:color="000000" w:fill="FFFFFF"/>
            <w:tcMar>
              <w:left w:w="29" w:type="dxa"/>
              <w:right w:w="29" w:type="dxa"/>
            </w:tcMar>
            <w:vAlign w:val="bottom"/>
            <w:hideMark/>
          </w:tcPr>
          <w:p w:rsidR="00BE6A74" w:rsidRPr="00F34FF3" w:rsidRDefault="00BE6A74"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 xml:space="preserve">   Negative</w:t>
            </w:r>
          </w:p>
        </w:tc>
        <w:tc>
          <w:tcPr>
            <w:tcW w:w="539"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335</w:t>
            </w:r>
          </w:p>
        </w:tc>
        <w:tc>
          <w:tcPr>
            <w:tcW w:w="1080"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1,164.53</w:t>
            </w:r>
          </w:p>
        </w:tc>
        <w:tc>
          <w:tcPr>
            <w:tcW w:w="992"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74.3%</w:t>
            </w:r>
          </w:p>
        </w:tc>
        <w:tc>
          <w:tcPr>
            <w:tcW w:w="1690" w:type="dxa"/>
            <w:tcBorders>
              <w:top w:val="nil"/>
              <w:left w:val="nil"/>
              <w:bottom w:val="nil"/>
              <w:right w:val="nil"/>
            </w:tcBorders>
            <w:shd w:val="clear" w:color="000000" w:fill="FFFFFF"/>
            <w:tcMar>
              <w:left w:w="29" w:type="dxa"/>
              <w:right w:w="29" w:type="dxa"/>
            </w:tcMar>
            <w:vAlign w:val="bottom"/>
            <w:hideMark/>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ref.</w:t>
            </w:r>
          </w:p>
        </w:tc>
        <w:tc>
          <w:tcPr>
            <w:tcW w:w="947" w:type="dxa"/>
            <w:tcBorders>
              <w:top w:val="nil"/>
              <w:left w:val="nil"/>
              <w:bottom w:val="nil"/>
              <w:right w:val="nil"/>
            </w:tcBorders>
            <w:shd w:val="clear" w:color="000000" w:fill="FFFFFF"/>
            <w:tcMar>
              <w:left w:w="29" w:type="dxa"/>
              <w:right w:w="29" w:type="dxa"/>
            </w:tcMar>
            <w:vAlign w:val="bottom"/>
            <w:hideMark/>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4.6 x 10</w:t>
            </w:r>
            <w:r w:rsidRPr="00F34FF3">
              <w:rPr>
                <w:rFonts w:ascii="Times New Roman" w:eastAsia="Times New Roman" w:hAnsi="Times New Roman" w:cs="Times New Roman"/>
                <w:sz w:val="20"/>
                <w:szCs w:val="20"/>
                <w:vertAlign w:val="superscript"/>
              </w:rPr>
              <w:t>-6</w:t>
            </w:r>
          </w:p>
        </w:tc>
        <w:tc>
          <w:tcPr>
            <w:tcW w:w="1692" w:type="dxa"/>
            <w:tcBorders>
              <w:top w:val="nil"/>
              <w:left w:val="nil"/>
              <w:bottom w:val="nil"/>
              <w:right w:val="nil"/>
            </w:tcBorders>
            <w:tcMar>
              <w:left w:w="29" w:type="dxa"/>
              <w:right w:w="29" w:type="dxa"/>
            </w:tcMar>
            <w:vAlign w:val="bottom"/>
          </w:tcPr>
          <w:p w:rsidR="00BE6A74" w:rsidRPr="00F34FF3" w:rsidRDefault="00BE6A74" w:rsidP="00FB3350">
            <w:pPr>
              <w:jc w:val="center"/>
              <w:rPr>
                <w:rFonts w:ascii="Times New Roman" w:hAnsi="Times New Roman" w:cs="Times New Roman"/>
                <w:sz w:val="20"/>
                <w:szCs w:val="20"/>
              </w:rPr>
            </w:pPr>
            <w:r w:rsidRPr="00F34FF3">
              <w:rPr>
                <w:rFonts w:ascii="Times New Roman" w:eastAsia="Times New Roman" w:hAnsi="Times New Roman" w:cs="Times New Roman"/>
                <w:sz w:val="20"/>
                <w:szCs w:val="20"/>
              </w:rPr>
              <w:t>ref.</w:t>
            </w:r>
          </w:p>
        </w:tc>
        <w:tc>
          <w:tcPr>
            <w:tcW w:w="970" w:type="dxa"/>
            <w:tcBorders>
              <w:top w:val="nil"/>
              <w:left w:val="nil"/>
              <w:bottom w:val="nil"/>
              <w:right w:val="nil"/>
            </w:tcBorders>
            <w:tcMar>
              <w:left w:w="29" w:type="dxa"/>
              <w:right w:w="29" w:type="dxa"/>
            </w:tcMar>
            <w:vAlign w:val="bottom"/>
          </w:tcPr>
          <w:p w:rsidR="00BE6A74" w:rsidRPr="00F34FF3" w:rsidRDefault="00BE6A74" w:rsidP="00FB3350">
            <w:pPr>
              <w:jc w:val="center"/>
              <w:rPr>
                <w:rFonts w:ascii="Times New Roman" w:hAnsi="Times New Roman" w:cs="Times New Roman"/>
                <w:sz w:val="20"/>
                <w:szCs w:val="20"/>
              </w:rPr>
            </w:pPr>
            <w:r w:rsidRPr="00F34FF3">
              <w:rPr>
                <w:rFonts w:ascii="Times New Roman" w:eastAsia="Times New Roman" w:hAnsi="Times New Roman" w:cs="Times New Roman"/>
                <w:sz w:val="20"/>
                <w:szCs w:val="20"/>
              </w:rPr>
              <w:t>2.2 x 10</w:t>
            </w:r>
            <w:r w:rsidRPr="00F34FF3">
              <w:rPr>
                <w:rFonts w:ascii="Times New Roman" w:eastAsia="Times New Roman" w:hAnsi="Times New Roman" w:cs="Times New Roman"/>
                <w:sz w:val="20"/>
                <w:szCs w:val="20"/>
                <w:vertAlign w:val="superscript"/>
              </w:rPr>
              <w:t>-5</w:t>
            </w:r>
          </w:p>
        </w:tc>
      </w:tr>
      <w:tr w:rsidR="00BE6A74" w:rsidRPr="00F34FF3" w:rsidTr="00FB3350">
        <w:tc>
          <w:tcPr>
            <w:tcW w:w="2007" w:type="dxa"/>
            <w:tcBorders>
              <w:top w:val="nil"/>
              <w:left w:val="nil"/>
              <w:bottom w:val="nil"/>
              <w:right w:val="nil"/>
            </w:tcBorders>
            <w:shd w:val="clear" w:color="000000" w:fill="FFFFFF"/>
            <w:tcMar>
              <w:left w:w="29" w:type="dxa"/>
              <w:right w:w="29" w:type="dxa"/>
            </w:tcMar>
            <w:vAlign w:val="bottom"/>
            <w:hideMark/>
          </w:tcPr>
          <w:p w:rsidR="00BE6A74" w:rsidRPr="00F34FF3" w:rsidRDefault="00BE6A74"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 xml:space="preserve">   Low (1-2)</w:t>
            </w:r>
          </w:p>
        </w:tc>
        <w:tc>
          <w:tcPr>
            <w:tcW w:w="539"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233</w:t>
            </w:r>
          </w:p>
        </w:tc>
        <w:tc>
          <w:tcPr>
            <w:tcW w:w="1080"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817.41</w:t>
            </w:r>
          </w:p>
        </w:tc>
        <w:tc>
          <w:tcPr>
            <w:tcW w:w="992"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72.1%</w:t>
            </w:r>
          </w:p>
        </w:tc>
        <w:tc>
          <w:tcPr>
            <w:tcW w:w="1690" w:type="dxa"/>
            <w:tcBorders>
              <w:top w:val="nil"/>
              <w:left w:val="nil"/>
              <w:bottom w:val="nil"/>
              <w:right w:val="nil"/>
            </w:tcBorders>
            <w:shd w:val="clear" w:color="000000" w:fill="FFFFFF"/>
            <w:tcMar>
              <w:left w:w="29" w:type="dxa"/>
              <w:right w:w="29" w:type="dxa"/>
            </w:tcMar>
            <w:vAlign w:val="bottom"/>
            <w:hideMark/>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0.86 (0.70-1.06)</w:t>
            </w:r>
          </w:p>
        </w:tc>
        <w:tc>
          <w:tcPr>
            <w:tcW w:w="947" w:type="dxa"/>
            <w:tcBorders>
              <w:top w:val="nil"/>
              <w:left w:val="nil"/>
              <w:bottom w:val="nil"/>
              <w:right w:val="nil"/>
            </w:tcBorders>
            <w:shd w:val="clear" w:color="000000" w:fill="FFFFFF"/>
            <w:tcMar>
              <w:left w:w="29" w:type="dxa"/>
              <w:right w:w="29" w:type="dxa"/>
            </w:tcMar>
            <w:vAlign w:val="bottom"/>
            <w:hideMark/>
          </w:tcPr>
          <w:p w:rsidR="00BE6A74" w:rsidRPr="00F34FF3" w:rsidRDefault="00BE6A74" w:rsidP="00FB3350">
            <w:pPr>
              <w:jc w:val="center"/>
              <w:rPr>
                <w:rFonts w:ascii="Times New Roman" w:eastAsia="Times New Roman" w:hAnsi="Times New Roman" w:cs="Times New Roman"/>
                <w:sz w:val="20"/>
                <w:szCs w:val="20"/>
              </w:rPr>
            </w:pPr>
          </w:p>
        </w:tc>
        <w:tc>
          <w:tcPr>
            <w:tcW w:w="1692" w:type="dxa"/>
            <w:tcBorders>
              <w:top w:val="nil"/>
              <w:left w:val="nil"/>
              <w:bottom w:val="nil"/>
              <w:right w:val="nil"/>
            </w:tcBorders>
            <w:tcMar>
              <w:left w:w="29" w:type="dxa"/>
              <w:right w:w="29" w:type="dxa"/>
            </w:tcMar>
            <w:vAlign w:val="bottom"/>
          </w:tcPr>
          <w:p w:rsidR="00BE6A74" w:rsidRPr="00F34FF3" w:rsidRDefault="00BE6A74" w:rsidP="00FB3350">
            <w:pPr>
              <w:jc w:val="center"/>
              <w:rPr>
                <w:rFonts w:ascii="Times New Roman" w:hAnsi="Times New Roman" w:cs="Times New Roman"/>
                <w:sz w:val="20"/>
                <w:szCs w:val="20"/>
              </w:rPr>
            </w:pPr>
            <w:r w:rsidRPr="00F34FF3">
              <w:rPr>
                <w:rFonts w:ascii="Times New Roman" w:eastAsia="Times New Roman" w:hAnsi="Times New Roman" w:cs="Times New Roman"/>
                <w:sz w:val="20"/>
                <w:szCs w:val="20"/>
              </w:rPr>
              <w:t>0.86 (0.70-1.06)</w:t>
            </w:r>
          </w:p>
        </w:tc>
        <w:tc>
          <w:tcPr>
            <w:tcW w:w="970" w:type="dxa"/>
            <w:tcBorders>
              <w:top w:val="nil"/>
              <w:left w:val="nil"/>
              <w:bottom w:val="nil"/>
              <w:right w:val="nil"/>
            </w:tcBorders>
            <w:tcMar>
              <w:left w:w="29" w:type="dxa"/>
              <w:right w:w="29" w:type="dxa"/>
            </w:tcMar>
            <w:vAlign w:val="bottom"/>
          </w:tcPr>
          <w:p w:rsidR="00BE6A74" w:rsidRPr="00F34FF3" w:rsidRDefault="00BE6A74" w:rsidP="00FB3350">
            <w:pPr>
              <w:jc w:val="center"/>
              <w:rPr>
                <w:rFonts w:ascii="Times New Roman" w:hAnsi="Times New Roman" w:cs="Times New Roman"/>
                <w:sz w:val="20"/>
                <w:szCs w:val="20"/>
              </w:rPr>
            </w:pPr>
          </w:p>
        </w:tc>
      </w:tr>
      <w:tr w:rsidR="00BE6A74" w:rsidRPr="00F34FF3" w:rsidTr="00FB3350">
        <w:tc>
          <w:tcPr>
            <w:tcW w:w="2007"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 xml:space="preserve">   Moderate (3-19)</w:t>
            </w:r>
          </w:p>
        </w:tc>
        <w:tc>
          <w:tcPr>
            <w:tcW w:w="539"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533</w:t>
            </w:r>
          </w:p>
        </w:tc>
        <w:tc>
          <w:tcPr>
            <w:tcW w:w="1080"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1,948.29</w:t>
            </w:r>
          </w:p>
        </w:tc>
        <w:tc>
          <w:tcPr>
            <w:tcW w:w="992"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66.2%</w:t>
            </w:r>
          </w:p>
        </w:tc>
        <w:tc>
          <w:tcPr>
            <w:tcW w:w="1690" w:type="dxa"/>
            <w:tcBorders>
              <w:top w:val="nil"/>
              <w:left w:val="nil"/>
              <w:bottom w:val="nil"/>
              <w:right w:val="nil"/>
            </w:tcBorders>
            <w:shd w:val="clear" w:color="000000" w:fill="FFFFFF"/>
            <w:tcMar>
              <w:left w:w="29" w:type="dxa"/>
              <w:right w:w="29" w:type="dxa"/>
            </w:tcMar>
            <w:vAlign w:val="bottom"/>
            <w:hideMark/>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0.80 (0.68-0.96)</w:t>
            </w:r>
          </w:p>
        </w:tc>
        <w:tc>
          <w:tcPr>
            <w:tcW w:w="947" w:type="dxa"/>
            <w:tcBorders>
              <w:top w:val="nil"/>
              <w:left w:val="nil"/>
              <w:bottom w:val="nil"/>
              <w:right w:val="nil"/>
            </w:tcBorders>
            <w:shd w:val="clear" w:color="000000" w:fill="FFFFFF"/>
            <w:tcMar>
              <w:left w:w="29" w:type="dxa"/>
              <w:right w:w="29" w:type="dxa"/>
            </w:tcMar>
            <w:vAlign w:val="bottom"/>
            <w:hideMark/>
          </w:tcPr>
          <w:p w:rsidR="00BE6A74" w:rsidRPr="00F34FF3" w:rsidRDefault="00BE6A74" w:rsidP="00FB3350">
            <w:pPr>
              <w:jc w:val="center"/>
              <w:rPr>
                <w:rFonts w:ascii="Times New Roman" w:eastAsia="Times New Roman" w:hAnsi="Times New Roman" w:cs="Times New Roman"/>
                <w:sz w:val="20"/>
                <w:szCs w:val="20"/>
              </w:rPr>
            </w:pPr>
          </w:p>
        </w:tc>
        <w:tc>
          <w:tcPr>
            <w:tcW w:w="1692" w:type="dxa"/>
            <w:tcBorders>
              <w:top w:val="nil"/>
              <w:left w:val="nil"/>
              <w:bottom w:val="nil"/>
              <w:right w:val="nil"/>
            </w:tcBorders>
            <w:tcMar>
              <w:left w:w="29" w:type="dxa"/>
              <w:right w:w="29" w:type="dxa"/>
            </w:tcMar>
            <w:vAlign w:val="bottom"/>
          </w:tcPr>
          <w:p w:rsidR="00BE6A74" w:rsidRPr="00F34FF3" w:rsidRDefault="00BE6A74" w:rsidP="00FB3350">
            <w:pPr>
              <w:jc w:val="center"/>
              <w:rPr>
                <w:rFonts w:ascii="Times New Roman" w:hAnsi="Times New Roman" w:cs="Times New Roman"/>
                <w:sz w:val="20"/>
                <w:szCs w:val="20"/>
              </w:rPr>
            </w:pPr>
            <w:r w:rsidRPr="00F34FF3">
              <w:rPr>
                <w:rFonts w:ascii="Times New Roman" w:eastAsia="Times New Roman" w:hAnsi="Times New Roman" w:cs="Times New Roman"/>
                <w:sz w:val="20"/>
                <w:szCs w:val="20"/>
              </w:rPr>
              <w:t>0.80 (0.67-0.95)</w:t>
            </w:r>
          </w:p>
        </w:tc>
        <w:tc>
          <w:tcPr>
            <w:tcW w:w="970" w:type="dxa"/>
            <w:tcBorders>
              <w:top w:val="nil"/>
              <w:left w:val="nil"/>
              <w:bottom w:val="nil"/>
              <w:right w:val="nil"/>
            </w:tcBorders>
            <w:tcMar>
              <w:left w:w="29" w:type="dxa"/>
              <w:right w:w="29" w:type="dxa"/>
            </w:tcMar>
            <w:vAlign w:val="bottom"/>
          </w:tcPr>
          <w:p w:rsidR="00BE6A74" w:rsidRPr="00F34FF3" w:rsidRDefault="00BE6A74" w:rsidP="00FB3350">
            <w:pPr>
              <w:jc w:val="center"/>
              <w:rPr>
                <w:rFonts w:ascii="Times New Roman" w:hAnsi="Times New Roman" w:cs="Times New Roman"/>
                <w:sz w:val="20"/>
                <w:szCs w:val="20"/>
              </w:rPr>
            </w:pPr>
          </w:p>
        </w:tc>
      </w:tr>
      <w:tr w:rsidR="00BE6A74" w:rsidRPr="00F34FF3" w:rsidTr="00FB3350">
        <w:tc>
          <w:tcPr>
            <w:tcW w:w="2007" w:type="dxa"/>
            <w:tcBorders>
              <w:top w:val="nil"/>
              <w:left w:val="nil"/>
              <w:bottom w:val="dotted" w:sz="4" w:space="0" w:color="auto"/>
              <w:right w:val="nil"/>
            </w:tcBorders>
            <w:shd w:val="clear" w:color="000000" w:fill="FFFFFF"/>
            <w:tcMar>
              <w:left w:w="29" w:type="dxa"/>
              <w:right w:w="29" w:type="dxa"/>
            </w:tcMar>
            <w:vAlign w:val="bottom"/>
          </w:tcPr>
          <w:p w:rsidR="00BE6A74" w:rsidRPr="00F34FF3" w:rsidRDefault="00BE6A74"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 xml:space="preserve">   High (20+)</w:t>
            </w:r>
          </w:p>
        </w:tc>
        <w:tc>
          <w:tcPr>
            <w:tcW w:w="539" w:type="dxa"/>
            <w:tcBorders>
              <w:top w:val="nil"/>
              <w:left w:val="nil"/>
              <w:bottom w:val="dotted" w:sz="4" w:space="0" w:color="auto"/>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348</w:t>
            </w:r>
          </w:p>
        </w:tc>
        <w:tc>
          <w:tcPr>
            <w:tcW w:w="1080" w:type="dxa"/>
            <w:tcBorders>
              <w:top w:val="nil"/>
              <w:left w:val="nil"/>
              <w:bottom w:val="dotted" w:sz="4" w:space="0" w:color="auto"/>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1,454.04</w:t>
            </w:r>
          </w:p>
        </w:tc>
        <w:tc>
          <w:tcPr>
            <w:tcW w:w="992" w:type="dxa"/>
            <w:tcBorders>
              <w:top w:val="nil"/>
              <w:left w:val="nil"/>
              <w:bottom w:val="dotted" w:sz="4" w:space="0" w:color="auto"/>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58.1%</w:t>
            </w:r>
          </w:p>
        </w:tc>
        <w:tc>
          <w:tcPr>
            <w:tcW w:w="1690" w:type="dxa"/>
            <w:tcBorders>
              <w:top w:val="nil"/>
              <w:left w:val="nil"/>
              <w:bottom w:val="dotted" w:sz="4" w:space="0" w:color="auto"/>
              <w:right w:val="nil"/>
            </w:tcBorders>
            <w:shd w:val="clear" w:color="000000" w:fill="FFFFFF"/>
            <w:tcMar>
              <w:left w:w="29" w:type="dxa"/>
              <w:right w:w="29" w:type="dxa"/>
            </w:tcMar>
            <w:vAlign w:val="bottom"/>
            <w:hideMark/>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0.63 (0.52-0.77)</w:t>
            </w:r>
          </w:p>
        </w:tc>
        <w:tc>
          <w:tcPr>
            <w:tcW w:w="947" w:type="dxa"/>
            <w:tcBorders>
              <w:top w:val="nil"/>
              <w:left w:val="nil"/>
              <w:bottom w:val="dotted" w:sz="4" w:space="0" w:color="auto"/>
              <w:right w:val="nil"/>
            </w:tcBorders>
            <w:shd w:val="clear" w:color="000000" w:fill="FFFFFF"/>
            <w:tcMar>
              <w:left w:w="29" w:type="dxa"/>
              <w:right w:w="29" w:type="dxa"/>
            </w:tcMar>
            <w:vAlign w:val="bottom"/>
            <w:hideMark/>
          </w:tcPr>
          <w:p w:rsidR="00BE6A74" w:rsidRPr="00F34FF3" w:rsidRDefault="00BE6A74" w:rsidP="00FB3350">
            <w:pPr>
              <w:jc w:val="center"/>
              <w:rPr>
                <w:rFonts w:ascii="Times New Roman" w:eastAsia="Times New Roman" w:hAnsi="Times New Roman" w:cs="Times New Roman"/>
                <w:sz w:val="20"/>
                <w:szCs w:val="20"/>
              </w:rPr>
            </w:pPr>
          </w:p>
        </w:tc>
        <w:tc>
          <w:tcPr>
            <w:tcW w:w="1692" w:type="dxa"/>
            <w:tcBorders>
              <w:top w:val="nil"/>
              <w:left w:val="nil"/>
              <w:bottom w:val="dotted" w:sz="4" w:space="0" w:color="auto"/>
              <w:right w:val="nil"/>
            </w:tcBorders>
            <w:tcMar>
              <w:left w:w="29" w:type="dxa"/>
              <w:right w:w="29" w:type="dxa"/>
            </w:tcMar>
            <w:vAlign w:val="bottom"/>
          </w:tcPr>
          <w:p w:rsidR="00BE6A74" w:rsidRPr="00F34FF3" w:rsidRDefault="00BE6A74" w:rsidP="00FB3350">
            <w:pPr>
              <w:jc w:val="center"/>
              <w:rPr>
                <w:rFonts w:ascii="Times New Roman" w:hAnsi="Times New Roman" w:cs="Times New Roman"/>
                <w:sz w:val="20"/>
                <w:szCs w:val="20"/>
              </w:rPr>
            </w:pPr>
            <w:r w:rsidRPr="00F34FF3">
              <w:rPr>
                <w:rFonts w:ascii="Times New Roman" w:eastAsia="Times New Roman" w:hAnsi="Times New Roman" w:cs="Times New Roman"/>
                <w:sz w:val="20"/>
                <w:szCs w:val="20"/>
              </w:rPr>
              <w:t>0.66 (0.54-0.80)</w:t>
            </w:r>
          </w:p>
        </w:tc>
        <w:tc>
          <w:tcPr>
            <w:tcW w:w="970" w:type="dxa"/>
            <w:tcBorders>
              <w:top w:val="nil"/>
              <w:left w:val="nil"/>
              <w:bottom w:val="dotted" w:sz="4" w:space="0" w:color="auto"/>
              <w:right w:val="nil"/>
            </w:tcBorders>
            <w:tcMar>
              <w:left w:w="29" w:type="dxa"/>
              <w:right w:w="29" w:type="dxa"/>
            </w:tcMar>
            <w:vAlign w:val="bottom"/>
          </w:tcPr>
          <w:p w:rsidR="00BE6A74" w:rsidRPr="00F34FF3" w:rsidRDefault="00BE6A74" w:rsidP="00FB3350">
            <w:pPr>
              <w:jc w:val="center"/>
              <w:rPr>
                <w:rFonts w:ascii="Times New Roman" w:hAnsi="Times New Roman" w:cs="Times New Roman"/>
                <w:sz w:val="20"/>
                <w:szCs w:val="20"/>
              </w:rPr>
            </w:pPr>
          </w:p>
        </w:tc>
      </w:tr>
      <w:tr w:rsidR="00BE6A74" w:rsidRPr="00F34FF3" w:rsidTr="00FB3350">
        <w:tc>
          <w:tcPr>
            <w:tcW w:w="3626" w:type="dxa"/>
            <w:gridSpan w:val="3"/>
            <w:tcBorders>
              <w:top w:val="dotted" w:sz="4" w:space="0" w:color="auto"/>
              <w:left w:val="nil"/>
              <w:bottom w:val="nil"/>
              <w:right w:val="nil"/>
            </w:tcBorders>
            <w:shd w:val="clear" w:color="000000" w:fill="FFFFFF"/>
            <w:tcMar>
              <w:left w:w="29" w:type="dxa"/>
              <w:right w:w="29" w:type="dxa"/>
            </w:tcMar>
            <w:vAlign w:val="bottom"/>
          </w:tcPr>
          <w:p w:rsidR="00BE6A74" w:rsidRPr="00F34FF3" w:rsidRDefault="00BE6A74" w:rsidP="00FB3350">
            <w:pPr>
              <w:rPr>
                <w:rFonts w:ascii="Times New Roman" w:eastAsia="Times New Roman" w:hAnsi="Times New Roman" w:cs="Times New Roman"/>
                <w:sz w:val="20"/>
                <w:szCs w:val="20"/>
              </w:rPr>
            </w:pPr>
            <w:r w:rsidRPr="00F34FF3">
              <w:rPr>
                <w:rFonts w:ascii="Times New Roman" w:eastAsia="Times New Roman" w:hAnsi="Times New Roman" w:cs="Times New Roman"/>
                <w:i/>
                <w:sz w:val="20"/>
                <w:szCs w:val="20"/>
              </w:rPr>
              <w:t xml:space="preserve">Zhang et al. Scoring Method </w:t>
            </w:r>
          </w:p>
        </w:tc>
        <w:tc>
          <w:tcPr>
            <w:tcW w:w="992" w:type="dxa"/>
            <w:tcBorders>
              <w:top w:val="dotted" w:sz="4" w:space="0" w:color="auto"/>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p>
        </w:tc>
        <w:tc>
          <w:tcPr>
            <w:tcW w:w="1690" w:type="dxa"/>
            <w:tcBorders>
              <w:top w:val="dotted" w:sz="4" w:space="0" w:color="auto"/>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p>
        </w:tc>
        <w:tc>
          <w:tcPr>
            <w:tcW w:w="947" w:type="dxa"/>
            <w:tcBorders>
              <w:top w:val="dotted" w:sz="4" w:space="0" w:color="auto"/>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p>
        </w:tc>
        <w:tc>
          <w:tcPr>
            <w:tcW w:w="1692" w:type="dxa"/>
            <w:tcBorders>
              <w:top w:val="dotted" w:sz="4" w:space="0" w:color="auto"/>
              <w:left w:val="nil"/>
              <w:bottom w:val="nil"/>
              <w:right w:val="nil"/>
            </w:tcBorders>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p>
        </w:tc>
        <w:tc>
          <w:tcPr>
            <w:tcW w:w="970" w:type="dxa"/>
            <w:tcBorders>
              <w:top w:val="dotted" w:sz="4" w:space="0" w:color="auto"/>
              <w:left w:val="nil"/>
              <w:bottom w:val="nil"/>
              <w:right w:val="nil"/>
            </w:tcBorders>
            <w:tcMar>
              <w:left w:w="29" w:type="dxa"/>
              <w:right w:w="29" w:type="dxa"/>
            </w:tcMar>
            <w:vAlign w:val="bottom"/>
          </w:tcPr>
          <w:p w:rsidR="00BE6A74" w:rsidRPr="00F34FF3" w:rsidRDefault="00BE6A74" w:rsidP="00FB3350">
            <w:pPr>
              <w:jc w:val="center"/>
              <w:rPr>
                <w:rFonts w:ascii="Times New Roman" w:hAnsi="Times New Roman" w:cs="Times New Roman"/>
                <w:sz w:val="20"/>
                <w:szCs w:val="20"/>
              </w:rPr>
            </w:pPr>
          </w:p>
        </w:tc>
      </w:tr>
      <w:tr w:rsidR="00BE6A74" w:rsidRPr="00F34FF3" w:rsidTr="00FB3350">
        <w:tc>
          <w:tcPr>
            <w:tcW w:w="2007"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 xml:space="preserve">   Negative</w:t>
            </w:r>
          </w:p>
        </w:tc>
        <w:tc>
          <w:tcPr>
            <w:tcW w:w="539"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335</w:t>
            </w:r>
          </w:p>
        </w:tc>
        <w:tc>
          <w:tcPr>
            <w:tcW w:w="1080"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1,164.53</w:t>
            </w:r>
          </w:p>
        </w:tc>
        <w:tc>
          <w:tcPr>
            <w:tcW w:w="992"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74.3%</w:t>
            </w:r>
          </w:p>
        </w:tc>
        <w:tc>
          <w:tcPr>
            <w:tcW w:w="1690"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ref.</w:t>
            </w:r>
          </w:p>
        </w:tc>
        <w:tc>
          <w:tcPr>
            <w:tcW w:w="947"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vertAlign w:val="superscript"/>
              </w:rPr>
            </w:pPr>
            <w:r w:rsidRPr="00F34FF3">
              <w:rPr>
                <w:rFonts w:ascii="Times New Roman" w:eastAsia="Times New Roman" w:hAnsi="Times New Roman" w:cs="Times New Roman"/>
                <w:sz w:val="20"/>
                <w:szCs w:val="20"/>
              </w:rPr>
              <w:t>1.1 x 10</w:t>
            </w:r>
            <w:r w:rsidRPr="00F34FF3">
              <w:rPr>
                <w:rFonts w:ascii="Times New Roman" w:eastAsia="Times New Roman" w:hAnsi="Times New Roman" w:cs="Times New Roman"/>
                <w:sz w:val="20"/>
                <w:szCs w:val="20"/>
                <w:vertAlign w:val="superscript"/>
              </w:rPr>
              <w:t>-6</w:t>
            </w:r>
          </w:p>
        </w:tc>
        <w:tc>
          <w:tcPr>
            <w:tcW w:w="1692" w:type="dxa"/>
            <w:tcBorders>
              <w:top w:val="nil"/>
              <w:left w:val="nil"/>
              <w:bottom w:val="nil"/>
              <w:right w:val="nil"/>
            </w:tcBorders>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ref.</w:t>
            </w:r>
          </w:p>
        </w:tc>
        <w:tc>
          <w:tcPr>
            <w:tcW w:w="970" w:type="dxa"/>
            <w:tcBorders>
              <w:top w:val="nil"/>
              <w:left w:val="nil"/>
              <w:bottom w:val="nil"/>
              <w:right w:val="nil"/>
            </w:tcBorders>
            <w:tcMar>
              <w:left w:w="29" w:type="dxa"/>
              <w:right w:w="29" w:type="dxa"/>
            </w:tcMar>
            <w:vAlign w:val="bottom"/>
          </w:tcPr>
          <w:p w:rsidR="00BE6A74" w:rsidRPr="00F34FF3" w:rsidRDefault="00BE6A74" w:rsidP="00FB3350">
            <w:pPr>
              <w:jc w:val="center"/>
              <w:rPr>
                <w:rFonts w:ascii="Times New Roman" w:hAnsi="Times New Roman" w:cs="Times New Roman"/>
                <w:sz w:val="20"/>
                <w:szCs w:val="20"/>
                <w:vertAlign w:val="superscript"/>
              </w:rPr>
            </w:pPr>
            <w:r w:rsidRPr="00F34FF3">
              <w:rPr>
                <w:rFonts w:ascii="Times New Roman" w:hAnsi="Times New Roman" w:cs="Times New Roman"/>
                <w:sz w:val="20"/>
                <w:szCs w:val="20"/>
              </w:rPr>
              <w:t>1.1 x 10</w:t>
            </w:r>
            <w:r w:rsidRPr="00F34FF3">
              <w:rPr>
                <w:rFonts w:ascii="Times New Roman" w:hAnsi="Times New Roman" w:cs="Times New Roman"/>
                <w:sz w:val="20"/>
                <w:szCs w:val="20"/>
                <w:vertAlign w:val="superscript"/>
              </w:rPr>
              <w:t>-5</w:t>
            </w:r>
          </w:p>
        </w:tc>
      </w:tr>
      <w:tr w:rsidR="00BE6A74" w:rsidRPr="00F34FF3" w:rsidTr="00FB3350">
        <w:tc>
          <w:tcPr>
            <w:tcW w:w="2007"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 xml:space="preserve">   Low (1-5)</w:t>
            </w:r>
          </w:p>
        </w:tc>
        <w:tc>
          <w:tcPr>
            <w:tcW w:w="539"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405</w:t>
            </w:r>
          </w:p>
        </w:tc>
        <w:tc>
          <w:tcPr>
            <w:tcW w:w="1080"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1,438.21</w:t>
            </w:r>
          </w:p>
        </w:tc>
        <w:tc>
          <w:tcPr>
            <w:tcW w:w="992"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71.9%</w:t>
            </w:r>
          </w:p>
        </w:tc>
        <w:tc>
          <w:tcPr>
            <w:tcW w:w="1690"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0.87 (0.73-1.04)</w:t>
            </w:r>
          </w:p>
        </w:tc>
        <w:tc>
          <w:tcPr>
            <w:tcW w:w="947"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p>
        </w:tc>
        <w:tc>
          <w:tcPr>
            <w:tcW w:w="1692" w:type="dxa"/>
            <w:tcBorders>
              <w:top w:val="nil"/>
              <w:left w:val="nil"/>
              <w:bottom w:val="nil"/>
              <w:right w:val="nil"/>
            </w:tcBorders>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0.86 (0.72-1.03)</w:t>
            </w:r>
          </w:p>
        </w:tc>
        <w:tc>
          <w:tcPr>
            <w:tcW w:w="970" w:type="dxa"/>
            <w:tcBorders>
              <w:top w:val="nil"/>
              <w:left w:val="nil"/>
              <w:bottom w:val="nil"/>
              <w:right w:val="nil"/>
            </w:tcBorders>
            <w:tcMar>
              <w:left w:w="29" w:type="dxa"/>
              <w:right w:w="29" w:type="dxa"/>
            </w:tcMar>
            <w:vAlign w:val="bottom"/>
          </w:tcPr>
          <w:p w:rsidR="00BE6A74" w:rsidRPr="00F34FF3" w:rsidRDefault="00BE6A74" w:rsidP="00FB3350">
            <w:pPr>
              <w:jc w:val="center"/>
              <w:rPr>
                <w:rFonts w:ascii="Times New Roman" w:hAnsi="Times New Roman" w:cs="Times New Roman"/>
                <w:sz w:val="20"/>
                <w:szCs w:val="20"/>
              </w:rPr>
            </w:pPr>
          </w:p>
        </w:tc>
      </w:tr>
      <w:tr w:rsidR="00BE6A74" w:rsidRPr="00F34FF3" w:rsidTr="00FB3350">
        <w:tc>
          <w:tcPr>
            <w:tcW w:w="2007"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 xml:space="preserve">   Moderate (6-19)</w:t>
            </w:r>
          </w:p>
        </w:tc>
        <w:tc>
          <w:tcPr>
            <w:tcW w:w="539"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361</w:t>
            </w:r>
          </w:p>
        </w:tc>
        <w:tc>
          <w:tcPr>
            <w:tcW w:w="1080"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1,327.49</w:t>
            </w:r>
          </w:p>
        </w:tc>
        <w:tc>
          <w:tcPr>
            <w:tcW w:w="992"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63.7%</w:t>
            </w:r>
          </w:p>
        </w:tc>
        <w:tc>
          <w:tcPr>
            <w:tcW w:w="1690"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0.76 (0.63-0.92)</w:t>
            </w:r>
          </w:p>
        </w:tc>
        <w:tc>
          <w:tcPr>
            <w:tcW w:w="947" w:type="dxa"/>
            <w:tcBorders>
              <w:top w:val="nil"/>
              <w:left w:val="nil"/>
              <w:bottom w:val="nil"/>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p>
        </w:tc>
        <w:tc>
          <w:tcPr>
            <w:tcW w:w="1692" w:type="dxa"/>
            <w:tcBorders>
              <w:top w:val="nil"/>
              <w:left w:val="nil"/>
              <w:bottom w:val="nil"/>
              <w:right w:val="nil"/>
            </w:tcBorders>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0.77 (0.64-0.94)</w:t>
            </w:r>
          </w:p>
        </w:tc>
        <w:tc>
          <w:tcPr>
            <w:tcW w:w="970" w:type="dxa"/>
            <w:tcBorders>
              <w:top w:val="nil"/>
              <w:left w:val="nil"/>
              <w:bottom w:val="nil"/>
              <w:right w:val="nil"/>
            </w:tcBorders>
            <w:tcMar>
              <w:left w:w="29" w:type="dxa"/>
              <w:right w:w="29" w:type="dxa"/>
            </w:tcMar>
            <w:vAlign w:val="bottom"/>
          </w:tcPr>
          <w:p w:rsidR="00BE6A74" w:rsidRPr="00F34FF3" w:rsidRDefault="00BE6A74" w:rsidP="00FB3350">
            <w:pPr>
              <w:jc w:val="center"/>
              <w:rPr>
                <w:rFonts w:ascii="Times New Roman" w:hAnsi="Times New Roman" w:cs="Times New Roman"/>
                <w:sz w:val="20"/>
                <w:szCs w:val="20"/>
              </w:rPr>
            </w:pPr>
          </w:p>
        </w:tc>
      </w:tr>
      <w:tr w:rsidR="00BE6A74" w:rsidRPr="00F34FF3" w:rsidTr="00FB3350">
        <w:tc>
          <w:tcPr>
            <w:tcW w:w="2007" w:type="dxa"/>
            <w:tcBorders>
              <w:top w:val="nil"/>
              <w:left w:val="nil"/>
              <w:bottom w:val="single" w:sz="6" w:space="0" w:color="auto"/>
              <w:right w:val="nil"/>
            </w:tcBorders>
            <w:shd w:val="clear" w:color="000000" w:fill="FFFFFF"/>
            <w:tcMar>
              <w:left w:w="29" w:type="dxa"/>
              <w:right w:w="29" w:type="dxa"/>
            </w:tcMar>
            <w:vAlign w:val="bottom"/>
          </w:tcPr>
          <w:p w:rsidR="00BE6A74" w:rsidRPr="00F34FF3" w:rsidRDefault="00BE6A74" w:rsidP="00FB3350">
            <w:pP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 xml:space="preserve">   High (20+)</w:t>
            </w:r>
          </w:p>
        </w:tc>
        <w:tc>
          <w:tcPr>
            <w:tcW w:w="539" w:type="dxa"/>
            <w:tcBorders>
              <w:top w:val="nil"/>
              <w:left w:val="nil"/>
              <w:bottom w:val="single" w:sz="6" w:space="0" w:color="auto"/>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348</w:t>
            </w:r>
          </w:p>
        </w:tc>
        <w:tc>
          <w:tcPr>
            <w:tcW w:w="1080" w:type="dxa"/>
            <w:tcBorders>
              <w:top w:val="nil"/>
              <w:left w:val="nil"/>
              <w:bottom w:val="single" w:sz="6" w:space="0" w:color="auto"/>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1,454.04</w:t>
            </w:r>
          </w:p>
        </w:tc>
        <w:tc>
          <w:tcPr>
            <w:tcW w:w="992" w:type="dxa"/>
            <w:tcBorders>
              <w:top w:val="nil"/>
              <w:left w:val="nil"/>
              <w:bottom w:val="single" w:sz="6" w:space="0" w:color="auto"/>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58.1%</w:t>
            </w:r>
          </w:p>
        </w:tc>
        <w:tc>
          <w:tcPr>
            <w:tcW w:w="1690" w:type="dxa"/>
            <w:tcBorders>
              <w:top w:val="nil"/>
              <w:left w:val="nil"/>
              <w:bottom w:val="single" w:sz="6" w:space="0" w:color="auto"/>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0.63 (0.52-0.77)</w:t>
            </w:r>
          </w:p>
        </w:tc>
        <w:tc>
          <w:tcPr>
            <w:tcW w:w="947" w:type="dxa"/>
            <w:tcBorders>
              <w:top w:val="nil"/>
              <w:left w:val="nil"/>
              <w:bottom w:val="single" w:sz="6" w:space="0" w:color="auto"/>
              <w:right w:val="nil"/>
            </w:tcBorders>
            <w:shd w:val="clear" w:color="000000" w:fill="FFFFFF"/>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p>
        </w:tc>
        <w:tc>
          <w:tcPr>
            <w:tcW w:w="1692" w:type="dxa"/>
            <w:tcBorders>
              <w:top w:val="nil"/>
              <w:left w:val="nil"/>
              <w:bottom w:val="single" w:sz="4" w:space="0" w:color="auto"/>
              <w:right w:val="nil"/>
            </w:tcBorders>
            <w:tcMar>
              <w:left w:w="29" w:type="dxa"/>
              <w:right w:w="29" w:type="dxa"/>
            </w:tcMar>
            <w:vAlign w:val="bottom"/>
          </w:tcPr>
          <w:p w:rsidR="00BE6A74" w:rsidRPr="00F34FF3" w:rsidRDefault="00BE6A74" w:rsidP="00FB3350">
            <w:pPr>
              <w:jc w:val="center"/>
              <w:rPr>
                <w:rFonts w:ascii="Times New Roman" w:eastAsia="Times New Roman" w:hAnsi="Times New Roman" w:cs="Times New Roman"/>
                <w:sz w:val="20"/>
                <w:szCs w:val="20"/>
              </w:rPr>
            </w:pPr>
            <w:r w:rsidRPr="00F34FF3">
              <w:rPr>
                <w:rFonts w:ascii="Times New Roman" w:eastAsia="Times New Roman" w:hAnsi="Times New Roman" w:cs="Times New Roman"/>
                <w:sz w:val="20"/>
                <w:szCs w:val="20"/>
              </w:rPr>
              <w:t>0.66 (0.54-0.80)</w:t>
            </w:r>
          </w:p>
        </w:tc>
        <w:tc>
          <w:tcPr>
            <w:tcW w:w="970" w:type="dxa"/>
            <w:tcBorders>
              <w:top w:val="nil"/>
              <w:left w:val="nil"/>
              <w:bottom w:val="single" w:sz="4" w:space="0" w:color="auto"/>
              <w:right w:val="nil"/>
            </w:tcBorders>
            <w:tcMar>
              <w:left w:w="29" w:type="dxa"/>
              <w:right w:w="29" w:type="dxa"/>
            </w:tcMar>
            <w:vAlign w:val="bottom"/>
          </w:tcPr>
          <w:p w:rsidR="00BE6A74" w:rsidRPr="00F34FF3" w:rsidRDefault="00BE6A74" w:rsidP="00FB3350">
            <w:pPr>
              <w:jc w:val="center"/>
              <w:rPr>
                <w:rFonts w:ascii="Times New Roman" w:hAnsi="Times New Roman" w:cs="Times New Roman"/>
                <w:sz w:val="20"/>
                <w:szCs w:val="20"/>
              </w:rPr>
            </w:pPr>
          </w:p>
        </w:tc>
      </w:tr>
    </w:tbl>
    <w:p w:rsidR="00BE6A74" w:rsidRPr="00F34FF3" w:rsidRDefault="008849E2" w:rsidP="00BE6A74">
      <w:pPr>
        <w:rPr>
          <w:rFonts w:ascii="Times New Roman" w:hAnsi="Times New Roman" w:cs="Times New Roman"/>
          <w:sz w:val="20"/>
          <w:szCs w:val="20"/>
        </w:rPr>
      </w:pPr>
      <w:r w:rsidRPr="00F34FF3">
        <w:rPr>
          <w:rFonts w:ascii="Times New Roman" w:eastAsia="Times New Roman" w:hAnsi="Times New Roman" w:cs="Times New Roman"/>
          <w:bCs/>
          <w:sz w:val="20"/>
          <w:szCs w:val="20"/>
        </w:rPr>
        <w:t>HGSOC, high-grade serous ovarian cancer; a</w:t>
      </w:r>
      <w:r w:rsidR="00BE6A74" w:rsidRPr="00F34FF3">
        <w:rPr>
          <w:rFonts w:ascii="Times New Roman" w:eastAsia="Times New Roman" w:hAnsi="Times New Roman" w:cs="Times New Roman"/>
          <w:bCs/>
          <w:sz w:val="20"/>
          <w:szCs w:val="20"/>
        </w:rPr>
        <w:t>ge (continuous), stage (I/II, III/IV, unknown), residual disease (macroscopic, not microscopic), and treatment (known to be standard, presumed to be standard, unknown); l</w:t>
      </w:r>
      <w:r w:rsidR="00BE6A74" w:rsidRPr="00F34FF3">
        <w:rPr>
          <w:rFonts w:ascii="Times New Roman" w:eastAsia="Times New Roman" w:hAnsi="Times New Roman" w:cs="Times New Roman"/>
          <w:sz w:val="20"/>
          <w:szCs w:val="20"/>
        </w:rPr>
        <w:t xml:space="preserve">evels based on counts of </w:t>
      </w:r>
      <w:r w:rsidR="006B522C" w:rsidRPr="00F34FF3">
        <w:rPr>
          <w:rFonts w:ascii="Times New Roman" w:eastAsia="Times New Roman" w:hAnsi="Times New Roman" w:cs="Times New Roman"/>
          <w:sz w:val="20"/>
          <w:szCs w:val="20"/>
        </w:rPr>
        <w:t>CD8</w:t>
      </w:r>
      <w:r w:rsidR="006B522C" w:rsidRPr="00F34FF3">
        <w:rPr>
          <w:rFonts w:ascii="Times New Roman" w:eastAsia="Times New Roman" w:hAnsi="Times New Roman" w:cs="Times New Roman"/>
          <w:sz w:val="20"/>
          <w:szCs w:val="20"/>
          <w:vertAlign w:val="superscript"/>
        </w:rPr>
        <w:t>+</w:t>
      </w:r>
      <w:r w:rsidR="006B522C">
        <w:rPr>
          <w:rFonts w:ascii="Times New Roman" w:eastAsia="Times New Roman" w:hAnsi="Times New Roman" w:cs="Times New Roman"/>
          <w:sz w:val="20"/>
          <w:szCs w:val="20"/>
          <w:vertAlign w:val="superscript"/>
        </w:rPr>
        <w:t xml:space="preserve"> </w:t>
      </w:r>
      <w:r w:rsidR="00BE6A74" w:rsidRPr="00F34FF3">
        <w:rPr>
          <w:rFonts w:ascii="Times New Roman" w:eastAsia="Times New Roman" w:hAnsi="Times New Roman" w:cs="Times New Roman"/>
          <w:sz w:val="20"/>
          <w:szCs w:val="20"/>
        </w:rPr>
        <w:t xml:space="preserve">TIL per high-powered field; Original scoring method: negative, none; low, 1-2; moderate, 3-19; high, 20+; Zhang et al scoring method:  negative, none; low, 1-5; moderate, 6-19; high, 20+; </w:t>
      </w:r>
      <w:r w:rsidR="00BE6A74" w:rsidRPr="00F34FF3">
        <w:rPr>
          <w:rFonts w:ascii="Times New Roman" w:eastAsia="Times New Roman" w:hAnsi="Times New Roman" w:cs="Times New Roman"/>
          <w:bCs/>
          <w:sz w:val="20"/>
          <w:szCs w:val="20"/>
        </w:rPr>
        <w:t>HR, hazard ratio, CI, confidence interval; P value trend, from a one degree-of-freedom trend test</w:t>
      </w:r>
      <w:r w:rsidR="00BE6A74" w:rsidRPr="00F34FF3">
        <w:rPr>
          <w:rFonts w:ascii="Times New Roman" w:hAnsi="Times New Roman" w:cs="Times New Roman"/>
          <w:sz w:val="20"/>
          <w:szCs w:val="20"/>
        </w:rPr>
        <w:t xml:space="preserve">; </w:t>
      </w:r>
      <w:r w:rsidR="00BE6A74" w:rsidRPr="00F34FF3">
        <w:rPr>
          <w:rFonts w:ascii="Times New Roman" w:eastAsia="Times New Roman" w:hAnsi="Times New Roman" w:cs="Times New Roman"/>
          <w:bCs/>
          <w:sz w:val="20"/>
          <w:szCs w:val="20"/>
        </w:rPr>
        <w:t xml:space="preserve">Zhang et al N Engl J Med 2003;348(3):203-213. </w:t>
      </w:r>
    </w:p>
    <w:p w:rsidR="00BE6A74" w:rsidRPr="00F34FF3" w:rsidRDefault="00BE6A74" w:rsidP="00BE6A74">
      <w:pPr>
        <w:rPr>
          <w:rFonts w:ascii="Times New Roman" w:hAnsi="Times New Roman" w:cs="Times New Roman"/>
          <w:sz w:val="20"/>
          <w:szCs w:val="20"/>
        </w:rPr>
      </w:pPr>
      <w:r w:rsidRPr="00F34FF3">
        <w:rPr>
          <w:rFonts w:ascii="Times New Roman" w:hAnsi="Times New Roman" w:cs="Times New Roman"/>
          <w:sz w:val="20"/>
          <w:szCs w:val="20"/>
        </w:rPr>
        <w:br w:type="page"/>
      </w:r>
    </w:p>
    <w:p w:rsidR="00BE6A74" w:rsidRPr="00F34FF3" w:rsidRDefault="00BE6A74" w:rsidP="00BE6A74">
      <w:pPr>
        <w:rPr>
          <w:rFonts w:ascii="Times New Roman" w:hAnsi="Times New Roman" w:cs="Times New Roman"/>
          <w:b/>
          <w:sz w:val="20"/>
          <w:szCs w:val="20"/>
        </w:rPr>
      </w:pPr>
      <w:r w:rsidRPr="00F34FF3">
        <w:rPr>
          <w:rFonts w:ascii="Times New Roman" w:hAnsi="Times New Roman" w:cs="Times New Roman"/>
          <w:b/>
          <w:sz w:val="20"/>
          <w:szCs w:val="20"/>
        </w:rPr>
        <w:t xml:space="preserve">eTable </w:t>
      </w:r>
      <w:r w:rsidR="00EE15A3" w:rsidRPr="00F34FF3">
        <w:rPr>
          <w:rFonts w:ascii="Times New Roman" w:hAnsi="Times New Roman" w:cs="Times New Roman"/>
          <w:b/>
          <w:sz w:val="20"/>
          <w:szCs w:val="20"/>
        </w:rPr>
        <w:t>9</w:t>
      </w:r>
      <w:r w:rsidRPr="00F34FF3">
        <w:rPr>
          <w:rFonts w:ascii="Times New Roman" w:hAnsi="Times New Roman" w:cs="Times New Roman"/>
          <w:b/>
          <w:sz w:val="20"/>
          <w:szCs w:val="20"/>
        </w:rPr>
        <w:t>.</w:t>
      </w:r>
    </w:p>
    <w:p w:rsidR="00BE6A74" w:rsidRPr="00F34FF3" w:rsidRDefault="00BE6A74" w:rsidP="00BE6A74">
      <w:pPr>
        <w:rPr>
          <w:rFonts w:ascii="Times New Roman" w:hAnsi="Times New Roman" w:cs="Times New Roman"/>
          <w:sz w:val="20"/>
          <w:szCs w:val="20"/>
        </w:rPr>
      </w:pPr>
    </w:p>
    <w:tbl>
      <w:tblPr>
        <w:tblW w:w="0" w:type="auto"/>
        <w:tblInd w:w="93" w:type="dxa"/>
        <w:tblBorders>
          <w:top w:val="single" w:sz="4" w:space="0" w:color="auto"/>
          <w:bottom w:val="single" w:sz="4" w:space="0" w:color="auto"/>
        </w:tblBorders>
        <w:tblLook w:val="04A0" w:firstRow="1" w:lastRow="0" w:firstColumn="1" w:lastColumn="0" w:noHBand="0" w:noVBand="1"/>
      </w:tblPr>
      <w:tblGrid>
        <w:gridCol w:w="1240"/>
        <w:gridCol w:w="508"/>
        <w:gridCol w:w="1000"/>
        <w:gridCol w:w="798"/>
        <w:gridCol w:w="1240"/>
        <w:gridCol w:w="508"/>
        <w:gridCol w:w="976"/>
        <w:gridCol w:w="798"/>
        <w:gridCol w:w="1557"/>
        <w:gridCol w:w="1080"/>
      </w:tblGrid>
      <w:tr w:rsidR="00BE6A74" w:rsidRPr="00F34FF3" w:rsidTr="00FB3350">
        <w:tc>
          <w:tcPr>
            <w:tcW w:w="3058" w:type="dxa"/>
            <w:gridSpan w:val="4"/>
            <w:tcBorders>
              <w:top w:val="single" w:sz="4" w:space="0" w:color="auto"/>
              <w:bottom w:val="single" w:sz="4" w:space="0" w:color="auto"/>
            </w:tcBorders>
            <w:shd w:val="clear" w:color="auto" w:fill="auto"/>
            <w:noWrap/>
            <w:tcMar>
              <w:left w:w="29" w:type="dxa"/>
              <w:right w:w="29" w:type="dxa"/>
            </w:tcMar>
            <w:vAlign w:val="bottom"/>
            <w:hideMark/>
          </w:tcPr>
          <w:p w:rsidR="00BE6A74" w:rsidRPr="00F34FF3" w:rsidRDefault="00BE6A74" w:rsidP="00FB3350">
            <w:pPr>
              <w:widowControl/>
              <w:autoSpaceDE/>
              <w:autoSpaceDN/>
              <w:rPr>
                <w:rFonts w:ascii="Times New Roman" w:eastAsia="Times New Roman" w:hAnsi="Times New Roman" w:cs="Times New Roman"/>
                <w:b/>
                <w:color w:val="000000"/>
                <w:sz w:val="20"/>
                <w:szCs w:val="20"/>
              </w:rPr>
            </w:pPr>
            <w:r w:rsidRPr="00F34FF3">
              <w:rPr>
                <w:rFonts w:ascii="Times New Roman" w:eastAsia="Times New Roman" w:hAnsi="Times New Roman" w:cs="Times New Roman"/>
                <w:b/>
                <w:color w:val="000000"/>
                <w:sz w:val="20"/>
                <w:szCs w:val="20"/>
              </w:rPr>
              <w:t>Level 1</w:t>
            </w:r>
          </w:p>
        </w:tc>
        <w:tc>
          <w:tcPr>
            <w:tcW w:w="3061" w:type="dxa"/>
            <w:gridSpan w:val="4"/>
            <w:tcBorders>
              <w:top w:val="single" w:sz="4" w:space="0" w:color="auto"/>
              <w:bottom w:val="double" w:sz="4" w:space="0" w:color="auto"/>
            </w:tcBorders>
            <w:shd w:val="clear" w:color="auto" w:fill="auto"/>
            <w:noWrap/>
            <w:tcMar>
              <w:left w:w="29" w:type="dxa"/>
              <w:right w:w="29" w:type="dxa"/>
            </w:tcMar>
            <w:vAlign w:val="bottom"/>
            <w:hideMark/>
          </w:tcPr>
          <w:p w:rsidR="00BE6A74" w:rsidRPr="00F34FF3" w:rsidRDefault="00BE6A74" w:rsidP="00FB3350">
            <w:pPr>
              <w:widowControl/>
              <w:autoSpaceDE/>
              <w:autoSpaceDN/>
              <w:rPr>
                <w:rFonts w:ascii="Times New Roman" w:eastAsia="Times New Roman" w:hAnsi="Times New Roman" w:cs="Times New Roman"/>
                <w:b/>
                <w:color w:val="000000"/>
                <w:sz w:val="20"/>
                <w:szCs w:val="20"/>
              </w:rPr>
            </w:pPr>
            <w:r w:rsidRPr="00F34FF3">
              <w:rPr>
                <w:rFonts w:ascii="Times New Roman" w:eastAsia="Times New Roman" w:hAnsi="Times New Roman" w:cs="Times New Roman"/>
                <w:b/>
                <w:sz w:val="20"/>
                <w:szCs w:val="20"/>
              </w:rPr>
              <w:t xml:space="preserve"> </w:t>
            </w:r>
            <w:r w:rsidRPr="00F34FF3">
              <w:rPr>
                <w:rFonts w:ascii="Times New Roman" w:eastAsia="Times New Roman" w:hAnsi="Times New Roman" w:cs="Times New Roman"/>
                <w:b/>
                <w:color w:val="000000"/>
                <w:sz w:val="20"/>
                <w:szCs w:val="20"/>
              </w:rPr>
              <w:t>Level 2</w:t>
            </w:r>
          </w:p>
        </w:tc>
        <w:tc>
          <w:tcPr>
            <w:tcW w:w="1557" w:type="dxa"/>
            <w:shd w:val="clear" w:color="auto" w:fill="auto"/>
            <w:noWrap/>
            <w:tcMar>
              <w:left w:w="29" w:type="dxa"/>
              <w:right w:w="29" w:type="dxa"/>
            </w:tcMar>
            <w:vAlign w:val="bottom"/>
            <w:hideMark/>
          </w:tcPr>
          <w:p w:rsidR="00BE6A74" w:rsidRPr="00F34FF3" w:rsidRDefault="00BE6A74" w:rsidP="00FB3350">
            <w:pPr>
              <w:widowControl/>
              <w:autoSpaceDE/>
              <w:autoSpaceDN/>
              <w:rPr>
                <w:rFonts w:ascii="Times New Roman" w:eastAsia="Times New Roman" w:hAnsi="Times New Roman" w:cs="Times New Roman"/>
                <w:b/>
                <w:color w:val="000000"/>
                <w:sz w:val="20"/>
                <w:szCs w:val="20"/>
              </w:rPr>
            </w:pPr>
          </w:p>
        </w:tc>
        <w:tc>
          <w:tcPr>
            <w:tcW w:w="1080" w:type="dxa"/>
            <w:shd w:val="clear" w:color="auto" w:fill="auto"/>
            <w:noWrap/>
            <w:tcMar>
              <w:left w:w="29" w:type="dxa"/>
              <w:right w:w="29" w:type="dxa"/>
            </w:tcMar>
            <w:vAlign w:val="bottom"/>
            <w:hideMark/>
          </w:tcPr>
          <w:p w:rsidR="00BE6A74" w:rsidRPr="00F34FF3" w:rsidRDefault="00BE6A74" w:rsidP="00FB3350">
            <w:pPr>
              <w:widowControl/>
              <w:autoSpaceDE/>
              <w:autoSpaceDN/>
              <w:rPr>
                <w:rFonts w:ascii="Times New Roman" w:eastAsia="Times New Roman" w:hAnsi="Times New Roman" w:cs="Times New Roman"/>
                <w:b/>
                <w:color w:val="000000"/>
                <w:sz w:val="20"/>
                <w:szCs w:val="20"/>
              </w:rPr>
            </w:pPr>
          </w:p>
        </w:tc>
      </w:tr>
      <w:tr w:rsidR="00BE6A74" w:rsidRPr="00F34FF3" w:rsidTr="00FB3350">
        <w:tc>
          <w:tcPr>
            <w:tcW w:w="0" w:type="auto"/>
            <w:tcBorders>
              <w:top w:val="single" w:sz="4" w:space="0" w:color="auto"/>
              <w:bottom w:val="single" w:sz="4" w:space="0" w:color="auto"/>
            </w:tcBorders>
            <w:shd w:val="clear" w:color="000000" w:fill="FFFFFF"/>
            <w:tcMar>
              <w:left w:w="29" w:type="dxa"/>
              <w:right w:w="29" w:type="dxa"/>
            </w:tcMar>
            <w:vAlign w:val="bottom"/>
            <w:hideMark/>
          </w:tcPr>
          <w:p w:rsidR="00BE6A74" w:rsidRPr="00F34FF3" w:rsidRDefault="00BE6A74" w:rsidP="00FB3350">
            <w:pPr>
              <w:widowControl/>
              <w:autoSpaceDE/>
              <w:autoSpaceDN/>
              <w:rPr>
                <w:rFonts w:ascii="Times New Roman" w:eastAsia="Times New Roman" w:hAnsi="Times New Roman" w:cs="Times New Roman"/>
                <w:b/>
                <w:bCs/>
                <w:color w:val="000000"/>
                <w:sz w:val="20"/>
                <w:szCs w:val="20"/>
              </w:rPr>
            </w:pPr>
            <w:r w:rsidRPr="00F34FF3">
              <w:rPr>
                <w:rFonts w:ascii="Times New Roman" w:eastAsia="Times New Roman" w:hAnsi="Times New Roman" w:cs="Times New Roman"/>
                <w:b/>
                <w:bCs/>
                <w:color w:val="000000"/>
                <w:sz w:val="20"/>
                <w:szCs w:val="20"/>
              </w:rPr>
              <w:t>CD8</w:t>
            </w:r>
            <w:r w:rsidRPr="00F34FF3">
              <w:rPr>
                <w:rFonts w:ascii="Times New Roman" w:eastAsia="Times New Roman" w:hAnsi="Times New Roman" w:cs="Times New Roman"/>
                <w:b/>
                <w:bCs/>
                <w:color w:val="000000"/>
                <w:sz w:val="20"/>
                <w:szCs w:val="20"/>
                <w:vertAlign w:val="superscript"/>
              </w:rPr>
              <w:t xml:space="preserve">+ </w:t>
            </w:r>
            <w:r w:rsidRPr="00F34FF3">
              <w:rPr>
                <w:rFonts w:ascii="Times New Roman" w:eastAsia="Times New Roman" w:hAnsi="Times New Roman" w:cs="Times New Roman"/>
                <w:b/>
                <w:bCs/>
                <w:color w:val="000000"/>
                <w:sz w:val="20"/>
                <w:szCs w:val="20"/>
              </w:rPr>
              <w:t>TIL Count</w:t>
            </w:r>
          </w:p>
        </w:tc>
        <w:tc>
          <w:tcPr>
            <w:tcW w:w="0" w:type="auto"/>
            <w:tcBorders>
              <w:top w:val="single" w:sz="4" w:space="0" w:color="auto"/>
              <w:bottom w:val="single" w:sz="4" w:space="0" w:color="auto"/>
            </w:tcBorders>
            <w:shd w:val="clear" w:color="000000" w:fill="FFFFFF"/>
            <w:tcMar>
              <w:left w:w="29" w:type="dxa"/>
              <w:right w:w="29" w:type="dxa"/>
            </w:tcMar>
            <w:vAlign w:val="bottom"/>
            <w:hideMark/>
          </w:tcPr>
          <w:p w:rsidR="00BE6A74" w:rsidRPr="00F34FF3" w:rsidRDefault="00BE6A74" w:rsidP="00FB3350">
            <w:pPr>
              <w:widowControl/>
              <w:autoSpaceDE/>
              <w:autoSpaceDN/>
              <w:jc w:val="center"/>
              <w:rPr>
                <w:rFonts w:ascii="Times New Roman" w:eastAsia="Times New Roman" w:hAnsi="Times New Roman" w:cs="Times New Roman"/>
                <w:b/>
                <w:bCs/>
                <w:color w:val="000000"/>
                <w:sz w:val="20"/>
                <w:szCs w:val="20"/>
              </w:rPr>
            </w:pPr>
            <w:r w:rsidRPr="00F34FF3">
              <w:rPr>
                <w:rFonts w:ascii="Times New Roman" w:eastAsia="Times New Roman" w:hAnsi="Times New Roman" w:cs="Times New Roman"/>
                <w:b/>
                <w:bCs/>
                <w:color w:val="000000"/>
                <w:sz w:val="20"/>
                <w:szCs w:val="20"/>
              </w:rPr>
              <w:t>N</w:t>
            </w:r>
          </w:p>
        </w:tc>
        <w:tc>
          <w:tcPr>
            <w:tcW w:w="1000" w:type="dxa"/>
            <w:tcBorders>
              <w:top w:val="single" w:sz="4" w:space="0" w:color="auto"/>
              <w:bottom w:val="single" w:sz="4" w:space="0" w:color="auto"/>
            </w:tcBorders>
            <w:shd w:val="clear" w:color="000000" w:fill="FFFFFF"/>
            <w:tcMar>
              <w:left w:w="29" w:type="dxa"/>
              <w:right w:w="29" w:type="dxa"/>
            </w:tcMar>
            <w:vAlign w:val="bottom"/>
            <w:hideMark/>
          </w:tcPr>
          <w:p w:rsidR="00BE6A74" w:rsidRPr="00F34FF3" w:rsidRDefault="00BE6A74" w:rsidP="00FB3350">
            <w:pPr>
              <w:widowControl/>
              <w:autoSpaceDE/>
              <w:autoSpaceDN/>
              <w:jc w:val="center"/>
              <w:rPr>
                <w:rFonts w:ascii="Times New Roman" w:eastAsia="Times New Roman" w:hAnsi="Times New Roman" w:cs="Times New Roman"/>
                <w:b/>
                <w:bCs/>
                <w:color w:val="000000"/>
                <w:sz w:val="20"/>
                <w:szCs w:val="20"/>
              </w:rPr>
            </w:pPr>
            <w:r w:rsidRPr="00F34FF3">
              <w:rPr>
                <w:rFonts w:ascii="Times New Roman" w:eastAsia="Times New Roman" w:hAnsi="Times New Roman" w:cs="Times New Roman"/>
                <w:b/>
                <w:bCs/>
                <w:color w:val="000000"/>
                <w:sz w:val="20"/>
                <w:szCs w:val="20"/>
              </w:rPr>
              <w:t>Person-Years</w:t>
            </w:r>
          </w:p>
        </w:tc>
        <w:tc>
          <w:tcPr>
            <w:tcW w:w="0" w:type="auto"/>
            <w:tcBorders>
              <w:top w:val="single" w:sz="4" w:space="0" w:color="auto"/>
              <w:bottom w:val="single" w:sz="4" w:space="0" w:color="auto"/>
            </w:tcBorders>
            <w:shd w:val="clear" w:color="000000" w:fill="FFFFFF"/>
            <w:tcMar>
              <w:left w:w="29" w:type="dxa"/>
              <w:right w:w="29" w:type="dxa"/>
            </w:tcMar>
            <w:vAlign w:val="bottom"/>
            <w:hideMark/>
          </w:tcPr>
          <w:p w:rsidR="00BE6A74" w:rsidRPr="00F34FF3" w:rsidRDefault="00BE6A74" w:rsidP="00FB3350">
            <w:pPr>
              <w:widowControl/>
              <w:autoSpaceDE/>
              <w:autoSpaceDN/>
              <w:jc w:val="center"/>
              <w:rPr>
                <w:rFonts w:ascii="Times New Roman" w:eastAsia="Times New Roman" w:hAnsi="Times New Roman" w:cs="Times New Roman"/>
                <w:b/>
                <w:bCs/>
                <w:color w:val="000000"/>
                <w:sz w:val="20"/>
                <w:szCs w:val="20"/>
              </w:rPr>
            </w:pPr>
            <w:r w:rsidRPr="00F34FF3">
              <w:rPr>
                <w:rFonts w:ascii="Times New Roman" w:eastAsia="Times New Roman" w:hAnsi="Times New Roman" w:cs="Times New Roman"/>
                <w:b/>
                <w:bCs/>
                <w:color w:val="000000"/>
                <w:sz w:val="20"/>
                <w:szCs w:val="20"/>
              </w:rPr>
              <w:t>% events</w:t>
            </w:r>
          </w:p>
        </w:tc>
        <w:tc>
          <w:tcPr>
            <w:tcW w:w="0" w:type="auto"/>
            <w:tcBorders>
              <w:top w:val="double" w:sz="4" w:space="0" w:color="auto"/>
              <w:bottom w:val="single" w:sz="4" w:space="0" w:color="auto"/>
            </w:tcBorders>
            <w:shd w:val="clear" w:color="000000" w:fill="FFFFFF"/>
            <w:tcMar>
              <w:left w:w="29" w:type="dxa"/>
              <w:right w:w="29" w:type="dxa"/>
            </w:tcMar>
            <w:vAlign w:val="bottom"/>
            <w:hideMark/>
          </w:tcPr>
          <w:p w:rsidR="00BE6A74" w:rsidRPr="00F34FF3" w:rsidRDefault="00BE6A74" w:rsidP="00FB3350">
            <w:pPr>
              <w:widowControl/>
              <w:autoSpaceDE/>
              <w:autoSpaceDN/>
              <w:jc w:val="center"/>
              <w:rPr>
                <w:rFonts w:ascii="Times New Roman" w:eastAsia="Times New Roman" w:hAnsi="Times New Roman" w:cs="Times New Roman"/>
                <w:b/>
                <w:bCs/>
                <w:color w:val="000000"/>
                <w:sz w:val="20"/>
                <w:szCs w:val="20"/>
              </w:rPr>
            </w:pPr>
            <w:r w:rsidRPr="00F34FF3">
              <w:rPr>
                <w:rFonts w:ascii="Times New Roman" w:eastAsia="Times New Roman" w:hAnsi="Times New Roman" w:cs="Times New Roman"/>
                <w:b/>
                <w:bCs/>
                <w:color w:val="000000"/>
                <w:sz w:val="20"/>
                <w:szCs w:val="20"/>
              </w:rPr>
              <w:t>CD8</w:t>
            </w:r>
            <w:r w:rsidRPr="00F34FF3">
              <w:rPr>
                <w:rFonts w:ascii="Times New Roman" w:eastAsia="Times New Roman" w:hAnsi="Times New Roman" w:cs="Times New Roman"/>
                <w:b/>
                <w:bCs/>
                <w:color w:val="000000"/>
                <w:sz w:val="20"/>
                <w:szCs w:val="20"/>
                <w:vertAlign w:val="superscript"/>
              </w:rPr>
              <w:t xml:space="preserve">+ </w:t>
            </w:r>
            <w:r w:rsidRPr="00F34FF3">
              <w:rPr>
                <w:rFonts w:ascii="Times New Roman" w:eastAsia="Times New Roman" w:hAnsi="Times New Roman" w:cs="Times New Roman"/>
                <w:b/>
                <w:bCs/>
                <w:color w:val="000000"/>
                <w:sz w:val="20"/>
                <w:szCs w:val="20"/>
              </w:rPr>
              <w:t>TIL Count</w:t>
            </w:r>
          </w:p>
        </w:tc>
        <w:tc>
          <w:tcPr>
            <w:tcW w:w="0" w:type="auto"/>
            <w:tcBorders>
              <w:top w:val="double" w:sz="4" w:space="0" w:color="auto"/>
              <w:bottom w:val="single" w:sz="4" w:space="0" w:color="auto"/>
            </w:tcBorders>
            <w:shd w:val="clear" w:color="000000" w:fill="FFFFFF"/>
            <w:tcMar>
              <w:left w:w="29" w:type="dxa"/>
              <w:right w:w="29" w:type="dxa"/>
            </w:tcMar>
            <w:vAlign w:val="bottom"/>
            <w:hideMark/>
          </w:tcPr>
          <w:p w:rsidR="00BE6A74" w:rsidRPr="00F34FF3" w:rsidRDefault="00BE6A74" w:rsidP="00FB3350">
            <w:pPr>
              <w:widowControl/>
              <w:autoSpaceDE/>
              <w:autoSpaceDN/>
              <w:jc w:val="center"/>
              <w:rPr>
                <w:rFonts w:ascii="Times New Roman" w:eastAsia="Times New Roman" w:hAnsi="Times New Roman" w:cs="Times New Roman"/>
                <w:b/>
                <w:bCs/>
                <w:color w:val="000000"/>
                <w:sz w:val="20"/>
                <w:szCs w:val="20"/>
              </w:rPr>
            </w:pPr>
            <w:r w:rsidRPr="00F34FF3">
              <w:rPr>
                <w:rFonts w:ascii="Times New Roman" w:eastAsia="Times New Roman" w:hAnsi="Times New Roman" w:cs="Times New Roman"/>
                <w:b/>
                <w:bCs/>
                <w:color w:val="000000"/>
                <w:sz w:val="20"/>
                <w:szCs w:val="20"/>
              </w:rPr>
              <w:t>N</w:t>
            </w:r>
          </w:p>
        </w:tc>
        <w:tc>
          <w:tcPr>
            <w:tcW w:w="976" w:type="dxa"/>
            <w:tcBorders>
              <w:top w:val="double" w:sz="4" w:space="0" w:color="auto"/>
              <w:bottom w:val="single" w:sz="4" w:space="0" w:color="auto"/>
            </w:tcBorders>
            <w:shd w:val="clear" w:color="000000" w:fill="FFFFFF"/>
            <w:tcMar>
              <w:left w:w="29" w:type="dxa"/>
              <w:right w:w="29" w:type="dxa"/>
            </w:tcMar>
            <w:vAlign w:val="bottom"/>
            <w:hideMark/>
          </w:tcPr>
          <w:p w:rsidR="00BE6A74" w:rsidRPr="00F34FF3" w:rsidRDefault="00BE6A74" w:rsidP="00FB3350">
            <w:pPr>
              <w:widowControl/>
              <w:autoSpaceDE/>
              <w:autoSpaceDN/>
              <w:jc w:val="center"/>
              <w:rPr>
                <w:rFonts w:ascii="Times New Roman" w:eastAsia="Times New Roman" w:hAnsi="Times New Roman" w:cs="Times New Roman"/>
                <w:b/>
                <w:bCs/>
                <w:color w:val="000000"/>
                <w:sz w:val="20"/>
                <w:szCs w:val="20"/>
              </w:rPr>
            </w:pPr>
            <w:r w:rsidRPr="00F34FF3">
              <w:rPr>
                <w:rFonts w:ascii="Times New Roman" w:eastAsia="Times New Roman" w:hAnsi="Times New Roman" w:cs="Times New Roman"/>
                <w:b/>
                <w:bCs/>
                <w:color w:val="000000"/>
                <w:sz w:val="20"/>
                <w:szCs w:val="20"/>
              </w:rPr>
              <w:t>Person-Years</w:t>
            </w:r>
          </w:p>
        </w:tc>
        <w:tc>
          <w:tcPr>
            <w:tcW w:w="0" w:type="auto"/>
            <w:tcBorders>
              <w:top w:val="double" w:sz="4" w:space="0" w:color="auto"/>
              <w:bottom w:val="single" w:sz="4" w:space="0" w:color="auto"/>
            </w:tcBorders>
            <w:shd w:val="clear" w:color="000000" w:fill="FFFFFF"/>
            <w:tcMar>
              <w:left w:w="29" w:type="dxa"/>
              <w:right w:w="29" w:type="dxa"/>
            </w:tcMar>
            <w:vAlign w:val="bottom"/>
            <w:hideMark/>
          </w:tcPr>
          <w:p w:rsidR="00BE6A74" w:rsidRPr="00F34FF3" w:rsidRDefault="00BE6A74" w:rsidP="00FB3350">
            <w:pPr>
              <w:widowControl/>
              <w:autoSpaceDE/>
              <w:autoSpaceDN/>
              <w:jc w:val="center"/>
              <w:rPr>
                <w:rFonts w:ascii="Times New Roman" w:eastAsia="Times New Roman" w:hAnsi="Times New Roman" w:cs="Times New Roman"/>
                <w:b/>
                <w:bCs/>
                <w:color w:val="000000"/>
                <w:sz w:val="20"/>
                <w:szCs w:val="20"/>
              </w:rPr>
            </w:pPr>
            <w:r w:rsidRPr="00F34FF3">
              <w:rPr>
                <w:rFonts w:ascii="Times New Roman" w:eastAsia="Times New Roman" w:hAnsi="Times New Roman" w:cs="Times New Roman"/>
                <w:b/>
                <w:bCs/>
                <w:color w:val="000000"/>
                <w:sz w:val="20"/>
                <w:szCs w:val="20"/>
              </w:rPr>
              <w:t>% events</w:t>
            </w:r>
          </w:p>
        </w:tc>
        <w:tc>
          <w:tcPr>
            <w:tcW w:w="1557" w:type="dxa"/>
            <w:tcBorders>
              <w:bottom w:val="single" w:sz="4" w:space="0" w:color="auto"/>
            </w:tcBorders>
            <w:shd w:val="clear" w:color="000000" w:fill="FFFFFF"/>
            <w:tcMar>
              <w:left w:w="29" w:type="dxa"/>
              <w:right w:w="29" w:type="dxa"/>
            </w:tcMar>
            <w:vAlign w:val="bottom"/>
            <w:hideMark/>
          </w:tcPr>
          <w:p w:rsidR="00BE6A74" w:rsidRPr="00F34FF3" w:rsidRDefault="00BE6A74" w:rsidP="00FB3350">
            <w:pPr>
              <w:widowControl/>
              <w:autoSpaceDE/>
              <w:autoSpaceDN/>
              <w:jc w:val="center"/>
              <w:rPr>
                <w:rFonts w:ascii="Times New Roman" w:eastAsia="Times New Roman" w:hAnsi="Times New Roman" w:cs="Times New Roman"/>
                <w:b/>
                <w:bCs/>
                <w:color w:val="000000"/>
                <w:sz w:val="20"/>
                <w:szCs w:val="20"/>
              </w:rPr>
            </w:pPr>
            <w:r w:rsidRPr="00F34FF3">
              <w:rPr>
                <w:rFonts w:ascii="Times New Roman" w:eastAsia="Times New Roman" w:hAnsi="Times New Roman" w:cs="Times New Roman"/>
                <w:b/>
                <w:bCs/>
                <w:color w:val="000000"/>
                <w:sz w:val="20"/>
                <w:szCs w:val="20"/>
              </w:rPr>
              <w:t>HR (95% CI)</w:t>
            </w:r>
          </w:p>
        </w:tc>
        <w:tc>
          <w:tcPr>
            <w:tcW w:w="1080" w:type="dxa"/>
            <w:tcBorders>
              <w:bottom w:val="single" w:sz="4" w:space="0" w:color="auto"/>
            </w:tcBorders>
            <w:shd w:val="clear" w:color="000000" w:fill="FFFFFF"/>
            <w:tcMar>
              <w:left w:w="29" w:type="dxa"/>
              <w:right w:w="29" w:type="dxa"/>
            </w:tcMar>
            <w:vAlign w:val="bottom"/>
            <w:hideMark/>
          </w:tcPr>
          <w:p w:rsidR="00BE6A74" w:rsidRPr="00F34FF3" w:rsidRDefault="00BE6A74" w:rsidP="00FB3350">
            <w:pPr>
              <w:widowControl/>
              <w:autoSpaceDE/>
              <w:autoSpaceDN/>
              <w:jc w:val="center"/>
              <w:rPr>
                <w:rFonts w:ascii="Times New Roman" w:eastAsia="Times New Roman" w:hAnsi="Times New Roman" w:cs="Times New Roman"/>
                <w:b/>
                <w:bCs/>
                <w:color w:val="000000"/>
                <w:sz w:val="20"/>
                <w:szCs w:val="20"/>
              </w:rPr>
            </w:pPr>
            <w:r w:rsidRPr="00F34FF3">
              <w:rPr>
                <w:rFonts w:ascii="Times New Roman" w:eastAsia="Times New Roman" w:hAnsi="Times New Roman" w:cs="Times New Roman"/>
                <w:b/>
                <w:bCs/>
                <w:color w:val="000000"/>
                <w:sz w:val="20"/>
                <w:szCs w:val="20"/>
              </w:rPr>
              <w:t>P value</w:t>
            </w:r>
          </w:p>
        </w:tc>
      </w:tr>
      <w:tr w:rsidR="00BE6A74" w:rsidRPr="00F34FF3" w:rsidTr="00FB3350">
        <w:tc>
          <w:tcPr>
            <w:tcW w:w="0" w:type="auto"/>
            <w:tcBorders>
              <w:top w:val="single" w:sz="4" w:space="0" w:color="auto"/>
              <w:bottom w:val="nil"/>
            </w:tcBorders>
            <w:shd w:val="clear" w:color="000000" w:fill="FFFFFF"/>
            <w:tcMar>
              <w:left w:w="29" w:type="dxa"/>
              <w:right w:w="29" w:type="dxa"/>
            </w:tcMar>
            <w:vAlign w:val="center"/>
            <w:hideMark/>
          </w:tcPr>
          <w:p w:rsidR="00BE6A74" w:rsidRPr="00F34FF3" w:rsidRDefault="00BE6A74" w:rsidP="00FB3350">
            <w:pPr>
              <w:widowControl/>
              <w:autoSpaceDE/>
              <w:autoSpaceDN/>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w:t>
            </w:r>
          </w:p>
        </w:tc>
        <w:tc>
          <w:tcPr>
            <w:tcW w:w="0" w:type="auto"/>
            <w:tcBorders>
              <w:top w:val="single" w:sz="4" w:space="0" w:color="auto"/>
              <w:bottom w:val="nil"/>
            </w:tcBorders>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333</w:t>
            </w:r>
          </w:p>
        </w:tc>
        <w:tc>
          <w:tcPr>
            <w:tcW w:w="1000" w:type="dxa"/>
            <w:tcBorders>
              <w:top w:val="single" w:sz="4" w:space="0" w:color="auto"/>
              <w:bottom w:val="nil"/>
            </w:tcBorders>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1,164.53</w:t>
            </w:r>
          </w:p>
        </w:tc>
        <w:tc>
          <w:tcPr>
            <w:tcW w:w="0" w:type="auto"/>
            <w:tcBorders>
              <w:top w:val="single" w:sz="4" w:space="0" w:color="auto"/>
              <w:bottom w:val="nil"/>
            </w:tcBorders>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74.3%</w:t>
            </w:r>
          </w:p>
        </w:tc>
        <w:tc>
          <w:tcPr>
            <w:tcW w:w="0" w:type="auto"/>
            <w:tcBorders>
              <w:top w:val="single" w:sz="4" w:space="0" w:color="auto"/>
              <w:bottom w:val="nil"/>
            </w:tcBorders>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w:t>
            </w:r>
          </w:p>
        </w:tc>
        <w:tc>
          <w:tcPr>
            <w:tcW w:w="0" w:type="auto"/>
            <w:tcBorders>
              <w:top w:val="single" w:sz="4" w:space="0" w:color="auto"/>
              <w:bottom w:val="nil"/>
            </w:tcBorders>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1,114</w:t>
            </w:r>
          </w:p>
        </w:tc>
        <w:tc>
          <w:tcPr>
            <w:tcW w:w="976" w:type="dxa"/>
            <w:tcBorders>
              <w:top w:val="single" w:sz="4" w:space="0" w:color="auto"/>
              <w:bottom w:val="nil"/>
            </w:tcBorders>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4,219.74</w:t>
            </w:r>
          </w:p>
        </w:tc>
        <w:tc>
          <w:tcPr>
            <w:tcW w:w="0" w:type="auto"/>
            <w:tcBorders>
              <w:top w:val="single" w:sz="4" w:space="0" w:color="auto"/>
              <w:bottom w:val="nil"/>
            </w:tcBorders>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64.9%</w:t>
            </w:r>
          </w:p>
        </w:tc>
        <w:tc>
          <w:tcPr>
            <w:tcW w:w="1557" w:type="dxa"/>
            <w:tcBorders>
              <w:top w:val="single" w:sz="4" w:space="0" w:color="auto"/>
              <w:bottom w:val="nil"/>
            </w:tcBorders>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0.81 (0.70-0.93)</w:t>
            </w:r>
          </w:p>
        </w:tc>
        <w:tc>
          <w:tcPr>
            <w:tcW w:w="1080" w:type="dxa"/>
            <w:tcBorders>
              <w:top w:val="single" w:sz="4" w:space="0" w:color="auto"/>
              <w:bottom w:val="nil"/>
            </w:tcBorders>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9.7 x 10</w:t>
            </w:r>
            <w:r w:rsidRPr="00F34FF3">
              <w:rPr>
                <w:rFonts w:ascii="Times New Roman" w:eastAsia="Times New Roman" w:hAnsi="Times New Roman" w:cs="Times New Roman"/>
                <w:color w:val="000000"/>
                <w:sz w:val="20"/>
                <w:szCs w:val="20"/>
                <w:vertAlign w:val="superscript"/>
              </w:rPr>
              <w:t>-4</w:t>
            </w:r>
          </w:p>
        </w:tc>
      </w:tr>
      <w:tr w:rsidR="00BE6A74" w:rsidRPr="00F34FF3" w:rsidTr="00FB3350">
        <w:tc>
          <w:tcPr>
            <w:tcW w:w="0" w:type="auto"/>
            <w:tcBorders>
              <w:top w:val="nil"/>
            </w:tcBorders>
            <w:shd w:val="clear" w:color="000000" w:fill="FFFFFF"/>
            <w:tcMar>
              <w:left w:w="29" w:type="dxa"/>
              <w:right w:w="29" w:type="dxa"/>
            </w:tcMar>
            <w:vAlign w:val="center"/>
            <w:hideMark/>
          </w:tcPr>
          <w:p w:rsidR="00BE6A74" w:rsidRPr="00F34FF3" w:rsidRDefault="00BE6A74" w:rsidP="00FB3350">
            <w:pPr>
              <w:widowControl/>
              <w:autoSpaceDE/>
              <w:autoSpaceDN/>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0-2</w:t>
            </w:r>
          </w:p>
        </w:tc>
        <w:tc>
          <w:tcPr>
            <w:tcW w:w="0" w:type="auto"/>
            <w:tcBorders>
              <w:top w:val="nil"/>
            </w:tcBorders>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568</w:t>
            </w:r>
          </w:p>
        </w:tc>
        <w:tc>
          <w:tcPr>
            <w:tcW w:w="1000" w:type="dxa"/>
            <w:tcBorders>
              <w:top w:val="nil"/>
            </w:tcBorders>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1,981.94</w:t>
            </w:r>
          </w:p>
        </w:tc>
        <w:tc>
          <w:tcPr>
            <w:tcW w:w="0" w:type="auto"/>
            <w:tcBorders>
              <w:top w:val="nil"/>
            </w:tcBorders>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73.4%</w:t>
            </w:r>
          </w:p>
        </w:tc>
        <w:tc>
          <w:tcPr>
            <w:tcW w:w="0" w:type="auto"/>
            <w:tcBorders>
              <w:top w:val="nil"/>
            </w:tcBorders>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w:t>
            </w:r>
          </w:p>
        </w:tc>
        <w:tc>
          <w:tcPr>
            <w:tcW w:w="0" w:type="auto"/>
            <w:tcBorders>
              <w:top w:val="nil"/>
            </w:tcBorders>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881</w:t>
            </w:r>
          </w:p>
        </w:tc>
        <w:tc>
          <w:tcPr>
            <w:tcW w:w="976" w:type="dxa"/>
            <w:tcBorders>
              <w:top w:val="nil"/>
            </w:tcBorders>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3,402.33</w:t>
            </w:r>
          </w:p>
        </w:tc>
        <w:tc>
          <w:tcPr>
            <w:tcW w:w="0" w:type="auto"/>
            <w:tcBorders>
              <w:top w:val="nil"/>
            </w:tcBorders>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63.0%</w:t>
            </w:r>
          </w:p>
        </w:tc>
        <w:tc>
          <w:tcPr>
            <w:tcW w:w="1557" w:type="dxa"/>
            <w:tcBorders>
              <w:top w:val="nil"/>
            </w:tcBorders>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0.83 (0.73-0.94)</w:t>
            </w:r>
          </w:p>
        </w:tc>
        <w:tc>
          <w:tcPr>
            <w:tcW w:w="1080" w:type="dxa"/>
            <w:tcBorders>
              <w:top w:val="nil"/>
            </w:tcBorders>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1.1 x 10</w:t>
            </w:r>
            <w:r w:rsidRPr="00F34FF3">
              <w:rPr>
                <w:rFonts w:ascii="Times New Roman" w:eastAsia="Times New Roman" w:hAnsi="Times New Roman" w:cs="Times New Roman"/>
                <w:color w:val="000000"/>
                <w:sz w:val="20"/>
                <w:szCs w:val="20"/>
                <w:vertAlign w:val="superscript"/>
              </w:rPr>
              <w:t>-3</w:t>
            </w:r>
          </w:p>
        </w:tc>
      </w:tr>
      <w:tr w:rsidR="00BE6A74" w:rsidRPr="00F34FF3" w:rsidTr="00FB3350">
        <w:tc>
          <w:tcPr>
            <w:tcW w:w="0" w:type="auto"/>
            <w:shd w:val="clear" w:color="000000" w:fill="FFFFFF"/>
            <w:tcMar>
              <w:left w:w="29" w:type="dxa"/>
              <w:right w:w="29" w:type="dxa"/>
            </w:tcMar>
            <w:vAlign w:val="center"/>
            <w:hideMark/>
          </w:tcPr>
          <w:p w:rsidR="00BE6A74" w:rsidRPr="00F34FF3" w:rsidRDefault="00BE6A74" w:rsidP="00FB3350">
            <w:pPr>
              <w:widowControl/>
              <w:autoSpaceDE/>
              <w:autoSpaceDN/>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0-3</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647</w:t>
            </w:r>
          </w:p>
        </w:tc>
        <w:tc>
          <w:tcPr>
            <w:tcW w:w="100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2,253.45</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73.3%</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4+</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802</w:t>
            </w:r>
          </w:p>
        </w:tc>
        <w:tc>
          <w:tcPr>
            <w:tcW w:w="976"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3,130.82</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62.1%</w:t>
            </w:r>
          </w:p>
        </w:tc>
        <w:tc>
          <w:tcPr>
            <w:tcW w:w="1557"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0.81 (0.71-0.92)</w:t>
            </w:r>
          </w:p>
        </w:tc>
        <w:tc>
          <w:tcPr>
            <w:tcW w:w="108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3.3 x 10</w:t>
            </w:r>
            <w:r w:rsidRPr="00F34FF3">
              <w:rPr>
                <w:rFonts w:ascii="Times New Roman" w:eastAsia="Times New Roman" w:hAnsi="Times New Roman" w:cs="Times New Roman"/>
                <w:color w:val="000000"/>
                <w:sz w:val="20"/>
                <w:szCs w:val="20"/>
                <w:vertAlign w:val="superscript"/>
              </w:rPr>
              <w:t>-4</w:t>
            </w:r>
          </w:p>
        </w:tc>
      </w:tr>
      <w:tr w:rsidR="00BE6A74" w:rsidRPr="00F34FF3" w:rsidTr="00FB3350">
        <w:tc>
          <w:tcPr>
            <w:tcW w:w="0" w:type="auto"/>
            <w:shd w:val="clear" w:color="000000" w:fill="FFFFFF"/>
            <w:tcMar>
              <w:left w:w="29" w:type="dxa"/>
              <w:right w:w="29" w:type="dxa"/>
            </w:tcMar>
            <w:vAlign w:val="center"/>
            <w:hideMark/>
          </w:tcPr>
          <w:p w:rsidR="00BE6A74" w:rsidRPr="00F34FF3" w:rsidRDefault="00BE6A74" w:rsidP="00FB3350">
            <w:pPr>
              <w:widowControl/>
              <w:autoSpaceDE/>
              <w:autoSpaceDN/>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0-4</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694</w:t>
            </w:r>
          </w:p>
        </w:tc>
        <w:tc>
          <w:tcPr>
            <w:tcW w:w="100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2,422.35</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73.3%</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5+</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755</w:t>
            </w:r>
          </w:p>
        </w:tc>
        <w:tc>
          <w:tcPr>
            <w:tcW w:w="976"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2,961.92</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61.3%</w:t>
            </w:r>
          </w:p>
        </w:tc>
        <w:tc>
          <w:tcPr>
            <w:tcW w:w="1557"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0.81 (0.71-0.92)</w:t>
            </w:r>
          </w:p>
        </w:tc>
        <w:tc>
          <w:tcPr>
            <w:tcW w:w="108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3.3 x 10</w:t>
            </w:r>
            <w:r w:rsidRPr="00F34FF3">
              <w:rPr>
                <w:rFonts w:ascii="Times New Roman" w:eastAsia="Times New Roman" w:hAnsi="Times New Roman" w:cs="Times New Roman"/>
                <w:color w:val="000000"/>
                <w:sz w:val="20"/>
                <w:szCs w:val="20"/>
                <w:vertAlign w:val="superscript"/>
              </w:rPr>
              <w:t>-4</w:t>
            </w:r>
          </w:p>
        </w:tc>
      </w:tr>
      <w:tr w:rsidR="00BE6A74" w:rsidRPr="00F34FF3" w:rsidTr="00FB3350">
        <w:tc>
          <w:tcPr>
            <w:tcW w:w="0" w:type="auto"/>
            <w:shd w:val="clear" w:color="000000" w:fill="FFFFFF"/>
            <w:tcMar>
              <w:left w:w="29" w:type="dxa"/>
              <w:right w:w="29" w:type="dxa"/>
            </w:tcMar>
            <w:vAlign w:val="center"/>
            <w:hideMark/>
          </w:tcPr>
          <w:p w:rsidR="00BE6A74" w:rsidRPr="00F34FF3" w:rsidRDefault="00BE6A74" w:rsidP="00FB3350">
            <w:pPr>
              <w:widowControl/>
              <w:autoSpaceDE/>
              <w:autoSpaceDN/>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0-5</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740</w:t>
            </w:r>
          </w:p>
        </w:tc>
        <w:tc>
          <w:tcPr>
            <w:tcW w:w="100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2,602.74</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73.0%</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6+</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709</w:t>
            </w:r>
          </w:p>
        </w:tc>
        <w:tc>
          <w:tcPr>
            <w:tcW w:w="976"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2,781.52</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60.9%</w:t>
            </w:r>
          </w:p>
        </w:tc>
        <w:tc>
          <w:tcPr>
            <w:tcW w:w="1557"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0.80 (0.70-0.91)</w:t>
            </w:r>
          </w:p>
        </w:tc>
        <w:tc>
          <w:tcPr>
            <w:tcW w:w="108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1.5 x 10</w:t>
            </w:r>
            <w:r w:rsidRPr="00F34FF3">
              <w:rPr>
                <w:rFonts w:ascii="Times New Roman" w:eastAsia="Times New Roman" w:hAnsi="Times New Roman" w:cs="Times New Roman"/>
                <w:color w:val="000000"/>
                <w:sz w:val="20"/>
                <w:szCs w:val="20"/>
                <w:vertAlign w:val="superscript"/>
              </w:rPr>
              <w:t>-4</w:t>
            </w:r>
          </w:p>
        </w:tc>
      </w:tr>
      <w:tr w:rsidR="00BE6A74" w:rsidRPr="00F34FF3" w:rsidTr="00FB3350">
        <w:tc>
          <w:tcPr>
            <w:tcW w:w="0" w:type="auto"/>
            <w:shd w:val="clear" w:color="000000" w:fill="FFFFFF"/>
            <w:tcMar>
              <w:left w:w="29" w:type="dxa"/>
              <w:right w:w="29" w:type="dxa"/>
            </w:tcMar>
            <w:vAlign w:val="center"/>
            <w:hideMark/>
          </w:tcPr>
          <w:p w:rsidR="00BE6A74" w:rsidRPr="00F34FF3" w:rsidRDefault="00BE6A74" w:rsidP="00FB3350">
            <w:pPr>
              <w:widowControl/>
              <w:autoSpaceDE/>
              <w:autoSpaceDN/>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0-6</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791</w:t>
            </w:r>
          </w:p>
        </w:tc>
        <w:tc>
          <w:tcPr>
            <w:tcW w:w="100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2,767.99</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72.6%</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658</w:t>
            </w:r>
          </w:p>
        </w:tc>
        <w:tc>
          <w:tcPr>
            <w:tcW w:w="976"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2,616.28</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60.5%</w:t>
            </w:r>
          </w:p>
        </w:tc>
        <w:tc>
          <w:tcPr>
            <w:tcW w:w="1557"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0.78 (0.68-0.88)</w:t>
            </w:r>
          </w:p>
        </w:tc>
        <w:tc>
          <w:tcPr>
            <w:tcW w:w="108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3.4 x 10</w:t>
            </w:r>
            <w:r w:rsidRPr="00F34FF3">
              <w:rPr>
                <w:rFonts w:ascii="Times New Roman" w:eastAsia="Times New Roman" w:hAnsi="Times New Roman" w:cs="Times New Roman"/>
                <w:color w:val="000000"/>
                <w:sz w:val="20"/>
                <w:szCs w:val="20"/>
                <w:vertAlign w:val="superscript"/>
              </w:rPr>
              <w:t>-5</w:t>
            </w:r>
          </w:p>
        </w:tc>
      </w:tr>
      <w:tr w:rsidR="00BE6A74" w:rsidRPr="00F34FF3" w:rsidTr="00FB3350">
        <w:tc>
          <w:tcPr>
            <w:tcW w:w="0" w:type="auto"/>
            <w:shd w:val="clear" w:color="000000" w:fill="FFFFFF"/>
            <w:tcMar>
              <w:left w:w="29" w:type="dxa"/>
              <w:right w:w="29" w:type="dxa"/>
            </w:tcMar>
            <w:vAlign w:val="center"/>
            <w:hideMark/>
          </w:tcPr>
          <w:p w:rsidR="00BE6A74" w:rsidRPr="00F34FF3" w:rsidRDefault="00BE6A74" w:rsidP="00FB3350">
            <w:pPr>
              <w:widowControl/>
              <w:autoSpaceDE/>
              <w:autoSpaceDN/>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0-7</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823</w:t>
            </w:r>
          </w:p>
        </w:tc>
        <w:tc>
          <w:tcPr>
            <w:tcW w:w="100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2,888.09</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72.4%</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8+</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626</w:t>
            </w:r>
          </w:p>
        </w:tc>
        <w:tc>
          <w:tcPr>
            <w:tcW w:w="976"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2,496.18</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60.1%</w:t>
            </w:r>
          </w:p>
        </w:tc>
        <w:tc>
          <w:tcPr>
            <w:tcW w:w="1557"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0.77 (0.67-0.87)</w:t>
            </w:r>
          </w:p>
        </w:tc>
        <w:tc>
          <w:tcPr>
            <w:tcW w:w="108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1.7 x 10</w:t>
            </w:r>
            <w:r w:rsidRPr="00F34FF3">
              <w:rPr>
                <w:rFonts w:ascii="Times New Roman" w:eastAsia="Times New Roman" w:hAnsi="Times New Roman" w:cs="Times New Roman"/>
                <w:color w:val="000000"/>
                <w:sz w:val="20"/>
                <w:szCs w:val="20"/>
                <w:vertAlign w:val="superscript"/>
              </w:rPr>
              <w:t>-5</w:t>
            </w:r>
          </w:p>
        </w:tc>
      </w:tr>
      <w:tr w:rsidR="00BE6A74" w:rsidRPr="00F34FF3" w:rsidTr="00FB3350">
        <w:tc>
          <w:tcPr>
            <w:tcW w:w="0" w:type="auto"/>
            <w:shd w:val="clear" w:color="000000" w:fill="FFFFFF"/>
            <w:tcMar>
              <w:left w:w="29" w:type="dxa"/>
              <w:right w:w="29" w:type="dxa"/>
            </w:tcMar>
            <w:vAlign w:val="center"/>
            <w:hideMark/>
          </w:tcPr>
          <w:p w:rsidR="00BE6A74" w:rsidRPr="00F34FF3" w:rsidRDefault="00BE6A74" w:rsidP="00FB3350">
            <w:pPr>
              <w:widowControl/>
              <w:autoSpaceDE/>
              <w:autoSpaceDN/>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0-8</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857</w:t>
            </w:r>
          </w:p>
        </w:tc>
        <w:tc>
          <w:tcPr>
            <w:tcW w:w="100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3,009.94</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72.2%</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9+</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592</w:t>
            </w:r>
          </w:p>
        </w:tc>
        <w:tc>
          <w:tcPr>
            <w:tcW w:w="976"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2,374.33</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59.6%</w:t>
            </w:r>
          </w:p>
        </w:tc>
        <w:tc>
          <w:tcPr>
            <w:tcW w:w="1557"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0.78 (0.68-0.89)</w:t>
            </w:r>
          </w:p>
        </w:tc>
        <w:tc>
          <w:tcPr>
            <w:tcW w:w="108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4.1 x 10</w:t>
            </w:r>
            <w:r w:rsidRPr="00F34FF3">
              <w:rPr>
                <w:rFonts w:ascii="Times New Roman" w:eastAsia="Times New Roman" w:hAnsi="Times New Roman" w:cs="Times New Roman"/>
                <w:color w:val="000000"/>
                <w:sz w:val="20"/>
                <w:szCs w:val="20"/>
                <w:vertAlign w:val="superscript"/>
              </w:rPr>
              <w:t>-5</w:t>
            </w:r>
          </w:p>
        </w:tc>
      </w:tr>
      <w:tr w:rsidR="00BE6A74" w:rsidRPr="00F34FF3" w:rsidTr="00FB3350">
        <w:tc>
          <w:tcPr>
            <w:tcW w:w="0" w:type="auto"/>
            <w:shd w:val="clear" w:color="000000" w:fill="FFFFFF"/>
            <w:tcMar>
              <w:left w:w="29" w:type="dxa"/>
              <w:right w:w="29" w:type="dxa"/>
            </w:tcMar>
            <w:vAlign w:val="center"/>
            <w:hideMark/>
          </w:tcPr>
          <w:p w:rsidR="00BE6A74" w:rsidRPr="00F34FF3" w:rsidRDefault="00BE6A74" w:rsidP="00FB3350">
            <w:pPr>
              <w:widowControl/>
              <w:autoSpaceDE/>
              <w:autoSpaceDN/>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0-9</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890</w:t>
            </w:r>
          </w:p>
        </w:tc>
        <w:tc>
          <w:tcPr>
            <w:tcW w:w="100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3,125.45</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71.9%</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10+</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559</w:t>
            </w:r>
          </w:p>
        </w:tc>
        <w:tc>
          <w:tcPr>
            <w:tcW w:w="976"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2,258.82</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59.4%</w:t>
            </w:r>
          </w:p>
        </w:tc>
        <w:tc>
          <w:tcPr>
            <w:tcW w:w="1557"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0.77 (0.67-0.88)</w:t>
            </w:r>
          </w:p>
        </w:tc>
        <w:tc>
          <w:tcPr>
            <w:tcW w:w="108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3.0 x 10</w:t>
            </w:r>
            <w:r w:rsidRPr="00F34FF3">
              <w:rPr>
                <w:rFonts w:ascii="Times New Roman" w:eastAsia="Times New Roman" w:hAnsi="Times New Roman" w:cs="Times New Roman"/>
                <w:color w:val="000000"/>
                <w:sz w:val="20"/>
                <w:szCs w:val="20"/>
                <w:vertAlign w:val="superscript"/>
              </w:rPr>
              <w:t>-5</w:t>
            </w:r>
          </w:p>
        </w:tc>
      </w:tr>
      <w:tr w:rsidR="00BE6A74" w:rsidRPr="00F34FF3" w:rsidTr="00FB3350">
        <w:tc>
          <w:tcPr>
            <w:tcW w:w="0" w:type="auto"/>
            <w:shd w:val="clear" w:color="000000" w:fill="FFFFFF"/>
            <w:tcMar>
              <w:left w:w="29" w:type="dxa"/>
              <w:right w:w="29" w:type="dxa"/>
            </w:tcMar>
            <w:vAlign w:val="center"/>
            <w:hideMark/>
          </w:tcPr>
          <w:p w:rsidR="00BE6A74" w:rsidRPr="00F34FF3" w:rsidRDefault="00BE6A74" w:rsidP="00FB3350">
            <w:pPr>
              <w:widowControl/>
              <w:autoSpaceDE/>
              <w:autoSpaceDN/>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0-10</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924</w:t>
            </w:r>
          </w:p>
        </w:tc>
        <w:tc>
          <w:tcPr>
            <w:tcW w:w="100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3,249.81</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71.8%</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11+</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525</w:t>
            </w:r>
          </w:p>
        </w:tc>
        <w:tc>
          <w:tcPr>
            <w:tcW w:w="976"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2,134.46</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58.9%</w:t>
            </w:r>
          </w:p>
        </w:tc>
        <w:tc>
          <w:tcPr>
            <w:tcW w:w="1557"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0.77 (0.67-0.88)</w:t>
            </w:r>
          </w:p>
        </w:tc>
        <w:tc>
          <w:tcPr>
            <w:tcW w:w="108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4.4 x 10</w:t>
            </w:r>
            <w:r w:rsidRPr="00F34FF3">
              <w:rPr>
                <w:rFonts w:ascii="Times New Roman" w:eastAsia="Times New Roman" w:hAnsi="Times New Roman" w:cs="Times New Roman"/>
                <w:color w:val="000000"/>
                <w:sz w:val="20"/>
                <w:szCs w:val="20"/>
                <w:vertAlign w:val="superscript"/>
              </w:rPr>
              <w:t>-5</w:t>
            </w:r>
          </w:p>
        </w:tc>
      </w:tr>
      <w:tr w:rsidR="00BE6A74" w:rsidRPr="00F34FF3" w:rsidTr="00FB3350">
        <w:tc>
          <w:tcPr>
            <w:tcW w:w="0" w:type="auto"/>
            <w:shd w:val="clear" w:color="000000" w:fill="FFFFFF"/>
            <w:tcMar>
              <w:left w:w="29" w:type="dxa"/>
              <w:right w:w="29" w:type="dxa"/>
            </w:tcMar>
            <w:vAlign w:val="center"/>
            <w:hideMark/>
          </w:tcPr>
          <w:p w:rsidR="00BE6A74" w:rsidRPr="00F34FF3" w:rsidRDefault="00BE6A74" w:rsidP="00FB3350">
            <w:pPr>
              <w:widowControl/>
              <w:autoSpaceDE/>
              <w:autoSpaceDN/>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0-11</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938</w:t>
            </w:r>
          </w:p>
        </w:tc>
        <w:tc>
          <w:tcPr>
            <w:tcW w:w="100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3,289.91</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71.7%</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12+</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511</w:t>
            </w:r>
          </w:p>
        </w:tc>
        <w:tc>
          <w:tcPr>
            <w:tcW w:w="976"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2,094.36</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58.5%</w:t>
            </w:r>
          </w:p>
        </w:tc>
        <w:tc>
          <w:tcPr>
            <w:tcW w:w="1557"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0.76 (0.66-0.87)</w:t>
            </w:r>
          </w:p>
        </w:tc>
        <w:tc>
          <w:tcPr>
            <w:tcW w:w="108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1.7 x 10</w:t>
            </w:r>
            <w:r w:rsidRPr="00F34FF3">
              <w:rPr>
                <w:rFonts w:ascii="Times New Roman" w:eastAsia="Times New Roman" w:hAnsi="Times New Roman" w:cs="Times New Roman"/>
                <w:color w:val="000000"/>
                <w:sz w:val="20"/>
                <w:szCs w:val="20"/>
                <w:vertAlign w:val="superscript"/>
              </w:rPr>
              <w:t>-5</w:t>
            </w:r>
          </w:p>
        </w:tc>
      </w:tr>
      <w:tr w:rsidR="00BE6A74" w:rsidRPr="00F34FF3" w:rsidTr="00FB3350">
        <w:tc>
          <w:tcPr>
            <w:tcW w:w="0" w:type="auto"/>
            <w:shd w:val="clear" w:color="000000" w:fill="FFFFFF"/>
            <w:tcMar>
              <w:left w:w="29" w:type="dxa"/>
              <w:right w:w="29" w:type="dxa"/>
            </w:tcMar>
            <w:vAlign w:val="center"/>
            <w:hideMark/>
          </w:tcPr>
          <w:p w:rsidR="00BE6A74" w:rsidRPr="00F34FF3" w:rsidRDefault="00BE6A74" w:rsidP="00FB3350">
            <w:pPr>
              <w:widowControl/>
              <w:autoSpaceDE/>
              <w:autoSpaceDN/>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0-12</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954</w:t>
            </w:r>
          </w:p>
        </w:tc>
        <w:tc>
          <w:tcPr>
            <w:tcW w:w="100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3,345.73</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71.6%</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13+</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495</w:t>
            </w:r>
          </w:p>
        </w:tc>
        <w:tc>
          <w:tcPr>
            <w:tcW w:w="976"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2,038.54</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58.4%</w:t>
            </w:r>
          </w:p>
        </w:tc>
        <w:tc>
          <w:tcPr>
            <w:tcW w:w="1557"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0.76 (0.66-0.87)</w:t>
            </w:r>
          </w:p>
        </w:tc>
        <w:tc>
          <w:tcPr>
            <w:tcW w:w="108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2.0 x 10</w:t>
            </w:r>
            <w:r w:rsidRPr="00F34FF3">
              <w:rPr>
                <w:rFonts w:ascii="Times New Roman" w:eastAsia="Times New Roman" w:hAnsi="Times New Roman" w:cs="Times New Roman"/>
                <w:color w:val="000000"/>
                <w:sz w:val="20"/>
                <w:szCs w:val="20"/>
                <w:vertAlign w:val="superscript"/>
              </w:rPr>
              <w:t>-5</w:t>
            </w:r>
          </w:p>
        </w:tc>
      </w:tr>
      <w:tr w:rsidR="00BE6A74" w:rsidRPr="00F34FF3" w:rsidTr="00FB3350">
        <w:tc>
          <w:tcPr>
            <w:tcW w:w="0" w:type="auto"/>
            <w:shd w:val="clear" w:color="000000" w:fill="FFFFFF"/>
            <w:tcMar>
              <w:left w:w="29" w:type="dxa"/>
              <w:right w:w="29" w:type="dxa"/>
            </w:tcMar>
            <w:vAlign w:val="center"/>
            <w:hideMark/>
          </w:tcPr>
          <w:p w:rsidR="00BE6A74" w:rsidRPr="00F34FF3" w:rsidRDefault="00BE6A74" w:rsidP="00FB3350">
            <w:pPr>
              <w:widowControl/>
              <w:autoSpaceDE/>
              <w:autoSpaceDN/>
              <w:rPr>
                <w:rFonts w:ascii="Times New Roman" w:eastAsia="Times New Roman" w:hAnsi="Times New Roman" w:cs="Times New Roman"/>
                <w:b/>
                <w:color w:val="000000"/>
                <w:sz w:val="20"/>
                <w:szCs w:val="20"/>
              </w:rPr>
            </w:pPr>
            <w:r w:rsidRPr="00F34FF3">
              <w:rPr>
                <w:rFonts w:ascii="Times New Roman" w:eastAsia="Times New Roman" w:hAnsi="Times New Roman" w:cs="Times New Roman"/>
                <w:b/>
                <w:color w:val="000000"/>
                <w:sz w:val="20"/>
                <w:szCs w:val="20"/>
              </w:rPr>
              <w:t>0-13</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b/>
                <w:color w:val="000000"/>
                <w:sz w:val="20"/>
                <w:szCs w:val="20"/>
              </w:rPr>
            </w:pPr>
            <w:r w:rsidRPr="00F34FF3">
              <w:rPr>
                <w:rFonts w:ascii="Times New Roman" w:eastAsia="Times New Roman" w:hAnsi="Times New Roman" w:cs="Times New Roman"/>
                <w:b/>
                <w:color w:val="000000"/>
                <w:sz w:val="20"/>
                <w:szCs w:val="20"/>
              </w:rPr>
              <w:t>978</w:t>
            </w:r>
          </w:p>
        </w:tc>
        <w:tc>
          <w:tcPr>
            <w:tcW w:w="100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b/>
                <w:color w:val="000000"/>
                <w:sz w:val="20"/>
                <w:szCs w:val="20"/>
              </w:rPr>
            </w:pPr>
            <w:r w:rsidRPr="00F34FF3">
              <w:rPr>
                <w:rFonts w:ascii="Times New Roman" w:eastAsia="Times New Roman" w:hAnsi="Times New Roman" w:cs="Times New Roman"/>
                <w:b/>
                <w:color w:val="000000"/>
                <w:sz w:val="20"/>
                <w:szCs w:val="20"/>
              </w:rPr>
              <w:t>3,421.95</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b/>
                <w:color w:val="000000"/>
                <w:sz w:val="20"/>
                <w:szCs w:val="20"/>
              </w:rPr>
            </w:pPr>
            <w:r w:rsidRPr="00F34FF3">
              <w:rPr>
                <w:rFonts w:ascii="Times New Roman" w:eastAsia="Times New Roman" w:hAnsi="Times New Roman" w:cs="Times New Roman"/>
                <w:b/>
                <w:color w:val="000000"/>
                <w:sz w:val="20"/>
                <w:szCs w:val="20"/>
              </w:rPr>
              <w:t>71.3%</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b/>
                <w:color w:val="000000"/>
                <w:sz w:val="20"/>
                <w:szCs w:val="20"/>
              </w:rPr>
            </w:pPr>
            <w:r w:rsidRPr="00F34FF3">
              <w:rPr>
                <w:rFonts w:ascii="Times New Roman" w:eastAsia="Times New Roman" w:hAnsi="Times New Roman" w:cs="Times New Roman"/>
                <w:b/>
                <w:color w:val="000000"/>
                <w:sz w:val="20"/>
                <w:szCs w:val="20"/>
              </w:rPr>
              <w:t>14+</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b/>
                <w:color w:val="000000"/>
                <w:sz w:val="20"/>
                <w:szCs w:val="20"/>
              </w:rPr>
            </w:pPr>
            <w:r w:rsidRPr="00F34FF3">
              <w:rPr>
                <w:rFonts w:ascii="Times New Roman" w:eastAsia="Times New Roman" w:hAnsi="Times New Roman" w:cs="Times New Roman"/>
                <w:b/>
                <w:color w:val="000000"/>
                <w:sz w:val="20"/>
                <w:szCs w:val="20"/>
              </w:rPr>
              <w:t>471</w:t>
            </w:r>
          </w:p>
        </w:tc>
        <w:tc>
          <w:tcPr>
            <w:tcW w:w="976"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b/>
                <w:color w:val="000000"/>
                <w:sz w:val="20"/>
                <w:szCs w:val="20"/>
              </w:rPr>
            </w:pPr>
            <w:r w:rsidRPr="00F34FF3">
              <w:rPr>
                <w:rFonts w:ascii="Times New Roman" w:eastAsia="Times New Roman" w:hAnsi="Times New Roman" w:cs="Times New Roman"/>
                <w:b/>
                <w:color w:val="000000"/>
                <w:sz w:val="20"/>
                <w:szCs w:val="20"/>
              </w:rPr>
              <w:t>1,962.32</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b/>
                <w:color w:val="000000"/>
                <w:sz w:val="20"/>
                <w:szCs w:val="20"/>
              </w:rPr>
            </w:pPr>
            <w:r w:rsidRPr="00F34FF3">
              <w:rPr>
                <w:rFonts w:ascii="Times New Roman" w:eastAsia="Times New Roman" w:hAnsi="Times New Roman" w:cs="Times New Roman"/>
                <w:b/>
                <w:color w:val="000000"/>
                <w:sz w:val="20"/>
                <w:szCs w:val="20"/>
              </w:rPr>
              <w:t>58.4%</w:t>
            </w:r>
          </w:p>
        </w:tc>
        <w:tc>
          <w:tcPr>
            <w:tcW w:w="1557"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b/>
                <w:color w:val="000000"/>
                <w:sz w:val="20"/>
                <w:szCs w:val="20"/>
              </w:rPr>
            </w:pPr>
            <w:r w:rsidRPr="00F34FF3">
              <w:rPr>
                <w:rFonts w:ascii="Times New Roman" w:eastAsia="Times New Roman" w:hAnsi="Times New Roman" w:cs="Times New Roman"/>
                <w:b/>
                <w:color w:val="000000"/>
                <w:sz w:val="20"/>
                <w:szCs w:val="20"/>
              </w:rPr>
              <w:t>0.75 (0.65-0.86)</w:t>
            </w:r>
          </w:p>
        </w:tc>
        <w:tc>
          <w:tcPr>
            <w:tcW w:w="108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b/>
                <w:color w:val="000000"/>
                <w:sz w:val="20"/>
                <w:szCs w:val="20"/>
              </w:rPr>
            </w:pPr>
            <w:r w:rsidRPr="00F34FF3">
              <w:rPr>
                <w:rFonts w:ascii="Times New Roman" w:eastAsia="Times New Roman" w:hAnsi="Times New Roman" w:cs="Times New Roman"/>
                <w:b/>
                <w:color w:val="000000"/>
                <w:sz w:val="20"/>
                <w:szCs w:val="20"/>
              </w:rPr>
              <w:t>1.5 x 10</w:t>
            </w:r>
            <w:r w:rsidRPr="00F34FF3">
              <w:rPr>
                <w:rFonts w:ascii="Times New Roman" w:eastAsia="Times New Roman" w:hAnsi="Times New Roman" w:cs="Times New Roman"/>
                <w:b/>
                <w:color w:val="000000"/>
                <w:sz w:val="20"/>
                <w:szCs w:val="20"/>
                <w:vertAlign w:val="superscript"/>
              </w:rPr>
              <w:t>-5</w:t>
            </w:r>
          </w:p>
        </w:tc>
      </w:tr>
      <w:tr w:rsidR="00BE6A74" w:rsidRPr="00F34FF3" w:rsidTr="00FB3350">
        <w:tc>
          <w:tcPr>
            <w:tcW w:w="0" w:type="auto"/>
            <w:shd w:val="clear" w:color="000000" w:fill="FFFFFF"/>
            <w:tcMar>
              <w:left w:w="29" w:type="dxa"/>
              <w:right w:w="29" w:type="dxa"/>
            </w:tcMar>
            <w:vAlign w:val="center"/>
            <w:hideMark/>
          </w:tcPr>
          <w:p w:rsidR="00BE6A74" w:rsidRPr="00F34FF3" w:rsidRDefault="00BE6A74" w:rsidP="00FB3350">
            <w:pPr>
              <w:widowControl/>
              <w:autoSpaceDE/>
              <w:autoSpaceDN/>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0-14</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997</w:t>
            </w:r>
          </w:p>
        </w:tc>
        <w:tc>
          <w:tcPr>
            <w:tcW w:w="100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3,510.54</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71.1%</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15+</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452</w:t>
            </w:r>
          </w:p>
        </w:tc>
        <w:tc>
          <w:tcPr>
            <w:tcW w:w="976"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1,873.72</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58.2%</w:t>
            </w:r>
          </w:p>
        </w:tc>
        <w:tc>
          <w:tcPr>
            <w:tcW w:w="1557"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0.76 (0.66-0.88)</w:t>
            </w:r>
          </w:p>
        </w:tc>
        <w:tc>
          <w:tcPr>
            <w:tcW w:w="108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5.9 x 10</w:t>
            </w:r>
            <w:r w:rsidRPr="00F34FF3">
              <w:rPr>
                <w:rFonts w:ascii="Times New Roman" w:eastAsia="Times New Roman" w:hAnsi="Times New Roman" w:cs="Times New Roman"/>
                <w:color w:val="000000"/>
                <w:sz w:val="20"/>
                <w:szCs w:val="20"/>
                <w:vertAlign w:val="superscript"/>
              </w:rPr>
              <w:t>-5</w:t>
            </w:r>
          </w:p>
        </w:tc>
      </w:tr>
      <w:tr w:rsidR="00BE6A74" w:rsidRPr="00F34FF3" w:rsidTr="00FB3350">
        <w:tc>
          <w:tcPr>
            <w:tcW w:w="0" w:type="auto"/>
            <w:shd w:val="clear" w:color="000000" w:fill="FFFFFF"/>
            <w:tcMar>
              <w:left w:w="29" w:type="dxa"/>
              <w:right w:w="29" w:type="dxa"/>
            </w:tcMar>
            <w:vAlign w:val="center"/>
            <w:hideMark/>
          </w:tcPr>
          <w:p w:rsidR="00BE6A74" w:rsidRPr="00F34FF3" w:rsidRDefault="00BE6A74" w:rsidP="00FB3350">
            <w:pPr>
              <w:widowControl/>
              <w:autoSpaceDE/>
              <w:autoSpaceDN/>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0-15</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1,024</w:t>
            </w:r>
          </w:p>
        </w:tc>
        <w:tc>
          <w:tcPr>
            <w:tcW w:w="100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3,625.18</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70.5%</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16+</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425</w:t>
            </w:r>
          </w:p>
        </w:tc>
        <w:tc>
          <w:tcPr>
            <w:tcW w:w="976"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1,759.09</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58.8%</w:t>
            </w:r>
          </w:p>
        </w:tc>
        <w:tc>
          <w:tcPr>
            <w:tcW w:w="1557"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0.77 (0.66-0.89)</w:t>
            </w:r>
          </w:p>
        </w:tc>
        <w:tc>
          <w:tcPr>
            <w:tcW w:w="108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9.0 x 10</w:t>
            </w:r>
            <w:r w:rsidRPr="00F34FF3">
              <w:rPr>
                <w:rFonts w:ascii="Times New Roman" w:eastAsia="Times New Roman" w:hAnsi="Times New Roman" w:cs="Times New Roman"/>
                <w:color w:val="000000"/>
                <w:sz w:val="20"/>
                <w:szCs w:val="20"/>
                <w:vertAlign w:val="superscript"/>
              </w:rPr>
              <w:t>-5</w:t>
            </w:r>
          </w:p>
        </w:tc>
      </w:tr>
      <w:tr w:rsidR="00BE6A74" w:rsidRPr="00F34FF3" w:rsidTr="00FB3350">
        <w:tc>
          <w:tcPr>
            <w:tcW w:w="0" w:type="auto"/>
            <w:shd w:val="clear" w:color="000000" w:fill="FFFFFF"/>
            <w:tcMar>
              <w:left w:w="29" w:type="dxa"/>
              <w:right w:w="29" w:type="dxa"/>
            </w:tcMar>
            <w:vAlign w:val="center"/>
            <w:hideMark/>
          </w:tcPr>
          <w:p w:rsidR="00BE6A74" w:rsidRPr="00F34FF3" w:rsidRDefault="00BE6A74" w:rsidP="00FB3350">
            <w:pPr>
              <w:widowControl/>
              <w:autoSpaceDE/>
              <w:autoSpaceDN/>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0-16</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1,042</w:t>
            </w:r>
          </w:p>
        </w:tc>
        <w:tc>
          <w:tcPr>
            <w:tcW w:w="100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3,701.65</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70.3%</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17+</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407</w:t>
            </w:r>
          </w:p>
        </w:tc>
        <w:tc>
          <w:tcPr>
            <w:tcW w:w="976"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1,682.62</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58.7%</w:t>
            </w:r>
          </w:p>
        </w:tc>
        <w:tc>
          <w:tcPr>
            <w:tcW w:w="1557"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0.78 (0.67-0.90)</w:t>
            </w:r>
          </w:p>
        </w:tc>
        <w:tc>
          <w:tcPr>
            <w:tcW w:w="108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1.8 x 10</w:t>
            </w:r>
            <w:r w:rsidRPr="00F34FF3">
              <w:rPr>
                <w:rFonts w:ascii="Times New Roman" w:eastAsia="Times New Roman" w:hAnsi="Times New Roman" w:cs="Times New Roman"/>
                <w:color w:val="000000"/>
                <w:sz w:val="20"/>
                <w:szCs w:val="20"/>
                <w:vertAlign w:val="superscript"/>
              </w:rPr>
              <w:t>-4</w:t>
            </w:r>
          </w:p>
        </w:tc>
      </w:tr>
      <w:tr w:rsidR="00BE6A74" w:rsidRPr="00F34FF3" w:rsidTr="00FB3350">
        <w:tc>
          <w:tcPr>
            <w:tcW w:w="0" w:type="auto"/>
            <w:shd w:val="clear" w:color="000000" w:fill="FFFFFF"/>
            <w:tcMar>
              <w:left w:w="29" w:type="dxa"/>
              <w:right w:w="29" w:type="dxa"/>
            </w:tcMar>
            <w:vAlign w:val="center"/>
            <w:hideMark/>
          </w:tcPr>
          <w:p w:rsidR="00BE6A74" w:rsidRPr="00F34FF3" w:rsidRDefault="00BE6A74" w:rsidP="00FB3350">
            <w:pPr>
              <w:widowControl/>
              <w:autoSpaceDE/>
              <w:autoSpaceDN/>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0-17</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1,063</w:t>
            </w:r>
          </w:p>
        </w:tc>
        <w:tc>
          <w:tcPr>
            <w:tcW w:w="100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3,782.51</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70.3%</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18+</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386</w:t>
            </w:r>
          </w:p>
        </w:tc>
        <w:tc>
          <w:tcPr>
            <w:tcW w:w="976"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1,601.76</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58.3%</w:t>
            </w:r>
          </w:p>
        </w:tc>
        <w:tc>
          <w:tcPr>
            <w:tcW w:w="1557"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0.76 (0.66-0.89)</w:t>
            </w:r>
          </w:p>
        </w:tc>
        <w:tc>
          <w:tcPr>
            <w:tcW w:w="108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9.4 x 10</w:t>
            </w:r>
            <w:r w:rsidRPr="00F34FF3">
              <w:rPr>
                <w:rFonts w:ascii="Times New Roman" w:eastAsia="Times New Roman" w:hAnsi="Times New Roman" w:cs="Times New Roman"/>
                <w:color w:val="000000"/>
                <w:sz w:val="20"/>
                <w:szCs w:val="20"/>
                <w:vertAlign w:val="superscript"/>
              </w:rPr>
              <w:t>-5</w:t>
            </w:r>
          </w:p>
        </w:tc>
      </w:tr>
      <w:tr w:rsidR="00BE6A74" w:rsidRPr="00F34FF3" w:rsidTr="00FB3350">
        <w:tc>
          <w:tcPr>
            <w:tcW w:w="0" w:type="auto"/>
            <w:shd w:val="clear" w:color="000000" w:fill="FFFFFF"/>
            <w:tcMar>
              <w:left w:w="29" w:type="dxa"/>
              <w:right w:w="29" w:type="dxa"/>
            </w:tcMar>
            <w:vAlign w:val="center"/>
            <w:hideMark/>
          </w:tcPr>
          <w:p w:rsidR="00BE6A74" w:rsidRPr="00F34FF3" w:rsidRDefault="00BE6A74" w:rsidP="00FB3350">
            <w:pPr>
              <w:widowControl/>
              <w:autoSpaceDE/>
              <w:autoSpaceDN/>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0-18</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1,083</w:t>
            </w:r>
          </w:p>
        </w:tc>
        <w:tc>
          <w:tcPr>
            <w:tcW w:w="100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3,852.41</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70.2%</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19+</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366</w:t>
            </w:r>
          </w:p>
        </w:tc>
        <w:tc>
          <w:tcPr>
            <w:tcW w:w="976"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1,531.85</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57.9%</w:t>
            </w:r>
          </w:p>
        </w:tc>
        <w:tc>
          <w:tcPr>
            <w:tcW w:w="1557"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0.75 (0.64-0.88)</w:t>
            </w:r>
          </w:p>
        </w:tc>
        <w:tc>
          <w:tcPr>
            <w:tcW w:w="108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6.4 x 10</w:t>
            </w:r>
            <w:r w:rsidRPr="00F34FF3">
              <w:rPr>
                <w:rFonts w:ascii="Times New Roman" w:eastAsia="Times New Roman" w:hAnsi="Times New Roman" w:cs="Times New Roman"/>
                <w:color w:val="000000"/>
                <w:sz w:val="20"/>
                <w:szCs w:val="20"/>
                <w:vertAlign w:val="superscript"/>
              </w:rPr>
              <w:t>-5</w:t>
            </w:r>
          </w:p>
        </w:tc>
      </w:tr>
      <w:tr w:rsidR="00BE6A74" w:rsidRPr="00F34FF3" w:rsidTr="00FB3350">
        <w:tc>
          <w:tcPr>
            <w:tcW w:w="0" w:type="auto"/>
            <w:shd w:val="clear" w:color="000000" w:fill="FFFFFF"/>
            <w:tcMar>
              <w:left w:w="29" w:type="dxa"/>
              <w:right w:w="29" w:type="dxa"/>
            </w:tcMar>
            <w:vAlign w:val="center"/>
            <w:hideMark/>
          </w:tcPr>
          <w:p w:rsidR="00BE6A74" w:rsidRPr="00F34FF3" w:rsidRDefault="00BE6A74" w:rsidP="00FB3350">
            <w:pPr>
              <w:widowControl/>
              <w:autoSpaceDE/>
              <w:autoSpaceDN/>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0-19</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1,101</w:t>
            </w:r>
          </w:p>
        </w:tc>
        <w:tc>
          <w:tcPr>
            <w:tcW w:w="100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3,930.23</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69.9%</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20+</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348</w:t>
            </w:r>
          </w:p>
        </w:tc>
        <w:tc>
          <w:tcPr>
            <w:tcW w:w="976"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1,454.04</w:t>
            </w:r>
          </w:p>
        </w:tc>
        <w:tc>
          <w:tcPr>
            <w:tcW w:w="0" w:type="auto"/>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58.0%</w:t>
            </w:r>
          </w:p>
        </w:tc>
        <w:tc>
          <w:tcPr>
            <w:tcW w:w="1557"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0.76 (0.65-0.89)</w:t>
            </w:r>
          </w:p>
        </w:tc>
        <w:tc>
          <w:tcPr>
            <w:tcW w:w="1080" w:type="dxa"/>
            <w:shd w:val="clear" w:color="000000" w:fill="FFFFFF"/>
            <w:tcMar>
              <w:left w:w="29" w:type="dxa"/>
              <w:right w:w="29" w:type="dxa"/>
            </w:tcMar>
            <w:vAlign w:val="center"/>
            <w:hideMark/>
          </w:tcPr>
          <w:p w:rsidR="00BE6A74" w:rsidRPr="00F34FF3" w:rsidRDefault="00BE6A74" w:rsidP="00FB3350">
            <w:pPr>
              <w:widowControl/>
              <w:autoSpaceDE/>
              <w:autoSpaceDN/>
              <w:jc w:val="center"/>
              <w:rPr>
                <w:rFonts w:ascii="Times New Roman" w:eastAsia="Times New Roman" w:hAnsi="Times New Roman" w:cs="Times New Roman"/>
                <w:color w:val="000000"/>
                <w:sz w:val="20"/>
                <w:szCs w:val="20"/>
              </w:rPr>
            </w:pPr>
            <w:r w:rsidRPr="00F34FF3">
              <w:rPr>
                <w:rFonts w:ascii="Times New Roman" w:eastAsia="Times New Roman" w:hAnsi="Times New Roman" w:cs="Times New Roman"/>
                <w:color w:val="000000"/>
                <w:sz w:val="20"/>
                <w:szCs w:val="20"/>
              </w:rPr>
              <w:t>1.5 x 10</w:t>
            </w:r>
            <w:r w:rsidRPr="00F34FF3">
              <w:rPr>
                <w:rFonts w:ascii="Times New Roman" w:eastAsia="Times New Roman" w:hAnsi="Times New Roman" w:cs="Times New Roman"/>
                <w:color w:val="000000"/>
                <w:sz w:val="20"/>
                <w:szCs w:val="20"/>
                <w:vertAlign w:val="superscript"/>
              </w:rPr>
              <w:t>-4</w:t>
            </w:r>
          </w:p>
        </w:tc>
      </w:tr>
    </w:tbl>
    <w:p w:rsidR="00BE6A74" w:rsidRPr="00F34FF3" w:rsidRDefault="00BE6A74" w:rsidP="00BE6A74">
      <w:pPr>
        <w:rPr>
          <w:rFonts w:ascii="Times New Roman" w:hAnsi="Times New Roman" w:cs="Times New Roman"/>
          <w:sz w:val="20"/>
          <w:szCs w:val="20"/>
        </w:rPr>
      </w:pPr>
    </w:p>
    <w:p w:rsidR="00BE6A74" w:rsidRPr="00F34FF3" w:rsidRDefault="008849E2" w:rsidP="00BE6A74">
      <w:pPr>
        <w:rPr>
          <w:rFonts w:ascii="Times New Roman" w:eastAsia="Times New Roman" w:hAnsi="Times New Roman" w:cs="Times New Roman"/>
          <w:bCs/>
          <w:sz w:val="20"/>
          <w:szCs w:val="20"/>
        </w:rPr>
      </w:pPr>
      <w:r w:rsidRPr="00F34FF3">
        <w:rPr>
          <w:rFonts w:ascii="Times New Roman" w:eastAsia="Times New Roman" w:hAnsi="Times New Roman" w:cs="Times New Roman"/>
          <w:bCs/>
          <w:sz w:val="20"/>
          <w:szCs w:val="20"/>
        </w:rPr>
        <w:t>HGSOC, high-grade serous ovarian cancer; d</w:t>
      </w:r>
      <w:r w:rsidR="00BE6A74" w:rsidRPr="00F34FF3">
        <w:rPr>
          <w:rFonts w:ascii="Times New Roman" w:eastAsia="Times New Roman" w:hAnsi="Times New Roman" w:cs="Times New Roman"/>
          <w:bCs/>
          <w:sz w:val="20"/>
          <w:szCs w:val="20"/>
        </w:rPr>
        <w:t>ichotomized l</w:t>
      </w:r>
      <w:r w:rsidR="00BE6A74" w:rsidRPr="00F34FF3">
        <w:rPr>
          <w:rFonts w:ascii="Times New Roman" w:eastAsia="Times New Roman" w:hAnsi="Times New Roman" w:cs="Times New Roman"/>
          <w:sz w:val="20"/>
          <w:szCs w:val="20"/>
        </w:rPr>
        <w:t>evels (Level 1 and Level 2) based on counts of CD8</w:t>
      </w:r>
      <w:r w:rsidR="00BE6A74" w:rsidRPr="00F34FF3">
        <w:rPr>
          <w:rFonts w:ascii="Times New Roman" w:eastAsia="Times New Roman" w:hAnsi="Times New Roman" w:cs="Times New Roman"/>
          <w:sz w:val="20"/>
          <w:szCs w:val="20"/>
          <w:vertAlign w:val="superscript"/>
        </w:rPr>
        <w:t>+</w:t>
      </w:r>
      <w:r w:rsidR="00BE6A74" w:rsidRPr="00F34FF3">
        <w:rPr>
          <w:rFonts w:ascii="Times New Roman" w:eastAsia="Times New Roman" w:hAnsi="Times New Roman" w:cs="Times New Roman"/>
          <w:sz w:val="20"/>
          <w:szCs w:val="20"/>
        </w:rPr>
        <w:t xml:space="preserve"> TIL per high-powered field;</w:t>
      </w:r>
      <w:r w:rsidR="00BE6A74" w:rsidRPr="00F34FF3">
        <w:rPr>
          <w:rFonts w:ascii="Times New Roman" w:eastAsia="Times New Roman" w:hAnsi="Times New Roman" w:cs="Times New Roman"/>
          <w:bCs/>
          <w:sz w:val="20"/>
          <w:szCs w:val="20"/>
        </w:rPr>
        <w:t xml:space="preserve"> counts of 1 and 2 </w:t>
      </w:r>
      <w:r w:rsidR="00BE6A74" w:rsidRPr="00F34FF3">
        <w:rPr>
          <w:rFonts w:ascii="Times New Roman" w:eastAsia="Times New Roman" w:hAnsi="Times New Roman" w:cs="Times New Roman"/>
          <w:sz w:val="20"/>
          <w:szCs w:val="20"/>
        </w:rPr>
        <w:t>CD8</w:t>
      </w:r>
      <w:r w:rsidR="00BE6A74" w:rsidRPr="00F34FF3">
        <w:rPr>
          <w:rFonts w:ascii="Times New Roman" w:eastAsia="Times New Roman" w:hAnsi="Times New Roman" w:cs="Times New Roman"/>
          <w:sz w:val="20"/>
          <w:szCs w:val="20"/>
          <w:vertAlign w:val="superscript"/>
        </w:rPr>
        <w:t>+</w:t>
      </w:r>
      <w:r w:rsidR="00BE6A74" w:rsidRPr="00F34FF3">
        <w:rPr>
          <w:rFonts w:ascii="Times New Roman" w:eastAsia="Times New Roman" w:hAnsi="Times New Roman" w:cs="Times New Roman"/>
          <w:sz w:val="20"/>
          <w:szCs w:val="20"/>
        </w:rPr>
        <w:t xml:space="preserve"> TILs were not separately recorded, nor were counts of 20 or more CD8</w:t>
      </w:r>
      <w:r w:rsidR="00BE6A74" w:rsidRPr="00F34FF3">
        <w:rPr>
          <w:rFonts w:ascii="Times New Roman" w:eastAsia="Times New Roman" w:hAnsi="Times New Roman" w:cs="Times New Roman"/>
          <w:sz w:val="20"/>
          <w:szCs w:val="20"/>
          <w:vertAlign w:val="superscript"/>
        </w:rPr>
        <w:t>+</w:t>
      </w:r>
      <w:r w:rsidR="00BE6A74" w:rsidRPr="00F34FF3">
        <w:rPr>
          <w:rFonts w:ascii="Times New Roman" w:eastAsia="Times New Roman" w:hAnsi="Times New Roman" w:cs="Times New Roman"/>
          <w:sz w:val="20"/>
          <w:szCs w:val="20"/>
        </w:rPr>
        <w:t xml:space="preserve"> TILs;</w:t>
      </w:r>
      <w:r w:rsidR="00BE6A74" w:rsidRPr="00F34FF3">
        <w:rPr>
          <w:rFonts w:ascii="Times New Roman" w:eastAsia="Times New Roman" w:hAnsi="Times New Roman" w:cs="Times New Roman"/>
          <w:bCs/>
          <w:sz w:val="20"/>
          <w:szCs w:val="20"/>
        </w:rPr>
        <w:t xml:space="preserve"> covariates were study, age (continuous) and stage (I/II, III/IV, unknown); HR, hazard ratio, CI, confidence interval; bold indicates the most statistically significant value.</w:t>
      </w:r>
    </w:p>
    <w:p w:rsidR="00BE6A74" w:rsidRPr="00F34FF3" w:rsidRDefault="00BE6A74" w:rsidP="00BE6A74">
      <w:pPr>
        <w:tabs>
          <w:tab w:val="left" w:pos="180"/>
        </w:tabs>
        <w:rPr>
          <w:rFonts w:ascii="Times New Roman" w:eastAsia="Times New Roman" w:hAnsi="Times New Roman" w:cs="Times New Roman"/>
          <w:bCs/>
          <w:sz w:val="20"/>
          <w:szCs w:val="20"/>
        </w:rPr>
      </w:pPr>
      <w:r w:rsidRPr="00F34FF3">
        <w:rPr>
          <w:rFonts w:ascii="Times New Roman" w:eastAsia="Times New Roman" w:hAnsi="Times New Roman" w:cs="Times New Roman"/>
          <w:bCs/>
          <w:sz w:val="20"/>
          <w:szCs w:val="20"/>
        </w:rPr>
        <w:br w:type="page"/>
      </w:r>
    </w:p>
    <w:p w:rsidR="00DD7507" w:rsidRPr="00F34FF3" w:rsidRDefault="00130B1C" w:rsidP="007F043B">
      <w:pPr>
        <w:pStyle w:val="Heading2"/>
        <w:spacing w:before="77" w:line="480" w:lineRule="auto"/>
        <w:ind w:left="0"/>
        <w:rPr>
          <w:rFonts w:ascii="Times New Roman" w:hAnsi="Times New Roman" w:cs="Times New Roman"/>
          <w:sz w:val="20"/>
          <w:szCs w:val="20"/>
        </w:rPr>
      </w:pPr>
      <w:r w:rsidRPr="00F34FF3">
        <w:rPr>
          <w:rFonts w:ascii="Times New Roman" w:hAnsi="Times New Roman" w:cs="Times New Roman"/>
          <w:sz w:val="20"/>
          <w:szCs w:val="20"/>
        </w:rPr>
        <w:t>e</w:t>
      </w:r>
      <w:r w:rsidR="00153662" w:rsidRPr="00F34FF3">
        <w:rPr>
          <w:rFonts w:ascii="Times New Roman" w:hAnsi="Times New Roman" w:cs="Times New Roman"/>
          <w:sz w:val="20"/>
          <w:szCs w:val="20"/>
        </w:rPr>
        <w:t>FIGURE LEGENDS</w:t>
      </w:r>
    </w:p>
    <w:p w:rsidR="00DD7507" w:rsidRPr="00F34FF3" w:rsidRDefault="006C4F1A" w:rsidP="007F043B">
      <w:pPr>
        <w:pStyle w:val="Heading3"/>
        <w:spacing w:before="178" w:line="480" w:lineRule="auto"/>
        <w:ind w:left="0"/>
        <w:rPr>
          <w:rFonts w:ascii="Times New Roman" w:hAnsi="Times New Roman" w:cs="Times New Roman"/>
          <w:sz w:val="20"/>
          <w:szCs w:val="20"/>
        </w:rPr>
      </w:pPr>
      <w:r w:rsidRPr="00F34FF3">
        <w:rPr>
          <w:rFonts w:ascii="Times New Roman" w:hAnsi="Times New Roman" w:cs="Times New Roman"/>
          <w:b/>
          <w:sz w:val="20"/>
          <w:szCs w:val="20"/>
        </w:rPr>
        <w:t>e</w:t>
      </w:r>
      <w:r w:rsidR="00DB0116" w:rsidRPr="00F34FF3">
        <w:rPr>
          <w:rFonts w:ascii="Times New Roman" w:hAnsi="Times New Roman" w:cs="Times New Roman"/>
          <w:b/>
          <w:sz w:val="20"/>
          <w:szCs w:val="20"/>
        </w:rPr>
        <w:t>Figure</w:t>
      </w:r>
      <w:r w:rsidR="00153662" w:rsidRPr="00F34FF3">
        <w:rPr>
          <w:rFonts w:ascii="Times New Roman" w:hAnsi="Times New Roman" w:cs="Times New Roman"/>
          <w:b/>
          <w:sz w:val="20"/>
          <w:szCs w:val="20"/>
        </w:rPr>
        <w:t xml:space="preserve"> 1.</w:t>
      </w:r>
    </w:p>
    <w:p w:rsidR="00DD7507" w:rsidRPr="00F34FF3" w:rsidRDefault="00153662" w:rsidP="007F043B">
      <w:pPr>
        <w:spacing w:before="173" w:line="480" w:lineRule="auto"/>
        <w:ind w:right="130"/>
        <w:rPr>
          <w:rFonts w:ascii="Times New Roman" w:hAnsi="Times New Roman" w:cs="Times New Roman"/>
          <w:sz w:val="20"/>
          <w:szCs w:val="20"/>
        </w:rPr>
      </w:pPr>
      <w:r w:rsidRPr="00F34FF3">
        <w:rPr>
          <w:rFonts w:ascii="Times New Roman" w:hAnsi="Times New Roman" w:cs="Times New Roman"/>
          <w:sz w:val="20"/>
          <w:szCs w:val="20"/>
        </w:rPr>
        <w:t>As some high-grade serous ovarian carcinomas (HGSOC) may be mistakenly classified as endometrioid ovarian carcinomas during initial pathologic review, we utilized WT1 and p53 immunohistochemical staining information available from 17 studies. Eighty-two endometrioid cases that were positive for WT1 and showed abnormal p53 staining were re-classified as HGSOC. Compared to endometrioid cases that weren’t reclassified (solid line), overall survival of cases reclassified as HGSOC was poorer and was consistent with HGSOC.</w:t>
      </w:r>
    </w:p>
    <w:p w:rsidR="007F043B" w:rsidRPr="00F34FF3" w:rsidRDefault="007F043B" w:rsidP="007F043B">
      <w:pPr>
        <w:spacing w:before="173" w:line="480" w:lineRule="auto"/>
        <w:ind w:right="130"/>
        <w:rPr>
          <w:rFonts w:ascii="Times New Roman" w:hAnsi="Times New Roman" w:cs="Times New Roman"/>
          <w:sz w:val="20"/>
          <w:szCs w:val="20"/>
        </w:rPr>
      </w:pPr>
    </w:p>
    <w:p w:rsidR="00264952" w:rsidRPr="00F34FF3" w:rsidRDefault="00264952" w:rsidP="007F043B">
      <w:pPr>
        <w:spacing w:before="173" w:line="480" w:lineRule="auto"/>
        <w:ind w:right="130"/>
        <w:rPr>
          <w:rFonts w:ascii="Times New Roman" w:hAnsi="Times New Roman" w:cs="Times New Roman"/>
          <w:b/>
          <w:sz w:val="20"/>
          <w:szCs w:val="20"/>
        </w:rPr>
      </w:pPr>
      <w:r w:rsidRPr="00F34FF3">
        <w:rPr>
          <w:rFonts w:ascii="Times New Roman" w:hAnsi="Times New Roman" w:cs="Times New Roman"/>
          <w:b/>
          <w:sz w:val="20"/>
          <w:szCs w:val="20"/>
        </w:rPr>
        <w:t>eFigure 2</w:t>
      </w:r>
      <w:r w:rsidR="007F043B" w:rsidRPr="00F34FF3">
        <w:rPr>
          <w:rFonts w:ascii="Times New Roman" w:hAnsi="Times New Roman" w:cs="Times New Roman"/>
          <w:b/>
          <w:sz w:val="20"/>
          <w:szCs w:val="20"/>
        </w:rPr>
        <w:t>.</w:t>
      </w:r>
      <w:r w:rsidRPr="00F34FF3">
        <w:rPr>
          <w:rFonts w:ascii="Times New Roman" w:hAnsi="Times New Roman" w:cs="Times New Roman"/>
          <w:b/>
          <w:sz w:val="20"/>
          <w:szCs w:val="20"/>
        </w:rPr>
        <w:t xml:space="preserve"> </w:t>
      </w:r>
    </w:p>
    <w:p w:rsidR="000A2AF2" w:rsidRPr="00F34FF3" w:rsidRDefault="000A2AF2" w:rsidP="007F043B">
      <w:pPr>
        <w:spacing w:line="480" w:lineRule="auto"/>
        <w:rPr>
          <w:rFonts w:ascii="Times New Roman" w:hAnsi="Times New Roman" w:cs="Times New Roman"/>
          <w:sz w:val="20"/>
          <w:szCs w:val="20"/>
        </w:rPr>
      </w:pPr>
      <w:r w:rsidRPr="00F34FF3">
        <w:rPr>
          <w:rFonts w:ascii="Times New Roman" w:hAnsi="Times New Roman" w:cs="Times New Roman"/>
          <w:sz w:val="20"/>
          <w:szCs w:val="20"/>
        </w:rPr>
        <w:t xml:space="preserve">First row showing two negative cases with </w:t>
      </w:r>
      <w:r w:rsidR="008849E2" w:rsidRPr="00F34FF3">
        <w:rPr>
          <w:rFonts w:ascii="Times New Roman" w:eastAsia="Times New Roman" w:hAnsi="Times New Roman" w:cs="Times New Roman"/>
          <w:sz w:val="20"/>
          <w:szCs w:val="20"/>
        </w:rPr>
        <w:t>CD8</w:t>
      </w:r>
      <w:r w:rsidR="008849E2" w:rsidRPr="00F34FF3">
        <w:rPr>
          <w:rFonts w:ascii="Times New Roman" w:eastAsia="Times New Roman" w:hAnsi="Times New Roman" w:cs="Times New Roman"/>
          <w:sz w:val="20"/>
          <w:szCs w:val="20"/>
          <w:vertAlign w:val="superscript"/>
        </w:rPr>
        <w:t>+</w:t>
      </w:r>
      <w:r w:rsidR="008849E2" w:rsidRPr="00F34FF3">
        <w:rPr>
          <w:rFonts w:ascii="Times New Roman" w:eastAsia="Times New Roman" w:hAnsi="Times New Roman" w:cs="Times New Roman"/>
          <w:sz w:val="20"/>
          <w:szCs w:val="20"/>
        </w:rPr>
        <w:t xml:space="preserve"> </w:t>
      </w:r>
      <w:r w:rsidRPr="00F34FF3">
        <w:rPr>
          <w:rFonts w:ascii="Times New Roman" w:hAnsi="Times New Roman" w:cs="Times New Roman"/>
          <w:sz w:val="20"/>
          <w:szCs w:val="20"/>
        </w:rPr>
        <w:t xml:space="preserve">TILs abutting tumor cells but not being strictly within the tumor cell compartment. Second row showing low positive cases with one or two </w:t>
      </w:r>
      <w:r w:rsidR="008849E2" w:rsidRPr="00F34FF3">
        <w:rPr>
          <w:rFonts w:ascii="Times New Roman" w:eastAsia="Times New Roman" w:hAnsi="Times New Roman" w:cs="Times New Roman"/>
          <w:sz w:val="20"/>
          <w:szCs w:val="20"/>
        </w:rPr>
        <w:t>CD8</w:t>
      </w:r>
      <w:r w:rsidR="008849E2" w:rsidRPr="00F34FF3">
        <w:rPr>
          <w:rFonts w:ascii="Times New Roman" w:eastAsia="Times New Roman" w:hAnsi="Times New Roman" w:cs="Times New Roman"/>
          <w:sz w:val="20"/>
          <w:szCs w:val="20"/>
          <w:vertAlign w:val="superscript"/>
        </w:rPr>
        <w:t>+</w:t>
      </w:r>
      <w:r w:rsidR="008849E2" w:rsidRPr="00F34FF3">
        <w:rPr>
          <w:rFonts w:ascii="Times New Roman" w:eastAsia="Times New Roman" w:hAnsi="Times New Roman" w:cs="Times New Roman"/>
          <w:sz w:val="20"/>
          <w:szCs w:val="20"/>
        </w:rPr>
        <w:t xml:space="preserve"> </w:t>
      </w:r>
      <w:r w:rsidRPr="00F34FF3">
        <w:rPr>
          <w:rFonts w:ascii="Times New Roman" w:hAnsi="Times New Roman" w:cs="Times New Roman"/>
          <w:sz w:val="20"/>
          <w:szCs w:val="20"/>
        </w:rPr>
        <w:t xml:space="preserve">TILs indicated by black arrows. Third row showing moderate positive cases with 3-19 </w:t>
      </w:r>
      <w:r w:rsidR="008849E2" w:rsidRPr="00F34FF3">
        <w:rPr>
          <w:rFonts w:ascii="Times New Roman" w:eastAsia="Times New Roman" w:hAnsi="Times New Roman" w:cs="Times New Roman"/>
          <w:sz w:val="20"/>
          <w:szCs w:val="20"/>
        </w:rPr>
        <w:t>CD8</w:t>
      </w:r>
      <w:r w:rsidR="008849E2" w:rsidRPr="00F34FF3">
        <w:rPr>
          <w:rFonts w:ascii="Times New Roman" w:eastAsia="Times New Roman" w:hAnsi="Times New Roman" w:cs="Times New Roman"/>
          <w:sz w:val="20"/>
          <w:szCs w:val="20"/>
          <w:vertAlign w:val="superscript"/>
        </w:rPr>
        <w:t>+</w:t>
      </w:r>
      <w:r w:rsidR="008849E2" w:rsidRPr="00F34FF3">
        <w:rPr>
          <w:rFonts w:ascii="Times New Roman" w:eastAsia="Times New Roman" w:hAnsi="Times New Roman" w:cs="Times New Roman"/>
          <w:sz w:val="20"/>
          <w:szCs w:val="20"/>
        </w:rPr>
        <w:t xml:space="preserve"> </w:t>
      </w:r>
      <w:r w:rsidRPr="00F34FF3">
        <w:rPr>
          <w:rFonts w:ascii="Times New Roman" w:hAnsi="Times New Roman" w:cs="Times New Roman"/>
          <w:sz w:val="20"/>
          <w:szCs w:val="20"/>
        </w:rPr>
        <w:t xml:space="preserve">TILs indicated by black arrows. Fourth row showing high positive cases with at least 20 </w:t>
      </w:r>
      <w:r w:rsidR="008849E2" w:rsidRPr="00F34FF3">
        <w:rPr>
          <w:rFonts w:ascii="Times New Roman" w:eastAsia="Times New Roman" w:hAnsi="Times New Roman" w:cs="Times New Roman"/>
          <w:sz w:val="20"/>
          <w:szCs w:val="20"/>
        </w:rPr>
        <w:t>CD8</w:t>
      </w:r>
      <w:r w:rsidR="008849E2" w:rsidRPr="00F34FF3">
        <w:rPr>
          <w:rFonts w:ascii="Times New Roman" w:eastAsia="Times New Roman" w:hAnsi="Times New Roman" w:cs="Times New Roman"/>
          <w:sz w:val="20"/>
          <w:szCs w:val="20"/>
          <w:vertAlign w:val="superscript"/>
        </w:rPr>
        <w:t>+</w:t>
      </w:r>
      <w:r w:rsidR="008849E2" w:rsidRPr="00F34FF3">
        <w:rPr>
          <w:rFonts w:ascii="Times New Roman" w:eastAsia="Times New Roman" w:hAnsi="Times New Roman" w:cs="Times New Roman"/>
          <w:sz w:val="20"/>
          <w:szCs w:val="20"/>
        </w:rPr>
        <w:t xml:space="preserve"> </w:t>
      </w:r>
      <w:r w:rsidRPr="00F34FF3">
        <w:rPr>
          <w:rFonts w:ascii="Times New Roman" w:hAnsi="Times New Roman" w:cs="Times New Roman"/>
          <w:sz w:val="20"/>
          <w:szCs w:val="20"/>
        </w:rPr>
        <w:t>TILs.</w:t>
      </w:r>
    </w:p>
    <w:p w:rsidR="00DD7507" w:rsidRPr="00F34FF3" w:rsidRDefault="00DD7507" w:rsidP="007F043B">
      <w:pPr>
        <w:pStyle w:val="BodyText"/>
        <w:spacing w:line="480" w:lineRule="auto"/>
        <w:rPr>
          <w:rFonts w:ascii="Times New Roman" w:hAnsi="Times New Roman" w:cs="Times New Roman"/>
          <w:sz w:val="20"/>
          <w:szCs w:val="20"/>
        </w:rPr>
      </w:pPr>
    </w:p>
    <w:p w:rsidR="00DD7507" w:rsidRPr="00F34FF3" w:rsidRDefault="00130B1C" w:rsidP="007F043B">
      <w:pPr>
        <w:spacing w:before="1" w:line="480" w:lineRule="auto"/>
        <w:rPr>
          <w:rFonts w:ascii="Times New Roman" w:hAnsi="Times New Roman" w:cs="Times New Roman"/>
          <w:b/>
          <w:sz w:val="20"/>
          <w:szCs w:val="20"/>
        </w:rPr>
      </w:pPr>
      <w:r w:rsidRPr="00F34FF3">
        <w:rPr>
          <w:rFonts w:ascii="Times New Roman" w:hAnsi="Times New Roman" w:cs="Times New Roman"/>
          <w:b/>
          <w:sz w:val="20"/>
          <w:szCs w:val="20"/>
        </w:rPr>
        <w:t>e</w:t>
      </w:r>
      <w:r w:rsidR="00DB0116" w:rsidRPr="00F34FF3">
        <w:rPr>
          <w:rFonts w:ascii="Times New Roman" w:hAnsi="Times New Roman" w:cs="Times New Roman"/>
          <w:b/>
          <w:sz w:val="20"/>
          <w:szCs w:val="20"/>
        </w:rPr>
        <w:t>Figure</w:t>
      </w:r>
      <w:r w:rsidR="00153662" w:rsidRPr="00F34FF3">
        <w:rPr>
          <w:rFonts w:ascii="Times New Roman" w:hAnsi="Times New Roman" w:cs="Times New Roman"/>
          <w:b/>
          <w:sz w:val="20"/>
          <w:szCs w:val="20"/>
        </w:rPr>
        <w:t xml:space="preserve"> </w:t>
      </w:r>
      <w:r w:rsidR="00264952" w:rsidRPr="00F34FF3">
        <w:rPr>
          <w:rFonts w:ascii="Times New Roman" w:hAnsi="Times New Roman" w:cs="Times New Roman"/>
          <w:b/>
          <w:sz w:val="20"/>
          <w:szCs w:val="20"/>
        </w:rPr>
        <w:t>3</w:t>
      </w:r>
      <w:r w:rsidR="00153662" w:rsidRPr="00F34FF3">
        <w:rPr>
          <w:rFonts w:ascii="Times New Roman" w:hAnsi="Times New Roman" w:cs="Times New Roman"/>
          <w:b/>
          <w:sz w:val="20"/>
          <w:szCs w:val="20"/>
        </w:rPr>
        <w:t>.</w:t>
      </w:r>
    </w:p>
    <w:p w:rsidR="00873BFF" w:rsidRPr="00F34FF3" w:rsidRDefault="00153662" w:rsidP="007F043B">
      <w:pPr>
        <w:spacing w:before="149" w:line="480" w:lineRule="auto"/>
        <w:ind w:hanging="1"/>
        <w:rPr>
          <w:rFonts w:ascii="Times New Roman" w:hAnsi="Times New Roman" w:cs="Times New Roman"/>
          <w:sz w:val="20"/>
          <w:szCs w:val="20"/>
        </w:rPr>
      </w:pPr>
      <w:r w:rsidRPr="00F34FF3">
        <w:rPr>
          <w:rFonts w:ascii="Times New Roman" w:hAnsi="Times New Roman" w:cs="Times New Roman"/>
          <w:sz w:val="20"/>
          <w:szCs w:val="20"/>
        </w:rPr>
        <w:t xml:space="preserve">Negative, no </w:t>
      </w:r>
      <w:r w:rsidR="008849E2" w:rsidRPr="00F34FF3">
        <w:rPr>
          <w:rFonts w:ascii="Times New Roman" w:eastAsia="Times New Roman" w:hAnsi="Times New Roman" w:cs="Times New Roman"/>
          <w:sz w:val="20"/>
          <w:szCs w:val="20"/>
        </w:rPr>
        <w:t>CD8</w:t>
      </w:r>
      <w:r w:rsidR="008849E2" w:rsidRPr="00F34FF3">
        <w:rPr>
          <w:rFonts w:ascii="Times New Roman" w:eastAsia="Times New Roman" w:hAnsi="Times New Roman" w:cs="Times New Roman"/>
          <w:sz w:val="20"/>
          <w:szCs w:val="20"/>
          <w:vertAlign w:val="superscript"/>
        </w:rPr>
        <w:t>+</w:t>
      </w:r>
      <w:r w:rsidR="008849E2" w:rsidRPr="00F34FF3">
        <w:rPr>
          <w:rFonts w:ascii="Times New Roman" w:eastAsia="Times New Roman" w:hAnsi="Times New Roman" w:cs="Times New Roman"/>
          <w:sz w:val="20"/>
          <w:szCs w:val="20"/>
        </w:rPr>
        <w:t xml:space="preserve"> </w:t>
      </w:r>
      <w:r w:rsidRPr="00F34FF3">
        <w:rPr>
          <w:rFonts w:ascii="Times New Roman" w:hAnsi="Times New Roman" w:cs="Times New Roman"/>
          <w:sz w:val="20"/>
          <w:szCs w:val="20"/>
        </w:rPr>
        <w:t xml:space="preserve">TILs; low, 1-2 </w:t>
      </w:r>
      <w:r w:rsidR="008849E2" w:rsidRPr="00F34FF3">
        <w:rPr>
          <w:rFonts w:ascii="Times New Roman" w:eastAsia="Times New Roman" w:hAnsi="Times New Roman" w:cs="Times New Roman"/>
          <w:sz w:val="20"/>
          <w:szCs w:val="20"/>
        </w:rPr>
        <w:t>CD8</w:t>
      </w:r>
      <w:r w:rsidR="008849E2" w:rsidRPr="00F34FF3">
        <w:rPr>
          <w:rFonts w:ascii="Times New Roman" w:eastAsia="Times New Roman" w:hAnsi="Times New Roman" w:cs="Times New Roman"/>
          <w:sz w:val="20"/>
          <w:szCs w:val="20"/>
          <w:vertAlign w:val="superscript"/>
        </w:rPr>
        <w:t>+</w:t>
      </w:r>
      <w:r w:rsidR="008849E2" w:rsidRPr="00F34FF3">
        <w:rPr>
          <w:rFonts w:ascii="Times New Roman" w:eastAsia="Times New Roman" w:hAnsi="Times New Roman" w:cs="Times New Roman"/>
          <w:sz w:val="20"/>
          <w:szCs w:val="20"/>
        </w:rPr>
        <w:t xml:space="preserve"> </w:t>
      </w:r>
      <w:r w:rsidRPr="00F34FF3">
        <w:rPr>
          <w:rFonts w:ascii="Times New Roman" w:hAnsi="Times New Roman" w:cs="Times New Roman"/>
          <w:sz w:val="20"/>
          <w:szCs w:val="20"/>
        </w:rPr>
        <w:t xml:space="preserve">TILs; moderate, 3-19 </w:t>
      </w:r>
      <w:r w:rsidR="008849E2" w:rsidRPr="00F34FF3">
        <w:rPr>
          <w:rFonts w:ascii="Times New Roman" w:eastAsia="Times New Roman" w:hAnsi="Times New Roman" w:cs="Times New Roman"/>
          <w:sz w:val="20"/>
          <w:szCs w:val="20"/>
        </w:rPr>
        <w:t>CD8</w:t>
      </w:r>
      <w:r w:rsidR="008849E2" w:rsidRPr="00F34FF3">
        <w:rPr>
          <w:rFonts w:ascii="Times New Roman" w:eastAsia="Times New Roman" w:hAnsi="Times New Roman" w:cs="Times New Roman"/>
          <w:sz w:val="20"/>
          <w:szCs w:val="20"/>
          <w:vertAlign w:val="superscript"/>
        </w:rPr>
        <w:t>+</w:t>
      </w:r>
      <w:r w:rsidR="008849E2" w:rsidRPr="00F34FF3">
        <w:rPr>
          <w:rFonts w:ascii="Times New Roman" w:eastAsia="Times New Roman" w:hAnsi="Times New Roman" w:cs="Times New Roman"/>
          <w:sz w:val="20"/>
          <w:szCs w:val="20"/>
        </w:rPr>
        <w:t xml:space="preserve"> </w:t>
      </w:r>
      <w:r w:rsidRPr="00F34FF3">
        <w:rPr>
          <w:rFonts w:ascii="Times New Roman" w:hAnsi="Times New Roman" w:cs="Times New Roman"/>
          <w:sz w:val="20"/>
          <w:szCs w:val="20"/>
        </w:rPr>
        <w:t>TILs; high, 20</w:t>
      </w:r>
      <w:r w:rsidR="008849E2" w:rsidRPr="00F34FF3">
        <w:rPr>
          <w:rFonts w:ascii="Times New Roman" w:hAnsi="Times New Roman" w:cs="Times New Roman"/>
          <w:sz w:val="20"/>
          <w:szCs w:val="20"/>
        </w:rPr>
        <w:t>+</w:t>
      </w:r>
      <w:r w:rsidRPr="00F34FF3">
        <w:rPr>
          <w:rFonts w:ascii="Times New Roman" w:hAnsi="Times New Roman" w:cs="Times New Roman"/>
          <w:sz w:val="20"/>
          <w:szCs w:val="20"/>
        </w:rPr>
        <w:t xml:space="preserve"> </w:t>
      </w:r>
      <w:r w:rsidR="008849E2" w:rsidRPr="00F34FF3">
        <w:rPr>
          <w:rFonts w:ascii="Times New Roman" w:eastAsia="Times New Roman" w:hAnsi="Times New Roman" w:cs="Times New Roman"/>
          <w:sz w:val="20"/>
          <w:szCs w:val="20"/>
        </w:rPr>
        <w:t>CD8</w:t>
      </w:r>
      <w:r w:rsidR="008849E2" w:rsidRPr="00F34FF3">
        <w:rPr>
          <w:rFonts w:ascii="Times New Roman" w:eastAsia="Times New Roman" w:hAnsi="Times New Roman" w:cs="Times New Roman"/>
          <w:sz w:val="20"/>
          <w:szCs w:val="20"/>
          <w:vertAlign w:val="superscript"/>
        </w:rPr>
        <w:t>+</w:t>
      </w:r>
      <w:r w:rsidR="008849E2" w:rsidRPr="00F34FF3">
        <w:rPr>
          <w:rFonts w:ascii="Times New Roman" w:eastAsia="Times New Roman" w:hAnsi="Times New Roman" w:cs="Times New Roman"/>
          <w:sz w:val="20"/>
          <w:szCs w:val="20"/>
        </w:rPr>
        <w:t xml:space="preserve"> </w:t>
      </w:r>
      <w:r w:rsidRPr="00F34FF3">
        <w:rPr>
          <w:rFonts w:ascii="Times New Roman" w:hAnsi="Times New Roman" w:cs="Times New Roman"/>
          <w:sz w:val="20"/>
          <w:szCs w:val="20"/>
        </w:rPr>
        <w:t>TILs per high-powered field. Numbers of patients are shown within percentages.</w:t>
      </w:r>
    </w:p>
    <w:p w:rsidR="007F043B" w:rsidRPr="00F34FF3" w:rsidRDefault="007F043B" w:rsidP="007F043B">
      <w:pPr>
        <w:spacing w:before="149" w:line="480" w:lineRule="auto"/>
        <w:ind w:hanging="1"/>
        <w:rPr>
          <w:rFonts w:ascii="Times New Roman" w:hAnsi="Times New Roman" w:cs="Times New Roman"/>
          <w:sz w:val="20"/>
          <w:szCs w:val="20"/>
        </w:rPr>
      </w:pPr>
    </w:p>
    <w:p w:rsidR="000A2AF2" w:rsidRPr="00F34FF3" w:rsidRDefault="000A2AF2" w:rsidP="007F043B">
      <w:pPr>
        <w:spacing w:before="149" w:line="480" w:lineRule="auto"/>
        <w:ind w:hanging="1"/>
        <w:rPr>
          <w:rFonts w:ascii="Times New Roman" w:hAnsi="Times New Roman" w:cs="Times New Roman"/>
          <w:b/>
          <w:sz w:val="20"/>
          <w:szCs w:val="20"/>
        </w:rPr>
      </w:pPr>
      <w:r w:rsidRPr="00F34FF3">
        <w:rPr>
          <w:rFonts w:ascii="Times New Roman" w:hAnsi="Times New Roman" w:cs="Times New Roman"/>
          <w:b/>
          <w:sz w:val="20"/>
          <w:szCs w:val="20"/>
        </w:rPr>
        <w:t>eFigure 4</w:t>
      </w:r>
      <w:r w:rsidR="007F043B" w:rsidRPr="00F34FF3">
        <w:rPr>
          <w:rFonts w:ascii="Times New Roman" w:hAnsi="Times New Roman" w:cs="Times New Roman"/>
          <w:b/>
          <w:sz w:val="20"/>
          <w:szCs w:val="20"/>
        </w:rPr>
        <w:t>.</w:t>
      </w:r>
    </w:p>
    <w:p w:rsidR="00F73721" w:rsidRPr="00F34FF3" w:rsidRDefault="00F73721" w:rsidP="007F043B">
      <w:pPr>
        <w:spacing w:line="480" w:lineRule="auto"/>
        <w:rPr>
          <w:rFonts w:ascii="Times New Roman" w:hAnsi="Times New Roman" w:cs="Times New Roman"/>
          <w:sz w:val="20"/>
          <w:szCs w:val="20"/>
        </w:rPr>
      </w:pPr>
      <w:r w:rsidRPr="00F34FF3">
        <w:rPr>
          <w:rFonts w:ascii="Times New Roman" w:eastAsia="Times New Roman" w:hAnsi="Times New Roman" w:cs="Times New Roman"/>
          <w:sz w:val="20"/>
          <w:szCs w:val="20"/>
        </w:rPr>
        <w:t xml:space="preserve">Negative, no </w:t>
      </w:r>
      <w:r w:rsidR="008849E2" w:rsidRPr="00F34FF3">
        <w:rPr>
          <w:rFonts w:ascii="Times New Roman" w:eastAsia="Times New Roman" w:hAnsi="Times New Roman" w:cs="Times New Roman"/>
          <w:sz w:val="20"/>
          <w:szCs w:val="20"/>
        </w:rPr>
        <w:t>CD8</w:t>
      </w:r>
      <w:r w:rsidR="008849E2" w:rsidRPr="00F34FF3">
        <w:rPr>
          <w:rFonts w:ascii="Times New Roman" w:eastAsia="Times New Roman" w:hAnsi="Times New Roman" w:cs="Times New Roman"/>
          <w:sz w:val="20"/>
          <w:szCs w:val="20"/>
          <w:vertAlign w:val="superscript"/>
        </w:rPr>
        <w:t>+</w:t>
      </w:r>
      <w:r w:rsidR="008849E2" w:rsidRPr="00F34FF3">
        <w:rPr>
          <w:rFonts w:ascii="Times New Roman" w:eastAsia="Times New Roman" w:hAnsi="Times New Roman" w:cs="Times New Roman"/>
          <w:sz w:val="20"/>
          <w:szCs w:val="20"/>
        </w:rPr>
        <w:t xml:space="preserve"> </w:t>
      </w:r>
      <w:r w:rsidRPr="00F34FF3">
        <w:rPr>
          <w:rFonts w:ascii="Times New Roman" w:eastAsia="Times New Roman" w:hAnsi="Times New Roman" w:cs="Times New Roman"/>
          <w:sz w:val="20"/>
          <w:szCs w:val="20"/>
        </w:rPr>
        <w:t xml:space="preserve">TILs; low, 1-2 </w:t>
      </w:r>
      <w:r w:rsidR="008849E2" w:rsidRPr="00F34FF3">
        <w:rPr>
          <w:rFonts w:ascii="Times New Roman" w:eastAsia="Times New Roman" w:hAnsi="Times New Roman" w:cs="Times New Roman"/>
          <w:sz w:val="20"/>
          <w:szCs w:val="20"/>
        </w:rPr>
        <w:t>CD8</w:t>
      </w:r>
      <w:r w:rsidR="008849E2" w:rsidRPr="00F34FF3">
        <w:rPr>
          <w:rFonts w:ascii="Times New Roman" w:eastAsia="Times New Roman" w:hAnsi="Times New Roman" w:cs="Times New Roman"/>
          <w:sz w:val="20"/>
          <w:szCs w:val="20"/>
          <w:vertAlign w:val="superscript"/>
        </w:rPr>
        <w:t>+</w:t>
      </w:r>
      <w:r w:rsidR="008849E2" w:rsidRPr="00F34FF3">
        <w:rPr>
          <w:rFonts w:ascii="Times New Roman" w:eastAsia="Times New Roman" w:hAnsi="Times New Roman" w:cs="Times New Roman"/>
          <w:sz w:val="20"/>
          <w:szCs w:val="20"/>
        </w:rPr>
        <w:t xml:space="preserve"> </w:t>
      </w:r>
      <w:r w:rsidRPr="00F34FF3">
        <w:rPr>
          <w:rFonts w:ascii="Times New Roman" w:eastAsia="Times New Roman" w:hAnsi="Times New Roman" w:cs="Times New Roman"/>
          <w:sz w:val="20"/>
          <w:szCs w:val="20"/>
        </w:rPr>
        <w:t xml:space="preserve">TILs; moderate, 3-19 </w:t>
      </w:r>
      <w:r w:rsidR="008849E2" w:rsidRPr="00F34FF3">
        <w:rPr>
          <w:rFonts w:ascii="Times New Roman" w:eastAsia="Times New Roman" w:hAnsi="Times New Roman" w:cs="Times New Roman"/>
          <w:sz w:val="20"/>
          <w:szCs w:val="20"/>
        </w:rPr>
        <w:t>CD8</w:t>
      </w:r>
      <w:r w:rsidR="008849E2" w:rsidRPr="00F34FF3">
        <w:rPr>
          <w:rFonts w:ascii="Times New Roman" w:eastAsia="Times New Roman" w:hAnsi="Times New Roman" w:cs="Times New Roman"/>
          <w:sz w:val="20"/>
          <w:szCs w:val="20"/>
          <w:vertAlign w:val="superscript"/>
        </w:rPr>
        <w:t>+</w:t>
      </w:r>
      <w:r w:rsidR="008849E2" w:rsidRPr="00F34FF3">
        <w:rPr>
          <w:rFonts w:ascii="Times New Roman" w:eastAsia="Times New Roman" w:hAnsi="Times New Roman" w:cs="Times New Roman"/>
          <w:sz w:val="20"/>
          <w:szCs w:val="20"/>
        </w:rPr>
        <w:t xml:space="preserve"> </w:t>
      </w:r>
      <w:r w:rsidRPr="00F34FF3">
        <w:rPr>
          <w:rFonts w:ascii="Times New Roman" w:eastAsia="Times New Roman" w:hAnsi="Times New Roman" w:cs="Times New Roman"/>
          <w:sz w:val="20"/>
          <w:szCs w:val="20"/>
        </w:rPr>
        <w:t>TILs; high, 20</w:t>
      </w:r>
      <w:r w:rsidR="008849E2" w:rsidRPr="00F34FF3">
        <w:rPr>
          <w:rFonts w:ascii="Times New Roman" w:hAnsi="Times New Roman" w:cs="Times New Roman"/>
          <w:sz w:val="20"/>
          <w:szCs w:val="20"/>
        </w:rPr>
        <w:t>+</w:t>
      </w:r>
      <w:r w:rsidRPr="00F34FF3">
        <w:rPr>
          <w:rFonts w:ascii="Times New Roman" w:eastAsia="Times New Roman" w:hAnsi="Times New Roman" w:cs="Times New Roman"/>
          <w:sz w:val="20"/>
          <w:szCs w:val="20"/>
        </w:rPr>
        <w:t xml:space="preserve"> </w:t>
      </w:r>
      <w:r w:rsidR="008849E2" w:rsidRPr="00F34FF3">
        <w:rPr>
          <w:rFonts w:ascii="Times New Roman" w:eastAsia="Times New Roman" w:hAnsi="Times New Roman" w:cs="Times New Roman"/>
          <w:sz w:val="20"/>
          <w:szCs w:val="20"/>
        </w:rPr>
        <w:t>CD8</w:t>
      </w:r>
      <w:r w:rsidR="008849E2" w:rsidRPr="00F34FF3">
        <w:rPr>
          <w:rFonts w:ascii="Times New Roman" w:eastAsia="Times New Roman" w:hAnsi="Times New Roman" w:cs="Times New Roman"/>
          <w:sz w:val="20"/>
          <w:szCs w:val="20"/>
          <w:vertAlign w:val="superscript"/>
        </w:rPr>
        <w:t>+</w:t>
      </w:r>
      <w:r w:rsidR="008849E2" w:rsidRPr="00F34FF3">
        <w:rPr>
          <w:rFonts w:ascii="Times New Roman" w:eastAsia="Times New Roman" w:hAnsi="Times New Roman" w:cs="Times New Roman"/>
          <w:sz w:val="20"/>
          <w:szCs w:val="20"/>
        </w:rPr>
        <w:t xml:space="preserve"> </w:t>
      </w:r>
      <w:r w:rsidRPr="00F34FF3">
        <w:rPr>
          <w:rFonts w:ascii="Times New Roman" w:eastAsia="Times New Roman" w:hAnsi="Times New Roman" w:cs="Times New Roman"/>
          <w:sz w:val="20"/>
          <w:szCs w:val="20"/>
        </w:rPr>
        <w:t xml:space="preserve">TILs per high-powered field.  </w:t>
      </w:r>
      <w:r w:rsidRPr="00F34FF3">
        <w:rPr>
          <w:rFonts w:ascii="Times New Roman" w:hAnsi="Times New Roman" w:cs="Times New Roman"/>
          <w:sz w:val="20"/>
          <w:szCs w:val="20"/>
        </w:rPr>
        <w:t>The numbers just above the x-axis represent the number of women at risk in two year time intervals.  Number at risk on date of diagnosis may be smaller than number at risk later due to left truncation of follow-up resulting from delayed study enrollment.</w:t>
      </w:r>
    </w:p>
    <w:p w:rsidR="00500D7D" w:rsidRPr="00F34FF3" w:rsidRDefault="00500D7D" w:rsidP="007F043B">
      <w:pPr>
        <w:spacing w:line="480" w:lineRule="auto"/>
        <w:rPr>
          <w:rFonts w:ascii="Times New Roman" w:hAnsi="Times New Roman" w:cs="Times New Roman"/>
          <w:sz w:val="20"/>
          <w:szCs w:val="20"/>
        </w:rPr>
      </w:pPr>
    </w:p>
    <w:p w:rsidR="00500D7D" w:rsidRPr="00F34FF3" w:rsidRDefault="00500D7D" w:rsidP="007F043B">
      <w:pPr>
        <w:spacing w:line="480" w:lineRule="auto"/>
        <w:rPr>
          <w:rFonts w:ascii="Times New Roman" w:hAnsi="Times New Roman" w:cs="Times New Roman"/>
          <w:b/>
          <w:sz w:val="20"/>
          <w:szCs w:val="20"/>
        </w:rPr>
      </w:pPr>
      <w:r w:rsidRPr="00F34FF3">
        <w:rPr>
          <w:rFonts w:ascii="Times New Roman" w:hAnsi="Times New Roman" w:cs="Times New Roman"/>
          <w:b/>
          <w:sz w:val="20"/>
          <w:szCs w:val="20"/>
        </w:rPr>
        <w:t xml:space="preserve">eFigure 5.  </w:t>
      </w:r>
    </w:p>
    <w:p w:rsidR="00873BFF" w:rsidRPr="00F34FF3" w:rsidRDefault="008849E2" w:rsidP="007F043B">
      <w:pPr>
        <w:spacing w:line="480" w:lineRule="auto"/>
        <w:rPr>
          <w:rFonts w:ascii="Times New Roman" w:hAnsi="Times New Roman" w:cs="Times New Roman"/>
          <w:sz w:val="20"/>
          <w:szCs w:val="20"/>
        </w:rPr>
      </w:pPr>
      <w:r w:rsidRPr="00F34FF3">
        <w:rPr>
          <w:rFonts w:ascii="Times New Roman" w:eastAsia="Times New Roman" w:hAnsi="Times New Roman" w:cs="Times New Roman"/>
          <w:bCs/>
          <w:sz w:val="20"/>
          <w:szCs w:val="20"/>
        </w:rPr>
        <w:t>HGSOC, high-grade serous ovarian cancer;  h</w:t>
      </w:r>
      <w:r w:rsidR="00500D7D" w:rsidRPr="00F34FF3">
        <w:rPr>
          <w:rFonts w:ascii="Times New Roman" w:eastAsia="Times New Roman" w:hAnsi="Times New Roman" w:cs="Times New Roman"/>
          <w:sz w:val="20"/>
          <w:szCs w:val="20"/>
        </w:rPr>
        <w:t xml:space="preserve">azard ratios (solid red line) and 95% confidence bands (dotted red lines) estimated using penalized B-splines in a Cox proportional hazards regression analysis adjusting for age at diagnosis and tumor stage. Solid black line is hazard ratio modeling </w:t>
      </w:r>
      <w:r w:rsidRPr="00F34FF3">
        <w:rPr>
          <w:rFonts w:ascii="Times New Roman" w:eastAsia="Times New Roman" w:hAnsi="Times New Roman" w:cs="Times New Roman"/>
          <w:sz w:val="20"/>
          <w:szCs w:val="20"/>
        </w:rPr>
        <w:t>CD8</w:t>
      </w:r>
      <w:r w:rsidRPr="00F34FF3">
        <w:rPr>
          <w:rFonts w:ascii="Times New Roman" w:eastAsia="Times New Roman" w:hAnsi="Times New Roman" w:cs="Times New Roman"/>
          <w:sz w:val="20"/>
          <w:szCs w:val="20"/>
          <w:vertAlign w:val="superscript"/>
        </w:rPr>
        <w:t>+</w:t>
      </w:r>
      <w:r w:rsidRPr="00F34FF3">
        <w:rPr>
          <w:rFonts w:ascii="Times New Roman" w:eastAsia="Times New Roman" w:hAnsi="Times New Roman" w:cs="Times New Roman"/>
          <w:sz w:val="20"/>
          <w:szCs w:val="20"/>
        </w:rPr>
        <w:t xml:space="preserve"> </w:t>
      </w:r>
      <w:r w:rsidR="00500D7D" w:rsidRPr="00F34FF3">
        <w:rPr>
          <w:rFonts w:ascii="Times New Roman" w:eastAsia="Times New Roman" w:hAnsi="Times New Roman" w:cs="Times New Roman"/>
          <w:sz w:val="20"/>
          <w:szCs w:val="20"/>
        </w:rPr>
        <w:t xml:space="preserve">TIL levels as a one degree-of-freedom linear term in an age- and tumor-stage adjusted Cox regression model.  </w:t>
      </w:r>
      <w:r w:rsidR="00873BFF" w:rsidRPr="00F34FF3">
        <w:rPr>
          <w:rFonts w:ascii="Times New Roman" w:hAnsi="Times New Roman" w:cs="Times New Roman"/>
          <w:sz w:val="20"/>
          <w:szCs w:val="20"/>
        </w:rPr>
        <w:br w:type="page"/>
      </w:r>
    </w:p>
    <w:p w:rsidR="00F4211D" w:rsidRPr="00F34FF3" w:rsidRDefault="00DF56A1" w:rsidP="00902C01">
      <w:pPr>
        <w:spacing w:before="77"/>
        <w:ind w:left="119"/>
        <w:rPr>
          <w:rFonts w:ascii="Times New Roman" w:hAnsi="Times New Roman" w:cs="Times New Roman"/>
          <w:b/>
          <w:noProof/>
          <w:sz w:val="20"/>
          <w:szCs w:val="20"/>
        </w:rPr>
      </w:pPr>
      <w:r w:rsidRPr="00F34FF3">
        <w:rPr>
          <w:rFonts w:ascii="Times New Roman" w:hAnsi="Times New Roman" w:cs="Times New Roman"/>
          <w:b/>
          <w:color w:val="030303"/>
          <w:sz w:val="20"/>
          <w:szCs w:val="20"/>
        </w:rPr>
        <w:t>e</w:t>
      </w:r>
      <w:r w:rsidR="00153662" w:rsidRPr="00F34FF3">
        <w:rPr>
          <w:rFonts w:ascii="Times New Roman" w:hAnsi="Times New Roman" w:cs="Times New Roman"/>
          <w:b/>
          <w:sz w:val="20"/>
          <w:szCs w:val="20"/>
        </w:rPr>
        <w:t>Figure 1</w:t>
      </w:r>
      <w:r w:rsidR="004A13B2" w:rsidRPr="00F34FF3">
        <w:rPr>
          <w:rFonts w:ascii="Times New Roman" w:hAnsi="Times New Roman" w:cs="Times New Roman"/>
          <w:b/>
          <w:sz w:val="20"/>
          <w:szCs w:val="20"/>
        </w:rPr>
        <w:t>.</w:t>
      </w:r>
    </w:p>
    <w:p w:rsidR="00F4211D" w:rsidRPr="00F34FF3" w:rsidRDefault="00F4211D" w:rsidP="00F4211D">
      <w:pPr>
        <w:pStyle w:val="BodyText"/>
        <w:spacing w:before="6"/>
        <w:rPr>
          <w:rFonts w:ascii="Times New Roman" w:hAnsi="Times New Roman" w:cs="Times New Roman"/>
          <w:noProof/>
          <w:sz w:val="20"/>
          <w:szCs w:val="20"/>
        </w:rPr>
      </w:pPr>
    </w:p>
    <w:p w:rsidR="00F4211D" w:rsidRPr="00F34FF3" w:rsidRDefault="00F4211D" w:rsidP="00F4211D">
      <w:pPr>
        <w:pStyle w:val="BodyText"/>
        <w:spacing w:before="6"/>
        <w:rPr>
          <w:rFonts w:ascii="Times New Roman" w:hAnsi="Times New Roman" w:cs="Times New Roman"/>
          <w:noProof/>
          <w:sz w:val="20"/>
          <w:szCs w:val="20"/>
        </w:rPr>
      </w:pPr>
    </w:p>
    <w:p w:rsidR="00F4211D" w:rsidRPr="00F34FF3" w:rsidRDefault="00F4211D" w:rsidP="00F4211D">
      <w:pPr>
        <w:pStyle w:val="BodyText"/>
        <w:spacing w:before="6"/>
        <w:rPr>
          <w:rFonts w:ascii="Times New Roman" w:hAnsi="Times New Roman" w:cs="Times New Roman"/>
          <w:noProof/>
          <w:sz w:val="20"/>
          <w:szCs w:val="20"/>
        </w:rPr>
      </w:pPr>
    </w:p>
    <w:p w:rsidR="00F4211D" w:rsidRPr="00F34FF3" w:rsidRDefault="00F4211D" w:rsidP="00F4211D">
      <w:pPr>
        <w:pStyle w:val="BodyText"/>
        <w:spacing w:before="6"/>
        <w:rPr>
          <w:rFonts w:ascii="Times New Roman" w:hAnsi="Times New Roman" w:cs="Times New Roman"/>
          <w:noProof/>
          <w:sz w:val="20"/>
          <w:szCs w:val="20"/>
        </w:rPr>
      </w:pPr>
      <w:r w:rsidRPr="00F34FF3">
        <w:rPr>
          <w:rFonts w:ascii="Times New Roman" w:hAnsi="Times New Roman" w:cs="Times New Roman"/>
          <w:noProof/>
          <w:sz w:val="20"/>
          <w:szCs w:val="20"/>
        </w:rPr>
        <w:drawing>
          <wp:inline distT="0" distB="0" distL="0" distR="0" wp14:anchorId="12008567" wp14:editId="390A8414">
            <wp:extent cx="5657850" cy="5657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5657850"/>
                    </a:xfrm>
                    <a:prstGeom prst="rect">
                      <a:avLst/>
                    </a:prstGeom>
                    <a:noFill/>
                  </pic:spPr>
                </pic:pic>
              </a:graphicData>
            </a:graphic>
          </wp:inline>
        </w:drawing>
      </w:r>
    </w:p>
    <w:p w:rsidR="00F4211D" w:rsidRPr="00F34FF3" w:rsidRDefault="00F4211D" w:rsidP="00F4211D">
      <w:pPr>
        <w:pStyle w:val="BodyText"/>
        <w:spacing w:before="6"/>
        <w:rPr>
          <w:rFonts w:ascii="Times New Roman" w:hAnsi="Times New Roman" w:cs="Times New Roman"/>
          <w:sz w:val="20"/>
          <w:szCs w:val="20"/>
        </w:rPr>
      </w:pPr>
    </w:p>
    <w:p w:rsidR="00873BFF" w:rsidRPr="00F34FF3" w:rsidRDefault="00873BFF">
      <w:pPr>
        <w:rPr>
          <w:rFonts w:ascii="Times New Roman" w:hAnsi="Times New Roman" w:cs="Times New Roman"/>
          <w:color w:val="030303"/>
          <w:sz w:val="20"/>
          <w:szCs w:val="20"/>
        </w:rPr>
      </w:pPr>
      <w:r w:rsidRPr="00F34FF3">
        <w:rPr>
          <w:rFonts w:ascii="Times New Roman" w:hAnsi="Times New Roman" w:cs="Times New Roman"/>
          <w:color w:val="030303"/>
          <w:sz w:val="20"/>
          <w:szCs w:val="20"/>
        </w:rPr>
        <w:br w:type="page"/>
      </w:r>
    </w:p>
    <w:p w:rsidR="0070342C" w:rsidRPr="00F34FF3" w:rsidRDefault="0070342C" w:rsidP="0070342C">
      <w:pPr>
        <w:tabs>
          <w:tab w:val="left" w:pos="9360"/>
        </w:tabs>
        <w:rPr>
          <w:rFonts w:ascii="Times New Roman" w:hAnsi="Times New Roman" w:cs="Times New Roman"/>
          <w:b/>
          <w:color w:val="030303"/>
          <w:sz w:val="20"/>
          <w:szCs w:val="20"/>
        </w:rPr>
      </w:pPr>
      <w:r w:rsidRPr="00F34FF3">
        <w:rPr>
          <w:rFonts w:ascii="Times New Roman" w:hAnsi="Times New Roman" w:cs="Times New Roman"/>
          <w:b/>
          <w:color w:val="030303"/>
          <w:sz w:val="20"/>
          <w:szCs w:val="20"/>
        </w:rPr>
        <w:t>eFigure 2.</w:t>
      </w:r>
    </w:p>
    <w:p w:rsidR="0070342C" w:rsidRPr="00F34FF3" w:rsidRDefault="0070342C" w:rsidP="0070342C">
      <w:pPr>
        <w:tabs>
          <w:tab w:val="left" w:pos="9360"/>
        </w:tabs>
        <w:rPr>
          <w:rFonts w:ascii="Times New Roman" w:hAnsi="Times New Roman" w:cs="Times New Roman"/>
          <w:b/>
          <w:color w:val="030303"/>
          <w:sz w:val="20"/>
          <w:szCs w:val="20"/>
        </w:rPr>
      </w:pPr>
    </w:p>
    <w:p w:rsidR="0070342C" w:rsidRPr="00F34FF3" w:rsidRDefault="0070342C" w:rsidP="0070342C">
      <w:pPr>
        <w:tabs>
          <w:tab w:val="left" w:pos="9360"/>
        </w:tabs>
        <w:rPr>
          <w:rFonts w:ascii="Times New Roman" w:hAnsi="Times New Roman" w:cs="Times New Roman"/>
          <w:b/>
          <w:sz w:val="20"/>
          <w:szCs w:val="20"/>
        </w:rPr>
      </w:pPr>
      <w:r w:rsidRPr="00F34FF3">
        <w:rPr>
          <w:rFonts w:ascii="Times New Roman" w:hAnsi="Times New Roman" w:cs="Times New Roman"/>
          <w:b/>
          <w:noProof/>
          <w:sz w:val="20"/>
          <w:szCs w:val="20"/>
        </w:rPr>
        <w:drawing>
          <wp:inline distT="0" distB="0" distL="0" distR="0" wp14:anchorId="6379CDED" wp14:editId="52DDF50F">
            <wp:extent cx="6032500" cy="7710805"/>
            <wp:effectExtent l="0" t="0" r="6350" b="4445"/>
            <wp:docPr id="1" name="Picture 1" descr="N:\Papers\20170119_Goode_OTTA_CD8\Submission_6\Figure_1_201605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apers\20170119_Goode_OTTA_CD8\Submission_6\Figure_1_20160510.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7710805"/>
                    </a:xfrm>
                    <a:prstGeom prst="rect">
                      <a:avLst/>
                    </a:prstGeom>
                    <a:noFill/>
                    <a:ln>
                      <a:noFill/>
                    </a:ln>
                  </pic:spPr>
                </pic:pic>
              </a:graphicData>
            </a:graphic>
          </wp:inline>
        </w:drawing>
      </w:r>
    </w:p>
    <w:p w:rsidR="0070342C" w:rsidRPr="00F34FF3" w:rsidRDefault="0070342C">
      <w:pPr>
        <w:rPr>
          <w:rFonts w:ascii="Times New Roman" w:hAnsi="Times New Roman" w:cs="Times New Roman"/>
          <w:b/>
          <w:sz w:val="20"/>
          <w:szCs w:val="20"/>
        </w:rPr>
      </w:pPr>
      <w:r w:rsidRPr="00F34FF3">
        <w:rPr>
          <w:rFonts w:ascii="Times New Roman" w:hAnsi="Times New Roman" w:cs="Times New Roman"/>
          <w:b/>
          <w:sz w:val="20"/>
          <w:szCs w:val="20"/>
        </w:rPr>
        <w:br w:type="page"/>
      </w:r>
    </w:p>
    <w:p w:rsidR="006C7D9C" w:rsidRPr="00F34FF3" w:rsidRDefault="00DF56A1" w:rsidP="006C7D9C">
      <w:pPr>
        <w:tabs>
          <w:tab w:val="left" w:pos="9360"/>
        </w:tabs>
        <w:rPr>
          <w:rFonts w:ascii="Times New Roman" w:hAnsi="Times New Roman" w:cs="Times New Roman"/>
          <w:b/>
          <w:sz w:val="20"/>
          <w:szCs w:val="20"/>
        </w:rPr>
      </w:pPr>
      <w:r w:rsidRPr="00F34FF3">
        <w:rPr>
          <w:rFonts w:ascii="Times New Roman" w:hAnsi="Times New Roman" w:cs="Times New Roman"/>
          <w:b/>
          <w:color w:val="030303"/>
          <w:sz w:val="20"/>
          <w:szCs w:val="20"/>
        </w:rPr>
        <w:t>e</w:t>
      </w:r>
      <w:r w:rsidR="006C7D9C" w:rsidRPr="00F34FF3">
        <w:rPr>
          <w:rFonts w:ascii="Times New Roman" w:hAnsi="Times New Roman" w:cs="Times New Roman"/>
          <w:b/>
          <w:color w:val="030303"/>
          <w:sz w:val="20"/>
          <w:szCs w:val="20"/>
        </w:rPr>
        <w:t xml:space="preserve">Figure </w:t>
      </w:r>
      <w:r w:rsidR="00E87E46" w:rsidRPr="00F34FF3">
        <w:rPr>
          <w:rFonts w:ascii="Times New Roman" w:hAnsi="Times New Roman" w:cs="Times New Roman"/>
          <w:b/>
          <w:color w:val="030303"/>
          <w:sz w:val="20"/>
          <w:szCs w:val="20"/>
        </w:rPr>
        <w:t>3</w:t>
      </w:r>
      <w:r w:rsidR="004A13B2" w:rsidRPr="00F34FF3">
        <w:rPr>
          <w:rFonts w:ascii="Times New Roman" w:hAnsi="Times New Roman" w:cs="Times New Roman"/>
          <w:b/>
          <w:color w:val="030303"/>
          <w:sz w:val="20"/>
          <w:szCs w:val="20"/>
        </w:rPr>
        <w:t>.</w:t>
      </w:r>
    </w:p>
    <w:p w:rsidR="006C7D9C" w:rsidRPr="00F34FF3" w:rsidRDefault="006C7D9C" w:rsidP="00902C01">
      <w:pPr>
        <w:tabs>
          <w:tab w:val="left" w:pos="9360"/>
        </w:tabs>
        <w:rPr>
          <w:rFonts w:ascii="Times New Roman" w:hAnsi="Times New Roman" w:cs="Times New Roman"/>
          <w:color w:val="030303"/>
          <w:sz w:val="20"/>
          <w:szCs w:val="20"/>
        </w:rPr>
      </w:pPr>
      <w:r w:rsidRPr="00F34FF3">
        <w:rPr>
          <w:rFonts w:ascii="Times New Roman" w:hAnsi="Times New Roman" w:cs="Times New Roman"/>
          <w:noProof/>
          <w:color w:val="030303"/>
          <w:sz w:val="20"/>
          <w:szCs w:val="20"/>
        </w:rPr>
        <w:drawing>
          <wp:inline distT="0" distB="0" distL="0" distR="0" wp14:anchorId="280F12DF" wp14:editId="6553C75B">
            <wp:extent cx="3886200" cy="3003278"/>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6_Figure_2_.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5770" cy="3002946"/>
                    </a:xfrm>
                    <a:prstGeom prst="rect">
                      <a:avLst/>
                    </a:prstGeom>
                  </pic:spPr>
                </pic:pic>
              </a:graphicData>
            </a:graphic>
          </wp:inline>
        </w:drawing>
      </w:r>
    </w:p>
    <w:p w:rsidR="00AA12D2" w:rsidRPr="00F34FF3" w:rsidRDefault="00AA12D2">
      <w:pPr>
        <w:rPr>
          <w:rFonts w:ascii="Times New Roman" w:hAnsi="Times New Roman" w:cs="Times New Roman"/>
          <w:color w:val="030303"/>
          <w:sz w:val="20"/>
          <w:szCs w:val="20"/>
        </w:rPr>
      </w:pPr>
    </w:p>
    <w:p w:rsidR="002C08B3" w:rsidRPr="00F34FF3" w:rsidRDefault="006C7D9C" w:rsidP="00794FFE">
      <w:pPr>
        <w:spacing w:before="81"/>
        <w:ind w:left="1015"/>
        <w:rPr>
          <w:rFonts w:ascii="Times New Roman" w:hAnsi="Times New Roman" w:cs="Times New Roman"/>
          <w:b/>
          <w:color w:val="030303"/>
          <w:sz w:val="20"/>
          <w:szCs w:val="20"/>
        </w:rPr>
      </w:pPr>
      <w:r w:rsidRPr="00F34FF3">
        <w:rPr>
          <w:rFonts w:ascii="Times New Roman" w:hAnsi="Times New Roman" w:cs="Times New Roman"/>
          <w:noProof/>
          <w:sz w:val="20"/>
          <w:szCs w:val="20"/>
        </w:rPr>
        <w:drawing>
          <wp:anchor distT="0" distB="0" distL="0" distR="0" simplePos="0" relativeHeight="251650560" behindDoc="0" locked="0" layoutInCell="1" allowOverlap="1" wp14:anchorId="5A13DFCC" wp14:editId="477D8AF9">
            <wp:simplePos x="0" y="0"/>
            <wp:positionH relativeFrom="page">
              <wp:posOffset>1391285</wp:posOffset>
            </wp:positionH>
            <wp:positionV relativeFrom="paragraph">
              <wp:posOffset>2809240</wp:posOffset>
            </wp:positionV>
            <wp:extent cx="3340735" cy="2581275"/>
            <wp:effectExtent l="0" t="0" r="0" b="9525"/>
            <wp:wrapTopAndBottom/>
            <wp:docPr id="17" name="image10.png" descr="N:\Papers\Goode_OTTA_CD8\Submission_1\efig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3" cstate="print"/>
                    <a:stretch>
                      <a:fillRect/>
                    </a:stretch>
                  </pic:blipFill>
                  <pic:spPr>
                    <a:xfrm>
                      <a:off x="0" y="0"/>
                      <a:ext cx="3340735" cy="2581275"/>
                    </a:xfrm>
                    <a:prstGeom prst="rect">
                      <a:avLst/>
                    </a:prstGeom>
                  </pic:spPr>
                </pic:pic>
              </a:graphicData>
            </a:graphic>
            <wp14:sizeRelH relativeFrom="margin">
              <wp14:pctWidth>0</wp14:pctWidth>
            </wp14:sizeRelH>
            <wp14:sizeRelV relativeFrom="margin">
              <wp14:pctHeight>0</wp14:pctHeight>
            </wp14:sizeRelV>
          </wp:anchor>
        </w:drawing>
      </w:r>
      <w:r w:rsidRPr="00F34FF3">
        <w:rPr>
          <w:rFonts w:ascii="Times New Roman" w:hAnsi="Times New Roman" w:cs="Times New Roman"/>
          <w:noProof/>
          <w:sz w:val="20"/>
          <w:szCs w:val="20"/>
        </w:rPr>
        <w:drawing>
          <wp:anchor distT="0" distB="0" distL="0" distR="0" simplePos="0" relativeHeight="251651584" behindDoc="0" locked="0" layoutInCell="1" allowOverlap="1" wp14:anchorId="36494195" wp14:editId="3365C3C7">
            <wp:simplePos x="0" y="0"/>
            <wp:positionH relativeFrom="page">
              <wp:posOffset>1640205</wp:posOffset>
            </wp:positionH>
            <wp:positionV relativeFrom="paragraph">
              <wp:posOffset>50165</wp:posOffset>
            </wp:positionV>
            <wp:extent cx="3253105" cy="2513330"/>
            <wp:effectExtent l="0" t="0" r="4445" b="1270"/>
            <wp:wrapTopAndBottom/>
            <wp:docPr id="19" name="image11.png" descr="N:\Papers\Goode_OTTA_CD8\Submission_1\efig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4" cstate="print"/>
                    <a:stretch>
                      <a:fillRect/>
                    </a:stretch>
                  </pic:blipFill>
                  <pic:spPr>
                    <a:xfrm>
                      <a:off x="0" y="0"/>
                      <a:ext cx="3253105" cy="2513330"/>
                    </a:xfrm>
                    <a:prstGeom prst="rect">
                      <a:avLst/>
                    </a:prstGeom>
                  </pic:spPr>
                </pic:pic>
              </a:graphicData>
            </a:graphic>
            <wp14:sizeRelH relativeFrom="margin">
              <wp14:pctWidth>0</wp14:pctWidth>
            </wp14:sizeRelH>
            <wp14:sizeRelV relativeFrom="margin">
              <wp14:pctHeight>0</wp14:pctHeight>
            </wp14:sizeRelV>
          </wp:anchor>
        </w:drawing>
      </w:r>
      <w:r w:rsidR="002C08B3" w:rsidRPr="00F34FF3">
        <w:rPr>
          <w:rFonts w:ascii="Times New Roman" w:hAnsi="Times New Roman" w:cs="Times New Roman"/>
          <w:b/>
          <w:color w:val="030303"/>
          <w:sz w:val="20"/>
          <w:szCs w:val="20"/>
        </w:rPr>
        <w:br w:type="page"/>
      </w:r>
    </w:p>
    <w:p w:rsidR="002C08B3" w:rsidRPr="00F34FF3" w:rsidRDefault="002C08B3" w:rsidP="00794FFE">
      <w:pPr>
        <w:tabs>
          <w:tab w:val="left" w:pos="9360"/>
        </w:tabs>
        <w:rPr>
          <w:rFonts w:ascii="Times New Roman" w:hAnsi="Times New Roman" w:cs="Times New Roman"/>
          <w:b/>
          <w:color w:val="030303"/>
          <w:sz w:val="20"/>
          <w:szCs w:val="20"/>
        </w:rPr>
      </w:pPr>
      <w:r w:rsidRPr="00F34FF3">
        <w:rPr>
          <w:rFonts w:ascii="Times New Roman" w:hAnsi="Times New Roman" w:cs="Times New Roman"/>
          <w:b/>
          <w:color w:val="030303"/>
          <w:sz w:val="20"/>
          <w:szCs w:val="20"/>
        </w:rPr>
        <w:t>eFigure 4.</w:t>
      </w:r>
    </w:p>
    <w:p w:rsidR="00AC1B03" w:rsidRPr="00F34FF3" w:rsidRDefault="002C08B3">
      <w:pPr>
        <w:spacing w:before="81"/>
        <w:ind w:left="1015"/>
        <w:rPr>
          <w:rFonts w:ascii="Times New Roman" w:hAnsi="Times New Roman" w:cs="Times New Roman"/>
          <w:b/>
          <w:color w:val="030303"/>
          <w:sz w:val="20"/>
          <w:szCs w:val="20"/>
        </w:rPr>
      </w:pPr>
      <w:r w:rsidRPr="00F34FF3">
        <w:rPr>
          <w:rFonts w:ascii="Times New Roman" w:hAnsi="Times New Roman" w:cs="Times New Roman"/>
          <w:b/>
          <w:noProof/>
          <w:color w:val="030303"/>
          <w:sz w:val="20"/>
          <w:szCs w:val="20"/>
        </w:rPr>
        <w:drawing>
          <wp:inline distT="0" distB="0" distL="0" distR="0" wp14:anchorId="62146A2E" wp14:editId="443A4C17">
            <wp:extent cx="5365377" cy="5365377"/>
            <wp:effectExtent l="0" t="0" r="6985" b="6985"/>
            <wp:docPr id="2" name="Picture 2" descr="N:\Papers\20170119_Goode_OTTA_CD8\Submission_7\eFigure_42017072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apers\20170119_Goode_OTTA_CD8\Submission_7\eFigure_420170725_.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4729" cy="5364729"/>
                    </a:xfrm>
                    <a:prstGeom prst="rect">
                      <a:avLst/>
                    </a:prstGeom>
                    <a:noFill/>
                    <a:ln>
                      <a:noFill/>
                    </a:ln>
                  </pic:spPr>
                </pic:pic>
              </a:graphicData>
            </a:graphic>
          </wp:inline>
        </w:drawing>
      </w:r>
    </w:p>
    <w:p w:rsidR="00AC1B03" w:rsidRPr="00F34FF3" w:rsidRDefault="00AC1B03">
      <w:pPr>
        <w:rPr>
          <w:rFonts w:ascii="Times New Roman" w:hAnsi="Times New Roman" w:cs="Times New Roman"/>
          <w:b/>
          <w:color w:val="030303"/>
          <w:sz w:val="20"/>
          <w:szCs w:val="20"/>
        </w:rPr>
      </w:pPr>
      <w:r w:rsidRPr="00F34FF3">
        <w:rPr>
          <w:rFonts w:ascii="Times New Roman" w:hAnsi="Times New Roman" w:cs="Times New Roman"/>
          <w:b/>
          <w:color w:val="030303"/>
          <w:sz w:val="20"/>
          <w:szCs w:val="20"/>
        </w:rPr>
        <w:br w:type="page"/>
      </w:r>
    </w:p>
    <w:p w:rsidR="002C08B3" w:rsidRPr="00F34FF3" w:rsidRDefault="00AC1B03">
      <w:pPr>
        <w:spacing w:before="81"/>
        <w:ind w:left="1015"/>
        <w:rPr>
          <w:rFonts w:ascii="Times New Roman" w:hAnsi="Times New Roman" w:cs="Times New Roman"/>
          <w:b/>
          <w:color w:val="030303"/>
          <w:sz w:val="20"/>
          <w:szCs w:val="20"/>
        </w:rPr>
      </w:pPr>
      <w:r w:rsidRPr="00F34FF3">
        <w:rPr>
          <w:rFonts w:ascii="Times New Roman" w:hAnsi="Times New Roman" w:cs="Times New Roman"/>
          <w:b/>
          <w:color w:val="030303"/>
          <w:sz w:val="20"/>
          <w:szCs w:val="20"/>
        </w:rPr>
        <w:t>eFigure 5</w:t>
      </w:r>
      <w:r w:rsidR="00F61FC8" w:rsidRPr="00F34FF3">
        <w:rPr>
          <w:rFonts w:ascii="Times New Roman" w:hAnsi="Times New Roman" w:cs="Times New Roman"/>
          <w:b/>
          <w:color w:val="030303"/>
          <w:sz w:val="20"/>
          <w:szCs w:val="20"/>
        </w:rPr>
        <w:t>.</w:t>
      </w:r>
      <w:r w:rsidRPr="00F34FF3">
        <w:rPr>
          <w:rFonts w:ascii="Times New Roman" w:hAnsi="Times New Roman" w:cs="Times New Roman"/>
          <w:b/>
          <w:color w:val="030303"/>
          <w:sz w:val="20"/>
          <w:szCs w:val="20"/>
        </w:rPr>
        <w:t xml:space="preserve"> </w:t>
      </w:r>
    </w:p>
    <w:p w:rsidR="0055270E" w:rsidRPr="00F34FF3" w:rsidRDefault="0055270E">
      <w:pPr>
        <w:spacing w:before="81"/>
        <w:ind w:left="1015"/>
        <w:rPr>
          <w:rFonts w:ascii="Times New Roman" w:hAnsi="Times New Roman" w:cs="Times New Roman"/>
          <w:b/>
          <w:color w:val="030303"/>
          <w:sz w:val="20"/>
          <w:szCs w:val="20"/>
        </w:rPr>
      </w:pPr>
    </w:p>
    <w:p w:rsidR="0055270E" w:rsidRPr="00F34FF3" w:rsidRDefault="0055270E">
      <w:pPr>
        <w:spacing w:before="81"/>
        <w:ind w:left="1015"/>
        <w:rPr>
          <w:rFonts w:ascii="Times New Roman" w:hAnsi="Times New Roman" w:cs="Times New Roman"/>
          <w:b/>
          <w:color w:val="030303"/>
          <w:sz w:val="20"/>
          <w:szCs w:val="20"/>
        </w:rPr>
      </w:pPr>
      <w:r w:rsidRPr="00F34FF3">
        <w:rPr>
          <w:rFonts w:ascii="Times New Roman" w:hAnsi="Times New Roman" w:cs="Times New Roman"/>
          <w:b/>
          <w:noProof/>
          <w:color w:val="030303"/>
          <w:sz w:val="20"/>
          <w:szCs w:val="20"/>
        </w:rPr>
        <w:drawing>
          <wp:anchor distT="0" distB="0" distL="114300" distR="114300" simplePos="0" relativeHeight="251658240" behindDoc="1" locked="0" layoutInCell="1" allowOverlap="1" wp14:anchorId="0B85DEFB" wp14:editId="29C807BF">
            <wp:simplePos x="0" y="0"/>
            <wp:positionH relativeFrom="column">
              <wp:posOffset>-145415</wp:posOffset>
            </wp:positionH>
            <wp:positionV relativeFrom="paragraph">
              <wp:posOffset>48895</wp:posOffset>
            </wp:positionV>
            <wp:extent cx="6184900" cy="5694045"/>
            <wp:effectExtent l="0" t="0" r="6350" b="1905"/>
            <wp:wrapTight wrapText="bothSides">
              <wp:wrapPolygon edited="0">
                <wp:start x="0" y="0"/>
                <wp:lineTo x="0" y="21535"/>
                <wp:lineTo x="21556" y="21535"/>
                <wp:lineTo x="215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gure_5_20170726__TIFF_.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4900" cy="5694045"/>
                    </a:xfrm>
                    <a:prstGeom prst="rect">
                      <a:avLst/>
                    </a:prstGeom>
                  </pic:spPr>
                </pic:pic>
              </a:graphicData>
            </a:graphic>
            <wp14:sizeRelH relativeFrom="page">
              <wp14:pctWidth>0</wp14:pctWidth>
            </wp14:sizeRelH>
            <wp14:sizeRelV relativeFrom="page">
              <wp14:pctHeight>0</wp14:pctHeight>
            </wp14:sizeRelV>
          </wp:anchor>
        </w:drawing>
      </w:r>
    </w:p>
    <w:p w:rsidR="00AC1B03" w:rsidRPr="00F34FF3" w:rsidRDefault="00AC1B03">
      <w:pPr>
        <w:spacing w:before="81"/>
        <w:ind w:left="1015"/>
        <w:rPr>
          <w:rFonts w:ascii="Times New Roman" w:hAnsi="Times New Roman" w:cs="Times New Roman"/>
          <w:b/>
          <w:color w:val="030303"/>
          <w:sz w:val="20"/>
          <w:szCs w:val="20"/>
        </w:rPr>
      </w:pPr>
    </w:p>
    <w:sectPr w:rsidR="00AC1B03" w:rsidRPr="00F34FF3" w:rsidSect="00FD2236">
      <w:pgSz w:w="12240" w:h="15840"/>
      <w:pgMar w:top="1360" w:right="1340" w:bottom="280" w:left="1160" w:header="0" w:footer="10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5086" w:rsidRDefault="00B35086">
      <w:r>
        <w:separator/>
      </w:r>
    </w:p>
  </w:endnote>
  <w:endnote w:type="continuationSeparator" w:id="0">
    <w:p w:rsidR="00B35086" w:rsidRDefault="00B35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703444"/>
      <w:docPartObj>
        <w:docPartGallery w:val="Page Numbers (Bottom of Page)"/>
        <w:docPartUnique/>
      </w:docPartObj>
    </w:sdtPr>
    <w:sdtEndPr>
      <w:rPr>
        <w:noProof/>
      </w:rPr>
    </w:sdtEndPr>
    <w:sdtContent>
      <w:p w:rsidR="00644D28" w:rsidRDefault="00644D28" w:rsidP="006C7D9C">
        <w:pPr>
          <w:pStyle w:val="Footer"/>
          <w:jc w:val="right"/>
        </w:pPr>
        <w:r>
          <w:fldChar w:fldCharType="begin"/>
        </w:r>
        <w:r>
          <w:instrText xml:space="preserve"> PAGE   \* MERGEFORMAT </w:instrText>
        </w:r>
        <w:r>
          <w:fldChar w:fldCharType="separate"/>
        </w:r>
        <w:r w:rsidR="00816746">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658355"/>
      <w:docPartObj>
        <w:docPartGallery w:val="Page Numbers (Bottom of Page)"/>
        <w:docPartUnique/>
      </w:docPartObj>
    </w:sdtPr>
    <w:sdtEndPr>
      <w:rPr>
        <w:noProof/>
      </w:rPr>
    </w:sdtEndPr>
    <w:sdtContent>
      <w:p w:rsidR="00965A0D" w:rsidRDefault="00965A0D">
        <w:pPr>
          <w:pStyle w:val="Footer"/>
          <w:jc w:val="right"/>
        </w:pPr>
        <w:r>
          <w:fldChar w:fldCharType="begin"/>
        </w:r>
        <w:r>
          <w:instrText xml:space="preserve"> PAGE   \* MERGEFORMAT </w:instrText>
        </w:r>
        <w:r>
          <w:fldChar w:fldCharType="separate"/>
        </w:r>
        <w:r w:rsidR="00816746">
          <w:rPr>
            <w:noProof/>
          </w:rPr>
          <w:t>10</w:t>
        </w:r>
        <w:r>
          <w:rPr>
            <w:noProof/>
          </w:rPr>
          <w:fldChar w:fldCharType="end"/>
        </w:r>
      </w:p>
    </w:sdtContent>
  </w:sdt>
  <w:p w:rsidR="00644D28" w:rsidRDefault="00644D28" w:rsidP="00F4211D">
    <w:pPr>
      <w:pStyle w:val="BodyText"/>
      <w:spacing w:line="14" w:lineRule="auto"/>
      <w:ind w:firstLine="720"/>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5086" w:rsidRDefault="00B35086">
      <w:r>
        <w:separator/>
      </w:r>
    </w:p>
  </w:footnote>
  <w:footnote w:type="continuationSeparator" w:id="0">
    <w:p w:rsidR="00B35086" w:rsidRDefault="00B350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61971"/>
    <w:multiLevelType w:val="hybridMultilevel"/>
    <w:tmpl w:val="C80E7674"/>
    <w:lvl w:ilvl="0" w:tplc="A690585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15:restartNumberingAfterBreak="0">
    <w:nsid w:val="2BF047DB"/>
    <w:multiLevelType w:val="hybridMultilevel"/>
    <w:tmpl w:val="6C86B1C8"/>
    <w:lvl w:ilvl="0" w:tplc="E1762F42">
      <w:start w:val="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911FB4"/>
    <w:multiLevelType w:val="hybridMultilevel"/>
    <w:tmpl w:val="EF04EAD6"/>
    <w:lvl w:ilvl="0" w:tplc="DBA62F6E">
      <w:start w:val="1"/>
      <w:numFmt w:val="decimal"/>
      <w:lvlText w:val="%1."/>
      <w:lvlJc w:val="left"/>
      <w:pPr>
        <w:ind w:left="751" w:hanging="272"/>
        <w:jc w:val="right"/>
      </w:pPr>
      <w:rPr>
        <w:rFonts w:ascii="Arial" w:eastAsia="Arial" w:hAnsi="Arial" w:cs="Arial" w:hint="default"/>
        <w:spacing w:val="-1"/>
        <w:w w:val="100"/>
        <w:sz w:val="20"/>
        <w:szCs w:val="20"/>
      </w:rPr>
    </w:lvl>
    <w:lvl w:ilvl="1" w:tplc="9A6A39FC">
      <w:numFmt w:val="bullet"/>
      <w:lvlText w:val="•"/>
      <w:lvlJc w:val="left"/>
      <w:pPr>
        <w:ind w:left="2040" w:hanging="272"/>
      </w:pPr>
      <w:rPr>
        <w:rFonts w:hint="default"/>
      </w:rPr>
    </w:lvl>
    <w:lvl w:ilvl="2" w:tplc="D40EB9A8">
      <w:numFmt w:val="bullet"/>
      <w:lvlText w:val="•"/>
      <w:lvlJc w:val="left"/>
      <w:pPr>
        <w:ind w:left="3320" w:hanging="272"/>
      </w:pPr>
      <w:rPr>
        <w:rFonts w:hint="default"/>
      </w:rPr>
    </w:lvl>
    <w:lvl w:ilvl="3" w:tplc="DAA6CBBC">
      <w:numFmt w:val="bullet"/>
      <w:lvlText w:val="•"/>
      <w:lvlJc w:val="left"/>
      <w:pPr>
        <w:ind w:left="4600" w:hanging="272"/>
      </w:pPr>
      <w:rPr>
        <w:rFonts w:hint="default"/>
      </w:rPr>
    </w:lvl>
    <w:lvl w:ilvl="4" w:tplc="672A1782">
      <w:numFmt w:val="bullet"/>
      <w:lvlText w:val="•"/>
      <w:lvlJc w:val="left"/>
      <w:pPr>
        <w:ind w:left="5880" w:hanging="272"/>
      </w:pPr>
      <w:rPr>
        <w:rFonts w:hint="default"/>
      </w:rPr>
    </w:lvl>
    <w:lvl w:ilvl="5" w:tplc="32FEA5C2">
      <w:numFmt w:val="bullet"/>
      <w:lvlText w:val="•"/>
      <w:lvlJc w:val="left"/>
      <w:pPr>
        <w:ind w:left="7160" w:hanging="272"/>
      </w:pPr>
      <w:rPr>
        <w:rFonts w:hint="default"/>
      </w:rPr>
    </w:lvl>
    <w:lvl w:ilvl="6" w:tplc="967CA30A">
      <w:numFmt w:val="bullet"/>
      <w:lvlText w:val="•"/>
      <w:lvlJc w:val="left"/>
      <w:pPr>
        <w:ind w:left="8440" w:hanging="272"/>
      </w:pPr>
      <w:rPr>
        <w:rFonts w:hint="default"/>
      </w:rPr>
    </w:lvl>
    <w:lvl w:ilvl="7" w:tplc="63FADDB4">
      <w:numFmt w:val="bullet"/>
      <w:lvlText w:val="•"/>
      <w:lvlJc w:val="left"/>
      <w:pPr>
        <w:ind w:left="9720" w:hanging="272"/>
      </w:pPr>
      <w:rPr>
        <w:rFonts w:hint="default"/>
      </w:rPr>
    </w:lvl>
    <w:lvl w:ilvl="8" w:tplc="FAA2A340">
      <w:numFmt w:val="bullet"/>
      <w:lvlText w:val="•"/>
      <w:lvlJc w:val="left"/>
      <w:pPr>
        <w:ind w:left="11000" w:hanging="272"/>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1&lt;/Suspended&gt;&lt;/ENInstantFormat&gt;"/>
  </w:docVars>
  <w:rsids>
    <w:rsidRoot w:val="00DD7507"/>
    <w:rsid w:val="000213FD"/>
    <w:rsid w:val="00024220"/>
    <w:rsid w:val="00062568"/>
    <w:rsid w:val="000744DA"/>
    <w:rsid w:val="000838FD"/>
    <w:rsid w:val="00094423"/>
    <w:rsid w:val="000A2AF2"/>
    <w:rsid w:val="000A5E37"/>
    <w:rsid w:val="000B2397"/>
    <w:rsid w:val="000B5563"/>
    <w:rsid w:val="000C3EEA"/>
    <w:rsid w:val="000E2173"/>
    <w:rsid w:val="000F51A1"/>
    <w:rsid w:val="000F5A14"/>
    <w:rsid w:val="001145A5"/>
    <w:rsid w:val="00130B1C"/>
    <w:rsid w:val="00153662"/>
    <w:rsid w:val="001935FD"/>
    <w:rsid w:val="00197936"/>
    <w:rsid w:val="001A7E67"/>
    <w:rsid w:val="002229C8"/>
    <w:rsid w:val="00254DF0"/>
    <w:rsid w:val="00264952"/>
    <w:rsid w:val="0028272A"/>
    <w:rsid w:val="00285841"/>
    <w:rsid w:val="0028796F"/>
    <w:rsid w:val="00297655"/>
    <w:rsid w:val="002C08B3"/>
    <w:rsid w:val="002E0665"/>
    <w:rsid w:val="002E54BC"/>
    <w:rsid w:val="002F126D"/>
    <w:rsid w:val="00350278"/>
    <w:rsid w:val="00355EB8"/>
    <w:rsid w:val="00366F3F"/>
    <w:rsid w:val="003851E2"/>
    <w:rsid w:val="003A2D9D"/>
    <w:rsid w:val="003A4EDA"/>
    <w:rsid w:val="003A55F1"/>
    <w:rsid w:val="003B1ED8"/>
    <w:rsid w:val="003B78A4"/>
    <w:rsid w:val="003C32B1"/>
    <w:rsid w:val="003D597A"/>
    <w:rsid w:val="003E19FE"/>
    <w:rsid w:val="003F1A0B"/>
    <w:rsid w:val="003F20DF"/>
    <w:rsid w:val="004044E9"/>
    <w:rsid w:val="004125DD"/>
    <w:rsid w:val="00422613"/>
    <w:rsid w:val="004440B6"/>
    <w:rsid w:val="00446964"/>
    <w:rsid w:val="00476C30"/>
    <w:rsid w:val="004773F8"/>
    <w:rsid w:val="0048776C"/>
    <w:rsid w:val="00492693"/>
    <w:rsid w:val="004A13B2"/>
    <w:rsid w:val="004C3000"/>
    <w:rsid w:val="004D3EFE"/>
    <w:rsid w:val="004D6C8B"/>
    <w:rsid w:val="004F0CCF"/>
    <w:rsid w:val="00500D7D"/>
    <w:rsid w:val="00513B2A"/>
    <w:rsid w:val="00513F76"/>
    <w:rsid w:val="00517265"/>
    <w:rsid w:val="00544A67"/>
    <w:rsid w:val="0055270E"/>
    <w:rsid w:val="00572720"/>
    <w:rsid w:val="00592B2F"/>
    <w:rsid w:val="005A3F98"/>
    <w:rsid w:val="00633EC3"/>
    <w:rsid w:val="00634932"/>
    <w:rsid w:val="00644D28"/>
    <w:rsid w:val="00646659"/>
    <w:rsid w:val="00656A39"/>
    <w:rsid w:val="00670541"/>
    <w:rsid w:val="00675F30"/>
    <w:rsid w:val="00683AAA"/>
    <w:rsid w:val="00687904"/>
    <w:rsid w:val="00696BE5"/>
    <w:rsid w:val="00697CE6"/>
    <w:rsid w:val="006A18CE"/>
    <w:rsid w:val="006B43EC"/>
    <w:rsid w:val="006B522C"/>
    <w:rsid w:val="006C4F1A"/>
    <w:rsid w:val="006C7D9C"/>
    <w:rsid w:val="006F22F1"/>
    <w:rsid w:val="0070342C"/>
    <w:rsid w:val="007061B4"/>
    <w:rsid w:val="00720437"/>
    <w:rsid w:val="007205E6"/>
    <w:rsid w:val="007560C6"/>
    <w:rsid w:val="007646DB"/>
    <w:rsid w:val="0076556D"/>
    <w:rsid w:val="00770170"/>
    <w:rsid w:val="007735A7"/>
    <w:rsid w:val="0078481D"/>
    <w:rsid w:val="00794FFE"/>
    <w:rsid w:val="007C190D"/>
    <w:rsid w:val="007F009D"/>
    <w:rsid w:val="007F043B"/>
    <w:rsid w:val="00802AA2"/>
    <w:rsid w:val="00816746"/>
    <w:rsid w:val="00854640"/>
    <w:rsid w:val="00873BFF"/>
    <w:rsid w:val="008818C4"/>
    <w:rsid w:val="0088372A"/>
    <w:rsid w:val="008849E2"/>
    <w:rsid w:val="008859ED"/>
    <w:rsid w:val="00891516"/>
    <w:rsid w:val="00896C7E"/>
    <w:rsid w:val="008A55CE"/>
    <w:rsid w:val="008B0985"/>
    <w:rsid w:val="008F6EB1"/>
    <w:rsid w:val="00902C01"/>
    <w:rsid w:val="0091375E"/>
    <w:rsid w:val="0091584C"/>
    <w:rsid w:val="009249BA"/>
    <w:rsid w:val="00930A3C"/>
    <w:rsid w:val="00943DFC"/>
    <w:rsid w:val="00956B74"/>
    <w:rsid w:val="00965A0D"/>
    <w:rsid w:val="00967E3A"/>
    <w:rsid w:val="009728C2"/>
    <w:rsid w:val="00977C08"/>
    <w:rsid w:val="009B18A5"/>
    <w:rsid w:val="009C1F85"/>
    <w:rsid w:val="009C3A23"/>
    <w:rsid w:val="009D09F7"/>
    <w:rsid w:val="009D585C"/>
    <w:rsid w:val="00A04818"/>
    <w:rsid w:val="00A1466B"/>
    <w:rsid w:val="00A41C9C"/>
    <w:rsid w:val="00A569EA"/>
    <w:rsid w:val="00A67B05"/>
    <w:rsid w:val="00A83CF2"/>
    <w:rsid w:val="00AA12D2"/>
    <w:rsid w:val="00AA5C74"/>
    <w:rsid w:val="00AB437C"/>
    <w:rsid w:val="00AB4DD0"/>
    <w:rsid w:val="00AC1B03"/>
    <w:rsid w:val="00AC3352"/>
    <w:rsid w:val="00AC43FF"/>
    <w:rsid w:val="00AC4D4F"/>
    <w:rsid w:val="00AD2179"/>
    <w:rsid w:val="00AE41A7"/>
    <w:rsid w:val="00AF6CF3"/>
    <w:rsid w:val="00B34BA4"/>
    <w:rsid w:val="00B35086"/>
    <w:rsid w:val="00B50751"/>
    <w:rsid w:val="00BB30FB"/>
    <w:rsid w:val="00BD13B8"/>
    <w:rsid w:val="00BD69CC"/>
    <w:rsid w:val="00BE6A74"/>
    <w:rsid w:val="00BE719E"/>
    <w:rsid w:val="00BF58E1"/>
    <w:rsid w:val="00C10DB2"/>
    <w:rsid w:val="00C12F8E"/>
    <w:rsid w:val="00C150C2"/>
    <w:rsid w:val="00C3077C"/>
    <w:rsid w:val="00C33FE0"/>
    <w:rsid w:val="00C3533C"/>
    <w:rsid w:val="00C46657"/>
    <w:rsid w:val="00C551DB"/>
    <w:rsid w:val="00CC2C7F"/>
    <w:rsid w:val="00CD07E0"/>
    <w:rsid w:val="00CD730A"/>
    <w:rsid w:val="00CF741B"/>
    <w:rsid w:val="00D0369E"/>
    <w:rsid w:val="00D54DB4"/>
    <w:rsid w:val="00D6292E"/>
    <w:rsid w:val="00D97796"/>
    <w:rsid w:val="00DB0116"/>
    <w:rsid w:val="00DB7EA8"/>
    <w:rsid w:val="00DD7507"/>
    <w:rsid w:val="00DF3FB0"/>
    <w:rsid w:val="00DF56A1"/>
    <w:rsid w:val="00E40AF6"/>
    <w:rsid w:val="00E509DF"/>
    <w:rsid w:val="00E62D57"/>
    <w:rsid w:val="00E87E46"/>
    <w:rsid w:val="00EA4A5B"/>
    <w:rsid w:val="00EA72C9"/>
    <w:rsid w:val="00EB1E31"/>
    <w:rsid w:val="00ED63C8"/>
    <w:rsid w:val="00EE15A3"/>
    <w:rsid w:val="00EF3429"/>
    <w:rsid w:val="00EF40AE"/>
    <w:rsid w:val="00F146F1"/>
    <w:rsid w:val="00F2713E"/>
    <w:rsid w:val="00F34FF3"/>
    <w:rsid w:val="00F4211D"/>
    <w:rsid w:val="00F61FC8"/>
    <w:rsid w:val="00F63730"/>
    <w:rsid w:val="00F73721"/>
    <w:rsid w:val="00F94CB3"/>
    <w:rsid w:val="00FB3350"/>
    <w:rsid w:val="00FC707D"/>
    <w:rsid w:val="00FD2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331CA4-0B73-4BDC-9F43-81AA9662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256" w:lineRule="exact"/>
      <w:ind w:left="1095"/>
      <w:outlineLvl w:val="0"/>
    </w:pPr>
    <w:rPr>
      <w:rFonts w:ascii="Times New Roman" w:eastAsia="Times New Roman" w:hAnsi="Times New Roman" w:cs="Times New Roman"/>
      <w:sz w:val="29"/>
      <w:szCs w:val="29"/>
    </w:rPr>
  </w:style>
  <w:style w:type="paragraph" w:styleId="Heading2">
    <w:name w:val="heading 2"/>
    <w:basedOn w:val="Normal"/>
    <w:uiPriority w:val="1"/>
    <w:qFormat/>
    <w:pPr>
      <w:ind w:left="119"/>
      <w:outlineLvl w:val="1"/>
    </w:pPr>
    <w:rPr>
      <w:b/>
      <w:bCs/>
    </w:rPr>
  </w:style>
  <w:style w:type="paragraph" w:styleId="Heading3">
    <w:name w:val="heading 3"/>
    <w:basedOn w:val="Normal"/>
    <w:uiPriority w:val="1"/>
    <w:qFormat/>
    <w:pPr>
      <w:ind w:left="279"/>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391" w:hanging="271"/>
    </w:pPr>
  </w:style>
  <w:style w:type="paragraph" w:customStyle="1" w:styleId="TableParagraph">
    <w:name w:val="Table Paragraph"/>
    <w:basedOn w:val="Normal"/>
    <w:uiPriority w:val="1"/>
    <w:qFormat/>
    <w:pPr>
      <w:spacing w:line="204" w:lineRule="exact"/>
    </w:pPr>
  </w:style>
  <w:style w:type="paragraph" w:styleId="BalloonText">
    <w:name w:val="Balloon Text"/>
    <w:basedOn w:val="Normal"/>
    <w:link w:val="BalloonTextChar"/>
    <w:uiPriority w:val="99"/>
    <w:semiHidden/>
    <w:unhideWhenUsed/>
    <w:rsid w:val="001935FD"/>
    <w:rPr>
      <w:rFonts w:ascii="Tahoma" w:hAnsi="Tahoma" w:cs="Tahoma"/>
      <w:sz w:val="16"/>
      <w:szCs w:val="16"/>
    </w:rPr>
  </w:style>
  <w:style w:type="character" w:customStyle="1" w:styleId="BalloonTextChar">
    <w:name w:val="Balloon Text Char"/>
    <w:basedOn w:val="DefaultParagraphFont"/>
    <w:link w:val="BalloonText"/>
    <w:uiPriority w:val="99"/>
    <w:semiHidden/>
    <w:rsid w:val="001935FD"/>
    <w:rPr>
      <w:rFonts w:ascii="Tahoma" w:eastAsia="Arial" w:hAnsi="Tahoma" w:cs="Tahoma"/>
      <w:sz w:val="16"/>
      <w:szCs w:val="16"/>
    </w:rPr>
  </w:style>
  <w:style w:type="paragraph" w:styleId="Header">
    <w:name w:val="header"/>
    <w:basedOn w:val="Normal"/>
    <w:link w:val="HeaderChar"/>
    <w:uiPriority w:val="99"/>
    <w:unhideWhenUsed/>
    <w:rsid w:val="003851E2"/>
    <w:pPr>
      <w:tabs>
        <w:tab w:val="center" w:pos="4680"/>
        <w:tab w:val="right" w:pos="9360"/>
      </w:tabs>
    </w:pPr>
  </w:style>
  <w:style w:type="character" w:customStyle="1" w:styleId="HeaderChar">
    <w:name w:val="Header Char"/>
    <w:basedOn w:val="DefaultParagraphFont"/>
    <w:link w:val="Header"/>
    <w:uiPriority w:val="99"/>
    <w:rsid w:val="003851E2"/>
    <w:rPr>
      <w:rFonts w:ascii="Arial" w:eastAsia="Arial" w:hAnsi="Arial" w:cs="Arial"/>
    </w:rPr>
  </w:style>
  <w:style w:type="paragraph" w:styleId="Footer">
    <w:name w:val="footer"/>
    <w:basedOn w:val="Normal"/>
    <w:link w:val="FooterChar"/>
    <w:uiPriority w:val="99"/>
    <w:unhideWhenUsed/>
    <w:rsid w:val="003851E2"/>
    <w:pPr>
      <w:tabs>
        <w:tab w:val="center" w:pos="4680"/>
        <w:tab w:val="right" w:pos="9360"/>
      </w:tabs>
    </w:pPr>
  </w:style>
  <w:style w:type="character" w:customStyle="1" w:styleId="FooterChar">
    <w:name w:val="Footer Char"/>
    <w:basedOn w:val="DefaultParagraphFont"/>
    <w:link w:val="Footer"/>
    <w:uiPriority w:val="99"/>
    <w:rsid w:val="003851E2"/>
    <w:rPr>
      <w:rFonts w:ascii="Arial" w:eastAsia="Arial" w:hAnsi="Arial" w:cs="Arial"/>
    </w:rPr>
  </w:style>
  <w:style w:type="character" w:styleId="CommentReference">
    <w:name w:val="annotation reference"/>
    <w:basedOn w:val="DefaultParagraphFont"/>
    <w:uiPriority w:val="99"/>
    <w:semiHidden/>
    <w:unhideWhenUsed/>
    <w:rsid w:val="009C1F85"/>
    <w:rPr>
      <w:sz w:val="16"/>
      <w:szCs w:val="16"/>
    </w:rPr>
  </w:style>
  <w:style w:type="paragraph" w:styleId="CommentText">
    <w:name w:val="annotation text"/>
    <w:basedOn w:val="Normal"/>
    <w:link w:val="CommentTextChar"/>
    <w:uiPriority w:val="99"/>
    <w:semiHidden/>
    <w:unhideWhenUsed/>
    <w:rsid w:val="009C1F85"/>
    <w:rPr>
      <w:sz w:val="20"/>
      <w:szCs w:val="20"/>
    </w:rPr>
  </w:style>
  <w:style w:type="character" w:customStyle="1" w:styleId="CommentTextChar">
    <w:name w:val="Comment Text Char"/>
    <w:basedOn w:val="DefaultParagraphFont"/>
    <w:link w:val="CommentText"/>
    <w:uiPriority w:val="99"/>
    <w:semiHidden/>
    <w:rsid w:val="009C1F85"/>
    <w:rPr>
      <w:rFonts w:ascii="Arial" w:eastAsia="Arial" w:hAnsi="Arial" w:cs="Arial"/>
      <w:sz w:val="20"/>
      <w:szCs w:val="20"/>
    </w:rPr>
  </w:style>
  <w:style w:type="paragraph" w:customStyle="1" w:styleId="EndNoteBibliography">
    <w:name w:val="EndNote Bibliography"/>
    <w:basedOn w:val="Normal"/>
    <w:link w:val="EndNoteBibliographyChar"/>
    <w:rsid w:val="00675F30"/>
    <w:pPr>
      <w:widowControl/>
      <w:autoSpaceDE/>
      <w:autoSpaceDN/>
      <w:spacing w:after="200"/>
    </w:pPr>
    <w:rPr>
      <w:rFonts w:eastAsiaTheme="minorEastAsia"/>
      <w:noProof/>
    </w:rPr>
  </w:style>
  <w:style w:type="character" w:customStyle="1" w:styleId="EndNoteBibliographyChar">
    <w:name w:val="EndNote Bibliography Char"/>
    <w:basedOn w:val="DefaultParagraphFont"/>
    <w:link w:val="EndNoteBibliography"/>
    <w:rsid w:val="00675F30"/>
    <w:rPr>
      <w:rFonts w:ascii="Arial" w:eastAsiaTheme="minorEastAsia" w:hAnsi="Arial" w:cs="Arial"/>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422603">
      <w:bodyDiv w:val="1"/>
      <w:marLeft w:val="0"/>
      <w:marRight w:val="0"/>
      <w:marTop w:val="0"/>
      <w:marBottom w:val="0"/>
      <w:divBdr>
        <w:top w:val="none" w:sz="0" w:space="0" w:color="auto"/>
        <w:left w:val="none" w:sz="0" w:space="0" w:color="auto"/>
        <w:bottom w:val="none" w:sz="0" w:space="0" w:color="auto"/>
        <w:right w:val="none" w:sz="0" w:space="0" w:color="auto"/>
      </w:divBdr>
    </w:div>
    <w:div w:id="1497115262">
      <w:bodyDiv w:val="1"/>
      <w:marLeft w:val="0"/>
      <w:marRight w:val="0"/>
      <w:marTop w:val="0"/>
      <w:marBottom w:val="0"/>
      <w:divBdr>
        <w:top w:val="none" w:sz="0" w:space="0" w:color="auto"/>
        <w:left w:val="none" w:sz="0" w:space="0" w:color="auto"/>
        <w:bottom w:val="none" w:sz="0" w:space="0" w:color="auto"/>
        <w:right w:val="none" w:sz="0" w:space="0" w:color="auto"/>
      </w:divBdr>
    </w:div>
    <w:div w:id="1946185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1D3C9-9C0D-4A8F-9B68-9B258864D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4948</Words>
  <Characters>28206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33088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L Goode</dc:creator>
  <cp:lastModifiedBy>Stevie Mordey</cp:lastModifiedBy>
  <cp:revision>2</cp:revision>
  <cp:lastPrinted>2017-07-26T20:09:00Z</cp:lastPrinted>
  <dcterms:created xsi:type="dcterms:W3CDTF">2018-02-19T12:04:00Z</dcterms:created>
  <dcterms:modified xsi:type="dcterms:W3CDTF">2018-02-19T12:04:00Z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2017-02-27T00:00:00Z</vt:filetime>
  </property>
  <property fmtid="{D5CDD505-2E9C-101B-9397-08002B2CF9AE}" pid="3" name="Creator">
    <vt:lpwstr>Adobe Acrobat Pro DC 15.23.20056</vt:lpwstr>
  </property>
  <property fmtid="{D5CDD505-2E9C-101B-9397-08002B2CF9AE}" pid="4" name="LastSaved">
    <vt:filetime>2017-02-27T00:00:00Z</vt:filetime>
  </property>
</Properties>
</file>