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DF73" w14:textId="4ACB868B" w:rsidR="000756DC" w:rsidRPr="001864A3" w:rsidRDefault="000756DC"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Title: PRE3 and WOX11 transcription factors are involved in the formation of new lateral root</w:t>
      </w:r>
      <w:r w:rsidR="00CB40C4">
        <w:rPr>
          <w:rFonts w:ascii="Times New Roman" w:hAnsi="Times New Roman" w:cs="Times New Roman"/>
          <w:b/>
          <w:sz w:val="24"/>
          <w:szCs w:val="24"/>
          <w:lang w:val="en-US"/>
        </w:rPr>
        <w:t>s</w:t>
      </w:r>
      <w:r w:rsidRPr="001864A3">
        <w:rPr>
          <w:rFonts w:ascii="Times New Roman" w:hAnsi="Times New Roman" w:cs="Times New Roman"/>
          <w:b/>
          <w:sz w:val="24"/>
          <w:szCs w:val="24"/>
          <w:lang w:val="en-US"/>
        </w:rPr>
        <w:t xml:space="preserve"> from secondary growth taproot in </w:t>
      </w:r>
      <w:r w:rsidR="00965447" w:rsidRPr="001864A3">
        <w:rPr>
          <w:rFonts w:ascii="Times New Roman" w:hAnsi="Times New Roman" w:cs="Times New Roman"/>
          <w:b/>
          <w:i/>
          <w:sz w:val="24"/>
          <w:szCs w:val="24"/>
          <w:lang w:val="en-US"/>
        </w:rPr>
        <w:t>A. thaliana</w:t>
      </w:r>
      <w:r w:rsidRPr="001864A3">
        <w:rPr>
          <w:rFonts w:ascii="Times New Roman" w:hAnsi="Times New Roman" w:cs="Times New Roman"/>
          <w:b/>
          <w:i/>
          <w:sz w:val="24"/>
          <w:szCs w:val="24"/>
          <w:lang w:val="en-US"/>
        </w:rPr>
        <w:t xml:space="preserve"> </w:t>
      </w:r>
    </w:p>
    <w:p w14:paraId="64C5FD7E" w14:textId="62D6A83E" w:rsidR="000756DC" w:rsidRPr="00EA3C91" w:rsidRDefault="000756DC" w:rsidP="000756DC">
      <w:pPr>
        <w:spacing w:after="120" w:line="480" w:lineRule="auto"/>
        <w:jc w:val="both"/>
        <w:rPr>
          <w:rFonts w:ascii="Times New Roman" w:hAnsi="Times New Roman" w:cs="Times New Roman"/>
          <w:sz w:val="24"/>
          <w:szCs w:val="24"/>
          <w:vertAlign w:val="superscript"/>
        </w:rPr>
      </w:pPr>
      <w:r w:rsidRPr="00EA3C91">
        <w:rPr>
          <w:rFonts w:ascii="Times New Roman" w:hAnsi="Times New Roman" w:cs="Times New Roman"/>
          <w:sz w:val="24"/>
          <w:szCs w:val="24"/>
        </w:rPr>
        <w:t>Authors: Baesso B.</w:t>
      </w:r>
      <w:r w:rsidRPr="00EA3C91">
        <w:rPr>
          <w:rFonts w:ascii="Times New Roman" w:hAnsi="Times New Roman" w:cs="Times New Roman"/>
          <w:sz w:val="24"/>
          <w:szCs w:val="24"/>
          <w:vertAlign w:val="superscript"/>
        </w:rPr>
        <w:t>1</w:t>
      </w:r>
      <w:r w:rsidRPr="00EA3C91">
        <w:rPr>
          <w:rFonts w:ascii="Times New Roman" w:hAnsi="Times New Roman" w:cs="Times New Roman"/>
          <w:sz w:val="24"/>
          <w:szCs w:val="24"/>
        </w:rPr>
        <w:t xml:space="preserve">, </w:t>
      </w:r>
      <w:r w:rsidR="00DB2961" w:rsidRPr="00EA3C91">
        <w:rPr>
          <w:rFonts w:ascii="Times New Roman" w:hAnsi="Times New Roman" w:cs="Times New Roman"/>
          <w:sz w:val="24"/>
          <w:szCs w:val="24"/>
        </w:rPr>
        <w:t>Chiatante D.</w:t>
      </w:r>
      <w:r w:rsidR="00DB2961" w:rsidRPr="00EA3C91">
        <w:rPr>
          <w:rFonts w:ascii="Times New Roman" w:hAnsi="Times New Roman" w:cs="Times New Roman"/>
          <w:sz w:val="24"/>
          <w:szCs w:val="24"/>
          <w:vertAlign w:val="superscript"/>
        </w:rPr>
        <w:t>1</w:t>
      </w:r>
      <w:r w:rsidR="00DB2961" w:rsidRPr="00EA3C91">
        <w:rPr>
          <w:rFonts w:ascii="Times New Roman" w:hAnsi="Times New Roman" w:cs="Times New Roman"/>
          <w:noProof/>
          <w:sz w:val="24"/>
          <w:szCs w:val="24"/>
        </w:rPr>
        <w:t>,</w:t>
      </w:r>
      <w:r w:rsidR="005037EF" w:rsidRPr="00EA3C91">
        <w:rPr>
          <w:rFonts w:ascii="Times New Roman" w:hAnsi="Times New Roman" w:cs="Times New Roman"/>
          <w:noProof/>
          <w:sz w:val="24"/>
          <w:szCs w:val="24"/>
        </w:rPr>
        <w:t xml:space="preserve"> </w:t>
      </w:r>
      <w:r w:rsidRPr="00EA3C91">
        <w:rPr>
          <w:rFonts w:ascii="Times New Roman" w:hAnsi="Times New Roman" w:cs="Times New Roman"/>
          <w:noProof/>
          <w:sz w:val="24"/>
          <w:szCs w:val="24"/>
        </w:rPr>
        <w:t>Terzaghi</w:t>
      </w:r>
      <w:r w:rsidRPr="00EA3C91">
        <w:rPr>
          <w:rFonts w:ascii="Times New Roman" w:hAnsi="Times New Roman" w:cs="Times New Roman"/>
          <w:sz w:val="24"/>
          <w:szCs w:val="24"/>
        </w:rPr>
        <w:t xml:space="preserve"> M.</w:t>
      </w:r>
      <w:r w:rsidRPr="00EA3C91">
        <w:rPr>
          <w:rFonts w:ascii="Times New Roman" w:hAnsi="Times New Roman" w:cs="Times New Roman"/>
          <w:sz w:val="24"/>
          <w:szCs w:val="24"/>
          <w:vertAlign w:val="superscript"/>
        </w:rPr>
        <w:t>1</w:t>
      </w:r>
      <w:r w:rsidRPr="00EA3C91">
        <w:rPr>
          <w:rFonts w:ascii="Times New Roman" w:hAnsi="Times New Roman" w:cs="Times New Roman"/>
          <w:sz w:val="24"/>
          <w:szCs w:val="24"/>
        </w:rPr>
        <w:t>, Zenga D.</w:t>
      </w:r>
      <w:r w:rsidRPr="00EA3C91">
        <w:rPr>
          <w:rFonts w:ascii="Times New Roman" w:hAnsi="Times New Roman" w:cs="Times New Roman"/>
          <w:sz w:val="24"/>
          <w:szCs w:val="24"/>
          <w:vertAlign w:val="superscript"/>
        </w:rPr>
        <w:t>1</w:t>
      </w:r>
      <w:r w:rsidRPr="00EA3C91">
        <w:rPr>
          <w:rFonts w:ascii="Times New Roman" w:hAnsi="Times New Roman" w:cs="Times New Roman"/>
          <w:sz w:val="24"/>
          <w:szCs w:val="24"/>
        </w:rPr>
        <w:t>, Nieminen K.</w:t>
      </w:r>
      <w:r w:rsidRPr="00EA3C91">
        <w:rPr>
          <w:rFonts w:ascii="Times New Roman" w:hAnsi="Times New Roman" w:cs="Times New Roman"/>
          <w:sz w:val="24"/>
          <w:szCs w:val="24"/>
          <w:vertAlign w:val="superscript"/>
        </w:rPr>
        <w:t>2</w:t>
      </w:r>
      <w:r w:rsidRPr="00EA3C91">
        <w:rPr>
          <w:rFonts w:ascii="Times New Roman" w:hAnsi="Times New Roman" w:cs="Times New Roman"/>
          <w:sz w:val="24"/>
          <w:szCs w:val="24"/>
        </w:rPr>
        <w:t>, Mahonen A.P.</w:t>
      </w:r>
      <w:r w:rsidRPr="00EA3C91">
        <w:rPr>
          <w:rFonts w:ascii="Times New Roman" w:hAnsi="Times New Roman" w:cs="Times New Roman"/>
          <w:sz w:val="24"/>
          <w:szCs w:val="24"/>
          <w:vertAlign w:val="superscript"/>
        </w:rPr>
        <w:t>2</w:t>
      </w:r>
      <w:r w:rsidRPr="00EA3C91">
        <w:rPr>
          <w:rFonts w:ascii="Times New Roman" w:hAnsi="Times New Roman" w:cs="Times New Roman"/>
          <w:sz w:val="24"/>
          <w:szCs w:val="24"/>
        </w:rPr>
        <w:t xml:space="preserve">, </w:t>
      </w:r>
      <w:r w:rsidR="009C2028">
        <w:rPr>
          <w:rFonts w:ascii="Times New Roman" w:hAnsi="Times New Roman" w:cs="Times New Roman"/>
          <w:sz w:val="24"/>
          <w:szCs w:val="24"/>
        </w:rPr>
        <w:t>Siligato R.</w:t>
      </w:r>
      <w:r w:rsidR="009C2028" w:rsidRPr="009C2028">
        <w:rPr>
          <w:rFonts w:ascii="Times New Roman" w:hAnsi="Times New Roman" w:cs="Times New Roman"/>
          <w:sz w:val="24"/>
          <w:szCs w:val="24"/>
          <w:vertAlign w:val="superscript"/>
        </w:rPr>
        <w:t>2</w:t>
      </w:r>
      <w:r w:rsidR="009C2028">
        <w:rPr>
          <w:rFonts w:ascii="Times New Roman" w:hAnsi="Times New Roman" w:cs="Times New Roman"/>
          <w:sz w:val="24"/>
          <w:szCs w:val="24"/>
        </w:rPr>
        <w:t xml:space="preserve">, </w:t>
      </w:r>
      <w:r w:rsidRPr="00EA3C91">
        <w:rPr>
          <w:rFonts w:ascii="Times New Roman" w:hAnsi="Times New Roman" w:cs="Times New Roman"/>
          <w:sz w:val="24"/>
          <w:szCs w:val="24"/>
        </w:rPr>
        <w:t>Helar</w:t>
      </w:r>
      <w:r w:rsidR="00E54FAF">
        <w:rPr>
          <w:rFonts w:ascii="Times New Roman" w:hAnsi="Times New Roman" w:cs="Times New Roman"/>
          <w:sz w:val="24"/>
          <w:szCs w:val="24"/>
        </w:rPr>
        <w:t>i</w:t>
      </w:r>
      <w:r w:rsidRPr="00EA3C91">
        <w:rPr>
          <w:rFonts w:ascii="Times New Roman" w:hAnsi="Times New Roman" w:cs="Times New Roman"/>
          <w:sz w:val="24"/>
          <w:szCs w:val="24"/>
        </w:rPr>
        <w:t>utta Y.</w:t>
      </w:r>
      <w:r w:rsidR="005A7021" w:rsidRPr="005A7021">
        <w:rPr>
          <w:rFonts w:ascii="Times New Roman" w:hAnsi="Times New Roman" w:cs="Times New Roman"/>
          <w:sz w:val="24"/>
          <w:szCs w:val="24"/>
          <w:vertAlign w:val="superscript"/>
        </w:rPr>
        <w:t>2,</w:t>
      </w:r>
      <w:r w:rsidRPr="00EA3C91">
        <w:rPr>
          <w:rFonts w:ascii="Times New Roman" w:hAnsi="Times New Roman" w:cs="Times New Roman"/>
          <w:sz w:val="24"/>
          <w:szCs w:val="24"/>
          <w:vertAlign w:val="superscript"/>
        </w:rPr>
        <w:t>3</w:t>
      </w:r>
      <w:r w:rsidRPr="00EA3C91">
        <w:rPr>
          <w:rFonts w:ascii="Times New Roman" w:hAnsi="Times New Roman" w:cs="Times New Roman"/>
          <w:sz w:val="24"/>
          <w:szCs w:val="24"/>
        </w:rPr>
        <w:t>, Scippa G.S.</w:t>
      </w:r>
      <w:r w:rsidRPr="00EA3C91">
        <w:rPr>
          <w:rFonts w:ascii="Times New Roman" w:hAnsi="Times New Roman" w:cs="Times New Roman"/>
          <w:sz w:val="24"/>
          <w:szCs w:val="24"/>
          <w:vertAlign w:val="superscript"/>
        </w:rPr>
        <w:t>4</w:t>
      </w:r>
      <w:r w:rsidRPr="00EA3C91">
        <w:rPr>
          <w:rFonts w:ascii="Times New Roman" w:hAnsi="Times New Roman" w:cs="Times New Roman"/>
          <w:sz w:val="24"/>
          <w:szCs w:val="24"/>
        </w:rPr>
        <w:t xml:space="preserve">, </w:t>
      </w:r>
      <w:r w:rsidR="00DB2961" w:rsidRPr="00EA3C91">
        <w:rPr>
          <w:rFonts w:ascii="Times New Roman" w:hAnsi="Times New Roman" w:cs="Times New Roman"/>
          <w:sz w:val="24"/>
          <w:szCs w:val="24"/>
        </w:rPr>
        <w:t>Montagnoli A.</w:t>
      </w:r>
      <w:r w:rsidR="00DB2961" w:rsidRPr="00EA3C91">
        <w:rPr>
          <w:rFonts w:ascii="Times New Roman" w:hAnsi="Times New Roman" w:cs="Times New Roman"/>
          <w:sz w:val="24"/>
          <w:szCs w:val="24"/>
          <w:vertAlign w:val="superscript"/>
        </w:rPr>
        <w:t>1</w:t>
      </w:r>
    </w:p>
    <w:p w14:paraId="1A9AA5E4" w14:textId="77777777" w:rsidR="000756DC" w:rsidRPr="001864A3" w:rsidRDefault="000756DC" w:rsidP="000756DC">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Affiliation: </w:t>
      </w:r>
      <w:r w:rsidRPr="001864A3">
        <w:rPr>
          <w:rFonts w:ascii="Times New Roman" w:hAnsi="Times New Roman" w:cs="Times New Roman"/>
          <w:sz w:val="24"/>
          <w:szCs w:val="24"/>
          <w:vertAlign w:val="superscript"/>
          <w:lang w:val="en-US"/>
        </w:rPr>
        <w:t>1</w:t>
      </w:r>
      <w:r w:rsidRPr="001864A3">
        <w:rPr>
          <w:rFonts w:ascii="Times New Roman" w:hAnsi="Times New Roman" w:cs="Times New Roman"/>
          <w:sz w:val="24"/>
          <w:szCs w:val="24"/>
          <w:lang w:val="en-US"/>
        </w:rPr>
        <w:t xml:space="preserve"> Department of Biotechnology and Life Science, University of Insubria, 21100 Varese, Italy. </w:t>
      </w:r>
      <w:r w:rsidRPr="001864A3">
        <w:rPr>
          <w:rFonts w:ascii="Times New Roman" w:hAnsi="Times New Roman" w:cs="Times New Roman"/>
          <w:sz w:val="24"/>
          <w:szCs w:val="24"/>
          <w:vertAlign w:val="superscript"/>
          <w:lang w:val="en-US"/>
        </w:rPr>
        <w:t>2</w:t>
      </w:r>
      <w:r w:rsidRPr="001864A3">
        <w:rPr>
          <w:rFonts w:ascii="Times New Roman" w:hAnsi="Times New Roman" w:cs="Times New Roman"/>
          <w:sz w:val="24"/>
          <w:szCs w:val="24"/>
          <w:lang w:val="en-US"/>
        </w:rPr>
        <w:t xml:space="preserve"> Department of Biosciences, Institute of Biotechnology, Viikinkaari 1 (P.O.Box 65), 00014, University of Helsinki, Helsinki, Finland. </w:t>
      </w:r>
      <w:r w:rsidRPr="001864A3">
        <w:rPr>
          <w:rFonts w:ascii="Times New Roman" w:hAnsi="Times New Roman" w:cs="Times New Roman"/>
          <w:sz w:val="24"/>
          <w:szCs w:val="24"/>
          <w:vertAlign w:val="superscript"/>
          <w:lang w:val="en-US"/>
        </w:rPr>
        <w:t>3</w:t>
      </w:r>
      <w:r w:rsidRPr="001864A3">
        <w:rPr>
          <w:rFonts w:ascii="Times New Roman" w:hAnsi="Times New Roman" w:cs="Times New Roman"/>
          <w:sz w:val="24"/>
          <w:szCs w:val="24"/>
          <w:lang w:val="en-US"/>
        </w:rPr>
        <w:t xml:space="preserve"> Sainsbury Laboratory, Cambridge University, Bateman Street, Cambridge CB2 1LR, UK. </w:t>
      </w:r>
      <w:r w:rsidRPr="001864A3">
        <w:rPr>
          <w:rFonts w:ascii="Times New Roman" w:hAnsi="Times New Roman" w:cs="Times New Roman"/>
          <w:sz w:val="24"/>
          <w:szCs w:val="24"/>
          <w:vertAlign w:val="superscript"/>
          <w:lang w:val="en-US"/>
        </w:rPr>
        <w:t>4</w:t>
      </w:r>
      <w:r w:rsidRPr="001864A3">
        <w:rPr>
          <w:rFonts w:ascii="Times New Roman" w:hAnsi="Times New Roman" w:cs="Times New Roman"/>
          <w:sz w:val="24"/>
          <w:szCs w:val="24"/>
          <w:lang w:val="en-US"/>
        </w:rPr>
        <w:t xml:space="preserve"> Department of Biosciences and Territory, University of Molise, 86090 Pesche, Italy.</w:t>
      </w:r>
    </w:p>
    <w:p w14:paraId="39DACA82" w14:textId="7BCC0D03" w:rsidR="000756DC" w:rsidRPr="001864A3" w:rsidRDefault="00CA4911" w:rsidP="000756DC">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Correspondence: Barbara Baesso, Department of Biotechnology and Life Science, University of Insubria, 21100 Varese, Italy. </w:t>
      </w:r>
      <w:hyperlink r:id="rId8" w:history="1">
        <w:r w:rsidRPr="001864A3">
          <w:rPr>
            <w:rStyle w:val="Hyperlink"/>
            <w:rFonts w:ascii="Times New Roman" w:hAnsi="Times New Roman" w:cs="Times New Roman"/>
            <w:sz w:val="24"/>
            <w:szCs w:val="24"/>
            <w:lang w:val="en-US"/>
          </w:rPr>
          <w:t>barbara.baesso@uninsubria.it</w:t>
        </w:r>
      </w:hyperlink>
    </w:p>
    <w:p w14:paraId="0C757022" w14:textId="3ACEFD36" w:rsidR="00CA4911" w:rsidRPr="001864A3" w:rsidRDefault="00CA4911"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 xml:space="preserve">Keywords: lateral root, secondary structure, bending, </w:t>
      </w:r>
      <w:r w:rsidR="00CB40C4">
        <w:rPr>
          <w:rFonts w:ascii="Times New Roman" w:hAnsi="Times New Roman" w:cs="Times New Roman"/>
          <w:b/>
          <w:sz w:val="24"/>
          <w:szCs w:val="24"/>
          <w:lang w:val="en-US"/>
        </w:rPr>
        <w:t xml:space="preserve">PRE, </w:t>
      </w:r>
      <w:r w:rsidRPr="001864A3">
        <w:rPr>
          <w:rFonts w:ascii="Times New Roman" w:hAnsi="Times New Roman" w:cs="Times New Roman"/>
          <w:b/>
          <w:sz w:val="24"/>
          <w:szCs w:val="24"/>
          <w:lang w:val="en-US"/>
        </w:rPr>
        <w:t>WOX11</w:t>
      </w:r>
      <w:r w:rsidR="00CB40C4">
        <w:rPr>
          <w:rFonts w:ascii="Times New Roman" w:hAnsi="Times New Roman" w:cs="Times New Roman"/>
          <w:b/>
          <w:sz w:val="24"/>
          <w:szCs w:val="24"/>
          <w:lang w:val="en-US"/>
        </w:rPr>
        <w:t>, auxin</w:t>
      </w:r>
    </w:p>
    <w:p w14:paraId="1997BD4A" w14:textId="77777777" w:rsidR="000756DC" w:rsidRPr="001864A3" w:rsidRDefault="000756DC"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Abstract</w:t>
      </w:r>
    </w:p>
    <w:p w14:paraId="6D456E1C" w14:textId="00C74762" w:rsidR="00084E26" w:rsidRPr="001864A3" w:rsidRDefault="000756DC" w:rsidP="000756DC">
      <w:pPr>
        <w:pStyle w:val="ListParagraph"/>
        <w:numPr>
          <w:ilvl w:val="0"/>
          <w:numId w:val="1"/>
        </w:num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The spatial deployment of lateral roots determines the ability of </w:t>
      </w:r>
      <w:r w:rsidR="000E64C6">
        <w:rPr>
          <w:rFonts w:ascii="Times New Roman" w:hAnsi="Times New Roman" w:cs="Times New Roman"/>
          <w:sz w:val="24"/>
          <w:szCs w:val="24"/>
          <w:lang w:val="en-US"/>
        </w:rPr>
        <w:t>a</w:t>
      </w:r>
      <w:r w:rsidR="000E64C6"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 xml:space="preserve">plant to </w:t>
      </w:r>
      <w:r w:rsidR="007F67F7" w:rsidRPr="001864A3">
        <w:rPr>
          <w:rFonts w:ascii="Times New Roman" w:hAnsi="Times New Roman" w:cs="Times New Roman"/>
          <w:sz w:val="24"/>
          <w:szCs w:val="24"/>
          <w:lang w:val="en-US"/>
        </w:rPr>
        <w:t>interact with the surrounding environment for nutrition and anchorage</w:t>
      </w:r>
      <w:r w:rsidRPr="001864A3">
        <w:rPr>
          <w:rFonts w:ascii="Times New Roman" w:hAnsi="Times New Roman" w:cs="Times New Roman"/>
          <w:sz w:val="24"/>
          <w:szCs w:val="24"/>
          <w:lang w:val="en-US"/>
        </w:rPr>
        <w:t xml:space="preserve">. </w:t>
      </w:r>
      <w:r w:rsidR="007F67F7" w:rsidRPr="001864A3">
        <w:rPr>
          <w:rFonts w:ascii="Times New Roman" w:hAnsi="Times New Roman" w:cs="Times New Roman"/>
          <w:sz w:val="24"/>
          <w:szCs w:val="24"/>
          <w:lang w:val="en-US"/>
        </w:rPr>
        <w:t xml:space="preserve">This paper shows that </w:t>
      </w:r>
      <w:r w:rsidR="007F67F7" w:rsidRPr="003A34C0">
        <w:rPr>
          <w:rFonts w:ascii="Times New Roman" w:hAnsi="Times New Roman" w:cs="Times New Roman"/>
          <w:noProof/>
          <w:sz w:val="24"/>
          <w:szCs w:val="24"/>
          <w:lang w:val="en-US"/>
        </w:rPr>
        <w:t>beside</w:t>
      </w:r>
      <w:r w:rsidR="00B46294">
        <w:rPr>
          <w:rFonts w:ascii="Times New Roman" w:hAnsi="Times New Roman" w:cs="Times New Roman"/>
          <w:noProof/>
          <w:sz w:val="24"/>
          <w:szCs w:val="24"/>
          <w:lang w:val="en-US"/>
        </w:rPr>
        <w:t>s</w:t>
      </w:r>
      <w:r w:rsidR="007F67F7" w:rsidRPr="001864A3">
        <w:rPr>
          <w:rFonts w:ascii="Times New Roman" w:hAnsi="Times New Roman" w:cs="Times New Roman"/>
          <w:sz w:val="24"/>
          <w:szCs w:val="24"/>
          <w:lang w:val="en-US"/>
        </w:rPr>
        <w:t xml:space="preserve"> the</w:t>
      </w:r>
      <w:r w:rsidRPr="001864A3">
        <w:rPr>
          <w:rFonts w:ascii="Times New Roman" w:hAnsi="Times New Roman" w:cs="Times New Roman"/>
          <w:sz w:val="24"/>
          <w:szCs w:val="24"/>
          <w:lang w:val="en-US"/>
        </w:rPr>
        <w:t xml:space="preserve"> </w:t>
      </w:r>
      <w:r w:rsidR="007F67F7" w:rsidRPr="001864A3">
        <w:rPr>
          <w:rFonts w:ascii="Times New Roman" w:hAnsi="Times New Roman" w:cs="Times New Roman"/>
          <w:sz w:val="24"/>
          <w:szCs w:val="24"/>
          <w:lang w:val="en-US"/>
        </w:rPr>
        <w:t>pericycle the vascular cambium</w:t>
      </w:r>
      <w:r w:rsidR="00394618">
        <w:rPr>
          <w:rFonts w:ascii="Times New Roman" w:hAnsi="Times New Roman" w:cs="Times New Roman"/>
          <w:sz w:val="24"/>
          <w:szCs w:val="24"/>
          <w:lang w:val="en-US"/>
        </w:rPr>
        <w:t>,</w:t>
      </w:r>
      <w:r w:rsidR="007F67F7" w:rsidRPr="001864A3">
        <w:rPr>
          <w:rFonts w:ascii="Times New Roman" w:hAnsi="Times New Roman" w:cs="Times New Roman"/>
          <w:sz w:val="24"/>
          <w:szCs w:val="24"/>
          <w:lang w:val="en-US"/>
        </w:rPr>
        <w:t xml:space="preserve"> becoming active in </w:t>
      </w:r>
      <w:r w:rsidR="00965447" w:rsidRPr="001864A3">
        <w:rPr>
          <w:rFonts w:ascii="Times New Roman" w:hAnsi="Times New Roman" w:cs="Times New Roman"/>
          <w:i/>
          <w:sz w:val="24"/>
          <w:szCs w:val="24"/>
          <w:lang w:val="en-US"/>
        </w:rPr>
        <w:t>A</w:t>
      </w:r>
      <w:r w:rsidR="00B176DF">
        <w:rPr>
          <w:rFonts w:ascii="Times New Roman" w:hAnsi="Times New Roman" w:cs="Times New Roman"/>
          <w:i/>
          <w:sz w:val="24"/>
          <w:szCs w:val="24"/>
          <w:lang w:val="en-US"/>
        </w:rPr>
        <w:t>rabidopsis</w:t>
      </w:r>
      <w:r w:rsidR="00965447" w:rsidRPr="001864A3">
        <w:rPr>
          <w:rFonts w:ascii="Times New Roman" w:hAnsi="Times New Roman" w:cs="Times New Roman"/>
          <w:i/>
          <w:sz w:val="24"/>
          <w:szCs w:val="24"/>
          <w:lang w:val="en-US"/>
        </w:rPr>
        <w:t xml:space="preserve"> thaliana</w:t>
      </w:r>
      <w:r w:rsidR="007F67F7" w:rsidRPr="001864A3">
        <w:rPr>
          <w:rFonts w:ascii="Times New Roman" w:hAnsi="Times New Roman" w:cs="Times New Roman"/>
          <w:sz w:val="24"/>
          <w:szCs w:val="24"/>
          <w:lang w:val="en-US"/>
        </w:rPr>
        <w:t xml:space="preserve"> taproot at a later stage of development</w:t>
      </w:r>
      <w:r w:rsidR="00394618">
        <w:rPr>
          <w:rFonts w:ascii="Times New Roman" w:hAnsi="Times New Roman" w:cs="Times New Roman"/>
          <w:sz w:val="24"/>
          <w:szCs w:val="24"/>
          <w:lang w:val="en-US"/>
        </w:rPr>
        <w:t>,</w:t>
      </w:r>
      <w:r w:rsidR="007F67F7" w:rsidRPr="001864A3">
        <w:rPr>
          <w:rFonts w:ascii="Times New Roman" w:hAnsi="Times New Roman" w:cs="Times New Roman"/>
          <w:sz w:val="24"/>
          <w:szCs w:val="24"/>
          <w:lang w:val="en-US"/>
        </w:rPr>
        <w:t xml:space="preserve"> is </w:t>
      </w:r>
      <w:r w:rsidR="00B46294">
        <w:rPr>
          <w:rFonts w:ascii="Times New Roman" w:hAnsi="Times New Roman" w:cs="Times New Roman"/>
          <w:sz w:val="24"/>
          <w:szCs w:val="24"/>
          <w:lang w:val="en-US"/>
        </w:rPr>
        <w:t xml:space="preserve">also </w:t>
      </w:r>
      <w:r w:rsidR="007F67F7" w:rsidRPr="001864A3">
        <w:rPr>
          <w:rFonts w:ascii="Times New Roman" w:hAnsi="Times New Roman" w:cs="Times New Roman"/>
          <w:sz w:val="24"/>
          <w:szCs w:val="24"/>
          <w:lang w:val="en-US"/>
        </w:rPr>
        <w:t>able to form new lateral roots.</w:t>
      </w:r>
    </w:p>
    <w:p w14:paraId="1B9E2B26" w14:textId="47D8A2B5" w:rsidR="000756DC" w:rsidRPr="001864A3" w:rsidRDefault="001B6581" w:rsidP="00996A14">
      <w:pPr>
        <w:pStyle w:val="ListParagraph"/>
        <w:numPr>
          <w:ilvl w:val="0"/>
          <w:numId w:val="1"/>
        </w:num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Demonstration</w:t>
      </w:r>
      <w:r w:rsidR="007F67F7" w:rsidRPr="001864A3">
        <w:rPr>
          <w:rFonts w:ascii="Times New Roman" w:hAnsi="Times New Roman" w:cs="Times New Roman"/>
          <w:sz w:val="24"/>
          <w:szCs w:val="24"/>
          <w:lang w:val="en-US"/>
        </w:rPr>
        <w:t xml:space="preserve"> of this event </w:t>
      </w:r>
      <w:r w:rsidR="00394618" w:rsidRPr="001864A3">
        <w:rPr>
          <w:rFonts w:ascii="Times New Roman" w:hAnsi="Times New Roman" w:cs="Times New Roman"/>
          <w:sz w:val="24"/>
          <w:szCs w:val="24"/>
          <w:lang w:val="en-US"/>
        </w:rPr>
        <w:t>require</w:t>
      </w:r>
      <w:r w:rsidR="00394618">
        <w:rPr>
          <w:rFonts w:ascii="Times New Roman" w:hAnsi="Times New Roman" w:cs="Times New Roman"/>
          <w:sz w:val="24"/>
          <w:szCs w:val="24"/>
          <w:lang w:val="en-US"/>
        </w:rPr>
        <w:t>d</w:t>
      </w:r>
      <w:r w:rsidR="00394618" w:rsidRPr="001864A3">
        <w:rPr>
          <w:rFonts w:ascii="Times New Roman" w:hAnsi="Times New Roman" w:cs="Times New Roman"/>
          <w:sz w:val="24"/>
          <w:szCs w:val="24"/>
          <w:lang w:val="en-US"/>
        </w:rPr>
        <w:t xml:space="preserve"> </w:t>
      </w:r>
      <w:r w:rsidR="007F67F7" w:rsidRPr="001864A3">
        <w:rPr>
          <w:rFonts w:ascii="Times New Roman" w:hAnsi="Times New Roman" w:cs="Times New Roman"/>
          <w:sz w:val="24"/>
          <w:szCs w:val="24"/>
          <w:lang w:val="en-US"/>
        </w:rPr>
        <w:t xml:space="preserve">the implementation of a two-step approach </w:t>
      </w:r>
      <w:r w:rsidR="005565D8">
        <w:rPr>
          <w:rFonts w:ascii="Times New Roman" w:hAnsi="Times New Roman" w:cs="Times New Roman"/>
          <w:sz w:val="24"/>
          <w:szCs w:val="24"/>
          <w:lang w:val="en-US"/>
        </w:rPr>
        <w:t>in which</w:t>
      </w:r>
      <w:r w:rsidR="005565D8" w:rsidRPr="001864A3">
        <w:rPr>
          <w:rFonts w:ascii="Times New Roman" w:hAnsi="Times New Roman" w:cs="Times New Roman"/>
          <w:sz w:val="24"/>
          <w:szCs w:val="24"/>
          <w:lang w:val="en-US"/>
        </w:rPr>
        <w:t xml:space="preserve"> </w:t>
      </w:r>
      <w:r w:rsidR="007F67F7" w:rsidRPr="001864A3">
        <w:rPr>
          <w:rFonts w:ascii="Times New Roman" w:hAnsi="Times New Roman" w:cs="Times New Roman"/>
          <w:sz w:val="24"/>
          <w:szCs w:val="24"/>
          <w:lang w:val="en-US"/>
        </w:rPr>
        <w:t xml:space="preserve">the first leads to </w:t>
      </w:r>
      <w:r w:rsidR="00084E26" w:rsidRPr="00B176DF">
        <w:rPr>
          <w:rFonts w:ascii="Times New Roman" w:hAnsi="Times New Roman" w:cs="Times New Roman"/>
          <w:noProof/>
          <w:sz w:val="24"/>
          <w:szCs w:val="24"/>
          <w:lang w:val="en-US"/>
        </w:rPr>
        <w:t>development</w:t>
      </w:r>
      <w:r w:rsidR="00084E26" w:rsidRPr="001864A3">
        <w:rPr>
          <w:rFonts w:ascii="Times New Roman" w:hAnsi="Times New Roman" w:cs="Times New Roman"/>
          <w:sz w:val="24"/>
          <w:szCs w:val="24"/>
          <w:lang w:val="en-US"/>
        </w:rPr>
        <w:t xml:space="preserve"> </w:t>
      </w:r>
      <w:r w:rsidR="000756DC" w:rsidRPr="001864A3">
        <w:rPr>
          <w:rFonts w:ascii="Times New Roman" w:hAnsi="Times New Roman" w:cs="Times New Roman"/>
          <w:sz w:val="24"/>
          <w:szCs w:val="24"/>
          <w:lang w:val="en-US"/>
        </w:rPr>
        <w:t>of a</w:t>
      </w:r>
      <w:r w:rsidR="001C23AE">
        <w:rPr>
          <w:rFonts w:ascii="Times New Roman" w:hAnsi="Times New Roman" w:cs="Times New Roman"/>
          <w:sz w:val="24"/>
          <w:szCs w:val="24"/>
          <w:lang w:val="en-US"/>
        </w:rPr>
        <w:t xml:space="preserve"> </w:t>
      </w:r>
      <w:r w:rsidR="000756DC" w:rsidRPr="001864A3">
        <w:rPr>
          <w:rFonts w:ascii="Times New Roman" w:hAnsi="Times New Roman" w:cs="Times New Roman"/>
          <w:sz w:val="24"/>
          <w:szCs w:val="24"/>
          <w:lang w:val="en-US"/>
        </w:rPr>
        <w:t xml:space="preserve">secondary structure in </w:t>
      </w:r>
      <w:r w:rsidR="00965447" w:rsidRPr="001864A3">
        <w:rPr>
          <w:rFonts w:ascii="Times New Roman" w:hAnsi="Times New Roman" w:cs="Times New Roman"/>
          <w:i/>
          <w:sz w:val="24"/>
          <w:szCs w:val="24"/>
          <w:lang w:val="en-US"/>
        </w:rPr>
        <w:t>A. thaliana</w:t>
      </w:r>
      <w:r w:rsidR="000756DC" w:rsidRPr="001864A3">
        <w:rPr>
          <w:rFonts w:ascii="Times New Roman" w:hAnsi="Times New Roman" w:cs="Times New Roman"/>
          <w:i/>
          <w:sz w:val="24"/>
          <w:szCs w:val="24"/>
          <w:lang w:val="en-US"/>
        </w:rPr>
        <w:t xml:space="preserve"> </w:t>
      </w:r>
      <w:r w:rsidR="000756DC" w:rsidRPr="001864A3">
        <w:rPr>
          <w:rFonts w:ascii="Times New Roman" w:hAnsi="Times New Roman" w:cs="Times New Roman"/>
          <w:sz w:val="24"/>
          <w:szCs w:val="24"/>
          <w:lang w:val="en-US"/>
        </w:rPr>
        <w:t>taproot</w:t>
      </w:r>
      <w:r w:rsidR="007F67F7" w:rsidRPr="001864A3">
        <w:rPr>
          <w:rFonts w:ascii="Times New Roman" w:hAnsi="Times New Roman" w:cs="Times New Roman"/>
          <w:sz w:val="24"/>
          <w:szCs w:val="24"/>
          <w:lang w:val="en-US"/>
        </w:rPr>
        <w:t xml:space="preserve">, and the second applies </w:t>
      </w:r>
      <w:r w:rsidR="00996A14" w:rsidRPr="001864A3">
        <w:rPr>
          <w:rFonts w:ascii="Times New Roman" w:hAnsi="Times New Roman" w:cs="Times New Roman"/>
          <w:sz w:val="24"/>
          <w:szCs w:val="24"/>
          <w:lang w:val="en-US"/>
        </w:rPr>
        <w:t>a mechanical stress on the vascular cambium to initiate the formation of a new lateral root primordium</w:t>
      </w:r>
      <w:r w:rsidR="000756DC" w:rsidRPr="001864A3">
        <w:rPr>
          <w:rFonts w:ascii="Times New Roman" w:hAnsi="Times New Roman" w:cs="Times New Roman"/>
          <w:sz w:val="24"/>
          <w:szCs w:val="24"/>
          <w:lang w:val="en-US"/>
        </w:rPr>
        <w:t>.</w:t>
      </w:r>
    </w:p>
    <w:p w14:paraId="49B142BD" w14:textId="0118990D" w:rsidR="00B80591" w:rsidRPr="00B00CE4" w:rsidRDefault="00CA4911" w:rsidP="000756DC">
      <w:pPr>
        <w:pStyle w:val="ListParagraph"/>
        <w:numPr>
          <w:ilvl w:val="0"/>
          <w:numId w:val="1"/>
        </w:num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GUS staining </w:t>
      </w:r>
      <w:r w:rsidRPr="003A34C0">
        <w:rPr>
          <w:rFonts w:ascii="Times New Roman" w:hAnsi="Times New Roman" w:cs="Times New Roman"/>
          <w:noProof/>
          <w:sz w:val="24"/>
          <w:szCs w:val="24"/>
          <w:lang w:val="en-US"/>
        </w:rPr>
        <w:t>show</w:t>
      </w:r>
      <w:r w:rsidR="005565D8">
        <w:rPr>
          <w:rFonts w:ascii="Times New Roman" w:hAnsi="Times New Roman" w:cs="Times New Roman"/>
          <w:noProof/>
          <w:sz w:val="24"/>
          <w:szCs w:val="24"/>
          <w:lang w:val="en-US"/>
        </w:rPr>
        <w:t>s</w:t>
      </w:r>
      <w:r w:rsidR="00B80591" w:rsidRPr="001864A3">
        <w:rPr>
          <w:rFonts w:ascii="Times New Roman" w:hAnsi="Times New Roman" w:cs="Times New Roman"/>
          <w:sz w:val="24"/>
          <w:szCs w:val="24"/>
          <w:lang w:val="en-US"/>
        </w:rPr>
        <w:t xml:space="preserve"> PRE3, DR5 and WOX11 signals in the cambial zone of the root during new lateral root </w:t>
      </w:r>
      <w:r w:rsidR="00B80591" w:rsidRPr="00B00CE4">
        <w:rPr>
          <w:rFonts w:ascii="Times New Roman" w:hAnsi="Times New Roman" w:cs="Times New Roman"/>
          <w:sz w:val="24"/>
          <w:szCs w:val="24"/>
          <w:lang w:val="en-US"/>
        </w:rPr>
        <w:t>formation</w:t>
      </w:r>
      <w:r w:rsidR="00394618" w:rsidRPr="00B00CE4">
        <w:rPr>
          <w:rFonts w:ascii="Times New Roman" w:hAnsi="Times New Roman" w:cs="Times New Roman"/>
          <w:sz w:val="24"/>
          <w:szCs w:val="24"/>
          <w:lang w:val="en-US"/>
        </w:rPr>
        <w:t>.</w:t>
      </w:r>
      <w:r w:rsidR="000D1C3D" w:rsidRPr="00B00CE4">
        <w:rPr>
          <w:rFonts w:ascii="Times New Roman" w:hAnsi="Times New Roman" w:cs="Times New Roman"/>
          <w:sz w:val="24"/>
          <w:szCs w:val="24"/>
          <w:lang w:val="en-US"/>
        </w:rPr>
        <w:t xml:space="preserve"> An advanced level of wood construction characterized by the presence of medullar ray was achieved.</w:t>
      </w:r>
    </w:p>
    <w:p w14:paraId="1DEA17C4" w14:textId="716B8CD6" w:rsidR="00836B96" w:rsidRPr="001864A3" w:rsidRDefault="00B80591" w:rsidP="000756DC">
      <w:pPr>
        <w:pStyle w:val="ListParagraph"/>
        <w:numPr>
          <w:ilvl w:val="0"/>
          <w:numId w:val="1"/>
        </w:num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lastRenderedPageBreak/>
        <w:t xml:space="preserve">Preliminary investigations </w:t>
      </w:r>
      <w:r w:rsidR="00996A14" w:rsidRPr="001864A3">
        <w:rPr>
          <w:rFonts w:ascii="Times New Roman" w:hAnsi="Times New Roman" w:cs="Times New Roman"/>
          <w:sz w:val="24"/>
          <w:szCs w:val="24"/>
          <w:lang w:val="en-US"/>
        </w:rPr>
        <w:t>suggest</w:t>
      </w:r>
      <w:r w:rsidR="00836B96" w:rsidRPr="001864A3">
        <w:rPr>
          <w:rFonts w:ascii="Times New Roman" w:hAnsi="Times New Roman" w:cs="Times New Roman"/>
          <w:sz w:val="24"/>
          <w:szCs w:val="24"/>
          <w:lang w:val="en-US"/>
        </w:rPr>
        <w:t xml:space="preserve"> the </w:t>
      </w:r>
      <w:r w:rsidR="00DC539A" w:rsidRPr="001864A3">
        <w:rPr>
          <w:rFonts w:ascii="Times New Roman" w:hAnsi="Times New Roman" w:cs="Times New Roman"/>
          <w:sz w:val="24"/>
          <w:szCs w:val="24"/>
          <w:lang w:val="en-US"/>
        </w:rPr>
        <w:t>involvement</w:t>
      </w:r>
      <w:r w:rsidR="00836B96" w:rsidRPr="001864A3">
        <w:rPr>
          <w:rFonts w:ascii="Times New Roman" w:hAnsi="Times New Roman" w:cs="Times New Roman"/>
          <w:sz w:val="24"/>
          <w:szCs w:val="24"/>
          <w:lang w:val="en-US"/>
        </w:rPr>
        <w:t xml:space="preserve"> of auxin and </w:t>
      </w:r>
      <w:r w:rsidR="00556E5E">
        <w:rPr>
          <w:rFonts w:ascii="Times New Roman" w:hAnsi="Times New Roman" w:cs="Times New Roman"/>
          <w:sz w:val="24"/>
          <w:szCs w:val="24"/>
          <w:lang w:val="en-US"/>
        </w:rPr>
        <w:t>two</w:t>
      </w:r>
      <w:r w:rsidR="00836B96" w:rsidRPr="001864A3">
        <w:rPr>
          <w:rFonts w:ascii="Times New Roman" w:hAnsi="Times New Roman" w:cs="Times New Roman"/>
          <w:sz w:val="24"/>
          <w:szCs w:val="24"/>
          <w:lang w:val="en-US"/>
        </w:rPr>
        <w:t xml:space="preserve"> transcription factors (PRE3/ATBS1/bHLH135/TMO7 and WOX11) in the transition of some vascular cambium initials from </w:t>
      </w:r>
      <w:r w:rsidR="00DC539A" w:rsidRPr="001864A3">
        <w:rPr>
          <w:rFonts w:ascii="Times New Roman" w:hAnsi="Times New Roman" w:cs="Times New Roman"/>
          <w:sz w:val="24"/>
          <w:szCs w:val="24"/>
          <w:lang w:val="en-US"/>
        </w:rPr>
        <w:t xml:space="preserve">a role as </w:t>
      </w:r>
      <w:r w:rsidR="00836B96" w:rsidRPr="001864A3">
        <w:rPr>
          <w:rFonts w:ascii="Times New Roman" w:hAnsi="Times New Roman" w:cs="Times New Roman"/>
          <w:sz w:val="24"/>
          <w:szCs w:val="24"/>
          <w:lang w:val="en-US"/>
        </w:rPr>
        <w:t xml:space="preserve">producers of </w:t>
      </w:r>
      <w:r w:rsidR="00DC539A" w:rsidRPr="001864A3">
        <w:rPr>
          <w:rFonts w:ascii="Times New Roman" w:hAnsi="Times New Roman" w:cs="Times New Roman"/>
          <w:sz w:val="24"/>
          <w:szCs w:val="24"/>
          <w:lang w:val="en-US"/>
        </w:rPr>
        <w:t>xylem/phloem mother cells to founder cells of a new lateral root primordium</w:t>
      </w:r>
      <w:r w:rsidR="00FB245F">
        <w:rPr>
          <w:rFonts w:ascii="Times New Roman" w:hAnsi="Times New Roman" w:cs="Times New Roman"/>
          <w:sz w:val="24"/>
          <w:szCs w:val="24"/>
          <w:lang w:val="en-US"/>
        </w:rPr>
        <w:t>.</w:t>
      </w:r>
    </w:p>
    <w:p w14:paraId="389E6E34" w14:textId="77777777" w:rsidR="000756DC" w:rsidRPr="001864A3" w:rsidRDefault="000756DC" w:rsidP="000756DC">
      <w:pPr>
        <w:spacing w:after="120" w:line="480" w:lineRule="auto"/>
        <w:jc w:val="both"/>
        <w:rPr>
          <w:rFonts w:ascii="Times New Roman" w:hAnsi="Times New Roman" w:cs="Times New Roman"/>
          <w:sz w:val="24"/>
          <w:szCs w:val="24"/>
          <w:lang w:val="en-US"/>
        </w:rPr>
      </w:pPr>
    </w:p>
    <w:p w14:paraId="30F69CFB" w14:textId="623AFF19" w:rsidR="000756DC" w:rsidRPr="001864A3" w:rsidRDefault="000756DC"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Introduction</w:t>
      </w:r>
    </w:p>
    <w:p w14:paraId="7FF105B9" w14:textId="2C193577" w:rsidR="000756DC" w:rsidRPr="001864A3" w:rsidRDefault="000756DC" w:rsidP="000756DC">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The </w:t>
      </w:r>
      <w:r w:rsidR="00504D75">
        <w:rPr>
          <w:rFonts w:ascii="Times New Roman" w:hAnsi="Times New Roman" w:cs="Times New Roman"/>
          <w:sz w:val="24"/>
          <w:szCs w:val="24"/>
          <w:lang w:val="en-US"/>
        </w:rPr>
        <w:t>formation</w:t>
      </w:r>
      <w:r w:rsidRPr="001864A3">
        <w:rPr>
          <w:rFonts w:ascii="Times New Roman" w:hAnsi="Times New Roman" w:cs="Times New Roman"/>
          <w:sz w:val="24"/>
          <w:szCs w:val="24"/>
          <w:lang w:val="en-US"/>
        </w:rPr>
        <w:t xml:space="preserve"> of a</w:t>
      </w:r>
      <w:r w:rsidR="007A4696">
        <w:rPr>
          <w:rFonts w:ascii="Times New Roman" w:hAnsi="Times New Roman" w:cs="Times New Roman"/>
          <w:sz w:val="24"/>
          <w:szCs w:val="24"/>
          <w:lang w:val="en-US"/>
        </w:rPr>
        <w:t>n optimal</w:t>
      </w:r>
      <w:r w:rsidRPr="001864A3">
        <w:rPr>
          <w:rFonts w:ascii="Times New Roman" w:hAnsi="Times New Roman" w:cs="Times New Roman"/>
          <w:sz w:val="24"/>
          <w:szCs w:val="24"/>
          <w:lang w:val="en-US"/>
        </w:rPr>
        <w:t xml:space="preserve"> root system</w:t>
      </w:r>
      <w:r w:rsidR="001A2A75" w:rsidRPr="001864A3">
        <w:rPr>
          <w:rFonts w:ascii="Times New Roman" w:hAnsi="Times New Roman" w:cs="Times New Roman"/>
          <w:sz w:val="24"/>
          <w:szCs w:val="24"/>
          <w:lang w:val="en-US"/>
        </w:rPr>
        <w:t xml:space="preserve"> in any plant </w:t>
      </w:r>
      <w:r w:rsidR="004F3AE2">
        <w:rPr>
          <w:rFonts w:ascii="Times New Roman" w:hAnsi="Times New Roman" w:cs="Times New Roman"/>
          <w:sz w:val="24"/>
          <w:szCs w:val="24"/>
          <w:lang w:val="en-US"/>
        </w:rPr>
        <w:t xml:space="preserve">is fundamental to ensure </w:t>
      </w:r>
      <w:r w:rsidR="001A2A75" w:rsidRPr="001864A3">
        <w:rPr>
          <w:rFonts w:ascii="Times New Roman" w:hAnsi="Times New Roman" w:cs="Times New Roman"/>
          <w:sz w:val="24"/>
          <w:szCs w:val="24"/>
          <w:lang w:val="en-US"/>
        </w:rPr>
        <w:t xml:space="preserve">its </w:t>
      </w:r>
      <w:r w:rsidRPr="001864A3">
        <w:rPr>
          <w:rFonts w:ascii="Times New Roman" w:hAnsi="Times New Roman" w:cs="Times New Roman"/>
          <w:sz w:val="24"/>
          <w:szCs w:val="24"/>
          <w:lang w:val="en-US"/>
        </w:rPr>
        <w:t xml:space="preserve">growth, development, and productivity (Khan et al., 2016). </w:t>
      </w:r>
      <w:r w:rsidRPr="0061578A">
        <w:rPr>
          <w:rFonts w:ascii="Times New Roman" w:hAnsi="Times New Roman" w:cs="Times New Roman"/>
          <w:noProof/>
          <w:sz w:val="24"/>
          <w:szCs w:val="24"/>
          <w:lang w:val="en-US"/>
        </w:rPr>
        <w:t>Beside</w:t>
      </w:r>
      <w:r w:rsidR="0061578A">
        <w:rPr>
          <w:rFonts w:ascii="Times New Roman" w:hAnsi="Times New Roman" w:cs="Times New Roman"/>
          <w:noProof/>
          <w:sz w:val="24"/>
          <w:szCs w:val="24"/>
          <w:lang w:val="en-US"/>
        </w:rPr>
        <w:t>s</w:t>
      </w:r>
      <w:r w:rsidRPr="001864A3">
        <w:rPr>
          <w:rFonts w:ascii="Times New Roman" w:hAnsi="Times New Roman" w:cs="Times New Roman"/>
          <w:sz w:val="24"/>
          <w:szCs w:val="24"/>
          <w:lang w:val="en-US"/>
        </w:rPr>
        <w:t xml:space="preserve"> </w:t>
      </w:r>
      <w:r w:rsidR="007A4696" w:rsidRPr="001864A3">
        <w:rPr>
          <w:rFonts w:ascii="Times New Roman" w:hAnsi="Times New Roman" w:cs="Times New Roman"/>
          <w:sz w:val="24"/>
          <w:szCs w:val="24"/>
          <w:lang w:val="en-US"/>
        </w:rPr>
        <w:t>nutrient</w:t>
      </w:r>
      <w:r w:rsidR="007A4696">
        <w:rPr>
          <w:rFonts w:ascii="Times New Roman" w:hAnsi="Times New Roman" w:cs="Times New Roman"/>
          <w:sz w:val="24"/>
          <w:szCs w:val="24"/>
          <w:lang w:val="en-US"/>
        </w:rPr>
        <w:t xml:space="preserve"> uptake</w:t>
      </w:r>
      <w:r w:rsidR="007A4696"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 xml:space="preserve">and water acquisition from </w:t>
      </w:r>
      <w:r w:rsidR="007A4696">
        <w:rPr>
          <w:rFonts w:ascii="Times New Roman" w:hAnsi="Times New Roman" w:cs="Times New Roman"/>
          <w:sz w:val="24"/>
          <w:szCs w:val="24"/>
          <w:lang w:val="en-US"/>
        </w:rPr>
        <w:t xml:space="preserve">the </w:t>
      </w:r>
      <w:r w:rsidR="00B176DF" w:rsidRPr="001864A3">
        <w:rPr>
          <w:rFonts w:ascii="Times New Roman" w:hAnsi="Times New Roman" w:cs="Times New Roman"/>
          <w:sz w:val="24"/>
          <w:szCs w:val="24"/>
          <w:lang w:val="en-US"/>
        </w:rPr>
        <w:t xml:space="preserve">soil </w:t>
      </w:r>
      <w:r w:rsidR="004F3AE2">
        <w:rPr>
          <w:rFonts w:ascii="Times New Roman" w:hAnsi="Times New Roman" w:cs="Times New Roman"/>
          <w:sz w:val="24"/>
          <w:szCs w:val="24"/>
          <w:lang w:val="en-US"/>
        </w:rPr>
        <w:t xml:space="preserve">(Montagnoli et al. 2014), </w:t>
      </w:r>
      <w:r w:rsidR="007A4696">
        <w:rPr>
          <w:rFonts w:ascii="Times New Roman" w:hAnsi="Times New Roman" w:cs="Times New Roman"/>
          <w:sz w:val="24"/>
          <w:szCs w:val="24"/>
          <w:lang w:val="en-US"/>
        </w:rPr>
        <w:t xml:space="preserve">it </w:t>
      </w:r>
      <w:r w:rsidR="004F3AE2">
        <w:rPr>
          <w:rFonts w:ascii="Times New Roman" w:hAnsi="Times New Roman" w:cs="Times New Roman"/>
          <w:sz w:val="24"/>
          <w:szCs w:val="24"/>
          <w:lang w:val="en-US"/>
        </w:rPr>
        <w:t>also</w:t>
      </w:r>
      <w:r w:rsidRPr="001864A3">
        <w:rPr>
          <w:rFonts w:ascii="Times New Roman" w:hAnsi="Times New Roman" w:cs="Times New Roman"/>
          <w:sz w:val="24"/>
          <w:szCs w:val="24"/>
          <w:lang w:val="en-US"/>
        </w:rPr>
        <w:t xml:space="preserve"> </w:t>
      </w:r>
      <w:r w:rsidR="007A4696">
        <w:rPr>
          <w:rFonts w:ascii="Times New Roman" w:hAnsi="Times New Roman" w:cs="Times New Roman"/>
          <w:sz w:val="24"/>
          <w:szCs w:val="24"/>
          <w:lang w:val="en-US"/>
        </w:rPr>
        <w:t xml:space="preserve">plays a vital role in the </w:t>
      </w:r>
      <w:r w:rsidRPr="001864A3">
        <w:rPr>
          <w:rFonts w:ascii="Times New Roman" w:hAnsi="Times New Roman" w:cs="Times New Roman"/>
          <w:sz w:val="24"/>
          <w:szCs w:val="24"/>
          <w:lang w:val="en-US"/>
        </w:rPr>
        <w:t xml:space="preserve">mechanical anchorage </w:t>
      </w:r>
      <w:r w:rsidR="007A4696">
        <w:rPr>
          <w:rFonts w:ascii="Times New Roman" w:hAnsi="Times New Roman" w:cs="Times New Roman"/>
          <w:sz w:val="24"/>
          <w:szCs w:val="24"/>
          <w:lang w:val="en-US"/>
        </w:rPr>
        <w:t>of the plant</w:t>
      </w:r>
      <w:r w:rsidRPr="001864A3">
        <w:rPr>
          <w:rFonts w:ascii="Times New Roman" w:hAnsi="Times New Roman" w:cs="Times New Roman"/>
          <w:sz w:val="24"/>
          <w:szCs w:val="24"/>
          <w:lang w:val="en-US"/>
        </w:rPr>
        <w:t xml:space="preserve"> (Scippa et al. 2006). </w:t>
      </w:r>
      <w:r w:rsidR="00EE01AF">
        <w:rPr>
          <w:rFonts w:ascii="Times New Roman" w:hAnsi="Times New Roman" w:cs="Times New Roman"/>
          <w:sz w:val="24"/>
          <w:szCs w:val="24"/>
          <w:lang w:val="en-US"/>
        </w:rPr>
        <w:t>R</w:t>
      </w:r>
      <w:r w:rsidR="007651DF">
        <w:rPr>
          <w:rFonts w:ascii="Times New Roman" w:hAnsi="Times New Roman" w:cs="Times New Roman"/>
          <w:sz w:val="24"/>
          <w:szCs w:val="24"/>
          <w:lang w:val="en-US"/>
        </w:rPr>
        <w:t xml:space="preserve">oot system architecture </w:t>
      </w:r>
      <w:r w:rsidR="00EE01AF">
        <w:rPr>
          <w:rFonts w:ascii="Times New Roman" w:hAnsi="Times New Roman" w:cs="Times New Roman"/>
          <w:sz w:val="24"/>
          <w:szCs w:val="24"/>
          <w:lang w:val="en-US"/>
        </w:rPr>
        <w:t>(RSA)</w:t>
      </w:r>
      <w:r w:rsidR="00A141EA">
        <w:rPr>
          <w:rFonts w:ascii="Times New Roman" w:hAnsi="Times New Roman" w:cs="Times New Roman"/>
          <w:sz w:val="24"/>
          <w:szCs w:val="24"/>
          <w:lang w:val="en-US"/>
        </w:rPr>
        <w:t>, i.e.</w:t>
      </w:r>
      <w:r w:rsidR="00EE01AF">
        <w:rPr>
          <w:rFonts w:ascii="Times New Roman" w:hAnsi="Times New Roman" w:cs="Times New Roman"/>
          <w:sz w:val="24"/>
          <w:szCs w:val="24"/>
          <w:lang w:val="en-US"/>
        </w:rPr>
        <w:t xml:space="preserve"> </w:t>
      </w:r>
      <w:r w:rsidR="007651DF">
        <w:rPr>
          <w:rFonts w:ascii="Times New Roman" w:hAnsi="Times New Roman" w:cs="Times New Roman"/>
          <w:sz w:val="24"/>
          <w:szCs w:val="24"/>
          <w:lang w:val="en-US"/>
        </w:rPr>
        <w:t xml:space="preserve">the overall shape and </w:t>
      </w:r>
      <w:r w:rsidR="00EE01AF">
        <w:rPr>
          <w:rFonts w:ascii="Times New Roman" w:hAnsi="Times New Roman" w:cs="Times New Roman"/>
          <w:sz w:val="24"/>
          <w:szCs w:val="24"/>
          <w:lang w:val="en-US"/>
        </w:rPr>
        <w:t>structure of the root system, as well as the number of lateral roots and their 3-D distribution along the root axis</w:t>
      </w:r>
      <w:r w:rsidR="00A141EA">
        <w:rPr>
          <w:rFonts w:ascii="Times New Roman" w:hAnsi="Times New Roman" w:cs="Times New Roman"/>
          <w:sz w:val="24"/>
          <w:szCs w:val="24"/>
          <w:lang w:val="en-US"/>
        </w:rPr>
        <w:t>, is determined by various environmental factors and has a direct influence on plant yield. In particular,</w:t>
      </w:r>
      <w:r w:rsidRPr="001864A3">
        <w:rPr>
          <w:rFonts w:ascii="Times New Roman" w:hAnsi="Times New Roman" w:cs="Times New Roman"/>
          <w:sz w:val="24"/>
          <w:szCs w:val="24"/>
          <w:lang w:val="en-US"/>
        </w:rPr>
        <w:t xml:space="preserve"> the production of </w:t>
      </w:r>
      <w:r w:rsidR="00E1066F" w:rsidRPr="001864A3">
        <w:rPr>
          <w:rFonts w:ascii="Times New Roman" w:hAnsi="Times New Roman" w:cs="Times New Roman"/>
          <w:sz w:val="24"/>
          <w:szCs w:val="24"/>
          <w:lang w:val="en-US"/>
        </w:rPr>
        <w:t xml:space="preserve">a </w:t>
      </w:r>
      <w:r w:rsidRPr="001864A3">
        <w:rPr>
          <w:rFonts w:ascii="Times New Roman" w:hAnsi="Times New Roman" w:cs="Times New Roman"/>
          <w:sz w:val="24"/>
          <w:szCs w:val="24"/>
          <w:lang w:val="en-US"/>
        </w:rPr>
        <w:t>lateral root</w:t>
      </w:r>
      <w:r w:rsidR="00E1066F" w:rsidRPr="001864A3">
        <w:rPr>
          <w:rFonts w:ascii="Times New Roman" w:hAnsi="Times New Roman" w:cs="Times New Roman"/>
          <w:sz w:val="24"/>
          <w:szCs w:val="24"/>
          <w:lang w:val="en-US"/>
        </w:rPr>
        <w:t xml:space="preserve"> (LR)</w:t>
      </w:r>
      <w:r w:rsidRPr="001864A3">
        <w:rPr>
          <w:rFonts w:ascii="Times New Roman" w:hAnsi="Times New Roman" w:cs="Times New Roman"/>
          <w:sz w:val="24"/>
          <w:szCs w:val="24"/>
          <w:lang w:val="en-US"/>
        </w:rPr>
        <w:t xml:space="preserve"> in </w:t>
      </w:r>
      <w:r w:rsidR="00E1066F" w:rsidRPr="001864A3">
        <w:rPr>
          <w:rFonts w:ascii="Times New Roman" w:hAnsi="Times New Roman" w:cs="Times New Roman"/>
          <w:sz w:val="24"/>
          <w:szCs w:val="24"/>
          <w:lang w:val="en-US"/>
        </w:rPr>
        <w:t xml:space="preserve">a </w:t>
      </w:r>
      <w:r w:rsidRPr="001864A3">
        <w:rPr>
          <w:rFonts w:ascii="Times New Roman" w:hAnsi="Times New Roman" w:cs="Times New Roman"/>
          <w:sz w:val="24"/>
          <w:szCs w:val="24"/>
          <w:lang w:val="en-US"/>
        </w:rPr>
        <w:t xml:space="preserve">specific direction represents </w:t>
      </w:r>
      <w:r w:rsidR="00FF7757" w:rsidRPr="001864A3">
        <w:rPr>
          <w:rFonts w:ascii="Times New Roman" w:hAnsi="Times New Roman" w:cs="Times New Roman"/>
          <w:sz w:val="24"/>
          <w:szCs w:val="24"/>
          <w:lang w:val="en-US"/>
        </w:rPr>
        <w:t>a</w:t>
      </w:r>
      <w:r w:rsidRPr="001864A3">
        <w:rPr>
          <w:rFonts w:ascii="Times New Roman" w:hAnsi="Times New Roman" w:cs="Times New Roman"/>
          <w:sz w:val="24"/>
          <w:szCs w:val="24"/>
          <w:lang w:val="en-US"/>
        </w:rPr>
        <w:t xml:space="preserve"> response</w:t>
      </w:r>
      <w:r w:rsidR="001A2A75"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 xml:space="preserve">to both abiotic and biotic stimuli </w:t>
      </w:r>
      <w:r w:rsidR="00FF7757" w:rsidRPr="001864A3">
        <w:rPr>
          <w:rFonts w:ascii="Times New Roman" w:hAnsi="Times New Roman" w:cs="Times New Roman"/>
          <w:sz w:val="24"/>
          <w:szCs w:val="24"/>
          <w:lang w:val="en-US"/>
        </w:rPr>
        <w:t xml:space="preserve">from the environment </w:t>
      </w:r>
      <w:r w:rsidRPr="001864A3">
        <w:rPr>
          <w:rFonts w:ascii="Times New Roman" w:hAnsi="Times New Roman" w:cs="Times New Roman"/>
          <w:sz w:val="24"/>
          <w:szCs w:val="24"/>
          <w:lang w:val="en-US"/>
        </w:rPr>
        <w:t xml:space="preserve">(Szymanowska-Pułka, 2013). </w:t>
      </w:r>
    </w:p>
    <w:p w14:paraId="22F2BF6A" w14:textId="37ACC32F" w:rsidR="00CF1D1E" w:rsidRPr="001864A3" w:rsidRDefault="00965447" w:rsidP="000756DC">
      <w:pPr>
        <w:pStyle w:val="NoSpacing"/>
        <w:spacing w:after="120" w:line="480" w:lineRule="auto"/>
        <w:jc w:val="both"/>
        <w:rPr>
          <w:rFonts w:ascii="Times New Roman" w:hAnsi="Times New Roman" w:cs="Times New Roman"/>
          <w:sz w:val="24"/>
          <w:szCs w:val="24"/>
          <w:lang w:val="en-US"/>
        </w:rPr>
      </w:pPr>
      <w:r w:rsidRPr="00B176DF">
        <w:rPr>
          <w:rFonts w:ascii="Times New Roman" w:hAnsi="Times New Roman" w:cs="Times New Roman"/>
          <w:i/>
          <w:noProof/>
          <w:sz w:val="24"/>
          <w:szCs w:val="24"/>
          <w:lang w:val="en-US"/>
        </w:rPr>
        <w:t>A</w:t>
      </w:r>
      <w:r w:rsidR="00B176DF" w:rsidRPr="00B176DF">
        <w:rPr>
          <w:rFonts w:ascii="Times New Roman" w:hAnsi="Times New Roman" w:cs="Times New Roman"/>
          <w:i/>
          <w:noProof/>
          <w:sz w:val="24"/>
          <w:szCs w:val="24"/>
          <w:lang w:val="en-US"/>
        </w:rPr>
        <w:t>ra</w:t>
      </w:r>
      <w:r w:rsidR="00B176DF" w:rsidRPr="00EB4F1F">
        <w:rPr>
          <w:rFonts w:ascii="Times New Roman" w:hAnsi="Times New Roman" w:cs="Times New Roman"/>
          <w:i/>
          <w:noProof/>
          <w:sz w:val="24"/>
          <w:szCs w:val="24"/>
          <w:lang w:val="en-US"/>
        </w:rPr>
        <w:t>bi</w:t>
      </w:r>
      <w:r w:rsidR="00B176DF">
        <w:rPr>
          <w:rFonts w:ascii="Times New Roman" w:hAnsi="Times New Roman" w:cs="Times New Roman"/>
          <w:i/>
          <w:noProof/>
          <w:sz w:val="24"/>
          <w:szCs w:val="24"/>
          <w:lang w:val="en-US"/>
        </w:rPr>
        <w:t>d</w:t>
      </w:r>
      <w:r w:rsidR="00B176DF" w:rsidRPr="00B176DF">
        <w:rPr>
          <w:rFonts w:ascii="Times New Roman" w:hAnsi="Times New Roman" w:cs="Times New Roman"/>
          <w:i/>
          <w:noProof/>
          <w:sz w:val="24"/>
          <w:szCs w:val="24"/>
          <w:lang w:val="en-US"/>
        </w:rPr>
        <w:t>opsis</w:t>
      </w:r>
      <w:r w:rsidRPr="001864A3">
        <w:rPr>
          <w:rFonts w:ascii="Times New Roman" w:hAnsi="Times New Roman" w:cs="Times New Roman"/>
          <w:i/>
          <w:sz w:val="24"/>
          <w:szCs w:val="24"/>
          <w:lang w:val="en-US"/>
        </w:rPr>
        <w:t xml:space="preserve"> thaliana</w:t>
      </w:r>
      <w:r w:rsidR="00B176DF">
        <w:rPr>
          <w:rFonts w:ascii="Times New Roman" w:hAnsi="Times New Roman" w:cs="Times New Roman"/>
          <w:i/>
          <w:sz w:val="24"/>
          <w:szCs w:val="24"/>
          <w:lang w:val="en-US"/>
        </w:rPr>
        <w:t xml:space="preserve"> </w:t>
      </w:r>
      <w:r w:rsidR="00B176DF">
        <w:rPr>
          <w:rFonts w:ascii="Times New Roman" w:hAnsi="Times New Roman" w:cs="Times New Roman"/>
          <w:sz w:val="24"/>
          <w:szCs w:val="24"/>
          <w:lang w:val="en-US"/>
        </w:rPr>
        <w:t>(L.)</w:t>
      </w:r>
      <w:r w:rsidR="000756DC" w:rsidRPr="001864A3">
        <w:rPr>
          <w:rFonts w:ascii="Times New Roman" w:hAnsi="Times New Roman" w:cs="Times New Roman"/>
          <w:sz w:val="24"/>
          <w:szCs w:val="24"/>
          <w:lang w:val="en-US"/>
        </w:rPr>
        <w:t xml:space="preserve"> </w:t>
      </w:r>
      <w:r w:rsidR="001A2A75" w:rsidRPr="001864A3">
        <w:rPr>
          <w:rFonts w:ascii="Times New Roman" w:hAnsi="Times New Roman" w:cs="Times New Roman"/>
          <w:sz w:val="24"/>
          <w:szCs w:val="24"/>
          <w:lang w:val="en-US"/>
        </w:rPr>
        <w:t xml:space="preserve">is </w:t>
      </w:r>
      <w:r w:rsidR="00DC539A" w:rsidRPr="001864A3">
        <w:rPr>
          <w:rFonts w:ascii="Times New Roman" w:hAnsi="Times New Roman" w:cs="Times New Roman"/>
          <w:sz w:val="24"/>
          <w:szCs w:val="24"/>
          <w:lang w:val="en-US"/>
        </w:rPr>
        <w:t xml:space="preserve">the </w:t>
      </w:r>
      <w:r w:rsidR="001A2A75" w:rsidRPr="001864A3">
        <w:rPr>
          <w:rFonts w:ascii="Times New Roman" w:hAnsi="Times New Roman" w:cs="Times New Roman"/>
          <w:sz w:val="24"/>
          <w:szCs w:val="24"/>
          <w:lang w:val="en-US"/>
        </w:rPr>
        <w:t xml:space="preserve">most </w:t>
      </w:r>
      <w:r w:rsidR="00910183" w:rsidRPr="001864A3">
        <w:rPr>
          <w:rFonts w:ascii="Times New Roman" w:hAnsi="Times New Roman" w:cs="Times New Roman"/>
          <w:sz w:val="24"/>
          <w:szCs w:val="24"/>
          <w:lang w:val="en-US"/>
        </w:rPr>
        <w:t xml:space="preserve">studied </w:t>
      </w:r>
      <w:r w:rsidR="001A2A75" w:rsidRPr="001864A3">
        <w:rPr>
          <w:rFonts w:ascii="Times New Roman" w:hAnsi="Times New Roman" w:cs="Times New Roman"/>
          <w:sz w:val="24"/>
          <w:szCs w:val="24"/>
          <w:lang w:val="en-US"/>
        </w:rPr>
        <w:t>model plant</w:t>
      </w:r>
      <w:r w:rsidR="006A77B9">
        <w:rPr>
          <w:rFonts w:ascii="Times New Roman" w:hAnsi="Times New Roman" w:cs="Times New Roman"/>
          <w:sz w:val="24"/>
          <w:szCs w:val="24"/>
          <w:lang w:val="en-US"/>
        </w:rPr>
        <w:t xml:space="preserve"> species today</w:t>
      </w:r>
      <w:r w:rsidR="00FB3FB6">
        <w:rPr>
          <w:rFonts w:ascii="Times New Roman" w:hAnsi="Times New Roman" w:cs="Times New Roman"/>
          <w:sz w:val="24"/>
          <w:szCs w:val="24"/>
          <w:lang w:val="en-US"/>
        </w:rPr>
        <w:t xml:space="preserve"> (Koorneef and Meinke, 2010)</w:t>
      </w:r>
      <w:r w:rsidR="00065B40" w:rsidRPr="001864A3">
        <w:rPr>
          <w:rFonts w:ascii="Times New Roman" w:hAnsi="Times New Roman" w:cs="Times New Roman"/>
          <w:sz w:val="24"/>
          <w:szCs w:val="24"/>
          <w:lang w:val="en-US"/>
        </w:rPr>
        <w:t xml:space="preserve">. </w:t>
      </w:r>
      <w:r w:rsidR="00EB4F1F">
        <w:rPr>
          <w:rFonts w:ascii="Times New Roman" w:hAnsi="Times New Roman" w:cs="Times New Roman"/>
          <w:sz w:val="24"/>
          <w:szCs w:val="24"/>
          <w:lang w:val="en-US"/>
        </w:rPr>
        <w:t xml:space="preserve">Among </w:t>
      </w:r>
      <w:r w:rsidR="006A77B9">
        <w:rPr>
          <w:rFonts w:ascii="Times New Roman" w:hAnsi="Times New Roman" w:cs="Times New Roman"/>
          <w:sz w:val="24"/>
          <w:szCs w:val="24"/>
          <w:lang w:val="en-US"/>
        </w:rPr>
        <w:t xml:space="preserve">its </w:t>
      </w:r>
      <w:r w:rsidR="00EB4F1F">
        <w:rPr>
          <w:rFonts w:ascii="Times New Roman" w:hAnsi="Times New Roman" w:cs="Times New Roman"/>
          <w:sz w:val="24"/>
          <w:szCs w:val="24"/>
          <w:lang w:val="en-US"/>
        </w:rPr>
        <w:t xml:space="preserve">several different </w:t>
      </w:r>
      <w:r w:rsidR="00EB4F1F" w:rsidRPr="00EB4F1F">
        <w:rPr>
          <w:rFonts w:ascii="Times New Roman" w:hAnsi="Times New Roman" w:cs="Times New Roman"/>
          <w:noProof/>
          <w:sz w:val="24"/>
          <w:szCs w:val="24"/>
          <w:lang w:val="en-US"/>
        </w:rPr>
        <w:t>use</w:t>
      </w:r>
      <w:r w:rsidR="00EB4F1F">
        <w:rPr>
          <w:rFonts w:ascii="Times New Roman" w:hAnsi="Times New Roman" w:cs="Times New Roman"/>
          <w:noProof/>
          <w:sz w:val="24"/>
          <w:szCs w:val="24"/>
          <w:lang w:val="en-US"/>
        </w:rPr>
        <w:t>s</w:t>
      </w:r>
      <w:r w:rsidR="00EB4F1F">
        <w:rPr>
          <w:rFonts w:ascii="Times New Roman" w:hAnsi="Times New Roman" w:cs="Times New Roman"/>
          <w:sz w:val="24"/>
          <w:szCs w:val="24"/>
          <w:lang w:val="en-US"/>
        </w:rPr>
        <w:t>, i</w:t>
      </w:r>
      <w:r w:rsidR="00EB4F1F" w:rsidRPr="001864A3">
        <w:rPr>
          <w:rFonts w:ascii="Times New Roman" w:hAnsi="Times New Roman" w:cs="Times New Roman"/>
          <w:sz w:val="24"/>
          <w:szCs w:val="24"/>
          <w:lang w:val="en-US"/>
        </w:rPr>
        <w:t xml:space="preserve">t </w:t>
      </w:r>
      <w:r w:rsidR="006A77B9">
        <w:rPr>
          <w:rFonts w:ascii="Times New Roman" w:hAnsi="Times New Roman" w:cs="Times New Roman"/>
          <w:sz w:val="24"/>
          <w:szCs w:val="24"/>
          <w:lang w:val="en-US"/>
        </w:rPr>
        <w:t>has</w:t>
      </w:r>
      <w:r w:rsidR="006A77B9" w:rsidRPr="001864A3">
        <w:rPr>
          <w:rFonts w:ascii="Times New Roman" w:hAnsi="Times New Roman" w:cs="Times New Roman"/>
          <w:sz w:val="24"/>
          <w:szCs w:val="24"/>
          <w:lang w:val="en-US"/>
        </w:rPr>
        <w:t xml:space="preserve"> </w:t>
      </w:r>
      <w:r w:rsidR="00065B40" w:rsidRPr="001864A3">
        <w:rPr>
          <w:rFonts w:ascii="Times New Roman" w:hAnsi="Times New Roman" w:cs="Times New Roman"/>
          <w:sz w:val="24"/>
          <w:szCs w:val="24"/>
          <w:lang w:val="en-US"/>
        </w:rPr>
        <w:t xml:space="preserve">also </w:t>
      </w:r>
      <w:r w:rsidR="006A77B9">
        <w:rPr>
          <w:rFonts w:ascii="Times New Roman" w:hAnsi="Times New Roman" w:cs="Times New Roman"/>
          <w:sz w:val="24"/>
          <w:szCs w:val="24"/>
          <w:lang w:val="en-US"/>
        </w:rPr>
        <w:t>been</w:t>
      </w:r>
      <w:r w:rsidR="006A77B9" w:rsidRPr="001864A3">
        <w:rPr>
          <w:rFonts w:ascii="Times New Roman" w:hAnsi="Times New Roman" w:cs="Times New Roman"/>
          <w:sz w:val="24"/>
          <w:szCs w:val="24"/>
          <w:lang w:val="en-US"/>
        </w:rPr>
        <w:t xml:space="preserve"> </w:t>
      </w:r>
      <w:r w:rsidR="00EB4F1F">
        <w:rPr>
          <w:rFonts w:ascii="Times New Roman" w:hAnsi="Times New Roman" w:cs="Times New Roman"/>
          <w:sz w:val="24"/>
          <w:szCs w:val="24"/>
          <w:lang w:val="en-US"/>
        </w:rPr>
        <w:t>adopted</w:t>
      </w:r>
      <w:r w:rsidR="00EB4F1F" w:rsidRPr="001864A3">
        <w:rPr>
          <w:rFonts w:ascii="Times New Roman" w:hAnsi="Times New Roman" w:cs="Times New Roman"/>
          <w:sz w:val="24"/>
          <w:szCs w:val="24"/>
          <w:lang w:val="en-US"/>
        </w:rPr>
        <w:t xml:space="preserve"> </w:t>
      </w:r>
      <w:r w:rsidR="00910183" w:rsidRPr="001864A3">
        <w:rPr>
          <w:rFonts w:ascii="Times New Roman" w:hAnsi="Times New Roman" w:cs="Times New Roman"/>
          <w:sz w:val="24"/>
          <w:szCs w:val="24"/>
          <w:lang w:val="en-US"/>
        </w:rPr>
        <w:t xml:space="preserve">for </w:t>
      </w:r>
      <w:r w:rsidR="00C450B2">
        <w:rPr>
          <w:rFonts w:ascii="Times New Roman" w:hAnsi="Times New Roman" w:cs="Times New Roman"/>
          <w:sz w:val="24"/>
          <w:szCs w:val="24"/>
          <w:lang w:val="en-US"/>
        </w:rPr>
        <w:t>studying</w:t>
      </w:r>
      <w:r w:rsidR="00C450B2" w:rsidRPr="001864A3">
        <w:rPr>
          <w:rFonts w:ascii="Times New Roman" w:hAnsi="Times New Roman" w:cs="Times New Roman"/>
          <w:sz w:val="24"/>
          <w:szCs w:val="24"/>
          <w:lang w:val="en-US"/>
        </w:rPr>
        <w:t xml:space="preserve"> </w:t>
      </w:r>
      <w:r w:rsidR="00065B40" w:rsidRPr="001864A3">
        <w:rPr>
          <w:rFonts w:ascii="Times New Roman" w:hAnsi="Times New Roman" w:cs="Times New Roman"/>
          <w:sz w:val="24"/>
          <w:szCs w:val="24"/>
          <w:lang w:val="en-US"/>
        </w:rPr>
        <w:t>the origin of post</w:t>
      </w:r>
      <w:r w:rsidR="006A77B9">
        <w:rPr>
          <w:rFonts w:ascii="Times New Roman" w:hAnsi="Times New Roman" w:cs="Times New Roman"/>
          <w:sz w:val="24"/>
          <w:szCs w:val="24"/>
          <w:lang w:val="en-US"/>
        </w:rPr>
        <w:t>-</w:t>
      </w:r>
      <w:r w:rsidR="00065B40" w:rsidRPr="001864A3">
        <w:rPr>
          <w:rFonts w:ascii="Times New Roman" w:hAnsi="Times New Roman" w:cs="Times New Roman"/>
          <w:sz w:val="24"/>
          <w:szCs w:val="24"/>
          <w:lang w:val="en-US"/>
        </w:rPr>
        <w:t xml:space="preserve">embryonic </w:t>
      </w:r>
      <w:r w:rsidR="000756DC" w:rsidRPr="001864A3">
        <w:rPr>
          <w:rFonts w:ascii="Times New Roman" w:hAnsi="Times New Roman" w:cs="Times New Roman"/>
          <w:sz w:val="24"/>
          <w:szCs w:val="24"/>
          <w:lang w:val="en-US"/>
        </w:rPr>
        <w:t>lateral roots from founder cells</w:t>
      </w:r>
      <w:r w:rsidR="00065B40" w:rsidRPr="001864A3">
        <w:rPr>
          <w:rFonts w:ascii="Times New Roman" w:hAnsi="Times New Roman" w:cs="Times New Roman"/>
          <w:sz w:val="24"/>
          <w:szCs w:val="24"/>
          <w:lang w:val="en-US"/>
        </w:rPr>
        <w:t xml:space="preserve"> </w:t>
      </w:r>
      <w:r w:rsidR="006A77B9">
        <w:rPr>
          <w:rFonts w:ascii="Times New Roman" w:hAnsi="Times New Roman" w:cs="Times New Roman"/>
          <w:sz w:val="24"/>
          <w:szCs w:val="24"/>
          <w:lang w:val="en-US"/>
        </w:rPr>
        <w:t>in</w:t>
      </w:r>
      <w:r w:rsidR="006A77B9" w:rsidRPr="001864A3">
        <w:rPr>
          <w:rFonts w:ascii="Times New Roman" w:hAnsi="Times New Roman" w:cs="Times New Roman"/>
          <w:sz w:val="24"/>
          <w:szCs w:val="24"/>
          <w:lang w:val="en-US"/>
        </w:rPr>
        <w:t xml:space="preserve"> </w:t>
      </w:r>
      <w:r w:rsidR="00DC539A" w:rsidRPr="001864A3">
        <w:rPr>
          <w:rFonts w:ascii="Times New Roman" w:hAnsi="Times New Roman" w:cs="Times New Roman"/>
          <w:sz w:val="24"/>
          <w:szCs w:val="24"/>
          <w:lang w:val="en-US"/>
        </w:rPr>
        <w:t>th</w:t>
      </w:r>
      <w:r w:rsidR="00910183" w:rsidRPr="001864A3">
        <w:rPr>
          <w:rFonts w:ascii="Times New Roman" w:hAnsi="Times New Roman" w:cs="Times New Roman"/>
          <w:sz w:val="24"/>
          <w:szCs w:val="24"/>
          <w:lang w:val="en-US"/>
        </w:rPr>
        <w:t xml:space="preserve">e </w:t>
      </w:r>
      <w:r w:rsidR="000756DC" w:rsidRPr="001864A3">
        <w:rPr>
          <w:rFonts w:ascii="Times New Roman" w:hAnsi="Times New Roman" w:cs="Times New Roman"/>
          <w:sz w:val="24"/>
          <w:szCs w:val="24"/>
          <w:lang w:val="en-US"/>
        </w:rPr>
        <w:t>pericycle</w:t>
      </w:r>
      <w:r w:rsidR="00CF1D1E" w:rsidRPr="001864A3">
        <w:rPr>
          <w:rFonts w:ascii="Times New Roman" w:hAnsi="Times New Roman" w:cs="Times New Roman"/>
          <w:sz w:val="24"/>
          <w:szCs w:val="24"/>
          <w:lang w:val="en-US"/>
        </w:rPr>
        <w:t xml:space="preserve"> (Beeckman and De Smet, 2014; Möller et al., 2017). In </w:t>
      </w:r>
      <w:r w:rsidR="00910183" w:rsidRPr="001864A3">
        <w:rPr>
          <w:rFonts w:ascii="Times New Roman" w:hAnsi="Times New Roman" w:cs="Times New Roman"/>
          <w:sz w:val="24"/>
          <w:szCs w:val="24"/>
          <w:lang w:val="en-US"/>
        </w:rPr>
        <w:t>particular,</w:t>
      </w:r>
      <w:r w:rsidR="00CF1D1E" w:rsidRPr="001864A3">
        <w:rPr>
          <w:rFonts w:ascii="Times New Roman" w:hAnsi="Times New Roman" w:cs="Times New Roman"/>
          <w:sz w:val="24"/>
          <w:szCs w:val="24"/>
          <w:lang w:val="en-US"/>
        </w:rPr>
        <w:t xml:space="preserve"> </w:t>
      </w:r>
      <w:r w:rsidR="006A77B9">
        <w:rPr>
          <w:rFonts w:ascii="Times New Roman" w:hAnsi="Times New Roman" w:cs="Times New Roman"/>
          <w:sz w:val="24"/>
          <w:szCs w:val="24"/>
          <w:lang w:val="en-US"/>
        </w:rPr>
        <w:t xml:space="preserve">it </w:t>
      </w:r>
      <w:r w:rsidR="00065B40" w:rsidRPr="001864A3">
        <w:rPr>
          <w:rFonts w:ascii="Times New Roman" w:hAnsi="Times New Roman" w:cs="Times New Roman"/>
          <w:sz w:val="24"/>
          <w:szCs w:val="24"/>
          <w:lang w:val="en-US"/>
        </w:rPr>
        <w:t xml:space="preserve">has been demonstrated that </w:t>
      </w:r>
      <w:r w:rsidR="006A77B9">
        <w:rPr>
          <w:rFonts w:ascii="Times New Roman" w:hAnsi="Times New Roman" w:cs="Times New Roman"/>
          <w:sz w:val="24"/>
          <w:szCs w:val="24"/>
          <w:lang w:val="en-US"/>
        </w:rPr>
        <w:t>these</w:t>
      </w:r>
      <w:r w:rsidR="006A77B9" w:rsidRPr="001864A3">
        <w:rPr>
          <w:rFonts w:ascii="Times New Roman" w:hAnsi="Times New Roman" w:cs="Times New Roman"/>
          <w:sz w:val="24"/>
          <w:szCs w:val="24"/>
          <w:lang w:val="en-US"/>
        </w:rPr>
        <w:t xml:space="preserve"> </w:t>
      </w:r>
      <w:r w:rsidR="00065B40" w:rsidRPr="001864A3">
        <w:rPr>
          <w:rFonts w:ascii="Times New Roman" w:hAnsi="Times New Roman" w:cs="Times New Roman"/>
          <w:sz w:val="24"/>
          <w:szCs w:val="24"/>
          <w:lang w:val="en-US"/>
        </w:rPr>
        <w:t>roots may originate from competent cells (</w:t>
      </w:r>
      <w:r w:rsidR="00CF1D1E" w:rsidRPr="001864A3">
        <w:rPr>
          <w:rFonts w:ascii="Times New Roman" w:hAnsi="Times New Roman" w:cs="Times New Roman"/>
          <w:sz w:val="24"/>
          <w:szCs w:val="24"/>
          <w:lang w:val="en-US"/>
        </w:rPr>
        <w:t>founder cells</w:t>
      </w:r>
      <w:r w:rsidR="003316CB" w:rsidRPr="001864A3">
        <w:rPr>
          <w:rFonts w:ascii="Times New Roman" w:hAnsi="Times New Roman" w:cs="Times New Roman"/>
          <w:sz w:val="24"/>
          <w:szCs w:val="24"/>
          <w:lang w:val="en-US"/>
        </w:rPr>
        <w:t>; FCs</w:t>
      </w:r>
      <w:r w:rsidR="00065B40" w:rsidRPr="001864A3">
        <w:rPr>
          <w:rFonts w:ascii="Times New Roman" w:hAnsi="Times New Roman" w:cs="Times New Roman"/>
          <w:sz w:val="24"/>
          <w:szCs w:val="24"/>
          <w:lang w:val="en-US"/>
        </w:rPr>
        <w:t>)</w:t>
      </w:r>
      <w:r w:rsidR="00CF1D1E" w:rsidRPr="001864A3">
        <w:rPr>
          <w:rFonts w:ascii="Times New Roman" w:hAnsi="Times New Roman" w:cs="Times New Roman"/>
          <w:sz w:val="24"/>
          <w:szCs w:val="24"/>
          <w:lang w:val="en-US"/>
        </w:rPr>
        <w:t xml:space="preserve"> </w:t>
      </w:r>
      <w:r w:rsidR="000756DC" w:rsidRPr="001864A3">
        <w:rPr>
          <w:rFonts w:ascii="Times New Roman" w:hAnsi="Times New Roman" w:cs="Times New Roman"/>
          <w:sz w:val="24"/>
          <w:szCs w:val="24"/>
          <w:lang w:val="en-US"/>
        </w:rPr>
        <w:t>situated in front of the xylem poles</w:t>
      </w:r>
      <w:r w:rsidR="00065B40" w:rsidRPr="001864A3">
        <w:rPr>
          <w:rFonts w:ascii="Times New Roman" w:hAnsi="Times New Roman" w:cs="Times New Roman"/>
          <w:sz w:val="24"/>
          <w:szCs w:val="24"/>
          <w:lang w:val="en-US"/>
        </w:rPr>
        <w:t xml:space="preserve"> (Beeckman and De Smet, 2014; Möller et al., 2017)</w:t>
      </w:r>
      <w:r w:rsidR="00C450B2">
        <w:rPr>
          <w:rFonts w:ascii="Times New Roman" w:hAnsi="Times New Roman" w:cs="Times New Roman"/>
          <w:sz w:val="24"/>
          <w:szCs w:val="24"/>
          <w:lang w:val="en-US"/>
        </w:rPr>
        <w:t>.</w:t>
      </w:r>
      <w:r w:rsidR="00CF1D1E" w:rsidRPr="001864A3">
        <w:rPr>
          <w:rFonts w:ascii="Times New Roman" w:hAnsi="Times New Roman" w:cs="Times New Roman"/>
          <w:sz w:val="24"/>
          <w:szCs w:val="24"/>
          <w:lang w:val="en-US"/>
        </w:rPr>
        <w:t xml:space="preserve"> </w:t>
      </w:r>
      <w:r w:rsidR="00065B40" w:rsidRPr="001864A3">
        <w:rPr>
          <w:rFonts w:ascii="Times New Roman" w:hAnsi="Times New Roman" w:cs="Times New Roman"/>
          <w:sz w:val="24"/>
          <w:szCs w:val="24"/>
          <w:lang w:val="en-US"/>
        </w:rPr>
        <w:t xml:space="preserve">Moreover, </w:t>
      </w:r>
      <w:r w:rsidR="00065B40" w:rsidRPr="001864A3">
        <w:rPr>
          <w:rFonts w:ascii="Times New Roman" w:hAnsi="Times New Roman" w:cs="Times New Roman"/>
          <w:i/>
          <w:color w:val="000000"/>
          <w:sz w:val="24"/>
          <w:szCs w:val="24"/>
          <w:lang w:val="en-US"/>
        </w:rPr>
        <w:t>A</w:t>
      </w:r>
      <w:r w:rsidR="00730C9C" w:rsidRPr="001864A3">
        <w:rPr>
          <w:rFonts w:ascii="Times New Roman" w:hAnsi="Times New Roman" w:cs="Times New Roman"/>
          <w:i/>
          <w:color w:val="000000"/>
          <w:sz w:val="24"/>
          <w:szCs w:val="24"/>
          <w:lang w:val="en-US"/>
        </w:rPr>
        <w:t>. thaliana</w:t>
      </w:r>
      <w:r w:rsidR="00065B40" w:rsidRPr="001864A3">
        <w:rPr>
          <w:rFonts w:ascii="Times New Roman" w:hAnsi="Times New Roman" w:cs="Times New Roman"/>
          <w:color w:val="000000"/>
          <w:sz w:val="24"/>
          <w:szCs w:val="24"/>
          <w:lang w:val="en-US"/>
        </w:rPr>
        <w:t xml:space="preserve"> is known to form a secondary structure in proximity </w:t>
      </w:r>
      <w:r w:rsidR="00EB4F1F">
        <w:rPr>
          <w:rFonts w:ascii="Times New Roman" w:hAnsi="Times New Roman" w:cs="Times New Roman"/>
          <w:noProof/>
          <w:color w:val="000000"/>
          <w:sz w:val="24"/>
          <w:szCs w:val="24"/>
          <w:lang w:val="en-US"/>
        </w:rPr>
        <w:t>to</w:t>
      </w:r>
      <w:r w:rsidR="00065B40" w:rsidRPr="001864A3">
        <w:rPr>
          <w:rFonts w:ascii="Times New Roman" w:hAnsi="Times New Roman" w:cs="Times New Roman"/>
          <w:color w:val="000000"/>
          <w:sz w:val="24"/>
          <w:szCs w:val="24"/>
          <w:lang w:val="en-US"/>
        </w:rPr>
        <w:t xml:space="preserve"> the hypocotyl </w:t>
      </w:r>
      <w:r w:rsidR="003316CB" w:rsidRPr="001864A3">
        <w:rPr>
          <w:rFonts w:ascii="Times New Roman" w:hAnsi="Times New Roman" w:cs="Times New Roman"/>
          <w:color w:val="000000"/>
          <w:sz w:val="24"/>
          <w:szCs w:val="24"/>
          <w:lang w:val="en-US"/>
        </w:rPr>
        <w:t xml:space="preserve">enabling </w:t>
      </w:r>
      <w:r w:rsidR="0014267F" w:rsidRPr="001864A3">
        <w:rPr>
          <w:rFonts w:ascii="Times New Roman" w:hAnsi="Times New Roman" w:cs="Times New Roman"/>
          <w:color w:val="000000"/>
          <w:sz w:val="24"/>
          <w:szCs w:val="24"/>
          <w:lang w:val="en-US"/>
        </w:rPr>
        <w:t>t</w:t>
      </w:r>
      <w:r w:rsidR="0014267F">
        <w:rPr>
          <w:rFonts w:ascii="Times New Roman" w:hAnsi="Times New Roman" w:cs="Times New Roman"/>
          <w:color w:val="000000"/>
          <w:sz w:val="24"/>
          <w:szCs w:val="24"/>
          <w:lang w:val="en-US"/>
        </w:rPr>
        <w:t>he</w:t>
      </w:r>
      <w:r w:rsidR="0014267F" w:rsidRPr="001864A3">
        <w:rPr>
          <w:rFonts w:ascii="Times New Roman" w:hAnsi="Times New Roman" w:cs="Times New Roman"/>
          <w:color w:val="000000"/>
          <w:sz w:val="24"/>
          <w:szCs w:val="24"/>
          <w:lang w:val="en-US"/>
        </w:rPr>
        <w:t xml:space="preserve"> </w:t>
      </w:r>
      <w:r w:rsidR="003316CB" w:rsidRPr="001864A3">
        <w:rPr>
          <w:rFonts w:ascii="Times New Roman" w:hAnsi="Times New Roman" w:cs="Times New Roman"/>
          <w:color w:val="000000"/>
          <w:sz w:val="24"/>
          <w:szCs w:val="24"/>
          <w:lang w:val="en-US"/>
        </w:rPr>
        <w:t>investigat</w:t>
      </w:r>
      <w:r w:rsidR="0014267F">
        <w:rPr>
          <w:rFonts w:ascii="Times New Roman" w:hAnsi="Times New Roman" w:cs="Times New Roman"/>
          <w:color w:val="000000"/>
          <w:sz w:val="24"/>
          <w:szCs w:val="24"/>
          <w:lang w:val="en-US"/>
        </w:rPr>
        <w:t xml:space="preserve">ion of </w:t>
      </w:r>
      <w:r w:rsidR="003316CB" w:rsidRPr="001864A3">
        <w:rPr>
          <w:rFonts w:ascii="Times New Roman" w:hAnsi="Times New Roman" w:cs="Times New Roman"/>
          <w:color w:val="000000"/>
          <w:sz w:val="24"/>
          <w:szCs w:val="24"/>
          <w:lang w:val="en-US"/>
        </w:rPr>
        <w:t>lateral root formation from a secondary structure</w:t>
      </w:r>
      <w:r w:rsidR="00EB4F1F">
        <w:rPr>
          <w:rFonts w:ascii="Times New Roman" w:hAnsi="Times New Roman" w:cs="Times New Roman"/>
          <w:color w:val="000000"/>
          <w:sz w:val="24"/>
          <w:szCs w:val="24"/>
          <w:lang w:val="en-US"/>
        </w:rPr>
        <w:t xml:space="preserve"> </w:t>
      </w:r>
      <w:r w:rsidR="00EB4F1F" w:rsidRPr="001864A3">
        <w:rPr>
          <w:rFonts w:ascii="Times New Roman" w:hAnsi="Times New Roman" w:cs="Times New Roman"/>
          <w:color w:val="000000"/>
          <w:sz w:val="24"/>
          <w:szCs w:val="24"/>
          <w:lang w:val="en-US"/>
        </w:rPr>
        <w:t>(Dolan et al. 1993)</w:t>
      </w:r>
      <w:r w:rsidR="003316CB" w:rsidRPr="001864A3">
        <w:rPr>
          <w:rFonts w:ascii="Times New Roman" w:hAnsi="Times New Roman" w:cs="Times New Roman"/>
          <w:color w:val="000000"/>
          <w:sz w:val="24"/>
          <w:szCs w:val="24"/>
          <w:lang w:val="en-US"/>
        </w:rPr>
        <w:t>.</w:t>
      </w:r>
      <w:r w:rsidR="001D1422" w:rsidRPr="001864A3">
        <w:rPr>
          <w:rFonts w:ascii="Times New Roman" w:hAnsi="Times New Roman" w:cs="Times New Roman"/>
          <w:color w:val="000000"/>
          <w:sz w:val="24"/>
          <w:szCs w:val="24"/>
          <w:lang w:val="en-US"/>
        </w:rPr>
        <w:t xml:space="preserve"> </w:t>
      </w:r>
      <w:r w:rsidRPr="001864A3">
        <w:rPr>
          <w:rFonts w:ascii="Times New Roman" w:hAnsi="Times New Roman" w:cs="Times New Roman"/>
          <w:i/>
          <w:iCs/>
          <w:sz w:val="24"/>
          <w:szCs w:val="24"/>
          <w:lang w:val="en-US"/>
        </w:rPr>
        <w:t>A. thaliana</w:t>
      </w:r>
      <w:r w:rsidR="001D1422" w:rsidRPr="001864A3">
        <w:rPr>
          <w:rFonts w:ascii="Times New Roman" w:hAnsi="Times New Roman" w:cs="Times New Roman"/>
          <w:sz w:val="24"/>
          <w:szCs w:val="24"/>
          <w:lang w:val="en-US"/>
        </w:rPr>
        <w:t xml:space="preserve"> lacks the construction of an extensive secondary structure with annual rings and </w:t>
      </w:r>
      <w:r w:rsidR="001D1422" w:rsidRPr="00A0505F">
        <w:rPr>
          <w:rFonts w:ascii="Times New Roman" w:hAnsi="Times New Roman" w:cs="Times New Roman"/>
          <w:noProof/>
          <w:sz w:val="24"/>
          <w:szCs w:val="24"/>
          <w:lang w:val="en-US"/>
        </w:rPr>
        <w:t>medullar</w:t>
      </w:r>
      <w:r w:rsidR="001D1422" w:rsidRPr="001864A3">
        <w:rPr>
          <w:rFonts w:ascii="Times New Roman" w:hAnsi="Times New Roman" w:cs="Times New Roman"/>
          <w:sz w:val="24"/>
          <w:szCs w:val="24"/>
          <w:lang w:val="en-US"/>
        </w:rPr>
        <w:t xml:space="preserve"> rays. Nevertheless, it has been known </w:t>
      </w:r>
      <w:r w:rsidR="00602048">
        <w:rPr>
          <w:rFonts w:ascii="Times New Roman" w:hAnsi="Times New Roman" w:cs="Times New Roman"/>
          <w:sz w:val="24"/>
          <w:szCs w:val="24"/>
          <w:lang w:val="en-US"/>
        </w:rPr>
        <w:t xml:space="preserve">for a long time </w:t>
      </w:r>
      <w:r w:rsidR="001D1422" w:rsidRPr="001864A3">
        <w:rPr>
          <w:rFonts w:ascii="Times New Roman" w:hAnsi="Times New Roman" w:cs="Times New Roman"/>
          <w:sz w:val="24"/>
          <w:szCs w:val="24"/>
          <w:lang w:val="en-US"/>
        </w:rPr>
        <w:t xml:space="preserve">(Lev-Yadun, 1994) that </w:t>
      </w:r>
      <w:r w:rsidR="0014267F" w:rsidRPr="001864A3">
        <w:rPr>
          <w:rFonts w:ascii="Times New Roman" w:hAnsi="Times New Roman" w:cs="Times New Roman"/>
          <w:sz w:val="24"/>
          <w:szCs w:val="24"/>
          <w:lang w:val="en-US"/>
        </w:rPr>
        <w:t xml:space="preserve">at the end of its life cycle </w:t>
      </w:r>
      <w:r w:rsidR="001D1422" w:rsidRPr="001864A3">
        <w:rPr>
          <w:rFonts w:ascii="Times New Roman" w:hAnsi="Times New Roman" w:cs="Times New Roman"/>
          <w:sz w:val="24"/>
          <w:szCs w:val="24"/>
          <w:lang w:val="en-US"/>
        </w:rPr>
        <w:t xml:space="preserve">a thickening appears </w:t>
      </w:r>
      <w:r w:rsidR="0014267F" w:rsidRPr="001864A3">
        <w:rPr>
          <w:rFonts w:ascii="Times New Roman" w:hAnsi="Times New Roman" w:cs="Times New Roman"/>
          <w:sz w:val="24"/>
          <w:szCs w:val="24"/>
          <w:lang w:val="en-US"/>
        </w:rPr>
        <w:t xml:space="preserve">at the base of </w:t>
      </w:r>
      <w:r w:rsidR="0014267F">
        <w:rPr>
          <w:rFonts w:ascii="Times New Roman" w:hAnsi="Times New Roman" w:cs="Times New Roman"/>
          <w:sz w:val="24"/>
          <w:szCs w:val="24"/>
          <w:lang w:val="en-US"/>
        </w:rPr>
        <w:t xml:space="preserve">the </w:t>
      </w:r>
      <w:r w:rsidR="0014267F" w:rsidRPr="001864A3">
        <w:rPr>
          <w:rFonts w:ascii="Times New Roman" w:hAnsi="Times New Roman" w:cs="Times New Roman"/>
          <w:sz w:val="24"/>
          <w:szCs w:val="24"/>
          <w:lang w:val="en-US"/>
        </w:rPr>
        <w:t xml:space="preserve">floral stalk and in </w:t>
      </w:r>
      <w:r w:rsidR="0014267F">
        <w:rPr>
          <w:rFonts w:ascii="Times New Roman" w:hAnsi="Times New Roman" w:cs="Times New Roman"/>
          <w:sz w:val="24"/>
          <w:szCs w:val="24"/>
          <w:lang w:val="en-US"/>
        </w:rPr>
        <w:t>the</w:t>
      </w:r>
      <w:r w:rsidR="0014267F" w:rsidRPr="001864A3">
        <w:rPr>
          <w:rFonts w:ascii="Times New Roman" w:hAnsi="Times New Roman" w:cs="Times New Roman"/>
          <w:sz w:val="24"/>
          <w:szCs w:val="24"/>
          <w:lang w:val="en-US"/>
        </w:rPr>
        <w:t xml:space="preserve"> hypocotyl (Ragni et al. 2014;)</w:t>
      </w:r>
      <w:r w:rsidR="0014267F">
        <w:rPr>
          <w:rFonts w:ascii="Times New Roman" w:hAnsi="Times New Roman" w:cs="Times New Roman"/>
          <w:sz w:val="24"/>
          <w:szCs w:val="24"/>
          <w:lang w:val="en-US"/>
        </w:rPr>
        <w:t xml:space="preserve"> </w:t>
      </w:r>
      <w:r w:rsidR="001D1422" w:rsidRPr="001864A3">
        <w:rPr>
          <w:rFonts w:ascii="Times New Roman" w:hAnsi="Times New Roman" w:cs="Times New Roman"/>
          <w:sz w:val="24"/>
          <w:szCs w:val="24"/>
          <w:lang w:val="en-US"/>
        </w:rPr>
        <w:t xml:space="preserve">due to the onset of vascular cambium activity. Sibout et al. (2008) suggested that </w:t>
      </w:r>
      <w:r w:rsidR="0014267F">
        <w:rPr>
          <w:rFonts w:ascii="Times New Roman" w:hAnsi="Times New Roman" w:cs="Times New Roman"/>
          <w:sz w:val="24"/>
          <w:szCs w:val="24"/>
          <w:lang w:val="en-US"/>
        </w:rPr>
        <w:t xml:space="preserve">this </w:t>
      </w:r>
      <w:r w:rsidR="00E54FAF">
        <w:rPr>
          <w:rFonts w:ascii="Times New Roman" w:hAnsi="Times New Roman" w:cs="Times New Roman"/>
          <w:sz w:val="24"/>
          <w:szCs w:val="24"/>
          <w:lang w:val="en-US"/>
        </w:rPr>
        <w:lastRenderedPageBreak/>
        <w:t>might</w:t>
      </w:r>
      <w:r w:rsidR="00EB4F1F">
        <w:rPr>
          <w:rFonts w:ascii="Times New Roman" w:hAnsi="Times New Roman" w:cs="Times New Roman"/>
          <w:sz w:val="24"/>
          <w:szCs w:val="24"/>
          <w:lang w:val="en-US"/>
        </w:rPr>
        <w:t xml:space="preserve"> </w:t>
      </w:r>
      <w:r w:rsidR="001D1422" w:rsidRPr="00EB4F1F">
        <w:rPr>
          <w:rFonts w:ascii="Times New Roman" w:hAnsi="Times New Roman" w:cs="Times New Roman"/>
          <w:noProof/>
          <w:sz w:val="24"/>
          <w:szCs w:val="24"/>
          <w:lang w:val="en-US"/>
        </w:rPr>
        <w:t>represent</w:t>
      </w:r>
      <w:r w:rsidR="001D1422" w:rsidRPr="001864A3">
        <w:rPr>
          <w:rFonts w:ascii="Times New Roman" w:hAnsi="Times New Roman" w:cs="Times New Roman"/>
          <w:sz w:val="24"/>
          <w:szCs w:val="24"/>
          <w:lang w:val="en-US"/>
        </w:rPr>
        <w:t xml:space="preserve"> a response to mechanical stress </w:t>
      </w:r>
      <w:r w:rsidR="00EB4F1F">
        <w:rPr>
          <w:rFonts w:ascii="Times New Roman" w:hAnsi="Times New Roman" w:cs="Times New Roman"/>
          <w:sz w:val="24"/>
          <w:szCs w:val="24"/>
          <w:lang w:val="en-US"/>
        </w:rPr>
        <w:t>induced</w:t>
      </w:r>
      <w:r w:rsidR="00EB4F1F" w:rsidRPr="001864A3">
        <w:rPr>
          <w:rFonts w:ascii="Times New Roman" w:hAnsi="Times New Roman" w:cs="Times New Roman"/>
          <w:sz w:val="24"/>
          <w:szCs w:val="24"/>
          <w:lang w:val="en-US"/>
        </w:rPr>
        <w:t xml:space="preserve"> </w:t>
      </w:r>
      <w:r w:rsidR="001D1422" w:rsidRPr="001864A3">
        <w:rPr>
          <w:rFonts w:ascii="Times New Roman" w:hAnsi="Times New Roman" w:cs="Times New Roman"/>
          <w:sz w:val="24"/>
          <w:szCs w:val="24"/>
          <w:lang w:val="en-US"/>
        </w:rPr>
        <w:t xml:space="preserve">by the </w:t>
      </w:r>
      <w:r w:rsidR="00F45934" w:rsidRPr="001864A3">
        <w:rPr>
          <w:rFonts w:ascii="Times New Roman" w:hAnsi="Times New Roman" w:cs="Times New Roman"/>
          <w:sz w:val="24"/>
          <w:szCs w:val="24"/>
          <w:lang w:val="en-US"/>
        </w:rPr>
        <w:t>inflorescence</w:t>
      </w:r>
      <w:r w:rsidR="001D1422" w:rsidRPr="00B00CE4">
        <w:rPr>
          <w:rFonts w:ascii="Times New Roman" w:hAnsi="Times New Roman" w:cs="Times New Roman"/>
          <w:sz w:val="24"/>
          <w:szCs w:val="24"/>
          <w:lang w:val="en-US"/>
        </w:rPr>
        <w:t xml:space="preserve">. </w:t>
      </w:r>
      <w:r w:rsidR="0014267F" w:rsidRPr="00B00CE4">
        <w:rPr>
          <w:rFonts w:ascii="Times New Roman" w:hAnsi="Times New Roman" w:cs="Times New Roman"/>
          <w:sz w:val="24"/>
          <w:szCs w:val="24"/>
          <w:lang w:val="en-US"/>
        </w:rPr>
        <w:t>O</w:t>
      </w:r>
      <w:r w:rsidR="00E56106" w:rsidRPr="00B00CE4">
        <w:rPr>
          <w:rFonts w:ascii="Times New Roman" w:hAnsi="Times New Roman" w:cs="Times New Roman"/>
          <w:sz w:val="24"/>
          <w:szCs w:val="24"/>
          <w:lang w:val="en-US"/>
        </w:rPr>
        <w:t xml:space="preserve">ther </w:t>
      </w:r>
      <w:r w:rsidR="001D1422" w:rsidRPr="00B00CE4">
        <w:rPr>
          <w:rFonts w:ascii="Times New Roman" w:hAnsi="Times New Roman" w:cs="Times New Roman"/>
          <w:sz w:val="24"/>
          <w:szCs w:val="24"/>
          <w:lang w:val="en-US"/>
        </w:rPr>
        <w:t xml:space="preserve">reports </w:t>
      </w:r>
      <w:r w:rsidR="00E56106" w:rsidRPr="00B00CE4">
        <w:rPr>
          <w:rFonts w:ascii="Times New Roman" w:hAnsi="Times New Roman" w:cs="Times New Roman"/>
          <w:sz w:val="24"/>
          <w:szCs w:val="24"/>
          <w:lang w:val="en-US"/>
        </w:rPr>
        <w:t xml:space="preserve">stated </w:t>
      </w:r>
      <w:r w:rsidR="001D1422" w:rsidRPr="00B00CE4">
        <w:rPr>
          <w:rFonts w:ascii="Times New Roman" w:hAnsi="Times New Roman" w:cs="Times New Roman"/>
          <w:sz w:val="24"/>
          <w:szCs w:val="24"/>
          <w:lang w:val="en-US"/>
        </w:rPr>
        <w:t xml:space="preserve">that the </w:t>
      </w:r>
      <w:r w:rsidR="00E56106" w:rsidRPr="00B00CE4">
        <w:rPr>
          <w:rFonts w:ascii="Times New Roman" w:hAnsi="Times New Roman" w:cs="Times New Roman"/>
          <w:sz w:val="24"/>
          <w:szCs w:val="24"/>
          <w:lang w:val="en-US"/>
        </w:rPr>
        <w:t xml:space="preserve">thickening </w:t>
      </w:r>
      <w:r w:rsidR="001D1422" w:rsidRPr="00B00CE4">
        <w:rPr>
          <w:rFonts w:ascii="Times New Roman" w:hAnsi="Times New Roman" w:cs="Times New Roman"/>
          <w:sz w:val="24"/>
          <w:szCs w:val="24"/>
          <w:lang w:val="en-US"/>
        </w:rPr>
        <w:t>of</w:t>
      </w:r>
      <w:r w:rsidR="00C450B2" w:rsidRPr="00B00CE4">
        <w:rPr>
          <w:rFonts w:ascii="Times New Roman" w:hAnsi="Times New Roman" w:cs="Times New Roman"/>
          <w:sz w:val="24"/>
          <w:szCs w:val="24"/>
          <w:lang w:val="en-US"/>
        </w:rPr>
        <w:t xml:space="preserve"> the</w:t>
      </w:r>
      <w:r w:rsidR="001D1422" w:rsidRPr="00B00CE4">
        <w:rPr>
          <w:rFonts w:ascii="Times New Roman" w:hAnsi="Times New Roman" w:cs="Times New Roman"/>
          <w:sz w:val="24"/>
          <w:szCs w:val="24"/>
          <w:lang w:val="en-US"/>
        </w:rPr>
        <w:t xml:space="preserve"> </w:t>
      </w:r>
      <w:r w:rsidRPr="00B00CE4">
        <w:rPr>
          <w:rFonts w:ascii="Times New Roman" w:hAnsi="Times New Roman" w:cs="Times New Roman"/>
          <w:i/>
          <w:sz w:val="24"/>
          <w:szCs w:val="24"/>
          <w:lang w:val="en-US"/>
        </w:rPr>
        <w:t xml:space="preserve">A. </w:t>
      </w:r>
      <w:r w:rsidRPr="00B00CE4">
        <w:rPr>
          <w:rFonts w:ascii="Times New Roman" w:hAnsi="Times New Roman" w:cs="Times New Roman"/>
          <w:i/>
          <w:noProof/>
          <w:sz w:val="24"/>
          <w:szCs w:val="24"/>
          <w:lang w:val="en-US"/>
        </w:rPr>
        <w:t>thaliana</w:t>
      </w:r>
      <w:r w:rsidR="001D1422" w:rsidRPr="00B00CE4">
        <w:rPr>
          <w:rFonts w:ascii="Times New Roman" w:hAnsi="Times New Roman" w:cs="Times New Roman"/>
          <w:sz w:val="24"/>
          <w:szCs w:val="24"/>
          <w:lang w:val="en-US"/>
        </w:rPr>
        <w:t xml:space="preserve"> </w:t>
      </w:r>
      <w:r w:rsidR="00E56106" w:rsidRPr="00B00CE4">
        <w:rPr>
          <w:rFonts w:ascii="Times New Roman" w:hAnsi="Times New Roman" w:cs="Times New Roman"/>
          <w:sz w:val="24"/>
          <w:szCs w:val="24"/>
          <w:lang w:val="en-US"/>
        </w:rPr>
        <w:t xml:space="preserve">taproot </w:t>
      </w:r>
      <w:r w:rsidR="001D1422" w:rsidRPr="00B00CE4">
        <w:rPr>
          <w:rFonts w:ascii="Times New Roman" w:hAnsi="Times New Roman" w:cs="Times New Roman"/>
          <w:noProof/>
          <w:sz w:val="24"/>
          <w:szCs w:val="24"/>
          <w:lang w:val="en-US"/>
        </w:rPr>
        <w:t>remain</w:t>
      </w:r>
      <w:r w:rsidR="00E56106" w:rsidRPr="00B00CE4">
        <w:rPr>
          <w:rFonts w:ascii="Times New Roman" w:hAnsi="Times New Roman" w:cs="Times New Roman"/>
          <w:noProof/>
          <w:sz w:val="24"/>
          <w:szCs w:val="24"/>
          <w:lang w:val="en-US"/>
        </w:rPr>
        <w:t>s</w:t>
      </w:r>
      <w:r w:rsidR="001D1422" w:rsidRPr="00B00CE4">
        <w:rPr>
          <w:rFonts w:ascii="Times New Roman" w:hAnsi="Times New Roman" w:cs="Times New Roman"/>
          <w:sz w:val="24"/>
          <w:szCs w:val="24"/>
          <w:lang w:val="en-US"/>
        </w:rPr>
        <w:t xml:space="preserve"> </w:t>
      </w:r>
      <w:r w:rsidR="00AB4506" w:rsidRPr="00B00CE4">
        <w:rPr>
          <w:rFonts w:ascii="Times New Roman" w:hAnsi="Times New Roman" w:cs="Times New Roman"/>
          <w:sz w:val="24"/>
          <w:szCs w:val="24"/>
          <w:lang w:val="en-US"/>
        </w:rPr>
        <w:t>incomplete</w:t>
      </w:r>
      <w:r w:rsidR="001C23AE" w:rsidRPr="00B00CE4">
        <w:rPr>
          <w:rFonts w:ascii="Times New Roman" w:hAnsi="Times New Roman" w:cs="Times New Roman"/>
          <w:sz w:val="24"/>
          <w:szCs w:val="24"/>
          <w:lang w:val="en-US"/>
        </w:rPr>
        <w:t xml:space="preserve"> in the tissue differentiation</w:t>
      </w:r>
      <w:r w:rsidR="00AB4506" w:rsidRPr="00B00CE4">
        <w:rPr>
          <w:rFonts w:ascii="Times New Roman" w:hAnsi="Times New Roman" w:cs="Times New Roman"/>
          <w:sz w:val="24"/>
          <w:szCs w:val="24"/>
          <w:lang w:val="en-US"/>
        </w:rPr>
        <w:t xml:space="preserve"> describing </w:t>
      </w:r>
      <w:r w:rsidR="00A73042" w:rsidRPr="00B00CE4">
        <w:rPr>
          <w:rFonts w:ascii="Times New Roman" w:hAnsi="Times New Roman" w:cs="Times New Roman"/>
          <w:sz w:val="24"/>
          <w:szCs w:val="24"/>
          <w:lang w:val="en-US"/>
        </w:rPr>
        <w:t xml:space="preserve">only the development of </w:t>
      </w:r>
      <w:r w:rsidR="00AB4506" w:rsidRPr="00B00CE4">
        <w:rPr>
          <w:rFonts w:ascii="Times New Roman" w:hAnsi="Times New Roman" w:cs="Times New Roman"/>
          <w:sz w:val="24"/>
          <w:szCs w:val="24"/>
          <w:lang w:val="en-US"/>
        </w:rPr>
        <w:t xml:space="preserve">secondary xylem and phloem </w:t>
      </w:r>
      <w:r w:rsidR="001D1422" w:rsidRPr="00B00CE4">
        <w:rPr>
          <w:rFonts w:ascii="Times New Roman" w:hAnsi="Times New Roman" w:cs="Times New Roman"/>
          <w:sz w:val="24"/>
          <w:szCs w:val="24"/>
          <w:lang w:val="en-US"/>
        </w:rPr>
        <w:t>(Dolan et al</w:t>
      </w:r>
      <w:r w:rsidR="001D1422" w:rsidRPr="001864A3">
        <w:rPr>
          <w:rFonts w:ascii="Times New Roman" w:hAnsi="Times New Roman" w:cs="Times New Roman"/>
          <w:sz w:val="24"/>
          <w:szCs w:val="24"/>
          <w:lang w:val="en-US"/>
        </w:rPr>
        <w:t xml:space="preserve">., 1993; Zhang et al., 2011; Nieminen et al., 2015). </w:t>
      </w:r>
      <w:r w:rsidR="00A73042">
        <w:rPr>
          <w:rFonts w:ascii="Times New Roman" w:hAnsi="Times New Roman" w:cs="Times New Roman"/>
          <w:sz w:val="24"/>
          <w:szCs w:val="24"/>
          <w:lang w:val="en-US"/>
        </w:rPr>
        <w:t>Indeed, i</w:t>
      </w:r>
      <w:r w:rsidR="00A73042" w:rsidRPr="001864A3">
        <w:rPr>
          <w:rFonts w:ascii="Times New Roman" w:hAnsi="Times New Roman" w:cs="Times New Roman"/>
          <w:sz w:val="24"/>
          <w:szCs w:val="24"/>
          <w:lang w:val="en-US"/>
        </w:rPr>
        <w:t xml:space="preserve">ndependently </w:t>
      </w:r>
      <w:r w:rsidR="001D1422" w:rsidRPr="001864A3">
        <w:rPr>
          <w:rFonts w:ascii="Times New Roman" w:hAnsi="Times New Roman" w:cs="Times New Roman"/>
          <w:sz w:val="24"/>
          <w:szCs w:val="24"/>
          <w:lang w:val="en-US"/>
        </w:rPr>
        <w:t xml:space="preserve">from the organ considered, no report published so far indicates that </w:t>
      </w:r>
      <w:r w:rsidR="00EB4F1F">
        <w:rPr>
          <w:rFonts w:ascii="Times New Roman" w:hAnsi="Times New Roman" w:cs="Times New Roman"/>
          <w:sz w:val="24"/>
          <w:szCs w:val="24"/>
          <w:lang w:val="en-US"/>
        </w:rPr>
        <w:t xml:space="preserve">the </w:t>
      </w:r>
      <w:r w:rsidR="00EB4F1F" w:rsidRPr="001864A3">
        <w:rPr>
          <w:rFonts w:ascii="Times New Roman" w:hAnsi="Times New Roman" w:cs="Times New Roman"/>
          <w:sz w:val="24"/>
          <w:szCs w:val="24"/>
          <w:lang w:val="en-US"/>
        </w:rPr>
        <w:t>thickening</w:t>
      </w:r>
      <w:r w:rsidR="00EB4F1F" w:rsidRPr="001864A3">
        <w:rPr>
          <w:rFonts w:ascii="Times New Roman" w:hAnsi="Times New Roman" w:cs="Times New Roman"/>
          <w:i/>
          <w:iCs/>
          <w:sz w:val="24"/>
          <w:szCs w:val="24"/>
          <w:lang w:val="en-US"/>
        </w:rPr>
        <w:t xml:space="preserve"> </w:t>
      </w:r>
      <w:r w:rsidR="00EB4F1F">
        <w:rPr>
          <w:rFonts w:ascii="Times New Roman" w:hAnsi="Times New Roman" w:cs="Times New Roman"/>
          <w:iCs/>
          <w:sz w:val="24"/>
          <w:szCs w:val="24"/>
          <w:lang w:val="en-US"/>
        </w:rPr>
        <w:t xml:space="preserve">of </w:t>
      </w:r>
      <w:r w:rsidRPr="001864A3">
        <w:rPr>
          <w:rFonts w:ascii="Times New Roman" w:hAnsi="Times New Roman" w:cs="Times New Roman"/>
          <w:i/>
          <w:iCs/>
          <w:sz w:val="24"/>
          <w:szCs w:val="24"/>
          <w:lang w:val="en-US"/>
        </w:rPr>
        <w:t xml:space="preserve">A. </w:t>
      </w:r>
      <w:r w:rsidRPr="00A0505F">
        <w:rPr>
          <w:rFonts w:ascii="Times New Roman" w:hAnsi="Times New Roman" w:cs="Times New Roman"/>
          <w:i/>
          <w:iCs/>
          <w:noProof/>
          <w:sz w:val="24"/>
          <w:szCs w:val="24"/>
          <w:lang w:val="en-US"/>
        </w:rPr>
        <w:t>thaliana</w:t>
      </w:r>
      <w:r w:rsidR="00EB4F1F">
        <w:rPr>
          <w:rFonts w:ascii="Times New Roman" w:hAnsi="Times New Roman" w:cs="Times New Roman"/>
          <w:sz w:val="24"/>
          <w:szCs w:val="24"/>
          <w:lang w:val="en-US"/>
        </w:rPr>
        <w:t xml:space="preserve"> </w:t>
      </w:r>
      <w:r w:rsidR="00F126C8">
        <w:rPr>
          <w:rFonts w:ascii="Times New Roman" w:hAnsi="Times New Roman" w:cs="Times New Roman"/>
          <w:sz w:val="24"/>
          <w:szCs w:val="24"/>
          <w:lang w:val="en-US"/>
        </w:rPr>
        <w:t xml:space="preserve">taproot </w:t>
      </w:r>
      <w:r w:rsidR="00EB4F1F">
        <w:rPr>
          <w:rFonts w:ascii="Times New Roman" w:hAnsi="Times New Roman" w:cs="Times New Roman"/>
          <w:sz w:val="24"/>
          <w:szCs w:val="24"/>
          <w:lang w:val="en-US"/>
        </w:rPr>
        <w:t xml:space="preserve">shows </w:t>
      </w:r>
      <w:r w:rsidR="001D1422" w:rsidRPr="001864A3">
        <w:rPr>
          <w:rFonts w:ascii="Times New Roman" w:hAnsi="Times New Roman" w:cs="Times New Roman"/>
          <w:sz w:val="24"/>
          <w:szCs w:val="24"/>
          <w:lang w:val="en-US"/>
        </w:rPr>
        <w:t xml:space="preserve">annual rings and </w:t>
      </w:r>
      <w:r w:rsidR="001D1422" w:rsidRPr="005C6361">
        <w:rPr>
          <w:rFonts w:ascii="Times New Roman" w:hAnsi="Times New Roman" w:cs="Times New Roman"/>
          <w:noProof/>
          <w:sz w:val="24"/>
          <w:szCs w:val="24"/>
          <w:lang w:val="en-US"/>
        </w:rPr>
        <w:t>medullar</w:t>
      </w:r>
      <w:r w:rsidR="001D1422" w:rsidRPr="001864A3">
        <w:rPr>
          <w:rFonts w:ascii="Times New Roman" w:hAnsi="Times New Roman" w:cs="Times New Roman"/>
          <w:sz w:val="24"/>
          <w:szCs w:val="24"/>
          <w:lang w:val="en-US"/>
        </w:rPr>
        <w:t xml:space="preserve"> rays </w:t>
      </w:r>
      <w:r w:rsidR="001B3C63">
        <w:rPr>
          <w:rFonts w:ascii="Times New Roman" w:hAnsi="Times New Roman" w:cs="Times New Roman"/>
          <w:sz w:val="24"/>
          <w:szCs w:val="24"/>
          <w:lang w:val="en-US"/>
        </w:rPr>
        <w:t>like</w:t>
      </w:r>
      <w:r w:rsidR="0014267F">
        <w:rPr>
          <w:rFonts w:ascii="Times New Roman" w:hAnsi="Times New Roman" w:cs="Times New Roman"/>
          <w:sz w:val="24"/>
          <w:szCs w:val="24"/>
          <w:lang w:val="en-US"/>
        </w:rPr>
        <w:t xml:space="preserve"> those observed</w:t>
      </w:r>
      <w:r w:rsidR="0014267F" w:rsidRPr="001864A3">
        <w:rPr>
          <w:rFonts w:ascii="Times New Roman" w:hAnsi="Times New Roman" w:cs="Times New Roman"/>
          <w:sz w:val="24"/>
          <w:szCs w:val="24"/>
          <w:lang w:val="en-US"/>
        </w:rPr>
        <w:t xml:space="preserve"> </w:t>
      </w:r>
      <w:r w:rsidR="001D1422" w:rsidRPr="001864A3">
        <w:rPr>
          <w:rFonts w:ascii="Times New Roman" w:hAnsi="Times New Roman" w:cs="Times New Roman"/>
          <w:sz w:val="24"/>
          <w:szCs w:val="24"/>
          <w:lang w:val="en-US"/>
        </w:rPr>
        <w:t>in woody perennial plant</w:t>
      </w:r>
      <w:r w:rsidR="0014267F">
        <w:rPr>
          <w:rFonts w:ascii="Times New Roman" w:hAnsi="Times New Roman" w:cs="Times New Roman"/>
          <w:sz w:val="24"/>
          <w:szCs w:val="24"/>
          <w:lang w:val="en-US"/>
        </w:rPr>
        <w:t>s</w:t>
      </w:r>
      <w:r w:rsidR="00422AA7" w:rsidRPr="001864A3">
        <w:rPr>
          <w:rFonts w:ascii="Times New Roman" w:hAnsi="Times New Roman" w:cs="Times New Roman"/>
          <w:sz w:val="24"/>
          <w:szCs w:val="24"/>
          <w:lang w:val="en-US"/>
        </w:rPr>
        <w:t xml:space="preserve">. </w:t>
      </w:r>
      <w:r w:rsidR="00B40CC9">
        <w:rPr>
          <w:rFonts w:ascii="Times New Roman" w:hAnsi="Times New Roman" w:cs="Times New Roman"/>
          <w:sz w:val="24"/>
          <w:szCs w:val="24"/>
          <w:lang w:val="en-US"/>
        </w:rPr>
        <w:t>The above considerations</w:t>
      </w:r>
      <w:r w:rsidR="00EB4F1F">
        <w:rPr>
          <w:rFonts w:ascii="Times New Roman" w:hAnsi="Times New Roman" w:cs="Times New Roman"/>
          <w:sz w:val="24"/>
          <w:szCs w:val="24"/>
          <w:lang w:val="en-US"/>
        </w:rPr>
        <w:t xml:space="preserve"> </w:t>
      </w:r>
      <w:r w:rsidR="001D1422" w:rsidRPr="001864A3">
        <w:rPr>
          <w:rFonts w:ascii="Times New Roman" w:hAnsi="Times New Roman" w:cs="Times New Roman"/>
          <w:sz w:val="24"/>
          <w:szCs w:val="24"/>
          <w:lang w:val="en-US"/>
        </w:rPr>
        <w:t xml:space="preserve">explain </w:t>
      </w:r>
      <w:r w:rsidR="00B40CC9">
        <w:rPr>
          <w:rFonts w:ascii="Times New Roman" w:hAnsi="Times New Roman" w:cs="Times New Roman"/>
          <w:sz w:val="24"/>
          <w:szCs w:val="24"/>
          <w:lang w:val="en-US"/>
        </w:rPr>
        <w:t xml:space="preserve">the </w:t>
      </w:r>
      <w:r w:rsidR="001D1422" w:rsidRPr="001864A3">
        <w:rPr>
          <w:rFonts w:ascii="Times New Roman" w:hAnsi="Times New Roman" w:cs="Times New Roman"/>
          <w:sz w:val="24"/>
          <w:szCs w:val="24"/>
          <w:lang w:val="en-US"/>
        </w:rPr>
        <w:t xml:space="preserve">still </w:t>
      </w:r>
      <w:r w:rsidR="00B40CC9">
        <w:rPr>
          <w:rFonts w:ascii="Times New Roman" w:hAnsi="Times New Roman" w:cs="Times New Roman"/>
          <w:sz w:val="24"/>
          <w:szCs w:val="24"/>
          <w:lang w:val="en-US"/>
        </w:rPr>
        <w:t>ongoing</w:t>
      </w:r>
      <w:r w:rsidR="001D1422" w:rsidRPr="001864A3">
        <w:rPr>
          <w:rFonts w:ascii="Times New Roman" w:hAnsi="Times New Roman" w:cs="Times New Roman"/>
          <w:sz w:val="24"/>
          <w:szCs w:val="24"/>
          <w:lang w:val="en-US"/>
        </w:rPr>
        <w:t xml:space="preserve"> debate </w:t>
      </w:r>
      <w:r w:rsidR="00B40CC9">
        <w:rPr>
          <w:rFonts w:ascii="Times New Roman" w:hAnsi="Times New Roman" w:cs="Times New Roman"/>
          <w:sz w:val="24"/>
          <w:szCs w:val="24"/>
          <w:lang w:val="en-US"/>
        </w:rPr>
        <w:t>as to whether</w:t>
      </w:r>
      <w:r w:rsidR="001D1422" w:rsidRPr="001864A3">
        <w:rPr>
          <w:rFonts w:ascii="Times New Roman" w:hAnsi="Times New Roman" w:cs="Times New Roman"/>
          <w:sz w:val="24"/>
          <w:szCs w:val="24"/>
          <w:lang w:val="en-US"/>
        </w:rPr>
        <w:t xml:space="preserve"> </w:t>
      </w:r>
      <w:r w:rsidR="00B40CC9" w:rsidRPr="00AB681B">
        <w:rPr>
          <w:rFonts w:ascii="Times New Roman" w:hAnsi="Times New Roman" w:cs="Times New Roman"/>
          <w:i/>
          <w:sz w:val="24"/>
          <w:szCs w:val="24"/>
          <w:lang w:val="en-US"/>
        </w:rPr>
        <w:t xml:space="preserve">A. thaliana </w:t>
      </w:r>
      <w:r w:rsidR="00B40CC9">
        <w:rPr>
          <w:rFonts w:ascii="Times New Roman" w:hAnsi="Times New Roman" w:cs="Times New Roman"/>
          <w:sz w:val="24"/>
          <w:szCs w:val="24"/>
          <w:lang w:val="en-US"/>
        </w:rPr>
        <w:t>is a suitable</w:t>
      </w:r>
      <w:r w:rsidR="00B40CC9" w:rsidRPr="001864A3">
        <w:rPr>
          <w:rFonts w:ascii="Times New Roman" w:hAnsi="Times New Roman" w:cs="Times New Roman"/>
          <w:sz w:val="24"/>
          <w:szCs w:val="24"/>
          <w:lang w:val="en-US"/>
        </w:rPr>
        <w:t xml:space="preserve"> </w:t>
      </w:r>
      <w:r w:rsidR="001D1422" w:rsidRPr="001864A3">
        <w:rPr>
          <w:rFonts w:ascii="Times New Roman" w:hAnsi="Times New Roman" w:cs="Times New Roman"/>
          <w:sz w:val="24"/>
          <w:szCs w:val="24"/>
          <w:lang w:val="en-US"/>
        </w:rPr>
        <w:t xml:space="preserve">model plant </w:t>
      </w:r>
      <w:r w:rsidR="00B40CC9">
        <w:rPr>
          <w:rFonts w:ascii="Times New Roman" w:hAnsi="Times New Roman" w:cs="Times New Roman"/>
          <w:sz w:val="24"/>
          <w:szCs w:val="24"/>
          <w:lang w:val="en-US"/>
        </w:rPr>
        <w:t xml:space="preserve">to investigate </w:t>
      </w:r>
      <w:r w:rsidR="001D1422" w:rsidRPr="001864A3">
        <w:rPr>
          <w:rFonts w:ascii="Times New Roman" w:hAnsi="Times New Roman" w:cs="Times New Roman"/>
          <w:sz w:val="24"/>
          <w:szCs w:val="24"/>
          <w:lang w:val="en-US"/>
        </w:rPr>
        <w:t xml:space="preserve">the molecular control </w:t>
      </w:r>
      <w:r w:rsidR="00B40CC9">
        <w:rPr>
          <w:rFonts w:ascii="Times New Roman" w:hAnsi="Times New Roman" w:cs="Times New Roman"/>
          <w:sz w:val="24"/>
          <w:szCs w:val="24"/>
          <w:lang w:val="en-US"/>
        </w:rPr>
        <w:t xml:space="preserve">of </w:t>
      </w:r>
      <w:r w:rsidR="001D1422" w:rsidRPr="001864A3">
        <w:rPr>
          <w:rFonts w:ascii="Times New Roman" w:hAnsi="Times New Roman" w:cs="Times New Roman"/>
          <w:sz w:val="24"/>
          <w:szCs w:val="24"/>
          <w:lang w:val="en-US"/>
        </w:rPr>
        <w:t>wood formation.</w:t>
      </w:r>
    </w:p>
    <w:p w14:paraId="03AE64A4" w14:textId="3B77F83D" w:rsidR="006C6312" w:rsidRPr="001864A3" w:rsidRDefault="00B40CC9" w:rsidP="000756DC">
      <w:pPr>
        <w:pStyle w:val="NoSpacing"/>
        <w:spacing w:after="12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w:t>
      </w:r>
      <w:r w:rsidR="001F5877" w:rsidRPr="001864A3">
        <w:rPr>
          <w:rFonts w:ascii="Times New Roman" w:hAnsi="Times New Roman" w:cs="Times New Roman"/>
          <w:sz w:val="24"/>
          <w:szCs w:val="24"/>
          <w:lang w:val="en-US"/>
        </w:rPr>
        <w:t xml:space="preserve">he priming of competent pericycle cells to become </w:t>
      </w:r>
      <w:r w:rsidR="001F5877" w:rsidRPr="005C6361">
        <w:rPr>
          <w:rFonts w:ascii="Times New Roman" w:hAnsi="Times New Roman" w:cs="Times New Roman"/>
          <w:noProof/>
          <w:sz w:val="24"/>
          <w:szCs w:val="24"/>
          <w:lang w:val="en-US"/>
        </w:rPr>
        <w:t>FCs</w:t>
      </w:r>
      <w:r w:rsidR="001F5877" w:rsidRPr="001864A3">
        <w:rPr>
          <w:rFonts w:ascii="Times New Roman" w:hAnsi="Times New Roman" w:cs="Times New Roman"/>
          <w:sz w:val="24"/>
          <w:szCs w:val="24"/>
          <w:lang w:val="en-US"/>
        </w:rPr>
        <w:t xml:space="preserve"> </w:t>
      </w:r>
      <w:r w:rsidR="00A5698E">
        <w:rPr>
          <w:rFonts w:ascii="Times New Roman" w:hAnsi="Times New Roman" w:cs="Times New Roman"/>
          <w:sz w:val="24"/>
          <w:szCs w:val="24"/>
          <w:lang w:val="en-US"/>
        </w:rPr>
        <w:t>involves</w:t>
      </w:r>
      <w:r w:rsidR="001F5877" w:rsidRPr="001864A3">
        <w:rPr>
          <w:rFonts w:ascii="Times New Roman" w:hAnsi="Times New Roman" w:cs="Times New Roman"/>
          <w:sz w:val="24"/>
          <w:szCs w:val="24"/>
          <w:lang w:val="en-US"/>
        </w:rPr>
        <w:t xml:space="preserve"> a network of </w:t>
      </w:r>
      <w:r w:rsidR="00A5698E">
        <w:rPr>
          <w:rFonts w:ascii="Times New Roman" w:hAnsi="Times New Roman" w:cs="Times New Roman"/>
          <w:sz w:val="24"/>
          <w:szCs w:val="24"/>
          <w:lang w:val="en-US"/>
        </w:rPr>
        <w:t xml:space="preserve">coordinated </w:t>
      </w:r>
      <w:r w:rsidR="001F5877" w:rsidRPr="001864A3">
        <w:rPr>
          <w:rFonts w:ascii="Times New Roman" w:hAnsi="Times New Roman" w:cs="Times New Roman"/>
          <w:sz w:val="24"/>
          <w:szCs w:val="24"/>
          <w:lang w:val="en-US"/>
        </w:rPr>
        <w:t xml:space="preserve">events </w:t>
      </w:r>
      <w:r w:rsidR="00A5698E">
        <w:rPr>
          <w:rFonts w:ascii="Times New Roman" w:hAnsi="Times New Roman" w:cs="Times New Roman"/>
          <w:sz w:val="24"/>
          <w:szCs w:val="24"/>
          <w:lang w:val="en-US"/>
        </w:rPr>
        <w:t>under the control of</w:t>
      </w:r>
      <w:r w:rsidR="00A5698E" w:rsidRPr="001864A3">
        <w:rPr>
          <w:rFonts w:ascii="Times New Roman" w:hAnsi="Times New Roman" w:cs="Times New Roman"/>
          <w:sz w:val="24"/>
          <w:szCs w:val="24"/>
          <w:lang w:val="en-US"/>
        </w:rPr>
        <w:t xml:space="preserve"> </w:t>
      </w:r>
      <w:r w:rsidR="001F5877" w:rsidRPr="001864A3">
        <w:rPr>
          <w:rFonts w:ascii="Times New Roman" w:hAnsi="Times New Roman" w:cs="Times New Roman"/>
          <w:sz w:val="24"/>
          <w:szCs w:val="24"/>
          <w:lang w:val="en-US"/>
        </w:rPr>
        <w:t xml:space="preserve">several factors. </w:t>
      </w:r>
      <w:r w:rsidR="00FF1971" w:rsidRPr="002177C2">
        <w:rPr>
          <w:rFonts w:ascii="Times New Roman" w:hAnsi="Times New Roman" w:cs="Times New Roman"/>
          <w:sz w:val="24"/>
          <w:szCs w:val="24"/>
          <w:lang w:val="en-US"/>
        </w:rPr>
        <w:t>P</w:t>
      </w:r>
      <w:r w:rsidR="001F5877" w:rsidRPr="002177C2">
        <w:rPr>
          <w:rFonts w:ascii="Times New Roman" w:hAnsi="Times New Roman" w:cs="Times New Roman"/>
          <w:sz w:val="24"/>
          <w:szCs w:val="24"/>
          <w:lang w:val="en-US"/>
        </w:rPr>
        <w:t xml:space="preserve">lant hormones (auxin, cytokinins, ABA, GA, and ethylene) </w:t>
      </w:r>
      <w:r w:rsidR="00A5698E" w:rsidRPr="002177C2">
        <w:rPr>
          <w:rFonts w:ascii="Times New Roman" w:hAnsi="Times New Roman" w:cs="Times New Roman"/>
          <w:sz w:val="24"/>
          <w:szCs w:val="24"/>
          <w:lang w:val="en-US"/>
        </w:rPr>
        <w:t xml:space="preserve">have </w:t>
      </w:r>
      <w:r w:rsidR="00A5698E">
        <w:rPr>
          <w:rFonts w:ascii="Times New Roman" w:hAnsi="Times New Roman" w:cs="Times New Roman"/>
          <w:sz w:val="24"/>
          <w:szCs w:val="24"/>
          <w:lang w:val="en-US"/>
        </w:rPr>
        <w:t xml:space="preserve">been shown to </w:t>
      </w:r>
      <w:r w:rsidR="001F5877" w:rsidRPr="002177C2">
        <w:rPr>
          <w:rFonts w:ascii="Times New Roman" w:hAnsi="Times New Roman" w:cs="Times New Roman"/>
          <w:sz w:val="24"/>
          <w:szCs w:val="24"/>
          <w:lang w:val="en-US"/>
        </w:rPr>
        <w:t xml:space="preserve">play a </w:t>
      </w:r>
      <w:r w:rsidR="00FF1971" w:rsidRPr="002177C2">
        <w:rPr>
          <w:rFonts w:ascii="Times New Roman" w:hAnsi="Times New Roman" w:cs="Times New Roman"/>
          <w:sz w:val="24"/>
          <w:szCs w:val="24"/>
          <w:lang w:val="en-US"/>
        </w:rPr>
        <w:t xml:space="preserve">key </w:t>
      </w:r>
      <w:r w:rsidR="001F5877" w:rsidRPr="002177C2">
        <w:rPr>
          <w:rFonts w:ascii="Times New Roman" w:hAnsi="Times New Roman" w:cs="Times New Roman"/>
          <w:sz w:val="24"/>
          <w:szCs w:val="24"/>
          <w:lang w:val="en-US"/>
        </w:rPr>
        <w:t xml:space="preserve">role </w:t>
      </w:r>
      <w:r w:rsidR="00A5698E">
        <w:rPr>
          <w:rFonts w:ascii="Times New Roman" w:hAnsi="Times New Roman" w:cs="Times New Roman"/>
          <w:sz w:val="24"/>
          <w:szCs w:val="24"/>
          <w:lang w:val="en-US"/>
        </w:rPr>
        <w:t>in</w:t>
      </w:r>
      <w:r w:rsidR="00A5698E" w:rsidRPr="002177C2">
        <w:rPr>
          <w:rFonts w:ascii="Times New Roman" w:hAnsi="Times New Roman" w:cs="Times New Roman"/>
          <w:sz w:val="24"/>
          <w:szCs w:val="24"/>
          <w:lang w:val="en-US"/>
        </w:rPr>
        <w:t xml:space="preserve"> </w:t>
      </w:r>
      <w:r w:rsidR="001F5877" w:rsidRPr="002177C2">
        <w:rPr>
          <w:rFonts w:ascii="Times New Roman" w:hAnsi="Times New Roman" w:cs="Times New Roman"/>
          <w:sz w:val="24"/>
          <w:szCs w:val="24"/>
          <w:lang w:val="en-US"/>
        </w:rPr>
        <w:t>signal transduction</w:t>
      </w:r>
      <w:r w:rsidR="00A5698E">
        <w:rPr>
          <w:rFonts w:ascii="Times New Roman" w:hAnsi="Times New Roman" w:cs="Times New Roman"/>
          <w:sz w:val="24"/>
          <w:szCs w:val="24"/>
          <w:lang w:val="en-US"/>
        </w:rPr>
        <w:t xml:space="preserve"> during this process</w:t>
      </w:r>
      <w:r w:rsidR="001F5877" w:rsidRPr="002177C2">
        <w:rPr>
          <w:rFonts w:ascii="Times New Roman" w:hAnsi="Times New Roman" w:cs="Times New Roman"/>
          <w:sz w:val="24"/>
          <w:szCs w:val="24"/>
          <w:lang w:val="en-US"/>
        </w:rPr>
        <w:t xml:space="preserve"> (De Smet et al., 2003; De Smet et al., 2007; Ivanchenko et al., 2008; Peret et al., 2013). </w:t>
      </w:r>
      <w:r w:rsidR="001F5877" w:rsidRPr="001864A3">
        <w:rPr>
          <w:rFonts w:ascii="Times New Roman" w:hAnsi="Times New Roman" w:cs="Times New Roman"/>
          <w:sz w:val="24"/>
          <w:szCs w:val="24"/>
          <w:lang w:val="en-US"/>
        </w:rPr>
        <w:t>Other regulatory mechanisms are based upon the crosstalk between a) migratory molecules (miRNA</w:t>
      </w:r>
      <w:r w:rsidR="007D7088">
        <w:rPr>
          <w:rFonts w:ascii="Times New Roman" w:hAnsi="Times New Roman" w:cs="Times New Roman"/>
          <w:sz w:val="24"/>
          <w:szCs w:val="24"/>
          <w:lang w:val="en-US"/>
        </w:rPr>
        <w:t>s</w:t>
      </w:r>
      <w:r w:rsidR="001F5877" w:rsidRPr="001864A3">
        <w:rPr>
          <w:rFonts w:ascii="Times New Roman" w:hAnsi="Times New Roman" w:cs="Times New Roman"/>
          <w:sz w:val="24"/>
          <w:szCs w:val="24"/>
          <w:lang w:val="en-US"/>
        </w:rPr>
        <w:t xml:space="preserve">, </w:t>
      </w:r>
      <w:r w:rsidR="00A5698E">
        <w:rPr>
          <w:rFonts w:ascii="Times New Roman" w:hAnsi="Times New Roman" w:cs="Times New Roman"/>
          <w:sz w:val="24"/>
          <w:szCs w:val="24"/>
          <w:lang w:val="en-US"/>
        </w:rPr>
        <w:t>t</w:t>
      </w:r>
      <w:r w:rsidR="00A5698E" w:rsidRPr="001864A3">
        <w:rPr>
          <w:rFonts w:ascii="Times New Roman" w:hAnsi="Times New Roman" w:cs="Times New Roman"/>
          <w:sz w:val="24"/>
          <w:szCs w:val="24"/>
          <w:lang w:val="en-US"/>
        </w:rPr>
        <w:t xml:space="preserve">ranscription </w:t>
      </w:r>
      <w:r w:rsidR="00A5698E">
        <w:rPr>
          <w:rFonts w:ascii="Times New Roman" w:hAnsi="Times New Roman" w:cs="Times New Roman"/>
          <w:sz w:val="24"/>
          <w:szCs w:val="24"/>
          <w:lang w:val="en-US"/>
        </w:rPr>
        <w:t>f</w:t>
      </w:r>
      <w:r w:rsidR="00A5698E" w:rsidRPr="001864A3">
        <w:rPr>
          <w:rFonts w:ascii="Times New Roman" w:hAnsi="Times New Roman" w:cs="Times New Roman"/>
          <w:sz w:val="24"/>
          <w:szCs w:val="24"/>
          <w:lang w:val="en-US"/>
        </w:rPr>
        <w:t>actors</w:t>
      </w:r>
      <w:r w:rsidR="001F5877" w:rsidRPr="001864A3">
        <w:rPr>
          <w:rFonts w:ascii="Times New Roman" w:hAnsi="Times New Roman" w:cs="Times New Roman"/>
          <w:sz w:val="24"/>
          <w:szCs w:val="24"/>
          <w:lang w:val="en-US"/>
        </w:rPr>
        <w:t>, and small peptides) able to move among tissues through plasmodesmata (for short distances) or through apoplast</w:t>
      </w:r>
      <w:r w:rsidR="007D7088">
        <w:rPr>
          <w:rFonts w:ascii="Times New Roman" w:hAnsi="Times New Roman" w:cs="Times New Roman"/>
          <w:sz w:val="24"/>
          <w:szCs w:val="24"/>
          <w:lang w:val="en-US"/>
        </w:rPr>
        <w:t>s</w:t>
      </w:r>
      <w:r w:rsidR="001F5877" w:rsidRPr="001864A3">
        <w:rPr>
          <w:rFonts w:ascii="Times New Roman" w:hAnsi="Times New Roman" w:cs="Times New Roman"/>
          <w:sz w:val="24"/>
          <w:szCs w:val="24"/>
          <w:lang w:val="en-US"/>
        </w:rPr>
        <w:t xml:space="preserve"> (for long distances) (</w:t>
      </w:r>
      <w:r w:rsidR="001F5877" w:rsidRPr="00177E44">
        <w:rPr>
          <w:rFonts w:ascii="Times New Roman" w:hAnsi="Times New Roman" w:cs="Times New Roman"/>
          <w:sz w:val="24"/>
          <w:szCs w:val="24"/>
          <w:lang w:val="en-US"/>
        </w:rPr>
        <w:t>Marin</w:t>
      </w:r>
      <w:r w:rsidR="001F5877" w:rsidRPr="001864A3">
        <w:rPr>
          <w:rFonts w:ascii="Times New Roman" w:hAnsi="Times New Roman" w:cs="Times New Roman"/>
          <w:sz w:val="24"/>
          <w:szCs w:val="24"/>
          <w:lang w:val="en-US"/>
        </w:rPr>
        <w:t xml:space="preserve"> et al., 2010; Meng et al., 2012; Rossi et al., 2015; Li and Zhang, 2016); b) membrane receptors (with kinase activity) regulating the movement of migratory molecules (Yue and Beeckman T., 2014);</w:t>
      </w:r>
      <w:r w:rsidR="00C55C5F">
        <w:rPr>
          <w:rFonts w:ascii="Times New Roman" w:hAnsi="Times New Roman" w:cs="Times New Roman"/>
          <w:sz w:val="24"/>
          <w:szCs w:val="24"/>
          <w:lang w:val="en-US"/>
        </w:rPr>
        <w:t xml:space="preserve"> and</w:t>
      </w:r>
      <w:r w:rsidR="001F5877" w:rsidRPr="001864A3">
        <w:rPr>
          <w:rFonts w:ascii="Times New Roman" w:hAnsi="Times New Roman" w:cs="Times New Roman"/>
          <w:sz w:val="24"/>
          <w:szCs w:val="24"/>
          <w:lang w:val="en-US"/>
        </w:rPr>
        <w:t xml:space="preserve"> c) transcription factors regulat</w:t>
      </w:r>
      <w:r w:rsidR="00D055FA">
        <w:rPr>
          <w:rFonts w:ascii="Times New Roman" w:hAnsi="Times New Roman" w:cs="Times New Roman"/>
          <w:sz w:val="24"/>
          <w:szCs w:val="24"/>
          <w:lang w:val="en-US"/>
        </w:rPr>
        <w:t>ing</w:t>
      </w:r>
      <w:r w:rsidR="001F5877" w:rsidRPr="001864A3">
        <w:rPr>
          <w:rFonts w:ascii="Times New Roman" w:hAnsi="Times New Roman" w:cs="Times New Roman"/>
          <w:sz w:val="24"/>
          <w:szCs w:val="24"/>
          <w:lang w:val="en-US"/>
        </w:rPr>
        <w:t xml:space="preserve"> specific target genes (Fernandez et al., 2015; Ramirez-Parra et al., 2016)</w:t>
      </w:r>
      <w:r w:rsidR="000756DC" w:rsidRPr="001864A3">
        <w:rPr>
          <w:rFonts w:ascii="Times New Roman" w:hAnsi="Times New Roman" w:cs="Times New Roman"/>
          <w:sz w:val="24"/>
          <w:szCs w:val="24"/>
          <w:lang w:val="en-US"/>
        </w:rPr>
        <w:t xml:space="preserve">. </w:t>
      </w:r>
      <w:r w:rsidR="00E1066F" w:rsidRPr="001864A3">
        <w:rPr>
          <w:rFonts w:ascii="Times New Roman" w:hAnsi="Times New Roman" w:cs="Times New Roman"/>
          <w:sz w:val="24"/>
          <w:szCs w:val="24"/>
          <w:lang w:val="en-US"/>
        </w:rPr>
        <w:t xml:space="preserve">It is </w:t>
      </w:r>
      <w:r w:rsidR="00734A86" w:rsidRPr="001864A3">
        <w:rPr>
          <w:rFonts w:ascii="Times New Roman" w:hAnsi="Times New Roman" w:cs="Times New Roman"/>
          <w:sz w:val="24"/>
          <w:szCs w:val="24"/>
          <w:lang w:val="en-US"/>
        </w:rPr>
        <w:t>surprising</w:t>
      </w:r>
      <w:r w:rsidR="00E1066F" w:rsidRPr="001864A3">
        <w:rPr>
          <w:rFonts w:ascii="Times New Roman" w:hAnsi="Times New Roman" w:cs="Times New Roman"/>
          <w:sz w:val="24"/>
          <w:szCs w:val="24"/>
          <w:lang w:val="en-US"/>
        </w:rPr>
        <w:t xml:space="preserve"> </w:t>
      </w:r>
      <w:r w:rsidR="002719B6">
        <w:rPr>
          <w:rFonts w:ascii="Times New Roman" w:hAnsi="Times New Roman" w:cs="Times New Roman"/>
          <w:sz w:val="24"/>
          <w:szCs w:val="24"/>
          <w:lang w:val="en-US"/>
        </w:rPr>
        <w:t>that</w:t>
      </w:r>
      <w:r w:rsidR="002719B6" w:rsidRPr="001864A3">
        <w:rPr>
          <w:rFonts w:ascii="Times New Roman" w:hAnsi="Times New Roman" w:cs="Times New Roman"/>
          <w:sz w:val="24"/>
          <w:szCs w:val="24"/>
          <w:lang w:val="en-US"/>
        </w:rPr>
        <w:t xml:space="preserve"> </w:t>
      </w:r>
      <w:r w:rsidR="00E1066F" w:rsidRPr="001864A3">
        <w:rPr>
          <w:rFonts w:ascii="Times New Roman" w:hAnsi="Times New Roman" w:cs="Times New Roman"/>
          <w:sz w:val="24"/>
          <w:szCs w:val="24"/>
          <w:lang w:val="en-US"/>
        </w:rPr>
        <w:t xml:space="preserve">the same type of modules (despite </w:t>
      </w:r>
      <w:r w:rsidR="002719B6">
        <w:rPr>
          <w:rFonts w:ascii="Times New Roman" w:hAnsi="Times New Roman" w:cs="Times New Roman"/>
          <w:sz w:val="24"/>
          <w:szCs w:val="24"/>
          <w:lang w:val="en-US"/>
        </w:rPr>
        <w:t>the</w:t>
      </w:r>
      <w:r w:rsidR="00E1066F" w:rsidRPr="001864A3">
        <w:rPr>
          <w:rFonts w:ascii="Times New Roman" w:hAnsi="Times New Roman" w:cs="Times New Roman"/>
          <w:sz w:val="24"/>
          <w:szCs w:val="24"/>
          <w:lang w:val="en-US"/>
        </w:rPr>
        <w:t xml:space="preserve"> differences </w:t>
      </w:r>
      <w:r w:rsidR="002719B6">
        <w:rPr>
          <w:rFonts w:ascii="Times New Roman" w:hAnsi="Times New Roman" w:cs="Times New Roman"/>
          <w:sz w:val="24"/>
          <w:szCs w:val="24"/>
          <w:lang w:val="en-US"/>
        </w:rPr>
        <w:t>in</w:t>
      </w:r>
      <w:r w:rsidR="00E1066F" w:rsidRPr="001864A3">
        <w:rPr>
          <w:rFonts w:ascii="Times New Roman" w:hAnsi="Times New Roman" w:cs="Times New Roman"/>
          <w:sz w:val="24"/>
          <w:szCs w:val="24"/>
          <w:lang w:val="en-US"/>
        </w:rPr>
        <w:t xml:space="preserve"> nature of the molecules involved in the various roles) seems to </w:t>
      </w:r>
      <w:r w:rsidR="002177C2">
        <w:rPr>
          <w:rFonts w:ascii="Times New Roman" w:hAnsi="Times New Roman" w:cs="Times New Roman"/>
          <w:sz w:val="24"/>
          <w:szCs w:val="24"/>
          <w:lang w:val="en-US"/>
        </w:rPr>
        <w:t xml:space="preserve">regulate </w:t>
      </w:r>
      <w:r w:rsidR="002177C2" w:rsidRPr="001864A3">
        <w:rPr>
          <w:rFonts w:ascii="Times New Roman" w:hAnsi="Times New Roman" w:cs="Times New Roman"/>
          <w:sz w:val="24"/>
          <w:szCs w:val="24"/>
          <w:lang w:val="en-US"/>
        </w:rPr>
        <w:t xml:space="preserve">homeostasis of </w:t>
      </w:r>
      <w:r w:rsidR="002177C2">
        <w:rPr>
          <w:rFonts w:ascii="Times New Roman" w:hAnsi="Times New Roman" w:cs="Times New Roman"/>
          <w:sz w:val="24"/>
          <w:szCs w:val="24"/>
          <w:lang w:val="en-US"/>
        </w:rPr>
        <w:t xml:space="preserve">the </w:t>
      </w:r>
      <w:r w:rsidR="002177C2" w:rsidRPr="001864A3">
        <w:rPr>
          <w:rFonts w:ascii="Times New Roman" w:hAnsi="Times New Roman" w:cs="Times New Roman"/>
          <w:sz w:val="24"/>
          <w:szCs w:val="24"/>
          <w:lang w:val="en-US"/>
        </w:rPr>
        <w:t>initial</w:t>
      </w:r>
      <w:r w:rsidR="002177C2">
        <w:rPr>
          <w:rFonts w:ascii="Times New Roman" w:hAnsi="Times New Roman" w:cs="Times New Roman"/>
          <w:sz w:val="24"/>
          <w:szCs w:val="24"/>
          <w:lang w:val="en-US"/>
        </w:rPr>
        <w:t xml:space="preserve"> cell</w:t>
      </w:r>
      <w:r w:rsidR="002177C2" w:rsidRPr="001864A3">
        <w:rPr>
          <w:rFonts w:ascii="Times New Roman" w:hAnsi="Times New Roman" w:cs="Times New Roman"/>
          <w:sz w:val="24"/>
          <w:szCs w:val="24"/>
          <w:lang w:val="en-US"/>
        </w:rPr>
        <w:t xml:space="preserve"> niche </w:t>
      </w:r>
      <w:r w:rsidR="002177C2">
        <w:rPr>
          <w:rFonts w:ascii="Times New Roman" w:hAnsi="Times New Roman" w:cs="Times New Roman"/>
          <w:sz w:val="24"/>
          <w:szCs w:val="24"/>
          <w:lang w:val="en-US"/>
        </w:rPr>
        <w:t xml:space="preserve">in </w:t>
      </w:r>
      <w:r w:rsidR="002042CB">
        <w:rPr>
          <w:rFonts w:ascii="Times New Roman" w:hAnsi="Times New Roman" w:cs="Times New Roman"/>
          <w:sz w:val="24"/>
          <w:szCs w:val="24"/>
          <w:lang w:val="en-US"/>
        </w:rPr>
        <w:t xml:space="preserve">the </w:t>
      </w:r>
      <w:r w:rsidR="00E1066F" w:rsidRPr="001864A3">
        <w:rPr>
          <w:rFonts w:ascii="Times New Roman" w:hAnsi="Times New Roman" w:cs="Times New Roman"/>
          <w:sz w:val="24"/>
          <w:szCs w:val="24"/>
          <w:lang w:val="en-US"/>
        </w:rPr>
        <w:t>shoot apex meristem (SAM) and root apex meristem (RAM)</w:t>
      </w:r>
      <w:r w:rsidR="00CE1CF9" w:rsidRPr="001864A3">
        <w:rPr>
          <w:rFonts w:ascii="Times New Roman" w:hAnsi="Times New Roman" w:cs="Times New Roman"/>
          <w:sz w:val="24"/>
          <w:szCs w:val="24"/>
          <w:lang w:val="en-US"/>
        </w:rPr>
        <w:t xml:space="preserve"> </w:t>
      </w:r>
      <w:r w:rsidR="00E1066F" w:rsidRPr="001864A3">
        <w:rPr>
          <w:rFonts w:ascii="Times New Roman" w:hAnsi="Times New Roman" w:cs="Times New Roman"/>
          <w:sz w:val="24"/>
          <w:szCs w:val="24"/>
          <w:lang w:val="en-US"/>
        </w:rPr>
        <w:t>(</w:t>
      </w:r>
      <w:r w:rsidR="006A734E" w:rsidRPr="001864A3">
        <w:rPr>
          <w:rFonts w:ascii="Times New Roman" w:hAnsi="Times New Roman" w:cs="Times New Roman"/>
          <w:sz w:val="24"/>
          <w:szCs w:val="24"/>
          <w:lang w:val="en-US"/>
        </w:rPr>
        <w:t xml:space="preserve">Tucker and </w:t>
      </w:r>
      <w:r w:rsidR="00604931" w:rsidRPr="001864A3">
        <w:rPr>
          <w:rFonts w:ascii="Times New Roman" w:hAnsi="Times New Roman" w:cs="Times New Roman"/>
          <w:sz w:val="24"/>
          <w:szCs w:val="24"/>
          <w:lang w:val="en-US"/>
        </w:rPr>
        <w:t>Laux, 2007; Negin et al., 2017).</w:t>
      </w:r>
      <w:r w:rsidR="009344B8" w:rsidRPr="001864A3">
        <w:rPr>
          <w:rFonts w:ascii="Times New Roman" w:hAnsi="Times New Roman" w:cs="Times New Roman"/>
          <w:color w:val="000000"/>
          <w:sz w:val="24"/>
          <w:szCs w:val="24"/>
          <w:lang w:val="en-US"/>
        </w:rPr>
        <w:t xml:space="preserve"> </w:t>
      </w:r>
    </w:p>
    <w:p w14:paraId="03D59149" w14:textId="10971E1F" w:rsidR="009344B8" w:rsidRPr="001864A3" w:rsidRDefault="00F31B63" w:rsidP="000756DC">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1864A3">
        <w:rPr>
          <w:rFonts w:ascii="Times New Roman" w:hAnsi="Times New Roman" w:cs="Times New Roman"/>
          <w:sz w:val="24"/>
          <w:szCs w:val="24"/>
          <w:lang w:val="en-US"/>
        </w:rPr>
        <w:t xml:space="preserve"> </w:t>
      </w:r>
      <w:r w:rsidR="006D3CF6">
        <w:rPr>
          <w:rFonts w:ascii="Times New Roman" w:hAnsi="Times New Roman" w:cs="Times New Roman"/>
          <w:sz w:val="24"/>
          <w:szCs w:val="24"/>
          <w:lang w:val="en-US"/>
        </w:rPr>
        <w:t>basic helix-loop</w:t>
      </w:r>
      <w:r w:rsidR="007F30D8">
        <w:rPr>
          <w:rFonts w:ascii="Times New Roman" w:hAnsi="Times New Roman" w:cs="Times New Roman"/>
          <w:sz w:val="24"/>
          <w:szCs w:val="24"/>
          <w:lang w:val="en-US"/>
        </w:rPr>
        <w:t>-</w:t>
      </w:r>
      <w:r w:rsidR="006D3CF6">
        <w:rPr>
          <w:rFonts w:ascii="Times New Roman" w:hAnsi="Times New Roman" w:cs="Times New Roman"/>
          <w:sz w:val="24"/>
          <w:szCs w:val="24"/>
          <w:lang w:val="en-US"/>
        </w:rPr>
        <w:t>helix (bHL</w:t>
      </w:r>
      <w:r w:rsidR="00927FD0">
        <w:rPr>
          <w:rFonts w:ascii="Times New Roman" w:hAnsi="Times New Roman" w:cs="Times New Roman"/>
          <w:sz w:val="24"/>
          <w:szCs w:val="24"/>
          <w:lang w:val="en-US"/>
        </w:rPr>
        <w:t>H</w:t>
      </w:r>
      <w:r w:rsidR="006D3CF6">
        <w:rPr>
          <w:rFonts w:ascii="Times New Roman" w:hAnsi="Times New Roman" w:cs="Times New Roman"/>
          <w:sz w:val="24"/>
          <w:szCs w:val="24"/>
          <w:lang w:val="en-US"/>
        </w:rPr>
        <w:t xml:space="preserve">) </w:t>
      </w:r>
      <w:r w:rsidR="006C6312" w:rsidRPr="001864A3">
        <w:rPr>
          <w:rFonts w:ascii="Times New Roman" w:hAnsi="Times New Roman" w:cs="Times New Roman"/>
          <w:sz w:val="24"/>
          <w:szCs w:val="24"/>
          <w:lang w:val="en-US"/>
        </w:rPr>
        <w:t>transcription factor</w:t>
      </w:r>
      <w:r w:rsidR="00927FD0">
        <w:rPr>
          <w:rFonts w:ascii="Times New Roman" w:hAnsi="Times New Roman" w:cs="Times New Roman"/>
          <w:sz w:val="24"/>
          <w:szCs w:val="24"/>
          <w:lang w:val="en-US"/>
        </w:rPr>
        <w:t xml:space="preserve"> (TF)</w:t>
      </w:r>
      <w:r w:rsidR="006C6312" w:rsidRPr="001864A3">
        <w:rPr>
          <w:rFonts w:ascii="Times New Roman" w:hAnsi="Times New Roman" w:cs="Times New Roman"/>
          <w:color w:val="000000"/>
          <w:sz w:val="24"/>
          <w:szCs w:val="24"/>
          <w:lang w:val="en-US"/>
        </w:rPr>
        <w:t xml:space="preserve"> PRE3/ATBS1/bHLH135/TMO7</w:t>
      </w:r>
      <w:r w:rsidR="006D3CF6" w:rsidRPr="001864A3">
        <w:rPr>
          <w:rFonts w:ascii="Times New Roman" w:hAnsi="Times New Roman" w:cs="Times New Roman"/>
          <w:color w:val="000000"/>
          <w:sz w:val="24"/>
          <w:szCs w:val="24"/>
          <w:lang w:val="en-US"/>
        </w:rPr>
        <w:t xml:space="preserve"> </w:t>
      </w:r>
      <w:r w:rsidR="006D3CF6">
        <w:rPr>
          <w:rFonts w:ascii="Times New Roman" w:hAnsi="Times New Roman" w:cs="Times New Roman"/>
          <w:color w:val="000000"/>
          <w:sz w:val="24"/>
          <w:szCs w:val="24"/>
          <w:lang w:val="en-US"/>
        </w:rPr>
        <w:t>(</w:t>
      </w:r>
      <w:r w:rsidR="006C6312" w:rsidRPr="001864A3">
        <w:rPr>
          <w:rFonts w:ascii="Times New Roman" w:hAnsi="Times New Roman" w:cs="Times New Roman"/>
          <w:color w:val="000000"/>
          <w:sz w:val="24"/>
          <w:szCs w:val="24"/>
          <w:lang w:val="en-US"/>
        </w:rPr>
        <w:t xml:space="preserve">hereafter named </w:t>
      </w:r>
      <w:r w:rsidR="006C6312" w:rsidRPr="001864A3">
        <w:rPr>
          <w:rFonts w:ascii="Times New Roman" w:hAnsi="Times New Roman" w:cs="Times New Roman"/>
          <w:sz w:val="24"/>
          <w:szCs w:val="24"/>
          <w:lang w:val="en-US"/>
        </w:rPr>
        <w:t>PRE3)</w:t>
      </w:r>
      <w:r w:rsidR="006C6312" w:rsidRPr="001864A3">
        <w:rPr>
          <w:rFonts w:ascii="Times New Roman" w:hAnsi="Times New Roman" w:cs="Times New Roman"/>
          <w:color w:val="000000"/>
          <w:sz w:val="24"/>
          <w:szCs w:val="24"/>
          <w:lang w:val="en-US"/>
        </w:rPr>
        <w:t xml:space="preserve"> has been shown to be</w:t>
      </w:r>
      <w:r w:rsidR="009344B8" w:rsidRPr="001864A3">
        <w:rPr>
          <w:rFonts w:ascii="Times New Roman" w:hAnsi="Times New Roman" w:cs="Times New Roman"/>
          <w:sz w:val="24"/>
          <w:szCs w:val="24"/>
          <w:lang w:val="en-US"/>
        </w:rPr>
        <w:t xml:space="preserve"> expressed in RAM and </w:t>
      </w:r>
      <w:r w:rsidR="006C6312" w:rsidRPr="001864A3">
        <w:rPr>
          <w:rFonts w:ascii="Times New Roman" w:hAnsi="Times New Roman" w:cs="Times New Roman"/>
          <w:sz w:val="24"/>
          <w:szCs w:val="24"/>
          <w:lang w:val="en-US"/>
        </w:rPr>
        <w:t xml:space="preserve">to </w:t>
      </w:r>
      <w:r w:rsidR="009344B8" w:rsidRPr="001864A3">
        <w:rPr>
          <w:rFonts w:ascii="Times New Roman" w:hAnsi="Times New Roman" w:cs="Times New Roman"/>
          <w:sz w:val="24"/>
          <w:szCs w:val="24"/>
          <w:lang w:val="en-US"/>
        </w:rPr>
        <w:t xml:space="preserve">function as </w:t>
      </w:r>
      <w:r w:rsidR="000B18CE">
        <w:rPr>
          <w:rFonts w:ascii="Times New Roman" w:hAnsi="Times New Roman" w:cs="Times New Roman"/>
          <w:sz w:val="24"/>
          <w:szCs w:val="24"/>
          <w:lang w:val="en-US"/>
        </w:rPr>
        <w:t>a</w:t>
      </w:r>
      <w:r w:rsidR="00B858E5">
        <w:rPr>
          <w:rFonts w:ascii="Times New Roman" w:hAnsi="Times New Roman" w:cs="Times New Roman"/>
          <w:sz w:val="24"/>
          <w:szCs w:val="24"/>
          <w:lang w:val="en-US"/>
        </w:rPr>
        <w:t xml:space="preserve"> downstream</w:t>
      </w:r>
      <w:r w:rsidR="000B18CE">
        <w:rPr>
          <w:rFonts w:ascii="Times New Roman" w:hAnsi="Times New Roman" w:cs="Times New Roman"/>
          <w:sz w:val="24"/>
          <w:szCs w:val="24"/>
          <w:lang w:val="en-US"/>
        </w:rPr>
        <w:t xml:space="preserve"> target of </w:t>
      </w:r>
      <w:r w:rsidR="007F30D8" w:rsidRPr="001864A3">
        <w:rPr>
          <w:rFonts w:ascii="Times New Roman" w:hAnsi="Times New Roman" w:cs="Times New Roman"/>
          <w:sz w:val="24"/>
          <w:szCs w:val="24"/>
          <w:lang w:val="en-US"/>
        </w:rPr>
        <w:t>AUXIN RESPONSE FACTOR 5 (ARF5</w:t>
      </w:r>
      <w:r w:rsidR="00927FD0">
        <w:rPr>
          <w:rFonts w:ascii="Times New Roman" w:hAnsi="Times New Roman" w:cs="Times New Roman"/>
          <w:sz w:val="24"/>
          <w:szCs w:val="24"/>
          <w:lang w:val="en-US"/>
        </w:rPr>
        <w:t>)</w:t>
      </w:r>
      <w:r w:rsidR="007F30D8">
        <w:rPr>
          <w:rFonts w:ascii="Times New Roman" w:hAnsi="Times New Roman" w:cs="Times New Roman"/>
          <w:sz w:val="24"/>
          <w:szCs w:val="24"/>
          <w:lang w:val="en-US"/>
        </w:rPr>
        <w:t>/</w:t>
      </w:r>
      <w:r w:rsidR="009344B8" w:rsidRPr="001864A3">
        <w:rPr>
          <w:rFonts w:ascii="Times New Roman" w:hAnsi="Times New Roman" w:cs="Times New Roman"/>
          <w:sz w:val="24"/>
          <w:szCs w:val="24"/>
          <w:lang w:val="en-US"/>
        </w:rPr>
        <w:t>MONOPTEROS (MP)</w:t>
      </w:r>
      <w:r w:rsidR="003C6420">
        <w:rPr>
          <w:rFonts w:ascii="Times New Roman" w:hAnsi="Times New Roman" w:cs="Times New Roman"/>
          <w:sz w:val="24"/>
          <w:szCs w:val="24"/>
          <w:lang w:val="en-US"/>
        </w:rPr>
        <w:t>,</w:t>
      </w:r>
      <w:r w:rsidR="00B858E5">
        <w:rPr>
          <w:rFonts w:ascii="Times New Roman" w:hAnsi="Times New Roman" w:cs="Times New Roman"/>
          <w:sz w:val="24"/>
          <w:szCs w:val="24"/>
          <w:lang w:val="en-US"/>
        </w:rPr>
        <w:t xml:space="preserve"> </w:t>
      </w:r>
      <w:r w:rsidR="003C6420">
        <w:rPr>
          <w:rFonts w:ascii="Times New Roman" w:hAnsi="Times New Roman" w:cs="Times New Roman"/>
          <w:sz w:val="24"/>
          <w:szCs w:val="24"/>
          <w:lang w:val="en-US"/>
        </w:rPr>
        <w:t>a key regulator of root initiation</w:t>
      </w:r>
      <w:r w:rsidR="009344B8" w:rsidRPr="001864A3">
        <w:rPr>
          <w:rFonts w:ascii="Times New Roman" w:hAnsi="Times New Roman" w:cs="Times New Roman"/>
          <w:sz w:val="24"/>
          <w:szCs w:val="24"/>
          <w:lang w:val="en-US"/>
        </w:rPr>
        <w:t xml:space="preserve"> (Schlereth et al., 2010). In addition, Castelain et al. (2012) found PRE3 expression in very young lateral roots and in the vascular region spanning the primordia. </w:t>
      </w:r>
      <w:r w:rsidR="00FF1971">
        <w:rPr>
          <w:rFonts w:ascii="Times New Roman" w:hAnsi="Times New Roman" w:cs="Times New Roman"/>
          <w:sz w:val="24"/>
          <w:szCs w:val="24"/>
          <w:lang w:val="en-US"/>
        </w:rPr>
        <w:t>Moreover, s</w:t>
      </w:r>
      <w:r w:rsidR="00FF1971" w:rsidRPr="001864A3">
        <w:rPr>
          <w:rFonts w:ascii="Times New Roman" w:hAnsi="Times New Roman" w:cs="Times New Roman"/>
          <w:sz w:val="24"/>
          <w:szCs w:val="24"/>
          <w:lang w:val="en-US"/>
        </w:rPr>
        <w:t xml:space="preserve">everal </w:t>
      </w:r>
      <w:r w:rsidR="006C6312" w:rsidRPr="001864A3">
        <w:rPr>
          <w:rFonts w:ascii="Times New Roman" w:hAnsi="Times New Roman" w:cs="Times New Roman"/>
          <w:sz w:val="24"/>
          <w:szCs w:val="24"/>
          <w:lang w:val="en-US"/>
        </w:rPr>
        <w:t>studies have uncovered the importance of WUSCHEL-RELATED HOMEOBOX (WOX) TFs</w:t>
      </w:r>
      <w:r w:rsidR="00406D3A" w:rsidRPr="001864A3">
        <w:rPr>
          <w:rFonts w:ascii="Times New Roman" w:hAnsi="Times New Roman" w:cs="Times New Roman"/>
          <w:sz w:val="24"/>
          <w:szCs w:val="24"/>
          <w:lang w:val="en-US"/>
        </w:rPr>
        <w:t xml:space="preserve"> </w:t>
      </w:r>
      <w:r w:rsidR="00D055FA">
        <w:rPr>
          <w:rFonts w:ascii="Times New Roman" w:hAnsi="Times New Roman" w:cs="Times New Roman"/>
          <w:sz w:val="24"/>
          <w:szCs w:val="24"/>
          <w:lang w:val="en-US"/>
        </w:rPr>
        <w:t>in</w:t>
      </w:r>
      <w:r w:rsidR="00D055FA" w:rsidRPr="001864A3">
        <w:rPr>
          <w:rFonts w:ascii="Times New Roman" w:hAnsi="Times New Roman" w:cs="Times New Roman"/>
          <w:sz w:val="24"/>
          <w:szCs w:val="24"/>
          <w:lang w:val="en-US"/>
        </w:rPr>
        <w:t xml:space="preserve"> </w:t>
      </w:r>
      <w:r w:rsidR="00406D3A" w:rsidRPr="001864A3">
        <w:rPr>
          <w:rFonts w:ascii="Times New Roman" w:hAnsi="Times New Roman" w:cs="Times New Roman"/>
          <w:sz w:val="24"/>
          <w:szCs w:val="24"/>
          <w:lang w:val="en-US"/>
        </w:rPr>
        <w:t>meristem initiation and maintenance (Haecker et al., 2004; van der Graaff et al. 2009). In particular,</w:t>
      </w:r>
      <w:r w:rsidR="006C6312" w:rsidRPr="001864A3">
        <w:rPr>
          <w:rFonts w:ascii="Times New Roman" w:hAnsi="Times New Roman" w:cs="Times New Roman"/>
          <w:sz w:val="24"/>
          <w:szCs w:val="24"/>
          <w:lang w:val="en-US"/>
        </w:rPr>
        <w:t xml:space="preserve"> </w:t>
      </w:r>
      <w:r w:rsidR="009344B8" w:rsidRPr="001864A3">
        <w:rPr>
          <w:rFonts w:ascii="Times New Roman" w:hAnsi="Times New Roman" w:cs="Times New Roman"/>
          <w:sz w:val="24"/>
          <w:szCs w:val="24"/>
          <w:lang w:val="en-US"/>
        </w:rPr>
        <w:t xml:space="preserve">WOX11 seems to promote the activation of WOX5/7 during the transition from root founder cells to root primordium (Hu et al., 2016) and </w:t>
      </w:r>
      <w:r w:rsidR="005A0D3B">
        <w:rPr>
          <w:rFonts w:ascii="Times New Roman" w:hAnsi="Times New Roman" w:cs="Times New Roman"/>
          <w:sz w:val="24"/>
          <w:szCs w:val="24"/>
          <w:lang w:val="en-US"/>
        </w:rPr>
        <w:t xml:space="preserve">to </w:t>
      </w:r>
      <w:r w:rsidR="009344B8" w:rsidRPr="001864A3">
        <w:rPr>
          <w:rFonts w:ascii="Times New Roman" w:hAnsi="Times New Roman" w:cs="Times New Roman"/>
          <w:sz w:val="24"/>
          <w:szCs w:val="24"/>
          <w:lang w:val="en-US"/>
        </w:rPr>
        <w:t xml:space="preserve">regulate the transition </w:t>
      </w:r>
      <w:r w:rsidR="005A0D3B">
        <w:rPr>
          <w:rFonts w:ascii="Times New Roman" w:hAnsi="Times New Roman" w:cs="Times New Roman"/>
          <w:sz w:val="24"/>
          <w:szCs w:val="24"/>
          <w:lang w:val="en-US"/>
        </w:rPr>
        <w:t>from</w:t>
      </w:r>
      <w:r w:rsidR="005A0D3B" w:rsidRPr="001864A3">
        <w:rPr>
          <w:rFonts w:ascii="Times New Roman" w:hAnsi="Times New Roman" w:cs="Times New Roman"/>
          <w:sz w:val="24"/>
          <w:szCs w:val="24"/>
          <w:lang w:val="en-US"/>
        </w:rPr>
        <w:t xml:space="preserve"> </w:t>
      </w:r>
      <w:r w:rsidR="009344B8" w:rsidRPr="001864A3">
        <w:rPr>
          <w:rFonts w:ascii="Times New Roman" w:hAnsi="Times New Roman" w:cs="Times New Roman"/>
          <w:sz w:val="24"/>
          <w:szCs w:val="24"/>
          <w:lang w:val="en-US"/>
        </w:rPr>
        <w:t>procambium</w:t>
      </w:r>
      <w:r w:rsidR="005A0D3B">
        <w:rPr>
          <w:rFonts w:ascii="Times New Roman" w:hAnsi="Times New Roman" w:cs="Times New Roman"/>
          <w:sz w:val="24"/>
          <w:szCs w:val="24"/>
          <w:lang w:val="en-US"/>
        </w:rPr>
        <w:t xml:space="preserve"> stem cells</w:t>
      </w:r>
      <w:r w:rsidR="009344B8" w:rsidRPr="001864A3">
        <w:rPr>
          <w:rFonts w:ascii="Times New Roman" w:hAnsi="Times New Roman" w:cs="Times New Roman"/>
          <w:sz w:val="24"/>
          <w:szCs w:val="24"/>
          <w:lang w:val="en-US"/>
        </w:rPr>
        <w:t xml:space="preserve"> into root founder cells during both callus and adventitious root development from </w:t>
      </w:r>
      <w:r w:rsidR="005A0D3B" w:rsidRPr="001864A3">
        <w:rPr>
          <w:rFonts w:ascii="Times New Roman" w:hAnsi="Times New Roman" w:cs="Times New Roman"/>
          <w:sz w:val="24"/>
          <w:szCs w:val="24"/>
          <w:lang w:val="en-US"/>
        </w:rPr>
        <w:t>wound</w:t>
      </w:r>
      <w:r w:rsidR="005A0D3B">
        <w:rPr>
          <w:rFonts w:ascii="Times New Roman" w:hAnsi="Times New Roman" w:cs="Times New Roman"/>
          <w:sz w:val="24"/>
          <w:szCs w:val="24"/>
          <w:lang w:val="en-US"/>
        </w:rPr>
        <w:t>ed</w:t>
      </w:r>
      <w:r w:rsidR="005A0D3B" w:rsidRPr="001864A3">
        <w:rPr>
          <w:rFonts w:ascii="Times New Roman" w:hAnsi="Times New Roman" w:cs="Times New Roman"/>
          <w:sz w:val="24"/>
          <w:szCs w:val="24"/>
          <w:lang w:val="en-US"/>
        </w:rPr>
        <w:t xml:space="preserve"> </w:t>
      </w:r>
      <w:r w:rsidR="009344B8" w:rsidRPr="001864A3">
        <w:rPr>
          <w:rFonts w:ascii="Times New Roman" w:hAnsi="Times New Roman" w:cs="Times New Roman"/>
          <w:sz w:val="24"/>
          <w:szCs w:val="24"/>
          <w:lang w:val="en-US"/>
        </w:rPr>
        <w:t xml:space="preserve">leaf explants (Liu et al., 2014). </w:t>
      </w:r>
      <w:r w:rsidR="005A0D3B">
        <w:rPr>
          <w:rFonts w:ascii="Times New Roman" w:hAnsi="Times New Roman" w:cs="Times New Roman"/>
          <w:sz w:val="24"/>
          <w:szCs w:val="24"/>
          <w:lang w:val="en-US"/>
        </w:rPr>
        <w:t>WOX11</w:t>
      </w:r>
      <w:r w:rsidR="005A0D3B" w:rsidRPr="001864A3">
        <w:rPr>
          <w:rFonts w:ascii="Times New Roman" w:hAnsi="Times New Roman" w:cs="Times New Roman"/>
          <w:sz w:val="24"/>
          <w:szCs w:val="24"/>
          <w:lang w:val="en-US"/>
        </w:rPr>
        <w:t xml:space="preserve"> </w:t>
      </w:r>
      <w:r w:rsidR="00406D3A" w:rsidRPr="001864A3">
        <w:rPr>
          <w:rFonts w:ascii="Times New Roman" w:hAnsi="Times New Roman" w:cs="Times New Roman"/>
          <w:sz w:val="24"/>
          <w:szCs w:val="24"/>
          <w:lang w:val="en-US"/>
        </w:rPr>
        <w:t xml:space="preserve">expression is </w:t>
      </w:r>
      <w:r w:rsidR="00A27767" w:rsidRPr="001864A3">
        <w:rPr>
          <w:rFonts w:ascii="Times New Roman" w:hAnsi="Times New Roman" w:cs="Times New Roman"/>
          <w:sz w:val="24"/>
          <w:szCs w:val="24"/>
          <w:lang w:val="en-US"/>
        </w:rPr>
        <w:t xml:space="preserve">directly regulated by the auxin signaling pathway </w:t>
      </w:r>
      <w:r w:rsidR="00887742">
        <w:rPr>
          <w:rFonts w:ascii="Times New Roman" w:hAnsi="Times New Roman" w:cs="Times New Roman"/>
          <w:sz w:val="24"/>
          <w:szCs w:val="24"/>
          <w:lang w:val="en-US"/>
        </w:rPr>
        <w:t>which</w:t>
      </w:r>
      <w:r w:rsidR="00887742" w:rsidRPr="001864A3">
        <w:rPr>
          <w:rFonts w:ascii="Times New Roman" w:hAnsi="Times New Roman" w:cs="Times New Roman"/>
          <w:sz w:val="24"/>
          <w:szCs w:val="24"/>
          <w:lang w:val="en-US"/>
        </w:rPr>
        <w:t xml:space="preserve"> </w:t>
      </w:r>
      <w:r w:rsidR="00A27767" w:rsidRPr="001864A3">
        <w:rPr>
          <w:rFonts w:ascii="Times New Roman" w:hAnsi="Times New Roman" w:cs="Times New Roman"/>
          <w:sz w:val="24"/>
          <w:szCs w:val="24"/>
          <w:lang w:val="en-US"/>
        </w:rPr>
        <w:t xml:space="preserve">is </w:t>
      </w:r>
      <w:r w:rsidR="00887742">
        <w:rPr>
          <w:rFonts w:ascii="Times New Roman" w:hAnsi="Times New Roman" w:cs="Times New Roman"/>
          <w:sz w:val="24"/>
          <w:szCs w:val="24"/>
          <w:lang w:val="en-US"/>
        </w:rPr>
        <w:t>also involved in</w:t>
      </w:r>
      <w:r w:rsidR="00A27767" w:rsidRPr="001864A3">
        <w:rPr>
          <w:rFonts w:ascii="Times New Roman" w:hAnsi="Times New Roman" w:cs="Times New Roman"/>
          <w:sz w:val="24"/>
          <w:szCs w:val="24"/>
          <w:lang w:val="en-US"/>
        </w:rPr>
        <w:t xml:space="preserve"> lateral root initiation as shown by several authors </w:t>
      </w:r>
      <w:r w:rsidR="00887742">
        <w:rPr>
          <w:rFonts w:ascii="Times New Roman" w:hAnsi="Times New Roman" w:cs="Times New Roman"/>
          <w:sz w:val="24"/>
          <w:szCs w:val="24"/>
          <w:lang w:val="en-US"/>
        </w:rPr>
        <w:t>using the</w:t>
      </w:r>
      <w:r w:rsidR="00A27767" w:rsidRPr="001864A3">
        <w:rPr>
          <w:rFonts w:ascii="Times New Roman" w:hAnsi="Times New Roman" w:cs="Times New Roman"/>
          <w:sz w:val="24"/>
          <w:szCs w:val="24"/>
          <w:lang w:val="en-US"/>
        </w:rPr>
        <w:t xml:space="preserve"> </w:t>
      </w:r>
      <w:r w:rsidR="00887742">
        <w:rPr>
          <w:rFonts w:ascii="Times New Roman" w:hAnsi="Times New Roman" w:cs="Times New Roman"/>
          <w:sz w:val="24"/>
          <w:szCs w:val="24"/>
          <w:lang w:val="en-US"/>
        </w:rPr>
        <w:t>auxin</w:t>
      </w:r>
      <w:r w:rsidR="000D2922">
        <w:rPr>
          <w:rFonts w:ascii="Times New Roman" w:hAnsi="Times New Roman" w:cs="Times New Roman"/>
          <w:sz w:val="24"/>
          <w:szCs w:val="24"/>
          <w:lang w:val="en-US"/>
        </w:rPr>
        <w:t>-</w:t>
      </w:r>
      <w:r w:rsidR="00887742">
        <w:rPr>
          <w:rFonts w:ascii="Times New Roman" w:hAnsi="Times New Roman" w:cs="Times New Roman"/>
          <w:sz w:val="24"/>
          <w:szCs w:val="24"/>
          <w:lang w:val="en-US"/>
        </w:rPr>
        <w:t xml:space="preserve">response </w:t>
      </w:r>
      <w:r w:rsidR="00A27767" w:rsidRPr="001864A3">
        <w:rPr>
          <w:rFonts w:ascii="Times New Roman" w:hAnsi="Times New Roman" w:cs="Times New Roman"/>
          <w:sz w:val="24"/>
          <w:szCs w:val="24"/>
          <w:lang w:val="en-US"/>
        </w:rPr>
        <w:t>reporter</w:t>
      </w:r>
      <w:r w:rsidR="00887742">
        <w:rPr>
          <w:rFonts w:ascii="Times New Roman" w:hAnsi="Times New Roman" w:cs="Times New Roman"/>
          <w:sz w:val="24"/>
          <w:szCs w:val="24"/>
          <w:lang w:val="en-US"/>
        </w:rPr>
        <w:t xml:space="preserve"> </w:t>
      </w:r>
      <w:r w:rsidR="00887742" w:rsidRPr="001864A3">
        <w:rPr>
          <w:rFonts w:ascii="Times New Roman" w:hAnsi="Times New Roman" w:cs="Times New Roman"/>
          <w:sz w:val="24"/>
          <w:szCs w:val="24"/>
          <w:lang w:val="en-US"/>
        </w:rPr>
        <w:t>DR5</w:t>
      </w:r>
      <w:r w:rsidR="00A27767" w:rsidRPr="001864A3">
        <w:rPr>
          <w:rFonts w:ascii="Times New Roman" w:hAnsi="Times New Roman" w:cs="Times New Roman"/>
          <w:sz w:val="24"/>
          <w:szCs w:val="24"/>
          <w:lang w:val="en-US"/>
        </w:rPr>
        <w:t xml:space="preserve"> </w:t>
      </w:r>
      <w:r w:rsidR="00ED5592">
        <w:rPr>
          <w:rFonts w:ascii="Times New Roman" w:hAnsi="Times New Roman" w:cs="Times New Roman"/>
          <w:sz w:val="24"/>
          <w:szCs w:val="24"/>
          <w:lang w:val="en-US"/>
        </w:rPr>
        <w:t>(De Smet et al., 2007</w:t>
      </w:r>
      <w:r w:rsidR="009344B8" w:rsidRPr="001864A3">
        <w:rPr>
          <w:rFonts w:ascii="Times New Roman" w:hAnsi="Times New Roman" w:cs="Times New Roman"/>
          <w:sz w:val="24"/>
          <w:szCs w:val="24"/>
          <w:lang w:val="en-US"/>
        </w:rPr>
        <w:t xml:space="preserve">; Xuan et al., 2015). </w:t>
      </w:r>
    </w:p>
    <w:p w14:paraId="2881E958" w14:textId="24B13A0B" w:rsidR="000756DC" w:rsidRPr="001864A3" w:rsidRDefault="00887742" w:rsidP="000756DC">
      <w:pPr>
        <w:pStyle w:val="NoSpacing"/>
        <w:spacing w:after="120" w:line="48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D</w:t>
      </w:r>
      <w:r w:rsidR="000756DC" w:rsidRPr="001864A3">
        <w:rPr>
          <w:rFonts w:ascii="Times New Roman" w:hAnsi="Times New Roman" w:cs="Times New Roman"/>
          <w:sz w:val="24"/>
          <w:szCs w:val="24"/>
          <w:lang w:val="en-US"/>
        </w:rPr>
        <w:t xml:space="preserve">uring </w:t>
      </w:r>
      <w:r w:rsidR="00FF1971">
        <w:rPr>
          <w:rFonts w:ascii="Times New Roman" w:hAnsi="Times New Roman" w:cs="Times New Roman"/>
          <w:sz w:val="24"/>
          <w:szCs w:val="24"/>
          <w:lang w:val="en-US"/>
        </w:rPr>
        <w:t xml:space="preserve">the </w:t>
      </w:r>
      <w:r w:rsidR="00F82212">
        <w:rPr>
          <w:rFonts w:ascii="Times New Roman" w:hAnsi="Times New Roman" w:cs="Times New Roman"/>
          <w:sz w:val="24"/>
          <w:szCs w:val="24"/>
          <w:lang w:val="en-US"/>
        </w:rPr>
        <w:t>formation</w:t>
      </w:r>
      <w:r w:rsidR="00F82212" w:rsidRPr="001864A3">
        <w:rPr>
          <w:rFonts w:ascii="Times New Roman" w:hAnsi="Times New Roman" w:cs="Times New Roman"/>
          <w:sz w:val="24"/>
          <w:szCs w:val="24"/>
          <w:lang w:val="en-US"/>
        </w:rPr>
        <w:t xml:space="preserve"> </w:t>
      </w:r>
      <w:r w:rsidR="000756DC" w:rsidRPr="001864A3">
        <w:rPr>
          <w:rFonts w:ascii="Times New Roman" w:hAnsi="Times New Roman" w:cs="Times New Roman"/>
          <w:sz w:val="24"/>
          <w:szCs w:val="24"/>
          <w:lang w:val="en-US"/>
        </w:rPr>
        <w:t xml:space="preserve">of secondary </w:t>
      </w:r>
      <w:r w:rsidR="00D34C45">
        <w:rPr>
          <w:rFonts w:ascii="Times New Roman" w:hAnsi="Times New Roman" w:cs="Times New Roman"/>
          <w:sz w:val="24"/>
          <w:szCs w:val="24"/>
          <w:lang w:val="en-US"/>
        </w:rPr>
        <w:t>tissue</w:t>
      </w:r>
      <w:r w:rsidR="00720405">
        <w:rPr>
          <w:rFonts w:ascii="Times New Roman" w:hAnsi="Times New Roman" w:cs="Times New Roman"/>
          <w:sz w:val="24"/>
          <w:szCs w:val="24"/>
          <w:lang w:val="en-US"/>
        </w:rPr>
        <w:t>s</w:t>
      </w:r>
      <w:r w:rsidR="00D34C45">
        <w:rPr>
          <w:rFonts w:ascii="Times New Roman" w:hAnsi="Times New Roman" w:cs="Times New Roman"/>
          <w:sz w:val="24"/>
          <w:szCs w:val="24"/>
          <w:lang w:val="en-US"/>
        </w:rPr>
        <w:t xml:space="preserve"> </w:t>
      </w:r>
      <w:r>
        <w:rPr>
          <w:rFonts w:ascii="Times New Roman" w:hAnsi="Times New Roman" w:cs="Times New Roman"/>
          <w:sz w:val="24"/>
          <w:szCs w:val="24"/>
          <w:lang w:val="en-US"/>
        </w:rPr>
        <w:t>in the root</w:t>
      </w:r>
      <w:r w:rsidR="000756DC" w:rsidRPr="001864A3">
        <w:rPr>
          <w:rFonts w:ascii="Times New Roman" w:hAnsi="Times New Roman" w:cs="Times New Roman"/>
          <w:sz w:val="24"/>
          <w:szCs w:val="24"/>
          <w:lang w:val="en-US"/>
        </w:rPr>
        <w:t xml:space="preserve">, all primary tissues (including </w:t>
      </w:r>
      <w:r w:rsidR="00115594" w:rsidRPr="001864A3">
        <w:rPr>
          <w:rFonts w:ascii="Times New Roman" w:hAnsi="Times New Roman" w:cs="Times New Roman"/>
          <w:sz w:val="24"/>
          <w:szCs w:val="24"/>
          <w:lang w:val="en-US"/>
        </w:rPr>
        <w:t xml:space="preserve">the </w:t>
      </w:r>
      <w:r w:rsidR="000756DC" w:rsidRPr="001864A3">
        <w:rPr>
          <w:rFonts w:ascii="Times New Roman" w:hAnsi="Times New Roman" w:cs="Times New Roman"/>
          <w:sz w:val="24"/>
          <w:szCs w:val="24"/>
          <w:lang w:val="en-US"/>
        </w:rPr>
        <w:t xml:space="preserve">pericycle) external to the vascular cylinder are </w:t>
      </w:r>
      <w:r w:rsidR="001D5558" w:rsidRPr="001864A3">
        <w:rPr>
          <w:rFonts w:ascii="Times New Roman" w:hAnsi="Times New Roman" w:cs="Times New Roman"/>
          <w:sz w:val="24"/>
          <w:szCs w:val="24"/>
          <w:lang w:val="en-US"/>
        </w:rPr>
        <w:t>shed</w:t>
      </w:r>
      <w:r w:rsidR="001D5558" w:rsidRPr="00FF1971">
        <w:rPr>
          <w:rFonts w:ascii="Times New Roman" w:hAnsi="Times New Roman" w:cs="Times New Roman"/>
          <w:noProof/>
          <w:sz w:val="24"/>
          <w:szCs w:val="24"/>
          <w:lang w:val="en-US"/>
        </w:rPr>
        <w:t>,</w:t>
      </w:r>
      <w:r w:rsidR="001D5558" w:rsidRPr="001864A3">
        <w:rPr>
          <w:rFonts w:ascii="Times New Roman" w:hAnsi="Times New Roman" w:cs="Times New Roman"/>
          <w:sz w:val="24"/>
          <w:szCs w:val="24"/>
          <w:lang w:val="en-US"/>
        </w:rPr>
        <w:t xml:space="preserve"> and thus </w:t>
      </w:r>
      <w:r w:rsidR="000756DC" w:rsidRPr="001864A3">
        <w:rPr>
          <w:rFonts w:ascii="Times New Roman" w:hAnsi="Times New Roman" w:cs="Times New Roman"/>
          <w:sz w:val="24"/>
          <w:szCs w:val="24"/>
          <w:lang w:val="en-US"/>
        </w:rPr>
        <w:t>abandoned (Esau, 1965; Dolan, 1993)</w:t>
      </w:r>
      <w:r w:rsidR="00115594" w:rsidRPr="001864A3">
        <w:rPr>
          <w:rFonts w:ascii="Times New Roman" w:hAnsi="Times New Roman" w:cs="Times New Roman"/>
          <w:sz w:val="24"/>
          <w:szCs w:val="24"/>
          <w:lang w:val="en-US"/>
        </w:rPr>
        <w:t>. Contemporaneously</w:t>
      </w:r>
      <w:r>
        <w:rPr>
          <w:rFonts w:ascii="Times New Roman" w:hAnsi="Times New Roman" w:cs="Times New Roman"/>
          <w:sz w:val="24"/>
          <w:szCs w:val="24"/>
          <w:lang w:val="en-US"/>
        </w:rPr>
        <w:t>,</w:t>
      </w:r>
      <w:r w:rsidR="000756DC" w:rsidRPr="001864A3">
        <w:rPr>
          <w:rFonts w:ascii="Times New Roman" w:hAnsi="Times New Roman" w:cs="Times New Roman"/>
          <w:sz w:val="24"/>
          <w:szCs w:val="24"/>
          <w:lang w:val="en-US"/>
        </w:rPr>
        <w:t xml:space="preserve"> root girth</w:t>
      </w:r>
      <w:r w:rsidR="00F53C64" w:rsidRPr="001864A3">
        <w:rPr>
          <w:rFonts w:ascii="Times New Roman" w:hAnsi="Times New Roman" w:cs="Times New Roman"/>
          <w:sz w:val="24"/>
          <w:szCs w:val="24"/>
          <w:lang w:val="en-US"/>
        </w:rPr>
        <w:t xml:space="preserve"> starts to</w:t>
      </w:r>
      <w:r w:rsidR="000756DC" w:rsidRPr="001864A3">
        <w:rPr>
          <w:rFonts w:ascii="Times New Roman" w:hAnsi="Times New Roman" w:cs="Times New Roman"/>
          <w:sz w:val="24"/>
          <w:szCs w:val="24"/>
          <w:lang w:val="en-US"/>
        </w:rPr>
        <w:t xml:space="preserve"> </w:t>
      </w:r>
      <w:r w:rsidR="00115594" w:rsidRPr="001864A3">
        <w:rPr>
          <w:rFonts w:ascii="Times New Roman" w:hAnsi="Times New Roman" w:cs="Times New Roman"/>
          <w:sz w:val="24"/>
          <w:szCs w:val="24"/>
          <w:lang w:val="en-US"/>
        </w:rPr>
        <w:t>i</w:t>
      </w:r>
      <w:r w:rsidR="00F53C64" w:rsidRPr="001864A3">
        <w:rPr>
          <w:rFonts w:ascii="Times New Roman" w:hAnsi="Times New Roman" w:cs="Times New Roman"/>
          <w:sz w:val="24"/>
          <w:szCs w:val="24"/>
          <w:lang w:val="en-US"/>
        </w:rPr>
        <w:t>n</w:t>
      </w:r>
      <w:r w:rsidR="00115594" w:rsidRPr="001864A3">
        <w:rPr>
          <w:rFonts w:ascii="Times New Roman" w:hAnsi="Times New Roman" w:cs="Times New Roman"/>
          <w:sz w:val="24"/>
          <w:szCs w:val="24"/>
          <w:lang w:val="en-US"/>
        </w:rPr>
        <w:t>creas</w:t>
      </w:r>
      <w:r w:rsidR="00F53C64" w:rsidRPr="001864A3">
        <w:rPr>
          <w:rFonts w:ascii="Times New Roman" w:hAnsi="Times New Roman" w:cs="Times New Roman"/>
          <w:sz w:val="24"/>
          <w:szCs w:val="24"/>
          <w:lang w:val="en-US"/>
        </w:rPr>
        <w:t>e</w:t>
      </w:r>
      <w:r w:rsidR="00115594" w:rsidRPr="001864A3">
        <w:rPr>
          <w:rFonts w:ascii="Times New Roman" w:hAnsi="Times New Roman" w:cs="Times New Roman"/>
          <w:sz w:val="24"/>
          <w:szCs w:val="24"/>
          <w:lang w:val="en-US"/>
        </w:rPr>
        <w:t xml:space="preserve"> due to the onset of the</w:t>
      </w:r>
      <w:r w:rsidR="000756DC" w:rsidRPr="001864A3">
        <w:rPr>
          <w:rFonts w:ascii="Times New Roman" w:hAnsi="Times New Roman" w:cs="Times New Roman"/>
          <w:sz w:val="24"/>
          <w:szCs w:val="24"/>
          <w:lang w:val="en-US"/>
        </w:rPr>
        <w:t xml:space="preserve"> activities of both </w:t>
      </w:r>
      <w:r w:rsidR="00C770D8">
        <w:rPr>
          <w:rFonts w:ascii="Times New Roman" w:hAnsi="Times New Roman" w:cs="Times New Roman"/>
          <w:sz w:val="24"/>
          <w:szCs w:val="24"/>
          <w:lang w:val="en-US"/>
        </w:rPr>
        <w:t xml:space="preserve">the vascular and cork </w:t>
      </w:r>
      <w:r w:rsidR="000756DC" w:rsidRPr="001864A3">
        <w:rPr>
          <w:rFonts w:ascii="Times New Roman" w:hAnsi="Times New Roman" w:cs="Times New Roman"/>
          <w:sz w:val="24"/>
          <w:szCs w:val="24"/>
          <w:lang w:val="en-US"/>
        </w:rPr>
        <w:t>cambia</w:t>
      </w:r>
      <w:r w:rsidR="00C770D8">
        <w:rPr>
          <w:rFonts w:ascii="Times New Roman" w:hAnsi="Times New Roman" w:cs="Times New Roman"/>
          <w:sz w:val="24"/>
          <w:szCs w:val="24"/>
          <w:lang w:val="en-US"/>
        </w:rPr>
        <w:t>,</w:t>
      </w:r>
      <w:r w:rsidR="000756DC" w:rsidRPr="001864A3">
        <w:rPr>
          <w:rFonts w:ascii="Times New Roman" w:hAnsi="Times New Roman" w:cs="Times New Roman"/>
          <w:sz w:val="24"/>
          <w:szCs w:val="24"/>
          <w:lang w:val="en-US"/>
        </w:rPr>
        <w:t xml:space="preserve"> </w:t>
      </w:r>
      <w:r w:rsidR="00424560" w:rsidRPr="001864A3">
        <w:rPr>
          <w:rFonts w:ascii="Times New Roman" w:hAnsi="Times New Roman" w:cs="Times New Roman"/>
          <w:sz w:val="24"/>
          <w:szCs w:val="24"/>
          <w:lang w:val="en-US"/>
        </w:rPr>
        <w:t xml:space="preserve">according to </w:t>
      </w:r>
      <w:r w:rsidR="000756DC" w:rsidRPr="001864A3">
        <w:rPr>
          <w:rFonts w:ascii="Times New Roman" w:hAnsi="Times New Roman" w:cs="Times New Roman"/>
          <w:sz w:val="24"/>
          <w:szCs w:val="24"/>
          <w:lang w:val="en-US"/>
        </w:rPr>
        <w:t>Esau, 1965</w:t>
      </w:r>
      <w:r w:rsidR="00424560" w:rsidRPr="001864A3">
        <w:rPr>
          <w:rFonts w:ascii="Times New Roman" w:hAnsi="Times New Roman" w:cs="Times New Roman"/>
          <w:sz w:val="24"/>
          <w:szCs w:val="24"/>
          <w:lang w:val="en-US"/>
        </w:rPr>
        <w:t xml:space="preserve"> and</w:t>
      </w:r>
      <w:r w:rsidR="000756DC" w:rsidRPr="001864A3">
        <w:rPr>
          <w:rFonts w:ascii="Times New Roman" w:hAnsi="Times New Roman" w:cs="Times New Roman"/>
          <w:sz w:val="24"/>
          <w:szCs w:val="24"/>
          <w:lang w:val="en-US"/>
        </w:rPr>
        <w:t xml:space="preserve"> Mauseth, 1988. </w:t>
      </w:r>
      <w:r w:rsidR="00F82212">
        <w:rPr>
          <w:rFonts w:ascii="Times New Roman" w:hAnsi="Times New Roman" w:cs="Times New Roman"/>
          <w:sz w:val="24"/>
          <w:szCs w:val="24"/>
          <w:lang w:val="en-US"/>
        </w:rPr>
        <w:t>It</w:t>
      </w:r>
      <w:r w:rsidR="000756DC" w:rsidRPr="001864A3">
        <w:rPr>
          <w:rFonts w:ascii="Times New Roman" w:hAnsi="Times New Roman" w:cs="Times New Roman"/>
          <w:sz w:val="24"/>
          <w:szCs w:val="24"/>
          <w:lang w:val="en-US"/>
        </w:rPr>
        <w:t xml:space="preserve"> has </w:t>
      </w:r>
      <w:r w:rsidR="00F82212">
        <w:rPr>
          <w:rFonts w:ascii="Times New Roman" w:hAnsi="Times New Roman" w:cs="Times New Roman"/>
          <w:sz w:val="24"/>
          <w:szCs w:val="24"/>
          <w:lang w:val="en-US"/>
        </w:rPr>
        <w:t xml:space="preserve">been </w:t>
      </w:r>
      <w:r w:rsidR="000756DC" w:rsidRPr="001864A3">
        <w:rPr>
          <w:rFonts w:ascii="Times New Roman" w:hAnsi="Times New Roman" w:cs="Times New Roman"/>
          <w:sz w:val="24"/>
          <w:szCs w:val="24"/>
          <w:lang w:val="en-US"/>
        </w:rPr>
        <w:t xml:space="preserve">reported that </w:t>
      </w:r>
      <w:r w:rsidR="00115594" w:rsidRPr="001864A3">
        <w:rPr>
          <w:rFonts w:ascii="Times New Roman" w:hAnsi="Times New Roman" w:cs="Times New Roman"/>
          <w:sz w:val="24"/>
          <w:szCs w:val="24"/>
          <w:lang w:val="en-US"/>
        </w:rPr>
        <w:t xml:space="preserve">a </w:t>
      </w:r>
      <w:r w:rsidR="00FC45F4" w:rsidRPr="001864A3">
        <w:rPr>
          <w:rFonts w:ascii="Times New Roman" w:hAnsi="Times New Roman" w:cs="Times New Roman"/>
          <w:sz w:val="24"/>
          <w:szCs w:val="24"/>
          <w:lang w:val="en-US"/>
        </w:rPr>
        <w:t xml:space="preserve">secondary </w:t>
      </w:r>
      <w:r w:rsidR="009344B8" w:rsidRPr="001864A3">
        <w:rPr>
          <w:rFonts w:ascii="Times New Roman" w:hAnsi="Times New Roman" w:cs="Times New Roman"/>
          <w:sz w:val="24"/>
          <w:szCs w:val="24"/>
          <w:lang w:val="en-US"/>
        </w:rPr>
        <w:t>root</w:t>
      </w:r>
      <w:r w:rsidR="000756DC" w:rsidRPr="001864A3">
        <w:rPr>
          <w:rFonts w:ascii="Times New Roman" w:hAnsi="Times New Roman" w:cs="Times New Roman"/>
          <w:sz w:val="24"/>
          <w:szCs w:val="24"/>
          <w:lang w:val="en-US"/>
        </w:rPr>
        <w:t xml:space="preserve"> </w:t>
      </w:r>
      <w:r w:rsidR="00115594" w:rsidRPr="001864A3">
        <w:rPr>
          <w:rFonts w:ascii="Times New Roman" w:hAnsi="Times New Roman" w:cs="Times New Roman"/>
          <w:sz w:val="24"/>
          <w:szCs w:val="24"/>
          <w:lang w:val="en-US"/>
        </w:rPr>
        <w:t xml:space="preserve">is </w:t>
      </w:r>
      <w:r w:rsidR="007E097F">
        <w:rPr>
          <w:rFonts w:ascii="Times New Roman" w:hAnsi="Times New Roman" w:cs="Times New Roman"/>
          <w:sz w:val="24"/>
          <w:szCs w:val="24"/>
          <w:lang w:val="en-US"/>
        </w:rPr>
        <w:t xml:space="preserve">also </w:t>
      </w:r>
      <w:r w:rsidR="000756DC" w:rsidRPr="001864A3">
        <w:rPr>
          <w:rFonts w:ascii="Times New Roman" w:hAnsi="Times New Roman" w:cs="Times New Roman"/>
          <w:sz w:val="24"/>
          <w:szCs w:val="24"/>
          <w:lang w:val="en-US"/>
        </w:rPr>
        <w:t xml:space="preserve">able to produce new lateral roots in sectors where primary tissues are </w:t>
      </w:r>
      <w:r w:rsidR="00115594" w:rsidRPr="001864A3">
        <w:rPr>
          <w:rFonts w:ascii="Times New Roman" w:hAnsi="Times New Roman" w:cs="Times New Roman"/>
          <w:sz w:val="24"/>
          <w:szCs w:val="24"/>
          <w:lang w:val="en-US"/>
        </w:rPr>
        <w:t>no</w:t>
      </w:r>
      <w:r w:rsidR="00F82212">
        <w:rPr>
          <w:rFonts w:ascii="Times New Roman" w:hAnsi="Times New Roman" w:cs="Times New Roman"/>
          <w:sz w:val="24"/>
          <w:szCs w:val="24"/>
          <w:lang w:val="en-US"/>
        </w:rPr>
        <w:t xml:space="preserve"> longer</w:t>
      </w:r>
      <w:r w:rsidR="00115594" w:rsidRPr="001864A3">
        <w:rPr>
          <w:rFonts w:ascii="Times New Roman" w:hAnsi="Times New Roman" w:cs="Times New Roman"/>
          <w:sz w:val="24"/>
          <w:szCs w:val="24"/>
          <w:lang w:val="en-US"/>
        </w:rPr>
        <w:t xml:space="preserve"> present</w:t>
      </w:r>
      <w:r w:rsidR="000756DC" w:rsidRPr="001864A3">
        <w:rPr>
          <w:rFonts w:ascii="Times New Roman" w:hAnsi="Times New Roman" w:cs="Times New Roman"/>
          <w:sz w:val="24"/>
          <w:szCs w:val="24"/>
          <w:lang w:val="en-US"/>
        </w:rPr>
        <w:t xml:space="preserve">. This event </w:t>
      </w:r>
      <w:r w:rsidR="00F82212">
        <w:rPr>
          <w:rFonts w:ascii="Times New Roman" w:hAnsi="Times New Roman" w:cs="Times New Roman"/>
          <w:sz w:val="24"/>
          <w:szCs w:val="24"/>
          <w:lang w:val="en-US"/>
        </w:rPr>
        <w:t>occurs in</w:t>
      </w:r>
      <w:r w:rsidR="00F53C64" w:rsidRPr="001864A3">
        <w:rPr>
          <w:rFonts w:ascii="Times New Roman" w:hAnsi="Times New Roman" w:cs="Times New Roman"/>
          <w:sz w:val="24"/>
          <w:szCs w:val="24"/>
          <w:lang w:val="en-US"/>
        </w:rPr>
        <w:t xml:space="preserve"> response</w:t>
      </w:r>
      <w:r w:rsidR="009206FD" w:rsidRPr="001864A3">
        <w:rPr>
          <w:rFonts w:ascii="Times New Roman" w:hAnsi="Times New Roman" w:cs="Times New Roman"/>
          <w:sz w:val="24"/>
          <w:szCs w:val="24"/>
          <w:lang w:val="en-US"/>
        </w:rPr>
        <w:t xml:space="preserve"> to </w:t>
      </w:r>
      <w:r w:rsidR="000756DC" w:rsidRPr="001864A3">
        <w:rPr>
          <w:rFonts w:ascii="Times New Roman" w:hAnsi="Times New Roman" w:cs="Times New Roman"/>
          <w:sz w:val="24"/>
          <w:szCs w:val="24"/>
          <w:lang w:val="en-US"/>
        </w:rPr>
        <w:t xml:space="preserve">different environmental stimuli such as water stress (Bao et al., 2014; Montagnoli et al. 2012), fire (Di Iorio et al. 2011; Montagnoli et al., 2016), anoxia or pruning (Paolillo, 2006), specific nutrients distribution in the soil (Rella-Alvarez et al., 2016), </w:t>
      </w:r>
      <w:r w:rsidR="00F82212">
        <w:rPr>
          <w:rFonts w:ascii="Times New Roman" w:hAnsi="Times New Roman" w:cs="Times New Roman"/>
          <w:sz w:val="24"/>
          <w:szCs w:val="24"/>
          <w:lang w:val="en-US"/>
        </w:rPr>
        <w:t xml:space="preserve">and </w:t>
      </w:r>
      <w:r w:rsidR="000756DC" w:rsidRPr="001864A3">
        <w:rPr>
          <w:rFonts w:ascii="Times New Roman" w:hAnsi="Times New Roman" w:cs="Times New Roman"/>
          <w:sz w:val="24"/>
          <w:szCs w:val="24"/>
          <w:lang w:val="en-US"/>
        </w:rPr>
        <w:t>mechanical stress (</w:t>
      </w:r>
      <w:r w:rsidR="00217FC3" w:rsidRPr="001864A3">
        <w:rPr>
          <w:rFonts w:ascii="Times New Roman" w:hAnsi="Times New Roman" w:cs="Times New Roman"/>
          <w:sz w:val="24"/>
          <w:szCs w:val="24"/>
          <w:lang w:val="en-US"/>
        </w:rPr>
        <w:t xml:space="preserve">De Zio et al. 2016; </w:t>
      </w:r>
      <w:r w:rsidR="000756DC" w:rsidRPr="001864A3">
        <w:rPr>
          <w:rFonts w:ascii="Times New Roman" w:hAnsi="Times New Roman" w:cs="Times New Roman"/>
          <w:sz w:val="24"/>
          <w:szCs w:val="24"/>
          <w:lang w:val="en-US"/>
        </w:rPr>
        <w:t>Lombardi et al. 2017</w:t>
      </w:r>
      <w:r w:rsidR="000756DC" w:rsidRPr="00B00CE4">
        <w:rPr>
          <w:rFonts w:ascii="Times New Roman" w:hAnsi="Times New Roman" w:cs="Times New Roman"/>
          <w:sz w:val="24"/>
          <w:szCs w:val="24"/>
          <w:lang w:val="en-US"/>
        </w:rPr>
        <w:t xml:space="preserve">). </w:t>
      </w:r>
      <w:r w:rsidR="00AD1309" w:rsidRPr="00B00CE4">
        <w:rPr>
          <w:rFonts w:ascii="Times New Roman" w:hAnsi="Times New Roman" w:cs="Times New Roman"/>
          <w:sz w:val="24"/>
          <w:szCs w:val="24"/>
          <w:lang w:val="en-US"/>
        </w:rPr>
        <w:t xml:space="preserve">In previous studies on </w:t>
      </w:r>
      <w:r w:rsidR="00AD1309" w:rsidRPr="00B00CE4">
        <w:rPr>
          <w:rFonts w:ascii="Times New Roman" w:hAnsi="Times New Roman" w:cs="Times New Roman"/>
          <w:i/>
          <w:sz w:val="24"/>
          <w:szCs w:val="24"/>
          <w:lang w:val="en-US"/>
        </w:rPr>
        <w:t>Fraxinus ornus</w:t>
      </w:r>
      <w:r w:rsidR="00AD1309" w:rsidRPr="00B00CE4">
        <w:rPr>
          <w:rFonts w:ascii="Times New Roman" w:hAnsi="Times New Roman" w:cs="Times New Roman"/>
          <w:sz w:val="24"/>
          <w:szCs w:val="24"/>
          <w:lang w:val="en-US"/>
        </w:rPr>
        <w:t xml:space="preserve"> (L.) and </w:t>
      </w:r>
      <w:r w:rsidR="00AD1309" w:rsidRPr="00B00CE4">
        <w:rPr>
          <w:rFonts w:ascii="Times New Roman" w:hAnsi="Times New Roman" w:cs="Times New Roman"/>
          <w:i/>
          <w:sz w:val="24"/>
          <w:szCs w:val="24"/>
          <w:lang w:val="en-US"/>
        </w:rPr>
        <w:t>Populus nigra</w:t>
      </w:r>
      <w:r w:rsidR="00AD1309" w:rsidRPr="00B00CE4">
        <w:rPr>
          <w:rFonts w:ascii="Times New Roman" w:hAnsi="Times New Roman" w:cs="Times New Roman"/>
          <w:sz w:val="24"/>
          <w:szCs w:val="24"/>
          <w:lang w:val="en-US"/>
        </w:rPr>
        <w:t xml:space="preserve"> (L.) was demonstrated </w:t>
      </w:r>
      <w:r w:rsidR="004F1ABB" w:rsidRPr="00B00CE4">
        <w:rPr>
          <w:rFonts w:ascii="Times New Roman" w:hAnsi="Times New Roman" w:cs="Times New Roman"/>
          <w:sz w:val="24"/>
          <w:szCs w:val="24"/>
          <w:lang w:val="en-US"/>
        </w:rPr>
        <w:t>that a new lateral root primordium</w:t>
      </w:r>
      <w:r w:rsidR="00AD1309" w:rsidRPr="00B00CE4">
        <w:rPr>
          <w:rFonts w:ascii="Times New Roman" w:hAnsi="Times New Roman" w:cs="Times New Roman"/>
          <w:sz w:val="24"/>
          <w:szCs w:val="24"/>
          <w:lang w:val="en-US"/>
        </w:rPr>
        <w:t>,</w:t>
      </w:r>
      <w:r w:rsidR="004F1ABB" w:rsidRPr="00B00CE4">
        <w:rPr>
          <w:rFonts w:ascii="Times New Roman" w:hAnsi="Times New Roman" w:cs="Times New Roman"/>
          <w:sz w:val="24"/>
          <w:szCs w:val="24"/>
          <w:lang w:val="en-US"/>
        </w:rPr>
        <w:t xml:space="preserve"> in a woody parental</w:t>
      </w:r>
      <w:r w:rsidR="00AD1309" w:rsidRPr="00B00CE4">
        <w:rPr>
          <w:rFonts w:ascii="Times New Roman" w:hAnsi="Times New Roman" w:cs="Times New Roman"/>
          <w:sz w:val="24"/>
          <w:szCs w:val="24"/>
          <w:lang w:val="en-US"/>
        </w:rPr>
        <w:t>,</w:t>
      </w:r>
      <w:r w:rsidR="004F1ABB" w:rsidRPr="00B00CE4">
        <w:rPr>
          <w:rFonts w:ascii="Times New Roman" w:hAnsi="Times New Roman" w:cs="Times New Roman"/>
          <w:sz w:val="24"/>
          <w:szCs w:val="24"/>
          <w:lang w:val="en-US"/>
        </w:rPr>
        <w:t xml:space="preserve"> </w:t>
      </w:r>
      <w:r w:rsidR="00AD1309" w:rsidRPr="00B00CE4">
        <w:rPr>
          <w:rFonts w:ascii="Times New Roman" w:hAnsi="Times New Roman" w:cs="Times New Roman"/>
          <w:sz w:val="24"/>
          <w:szCs w:val="24"/>
          <w:lang w:val="en-US"/>
        </w:rPr>
        <w:t>origin</w:t>
      </w:r>
      <w:r w:rsidR="004F1ABB" w:rsidRPr="00B00CE4">
        <w:rPr>
          <w:rFonts w:ascii="Times New Roman" w:hAnsi="Times New Roman" w:cs="Times New Roman"/>
          <w:sz w:val="24"/>
          <w:szCs w:val="24"/>
          <w:lang w:val="en-US"/>
        </w:rPr>
        <w:t xml:space="preserve"> from </w:t>
      </w:r>
      <w:r w:rsidR="00AD1309" w:rsidRPr="00B00CE4">
        <w:rPr>
          <w:rFonts w:ascii="Times New Roman" w:hAnsi="Times New Roman" w:cs="Times New Roman"/>
          <w:sz w:val="24"/>
          <w:szCs w:val="24"/>
          <w:lang w:val="en-US"/>
        </w:rPr>
        <w:t xml:space="preserve">the </w:t>
      </w:r>
      <w:r w:rsidR="004F1ABB" w:rsidRPr="00B00CE4">
        <w:rPr>
          <w:rFonts w:ascii="Times New Roman" w:hAnsi="Times New Roman" w:cs="Times New Roman"/>
          <w:sz w:val="24"/>
          <w:szCs w:val="24"/>
          <w:lang w:val="en-US"/>
        </w:rPr>
        <w:t xml:space="preserve">vascular cambium initials </w:t>
      </w:r>
      <w:r w:rsidR="00AD1309" w:rsidRPr="00B00CE4">
        <w:rPr>
          <w:rFonts w:ascii="Times New Roman" w:hAnsi="Times New Roman" w:cs="Times New Roman"/>
          <w:sz w:val="24"/>
          <w:szCs w:val="24"/>
          <w:lang w:val="en-US"/>
        </w:rPr>
        <w:t>(Chiatante et al. 2007b; 2010). Same findings were also</w:t>
      </w:r>
      <w:r w:rsidR="004F1ABB" w:rsidRPr="00B00CE4">
        <w:rPr>
          <w:rFonts w:ascii="Times New Roman" w:hAnsi="Times New Roman" w:cs="Times New Roman"/>
          <w:sz w:val="24"/>
          <w:szCs w:val="24"/>
          <w:lang w:val="en-US"/>
        </w:rPr>
        <w:t xml:space="preserve"> </w:t>
      </w:r>
      <w:r w:rsidR="00AD1309" w:rsidRPr="00B00CE4">
        <w:rPr>
          <w:rFonts w:ascii="Times New Roman" w:hAnsi="Times New Roman" w:cs="Times New Roman"/>
          <w:sz w:val="24"/>
          <w:szCs w:val="24"/>
          <w:lang w:val="en-US"/>
        </w:rPr>
        <w:t>hypothesized</w:t>
      </w:r>
      <w:r w:rsidR="004F1ABB" w:rsidRPr="00B00CE4">
        <w:rPr>
          <w:rFonts w:ascii="Times New Roman" w:hAnsi="Times New Roman" w:cs="Times New Roman"/>
          <w:sz w:val="24"/>
          <w:szCs w:val="24"/>
          <w:lang w:val="en-US"/>
        </w:rPr>
        <w:t xml:space="preserve"> by Paolillo (2006) and </w:t>
      </w:r>
      <w:r w:rsidR="00AD1309" w:rsidRPr="00B00CE4">
        <w:rPr>
          <w:rFonts w:ascii="Times New Roman" w:hAnsi="Times New Roman" w:cs="Times New Roman"/>
          <w:sz w:val="24"/>
          <w:szCs w:val="24"/>
          <w:lang w:val="en-US"/>
        </w:rPr>
        <w:t>demonstrated,</w:t>
      </w:r>
      <w:r w:rsidR="004F1ABB" w:rsidRPr="00B00CE4">
        <w:rPr>
          <w:rFonts w:ascii="Times New Roman" w:hAnsi="Times New Roman" w:cs="Times New Roman"/>
          <w:sz w:val="24"/>
          <w:szCs w:val="24"/>
          <w:lang w:val="en-US"/>
        </w:rPr>
        <w:t xml:space="preserve"> </w:t>
      </w:r>
      <w:r w:rsidR="00AD1309" w:rsidRPr="00B00CE4">
        <w:rPr>
          <w:rFonts w:ascii="Times New Roman" w:hAnsi="Times New Roman" w:cs="Times New Roman"/>
          <w:sz w:val="24"/>
          <w:szCs w:val="24"/>
          <w:lang w:val="en-US"/>
        </w:rPr>
        <w:t xml:space="preserve">later on, </w:t>
      </w:r>
      <w:r w:rsidR="004F1ABB" w:rsidRPr="00B00CE4">
        <w:rPr>
          <w:rFonts w:ascii="Times New Roman" w:hAnsi="Times New Roman" w:cs="Times New Roman"/>
          <w:sz w:val="24"/>
          <w:szCs w:val="24"/>
          <w:lang w:val="en-US"/>
        </w:rPr>
        <w:t xml:space="preserve">by Rigal </w:t>
      </w:r>
      <w:r w:rsidR="00C65B95" w:rsidRPr="00B00CE4">
        <w:rPr>
          <w:rFonts w:ascii="Times New Roman" w:hAnsi="Times New Roman" w:cs="Times New Roman"/>
          <w:color w:val="000000"/>
          <w:sz w:val="24"/>
          <w:szCs w:val="24"/>
          <w:lang w:val="en-US"/>
        </w:rPr>
        <w:t>et al</w:t>
      </w:r>
      <w:r w:rsidR="00C65B95" w:rsidRPr="001864A3">
        <w:rPr>
          <w:rFonts w:ascii="Times New Roman" w:hAnsi="Times New Roman" w:cs="Times New Roman"/>
          <w:color w:val="000000"/>
          <w:sz w:val="24"/>
          <w:szCs w:val="24"/>
          <w:lang w:val="en-US"/>
        </w:rPr>
        <w:t>. (2012)</w:t>
      </w:r>
      <w:r w:rsidR="000756DC" w:rsidRPr="001864A3">
        <w:rPr>
          <w:rFonts w:ascii="Times New Roman" w:hAnsi="Times New Roman" w:cs="Times New Roman"/>
          <w:color w:val="000000"/>
          <w:sz w:val="24"/>
          <w:szCs w:val="24"/>
          <w:lang w:val="en-US"/>
        </w:rPr>
        <w:t xml:space="preserve">. </w:t>
      </w:r>
      <w:r w:rsidR="00E813BF" w:rsidRPr="001864A3">
        <w:rPr>
          <w:rFonts w:ascii="Times New Roman" w:hAnsi="Times New Roman" w:cs="Times New Roman"/>
          <w:color w:val="000000"/>
          <w:sz w:val="24"/>
          <w:szCs w:val="24"/>
          <w:lang w:val="en-US"/>
        </w:rPr>
        <w:t>However</w:t>
      </w:r>
      <w:r w:rsidR="00FC45F4" w:rsidRPr="001864A3">
        <w:rPr>
          <w:rFonts w:ascii="Times New Roman" w:hAnsi="Times New Roman" w:cs="Times New Roman"/>
          <w:color w:val="000000"/>
          <w:sz w:val="24"/>
          <w:szCs w:val="24"/>
          <w:lang w:val="en-US"/>
        </w:rPr>
        <w:t>, t</w:t>
      </w:r>
      <w:r w:rsidR="00F82212">
        <w:rPr>
          <w:rFonts w:ascii="Times New Roman" w:hAnsi="Times New Roman" w:cs="Times New Roman"/>
          <w:color w:val="000000"/>
          <w:sz w:val="24"/>
          <w:szCs w:val="24"/>
          <w:lang w:val="en-US"/>
        </w:rPr>
        <w:t>o</w:t>
      </w:r>
      <w:r w:rsidR="00FC45F4" w:rsidRPr="001864A3">
        <w:rPr>
          <w:rFonts w:ascii="Times New Roman" w:hAnsi="Times New Roman" w:cs="Times New Roman"/>
          <w:color w:val="000000"/>
          <w:sz w:val="24"/>
          <w:szCs w:val="24"/>
          <w:lang w:val="en-US"/>
        </w:rPr>
        <w:t xml:space="preserve"> the best of our knowledge</w:t>
      </w:r>
      <w:r w:rsidR="00F82212">
        <w:rPr>
          <w:rFonts w:ascii="Times New Roman" w:hAnsi="Times New Roman" w:cs="Times New Roman"/>
          <w:color w:val="000000"/>
          <w:sz w:val="24"/>
          <w:szCs w:val="24"/>
          <w:lang w:val="en-US"/>
        </w:rPr>
        <w:t>,</w:t>
      </w:r>
      <w:r w:rsidR="00E813BF" w:rsidRPr="001864A3">
        <w:rPr>
          <w:rFonts w:ascii="Times New Roman" w:hAnsi="Times New Roman" w:cs="Times New Roman"/>
          <w:color w:val="000000"/>
          <w:sz w:val="24"/>
          <w:szCs w:val="24"/>
          <w:lang w:val="en-US"/>
        </w:rPr>
        <w:t xml:space="preserve"> despite </w:t>
      </w:r>
      <w:r w:rsidR="00F53C64" w:rsidRPr="001864A3">
        <w:rPr>
          <w:rFonts w:ascii="Times New Roman" w:hAnsi="Times New Roman" w:cs="Times New Roman"/>
          <w:color w:val="000000"/>
          <w:sz w:val="24"/>
          <w:szCs w:val="24"/>
          <w:lang w:val="en-US"/>
        </w:rPr>
        <w:t xml:space="preserve">these </w:t>
      </w:r>
      <w:r w:rsidR="00E813BF" w:rsidRPr="001864A3">
        <w:rPr>
          <w:rFonts w:ascii="Times New Roman" w:hAnsi="Times New Roman" w:cs="Times New Roman"/>
          <w:color w:val="000000"/>
          <w:sz w:val="24"/>
          <w:szCs w:val="24"/>
          <w:lang w:val="en-US"/>
        </w:rPr>
        <w:t xml:space="preserve">anatomical demonstrations, no </w:t>
      </w:r>
      <w:r w:rsidR="00F53C64" w:rsidRPr="001864A3">
        <w:rPr>
          <w:rFonts w:ascii="Times New Roman" w:hAnsi="Times New Roman" w:cs="Times New Roman"/>
          <w:color w:val="000000"/>
          <w:sz w:val="24"/>
          <w:szCs w:val="24"/>
          <w:lang w:val="en-US"/>
        </w:rPr>
        <w:t xml:space="preserve">molecular and biochemical </w:t>
      </w:r>
      <w:r w:rsidR="00FC45F4" w:rsidRPr="001864A3">
        <w:rPr>
          <w:rFonts w:ascii="Times New Roman" w:hAnsi="Times New Roman" w:cs="Times New Roman"/>
          <w:color w:val="000000"/>
          <w:sz w:val="24"/>
          <w:szCs w:val="24"/>
          <w:lang w:val="en-US"/>
        </w:rPr>
        <w:t xml:space="preserve">investigation </w:t>
      </w:r>
      <w:r w:rsidR="00F82212">
        <w:rPr>
          <w:rFonts w:ascii="Times New Roman" w:hAnsi="Times New Roman" w:cs="Times New Roman"/>
          <w:noProof/>
          <w:color w:val="000000"/>
          <w:sz w:val="24"/>
          <w:szCs w:val="24"/>
          <w:lang w:val="en-US"/>
        </w:rPr>
        <w:t>has been</w:t>
      </w:r>
      <w:r w:rsidR="00F82212" w:rsidRPr="001864A3">
        <w:rPr>
          <w:rFonts w:ascii="Times New Roman" w:hAnsi="Times New Roman" w:cs="Times New Roman"/>
          <w:color w:val="000000"/>
          <w:sz w:val="24"/>
          <w:szCs w:val="24"/>
          <w:lang w:val="en-US"/>
        </w:rPr>
        <w:t xml:space="preserve"> </w:t>
      </w:r>
      <w:r w:rsidR="00FC45F4" w:rsidRPr="001864A3">
        <w:rPr>
          <w:rFonts w:ascii="Times New Roman" w:hAnsi="Times New Roman" w:cs="Times New Roman"/>
          <w:color w:val="000000"/>
          <w:sz w:val="24"/>
          <w:szCs w:val="24"/>
          <w:lang w:val="en-US"/>
        </w:rPr>
        <w:t>conducted so far</w:t>
      </w:r>
      <w:r w:rsidR="00E813BF" w:rsidRPr="001864A3">
        <w:rPr>
          <w:rFonts w:ascii="Times New Roman" w:hAnsi="Times New Roman" w:cs="Times New Roman"/>
          <w:color w:val="000000"/>
          <w:sz w:val="24"/>
          <w:szCs w:val="24"/>
          <w:lang w:val="en-US"/>
        </w:rPr>
        <w:t>.</w:t>
      </w:r>
    </w:p>
    <w:p w14:paraId="3EEBA561" w14:textId="0B20E07B" w:rsidR="009344B8" w:rsidRPr="001864A3" w:rsidRDefault="00C82912" w:rsidP="00957077">
      <w:pPr>
        <w:pStyle w:val="NoSpacing"/>
        <w:spacing w:after="120" w:line="480" w:lineRule="auto"/>
        <w:jc w:val="both"/>
        <w:rPr>
          <w:rFonts w:ascii="Times New Roman" w:hAnsi="Times New Roman" w:cs="Times New Roman"/>
          <w:color w:val="000000"/>
          <w:sz w:val="24"/>
          <w:szCs w:val="24"/>
          <w:shd w:val="clear" w:color="auto" w:fill="FFFFFF" w:themeFill="background1"/>
          <w:lang w:val="en-US"/>
        </w:rPr>
      </w:pPr>
      <w:r>
        <w:rPr>
          <w:rFonts w:ascii="Times New Roman" w:hAnsi="Times New Roman" w:cs="Times New Roman"/>
          <w:sz w:val="24"/>
          <w:szCs w:val="24"/>
          <w:lang w:val="en-US"/>
        </w:rPr>
        <w:t>Therefore, t</w:t>
      </w:r>
      <w:r w:rsidRPr="001864A3">
        <w:rPr>
          <w:rFonts w:ascii="Times New Roman" w:hAnsi="Times New Roman" w:cs="Times New Roman"/>
          <w:sz w:val="24"/>
          <w:szCs w:val="24"/>
          <w:lang w:val="en-US"/>
        </w:rPr>
        <w:t xml:space="preserve">he </w:t>
      </w:r>
      <w:r w:rsidR="00494957" w:rsidRPr="001864A3">
        <w:rPr>
          <w:rFonts w:ascii="Times New Roman" w:hAnsi="Times New Roman" w:cs="Times New Roman"/>
          <w:sz w:val="24"/>
          <w:szCs w:val="24"/>
          <w:lang w:val="en-US"/>
        </w:rPr>
        <w:t xml:space="preserve">aim of the present study </w:t>
      </w:r>
      <w:r w:rsidR="00ED5592">
        <w:rPr>
          <w:rFonts w:ascii="Times New Roman" w:hAnsi="Times New Roman" w:cs="Times New Roman"/>
          <w:sz w:val="24"/>
          <w:szCs w:val="24"/>
          <w:lang w:val="en-US"/>
        </w:rPr>
        <w:t>was</w:t>
      </w:r>
      <w:r w:rsidR="00494957" w:rsidRPr="001864A3">
        <w:rPr>
          <w:rFonts w:ascii="Times New Roman" w:hAnsi="Times New Roman" w:cs="Times New Roman"/>
          <w:sz w:val="24"/>
          <w:szCs w:val="24"/>
          <w:lang w:val="en-US"/>
        </w:rPr>
        <w:t xml:space="preserve"> </w:t>
      </w:r>
      <w:r w:rsidR="00DA0DAF" w:rsidRPr="001864A3">
        <w:rPr>
          <w:rFonts w:ascii="Times New Roman" w:hAnsi="Times New Roman" w:cs="Times New Roman"/>
          <w:sz w:val="24"/>
          <w:szCs w:val="24"/>
          <w:lang w:val="en-US"/>
        </w:rPr>
        <w:t>to</w:t>
      </w:r>
      <w:r>
        <w:rPr>
          <w:rFonts w:ascii="Times New Roman" w:hAnsi="Times New Roman" w:cs="Times New Roman"/>
          <w:sz w:val="24"/>
          <w:szCs w:val="24"/>
          <w:lang w:val="en-US"/>
        </w:rPr>
        <w:t xml:space="preserve"> investigate</w:t>
      </w:r>
      <w:r w:rsidR="00DA0DAF" w:rsidRPr="001864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00F82212">
        <w:rPr>
          <w:rFonts w:ascii="Times New Roman" w:hAnsi="Times New Roman" w:cs="Times New Roman"/>
          <w:sz w:val="24"/>
          <w:szCs w:val="24"/>
          <w:lang w:val="en-US"/>
        </w:rPr>
        <w:t xml:space="preserve">the </w:t>
      </w:r>
      <w:r>
        <w:rPr>
          <w:rFonts w:ascii="Times New Roman" w:hAnsi="Times New Roman" w:cs="Times New Roman"/>
          <w:sz w:val="24"/>
          <w:szCs w:val="24"/>
          <w:lang w:val="en-US"/>
        </w:rPr>
        <w:t>molecular level</w:t>
      </w:r>
      <w:r w:rsidRPr="001864A3">
        <w:rPr>
          <w:rFonts w:ascii="Times New Roman" w:hAnsi="Times New Roman" w:cs="Times New Roman"/>
          <w:sz w:val="24"/>
          <w:szCs w:val="24"/>
          <w:lang w:val="en-US"/>
        </w:rPr>
        <w:t xml:space="preserve"> </w:t>
      </w:r>
      <w:r w:rsidR="00F82212">
        <w:rPr>
          <w:rFonts w:ascii="Times New Roman" w:hAnsi="Times New Roman" w:cs="Times New Roman"/>
          <w:sz w:val="24"/>
          <w:szCs w:val="24"/>
          <w:lang w:val="en-US"/>
        </w:rPr>
        <w:t>whether</w:t>
      </w:r>
      <w:r w:rsidR="00F82212" w:rsidRPr="001864A3">
        <w:rPr>
          <w:rFonts w:ascii="Times New Roman" w:hAnsi="Times New Roman" w:cs="Times New Roman"/>
          <w:sz w:val="24"/>
          <w:szCs w:val="24"/>
          <w:lang w:val="en-US"/>
        </w:rPr>
        <w:t xml:space="preserve"> </w:t>
      </w:r>
      <w:r w:rsidR="00DA0DAF" w:rsidRPr="001864A3">
        <w:rPr>
          <w:rFonts w:ascii="Times New Roman" w:hAnsi="Times New Roman" w:cs="Times New Roman"/>
          <w:sz w:val="24"/>
          <w:szCs w:val="24"/>
          <w:lang w:val="en-US"/>
        </w:rPr>
        <w:t xml:space="preserve">the vascular cambium might replace pericycle competences during </w:t>
      </w:r>
      <w:r w:rsidR="00494957" w:rsidRPr="001864A3">
        <w:rPr>
          <w:rFonts w:ascii="Times New Roman" w:hAnsi="Times New Roman" w:cs="Times New Roman"/>
          <w:sz w:val="24"/>
          <w:szCs w:val="24"/>
          <w:lang w:val="en-US"/>
        </w:rPr>
        <w:t xml:space="preserve">the emergence of new lateral roots from </w:t>
      </w:r>
      <w:r w:rsidR="00DA0DAF" w:rsidRPr="001864A3">
        <w:rPr>
          <w:rFonts w:ascii="Times New Roman" w:hAnsi="Times New Roman" w:cs="Times New Roman"/>
          <w:sz w:val="24"/>
          <w:szCs w:val="24"/>
          <w:lang w:val="en-US"/>
        </w:rPr>
        <w:t xml:space="preserve">a secondary structure </w:t>
      </w:r>
      <w:r w:rsidR="00494957" w:rsidRPr="001864A3">
        <w:rPr>
          <w:rFonts w:ascii="Times New Roman" w:hAnsi="Times New Roman" w:cs="Times New Roman"/>
          <w:sz w:val="24"/>
          <w:szCs w:val="24"/>
          <w:lang w:val="en-US"/>
        </w:rPr>
        <w:t>taproot</w:t>
      </w:r>
      <w:r>
        <w:rPr>
          <w:rFonts w:ascii="Times New Roman" w:hAnsi="Times New Roman" w:cs="Times New Roman"/>
          <w:sz w:val="24"/>
          <w:szCs w:val="24"/>
          <w:lang w:val="en-US"/>
        </w:rPr>
        <w:t xml:space="preserve"> by the use of three different </w:t>
      </w:r>
      <w:r w:rsidR="00494957" w:rsidRPr="001864A3">
        <w:rPr>
          <w:rFonts w:ascii="Times New Roman" w:hAnsi="Times New Roman" w:cs="Times New Roman"/>
          <w:i/>
          <w:sz w:val="24"/>
          <w:szCs w:val="24"/>
          <w:lang w:val="en-US"/>
        </w:rPr>
        <w:t>A. thaliana</w:t>
      </w:r>
      <w:r w:rsidR="00F82212">
        <w:rPr>
          <w:rFonts w:ascii="Times New Roman" w:hAnsi="Times New Roman" w:cs="Times New Roman"/>
          <w:sz w:val="24"/>
          <w:szCs w:val="24"/>
          <w:lang w:val="en-US"/>
        </w:rPr>
        <w:t xml:space="preserve"> lines</w:t>
      </w:r>
      <w:r>
        <w:rPr>
          <w:rFonts w:ascii="Times New Roman" w:hAnsi="Times New Roman" w:cs="Times New Roman"/>
          <w:sz w:val="24"/>
          <w:szCs w:val="24"/>
          <w:lang w:val="en-US"/>
        </w:rPr>
        <w:t xml:space="preserve">. Our </w:t>
      </w:r>
      <w:r w:rsidR="000756DC" w:rsidRPr="001864A3">
        <w:rPr>
          <w:rFonts w:ascii="Times New Roman" w:hAnsi="Times New Roman" w:cs="Times New Roman"/>
          <w:color w:val="000000"/>
          <w:sz w:val="24"/>
          <w:szCs w:val="24"/>
          <w:lang w:val="en-US"/>
        </w:rPr>
        <w:t>hypothesi</w:t>
      </w:r>
      <w:r>
        <w:rPr>
          <w:rFonts w:ascii="Times New Roman" w:hAnsi="Times New Roman" w:cs="Times New Roman"/>
          <w:color w:val="000000"/>
          <w:sz w:val="24"/>
          <w:szCs w:val="24"/>
          <w:lang w:val="en-US"/>
        </w:rPr>
        <w:t>s</w:t>
      </w:r>
      <w:r w:rsidR="000756DC" w:rsidRPr="001864A3">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was that</w:t>
      </w:r>
      <w:r w:rsidRPr="001864A3">
        <w:rPr>
          <w:rFonts w:ascii="Times New Roman" w:hAnsi="Times New Roman" w:cs="Times New Roman"/>
          <w:color w:val="000000"/>
          <w:sz w:val="24"/>
          <w:szCs w:val="24"/>
          <w:lang w:val="en-US"/>
        </w:rPr>
        <w:t xml:space="preserve"> </w:t>
      </w:r>
      <w:r w:rsidR="000756DC" w:rsidRPr="001864A3">
        <w:rPr>
          <w:rFonts w:ascii="Times New Roman" w:hAnsi="Times New Roman" w:cs="Times New Roman"/>
          <w:color w:val="000000"/>
          <w:sz w:val="24"/>
          <w:szCs w:val="24"/>
          <w:lang w:val="en-US"/>
        </w:rPr>
        <w:t xml:space="preserve">if the vascular cambium </w:t>
      </w:r>
      <w:r w:rsidR="00E1066F" w:rsidRPr="001864A3">
        <w:rPr>
          <w:rFonts w:ascii="Times New Roman" w:hAnsi="Times New Roman" w:cs="Times New Roman"/>
          <w:color w:val="000000"/>
          <w:sz w:val="24"/>
          <w:szCs w:val="24"/>
          <w:lang w:val="en-US"/>
        </w:rPr>
        <w:t>of</w:t>
      </w:r>
      <w:r w:rsidR="00FC45F4" w:rsidRPr="001864A3">
        <w:rPr>
          <w:rFonts w:ascii="Times New Roman" w:hAnsi="Times New Roman" w:cs="Times New Roman"/>
          <w:color w:val="000000"/>
          <w:sz w:val="24"/>
          <w:szCs w:val="24"/>
          <w:lang w:val="en-US"/>
        </w:rPr>
        <w:t xml:space="preserve"> </w:t>
      </w:r>
      <w:r w:rsidR="00D34C45">
        <w:rPr>
          <w:rFonts w:ascii="Times New Roman" w:hAnsi="Times New Roman" w:cs="Times New Roman"/>
          <w:color w:val="000000"/>
          <w:sz w:val="24"/>
          <w:szCs w:val="24"/>
          <w:lang w:val="en-US"/>
        </w:rPr>
        <w:t xml:space="preserve">a </w:t>
      </w:r>
      <w:r w:rsidR="00FC45F4" w:rsidRPr="001864A3">
        <w:rPr>
          <w:rFonts w:ascii="Times New Roman" w:hAnsi="Times New Roman" w:cs="Times New Roman"/>
          <w:color w:val="000000"/>
          <w:sz w:val="24"/>
          <w:szCs w:val="24"/>
          <w:lang w:val="en-US"/>
        </w:rPr>
        <w:t xml:space="preserve">root </w:t>
      </w:r>
      <w:r w:rsidR="00D34C45">
        <w:rPr>
          <w:rFonts w:ascii="Times New Roman" w:hAnsi="Times New Roman" w:cs="Times New Roman"/>
          <w:color w:val="000000"/>
          <w:sz w:val="24"/>
          <w:szCs w:val="24"/>
          <w:lang w:val="en-US"/>
        </w:rPr>
        <w:t xml:space="preserve">with secondary growth </w:t>
      </w:r>
      <w:r w:rsidR="000756DC" w:rsidRPr="00C82912">
        <w:rPr>
          <w:rFonts w:ascii="Times New Roman" w:hAnsi="Times New Roman" w:cs="Times New Roman"/>
          <w:noProof/>
          <w:color w:val="000000"/>
          <w:sz w:val="24"/>
          <w:szCs w:val="24"/>
          <w:lang w:val="en-US"/>
        </w:rPr>
        <w:t>provide</w:t>
      </w:r>
      <w:r>
        <w:rPr>
          <w:rFonts w:ascii="Times New Roman" w:hAnsi="Times New Roman" w:cs="Times New Roman"/>
          <w:noProof/>
          <w:color w:val="000000"/>
          <w:sz w:val="24"/>
          <w:szCs w:val="24"/>
          <w:lang w:val="en-US"/>
        </w:rPr>
        <w:t>s</w:t>
      </w:r>
      <w:r w:rsidR="000756DC" w:rsidRPr="001864A3">
        <w:rPr>
          <w:rFonts w:ascii="Times New Roman" w:hAnsi="Times New Roman" w:cs="Times New Roman"/>
          <w:color w:val="000000"/>
          <w:sz w:val="24"/>
          <w:szCs w:val="24"/>
          <w:lang w:val="en-US"/>
        </w:rPr>
        <w:t xml:space="preserve"> the </w:t>
      </w:r>
      <w:r w:rsidR="00CE1CF9" w:rsidRPr="003A34C0">
        <w:rPr>
          <w:rFonts w:ascii="Times New Roman" w:hAnsi="Times New Roman" w:cs="Times New Roman"/>
          <w:noProof/>
          <w:color w:val="000000"/>
          <w:sz w:val="24"/>
          <w:szCs w:val="24"/>
          <w:lang w:val="en-US"/>
        </w:rPr>
        <w:t>FCs</w:t>
      </w:r>
      <w:r w:rsidR="000756DC" w:rsidRPr="001864A3">
        <w:rPr>
          <w:rFonts w:ascii="Times New Roman" w:hAnsi="Times New Roman" w:cs="Times New Roman"/>
          <w:color w:val="000000"/>
          <w:sz w:val="24"/>
          <w:szCs w:val="24"/>
          <w:lang w:val="en-US"/>
        </w:rPr>
        <w:t xml:space="preserve"> necessary to produce a new lateral primordium, then </w:t>
      </w:r>
      <w:r w:rsidR="00CE1CF9" w:rsidRPr="001864A3">
        <w:rPr>
          <w:rFonts w:ascii="Times New Roman" w:hAnsi="Times New Roman" w:cs="Times New Roman"/>
          <w:color w:val="000000"/>
          <w:sz w:val="24"/>
          <w:szCs w:val="24"/>
          <w:lang w:val="en-US"/>
        </w:rPr>
        <w:t xml:space="preserve">this activity could </w:t>
      </w:r>
      <w:r w:rsidR="00CE1CF9" w:rsidRPr="00C82912">
        <w:rPr>
          <w:rFonts w:ascii="Times New Roman" w:hAnsi="Times New Roman" w:cs="Times New Roman"/>
          <w:noProof/>
          <w:color w:val="000000"/>
          <w:sz w:val="24"/>
          <w:szCs w:val="24"/>
          <w:lang w:val="en-US"/>
        </w:rPr>
        <w:t>be regulate</w:t>
      </w:r>
      <w:r>
        <w:rPr>
          <w:rFonts w:ascii="Times New Roman" w:hAnsi="Times New Roman" w:cs="Times New Roman"/>
          <w:noProof/>
          <w:color w:val="000000"/>
          <w:sz w:val="24"/>
          <w:szCs w:val="24"/>
          <w:lang w:val="en-US"/>
        </w:rPr>
        <w:t>d</w:t>
      </w:r>
      <w:r w:rsidR="00CE1CF9" w:rsidRPr="001864A3">
        <w:rPr>
          <w:rFonts w:ascii="Times New Roman" w:hAnsi="Times New Roman" w:cs="Times New Roman"/>
          <w:color w:val="000000"/>
          <w:sz w:val="24"/>
          <w:szCs w:val="24"/>
          <w:lang w:val="en-US"/>
        </w:rPr>
        <w:t xml:space="preserve"> by </w:t>
      </w:r>
      <w:r w:rsidR="000756DC" w:rsidRPr="001864A3">
        <w:rPr>
          <w:rFonts w:ascii="Times New Roman" w:hAnsi="Times New Roman" w:cs="Times New Roman"/>
          <w:color w:val="000000"/>
          <w:sz w:val="24"/>
          <w:szCs w:val="24"/>
          <w:lang w:val="en-US"/>
        </w:rPr>
        <w:t>the</w:t>
      </w:r>
      <w:r w:rsidR="00E1066F" w:rsidRPr="001864A3">
        <w:rPr>
          <w:rFonts w:ascii="Times New Roman" w:hAnsi="Times New Roman" w:cs="Times New Roman"/>
          <w:color w:val="000000"/>
          <w:sz w:val="24"/>
          <w:szCs w:val="24"/>
          <w:lang w:val="en-US"/>
        </w:rPr>
        <w:t xml:space="preserve"> same module</w:t>
      </w:r>
      <w:r w:rsidR="00CE1CF9" w:rsidRPr="001864A3">
        <w:rPr>
          <w:rFonts w:ascii="Times New Roman" w:hAnsi="Times New Roman" w:cs="Times New Roman"/>
          <w:color w:val="000000"/>
          <w:sz w:val="24"/>
          <w:szCs w:val="24"/>
          <w:lang w:val="en-US"/>
        </w:rPr>
        <w:t>s</w:t>
      </w:r>
      <w:r w:rsidR="009206FD" w:rsidRPr="001864A3">
        <w:rPr>
          <w:rFonts w:ascii="Times New Roman" w:hAnsi="Times New Roman" w:cs="Times New Roman"/>
          <w:color w:val="000000"/>
          <w:sz w:val="24"/>
          <w:szCs w:val="24"/>
          <w:lang w:val="en-US"/>
        </w:rPr>
        <w:t xml:space="preserve"> observed in SAM and RAM </w:t>
      </w:r>
      <w:r w:rsidR="00E1066F" w:rsidRPr="001864A3">
        <w:rPr>
          <w:rFonts w:ascii="Times New Roman" w:hAnsi="Times New Roman" w:cs="Times New Roman"/>
          <w:color w:val="000000"/>
          <w:sz w:val="24"/>
          <w:szCs w:val="24"/>
          <w:lang w:val="en-US"/>
        </w:rPr>
        <w:t xml:space="preserve">or during the emission of </w:t>
      </w:r>
      <w:r w:rsidR="00E1066F" w:rsidRPr="00A0505F">
        <w:rPr>
          <w:rFonts w:ascii="Times New Roman" w:hAnsi="Times New Roman" w:cs="Times New Roman"/>
          <w:noProof/>
          <w:color w:val="000000"/>
          <w:sz w:val="24"/>
          <w:szCs w:val="24"/>
          <w:lang w:val="en-US"/>
        </w:rPr>
        <w:t>a</w:t>
      </w:r>
      <w:r w:rsidR="00E1066F" w:rsidRPr="001864A3">
        <w:rPr>
          <w:rFonts w:ascii="Times New Roman" w:hAnsi="Times New Roman" w:cs="Times New Roman"/>
          <w:color w:val="000000"/>
          <w:sz w:val="24"/>
          <w:szCs w:val="24"/>
          <w:lang w:val="en-US"/>
        </w:rPr>
        <w:t xml:space="preserve"> LR </w:t>
      </w:r>
      <w:r w:rsidR="00CE1CF9" w:rsidRPr="001864A3">
        <w:rPr>
          <w:rFonts w:ascii="Times New Roman" w:hAnsi="Times New Roman" w:cs="Times New Roman"/>
          <w:color w:val="000000"/>
          <w:sz w:val="24"/>
          <w:szCs w:val="24"/>
          <w:lang w:val="en-US"/>
        </w:rPr>
        <w:t>from the pericycle</w:t>
      </w:r>
      <w:r w:rsidR="00E1066F" w:rsidRPr="001864A3">
        <w:rPr>
          <w:rFonts w:ascii="Times New Roman" w:hAnsi="Times New Roman" w:cs="Times New Roman"/>
          <w:color w:val="000000"/>
          <w:sz w:val="24"/>
          <w:szCs w:val="24"/>
          <w:lang w:val="en-US"/>
        </w:rPr>
        <w:t>.</w:t>
      </w:r>
      <w:r w:rsidR="000756DC" w:rsidRPr="001864A3">
        <w:rPr>
          <w:rFonts w:ascii="Times New Roman" w:hAnsi="Times New Roman" w:cs="Times New Roman"/>
          <w:color w:val="000000"/>
          <w:sz w:val="24"/>
          <w:szCs w:val="24"/>
          <w:lang w:val="en-US"/>
        </w:rPr>
        <w:t xml:space="preserve"> </w:t>
      </w:r>
      <w:r w:rsidR="00910183" w:rsidRPr="001864A3">
        <w:rPr>
          <w:rFonts w:ascii="Times New Roman" w:hAnsi="Times New Roman" w:cs="Times New Roman"/>
          <w:color w:val="000000"/>
          <w:sz w:val="24"/>
          <w:szCs w:val="24"/>
          <w:lang w:val="en-US"/>
        </w:rPr>
        <w:t xml:space="preserve">To test our hypothesis, </w:t>
      </w:r>
      <w:r w:rsidR="00910183" w:rsidRPr="001864A3">
        <w:rPr>
          <w:rFonts w:ascii="Times New Roman" w:hAnsi="Times New Roman" w:cs="Times New Roman"/>
          <w:color w:val="000000"/>
          <w:sz w:val="24"/>
          <w:szCs w:val="24"/>
          <w:shd w:val="clear" w:color="auto" w:fill="FFFFFF" w:themeFill="background1"/>
          <w:lang w:val="en-US"/>
        </w:rPr>
        <w:t>we induce</w:t>
      </w:r>
      <w:r w:rsidR="003316CB" w:rsidRPr="001864A3">
        <w:rPr>
          <w:rFonts w:ascii="Times New Roman" w:hAnsi="Times New Roman" w:cs="Times New Roman"/>
          <w:color w:val="000000"/>
          <w:sz w:val="24"/>
          <w:szCs w:val="24"/>
          <w:shd w:val="clear" w:color="auto" w:fill="FFFFFF" w:themeFill="background1"/>
          <w:lang w:val="en-US"/>
        </w:rPr>
        <w:t>d</w:t>
      </w:r>
      <w:r w:rsidR="00910183" w:rsidRPr="001864A3">
        <w:rPr>
          <w:rFonts w:ascii="Times New Roman" w:hAnsi="Times New Roman" w:cs="Times New Roman"/>
          <w:color w:val="000000"/>
          <w:sz w:val="24"/>
          <w:szCs w:val="24"/>
          <w:shd w:val="clear" w:color="auto" w:fill="FFFFFF" w:themeFill="background1"/>
          <w:lang w:val="en-US"/>
        </w:rPr>
        <w:t xml:space="preserve"> the formation of new lateral root</w:t>
      </w:r>
      <w:r w:rsidR="009C012D" w:rsidRPr="001864A3">
        <w:rPr>
          <w:rFonts w:ascii="Times New Roman" w:hAnsi="Times New Roman" w:cs="Times New Roman"/>
          <w:color w:val="000000"/>
          <w:sz w:val="24"/>
          <w:szCs w:val="24"/>
          <w:shd w:val="clear" w:color="auto" w:fill="FFFFFF" w:themeFill="background1"/>
          <w:lang w:val="en-US"/>
        </w:rPr>
        <w:t>s</w:t>
      </w:r>
      <w:r w:rsidR="00910183" w:rsidRPr="001864A3">
        <w:rPr>
          <w:rFonts w:ascii="Times New Roman" w:hAnsi="Times New Roman" w:cs="Times New Roman"/>
          <w:color w:val="000000"/>
          <w:sz w:val="24"/>
          <w:szCs w:val="24"/>
          <w:shd w:val="clear" w:color="auto" w:fill="FFFFFF" w:themeFill="background1"/>
          <w:lang w:val="en-US"/>
        </w:rPr>
        <w:t xml:space="preserve"> from the vascular cambium by the application of bending to the taproot of </w:t>
      </w:r>
      <w:r w:rsidR="00910183" w:rsidRPr="001864A3">
        <w:rPr>
          <w:rFonts w:ascii="Times New Roman" w:hAnsi="Times New Roman" w:cs="Times New Roman"/>
          <w:i/>
          <w:color w:val="000000"/>
          <w:sz w:val="24"/>
          <w:szCs w:val="24"/>
          <w:shd w:val="clear" w:color="auto" w:fill="FFFFFF" w:themeFill="background1"/>
          <w:lang w:val="en-US"/>
        </w:rPr>
        <w:t>A</w:t>
      </w:r>
      <w:r w:rsidR="00535C43" w:rsidRPr="001864A3">
        <w:rPr>
          <w:rFonts w:ascii="Times New Roman" w:hAnsi="Times New Roman" w:cs="Times New Roman"/>
          <w:i/>
          <w:color w:val="000000"/>
          <w:sz w:val="24"/>
          <w:szCs w:val="24"/>
          <w:shd w:val="clear" w:color="auto" w:fill="FFFFFF" w:themeFill="background1"/>
          <w:lang w:val="en-US"/>
        </w:rPr>
        <w:t>.</w:t>
      </w:r>
      <w:r w:rsidR="00910183" w:rsidRPr="001864A3">
        <w:rPr>
          <w:rFonts w:ascii="Times New Roman" w:hAnsi="Times New Roman" w:cs="Times New Roman"/>
          <w:i/>
          <w:color w:val="000000"/>
          <w:sz w:val="24"/>
          <w:szCs w:val="24"/>
          <w:shd w:val="clear" w:color="auto" w:fill="FFFFFF" w:themeFill="background1"/>
          <w:lang w:val="en-US"/>
        </w:rPr>
        <w:t xml:space="preserve"> thaliana</w:t>
      </w:r>
      <w:r w:rsidR="00F82212">
        <w:rPr>
          <w:rFonts w:ascii="Times New Roman" w:hAnsi="Times New Roman" w:cs="Times New Roman"/>
          <w:color w:val="000000"/>
          <w:sz w:val="24"/>
          <w:szCs w:val="24"/>
          <w:shd w:val="clear" w:color="auto" w:fill="FFFFFF" w:themeFill="background1"/>
          <w:lang w:val="en-US"/>
        </w:rPr>
        <w:t xml:space="preserve"> seedlings</w:t>
      </w:r>
      <w:r w:rsidR="00910183" w:rsidRPr="001864A3">
        <w:rPr>
          <w:rFonts w:ascii="Times New Roman" w:hAnsi="Times New Roman" w:cs="Times New Roman"/>
          <w:color w:val="000000"/>
          <w:sz w:val="24"/>
          <w:szCs w:val="24"/>
          <w:shd w:val="clear" w:color="auto" w:fill="FFFFFF" w:themeFill="background1"/>
          <w:lang w:val="en-US"/>
        </w:rPr>
        <w:t xml:space="preserve">. </w:t>
      </w:r>
    </w:p>
    <w:p w14:paraId="0686A068" w14:textId="77777777" w:rsidR="000756DC" w:rsidRPr="001864A3" w:rsidRDefault="000756DC" w:rsidP="000756DC">
      <w:pPr>
        <w:spacing w:after="120" w:line="480" w:lineRule="auto"/>
        <w:jc w:val="both"/>
        <w:rPr>
          <w:rFonts w:ascii="Times New Roman" w:hAnsi="Times New Roman" w:cs="Times New Roman"/>
          <w:b/>
          <w:sz w:val="24"/>
          <w:szCs w:val="24"/>
          <w:lang w:val="en-US"/>
        </w:rPr>
      </w:pPr>
    </w:p>
    <w:p w14:paraId="75C45DA4" w14:textId="77777777" w:rsidR="000756DC" w:rsidRPr="001864A3" w:rsidRDefault="000756DC"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Materials and methods</w:t>
      </w:r>
    </w:p>
    <w:p w14:paraId="09494EB3" w14:textId="77777777" w:rsidR="000756DC" w:rsidRPr="001864A3" w:rsidRDefault="000756DC" w:rsidP="000756DC">
      <w:pPr>
        <w:spacing w:after="120" w:line="480" w:lineRule="auto"/>
        <w:jc w:val="both"/>
        <w:rPr>
          <w:rFonts w:ascii="Times New Roman" w:hAnsi="Times New Roman" w:cs="Times New Roman"/>
          <w:i/>
          <w:sz w:val="24"/>
          <w:szCs w:val="24"/>
          <w:lang w:val="en-US"/>
        </w:rPr>
      </w:pPr>
      <w:r w:rsidRPr="001864A3">
        <w:rPr>
          <w:rFonts w:ascii="Times New Roman" w:hAnsi="Times New Roman" w:cs="Times New Roman"/>
          <w:i/>
          <w:sz w:val="24"/>
          <w:szCs w:val="24"/>
          <w:lang w:val="en-US"/>
        </w:rPr>
        <w:t>Plant materials and growth conditions</w:t>
      </w:r>
    </w:p>
    <w:p w14:paraId="5C5CCEB7" w14:textId="2EEBFC60" w:rsidR="00054915" w:rsidRPr="00B00CE4" w:rsidRDefault="000756DC" w:rsidP="00054915">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iCs/>
          <w:sz w:val="24"/>
          <w:szCs w:val="24"/>
          <w:lang w:val="en-US"/>
        </w:rPr>
        <w:t xml:space="preserve">Seeds of </w:t>
      </w:r>
      <w:r w:rsidR="001277FE">
        <w:rPr>
          <w:rFonts w:ascii="Times New Roman" w:hAnsi="Times New Roman" w:cs="Times New Roman"/>
          <w:iCs/>
          <w:sz w:val="24"/>
          <w:szCs w:val="24"/>
          <w:lang w:val="en-US"/>
        </w:rPr>
        <w:t xml:space="preserve">three </w:t>
      </w:r>
      <w:r w:rsidRPr="001864A3">
        <w:rPr>
          <w:rFonts w:ascii="Times New Roman" w:hAnsi="Times New Roman" w:cs="Times New Roman"/>
          <w:iCs/>
          <w:sz w:val="24"/>
          <w:szCs w:val="24"/>
          <w:lang w:val="en-US"/>
        </w:rPr>
        <w:t>different lines</w:t>
      </w:r>
      <w:r w:rsidR="004A7995">
        <w:rPr>
          <w:rFonts w:ascii="Times New Roman" w:hAnsi="Times New Roman" w:cs="Times New Roman"/>
          <w:iCs/>
          <w:sz w:val="24"/>
          <w:szCs w:val="24"/>
          <w:lang w:val="en-US"/>
        </w:rPr>
        <w:t>,</w:t>
      </w:r>
      <w:r w:rsidRPr="001864A3">
        <w:rPr>
          <w:rFonts w:ascii="Times New Roman" w:hAnsi="Times New Roman" w:cs="Times New Roman"/>
          <w:iCs/>
          <w:sz w:val="24"/>
          <w:szCs w:val="24"/>
          <w:lang w:val="en-US"/>
        </w:rPr>
        <w:t xml:space="preserve"> </w:t>
      </w:r>
      <w:r w:rsidRPr="001864A3">
        <w:rPr>
          <w:rFonts w:ascii="Times New Roman" w:hAnsi="Times New Roman" w:cs="Times New Roman"/>
          <w:sz w:val="24"/>
          <w:szCs w:val="24"/>
          <w:lang w:val="en-US"/>
        </w:rPr>
        <w:t>PRE3</w:t>
      </w:r>
      <w:r w:rsidRPr="001864A3">
        <w:rPr>
          <w:rFonts w:ascii="Times New Roman" w:hAnsi="Times New Roman" w:cs="Times New Roman"/>
          <w:sz w:val="24"/>
          <w:szCs w:val="24"/>
          <w:vertAlign w:val="subscript"/>
          <w:lang w:val="en-US"/>
        </w:rPr>
        <w:t>pro</w:t>
      </w:r>
      <w:r w:rsidRPr="00A0505F">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DR5</w:t>
      </w:r>
      <w:r w:rsidRPr="001864A3">
        <w:rPr>
          <w:rFonts w:ascii="Times New Roman" w:hAnsi="Times New Roman" w:cs="Times New Roman"/>
          <w:sz w:val="24"/>
          <w:szCs w:val="24"/>
          <w:vertAlign w:val="subscript"/>
          <w:lang w:val="en-US"/>
        </w:rPr>
        <w:t>rev</w:t>
      </w:r>
      <w:r w:rsidRPr="00A0505F">
        <w:rPr>
          <w:rFonts w:ascii="Times New Roman" w:hAnsi="Times New Roman" w:cs="Times New Roman"/>
          <w:noProof/>
          <w:sz w:val="24"/>
          <w:szCs w:val="24"/>
          <w:lang w:val="en-US"/>
        </w:rPr>
        <w:t>:GUS</w:t>
      </w:r>
      <w:r w:rsidRPr="001864A3">
        <w:rPr>
          <w:rFonts w:ascii="Times New Roman" w:hAnsi="Times New Roman" w:cs="Times New Roman"/>
          <w:iCs/>
          <w:sz w:val="24"/>
          <w:szCs w:val="24"/>
          <w:lang w:val="en-US"/>
        </w:rPr>
        <w:t xml:space="preserve"> and </w:t>
      </w:r>
      <w:r w:rsidRPr="001864A3">
        <w:rPr>
          <w:rFonts w:ascii="Times New Roman" w:hAnsi="Times New Roman" w:cs="Times New Roman"/>
          <w:sz w:val="24"/>
          <w:szCs w:val="24"/>
          <w:lang w:val="en-US"/>
        </w:rPr>
        <w:t>WOX11</w:t>
      </w:r>
      <w:r w:rsidRPr="001864A3">
        <w:rPr>
          <w:rFonts w:ascii="Times New Roman" w:hAnsi="Times New Roman" w:cs="Times New Roman"/>
          <w:sz w:val="24"/>
          <w:szCs w:val="24"/>
          <w:vertAlign w:val="subscript"/>
          <w:lang w:val="en-US"/>
        </w:rPr>
        <w:t>pro</w:t>
      </w:r>
      <w:r w:rsidRPr="00A0505F">
        <w:rPr>
          <w:rFonts w:ascii="Times New Roman" w:hAnsi="Times New Roman" w:cs="Times New Roman"/>
          <w:noProof/>
          <w:sz w:val="24"/>
          <w:szCs w:val="24"/>
          <w:lang w:val="en-US"/>
        </w:rPr>
        <w:t>:GUS</w:t>
      </w:r>
      <w:r w:rsidR="004A7995">
        <w:rPr>
          <w:rFonts w:ascii="Times New Roman" w:hAnsi="Times New Roman" w:cs="Times New Roman"/>
          <w:noProof/>
          <w:sz w:val="24"/>
          <w:szCs w:val="24"/>
          <w:lang w:val="en-US"/>
        </w:rPr>
        <w:t>,</w:t>
      </w:r>
      <w:r w:rsidRPr="001864A3">
        <w:rPr>
          <w:rFonts w:ascii="Times New Roman" w:hAnsi="Times New Roman" w:cs="Times New Roman"/>
          <w:sz w:val="24"/>
          <w:szCs w:val="24"/>
          <w:lang w:val="en-US"/>
        </w:rPr>
        <w:t xml:space="preserve"> </w:t>
      </w:r>
      <w:r w:rsidRPr="001864A3">
        <w:rPr>
          <w:rFonts w:ascii="Times New Roman" w:hAnsi="Times New Roman" w:cs="Times New Roman"/>
          <w:iCs/>
          <w:sz w:val="24"/>
          <w:szCs w:val="24"/>
          <w:lang w:val="en-US"/>
        </w:rPr>
        <w:t xml:space="preserve">of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Columbia (Col-0) background were used. PRE3</w:t>
      </w:r>
      <w:r w:rsidRPr="001864A3">
        <w:rPr>
          <w:rFonts w:ascii="Times New Roman" w:hAnsi="Times New Roman" w:cs="Times New Roman"/>
          <w:sz w:val="24"/>
          <w:szCs w:val="24"/>
          <w:vertAlign w:val="subscript"/>
          <w:lang w:val="en-US"/>
        </w:rPr>
        <w:t>pro</w:t>
      </w:r>
      <w:r w:rsidRPr="00CC11E8">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and WOX11</w:t>
      </w:r>
      <w:r w:rsidRPr="001864A3">
        <w:rPr>
          <w:rFonts w:ascii="Times New Roman" w:hAnsi="Times New Roman" w:cs="Times New Roman"/>
          <w:sz w:val="24"/>
          <w:szCs w:val="24"/>
          <w:vertAlign w:val="subscript"/>
          <w:lang w:val="en-US"/>
        </w:rPr>
        <w:t>pro</w:t>
      </w:r>
      <w:r w:rsidRPr="00CC11E8">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w:t>
      </w:r>
      <w:r w:rsidR="005E27F5">
        <w:rPr>
          <w:rFonts w:ascii="Times New Roman" w:hAnsi="Times New Roman" w:cs="Times New Roman"/>
          <w:sz w:val="24"/>
          <w:szCs w:val="24"/>
          <w:lang w:val="en-US"/>
        </w:rPr>
        <w:t xml:space="preserve">are </w:t>
      </w:r>
      <w:r w:rsidRPr="001864A3">
        <w:rPr>
          <w:rFonts w:ascii="Times New Roman" w:hAnsi="Times New Roman" w:cs="Times New Roman"/>
          <w:sz w:val="24"/>
          <w:szCs w:val="24"/>
          <w:lang w:val="en-US"/>
        </w:rPr>
        <w:t xml:space="preserve">transformed </w:t>
      </w:r>
      <w:r w:rsidR="005E27F5">
        <w:rPr>
          <w:rFonts w:ascii="Times New Roman" w:hAnsi="Times New Roman" w:cs="Times New Roman"/>
          <w:sz w:val="24"/>
          <w:szCs w:val="24"/>
          <w:lang w:val="en-US"/>
        </w:rPr>
        <w:t xml:space="preserve">lines </w:t>
      </w:r>
      <w:r w:rsidRPr="001864A3">
        <w:rPr>
          <w:rFonts w:ascii="Times New Roman" w:hAnsi="Times New Roman" w:cs="Times New Roman"/>
          <w:sz w:val="24"/>
          <w:szCs w:val="24"/>
          <w:lang w:val="en-US"/>
        </w:rPr>
        <w:t>described in Castelain et al. (2012) and Liu et al. (2014)</w:t>
      </w:r>
      <w:r w:rsidR="00012703">
        <w:rPr>
          <w:rFonts w:ascii="Times New Roman" w:hAnsi="Times New Roman" w:cs="Times New Roman"/>
          <w:sz w:val="24"/>
          <w:szCs w:val="24"/>
          <w:lang w:val="en-US"/>
        </w:rPr>
        <w:t xml:space="preserve"> respectively</w:t>
      </w:r>
      <w:r w:rsidRPr="001864A3">
        <w:rPr>
          <w:rFonts w:ascii="Times New Roman" w:hAnsi="Times New Roman" w:cs="Times New Roman"/>
          <w:sz w:val="24"/>
          <w:szCs w:val="24"/>
          <w:lang w:val="en-US"/>
        </w:rPr>
        <w:t>. DR5</w:t>
      </w:r>
      <w:r w:rsidRPr="001864A3">
        <w:rPr>
          <w:rFonts w:ascii="Times New Roman" w:hAnsi="Times New Roman" w:cs="Times New Roman"/>
          <w:sz w:val="24"/>
          <w:szCs w:val="24"/>
          <w:vertAlign w:val="subscript"/>
          <w:lang w:val="en-US"/>
        </w:rPr>
        <w:t>rev</w:t>
      </w:r>
      <w:r w:rsidRPr="00A0505F">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w:t>
      </w:r>
      <w:r w:rsidRPr="005E27F5">
        <w:rPr>
          <w:rFonts w:ascii="Times New Roman" w:hAnsi="Times New Roman" w:cs="Times New Roman"/>
          <w:sz w:val="24"/>
          <w:szCs w:val="24"/>
          <w:lang w:val="en-US"/>
        </w:rPr>
        <w:t xml:space="preserve">was </w:t>
      </w:r>
      <w:r w:rsidRPr="001864A3">
        <w:rPr>
          <w:rFonts w:ascii="Times New Roman" w:hAnsi="Times New Roman" w:cs="Times New Roman"/>
          <w:sz w:val="24"/>
          <w:szCs w:val="24"/>
          <w:lang w:val="en-US"/>
        </w:rPr>
        <w:t>generated by recombining</w:t>
      </w:r>
      <w:r w:rsidR="001277FE">
        <w:rPr>
          <w:rFonts w:ascii="Times New Roman" w:hAnsi="Times New Roman" w:cs="Times New Roman"/>
          <w:sz w:val="24"/>
          <w:szCs w:val="24"/>
          <w:lang w:val="en-US"/>
        </w:rPr>
        <w:t xml:space="preserve"> the</w:t>
      </w:r>
      <w:r w:rsidRPr="001864A3">
        <w:rPr>
          <w:rFonts w:ascii="Times New Roman" w:hAnsi="Times New Roman" w:cs="Times New Roman"/>
          <w:sz w:val="24"/>
          <w:szCs w:val="24"/>
          <w:lang w:val="en-US"/>
        </w:rPr>
        <w:t xml:space="preserve"> 1R4-DR5rev, 221a</w:t>
      </w:r>
      <w:r w:rsidR="00B00CE4">
        <w:rPr>
          <w:rFonts w:ascii="Times New Roman" w:hAnsi="Times New Roman" w:cs="Times New Roman"/>
          <w:sz w:val="24"/>
          <w:szCs w:val="24"/>
          <w:lang w:val="en-US"/>
        </w:rPr>
        <w:t xml:space="preserve">-GUS and 2R3a-3AT entry clones </w:t>
      </w:r>
      <w:r w:rsidRPr="001864A3">
        <w:rPr>
          <w:rFonts w:ascii="Times New Roman" w:hAnsi="Times New Roman" w:cs="Times New Roman"/>
          <w:sz w:val="24"/>
          <w:szCs w:val="24"/>
          <w:lang w:val="en-US"/>
        </w:rPr>
        <w:t>with destination vector</w:t>
      </w:r>
      <w:r w:rsidR="001277FE">
        <w:rPr>
          <w:rFonts w:ascii="Times New Roman" w:hAnsi="Times New Roman" w:cs="Times New Roman"/>
          <w:sz w:val="24"/>
          <w:szCs w:val="24"/>
          <w:lang w:val="en-US"/>
        </w:rPr>
        <w:t xml:space="preserve"> </w:t>
      </w:r>
      <w:r w:rsidR="001277FE" w:rsidRPr="001864A3">
        <w:rPr>
          <w:rFonts w:ascii="Times New Roman" w:hAnsi="Times New Roman" w:cs="Times New Roman"/>
          <w:sz w:val="24"/>
          <w:szCs w:val="24"/>
          <w:lang w:val="en-US"/>
        </w:rPr>
        <w:t>pCAM-</w:t>
      </w:r>
      <w:r w:rsidR="001277FE" w:rsidRPr="00A0505F">
        <w:rPr>
          <w:rFonts w:ascii="Times New Roman" w:hAnsi="Times New Roman" w:cs="Times New Roman"/>
          <w:noProof/>
          <w:sz w:val="24"/>
          <w:szCs w:val="24"/>
          <w:lang w:val="en-US"/>
        </w:rPr>
        <w:t>hyg</w:t>
      </w:r>
      <w:r w:rsidR="001277FE" w:rsidRPr="001864A3">
        <w:rPr>
          <w:rFonts w:ascii="Times New Roman" w:hAnsi="Times New Roman" w:cs="Times New Roman"/>
          <w:sz w:val="24"/>
          <w:szCs w:val="24"/>
          <w:lang w:val="en-US"/>
        </w:rPr>
        <w:t>-R4R3</w:t>
      </w:r>
      <w:r w:rsidRPr="001864A3">
        <w:rPr>
          <w:rFonts w:ascii="Times New Roman" w:hAnsi="Times New Roman" w:cs="Times New Roman"/>
          <w:sz w:val="24"/>
          <w:szCs w:val="24"/>
          <w:lang w:val="en-US"/>
        </w:rPr>
        <w:t xml:space="preserve"> in a MultiSite Gateway LR reaction</w:t>
      </w:r>
      <w:r w:rsidR="004A7995">
        <w:rPr>
          <w:rFonts w:ascii="Times New Roman" w:hAnsi="Times New Roman" w:cs="Times New Roman"/>
          <w:sz w:val="24"/>
          <w:szCs w:val="24"/>
          <w:lang w:val="en-US"/>
        </w:rPr>
        <w:t xml:space="preserve"> </w:t>
      </w:r>
      <w:r w:rsidR="004A7995" w:rsidRPr="001864A3">
        <w:rPr>
          <w:rFonts w:ascii="Times New Roman" w:hAnsi="Times New Roman" w:cs="Times New Roman"/>
          <w:sz w:val="24"/>
          <w:szCs w:val="24"/>
          <w:lang w:val="en-US"/>
        </w:rPr>
        <w:t>(Siligato et al., 2016)</w:t>
      </w:r>
      <w:r w:rsidRPr="001864A3">
        <w:rPr>
          <w:rFonts w:ascii="Times New Roman" w:hAnsi="Times New Roman" w:cs="Times New Roman"/>
          <w:sz w:val="24"/>
          <w:szCs w:val="24"/>
          <w:lang w:val="en-US"/>
        </w:rPr>
        <w:t xml:space="preserve">. Seeds of each line were sterilized in 0.1% (v/v) Triton X-100, washed with 100% (v/v) ethanol and placed on square plates containing ½ Murashige and Skoog (MS), supplemented with </w:t>
      </w:r>
      <w:r w:rsidR="001277FE" w:rsidRPr="001864A3">
        <w:rPr>
          <w:rFonts w:ascii="Times New Roman" w:hAnsi="Times New Roman" w:cs="Times New Roman"/>
          <w:sz w:val="24"/>
          <w:szCs w:val="24"/>
          <w:lang w:val="en-US"/>
        </w:rPr>
        <w:t xml:space="preserve">0.08 </w:t>
      </w:r>
      <w:r w:rsidR="001277FE" w:rsidRPr="001864A3">
        <w:rPr>
          <w:rFonts w:ascii="Times New Roman" w:hAnsi="Times New Roman" w:cs="Times New Roman"/>
          <w:sz w:val="24"/>
          <w:szCs w:val="24"/>
        </w:rPr>
        <w:t>μ</w:t>
      </w:r>
      <w:r w:rsidR="001277FE" w:rsidRPr="001864A3">
        <w:rPr>
          <w:rFonts w:ascii="Times New Roman" w:hAnsi="Times New Roman" w:cs="Times New Roman"/>
          <w:sz w:val="24"/>
          <w:szCs w:val="24"/>
          <w:lang w:val="en-US"/>
        </w:rPr>
        <w:t>M</w:t>
      </w:r>
      <w:r w:rsidRPr="001864A3">
        <w:rPr>
          <w:rFonts w:ascii="Times New Roman" w:hAnsi="Times New Roman" w:cs="Times New Roman"/>
          <w:sz w:val="24"/>
          <w:szCs w:val="24"/>
          <w:lang w:val="en-US"/>
        </w:rPr>
        <w:t xml:space="preserve"> </w:t>
      </w:r>
      <w:r w:rsidR="001277FE">
        <w:rPr>
          <w:rFonts w:ascii="Times New Roman" w:hAnsi="Times New Roman" w:cs="Times New Roman"/>
          <w:sz w:val="24"/>
          <w:szCs w:val="24"/>
          <w:lang w:val="en-US"/>
        </w:rPr>
        <w:t>b</w:t>
      </w:r>
      <w:r w:rsidR="001277FE" w:rsidRPr="001864A3">
        <w:rPr>
          <w:rFonts w:ascii="Times New Roman" w:hAnsi="Times New Roman" w:cs="Times New Roman"/>
          <w:sz w:val="24"/>
          <w:szCs w:val="24"/>
          <w:lang w:val="en-US"/>
        </w:rPr>
        <w:t xml:space="preserve">enzylaminopurine </w:t>
      </w:r>
      <w:r w:rsidRPr="001864A3">
        <w:rPr>
          <w:rFonts w:ascii="Times New Roman" w:hAnsi="Times New Roman" w:cs="Times New Roman"/>
          <w:sz w:val="24"/>
          <w:szCs w:val="24"/>
          <w:lang w:val="en-US"/>
        </w:rPr>
        <w:t xml:space="preserve">(6BA) to avoid lateral root emissions (Li et al., 2006). To synchronize germination, plated seeds were </w:t>
      </w:r>
      <w:r w:rsidR="001277FE">
        <w:rPr>
          <w:rFonts w:ascii="Times New Roman" w:hAnsi="Times New Roman" w:cs="Times New Roman"/>
          <w:sz w:val="24"/>
          <w:szCs w:val="24"/>
          <w:lang w:val="en-US"/>
        </w:rPr>
        <w:t xml:space="preserve">first </w:t>
      </w:r>
      <w:r w:rsidRPr="001864A3">
        <w:rPr>
          <w:rFonts w:ascii="Times New Roman" w:hAnsi="Times New Roman" w:cs="Times New Roman"/>
          <w:sz w:val="24"/>
          <w:szCs w:val="24"/>
          <w:lang w:val="en-US"/>
        </w:rPr>
        <w:t xml:space="preserve">cold treated for two days at 4°C in darkness and </w:t>
      </w:r>
      <w:r w:rsidR="001277FE">
        <w:rPr>
          <w:rFonts w:ascii="Times New Roman" w:hAnsi="Times New Roman" w:cs="Times New Roman"/>
          <w:sz w:val="24"/>
          <w:szCs w:val="24"/>
          <w:lang w:val="en-US"/>
        </w:rPr>
        <w:t xml:space="preserve">then </w:t>
      </w:r>
      <w:r w:rsidRPr="001864A3">
        <w:rPr>
          <w:rFonts w:ascii="Times New Roman" w:hAnsi="Times New Roman" w:cs="Times New Roman"/>
          <w:sz w:val="24"/>
          <w:szCs w:val="24"/>
          <w:lang w:val="en-US"/>
        </w:rPr>
        <w:t xml:space="preserve">incubated in vertical position under long day conditions (16 h light/8 h dark cycles) with a medium light intensity of 150 </w:t>
      </w:r>
      <w:r w:rsidRPr="001864A3">
        <w:rPr>
          <w:rFonts w:ascii="Times New Roman" w:hAnsi="Times New Roman" w:cs="Times New Roman"/>
          <w:sz w:val="24"/>
          <w:szCs w:val="24"/>
        </w:rPr>
        <w:t>μ</w:t>
      </w:r>
      <w:r w:rsidRPr="001864A3">
        <w:rPr>
          <w:rFonts w:ascii="Times New Roman" w:hAnsi="Times New Roman" w:cs="Times New Roman"/>
          <w:sz w:val="24"/>
          <w:szCs w:val="24"/>
          <w:lang w:val="en-US"/>
        </w:rPr>
        <w:t>mol m</w:t>
      </w:r>
      <w:r w:rsidRPr="001864A3">
        <w:rPr>
          <w:rFonts w:ascii="Times New Roman" w:hAnsi="Times New Roman" w:cs="Times New Roman"/>
          <w:sz w:val="24"/>
          <w:szCs w:val="24"/>
          <w:vertAlign w:val="superscript"/>
          <w:lang w:val="en-US"/>
        </w:rPr>
        <w:t xml:space="preserve">−2 </w:t>
      </w:r>
      <w:r w:rsidRPr="001864A3">
        <w:rPr>
          <w:rFonts w:ascii="Times New Roman" w:hAnsi="Times New Roman" w:cs="Times New Roman"/>
          <w:sz w:val="24"/>
          <w:szCs w:val="24"/>
          <w:lang w:val="en-US"/>
        </w:rPr>
        <w:t>s</w:t>
      </w:r>
      <w:r w:rsidRPr="001864A3">
        <w:rPr>
          <w:rFonts w:ascii="Times New Roman" w:hAnsi="Times New Roman" w:cs="Times New Roman"/>
          <w:sz w:val="24"/>
          <w:szCs w:val="24"/>
          <w:vertAlign w:val="superscript"/>
          <w:lang w:val="en-US"/>
        </w:rPr>
        <w:t>−1</w:t>
      </w:r>
      <w:r w:rsidRPr="001864A3">
        <w:rPr>
          <w:rFonts w:ascii="Times New Roman" w:hAnsi="Times New Roman" w:cs="Times New Roman"/>
          <w:sz w:val="24"/>
          <w:szCs w:val="24"/>
          <w:lang w:val="en-US"/>
        </w:rPr>
        <w:t xml:space="preserve"> </w:t>
      </w:r>
      <w:r w:rsidR="001277FE">
        <w:rPr>
          <w:rFonts w:ascii="Times New Roman" w:hAnsi="Times New Roman" w:cs="Times New Roman"/>
          <w:sz w:val="24"/>
          <w:szCs w:val="24"/>
          <w:lang w:val="en-US"/>
        </w:rPr>
        <w:t>at</w:t>
      </w:r>
      <w:r w:rsidRPr="001864A3">
        <w:rPr>
          <w:rFonts w:ascii="Times New Roman" w:hAnsi="Times New Roman" w:cs="Times New Roman"/>
          <w:sz w:val="24"/>
          <w:szCs w:val="24"/>
          <w:lang w:val="en-US"/>
        </w:rPr>
        <w:t xml:space="preserve"> 23</w:t>
      </w:r>
      <w:r w:rsidR="0001270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°C. After 10 days, seedlings were transferred in ½ MS medium</w:t>
      </w:r>
      <w:r w:rsidR="00C01E4D" w:rsidRPr="001864A3">
        <w:rPr>
          <w:rFonts w:ascii="Times New Roman" w:hAnsi="Times New Roman" w:cs="Times New Roman"/>
          <w:sz w:val="24"/>
          <w:szCs w:val="24"/>
          <w:lang w:val="en-US"/>
        </w:rPr>
        <w:t xml:space="preserve"> without 6BA</w:t>
      </w:r>
      <w:r w:rsidR="00865462" w:rsidRPr="001864A3">
        <w:rPr>
          <w:rFonts w:ascii="Times New Roman" w:hAnsi="Times New Roman" w:cs="Times New Roman"/>
          <w:sz w:val="24"/>
          <w:szCs w:val="24"/>
          <w:lang w:val="en-US"/>
        </w:rPr>
        <w:t xml:space="preserve"> to interrupt </w:t>
      </w:r>
      <w:r w:rsidR="001277FE">
        <w:rPr>
          <w:rFonts w:ascii="Times New Roman" w:hAnsi="Times New Roman" w:cs="Times New Roman"/>
          <w:sz w:val="24"/>
          <w:szCs w:val="24"/>
          <w:lang w:val="en-US"/>
        </w:rPr>
        <w:t>its</w:t>
      </w:r>
      <w:r w:rsidR="001277FE" w:rsidRPr="001864A3">
        <w:rPr>
          <w:rFonts w:ascii="Times New Roman" w:hAnsi="Times New Roman" w:cs="Times New Roman"/>
          <w:sz w:val="24"/>
          <w:szCs w:val="24"/>
          <w:lang w:val="en-US"/>
        </w:rPr>
        <w:t xml:space="preserve"> </w:t>
      </w:r>
      <w:r w:rsidR="00865462" w:rsidRPr="001864A3">
        <w:rPr>
          <w:rFonts w:ascii="Times New Roman" w:hAnsi="Times New Roman" w:cs="Times New Roman"/>
          <w:sz w:val="24"/>
          <w:szCs w:val="24"/>
          <w:lang w:val="en-US"/>
        </w:rPr>
        <w:t xml:space="preserve">inhibiting effect </w:t>
      </w:r>
      <w:r w:rsidR="00671641">
        <w:rPr>
          <w:rFonts w:ascii="Times New Roman" w:hAnsi="Times New Roman" w:cs="Times New Roman"/>
          <w:sz w:val="24"/>
          <w:szCs w:val="24"/>
          <w:lang w:val="en-US"/>
        </w:rPr>
        <w:t>(</w:t>
      </w:r>
      <w:r w:rsidR="00F87E9F">
        <w:rPr>
          <w:rFonts w:ascii="Times New Roman" w:hAnsi="Times New Roman" w:cs="Times New Roman"/>
          <w:sz w:val="24"/>
          <w:szCs w:val="24"/>
          <w:lang w:val="en-US"/>
        </w:rPr>
        <w:t>Figure</w:t>
      </w:r>
      <w:r w:rsidR="00671641">
        <w:rPr>
          <w:rFonts w:ascii="Times New Roman" w:hAnsi="Times New Roman" w:cs="Times New Roman"/>
          <w:sz w:val="24"/>
          <w:szCs w:val="24"/>
          <w:lang w:val="en-US"/>
        </w:rPr>
        <w:t xml:space="preserve"> 1A)</w:t>
      </w:r>
      <w:r w:rsidRPr="001864A3">
        <w:rPr>
          <w:rFonts w:ascii="Times New Roman" w:hAnsi="Times New Roman" w:cs="Times New Roman"/>
          <w:sz w:val="24"/>
          <w:szCs w:val="24"/>
          <w:lang w:val="en-US"/>
        </w:rPr>
        <w:t xml:space="preserve">. </w:t>
      </w:r>
      <w:r w:rsidR="001277FE">
        <w:rPr>
          <w:rFonts w:ascii="Times New Roman" w:hAnsi="Times New Roman" w:cs="Times New Roman"/>
          <w:sz w:val="24"/>
          <w:szCs w:val="24"/>
          <w:lang w:val="en-US"/>
        </w:rPr>
        <w:t>Subsequently</w:t>
      </w:r>
      <w:r w:rsidRPr="001864A3">
        <w:rPr>
          <w:rFonts w:ascii="Times New Roman" w:hAnsi="Times New Roman" w:cs="Times New Roman"/>
          <w:sz w:val="24"/>
          <w:szCs w:val="24"/>
          <w:lang w:val="en-US"/>
        </w:rPr>
        <w:t>, seedlings of</w:t>
      </w:r>
      <w:r w:rsidR="001277FE">
        <w:rPr>
          <w:rFonts w:ascii="Times New Roman" w:hAnsi="Times New Roman" w:cs="Times New Roman"/>
          <w:sz w:val="24"/>
          <w:szCs w:val="24"/>
          <w:lang w:val="en-US"/>
        </w:rPr>
        <w:t xml:space="preserve"> the</w:t>
      </w:r>
      <w:r w:rsidRPr="001864A3">
        <w:rPr>
          <w:rFonts w:ascii="Times New Roman" w:hAnsi="Times New Roman" w:cs="Times New Roman"/>
          <w:sz w:val="24"/>
          <w:szCs w:val="24"/>
          <w:lang w:val="en-US"/>
        </w:rPr>
        <w:t xml:space="preserve"> PRE3</w:t>
      </w:r>
      <w:r w:rsidRPr="001864A3">
        <w:rPr>
          <w:rFonts w:ascii="Times New Roman" w:hAnsi="Times New Roman" w:cs="Times New Roman"/>
          <w:sz w:val="24"/>
          <w:szCs w:val="24"/>
          <w:vertAlign w:val="subscript"/>
          <w:lang w:val="en-US"/>
        </w:rPr>
        <w:t>pro</w:t>
      </w:r>
      <w:r w:rsidRPr="00A0505F">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line were left to grow for </w:t>
      </w:r>
      <w:r w:rsidR="00C17128" w:rsidRPr="001864A3">
        <w:rPr>
          <w:rFonts w:ascii="Times New Roman" w:hAnsi="Times New Roman" w:cs="Times New Roman"/>
          <w:sz w:val="24"/>
          <w:szCs w:val="24"/>
          <w:lang w:val="en-US"/>
        </w:rPr>
        <w:t>15 days</w:t>
      </w:r>
      <w:r w:rsidR="001277FE">
        <w:rPr>
          <w:rFonts w:ascii="Times New Roman" w:hAnsi="Times New Roman" w:cs="Times New Roman"/>
          <w:sz w:val="24"/>
          <w:szCs w:val="24"/>
          <w:lang w:val="en-US"/>
        </w:rPr>
        <w:t>,</w:t>
      </w:r>
      <w:r w:rsidRPr="001864A3">
        <w:rPr>
          <w:rFonts w:ascii="Times New Roman" w:hAnsi="Times New Roman" w:cs="Times New Roman"/>
          <w:sz w:val="24"/>
          <w:szCs w:val="24"/>
          <w:lang w:val="en-US"/>
        </w:rPr>
        <w:t xml:space="preserve"> while seedlings of </w:t>
      </w:r>
      <w:r w:rsidR="001277FE">
        <w:rPr>
          <w:rFonts w:ascii="Times New Roman" w:hAnsi="Times New Roman" w:cs="Times New Roman"/>
          <w:sz w:val="24"/>
          <w:szCs w:val="24"/>
          <w:lang w:val="en-US"/>
        </w:rPr>
        <w:t>the</w:t>
      </w:r>
      <w:r w:rsidR="001277FE"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DR5</w:t>
      </w:r>
      <w:r w:rsidRPr="001864A3">
        <w:rPr>
          <w:rFonts w:ascii="Times New Roman" w:hAnsi="Times New Roman" w:cs="Times New Roman"/>
          <w:sz w:val="24"/>
          <w:szCs w:val="24"/>
          <w:vertAlign w:val="subscript"/>
          <w:lang w:val="en-US"/>
        </w:rPr>
        <w:t>rev</w:t>
      </w:r>
      <w:r w:rsidRPr="00F675B3">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and WOX11</w:t>
      </w:r>
      <w:r w:rsidRPr="001864A3">
        <w:rPr>
          <w:rFonts w:ascii="Times New Roman" w:hAnsi="Times New Roman" w:cs="Times New Roman"/>
          <w:sz w:val="24"/>
          <w:szCs w:val="24"/>
          <w:vertAlign w:val="subscript"/>
          <w:lang w:val="en-US"/>
        </w:rPr>
        <w:t>pro</w:t>
      </w:r>
      <w:r w:rsidRPr="00A0505F">
        <w:rPr>
          <w:rFonts w:ascii="Times New Roman" w:hAnsi="Times New Roman" w:cs="Times New Roman"/>
          <w:noProof/>
          <w:sz w:val="24"/>
          <w:szCs w:val="24"/>
          <w:lang w:val="en-US"/>
        </w:rPr>
        <w:t>:GUS</w:t>
      </w:r>
      <w:r w:rsidRPr="001864A3">
        <w:rPr>
          <w:rFonts w:ascii="Times New Roman" w:hAnsi="Times New Roman" w:cs="Times New Roman"/>
          <w:sz w:val="24"/>
          <w:szCs w:val="24"/>
          <w:lang w:val="en-US"/>
        </w:rPr>
        <w:t xml:space="preserve"> lines were left to grow for </w:t>
      </w:r>
      <w:r w:rsidR="00C17128" w:rsidRPr="001864A3">
        <w:rPr>
          <w:rFonts w:ascii="Times New Roman" w:hAnsi="Times New Roman" w:cs="Times New Roman"/>
          <w:sz w:val="24"/>
          <w:szCs w:val="24"/>
          <w:lang w:val="en-US"/>
        </w:rPr>
        <w:t>35 days</w:t>
      </w:r>
      <w:r w:rsidRPr="001864A3">
        <w:rPr>
          <w:rFonts w:ascii="Times New Roman" w:hAnsi="Times New Roman" w:cs="Times New Roman"/>
          <w:sz w:val="24"/>
          <w:szCs w:val="24"/>
          <w:lang w:val="en-US"/>
        </w:rPr>
        <w:t>.</w:t>
      </w:r>
      <w:r w:rsidR="00054915" w:rsidRPr="001864A3">
        <w:rPr>
          <w:rFonts w:ascii="Times New Roman" w:hAnsi="Times New Roman" w:cs="Times New Roman"/>
          <w:sz w:val="24"/>
          <w:szCs w:val="24"/>
          <w:lang w:val="en-US"/>
        </w:rPr>
        <w:t xml:space="preserve"> In this way, the taproot axis could be divided </w:t>
      </w:r>
      <w:r w:rsidR="00054915" w:rsidRPr="00A0505F">
        <w:rPr>
          <w:rFonts w:ascii="Times New Roman" w:hAnsi="Times New Roman" w:cs="Times New Roman"/>
          <w:noProof/>
          <w:sz w:val="24"/>
          <w:szCs w:val="24"/>
          <w:lang w:val="en-US"/>
        </w:rPr>
        <w:t>in</w:t>
      </w:r>
      <w:r w:rsidR="00054915" w:rsidRPr="001864A3">
        <w:rPr>
          <w:rFonts w:ascii="Times New Roman" w:hAnsi="Times New Roman" w:cs="Times New Roman"/>
          <w:sz w:val="24"/>
          <w:szCs w:val="24"/>
          <w:lang w:val="en-US"/>
        </w:rPr>
        <w:t xml:space="preserve"> two sectors: a) a proximal sector (corresponding to the taproot axis developed in </w:t>
      </w:r>
      <w:r w:rsidR="00967F2B">
        <w:rPr>
          <w:rFonts w:ascii="Times New Roman" w:hAnsi="Times New Roman" w:cs="Times New Roman"/>
          <w:sz w:val="24"/>
          <w:szCs w:val="24"/>
          <w:lang w:val="en-US"/>
        </w:rPr>
        <w:t xml:space="preserve">the </w:t>
      </w:r>
      <w:r w:rsidR="00054915" w:rsidRPr="001864A3">
        <w:rPr>
          <w:rFonts w:ascii="Times New Roman" w:hAnsi="Times New Roman" w:cs="Times New Roman"/>
          <w:sz w:val="24"/>
          <w:szCs w:val="24"/>
          <w:lang w:val="en-US"/>
        </w:rPr>
        <w:t xml:space="preserve">presence of 6BA) with a </w:t>
      </w:r>
      <w:r w:rsidR="00054915" w:rsidRPr="00A0505F">
        <w:rPr>
          <w:rFonts w:ascii="Times New Roman" w:hAnsi="Times New Roman" w:cs="Times New Roman"/>
          <w:noProof/>
          <w:sz w:val="24"/>
          <w:szCs w:val="24"/>
          <w:lang w:val="en-US"/>
        </w:rPr>
        <w:t>much reduced</w:t>
      </w:r>
      <w:r w:rsidR="00054915" w:rsidRPr="001864A3">
        <w:rPr>
          <w:rFonts w:ascii="Times New Roman" w:hAnsi="Times New Roman" w:cs="Times New Roman"/>
          <w:sz w:val="24"/>
          <w:szCs w:val="24"/>
          <w:lang w:val="en-US"/>
        </w:rPr>
        <w:t xml:space="preserve"> number of lateral roots (indica</w:t>
      </w:r>
      <w:r w:rsidR="00671641">
        <w:rPr>
          <w:rFonts w:ascii="Times New Roman" w:hAnsi="Times New Roman" w:cs="Times New Roman"/>
          <w:sz w:val="24"/>
          <w:szCs w:val="24"/>
          <w:lang w:val="en-US"/>
        </w:rPr>
        <w:t xml:space="preserve">ted by the black line in </w:t>
      </w:r>
      <w:r w:rsidR="00F87E9F">
        <w:rPr>
          <w:rFonts w:ascii="Times New Roman" w:hAnsi="Times New Roman" w:cs="Times New Roman"/>
          <w:sz w:val="24"/>
          <w:szCs w:val="24"/>
          <w:lang w:val="en-US"/>
        </w:rPr>
        <w:t>Figure</w:t>
      </w:r>
      <w:r w:rsidR="00671641">
        <w:rPr>
          <w:rFonts w:ascii="Times New Roman" w:hAnsi="Times New Roman" w:cs="Times New Roman"/>
          <w:sz w:val="24"/>
          <w:szCs w:val="24"/>
          <w:lang w:val="en-US"/>
        </w:rPr>
        <w:t xml:space="preserve"> 1B</w:t>
      </w:r>
      <w:r w:rsidR="00054915" w:rsidRPr="001864A3">
        <w:rPr>
          <w:rFonts w:ascii="Times New Roman" w:hAnsi="Times New Roman" w:cs="Times New Roman"/>
          <w:sz w:val="24"/>
          <w:szCs w:val="24"/>
          <w:lang w:val="en-US"/>
        </w:rPr>
        <w:t xml:space="preserve">); and b) a distal sector (corresponding to </w:t>
      </w:r>
      <w:r w:rsidR="00281856">
        <w:rPr>
          <w:rFonts w:ascii="Times New Roman" w:hAnsi="Times New Roman" w:cs="Times New Roman"/>
          <w:sz w:val="24"/>
          <w:szCs w:val="24"/>
          <w:lang w:val="en-US"/>
        </w:rPr>
        <w:t xml:space="preserve">the </w:t>
      </w:r>
      <w:r w:rsidR="00054915" w:rsidRPr="001864A3">
        <w:rPr>
          <w:rFonts w:ascii="Times New Roman" w:hAnsi="Times New Roman" w:cs="Times New Roman"/>
          <w:sz w:val="24"/>
          <w:szCs w:val="24"/>
          <w:lang w:val="en-US"/>
        </w:rPr>
        <w:t xml:space="preserve">taproot axis developed in </w:t>
      </w:r>
      <w:r w:rsidR="00281856">
        <w:rPr>
          <w:rFonts w:ascii="Times New Roman" w:hAnsi="Times New Roman" w:cs="Times New Roman"/>
          <w:sz w:val="24"/>
          <w:szCs w:val="24"/>
          <w:lang w:val="en-US"/>
        </w:rPr>
        <w:t xml:space="preserve">the </w:t>
      </w:r>
      <w:r w:rsidR="00054915" w:rsidRPr="001864A3">
        <w:rPr>
          <w:rFonts w:ascii="Times New Roman" w:hAnsi="Times New Roman" w:cs="Times New Roman"/>
          <w:sz w:val="24"/>
          <w:szCs w:val="24"/>
          <w:lang w:val="en-US"/>
        </w:rPr>
        <w:t>absence of 6BA) which presents a considerable number of lateral roots (</w:t>
      </w:r>
      <w:r w:rsidR="00F87E9F">
        <w:rPr>
          <w:rFonts w:ascii="Times New Roman" w:hAnsi="Times New Roman" w:cs="Times New Roman"/>
          <w:sz w:val="24"/>
          <w:szCs w:val="24"/>
          <w:lang w:val="en-US"/>
        </w:rPr>
        <w:t>Figure</w:t>
      </w:r>
      <w:r w:rsidR="00054915" w:rsidRPr="001864A3">
        <w:rPr>
          <w:rFonts w:ascii="Times New Roman" w:hAnsi="Times New Roman" w:cs="Times New Roman"/>
          <w:sz w:val="24"/>
          <w:szCs w:val="24"/>
          <w:lang w:val="en-US"/>
        </w:rPr>
        <w:t xml:space="preserve"> 1B</w:t>
      </w:r>
      <w:r w:rsidR="00054915" w:rsidRPr="00B00CE4">
        <w:rPr>
          <w:rFonts w:ascii="Times New Roman" w:hAnsi="Times New Roman" w:cs="Times New Roman"/>
          <w:sz w:val="24"/>
          <w:szCs w:val="24"/>
          <w:lang w:val="en-US"/>
        </w:rPr>
        <w:t xml:space="preserve">). </w:t>
      </w:r>
    </w:p>
    <w:p w14:paraId="6F732A54" w14:textId="75FA1D7E" w:rsidR="000756DC" w:rsidRPr="001864A3" w:rsidRDefault="00B61EAF" w:rsidP="00A514A7">
      <w:pPr>
        <w:spacing w:after="120" w:line="480" w:lineRule="auto"/>
        <w:jc w:val="both"/>
        <w:rPr>
          <w:rFonts w:ascii="Times New Roman" w:hAnsi="Times New Roman" w:cs="Times New Roman"/>
          <w:sz w:val="24"/>
          <w:szCs w:val="24"/>
          <w:lang w:val="en-US"/>
        </w:rPr>
      </w:pPr>
      <w:r w:rsidRPr="00B00CE4">
        <w:rPr>
          <w:rFonts w:ascii="Times New Roman" w:hAnsi="Times New Roman" w:cs="Times New Roman"/>
          <w:sz w:val="24"/>
          <w:szCs w:val="24"/>
          <w:lang w:val="en-US"/>
        </w:rPr>
        <w:t>To increase the amount of secondary structure formed in taproots, t</w:t>
      </w:r>
      <w:r w:rsidR="0018334E" w:rsidRPr="00B00CE4">
        <w:rPr>
          <w:rFonts w:ascii="Times New Roman" w:hAnsi="Times New Roman" w:cs="Times New Roman"/>
          <w:sz w:val="24"/>
          <w:szCs w:val="24"/>
          <w:lang w:val="en-US"/>
        </w:rPr>
        <w:t>he floral stalks were regularly removed at their appearance using a surgical scalpel</w:t>
      </w:r>
      <w:r w:rsidR="00A514A7" w:rsidRPr="00B00CE4">
        <w:rPr>
          <w:rFonts w:ascii="Times New Roman" w:hAnsi="Times New Roman" w:cs="Times New Roman"/>
          <w:sz w:val="24"/>
          <w:szCs w:val="24"/>
          <w:lang w:val="en-US"/>
        </w:rPr>
        <w:t xml:space="preserve"> (Zhao et al., 2000; Oh et al., 2003; Lev-Yadun, 1994)</w:t>
      </w:r>
      <w:r w:rsidR="0018334E" w:rsidRPr="00B00CE4">
        <w:rPr>
          <w:rFonts w:ascii="Times New Roman" w:hAnsi="Times New Roman" w:cs="Times New Roman"/>
          <w:sz w:val="24"/>
          <w:szCs w:val="24"/>
          <w:lang w:val="en-US"/>
        </w:rPr>
        <w:t xml:space="preserve">. All seedlings were anatomically investigated for the presence of secondary growth along the root axis. Once secondary growth </w:t>
      </w:r>
      <w:r w:rsidR="007D5453" w:rsidRPr="00B00CE4">
        <w:rPr>
          <w:rFonts w:ascii="Times New Roman" w:hAnsi="Times New Roman" w:cs="Times New Roman"/>
          <w:sz w:val="24"/>
          <w:szCs w:val="24"/>
          <w:lang w:val="en-US"/>
        </w:rPr>
        <w:t xml:space="preserve">was detected (i.e. presence of </w:t>
      </w:r>
      <w:r w:rsidR="0018334E" w:rsidRPr="00B00CE4">
        <w:rPr>
          <w:rFonts w:ascii="Times New Roman" w:hAnsi="Times New Roman" w:cs="Times New Roman"/>
          <w:sz w:val="24"/>
          <w:szCs w:val="24"/>
          <w:lang w:val="en-US"/>
        </w:rPr>
        <w:t>vascular cambium and secondary xylem tissues</w:t>
      </w:r>
      <w:r w:rsidR="007D5453" w:rsidRPr="00B00CE4">
        <w:rPr>
          <w:rFonts w:ascii="Times New Roman" w:hAnsi="Times New Roman" w:cs="Times New Roman"/>
          <w:sz w:val="24"/>
          <w:szCs w:val="24"/>
          <w:lang w:val="en-US"/>
        </w:rPr>
        <w:t>)</w:t>
      </w:r>
      <w:r w:rsidR="0018334E" w:rsidRPr="00B00CE4">
        <w:rPr>
          <w:rFonts w:ascii="Times New Roman" w:hAnsi="Times New Roman" w:cs="Times New Roman"/>
          <w:sz w:val="24"/>
          <w:szCs w:val="24"/>
          <w:lang w:val="en-US"/>
        </w:rPr>
        <w:t xml:space="preserve"> at the proximal sector without lateral roots, seedlings were transferred </w:t>
      </w:r>
      <w:r w:rsidR="004A7995" w:rsidRPr="00B00CE4">
        <w:rPr>
          <w:rFonts w:ascii="Times New Roman" w:hAnsi="Times New Roman" w:cs="Times New Roman"/>
          <w:sz w:val="24"/>
          <w:szCs w:val="24"/>
          <w:lang w:val="en-US"/>
        </w:rPr>
        <w:t>to</w:t>
      </w:r>
      <w:r w:rsidR="004A7995" w:rsidRPr="001864A3">
        <w:rPr>
          <w:rFonts w:ascii="Times New Roman" w:hAnsi="Times New Roman" w:cs="Times New Roman"/>
          <w:sz w:val="24"/>
          <w:szCs w:val="24"/>
          <w:lang w:val="en-US"/>
        </w:rPr>
        <w:t xml:space="preserve"> </w:t>
      </w:r>
      <w:r w:rsidR="000E54A9" w:rsidRPr="001864A3">
        <w:rPr>
          <w:rFonts w:ascii="Times New Roman" w:hAnsi="Times New Roman" w:cs="Times New Roman"/>
          <w:sz w:val="24"/>
          <w:szCs w:val="24"/>
          <w:lang w:val="en-US"/>
        </w:rPr>
        <w:t xml:space="preserve">1/5 MS medium with 15 mg/L </w:t>
      </w:r>
      <w:r w:rsidR="00281856">
        <w:rPr>
          <w:rFonts w:ascii="Times New Roman" w:hAnsi="Times New Roman" w:cs="Times New Roman"/>
          <w:sz w:val="24"/>
          <w:szCs w:val="24"/>
          <w:lang w:val="en-US"/>
        </w:rPr>
        <w:t>i</w:t>
      </w:r>
      <w:r w:rsidR="00281856" w:rsidRPr="001864A3">
        <w:rPr>
          <w:rFonts w:ascii="Times New Roman" w:hAnsi="Times New Roman" w:cs="Times New Roman"/>
          <w:sz w:val="24"/>
          <w:szCs w:val="24"/>
          <w:lang w:val="en-US"/>
        </w:rPr>
        <w:t>ndole</w:t>
      </w:r>
      <w:r w:rsidR="000E54A9" w:rsidRPr="001864A3">
        <w:rPr>
          <w:rFonts w:ascii="Times New Roman" w:hAnsi="Times New Roman" w:cs="Times New Roman"/>
          <w:sz w:val="24"/>
          <w:szCs w:val="24"/>
          <w:lang w:val="en-US"/>
        </w:rPr>
        <w:t>-3-butyric acid (IBA) (according to Welander et al., 2014</w:t>
      </w:r>
      <w:r w:rsidR="00281856" w:rsidRPr="001864A3">
        <w:rPr>
          <w:rFonts w:ascii="Times New Roman" w:hAnsi="Times New Roman" w:cs="Times New Roman"/>
          <w:sz w:val="24"/>
          <w:szCs w:val="24"/>
          <w:lang w:val="en-US"/>
        </w:rPr>
        <w:t>)</w:t>
      </w:r>
      <w:r w:rsidR="00281856">
        <w:rPr>
          <w:rFonts w:ascii="Times New Roman" w:hAnsi="Times New Roman" w:cs="Times New Roman"/>
          <w:sz w:val="24"/>
          <w:szCs w:val="24"/>
          <w:lang w:val="en-US"/>
        </w:rPr>
        <w:t xml:space="preserve"> and their</w:t>
      </w:r>
      <w:r w:rsidR="00281856" w:rsidRPr="001864A3">
        <w:rPr>
          <w:rFonts w:ascii="Times New Roman" w:hAnsi="Times New Roman" w:cs="Times New Roman"/>
          <w:sz w:val="24"/>
          <w:szCs w:val="24"/>
          <w:lang w:val="en-US"/>
        </w:rPr>
        <w:t xml:space="preserve"> </w:t>
      </w:r>
      <w:r w:rsidR="000E54A9" w:rsidRPr="001864A3">
        <w:rPr>
          <w:rFonts w:ascii="Times New Roman" w:hAnsi="Times New Roman" w:cs="Times New Roman"/>
          <w:sz w:val="24"/>
          <w:szCs w:val="24"/>
          <w:lang w:val="en-US"/>
        </w:rPr>
        <w:t>taproot bent at an angle range of 120°-130° at 15 mm (PRE3</w:t>
      </w:r>
      <w:r w:rsidR="000E54A9" w:rsidRPr="001864A3">
        <w:rPr>
          <w:rFonts w:ascii="Times New Roman" w:hAnsi="Times New Roman" w:cs="Times New Roman"/>
          <w:sz w:val="24"/>
          <w:szCs w:val="24"/>
          <w:vertAlign w:val="subscript"/>
          <w:lang w:val="en-US"/>
        </w:rPr>
        <w:t>pro</w:t>
      </w:r>
      <w:r w:rsidR="000E54A9" w:rsidRPr="00F675B3">
        <w:rPr>
          <w:rFonts w:ascii="Times New Roman" w:hAnsi="Times New Roman" w:cs="Times New Roman"/>
          <w:noProof/>
          <w:sz w:val="24"/>
          <w:szCs w:val="24"/>
          <w:lang w:val="en-US"/>
        </w:rPr>
        <w:t>:GUS</w:t>
      </w:r>
      <w:r w:rsidR="000E54A9" w:rsidRPr="001864A3">
        <w:rPr>
          <w:rFonts w:ascii="Times New Roman" w:hAnsi="Times New Roman" w:cs="Times New Roman"/>
          <w:sz w:val="24"/>
          <w:szCs w:val="24"/>
          <w:lang w:val="en-US"/>
        </w:rPr>
        <w:t>) and 20 mm (WOX11</w:t>
      </w:r>
      <w:r w:rsidR="000E54A9" w:rsidRPr="001864A3">
        <w:rPr>
          <w:rFonts w:ascii="Times New Roman" w:hAnsi="Times New Roman" w:cs="Times New Roman"/>
          <w:sz w:val="24"/>
          <w:szCs w:val="24"/>
          <w:vertAlign w:val="subscript"/>
          <w:lang w:val="en-US"/>
        </w:rPr>
        <w:t>pro</w:t>
      </w:r>
      <w:r w:rsidR="000E54A9" w:rsidRPr="006301F4">
        <w:rPr>
          <w:rFonts w:ascii="Times New Roman" w:hAnsi="Times New Roman" w:cs="Times New Roman"/>
          <w:noProof/>
          <w:sz w:val="24"/>
          <w:szCs w:val="24"/>
          <w:lang w:val="en-US"/>
        </w:rPr>
        <w:t>:GUS</w:t>
      </w:r>
      <w:r w:rsidR="000E54A9" w:rsidRPr="001864A3">
        <w:rPr>
          <w:rFonts w:ascii="Times New Roman" w:hAnsi="Times New Roman" w:cs="Times New Roman"/>
          <w:sz w:val="24"/>
          <w:szCs w:val="24"/>
          <w:lang w:val="en-US"/>
        </w:rPr>
        <w:t xml:space="preserve"> and DR5</w:t>
      </w:r>
      <w:r w:rsidR="000E54A9" w:rsidRPr="001864A3">
        <w:rPr>
          <w:rFonts w:ascii="Times New Roman" w:hAnsi="Times New Roman" w:cs="Times New Roman"/>
          <w:sz w:val="24"/>
          <w:szCs w:val="24"/>
          <w:vertAlign w:val="subscript"/>
          <w:lang w:val="en-US"/>
        </w:rPr>
        <w:t>rev</w:t>
      </w:r>
      <w:r w:rsidR="000E54A9" w:rsidRPr="00A0505F">
        <w:rPr>
          <w:rFonts w:ascii="Times New Roman" w:hAnsi="Times New Roman" w:cs="Times New Roman"/>
          <w:noProof/>
          <w:sz w:val="24"/>
          <w:szCs w:val="24"/>
          <w:lang w:val="en-US"/>
        </w:rPr>
        <w:t>:GUS</w:t>
      </w:r>
      <w:r w:rsidR="000E54A9" w:rsidRPr="001864A3">
        <w:rPr>
          <w:rFonts w:ascii="Times New Roman" w:hAnsi="Times New Roman" w:cs="Times New Roman"/>
          <w:sz w:val="24"/>
          <w:szCs w:val="24"/>
          <w:lang w:val="en-US"/>
        </w:rPr>
        <w:t>) distance below the hypocotyl</w:t>
      </w:r>
      <w:r w:rsidR="00281856">
        <w:rPr>
          <w:rFonts w:ascii="Times New Roman" w:hAnsi="Times New Roman" w:cs="Times New Roman"/>
          <w:sz w:val="24"/>
          <w:szCs w:val="24"/>
          <w:lang w:val="en-US"/>
        </w:rPr>
        <w:t>,</w:t>
      </w:r>
      <w:r w:rsidR="000E54A9" w:rsidRPr="001864A3">
        <w:rPr>
          <w:rFonts w:ascii="Times New Roman" w:hAnsi="Times New Roman" w:cs="Times New Roman"/>
          <w:sz w:val="24"/>
          <w:szCs w:val="24"/>
          <w:lang w:val="en-US"/>
        </w:rPr>
        <w:t xml:space="preserve"> </w:t>
      </w:r>
      <w:r w:rsidR="00281856">
        <w:rPr>
          <w:rFonts w:ascii="Times New Roman" w:hAnsi="Times New Roman" w:cs="Times New Roman"/>
          <w:sz w:val="24"/>
          <w:szCs w:val="24"/>
          <w:lang w:val="en-US"/>
        </w:rPr>
        <w:t>while</w:t>
      </w:r>
      <w:r w:rsidR="00281856" w:rsidRPr="001864A3">
        <w:rPr>
          <w:rFonts w:ascii="Times New Roman" w:hAnsi="Times New Roman" w:cs="Times New Roman"/>
          <w:sz w:val="24"/>
          <w:szCs w:val="24"/>
          <w:lang w:val="en-US"/>
        </w:rPr>
        <w:t xml:space="preserve"> </w:t>
      </w:r>
      <w:r w:rsidR="000E54A9" w:rsidRPr="001864A3">
        <w:rPr>
          <w:rFonts w:ascii="Times New Roman" w:hAnsi="Times New Roman" w:cs="Times New Roman"/>
          <w:sz w:val="24"/>
          <w:szCs w:val="24"/>
          <w:lang w:val="en-US"/>
        </w:rPr>
        <w:t>the distal sector of the taproot with lateral roots was removed</w:t>
      </w:r>
      <w:r w:rsidR="002E6C52" w:rsidRPr="001864A3">
        <w:rPr>
          <w:rFonts w:ascii="Times New Roman" w:hAnsi="Times New Roman" w:cs="Times New Roman"/>
          <w:sz w:val="24"/>
          <w:szCs w:val="24"/>
          <w:lang w:val="en-US"/>
        </w:rPr>
        <w:t xml:space="preserve"> (</w:t>
      </w:r>
      <w:r w:rsidR="00F87E9F">
        <w:rPr>
          <w:rFonts w:ascii="Times New Roman" w:hAnsi="Times New Roman" w:cs="Times New Roman"/>
          <w:sz w:val="24"/>
          <w:szCs w:val="24"/>
          <w:lang w:val="en-US"/>
        </w:rPr>
        <w:t>Figure</w:t>
      </w:r>
      <w:r w:rsidR="002E6C52" w:rsidRPr="001864A3">
        <w:rPr>
          <w:rFonts w:ascii="Times New Roman" w:hAnsi="Times New Roman" w:cs="Times New Roman"/>
          <w:sz w:val="24"/>
          <w:szCs w:val="24"/>
          <w:lang w:val="en-US"/>
        </w:rPr>
        <w:t xml:space="preserve"> </w:t>
      </w:r>
      <w:r w:rsidR="002E6C52" w:rsidRPr="00B00CE4">
        <w:rPr>
          <w:rFonts w:ascii="Times New Roman" w:hAnsi="Times New Roman" w:cs="Times New Roman"/>
          <w:sz w:val="24"/>
          <w:szCs w:val="24"/>
          <w:lang w:val="en-US"/>
        </w:rPr>
        <w:t>1 C)</w:t>
      </w:r>
      <w:r w:rsidR="000E54A9" w:rsidRPr="00B00CE4">
        <w:rPr>
          <w:rFonts w:ascii="Times New Roman" w:hAnsi="Times New Roman" w:cs="Times New Roman"/>
          <w:sz w:val="24"/>
          <w:szCs w:val="24"/>
          <w:lang w:val="en-US"/>
        </w:rPr>
        <w:t xml:space="preserve">. </w:t>
      </w:r>
      <w:r w:rsidR="005C7747" w:rsidRPr="00B00CE4">
        <w:rPr>
          <w:rFonts w:ascii="Times New Roman" w:hAnsi="Times New Roman" w:cs="Times New Roman"/>
          <w:sz w:val="24"/>
          <w:szCs w:val="24"/>
          <w:lang w:val="en-US"/>
        </w:rPr>
        <w:t>C</w:t>
      </w:r>
      <w:r w:rsidR="005C7747" w:rsidRPr="00B00CE4">
        <w:rPr>
          <w:rFonts w:ascii="Times New Roman" w:hAnsi="Times New Roman" w:cs="Times New Roman"/>
          <w:noProof/>
          <w:sz w:val="24"/>
          <w:szCs w:val="24"/>
          <w:lang w:val="en-US"/>
        </w:rPr>
        <w:t>ontrol</w:t>
      </w:r>
      <w:r w:rsidR="005C7747" w:rsidRPr="00B00CE4">
        <w:rPr>
          <w:rFonts w:ascii="Times New Roman" w:hAnsi="Times New Roman" w:cs="Times New Roman"/>
          <w:sz w:val="24"/>
          <w:szCs w:val="24"/>
          <w:lang w:val="en-US"/>
        </w:rPr>
        <w:t xml:space="preserve"> </w:t>
      </w:r>
      <w:r w:rsidR="000E54A9" w:rsidRPr="00B00CE4">
        <w:rPr>
          <w:rFonts w:ascii="Times New Roman" w:hAnsi="Times New Roman" w:cs="Times New Roman"/>
          <w:sz w:val="24"/>
          <w:szCs w:val="24"/>
          <w:lang w:val="en-US"/>
        </w:rPr>
        <w:t>seedlings were</w:t>
      </w:r>
      <w:r w:rsidR="005C7747" w:rsidRPr="00B00CE4">
        <w:rPr>
          <w:rFonts w:ascii="Times New Roman" w:hAnsi="Times New Roman" w:cs="Times New Roman"/>
          <w:sz w:val="24"/>
          <w:szCs w:val="24"/>
          <w:lang w:val="en-US"/>
        </w:rPr>
        <w:t xml:space="preserve"> also</w:t>
      </w:r>
      <w:r w:rsidR="007C4B33" w:rsidRPr="00B00CE4">
        <w:rPr>
          <w:rFonts w:ascii="Times New Roman" w:hAnsi="Times New Roman" w:cs="Times New Roman"/>
          <w:sz w:val="24"/>
          <w:szCs w:val="24"/>
          <w:lang w:val="en-US"/>
        </w:rPr>
        <w:t xml:space="preserve"> transferred to 1/5 MS medium with IBA and </w:t>
      </w:r>
      <w:r w:rsidR="005C7747" w:rsidRPr="00B00CE4">
        <w:rPr>
          <w:rFonts w:ascii="Times New Roman" w:hAnsi="Times New Roman" w:cs="Times New Roman"/>
          <w:sz w:val="24"/>
          <w:szCs w:val="24"/>
          <w:lang w:val="en-US"/>
        </w:rPr>
        <w:t xml:space="preserve">subject to the taproot removal at the </w:t>
      </w:r>
      <w:r w:rsidR="007C4B33" w:rsidRPr="00B00CE4">
        <w:rPr>
          <w:rFonts w:ascii="Times New Roman" w:hAnsi="Times New Roman" w:cs="Times New Roman"/>
          <w:sz w:val="24"/>
          <w:szCs w:val="24"/>
          <w:lang w:val="en-US"/>
        </w:rPr>
        <w:t>distal sector</w:t>
      </w:r>
      <w:r w:rsidR="005C7747" w:rsidRPr="00B00CE4">
        <w:rPr>
          <w:rFonts w:ascii="Times New Roman" w:hAnsi="Times New Roman" w:cs="Times New Roman"/>
          <w:sz w:val="24"/>
          <w:szCs w:val="24"/>
          <w:lang w:val="en-US"/>
        </w:rPr>
        <w:t>,</w:t>
      </w:r>
      <w:r w:rsidR="007C4B33" w:rsidRPr="00B00CE4">
        <w:rPr>
          <w:rFonts w:ascii="Times New Roman" w:hAnsi="Times New Roman" w:cs="Times New Roman"/>
          <w:sz w:val="24"/>
          <w:szCs w:val="24"/>
          <w:lang w:val="en-US"/>
        </w:rPr>
        <w:t xml:space="preserve"> </w:t>
      </w:r>
      <w:r w:rsidR="005C7747" w:rsidRPr="00B00CE4">
        <w:rPr>
          <w:rFonts w:ascii="Times New Roman" w:hAnsi="Times New Roman" w:cs="Times New Roman"/>
          <w:sz w:val="24"/>
          <w:szCs w:val="24"/>
          <w:lang w:val="en-US"/>
        </w:rPr>
        <w:t>with the only difference that the taproot was not bent</w:t>
      </w:r>
      <w:r w:rsidR="000E54A9" w:rsidRPr="00B00CE4">
        <w:rPr>
          <w:rFonts w:ascii="Times New Roman" w:hAnsi="Times New Roman" w:cs="Times New Roman"/>
          <w:sz w:val="24"/>
          <w:szCs w:val="24"/>
          <w:lang w:val="en-US"/>
        </w:rPr>
        <w:t xml:space="preserve">. </w:t>
      </w:r>
      <w:r w:rsidR="000756DC" w:rsidRPr="00B00CE4">
        <w:rPr>
          <w:rFonts w:ascii="Times New Roman" w:hAnsi="Times New Roman" w:cs="Times New Roman"/>
          <w:sz w:val="24"/>
          <w:szCs w:val="24"/>
          <w:lang w:val="en-US"/>
        </w:rPr>
        <w:t xml:space="preserve">After </w:t>
      </w:r>
      <w:r w:rsidR="000E54A9" w:rsidRPr="00B00CE4">
        <w:rPr>
          <w:rFonts w:ascii="Times New Roman" w:hAnsi="Times New Roman" w:cs="Times New Roman"/>
          <w:sz w:val="24"/>
          <w:szCs w:val="24"/>
          <w:lang w:val="en-US"/>
        </w:rPr>
        <w:t>these treatments</w:t>
      </w:r>
      <w:r w:rsidR="000756DC" w:rsidRPr="00B00CE4">
        <w:rPr>
          <w:rFonts w:ascii="Times New Roman" w:hAnsi="Times New Roman" w:cs="Times New Roman"/>
          <w:sz w:val="24"/>
          <w:szCs w:val="24"/>
          <w:lang w:val="en-US"/>
        </w:rPr>
        <w:t xml:space="preserve">, seedlings were sampled at different sampling points as </w:t>
      </w:r>
      <w:r w:rsidR="00F61E1C" w:rsidRPr="00B00CE4">
        <w:rPr>
          <w:rFonts w:ascii="Times New Roman" w:hAnsi="Times New Roman" w:cs="Times New Roman"/>
          <w:sz w:val="24"/>
          <w:szCs w:val="24"/>
          <w:lang w:val="en-US"/>
        </w:rPr>
        <w:t xml:space="preserve">indicated </w:t>
      </w:r>
      <w:r w:rsidR="000756DC" w:rsidRPr="00B00CE4">
        <w:rPr>
          <w:rFonts w:ascii="Times New Roman" w:hAnsi="Times New Roman" w:cs="Times New Roman"/>
          <w:sz w:val="24"/>
          <w:szCs w:val="24"/>
          <w:lang w:val="en-US"/>
        </w:rPr>
        <w:t xml:space="preserve">in Table 1. Finally, in order to anatomically investigate </w:t>
      </w:r>
      <w:r w:rsidR="006C736D" w:rsidRPr="00B00CE4">
        <w:rPr>
          <w:rFonts w:ascii="Times New Roman" w:hAnsi="Times New Roman" w:cs="Times New Roman"/>
          <w:sz w:val="24"/>
          <w:szCs w:val="24"/>
          <w:lang w:val="en-US"/>
        </w:rPr>
        <w:t xml:space="preserve">exclusively </w:t>
      </w:r>
      <w:r w:rsidR="000756DC" w:rsidRPr="00B00CE4">
        <w:rPr>
          <w:rFonts w:ascii="Times New Roman" w:hAnsi="Times New Roman" w:cs="Times New Roman"/>
          <w:sz w:val="24"/>
          <w:szCs w:val="24"/>
          <w:lang w:val="en-US"/>
        </w:rPr>
        <w:t xml:space="preserve">the formation of </w:t>
      </w:r>
      <w:r w:rsidR="00BD37B2" w:rsidRPr="00B00CE4">
        <w:rPr>
          <w:rFonts w:ascii="Times New Roman" w:hAnsi="Times New Roman" w:cs="Times New Roman"/>
          <w:sz w:val="24"/>
          <w:szCs w:val="24"/>
          <w:lang w:val="en-US"/>
        </w:rPr>
        <w:t xml:space="preserve">secondary </w:t>
      </w:r>
      <w:r w:rsidR="00D34C45" w:rsidRPr="00B00CE4">
        <w:rPr>
          <w:rFonts w:ascii="Times New Roman" w:hAnsi="Times New Roman" w:cs="Times New Roman"/>
          <w:sz w:val="24"/>
          <w:szCs w:val="24"/>
          <w:lang w:val="en-US"/>
        </w:rPr>
        <w:t>tissue</w:t>
      </w:r>
      <w:r w:rsidR="00012703" w:rsidRPr="00B00CE4">
        <w:rPr>
          <w:rFonts w:ascii="Times New Roman" w:hAnsi="Times New Roman" w:cs="Times New Roman"/>
          <w:sz w:val="24"/>
          <w:szCs w:val="24"/>
          <w:lang w:val="en-US"/>
        </w:rPr>
        <w:t>s</w:t>
      </w:r>
      <w:r w:rsidR="000756DC" w:rsidRPr="00B00CE4">
        <w:rPr>
          <w:rFonts w:ascii="Times New Roman" w:hAnsi="Times New Roman" w:cs="Times New Roman"/>
          <w:sz w:val="24"/>
          <w:szCs w:val="24"/>
          <w:lang w:val="en-US"/>
        </w:rPr>
        <w:t xml:space="preserve">, </w:t>
      </w:r>
      <w:r w:rsidR="006C736D" w:rsidRPr="00B00CE4">
        <w:rPr>
          <w:rFonts w:ascii="Times New Roman" w:hAnsi="Times New Roman" w:cs="Times New Roman"/>
          <w:sz w:val="24"/>
          <w:szCs w:val="24"/>
          <w:lang w:val="en-US"/>
        </w:rPr>
        <w:t xml:space="preserve">other </w:t>
      </w:r>
      <w:r w:rsidR="002951B0" w:rsidRPr="00B00CE4">
        <w:rPr>
          <w:rFonts w:ascii="Times New Roman" w:hAnsi="Times New Roman" w:cs="Times New Roman"/>
          <w:sz w:val="24"/>
          <w:szCs w:val="24"/>
          <w:lang w:val="en-US"/>
        </w:rPr>
        <w:t xml:space="preserve">40 </w:t>
      </w:r>
      <w:r w:rsidR="000756DC" w:rsidRPr="00B00CE4">
        <w:rPr>
          <w:rFonts w:ascii="Times New Roman" w:hAnsi="Times New Roman" w:cs="Times New Roman"/>
          <w:sz w:val="24"/>
          <w:szCs w:val="24"/>
          <w:lang w:val="en-US"/>
        </w:rPr>
        <w:t>not-</w:t>
      </w:r>
      <w:r w:rsidR="006C736D" w:rsidRPr="00B00CE4">
        <w:rPr>
          <w:rFonts w:ascii="Times New Roman" w:hAnsi="Times New Roman" w:cs="Times New Roman"/>
          <w:sz w:val="24"/>
          <w:szCs w:val="24"/>
          <w:lang w:val="en-US"/>
        </w:rPr>
        <w:t xml:space="preserve">treated </w:t>
      </w:r>
      <w:r w:rsidR="000756DC" w:rsidRPr="00B00CE4">
        <w:rPr>
          <w:rFonts w:ascii="Times New Roman" w:hAnsi="Times New Roman" w:cs="Times New Roman"/>
          <w:sz w:val="24"/>
          <w:szCs w:val="24"/>
          <w:lang w:val="en-US"/>
        </w:rPr>
        <w:t xml:space="preserve">seedlings </w:t>
      </w:r>
      <w:r w:rsidR="002951B0" w:rsidRPr="00B00CE4">
        <w:rPr>
          <w:rFonts w:ascii="Times New Roman" w:hAnsi="Times New Roman" w:cs="Times New Roman"/>
          <w:sz w:val="24"/>
          <w:szCs w:val="24"/>
          <w:lang w:val="en-US"/>
        </w:rPr>
        <w:t xml:space="preserve">for </w:t>
      </w:r>
      <w:r w:rsidR="000756DC" w:rsidRPr="00B00CE4">
        <w:rPr>
          <w:rFonts w:ascii="Times New Roman" w:hAnsi="Times New Roman" w:cs="Times New Roman"/>
          <w:sz w:val="24"/>
          <w:szCs w:val="24"/>
          <w:lang w:val="en-US"/>
        </w:rPr>
        <w:t>DR5</w:t>
      </w:r>
      <w:r w:rsidR="000756DC" w:rsidRPr="00B00CE4">
        <w:rPr>
          <w:rFonts w:ascii="Times New Roman" w:hAnsi="Times New Roman" w:cs="Times New Roman"/>
          <w:sz w:val="24"/>
          <w:szCs w:val="24"/>
          <w:vertAlign w:val="subscript"/>
          <w:lang w:val="en-US"/>
        </w:rPr>
        <w:t>rev</w:t>
      </w:r>
      <w:r w:rsidR="000756DC" w:rsidRPr="00B00CE4">
        <w:rPr>
          <w:rFonts w:ascii="Times New Roman" w:hAnsi="Times New Roman" w:cs="Times New Roman"/>
          <w:noProof/>
          <w:sz w:val="24"/>
          <w:szCs w:val="24"/>
          <w:lang w:val="en-US"/>
        </w:rPr>
        <w:t>:GUS</w:t>
      </w:r>
      <w:r w:rsidR="000756DC" w:rsidRPr="00B00CE4">
        <w:rPr>
          <w:rFonts w:ascii="Times New Roman" w:hAnsi="Times New Roman" w:cs="Times New Roman"/>
          <w:sz w:val="24"/>
          <w:szCs w:val="24"/>
          <w:lang w:val="en-US"/>
        </w:rPr>
        <w:t xml:space="preserve"> </w:t>
      </w:r>
      <w:r w:rsidR="002951B0" w:rsidRPr="00B00CE4">
        <w:rPr>
          <w:rFonts w:ascii="Times New Roman" w:hAnsi="Times New Roman" w:cs="Times New Roman"/>
          <w:sz w:val="24"/>
          <w:szCs w:val="24"/>
          <w:lang w:val="en-US"/>
        </w:rPr>
        <w:t xml:space="preserve">line </w:t>
      </w:r>
      <w:r w:rsidR="000756DC" w:rsidRPr="00B00CE4">
        <w:rPr>
          <w:rFonts w:ascii="Times New Roman" w:hAnsi="Times New Roman" w:cs="Times New Roman"/>
          <w:sz w:val="24"/>
          <w:szCs w:val="24"/>
          <w:lang w:val="en-US"/>
        </w:rPr>
        <w:t xml:space="preserve">and </w:t>
      </w:r>
      <w:r w:rsidR="002951B0" w:rsidRPr="00B00CE4">
        <w:rPr>
          <w:rFonts w:ascii="Times New Roman" w:hAnsi="Times New Roman" w:cs="Times New Roman"/>
          <w:sz w:val="24"/>
          <w:szCs w:val="24"/>
          <w:lang w:val="en-US"/>
        </w:rPr>
        <w:t>40 not-</w:t>
      </w:r>
      <w:r w:rsidR="006C736D" w:rsidRPr="00B00CE4">
        <w:rPr>
          <w:rFonts w:ascii="Times New Roman" w:hAnsi="Times New Roman" w:cs="Times New Roman"/>
          <w:sz w:val="24"/>
          <w:szCs w:val="24"/>
          <w:lang w:val="en-US"/>
        </w:rPr>
        <w:t>treated</w:t>
      </w:r>
      <w:r w:rsidR="002951B0" w:rsidRPr="00B00CE4">
        <w:rPr>
          <w:rFonts w:ascii="Times New Roman" w:hAnsi="Times New Roman" w:cs="Times New Roman"/>
          <w:sz w:val="24"/>
          <w:szCs w:val="24"/>
          <w:lang w:val="en-US"/>
        </w:rPr>
        <w:t xml:space="preserve"> seedlings for </w:t>
      </w:r>
      <w:r w:rsidR="000756DC" w:rsidRPr="00B00CE4">
        <w:rPr>
          <w:rFonts w:ascii="Times New Roman" w:hAnsi="Times New Roman" w:cs="Times New Roman"/>
          <w:sz w:val="24"/>
          <w:szCs w:val="24"/>
          <w:lang w:val="en-US"/>
        </w:rPr>
        <w:t>WOX11</w:t>
      </w:r>
      <w:r w:rsidR="000756DC" w:rsidRPr="00B00CE4">
        <w:rPr>
          <w:rFonts w:ascii="Times New Roman" w:hAnsi="Times New Roman" w:cs="Times New Roman"/>
          <w:sz w:val="24"/>
          <w:szCs w:val="24"/>
          <w:vertAlign w:val="subscript"/>
          <w:lang w:val="en-US"/>
        </w:rPr>
        <w:t>pro</w:t>
      </w:r>
      <w:r w:rsidR="000756DC" w:rsidRPr="00B00CE4">
        <w:rPr>
          <w:rFonts w:ascii="Times New Roman" w:hAnsi="Times New Roman" w:cs="Times New Roman"/>
          <w:noProof/>
          <w:sz w:val="24"/>
          <w:szCs w:val="24"/>
          <w:lang w:val="en-US"/>
        </w:rPr>
        <w:t>:GUS</w:t>
      </w:r>
      <w:r w:rsidR="002951B0" w:rsidRPr="00B00CE4">
        <w:rPr>
          <w:rFonts w:ascii="Times New Roman" w:hAnsi="Times New Roman" w:cs="Times New Roman"/>
          <w:noProof/>
          <w:sz w:val="24"/>
          <w:szCs w:val="24"/>
          <w:lang w:val="en-US"/>
        </w:rPr>
        <w:t xml:space="preserve"> line</w:t>
      </w:r>
      <w:r w:rsidR="000756DC" w:rsidRPr="00B00CE4">
        <w:rPr>
          <w:rFonts w:ascii="Times New Roman" w:hAnsi="Times New Roman" w:cs="Times New Roman"/>
          <w:sz w:val="24"/>
          <w:szCs w:val="24"/>
          <w:lang w:val="en-US"/>
        </w:rPr>
        <w:t xml:space="preserve"> were left to grow up to three months</w:t>
      </w:r>
      <w:r w:rsidRPr="00B00CE4">
        <w:rPr>
          <w:rFonts w:ascii="Times New Roman" w:hAnsi="Times New Roman" w:cs="Times New Roman"/>
          <w:sz w:val="24"/>
          <w:szCs w:val="24"/>
          <w:lang w:val="en-US"/>
        </w:rPr>
        <w:t>. Also in this case</w:t>
      </w:r>
      <w:r w:rsidR="006C736D" w:rsidRPr="00B00CE4">
        <w:rPr>
          <w:rFonts w:ascii="Times New Roman" w:hAnsi="Times New Roman" w:cs="Times New Roman"/>
          <w:sz w:val="24"/>
          <w:szCs w:val="24"/>
          <w:lang w:val="en-US"/>
        </w:rPr>
        <w:t xml:space="preserve"> </w:t>
      </w:r>
      <w:r w:rsidRPr="00B00CE4">
        <w:rPr>
          <w:rFonts w:ascii="Times New Roman" w:hAnsi="Times New Roman" w:cs="Times New Roman"/>
          <w:sz w:val="24"/>
          <w:szCs w:val="24"/>
          <w:lang w:val="en-US"/>
        </w:rPr>
        <w:t xml:space="preserve">floral </w:t>
      </w:r>
      <w:r w:rsidR="009A074B" w:rsidRPr="00B00CE4">
        <w:rPr>
          <w:rFonts w:ascii="Times New Roman" w:hAnsi="Times New Roman" w:cs="Times New Roman"/>
          <w:sz w:val="24"/>
          <w:szCs w:val="24"/>
          <w:lang w:val="en-US"/>
        </w:rPr>
        <w:t>stalk</w:t>
      </w:r>
      <w:r w:rsidRPr="00B00CE4">
        <w:rPr>
          <w:rFonts w:ascii="Times New Roman" w:hAnsi="Times New Roman" w:cs="Times New Roman"/>
          <w:sz w:val="24"/>
          <w:szCs w:val="24"/>
          <w:lang w:val="en-US"/>
        </w:rPr>
        <w:t>s</w:t>
      </w:r>
      <w:r w:rsidR="009A074B" w:rsidRPr="00B00CE4">
        <w:rPr>
          <w:rFonts w:ascii="Times New Roman" w:hAnsi="Times New Roman" w:cs="Times New Roman"/>
          <w:sz w:val="24"/>
          <w:szCs w:val="24"/>
          <w:lang w:val="en-US"/>
        </w:rPr>
        <w:t xml:space="preserve"> w</w:t>
      </w:r>
      <w:r w:rsidRPr="00B00CE4">
        <w:rPr>
          <w:rFonts w:ascii="Times New Roman" w:hAnsi="Times New Roman" w:cs="Times New Roman"/>
          <w:sz w:val="24"/>
          <w:szCs w:val="24"/>
          <w:lang w:val="en-US"/>
        </w:rPr>
        <w:t>ere</w:t>
      </w:r>
      <w:r w:rsidR="009A074B" w:rsidRPr="00B00CE4">
        <w:rPr>
          <w:rFonts w:ascii="Times New Roman" w:hAnsi="Times New Roman" w:cs="Times New Roman"/>
          <w:sz w:val="24"/>
          <w:szCs w:val="24"/>
          <w:lang w:val="en-US"/>
        </w:rPr>
        <w:t xml:space="preserve"> </w:t>
      </w:r>
      <w:r w:rsidRPr="00B00CE4">
        <w:rPr>
          <w:rFonts w:ascii="Times New Roman" w:hAnsi="Times New Roman" w:cs="Times New Roman"/>
          <w:sz w:val="24"/>
          <w:szCs w:val="24"/>
          <w:lang w:val="en-US"/>
        </w:rPr>
        <w:t xml:space="preserve">regularly </w:t>
      </w:r>
      <w:r w:rsidR="009A074B" w:rsidRPr="00B00CE4">
        <w:rPr>
          <w:rFonts w:ascii="Times New Roman" w:hAnsi="Times New Roman" w:cs="Times New Roman"/>
          <w:sz w:val="24"/>
          <w:szCs w:val="24"/>
          <w:lang w:val="en-US"/>
        </w:rPr>
        <w:t>removed</w:t>
      </w:r>
      <w:r w:rsidR="000756DC" w:rsidRPr="00B00CE4">
        <w:rPr>
          <w:rFonts w:ascii="Times New Roman" w:hAnsi="Times New Roman" w:cs="Times New Roman"/>
          <w:sz w:val="24"/>
          <w:szCs w:val="24"/>
          <w:lang w:val="en-US"/>
        </w:rPr>
        <w:t>.</w:t>
      </w:r>
    </w:p>
    <w:p w14:paraId="1BBBACE3" w14:textId="397FBE84" w:rsidR="000756DC" w:rsidRPr="001864A3" w:rsidRDefault="000756DC" w:rsidP="000756DC">
      <w:pPr>
        <w:spacing w:after="120" w:line="480" w:lineRule="auto"/>
        <w:jc w:val="both"/>
        <w:rPr>
          <w:rFonts w:ascii="Times New Roman" w:hAnsi="Times New Roman" w:cs="Times New Roman"/>
          <w:i/>
          <w:sz w:val="24"/>
          <w:szCs w:val="24"/>
          <w:lang w:val="en-US"/>
        </w:rPr>
      </w:pPr>
      <w:r w:rsidRPr="001864A3">
        <w:rPr>
          <w:rFonts w:ascii="Times New Roman" w:hAnsi="Times New Roman" w:cs="Times New Roman"/>
          <w:i/>
          <w:sz w:val="24"/>
          <w:szCs w:val="24"/>
          <w:lang w:val="en-US"/>
        </w:rPr>
        <w:t xml:space="preserve">Anatomy and </w:t>
      </w:r>
      <w:r w:rsidR="00EF04B5">
        <w:rPr>
          <w:rFonts w:ascii="Times New Roman" w:hAnsi="Times New Roman" w:cs="Times New Roman"/>
          <w:i/>
          <w:sz w:val="24"/>
          <w:szCs w:val="24"/>
          <w:lang w:val="en-US"/>
        </w:rPr>
        <w:t>h</w:t>
      </w:r>
      <w:r w:rsidR="00EF04B5" w:rsidRPr="001864A3">
        <w:rPr>
          <w:rFonts w:ascii="Times New Roman" w:hAnsi="Times New Roman" w:cs="Times New Roman"/>
          <w:i/>
          <w:sz w:val="24"/>
          <w:szCs w:val="24"/>
          <w:lang w:val="en-US"/>
        </w:rPr>
        <w:t>istology</w:t>
      </w:r>
    </w:p>
    <w:p w14:paraId="208E292E" w14:textId="09FB65AA" w:rsidR="000756DC" w:rsidRPr="001864A3" w:rsidRDefault="000756DC" w:rsidP="00B93215">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The formation of secondary growth along the taproot axis was investigated by sampling 10 seedlings for each line. Microsections of the taproot were fixed overnight in 25% (v/v) glutaraldehyde and 37% (v/v) formaldehyde in 0.05 mol/L sodium phosphate, dehydrated in a graded series of ethanol (30% - 50% - 70% - 90% - 100% twice) and embedded in glycol methacrylate resin (Technoivit 7100, Bio Optica, Kulzer, Germany; see Terzaghi et al., 2016). Embedded samples were sectioned (10 μm thick) with a sliding microtome (Leica 2400) and stained with toluidine blue or ruthenium red. Finally, microsections were observed with an optical microscope (OLYMPUS BX63) and images acquired by an embedded digital camera (</w:t>
      </w:r>
      <w:r w:rsidRPr="00A0505F">
        <w:rPr>
          <w:rFonts w:ascii="Times New Roman" w:hAnsi="Times New Roman" w:cs="Times New Roman"/>
          <w:noProof/>
          <w:sz w:val="24"/>
          <w:szCs w:val="24"/>
          <w:lang w:val="en-US"/>
        </w:rPr>
        <w:t>OLYMPUS</w:t>
      </w:r>
      <w:r w:rsidRPr="001864A3">
        <w:rPr>
          <w:rFonts w:ascii="Times New Roman" w:hAnsi="Times New Roman" w:cs="Times New Roman"/>
          <w:sz w:val="24"/>
          <w:szCs w:val="24"/>
          <w:lang w:val="en-US"/>
        </w:rPr>
        <w:t xml:space="preserve"> DP72). </w:t>
      </w:r>
      <w:r w:rsidR="0087119C">
        <w:rPr>
          <w:rFonts w:ascii="Times New Roman" w:hAnsi="Times New Roman" w:cs="Times New Roman"/>
          <w:sz w:val="24"/>
          <w:szCs w:val="24"/>
          <w:lang w:val="en-US"/>
        </w:rPr>
        <w:t>F</w:t>
      </w:r>
      <w:r w:rsidR="0087119C" w:rsidRPr="001864A3">
        <w:rPr>
          <w:rFonts w:ascii="Times New Roman" w:hAnsi="Times New Roman" w:cs="Times New Roman"/>
          <w:sz w:val="24"/>
          <w:szCs w:val="24"/>
          <w:lang w:val="en-US"/>
        </w:rPr>
        <w:t>or each treatment</w:t>
      </w:r>
      <w:r w:rsidR="0087119C">
        <w:rPr>
          <w:rFonts w:ascii="Times New Roman" w:hAnsi="Times New Roman" w:cs="Times New Roman"/>
          <w:sz w:val="24"/>
          <w:szCs w:val="24"/>
          <w:lang w:val="en-US"/>
        </w:rPr>
        <w:t>,</w:t>
      </w:r>
      <w:r w:rsidR="0087119C"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 xml:space="preserve">GUS staining was performed </w:t>
      </w:r>
      <w:r w:rsidR="0087119C" w:rsidRPr="001864A3">
        <w:rPr>
          <w:rFonts w:ascii="Times New Roman" w:hAnsi="Times New Roman" w:cs="Times New Roman"/>
          <w:sz w:val="24"/>
          <w:szCs w:val="24"/>
          <w:lang w:val="en-US"/>
        </w:rPr>
        <w:t xml:space="preserve">as described </w:t>
      </w:r>
      <w:r w:rsidR="0087119C">
        <w:rPr>
          <w:rFonts w:ascii="Times New Roman" w:hAnsi="Times New Roman" w:cs="Times New Roman"/>
          <w:sz w:val="24"/>
          <w:szCs w:val="24"/>
          <w:lang w:val="en-US"/>
        </w:rPr>
        <w:t>(</w:t>
      </w:r>
      <w:r w:rsidR="0087119C" w:rsidRPr="001864A3">
        <w:rPr>
          <w:rFonts w:ascii="Times New Roman" w:hAnsi="Times New Roman" w:cs="Times New Roman"/>
          <w:sz w:val="24"/>
          <w:szCs w:val="24"/>
          <w:lang w:val="en-US"/>
        </w:rPr>
        <w:t>Siligato et al.</w:t>
      </w:r>
      <w:r w:rsidR="0087119C">
        <w:rPr>
          <w:rFonts w:ascii="Times New Roman" w:hAnsi="Times New Roman" w:cs="Times New Roman"/>
          <w:sz w:val="24"/>
          <w:szCs w:val="24"/>
          <w:lang w:val="en-US"/>
        </w:rPr>
        <w:t>,</w:t>
      </w:r>
      <w:r w:rsidR="0087119C" w:rsidRPr="001864A3">
        <w:rPr>
          <w:rFonts w:ascii="Times New Roman" w:hAnsi="Times New Roman" w:cs="Times New Roman"/>
          <w:sz w:val="24"/>
          <w:szCs w:val="24"/>
          <w:lang w:val="en-US"/>
        </w:rPr>
        <w:t xml:space="preserve"> 2016)</w:t>
      </w:r>
      <w:r w:rsidR="0087119C">
        <w:rPr>
          <w:rFonts w:ascii="Times New Roman" w:hAnsi="Times New Roman" w:cs="Times New Roman"/>
          <w:sz w:val="24"/>
          <w:szCs w:val="24"/>
          <w:lang w:val="en-US"/>
        </w:rPr>
        <w:t xml:space="preserve"> </w:t>
      </w:r>
      <w:r w:rsidR="00C86437">
        <w:rPr>
          <w:rFonts w:ascii="Times New Roman" w:hAnsi="Times New Roman" w:cs="Times New Roman"/>
          <w:sz w:val="24"/>
          <w:szCs w:val="24"/>
          <w:lang w:val="en-US"/>
        </w:rPr>
        <w:t>on</w:t>
      </w:r>
      <w:r w:rsidR="00C86437" w:rsidRPr="001864A3">
        <w:rPr>
          <w:rFonts w:ascii="Times New Roman" w:hAnsi="Times New Roman" w:cs="Times New Roman"/>
          <w:sz w:val="24"/>
          <w:szCs w:val="24"/>
          <w:lang w:val="en-US"/>
        </w:rPr>
        <w:t xml:space="preserve"> 15 seedling taproots</w:t>
      </w:r>
      <w:r w:rsidR="0087119C">
        <w:rPr>
          <w:rFonts w:ascii="Times New Roman" w:hAnsi="Times New Roman" w:cs="Times New Roman"/>
          <w:sz w:val="24"/>
          <w:szCs w:val="24"/>
          <w:lang w:val="en-US"/>
        </w:rPr>
        <w:t xml:space="preserve"> </w:t>
      </w:r>
      <w:r w:rsidR="00C86437" w:rsidRPr="001864A3">
        <w:rPr>
          <w:rFonts w:ascii="Times New Roman" w:hAnsi="Times New Roman" w:cs="Times New Roman"/>
          <w:sz w:val="24"/>
          <w:szCs w:val="24"/>
          <w:lang w:val="en-US"/>
        </w:rPr>
        <w:t>at each sampling point (Table 1)</w:t>
      </w:r>
      <w:r w:rsidRPr="001864A3">
        <w:rPr>
          <w:rFonts w:ascii="Times New Roman" w:hAnsi="Times New Roman" w:cs="Times New Roman"/>
          <w:sz w:val="24"/>
          <w:szCs w:val="24"/>
          <w:lang w:val="en-US"/>
        </w:rPr>
        <w:t xml:space="preserve">. Samples were clarified (Malamy and Benfey, 1997), fixed and embedded as described above. Images were processed through open source ImageJ software (www.imaj.org). </w:t>
      </w:r>
    </w:p>
    <w:p w14:paraId="08CE9C5C" w14:textId="77777777" w:rsidR="000756DC" w:rsidRPr="001864A3" w:rsidRDefault="000756DC" w:rsidP="000756DC">
      <w:pPr>
        <w:rPr>
          <w:rFonts w:ascii="Arial" w:hAnsi="Arial" w:cs="Arial"/>
          <w:sz w:val="20"/>
          <w:szCs w:val="20"/>
          <w:lang w:val="en-US"/>
        </w:rPr>
      </w:pPr>
    </w:p>
    <w:p w14:paraId="7951364E" w14:textId="15258779" w:rsidR="000756DC" w:rsidRPr="001864A3" w:rsidRDefault="000756DC" w:rsidP="000756DC">
      <w:pPr>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 xml:space="preserve">Results </w:t>
      </w:r>
    </w:p>
    <w:p w14:paraId="3B9D5A14" w14:textId="47090B03" w:rsidR="000756DC" w:rsidRPr="001864A3" w:rsidRDefault="00E93E17" w:rsidP="000756DC">
      <w:pPr>
        <w:spacing w:after="120" w:line="480" w:lineRule="auto"/>
        <w:jc w:val="both"/>
        <w:rPr>
          <w:rFonts w:ascii="Times New Roman" w:hAnsi="Times New Roman" w:cs="Times New Roman"/>
          <w:i/>
          <w:sz w:val="24"/>
          <w:szCs w:val="24"/>
          <w:lang w:val="en-US"/>
        </w:rPr>
      </w:pPr>
      <w:r w:rsidRPr="001864A3">
        <w:rPr>
          <w:rFonts w:ascii="Times New Roman" w:hAnsi="Times New Roman" w:cs="Times New Roman"/>
          <w:i/>
          <w:sz w:val="24"/>
          <w:szCs w:val="24"/>
          <w:lang w:val="en-US"/>
        </w:rPr>
        <w:t xml:space="preserve">Induction of </w:t>
      </w:r>
      <w:r w:rsidR="00BA3E10" w:rsidRPr="001864A3">
        <w:rPr>
          <w:rFonts w:ascii="Times New Roman" w:hAnsi="Times New Roman" w:cs="Times New Roman"/>
          <w:i/>
          <w:sz w:val="24"/>
          <w:szCs w:val="24"/>
          <w:lang w:val="en-US"/>
        </w:rPr>
        <w:t xml:space="preserve">lateral root formation from a sector </w:t>
      </w:r>
      <w:r w:rsidR="005206C8">
        <w:rPr>
          <w:rFonts w:ascii="Times New Roman" w:hAnsi="Times New Roman" w:cs="Times New Roman"/>
          <w:i/>
          <w:sz w:val="24"/>
          <w:szCs w:val="24"/>
          <w:lang w:val="en-US"/>
        </w:rPr>
        <w:t xml:space="preserve">of </w:t>
      </w:r>
      <w:r w:rsidR="00D9286E">
        <w:rPr>
          <w:rFonts w:ascii="Times New Roman" w:hAnsi="Times New Roman" w:cs="Times New Roman"/>
          <w:i/>
          <w:sz w:val="24"/>
          <w:szCs w:val="24"/>
          <w:lang w:val="en-US"/>
        </w:rPr>
        <w:t>taproot</w:t>
      </w:r>
      <w:r w:rsidR="00BA3E10" w:rsidRPr="001864A3">
        <w:rPr>
          <w:rFonts w:ascii="Times New Roman" w:hAnsi="Times New Roman" w:cs="Times New Roman"/>
          <w:i/>
          <w:sz w:val="24"/>
          <w:szCs w:val="24"/>
          <w:lang w:val="en-US"/>
        </w:rPr>
        <w:t xml:space="preserve"> </w:t>
      </w:r>
      <w:r w:rsidR="000756DC" w:rsidRPr="001864A3">
        <w:rPr>
          <w:rFonts w:ascii="Times New Roman" w:hAnsi="Times New Roman" w:cs="Times New Roman"/>
          <w:i/>
          <w:sz w:val="24"/>
          <w:szCs w:val="24"/>
          <w:lang w:val="en-US"/>
        </w:rPr>
        <w:t xml:space="preserve">secondary </w:t>
      </w:r>
      <w:r w:rsidRPr="001864A3">
        <w:rPr>
          <w:rFonts w:ascii="Times New Roman" w:hAnsi="Times New Roman" w:cs="Times New Roman"/>
          <w:i/>
          <w:sz w:val="24"/>
          <w:szCs w:val="24"/>
          <w:lang w:val="en-US"/>
        </w:rPr>
        <w:t>structure</w:t>
      </w:r>
    </w:p>
    <w:p w14:paraId="68A7AC42" w14:textId="2A6EE9C6" w:rsidR="00580E13" w:rsidRPr="001864A3" w:rsidRDefault="00B97E5C" w:rsidP="00580E13">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Analysis of</w:t>
      </w:r>
      <w:r w:rsidRPr="001864A3">
        <w:rPr>
          <w:rFonts w:ascii="Times New Roman" w:hAnsi="Times New Roman" w:cs="Times New Roman"/>
          <w:sz w:val="24"/>
          <w:szCs w:val="24"/>
          <w:lang w:val="en-US"/>
        </w:rPr>
        <w:t xml:space="preserve"> </w:t>
      </w:r>
      <w:r w:rsidR="007912FC" w:rsidRPr="001864A3">
        <w:rPr>
          <w:rFonts w:ascii="Times New Roman" w:hAnsi="Times New Roman" w:cs="Times New Roman"/>
          <w:sz w:val="24"/>
          <w:szCs w:val="24"/>
          <w:lang w:val="en-US"/>
        </w:rPr>
        <w:t>transverse sections collected from the proximal taproot sector at</w:t>
      </w:r>
      <w:r w:rsidR="001A139B">
        <w:rPr>
          <w:rFonts w:ascii="Times New Roman" w:hAnsi="Times New Roman" w:cs="Times New Roman"/>
          <w:sz w:val="24"/>
          <w:szCs w:val="24"/>
          <w:lang w:val="en-US"/>
        </w:rPr>
        <w:t xml:space="preserve"> </w:t>
      </w:r>
      <w:r w:rsidR="007912FC" w:rsidRPr="001A139B">
        <w:rPr>
          <w:rFonts w:ascii="Times New Roman" w:hAnsi="Times New Roman" w:cs="Times New Roman"/>
          <w:noProof/>
          <w:sz w:val="24"/>
          <w:szCs w:val="24"/>
          <w:lang w:val="en-US"/>
        </w:rPr>
        <w:t>different distance</w:t>
      </w:r>
      <w:r w:rsidR="001A139B">
        <w:rPr>
          <w:rFonts w:ascii="Times New Roman" w:hAnsi="Times New Roman" w:cs="Times New Roman"/>
          <w:noProof/>
          <w:sz w:val="24"/>
          <w:szCs w:val="24"/>
          <w:lang w:val="en-US"/>
        </w:rPr>
        <w:t>s</w:t>
      </w:r>
      <w:r w:rsidR="007912FC" w:rsidRPr="001864A3">
        <w:rPr>
          <w:rFonts w:ascii="Times New Roman" w:hAnsi="Times New Roman" w:cs="Times New Roman"/>
          <w:sz w:val="24"/>
          <w:szCs w:val="24"/>
          <w:lang w:val="en-US"/>
        </w:rPr>
        <w:t xml:space="preserve"> from the hypocotyl showed that already at 5 mm below the hypocotyl (</w:t>
      </w:r>
      <w:r w:rsidR="00F87E9F">
        <w:rPr>
          <w:rFonts w:ascii="Times New Roman" w:hAnsi="Times New Roman" w:cs="Times New Roman"/>
          <w:sz w:val="24"/>
          <w:szCs w:val="24"/>
          <w:lang w:val="en-US"/>
        </w:rPr>
        <w:t>Figure</w:t>
      </w:r>
      <w:r w:rsidR="007912FC" w:rsidRPr="001864A3">
        <w:rPr>
          <w:rFonts w:ascii="Times New Roman" w:hAnsi="Times New Roman" w:cs="Times New Roman"/>
          <w:sz w:val="24"/>
          <w:szCs w:val="24"/>
          <w:lang w:val="en-US"/>
        </w:rPr>
        <w:t xml:space="preserve"> 2 A) the vascular cambium was active</w:t>
      </w:r>
      <w:r>
        <w:rPr>
          <w:rFonts w:ascii="Times New Roman" w:hAnsi="Times New Roman" w:cs="Times New Roman"/>
          <w:sz w:val="24"/>
          <w:szCs w:val="24"/>
          <w:lang w:val="en-US"/>
        </w:rPr>
        <w:t>,</w:t>
      </w:r>
      <w:r w:rsidR="007912FC"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produc</w:t>
      </w:r>
      <w:r>
        <w:rPr>
          <w:rFonts w:ascii="Times New Roman" w:hAnsi="Times New Roman" w:cs="Times New Roman"/>
          <w:sz w:val="24"/>
          <w:szCs w:val="24"/>
          <w:lang w:val="en-US"/>
        </w:rPr>
        <w:t>ing</w:t>
      </w:r>
      <w:r w:rsidRPr="001864A3">
        <w:rPr>
          <w:rFonts w:ascii="Times New Roman" w:hAnsi="Times New Roman" w:cs="Times New Roman"/>
          <w:sz w:val="24"/>
          <w:szCs w:val="24"/>
          <w:lang w:val="en-US"/>
        </w:rPr>
        <w:t xml:space="preserve"> </w:t>
      </w:r>
      <w:r w:rsidR="007912FC" w:rsidRPr="001864A3">
        <w:rPr>
          <w:rFonts w:ascii="Times New Roman" w:hAnsi="Times New Roman" w:cs="Times New Roman"/>
          <w:sz w:val="24"/>
          <w:szCs w:val="24"/>
          <w:lang w:val="en-US"/>
        </w:rPr>
        <w:t>a considerable amount of wood. At</w:t>
      </w:r>
      <w:r w:rsidR="001A139B">
        <w:rPr>
          <w:rFonts w:ascii="Times New Roman" w:hAnsi="Times New Roman" w:cs="Times New Roman"/>
          <w:sz w:val="24"/>
          <w:szCs w:val="24"/>
          <w:lang w:val="en-US"/>
        </w:rPr>
        <w:t xml:space="preserve"> a</w:t>
      </w:r>
      <w:r w:rsidR="007912FC" w:rsidRPr="001864A3">
        <w:rPr>
          <w:rFonts w:ascii="Times New Roman" w:hAnsi="Times New Roman" w:cs="Times New Roman"/>
          <w:sz w:val="24"/>
          <w:szCs w:val="24"/>
          <w:lang w:val="en-US"/>
        </w:rPr>
        <w:t xml:space="preserve"> </w:t>
      </w:r>
      <w:r w:rsidR="007912FC" w:rsidRPr="001A139B">
        <w:rPr>
          <w:rFonts w:ascii="Times New Roman" w:hAnsi="Times New Roman" w:cs="Times New Roman"/>
          <w:noProof/>
          <w:sz w:val="24"/>
          <w:szCs w:val="24"/>
          <w:lang w:val="en-US"/>
        </w:rPr>
        <w:t>hi</w:t>
      </w:r>
      <w:r w:rsidR="002516B7" w:rsidRPr="001A139B">
        <w:rPr>
          <w:rFonts w:ascii="Times New Roman" w:hAnsi="Times New Roman" w:cs="Times New Roman"/>
          <w:noProof/>
          <w:sz w:val="24"/>
          <w:szCs w:val="24"/>
          <w:lang w:val="en-US"/>
        </w:rPr>
        <w:t>gher distance</w:t>
      </w:r>
      <w:r w:rsidR="00BB0DA2">
        <w:rPr>
          <w:rFonts w:ascii="Times New Roman" w:hAnsi="Times New Roman" w:cs="Times New Roman"/>
          <w:noProof/>
          <w:sz w:val="24"/>
          <w:szCs w:val="24"/>
          <w:lang w:val="en-US"/>
        </w:rPr>
        <w:t>, i.e.</w:t>
      </w:r>
      <w:r w:rsidR="002516B7" w:rsidRPr="001864A3">
        <w:rPr>
          <w:rFonts w:ascii="Times New Roman" w:hAnsi="Times New Roman" w:cs="Times New Roman"/>
          <w:sz w:val="24"/>
          <w:szCs w:val="24"/>
          <w:lang w:val="en-US"/>
        </w:rPr>
        <w:t xml:space="preserve"> 5-</w:t>
      </w:r>
      <w:r w:rsidR="007912FC" w:rsidRPr="001864A3">
        <w:rPr>
          <w:rFonts w:ascii="Times New Roman" w:hAnsi="Times New Roman" w:cs="Times New Roman"/>
          <w:sz w:val="24"/>
          <w:szCs w:val="24"/>
          <w:lang w:val="en-US"/>
        </w:rPr>
        <w:t>10 mm (</w:t>
      </w:r>
      <w:r w:rsidR="00F87E9F">
        <w:rPr>
          <w:rFonts w:ascii="Times New Roman" w:hAnsi="Times New Roman" w:cs="Times New Roman"/>
          <w:sz w:val="24"/>
          <w:szCs w:val="24"/>
          <w:lang w:val="en-US"/>
        </w:rPr>
        <w:t>Figure</w:t>
      </w:r>
      <w:r w:rsidR="007912FC" w:rsidRPr="001864A3">
        <w:rPr>
          <w:rFonts w:ascii="Times New Roman" w:hAnsi="Times New Roman" w:cs="Times New Roman"/>
          <w:sz w:val="24"/>
          <w:szCs w:val="24"/>
          <w:lang w:val="en-US"/>
        </w:rPr>
        <w:t xml:space="preserve"> 2 B), 15-20 mm (</w:t>
      </w:r>
      <w:r w:rsidR="00F87E9F">
        <w:rPr>
          <w:rFonts w:ascii="Times New Roman" w:hAnsi="Times New Roman" w:cs="Times New Roman"/>
          <w:sz w:val="24"/>
          <w:szCs w:val="24"/>
          <w:lang w:val="en-US"/>
        </w:rPr>
        <w:t>Figure</w:t>
      </w:r>
      <w:r w:rsidR="007912FC" w:rsidRPr="001864A3">
        <w:rPr>
          <w:rFonts w:ascii="Times New Roman" w:hAnsi="Times New Roman" w:cs="Times New Roman"/>
          <w:sz w:val="24"/>
          <w:szCs w:val="24"/>
          <w:lang w:val="en-US"/>
        </w:rPr>
        <w:t xml:space="preserve"> 2 C), and 30 mm (</w:t>
      </w:r>
      <w:r w:rsidR="00F87E9F">
        <w:rPr>
          <w:rFonts w:ascii="Times New Roman" w:hAnsi="Times New Roman" w:cs="Times New Roman"/>
          <w:sz w:val="24"/>
          <w:szCs w:val="24"/>
          <w:lang w:val="en-US"/>
        </w:rPr>
        <w:t>Figure</w:t>
      </w:r>
      <w:r w:rsidR="007912FC" w:rsidRPr="001864A3">
        <w:rPr>
          <w:rFonts w:ascii="Times New Roman" w:hAnsi="Times New Roman" w:cs="Times New Roman"/>
          <w:sz w:val="24"/>
          <w:szCs w:val="24"/>
          <w:lang w:val="en-US"/>
        </w:rPr>
        <w:t xml:space="preserve"> 2 D) from the hypocotyl</w:t>
      </w:r>
      <w:r>
        <w:rPr>
          <w:rFonts w:ascii="Times New Roman" w:hAnsi="Times New Roman" w:cs="Times New Roman"/>
          <w:sz w:val="24"/>
          <w:szCs w:val="24"/>
          <w:lang w:val="en-US"/>
        </w:rPr>
        <w:t>,</w:t>
      </w:r>
      <w:r w:rsidR="007912FC" w:rsidRPr="001864A3">
        <w:rPr>
          <w:rFonts w:ascii="Times New Roman" w:hAnsi="Times New Roman" w:cs="Times New Roman"/>
          <w:sz w:val="24"/>
          <w:szCs w:val="24"/>
          <w:lang w:val="en-US"/>
        </w:rPr>
        <w:t xml:space="preserve"> the amount of secondary structure decreased </w:t>
      </w:r>
      <w:r w:rsidR="00BB0DA2">
        <w:rPr>
          <w:rFonts w:ascii="Times New Roman" w:hAnsi="Times New Roman" w:cs="Times New Roman"/>
          <w:sz w:val="24"/>
          <w:szCs w:val="24"/>
          <w:lang w:val="en-US"/>
        </w:rPr>
        <w:t xml:space="preserve">as </w:t>
      </w:r>
      <w:r w:rsidR="00452BB9">
        <w:rPr>
          <w:rFonts w:ascii="Times New Roman" w:hAnsi="Times New Roman" w:cs="Times New Roman"/>
          <w:sz w:val="24"/>
          <w:szCs w:val="24"/>
          <w:lang w:val="en-US"/>
        </w:rPr>
        <w:t>the</w:t>
      </w:r>
      <w:r w:rsidR="00BB0DA2">
        <w:rPr>
          <w:rFonts w:ascii="Times New Roman" w:hAnsi="Times New Roman" w:cs="Times New Roman"/>
          <w:sz w:val="24"/>
          <w:szCs w:val="24"/>
          <w:lang w:val="en-US"/>
        </w:rPr>
        <w:t>se</w:t>
      </w:r>
      <w:r w:rsidR="00452BB9">
        <w:rPr>
          <w:rFonts w:ascii="Times New Roman" w:hAnsi="Times New Roman" w:cs="Times New Roman"/>
          <w:sz w:val="24"/>
          <w:szCs w:val="24"/>
          <w:lang w:val="en-US"/>
        </w:rPr>
        <w:t xml:space="preserve"> </w:t>
      </w:r>
      <w:r w:rsidR="007912FC" w:rsidRPr="001864A3">
        <w:rPr>
          <w:rFonts w:ascii="Times New Roman" w:hAnsi="Times New Roman" w:cs="Times New Roman"/>
          <w:sz w:val="24"/>
          <w:szCs w:val="24"/>
          <w:lang w:val="en-US"/>
        </w:rPr>
        <w:t>distal sections</w:t>
      </w:r>
      <w:r w:rsidR="00BB0DA2">
        <w:rPr>
          <w:rFonts w:ascii="Times New Roman" w:hAnsi="Times New Roman" w:cs="Times New Roman"/>
          <w:sz w:val="24"/>
          <w:szCs w:val="24"/>
          <w:lang w:val="en-US"/>
        </w:rPr>
        <w:t xml:space="preserve"> </w:t>
      </w:r>
      <w:r w:rsidR="00EF296F">
        <w:rPr>
          <w:rFonts w:ascii="Times New Roman" w:hAnsi="Times New Roman" w:cs="Times New Roman"/>
          <w:sz w:val="24"/>
          <w:szCs w:val="24"/>
          <w:lang w:val="en-US"/>
        </w:rPr>
        <w:t>were</w:t>
      </w:r>
      <w:r w:rsidR="00BB0DA2">
        <w:rPr>
          <w:rFonts w:ascii="Times New Roman" w:hAnsi="Times New Roman" w:cs="Times New Roman"/>
          <w:sz w:val="24"/>
          <w:szCs w:val="24"/>
          <w:lang w:val="en-US"/>
        </w:rPr>
        <w:t xml:space="preserve"> younger</w:t>
      </w:r>
      <w:r w:rsidR="007912FC" w:rsidRPr="001864A3">
        <w:rPr>
          <w:rFonts w:ascii="Times New Roman" w:hAnsi="Times New Roman" w:cs="Times New Roman"/>
          <w:sz w:val="24"/>
          <w:szCs w:val="24"/>
          <w:lang w:val="en-US"/>
        </w:rPr>
        <w:t xml:space="preserve"> than the proximal ones. </w:t>
      </w:r>
      <w:r w:rsidR="00580E13" w:rsidRPr="00B00CE4">
        <w:rPr>
          <w:rFonts w:ascii="Times New Roman" w:hAnsi="Times New Roman" w:cs="Times New Roman"/>
          <w:sz w:val="24"/>
          <w:szCs w:val="24"/>
          <w:lang w:val="en-US"/>
        </w:rPr>
        <w:t xml:space="preserve">Moreover, our data show </w:t>
      </w:r>
      <w:r w:rsidR="00C50AC9" w:rsidRPr="00B00CE4">
        <w:rPr>
          <w:rFonts w:ascii="Times New Roman" w:hAnsi="Times New Roman" w:cs="Times New Roman"/>
          <w:sz w:val="24"/>
          <w:szCs w:val="24"/>
          <w:lang w:val="en-US"/>
        </w:rPr>
        <w:t xml:space="preserve">in the oldest wood (i.e. most proximal) the presence </w:t>
      </w:r>
      <w:r w:rsidR="00580E13" w:rsidRPr="00B00CE4">
        <w:rPr>
          <w:rFonts w:ascii="Times New Roman" w:hAnsi="Times New Roman" w:cs="Times New Roman"/>
          <w:sz w:val="24"/>
          <w:szCs w:val="24"/>
          <w:lang w:val="en-US"/>
        </w:rPr>
        <w:t xml:space="preserve">of </w:t>
      </w:r>
      <w:r w:rsidR="00580E13" w:rsidRPr="00B00CE4">
        <w:rPr>
          <w:rFonts w:ascii="Times New Roman" w:hAnsi="Times New Roman" w:cs="Times New Roman"/>
          <w:noProof/>
          <w:sz w:val="24"/>
          <w:szCs w:val="24"/>
          <w:lang w:val="en-US"/>
        </w:rPr>
        <w:t>medullar</w:t>
      </w:r>
      <w:r w:rsidR="00580E13" w:rsidRPr="00B00CE4">
        <w:rPr>
          <w:rFonts w:ascii="Times New Roman" w:hAnsi="Times New Roman" w:cs="Times New Roman"/>
          <w:sz w:val="24"/>
          <w:szCs w:val="24"/>
          <w:lang w:val="en-US"/>
        </w:rPr>
        <w:t xml:space="preserve"> rays in correspondence </w:t>
      </w:r>
      <w:r w:rsidR="00135692" w:rsidRPr="00B00CE4">
        <w:rPr>
          <w:rFonts w:ascii="Times New Roman" w:hAnsi="Times New Roman" w:cs="Times New Roman"/>
          <w:sz w:val="24"/>
          <w:szCs w:val="24"/>
          <w:lang w:val="en-US"/>
        </w:rPr>
        <w:t xml:space="preserve">to </w:t>
      </w:r>
      <w:r w:rsidR="00580E13" w:rsidRPr="00B00CE4">
        <w:rPr>
          <w:rFonts w:ascii="Times New Roman" w:hAnsi="Times New Roman" w:cs="Times New Roman"/>
          <w:sz w:val="24"/>
          <w:szCs w:val="24"/>
          <w:lang w:val="en-US"/>
        </w:rPr>
        <w:t xml:space="preserve">the </w:t>
      </w:r>
      <w:r w:rsidR="00C50AC9" w:rsidRPr="00B00CE4">
        <w:rPr>
          <w:rFonts w:ascii="Times New Roman" w:hAnsi="Times New Roman" w:cs="Times New Roman"/>
          <w:sz w:val="24"/>
          <w:szCs w:val="24"/>
          <w:lang w:val="en-US"/>
        </w:rPr>
        <w:t xml:space="preserve">former </w:t>
      </w:r>
      <w:r w:rsidR="00580E13" w:rsidRPr="00B00CE4">
        <w:rPr>
          <w:rFonts w:ascii="Times New Roman" w:hAnsi="Times New Roman" w:cs="Times New Roman"/>
          <w:sz w:val="24"/>
          <w:szCs w:val="24"/>
          <w:lang w:val="en-US"/>
        </w:rPr>
        <w:t xml:space="preserve">xylem poles </w:t>
      </w:r>
      <w:r w:rsidR="00BB0DA2" w:rsidRPr="00B00CE4">
        <w:rPr>
          <w:rFonts w:ascii="Times New Roman" w:hAnsi="Times New Roman" w:cs="Times New Roman"/>
          <w:sz w:val="24"/>
          <w:szCs w:val="24"/>
          <w:lang w:val="en-US"/>
        </w:rPr>
        <w:t xml:space="preserve">in </w:t>
      </w:r>
      <w:r w:rsidR="00452BB9" w:rsidRPr="00B00CE4">
        <w:rPr>
          <w:rFonts w:ascii="Times New Roman" w:hAnsi="Times New Roman" w:cs="Times New Roman"/>
          <w:sz w:val="24"/>
          <w:szCs w:val="24"/>
          <w:lang w:val="en-US"/>
        </w:rPr>
        <w:t>the</w:t>
      </w:r>
      <w:r w:rsidR="00580E13" w:rsidRPr="00B00CE4">
        <w:rPr>
          <w:rFonts w:ascii="Times New Roman" w:hAnsi="Times New Roman" w:cs="Times New Roman"/>
          <w:sz w:val="24"/>
          <w:szCs w:val="24"/>
          <w:lang w:val="en-US"/>
        </w:rPr>
        <w:t xml:space="preserve"> </w:t>
      </w:r>
      <w:r w:rsidR="00580E13" w:rsidRPr="00B00CE4">
        <w:rPr>
          <w:rFonts w:ascii="Times New Roman" w:hAnsi="Times New Roman" w:cs="Times New Roman"/>
          <w:noProof/>
          <w:sz w:val="24"/>
          <w:szCs w:val="24"/>
          <w:lang w:val="en-US"/>
        </w:rPr>
        <w:t>primary vasc</w:t>
      </w:r>
      <w:r w:rsidR="007912FC" w:rsidRPr="00B00CE4">
        <w:rPr>
          <w:rFonts w:ascii="Times New Roman" w:hAnsi="Times New Roman" w:cs="Times New Roman"/>
          <w:noProof/>
          <w:sz w:val="24"/>
          <w:szCs w:val="24"/>
          <w:lang w:val="en-US"/>
        </w:rPr>
        <w:t>ular cylinder</w:t>
      </w:r>
      <w:r w:rsidR="007912FC" w:rsidRPr="00B00CE4">
        <w:rPr>
          <w:rFonts w:ascii="Times New Roman" w:hAnsi="Times New Roman" w:cs="Times New Roman"/>
          <w:sz w:val="24"/>
          <w:szCs w:val="24"/>
          <w:lang w:val="en-US"/>
        </w:rPr>
        <w:t xml:space="preserve"> (arrow</w:t>
      </w:r>
      <w:r w:rsidR="00733EE0" w:rsidRPr="00B00CE4">
        <w:rPr>
          <w:rFonts w:ascii="Times New Roman" w:hAnsi="Times New Roman" w:cs="Times New Roman"/>
          <w:sz w:val="24"/>
          <w:szCs w:val="24"/>
          <w:lang w:val="en-US"/>
        </w:rPr>
        <w:t>s</w:t>
      </w:r>
      <w:r w:rsidR="007912FC" w:rsidRPr="001864A3">
        <w:rPr>
          <w:rFonts w:ascii="Times New Roman" w:hAnsi="Times New Roman" w:cs="Times New Roman"/>
          <w:sz w:val="24"/>
          <w:szCs w:val="24"/>
          <w:lang w:val="en-US"/>
        </w:rPr>
        <w:t xml:space="preserve"> in </w:t>
      </w:r>
      <w:r w:rsidR="00F87E9F">
        <w:rPr>
          <w:rFonts w:ascii="Times New Roman" w:hAnsi="Times New Roman" w:cs="Times New Roman"/>
          <w:sz w:val="24"/>
          <w:szCs w:val="24"/>
          <w:lang w:val="en-US"/>
        </w:rPr>
        <w:t>Figure</w:t>
      </w:r>
      <w:r w:rsidR="007912FC" w:rsidRPr="001864A3">
        <w:rPr>
          <w:rFonts w:ascii="Times New Roman" w:hAnsi="Times New Roman" w:cs="Times New Roman"/>
          <w:sz w:val="24"/>
          <w:szCs w:val="24"/>
          <w:lang w:val="en-US"/>
        </w:rPr>
        <w:t xml:space="preserve"> 2 </w:t>
      </w:r>
      <w:r w:rsidR="00580E13" w:rsidRPr="001864A3">
        <w:rPr>
          <w:rFonts w:ascii="Times New Roman" w:hAnsi="Times New Roman" w:cs="Times New Roman"/>
          <w:sz w:val="24"/>
          <w:szCs w:val="24"/>
          <w:lang w:val="en-US"/>
        </w:rPr>
        <w:t>A).</w:t>
      </w:r>
    </w:p>
    <w:p w14:paraId="1CA8D264" w14:textId="3D1B2204" w:rsidR="00BA1E05" w:rsidRPr="001864A3" w:rsidRDefault="00EF3B73" w:rsidP="00CC77E6">
      <w:pPr>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The new </w:t>
      </w:r>
      <w:r w:rsidR="007B478A">
        <w:rPr>
          <w:rFonts w:ascii="Times New Roman" w:hAnsi="Times New Roman" w:cs="Times New Roman"/>
          <w:sz w:val="24"/>
          <w:szCs w:val="24"/>
          <w:lang w:val="en-US"/>
        </w:rPr>
        <w:t xml:space="preserve">stress-induced </w:t>
      </w:r>
      <w:r w:rsidRPr="001864A3">
        <w:rPr>
          <w:rFonts w:ascii="Times New Roman" w:hAnsi="Times New Roman" w:cs="Times New Roman"/>
          <w:sz w:val="24"/>
          <w:szCs w:val="24"/>
          <w:lang w:val="en-US"/>
        </w:rPr>
        <w:t xml:space="preserve">lateral </w:t>
      </w:r>
      <w:r w:rsidRPr="00687191">
        <w:rPr>
          <w:rFonts w:ascii="Times New Roman" w:hAnsi="Times New Roman" w:cs="Times New Roman"/>
          <w:noProof/>
          <w:sz w:val="24"/>
          <w:szCs w:val="24"/>
          <w:lang w:val="en-US"/>
        </w:rPr>
        <w:t>root</w:t>
      </w:r>
      <w:r w:rsidR="00394618">
        <w:rPr>
          <w:rFonts w:ascii="Times New Roman" w:hAnsi="Times New Roman" w:cs="Times New Roman"/>
          <w:noProof/>
          <w:sz w:val="24"/>
          <w:szCs w:val="24"/>
          <w:lang w:val="en-US"/>
        </w:rPr>
        <w:t>s</w:t>
      </w:r>
      <w:r w:rsidRPr="001864A3">
        <w:rPr>
          <w:rFonts w:ascii="Times New Roman" w:hAnsi="Times New Roman" w:cs="Times New Roman"/>
          <w:sz w:val="24"/>
          <w:szCs w:val="24"/>
          <w:lang w:val="en-US"/>
        </w:rPr>
        <w:t xml:space="preserve"> had been produced by the vascular cambium as confirmed by the analysis of </w:t>
      </w:r>
      <w:r w:rsidR="00394618">
        <w:rPr>
          <w:rFonts w:ascii="Times New Roman" w:hAnsi="Times New Roman" w:cs="Times New Roman"/>
          <w:sz w:val="24"/>
          <w:szCs w:val="24"/>
          <w:lang w:val="en-US"/>
        </w:rPr>
        <w:t>their</w:t>
      </w:r>
      <w:r w:rsidR="00394618"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trace. In fact</w:t>
      </w:r>
      <w:r>
        <w:rPr>
          <w:rFonts w:ascii="Times New Roman" w:hAnsi="Times New Roman" w:cs="Times New Roman"/>
          <w:sz w:val="24"/>
          <w:szCs w:val="24"/>
          <w:lang w:val="en-US"/>
        </w:rPr>
        <w:t>,</w:t>
      </w:r>
      <w:r w:rsidRPr="001864A3">
        <w:rPr>
          <w:rFonts w:ascii="Times New Roman" w:hAnsi="Times New Roman" w:cs="Times New Roman"/>
          <w:sz w:val="24"/>
          <w:szCs w:val="24"/>
          <w:lang w:val="en-US"/>
        </w:rPr>
        <w:t xml:space="preserve"> when </w:t>
      </w:r>
      <w:r w:rsidR="00394618">
        <w:rPr>
          <w:rFonts w:ascii="Times New Roman" w:hAnsi="Times New Roman" w:cs="Times New Roman"/>
          <w:sz w:val="24"/>
          <w:szCs w:val="24"/>
          <w:lang w:val="en-US"/>
        </w:rPr>
        <w:t>old</w:t>
      </w:r>
      <w:r w:rsidR="00394618"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lateral root</w:t>
      </w:r>
      <w:r w:rsidR="0087119C">
        <w:rPr>
          <w:rFonts w:ascii="Times New Roman" w:hAnsi="Times New Roman" w:cs="Times New Roman"/>
          <w:sz w:val="24"/>
          <w:szCs w:val="24"/>
          <w:lang w:val="en-US"/>
        </w:rPr>
        <w:t>s</w:t>
      </w:r>
      <w:r w:rsidRPr="001864A3">
        <w:rPr>
          <w:rFonts w:ascii="Times New Roman" w:hAnsi="Times New Roman" w:cs="Times New Roman"/>
          <w:sz w:val="24"/>
          <w:szCs w:val="24"/>
          <w:lang w:val="en-US"/>
        </w:rPr>
        <w:t xml:space="preserve"> </w:t>
      </w:r>
      <w:r w:rsidRPr="00A0505F">
        <w:rPr>
          <w:rFonts w:ascii="Times New Roman" w:hAnsi="Times New Roman" w:cs="Times New Roman"/>
          <w:noProof/>
          <w:sz w:val="24"/>
          <w:szCs w:val="24"/>
          <w:lang w:val="en-US"/>
        </w:rPr>
        <w:t>were</w:t>
      </w:r>
      <w:r w:rsidRPr="001864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anatomically </w:t>
      </w:r>
      <w:r w:rsidRPr="001864A3">
        <w:rPr>
          <w:rFonts w:ascii="Times New Roman" w:hAnsi="Times New Roman" w:cs="Times New Roman"/>
          <w:sz w:val="24"/>
          <w:szCs w:val="24"/>
          <w:lang w:val="en-US"/>
        </w:rPr>
        <w:t>examined (</w:t>
      </w:r>
      <w:r w:rsidR="00F87E9F">
        <w:rPr>
          <w:rFonts w:ascii="Times New Roman" w:hAnsi="Times New Roman" w:cs="Times New Roman"/>
          <w:sz w:val="24"/>
          <w:szCs w:val="24"/>
          <w:lang w:val="en-US"/>
        </w:rPr>
        <w:t>Figure</w:t>
      </w:r>
      <w:r w:rsidRPr="001864A3">
        <w:rPr>
          <w:rFonts w:ascii="Times New Roman" w:hAnsi="Times New Roman" w:cs="Times New Roman"/>
          <w:sz w:val="24"/>
          <w:szCs w:val="24"/>
          <w:lang w:val="en-US"/>
        </w:rPr>
        <w:t xml:space="preserve"> 3)</w:t>
      </w:r>
      <w:r>
        <w:rPr>
          <w:rFonts w:ascii="Times New Roman" w:hAnsi="Times New Roman" w:cs="Times New Roman"/>
          <w:sz w:val="24"/>
          <w:szCs w:val="24"/>
          <w:lang w:val="en-US"/>
        </w:rPr>
        <w:t>,</w:t>
      </w:r>
      <w:r w:rsidRPr="001864A3">
        <w:rPr>
          <w:rFonts w:ascii="Times New Roman" w:hAnsi="Times New Roman" w:cs="Times New Roman"/>
          <w:sz w:val="24"/>
          <w:szCs w:val="24"/>
          <w:lang w:val="en-US"/>
        </w:rPr>
        <w:t xml:space="preserve"> </w:t>
      </w:r>
      <w:r w:rsidR="00EA69F2">
        <w:rPr>
          <w:rFonts w:ascii="Times New Roman" w:hAnsi="Times New Roman" w:cs="Times New Roman"/>
          <w:sz w:val="24"/>
          <w:szCs w:val="24"/>
          <w:lang w:val="en-US"/>
        </w:rPr>
        <w:t>their origin from the pericycle could be traced to</w:t>
      </w:r>
      <w:r w:rsidRPr="001864A3">
        <w:rPr>
          <w:rFonts w:ascii="Times New Roman" w:hAnsi="Times New Roman" w:cs="Times New Roman"/>
          <w:sz w:val="24"/>
          <w:szCs w:val="24"/>
          <w:lang w:val="en-US"/>
        </w:rPr>
        <w:t xml:space="preserve"> the xylem pole (</w:t>
      </w:r>
      <w:r w:rsidR="00F87E9F">
        <w:rPr>
          <w:rFonts w:ascii="Times New Roman" w:hAnsi="Times New Roman" w:cs="Times New Roman"/>
          <w:sz w:val="24"/>
          <w:szCs w:val="24"/>
          <w:lang w:val="en-US"/>
        </w:rPr>
        <w:t>Figure</w:t>
      </w:r>
      <w:r w:rsidRPr="001864A3">
        <w:rPr>
          <w:rFonts w:ascii="Times New Roman" w:hAnsi="Times New Roman" w:cs="Times New Roman"/>
          <w:sz w:val="24"/>
          <w:szCs w:val="24"/>
          <w:lang w:val="en-US"/>
        </w:rPr>
        <w:t xml:space="preserve"> 3 A). On the contrary, </w:t>
      </w:r>
      <w:r w:rsidR="005A4BED">
        <w:rPr>
          <w:rFonts w:ascii="Times New Roman" w:hAnsi="Times New Roman" w:cs="Times New Roman"/>
          <w:sz w:val="24"/>
          <w:szCs w:val="24"/>
          <w:lang w:val="en-US"/>
        </w:rPr>
        <w:t xml:space="preserve">newly-induced </w:t>
      </w:r>
      <w:r w:rsidRPr="001864A3">
        <w:rPr>
          <w:rFonts w:ascii="Times New Roman" w:hAnsi="Times New Roman" w:cs="Times New Roman"/>
          <w:sz w:val="24"/>
          <w:szCs w:val="24"/>
          <w:lang w:val="en-US"/>
        </w:rPr>
        <w:t>lateral root</w:t>
      </w:r>
      <w:r w:rsidR="00EA0A65">
        <w:rPr>
          <w:rFonts w:ascii="Times New Roman" w:hAnsi="Times New Roman" w:cs="Times New Roman"/>
          <w:sz w:val="24"/>
          <w:szCs w:val="24"/>
          <w:lang w:val="en-US"/>
        </w:rPr>
        <w:t>s</w:t>
      </w:r>
      <w:r w:rsidRPr="001864A3">
        <w:rPr>
          <w:rFonts w:ascii="Times New Roman" w:hAnsi="Times New Roman" w:cs="Times New Roman"/>
          <w:sz w:val="24"/>
          <w:szCs w:val="24"/>
          <w:lang w:val="en-US"/>
        </w:rPr>
        <w:t xml:space="preserve"> </w:t>
      </w:r>
      <w:r w:rsidR="005A4BED">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originated from </w:t>
      </w:r>
      <w:r w:rsidRPr="001864A3">
        <w:rPr>
          <w:rFonts w:ascii="Times New Roman" w:hAnsi="Times New Roman" w:cs="Times New Roman"/>
          <w:sz w:val="24"/>
          <w:szCs w:val="24"/>
          <w:lang w:val="en-US"/>
        </w:rPr>
        <w:t>the vascular cambium</w:t>
      </w:r>
      <w:r w:rsidR="005A4BED">
        <w:rPr>
          <w:rFonts w:ascii="Times New Roman" w:hAnsi="Times New Roman" w:cs="Times New Roman"/>
          <w:sz w:val="24"/>
          <w:szCs w:val="24"/>
          <w:lang w:val="en-US"/>
        </w:rPr>
        <w:t xml:space="preserve"> can be traced to</w:t>
      </w:r>
      <w:r w:rsidRPr="001864A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864A3">
        <w:rPr>
          <w:rFonts w:ascii="Times New Roman" w:hAnsi="Times New Roman" w:cs="Times New Roman"/>
          <w:sz w:val="24"/>
          <w:szCs w:val="24"/>
          <w:lang w:val="en-US"/>
        </w:rPr>
        <w:t xml:space="preserve"> secondary xylem at the point </w:t>
      </w:r>
      <w:r>
        <w:rPr>
          <w:rFonts w:ascii="Times New Roman" w:hAnsi="Times New Roman" w:cs="Times New Roman"/>
          <w:sz w:val="24"/>
          <w:szCs w:val="24"/>
          <w:lang w:val="en-US"/>
        </w:rPr>
        <w:t xml:space="preserve">where </w:t>
      </w:r>
      <w:r w:rsidRPr="001864A3">
        <w:rPr>
          <w:rFonts w:ascii="Times New Roman" w:hAnsi="Times New Roman" w:cs="Times New Roman"/>
          <w:sz w:val="24"/>
          <w:szCs w:val="24"/>
          <w:lang w:val="en-US"/>
        </w:rPr>
        <w:t xml:space="preserve">the vascular cambium initials </w:t>
      </w:r>
      <w:r>
        <w:rPr>
          <w:rFonts w:ascii="Times New Roman" w:hAnsi="Times New Roman" w:cs="Times New Roman"/>
          <w:sz w:val="24"/>
          <w:szCs w:val="24"/>
          <w:lang w:val="en-US"/>
        </w:rPr>
        <w:t>were</w:t>
      </w:r>
      <w:r w:rsidRPr="001864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located </w:t>
      </w:r>
      <w:r w:rsidRPr="001864A3">
        <w:rPr>
          <w:rFonts w:ascii="Times New Roman" w:hAnsi="Times New Roman" w:cs="Times New Roman"/>
          <w:sz w:val="24"/>
          <w:szCs w:val="24"/>
          <w:lang w:val="en-US"/>
        </w:rPr>
        <w:t xml:space="preserve">at the time of </w:t>
      </w:r>
      <w:r w:rsidR="00EA0A65">
        <w:rPr>
          <w:rFonts w:ascii="Times New Roman" w:hAnsi="Times New Roman" w:cs="Times New Roman"/>
          <w:sz w:val="24"/>
          <w:szCs w:val="24"/>
          <w:lang w:val="en-US"/>
        </w:rPr>
        <w:t>their</w:t>
      </w:r>
      <w:r w:rsidR="00EA0A65" w:rsidRPr="001864A3">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initiation (</w:t>
      </w:r>
      <w:r w:rsidR="00F87E9F">
        <w:rPr>
          <w:rFonts w:ascii="Times New Roman" w:hAnsi="Times New Roman" w:cs="Times New Roman"/>
          <w:sz w:val="24"/>
          <w:szCs w:val="24"/>
          <w:lang w:val="en-US"/>
        </w:rPr>
        <w:t>Figure</w:t>
      </w:r>
      <w:r w:rsidRPr="001864A3">
        <w:rPr>
          <w:rFonts w:ascii="Times New Roman" w:hAnsi="Times New Roman" w:cs="Times New Roman"/>
          <w:sz w:val="24"/>
          <w:szCs w:val="24"/>
          <w:lang w:val="en-US"/>
        </w:rPr>
        <w:t xml:space="preserve"> 3 B).</w:t>
      </w:r>
      <w:r>
        <w:rPr>
          <w:rFonts w:ascii="Times New Roman" w:hAnsi="Times New Roman" w:cs="Times New Roman"/>
          <w:sz w:val="24"/>
          <w:szCs w:val="24"/>
          <w:lang w:val="en-US"/>
        </w:rPr>
        <w:t xml:space="preserve"> </w:t>
      </w:r>
    </w:p>
    <w:p w14:paraId="139C19BA" w14:textId="77777777" w:rsidR="00884DDB" w:rsidRPr="001864A3" w:rsidRDefault="00884DDB" w:rsidP="00A76C90">
      <w:pPr>
        <w:spacing w:after="120" w:line="480" w:lineRule="auto"/>
        <w:jc w:val="both"/>
        <w:rPr>
          <w:rFonts w:ascii="Times New Roman" w:hAnsi="Times New Roman" w:cs="Times New Roman"/>
          <w:sz w:val="24"/>
          <w:szCs w:val="24"/>
          <w:lang w:val="en-US"/>
        </w:rPr>
      </w:pPr>
    </w:p>
    <w:p w14:paraId="6693AE6A" w14:textId="53E4FBD1" w:rsidR="00083F4D" w:rsidRPr="001864A3" w:rsidRDefault="00394618" w:rsidP="00A76C90">
      <w:pPr>
        <w:spacing w:after="120" w:line="480" w:lineRule="auto"/>
        <w:jc w:val="both"/>
        <w:rPr>
          <w:rFonts w:ascii="Times New Roman" w:hAnsi="Times New Roman" w:cs="Times New Roman"/>
          <w:sz w:val="24"/>
          <w:szCs w:val="24"/>
          <w:lang w:val="en-US"/>
        </w:rPr>
      </w:pPr>
      <w:r>
        <w:rPr>
          <w:rFonts w:ascii="Times New Roman" w:hAnsi="Times New Roman" w:cs="Times New Roman"/>
          <w:i/>
          <w:noProof/>
          <w:sz w:val="24"/>
          <w:szCs w:val="24"/>
          <w:lang w:val="en-US"/>
        </w:rPr>
        <w:t>I</w:t>
      </w:r>
      <w:r w:rsidR="00EA4C48" w:rsidRPr="001864A3">
        <w:rPr>
          <w:rFonts w:ascii="Times New Roman" w:hAnsi="Times New Roman" w:cs="Times New Roman"/>
          <w:i/>
          <w:sz w:val="24"/>
          <w:szCs w:val="24"/>
          <w:lang w:val="en-US"/>
        </w:rPr>
        <w:t xml:space="preserve">nvolvement </w:t>
      </w:r>
      <w:r w:rsidR="00D67AB6" w:rsidRPr="001864A3">
        <w:rPr>
          <w:rFonts w:ascii="Times New Roman" w:hAnsi="Times New Roman" w:cs="Times New Roman"/>
          <w:i/>
          <w:sz w:val="24"/>
          <w:szCs w:val="24"/>
          <w:lang w:val="en-US"/>
        </w:rPr>
        <w:t xml:space="preserve">of </w:t>
      </w:r>
      <w:r w:rsidR="00EA4C48" w:rsidRPr="001864A3">
        <w:rPr>
          <w:rFonts w:ascii="Times New Roman" w:hAnsi="Times New Roman" w:cs="Times New Roman"/>
          <w:i/>
          <w:sz w:val="24"/>
          <w:szCs w:val="24"/>
          <w:lang w:val="en-US"/>
        </w:rPr>
        <w:t>transcription factors</w:t>
      </w:r>
      <w:r w:rsidR="00D67AB6" w:rsidRPr="001864A3">
        <w:rPr>
          <w:rFonts w:ascii="Times New Roman" w:hAnsi="Times New Roman" w:cs="Times New Roman"/>
          <w:i/>
          <w:sz w:val="24"/>
          <w:szCs w:val="24"/>
          <w:lang w:val="en-US"/>
        </w:rPr>
        <w:t xml:space="preserve"> (PRE3</w:t>
      </w:r>
      <w:r w:rsidR="00D67AB6" w:rsidRPr="001864A3">
        <w:rPr>
          <w:rFonts w:ascii="Times New Roman" w:hAnsi="Times New Roman" w:cs="Times New Roman"/>
          <w:i/>
          <w:sz w:val="24"/>
          <w:szCs w:val="24"/>
          <w:vertAlign w:val="subscript"/>
          <w:lang w:val="en-US"/>
        </w:rPr>
        <w:t xml:space="preserve">pro </w:t>
      </w:r>
      <w:r w:rsidR="00D67AB6" w:rsidRPr="001864A3">
        <w:rPr>
          <w:rFonts w:ascii="Times New Roman" w:hAnsi="Times New Roman" w:cs="Times New Roman"/>
          <w:i/>
          <w:sz w:val="24"/>
          <w:szCs w:val="24"/>
          <w:lang w:val="en-US"/>
        </w:rPr>
        <w:t xml:space="preserve">and WOX11) and auxin </w:t>
      </w:r>
      <w:r w:rsidR="00EA4C48" w:rsidRPr="001864A3">
        <w:rPr>
          <w:rFonts w:ascii="Times New Roman" w:hAnsi="Times New Roman" w:cs="Times New Roman"/>
          <w:i/>
          <w:sz w:val="24"/>
          <w:szCs w:val="24"/>
          <w:lang w:val="en-US"/>
        </w:rPr>
        <w:t xml:space="preserve">in lateral root </w:t>
      </w:r>
      <w:r w:rsidR="008A54D4" w:rsidRPr="001864A3">
        <w:rPr>
          <w:rFonts w:ascii="Times New Roman" w:hAnsi="Times New Roman" w:cs="Times New Roman"/>
          <w:i/>
          <w:sz w:val="24"/>
          <w:szCs w:val="24"/>
          <w:lang w:val="en-US"/>
        </w:rPr>
        <w:t xml:space="preserve">formation </w:t>
      </w:r>
      <w:r w:rsidR="00EA4C48" w:rsidRPr="001864A3">
        <w:rPr>
          <w:rFonts w:ascii="Times New Roman" w:hAnsi="Times New Roman" w:cs="Times New Roman"/>
          <w:i/>
          <w:sz w:val="24"/>
          <w:szCs w:val="24"/>
          <w:lang w:val="en-US"/>
        </w:rPr>
        <w:t xml:space="preserve">from </w:t>
      </w:r>
      <w:r w:rsidR="00965447" w:rsidRPr="001864A3">
        <w:rPr>
          <w:rFonts w:ascii="Times New Roman" w:hAnsi="Times New Roman" w:cs="Times New Roman"/>
          <w:i/>
          <w:sz w:val="24"/>
          <w:szCs w:val="24"/>
          <w:lang w:val="en-US"/>
        </w:rPr>
        <w:t>A. thaliana</w:t>
      </w:r>
      <w:r w:rsidR="00EA4C48" w:rsidRPr="001864A3">
        <w:rPr>
          <w:rFonts w:ascii="Times New Roman" w:hAnsi="Times New Roman" w:cs="Times New Roman"/>
          <w:i/>
          <w:sz w:val="24"/>
          <w:szCs w:val="24"/>
          <w:lang w:val="en-US"/>
        </w:rPr>
        <w:t xml:space="preserve"> </w:t>
      </w:r>
      <w:r w:rsidR="008A54D4" w:rsidRPr="001864A3">
        <w:rPr>
          <w:rFonts w:ascii="Times New Roman" w:hAnsi="Times New Roman" w:cs="Times New Roman"/>
          <w:i/>
          <w:sz w:val="24"/>
          <w:szCs w:val="24"/>
          <w:lang w:val="en-US"/>
        </w:rPr>
        <w:t>secondary structure</w:t>
      </w:r>
      <w:r w:rsidR="005206C8">
        <w:rPr>
          <w:rFonts w:ascii="Times New Roman" w:hAnsi="Times New Roman" w:cs="Times New Roman"/>
          <w:i/>
          <w:sz w:val="24"/>
          <w:szCs w:val="24"/>
          <w:lang w:val="en-US"/>
        </w:rPr>
        <w:t xml:space="preserve"> taproot</w:t>
      </w:r>
    </w:p>
    <w:p w14:paraId="4A96FB0A" w14:textId="6E8E8133" w:rsidR="00F0343F" w:rsidRPr="001864A3" w:rsidRDefault="000F6BD0" w:rsidP="00F0343F">
      <w:pPr>
        <w:pStyle w:val="NoSpacing"/>
        <w:spacing w:after="120" w:line="480" w:lineRule="auto"/>
        <w:jc w:val="both"/>
        <w:rPr>
          <w:rFonts w:ascii="Times New Roman" w:hAnsi="Times New Roman" w:cs="Times New Roman"/>
          <w:szCs w:val="24"/>
          <w:lang w:val="en-US"/>
        </w:rPr>
      </w:pPr>
      <w:r>
        <w:rPr>
          <w:rFonts w:ascii="Times New Roman" w:hAnsi="Times New Roman" w:cs="Times New Roman"/>
          <w:sz w:val="24"/>
          <w:szCs w:val="24"/>
          <w:lang w:val="en-US"/>
        </w:rPr>
        <w:t>T</w:t>
      </w:r>
      <w:r w:rsidR="00856726" w:rsidRPr="001864A3">
        <w:rPr>
          <w:rFonts w:ascii="Times New Roman" w:hAnsi="Times New Roman" w:cs="Times New Roman"/>
          <w:sz w:val="24"/>
          <w:szCs w:val="24"/>
          <w:lang w:val="en-US"/>
        </w:rPr>
        <w:t xml:space="preserve">o verify the involvement of transcription factors in the production of new lateral roots in a </w:t>
      </w:r>
      <w:r w:rsidR="00C338C9" w:rsidRPr="001864A3">
        <w:rPr>
          <w:rFonts w:ascii="Times New Roman" w:hAnsi="Times New Roman" w:cs="Times New Roman"/>
          <w:sz w:val="24"/>
          <w:szCs w:val="24"/>
          <w:lang w:val="en-US"/>
        </w:rPr>
        <w:t>taproot that</w:t>
      </w:r>
      <w:r w:rsidR="00856726" w:rsidRPr="001864A3">
        <w:rPr>
          <w:rFonts w:ascii="Times New Roman" w:hAnsi="Times New Roman" w:cs="Times New Roman"/>
          <w:sz w:val="24"/>
          <w:szCs w:val="24"/>
          <w:lang w:val="en-US"/>
        </w:rPr>
        <w:t xml:space="preserve"> had developed a secondary </w:t>
      </w:r>
      <w:r w:rsidR="008A54D4" w:rsidRPr="001864A3">
        <w:rPr>
          <w:rFonts w:ascii="Times New Roman" w:hAnsi="Times New Roman" w:cs="Times New Roman"/>
          <w:sz w:val="24"/>
          <w:szCs w:val="24"/>
          <w:lang w:val="en-US"/>
        </w:rPr>
        <w:t>structure</w:t>
      </w:r>
      <w:r>
        <w:rPr>
          <w:rFonts w:ascii="Times New Roman" w:hAnsi="Times New Roman" w:cs="Times New Roman"/>
          <w:sz w:val="24"/>
          <w:szCs w:val="24"/>
          <w:lang w:val="en-US"/>
        </w:rPr>
        <w:t>,</w:t>
      </w:r>
      <w:r w:rsidR="008A54D4" w:rsidRPr="001864A3">
        <w:rPr>
          <w:rFonts w:ascii="Times New Roman" w:hAnsi="Times New Roman" w:cs="Times New Roman"/>
          <w:sz w:val="24"/>
          <w:szCs w:val="24"/>
          <w:lang w:val="en-US"/>
        </w:rPr>
        <w:t xml:space="preserve"> </w:t>
      </w:r>
      <w:r w:rsidR="007748B3" w:rsidRPr="001864A3">
        <w:rPr>
          <w:rFonts w:ascii="Times New Roman" w:hAnsi="Times New Roman" w:cs="Times New Roman"/>
          <w:sz w:val="24"/>
          <w:szCs w:val="24"/>
          <w:lang w:val="en-US"/>
        </w:rPr>
        <w:t xml:space="preserve">we used the </w:t>
      </w:r>
      <w:r w:rsidR="00965447" w:rsidRPr="000B4D14">
        <w:rPr>
          <w:rFonts w:ascii="Times New Roman" w:hAnsi="Times New Roman" w:cs="Times New Roman"/>
          <w:i/>
          <w:sz w:val="24"/>
          <w:szCs w:val="24"/>
          <w:lang w:val="en-US"/>
        </w:rPr>
        <w:t>A. thaliana</w:t>
      </w:r>
      <w:r w:rsidR="007748B3" w:rsidRPr="001864A3">
        <w:rPr>
          <w:rFonts w:ascii="Times New Roman" w:hAnsi="Times New Roman" w:cs="Times New Roman"/>
          <w:sz w:val="24"/>
          <w:szCs w:val="24"/>
          <w:lang w:val="en-US"/>
        </w:rPr>
        <w:t xml:space="preserve"> </w:t>
      </w:r>
      <w:r w:rsidR="00F26DA6" w:rsidRPr="001864A3">
        <w:rPr>
          <w:rFonts w:ascii="Times New Roman" w:hAnsi="Times New Roman" w:cs="Times New Roman"/>
          <w:sz w:val="24"/>
          <w:szCs w:val="24"/>
          <w:lang w:val="en-US"/>
        </w:rPr>
        <w:t>PRE3</w:t>
      </w:r>
      <w:r w:rsidR="00F26DA6" w:rsidRPr="001864A3">
        <w:rPr>
          <w:rFonts w:ascii="Times New Roman" w:hAnsi="Times New Roman" w:cs="Times New Roman"/>
          <w:sz w:val="24"/>
          <w:szCs w:val="24"/>
          <w:vertAlign w:val="subscript"/>
          <w:lang w:val="en-US"/>
        </w:rPr>
        <w:t>pro</w:t>
      </w:r>
      <w:r w:rsidR="00F26DA6" w:rsidRPr="00A0505F">
        <w:rPr>
          <w:rFonts w:ascii="Times New Roman" w:hAnsi="Times New Roman" w:cs="Times New Roman"/>
          <w:noProof/>
          <w:sz w:val="24"/>
          <w:szCs w:val="24"/>
          <w:lang w:val="en-US"/>
        </w:rPr>
        <w:t>:GUS</w:t>
      </w:r>
      <w:r w:rsidR="00F26DA6" w:rsidRPr="001864A3">
        <w:rPr>
          <w:rFonts w:ascii="Times New Roman" w:hAnsi="Times New Roman" w:cs="Times New Roman"/>
          <w:sz w:val="24"/>
          <w:szCs w:val="24"/>
          <w:lang w:val="en-US"/>
        </w:rPr>
        <w:t xml:space="preserve"> line (</w:t>
      </w:r>
      <w:r w:rsidR="00F87E9F">
        <w:rPr>
          <w:rFonts w:ascii="Times New Roman" w:hAnsi="Times New Roman" w:cs="Times New Roman"/>
          <w:sz w:val="24"/>
          <w:szCs w:val="24"/>
          <w:lang w:val="en-US"/>
        </w:rPr>
        <w:t>Figure</w:t>
      </w:r>
      <w:r w:rsidR="00F26DA6"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4</w:t>
      </w:r>
      <w:r w:rsidR="00F26DA6" w:rsidRPr="001864A3">
        <w:rPr>
          <w:rFonts w:ascii="Times New Roman" w:hAnsi="Times New Roman" w:cs="Times New Roman"/>
          <w:sz w:val="24"/>
          <w:szCs w:val="24"/>
          <w:lang w:val="en-US"/>
        </w:rPr>
        <w:t>)</w:t>
      </w:r>
      <w:r w:rsidR="007748B3" w:rsidRPr="001864A3">
        <w:rPr>
          <w:rFonts w:ascii="Times New Roman" w:hAnsi="Times New Roman" w:cs="Times New Roman"/>
          <w:sz w:val="24"/>
          <w:szCs w:val="24"/>
          <w:lang w:val="en-US"/>
        </w:rPr>
        <w:t xml:space="preserve">. </w:t>
      </w:r>
      <w:r w:rsidR="008A54D4" w:rsidRPr="001864A3">
        <w:rPr>
          <w:rFonts w:ascii="Times New Roman" w:hAnsi="Times New Roman" w:cs="Times New Roman"/>
          <w:sz w:val="24"/>
          <w:szCs w:val="24"/>
          <w:lang w:val="en-US"/>
        </w:rPr>
        <w:t xml:space="preserve">Our </w:t>
      </w:r>
      <w:r w:rsidR="007748B3" w:rsidRPr="001864A3">
        <w:rPr>
          <w:rFonts w:ascii="Times New Roman" w:hAnsi="Times New Roman" w:cs="Times New Roman"/>
          <w:sz w:val="24"/>
          <w:szCs w:val="24"/>
          <w:lang w:val="en-US"/>
        </w:rPr>
        <w:t xml:space="preserve">data show that already </w:t>
      </w:r>
      <w:r w:rsidR="008A54D4" w:rsidRPr="001864A3">
        <w:rPr>
          <w:rFonts w:ascii="Times New Roman" w:hAnsi="Times New Roman" w:cs="Times New Roman"/>
          <w:sz w:val="24"/>
          <w:szCs w:val="24"/>
          <w:lang w:val="en-US"/>
        </w:rPr>
        <w:t>1 day</w:t>
      </w:r>
      <w:r w:rsidR="007748B3" w:rsidRPr="001864A3">
        <w:rPr>
          <w:rFonts w:ascii="Times New Roman" w:hAnsi="Times New Roman" w:cs="Times New Roman"/>
          <w:sz w:val="24"/>
          <w:szCs w:val="24"/>
          <w:lang w:val="en-US"/>
        </w:rPr>
        <w:t xml:space="preserve"> </w:t>
      </w:r>
      <w:r w:rsidR="005A4BED">
        <w:rPr>
          <w:rFonts w:ascii="Times New Roman" w:hAnsi="Times New Roman" w:cs="Times New Roman"/>
          <w:sz w:val="24"/>
          <w:szCs w:val="24"/>
          <w:lang w:val="en-US"/>
        </w:rPr>
        <w:t>after</w:t>
      </w:r>
      <w:r w:rsidR="005A4BED" w:rsidRPr="001864A3">
        <w:rPr>
          <w:rFonts w:ascii="Times New Roman" w:hAnsi="Times New Roman" w:cs="Times New Roman"/>
          <w:sz w:val="24"/>
          <w:szCs w:val="24"/>
          <w:lang w:val="en-US"/>
        </w:rPr>
        <w:t xml:space="preserve"> </w:t>
      </w:r>
      <w:r w:rsidR="007748B3" w:rsidRPr="001864A3">
        <w:rPr>
          <w:rFonts w:ascii="Times New Roman" w:hAnsi="Times New Roman" w:cs="Times New Roman"/>
          <w:sz w:val="24"/>
          <w:szCs w:val="24"/>
          <w:lang w:val="en-US"/>
        </w:rPr>
        <w:t xml:space="preserve">the beginning of the bending treatment GUS staining </w:t>
      </w:r>
      <w:r w:rsidR="008A54D4" w:rsidRPr="001864A3">
        <w:rPr>
          <w:rFonts w:ascii="Times New Roman" w:hAnsi="Times New Roman" w:cs="Times New Roman"/>
          <w:sz w:val="24"/>
          <w:szCs w:val="24"/>
          <w:lang w:val="en-US"/>
        </w:rPr>
        <w:t xml:space="preserve">becomes </w:t>
      </w:r>
      <w:r w:rsidR="007748B3" w:rsidRPr="001864A3">
        <w:rPr>
          <w:rFonts w:ascii="Times New Roman" w:hAnsi="Times New Roman" w:cs="Times New Roman"/>
          <w:sz w:val="24"/>
          <w:szCs w:val="24"/>
          <w:lang w:val="en-US"/>
        </w:rPr>
        <w:t>vi</w:t>
      </w:r>
      <w:r w:rsidR="00010778" w:rsidRPr="001864A3">
        <w:rPr>
          <w:rFonts w:ascii="Times New Roman" w:hAnsi="Times New Roman" w:cs="Times New Roman"/>
          <w:sz w:val="24"/>
          <w:szCs w:val="24"/>
          <w:lang w:val="en-US"/>
        </w:rPr>
        <w:t>sible on the convex side</w:t>
      </w:r>
      <w:r w:rsidR="005A4BED">
        <w:rPr>
          <w:rFonts w:ascii="Times New Roman" w:hAnsi="Times New Roman" w:cs="Times New Roman"/>
          <w:sz w:val="24"/>
          <w:szCs w:val="24"/>
          <w:lang w:val="en-US"/>
        </w:rPr>
        <w:t xml:space="preserve"> of the root</w:t>
      </w:r>
      <w:r w:rsidR="00010778" w:rsidRPr="001864A3">
        <w:rPr>
          <w:rFonts w:ascii="Times New Roman" w:hAnsi="Times New Roman" w:cs="Times New Roman"/>
          <w:sz w:val="24"/>
          <w:szCs w:val="24"/>
          <w:lang w:val="en-US"/>
        </w:rPr>
        <w:t xml:space="preserve"> (</w:t>
      </w:r>
      <w:r w:rsidR="00F87E9F">
        <w:rPr>
          <w:rFonts w:ascii="Times New Roman" w:hAnsi="Times New Roman" w:cs="Times New Roman"/>
          <w:sz w:val="24"/>
          <w:szCs w:val="24"/>
          <w:lang w:val="en-US"/>
        </w:rPr>
        <w:t>Figure</w:t>
      </w:r>
      <w:r w:rsidR="00010778" w:rsidRPr="001864A3">
        <w:rPr>
          <w:rFonts w:ascii="Times New Roman" w:hAnsi="Times New Roman" w:cs="Times New Roman"/>
          <w:sz w:val="24"/>
          <w:szCs w:val="24"/>
          <w:lang w:val="en-US"/>
        </w:rPr>
        <w:t xml:space="preserve"> 4</w:t>
      </w:r>
      <w:r w:rsidR="007748B3" w:rsidRPr="001864A3">
        <w:rPr>
          <w:rFonts w:ascii="Times New Roman" w:hAnsi="Times New Roman" w:cs="Times New Roman"/>
          <w:sz w:val="24"/>
          <w:szCs w:val="24"/>
          <w:lang w:val="en-US"/>
        </w:rPr>
        <w:t xml:space="preserve"> </w:t>
      </w:r>
      <w:r w:rsidR="007C261A" w:rsidRPr="001864A3">
        <w:rPr>
          <w:rFonts w:ascii="Times New Roman" w:hAnsi="Times New Roman" w:cs="Times New Roman"/>
          <w:sz w:val="24"/>
          <w:szCs w:val="24"/>
          <w:lang w:val="en-US"/>
        </w:rPr>
        <w:t>A</w:t>
      </w:r>
      <w:r w:rsidR="007748B3" w:rsidRPr="001864A3">
        <w:rPr>
          <w:rFonts w:ascii="Times New Roman" w:hAnsi="Times New Roman" w:cs="Times New Roman"/>
          <w:sz w:val="24"/>
          <w:szCs w:val="24"/>
          <w:lang w:val="en-US"/>
        </w:rPr>
        <w:t>)</w:t>
      </w:r>
      <w:r w:rsidR="008A54D4" w:rsidRPr="001864A3">
        <w:rPr>
          <w:rFonts w:ascii="Times New Roman" w:hAnsi="Times New Roman" w:cs="Times New Roman"/>
          <w:sz w:val="24"/>
          <w:szCs w:val="24"/>
          <w:lang w:val="en-US"/>
        </w:rPr>
        <w:t xml:space="preserve">. The GUS expression is localized </w:t>
      </w:r>
      <w:r w:rsidR="00367AD8">
        <w:rPr>
          <w:rFonts w:ascii="Times New Roman" w:hAnsi="Times New Roman" w:cs="Times New Roman"/>
          <w:sz w:val="24"/>
          <w:szCs w:val="24"/>
          <w:lang w:val="en-US"/>
        </w:rPr>
        <w:t xml:space="preserve">in </w:t>
      </w:r>
      <w:r w:rsidR="00D8574D">
        <w:rPr>
          <w:rFonts w:ascii="Times New Roman" w:hAnsi="Times New Roman" w:cs="Times New Roman"/>
          <w:sz w:val="24"/>
          <w:szCs w:val="24"/>
          <w:lang w:val="en-US"/>
        </w:rPr>
        <w:t>an</w:t>
      </w:r>
      <w:r w:rsidR="00367AD8">
        <w:rPr>
          <w:rFonts w:ascii="Times New Roman" w:hAnsi="Times New Roman" w:cs="Times New Roman"/>
          <w:sz w:val="24"/>
          <w:szCs w:val="24"/>
          <w:lang w:val="en-US"/>
        </w:rPr>
        <w:t xml:space="preserve"> area corresponding to</w:t>
      </w:r>
      <w:r w:rsidR="007748B3" w:rsidRPr="001864A3">
        <w:rPr>
          <w:rFonts w:ascii="Times New Roman" w:hAnsi="Times New Roman" w:cs="Times New Roman"/>
          <w:sz w:val="24"/>
          <w:szCs w:val="24"/>
          <w:lang w:val="en-US"/>
        </w:rPr>
        <w:t xml:space="preserve"> the vascular cambium initials</w:t>
      </w:r>
      <w:r w:rsidR="00010778" w:rsidRPr="001864A3">
        <w:rPr>
          <w:rFonts w:ascii="Times New Roman" w:hAnsi="Times New Roman" w:cs="Times New Roman"/>
          <w:sz w:val="24"/>
          <w:szCs w:val="24"/>
          <w:lang w:val="en-US"/>
        </w:rPr>
        <w:t xml:space="preserve"> (</w:t>
      </w:r>
      <w:r w:rsidR="00F87E9F">
        <w:rPr>
          <w:rFonts w:ascii="Times New Roman" w:hAnsi="Times New Roman" w:cs="Times New Roman"/>
          <w:sz w:val="24"/>
          <w:szCs w:val="24"/>
          <w:lang w:val="en-US"/>
        </w:rPr>
        <w:t>Figure</w:t>
      </w:r>
      <w:r w:rsidR="00010778" w:rsidRPr="001864A3">
        <w:rPr>
          <w:rFonts w:ascii="Times New Roman" w:hAnsi="Times New Roman" w:cs="Times New Roman"/>
          <w:sz w:val="24"/>
          <w:szCs w:val="24"/>
          <w:lang w:val="en-US"/>
        </w:rPr>
        <w:t xml:space="preserve"> 4</w:t>
      </w:r>
      <w:r w:rsidR="008A54D4" w:rsidRPr="001864A3">
        <w:rPr>
          <w:rFonts w:ascii="Times New Roman" w:hAnsi="Times New Roman" w:cs="Times New Roman"/>
          <w:sz w:val="24"/>
          <w:szCs w:val="24"/>
          <w:lang w:val="en-US"/>
        </w:rPr>
        <w:t xml:space="preserve"> </w:t>
      </w:r>
      <w:r w:rsidR="007C261A" w:rsidRPr="001864A3">
        <w:rPr>
          <w:rFonts w:ascii="Times New Roman" w:hAnsi="Times New Roman" w:cs="Times New Roman"/>
          <w:sz w:val="24"/>
          <w:szCs w:val="24"/>
          <w:lang w:val="en-US"/>
        </w:rPr>
        <w:t>B</w:t>
      </w:r>
      <w:r w:rsidR="008A54D4" w:rsidRPr="001864A3">
        <w:rPr>
          <w:rFonts w:ascii="Times New Roman" w:hAnsi="Times New Roman" w:cs="Times New Roman"/>
          <w:sz w:val="24"/>
          <w:szCs w:val="24"/>
          <w:lang w:val="en-US"/>
        </w:rPr>
        <w:t>)</w:t>
      </w:r>
      <w:r w:rsidR="00210A89" w:rsidRPr="001864A3">
        <w:rPr>
          <w:rFonts w:ascii="Times New Roman" w:hAnsi="Times New Roman" w:cs="Times New Roman"/>
          <w:sz w:val="24"/>
          <w:szCs w:val="24"/>
          <w:lang w:val="en-US"/>
        </w:rPr>
        <w:t xml:space="preserve">. </w:t>
      </w:r>
      <w:r w:rsidR="008A54D4" w:rsidRPr="001864A3">
        <w:rPr>
          <w:rFonts w:ascii="Times New Roman" w:hAnsi="Times New Roman" w:cs="Times New Roman"/>
          <w:sz w:val="24"/>
          <w:szCs w:val="24"/>
          <w:lang w:val="en-US"/>
        </w:rPr>
        <w:t xml:space="preserve">After 5 days of </w:t>
      </w:r>
      <w:r w:rsidR="002A4AA1" w:rsidRPr="001864A3">
        <w:rPr>
          <w:rFonts w:ascii="Times New Roman" w:hAnsi="Times New Roman" w:cs="Times New Roman"/>
          <w:sz w:val="24"/>
          <w:szCs w:val="24"/>
          <w:lang w:val="en-US"/>
        </w:rPr>
        <w:t>treatment,</w:t>
      </w:r>
      <w:r w:rsidR="008A54D4" w:rsidRPr="001864A3">
        <w:rPr>
          <w:rFonts w:ascii="Times New Roman" w:hAnsi="Times New Roman" w:cs="Times New Roman"/>
          <w:sz w:val="24"/>
          <w:szCs w:val="24"/>
          <w:lang w:val="en-US"/>
        </w:rPr>
        <w:t xml:space="preserve"> the protrusion of </w:t>
      </w:r>
      <w:r w:rsidR="006A5F14">
        <w:rPr>
          <w:rFonts w:ascii="Times New Roman" w:hAnsi="Times New Roman" w:cs="Times New Roman"/>
          <w:sz w:val="24"/>
          <w:szCs w:val="24"/>
          <w:lang w:val="en-US"/>
        </w:rPr>
        <w:t>lateral root primordia</w:t>
      </w:r>
      <w:r w:rsidR="008A54D4" w:rsidRPr="001864A3">
        <w:rPr>
          <w:rFonts w:ascii="Times New Roman" w:hAnsi="Times New Roman" w:cs="Times New Roman"/>
          <w:sz w:val="24"/>
          <w:szCs w:val="24"/>
          <w:lang w:val="en-US"/>
        </w:rPr>
        <w:t xml:space="preserve"> cou</w:t>
      </w:r>
      <w:r w:rsidR="00F0343F" w:rsidRPr="001864A3">
        <w:rPr>
          <w:rFonts w:ascii="Times New Roman" w:hAnsi="Times New Roman" w:cs="Times New Roman"/>
          <w:sz w:val="24"/>
          <w:szCs w:val="24"/>
          <w:lang w:val="en-US"/>
        </w:rPr>
        <w:t>l</w:t>
      </w:r>
      <w:r w:rsidR="008A54D4" w:rsidRPr="001864A3">
        <w:rPr>
          <w:rFonts w:ascii="Times New Roman" w:hAnsi="Times New Roman" w:cs="Times New Roman"/>
          <w:sz w:val="24"/>
          <w:szCs w:val="24"/>
          <w:lang w:val="en-US"/>
        </w:rPr>
        <w:t>d be observed also externally to the taproot axis (</w:t>
      </w:r>
      <w:r w:rsidR="00F87E9F">
        <w:rPr>
          <w:rFonts w:ascii="Times New Roman" w:hAnsi="Times New Roman" w:cs="Times New Roman"/>
          <w:sz w:val="24"/>
          <w:szCs w:val="24"/>
          <w:lang w:val="en-US"/>
        </w:rPr>
        <w:t>Figure</w:t>
      </w:r>
      <w:r w:rsidR="008A54D4"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4</w:t>
      </w:r>
      <w:r w:rsidR="008A54D4" w:rsidRPr="001864A3">
        <w:rPr>
          <w:rFonts w:ascii="Times New Roman" w:hAnsi="Times New Roman" w:cs="Times New Roman"/>
          <w:sz w:val="24"/>
          <w:szCs w:val="24"/>
          <w:lang w:val="en-US"/>
        </w:rPr>
        <w:t xml:space="preserve"> </w:t>
      </w:r>
      <w:r w:rsidR="007C261A" w:rsidRPr="001864A3">
        <w:rPr>
          <w:rFonts w:ascii="Times New Roman" w:hAnsi="Times New Roman" w:cs="Times New Roman"/>
          <w:sz w:val="24"/>
          <w:szCs w:val="24"/>
          <w:lang w:val="en-US"/>
        </w:rPr>
        <w:t xml:space="preserve">C, </w:t>
      </w:r>
      <w:r w:rsidR="008A54D4" w:rsidRPr="001864A3">
        <w:rPr>
          <w:rFonts w:ascii="Times New Roman" w:hAnsi="Times New Roman" w:cs="Times New Roman"/>
          <w:sz w:val="24"/>
          <w:szCs w:val="24"/>
          <w:lang w:val="en-US"/>
        </w:rPr>
        <w:t xml:space="preserve">D). </w:t>
      </w:r>
    </w:p>
    <w:p w14:paraId="1D298301" w14:textId="077F32BB" w:rsidR="008E1427" w:rsidRPr="001864A3" w:rsidRDefault="00367AD8" w:rsidP="002A3CD7">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2A4AA1" w:rsidRPr="001864A3">
        <w:rPr>
          <w:rFonts w:ascii="Times New Roman" w:hAnsi="Times New Roman" w:cs="Times New Roman"/>
          <w:sz w:val="24"/>
          <w:szCs w:val="24"/>
          <w:lang w:val="en-US"/>
        </w:rPr>
        <w:t>imilar result</w:t>
      </w:r>
      <w:r>
        <w:rPr>
          <w:rFonts w:ascii="Times New Roman" w:hAnsi="Times New Roman" w:cs="Times New Roman"/>
          <w:sz w:val="24"/>
          <w:szCs w:val="24"/>
          <w:lang w:val="en-US"/>
        </w:rPr>
        <w:t>s were obtained when analy</w:t>
      </w:r>
      <w:r w:rsidR="00EA0A65">
        <w:rPr>
          <w:rFonts w:ascii="Times New Roman" w:hAnsi="Times New Roman" w:cs="Times New Roman"/>
          <w:sz w:val="24"/>
          <w:szCs w:val="24"/>
          <w:lang w:val="en-US"/>
        </w:rPr>
        <w:t>s</w:t>
      </w:r>
      <w:r>
        <w:rPr>
          <w:rFonts w:ascii="Times New Roman" w:hAnsi="Times New Roman" w:cs="Times New Roman"/>
          <w:sz w:val="24"/>
          <w:szCs w:val="24"/>
          <w:lang w:val="en-US"/>
        </w:rPr>
        <w:t>ing</w:t>
      </w:r>
      <w:r w:rsidR="008A54D4" w:rsidRPr="001864A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78281F" w:rsidRPr="001864A3">
        <w:rPr>
          <w:rFonts w:ascii="Times New Roman" w:hAnsi="Times New Roman" w:cs="Times New Roman"/>
          <w:sz w:val="24"/>
          <w:szCs w:val="24"/>
          <w:lang w:val="en-US"/>
        </w:rPr>
        <w:t>WOX11</w:t>
      </w:r>
      <w:r w:rsidR="00C727C0" w:rsidRPr="001864A3">
        <w:rPr>
          <w:rFonts w:ascii="Times New Roman" w:hAnsi="Times New Roman" w:cs="Times New Roman"/>
          <w:sz w:val="24"/>
          <w:szCs w:val="24"/>
          <w:vertAlign w:val="subscript"/>
          <w:lang w:val="en-US"/>
        </w:rPr>
        <w:t>pro</w:t>
      </w:r>
      <w:r w:rsidR="00C727C0" w:rsidRPr="00A0505F">
        <w:rPr>
          <w:rFonts w:ascii="Times New Roman" w:hAnsi="Times New Roman" w:cs="Times New Roman"/>
          <w:noProof/>
          <w:sz w:val="24"/>
          <w:szCs w:val="24"/>
          <w:lang w:val="en-US"/>
        </w:rPr>
        <w:t>:GUS</w:t>
      </w:r>
      <w:r w:rsidR="00C727C0" w:rsidRPr="001864A3">
        <w:rPr>
          <w:rFonts w:ascii="Times New Roman" w:hAnsi="Times New Roman" w:cs="Times New Roman"/>
          <w:sz w:val="24"/>
          <w:szCs w:val="24"/>
          <w:lang w:val="en-US"/>
        </w:rPr>
        <w:t xml:space="preserve"> line </w:t>
      </w:r>
      <w:r w:rsidR="007748B3" w:rsidRPr="001864A3">
        <w:rPr>
          <w:rFonts w:ascii="Times New Roman" w:hAnsi="Times New Roman" w:cs="Times New Roman"/>
          <w:sz w:val="24"/>
          <w:szCs w:val="24"/>
          <w:lang w:val="en-US"/>
        </w:rPr>
        <w:t>(</w:t>
      </w:r>
      <w:r w:rsidR="00F87E9F">
        <w:rPr>
          <w:rFonts w:ascii="Times New Roman" w:hAnsi="Times New Roman" w:cs="Times New Roman"/>
          <w:sz w:val="24"/>
          <w:szCs w:val="24"/>
          <w:lang w:val="en-US"/>
        </w:rPr>
        <w:t>Figure</w:t>
      </w:r>
      <w:r w:rsidR="007748B3"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5</w:t>
      </w:r>
      <w:r w:rsidR="007748B3" w:rsidRPr="001864A3">
        <w:rPr>
          <w:rFonts w:ascii="Times New Roman" w:hAnsi="Times New Roman" w:cs="Times New Roman"/>
          <w:sz w:val="24"/>
          <w:szCs w:val="24"/>
          <w:lang w:val="en-US"/>
        </w:rPr>
        <w:t>)</w:t>
      </w:r>
      <w:r w:rsidR="00CC77E6">
        <w:rPr>
          <w:rFonts w:ascii="Times New Roman" w:hAnsi="Times New Roman" w:cs="Times New Roman"/>
          <w:sz w:val="24"/>
          <w:szCs w:val="24"/>
          <w:lang w:val="en-US"/>
        </w:rPr>
        <w:t xml:space="preserve">. </w:t>
      </w:r>
      <w:r w:rsidR="0054664D">
        <w:rPr>
          <w:rFonts w:ascii="Times New Roman" w:hAnsi="Times New Roman" w:cs="Times New Roman"/>
          <w:sz w:val="24"/>
          <w:szCs w:val="24"/>
          <w:lang w:val="en-US"/>
        </w:rPr>
        <w:t>Furthermore</w:t>
      </w:r>
      <w:r w:rsidR="00CC77E6" w:rsidRPr="00C72D69">
        <w:rPr>
          <w:rFonts w:ascii="Times New Roman" w:hAnsi="Times New Roman" w:cs="Times New Roman"/>
          <w:sz w:val="24"/>
          <w:szCs w:val="24"/>
          <w:lang w:val="en-US"/>
        </w:rPr>
        <w:t xml:space="preserve">, </w:t>
      </w:r>
      <w:r w:rsidR="00F87E9F">
        <w:rPr>
          <w:rFonts w:ascii="Times New Roman" w:hAnsi="Times New Roman" w:cs="Times New Roman"/>
          <w:sz w:val="24"/>
          <w:szCs w:val="24"/>
          <w:lang w:val="en-US"/>
        </w:rPr>
        <w:t>Figure</w:t>
      </w:r>
      <w:r w:rsidR="00CC77E6" w:rsidRPr="00C72D69">
        <w:rPr>
          <w:rFonts w:ascii="Times New Roman" w:hAnsi="Times New Roman" w:cs="Times New Roman"/>
          <w:sz w:val="24"/>
          <w:szCs w:val="24"/>
          <w:lang w:val="en-US"/>
        </w:rPr>
        <w:t xml:space="preserve"> 5 shows that our </w:t>
      </w:r>
      <w:r w:rsidR="0054664D">
        <w:rPr>
          <w:rFonts w:ascii="Times New Roman" w:hAnsi="Times New Roman" w:cs="Times New Roman"/>
          <w:sz w:val="24"/>
          <w:szCs w:val="24"/>
          <w:lang w:val="en-US"/>
        </w:rPr>
        <w:t xml:space="preserve">bending </w:t>
      </w:r>
      <w:r w:rsidR="00CC77E6" w:rsidRPr="00C72D69">
        <w:rPr>
          <w:rFonts w:ascii="Times New Roman" w:hAnsi="Times New Roman" w:cs="Times New Roman"/>
          <w:sz w:val="24"/>
          <w:szCs w:val="24"/>
          <w:lang w:val="en-US"/>
        </w:rPr>
        <w:t>treatment is a repeatable method to elicit the formation of new lateral roots from the secondary structure of</w:t>
      </w:r>
      <w:r w:rsidR="0054664D">
        <w:rPr>
          <w:rFonts w:ascii="Times New Roman" w:hAnsi="Times New Roman" w:cs="Times New Roman"/>
          <w:sz w:val="24"/>
          <w:szCs w:val="24"/>
          <w:lang w:val="en-US"/>
        </w:rPr>
        <w:t xml:space="preserve"> a</w:t>
      </w:r>
      <w:r w:rsidR="00D8574D">
        <w:rPr>
          <w:rFonts w:ascii="Times New Roman" w:hAnsi="Times New Roman" w:cs="Times New Roman"/>
          <w:sz w:val="24"/>
          <w:szCs w:val="24"/>
          <w:lang w:val="en-US"/>
        </w:rPr>
        <w:t>n</w:t>
      </w:r>
      <w:r w:rsidR="00CC77E6" w:rsidRPr="00C72D69">
        <w:rPr>
          <w:rFonts w:ascii="Times New Roman" w:hAnsi="Times New Roman" w:cs="Times New Roman"/>
          <w:sz w:val="24"/>
          <w:szCs w:val="24"/>
          <w:lang w:val="en-US"/>
        </w:rPr>
        <w:t xml:space="preserve"> </w:t>
      </w:r>
      <w:r w:rsidR="00CC77E6" w:rsidRPr="00C72D69">
        <w:rPr>
          <w:rFonts w:ascii="Times New Roman" w:hAnsi="Times New Roman" w:cs="Times New Roman"/>
          <w:i/>
          <w:sz w:val="24"/>
          <w:szCs w:val="24"/>
          <w:lang w:val="en-US"/>
        </w:rPr>
        <w:t>A. thaliana</w:t>
      </w:r>
      <w:r w:rsidR="00CC77E6" w:rsidRPr="00C72D69">
        <w:rPr>
          <w:rFonts w:ascii="Times New Roman" w:hAnsi="Times New Roman" w:cs="Times New Roman"/>
          <w:sz w:val="24"/>
          <w:szCs w:val="24"/>
          <w:lang w:val="en-US"/>
        </w:rPr>
        <w:t xml:space="preserve"> taproot. </w:t>
      </w:r>
      <w:r w:rsidR="00CC77E6">
        <w:rPr>
          <w:rFonts w:ascii="Times New Roman" w:hAnsi="Times New Roman" w:cs="Times New Roman"/>
          <w:sz w:val="24"/>
          <w:szCs w:val="24"/>
          <w:lang w:val="en-US"/>
        </w:rPr>
        <w:t>The</w:t>
      </w:r>
      <w:r w:rsidR="004769A6">
        <w:rPr>
          <w:rFonts w:ascii="Times New Roman" w:hAnsi="Times New Roman" w:cs="Times New Roman"/>
          <w:sz w:val="24"/>
          <w:szCs w:val="24"/>
          <w:lang w:val="en-US"/>
        </w:rPr>
        <w:t xml:space="preserve"> GUS </w:t>
      </w:r>
      <w:r w:rsidR="000D2BEF">
        <w:rPr>
          <w:rFonts w:ascii="Times New Roman" w:hAnsi="Times New Roman" w:cs="Times New Roman"/>
          <w:sz w:val="24"/>
          <w:szCs w:val="24"/>
          <w:lang w:val="en-US"/>
        </w:rPr>
        <w:t xml:space="preserve">signal </w:t>
      </w:r>
      <w:r w:rsidR="00B332B5">
        <w:rPr>
          <w:rFonts w:ascii="Times New Roman" w:hAnsi="Times New Roman" w:cs="Times New Roman"/>
          <w:sz w:val="24"/>
          <w:szCs w:val="24"/>
          <w:lang w:val="en-US"/>
        </w:rPr>
        <w:t>could not be detected</w:t>
      </w:r>
      <w:r w:rsidR="004769A6">
        <w:rPr>
          <w:rFonts w:ascii="Times New Roman" w:hAnsi="Times New Roman" w:cs="Times New Roman"/>
          <w:sz w:val="24"/>
          <w:szCs w:val="24"/>
          <w:lang w:val="en-US"/>
        </w:rPr>
        <w:t xml:space="preserve"> 6 hours</w:t>
      </w:r>
      <w:r w:rsidR="000D2BEF">
        <w:rPr>
          <w:rFonts w:ascii="Times New Roman" w:hAnsi="Times New Roman" w:cs="Times New Roman"/>
          <w:sz w:val="24"/>
          <w:szCs w:val="24"/>
          <w:lang w:val="en-US"/>
        </w:rPr>
        <w:t xml:space="preserve"> </w:t>
      </w:r>
      <w:r w:rsidR="000D2BEF" w:rsidRPr="001864A3">
        <w:rPr>
          <w:rFonts w:ascii="Times New Roman" w:hAnsi="Times New Roman" w:cs="Times New Roman"/>
          <w:sz w:val="24"/>
          <w:szCs w:val="24"/>
          <w:lang w:val="en-US"/>
        </w:rPr>
        <w:t>after the beginning of bending treatment</w:t>
      </w:r>
      <w:r w:rsidR="004769A6" w:rsidRPr="001864A3">
        <w:rPr>
          <w:rFonts w:ascii="Times New Roman" w:hAnsi="Times New Roman" w:cs="Times New Roman"/>
          <w:sz w:val="24"/>
          <w:szCs w:val="24"/>
          <w:lang w:val="en-US"/>
        </w:rPr>
        <w:t xml:space="preserve"> </w:t>
      </w:r>
      <w:r w:rsidR="004769A6">
        <w:rPr>
          <w:rFonts w:ascii="Times New Roman" w:hAnsi="Times New Roman" w:cs="Times New Roman"/>
          <w:sz w:val="24"/>
          <w:szCs w:val="24"/>
          <w:lang w:val="en-US"/>
        </w:rPr>
        <w:t>(data not shown)</w:t>
      </w:r>
      <w:r w:rsidR="00B332B5">
        <w:rPr>
          <w:rFonts w:ascii="Times New Roman" w:hAnsi="Times New Roman" w:cs="Times New Roman"/>
          <w:sz w:val="24"/>
          <w:szCs w:val="24"/>
          <w:lang w:val="en-US"/>
        </w:rPr>
        <w:t xml:space="preserve"> but </w:t>
      </w:r>
      <w:r w:rsidR="000D2BEF">
        <w:rPr>
          <w:rFonts w:ascii="Times New Roman" w:hAnsi="Times New Roman" w:cs="Times New Roman"/>
          <w:sz w:val="24"/>
          <w:szCs w:val="24"/>
          <w:lang w:val="en-US"/>
        </w:rPr>
        <w:t>started to be</w:t>
      </w:r>
      <w:r w:rsidR="00B332B5">
        <w:rPr>
          <w:rFonts w:ascii="Times New Roman" w:hAnsi="Times New Roman" w:cs="Times New Roman"/>
          <w:sz w:val="24"/>
          <w:szCs w:val="24"/>
          <w:lang w:val="en-US"/>
        </w:rPr>
        <w:t>come</w:t>
      </w:r>
      <w:r w:rsidR="000D2BEF">
        <w:rPr>
          <w:rFonts w:ascii="Times New Roman" w:hAnsi="Times New Roman" w:cs="Times New Roman"/>
          <w:sz w:val="24"/>
          <w:szCs w:val="24"/>
          <w:lang w:val="en-US"/>
        </w:rPr>
        <w:t xml:space="preserve"> </w:t>
      </w:r>
      <w:r w:rsidR="004769A6">
        <w:rPr>
          <w:rFonts w:ascii="Times New Roman" w:hAnsi="Times New Roman" w:cs="Times New Roman"/>
          <w:sz w:val="24"/>
          <w:szCs w:val="24"/>
          <w:lang w:val="en-US"/>
        </w:rPr>
        <w:t>visible</w:t>
      </w:r>
      <w:r w:rsidR="002A4AA1">
        <w:rPr>
          <w:rFonts w:ascii="Times New Roman" w:hAnsi="Times New Roman" w:cs="Times New Roman"/>
          <w:sz w:val="24"/>
          <w:szCs w:val="24"/>
          <w:lang w:val="en-US"/>
        </w:rPr>
        <w:t xml:space="preserve"> </w:t>
      </w:r>
      <w:r w:rsidR="00866EE9" w:rsidRPr="001864A3">
        <w:rPr>
          <w:rFonts w:ascii="Times New Roman" w:hAnsi="Times New Roman" w:cs="Times New Roman"/>
          <w:sz w:val="24"/>
          <w:szCs w:val="24"/>
          <w:lang w:val="en-US"/>
        </w:rPr>
        <w:t>1 day</w:t>
      </w:r>
      <w:r w:rsidR="008E1427" w:rsidRPr="001864A3">
        <w:rPr>
          <w:rFonts w:ascii="Times New Roman" w:hAnsi="Times New Roman" w:cs="Times New Roman"/>
          <w:sz w:val="24"/>
          <w:szCs w:val="24"/>
          <w:lang w:val="en-US"/>
        </w:rPr>
        <w:t xml:space="preserve"> </w:t>
      </w:r>
      <w:r w:rsidR="000D2BEF" w:rsidRPr="001864A3">
        <w:rPr>
          <w:rFonts w:ascii="Times New Roman" w:hAnsi="Times New Roman" w:cs="Times New Roman"/>
          <w:sz w:val="24"/>
          <w:szCs w:val="24"/>
          <w:lang w:val="en-US"/>
        </w:rPr>
        <w:t>after bending treatment</w:t>
      </w:r>
      <w:r w:rsidR="00B332B5">
        <w:rPr>
          <w:rFonts w:ascii="Times New Roman" w:hAnsi="Times New Roman" w:cs="Times New Roman"/>
          <w:sz w:val="24"/>
          <w:szCs w:val="24"/>
          <w:lang w:val="en-US"/>
        </w:rPr>
        <w:t>,</w:t>
      </w:r>
      <w:r w:rsidR="000D2BEF"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limited to the </w:t>
      </w:r>
      <w:r w:rsidR="00866EE9" w:rsidRPr="001864A3">
        <w:rPr>
          <w:rFonts w:ascii="Times New Roman" w:hAnsi="Times New Roman" w:cs="Times New Roman"/>
          <w:sz w:val="24"/>
          <w:szCs w:val="24"/>
          <w:lang w:val="en-US"/>
        </w:rPr>
        <w:t xml:space="preserve">convex </w:t>
      </w:r>
      <w:r w:rsidR="00A11E5A" w:rsidRPr="001864A3">
        <w:rPr>
          <w:rFonts w:ascii="Times New Roman" w:hAnsi="Times New Roman" w:cs="Times New Roman"/>
          <w:sz w:val="24"/>
          <w:szCs w:val="24"/>
          <w:lang w:val="en-US"/>
        </w:rPr>
        <w:t xml:space="preserve">side of the </w:t>
      </w:r>
      <w:r w:rsidR="00010778" w:rsidRPr="001864A3">
        <w:rPr>
          <w:rFonts w:ascii="Times New Roman" w:hAnsi="Times New Roman" w:cs="Times New Roman"/>
          <w:sz w:val="24"/>
          <w:szCs w:val="24"/>
          <w:lang w:val="en-US"/>
        </w:rPr>
        <w:t>bending zone (</w:t>
      </w:r>
      <w:r w:rsidR="00F87E9F">
        <w:rPr>
          <w:rFonts w:ascii="Times New Roman" w:hAnsi="Times New Roman" w:cs="Times New Roman"/>
          <w:sz w:val="24"/>
          <w:szCs w:val="24"/>
          <w:lang w:val="en-US"/>
        </w:rPr>
        <w:t>Figure</w:t>
      </w:r>
      <w:r w:rsidR="00010778" w:rsidRPr="001864A3">
        <w:rPr>
          <w:rFonts w:ascii="Times New Roman" w:hAnsi="Times New Roman" w:cs="Times New Roman"/>
          <w:sz w:val="24"/>
          <w:szCs w:val="24"/>
          <w:lang w:val="en-US"/>
        </w:rPr>
        <w:t xml:space="preserve"> 5</w:t>
      </w:r>
      <w:r w:rsidR="007C261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A). </w:t>
      </w:r>
      <w:r w:rsidR="00866EE9" w:rsidRPr="001864A3">
        <w:rPr>
          <w:rFonts w:ascii="Times New Roman" w:hAnsi="Times New Roman" w:cs="Times New Roman"/>
          <w:sz w:val="24"/>
          <w:szCs w:val="24"/>
          <w:lang w:val="en-US"/>
        </w:rPr>
        <w:t>T</w:t>
      </w:r>
      <w:r w:rsidR="008E1427" w:rsidRPr="001864A3">
        <w:rPr>
          <w:rFonts w:ascii="Times New Roman" w:hAnsi="Times New Roman" w:cs="Times New Roman"/>
          <w:sz w:val="24"/>
          <w:szCs w:val="24"/>
          <w:lang w:val="en-US"/>
        </w:rPr>
        <w:t xml:space="preserve">ransverse sections showed </w:t>
      </w:r>
      <w:r w:rsidR="00A11E5A" w:rsidRPr="001864A3">
        <w:rPr>
          <w:rFonts w:ascii="Times New Roman" w:hAnsi="Times New Roman" w:cs="Times New Roman"/>
          <w:sz w:val="24"/>
          <w:szCs w:val="24"/>
          <w:lang w:val="en-US"/>
        </w:rPr>
        <w:t xml:space="preserve">that </w:t>
      </w:r>
      <w:r w:rsidR="008E1427" w:rsidRPr="001864A3">
        <w:rPr>
          <w:rFonts w:ascii="Times New Roman" w:hAnsi="Times New Roman" w:cs="Times New Roman"/>
          <w:sz w:val="24"/>
          <w:szCs w:val="24"/>
          <w:lang w:val="en-US"/>
        </w:rPr>
        <w:t xml:space="preserve">the GUS staining </w:t>
      </w:r>
      <w:r w:rsidR="00A11E5A" w:rsidRPr="001864A3">
        <w:rPr>
          <w:rFonts w:ascii="Times New Roman" w:hAnsi="Times New Roman" w:cs="Times New Roman"/>
          <w:sz w:val="24"/>
          <w:szCs w:val="24"/>
          <w:lang w:val="en-US"/>
        </w:rPr>
        <w:t xml:space="preserve">was </w:t>
      </w:r>
      <w:r w:rsidR="007C261A" w:rsidRPr="001864A3">
        <w:rPr>
          <w:rFonts w:ascii="Times New Roman" w:hAnsi="Times New Roman" w:cs="Times New Roman"/>
          <w:sz w:val="24"/>
          <w:szCs w:val="24"/>
          <w:lang w:val="en-US"/>
        </w:rPr>
        <w:t>diffused</w:t>
      </w:r>
      <w:r w:rsidR="00A11E5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in the area of the vascular cambium</w:t>
      </w:r>
      <w:r w:rsidR="007C261A" w:rsidRPr="001864A3">
        <w:rPr>
          <w:rFonts w:ascii="Times New Roman" w:hAnsi="Times New Roman" w:cs="Times New Roman"/>
          <w:sz w:val="24"/>
          <w:szCs w:val="24"/>
          <w:lang w:val="en-US"/>
        </w:rPr>
        <w:t xml:space="preserve"> and xylem parenchyma</w:t>
      </w:r>
      <w:r w:rsidR="008E1427" w:rsidRPr="001864A3">
        <w:rPr>
          <w:rFonts w:ascii="Times New Roman" w:hAnsi="Times New Roman" w:cs="Times New Roman"/>
          <w:sz w:val="24"/>
          <w:szCs w:val="24"/>
          <w:lang w:val="en-US"/>
        </w:rPr>
        <w:t xml:space="preserve"> (</w:t>
      </w:r>
      <w:r w:rsidR="00F87E9F">
        <w:rPr>
          <w:rFonts w:ascii="Times New Roman" w:hAnsi="Times New Roman" w:cs="Times New Roman"/>
          <w:sz w:val="24"/>
          <w:szCs w:val="24"/>
          <w:lang w:val="en-US"/>
        </w:rPr>
        <w:t>Figure</w:t>
      </w:r>
      <w:r w:rsidR="008E1427"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5</w:t>
      </w:r>
      <w:r w:rsidR="007C261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B). After </w:t>
      </w:r>
      <w:r w:rsidR="00866EE9" w:rsidRPr="001864A3">
        <w:rPr>
          <w:rFonts w:ascii="Times New Roman" w:hAnsi="Times New Roman" w:cs="Times New Roman"/>
          <w:sz w:val="24"/>
          <w:szCs w:val="24"/>
          <w:lang w:val="en-US"/>
        </w:rPr>
        <w:t xml:space="preserve">2 </w:t>
      </w:r>
      <w:r w:rsidR="008E1427" w:rsidRPr="001864A3">
        <w:rPr>
          <w:rFonts w:ascii="Times New Roman" w:hAnsi="Times New Roman" w:cs="Times New Roman"/>
          <w:sz w:val="24"/>
          <w:szCs w:val="24"/>
          <w:lang w:val="en-US"/>
        </w:rPr>
        <w:t xml:space="preserve">and </w:t>
      </w:r>
      <w:r w:rsidR="00866EE9" w:rsidRPr="001864A3">
        <w:rPr>
          <w:rFonts w:ascii="Times New Roman" w:hAnsi="Times New Roman" w:cs="Times New Roman"/>
          <w:sz w:val="24"/>
          <w:szCs w:val="24"/>
          <w:lang w:val="en-US"/>
        </w:rPr>
        <w:t>3 days of treatment</w:t>
      </w:r>
      <w:r w:rsidR="00B50350">
        <w:rPr>
          <w:rFonts w:ascii="Times New Roman" w:hAnsi="Times New Roman" w:cs="Times New Roman"/>
          <w:sz w:val="24"/>
          <w:szCs w:val="24"/>
          <w:lang w:val="en-US"/>
        </w:rPr>
        <w:t>,</w:t>
      </w:r>
      <w:r w:rsidR="00A11E5A" w:rsidRPr="001864A3">
        <w:rPr>
          <w:rFonts w:ascii="Times New Roman" w:hAnsi="Times New Roman" w:cs="Times New Roman"/>
          <w:sz w:val="24"/>
          <w:szCs w:val="24"/>
          <w:lang w:val="en-US"/>
        </w:rPr>
        <w:t xml:space="preserve"> the</w:t>
      </w:r>
      <w:r w:rsidR="00866EE9"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GUS signal was </w:t>
      </w:r>
      <w:r w:rsidR="00A11E5A" w:rsidRPr="001864A3">
        <w:rPr>
          <w:rFonts w:ascii="Times New Roman" w:hAnsi="Times New Roman" w:cs="Times New Roman"/>
          <w:sz w:val="24"/>
          <w:szCs w:val="24"/>
          <w:lang w:val="en-US"/>
        </w:rPr>
        <w:t xml:space="preserve">still </w:t>
      </w:r>
      <w:r w:rsidR="008E1427" w:rsidRPr="001864A3">
        <w:rPr>
          <w:rFonts w:ascii="Times New Roman" w:hAnsi="Times New Roman" w:cs="Times New Roman"/>
          <w:sz w:val="24"/>
          <w:szCs w:val="24"/>
          <w:lang w:val="en-US"/>
        </w:rPr>
        <w:t xml:space="preserve">visible </w:t>
      </w:r>
      <w:r w:rsidR="00A11E5A" w:rsidRPr="001864A3">
        <w:rPr>
          <w:rFonts w:ascii="Times New Roman" w:hAnsi="Times New Roman" w:cs="Times New Roman"/>
          <w:sz w:val="24"/>
          <w:szCs w:val="24"/>
          <w:lang w:val="en-US"/>
        </w:rPr>
        <w:t xml:space="preserve">externally </w:t>
      </w:r>
      <w:r w:rsidR="00B50350">
        <w:rPr>
          <w:rFonts w:ascii="Times New Roman" w:hAnsi="Times New Roman" w:cs="Times New Roman"/>
          <w:sz w:val="24"/>
          <w:szCs w:val="24"/>
          <w:lang w:val="en-US"/>
        </w:rPr>
        <w:t>on</w:t>
      </w:r>
      <w:r w:rsidR="00B50350"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the convex si</w:t>
      </w:r>
      <w:r w:rsidR="00010778" w:rsidRPr="001864A3">
        <w:rPr>
          <w:rFonts w:ascii="Times New Roman" w:hAnsi="Times New Roman" w:cs="Times New Roman"/>
          <w:sz w:val="24"/>
          <w:szCs w:val="24"/>
          <w:lang w:val="en-US"/>
        </w:rPr>
        <w:t>de of the bending zone (</w:t>
      </w:r>
      <w:r w:rsidR="00F87E9F">
        <w:rPr>
          <w:rFonts w:ascii="Times New Roman" w:hAnsi="Times New Roman" w:cs="Times New Roman"/>
          <w:sz w:val="24"/>
          <w:szCs w:val="24"/>
          <w:lang w:val="en-US"/>
        </w:rPr>
        <w:t>Figure</w:t>
      </w:r>
      <w:r w:rsidR="00010778" w:rsidRPr="001864A3">
        <w:rPr>
          <w:rFonts w:ascii="Times New Roman" w:hAnsi="Times New Roman" w:cs="Times New Roman"/>
          <w:sz w:val="24"/>
          <w:szCs w:val="24"/>
          <w:lang w:val="en-US"/>
        </w:rPr>
        <w:t xml:space="preserve"> 5</w:t>
      </w:r>
      <w:r w:rsidR="007C261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C, E)</w:t>
      </w:r>
      <w:r w:rsidR="00B50350">
        <w:rPr>
          <w:rFonts w:ascii="Times New Roman" w:hAnsi="Times New Roman" w:cs="Times New Roman"/>
          <w:sz w:val="24"/>
          <w:szCs w:val="24"/>
          <w:lang w:val="en-US"/>
        </w:rPr>
        <w:t>,</w:t>
      </w:r>
      <w:r w:rsidR="00A11E5A" w:rsidRPr="001864A3">
        <w:rPr>
          <w:rFonts w:ascii="Times New Roman" w:hAnsi="Times New Roman" w:cs="Times New Roman"/>
          <w:sz w:val="24"/>
          <w:szCs w:val="24"/>
          <w:lang w:val="en-US"/>
        </w:rPr>
        <w:t xml:space="preserve"> but the transverse section showed </w:t>
      </w:r>
      <w:r w:rsidR="00B50350">
        <w:rPr>
          <w:rFonts w:ascii="Times New Roman" w:hAnsi="Times New Roman" w:cs="Times New Roman"/>
          <w:sz w:val="24"/>
          <w:szCs w:val="24"/>
          <w:lang w:val="en-US"/>
        </w:rPr>
        <w:t xml:space="preserve">that internally </w:t>
      </w:r>
      <w:r w:rsidR="00A11E5A" w:rsidRPr="001864A3">
        <w:rPr>
          <w:rFonts w:ascii="Times New Roman" w:hAnsi="Times New Roman" w:cs="Times New Roman"/>
          <w:sz w:val="24"/>
          <w:szCs w:val="24"/>
          <w:lang w:val="en-US"/>
        </w:rPr>
        <w:t xml:space="preserve">the staining </w:t>
      </w:r>
      <w:r w:rsidR="00B50350">
        <w:rPr>
          <w:rFonts w:ascii="Times New Roman" w:hAnsi="Times New Roman" w:cs="Times New Roman"/>
          <w:sz w:val="24"/>
          <w:szCs w:val="24"/>
          <w:lang w:val="en-US"/>
        </w:rPr>
        <w:t>was</w:t>
      </w:r>
      <w:r w:rsidR="00A11E5A" w:rsidRPr="001864A3">
        <w:rPr>
          <w:rFonts w:ascii="Times New Roman" w:hAnsi="Times New Roman" w:cs="Times New Roman"/>
          <w:sz w:val="24"/>
          <w:szCs w:val="24"/>
          <w:lang w:val="en-US"/>
        </w:rPr>
        <w:t xml:space="preserve"> concentrated in a specific zone of the vascu</w:t>
      </w:r>
      <w:r w:rsidR="008E1427" w:rsidRPr="001864A3">
        <w:rPr>
          <w:rFonts w:ascii="Times New Roman" w:hAnsi="Times New Roman" w:cs="Times New Roman"/>
          <w:sz w:val="24"/>
          <w:szCs w:val="24"/>
          <w:lang w:val="en-US"/>
        </w:rPr>
        <w:t>lar cambium (</w:t>
      </w:r>
      <w:r w:rsidR="00F87E9F">
        <w:rPr>
          <w:rFonts w:ascii="Times New Roman" w:hAnsi="Times New Roman" w:cs="Times New Roman"/>
          <w:sz w:val="24"/>
          <w:szCs w:val="24"/>
          <w:lang w:val="en-US"/>
        </w:rPr>
        <w:t>Figure</w:t>
      </w:r>
      <w:r w:rsidR="008E1427"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5</w:t>
      </w:r>
      <w:r w:rsidR="007C261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D, F). </w:t>
      </w:r>
      <w:r w:rsidR="00866EE9" w:rsidRPr="001864A3">
        <w:rPr>
          <w:rFonts w:ascii="Times New Roman" w:hAnsi="Times New Roman" w:cs="Times New Roman"/>
          <w:sz w:val="24"/>
          <w:szCs w:val="24"/>
          <w:lang w:val="en-US"/>
        </w:rPr>
        <w:t xml:space="preserve">Protrusion of lateral roots from the taproot tissue </w:t>
      </w:r>
      <w:r w:rsidR="00D8574D">
        <w:rPr>
          <w:rFonts w:ascii="Times New Roman" w:hAnsi="Times New Roman" w:cs="Times New Roman"/>
          <w:sz w:val="24"/>
          <w:szCs w:val="24"/>
          <w:lang w:val="en-US"/>
        </w:rPr>
        <w:t>became</w:t>
      </w:r>
      <w:r w:rsidR="00866EE9" w:rsidRPr="001864A3">
        <w:rPr>
          <w:rFonts w:ascii="Times New Roman" w:hAnsi="Times New Roman" w:cs="Times New Roman"/>
          <w:sz w:val="24"/>
          <w:szCs w:val="24"/>
          <w:lang w:val="en-US"/>
        </w:rPr>
        <w:t xml:space="preserve"> </w:t>
      </w:r>
      <w:r w:rsidR="004879C1" w:rsidRPr="001864A3">
        <w:rPr>
          <w:rFonts w:ascii="Times New Roman" w:hAnsi="Times New Roman" w:cs="Times New Roman"/>
          <w:sz w:val="24"/>
          <w:szCs w:val="24"/>
          <w:lang w:val="en-US"/>
        </w:rPr>
        <w:t xml:space="preserve">externally </w:t>
      </w:r>
      <w:r w:rsidR="00866EE9" w:rsidRPr="001864A3">
        <w:rPr>
          <w:rFonts w:ascii="Times New Roman" w:hAnsi="Times New Roman" w:cs="Times New Roman"/>
          <w:sz w:val="24"/>
          <w:szCs w:val="24"/>
          <w:lang w:val="en-US"/>
        </w:rPr>
        <w:t xml:space="preserve">visible only after 7 days </w:t>
      </w:r>
      <w:r w:rsidR="00D760C7" w:rsidRPr="001864A3">
        <w:rPr>
          <w:rFonts w:ascii="Times New Roman" w:hAnsi="Times New Roman" w:cs="Times New Roman"/>
          <w:sz w:val="24"/>
          <w:szCs w:val="24"/>
          <w:lang w:val="en-US"/>
        </w:rPr>
        <w:t xml:space="preserve">of treatment </w:t>
      </w:r>
      <w:r w:rsidR="008E1427" w:rsidRPr="001864A3">
        <w:rPr>
          <w:rFonts w:ascii="Times New Roman" w:hAnsi="Times New Roman" w:cs="Times New Roman"/>
          <w:sz w:val="24"/>
          <w:szCs w:val="24"/>
          <w:lang w:val="en-US"/>
        </w:rPr>
        <w:t>(</w:t>
      </w:r>
      <w:r w:rsidR="00F87E9F">
        <w:rPr>
          <w:rFonts w:ascii="Times New Roman" w:hAnsi="Times New Roman" w:cs="Times New Roman"/>
          <w:sz w:val="24"/>
          <w:szCs w:val="24"/>
          <w:lang w:val="en-US"/>
        </w:rPr>
        <w:t>Figure</w:t>
      </w:r>
      <w:r w:rsidR="008E1427"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5</w:t>
      </w:r>
      <w:r w:rsidR="007C261A"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G)</w:t>
      </w:r>
      <w:r w:rsidR="00D8574D">
        <w:rPr>
          <w:rFonts w:ascii="Times New Roman" w:hAnsi="Times New Roman" w:cs="Times New Roman"/>
          <w:sz w:val="24"/>
          <w:szCs w:val="24"/>
          <w:lang w:val="en-US"/>
        </w:rPr>
        <w:t>,</w:t>
      </w:r>
      <w:r w:rsidR="004879C1" w:rsidRPr="001864A3">
        <w:rPr>
          <w:rFonts w:ascii="Times New Roman" w:hAnsi="Times New Roman" w:cs="Times New Roman"/>
          <w:sz w:val="24"/>
          <w:szCs w:val="24"/>
          <w:lang w:val="en-US"/>
        </w:rPr>
        <w:t xml:space="preserve"> whereas the t</w:t>
      </w:r>
      <w:r w:rsidR="00D760C7" w:rsidRPr="001864A3">
        <w:rPr>
          <w:rFonts w:ascii="Times New Roman" w:hAnsi="Times New Roman" w:cs="Times New Roman"/>
          <w:sz w:val="24"/>
          <w:szCs w:val="24"/>
          <w:lang w:val="en-US"/>
        </w:rPr>
        <w:t xml:space="preserve">ransverse sections showed that </w:t>
      </w:r>
      <w:r w:rsidR="008E1427" w:rsidRPr="001864A3">
        <w:rPr>
          <w:rFonts w:ascii="Times New Roman" w:hAnsi="Times New Roman" w:cs="Times New Roman"/>
          <w:sz w:val="24"/>
          <w:szCs w:val="24"/>
          <w:lang w:val="en-US"/>
        </w:rPr>
        <w:t>WOX11 expression</w:t>
      </w:r>
      <w:r w:rsidR="004879C1" w:rsidRPr="001864A3">
        <w:rPr>
          <w:rFonts w:ascii="Times New Roman" w:hAnsi="Times New Roman" w:cs="Times New Roman"/>
          <w:sz w:val="24"/>
          <w:szCs w:val="24"/>
          <w:lang w:val="en-US"/>
        </w:rPr>
        <w:t>,</w:t>
      </w:r>
      <w:r w:rsidR="008E1427" w:rsidRPr="001864A3">
        <w:rPr>
          <w:rFonts w:ascii="Times New Roman" w:hAnsi="Times New Roman" w:cs="Times New Roman"/>
          <w:sz w:val="24"/>
          <w:szCs w:val="24"/>
          <w:lang w:val="en-US"/>
        </w:rPr>
        <w:t xml:space="preserve"> </w:t>
      </w:r>
      <w:r w:rsidR="00D760C7" w:rsidRPr="001864A3">
        <w:rPr>
          <w:rFonts w:ascii="Times New Roman" w:hAnsi="Times New Roman" w:cs="Times New Roman"/>
          <w:sz w:val="24"/>
          <w:szCs w:val="24"/>
          <w:lang w:val="en-US"/>
        </w:rPr>
        <w:t>unlike PRE</w:t>
      </w:r>
      <w:r w:rsidR="007C261A" w:rsidRPr="001864A3">
        <w:rPr>
          <w:rFonts w:ascii="Times New Roman" w:hAnsi="Times New Roman" w:cs="Times New Roman"/>
          <w:sz w:val="24"/>
          <w:szCs w:val="24"/>
          <w:lang w:val="en-US"/>
        </w:rPr>
        <w:t>3</w:t>
      </w:r>
      <w:r w:rsidR="004879C1" w:rsidRPr="00A0505F">
        <w:rPr>
          <w:rFonts w:ascii="Times New Roman" w:hAnsi="Times New Roman" w:cs="Times New Roman"/>
          <w:noProof/>
          <w:sz w:val="24"/>
          <w:szCs w:val="24"/>
          <w:lang w:val="en-US"/>
        </w:rPr>
        <w:t>,</w:t>
      </w:r>
      <w:r w:rsidR="00D8574D">
        <w:rPr>
          <w:rFonts w:ascii="Times New Roman" w:hAnsi="Times New Roman" w:cs="Times New Roman"/>
          <w:noProof/>
          <w:sz w:val="24"/>
          <w:szCs w:val="24"/>
          <w:lang w:val="en-US"/>
        </w:rPr>
        <w:t xml:space="preserve"> </w:t>
      </w:r>
      <w:r w:rsidR="008E1427" w:rsidRPr="00A0505F">
        <w:rPr>
          <w:rFonts w:ascii="Times New Roman" w:hAnsi="Times New Roman" w:cs="Times New Roman"/>
          <w:noProof/>
          <w:sz w:val="24"/>
          <w:szCs w:val="24"/>
          <w:lang w:val="en-US"/>
        </w:rPr>
        <w:t>was</w:t>
      </w:r>
      <w:r w:rsidR="008E1427" w:rsidRPr="001864A3">
        <w:rPr>
          <w:rFonts w:ascii="Times New Roman" w:hAnsi="Times New Roman" w:cs="Times New Roman"/>
          <w:sz w:val="24"/>
          <w:szCs w:val="24"/>
          <w:lang w:val="en-US"/>
        </w:rPr>
        <w:t xml:space="preserve"> </w:t>
      </w:r>
      <w:r w:rsidR="00D760C7" w:rsidRPr="001864A3">
        <w:rPr>
          <w:rFonts w:ascii="Times New Roman" w:hAnsi="Times New Roman" w:cs="Times New Roman"/>
          <w:sz w:val="24"/>
          <w:szCs w:val="24"/>
          <w:lang w:val="en-US"/>
        </w:rPr>
        <w:t xml:space="preserve">more localized </w:t>
      </w:r>
      <w:r w:rsidR="00D8574D">
        <w:rPr>
          <w:rFonts w:ascii="Times New Roman" w:hAnsi="Times New Roman" w:cs="Times New Roman"/>
          <w:sz w:val="24"/>
          <w:szCs w:val="24"/>
          <w:lang w:val="en-US"/>
        </w:rPr>
        <w:t>to</w:t>
      </w:r>
      <w:r w:rsidR="00D8574D" w:rsidRPr="001864A3">
        <w:rPr>
          <w:rFonts w:ascii="Times New Roman" w:hAnsi="Times New Roman" w:cs="Times New Roman"/>
          <w:sz w:val="24"/>
          <w:szCs w:val="24"/>
          <w:lang w:val="en-US"/>
        </w:rPr>
        <w:t xml:space="preserve"> </w:t>
      </w:r>
      <w:r w:rsidR="00D760C7" w:rsidRPr="001864A3">
        <w:rPr>
          <w:rFonts w:ascii="Times New Roman" w:hAnsi="Times New Roman" w:cs="Times New Roman"/>
          <w:sz w:val="24"/>
          <w:szCs w:val="24"/>
          <w:lang w:val="en-US"/>
        </w:rPr>
        <w:t xml:space="preserve">the vascular cambium zone </w:t>
      </w:r>
      <w:r w:rsidR="004879C1" w:rsidRPr="001864A3">
        <w:rPr>
          <w:rFonts w:ascii="Times New Roman" w:hAnsi="Times New Roman" w:cs="Times New Roman"/>
          <w:sz w:val="24"/>
          <w:szCs w:val="24"/>
          <w:lang w:val="en-US"/>
        </w:rPr>
        <w:t xml:space="preserve">directly below the newly formed root primordium </w:t>
      </w:r>
      <w:r w:rsidR="00D760C7" w:rsidRPr="001864A3">
        <w:rPr>
          <w:rFonts w:ascii="Times New Roman" w:hAnsi="Times New Roman" w:cs="Times New Roman"/>
          <w:sz w:val="24"/>
          <w:szCs w:val="24"/>
          <w:lang w:val="en-US"/>
        </w:rPr>
        <w:t>(</w:t>
      </w:r>
      <w:r w:rsidR="00F87E9F">
        <w:rPr>
          <w:rFonts w:ascii="Times New Roman" w:hAnsi="Times New Roman" w:cs="Times New Roman"/>
          <w:sz w:val="24"/>
          <w:szCs w:val="24"/>
          <w:lang w:val="en-US"/>
        </w:rPr>
        <w:t>Figure</w:t>
      </w:r>
      <w:r w:rsidR="00D760C7" w:rsidRPr="001864A3">
        <w:rPr>
          <w:rFonts w:ascii="Times New Roman" w:hAnsi="Times New Roman" w:cs="Times New Roman"/>
          <w:sz w:val="24"/>
          <w:szCs w:val="24"/>
          <w:lang w:val="en-US"/>
        </w:rPr>
        <w:t xml:space="preserve"> </w:t>
      </w:r>
      <w:r w:rsidR="00010778" w:rsidRPr="001864A3">
        <w:rPr>
          <w:rFonts w:ascii="Times New Roman" w:hAnsi="Times New Roman" w:cs="Times New Roman"/>
          <w:sz w:val="24"/>
          <w:szCs w:val="24"/>
          <w:lang w:val="en-US"/>
        </w:rPr>
        <w:t>5</w:t>
      </w:r>
      <w:r w:rsidR="00D760C7" w:rsidRPr="001864A3">
        <w:rPr>
          <w:rFonts w:ascii="Times New Roman" w:hAnsi="Times New Roman" w:cs="Times New Roman"/>
          <w:sz w:val="24"/>
          <w:szCs w:val="24"/>
          <w:lang w:val="en-US"/>
        </w:rPr>
        <w:t xml:space="preserve"> D, F, H). </w:t>
      </w:r>
    </w:p>
    <w:p w14:paraId="2FAFDA84" w14:textId="4DDDB468" w:rsidR="003C62C8" w:rsidRDefault="00CC77E6" w:rsidP="00120040">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the DR5 auxin reporter was used, </w:t>
      </w:r>
      <w:r w:rsidR="00703724" w:rsidRPr="001864A3">
        <w:rPr>
          <w:rFonts w:ascii="Times New Roman" w:hAnsi="Times New Roman" w:cs="Times New Roman"/>
          <w:sz w:val="24"/>
          <w:szCs w:val="24"/>
          <w:lang w:val="en-US"/>
        </w:rPr>
        <w:t xml:space="preserve">a GUS signal in the bending zone </w:t>
      </w:r>
      <w:r w:rsidR="00D8574D">
        <w:rPr>
          <w:rFonts w:ascii="Times New Roman" w:hAnsi="Times New Roman" w:cs="Times New Roman"/>
          <w:sz w:val="24"/>
          <w:szCs w:val="24"/>
          <w:lang w:val="en-US"/>
        </w:rPr>
        <w:t xml:space="preserve">could </w:t>
      </w:r>
      <w:r w:rsidR="00493F91" w:rsidRPr="001864A3">
        <w:rPr>
          <w:rFonts w:ascii="Times New Roman" w:hAnsi="Times New Roman" w:cs="Times New Roman"/>
          <w:sz w:val="24"/>
          <w:szCs w:val="24"/>
          <w:lang w:val="en-US"/>
        </w:rPr>
        <w:t xml:space="preserve">already </w:t>
      </w:r>
      <w:r w:rsidR="00D8574D">
        <w:rPr>
          <w:rFonts w:ascii="Times New Roman" w:hAnsi="Times New Roman" w:cs="Times New Roman"/>
          <w:sz w:val="24"/>
          <w:szCs w:val="24"/>
          <w:lang w:val="en-US"/>
        </w:rPr>
        <w:t xml:space="preserve">be observed </w:t>
      </w:r>
      <w:r w:rsidR="00703724" w:rsidRPr="001864A3">
        <w:rPr>
          <w:rFonts w:ascii="Times New Roman" w:hAnsi="Times New Roman" w:cs="Times New Roman"/>
          <w:sz w:val="24"/>
          <w:szCs w:val="24"/>
          <w:lang w:val="en-US"/>
        </w:rPr>
        <w:t>at 6 hours after the application of bending</w:t>
      </w:r>
      <w:r w:rsidR="00493F91" w:rsidRPr="001864A3">
        <w:rPr>
          <w:rFonts w:ascii="Times New Roman" w:hAnsi="Times New Roman" w:cs="Times New Roman"/>
          <w:sz w:val="24"/>
          <w:szCs w:val="24"/>
          <w:lang w:val="en-US"/>
        </w:rPr>
        <w:t xml:space="preserve"> </w:t>
      </w:r>
      <w:r w:rsidR="007C261A" w:rsidRPr="001864A3">
        <w:rPr>
          <w:rFonts w:ascii="Times New Roman" w:hAnsi="Times New Roman" w:cs="Times New Roman"/>
          <w:sz w:val="24"/>
          <w:szCs w:val="24"/>
          <w:lang w:val="en-US"/>
        </w:rPr>
        <w:t>(</w:t>
      </w:r>
      <w:r w:rsidR="00F87E9F">
        <w:rPr>
          <w:rFonts w:ascii="Times New Roman" w:hAnsi="Times New Roman" w:cs="Times New Roman"/>
          <w:sz w:val="24"/>
          <w:szCs w:val="24"/>
          <w:lang w:val="en-US"/>
        </w:rPr>
        <w:t>Figure</w:t>
      </w:r>
      <w:r w:rsidR="007C261A" w:rsidRPr="001864A3">
        <w:rPr>
          <w:rFonts w:ascii="Times New Roman" w:hAnsi="Times New Roman" w:cs="Times New Roman"/>
          <w:sz w:val="24"/>
          <w:szCs w:val="24"/>
          <w:lang w:val="en-US"/>
        </w:rPr>
        <w:t xml:space="preserve"> 6 </w:t>
      </w:r>
      <w:r w:rsidR="00703724" w:rsidRPr="001864A3">
        <w:rPr>
          <w:rFonts w:ascii="Times New Roman" w:hAnsi="Times New Roman" w:cs="Times New Roman"/>
          <w:sz w:val="24"/>
          <w:szCs w:val="24"/>
          <w:lang w:val="en-US"/>
        </w:rPr>
        <w:t xml:space="preserve">A). </w:t>
      </w:r>
      <w:r w:rsidR="00493F91" w:rsidRPr="001864A3">
        <w:rPr>
          <w:rFonts w:ascii="Times New Roman" w:hAnsi="Times New Roman" w:cs="Times New Roman"/>
          <w:sz w:val="24"/>
          <w:szCs w:val="24"/>
          <w:lang w:val="en-US"/>
        </w:rPr>
        <w:t xml:space="preserve">The GUS signal was </w:t>
      </w:r>
      <w:r w:rsidR="00120040" w:rsidRPr="001864A3">
        <w:rPr>
          <w:rFonts w:ascii="Times New Roman" w:hAnsi="Times New Roman" w:cs="Times New Roman"/>
          <w:sz w:val="24"/>
          <w:szCs w:val="24"/>
          <w:lang w:val="en-US"/>
        </w:rPr>
        <w:t xml:space="preserve">scarcely visible in </w:t>
      </w:r>
      <w:r w:rsidR="00493F91" w:rsidRPr="001864A3">
        <w:rPr>
          <w:rFonts w:ascii="Times New Roman" w:hAnsi="Times New Roman" w:cs="Times New Roman"/>
          <w:sz w:val="24"/>
          <w:szCs w:val="24"/>
          <w:lang w:val="en-US"/>
        </w:rPr>
        <w:t>transverse sections (</w:t>
      </w:r>
      <w:r w:rsidR="00F87E9F">
        <w:rPr>
          <w:rFonts w:ascii="Times New Roman" w:hAnsi="Times New Roman" w:cs="Times New Roman"/>
          <w:sz w:val="24"/>
          <w:szCs w:val="24"/>
          <w:lang w:val="en-US"/>
        </w:rPr>
        <w:t>Figure</w:t>
      </w:r>
      <w:r w:rsidR="00493F91" w:rsidRPr="001864A3">
        <w:rPr>
          <w:rFonts w:ascii="Times New Roman" w:hAnsi="Times New Roman" w:cs="Times New Roman"/>
          <w:sz w:val="24"/>
          <w:szCs w:val="24"/>
          <w:lang w:val="en-US"/>
        </w:rPr>
        <w:t xml:space="preserve"> 6 B)</w:t>
      </w:r>
      <w:r w:rsidR="00120040" w:rsidRPr="001864A3">
        <w:rPr>
          <w:rFonts w:ascii="Times New Roman" w:hAnsi="Times New Roman" w:cs="Times New Roman"/>
          <w:sz w:val="24"/>
          <w:szCs w:val="24"/>
          <w:lang w:val="en-US"/>
        </w:rPr>
        <w:t xml:space="preserve"> but</w:t>
      </w:r>
      <w:r w:rsidR="00D8574D">
        <w:rPr>
          <w:rFonts w:ascii="Times New Roman" w:hAnsi="Times New Roman" w:cs="Times New Roman"/>
          <w:sz w:val="24"/>
          <w:szCs w:val="24"/>
          <w:lang w:val="en-US"/>
        </w:rPr>
        <w:t xml:space="preserve"> gradually</w:t>
      </w:r>
      <w:r w:rsidR="00703724" w:rsidRPr="001864A3">
        <w:rPr>
          <w:rFonts w:ascii="Times New Roman" w:hAnsi="Times New Roman" w:cs="Times New Roman"/>
          <w:sz w:val="24"/>
          <w:szCs w:val="24"/>
          <w:lang w:val="en-US"/>
        </w:rPr>
        <w:t xml:space="preserve"> increased </w:t>
      </w:r>
      <w:r w:rsidR="00B332B5">
        <w:rPr>
          <w:rFonts w:ascii="Times New Roman" w:hAnsi="Times New Roman" w:cs="Times New Roman"/>
          <w:sz w:val="24"/>
          <w:szCs w:val="24"/>
          <w:lang w:val="en-US"/>
        </w:rPr>
        <w:t xml:space="preserve">in size and intensity </w:t>
      </w:r>
      <w:r w:rsidR="00493F91" w:rsidRPr="001864A3">
        <w:rPr>
          <w:rFonts w:ascii="Times New Roman" w:hAnsi="Times New Roman" w:cs="Times New Roman"/>
          <w:sz w:val="24"/>
          <w:szCs w:val="24"/>
          <w:lang w:val="en-US"/>
        </w:rPr>
        <w:t>after 15</w:t>
      </w:r>
      <w:r w:rsidR="008342E6" w:rsidRPr="001864A3">
        <w:rPr>
          <w:rFonts w:ascii="Times New Roman" w:hAnsi="Times New Roman" w:cs="Times New Roman"/>
          <w:sz w:val="24"/>
          <w:szCs w:val="24"/>
          <w:lang w:val="en-US"/>
        </w:rPr>
        <w:t>,</w:t>
      </w:r>
      <w:r w:rsidR="00493F91" w:rsidRPr="001864A3">
        <w:rPr>
          <w:rFonts w:ascii="Times New Roman" w:hAnsi="Times New Roman" w:cs="Times New Roman"/>
          <w:sz w:val="24"/>
          <w:szCs w:val="24"/>
          <w:lang w:val="en-US"/>
        </w:rPr>
        <w:t xml:space="preserve"> 24</w:t>
      </w:r>
      <w:r w:rsidR="000B4D14" w:rsidRPr="001864A3">
        <w:rPr>
          <w:rFonts w:ascii="Times New Roman" w:hAnsi="Times New Roman" w:cs="Times New Roman"/>
          <w:sz w:val="24"/>
          <w:szCs w:val="24"/>
          <w:lang w:val="en-US"/>
        </w:rPr>
        <w:t>,</w:t>
      </w:r>
      <w:r w:rsidR="000B4D14">
        <w:rPr>
          <w:rFonts w:ascii="Times New Roman" w:hAnsi="Times New Roman" w:cs="Times New Roman"/>
          <w:sz w:val="24"/>
          <w:szCs w:val="24"/>
          <w:lang w:val="en-US"/>
        </w:rPr>
        <w:t xml:space="preserve"> and </w:t>
      </w:r>
      <w:r w:rsidR="007C261A" w:rsidRPr="001864A3">
        <w:rPr>
          <w:rFonts w:ascii="Times New Roman" w:hAnsi="Times New Roman" w:cs="Times New Roman"/>
          <w:sz w:val="24"/>
          <w:szCs w:val="24"/>
          <w:lang w:val="en-US"/>
        </w:rPr>
        <w:t>48</w:t>
      </w:r>
      <w:r w:rsidR="00493F91" w:rsidRPr="001864A3">
        <w:rPr>
          <w:rFonts w:ascii="Times New Roman" w:hAnsi="Times New Roman" w:cs="Times New Roman"/>
          <w:sz w:val="24"/>
          <w:szCs w:val="24"/>
          <w:lang w:val="en-US"/>
        </w:rPr>
        <w:t xml:space="preserve"> hours (</w:t>
      </w:r>
      <w:r w:rsidR="00F87E9F">
        <w:rPr>
          <w:rFonts w:ascii="Times New Roman" w:hAnsi="Times New Roman" w:cs="Times New Roman"/>
          <w:sz w:val="24"/>
          <w:szCs w:val="24"/>
          <w:lang w:val="en-US"/>
        </w:rPr>
        <w:t>Figure</w:t>
      </w:r>
      <w:r w:rsidR="00493F91" w:rsidRPr="001864A3">
        <w:rPr>
          <w:rFonts w:ascii="Times New Roman" w:hAnsi="Times New Roman" w:cs="Times New Roman"/>
          <w:sz w:val="24"/>
          <w:szCs w:val="24"/>
          <w:lang w:val="en-US"/>
        </w:rPr>
        <w:t xml:space="preserve"> 6 </w:t>
      </w:r>
      <w:r w:rsidR="007C261A" w:rsidRPr="001864A3">
        <w:rPr>
          <w:rFonts w:ascii="Times New Roman" w:hAnsi="Times New Roman" w:cs="Times New Roman"/>
          <w:sz w:val="24"/>
          <w:szCs w:val="24"/>
          <w:lang w:val="en-US"/>
        </w:rPr>
        <w:t>C</w:t>
      </w:r>
      <w:r w:rsidR="00493F91" w:rsidRPr="001864A3">
        <w:rPr>
          <w:rFonts w:ascii="Times New Roman" w:hAnsi="Times New Roman" w:cs="Times New Roman"/>
          <w:sz w:val="24"/>
          <w:szCs w:val="24"/>
          <w:lang w:val="en-US"/>
        </w:rPr>
        <w:t>-H). In all cases</w:t>
      </w:r>
      <w:r w:rsidR="00115E39" w:rsidRPr="001864A3">
        <w:rPr>
          <w:rFonts w:ascii="Times New Roman" w:hAnsi="Times New Roman" w:cs="Times New Roman"/>
          <w:sz w:val="24"/>
          <w:szCs w:val="24"/>
          <w:lang w:val="en-US"/>
        </w:rPr>
        <w:t>,</w:t>
      </w:r>
      <w:r w:rsidR="00493F91" w:rsidRPr="001864A3">
        <w:rPr>
          <w:rFonts w:ascii="Times New Roman" w:hAnsi="Times New Roman" w:cs="Times New Roman"/>
          <w:sz w:val="24"/>
          <w:szCs w:val="24"/>
          <w:lang w:val="en-US"/>
        </w:rPr>
        <w:t xml:space="preserve"> the staining </w:t>
      </w:r>
      <w:r w:rsidR="008342E6" w:rsidRPr="001864A3">
        <w:rPr>
          <w:rFonts w:ascii="Times New Roman" w:hAnsi="Times New Roman" w:cs="Times New Roman"/>
          <w:sz w:val="24"/>
          <w:szCs w:val="24"/>
          <w:lang w:val="en-US"/>
        </w:rPr>
        <w:t xml:space="preserve">was </w:t>
      </w:r>
      <w:r w:rsidR="00493F91" w:rsidRPr="001864A3">
        <w:rPr>
          <w:rFonts w:ascii="Times New Roman" w:hAnsi="Times New Roman" w:cs="Times New Roman"/>
          <w:sz w:val="24"/>
          <w:szCs w:val="24"/>
          <w:lang w:val="en-US"/>
        </w:rPr>
        <w:t xml:space="preserve">localized </w:t>
      </w:r>
      <w:r w:rsidR="00D8574D">
        <w:rPr>
          <w:rFonts w:ascii="Times New Roman" w:hAnsi="Times New Roman" w:cs="Times New Roman"/>
          <w:sz w:val="24"/>
          <w:szCs w:val="24"/>
          <w:lang w:val="en-US"/>
        </w:rPr>
        <w:t>to</w:t>
      </w:r>
      <w:r w:rsidR="00D8574D" w:rsidRPr="001864A3">
        <w:rPr>
          <w:rFonts w:ascii="Times New Roman" w:hAnsi="Times New Roman" w:cs="Times New Roman"/>
          <w:sz w:val="24"/>
          <w:szCs w:val="24"/>
          <w:lang w:val="en-US"/>
        </w:rPr>
        <w:t xml:space="preserve"> </w:t>
      </w:r>
      <w:r w:rsidR="008342E6" w:rsidRPr="001864A3">
        <w:rPr>
          <w:rFonts w:ascii="Times New Roman" w:hAnsi="Times New Roman" w:cs="Times New Roman"/>
          <w:sz w:val="24"/>
          <w:szCs w:val="24"/>
          <w:lang w:val="en-US"/>
        </w:rPr>
        <w:t>the</w:t>
      </w:r>
      <w:r w:rsidR="00493F91" w:rsidRPr="001864A3">
        <w:rPr>
          <w:rFonts w:ascii="Times New Roman" w:hAnsi="Times New Roman" w:cs="Times New Roman"/>
          <w:sz w:val="24"/>
          <w:szCs w:val="24"/>
          <w:lang w:val="en-US"/>
        </w:rPr>
        <w:t xml:space="preserve"> vascular cambium zone</w:t>
      </w:r>
      <w:r w:rsidR="000B4D14">
        <w:rPr>
          <w:rFonts w:ascii="Times New Roman" w:hAnsi="Times New Roman" w:cs="Times New Roman"/>
          <w:sz w:val="24"/>
          <w:szCs w:val="24"/>
          <w:lang w:val="en-US"/>
        </w:rPr>
        <w:t>,</w:t>
      </w:r>
      <w:r w:rsidR="00493F91" w:rsidRPr="001864A3">
        <w:rPr>
          <w:rFonts w:ascii="Times New Roman" w:hAnsi="Times New Roman" w:cs="Times New Roman"/>
          <w:sz w:val="24"/>
          <w:szCs w:val="24"/>
          <w:lang w:val="en-US"/>
        </w:rPr>
        <w:t xml:space="preserve"> </w:t>
      </w:r>
      <w:r w:rsidR="00D05A5E" w:rsidRPr="001864A3">
        <w:rPr>
          <w:rFonts w:ascii="Times New Roman" w:hAnsi="Times New Roman" w:cs="Times New Roman"/>
          <w:sz w:val="24"/>
          <w:szCs w:val="24"/>
          <w:lang w:val="en-US"/>
        </w:rPr>
        <w:t xml:space="preserve">which showed </w:t>
      </w:r>
      <w:r w:rsidR="00120040" w:rsidRPr="001864A3">
        <w:rPr>
          <w:rFonts w:ascii="Times New Roman" w:hAnsi="Times New Roman" w:cs="Times New Roman"/>
          <w:sz w:val="24"/>
          <w:szCs w:val="24"/>
          <w:lang w:val="en-US"/>
        </w:rPr>
        <w:t xml:space="preserve">to </w:t>
      </w:r>
      <w:r w:rsidR="000B4D14">
        <w:rPr>
          <w:rFonts w:ascii="Times New Roman" w:hAnsi="Times New Roman" w:cs="Times New Roman"/>
          <w:sz w:val="24"/>
          <w:szCs w:val="24"/>
          <w:lang w:val="en-US"/>
        </w:rPr>
        <w:t xml:space="preserve">be </w:t>
      </w:r>
      <w:r w:rsidR="00120040" w:rsidRPr="001864A3">
        <w:rPr>
          <w:rFonts w:ascii="Times New Roman" w:hAnsi="Times New Roman" w:cs="Times New Roman"/>
          <w:sz w:val="24"/>
          <w:szCs w:val="24"/>
          <w:lang w:val="en-US"/>
        </w:rPr>
        <w:t xml:space="preserve">characterized by </w:t>
      </w:r>
      <w:r w:rsidR="00D8574D">
        <w:rPr>
          <w:rFonts w:ascii="Times New Roman" w:hAnsi="Times New Roman" w:cs="Times New Roman"/>
          <w:sz w:val="24"/>
          <w:szCs w:val="24"/>
          <w:lang w:val="en-US"/>
        </w:rPr>
        <w:t>the</w:t>
      </w:r>
      <w:r w:rsidR="00D8574D" w:rsidRPr="001864A3">
        <w:rPr>
          <w:rFonts w:ascii="Times New Roman" w:hAnsi="Times New Roman" w:cs="Times New Roman"/>
          <w:sz w:val="24"/>
          <w:szCs w:val="24"/>
          <w:lang w:val="en-US"/>
        </w:rPr>
        <w:t xml:space="preserve"> </w:t>
      </w:r>
      <w:r w:rsidR="00D05A5E" w:rsidRPr="001864A3">
        <w:rPr>
          <w:rFonts w:ascii="Times New Roman" w:hAnsi="Times New Roman" w:cs="Times New Roman"/>
          <w:sz w:val="24"/>
          <w:szCs w:val="24"/>
          <w:lang w:val="en-US"/>
        </w:rPr>
        <w:t>high</w:t>
      </w:r>
      <w:r w:rsidR="00120040" w:rsidRPr="001864A3">
        <w:rPr>
          <w:rFonts w:ascii="Times New Roman" w:hAnsi="Times New Roman" w:cs="Times New Roman"/>
          <w:sz w:val="24"/>
          <w:szCs w:val="24"/>
          <w:lang w:val="en-US"/>
        </w:rPr>
        <w:t>est</w:t>
      </w:r>
      <w:r w:rsidR="00D05A5E" w:rsidRPr="001864A3">
        <w:rPr>
          <w:rFonts w:ascii="Times New Roman" w:hAnsi="Times New Roman" w:cs="Times New Roman"/>
          <w:sz w:val="24"/>
          <w:szCs w:val="24"/>
          <w:lang w:val="en-US"/>
        </w:rPr>
        <w:t xml:space="preserve"> mitotic activity </w:t>
      </w:r>
      <w:r w:rsidR="00D8574D">
        <w:rPr>
          <w:rFonts w:ascii="Times New Roman" w:hAnsi="Times New Roman" w:cs="Times New Roman"/>
          <w:sz w:val="24"/>
          <w:szCs w:val="24"/>
          <w:lang w:val="en-US"/>
        </w:rPr>
        <w:t>o</w:t>
      </w:r>
      <w:r w:rsidR="00D8574D" w:rsidRPr="001864A3">
        <w:rPr>
          <w:rFonts w:ascii="Times New Roman" w:hAnsi="Times New Roman" w:cs="Times New Roman"/>
          <w:sz w:val="24"/>
          <w:szCs w:val="24"/>
          <w:lang w:val="en-US"/>
        </w:rPr>
        <w:t xml:space="preserve">n </w:t>
      </w:r>
      <w:r w:rsidR="00D05A5E" w:rsidRPr="001864A3">
        <w:rPr>
          <w:rFonts w:ascii="Times New Roman" w:hAnsi="Times New Roman" w:cs="Times New Roman"/>
          <w:sz w:val="24"/>
          <w:szCs w:val="24"/>
          <w:lang w:val="en-US"/>
        </w:rPr>
        <w:t>the convex side (</w:t>
      </w:r>
      <w:r w:rsidR="00F87E9F">
        <w:rPr>
          <w:rFonts w:ascii="Times New Roman" w:hAnsi="Times New Roman" w:cs="Times New Roman"/>
          <w:sz w:val="24"/>
          <w:szCs w:val="24"/>
          <w:lang w:val="en-US"/>
        </w:rPr>
        <w:t>Figure</w:t>
      </w:r>
      <w:r w:rsidR="00D05A5E" w:rsidRPr="001864A3">
        <w:rPr>
          <w:rFonts w:ascii="Times New Roman" w:hAnsi="Times New Roman" w:cs="Times New Roman"/>
          <w:sz w:val="24"/>
          <w:szCs w:val="24"/>
          <w:lang w:val="en-US"/>
        </w:rPr>
        <w:t xml:space="preserve"> 6 G-H)</w:t>
      </w:r>
      <w:r w:rsidR="00493F91" w:rsidRPr="001864A3">
        <w:rPr>
          <w:rFonts w:ascii="Times New Roman" w:hAnsi="Times New Roman" w:cs="Times New Roman"/>
          <w:sz w:val="24"/>
          <w:szCs w:val="24"/>
          <w:lang w:val="en-US"/>
        </w:rPr>
        <w:t xml:space="preserve">. </w:t>
      </w:r>
      <w:r w:rsidR="00D05A5E" w:rsidRPr="001864A3">
        <w:rPr>
          <w:rFonts w:ascii="Times New Roman" w:hAnsi="Times New Roman" w:cs="Times New Roman"/>
          <w:sz w:val="24"/>
          <w:szCs w:val="24"/>
          <w:lang w:val="en-US"/>
        </w:rPr>
        <w:t>The initial ph</w:t>
      </w:r>
      <w:r w:rsidR="008342E6" w:rsidRPr="001864A3">
        <w:rPr>
          <w:rFonts w:ascii="Times New Roman" w:hAnsi="Times New Roman" w:cs="Times New Roman"/>
          <w:sz w:val="24"/>
          <w:szCs w:val="24"/>
          <w:lang w:val="en-US"/>
        </w:rPr>
        <w:t>a</w:t>
      </w:r>
      <w:r w:rsidR="00D05A5E" w:rsidRPr="001864A3">
        <w:rPr>
          <w:rFonts w:ascii="Times New Roman" w:hAnsi="Times New Roman" w:cs="Times New Roman"/>
          <w:sz w:val="24"/>
          <w:szCs w:val="24"/>
          <w:lang w:val="en-US"/>
        </w:rPr>
        <w:t xml:space="preserve">se of a new root primordium </w:t>
      </w:r>
      <w:r w:rsidR="008342E6" w:rsidRPr="001864A3">
        <w:rPr>
          <w:rFonts w:ascii="Times New Roman" w:hAnsi="Times New Roman" w:cs="Times New Roman"/>
          <w:sz w:val="24"/>
          <w:szCs w:val="24"/>
          <w:lang w:val="en-US"/>
        </w:rPr>
        <w:t xml:space="preserve">formation </w:t>
      </w:r>
      <w:r w:rsidR="00D05A5E" w:rsidRPr="001864A3">
        <w:rPr>
          <w:rFonts w:ascii="Times New Roman" w:hAnsi="Times New Roman" w:cs="Times New Roman"/>
          <w:sz w:val="24"/>
          <w:szCs w:val="24"/>
          <w:lang w:val="en-US"/>
        </w:rPr>
        <w:t xml:space="preserve">was visible after 3 days (arrows in </w:t>
      </w:r>
      <w:r w:rsidR="00F87E9F">
        <w:rPr>
          <w:rFonts w:ascii="Times New Roman" w:hAnsi="Times New Roman" w:cs="Times New Roman"/>
          <w:sz w:val="24"/>
          <w:szCs w:val="24"/>
          <w:lang w:val="en-US"/>
        </w:rPr>
        <w:t>Figure</w:t>
      </w:r>
      <w:r w:rsidR="00D05A5E" w:rsidRPr="001864A3">
        <w:rPr>
          <w:rFonts w:ascii="Times New Roman" w:hAnsi="Times New Roman" w:cs="Times New Roman"/>
          <w:sz w:val="24"/>
          <w:szCs w:val="24"/>
          <w:lang w:val="en-US"/>
        </w:rPr>
        <w:t xml:space="preserve"> 6 </w:t>
      </w:r>
      <w:r w:rsidR="008342E6" w:rsidRPr="001864A3">
        <w:rPr>
          <w:rFonts w:ascii="Times New Roman" w:hAnsi="Times New Roman" w:cs="Times New Roman"/>
          <w:sz w:val="24"/>
          <w:szCs w:val="24"/>
          <w:lang w:val="en-US"/>
        </w:rPr>
        <w:t>G</w:t>
      </w:r>
      <w:r w:rsidR="00D05A5E" w:rsidRPr="001864A3">
        <w:rPr>
          <w:rFonts w:ascii="Times New Roman" w:hAnsi="Times New Roman" w:cs="Times New Roman"/>
          <w:sz w:val="24"/>
          <w:szCs w:val="24"/>
          <w:lang w:val="en-US"/>
        </w:rPr>
        <w:t>, J)</w:t>
      </w:r>
      <w:r w:rsidR="00120040" w:rsidRPr="001864A3">
        <w:rPr>
          <w:rFonts w:ascii="Times New Roman" w:hAnsi="Times New Roman" w:cs="Times New Roman"/>
          <w:sz w:val="24"/>
          <w:szCs w:val="24"/>
          <w:lang w:val="en-US"/>
        </w:rPr>
        <w:t xml:space="preserve">. </w:t>
      </w:r>
      <w:r w:rsidR="00D8574D">
        <w:rPr>
          <w:rFonts w:ascii="Times New Roman" w:hAnsi="Times New Roman" w:cs="Times New Roman"/>
          <w:sz w:val="24"/>
          <w:szCs w:val="24"/>
          <w:lang w:val="en-US"/>
        </w:rPr>
        <w:t>I</w:t>
      </w:r>
      <w:r w:rsidRPr="000B4D14">
        <w:rPr>
          <w:rFonts w:ascii="Times New Roman" w:hAnsi="Times New Roman" w:cs="Times New Roman"/>
          <w:sz w:val="24"/>
          <w:szCs w:val="24"/>
          <w:lang w:val="en-US"/>
        </w:rPr>
        <w:t>n the case of the control seedlings</w:t>
      </w:r>
      <w:r w:rsidR="000B4D14" w:rsidRPr="000B4D14">
        <w:rPr>
          <w:rFonts w:ascii="Times New Roman" w:hAnsi="Times New Roman" w:cs="Times New Roman"/>
          <w:sz w:val="24"/>
          <w:szCs w:val="24"/>
          <w:lang w:val="en-US"/>
        </w:rPr>
        <w:t xml:space="preserve"> (no bending application)</w:t>
      </w:r>
      <w:r w:rsidRPr="000B4D14">
        <w:rPr>
          <w:rFonts w:ascii="Times New Roman" w:hAnsi="Times New Roman" w:cs="Times New Roman"/>
          <w:sz w:val="24"/>
          <w:szCs w:val="24"/>
          <w:lang w:val="en-US"/>
        </w:rPr>
        <w:t>, no new lateral roots emerged along the taproot axis</w:t>
      </w:r>
      <w:r w:rsidR="00041661">
        <w:rPr>
          <w:rFonts w:ascii="Times New Roman" w:hAnsi="Times New Roman" w:cs="Times New Roman"/>
          <w:sz w:val="24"/>
          <w:szCs w:val="24"/>
          <w:lang w:val="en-US"/>
        </w:rPr>
        <w:t>.</w:t>
      </w:r>
      <w:r w:rsidRPr="000B4D14">
        <w:rPr>
          <w:rFonts w:ascii="Times New Roman" w:hAnsi="Times New Roman" w:cs="Times New Roman"/>
          <w:sz w:val="24"/>
          <w:szCs w:val="24"/>
          <w:lang w:val="en-US"/>
        </w:rPr>
        <w:t xml:space="preserve"> </w:t>
      </w:r>
    </w:p>
    <w:p w14:paraId="328241B6" w14:textId="77777777" w:rsidR="00D023DE" w:rsidRPr="001864A3" w:rsidRDefault="00D023DE" w:rsidP="00120040">
      <w:pPr>
        <w:pStyle w:val="NoSpacing"/>
        <w:spacing w:after="120" w:line="480" w:lineRule="auto"/>
        <w:jc w:val="both"/>
        <w:rPr>
          <w:rFonts w:ascii="Times New Roman" w:hAnsi="Times New Roman" w:cs="Times New Roman"/>
          <w:sz w:val="24"/>
          <w:szCs w:val="24"/>
          <w:lang w:val="en-US"/>
        </w:rPr>
      </w:pPr>
    </w:p>
    <w:p w14:paraId="5C938511" w14:textId="3A7A4A33" w:rsidR="00703724" w:rsidRPr="001864A3" w:rsidRDefault="003C62C8" w:rsidP="00120040">
      <w:pPr>
        <w:pStyle w:val="NoSpacing"/>
        <w:spacing w:after="120" w:line="480" w:lineRule="auto"/>
        <w:jc w:val="both"/>
        <w:rPr>
          <w:rFonts w:ascii="Times New Roman" w:hAnsi="Times New Roman" w:cs="Times New Roman"/>
          <w:b/>
          <w:sz w:val="24"/>
          <w:szCs w:val="24"/>
          <w:lang w:val="en-US"/>
        </w:rPr>
      </w:pPr>
      <w:r w:rsidRPr="001864A3">
        <w:rPr>
          <w:rFonts w:ascii="Times New Roman" w:hAnsi="Times New Roman" w:cs="Times New Roman"/>
          <w:b/>
          <w:sz w:val="24"/>
          <w:szCs w:val="24"/>
          <w:lang w:val="en-US"/>
        </w:rPr>
        <w:t>Discussion</w:t>
      </w:r>
      <w:r w:rsidR="00703724" w:rsidRPr="001864A3">
        <w:rPr>
          <w:rFonts w:ascii="Times New Roman" w:hAnsi="Times New Roman" w:cs="Times New Roman"/>
          <w:b/>
          <w:sz w:val="24"/>
          <w:szCs w:val="24"/>
          <w:lang w:val="en-US"/>
        </w:rPr>
        <w:t xml:space="preserve"> </w:t>
      </w:r>
    </w:p>
    <w:p w14:paraId="28E584E1" w14:textId="0234D70F" w:rsidR="006D41E1" w:rsidRDefault="00F51477" w:rsidP="00CD07D4">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we </w:t>
      </w:r>
      <w:r w:rsidR="0077505E">
        <w:rPr>
          <w:rFonts w:ascii="Times New Roman" w:hAnsi="Times New Roman" w:cs="Times New Roman"/>
          <w:sz w:val="24"/>
          <w:szCs w:val="24"/>
          <w:lang w:val="en-US"/>
        </w:rPr>
        <w:t xml:space="preserve">describe </w:t>
      </w:r>
      <w:r>
        <w:rPr>
          <w:rFonts w:ascii="Times New Roman" w:hAnsi="Times New Roman" w:cs="Times New Roman"/>
          <w:sz w:val="24"/>
          <w:szCs w:val="24"/>
          <w:lang w:val="en-US"/>
        </w:rPr>
        <w:t xml:space="preserve">the application of the bending </w:t>
      </w:r>
      <w:r w:rsidRPr="001864A3">
        <w:rPr>
          <w:rFonts w:ascii="Times New Roman" w:hAnsi="Times New Roman" w:cs="Times New Roman"/>
          <w:sz w:val="24"/>
          <w:szCs w:val="24"/>
          <w:lang w:val="en-US"/>
        </w:rPr>
        <w:t>method</w:t>
      </w:r>
      <w:r w:rsidR="0077505E">
        <w:rPr>
          <w:rFonts w:ascii="Times New Roman" w:hAnsi="Times New Roman" w:cs="Times New Roman"/>
          <w:sz w:val="24"/>
          <w:szCs w:val="24"/>
          <w:lang w:val="en-US"/>
        </w:rPr>
        <w:t xml:space="preserve"> to induce lateral root formation</w:t>
      </w:r>
      <w:r w:rsidRPr="001864A3">
        <w:rPr>
          <w:rFonts w:ascii="Times New Roman" w:hAnsi="Times New Roman" w:cs="Times New Roman"/>
          <w:sz w:val="24"/>
          <w:szCs w:val="24"/>
          <w:lang w:val="en-US"/>
        </w:rPr>
        <w:t xml:space="preserve"> </w:t>
      </w:r>
      <w:r w:rsidR="0077505E">
        <w:rPr>
          <w:rFonts w:ascii="Times New Roman" w:hAnsi="Times New Roman" w:cs="Times New Roman"/>
          <w:sz w:val="24"/>
          <w:szCs w:val="24"/>
          <w:lang w:val="en-US"/>
        </w:rPr>
        <w:t xml:space="preserve">in </w:t>
      </w:r>
      <w:r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taproots after </w:t>
      </w:r>
      <w:r w:rsidR="0077505E">
        <w:rPr>
          <w:rFonts w:ascii="Times New Roman" w:hAnsi="Times New Roman" w:cs="Times New Roman"/>
          <w:sz w:val="24"/>
          <w:szCs w:val="24"/>
          <w:lang w:val="en-US"/>
        </w:rPr>
        <w:t xml:space="preserve">first </w:t>
      </w:r>
      <w:r w:rsidRPr="001864A3">
        <w:rPr>
          <w:rFonts w:ascii="Times New Roman" w:hAnsi="Times New Roman" w:cs="Times New Roman"/>
          <w:sz w:val="24"/>
          <w:szCs w:val="24"/>
          <w:lang w:val="en-US"/>
        </w:rPr>
        <w:t>having achieved the form</w:t>
      </w:r>
      <w:r>
        <w:rPr>
          <w:rFonts w:ascii="Times New Roman" w:hAnsi="Times New Roman" w:cs="Times New Roman"/>
          <w:sz w:val="24"/>
          <w:szCs w:val="24"/>
          <w:lang w:val="en-US"/>
        </w:rPr>
        <w:t>ation of</w:t>
      </w:r>
      <w:r w:rsidRPr="001864A3">
        <w:rPr>
          <w:rFonts w:ascii="Times New Roman" w:hAnsi="Times New Roman" w:cs="Times New Roman"/>
          <w:sz w:val="24"/>
          <w:szCs w:val="24"/>
          <w:lang w:val="en-US"/>
        </w:rPr>
        <w:t xml:space="preserve"> a secondary structure.</w:t>
      </w:r>
      <w:r>
        <w:rPr>
          <w:rFonts w:ascii="Times New Roman" w:hAnsi="Times New Roman" w:cs="Times New Roman"/>
          <w:sz w:val="24"/>
          <w:szCs w:val="24"/>
          <w:lang w:val="en-US"/>
        </w:rPr>
        <w:t xml:space="preserve"> </w:t>
      </w:r>
      <w:r w:rsidR="009A4F59">
        <w:rPr>
          <w:rFonts w:ascii="Times New Roman" w:hAnsi="Times New Roman" w:cs="Times New Roman"/>
          <w:sz w:val="24"/>
          <w:szCs w:val="24"/>
          <w:lang w:val="en-US"/>
        </w:rPr>
        <w:t xml:space="preserve">In previous </w:t>
      </w:r>
      <w:r w:rsidR="009A4F59" w:rsidRPr="009A4F59">
        <w:rPr>
          <w:rFonts w:ascii="Times New Roman" w:hAnsi="Times New Roman" w:cs="Times New Roman"/>
          <w:noProof/>
          <w:sz w:val="24"/>
          <w:szCs w:val="24"/>
          <w:lang w:val="en-US"/>
        </w:rPr>
        <w:t>experiments</w:t>
      </w:r>
      <w:r w:rsidR="003C62C8" w:rsidRPr="001864A3">
        <w:rPr>
          <w:lang w:val="en-US"/>
        </w:rPr>
        <w:t xml:space="preserve"> </w:t>
      </w:r>
      <w:r w:rsidR="009A4F59">
        <w:rPr>
          <w:rFonts w:ascii="Times New Roman" w:hAnsi="Times New Roman" w:cs="Times New Roman"/>
          <w:sz w:val="24"/>
          <w:szCs w:val="24"/>
          <w:lang w:val="en-US"/>
        </w:rPr>
        <w:t xml:space="preserve">the </w:t>
      </w:r>
      <w:r w:rsidR="003C62C8" w:rsidRPr="001864A3">
        <w:rPr>
          <w:rFonts w:ascii="Times New Roman" w:hAnsi="Times New Roman" w:cs="Times New Roman"/>
          <w:sz w:val="24"/>
          <w:szCs w:val="24"/>
          <w:lang w:val="en-US"/>
        </w:rPr>
        <w:t xml:space="preserve">bending treatment </w:t>
      </w:r>
      <w:r w:rsidR="009A4F59" w:rsidRPr="001864A3">
        <w:rPr>
          <w:rFonts w:ascii="Times New Roman" w:hAnsi="Times New Roman" w:cs="Times New Roman"/>
          <w:sz w:val="24"/>
          <w:szCs w:val="24"/>
          <w:lang w:val="en-US"/>
        </w:rPr>
        <w:t>w</w:t>
      </w:r>
      <w:r w:rsidR="009A4F59">
        <w:rPr>
          <w:rFonts w:ascii="Times New Roman" w:hAnsi="Times New Roman" w:cs="Times New Roman"/>
          <w:sz w:val="24"/>
          <w:szCs w:val="24"/>
          <w:lang w:val="en-US"/>
        </w:rPr>
        <w:t>as</w:t>
      </w:r>
      <w:r w:rsidR="009A4F59" w:rsidRPr="001864A3">
        <w:rPr>
          <w:rFonts w:ascii="Times New Roman" w:hAnsi="Times New Roman" w:cs="Times New Roman"/>
          <w:sz w:val="24"/>
          <w:szCs w:val="24"/>
          <w:lang w:val="en-US"/>
        </w:rPr>
        <w:t xml:space="preserve"> devised</w:t>
      </w:r>
      <w:r w:rsidR="00B66886">
        <w:rPr>
          <w:rFonts w:ascii="Times New Roman" w:hAnsi="Times New Roman" w:cs="Times New Roman"/>
          <w:sz w:val="24"/>
          <w:szCs w:val="24"/>
          <w:lang w:val="en-US"/>
        </w:rPr>
        <w:t xml:space="preserve"> for poplar woody root</w:t>
      </w:r>
      <w:r w:rsidR="009A4F59" w:rsidRPr="001864A3">
        <w:rPr>
          <w:rFonts w:ascii="Times New Roman" w:hAnsi="Times New Roman" w:cs="Times New Roman"/>
          <w:sz w:val="24"/>
          <w:szCs w:val="24"/>
          <w:lang w:val="en-US"/>
        </w:rPr>
        <w:t xml:space="preserve"> </w:t>
      </w:r>
      <w:r w:rsidR="009A4F59">
        <w:rPr>
          <w:rFonts w:ascii="Times New Roman" w:hAnsi="Times New Roman" w:cs="Times New Roman"/>
          <w:sz w:val="24"/>
          <w:szCs w:val="24"/>
          <w:lang w:val="en-US"/>
        </w:rPr>
        <w:t xml:space="preserve">(see </w:t>
      </w:r>
      <w:r w:rsidR="003C62C8" w:rsidRPr="001864A3">
        <w:rPr>
          <w:rFonts w:ascii="Times New Roman" w:hAnsi="Times New Roman" w:cs="Times New Roman"/>
          <w:sz w:val="24"/>
          <w:szCs w:val="24"/>
          <w:lang w:val="en-US"/>
        </w:rPr>
        <w:t>descri</w:t>
      </w:r>
      <w:r w:rsidR="009A4F59">
        <w:rPr>
          <w:rFonts w:ascii="Times New Roman" w:hAnsi="Times New Roman" w:cs="Times New Roman"/>
          <w:sz w:val="24"/>
          <w:szCs w:val="24"/>
          <w:lang w:val="en-US"/>
        </w:rPr>
        <w:t xml:space="preserve">ption of methods </w:t>
      </w:r>
      <w:r w:rsidR="003C62C8" w:rsidRPr="001864A3">
        <w:rPr>
          <w:rFonts w:ascii="Times New Roman" w:hAnsi="Times New Roman" w:cs="Times New Roman"/>
          <w:sz w:val="24"/>
          <w:szCs w:val="24"/>
          <w:lang w:val="en-US"/>
        </w:rPr>
        <w:t>in Scippa et al.</w:t>
      </w:r>
      <w:r w:rsidR="00BA56DC">
        <w:rPr>
          <w:rFonts w:ascii="Times New Roman" w:hAnsi="Times New Roman" w:cs="Times New Roman"/>
          <w:sz w:val="24"/>
          <w:szCs w:val="24"/>
          <w:lang w:val="en-US"/>
        </w:rPr>
        <w:t xml:space="preserve"> (</w:t>
      </w:r>
      <w:r w:rsidR="003C62C8" w:rsidRPr="001864A3">
        <w:rPr>
          <w:rFonts w:ascii="Times New Roman" w:hAnsi="Times New Roman" w:cs="Times New Roman"/>
          <w:sz w:val="24"/>
          <w:szCs w:val="24"/>
          <w:lang w:val="en-US"/>
        </w:rPr>
        <w:t>2008</w:t>
      </w:r>
      <w:r w:rsidR="00BA56DC">
        <w:rPr>
          <w:rFonts w:ascii="Times New Roman" w:hAnsi="Times New Roman" w:cs="Times New Roman"/>
          <w:sz w:val="24"/>
          <w:szCs w:val="24"/>
          <w:lang w:val="en-US"/>
        </w:rPr>
        <w:t>)</w:t>
      </w:r>
      <w:r w:rsidR="003C62C8" w:rsidRPr="001864A3">
        <w:rPr>
          <w:rFonts w:ascii="Times New Roman" w:hAnsi="Times New Roman" w:cs="Times New Roman"/>
          <w:sz w:val="24"/>
          <w:szCs w:val="24"/>
          <w:lang w:val="en-US"/>
        </w:rPr>
        <w:t xml:space="preserve"> and De Zio et al. </w:t>
      </w:r>
      <w:r w:rsidR="00BA56DC">
        <w:rPr>
          <w:rFonts w:ascii="Times New Roman" w:hAnsi="Times New Roman" w:cs="Times New Roman"/>
          <w:sz w:val="24"/>
          <w:szCs w:val="24"/>
          <w:lang w:val="en-US"/>
        </w:rPr>
        <w:t>(</w:t>
      </w:r>
      <w:r w:rsidR="003C62C8" w:rsidRPr="001864A3">
        <w:rPr>
          <w:rFonts w:ascii="Times New Roman" w:hAnsi="Times New Roman" w:cs="Times New Roman"/>
          <w:sz w:val="24"/>
          <w:szCs w:val="24"/>
          <w:lang w:val="en-US"/>
        </w:rPr>
        <w:t>2016</w:t>
      </w:r>
      <w:r w:rsidR="00BA56DC">
        <w:rPr>
          <w:rFonts w:ascii="Times New Roman" w:hAnsi="Times New Roman" w:cs="Times New Roman"/>
          <w:sz w:val="24"/>
          <w:szCs w:val="24"/>
          <w:lang w:val="en-US"/>
        </w:rPr>
        <w:t>)</w:t>
      </w:r>
      <w:r w:rsidR="009A4F59">
        <w:rPr>
          <w:rFonts w:ascii="Times New Roman" w:hAnsi="Times New Roman" w:cs="Times New Roman"/>
          <w:sz w:val="24"/>
          <w:szCs w:val="24"/>
          <w:lang w:val="en-US"/>
        </w:rPr>
        <w:t xml:space="preserve">) to </w:t>
      </w:r>
      <w:r w:rsidR="003C62C8" w:rsidRPr="001864A3">
        <w:rPr>
          <w:rFonts w:ascii="Times New Roman" w:hAnsi="Times New Roman" w:cs="Times New Roman"/>
          <w:sz w:val="24"/>
          <w:szCs w:val="24"/>
          <w:lang w:val="en-US"/>
        </w:rPr>
        <w:t xml:space="preserve">mimic the effect of mechanical </w:t>
      </w:r>
      <w:r w:rsidR="002A4AA1" w:rsidRPr="001864A3">
        <w:rPr>
          <w:rFonts w:ascii="Times New Roman" w:hAnsi="Times New Roman" w:cs="Times New Roman"/>
          <w:sz w:val="24"/>
          <w:szCs w:val="24"/>
          <w:lang w:val="en-US"/>
        </w:rPr>
        <w:t>stress, which</w:t>
      </w:r>
      <w:r w:rsidR="003C62C8" w:rsidRPr="001864A3">
        <w:rPr>
          <w:rFonts w:ascii="Times New Roman" w:hAnsi="Times New Roman" w:cs="Times New Roman"/>
          <w:sz w:val="24"/>
          <w:szCs w:val="24"/>
          <w:lang w:val="en-US"/>
        </w:rPr>
        <w:t xml:space="preserve"> in nature </w:t>
      </w:r>
      <w:r w:rsidR="0077505E">
        <w:rPr>
          <w:rFonts w:ascii="Times New Roman" w:hAnsi="Times New Roman" w:cs="Times New Roman"/>
          <w:sz w:val="24"/>
          <w:szCs w:val="24"/>
          <w:lang w:val="en-US"/>
        </w:rPr>
        <w:t xml:space="preserve">is </w:t>
      </w:r>
      <w:r w:rsidR="003C62C8" w:rsidRPr="001864A3">
        <w:rPr>
          <w:rFonts w:ascii="Times New Roman" w:hAnsi="Times New Roman" w:cs="Times New Roman"/>
          <w:sz w:val="24"/>
          <w:szCs w:val="24"/>
          <w:lang w:val="en-US"/>
        </w:rPr>
        <w:t xml:space="preserve">known to induce the formation of </w:t>
      </w:r>
      <w:r w:rsidR="003C62C8" w:rsidRPr="009A4F59">
        <w:rPr>
          <w:rFonts w:ascii="Times New Roman" w:hAnsi="Times New Roman" w:cs="Times New Roman"/>
          <w:noProof/>
          <w:sz w:val="24"/>
          <w:szCs w:val="24"/>
          <w:lang w:val="en-US"/>
        </w:rPr>
        <w:t>latera</w:t>
      </w:r>
      <w:r w:rsidR="009A4F59" w:rsidRPr="000C5A71">
        <w:rPr>
          <w:rFonts w:ascii="Times New Roman" w:hAnsi="Times New Roman" w:cs="Times New Roman"/>
          <w:noProof/>
          <w:sz w:val="24"/>
          <w:szCs w:val="24"/>
          <w:lang w:val="en-US"/>
        </w:rPr>
        <w:t>l</w:t>
      </w:r>
      <w:r w:rsidR="009A4F59" w:rsidRPr="009A4F59">
        <w:rPr>
          <w:rFonts w:ascii="Times New Roman" w:hAnsi="Times New Roman" w:cs="Times New Roman"/>
          <w:noProof/>
          <w:sz w:val="24"/>
          <w:szCs w:val="24"/>
          <w:lang w:val="en-US"/>
        </w:rPr>
        <w:t>s</w:t>
      </w:r>
      <w:r w:rsidR="009A4F59">
        <w:rPr>
          <w:rFonts w:ascii="Times New Roman" w:hAnsi="Times New Roman" w:cs="Times New Roman"/>
          <w:noProof/>
          <w:sz w:val="24"/>
          <w:szCs w:val="24"/>
          <w:lang w:val="en-US"/>
        </w:rPr>
        <w:t xml:space="preserve"> </w:t>
      </w:r>
      <w:r w:rsidR="0077505E">
        <w:rPr>
          <w:rFonts w:ascii="Times New Roman" w:hAnsi="Times New Roman" w:cs="Times New Roman"/>
          <w:sz w:val="24"/>
          <w:szCs w:val="24"/>
          <w:lang w:val="en-US"/>
        </w:rPr>
        <w:t>from</w:t>
      </w:r>
      <w:r w:rsidR="0077505E" w:rsidRPr="001864A3">
        <w:rPr>
          <w:rFonts w:ascii="Times New Roman" w:hAnsi="Times New Roman" w:cs="Times New Roman"/>
          <w:sz w:val="24"/>
          <w:szCs w:val="24"/>
          <w:lang w:val="en-US"/>
        </w:rPr>
        <w:t xml:space="preserve"> </w:t>
      </w:r>
      <w:r w:rsidR="003C62C8" w:rsidRPr="001864A3">
        <w:rPr>
          <w:rFonts w:ascii="Times New Roman" w:hAnsi="Times New Roman" w:cs="Times New Roman"/>
          <w:sz w:val="24"/>
          <w:szCs w:val="24"/>
          <w:lang w:val="en-US"/>
        </w:rPr>
        <w:t>a woody parental root</w:t>
      </w:r>
      <w:r w:rsidR="009A4F59">
        <w:rPr>
          <w:rFonts w:ascii="Times New Roman" w:hAnsi="Times New Roman" w:cs="Times New Roman"/>
          <w:sz w:val="24"/>
          <w:szCs w:val="24"/>
          <w:lang w:val="en-US"/>
        </w:rPr>
        <w:t xml:space="preserve"> </w:t>
      </w:r>
      <w:r w:rsidR="009A4F59" w:rsidRPr="001864A3">
        <w:rPr>
          <w:rFonts w:ascii="Times New Roman" w:hAnsi="Times New Roman" w:cs="Times New Roman"/>
          <w:sz w:val="24"/>
          <w:szCs w:val="24"/>
          <w:lang w:val="en-US"/>
        </w:rPr>
        <w:t>(Stoke et al., 2007)</w:t>
      </w:r>
      <w:r w:rsidR="003C62C8" w:rsidRPr="001864A3">
        <w:rPr>
          <w:rFonts w:ascii="Times New Roman" w:hAnsi="Times New Roman" w:cs="Times New Roman"/>
          <w:sz w:val="24"/>
          <w:szCs w:val="24"/>
          <w:lang w:val="en-US"/>
        </w:rPr>
        <w:t>.</w:t>
      </w:r>
      <w:r w:rsidR="00F675B3">
        <w:rPr>
          <w:rFonts w:ascii="Times New Roman" w:hAnsi="Times New Roman" w:cs="Times New Roman"/>
          <w:sz w:val="24"/>
          <w:szCs w:val="24"/>
          <w:lang w:val="en-US"/>
        </w:rPr>
        <w:t xml:space="preserve"> In particular, the e</w:t>
      </w:r>
      <w:r w:rsidR="00F675B3" w:rsidRPr="001864A3">
        <w:rPr>
          <w:rFonts w:ascii="Times New Roman" w:hAnsi="Times New Roman" w:cs="Times New Roman"/>
          <w:sz w:val="24"/>
          <w:szCs w:val="24"/>
          <w:lang w:val="en-US"/>
        </w:rPr>
        <w:t xml:space="preserve">mission </w:t>
      </w:r>
      <w:r w:rsidR="003C62C8" w:rsidRPr="001864A3">
        <w:rPr>
          <w:rFonts w:ascii="Times New Roman" w:hAnsi="Times New Roman" w:cs="Times New Roman"/>
          <w:sz w:val="24"/>
          <w:szCs w:val="24"/>
          <w:lang w:val="en-US"/>
        </w:rPr>
        <w:t xml:space="preserve">of new lateral roots from </w:t>
      </w:r>
      <w:r w:rsidR="0077505E">
        <w:rPr>
          <w:rFonts w:ascii="Times New Roman" w:hAnsi="Times New Roman" w:cs="Times New Roman"/>
          <w:sz w:val="24"/>
          <w:szCs w:val="24"/>
          <w:lang w:val="en-US"/>
        </w:rPr>
        <w:t xml:space="preserve">a </w:t>
      </w:r>
      <w:r w:rsidR="003C62C8" w:rsidRPr="001864A3">
        <w:rPr>
          <w:rFonts w:ascii="Times New Roman" w:hAnsi="Times New Roman" w:cs="Times New Roman"/>
          <w:sz w:val="24"/>
          <w:szCs w:val="24"/>
          <w:lang w:val="en-US"/>
        </w:rPr>
        <w:t xml:space="preserve">woody parental has been interpreted as the way </w:t>
      </w:r>
      <w:r w:rsidR="000033A9">
        <w:rPr>
          <w:rFonts w:ascii="Times New Roman" w:hAnsi="Times New Roman" w:cs="Times New Roman"/>
          <w:sz w:val="24"/>
          <w:szCs w:val="24"/>
          <w:lang w:val="en-US"/>
        </w:rPr>
        <w:t xml:space="preserve">to </w:t>
      </w:r>
      <w:r w:rsidR="009A4F59" w:rsidRPr="001864A3">
        <w:rPr>
          <w:rFonts w:ascii="Times New Roman" w:hAnsi="Times New Roman" w:cs="Times New Roman"/>
          <w:sz w:val="24"/>
          <w:szCs w:val="24"/>
          <w:lang w:val="en-US"/>
        </w:rPr>
        <w:t xml:space="preserve">mechanically </w:t>
      </w:r>
      <w:r w:rsidR="003C62C8" w:rsidRPr="001864A3">
        <w:rPr>
          <w:rFonts w:ascii="Times New Roman" w:hAnsi="Times New Roman" w:cs="Times New Roman"/>
          <w:sz w:val="24"/>
          <w:szCs w:val="24"/>
          <w:lang w:val="en-US"/>
        </w:rPr>
        <w:t xml:space="preserve">reinforce </w:t>
      </w:r>
      <w:r w:rsidR="000033A9">
        <w:rPr>
          <w:rFonts w:ascii="Times New Roman" w:hAnsi="Times New Roman" w:cs="Times New Roman"/>
          <w:sz w:val="24"/>
          <w:szCs w:val="24"/>
          <w:lang w:val="en-US"/>
        </w:rPr>
        <w:t xml:space="preserve">plant </w:t>
      </w:r>
      <w:r w:rsidR="003C62C8" w:rsidRPr="001864A3">
        <w:rPr>
          <w:rFonts w:ascii="Times New Roman" w:hAnsi="Times New Roman" w:cs="Times New Roman"/>
          <w:sz w:val="24"/>
          <w:szCs w:val="24"/>
          <w:lang w:val="en-US"/>
        </w:rPr>
        <w:t xml:space="preserve">anchorage (Chiatante et al., 2003; Chiatante et al., 2007a; Scippa et al. 2008; Trupiano et al., 2012; De Zio et al., 2016). </w:t>
      </w:r>
      <w:r w:rsidR="00F675B3">
        <w:rPr>
          <w:rFonts w:ascii="Times New Roman" w:hAnsi="Times New Roman" w:cs="Times New Roman"/>
          <w:sz w:val="24"/>
          <w:szCs w:val="24"/>
          <w:lang w:val="en-US"/>
        </w:rPr>
        <w:t>S</w:t>
      </w:r>
      <w:r w:rsidR="00865462" w:rsidRPr="001864A3">
        <w:rPr>
          <w:rFonts w:ascii="Times New Roman" w:hAnsi="Times New Roman" w:cs="Times New Roman"/>
          <w:sz w:val="24"/>
          <w:szCs w:val="24"/>
          <w:lang w:val="en-US"/>
        </w:rPr>
        <w:t>imilar result</w:t>
      </w:r>
      <w:r w:rsidR="00F675B3">
        <w:rPr>
          <w:rFonts w:ascii="Times New Roman" w:hAnsi="Times New Roman" w:cs="Times New Roman"/>
          <w:sz w:val="24"/>
          <w:szCs w:val="24"/>
          <w:lang w:val="en-US"/>
        </w:rPr>
        <w:t>s were</w:t>
      </w:r>
      <w:r w:rsidR="00865462" w:rsidRPr="001864A3">
        <w:rPr>
          <w:rFonts w:ascii="Times New Roman" w:hAnsi="Times New Roman" w:cs="Times New Roman"/>
          <w:sz w:val="24"/>
          <w:szCs w:val="24"/>
          <w:lang w:val="en-US"/>
        </w:rPr>
        <w:t xml:space="preserve"> obtained when </w:t>
      </w:r>
      <w:r w:rsidR="0077505E">
        <w:rPr>
          <w:rFonts w:ascii="Times New Roman" w:hAnsi="Times New Roman" w:cs="Times New Roman"/>
          <w:sz w:val="24"/>
          <w:szCs w:val="24"/>
          <w:lang w:val="en-US"/>
        </w:rPr>
        <w:t xml:space="preserve">the </w:t>
      </w:r>
      <w:r w:rsidR="00865462" w:rsidRPr="001864A3">
        <w:rPr>
          <w:rFonts w:ascii="Times New Roman" w:hAnsi="Times New Roman" w:cs="Times New Roman"/>
          <w:sz w:val="24"/>
          <w:szCs w:val="24"/>
          <w:lang w:val="en-US"/>
        </w:rPr>
        <w:t xml:space="preserve">bending treatment </w:t>
      </w:r>
      <w:r w:rsidR="00F675B3">
        <w:rPr>
          <w:rFonts w:ascii="Times New Roman" w:hAnsi="Times New Roman" w:cs="Times New Roman"/>
          <w:sz w:val="24"/>
          <w:szCs w:val="24"/>
          <w:lang w:val="en-US"/>
        </w:rPr>
        <w:t>was</w:t>
      </w:r>
      <w:r w:rsidR="009A4F59" w:rsidRPr="000C5A71">
        <w:rPr>
          <w:rFonts w:ascii="Times New Roman" w:hAnsi="Times New Roman" w:cs="Times New Roman"/>
          <w:noProof/>
          <w:sz w:val="24"/>
          <w:szCs w:val="24"/>
          <w:lang w:val="en-US"/>
        </w:rPr>
        <w:t xml:space="preserve"> </w:t>
      </w:r>
      <w:r w:rsidR="009A4F59">
        <w:rPr>
          <w:rFonts w:ascii="Times New Roman" w:hAnsi="Times New Roman" w:cs="Times New Roman"/>
          <w:noProof/>
          <w:sz w:val="24"/>
          <w:szCs w:val="24"/>
          <w:lang w:val="en-US"/>
        </w:rPr>
        <w:t xml:space="preserve">applied to </w:t>
      </w:r>
      <w:r w:rsidR="009A4F59" w:rsidRPr="001864A3">
        <w:rPr>
          <w:rFonts w:ascii="Times New Roman" w:hAnsi="Times New Roman" w:cs="Times New Roman"/>
          <w:sz w:val="24"/>
          <w:szCs w:val="24"/>
          <w:lang w:val="en-US"/>
        </w:rPr>
        <w:t xml:space="preserve">the taproot </w:t>
      </w:r>
      <w:r w:rsidR="009A4F59">
        <w:rPr>
          <w:rFonts w:ascii="Times New Roman" w:hAnsi="Times New Roman" w:cs="Times New Roman"/>
          <w:sz w:val="24"/>
          <w:szCs w:val="24"/>
          <w:lang w:val="en-US"/>
        </w:rPr>
        <w:t xml:space="preserve">of </w:t>
      </w:r>
      <w:r w:rsidR="00965447" w:rsidRPr="001864A3">
        <w:rPr>
          <w:rFonts w:ascii="Times New Roman" w:hAnsi="Times New Roman" w:cs="Times New Roman"/>
          <w:i/>
          <w:iCs/>
          <w:sz w:val="24"/>
          <w:szCs w:val="24"/>
          <w:lang w:val="en-US"/>
        </w:rPr>
        <w:t>A. thaliana</w:t>
      </w:r>
      <w:r w:rsidR="00865462" w:rsidRPr="001864A3">
        <w:rPr>
          <w:rFonts w:ascii="Times New Roman" w:hAnsi="Times New Roman" w:cs="Times New Roman"/>
          <w:sz w:val="24"/>
          <w:szCs w:val="24"/>
          <w:lang w:val="en-US"/>
        </w:rPr>
        <w:t xml:space="preserve"> characterized by </w:t>
      </w:r>
      <w:r w:rsidR="003537A6">
        <w:rPr>
          <w:rFonts w:ascii="Times New Roman" w:hAnsi="Times New Roman" w:cs="Times New Roman"/>
          <w:sz w:val="24"/>
          <w:szCs w:val="24"/>
          <w:lang w:val="en-US"/>
        </w:rPr>
        <w:t>a</w:t>
      </w:r>
      <w:r w:rsidR="003537A6" w:rsidRPr="001864A3">
        <w:rPr>
          <w:rFonts w:ascii="Times New Roman" w:hAnsi="Times New Roman" w:cs="Times New Roman"/>
          <w:sz w:val="24"/>
          <w:szCs w:val="24"/>
          <w:lang w:val="en-US"/>
        </w:rPr>
        <w:t xml:space="preserve"> </w:t>
      </w:r>
      <w:r w:rsidR="00865462" w:rsidRPr="001864A3">
        <w:rPr>
          <w:rFonts w:ascii="Times New Roman" w:hAnsi="Times New Roman" w:cs="Times New Roman"/>
          <w:sz w:val="24"/>
          <w:szCs w:val="24"/>
          <w:lang w:val="en-US"/>
        </w:rPr>
        <w:t>primary structure (i.e., the presence of a pericycle) (Ditengou et al., 2008; Richter et al., 2009)</w:t>
      </w:r>
      <w:r w:rsidR="00087184" w:rsidRPr="001864A3">
        <w:rPr>
          <w:rFonts w:ascii="Times New Roman" w:hAnsi="Times New Roman" w:cs="Times New Roman"/>
          <w:sz w:val="24"/>
          <w:szCs w:val="24"/>
          <w:lang w:val="en-US"/>
        </w:rPr>
        <w:t>.</w:t>
      </w:r>
      <w:r w:rsidR="00865462" w:rsidRPr="001864A3">
        <w:rPr>
          <w:rFonts w:ascii="Times New Roman" w:hAnsi="Times New Roman" w:cs="Times New Roman"/>
          <w:sz w:val="24"/>
          <w:szCs w:val="24"/>
          <w:lang w:val="en-US"/>
        </w:rPr>
        <w:t xml:space="preserve"> </w:t>
      </w:r>
      <w:r w:rsidR="009A4F59" w:rsidRPr="001864A3">
        <w:rPr>
          <w:rFonts w:ascii="Times New Roman" w:hAnsi="Times New Roman" w:cs="Times New Roman"/>
          <w:sz w:val="24"/>
          <w:szCs w:val="24"/>
          <w:lang w:val="en-US"/>
        </w:rPr>
        <w:t>Th</w:t>
      </w:r>
      <w:r w:rsidR="009A4F59">
        <w:rPr>
          <w:rFonts w:ascii="Times New Roman" w:hAnsi="Times New Roman" w:cs="Times New Roman"/>
          <w:sz w:val="24"/>
          <w:szCs w:val="24"/>
          <w:lang w:val="en-US"/>
        </w:rPr>
        <w:t>ese</w:t>
      </w:r>
      <w:r w:rsidR="009A4F59" w:rsidRPr="001864A3">
        <w:rPr>
          <w:rFonts w:ascii="Times New Roman" w:hAnsi="Times New Roman" w:cs="Times New Roman"/>
          <w:sz w:val="24"/>
          <w:szCs w:val="24"/>
          <w:lang w:val="en-US"/>
        </w:rPr>
        <w:t xml:space="preserve"> </w:t>
      </w:r>
      <w:r w:rsidR="00865462" w:rsidRPr="001864A3">
        <w:rPr>
          <w:rFonts w:ascii="Times New Roman" w:hAnsi="Times New Roman" w:cs="Times New Roman"/>
          <w:sz w:val="24"/>
          <w:szCs w:val="24"/>
          <w:lang w:val="en-US"/>
        </w:rPr>
        <w:t>result</w:t>
      </w:r>
      <w:r w:rsidR="009A4F59">
        <w:rPr>
          <w:rFonts w:ascii="Times New Roman" w:hAnsi="Times New Roman" w:cs="Times New Roman"/>
          <w:sz w:val="24"/>
          <w:szCs w:val="24"/>
          <w:lang w:val="en-US"/>
        </w:rPr>
        <w:t>s</w:t>
      </w:r>
      <w:r w:rsidR="00865462" w:rsidRPr="001864A3">
        <w:rPr>
          <w:rFonts w:ascii="Times New Roman" w:hAnsi="Times New Roman" w:cs="Times New Roman"/>
          <w:sz w:val="24"/>
          <w:szCs w:val="24"/>
          <w:lang w:val="en-US"/>
        </w:rPr>
        <w:t xml:space="preserve"> </w:t>
      </w:r>
      <w:r w:rsidR="0077505E">
        <w:rPr>
          <w:rFonts w:ascii="Times New Roman" w:hAnsi="Times New Roman" w:cs="Times New Roman"/>
          <w:sz w:val="24"/>
          <w:szCs w:val="24"/>
          <w:lang w:val="en-US"/>
        </w:rPr>
        <w:t xml:space="preserve">are </w:t>
      </w:r>
      <w:r w:rsidR="009A4F59">
        <w:rPr>
          <w:rFonts w:ascii="Times New Roman" w:hAnsi="Times New Roman" w:cs="Times New Roman"/>
          <w:sz w:val="24"/>
          <w:szCs w:val="24"/>
          <w:lang w:val="en-US"/>
        </w:rPr>
        <w:t xml:space="preserve">in </w:t>
      </w:r>
      <w:r w:rsidR="00865462" w:rsidRPr="001864A3">
        <w:rPr>
          <w:rFonts w:ascii="Times New Roman" w:hAnsi="Times New Roman" w:cs="Times New Roman"/>
          <w:sz w:val="24"/>
          <w:szCs w:val="24"/>
          <w:lang w:val="en-US"/>
        </w:rPr>
        <w:t>agree</w:t>
      </w:r>
      <w:r w:rsidR="009A4F59">
        <w:rPr>
          <w:rFonts w:ascii="Times New Roman" w:hAnsi="Times New Roman" w:cs="Times New Roman"/>
          <w:sz w:val="24"/>
          <w:szCs w:val="24"/>
          <w:lang w:val="en-US"/>
        </w:rPr>
        <w:t xml:space="preserve">ment </w:t>
      </w:r>
      <w:r w:rsidR="00865462" w:rsidRPr="001864A3">
        <w:rPr>
          <w:rFonts w:ascii="Times New Roman" w:hAnsi="Times New Roman" w:cs="Times New Roman"/>
          <w:sz w:val="24"/>
          <w:szCs w:val="24"/>
          <w:lang w:val="en-US"/>
        </w:rPr>
        <w:t xml:space="preserve">with </w:t>
      </w:r>
      <w:r w:rsidR="00956B41">
        <w:rPr>
          <w:rFonts w:ascii="Times New Roman" w:hAnsi="Times New Roman" w:cs="Times New Roman"/>
          <w:sz w:val="24"/>
          <w:szCs w:val="24"/>
          <w:lang w:val="en-US"/>
        </w:rPr>
        <w:t>the</w:t>
      </w:r>
      <w:r w:rsidR="00865462" w:rsidRPr="001864A3">
        <w:rPr>
          <w:rFonts w:ascii="Times New Roman" w:hAnsi="Times New Roman" w:cs="Times New Roman"/>
          <w:sz w:val="24"/>
          <w:szCs w:val="24"/>
          <w:lang w:val="en-US"/>
        </w:rPr>
        <w:t xml:space="preserve"> model developed by Trupiano et al. </w:t>
      </w:r>
      <w:r w:rsidR="009A4F59">
        <w:rPr>
          <w:rFonts w:ascii="Times New Roman" w:hAnsi="Times New Roman" w:cs="Times New Roman"/>
          <w:sz w:val="24"/>
          <w:szCs w:val="24"/>
          <w:lang w:val="en-US"/>
        </w:rPr>
        <w:t>(</w:t>
      </w:r>
      <w:r w:rsidR="00865462" w:rsidRPr="001864A3">
        <w:rPr>
          <w:rFonts w:ascii="Times New Roman" w:hAnsi="Times New Roman" w:cs="Times New Roman"/>
          <w:sz w:val="24"/>
          <w:szCs w:val="24"/>
          <w:lang w:val="en-US"/>
        </w:rPr>
        <w:t>2012</w:t>
      </w:r>
      <w:r w:rsidR="00865462" w:rsidRPr="00B00CE4">
        <w:rPr>
          <w:rFonts w:ascii="Times New Roman" w:hAnsi="Times New Roman" w:cs="Times New Roman"/>
          <w:sz w:val="24"/>
          <w:szCs w:val="24"/>
          <w:lang w:val="en-US"/>
        </w:rPr>
        <w:t xml:space="preserve">) </w:t>
      </w:r>
      <w:r w:rsidR="009A4F59" w:rsidRPr="00B00CE4">
        <w:rPr>
          <w:rFonts w:ascii="Times New Roman" w:hAnsi="Times New Roman" w:cs="Times New Roman"/>
          <w:sz w:val="24"/>
          <w:szCs w:val="24"/>
          <w:lang w:val="en-US"/>
        </w:rPr>
        <w:t xml:space="preserve">indicating </w:t>
      </w:r>
      <w:r w:rsidR="00865462" w:rsidRPr="00B00CE4">
        <w:rPr>
          <w:rFonts w:ascii="Times New Roman" w:hAnsi="Times New Roman" w:cs="Times New Roman"/>
          <w:sz w:val="24"/>
          <w:szCs w:val="24"/>
          <w:lang w:val="en-US"/>
        </w:rPr>
        <w:t>that when a root is bent</w:t>
      </w:r>
      <w:r w:rsidR="008C4CBF" w:rsidRPr="00B00CE4">
        <w:rPr>
          <w:rFonts w:ascii="Times New Roman" w:hAnsi="Times New Roman" w:cs="Times New Roman"/>
          <w:sz w:val="24"/>
          <w:szCs w:val="24"/>
          <w:lang w:val="en-US"/>
        </w:rPr>
        <w:t>,</w:t>
      </w:r>
      <w:r w:rsidR="00865462" w:rsidRPr="00B00CE4">
        <w:rPr>
          <w:rFonts w:ascii="Times New Roman" w:hAnsi="Times New Roman" w:cs="Times New Roman"/>
          <w:sz w:val="24"/>
          <w:szCs w:val="24"/>
          <w:lang w:val="en-US"/>
        </w:rPr>
        <w:t xml:space="preserve"> </w:t>
      </w:r>
      <w:r w:rsidR="008C4CBF" w:rsidRPr="00B00CE4">
        <w:rPr>
          <w:rFonts w:ascii="Times New Roman" w:hAnsi="Times New Roman" w:cs="Times New Roman"/>
          <w:sz w:val="24"/>
          <w:szCs w:val="24"/>
          <w:lang w:val="en-US"/>
        </w:rPr>
        <w:t xml:space="preserve">tension and compression forces </w:t>
      </w:r>
      <w:r w:rsidR="003D3AAC" w:rsidRPr="00B00CE4">
        <w:rPr>
          <w:rFonts w:ascii="Times New Roman" w:hAnsi="Times New Roman" w:cs="Times New Roman"/>
          <w:noProof/>
          <w:sz w:val="24"/>
          <w:szCs w:val="24"/>
          <w:lang w:val="en-US"/>
        </w:rPr>
        <w:t>act</w:t>
      </w:r>
      <w:r w:rsidR="003D3AAC" w:rsidRPr="00B00CE4">
        <w:rPr>
          <w:rFonts w:ascii="Times New Roman" w:hAnsi="Times New Roman" w:cs="Times New Roman"/>
          <w:sz w:val="24"/>
          <w:szCs w:val="24"/>
          <w:lang w:val="en-US"/>
        </w:rPr>
        <w:t xml:space="preserve"> on the tissues with a maximal strain on </w:t>
      </w:r>
      <w:r w:rsidR="008C4CBF" w:rsidRPr="00B00CE4">
        <w:rPr>
          <w:rFonts w:ascii="Times New Roman" w:hAnsi="Times New Roman" w:cs="Times New Roman"/>
          <w:sz w:val="24"/>
          <w:szCs w:val="24"/>
          <w:lang w:val="en-US"/>
        </w:rPr>
        <w:t xml:space="preserve">the bending sector of both </w:t>
      </w:r>
      <w:r w:rsidR="003D3AAC" w:rsidRPr="00B00CE4">
        <w:rPr>
          <w:rFonts w:ascii="Times New Roman" w:hAnsi="Times New Roman" w:cs="Times New Roman"/>
          <w:sz w:val="24"/>
          <w:szCs w:val="24"/>
          <w:lang w:val="en-US"/>
        </w:rPr>
        <w:t>convex and the concave side</w:t>
      </w:r>
      <w:r w:rsidR="008C4CBF" w:rsidRPr="00B00CE4">
        <w:rPr>
          <w:rFonts w:ascii="Times New Roman" w:hAnsi="Times New Roman" w:cs="Times New Roman"/>
          <w:sz w:val="24"/>
          <w:szCs w:val="24"/>
          <w:lang w:val="en-US"/>
        </w:rPr>
        <w:t>,</w:t>
      </w:r>
      <w:r w:rsidR="003D3AAC" w:rsidRPr="00B00CE4">
        <w:rPr>
          <w:rFonts w:ascii="Times New Roman" w:hAnsi="Times New Roman" w:cs="Times New Roman"/>
          <w:sz w:val="24"/>
          <w:szCs w:val="24"/>
          <w:lang w:val="en-US"/>
        </w:rPr>
        <w:t xml:space="preserve"> respectively. </w:t>
      </w:r>
      <w:r w:rsidR="00865462" w:rsidRPr="00B00CE4">
        <w:rPr>
          <w:rFonts w:ascii="Times New Roman" w:hAnsi="Times New Roman" w:cs="Times New Roman"/>
          <w:sz w:val="24"/>
          <w:szCs w:val="24"/>
          <w:lang w:val="en-US"/>
        </w:rPr>
        <w:t xml:space="preserve">Moreover, the similarity of response </w:t>
      </w:r>
      <w:r w:rsidR="00956B41" w:rsidRPr="00B00CE4">
        <w:rPr>
          <w:rFonts w:ascii="Times New Roman" w:hAnsi="Times New Roman" w:cs="Times New Roman"/>
          <w:sz w:val="24"/>
          <w:szCs w:val="24"/>
          <w:lang w:val="en-US"/>
        </w:rPr>
        <w:t xml:space="preserve">detected </w:t>
      </w:r>
      <w:r w:rsidR="00865462" w:rsidRPr="00B00CE4">
        <w:rPr>
          <w:rFonts w:ascii="Times New Roman" w:hAnsi="Times New Roman" w:cs="Times New Roman"/>
          <w:sz w:val="24"/>
          <w:szCs w:val="24"/>
          <w:lang w:val="en-US"/>
        </w:rPr>
        <w:t>in different plant species</w:t>
      </w:r>
      <w:r w:rsidR="002170AF" w:rsidRPr="00B00CE4">
        <w:rPr>
          <w:rFonts w:ascii="Times New Roman" w:hAnsi="Times New Roman" w:cs="Times New Roman"/>
          <w:sz w:val="24"/>
          <w:szCs w:val="24"/>
          <w:lang w:val="en-US"/>
        </w:rPr>
        <w:t>,</w:t>
      </w:r>
      <w:r w:rsidR="00865462" w:rsidRPr="00B00CE4">
        <w:rPr>
          <w:rFonts w:ascii="Times New Roman" w:hAnsi="Times New Roman" w:cs="Times New Roman"/>
          <w:sz w:val="24"/>
          <w:szCs w:val="24"/>
          <w:lang w:val="en-US"/>
        </w:rPr>
        <w:t xml:space="preserve"> </w:t>
      </w:r>
      <w:r w:rsidR="00956B41" w:rsidRPr="00B00CE4">
        <w:rPr>
          <w:rFonts w:ascii="Times New Roman" w:hAnsi="Times New Roman" w:cs="Times New Roman"/>
          <w:sz w:val="24"/>
          <w:szCs w:val="24"/>
          <w:lang w:val="en-US"/>
        </w:rPr>
        <w:t>with</w:t>
      </w:r>
      <w:r w:rsidR="00865462" w:rsidRPr="00B00CE4">
        <w:rPr>
          <w:rFonts w:ascii="Times New Roman" w:hAnsi="Times New Roman" w:cs="Times New Roman"/>
          <w:sz w:val="24"/>
          <w:szCs w:val="24"/>
          <w:lang w:val="en-US"/>
        </w:rPr>
        <w:t xml:space="preserve"> </w:t>
      </w:r>
      <w:r w:rsidR="00F675B3" w:rsidRPr="00B00CE4">
        <w:rPr>
          <w:rFonts w:ascii="Times New Roman" w:hAnsi="Times New Roman" w:cs="Times New Roman"/>
          <w:sz w:val="24"/>
          <w:szCs w:val="24"/>
          <w:lang w:val="en-US"/>
        </w:rPr>
        <w:t xml:space="preserve">either </w:t>
      </w:r>
      <w:r w:rsidR="005F081B" w:rsidRPr="00B00CE4">
        <w:rPr>
          <w:rFonts w:ascii="Times New Roman" w:hAnsi="Times New Roman" w:cs="Times New Roman"/>
          <w:sz w:val="24"/>
          <w:szCs w:val="24"/>
          <w:lang w:val="en-US"/>
        </w:rPr>
        <w:t xml:space="preserve">the pericycle </w:t>
      </w:r>
      <w:r w:rsidR="00673C64" w:rsidRPr="00B00CE4">
        <w:rPr>
          <w:rFonts w:ascii="Times New Roman" w:hAnsi="Times New Roman" w:cs="Times New Roman"/>
          <w:sz w:val="24"/>
          <w:szCs w:val="24"/>
          <w:lang w:val="en-US"/>
        </w:rPr>
        <w:t xml:space="preserve">(Ditengou et al., 2008; Richter et al., 2009) </w:t>
      </w:r>
      <w:r w:rsidR="005F081B" w:rsidRPr="00B00CE4">
        <w:rPr>
          <w:rFonts w:ascii="Times New Roman" w:hAnsi="Times New Roman" w:cs="Times New Roman"/>
          <w:sz w:val="24"/>
          <w:szCs w:val="24"/>
          <w:lang w:val="en-US"/>
        </w:rPr>
        <w:t xml:space="preserve">or the vascular cambium </w:t>
      </w:r>
      <w:r w:rsidR="00673C64" w:rsidRPr="00B00CE4">
        <w:rPr>
          <w:rFonts w:ascii="Times New Roman" w:hAnsi="Times New Roman" w:cs="Times New Roman"/>
          <w:sz w:val="24"/>
          <w:szCs w:val="24"/>
          <w:lang w:val="en-US"/>
        </w:rPr>
        <w:t xml:space="preserve">(Chiatante et al. 2007a, b) </w:t>
      </w:r>
      <w:r w:rsidR="005F081B" w:rsidRPr="00B00CE4">
        <w:rPr>
          <w:rFonts w:ascii="Times New Roman" w:hAnsi="Times New Roman" w:cs="Times New Roman"/>
          <w:sz w:val="24"/>
          <w:szCs w:val="24"/>
          <w:lang w:val="en-US"/>
        </w:rPr>
        <w:t xml:space="preserve">as </w:t>
      </w:r>
      <w:r w:rsidR="00865462" w:rsidRPr="00B00CE4">
        <w:rPr>
          <w:rFonts w:ascii="Times New Roman" w:hAnsi="Times New Roman" w:cs="Times New Roman"/>
          <w:sz w:val="24"/>
          <w:szCs w:val="24"/>
          <w:lang w:val="en-US"/>
        </w:rPr>
        <w:t xml:space="preserve">tissue source of </w:t>
      </w:r>
      <w:r w:rsidR="00266087" w:rsidRPr="00B00CE4">
        <w:rPr>
          <w:rFonts w:ascii="Times New Roman" w:hAnsi="Times New Roman" w:cs="Times New Roman"/>
          <w:sz w:val="24"/>
          <w:szCs w:val="24"/>
          <w:lang w:val="en-US"/>
        </w:rPr>
        <w:t xml:space="preserve">the </w:t>
      </w:r>
      <w:r w:rsidR="00865462" w:rsidRPr="00B00CE4">
        <w:rPr>
          <w:rFonts w:ascii="Times New Roman" w:hAnsi="Times New Roman" w:cs="Times New Roman"/>
          <w:sz w:val="24"/>
          <w:szCs w:val="24"/>
          <w:lang w:val="en-US"/>
        </w:rPr>
        <w:t>founder cells</w:t>
      </w:r>
      <w:r w:rsidR="005F081B" w:rsidRPr="00B00CE4">
        <w:rPr>
          <w:rFonts w:ascii="Times New Roman" w:hAnsi="Times New Roman" w:cs="Times New Roman"/>
          <w:sz w:val="24"/>
          <w:szCs w:val="24"/>
          <w:lang w:val="en-US"/>
        </w:rPr>
        <w:t>,</w:t>
      </w:r>
      <w:r w:rsidR="00865462" w:rsidRPr="00B00CE4">
        <w:rPr>
          <w:rFonts w:ascii="Times New Roman" w:hAnsi="Times New Roman" w:cs="Times New Roman"/>
          <w:sz w:val="24"/>
          <w:szCs w:val="24"/>
          <w:lang w:val="en-US"/>
        </w:rPr>
        <w:t xml:space="preserve"> </w:t>
      </w:r>
      <w:r w:rsidR="00673C64" w:rsidRPr="00B00CE4">
        <w:rPr>
          <w:rFonts w:ascii="Times New Roman" w:hAnsi="Times New Roman" w:cs="Times New Roman"/>
          <w:sz w:val="24"/>
          <w:szCs w:val="24"/>
          <w:lang w:val="en-US"/>
        </w:rPr>
        <w:t xml:space="preserve">let us assume </w:t>
      </w:r>
      <w:r w:rsidR="00865462" w:rsidRPr="00B00CE4">
        <w:rPr>
          <w:rFonts w:ascii="Times New Roman" w:hAnsi="Times New Roman" w:cs="Times New Roman"/>
          <w:sz w:val="24"/>
          <w:szCs w:val="24"/>
          <w:lang w:val="en-US"/>
        </w:rPr>
        <w:t xml:space="preserve">that </w:t>
      </w:r>
      <w:r w:rsidR="000A0F78" w:rsidRPr="00B00CE4">
        <w:rPr>
          <w:rFonts w:ascii="Times New Roman" w:hAnsi="Times New Roman" w:cs="Times New Roman"/>
          <w:sz w:val="24"/>
          <w:szCs w:val="24"/>
          <w:lang w:val="en-US"/>
        </w:rPr>
        <w:t xml:space="preserve">the formation of new lateral root primordia might be controlled by </w:t>
      </w:r>
      <w:r w:rsidR="00865462" w:rsidRPr="00B00CE4">
        <w:rPr>
          <w:rFonts w:ascii="Times New Roman" w:hAnsi="Times New Roman" w:cs="Times New Roman"/>
          <w:sz w:val="24"/>
          <w:szCs w:val="24"/>
          <w:lang w:val="en-US"/>
        </w:rPr>
        <w:t xml:space="preserve">similar molecular mechanism. </w:t>
      </w:r>
      <w:r w:rsidR="00937051" w:rsidRPr="00B00CE4">
        <w:rPr>
          <w:rFonts w:ascii="Times New Roman" w:hAnsi="Times New Roman" w:cs="Times New Roman"/>
          <w:sz w:val="24"/>
          <w:szCs w:val="24"/>
          <w:lang w:val="en-US"/>
        </w:rPr>
        <w:t>In</w:t>
      </w:r>
      <w:r w:rsidR="00937051">
        <w:rPr>
          <w:rFonts w:ascii="Times New Roman" w:hAnsi="Times New Roman" w:cs="Times New Roman"/>
          <w:sz w:val="24"/>
          <w:szCs w:val="24"/>
          <w:lang w:val="en-US"/>
        </w:rPr>
        <w:t xml:space="preserve"> the present work, t</w:t>
      </w:r>
      <w:r w:rsidR="00937051" w:rsidRPr="001864A3">
        <w:rPr>
          <w:rFonts w:ascii="Times New Roman" w:hAnsi="Times New Roman" w:cs="Times New Roman"/>
          <w:sz w:val="24"/>
          <w:szCs w:val="24"/>
          <w:lang w:val="en-US"/>
        </w:rPr>
        <w:t xml:space="preserve">he </w:t>
      </w:r>
      <w:r w:rsidR="00201605" w:rsidRPr="001864A3">
        <w:rPr>
          <w:rFonts w:ascii="Times New Roman" w:hAnsi="Times New Roman" w:cs="Times New Roman"/>
          <w:sz w:val="24"/>
          <w:szCs w:val="24"/>
          <w:lang w:val="en-US"/>
        </w:rPr>
        <w:t>similar localization of PRE</w:t>
      </w:r>
      <w:r w:rsidR="00406FA2" w:rsidRPr="001864A3">
        <w:rPr>
          <w:rFonts w:ascii="Times New Roman" w:hAnsi="Times New Roman" w:cs="Times New Roman"/>
          <w:sz w:val="24"/>
          <w:szCs w:val="24"/>
          <w:lang w:val="en-US"/>
        </w:rPr>
        <w:t>3</w:t>
      </w:r>
      <w:r w:rsidR="00201605" w:rsidRPr="001864A3">
        <w:rPr>
          <w:rFonts w:ascii="Times New Roman" w:hAnsi="Times New Roman" w:cs="Times New Roman"/>
          <w:sz w:val="24"/>
          <w:szCs w:val="24"/>
          <w:lang w:val="en-US"/>
        </w:rPr>
        <w:t xml:space="preserve">, WOX11, DR5 expression </w:t>
      </w:r>
      <w:r>
        <w:rPr>
          <w:rFonts w:ascii="Times New Roman" w:hAnsi="Times New Roman" w:cs="Times New Roman"/>
          <w:sz w:val="24"/>
          <w:szCs w:val="24"/>
          <w:lang w:val="en-US"/>
        </w:rPr>
        <w:t xml:space="preserve">detected </w:t>
      </w:r>
      <w:r w:rsidR="003537A6">
        <w:rPr>
          <w:rFonts w:ascii="Times New Roman" w:hAnsi="Times New Roman" w:cs="Times New Roman"/>
          <w:sz w:val="24"/>
          <w:szCs w:val="24"/>
          <w:lang w:val="en-US"/>
        </w:rPr>
        <w:t>o</w:t>
      </w:r>
      <w:r w:rsidR="003537A6" w:rsidRPr="001864A3">
        <w:rPr>
          <w:rFonts w:ascii="Times New Roman" w:hAnsi="Times New Roman" w:cs="Times New Roman"/>
          <w:sz w:val="24"/>
          <w:szCs w:val="24"/>
          <w:lang w:val="en-US"/>
        </w:rPr>
        <w:t xml:space="preserve">n </w:t>
      </w:r>
      <w:r w:rsidR="008E1427" w:rsidRPr="001864A3">
        <w:rPr>
          <w:rFonts w:ascii="Times New Roman" w:hAnsi="Times New Roman" w:cs="Times New Roman"/>
          <w:sz w:val="24"/>
          <w:szCs w:val="24"/>
          <w:lang w:val="en-US"/>
        </w:rPr>
        <w:t xml:space="preserve">the convex side of the </w:t>
      </w:r>
      <w:r>
        <w:rPr>
          <w:rFonts w:ascii="Times New Roman" w:hAnsi="Times New Roman" w:cs="Times New Roman"/>
          <w:sz w:val="24"/>
          <w:szCs w:val="24"/>
          <w:lang w:val="en-US"/>
        </w:rPr>
        <w:t xml:space="preserve">bent </w:t>
      </w:r>
      <w:r w:rsidR="00965447" w:rsidRPr="001864A3">
        <w:rPr>
          <w:rFonts w:ascii="Times New Roman" w:hAnsi="Times New Roman" w:cs="Times New Roman"/>
          <w:i/>
          <w:sz w:val="24"/>
          <w:szCs w:val="24"/>
          <w:lang w:val="en-US"/>
        </w:rPr>
        <w:t>A. thaliana</w:t>
      </w:r>
      <w:r w:rsidR="00201605" w:rsidRPr="001864A3">
        <w:rPr>
          <w:rFonts w:ascii="Times New Roman" w:hAnsi="Times New Roman" w:cs="Times New Roman"/>
          <w:i/>
          <w:sz w:val="24"/>
          <w:szCs w:val="24"/>
          <w:lang w:val="en-US"/>
        </w:rPr>
        <w:t xml:space="preserve"> </w:t>
      </w:r>
      <w:r w:rsidR="00201605" w:rsidRPr="001864A3">
        <w:rPr>
          <w:rFonts w:ascii="Times New Roman" w:hAnsi="Times New Roman" w:cs="Times New Roman"/>
          <w:sz w:val="24"/>
          <w:szCs w:val="24"/>
          <w:lang w:val="en-US"/>
        </w:rPr>
        <w:t>taproot, suggests that these t</w:t>
      </w:r>
      <w:r w:rsidR="001B6581">
        <w:rPr>
          <w:rFonts w:ascii="Times New Roman" w:hAnsi="Times New Roman" w:cs="Times New Roman"/>
          <w:sz w:val="24"/>
          <w:szCs w:val="24"/>
          <w:lang w:val="en-US"/>
        </w:rPr>
        <w:t xml:space="preserve">hree factors could </w:t>
      </w:r>
      <w:r>
        <w:rPr>
          <w:rFonts w:ascii="Times New Roman" w:hAnsi="Times New Roman" w:cs="Times New Roman"/>
          <w:sz w:val="24"/>
          <w:szCs w:val="24"/>
          <w:lang w:val="en-US"/>
        </w:rPr>
        <w:t>inter</w:t>
      </w:r>
      <w:r w:rsidR="001B6581">
        <w:rPr>
          <w:rFonts w:ascii="Times New Roman" w:hAnsi="Times New Roman" w:cs="Times New Roman"/>
          <w:sz w:val="24"/>
          <w:szCs w:val="24"/>
          <w:lang w:val="en-US"/>
        </w:rPr>
        <w:t xml:space="preserve">play </w:t>
      </w:r>
      <w:r w:rsidR="00937051">
        <w:rPr>
          <w:rFonts w:ascii="Times New Roman" w:hAnsi="Times New Roman" w:cs="Times New Roman"/>
          <w:noProof/>
          <w:sz w:val="24"/>
          <w:szCs w:val="24"/>
          <w:lang w:val="en-US"/>
        </w:rPr>
        <w:t>in</w:t>
      </w:r>
      <w:r w:rsidR="001B6581">
        <w:rPr>
          <w:rFonts w:ascii="Times New Roman" w:hAnsi="Times New Roman" w:cs="Times New Roman"/>
          <w:sz w:val="24"/>
          <w:szCs w:val="24"/>
          <w:lang w:val="en-US"/>
        </w:rPr>
        <w:t xml:space="preserve"> lateral root initiation</w:t>
      </w:r>
      <w:r w:rsidR="00201605" w:rsidRPr="001864A3">
        <w:rPr>
          <w:rFonts w:ascii="Times New Roman" w:hAnsi="Times New Roman" w:cs="Times New Roman"/>
          <w:sz w:val="24"/>
          <w:szCs w:val="24"/>
          <w:lang w:val="en-US"/>
        </w:rPr>
        <w:t>.</w:t>
      </w:r>
      <w:r w:rsidR="008E1427" w:rsidRPr="001864A3">
        <w:rPr>
          <w:rFonts w:ascii="Times New Roman" w:hAnsi="Times New Roman" w:cs="Times New Roman"/>
          <w:sz w:val="24"/>
          <w:szCs w:val="24"/>
          <w:lang w:val="en-US"/>
        </w:rPr>
        <w:t xml:space="preserve"> </w:t>
      </w:r>
      <w:r w:rsidR="00937051">
        <w:rPr>
          <w:rFonts w:ascii="Times New Roman" w:hAnsi="Times New Roman" w:cs="Times New Roman"/>
          <w:sz w:val="24"/>
          <w:szCs w:val="24"/>
          <w:lang w:val="en-US"/>
        </w:rPr>
        <w:t xml:space="preserve">This </w:t>
      </w:r>
      <w:r w:rsidR="00201605" w:rsidRPr="001864A3">
        <w:rPr>
          <w:rFonts w:ascii="Times New Roman" w:hAnsi="Times New Roman" w:cs="Times New Roman"/>
          <w:sz w:val="24"/>
          <w:szCs w:val="24"/>
          <w:lang w:val="en-US"/>
        </w:rPr>
        <w:t xml:space="preserve">is supported by </w:t>
      </w:r>
      <w:r w:rsidR="00266087">
        <w:rPr>
          <w:rFonts w:ascii="Times New Roman" w:hAnsi="Times New Roman" w:cs="Times New Roman"/>
          <w:sz w:val="24"/>
          <w:szCs w:val="24"/>
          <w:lang w:val="en-US"/>
        </w:rPr>
        <w:t xml:space="preserve">previous work </w:t>
      </w:r>
      <w:r w:rsidR="00201605" w:rsidRPr="001864A3">
        <w:rPr>
          <w:rFonts w:ascii="Times New Roman" w:hAnsi="Times New Roman" w:cs="Times New Roman"/>
          <w:sz w:val="24"/>
          <w:szCs w:val="24"/>
          <w:lang w:val="en-US"/>
        </w:rPr>
        <w:t>that</w:t>
      </w:r>
      <w:r w:rsidR="002A3B3E" w:rsidRPr="001864A3">
        <w:rPr>
          <w:lang w:val="en-US"/>
        </w:rPr>
        <w:t xml:space="preserve"> </w:t>
      </w:r>
      <w:r w:rsidR="002170AF" w:rsidRPr="00B065C5">
        <w:rPr>
          <w:rFonts w:ascii="Times New Roman" w:hAnsi="Times New Roman" w:cs="Times New Roman"/>
          <w:sz w:val="24"/>
          <w:szCs w:val="24"/>
          <w:lang w:val="en-US"/>
        </w:rPr>
        <w:t xml:space="preserve">found </w:t>
      </w:r>
      <w:r w:rsidR="002A3B3E" w:rsidRPr="001864A3">
        <w:rPr>
          <w:rFonts w:ascii="Times New Roman" w:hAnsi="Times New Roman" w:cs="Times New Roman"/>
          <w:sz w:val="24"/>
          <w:szCs w:val="24"/>
          <w:lang w:val="en-US"/>
        </w:rPr>
        <w:t xml:space="preserve">PRE3 </w:t>
      </w:r>
      <w:r w:rsidR="00937051">
        <w:rPr>
          <w:rFonts w:ascii="Times New Roman" w:hAnsi="Times New Roman" w:cs="Times New Roman"/>
          <w:sz w:val="24"/>
          <w:szCs w:val="24"/>
          <w:lang w:val="en-US"/>
        </w:rPr>
        <w:t>expression</w:t>
      </w:r>
      <w:r w:rsidR="002A3B3E" w:rsidRPr="001864A3">
        <w:rPr>
          <w:rFonts w:ascii="Times New Roman" w:hAnsi="Times New Roman" w:cs="Times New Roman"/>
          <w:sz w:val="24"/>
          <w:szCs w:val="24"/>
          <w:lang w:val="en-US"/>
        </w:rPr>
        <w:t xml:space="preserve"> </w:t>
      </w:r>
      <w:r w:rsidR="00022B89" w:rsidRPr="001864A3">
        <w:rPr>
          <w:rFonts w:ascii="Times New Roman" w:hAnsi="Times New Roman" w:cs="Times New Roman"/>
          <w:sz w:val="24"/>
          <w:szCs w:val="24"/>
          <w:lang w:val="en-US"/>
        </w:rPr>
        <w:t>in meristems and elongation zones of primary and lateral roots</w:t>
      </w:r>
      <w:r w:rsidR="00937051">
        <w:rPr>
          <w:rFonts w:ascii="Times New Roman" w:hAnsi="Times New Roman" w:cs="Times New Roman"/>
          <w:sz w:val="24"/>
          <w:szCs w:val="24"/>
          <w:lang w:val="en-US"/>
        </w:rPr>
        <w:t>,</w:t>
      </w:r>
      <w:r w:rsidR="00022B89" w:rsidRPr="001864A3">
        <w:rPr>
          <w:rFonts w:ascii="Times New Roman" w:hAnsi="Times New Roman" w:cs="Times New Roman"/>
          <w:sz w:val="24"/>
          <w:szCs w:val="24"/>
          <w:lang w:val="en-US"/>
        </w:rPr>
        <w:t xml:space="preserve"> in very young primordia during early lateral root development</w:t>
      </w:r>
      <w:r w:rsidR="00937051">
        <w:rPr>
          <w:rFonts w:ascii="Times New Roman" w:hAnsi="Times New Roman" w:cs="Times New Roman"/>
          <w:sz w:val="24"/>
          <w:szCs w:val="24"/>
          <w:lang w:val="en-US"/>
        </w:rPr>
        <w:t>,</w:t>
      </w:r>
      <w:r w:rsidR="00022B89" w:rsidRPr="001864A3">
        <w:rPr>
          <w:rFonts w:ascii="Times New Roman" w:hAnsi="Times New Roman" w:cs="Times New Roman"/>
          <w:sz w:val="24"/>
          <w:szCs w:val="24"/>
          <w:lang w:val="en-US"/>
        </w:rPr>
        <w:t xml:space="preserve"> </w:t>
      </w:r>
      <w:r w:rsidR="002A3B3E" w:rsidRPr="001864A3">
        <w:rPr>
          <w:rFonts w:ascii="Times New Roman" w:hAnsi="Times New Roman" w:cs="Times New Roman"/>
          <w:sz w:val="24"/>
          <w:szCs w:val="24"/>
          <w:lang w:val="en-US"/>
        </w:rPr>
        <w:t>and in the vascular region spanning the primordium (Castelain et al., 2012</w:t>
      </w:r>
      <w:r w:rsidR="00EA4120" w:rsidRPr="001864A3">
        <w:rPr>
          <w:rFonts w:ascii="Times New Roman" w:hAnsi="Times New Roman" w:cs="Times New Roman"/>
          <w:sz w:val="24"/>
          <w:szCs w:val="24"/>
          <w:lang w:val="en-US"/>
        </w:rPr>
        <w:t>). Moreover</w:t>
      </w:r>
      <w:r w:rsidR="00115E39" w:rsidRPr="001864A3">
        <w:rPr>
          <w:rFonts w:ascii="Times New Roman" w:hAnsi="Times New Roman" w:cs="Times New Roman"/>
          <w:sz w:val="24"/>
          <w:szCs w:val="24"/>
          <w:lang w:val="en-US"/>
        </w:rPr>
        <w:t>,</w:t>
      </w:r>
      <w:r w:rsidR="00AE2DC5">
        <w:rPr>
          <w:rFonts w:ascii="Times New Roman" w:hAnsi="Times New Roman" w:cs="Times New Roman"/>
          <w:sz w:val="24"/>
          <w:szCs w:val="24"/>
          <w:lang w:val="en-US"/>
        </w:rPr>
        <w:t xml:space="preserve"> our results </w:t>
      </w:r>
      <w:r w:rsidR="00AE2DC5" w:rsidRPr="00C8700D">
        <w:rPr>
          <w:rFonts w:ascii="Times New Roman" w:hAnsi="Times New Roman" w:cs="Times New Roman"/>
          <w:noProof/>
          <w:sz w:val="24"/>
          <w:szCs w:val="24"/>
          <w:lang w:val="en-US"/>
        </w:rPr>
        <w:t>support</w:t>
      </w:r>
      <w:r w:rsidR="00AE2DC5">
        <w:rPr>
          <w:rFonts w:ascii="Times New Roman" w:hAnsi="Times New Roman" w:cs="Times New Roman"/>
          <w:sz w:val="24"/>
          <w:szCs w:val="24"/>
          <w:lang w:val="en-US"/>
        </w:rPr>
        <w:t xml:space="preserve"> the hypothesis that lateral root formation is regulated by the same modules as </w:t>
      </w:r>
      <w:r w:rsidR="003537A6">
        <w:rPr>
          <w:rFonts w:ascii="Times New Roman" w:hAnsi="Times New Roman" w:cs="Times New Roman"/>
          <w:sz w:val="24"/>
          <w:szCs w:val="24"/>
          <w:lang w:val="en-US"/>
        </w:rPr>
        <w:t xml:space="preserve">those regulating </w:t>
      </w:r>
      <w:r w:rsidR="00024A09" w:rsidRPr="001864A3">
        <w:rPr>
          <w:rFonts w:ascii="Times New Roman" w:hAnsi="Times New Roman" w:cs="Times New Roman"/>
          <w:sz w:val="24"/>
          <w:szCs w:val="24"/>
          <w:lang w:val="en-US"/>
        </w:rPr>
        <w:t xml:space="preserve">embryonic root initiation </w:t>
      </w:r>
      <w:r w:rsidR="00024A09">
        <w:rPr>
          <w:rFonts w:ascii="Times New Roman" w:hAnsi="Times New Roman" w:cs="Times New Roman"/>
          <w:sz w:val="24"/>
          <w:szCs w:val="24"/>
          <w:lang w:val="en-US"/>
        </w:rPr>
        <w:t xml:space="preserve">in the </w:t>
      </w:r>
      <w:r w:rsidR="00AE2DC5">
        <w:rPr>
          <w:rFonts w:ascii="Times New Roman" w:hAnsi="Times New Roman" w:cs="Times New Roman"/>
          <w:sz w:val="24"/>
          <w:szCs w:val="24"/>
          <w:lang w:val="en-US"/>
        </w:rPr>
        <w:t>RAM. Indeed</w:t>
      </w:r>
      <w:r w:rsidR="00937051">
        <w:rPr>
          <w:rFonts w:ascii="Times New Roman" w:hAnsi="Times New Roman" w:cs="Times New Roman"/>
          <w:sz w:val="24"/>
          <w:szCs w:val="24"/>
          <w:lang w:val="en-US"/>
        </w:rPr>
        <w:t xml:space="preserve">, </w:t>
      </w:r>
      <w:r w:rsidR="00AE2DC5">
        <w:rPr>
          <w:rFonts w:ascii="Times New Roman" w:hAnsi="Times New Roman" w:cs="Times New Roman"/>
          <w:sz w:val="24"/>
          <w:szCs w:val="24"/>
          <w:lang w:val="en-US"/>
        </w:rPr>
        <w:t xml:space="preserve">we </w:t>
      </w:r>
      <w:r w:rsidR="007627AE">
        <w:rPr>
          <w:rFonts w:ascii="Times New Roman" w:hAnsi="Times New Roman" w:cs="Times New Roman"/>
          <w:sz w:val="24"/>
          <w:szCs w:val="24"/>
          <w:lang w:val="en-US"/>
        </w:rPr>
        <w:t xml:space="preserve">also </w:t>
      </w:r>
      <w:r w:rsidR="00AE2DC5">
        <w:rPr>
          <w:rFonts w:ascii="Times New Roman" w:hAnsi="Times New Roman" w:cs="Times New Roman"/>
          <w:sz w:val="24"/>
          <w:szCs w:val="24"/>
          <w:lang w:val="en-US"/>
        </w:rPr>
        <w:t xml:space="preserve">detected </w:t>
      </w:r>
      <w:r w:rsidR="00EA4120" w:rsidRPr="001864A3">
        <w:rPr>
          <w:rFonts w:ascii="Times New Roman" w:hAnsi="Times New Roman" w:cs="Times New Roman"/>
          <w:sz w:val="24"/>
          <w:szCs w:val="24"/>
          <w:lang w:val="en-US"/>
        </w:rPr>
        <w:t xml:space="preserve">PRE3 </w:t>
      </w:r>
      <w:r w:rsidR="00AE2DC5" w:rsidRPr="00AE2DC5">
        <w:rPr>
          <w:rFonts w:ascii="Times New Roman" w:hAnsi="Times New Roman" w:cs="Times New Roman"/>
          <w:noProof/>
          <w:sz w:val="24"/>
          <w:szCs w:val="24"/>
          <w:lang w:val="en-US"/>
        </w:rPr>
        <w:t xml:space="preserve">expression </w:t>
      </w:r>
      <w:r w:rsidR="00EA4120" w:rsidRPr="001864A3">
        <w:rPr>
          <w:rFonts w:ascii="Times New Roman" w:hAnsi="Times New Roman" w:cs="Times New Roman"/>
          <w:sz w:val="24"/>
          <w:szCs w:val="24"/>
          <w:lang w:val="en-US"/>
        </w:rPr>
        <w:t>i</w:t>
      </w:r>
      <w:r w:rsidR="002A3B3E" w:rsidRPr="001864A3">
        <w:rPr>
          <w:rFonts w:ascii="Times New Roman" w:hAnsi="Times New Roman" w:cs="Times New Roman"/>
          <w:sz w:val="24"/>
          <w:szCs w:val="24"/>
          <w:lang w:val="en-US"/>
        </w:rPr>
        <w:t>n RAM</w:t>
      </w:r>
      <w:r w:rsidR="00AE2DC5">
        <w:rPr>
          <w:rFonts w:ascii="Times New Roman" w:hAnsi="Times New Roman" w:cs="Times New Roman"/>
          <w:sz w:val="24"/>
          <w:szCs w:val="24"/>
          <w:lang w:val="en-US"/>
        </w:rPr>
        <w:t xml:space="preserve"> </w:t>
      </w:r>
      <w:r w:rsidR="00024A09">
        <w:rPr>
          <w:rFonts w:ascii="Times New Roman" w:hAnsi="Times New Roman" w:cs="Times New Roman"/>
          <w:sz w:val="24"/>
          <w:szCs w:val="24"/>
          <w:lang w:val="en-US"/>
        </w:rPr>
        <w:t>that</w:t>
      </w:r>
      <w:r w:rsidR="00AE2DC5">
        <w:rPr>
          <w:rFonts w:ascii="Times New Roman" w:hAnsi="Times New Roman" w:cs="Times New Roman"/>
          <w:sz w:val="24"/>
          <w:szCs w:val="24"/>
          <w:lang w:val="en-US"/>
        </w:rPr>
        <w:t xml:space="preserve"> is</w:t>
      </w:r>
      <w:r w:rsidR="002A3B3E" w:rsidRPr="001864A3">
        <w:rPr>
          <w:rFonts w:ascii="Times New Roman" w:hAnsi="Times New Roman" w:cs="Times New Roman"/>
          <w:sz w:val="24"/>
          <w:szCs w:val="24"/>
          <w:lang w:val="en-US"/>
        </w:rPr>
        <w:t xml:space="preserve"> </w:t>
      </w:r>
      <w:r w:rsidR="00EA4120" w:rsidRPr="001864A3">
        <w:rPr>
          <w:rFonts w:ascii="Times New Roman" w:hAnsi="Times New Roman" w:cs="Times New Roman"/>
          <w:sz w:val="24"/>
          <w:szCs w:val="24"/>
          <w:lang w:val="en-US"/>
        </w:rPr>
        <w:t>relat</w:t>
      </w:r>
      <w:r w:rsidR="00AE2DC5">
        <w:rPr>
          <w:rFonts w:ascii="Times New Roman" w:hAnsi="Times New Roman" w:cs="Times New Roman"/>
          <w:sz w:val="24"/>
          <w:szCs w:val="24"/>
          <w:lang w:val="en-US"/>
        </w:rPr>
        <w:t>ed</w:t>
      </w:r>
      <w:r w:rsidR="00EA4120" w:rsidRPr="001864A3">
        <w:rPr>
          <w:rFonts w:ascii="Times New Roman" w:hAnsi="Times New Roman" w:cs="Times New Roman"/>
          <w:sz w:val="24"/>
          <w:szCs w:val="24"/>
          <w:lang w:val="en-US"/>
        </w:rPr>
        <w:t xml:space="preserve"> to</w:t>
      </w:r>
      <w:r w:rsidR="002A3B3E" w:rsidRPr="001864A3">
        <w:rPr>
          <w:rFonts w:ascii="Times New Roman" w:hAnsi="Times New Roman" w:cs="Times New Roman"/>
          <w:sz w:val="24"/>
          <w:szCs w:val="24"/>
          <w:lang w:val="en-US"/>
        </w:rPr>
        <w:t xml:space="preserve"> MONOPTEROS (MP) TF activity, </w:t>
      </w:r>
      <w:r w:rsidR="007627AE">
        <w:rPr>
          <w:rFonts w:ascii="Times New Roman" w:hAnsi="Times New Roman" w:cs="Times New Roman"/>
          <w:sz w:val="24"/>
          <w:szCs w:val="24"/>
          <w:lang w:val="en-US"/>
        </w:rPr>
        <w:t xml:space="preserve">as PRE3 is </w:t>
      </w:r>
      <w:r w:rsidR="002A3B3E" w:rsidRPr="001864A3">
        <w:rPr>
          <w:rFonts w:ascii="Times New Roman" w:hAnsi="Times New Roman" w:cs="Times New Roman"/>
          <w:sz w:val="24"/>
          <w:szCs w:val="24"/>
          <w:lang w:val="en-US"/>
        </w:rPr>
        <w:t xml:space="preserve">a downstream target of ARF5/MP during embryonic root initiation </w:t>
      </w:r>
      <w:r w:rsidR="009C2280">
        <w:rPr>
          <w:rFonts w:ascii="Times New Roman" w:hAnsi="Times New Roman" w:cs="Times New Roman"/>
          <w:sz w:val="24"/>
          <w:szCs w:val="24"/>
          <w:lang w:val="en-US"/>
        </w:rPr>
        <w:t>(</w:t>
      </w:r>
      <w:r w:rsidR="002A3B3E" w:rsidRPr="001864A3">
        <w:rPr>
          <w:rFonts w:ascii="Times New Roman" w:hAnsi="Times New Roman" w:cs="Times New Roman"/>
          <w:sz w:val="24"/>
          <w:szCs w:val="24"/>
          <w:lang w:val="en-US"/>
        </w:rPr>
        <w:t>Schlereth et al</w:t>
      </w:r>
      <w:r w:rsidR="00AE2DC5" w:rsidRPr="001864A3">
        <w:rPr>
          <w:rFonts w:ascii="Times New Roman" w:hAnsi="Times New Roman" w:cs="Times New Roman"/>
          <w:sz w:val="24"/>
          <w:szCs w:val="24"/>
          <w:lang w:val="en-US"/>
        </w:rPr>
        <w:t>.</w:t>
      </w:r>
      <w:r w:rsidR="00AE2DC5">
        <w:rPr>
          <w:rFonts w:ascii="Times New Roman" w:hAnsi="Times New Roman" w:cs="Times New Roman"/>
          <w:sz w:val="24"/>
          <w:szCs w:val="24"/>
          <w:lang w:val="en-US"/>
        </w:rPr>
        <w:t xml:space="preserve"> </w:t>
      </w:r>
      <w:r w:rsidR="002A3B3E" w:rsidRPr="001864A3">
        <w:rPr>
          <w:rFonts w:ascii="Times New Roman" w:hAnsi="Times New Roman" w:cs="Times New Roman"/>
          <w:sz w:val="24"/>
          <w:szCs w:val="24"/>
          <w:lang w:val="en-US"/>
        </w:rPr>
        <w:t>2010).</w:t>
      </w:r>
      <w:r w:rsidR="00E80410">
        <w:rPr>
          <w:rFonts w:ascii="Times New Roman" w:hAnsi="Times New Roman" w:cs="Times New Roman"/>
          <w:sz w:val="24"/>
          <w:szCs w:val="24"/>
          <w:lang w:val="en-US"/>
        </w:rPr>
        <w:t xml:space="preserve"> In our experiment, t</w:t>
      </w:r>
      <w:r w:rsidR="00E80410" w:rsidRPr="001864A3">
        <w:rPr>
          <w:rFonts w:ascii="Times New Roman" w:hAnsi="Times New Roman" w:cs="Times New Roman"/>
          <w:sz w:val="24"/>
          <w:szCs w:val="24"/>
          <w:lang w:val="en-US"/>
        </w:rPr>
        <w:t>he auxin accumulation</w:t>
      </w:r>
      <w:r w:rsidR="00E5540D">
        <w:rPr>
          <w:rFonts w:ascii="Times New Roman" w:hAnsi="Times New Roman" w:cs="Times New Roman"/>
          <w:sz w:val="24"/>
          <w:szCs w:val="24"/>
          <w:lang w:val="en-US"/>
        </w:rPr>
        <w:t xml:space="preserve"> observed</w:t>
      </w:r>
      <w:r w:rsidR="00E80410" w:rsidRPr="001864A3">
        <w:rPr>
          <w:rFonts w:ascii="Times New Roman" w:hAnsi="Times New Roman" w:cs="Times New Roman"/>
          <w:sz w:val="24"/>
          <w:szCs w:val="24"/>
          <w:lang w:val="en-US"/>
        </w:rPr>
        <w:t xml:space="preserve"> </w:t>
      </w:r>
      <w:r w:rsidR="006C3CA6">
        <w:rPr>
          <w:rFonts w:ascii="Times New Roman" w:hAnsi="Times New Roman" w:cs="Times New Roman"/>
          <w:sz w:val="24"/>
          <w:szCs w:val="24"/>
          <w:lang w:val="en-US"/>
        </w:rPr>
        <w:t>o</w:t>
      </w:r>
      <w:r w:rsidR="006C3CA6" w:rsidRPr="001864A3">
        <w:rPr>
          <w:rFonts w:ascii="Times New Roman" w:hAnsi="Times New Roman" w:cs="Times New Roman"/>
          <w:sz w:val="24"/>
          <w:szCs w:val="24"/>
          <w:lang w:val="en-US"/>
        </w:rPr>
        <w:t xml:space="preserve">n </w:t>
      </w:r>
      <w:r w:rsidR="00E5540D" w:rsidRPr="001864A3">
        <w:rPr>
          <w:rFonts w:ascii="Times New Roman" w:hAnsi="Times New Roman" w:cs="Times New Roman"/>
          <w:sz w:val="24"/>
          <w:szCs w:val="24"/>
          <w:lang w:val="en-US"/>
        </w:rPr>
        <w:t>the convex side</w:t>
      </w:r>
      <w:r w:rsidR="0010172B">
        <w:rPr>
          <w:rFonts w:ascii="Times New Roman" w:hAnsi="Times New Roman" w:cs="Times New Roman"/>
          <w:sz w:val="24"/>
          <w:szCs w:val="24"/>
          <w:lang w:val="en-US"/>
        </w:rPr>
        <w:t>,</w:t>
      </w:r>
      <w:r w:rsidR="00E5540D" w:rsidRPr="001864A3">
        <w:rPr>
          <w:rFonts w:ascii="Times New Roman" w:hAnsi="Times New Roman" w:cs="Times New Roman"/>
          <w:sz w:val="24"/>
          <w:szCs w:val="24"/>
          <w:lang w:val="en-US"/>
        </w:rPr>
        <w:t xml:space="preserve"> </w:t>
      </w:r>
      <w:r w:rsidR="00E5540D" w:rsidRPr="00C7496B">
        <w:rPr>
          <w:rFonts w:ascii="Times New Roman" w:hAnsi="Times New Roman" w:cs="Times New Roman"/>
          <w:noProof/>
          <w:sz w:val="24"/>
          <w:szCs w:val="24"/>
          <w:lang w:val="en-US"/>
        </w:rPr>
        <w:t>as</w:t>
      </w:r>
      <w:r w:rsidR="00C7496B" w:rsidRPr="00C7496B">
        <w:rPr>
          <w:rFonts w:ascii="Times New Roman" w:hAnsi="Times New Roman" w:cs="Times New Roman"/>
          <w:noProof/>
          <w:sz w:val="24"/>
          <w:szCs w:val="24"/>
          <w:lang w:val="en-US"/>
        </w:rPr>
        <w:t xml:space="preserve"> a</w:t>
      </w:r>
      <w:r w:rsidR="00E80410" w:rsidRPr="001864A3">
        <w:rPr>
          <w:rFonts w:ascii="Times New Roman" w:hAnsi="Times New Roman" w:cs="Times New Roman"/>
          <w:sz w:val="24"/>
          <w:szCs w:val="24"/>
          <w:lang w:val="en-US"/>
        </w:rPr>
        <w:t xml:space="preserve"> </w:t>
      </w:r>
      <w:r w:rsidR="00E80410" w:rsidRPr="00C7496B">
        <w:rPr>
          <w:rFonts w:ascii="Times New Roman" w:hAnsi="Times New Roman" w:cs="Times New Roman"/>
          <w:noProof/>
          <w:sz w:val="24"/>
          <w:szCs w:val="24"/>
          <w:lang w:val="en-US"/>
        </w:rPr>
        <w:t>response</w:t>
      </w:r>
      <w:r w:rsidR="00E80410" w:rsidRPr="001864A3">
        <w:rPr>
          <w:rFonts w:ascii="Times New Roman" w:hAnsi="Times New Roman" w:cs="Times New Roman"/>
          <w:sz w:val="24"/>
          <w:szCs w:val="24"/>
          <w:lang w:val="en-US"/>
        </w:rPr>
        <w:t xml:space="preserve"> to mechanical stress</w:t>
      </w:r>
      <w:r w:rsidR="00E5540D">
        <w:rPr>
          <w:rFonts w:ascii="Times New Roman" w:hAnsi="Times New Roman" w:cs="Times New Roman"/>
          <w:sz w:val="24"/>
          <w:szCs w:val="24"/>
          <w:lang w:val="en-US"/>
        </w:rPr>
        <w:t>,</w:t>
      </w:r>
      <w:r w:rsidR="00E80410">
        <w:rPr>
          <w:rFonts w:ascii="Times New Roman" w:hAnsi="Times New Roman" w:cs="Times New Roman"/>
          <w:sz w:val="24"/>
          <w:szCs w:val="24"/>
          <w:lang w:val="en-US"/>
        </w:rPr>
        <w:t xml:space="preserve"> </w:t>
      </w:r>
      <w:r w:rsidR="00E80410" w:rsidRPr="001864A3">
        <w:rPr>
          <w:rFonts w:ascii="Times New Roman" w:hAnsi="Times New Roman" w:cs="Times New Roman"/>
          <w:sz w:val="24"/>
          <w:szCs w:val="24"/>
          <w:lang w:val="en-US"/>
        </w:rPr>
        <w:t xml:space="preserve">could be </w:t>
      </w:r>
      <w:r w:rsidR="00E5540D">
        <w:rPr>
          <w:rFonts w:ascii="Times New Roman" w:hAnsi="Times New Roman" w:cs="Times New Roman"/>
          <w:sz w:val="24"/>
          <w:szCs w:val="24"/>
          <w:lang w:val="en-US"/>
        </w:rPr>
        <w:t xml:space="preserve">due to </w:t>
      </w:r>
      <w:r w:rsidR="00B14274">
        <w:rPr>
          <w:rFonts w:ascii="Times New Roman" w:hAnsi="Times New Roman" w:cs="Times New Roman"/>
          <w:sz w:val="24"/>
          <w:szCs w:val="24"/>
          <w:lang w:val="en-US"/>
        </w:rPr>
        <w:t xml:space="preserve">cell-length increase </w:t>
      </w:r>
      <w:r w:rsidR="00E80410">
        <w:rPr>
          <w:rFonts w:ascii="Times New Roman" w:hAnsi="Times New Roman" w:cs="Times New Roman"/>
          <w:sz w:val="24"/>
          <w:szCs w:val="24"/>
          <w:lang w:val="en-US"/>
        </w:rPr>
        <w:t>that</w:t>
      </w:r>
      <w:r w:rsidR="00E5540D">
        <w:rPr>
          <w:rFonts w:ascii="Times New Roman" w:hAnsi="Times New Roman" w:cs="Times New Roman"/>
          <w:sz w:val="24"/>
          <w:szCs w:val="24"/>
          <w:lang w:val="en-US"/>
        </w:rPr>
        <w:t xml:space="preserve"> </w:t>
      </w:r>
      <w:r w:rsidR="00E5540D" w:rsidRPr="00C7496B">
        <w:rPr>
          <w:rFonts w:ascii="Times New Roman" w:hAnsi="Times New Roman" w:cs="Times New Roman"/>
          <w:noProof/>
          <w:sz w:val="24"/>
          <w:szCs w:val="24"/>
          <w:lang w:val="en-US"/>
        </w:rPr>
        <w:t>boost</w:t>
      </w:r>
      <w:r w:rsidR="00C7496B">
        <w:rPr>
          <w:rFonts w:ascii="Times New Roman" w:hAnsi="Times New Roman" w:cs="Times New Roman"/>
          <w:noProof/>
          <w:sz w:val="24"/>
          <w:szCs w:val="24"/>
          <w:lang w:val="en-US"/>
        </w:rPr>
        <w:t>s</w:t>
      </w:r>
      <w:r w:rsidR="00E5540D">
        <w:rPr>
          <w:rFonts w:ascii="Times New Roman" w:hAnsi="Times New Roman" w:cs="Times New Roman"/>
          <w:sz w:val="24"/>
          <w:szCs w:val="24"/>
          <w:lang w:val="en-US"/>
        </w:rPr>
        <w:t xml:space="preserve"> </w:t>
      </w:r>
      <w:r w:rsidR="00E80410" w:rsidRPr="001864A3">
        <w:rPr>
          <w:rFonts w:ascii="Times New Roman" w:hAnsi="Times New Roman" w:cs="Times New Roman"/>
          <w:sz w:val="24"/>
          <w:szCs w:val="24"/>
          <w:lang w:val="en-US"/>
        </w:rPr>
        <w:t xml:space="preserve">auxin flux through </w:t>
      </w:r>
      <w:r w:rsidR="00E5540D">
        <w:rPr>
          <w:rFonts w:ascii="Times New Roman" w:hAnsi="Times New Roman" w:cs="Times New Roman"/>
          <w:sz w:val="24"/>
          <w:szCs w:val="24"/>
          <w:lang w:val="en-US"/>
        </w:rPr>
        <w:t xml:space="preserve">the </w:t>
      </w:r>
      <w:r w:rsidR="00E80410" w:rsidRPr="001864A3">
        <w:rPr>
          <w:rFonts w:ascii="Times New Roman" w:hAnsi="Times New Roman" w:cs="Times New Roman"/>
          <w:sz w:val="24"/>
          <w:szCs w:val="24"/>
          <w:lang w:val="en-US"/>
        </w:rPr>
        <w:t>cell</w:t>
      </w:r>
      <w:r w:rsidR="006C3CA6">
        <w:rPr>
          <w:rFonts w:ascii="Times New Roman" w:hAnsi="Times New Roman" w:cs="Times New Roman"/>
          <w:sz w:val="24"/>
          <w:szCs w:val="24"/>
          <w:lang w:val="en-US"/>
        </w:rPr>
        <w:t xml:space="preserve"> membrane</w:t>
      </w:r>
      <w:r w:rsidR="00E80410" w:rsidRPr="001864A3">
        <w:rPr>
          <w:rFonts w:ascii="Times New Roman" w:hAnsi="Times New Roman" w:cs="Times New Roman"/>
          <w:sz w:val="24"/>
          <w:szCs w:val="24"/>
          <w:lang w:val="en-US"/>
        </w:rPr>
        <w:t xml:space="preserve">s (Laskowski et al. 2008). </w:t>
      </w:r>
      <w:r w:rsidR="006C3CA6">
        <w:rPr>
          <w:rFonts w:ascii="Times New Roman" w:hAnsi="Times New Roman" w:cs="Times New Roman"/>
          <w:sz w:val="24"/>
          <w:szCs w:val="24"/>
          <w:lang w:val="en-US"/>
        </w:rPr>
        <w:t>A</w:t>
      </w:r>
      <w:r w:rsidR="009C2280">
        <w:rPr>
          <w:rFonts w:ascii="Times New Roman" w:hAnsi="Times New Roman" w:cs="Times New Roman"/>
          <w:sz w:val="24"/>
          <w:szCs w:val="24"/>
          <w:lang w:val="en-US"/>
        </w:rPr>
        <w:t>uxin accumulation directly induce</w:t>
      </w:r>
      <w:r w:rsidR="006C3CA6">
        <w:rPr>
          <w:rFonts w:ascii="Times New Roman" w:hAnsi="Times New Roman" w:cs="Times New Roman"/>
          <w:sz w:val="24"/>
          <w:szCs w:val="24"/>
          <w:lang w:val="en-US"/>
        </w:rPr>
        <w:t>s</w:t>
      </w:r>
      <w:r w:rsidR="009C2280">
        <w:rPr>
          <w:rFonts w:ascii="Times New Roman" w:hAnsi="Times New Roman" w:cs="Times New Roman"/>
          <w:sz w:val="24"/>
          <w:szCs w:val="24"/>
          <w:lang w:val="en-US"/>
        </w:rPr>
        <w:t xml:space="preserve"> the </w:t>
      </w:r>
      <w:r w:rsidR="009C2280" w:rsidRPr="001864A3">
        <w:rPr>
          <w:rFonts w:ascii="Times New Roman" w:hAnsi="Times New Roman" w:cs="Times New Roman"/>
          <w:sz w:val="24"/>
          <w:szCs w:val="24"/>
          <w:lang w:val="en-US"/>
        </w:rPr>
        <w:t xml:space="preserve">expression </w:t>
      </w:r>
      <w:r w:rsidR="009C2280">
        <w:rPr>
          <w:rFonts w:ascii="Times New Roman" w:hAnsi="Times New Roman" w:cs="Times New Roman"/>
          <w:sz w:val="24"/>
          <w:szCs w:val="24"/>
          <w:lang w:val="en-US"/>
        </w:rPr>
        <w:t xml:space="preserve">of </w:t>
      </w:r>
      <w:r w:rsidR="009C2280" w:rsidRPr="001864A3">
        <w:rPr>
          <w:rFonts w:ascii="Times New Roman" w:hAnsi="Times New Roman" w:cs="Times New Roman"/>
          <w:sz w:val="24"/>
          <w:szCs w:val="24"/>
          <w:lang w:val="en-US"/>
        </w:rPr>
        <w:t xml:space="preserve">transcription factor </w:t>
      </w:r>
      <w:r w:rsidR="006C3CA6" w:rsidRPr="001864A3">
        <w:rPr>
          <w:rFonts w:ascii="Times New Roman" w:hAnsi="Times New Roman" w:cs="Times New Roman"/>
          <w:sz w:val="24"/>
          <w:szCs w:val="24"/>
          <w:lang w:val="en-US"/>
        </w:rPr>
        <w:t xml:space="preserve">WOX11 </w:t>
      </w:r>
      <w:r w:rsidR="009C2280" w:rsidRPr="001864A3">
        <w:rPr>
          <w:rFonts w:ascii="Times New Roman" w:hAnsi="Times New Roman" w:cs="Times New Roman"/>
          <w:sz w:val="24"/>
          <w:szCs w:val="24"/>
          <w:lang w:val="en-US"/>
        </w:rPr>
        <w:t>(Zhao et al., 2009; Liu et al, 2014; Chen et al., 2016; Hu et al., 2016)</w:t>
      </w:r>
      <w:r w:rsidR="009C2280">
        <w:rPr>
          <w:rFonts w:ascii="Times New Roman" w:hAnsi="Times New Roman" w:cs="Times New Roman"/>
          <w:sz w:val="24"/>
          <w:szCs w:val="24"/>
          <w:lang w:val="en-US"/>
        </w:rPr>
        <w:t xml:space="preserve">, which is </w:t>
      </w:r>
      <w:r w:rsidR="006C3CA6">
        <w:rPr>
          <w:rFonts w:ascii="Times New Roman" w:hAnsi="Times New Roman" w:cs="Times New Roman"/>
          <w:sz w:val="24"/>
          <w:szCs w:val="24"/>
          <w:lang w:val="en-US"/>
        </w:rPr>
        <w:t xml:space="preserve">believed </w:t>
      </w:r>
      <w:r w:rsidR="009C2280">
        <w:rPr>
          <w:rFonts w:ascii="Times New Roman" w:hAnsi="Times New Roman" w:cs="Times New Roman"/>
          <w:sz w:val="24"/>
          <w:szCs w:val="24"/>
          <w:lang w:val="en-US"/>
        </w:rPr>
        <w:t xml:space="preserve">to be responsible for </w:t>
      </w:r>
      <w:r w:rsidRPr="001864A3">
        <w:rPr>
          <w:rFonts w:ascii="Times New Roman" w:hAnsi="Times New Roman" w:cs="Times New Roman"/>
          <w:sz w:val="24"/>
          <w:szCs w:val="24"/>
          <w:lang w:val="en-US"/>
        </w:rPr>
        <w:t xml:space="preserve">the priming of competent cells to become founder cells of a root primordium (Liu et al., 2014; Chen et al., 2016; Hu et al., 2016). Therefore, based on our results, it seems reasonable </w:t>
      </w:r>
      <w:r w:rsidR="006C3CA6">
        <w:rPr>
          <w:rFonts w:ascii="Times New Roman" w:hAnsi="Times New Roman" w:cs="Times New Roman"/>
          <w:sz w:val="24"/>
          <w:szCs w:val="24"/>
          <w:lang w:val="en-US"/>
        </w:rPr>
        <w:t xml:space="preserve">to assume </w:t>
      </w:r>
      <w:r w:rsidRPr="001864A3">
        <w:rPr>
          <w:rFonts w:ascii="Times New Roman" w:hAnsi="Times New Roman" w:cs="Times New Roman"/>
          <w:sz w:val="24"/>
          <w:szCs w:val="24"/>
          <w:lang w:val="en-US"/>
        </w:rPr>
        <w:t xml:space="preserve">that </w:t>
      </w:r>
      <w:r w:rsidR="006C3CA6">
        <w:rPr>
          <w:rFonts w:ascii="Times New Roman" w:hAnsi="Times New Roman" w:cs="Times New Roman"/>
          <w:sz w:val="24"/>
          <w:szCs w:val="24"/>
          <w:lang w:val="en-US"/>
        </w:rPr>
        <w:t xml:space="preserve">auxin plays </w:t>
      </w:r>
      <w:r w:rsidRPr="001864A3">
        <w:rPr>
          <w:rFonts w:ascii="Times New Roman" w:hAnsi="Times New Roman" w:cs="Times New Roman"/>
          <w:sz w:val="24"/>
          <w:szCs w:val="24"/>
          <w:lang w:val="en-US"/>
        </w:rPr>
        <w:t>a similar role</w:t>
      </w:r>
      <w:r w:rsidR="00B14274" w:rsidRPr="001864A3">
        <w:rPr>
          <w:rFonts w:ascii="Times New Roman" w:hAnsi="Times New Roman" w:cs="Times New Roman"/>
          <w:sz w:val="24"/>
          <w:szCs w:val="24"/>
          <w:lang w:val="en-US"/>
        </w:rPr>
        <w:t xml:space="preserve"> </w:t>
      </w:r>
      <w:r w:rsidR="006C3CA6">
        <w:rPr>
          <w:rFonts w:ascii="Times New Roman" w:hAnsi="Times New Roman" w:cs="Times New Roman"/>
          <w:sz w:val="24"/>
          <w:szCs w:val="24"/>
          <w:lang w:val="en-US"/>
        </w:rPr>
        <w:t xml:space="preserve">in the </w:t>
      </w:r>
      <w:r w:rsidR="00B14274" w:rsidRPr="001864A3">
        <w:rPr>
          <w:rFonts w:ascii="Times New Roman" w:hAnsi="Times New Roman" w:cs="Times New Roman"/>
          <w:sz w:val="24"/>
          <w:szCs w:val="24"/>
          <w:lang w:val="en-US"/>
        </w:rPr>
        <w:t>form</w:t>
      </w:r>
      <w:r w:rsidR="006C3CA6">
        <w:rPr>
          <w:rFonts w:ascii="Times New Roman" w:hAnsi="Times New Roman" w:cs="Times New Roman"/>
          <w:sz w:val="24"/>
          <w:szCs w:val="24"/>
          <w:lang w:val="en-US"/>
        </w:rPr>
        <w:t>ation of</w:t>
      </w:r>
      <w:r w:rsidR="00B14274" w:rsidRPr="001864A3">
        <w:rPr>
          <w:rFonts w:ascii="Times New Roman" w:hAnsi="Times New Roman" w:cs="Times New Roman"/>
          <w:sz w:val="24"/>
          <w:szCs w:val="24"/>
          <w:lang w:val="en-US"/>
        </w:rPr>
        <w:t xml:space="preserve"> new lateral root</w:t>
      </w:r>
      <w:r w:rsidR="006C3CA6">
        <w:rPr>
          <w:rFonts w:ascii="Times New Roman" w:hAnsi="Times New Roman" w:cs="Times New Roman"/>
          <w:sz w:val="24"/>
          <w:szCs w:val="24"/>
          <w:lang w:val="en-US"/>
        </w:rPr>
        <w:t>s from</w:t>
      </w:r>
      <w:r w:rsidR="006C3CA6" w:rsidRPr="001864A3">
        <w:rPr>
          <w:rFonts w:ascii="Times New Roman" w:hAnsi="Times New Roman" w:cs="Times New Roman"/>
          <w:sz w:val="24"/>
          <w:szCs w:val="24"/>
          <w:lang w:val="en-US"/>
        </w:rPr>
        <w:t xml:space="preserve"> vascular cambium initials</w:t>
      </w:r>
      <w:r w:rsidR="006C3CA6">
        <w:rPr>
          <w:rFonts w:ascii="Times New Roman" w:hAnsi="Times New Roman" w:cs="Times New Roman"/>
          <w:sz w:val="24"/>
          <w:szCs w:val="24"/>
          <w:lang w:val="en-US"/>
        </w:rPr>
        <w:t xml:space="preserve"> </w:t>
      </w:r>
      <w:r w:rsidR="005206C8">
        <w:rPr>
          <w:rFonts w:ascii="Times New Roman" w:hAnsi="Times New Roman" w:cs="Times New Roman"/>
          <w:sz w:val="24"/>
          <w:szCs w:val="24"/>
          <w:lang w:val="en-US"/>
        </w:rPr>
        <w:t>in the</w:t>
      </w:r>
      <w:r w:rsidR="006C3CA6">
        <w:rPr>
          <w:rFonts w:ascii="Times New Roman" w:hAnsi="Times New Roman" w:cs="Times New Roman"/>
          <w:sz w:val="24"/>
          <w:szCs w:val="24"/>
          <w:lang w:val="en-US"/>
        </w:rPr>
        <w:t xml:space="preserve"> secondary structure </w:t>
      </w:r>
      <w:r w:rsidR="005206C8">
        <w:rPr>
          <w:rFonts w:ascii="Times New Roman" w:hAnsi="Times New Roman" w:cs="Times New Roman"/>
          <w:sz w:val="24"/>
          <w:szCs w:val="24"/>
          <w:lang w:val="en-US"/>
        </w:rPr>
        <w:t>of</w:t>
      </w:r>
      <w:r w:rsidR="006C3CA6">
        <w:rPr>
          <w:rFonts w:ascii="Times New Roman" w:hAnsi="Times New Roman" w:cs="Times New Roman"/>
          <w:sz w:val="24"/>
          <w:szCs w:val="24"/>
          <w:lang w:val="en-US"/>
        </w:rPr>
        <w:t xml:space="preserve"> </w:t>
      </w:r>
      <w:r w:rsidR="006C3CA6" w:rsidRPr="00B065C5">
        <w:rPr>
          <w:rFonts w:ascii="Times New Roman" w:hAnsi="Times New Roman" w:cs="Times New Roman"/>
          <w:i/>
          <w:sz w:val="24"/>
          <w:szCs w:val="24"/>
          <w:lang w:val="en-US"/>
        </w:rPr>
        <w:t>A.thaliana</w:t>
      </w:r>
      <w:r w:rsidR="006C3CA6">
        <w:rPr>
          <w:rFonts w:ascii="Times New Roman" w:hAnsi="Times New Roman" w:cs="Times New Roman"/>
          <w:sz w:val="24"/>
          <w:szCs w:val="24"/>
          <w:lang w:val="en-US"/>
        </w:rPr>
        <w:t xml:space="preserve"> taproot</w:t>
      </w:r>
      <w:r w:rsidRPr="001864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EE2A908" w14:textId="34F67C05" w:rsidR="002827C5" w:rsidRDefault="006D41E1" w:rsidP="00CD07D4">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007A6BB2" w:rsidRPr="001864A3">
        <w:rPr>
          <w:rFonts w:ascii="Times New Roman" w:hAnsi="Times New Roman" w:cs="Times New Roman"/>
          <w:sz w:val="24"/>
          <w:szCs w:val="24"/>
          <w:lang w:val="en-US"/>
        </w:rPr>
        <w:t xml:space="preserve">ur hypothesis </w:t>
      </w:r>
      <w:r>
        <w:rPr>
          <w:rFonts w:ascii="Times New Roman" w:hAnsi="Times New Roman" w:cs="Times New Roman"/>
          <w:sz w:val="24"/>
          <w:szCs w:val="24"/>
          <w:lang w:val="en-US"/>
        </w:rPr>
        <w:t xml:space="preserve">is further supported </w:t>
      </w:r>
      <w:r w:rsidR="00C7496B">
        <w:rPr>
          <w:rFonts w:ascii="Times New Roman" w:hAnsi="Times New Roman" w:cs="Times New Roman"/>
          <w:noProof/>
          <w:sz w:val="24"/>
          <w:szCs w:val="24"/>
          <w:lang w:val="en-US"/>
        </w:rPr>
        <w:t>by</w:t>
      </w:r>
      <w:r w:rsidR="007A6BB2" w:rsidRPr="001864A3">
        <w:rPr>
          <w:rFonts w:ascii="Times New Roman" w:hAnsi="Times New Roman" w:cs="Times New Roman"/>
          <w:sz w:val="24"/>
          <w:szCs w:val="24"/>
          <w:lang w:val="en-US"/>
        </w:rPr>
        <w:t xml:space="preserve"> </w:t>
      </w:r>
      <w:r w:rsidR="00C7496B">
        <w:rPr>
          <w:rFonts w:ascii="Times New Roman" w:hAnsi="Times New Roman" w:cs="Times New Roman"/>
          <w:sz w:val="24"/>
          <w:szCs w:val="24"/>
          <w:lang w:val="en-US"/>
        </w:rPr>
        <w:t xml:space="preserve">other works that </w:t>
      </w:r>
      <w:r w:rsidR="00C7496B">
        <w:rPr>
          <w:rFonts w:ascii="Times New Roman" w:hAnsi="Times New Roman" w:cs="Times New Roman"/>
          <w:noProof/>
          <w:sz w:val="24"/>
          <w:szCs w:val="24"/>
          <w:lang w:val="en-US"/>
        </w:rPr>
        <w:t xml:space="preserve">demonstrated the expression of WOX11 and DR5 </w:t>
      </w:r>
      <w:r w:rsidR="00C7496B">
        <w:rPr>
          <w:rFonts w:ascii="Times New Roman" w:hAnsi="Times New Roman" w:cs="Times New Roman"/>
          <w:sz w:val="24"/>
          <w:szCs w:val="24"/>
          <w:lang w:val="en-US"/>
        </w:rPr>
        <w:t xml:space="preserve">in adventitious roots </w:t>
      </w:r>
      <w:r w:rsidR="00C7496B">
        <w:rPr>
          <w:rFonts w:ascii="Times New Roman" w:hAnsi="Times New Roman" w:cs="Times New Roman"/>
          <w:noProof/>
          <w:sz w:val="24"/>
          <w:szCs w:val="24"/>
          <w:lang w:val="en-US"/>
        </w:rPr>
        <w:t xml:space="preserve">initiation of </w:t>
      </w:r>
      <w:r w:rsidR="00C7496B" w:rsidRPr="00C7496B">
        <w:rPr>
          <w:rFonts w:ascii="Times New Roman" w:hAnsi="Times New Roman" w:cs="Times New Roman"/>
          <w:i/>
          <w:noProof/>
          <w:sz w:val="24"/>
          <w:szCs w:val="24"/>
          <w:lang w:val="en-US"/>
        </w:rPr>
        <w:t>Arabidopsis</w:t>
      </w:r>
      <w:r w:rsidR="00C7496B">
        <w:rPr>
          <w:rFonts w:ascii="Times New Roman" w:hAnsi="Times New Roman" w:cs="Times New Roman"/>
          <w:noProof/>
          <w:sz w:val="24"/>
          <w:szCs w:val="24"/>
          <w:lang w:val="en-US"/>
        </w:rPr>
        <w:t xml:space="preserve"> (Liu et al. 2014) and Rice (Zhao et al. 2009)</w:t>
      </w:r>
      <w:r w:rsidR="00A0505F">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 xml:space="preserve">Moreover, it was demonstrated that WOX11 is involved </w:t>
      </w:r>
      <w:r w:rsidR="006C3CA6">
        <w:rPr>
          <w:rFonts w:ascii="Times New Roman" w:hAnsi="Times New Roman" w:cs="Times New Roman"/>
          <w:sz w:val="24"/>
          <w:szCs w:val="24"/>
          <w:lang w:val="en-US"/>
        </w:rPr>
        <w:t>in</w:t>
      </w:r>
      <w:r w:rsidR="006C3CA6" w:rsidRPr="001864A3">
        <w:rPr>
          <w:rFonts w:ascii="Times New Roman" w:hAnsi="Times New Roman" w:cs="Times New Roman"/>
          <w:sz w:val="24"/>
          <w:szCs w:val="24"/>
          <w:lang w:val="en-US"/>
        </w:rPr>
        <w:t xml:space="preserve"> </w:t>
      </w:r>
      <w:r w:rsidR="008E1427" w:rsidRPr="001864A3">
        <w:rPr>
          <w:rFonts w:ascii="Times New Roman" w:hAnsi="Times New Roman" w:cs="Times New Roman"/>
          <w:sz w:val="24"/>
          <w:szCs w:val="24"/>
          <w:lang w:val="en-US"/>
        </w:rPr>
        <w:t>founder cell establishment</w:t>
      </w:r>
      <w:r w:rsidR="006C3CA6">
        <w:rPr>
          <w:rFonts w:ascii="Times New Roman" w:hAnsi="Times New Roman" w:cs="Times New Roman"/>
          <w:sz w:val="24"/>
          <w:szCs w:val="24"/>
          <w:lang w:val="en-US"/>
        </w:rPr>
        <w:t>,</w:t>
      </w:r>
      <w:r w:rsidR="008E1427" w:rsidRPr="001864A3">
        <w:rPr>
          <w:rFonts w:ascii="Times New Roman" w:hAnsi="Times New Roman" w:cs="Times New Roman"/>
          <w:sz w:val="24"/>
          <w:szCs w:val="24"/>
          <w:lang w:val="en-US"/>
        </w:rPr>
        <w:t xml:space="preserve"> activat</w:t>
      </w:r>
      <w:r w:rsidR="006C3CA6">
        <w:rPr>
          <w:rFonts w:ascii="Times New Roman" w:hAnsi="Times New Roman" w:cs="Times New Roman"/>
          <w:sz w:val="24"/>
          <w:szCs w:val="24"/>
          <w:lang w:val="en-US"/>
        </w:rPr>
        <w:t>ing</w:t>
      </w:r>
      <w:r w:rsidR="008E1427" w:rsidRPr="001864A3">
        <w:rPr>
          <w:rFonts w:ascii="Times New Roman" w:hAnsi="Times New Roman" w:cs="Times New Roman"/>
          <w:sz w:val="24"/>
          <w:szCs w:val="24"/>
          <w:lang w:val="en-US"/>
        </w:rPr>
        <w:t xml:space="preserve"> both LATERAL ORGAN BOUNDARIES DOMAIN 16/19 (LBD16/19; Liu et al., 2014</w:t>
      </w:r>
      <w:r w:rsidR="00CD07D4">
        <w:rPr>
          <w:rFonts w:ascii="Times New Roman" w:hAnsi="Times New Roman" w:cs="Times New Roman"/>
          <w:sz w:val="24"/>
          <w:szCs w:val="24"/>
          <w:lang w:val="en-US"/>
        </w:rPr>
        <w:t>; Sheng et al., 2017</w:t>
      </w:r>
      <w:r w:rsidR="008E1427" w:rsidRPr="001864A3">
        <w:rPr>
          <w:rFonts w:ascii="Times New Roman" w:hAnsi="Times New Roman" w:cs="Times New Roman"/>
          <w:sz w:val="24"/>
          <w:szCs w:val="24"/>
          <w:lang w:val="en-US"/>
        </w:rPr>
        <w:t xml:space="preserve">) and WOX5/7 (Hu et al., 2016) </w:t>
      </w:r>
      <w:r w:rsidR="006C3CA6">
        <w:rPr>
          <w:rFonts w:ascii="Times New Roman" w:hAnsi="Times New Roman" w:cs="Times New Roman"/>
          <w:sz w:val="24"/>
          <w:szCs w:val="24"/>
          <w:lang w:val="en-US"/>
        </w:rPr>
        <w:t>be</w:t>
      </w:r>
      <w:r w:rsidR="008E1427" w:rsidRPr="001864A3">
        <w:rPr>
          <w:rFonts w:ascii="Times New Roman" w:hAnsi="Times New Roman" w:cs="Times New Roman"/>
          <w:sz w:val="24"/>
          <w:szCs w:val="24"/>
          <w:lang w:val="en-US"/>
        </w:rPr>
        <w:t>for</w:t>
      </w:r>
      <w:r w:rsidR="006C3CA6">
        <w:rPr>
          <w:rFonts w:ascii="Times New Roman" w:hAnsi="Times New Roman" w:cs="Times New Roman"/>
          <w:sz w:val="24"/>
          <w:szCs w:val="24"/>
          <w:lang w:val="en-US"/>
        </w:rPr>
        <w:t>e</w:t>
      </w:r>
      <w:r w:rsidR="008E1427" w:rsidRPr="001864A3">
        <w:rPr>
          <w:rFonts w:ascii="Times New Roman" w:hAnsi="Times New Roman" w:cs="Times New Roman"/>
          <w:sz w:val="24"/>
          <w:szCs w:val="24"/>
          <w:lang w:val="en-US"/>
        </w:rPr>
        <w:t xml:space="preserve"> </w:t>
      </w:r>
      <w:r w:rsidR="00CD07D4">
        <w:rPr>
          <w:rFonts w:ascii="Times New Roman" w:hAnsi="Times New Roman" w:cs="Times New Roman"/>
          <w:sz w:val="24"/>
          <w:szCs w:val="24"/>
          <w:lang w:val="en-US"/>
        </w:rPr>
        <w:t xml:space="preserve">adventitious </w:t>
      </w:r>
      <w:r w:rsidR="00C7496B">
        <w:rPr>
          <w:rFonts w:ascii="Times New Roman" w:hAnsi="Times New Roman" w:cs="Times New Roman"/>
          <w:sz w:val="24"/>
          <w:szCs w:val="24"/>
          <w:lang w:val="en-US"/>
        </w:rPr>
        <w:t>root primordium initiation.</w:t>
      </w:r>
      <w:r w:rsidR="00A0505F">
        <w:rPr>
          <w:rFonts w:ascii="Times New Roman" w:hAnsi="Times New Roman" w:cs="Times New Roman"/>
          <w:sz w:val="24"/>
          <w:szCs w:val="24"/>
          <w:lang w:val="en-US"/>
        </w:rPr>
        <w:t xml:space="preserve"> Most recently</w:t>
      </w:r>
      <w:r w:rsidR="00CD07D4" w:rsidRPr="007748F8">
        <w:rPr>
          <w:rFonts w:ascii="Times New Roman" w:hAnsi="Times New Roman" w:cs="Times New Roman"/>
          <w:sz w:val="24"/>
          <w:szCs w:val="24"/>
          <w:lang w:val="en-US"/>
        </w:rPr>
        <w:t xml:space="preserve">, Sheng et al. (2017) observed </w:t>
      </w:r>
      <w:r w:rsidR="00A0505F" w:rsidRPr="007748F8">
        <w:rPr>
          <w:rFonts w:ascii="Times New Roman" w:hAnsi="Times New Roman" w:cs="Times New Roman"/>
          <w:sz w:val="24"/>
          <w:szCs w:val="24"/>
          <w:lang w:val="en-US"/>
        </w:rPr>
        <w:t xml:space="preserve">in </w:t>
      </w:r>
      <w:r w:rsidR="00A0505F" w:rsidRPr="007748F8">
        <w:rPr>
          <w:rFonts w:ascii="Times New Roman" w:hAnsi="Times New Roman" w:cs="Times New Roman"/>
          <w:i/>
          <w:sz w:val="24"/>
          <w:szCs w:val="24"/>
          <w:lang w:val="en-US"/>
        </w:rPr>
        <w:t>Arabidopsis</w:t>
      </w:r>
      <w:r w:rsidR="00A0505F" w:rsidRPr="007748F8">
        <w:rPr>
          <w:rFonts w:ascii="Times New Roman" w:hAnsi="Times New Roman" w:cs="Times New Roman"/>
          <w:sz w:val="24"/>
          <w:szCs w:val="24"/>
          <w:lang w:val="en-US"/>
        </w:rPr>
        <w:t xml:space="preserve"> </w:t>
      </w:r>
      <w:r w:rsidR="006C3CA6">
        <w:rPr>
          <w:rFonts w:ascii="Times New Roman" w:hAnsi="Times New Roman" w:cs="Times New Roman"/>
          <w:sz w:val="24"/>
          <w:szCs w:val="24"/>
          <w:lang w:val="en-US"/>
        </w:rPr>
        <w:t xml:space="preserve">plants </w:t>
      </w:r>
      <w:r w:rsidR="00A0505F" w:rsidRPr="007748F8">
        <w:rPr>
          <w:rFonts w:ascii="Times New Roman" w:hAnsi="Times New Roman" w:cs="Times New Roman"/>
          <w:sz w:val="24"/>
          <w:szCs w:val="24"/>
          <w:lang w:val="en-US"/>
        </w:rPr>
        <w:t xml:space="preserve">vertically grown on a </w:t>
      </w:r>
      <w:r w:rsidR="00A0505F" w:rsidRPr="007748F8">
        <w:rPr>
          <w:rFonts w:ascii="Times New Roman" w:hAnsi="Times New Roman" w:cs="Times New Roman"/>
          <w:noProof/>
          <w:sz w:val="24"/>
          <w:szCs w:val="24"/>
          <w:lang w:val="en-US"/>
        </w:rPr>
        <w:t>medium,</w:t>
      </w:r>
      <w:r w:rsidR="00A0505F" w:rsidRPr="007748F8">
        <w:rPr>
          <w:rFonts w:ascii="Times New Roman" w:hAnsi="Times New Roman" w:cs="Times New Roman"/>
          <w:sz w:val="24"/>
          <w:szCs w:val="24"/>
          <w:lang w:val="en-US"/>
        </w:rPr>
        <w:t xml:space="preserve"> </w:t>
      </w:r>
      <w:r w:rsidR="00CD07D4" w:rsidRPr="007748F8">
        <w:rPr>
          <w:rFonts w:ascii="Times New Roman" w:hAnsi="Times New Roman" w:cs="Times New Roman"/>
          <w:sz w:val="24"/>
          <w:szCs w:val="24"/>
          <w:lang w:val="en-US"/>
        </w:rPr>
        <w:t xml:space="preserve">that WOX11 is required </w:t>
      </w:r>
      <w:r w:rsidR="006C3CA6">
        <w:rPr>
          <w:rFonts w:ascii="Times New Roman" w:hAnsi="Times New Roman" w:cs="Times New Roman"/>
          <w:sz w:val="24"/>
          <w:szCs w:val="24"/>
          <w:lang w:val="en-US"/>
        </w:rPr>
        <w:t>for</w:t>
      </w:r>
      <w:r w:rsidR="006C3CA6" w:rsidRPr="007748F8">
        <w:rPr>
          <w:rFonts w:ascii="Times New Roman" w:hAnsi="Times New Roman" w:cs="Times New Roman"/>
          <w:sz w:val="24"/>
          <w:szCs w:val="24"/>
          <w:lang w:val="en-US"/>
        </w:rPr>
        <w:t xml:space="preserve"> </w:t>
      </w:r>
      <w:r w:rsidR="00CD07D4" w:rsidRPr="007748F8">
        <w:rPr>
          <w:rFonts w:ascii="Times New Roman" w:hAnsi="Times New Roman" w:cs="Times New Roman"/>
          <w:sz w:val="24"/>
          <w:szCs w:val="24"/>
          <w:lang w:val="en-US"/>
        </w:rPr>
        <w:t xml:space="preserve">adventitious </w:t>
      </w:r>
      <w:r w:rsidR="006C3CA6">
        <w:rPr>
          <w:rFonts w:ascii="Times New Roman" w:hAnsi="Times New Roman" w:cs="Times New Roman"/>
          <w:sz w:val="24"/>
          <w:szCs w:val="24"/>
          <w:lang w:val="en-US"/>
        </w:rPr>
        <w:t xml:space="preserve">but not </w:t>
      </w:r>
      <w:r w:rsidR="00871759">
        <w:rPr>
          <w:rFonts w:ascii="Times New Roman" w:hAnsi="Times New Roman" w:cs="Times New Roman"/>
          <w:sz w:val="24"/>
          <w:szCs w:val="24"/>
          <w:lang w:val="en-US"/>
        </w:rPr>
        <w:t xml:space="preserve">for </w:t>
      </w:r>
      <w:r w:rsidR="006C3CA6">
        <w:rPr>
          <w:rFonts w:ascii="Times New Roman" w:hAnsi="Times New Roman" w:cs="Times New Roman"/>
          <w:sz w:val="24"/>
          <w:szCs w:val="24"/>
          <w:lang w:val="en-US"/>
        </w:rPr>
        <w:t xml:space="preserve">lateral </w:t>
      </w:r>
      <w:r w:rsidR="00CD07D4" w:rsidRPr="007748F8">
        <w:rPr>
          <w:rFonts w:ascii="Times New Roman" w:hAnsi="Times New Roman" w:cs="Times New Roman"/>
          <w:sz w:val="24"/>
          <w:szCs w:val="24"/>
          <w:lang w:val="en-US"/>
        </w:rPr>
        <w:t xml:space="preserve">root initiation. </w:t>
      </w:r>
      <w:r w:rsidR="00A0505F" w:rsidRPr="007748F8">
        <w:rPr>
          <w:rFonts w:ascii="Times New Roman" w:hAnsi="Times New Roman" w:cs="Times New Roman"/>
          <w:sz w:val="24"/>
          <w:szCs w:val="24"/>
          <w:lang w:val="en-US"/>
        </w:rPr>
        <w:t>Furthermore, t</w:t>
      </w:r>
      <w:r w:rsidR="00CD07D4" w:rsidRPr="007748F8">
        <w:rPr>
          <w:rFonts w:ascii="Times New Roman" w:hAnsi="Times New Roman" w:cs="Times New Roman"/>
          <w:sz w:val="24"/>
          <w:szCs w:val="24"/>
          <w:lang w:val="en-US"/>
        </w:rPr>
        <w:t xml:space="preserve">he same authors </w:t>
      </w:r>
      <w:r w:rsidR="006447EE" w:rsidRPr="007748F8">
        <w:rPr>
          <w:rFonts w:ascii="Times New Roman" w:hAnsi="Times New Roman" w:cs="Times New Roman"/>
          <w:sz w:val="24"/>
          <w:szCs w:val="24"/>
          <w:lang w:val="en-US"/>
        </w:rPr>
        <w:t xml:space="preserve">observed the expression of WOX11 </w:t>
      </w:r>
      <w:r w:rsidR="006C3CA6">
        <w:rPr>
          <w:rFonts w:ascii="Times New Roman" w:hAnsi="Times New Roman" w:cs="Times New Roman"/>
          <w:sz w:val="24"/>
          <w:szCs w:val="24"/>
          <w:lang w:val="en-US"/>
        </w:rPr>
        <w:t>in</w:t>
      </w:r>
      <w:r w:rsidR="006447EE" w:rsidRPr="007748F8">
        <w:rPr>
          <w:rFonts w:ascii="Times New Roman" w:hAnsi="Times New Roman" w:cs="Times New Roman"/>
          <w:sz w:val="24"/>
          <w:szCs w:val="24"/>
          <w:lang w:val="en-US"/>
        </w:rPr>
        <w:t xml:space="preserve"> primary root</w:t>
      </w:r>
      <w:r w:rsidR="002170AF">
        <w:rPr>
          <w:rFonts w:ascii="Times New Roman" w:hAnsi="Times New Roman" w:cs="Times New Roman"/>
          <w:sz w:val="24"/>
          <w:szCs w:val="24"/>
          <w:lang w:val="en-US"/>
        </w:rPr>
        <w:t>s</w:t>
      </w:r>
      <w:r w:rsidR="006447EE" w:rsidRPr="007748F8">
        <w:rPr>
          <w:rFonts w:ascii="Times New Roman" w:hAnsi="Times New Roman" w:cs="Times New Roman"/>
          <w:sz w:val="24"/>
          <w:szCs w:val="24"/>
          <w:lang w:val="en-US"/>
        </w:rPr>
        <w:t xml:space="preserve"> </w:t>
      </w:r>
      <w:r w:rsidR="006C3CA6">
        <w:rPr>
          <w:rFonts w:ascii="Times New Roman" w:hAnsi="Times New Roman" w:cs="Times New Roman"/>
          <w:sz w:val="24"/>
          <w:szCs w:val="24"/>
          <w:lang w:val="en-US"/>
        </w:rPr>
        <w:t>of</w:t>
      </w:r>
      <w:r w:rsidR="006C3CA6" w:rsidRPr="007748F8">
        <w:rPr>
          <w:rFonts w:ascii="Times New Roman" w:hAnsi="Times New Roman" w:cs="Times New Roman"/>
          <w:sz w:val="24"/>
          <w:szCs w:val="24"/>
          <w:lang w:val="en-US"/>
        </w:rPr>
        <w:t xml:space="preserve"> </w:t>
      </w:r>
      <w:r w:rsidR="006447EE" w:rsidRPr="007748F8">
        <w:rPr>
          <w:rFonts w:ascii="Times New Roman" w:hAnsi="Times New Roman" w:cs="Times New Roman"/>
          <w:sz w:val="24"/>
          <w:szCs w:val="24"/>
          <w:lang w:val="en-US"/>
        </w:rPr>
        <w:t xml:space="preserve">plants </w:t>
      </w:r>
      <w:r w:rsidR="000C7DBE" w:rsidRPr="007748F8">
        <w:rPr>
          <w:rFonts w:ascii="Times New Roman" w:hAnsi="Times New Roman" w:cs="Times New Roman"/>
          <w:sz w:val="24"/>
          <w:szCs w:val="24"/>
          <w:lang w:val="en-US"/>
        </w:rPr>
        <w:t>grow</w:t>
      </w:r>
      <w:r w:rsidR="006C3CA6">
        <w:rPr>
          <w:rFonts w:ascii="Times New Roman" w:hAnsi="Times New Roman" w:cs="Times New Roman"/>
          <w:sz w:val="24"/>
          <w:szCs w:val="24"/>
          <w:lang w:val="en-US"/>
        </w:rPr>
        <w:t>n</w:t>
      </w:r>
      <w:r w:rsidR="006447EE" w:rsidRPr="007748F8">
        <w:rPr>
          <w:rFonts w:ascii="Times New Roman" w:hAnsi="Times New Roman" w:cs="Times New Roman"/>
          <w:sz w:val="24"/>
          <w:szCs w:val="24"/>
          <w:lang w:val="en-US"/>
        </w:rPr>
        <w:t xml:space="preserve"> in </w:t>
      </w:r>
      <w:r w:rsidR="000C7DBE" w:rsidRPr="007748F8">
        <w:rPr>
          <w:rFonts w:ascii="Times New Roman" w:hAnsi="Times New Roman" w:cs="Times New Roman"/>
          <w:sz w:val="24"/>
          <w:szCs w:val="24"/>
          <w:lang w:val="en-US"/>
        </w:rPr>
        <w:t xml:space="preserve">soil </w:t>
      </w:r>
      <w:r w:rsidR="002827C5" w:rsidRPr="007748F8">
        <w:rPr>
          <w:rFonts w:ascii="Times New Roman" w:hAnsi="Times New Roman" w:cs="Times New Roman"/>
          <w:sz w:val="24"/>
          <w:szCs w:val="24"/>
          <w:lang w:val="en-US"/>
        </w:rPr>
        <w:t>as a response to</w:t>
      </w:r>
      <w:r w:rsidR="00A0505F" w:rsidRPr="007748F8">
        <w:rPr>
          <w:rFonts w:ascii="Times New Roman" w:hAnsi="Times New Roman" w:cs="Times New Roman"/>
          <w:sz w:val="24"/>
          <w:szCs w:val="24"/>
          <w:lang w:val="en-US"/>
        </w:rPr>
        <w:t xml:space="preserve"> </w:t>
      </w:r>
      <w:r w:rsidR="002827C5" w:rsidRPr="007748F8">
        <w:rPr>
          <w:rFonts w:ascii="Times New Roman" w:hAnsi="Times New Roman" w:cs="Times New Roman"/>
          <w:noProof/>
          <w:sz w:val="24"/>
          <w:szCs w:val="24"/>
          <w:lang w:val="en-US"/>
        </w:rPr>
        <w:t>environmental signal</w:t>
      </w:r>
      <w:r w:rsidR="00871759">
        <w:rPr>
          <w:rFonts w:ascii="Times New Roman" w:hAnsi="Times New Roman" w:cs="Times New Roman"/>
          <w:noProof/>
          <w:sz w:val="24"/>
          <w:szCs w:val="24"/>
          <w:lang w:val="en-US"/>
        </w:rPr>
        <w:t>s</w:t>
      </w:r>
      <w:r w:rsidR="000C7DBE" w:rsidRPr="007748F8">
        <w:rPr>
          <w:rFonts w:ascii="Times New Roman" w:hAnsi="Times New Roman" w:cs="Times New Roman"/>
          <w:noProof/>
          <w:sz w:val="24"/>
          <w:szCs w:val="24"/>
          <w:lang w:val="en-US"/>
        </w:rPr>
        <w:t xml:space="preserve">, such as wounding or stress </w:t>
      </w:r>
      <w:r w:rsidR="000C7DBE" w:rsidRPr="000076BD">
        <w:rPr>
          <w:rFonts w:ascii="Times New Roman" w:hAnsi="Times New Roman" w:cs="Times New Roman"/>
          <w:noProof/>
          <w:sz w:val="24"/>
          <w:szCs w:val="24"/>
          <w:lang w:val="en-US"/>
        </w:rPr>
        <w:t>(</w:t>
      </w:r>
      <w:r w:rsidR="000C7DBE" w:rsidRPr="000076BD">
        <w:rPr>
          <w:rFonts w:ascii="Times New Roman" w:hAnsi="Times New Roman" w:cs="Times New Roman"/>
          <w:sz w:val="24"/>
          <w:szCs w:val="24"/>
          <w:lang w:val="en-US"/>
        </w:rPr>
        <w:t>Sheng et al. 2017)</w:t>
      </w:r>
      <w:r w:rsidR="006447EE" w:rsidRPr="007748F8">
        <w:rPr>
          <w:rFonts w:ascii="Times New Roman" w:hAnsi="Times New Roman" w:cs="Times New Roman"/>
          <w:sz w:val="24"/>
          <w:szCs w:val="24"/>
          <w:lang w:val="en-US"/>
        </w:rPr>
        <w:t xml:space="preserve">. </w:t>
      </w:r>
      <w:r w:rsidR="000C7DBE" w:rsidRPr="007748F8">
        <w:rPr>
          <w:rFonts w:ascii="Times New Roman" w:hAnsi="Times New Roman" w:cs="Times New Roman"/>
          <w:sz w:val="24"/>
          <w:szCs w:val="24"/>
          <w:lang w:val="en-US"/>
        </w:rPr>
        <w:t>This result highlight</w:t>
      </w:r>
      <w:r w:rsidR="00871759">
        <w:rPr>
          <w:rFonts w:ascii="Times New Roman" w:hAnsi="Times New Roman" w:cs="Times New Roman"/>
          <w:sz w:val="24"/>
          <w:szCs w:val="24"/>
          <w:lang w:val="en-US"/>
        </w:rPr>
        <w:t>s</w:t>
      </w:r>
      <w:r w:rsidR="000C7DBE" w:rsidRPr="007748F8">
        <w:rPr>
          <w:rFonts w:ascii="Times New Roman" w:hAnsi="Times New Roman" w:cs="Times New Roman"/>
          <w:sz w:val="24"/>
          <w:szCs w:val="24"/>
          <w:lang w:val="en-US"/>
        </w:rPr>
        <w:t xml:space="preserve"> that in our experiment the application of bending (i.e. mechanical stress)</w:t>
      </w:r>
      <w:r w:rsidR="002827C5" w:rsidRPr="007748F8">
        <w:rPr>
          <w:rFonts w:ascii="Times New Roman" w:hAnsi="Times New Roman" w:cs="Times New Roman"/>
          <w:sz w:val="24"/>
          <w:szCs w:val="24"/>
          <w:lang w:val="en-US"/>
        </w:rPr>
        <w:t xml:space="preserve"> </w:t>
      </w:r>
      <w:r w:rsidR="000C7DBE" w:rsidRPr="007748F8">
        <w:rPr>
          <w:rFonts w:ascii="Times New Roman" w:hAnsi="Times New Roman" w:cs="Times New Roman"/>
          <w:sz w:val="24"/>
          <w:szCs w:val="24"/>
          <w:lang w:val="en-US"/>
        </w:rPr>
        <w:t>may induce such complex environmental condition</w:t>
      </w:r>
      <w:r w:rsidR="00871759">
        <w:rPr>
          <w:rFonts w:ascii="Times New Roman" w:hAnsi="Times New Roman" w:cs="Times New Roman"/>
          <w:sz w:val="24"/>
          <w:szCs w:val="24"/>
          <w:lang w:val="en-US"/>
        </w:rPr>
        <w:t>s</w:t>
      </w:r>
      <w:r w:rsidR="002827C5" w:rsidRPr="007748F8">
        <w:rPr>
          <w:rFonts w:ascii="Times New Roman" w:hAnsi="Times New Roman" w:cs="Times New Roman"/>
          <w:sz w:val="24"/>
          <w:szCs w:val="24"/>
          <w:lang w:val="en-US"/>
        </w:rPr>
        <w:t xml:space="preserve"> </w:t>
      </w:r>
      <w:r w:rsidR="000C7DBE" w:rsidRPr="007748F8">
        <w:rPr>
          <w:rFonts w:ascii="Times New Roman" w:hAnsi="Times New Roman" w:cs="Times New Roman"/>
          <w:sz w:val="24"/>
          <w:szCs w:val="24"/>
          <w:lang w:val="en-US"/>
        </w:rPr>
        <w:t xml:space="preserve">that require </w:t>
      </w:r>
      <w:r w:rsidR="002827C5" w:rsidRPr="007748F8">
        <w:rPr>
          <w:rFonts w:ascii="Times New Roman" w:hAnsi="Times New Roman" w:cs="Times New Roman"/>
          <w:sz w:val="24"/>
          <w:szCs w:val="24"/>
          <w:lang w:val="en-US"/>
        </w:rPr>
        <w:t xml:space="preserve">the </w:t>
      </w:r>
      <w:r w:rsidR="000C7DBE" w:rsidRPr="007748F8">
        <w:rPr>
          <w:rFonts w:ascii="Times New Roman" w:hAnsi="Times New Roman" w:cs="Times New Roman"/>
          <w:sz w:val="24"/>
          <w:szCs w:val="24"/>
          <w:lang w:val="en-US"/>
        </w:rPr>
        <w:t xml:space="preserve">expression of </w:t>
      </w:r>
      <w:r w:rsidR="002827C5" w:rsidRPr="007748F8">
        <w:rPr>
          <w:rFonts w:ascii="Times New Roman" w:hAnsi="Times New Roman" w:cs="Times New Roman"/>
          <w:sz w:val="24"/>
          <w:szCs w:val="24"/>
          <w:lang w:val="en-US"/>
        </w:rPr>
        <w:t xml:space="preserve">WOX11 </w:t>
      </w:r>
      <w:r w:rsidR="008952A9" w:rsidRPr="007748F8">
        <w:rPr>
          <w:rFonts w:ascii="Times New Roman" w:hAnsi="Times New Roman" w:cs="Times New Roman"/>
          <w:sz w:val="24"/>
          <w:szCs w:val="24"/>
          <w:lang w:val="en-US"/>
        </w:rPr>
        <w:t xml:space="preserve">to optimize root growth </w:t>
      </w:r>
      <w:r w:rsidR="000C7DBE" w:rsidRPr="007748F8">
        <w:rPr>
          <w:rFonts w:ascii="Times New Roman" w:hAnsi="Times New Roman" w:cs="Times New Roman"/>
          <w:sz w:val="24"/>
          <w:szCs w:val="24"/>
          <w:lang w:val="en-US"/>
        </w:rPr>
        <w:t>with the production of new lateral roots</w:t>
      </w:r>
      <w:r w:rsidR="008952A9" w:rsidRPr="007748F8">
        <w:rPr>
          <w:rFonts w:ascii="Times New Roman" w:hAnsi="Times New Roman" w:cs="Times New Roman"/>
          <w:sz w:val="24"/>
          <w:szCs w:val="24"/>
          <w:lang w:val="en-US"/>
        </w:rPr>
        <w:t>.</w:t>
      </w:r>
    </w:p>
    <w:p w14:paraId="331D14DB" w14:textId="762CB57C" w:rsidR="000756DC" w:rsidRPr="001864A3" w:rsidRDefault="00284FEC" w:rsidP="00CD07D4">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Reassuming</w:t>
      </w:r>
      <w:r w:rsidR="00632DB3">
        <w:rPr>
          <w:rFonts w:ascii="Times New Roman" w:hAnsi="Times New Roman" w:cs="Times New Roman"/>
          <w:sz w:val="24"/>
          <w:szCs w:val="24"/>
          <w:lang w:val="en-US"/>
        </w:rPr>
        <w:t xml:space="preserve">, </w:t>
      </w:r>
      <w:r w:rsidR="00871759">
        <w:rPr>
          <w:rFonts w:ascii="Times New Roman" w:hAnsi="Times New Roman" w:cs="Times New Roman"/>
          <w:sz w:val="24"/>
          <w:szCs w:val="24"/>
          <w:lang w:val="en-US"/>
        </w:rPr>
        <w:t xml:space="preserve">the </w:t>
      </w:r>
      <w:r w:rsidR="00632DB3">
        <w:rPr>
          <w:rFonts w:ascii="Times New Roman" w:hAnsi="Times New Roman" w:cs="Times New Roman"/>
          <w:sz w:val="24"/>
          <w:szCs w:val="24"/>
          <w:lang w:val="en-US"/>
        </w:rPr>
        <w:t xml:space="preserve">localization of gene </w:t>
      </w:r>
      <w:r w:rsidR="00871759">
        <w:rPr>
          <w:rFonts w:ascii="Times New Roman" w:hAnsi="Times New Roman" w:cs="Times New Roman"/>
          <w:sz w:val="24"/>
          <w:szCs w:val="24"/>
          <w:lang w:val="en-US"/>
        </w:rPr>
        <w:t xml:space="preserve">expression observed </w:t>
      </w:r>
      <w:r w:rsidR="001B6581" w:rsidRPr="00632DB3">
        <w:rPr>
          <w:rFonts w:ascii="Times New Roman" w:hAnsi="Times New Roman" w:cs="Times New Roman"/>
          <w:noProof/>
          <w:sz w:val="24"/>
          <w:szCs w:val="24"/>
          <w:lang w:val="en-US"/>
        </w:rPr>
        <w:t>suggest</w:t>
      </w:r>
      <w:r w:rsidR="00632DB3">
        <w:rPr>
          <w:rFonts w:ascii="Times New Roman" w:hAnsi="Times New Roman" w:cs="Times New Roman"/>
          <w:noProof/>
          <w:sz w:val="24"/>
          <w:szCs w:val="24"/>
          <w:lang w:val="en-US"/>
        </w:rPr>
        <w:t>s</w:t>
      </w:r>
      <w:r w:rsidR="001B6581">
        <w:rPr>
          <w:rFonts w:ascii="Times New Roman" w:hAnsi="Times New Roman" w:cs="Times New Roman"/>
          <w:sz w:val="24"/>
          <w:szCs w:val="24"/>
          <w:lang w:val="en-US"/>
        </w:rPr>
        <w:t xml:space="preserve"> that </w:t>
      </w:r>
      <w:r w:rsidR="00774927">
        <w:rPr>
          <w:rFonts w:ascii="Times New Roman" w:hAnsi="Times New Roman" w:cs="Times New Roman"/>
          <w:sz w:val="24"/>
          <w:szCs w:val="24"/>
          <w:lang w:val="en-US"/>
        </w:rPr>
        <w:t xml:space="preserve">auxin accumulation </w:t>
      </w:r>
      <w:r w:rsidR="00871759">
        <w:rPr>
          <w:rFonts w:ascii="Times New Roman" w:hAnsi="Times New Roman" w:cs="Times New Roman"/>
          <w:sz w:val="24"/>
          <w:szCs w:val="24"/>
          <w:lang w:val="en-US"/>
        </w:rPr>
        <w:t>o</w:t>
      </w:r>
      <w:r w:rsidR="00774927">
        <w:rPr>
          <w:rFonts w:ascii="Times New Roman" w:hAnsi="Times New Roman" w:cs="Times New Roman"/>
          <w:sz w:val="24"/>
          <w:szCs w:val="24"/>
          <w:lang w:val="en-US"/>
        </w:rPr>
        <w:t>n the convex side induces PRE3 and WOX11 expression during</w:t>
      </w:r>
      <w:r w:rsidR="00774927" w:rsidRPr="001864A3">
        <w:rPr>
          <w:rFonts w:ascii="Times New Roman" w:hAnsi="Times New Roman" w:cs="Times New Roman"/>
          <w:sz w:val="24"/>
          <w:szCs w:val="24"/>
          <w:lang w:val="en-US"/>
        </w:rPr>
        <w:t xml:space="preserve"> the transition of some vascular cambium initials from a role </w:t>
      </w:r>
      <w:bookmarkStart w:id="0" w:name="_Hlk502685381"/>
      <w:r w:rsidR="00486ADA">
        <w:rPr>
          <w:rFonts w:ascii="Times New Roman" w:hAnsi="Times New Roman" w:cs="Times New Roman"/>
          <w:sz w:val="24"/>
          <w:szCs w:val="24"/>
          <w:lang w:val="en-US"/>
        </w:rPr>
        <w:t>as</w:t>
      </w:r>
      <w:r w:rsidR="00486ADA" w:rsidRPr="001864A3">
        <w:rPr>
          <w:rFonts w:ascii="Times New Roman" w:hAnsi="Times New Roman" w:cs="Times New Roman"/>
          <w:sz w:val="24"/>
          <w:szCs w:val="24"/>
          <w:lang w:val="en-US"/>
        </w:rPr>
        <w:t xml:space="preserve"> </w:t>
      </w:r>
      <w:r w:rsidR="00486ADA">
        <w:rPr>
          <w:rFonts w:ascii="Times New Roman" w:hAnsi="Times New Roman" w:cs="Times New Roman"/>
          <w:sz w:val="24"/>
          <w:szCs w:val="24"/>
          <w:lang w:val="en-US"/>
        </w:rPr>
        <w:t xml:space="preserve">producers of </w:t>
      </w:r>
      <w:r w:rsidR="00632DB3" w:rsidRPr="001864A3">
        <w:rPr>
          <w:rFonts w:ascii="Times New Roman" w:hAnsi="Times New Roman" w:cs="Times New Roman"/>
          <w:sz w:val="24"/>
          <w:szCs w:val="24"/>
          <w:lang w:val="en-US"/>
        </w:rPr>
        <w:t xml:space="preserve">xylem/phloem </w:t>
      </w:r>
      <w:r w:rsidR="00486ADA" w:rsidRPr="001864A3">
        <w:rPr>
          <w:rFonts w:ascii="Times New Roman" w:hAnsi="Times New Roman" w:cs="Times New Roman"/>
          <w:sz w:val="24"/>
          <w:szCs w:val="24"/>
          <w:lang w:val="en-US"/>
        </w:rPr>
        <w:t>mother cells</w:t>
      </w:r>
      <w:bookmarkEnd w:id="0"/>
      <w:r w:rsidR="00774927" w:rsidRPr="001864A3">
        <w:rPr>
          <w:rFonts w:ascii="Times New Roman" w:hAnsi="Times New Roman" w:cs="Times New Roman"/>
          <w:sz w:val="24"/>
          <w:szCs w:val="24"/>
          <w:lang w:val="en-US"/>
        </w:rPr>
        <w:t xml:space="preserve"> to </w:t>
      </w:r>
      <w:r w:rsidR="00632DB3">
        <w:rPr>
          <w:rFonts w:ascii="Times New Roman" w:hAnsi="Times New Roman" w:cs="Times New Roman"/>
          <w:sz w:val="24"/>
          <w:szCs w:val="24"/>
          <w:lang w:val="en-US"/>
        </w:rPr>
        <w:t xml:space="preserve">the role of </w:t>
      </w:r>
      <w:r w:rsidR="00774927" w:rsidRPr="001864A3">
        <w:rPr>
          <w:rFonts w:ascii="Times New Roman" w:hAnsi="Times New Roman" w:cs="Times New Roman"/>
          <w:sz w:val="24"/>
          <w:szCs w:val="24"/>
          <w:lang w:val="en-US"/>
        </w:rPr>
        <w:t>founder cells of a new lateral root primordium</w:t>
      </w:r>
      <w:r w:rsidR="00774927">
        <w:rPr>
          <w:rFonts w:ascii="Times New Roman" w:hAnsi="Times New Roman" w:cs="Times New Roman"/>
          <w:sz w:val="24"/>
          <w:szCs w:val="24"/>
          <w:lang w:val="en-US"/>
        </w:rPr>
        <w:t xml:space="preserve"> from a secondary structure.</w:t>
      </w:r>
      <w:r w:rsidR="00774927" w:rsidRPr="001864A3">
        <w:rPr>
          <w:rFonts w:ascii="Times New Roman" w:hAnsi="Times New Roman" w:cs="Times New Roman"/>
          <w:sz w:val="24"/>
          <w:szCs w:val="24"/>
          <w:lang w:val="en-US"/>
        </w:rPr>
        <w:t xml:space="preserve"> </w:t>
      </w:r>
      <w:r w:rsidR="00632DB3">
        <w:rPr>
          <w:rFonts w:ascii="Times New Roman" w:hAnsi="Times New Roman" w:cs="Times New Roman"/>
          <w:sz w:val="24"/>
          <w:szCs w:val="24"/>
          <w:lang w:val="en-US"/>
        </w:rPr>
        <w:t xml:space="preserve">Moreover, </w:t>
      </w:r>
      <w:r w:rsidR="00632DB3" w:rsidRPr="001864A3">
        <w:rPr>
          <w:rFonts w:ascii="Times New Roman" w:hAnsi="Times New Roman" w:cs="Times New Roman"/>
          <w:sz w:val="24"/>
          <w:szCs w:val="24"/>
          <w:lang w:val="en-US"/>
        </w:rPr>
        <w:t>when exogenous auxin was added to the growth medium the number of lateral root</w:t>
      </w:r>
      <w:r w:rsidR="00FF641B">
        <w:rPr>
          <w:rFonts w:ascii="Times New Roman" w:hAnsi="Times New Roman" w:cs="Times New Roman"/>
          <w:sz w:val="24"/>
          <w:szCs w:val="24"/>
          <w:lang w:val="en-US"/>
        </w:rPr>
        <w:t>s</w:t>
      </w:r>
      <w:r w:rsidR="00632DB3" w:rsidRPr="001864A3">
        <w:rPr>
          <w:rFonts w:ascii="Times New Roman" w:hAnsi="Times New Roman" w:cs="Times New Roman"/>
          <w:sz w:val="24"/>
          <w:szCs w:val="24"/>
          <w:lang w:val="en-US"/>
        </w:rPr>
        <w:t xml:space="preserve"> </w:t>
      </w:r>
      <w:r w:rsidR="000E3594" w:rsidRPr="001864A3">
        <w:rPr>
          <w:rFonts w:ascii="Times New Roman" w:hAnsi="Times New Roman" w:cs="Times New Roman"/>
          <w:sz w:val="24"/>
          <w:szCs w:val="24"/>
          <w:lang w:val="en-US"/>
        </w:rPr>
        <w:t>em</w:t>
      </w:r>
      <w:r w:rsidR="000E3594">
        <w:rPr>
          <w:rFonts w:ascii="Times New Roman" w:hAnsi="Times New Roman" w:cs="Times New Roman"/>
          <w:sz w:val="24"/>
          <w:szCs w:val="24"/>
          <w:lang w:val="en-US"/>
        </w:rPr>
        <w:t>erging</w:t>
      </w:r>
      <w:r w:rsidR="000E3594" w:rsidRPr="001864A3">
        <w:rPr>
          <w:rFonts w:ascii="Times New Roman" w:hAnsi="Times New Roman" w:cs="Times New Roman"/>
          <w:sz w:val="24"/>
          <w:szCs w:val="24"/>
          <w:lang w:val="en-US"/>
        </w:rPr>
        <w:t xml:space="preserve"> </w:t>
      </w:r>
      <w:r w:rsidR="00632DB3" w:rsidRPr="001864A3">
        <w:rPr>
          <w:rFonts w:ascii="Times New Roman" w:hAnsi="Times New Roman" w:cs="Times New Roman"/>
          <w:sz w:val="24"/>
          <w:szCs w:val="24"/>
          <w:lang w:val="en-US"/>
        </w:rPr>
        <w:t xml:space="preserve">from the taproots increased considerably (data not shown). </w:t>
      </w:r>
      <w:r w:rsidR="00632DB3">
        <w:rPr>
          <w:rFonts w:ascii="Times New Roman" w:hAnsi="Times New Roman" w:cs="Times New Roman"/>
          <w:sz w:val="24"/>
          <w:szCs w:val="24"/>
          <w:lang w:val="en-US"/>
        </w:rPr>
        <w:t xml:space="preserve">This finding further </w:t>
      </w:r>
      <w:r w:rsidR="00CC11E8" w:rsidRPr="00EE56CA">
        <w:rPr>
          <w:rFonts w:ascii="Times New Roman" w:hAnsi="Times New Roman" w:cs="Times New Roman"/>
          <w:noProof/>
          <w:sz w:val="24"/>
          <w:szCs w:val="24"/>
          <w:lang w:val="en-US"/>
        </w:rPr>
        <w:t>confirm</w:t>
      </w:r>
      <w:r w:rsidR="00871759">
        <w:rPr>
          <w:rFonts w:ascii="Times New Roman" w:hAnsi="Times New Roman" w:cs="Times New Roman"/>
          <w:noProof/>
          <w:sz w:val="24"/>
          <w:szCs w:val="24"/>
          <w:lang w:val="en-US"/>
        </w:rPr>
        <w:t>s</w:t>
      </w:r>
      <w:r w:rsidR="00CC11E8" w:rsidRPr="00CC11E8">
        <w:rPr>
          <w:rFonts w:ascii="Times New Roman" w:hAnsi="Times New Roman" w:cs="Times New Roman"/>
          <w:noProof/>
          <w:sz w:val="24"/>
          <w:szCs w:val="24"/>
          <w:lang w:val="en-US"/>
        </w:rPr>
        <w:t xml:space="preserve"> </w:t>
      </w:r>
      <w:r w:rsidR="00CC11E8" w:rsidRPr="000C5A71">
        <w:rPr>
          <w:rFonts w:ascii="Times New Roman" w:hAnsi="Times New Roman" w:cs="Times New Roman"/>
          <w:noProof/>
          <w:sz w:val="24"/>
          <w:szCs w:val="24"/>
          <w:lang w:val="en-US"/>
        </w:rPr>
        <w:t>th</w:t>
      </w:r>
      <w:r w:rsidR="00CC11E8">
        <w:rPr>
          <w:rFonts w:ascii="Times New Roman" w:hAnsi="Times New Roman" w:cs="Times New Roman"/>
          <w:noProof/>
          <w:sz w:val="24"/>
          <w:szCs w:val="24"/>
          <w:lang w:val="en-US"/>
        </w:rPr>
        <w:t>e</w:t>
      </w:r>
      <w:r w:rsidR="00CC11E8" w:rsidRPr="00CC11E8">
        <w:rPr>
          <w:rFonts w:ascii="Times New Roman" w:hAnsi="Times New Roman" w:cs="Times New Roman"/>
          <w:noProof/>
          <w:sz w:val="24"/>
          <w:szCs w:val="24"/>
          <w:lang w:val="en-US"/>
        </w:rPr>
        <w:t xml:space="preserve"> </w:t>
      </w:r>
      <w:r w:rsidR="00CC11E8">
        <w:rPr>
          <w:rFonts w:ascii="Times New Roman" w:hAnsi="Times New Roman" w:cs="Times New Roman"/>
          <w:noProof/>
          <w:sz w:val="24"/>
          <w:szCs w:val="24"/>
          <w:lang w:val="en-US"/>
        </w:rPr>
        <w:t xml:space="preserve">role of </w:t>
      </w:r>
      <w:r w:rsidR="001D18F5" w:rsidRPr="001864A3">
        <w:rPr>
          <w:rFonts w:ascii="Times New Roman" w:hAnsi="Times New Roman" w:cs="Times New Roman"/>
          <w:sz w:val="24"/>
          <w:szCs w:val="24"/>
          <w:lang w:val="en-US"/>
        </w:rPr>
        <w:t xml:space="preserve">auxin in lateral root formation </w:t>
      </w:r>
      <w:r w:rsidR="00CC11E8">
        <w:rPr>
          <w:rFonts w:ascii="Times New Roman" w:hAnsi="Times New Roman" w:cs="Times New Roman"/>
          <w:sz w:val="24"/>
          <w:szCs w:val="24"/>
          <w:lang w:val="en-US"/>
        </w:rPr>
        <w:t xml:space="preserve">as </w:t>
      </w:r>
      <w:r w:rsidR="00871759">
        <w:rPr>
          <w:rFonts w:ascii="Times New Roman" w:hAnsi="Times New Roman" w:cs="Times New Roman"/>
          <w:sz w:val="24"/>
          <w:szCs w:val="24"/>
          <w:lang w:val="en-US"/>
        </w:rPr>
        <w:t xml:space="preserve">previously </w:t>
      </w:r>
      <w:r w:rsidR="001D18F5" w:rsidRPr="001864A3">
        <w:rPr>
          <w:rFonts w:ascii="Times New Roman" w:hAnsi="Times New Roman" w:cs="Times New Roman"/>
          <w:sz w:val="24"/>
          <w:szCs w:val="24"/>
          <w:lang w:val="en-US"/>
        </w:rPr>
        <w:t>observ</w:t>
      </w:r>
      <w:r w:rsidR="00CC11E8">
        <w:rPr>
          <w:rFonts w:ascii="Times New Roman" w:hAnsi="Times New Roman" w:cs="Times New Roman"/>
          <w:sz w:val="24"/>
          <w:szCs w:val="24"/>
          <w:lang w:val="en-US"/>
        </w:rPr>
        <w:t xml:space="preserve">ed by </w:t>
      </w:r>
      <w:r w:rsidR="000756DC" w:rsidRPr="001864A3">
        <w:rPr>
          <w:rFonts w:ascii="Times New Roman" w:hAnsi="Times New Roman" w:cs="Times New Roman"/>
          <w:sz w:val="24"/>
          <w:szCs w:val="24"/>
          <w:lang w:val="en-US"/>
        </w:rPr>
        <w:t xml:space="preserve">Blakely et al. (1988) and Welander et al. (2014) </w:t>
      </w:r>
      <w:r w:rsidR="00AE2E6B">
        <w:rPr>
          <w:rFonts w:ascii="Times New Roman" w:hAnsi="Times New Roman" w:cs="Times New Roman"/>
          <w:sz w:val="24"/>
          <w:szCs w:val="24"/>
          <w:lang w:val="en-US"/>
        </w:rPr>
        <w:t xml:space="preserve">who </w:t>
      </w:r>
      <w:r w:rsidR="000756DC" w:rsidRPr="001864A3">
        <w:rPr>
          <w:rFonts w:ascii="Times New Roman" w:hAnsi="Times New Roman" w:cs="Times New Roman"/>
          <w:sz w:val="24"/>
          <w:szCs w:val="24"/>
          <w:lang w:val="en-US"/>
        </w:rPr>
        <w:t>provided examples of adventitious lateral root</w:t>
      </w:r>
      <w:r w:rsidR="00AE2E6B">
        <w:rPr>
          <w:rFonts w:ascii="Times New Roman" w:hAnsi="Times New Roman" w:cs="Times New Roman"/>
          <w:sz w:val="24"/>
          <w:szCs w:val="24"/>
          <w:lang w:val="en-US"/>
        </w:rPr>
        <w:t xml:space="preserve"> formation</w:t>
      </w:r>
      <w:r w:rsidR="000756DC" w:rsidRPr="001864A3">
        <w:rPr>
          <w:rFonts w:ascii="Times New Roman" w:hAnsi="Times New Roman" w:cs="Times New Roman"/>
          <w:sz w:val="24"/>
          <w:szCs w:val="24"/>
          <w:lang w:val="en-US"/>
        </w:rPr>
        <w:t xml:space="preserve"> by </w:t>
      </w:r>
      <w:r w:rsidR="00AE2E6B">
        <w:rPr>
          <w:rFonts w:ascii="Times New Roman" w:hAnsi="Times New Roman" w:cs="Times New Roman"/>
          <w:sz w:val="24"/>
          <w:szCs w:val="24"/>
          <w:lang w:val="en-US"/>
        </w:rPr>
        <w:t>adding</w:t>
      </w:r>
      <w:r w:rsidR="000756DC" w:rsidRPr="001864A3">
        <w:rPr>
          <w:rFonts w:ascii="Times New Roman" w:hAnsi="Times New Roman" w:cs="Times New Roman"/>
          <w:sz w:val="24"/>
          <w:szCs w:val="24"/>
          <w:lang w:val="en-US"/>
        </w:rPr>
        <w:t xml:space="preserve"> IBA.</w:t>
      </w:r>
    </w:p>
    <w:p w14:paraId="7D86C14A" w14:textId="6CF315EE" w:rsidR="004562EC" w:rsidRPr="001864A3" w:rsidRDefault="00FF5503" w:rsidP="00763D8C">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w:t>
      </w:r>
      <w:r w:rsidR="000756DC" w:rsidRPr="001864A3">
        <w:rPr>
          <w:rFonts w:ascii="Times New Roman" w:hAnsi="Times New Roman" w:cs="Times New Roman"/>
          <w:sz w:val="24"/>
          <w:szCs w:val="24"/>
          <w:lang w:val="en-US"/>
        </w:rPr>
        <w:t xml:space="preserve">, </w:t>
      </w:r>
      <w:r w:rsidR="000F03B5" w:rsidRPr="001864A3">
        <w:rPr>
          <w:rFonts w:ascii="Times New Roman" w:hAnsi="Times New Roman" w:cs="Times New Roman"/>
          <w:sz w:val="24"/>
          <w:szCs w:val="24"/>
          <w:lang w:val="en-US"/>
        </w:rPr>
        <w:t xml:space="preserve">there </w:t>
      </w:r>
      <w:r w:rsidR="00B103F7" w:rsidRPr="001864A3">
        <w:rPr>
          <w:rFonts w:ascii="Times New Roman" w:hAnsi="Times New Roman" w:cs="Times New Roman"/>
          <w:sz w:val="24"/>
          <w:szCs w:val="24"/>
          <w:lang w:val="en-US"/>
        </w:rPr>
        <w:t>are at least two</w:t>
      </w:r>
      <w:r w:rsidR="000F03B5" w:rsidRPr="001864A3">
        <w:rPr>
          <w:rFonts w:ascii="Times New Roman" w:hAnsi="Times New Roman" w:cs="Times New Roman"/>
          <w:sz w:val="24"/>
          <w:szCs w:val="24"/>
          <w:lang w:val="en-US"/>
        </w:rPr>
        <w:t xml:space="preserve"> important considerations emerging from our work</w:t>
      </w:r>
      <w:r w:rsidR="00B103F7" w:rsidRPr="001864A3">
        <w:rPr>
          <w:rFonts w:ascii="Times New Roman" w:hAnsi="Times New Roman" w:cs="Times New Roman"/>
          <w:sz w:val="24"/>
          <w:szCs w:val="24"/>
          <w:lang w:val="en-US"/>
        </w:rPr>
        <w:t xml:space="preserve"> both </w:t>
      </w:r>
      <w:r w:rsidR="00AE2E6B">
        <w:rPr>
          <w:rFonts w:ascii="Times New Roman" w:hAnsi="Times New Roman" w:cs="Times New Roman"/>
          <w:sz w:val="24"/>
          <w:szCs w:val="24"/>
          <w:lang w:val="en-US"/>
        </w:rPr>
        <w:t xml:space="preserve">having </w:t>
      </w:r>
      <w:r w:rsidR="00B103F7" w:rsidRPr="001864A3">
        <w:rPr>
          <w:rFonts w:ascii="Times New Roman" w:hAnsi="Times New Roman" w:cs="Times New Roman"/>
          <w:sz w:val="24"/>
          <w:szCs w:val="24"/>
          <w:lang w:val="en-US"/>
        </w:rPr>
        <w:t>a</w:t>
      </w:r>
      <w:r w:rsidR="007418E7">
        <w:rPr>
          <w:rFonts w:ascii="Times New Roman" w:hAnsi="Times New Roman" w:cs="Times New Roman"/>
          <w:sz w:val="24"/>
          <w:szCs w:val="24"/>
          <w:lang w:val="en-US"/>
        </w:rPr>
        <w:t xml:space="preserve"> large </w:t>
      </w:r>
      <w:r w:rsidR="0010172B">
        <w:rPr>
          <w:rFonts w:ascii="Times New Roman" w:hAnsi="Times New Roman" w:cs="Times New Roman"/>
          <w:sz w:val="24"/>
          <w:szCs w:val="24"/>
          <w:lang w:val="en-US"/>
        </w:rPr>
        <w:t>outstanding</w:t>
      </w:r>
      <w:r w:rsidR="007418E7" w:rsidRPr="001864A3">
        <w:rPr>
          <w:rFonts w:ascii="Times New Roman" w:hAnsi="Times New Roman" w:cs="Times New Roman"/>
          <w:sz w:val="24"/>
          <w:szCs w:val="24"/>
          <w:lang w:val="en-US"/>
        </w:rPr>
        <w:t xml:space="preserve"> </w:t>
      </w:r>
      <w:r w:rsidR="00B103F7" w:rsidRPr="001864A3">
        <w:rPr>
          <w:rFonts w:ascii="Times New Roman" w:hAnsi="Times New Roman" w:cs="Times New Roman"/>
          <w:sz w:val="24"/>
          <w:szCs w:val="24"/>
          <w:lang w:val="en-US"/>
        </w:rPr>
        <w:t>impact on this type of investigations.</w:t>
      </w:r>
      <w:r w:rsidR="000F03B5" w:rsidRPr="001864A3">
        <w:rPr>
          <w:rFonts w:ascii="Times New Roman" w:hAnsi="Times New Roman" w:cs="Times New Roman"/>
          <w:sz w:val="24"/>
          <w:szCs w:val="24"/>
          <w:lang w:val="en-US"/>
        </w:rPr>
        <w:t xml:space="preserve"> </w:t>
      </w:r>
      <w:r w:rsidR="000E3594">
        <w:rPr>
          <w:rFonts w:ascii="Times New Roman" w:hAnsi="Times New Roman" w:cs="Times New Roman"/>
          <w:sz w:val="24"/>
          <w:szCs w:val="24"/>
          <w:lang w:val="en-US"/>
        </w:rPr>
        <w:t>First, e</w:t>
      </w:r>
      <w:r w:rsidR="000756DC" w:rsidRPr="001864A3">
        <w:rPr>
          <w:rFonts w:ascii="Times New Roman" w:hAnsi="Times New Roman" w:cs="Times New Roman"/>
          <w:sz w:val="24"/>
          <w:szCs w:val="24"/>
          <w:lang w:val="en-US"/>
        </w:rPr>
        <w:t xml:space="preserve">ven </w:t>
      </w:r>
      <w:r w:rsidR="000F03B5" w:rsidRPr="001864A3">
        <w:rPr>
          <w:rFonts w:ascii="Times New Roman" w:hAnsi="Times New Roman" w:cs="Times New Roman"/>
          <w:sz w:val="24"/>
          <w:szCs w:val="24"/>
          <w:lang w:val="en-US"/>
        </w:rPr>
        <w:t xml:space="preserve">though </w:t>
      </w:r>
      <w:r w:rsidR="000756DC" w:rsidRPr="001864A3">
        <w:rPr>
          <w:rFonts w:ascii="Times New Roman" w:hAnsi="Times New Roman" w:cs="Times New Roman"/>
          <w:i/>
          <w:sz w:val="24"/>
          <w:szCs w:val="24"/>
          <w:lang w:val="en-US"/>
        </w:rPr>
        <w:t xml:space="preserve">A. thaliana </w:t>
      </w:r>
      <w:r w:rsidR="000756DC" w:rsidRPr="001864A3">
        <w:rPr>
          <w:rFonts w:ascii="Times New Roman" w:hAnsi="Times New Roman" w:cs="Times New Roman"/>
          <w:sz w:val="24"/>
          <w:szCs w:val="24"/>
          <w:lang w:val="en-US"/>
        </w:rPr>
        <w:t xml:space="preserve">taproot </w:t>
      </w:r>
      <w:r w:rsidR="00E207F8" w:rsidRPr="001864A3">
        <w:rPr>
          <w:rFonts w:ascii="Times New Roman" w:hAnsi="Times New Roman" w:cs="Times New Roman"/>
          <w:sz w:val="24"/>
          <w:szCs w:val="24"/>
          <w:lang w:val="en-US"/>
        </w:rPr>
        <w:t xml:space="preserve">with a secondary structure </w:t>
      </w:r>
      <w:r w:rsidR="000756DC" w:rsidRPr="001864A3">
        <w:rPr>
          <w:rFonts w:ascii="Times New Roman" w:hAnsi="Times New Roman" w:cs="Times New Roman"/>
          <w:sz w:val="24"/>
          <w:szCs w:val="24"/>
          <w:lang w:val="en-US"/>
        </w:rPr>
        <w:t xml:space="preserve">did not develop a cork cambium, </w:t>
      </w:r>
      <w:r w:rsidR="000F03B5" w:rsidRPr="001864A3">
        <w:rPr>
          <w:rFonts w:ascii="Times New Roman" w:hAnsi="Times New Roman" w:cs="Times New Roman"/>
          <w:sz w:val="24"/>
          <w:szCs w:val="24"/>
          <w:lang w:val="en-US"/>
        </w:rPr>
        <w:t>our experimental setting</w:t>
      </w:r>
      <w:r w:rsidR="000756DC" w:rsidRPr="001864A3">
        <w:rPr>
          <w:rFonts w:ascii="Times New Roman" w:hAnsi="Times New Roman" w:cs="Times New Roman"/>
          <w:sz w:val="24"/>
          <w:szCs w:val="24"/>
          <w:lang w:val="en-US"/>
        </w:rPr>
        <w:t xml:space="preserve"> </w:t>
      </w:r>
      <w:r w:rsidR="00AE2E6B" w:rsidRPr="001864A3">
        <w:rPr>
          <w:rFonts w:ascii="Times New Roman" w:hAnsi="Times New Roman" w:cs="Times New Roman"/>
          <w:sz w:val="24"/>
          <w:szCs w:val="24"/>
          <w:lang w:val="en-US"/>
        </w:rPr>
        <w:t>show</w:t>
      </w:r>
      <w:r w:rsidR="00AE2E6B">
        <w:rPr>
          <w:rFonts w:ascii="Times New Roman" w:hAnsi="Times New Roman" w:cs="Times New Roman"/>
          <w:sz w:val="24"/>
          <w:szCs w:val="24"/>
          <w:lang w:val="en-US"/>
        </w:rPr>
        <w:t>ed</w:t>
      </w:r>
      <w:r w:rsidR="00AE2E6B" w:rsidRPr="001864A3">
        <w:rPr>
          <w:rFonts w:ascii="Times New Roman" w:hAnsi="Times New Roman" w:cs="Times New Roman"/>
          <w:sz w:val="24"/>
          <w:szCs w:val="24"/>
          <w:lang w:val="en-US"/>
        </w:rPr>
        <w:t xml:space="preserve"> </w:t>
      </w:r>
      <w:r w:rsidR="00AC1303" w:rsidRPr="001864A3">
        <w:rPr>
          <w:rFonts w:ascii="Times New Roman" w:hAnsi="Times New Roman" w:cs="Times New Roman"/>
          <w:sz w:val="24"/>
          <w:szCs w:val="24"/>
          <w:lang w:val="en-US"/>
        </w:rPr>
        <w:t>that this model plant is</w:t>
      </w:r>
      <w:r w:rsidR="000756DC" w:rsidRPr="001864A3">
        <w:rPr>
          <w:rFonts w:ascii="Times New Roman" w:hAnsi="Times New Roman" w:cs="Times New Roman"/>
          <w:sz w:val="24"/>
          <w:szCs w:val="24"/>
          <w:lang w:val="en-US"/>
        </w:rPr>
        <w:t xml:space="preserve"> suitable for studying </w:t>
      </w:r>
      <w:r w:rsidR="00E207F8" w:rsidRPr="001864A3">
        <w:rPr>
          <w:rFonts w:ascii="Times New Roman" w:hAnsi="Times New Roman" w:cs="Times New Roman"/>
          <w:sz w:val="24"/>
          <w:szCs w:val="24"/>
          <w:lang w:val="en-US"/>
        </w:rPr>
        <w:t xml:space="preserve">the </w:t>
      </w:r>
      <w:bookmarkStart w:id="1" w:name="_GoBack"/>
      <w:bookmarkEnd w:id="1"/>
      <w:r w:rsidR="00E207F8" w:rsidRPr="00B00CE4">
        <w:rPr>
          <w:rFonts w:ascii="Times New Roman" w:hAnsi="Times New Roman" w:cs="Times New Roman"/>
          <w:sz w:val="24"/>
          <w:szCs w:val="24"/>
          <w:lang w:val="en-US"/>
        </w:rPr>
        <w:t xml:space="preserve">signaling network and regulatory mechanisms </w:t>
      </w:r>
      <w:r w:rsidR="000F03B5" w:rsidRPr="00B00CE4">
        <w:rPr>
          <w:rFonts w:ascii="Times New Roman" w:hAnsi="Times New Roman" w:cs="Times New Roman"/>
          <w:sz w:val="24"/>
          <w:szCs w:val="24"/>
          <w:lang w:val="en-US"/>
        </w:rPr>
        <w:t xml:space="preserve">controlling </w:t>
      </w:r>
      <w:r w:rsidR="000756DC" w:rsidRPr="00B00CE4">
        <w:rPr>
          <w:rFonts w:ascii="Times New Roman" w:hAnsi="Times New Roman" w:cs="Times New Roman"/>
          <w:sz w:val="24"/>
          <w:szCs w:val="24"/>
          <w:lang w:val="en-US"/>
        </w:rPr>
        <w:t xml:space="preserve">the vascular cambium </w:t>
      </w:r>
      <w:r w:rsidR="000F03B5" w:rsidRPr="00B00CE4">
        <w:rPr>
          <w:rFonts w:ascii="Times New Roman" w:hAnsi="Times New Roman" w:cs="Times New Roman"/>
          <w:sz w:val="24"/>
          <w:szCs w:val="24"/>
          <w:lang w:val="en-US"/>
        </w:rPr>
        <w:t>during</w:t>
      </w:r>
      <w:r w:rsidR="000756DC" w:rsidRPr="00B00CE4">
        <w:rPr>
          <w:rFonts w:ascii="Times New Roman" w:hAnsi="Times New Roman" w:cs="Times New Roman"/>
          <w:sz w:val="24"/>
          <w:szCs w:val="24"/>
          <w:lang w:val="en-US"/>
        </w:rPr>
        <w:t xml:space="preserve"> wood</w:t>
      </w:r>
      <w:r w:rsidR="000F03B5" w:rsidRPr="00B00CE4">
        <w:rPr>
          <w:rFonts w:ascii="Times New Roman" w:hAnsi="Times New Roman" w:cs="Times New Roman"/>
          <w:sz w:val="24"/>
          <w:szCs w:val="24"/>
          <w:lang w:val="en-US"/>
        </w:rPr>
        <w:t xml:space="preserve"> formation</w:t>
      </w:r>
      <w:r w:rsidR="000756DC" w:rsidRPr="00B00CE4">
        <w:rPr>
          <w:rFonts w:ascii="Times New Roman" w:hAnsi="Times New Roman" w:cs="Times New Roman"/>
          <w:sz w:val="24"/>
          <w:szCs w:val="24"/>
          <w:lang w:val="en-US"/>
        </w:rPr>
        <w:t>.</w:t>
      </w:r>
      <w:r w:rsidR="00B103F7" w:rsidRPr="00B00CE4">
        <w:rPr>
          <w:rFonts w:ascii="Times New Roman" w:hAnsi="Times New Roman" w:cs="Times New Roman"/>
          <w:sz w:val="24"/>
          <w:szCs w:val="24"/>
          <w:lang w:val="en-US"/>
        </w:rPr>
        <w:t xml:space="preserve"> </w:t>
      </w:r>
      <w:r w:rsidR="0018450A" w:rsidRPr="00B00CE4">
        <w:rPr>
          <w:rFonts w:ascii="Times New Roman" w:hAnsi="Times New Roman" w:cs="Times New Roman"/>
          <w:sz w:val="24"/>
          <w:szCs w:val="24"/>
          <w:lang w:val="en-US"/>
        </w:rPr>
        <w:t xml:space="preserve">Furthermore, </w:t>
      </w:r>
      <w:r w:rsidR="0029042D" w:rsidRPr="00B00CE4">
        <w:rPr>
          <w:rFonts w:ascii="Times New Roman" w:hAnsi="Times New Roman" w:cs="Times New Roman"/>
          <w:sz w:val="24"/>
          <w:szCs w:val="24"/>
          <w:lang w:val="en-US"/>
        </w:rPr>
        <w:t xml:space="preserve">for the first time </w:t>
      </w:r>
      <w:r w:rsidR="0018450A" w:rsidRPr="00B00CE4">
        <w:rPr>
          <w:rFonts w:ascii="Times New Roman" w:hAnsi="Times New Roman" w:cs="Times New Roman"/>
          <w:sz w:val="24"/>
          <w:szCs w:val="24"/>
          <w:lang w:val="en-US"/>
        </w:rPr>
        <w:t xml:space="preserve">our data show that in the oldest wood of </w:t>
      </w:r>
      <w:r w:rsidR="0018450A" w:rsidRPr="00B00CE4">
        <w:rPr>
          <w:rFonts w:ascii="Times New Roman" w:hAnsi="Times New Roman" w:cs="Times New Roman"/>
          <w:i/>
          <w:sz w:val="24"/>
          <w:szCs w:val="24"/>
          <w:lang w:val="en-US"/>
        </w:rPr>
        <w:t>A. thaliana</w:t>
      </w:r>
      <w:r w:rsidR="0018450A" w:rsidRPr="00B00CE4">
        <w:rPr>
          <w:rFonts w:ascii="Times New Roman" w:hAnsi="Times New Roman" w:cs="Times New Roman"/>
          <w:sz w:val="24"/>
          <w:szCs w:val="24"/>
          <w:lang w:val="en-US"/>
        </w:rPr>
        <w:t xml:space="preserve"> taproot it is possible to obtain </w:t>
      </w:r>
      <w:r w:rsidR="0029042D" w:rsidRPr="00B00CE4">
        <w:rPr>
          <w:rFonts w:ascii="Times New Roman" w:hAnsi="Times New Roman" w:cs="Times New Roman"/>
          <w:sz w:val="24"/>
          <w:szCs w:val="24"/>
          <w:lang w:val="en-US"/>
        </w:rPr>
        <w:t xml:space="preserve">a </w:t>
      </w:r>
      <w:r w:rsidR="001C23AE" w:rsidRPr="00B00CE4">
        <w:rPr>
          <w:rFonts w:ascii="Times New Roman" w:hAnsi="Times New Roman" w:cs="Times New Roman"/>
          <w:sz w:val="24"/>
          <w:szCs w:val="24"/>
          <w:lang w:val="en-US"/>
        </w:rPr>
        <w:t xml:space="preserve">secondary structure with a </w:t>
      </w:r>
      <w:r w:rsidR="001F7FFD" w:rsidRPr="00B00CE4">
        <w:rPr>
          <w:rFonts w:ascii="Times New Roman" w:hAnsi="Times New Roman" w:cs="Times New Roman"/>
          <w:sz w:val="24"/>
          <w:szCs w:val="24"/>
          <w:lang w:val="en-US"/>
        </w:rPr>
        <w:t xml:space="preserve">more </w:t>
      </w:r>
      <w:r w:rsidR="0029042D" w:rsidRPr="00B00CE4">
        <w:rPr>
          <w:rFonts w:ascii="Times New Roman" w:hAnsi="Times New Roman" w:cs="Times New Roman"/>
          <w:sz w:val="24"/>
          <w:szCs w:val="24"/>
          <w:lang w:val="en-US"/>
        </w:rPr>
        <w:t xml:space="preserve">complete </w:t>
      </w:r>
      <w:r w:rsidR="001C23AE" w:rsidRPr="00B00CE4">
        <w:rPr>
          <w:rFonts w:ascii="Times New Roman" w:hAnsi="Times New Roman" w:cs="Times New Roman"/>
          <w:sz w:val="24"/>
          <w:szCs w:val="24"/>
          <w:lang w:val="en-US"/>
        </w:rPr>
        <w:t xml:space="preserve">tissue differentiation </w:t>
      </w:r>
      <w:r w:rsidR="00407B9A" w:rsidRPr="00B00CE4">
        <w:rPr>
          <w:rFonts w:ascii="Times New Roman" w:hAnsi="Times New Roman" w:cs="Times New Roman"/>
          <w:sz w:val="24"/>
          <w:szCs w:val="24"/>
          <w:lang w:val="en-US"/>
        </w:rPr>
        <w:t xml:space="preserve">characterized by </w:t>
      </w:r>
      <w:r w:rsidR="0018450A" w:rsidRPr="00B00CE4">
        <w:rPr>
          <w:rFonts w:ascii="Times New Roman" w:hAnsi="Times New Roman" w:cs="Times New Roman"/>
          <w:sz w:val="24"/>
          <w:szCs w:val="24"/>
          <w:lang w:val="en-US"/>
        </w:rPr>
        <w:t xml:space="preserve">the </w:t>
      </w:r>
      <w:r w:rsidR="00407B9A" w:rsidRPr="00B00CE4">
        <w:rPr>
          <w:rFonts w:ascii="Times New Roman" w:hAnsi="Times New Roman" w:cs="Times New Roman"/>
          <w:sz w:val="24"/>
          <w:szCs w:val="24"/>
          <w:lang w:val="en-US"/>
        </w:rPr>
        <w:t xml:space="preserve">presence </w:t>
      </w:r>
      <w:r w:rsidR="0018450A" w:rsidRPr="00B00CE4">
        <w:rPr>
          <w:rFonts w:ascii="Times New Roman" w:hAnsi="Times New Roman" w:cs="Times New Roman"/>
          <w:sz w:val="24"/>
          <w:szCs w:val="24"/>
          <w:lang w:val="en-US"/>
        </w:rPr>
        <w:t xml:space="preserve">of </w:t>
      </w:r>
      <w:r w:rsidR="0018450A" w:rsidRPr="00B00CE4">
        <w:rPr>
          <w:rFonts w:ascii="Times New Roman" w:hAnsi="Times New Roman" w:cs="Times New Roman"/>
          <w:noProof/>
          <w:sz w:val="24"/>
          <w:szCs w:val="24"/>
          <w:lang w:val="en-US"/>
        </w:rPr>
        <w:t>medullar</w:t>
      </w:r>
      <w:r w:rsidR="0018450A" w:rsidRPr="00B00CE4">
        <w:rPr>
          <w:rFonts w:ascii="Times New Roman" w:hAnsi="Times New Roman" w:cs="Times New Roman"/>
          <w:sz w:val="24"/>
          <w:szCs w:val="24"/>
          <w:lang w:val="en-US"/>
        </w:rPr>
        <w:t xml:space="preserve"> rays. </w:t>
      </w:r>
      <w:r w:rsidR="00407B9A" w:rsidRPr="00B00CE4">
        <w:rPr>
          <w:rFonts w:ascii="Times New Roman" w:hAnsi="Times New Roman" w:cs="Times New Roman"/>
          <w:sz w:val="24"/>
          <w:szCs w:val="24"/>
          <w:lang w:val="en-US"/>
        </w:rPr>
        <w:t>Thus</w:t>
      </w:r>
      <w:r w:rsidR="00AC1303" w:rsidRPr="00B00CE4">
        <w:rPr>
          <w:rFonts w:ascii="Times New Roman" w:hAnsi="Times New Roman" w:cs="Times New Roman"/>
          <w:sz w:val="24"/>
          <w:szCs w:val="24"/>
          <w:lang w:val="en-US"/>
        </w:rPr>
        <w:t xml:space="preserve">, </w:t>
      </w:r>
      <w:r w:rsidR="00407B9A" w:rsidRPr="00B00CE4">
        <w:rPr>
          <w:rFonts w:ascii="Times New Roman" w:hAnsi="Times New Roman" w:cs="Times New Roman"/>
          <w:sz w:val="24"/>
          <w:szCs w:val="24"/>
          <w:lang w:val="en-US"/>
        </w:rPr>
        <w:t xml:space="preserve">these findings highlight the </w:t>
      </w:r>
      <w:r w:rsidR="00AC1303" w:rsidRPr="00B00CE4">
        <w:rPr>
          <w:rFonts w:ascii="Times New Roman" w:hAnsi="Times New Roman" w:cs="Times New Roman"/>
          <w:sz w:val="24"/>
          <w:szCs w:val="24"/>
          <w:lang w:val="en-US"/>
        </w:rPr>
        <w:t>necess</w:t>
      </w:r>
      <w:r w:rsidR="00407B9A" w:rsidRPr="00B00CE4">
        <w:rPr>
          <w:rFonts w:ascii="Times New Roman" w:hAnsi="Times New Roman" w:cs="Times New Roman"/>
          <w:sz w:val="24"/>
          <w:szCs w:val="24"/>
          <w:lang w:val="en-US"/>
        </w:rPr>
        <w:t xml:space="preserve">ity </w:t>
      </w:r>
      <w:r w:rsidR="00AC1303" w:rsidRPr="00B00CE4">
        <w:rPr>
          <w:rFonts w:ascii="Times New Roman" w:hAnsi="Times New Roman" w:cs="Times New Roman"/>
          <w:sz w:val="24"/>
          <w:szCs w:val="24"/>
          <w:lang w:val="en-US"/>
        </w:rPr>
        <w:t>to achieve a</w:t>
      </w:r>
      <w:r w:rsidR="007418E7" w:rsidRPr="00B00CE4">
        <w:rPr>
          <w:rFonts w:ascii="Times New Roman" w:hAnsi="Times New Roman" w:cs="Times New Roman"/>
          <w:sz w:val="24"/>
          <w:szCs w:val="24"/>
          <w:lang w:val="en-US"/>
        </w:rPr>
        <w:t>n</w:t>
      </w:r>
      <w:r w:rsidR="00AC1303" w:rsidRPr="00B00CE4">
        <w:rPr>
          <w:rFonts w:ascii="Times New Roman" w:hAnsi="Times New Roman" w:cs="Times New Roman"/>
          <w:sz w:val="24"/>
          <w:szCs w:val="24"/>
          <w:lang w:val="en-US"/>
        </w:rPr>
        <w:t xml:space="preserve"> </w:t>
      </w:r>
      <w:r w:rsidR="007418E7" w:rsidRPr="00B00CE4">
        <w:rPr>
          <w:rFonts w:ascii="Times New Roman" w:hAnsi="Times New Roman" w:cs="Times New Roman"/>
          <w:sz w:val="24"/>
          <w:szCs w:val="24"/>
          <w:lang w:val="en-US"/>
        </w:rPr>
        <w:t xml:space="preserve">advanced </w:t>
      </w:r>
      <w:r w:rsidR="00AC1303" w:rsidRPr="00B00CE4">
        <w:rPr>
          <w:rFonts w:ascii="Times New Roman" w:hAnsi="Times New Roman" w:cs="Times New Roman"/>
          <w:sz w:val="24"/>
          <w:szCs w:val="24"/>
          <w:lang w:val="en-US"/>
        </w:rPr>
        <w:t>level of wood construction</w:t>
      </w:r>
      <w:r w:rsidR="009C62BF" w:rsidRPr="00B00CE4">
        <w:rPr>
          <w:rFonts w:ascii="Times New Roman" w:hAnsi="Times New Roman" w:cs="Times New Roman"/>
          <w:sz w:val="24"/>
          <w:szCs w:val="24"/>
          <w:lang w:val="en-US"/>
        </w:rPr>
        <w:t xml:space="preserve"> (</w:t>
      </w:r>
      <w:r w:rsidR="00AC1303" w:rsidRPr="001864A3">
        <w:rPr>
          <w:rFonts w:ascii="Times New Roman" w:hAnsi="Times New Roman" w:cs="Times New Roman"/>
          <w:sz w:val="24"/>
          <w:szCs w:val="24"/>
          <w:lang w:val="en-US"/>
        </w:rPr>
        <w:t>3</w:t>
      </w:r>
      <w:r w:rsidR="00115E39" w:rsidRPr="001864A3">
        <w:rPr>
          <w:rFonts w:ascii="Times New Roman" w:hAnsi="Times New Roman" w:cs="Times New Roman"/>
          <w:sz w:val="24"/>
          <w:szCs w:val="24"/>
          <w:lang w:val="en-US"/>
        </w:rPr>
        <w:t xml:space="preserve"> </w:t>
      </w:r>
      <w:r w:rsidR="00AC1303" w:rsidRPr="001864A3">
        <w:rPr>
          <w:rFonts w:ascii="Times New Roman" w:hAnsi="Times New Roman" w:cs="Times New Roman"/>
          <w:sz w:val="24"/>
          <w:szCs w:val="24"/>
          <w:lang w:val="en-US"/>
        </w:rPr>
        <w:t>month</w:t>
      </w:r>
      <w:r w:rsidR="00115E39" w:rsidRPr="001864A3">
        <w:rPr>
          <w:rFonts w:ascii="Times New Roman" w:hAnsi="Times New Roman" w:cs="Times New Roman"/>
          <w:sz w:val="24"/>
          <w:szCs w:val="24"/>
          <w:lang w:val="en-US"/>
        </w:rPr>
        <w:t>s</w:t>
      </w:r>
      <w:r w:rsidR="009C62BF" w:rsidRPr="009C62BF">
        <w:rPr>
          <w:rFonts w:ascii="Times New Roman" w:hAnsi="Times New Roman" w:cs="Times New Roman"/>
          <w:sz w:val="24"/>
          <w:szCs w:val="24"/>
          <w:lang w:val="en-US"/>
        </w:rPr>
        <w:t xml:space="preserve"> </w:t>
      </w:r>
      <w:r w:rsidR="009C62BF">
        <w:rPr>
          <w:rFonts w:ascii="Times New Roman" w:hAnsi="Times New Roman" w:cs="Times New Roman"/>
          <w:sz w:val="24"/>
          <w:szCs w:val="24"/>
          <w:lang w:val="en-US"/>
        </w:rPr>
        <w:t>in our experiment)</w:t>
      </w:r>
      <w:r w:rsidR="00AC1303" w:rsidRPr="001864A3">
        <w:rPr>
          <w:rFonts w:ascii="Times New Roman" w:hAnsi="Times New Roman" w:cs="Times New Roman"/>
          <w:sz w:val="24"/>
          <w:szCs w:val="24"/>
          <w:lang w:val="en-US"/>
        </w:rPr>
        <w:t xml:space="preserve"> to obtain wood with a high resemblance to the one normally produced </w:t>
      </w:r>
      <w:r w:rsidR="009C62BF">
        <w:rPr>
          <w:rFonts w:ascii="Times New Roman" w:hAnsi="Times New Roman" w:cs="Times New Roman"/>
          <w:sz w:val="24"/>
          <w:szCs w:val="24"/>
          <w:lang w:val="en-US"/>
        </w:rPr>
        <w:t xml:space="preserve">by </w:t>
      </w:r>
      <w:r w:rsidR="00AC1303" w:rsidRPr="001864A3">
        <w:rPr>
          <w:rFonts w:ascii="Times New Roman" w:hAnsi="Times New Roman" w:cs="Times New Roman"/>
          <w:sz w:val="24"/>
          <w:szCs w:val="24"/>
          <w:lang w:val="en-US"/>
        </w:rPr>
        <w:t>woody dicot</w:t>
      </w:r>
      <w:r w:rsidR="00AE2E6B">
        <w:rPr>
          <w:rFonts w:ascii="Times New Roman" w:hAnsi="Times New Roman" w:cs="Times New Roman"/>
          <w:sz w:val="24"/>
          <w:szCs w:val="24"/>
          <w:lang w:val="en-US"/>
        </w:rPr>
        <w:t>s</w:t>
      </w:r>
      <w:r w:rsidR="00AC1303" w:rsidRPr="001864A3">
        <w:rPr>
          <w:rFonts w:ascii="Times New Roman" w:hAnsi="Times New Roman" w:cs="Times New Roman"/>
          <w:sz w:val="24"/>
          <w:szCs w:val="24"/>
          <w:lang w:val="en-US"/>
        </w:rPr>
        <w:t>. Moreover,</w:t>
      </w:r>
      <w:r w:rsidR="00B103F7" w:rsidRPr="001864A3">
        <w:rPr>
          <w:rFonts w:ascii="Times New Roman" w:hAnsi="Times New Roman" w:cs="Times New Roman"/>
          <w:sz w:val="24"/>
          <w:szCs w:val="24"/>
          <w:lang w:val="en-US"/>
        </w:rPr>
        <w:t xml:space="preserve"> our experimental approach </w:t>
      </w:r>
      <w:r w:rsidR="00AC1303" w:rsidRPr="001864A3">
        <w:rPr>
          <w:rFonts w:ascii="Times New Roman" w:hAnsi="Times New Roman" w:cs="Times New Roman"/>
          <w:sz w:val="24"/>
          <w:szCs w:val="24"/>
          <w:lang w:val="en-US"/>
        </w:rPr>
        <w:t xml:space="preserve">is the first method reported to date </w:t>
      </w:r>
      <w:r w:rsidR="009C62BF">
        <w:rPr>
          <w:rFonts w:ascii="Times New Roman" w:hAnsi="Times New Roman" w:cs="Times New Roman"/>
          <w:sz w:val="24"/>
          <w:szCs w:val="24"/>
          <w:lang w:val="en-US"/>
        </w:rPr>
        <w:t>that</w:t>
      </w:r>
      <w:r w:rsidR="009C62BF" w:rsidRPr="001864A3">
        <w:rPr>
          <w:rFonts w:ascii="Times New Roman" w:hAnsi="Times New Roman" w:cs="Times New Roman"/>
          <w:sz w:val="24"/>
          <w:szCs w:val="24"/>
          <w:lang w:val="en-US"/>
        </w:rPr>
        <w:t xml:space="preserve"> </w:t>
      </w:r>
      <w:r w:rsidR="00B103F7" w:rsidRPr="001864A3">
        <w:rPr>
          <w:rFonts w:ascii="Times New Roman" w:hAnsi="Times New Roman" w:cs="Times New Roman"/>
          <w:sz w:val="24"/>
          <w:szCs w:val="24"/>
          <w:lang w:val="en-US"/>
        </w:rPr>
        <w:t xml:space="preserve">enables to sample with a high precision the specific tissue upon which mechanical forces have been </w:t>
      </w:r>
      <w:r w:rsidR="00AE2E6B">
        <w:rPr>
          <w:rFonts w:ascii="Times New Roman" w:hAnsi="Times New Roman" w:cs="Times New Roman"/>
          <w:sz w:val="24"/>
          <w:szCs w:val="24"/>
          <w:lang w:val="en-US"/>
        </w:rPr>
        <w:t xml:space="preserve">applied </w:t>
      </w:r>
      <w:r w:rsidR="009C62BF" w:rsidRPr="001864A3">
        <w:rPr>
          <w:rFonts w:ascii="Times New Roman" w:hAnsi="Times New Roman" w:cs="Times New Roman"/>
          <w:sz w:val="24"/>
          <w:szCs w:val="24"/>
          <w:lang w:val="en-US"/>
        </w:rPr>
        <w:t>(</w:t>
      </w:r>
      <w:r w:rsidR="009C62BF">
        <w:rPr>
          <w:rFonts w:ascii="Times New Roman" w:hAnsi="Times New Roman" w:cs="Times New Roman"/>
          <w:sz w:val="24"/>
          <w:szCs w:val="24"/>
          <w:lang w:val="en-US"/>
        </w:rPr>
        <w:t xml:space="preserve">i.e. </w:t>
      </w:r>
      <w:r w:rsidR="009C62BF" w:rsidRPr="001864A3">
        <w:rPr>
          <w:rFonts w:ascii="Times New Roman" w:hAnsi="Times New Roman" w:cs="Times New Roman"/>
          <w:sz w:val="24"/>
          <w:szCs w:val="24"/>
          <w:lang w:val="en-US"/>
        </w:rPr>
        <w:t>the convex side of a bending treatment)</w:t>
      </w:r>
      <w:r w:rsidR="00B103F7" w:rsidRPr="001864A3">
        <w:rPr>
          <w:rFonts w:ascii="Times New Roman" w:hAnsi="Times New Roman" w:cs="Times New Roman"/>
          <w:sz w:val="24"/>
          <w:szCs w:val="24"/>
          <w:lang w:val="en-US"/>
        </w:rPr>
        <w:t xml:space="preserve">. </w:t>
      </w:r>
      <w:r w:rsidR="00AC1303" w:rsidRPr="001864A3">
        <w:rPr>
          <w:rFonts w:ascii="Times New Roman" w:hAnsi="Times New Roman" w:cs="Times New Roman"/>
          <w:sz w:val="24"/>
          <w:szCs w:val="24"/>
          <w:lang w:val="en-US"/>
        </w:rPr>
        <w:t>S</w:t>
      </w:r>
      <w:r w:rsidR="00B103F7" w:rsidRPr="001864A3">
        <w:rPr>
          <w:rFonts w:ascii="Times New Roman" w:hAnsi="Times New Roman" w:cs="Times New Roman"/>
          <w:sz w:val="24"/>
          <w:szCs w:val="24"/>
          <w:lang w:val="en-US"/>
        </w:rPr>
        <w:t xml:space="preserve">amples </w:t>
      </w:r>
      <w:r w:rsidR="00AC1303" w:rsidRPr="001864A3">
        <w:rPr>
          <w:rFonts w:ascii="Times New Roman" w:hAnsi="Times New Roman" w:cs="Times New Roman"/>
          <w:sz w:val="24"/>
          <w:szCs w:val="24"/>
          <w:lang w:val="en-US"/>
        </w:rPr>
        <w:t xml:space="preserve">collected </w:t>
      </w:r>
      <w:r w:rsidR="00AE2E6B">
        <w:rPr>
          <w:rFonts w:ascii="Times New Roman" w:hAnsi="Times New Roman" w:cs="Times New Roman"/>
          <w:sz w:val="24"/>
          <w:szCs w:val="24"/>
          <w:lang w:val="en-US"/>
        </w:rPr>
        <w:t>with</w:t>
      </w:r>
      <w:r w:rsidR="00AE2E6B" w:rsidRPr="001864A3">
        <w:rPr>
          <w:rFonts w:ascii="Times New Roman" w:hAnsi="Times New Roman" w:cs="Times New Roman"/>
          <w:sz w:val="24"/>
          <w:szCs w:val="24"/>
          <w:lang w:val="en-US"/>
        </w:rPr>
        <w:t xml:space="preserve"> </w:t>
      </w:r>
      <w:r w:rsidR="00AC1303" w:rsidRPr="001864A3">
        <w:rPr>
          <w:rFonts w:ascii="Times New Roman" w:hAnsi="Times New Roman" w:cs="Times New Roman"/>
          <w:sz w:val="24"/>
          <w:szCs w:val="24"/>
          <w:lang w:val="en-US"/>
        </w:rPr>
        <w:t xml:space="preserve">this approach </w:t>
      </w:r>
      <w:r w:rsidR="00B103F7" w:rsidRPr="001864A3">
        <w:rPr>
          <w:rFonts w:ascii="Times New Roman" w:hAnsi="Times New Roman" w:cs="Times New Roman"/>
          <w:sz w:val="24"/>
          <w:szCs w:val="24"/>
          <w:lang w:val="en-US"/>
        </w:rPr>
        <w:t>could be used for any kind of “omics”</w:t>
      </w:r>
      <w:r w:rsidR="007A0381">
        <w:rPr>
          <w:rFonts w:ascii="Times New Roman" w:hAnsi="Times New Roman" w:cs="Times New Roman"/>
          <w:sz w:val="24"/>
          <w:szCs w:val="24"/>
          <w:lang w:val="en-US"/>
        </w:rPr>
        <w:t xml:space="preserve"> </w:t>
      </w:r>
      <w:r w:rsidR="009C62BF">
        <w:rPr>
          <w:rFonts w:ascii="Times New Roman" w:hAnsi="Times New Roman" w:cs="Times New Roman"/>
          <w:sz w:val="24"/>
          <w:szCs w:val="24"/>
          <w:lang w:val="en-US"/>
        </w:rPr>
        <w:t>analysis</w:t>
      </w:r>
      <w:r w:rsidR="009C62BF" w:rsidRPr="001864A3">
        <w:rPr>
          <w:rFonts w:ascii="Times New Roman" w:hAnsi="Times New Roman" w:cs="Times New Roman"/>
          <w:sz w:val="24"/>
          <w:szCs w:val="24"/>
          <w:lang w:val="en-US"/>
        </w:rPr>
        <w:t xml:space="preserve"> </w:t>
      </w:r>
      <w:r w:rsidR="00D023DE">
        <w:rPr>
          <w:rFonts w:ascii="Times New Roman" w:hAnsi="Times New Roman" w:cs="Times New Roman"/>
          <w:sz w:val="24"/>
          <w:szCs w:val="24"/>
          <w:lang w:val="en-US"/>
        </w:rPr>
        <w:t>concerning</w:t>
      </w:r>
      <w:r w:rsidR="009C62BF" w:rsidRPr="001864A3">
        <w:rPr>
          <w:rFonts w:ascii="Times New Roman" w:hAnsi="Times New Roman" w:cs="Times New Roman"/>
          <w:sz w:val="24"/>
          <w:szCs w:val="24"/>
          <w:lang w:val="en-US"/>
        </w:rPr>
        <w:t xml:space="preserve"> </w:t>
      </w:r>
      <w:r w:rsidR="00B103F7" w:rsidRPr="001864A3">
        <w:rPr>
          <w:rFonts w:ascii="Times New Roman" w:hAnsi="Times New Roman" w:cs="Times New Roman"/>
          <w:sz w:val="24"/>
          <w:szCs w:val="24"/>
          <w:lang w:val="en-US"/>
        </w:rPr>
        <w:t xml:space="preserve">lateral root formation </w:t>
      </w:r>
      <w:r w:rsidR="009C62BF">
        <w:rPr>
          <w:rFonts w:ascii="Times New Roman" w:hAnsi="Times New Roman" w:cs="Times New Roman"/>
          <w:sz w:val="24"/>
          <w:szCs w:val="24"/>
          <w:lang w:val="en-US"/>
        </w:rPr>
        <w:t>from a</w:t>
      </w:r>
      <w:r w:rsidR="00B103F7" w:rsidRPr="001864A3">
        <w:rPr>
          <w:rFonts w:ascii="Times New Roman" w:hAnsi="Times New Roman" w:cs="Times New Roman"/>
          <w:sz w:val="24"/>
          <w:szCs w:val="24"/>
          <w:lang w:val="en-US"/>
        </w:rPr>
        <w:t xml:space="preserve"> woody parental</w:t>
      </w:r>
      <w:r w:rsidR="00AC1303" w:rsidRPr="001864A3">
        <w:rPr>
          <w:rFonts w:ascii="Times New Roman" w:hAnsi="Times New Roman" w:cs="Times New Roman"/>
          <w:sz w:val="24"/>
          <w:szCs w:val="24"/>
          <w:lang w:val="en-US"/>
        </w:rPr>
        <w:t xml:space="preserve"> or the response of tissues to mechanical stress</w:t>
      </w:r>
      <w:r w:rsidR="00B103F7" w:rsidRPr="001864A3">
        <w:rPr>
          <w:rFonts w:ascii="Times New Roman" w:hAnsi="Times New Roman" w:cs="Times New Roman"/>
          <w:sz w:val="24"/>
          <w:szCs w:val="24"/>
          <w:lang w:val="en-US"/>
        </w:rPr>
        <w:t>.</w:t>
      </w:r>
      <w:r w:rsidR="000756DC" w:rsidRPr="001864A3">
        <w:rPr>
          <w:rFonts w:ascii="Times New Roman" w:hAnsi="Times New Roman" w:cs="Times New Roman"/>
          <w:sz w:val="24"/>
          <w:szCs w:val="24"/>
          <w:lang w:val="en-US"/>
        </w:rPr>
        <w:t xml:space="preserve"> </w:t>
      </w:r>
      <w:r w:rsidR="000E3594">
        <w:rPr>
          <w:rFonts w:ascii="Times New Roman" w:hAnsi="Times New Roman" w:cs="Times New Roman"/>
          <w:color w:val="000000"/>
          <w:sz w:val="24"/>
          <w:szCs w:val="24"/>
          <w:lang w:val="en-US"/>
        </w:rPr>
        <w:t>Second, t</w:t>
      </w:r>
      <w:r w:rsidR="000F03B5" w:rsidRPr="001864A3">
        <w:rPr>
          <w:rFonts w:ascii="Times New Roman" w:hAnsi="Times New Roman" w:cs="Times New Roman"/>
          <w:color w:val="000000"/>
          <w:sz w:val="24"/>
          <w:szCs w:val="24"/>
          <w:lang w:val="en-US"/>
        </w:rPr>
        <w:t xml:space="preserve">he </w:t>
      </w:r>
      <w:r w:rsidR="00B103F7" w:rsidRPr="001864A3">
        <w:rPr>
          <w:rFonts w:ascii="Times New Roman" w:hAnsi="Times New Roman" w:cs="Times New Roman"/>
          <w:color w:val="000000"/>
          <w:sz w:val="24"/>
          <w:szCs w:val="24"/>
          <w:lang w:val="en-US"/>
        </w:rPr>
        <w:t xml:space="preserve">knowledge that </w:t>
      </w:r>
      <w:r w:rsidR="00691BC2" w:rsidRPr="001864A3">
        <w:rPr>
          <w:rFonts w:ascii="Times New Roman" w:hAnsi="Times New Roman" w:cs="Times New Roman"/>
          <w:color w:val="000000"/>
          <w:sz w:val="24"/>
          <w:szCs w:val="24"/>
          <w:lang w:val="en-US"/>
        </w:rPr>
        <w:t xml:space="preserve">the </w:t>
      </w:r>
      <w:r w:rsidR="000F03B5" w:rsidRPr="001864A3">
        <w:rPr>
          <w:rFonts w:ascii="Times New Roman" w:hAnsi="Times New Roman" w:cs="Times New Roman"/>
          <w:color w:val="000000"/>
          <w:sz w:val="24"/>
          <w:szCs w:val="24"/>
          <w:lang w:val="en-US"/>
        </w:rPr>
        <w:t xml:space="preserve">vascular cambium </w:t>
      </w:r>
      <w:r w:rsidR="000E3594" w:rsidRPr="001864A3">
        <w:rPr>
          <w:rFonts w:ascii="Times New Roman" w:hAnsi="Times New Roman" w:cs="Times New Roman"/>
          <w:color w:val="000000"/>
          <w:sz w:val="24"/>
          <w:szCs w:val="24"/>
          <w:lang w:val="en-US"/>
        </w:rPr>
        <w:t>c</w:t>
      </w:r>
      <w:r w:rsidR="000E3594">
        <w:rPr>
          <w:rFonts w:ascii="Times New Roman" w:hAnsi="Times New Roman" w:cs="Times New Roman"/>
          <w:color w:val="000000"/>
          <w:sz w:val="24"/>
          <w:szCs w:val="24"/>
          <w:lang w:val="en-US"/>
        </w:rPr>
        <w:t>an</w:t>
      </w:r>
      <w:r w:rsidR="000E3594" w:rsidRPr="001864A3">
        <w:rPr>
          <w:rFonts w:ascii="Times New Roman" w:hAnsi="Times New Roman" w:cs="Times New Roman"/>
          <w:color w:val="000000"/>
          <w:sz w:val="24"/>
          <w:szCs w:val="24"/>
          <w:lang w:val="en-US"/>
        </w:rPr>
        <w:t xml:space="preserve"> </w:t>
      </w:r>
      <w:r w:rsidR="000F03B5" w:rsidRPr="001864A3">
        <w:rPr>
          <w:rFonts w:ascii="Times New Roman" w:hAnsi="Times New Roman" w:cs="Times New Roman"/>
          <w:color w:val="000000"/>
          <w:sz w:val="24"/>
          <w:szCs w:val="24"/>
          <w:lang w:val="en-US"/>
        </w:rPr>
        <w:t>re</w:t>
      </w:r>
      <w:r w:rsidR="000756DC" w:rsidRPr="001864A3">
        <w:rPr>
          <w:rFonts w:ascii="Times New Roman" w:hAnsi="Times New Roman" w:cs="Times New Roman"/>
          <w:color w:val="000000"/>
          <w:sz w:val="24"/>
          <w:szCs w:val="24"/>
          <w:lang w:val="en-US"/>
        </w:rPr>
        <w:t xml:space="preserve">place </w:t>
      </w:r>
      <w:r w:rsidR="000F03B5" w:rsidRPr="001864A3">
        <w:rPr>
          <w:rFonts w:ascii="Times New Roman" w:hAnsi="Times New Roman" w:cs="Times New Roman"/>
          <w:color w:val="000000"/>
          <w:sz w:val="24"/>
          <w:szCs w:val="24"/>
          <w:lang w:val="en-US"/>
        </w:rPr>
        <w:t xml:space="preserve">the </w:t>
      </w:r>
      <w:r w:rsidR="000756DC" w:rsidRPr="001864A3">
        <w:rPr>
          <w:rFonts w:ascii="Times New Roman" w:hAnsi="Times New Roman" w:cs="Times New Roman"/>
          <w:color w:val="000000"/>
          <w:sz w:val="24"/>
          <w:szCs w:val="24"/>
          <w:lang w:val="en-US"/>
        </w:rPr>
        <w:t xml:space="preserve">pericycle </w:t>
      </w:r>
      <w:r w:rsidR="00B103F7" w:rsidRPr="001864A3">
        <w:rPr>
          <w:rFonts w:ascii="Times New Roman" w:hAnsi="Times New Roman" w:cs="Times New Roman"/>
          <w:color w:val="000000"/>
          <w:sz w:val="24"/>
          <w:szCs w:val="24"/>
          <w:lang w:val="en-US"/>
        </w:rPr>
        <w:t xml:space="preserve">tissue </w:t>
      </w:r>
      <w:r w:rsidR="009C62BF">
        <w:rPr>
          <w:rFonts w:ascii="Times New Roman" w:hAnsi="Times New Roman" w:cs="Times New Roman"/>
          <w:color w:val="000000"/>
          <w:sz w:val="24"/>
          <w:szCs w:val="24"/>
          <w:lang w:val="en-US"/>
        </w:rPr>
        <w:t>giving</w:t>
      </w:r>
      <w:r w:rsidR="000F03B5" w:rsidRPr="001864A3">
        <w:rPr>
          <w:rFonts w:ascii="Times New Roman" w:hAnsi="Times New Roman" w:cs="Times New Roman"/>
          <w:color w:val="000000"/>
          <w:sz w:val="24"/>
          <w:szCs w:val="24"/>
          <w:lang w:val="en-US"/>
        </w:rPr>
        <w:t xml:space="preserve"> origin to </w:t>
      </w:r>
      <w:r w:rsidR="000756DC" w:rsidRPr="001864A3">
        <w:rPr>
          <w:rFonts w:ascii="Times New Roman" w:hAnsi="Times New Roman" w:cs="Times New Roman"/>
          <w:color w:val="000000"/>
          <w:sz w:val="24"/>
          <w:szCs w:val="24"/>
          <w:lang w:val="en-US"/>
        </w:rPr>
        <w:t>the formation of new lateral roots</w:t>
      </w:r>
      <w:r w:rsidR="009C62BF">
        <w:rPr>
          <w:rFonts w:ascii="Times New Roman" w:hAnsi="Times New Roman" w:cs="Times New Roman"/>
          <w:color w:val="000000"/>
          <w:sz w:val="24"/>
          <w:szCs w:val="24"/>
          <w:lang w:val="en-US"/>
        </w:rPr>
        <w:t>,</w:t>
      </w:r>
      <w:r w:rsidR="000F03B5" w:rsidRPr="001864A3">
        <w:rPr>
          <w:rFonts w:ascii="Times New Roman" w:hAnsi="Times New Roman" w:cs="Times New Roman"/>
          <w:color w:val="000000"/>
          <w:sz w:val="24"/>
          <w:szCs w:val="24"/>
          <w:lang w:val="en-US"/>
        </w:rPr>
        <w:t xml:space="preserve"> even at a later stage of development of a </w:t>
      </w:r>
      <w:r w:rsidR="00B103F7" w:rsidRPr="001864A3">
        <w:rPr>
          <w:rFonts w:ascii="Times New Roman" w:hAnsi="Times New Roman" w:cs="Times New Roman"/>
          <w:color w:val="000000"/>
          <w:sz w:val="24"/>
          <w:szCs w:val="24"/>
          <w:lang w:val="en-US"/>
        </w:rPr>
        <w:t xml:space="preserve">woody </w:t>
      </w:r>
      <w:r w:rsidR="000F03B5" w:rsidRPr="001864A3">
        <w:rPr>
          <w:rFonts w:ascii="Times New Roman" w:hAnsi="Times New Roman" w:cs="Times New Roman"/>
          <w:color w:val="000000"/>
          <w:sz w:val="24"/>
          <w:szCs w:val="24"/>
          <w:lang w:val="en-US"/>
        </w:rPr>
        <w:t>plant</w:t>
      </w:r>
      <w:r w:rsidR="00691BC2" w:rsidRPr="001864A3">
        <w:rPr>
          <w:rFonts w:ascii="Times New Roman" w:hAnsi="Times New Roman" w:cs="Times New Roman"/>
          <w:color w:val="000000"/>
          <w:sz w:val="24"/>
          <w:szCs w:val="24"/>
          <w:lang w:val="en-US"/>
        </w:rPr>
        <w:t>,</w:t>
      </w:r>
      <w:r w:rsidR="00B103F7" w:rsidRPr="001864A3">
        <w:rPr>
          <w:rFonts w:ascii="Times New Roman" w:hAnsi="Times New Roman" w:cs="Times New Roman"/>
          <w:color w:val="000000"/>
          <w:sz w:val="24"/>
          <w:szCs w:val="24"/>
          <w:lang w:val="en-US"/>
        </w:rPr>
        <w:t xml:space="preserve"> </w:t>
      </w:r>
      <w:r w:rsidR="00AC1303" w:rsidRPr="001864A3">
        <w:rPr>
          <w:rFonts w:ascii="Times New Roman" w:hAnsi="Times New Roman" w:cs="Times New Roman"/>
          <w:color w:val="000000"/>
          <w:sz w:val="24"/>
          <w:szCs w:val="24"/>
          <w:lang w:val="en-US"/>
        </w:rPr>
        <w:t xml:space="preserve">could be used to alter the root architecture of woody plants </w:t>
      </w:r>
      <w:r w:rsidR="0098326F" w:rsidRPr="001864A3">
        <w:rPr>
          <w:rFonts w:ascii="Times New Roman" w:hAnsi="Times New Roman" w:cs="Times New Roman"/>
          <w:color w:val="000000"/>
          <w:sz w:val="24"/>
          <w:szCs w:val="24"/>
          <w:lang w:val="en-US"/>
        </w:rPr>
        <w:t>enlarg</w:t>
      </w:r>
      <w:r w:rsidR="009C62BF">
        <w:rPr>
          <w:rFonts w:ascii="Times New Roman" w:hAnsi="Times New Roman" w:cs="Times New Roman"/>
          <w:color w:val="000000"/>
          <w:sz w:val="24"/>
          <w:szCs w:val="24"/>
          <w:lang w:val="en-US"/>
        </w:rPr>
        <w:t>ing</w:t>
      </w:r>
      <w:r w:rsidR="0098326F" w:rsidRPr="001864A3">
        <w:rPr>
          <w:rFonts w:ascii="Times New Roman" w:hAnsi="Times New Roman" w:cs="Times New Roman"/>
          <w:color w:val="000000"/>
          <w:sz w:val="24"/>
          <w:szCs w:val="24"/>
          <w:lang w:val="en-US"/>
        </w:rPr>
        <w:t xml:space="preserve"> the horizons of agricultural </w:t>
      </w:r>
      <w:r w:rsidR="00691BC2" w:rsidRPr="001864A3">
        <w:rPr>
          <w:rFonts w:ascii="Times New Roman" w:hAnsi="Times New Roman" w:cs="Times New Roman"/>
          <w:color w:val="000000"/>
          <w:sz w:val="24"/>
          <w:szCs w:val="24"/>
          <w:lang w:val="en-US"/>
        </w:rPr>
        <w:t xml:space="preserve">and </w:t>
      </w:r>
      <w:r w:rsidR="0098326F" w:rsidRPr="001864A3">
        <w:rPr>
          <w:rFonts w:ascii="Times New Roman" w:hAnsi="Times New Roman" w:cs="Times New Roman"/>
          <w:color w:val="000000"/>
          <w:sz w:val="24"/>
          <w:szCs w:val="24"/>
          <w:lang w:val="en-US"/>
        </w:rPr>
        <w:t>forestry practices.</w:t>
      </w:r>
      <w:r>
        <w:rPr>
          <w:rFonts w:ascii="Times New Roman" w:hAnsi="Times New Roman" w:cs="Times New Roman"/>
          <w:color w:val="000000"/>
          <w:sz w:val="24"/>
          <w:szCs w:val="24"/>
          <w:lang w:val="en-US"/>
        </w:rPr>
        <w:t xml:space="preserve"> Finally,</w:t>
      </w:r>
      <w:r>
        <w:rPr>
          <w:rFonts w:ascii="Times New Roman" w:hAnsi="Times New Roman" w:cs="Times New Roman"/>
          <w:color w:val="000000"/>
          <w:sz w:val="24"/>
          <w:szCs w:val="24"/>
          <w:shd w:val="clear" w:color="auto" w:fill="FFFFFF" w:themeFill="background1"/>
          <w:lang w:val="en-US"/>
        </w:rPr>
        <w:t xml:space="preserve"> t</w:t>
      </w:r>
      <w:r w:rsidRPr="001864A3">
        <w:rPr>
          <w:rFonts w:ascii="Times New Roman" w:hAnsi="Times New Roman" w:cs="Times New Roman"/>
          <w:color w:val="000000"/>
          <w:sz w:val="24"/>
          <w:szCs w:val="24"/>
          <w:lang w:val="en-US"/>
        </w:rPr>
        <w:t xml:space="preserve">he </w:t>
      </w:r>
      <w:r w:rsidR="00734A86" w:rsidRPr="001864A3">
        <w:rPr>
          <w:rFonts w:ascii="Times New Roman" w:hAnsi="Times New Roman" w:cs="Times New Roman"/>
          <w:color w:val="000000"/>
          <w:sz w:val="24"/>
          <w:szCs w:val="24"/>
          <w:lang w:val="en-US"/>
        </w:rPr>
        <w:t xml:space="preserve">use of specific </w:t>
      </w:r>
      <w:r w:rsidR="000E3594" w:rsidRPr="00B065C5">
        <w:rPr>
          <w:rFonts w:ascii="Times New Roman" w:hAnsi="Times New Roman" w:cs="Times New Roman"/>
          <w:i/>
          <w:color w:val="000000"/>
          <w:sz w:val="24"/>
          <w:szCs w:val="24"/>
          <w:lang w:val="en-US"/>
        </w:rPr>
        <w:t>A. thaliana</w:t>
      </w:r>
      <w:r w:rsidR="000E3594">
        <w:rPr>
          <w:rFonts w:ascii="Times New Roman" w:hAnsi="Times New Roman" w:cs="Times New Roman"/>
          <w:color w:val="000000"/>
          <w:sz w:val="24"/>
          <w:szCs w:val="24"/>
          <w:lang w:val="en-US"/>
        </w:rPr>
        <w:t xml:space="preserve"> </w:t>
      </w:r>
      <w:r w:rsidR="00734A86" w:rsidRPr="001864A3">
        <w:rPr>
          <w:rFonts w:ascii="Times New Roman" w:hAnsi="Times New Roman" w:cs="Times New Roman"/>
          <w:color w:val="000000"/>
          <w:sz w:val="24"/>
          <w:szCs w:val="24"/>
          <w:lang w:val="en-US"/>
        </w:rPr>
        <w:t>lines has enabled us to collect the first evidence of a possible involvement of two transcription factors</w:t>
      </w:r>
      <w:r w:rsidR="000E3594">
        <w:rPr>
          <w:rFonts w:ascii="Times New Roman" w:hAnsi="Times New Roman" w:cs="Times New Roman"/>
          <w:color w:val="000000"/>
          <w:sz w:val="24"/>
          <w:szCs w:val="24"/>
          <w:lang w:val="en-US"/>
        </w:rPr>
        <w:t>,</w:t>
      </w:r>
      <w:r w:rsidR="00734A86" w:rsidRPr="001864A3">
        <w:rPr>
          <w:rFonts w:ascii="Times New Roman" w:hAnsi="Times New Roman" w:cs="Times New Roman"/>
          <w:color w:val="000000"/>
          <w:sz w:val="24"/>
          <w:szCs w:val="24"/>
          <w:lang w:val="en-US"/>
        </w:rPr>
        <w:t xml:space="preserve"> </w:t>
      </w:r>
      <w:r w:rsidR="00734A86" w:rsidRPr="001864A3">
        <w:rPr>
          <w:rFonts w:ascii="Times New Roman" w:hAnsi="Times New Roman" w:cs="Times New Roman"/>
          <w:sz w:val="24"/>
          <w:szCs w:val="24"/>
          <w:lang w:val="en-US"/>
        </w:rPr>
        <w:t>PRE3</w:t>
      </w:r>
      <w:r w:rsidR="00FF641B">
        <w:rPr>
          <w:rFonts w:ascii="Times New Roman" w:hAnsi="Times New Roman" w:cs="Times New Roman"/>
          <w:sz w:val="24"/>
          <w:szCs w:val="24"/>
          <w:lang w:val="en-US"/>
        </w:rPr>
        <w:t xml:space="preserve"> </w:t>
      </w:r>
      <w:r w:rsidR="00734A86" w:rsidRPr="001864A3">
        <w:rPr>
          <w:rFonts w:ascii="Times New Roman" w:hAnsi="Times New Roman" w:cs="Times New Roman"/>
          <w:sz w:val="24"/>
          <w:szCs w:val="24"/>
          <w:lang w:val="en-US"/>
        </w:rPr>
        <w:t>and WOX11</w:t>
      </w:r>
      <w:r w:rsidR="000E3594">
        <w:rPr>
          <w:rFonts w:ascii="Times New Roman" w:hAnsi="Times New Roman" w:cs="Times New Roman"/>
          <w:sz w:val="24"/>
          <w:szCs w:val="24"/>
          <w:lang w:val="en-US"/>
        </w:rPr>
        <w:t>,</w:t>
      </w:r>
      <w:r w:rsidR="00734A86" w:rsidRPr="001864A3">
        <w:rPr>
          <w:rFonts w:ascii="Times New Roman" w:hAnsi="Times New Roman" w:cs="Times New Roman"/>
          <w:sz w:val="24"/>
          <w:szCs w:val="24"/>
          <w:lang w:val="en-US"/>
        </w:rPr>
        <w:t xml:space="preserve"> </w:t>
      </w:r>
      <w:r w:rsidR="000E3594">
        <w:rPr>
          <w:rFonts w:ascii="Times New Roman" w:hAnsi="Times New Roman" w:cs="Times New Roman"/>
          <w:sz w:val="24"/>
          <w:szCs w:val="24"/>
          <w:lang w:val="en-US"/>
        </w:rPr>
        <w:t>and</w:t>
      </w:r>
      <w:r w:rsidR="00087184" w:rsidRPr="001864A3">
        <w:rPr>
          <w:rFonts w:ascii="Times New Roman" w:hAnsi="Times New Roman" w:cs="Times New Roman"/>
          <w:sz w:val="24"/>
          <w:szCs w:val="24"/>
          <w:lang w:val="en-US"/>
        </w:rPr>
        <w:t xml:space="preserve"> </w:t>
      </w:r>
      <w:r w:rsidR="00734A86" w:rsidRPr="001864A3">
        <w:rPr>
          <w:rFonts w:ascii="Times New Roman" w:hAnsi="Times New Roman" w:cs="Times New Roman"/>
          <w:sz w:val="24"/>
          <w:szCs w:val="24"/>
          <w:lang w:val="en-US"/>
        </w:rPr>
        <w:t xml:space="preserve">auxin </w:t>
      </w:r>
      <w:r w:rsidR="000E3594">
        <w:rPr>
          <w:rFonts w:ascii="Times New Roman" w:hAnsi="Times New Roman" w:cs="Times New Roman"/>
          <w:sz w:val="24"/>
          <w:szCs w:val="24"/>
          <w:lang w:val="en-US"/>
        </w:rPr>
        <w:t>in</w:t>
      </w:r>
      <w:r w:rsidR="00087184" w:rsidRPr="001864A3">
        <w:rPr>
          <w:rFonts w:ascii="Times New Roman" w:hAnsi="Times New Roman" w:cs="Times New Roman"/>
          <w:sz w:val="24"/>
          <w:szCs w:val="24"/>
          <w:lang w:val="en-US"/>
        </w:rPr>
        <w:t xml:space="preserve"> lateral root initiation from the vascular cambium, </w:t>
      </w:r>
      <w:r w:rsidR="000E3594">
        <w:rPr>
          <w:rFonts w:ascii="Times New Roman" w:hAnsi="Times New Roman" w:cs="Times New Roman"/>
          <w:sz w:val="24"/>
          <w:szCs w:val="24"/>
          <w:lang w:val="en-US"/>
        </w:rPr>
        <w:t>albeit</w:t>
      </w:r>
      <w:r w:rsidR="000E3594" w:rsidRPr="001864A3">
        <w:rPr>
          <w:rFonts w:ascii="Times New Roman" w:hAnsi="Times New Roman" w:cs="Times New Roman"/>
          <w:sz w:val="24"/>
          <w:szCs w:val="24"/>
          <w:lang w:val="en-US"/>
        </w:rPr>
        <w:t xml:space="preserve"> </w:t>
      </w:r>
      <w:r w:rsidR="00087184" w:rsidRPr="001864A3">
        <w:rPr>
          <w:rFonts w:ascii="Times New Roman" w:hAnsi="Times New Roman" w:cs="Times New Roman"/>
          <w:sz w:val="24"/>
          <w:szCs w:val="24"/>
          <w:lang w:val="en-US"/>
        </w:rPr>
        <w:t xml:space="preserve">their </w:t>
      </w:r>
      <w:r w:rsidR="000E3594">
        <w:rPr>
          <w:rFonts w:ascii="Times New Roman" w:hAnsi="Times New Roman" w:cs="Times New Roman"/>
          <w:sz w:val="24"/>
          <w:szCs w:val="24"/>
          <w:lang w:val="en-US"/>
        </w:rPr>
        <w:t xml:space="preserve">precise </w:t>
      </w:r>
      <w:r w:rsidR="00087184" w:rsidRPr="001864A3">
        <w:rPr>
          <w:rFonts w:ascii="Times New Roman" w:hAnsi="Times New Roman" w:cs="Times New Roman"/>
          <w:sz w:val="24"/>
          <w:szCs w:val="24"/>
          <w:lang w:val="en-US"/>
        </w:rPr>
        <w:t>role remains to be determined.</w:t>
      </w:r>
    </w:p>
    <w:p w14:paraId="2B829DEB" w14:textId="77777777" w:rsidR="000E0256" w:rsidRDefault="000E0256" w:rsidP="00763D8C">
      <w:pPr>
        <w:pStyle w:val="NoSpacing"/>
        <w:spacing w:after="120" w:line="480" w:lineRule="auto"/>
        <w:jc w:val="both"/>
        <w:rPr>
          <w:rFonts w:ascii="Times New Roman" w:hAnsi="Times New Roman" w:cs="Times New Roman"/>
          <w:sz w:val="24"/>
          <w:szCs w:val="24"/>
          <w:lang w:val="en-US"/>
        </w:rPr>
      </w:pPr>
    </w:p>
    <w:p w14:paraId="3B160928" w14:textId="77777777" w:rsidR="000E0256" w:rsidRDefault="000E0256" w:rsidP="00763D8C">
      <w:pPr>
        <w:pStyle w:val="NoSpacing"/>
        <w:spacing w:after="120" w:line="480" w:lineRule="auto"/>
        <w:jc w:val="both"/>
        <w:rPr>
          <w:rFonts w:ascii="Times New Roman" w:hAnsi="Times New Roman" w:cs="Times New Roman"/>
          <w:sz w:val="24"/>
          <w:szCs w:val="24"/>
          <w:lang w:val="en-US"/>
        </w:rPr>
      </w:pPr>
    </w:p>
    <w:p w14:paraId="12E9743C" w14:textId="77777777" w:rsidR="000E0256" w:rsidRDefault="000E0256" w:rsidP="00763D8C">
      <w:pPr>
        <w:pStyle w:val="NoSpacing"/>
        <w:spacing w:after="120" w:line="480" w:lineRule="auto"/>
        <w:jc w:val="both"/>
        <w:rPr>
          <w:rFonts w:ascii="Times New Roman" w:hAnsi="Times New Roman" w:cs="Times New Roman"/>
          <w:sz w:val="24"/>
          <w:szCs w:val="24"/>
          <w:lang w:val="en-US"/>
        </w:rPr>
      </w:pPr>
    </w:p>
    <w:p w14:paraId="23B738F2" w14:textId="31C2C3B6" w:rsidR="00FC7121" w:rsidRPr="00C72D69" w:rsidRDefault="00F71185" w:rsidP="00763D8C">
      <w:pPr>
        <w:pStyle w:val="NoSpacing"/>
        <w:spacing w:after="120" w:line="480" w:lineRule="auto"/>
        <w:jc w:val="both"/>
        <w:rPr>
          <w:rFonts w:ascii="Times New Roman" w:hAnsi="Times New Roman" w:cs="Times New Roman"/>
          <w:b/>
          <w:color w:val="000000"/>
          <w:sz w:val="24"/>
          <w:szCs w:val="24"/>
          <w:lang w:val="en-US"/>
        </w:rPr>
      </w:pPr>
      <w:r w:rsidRPr="00C72D69">
        <w:rPr>
          <w:rFonts w:ascii="Times New Roman" w:hAnsi="Times New Roman" w:cs="Times New Roman"/>
          <w:b/>
          <w:sz w:val="24"/>
          <w:szCs w:val="24"/>
          <w:lang w:val="en-US"/>
        </w:rPr>
        <w:t>Acknowledgments</w:t>
      </w:r>
    </w:p>
    <w:p w14:paraId="0D7DC7E4" w14:textId="69A4FE6B" w:rsidR="000756DC" w:rsidRPr="001864A3" w:rsidRDefault="00181A6E" w:rsidP="00E8715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acknowledge the </w:t>
      </w:r>
      <w:r w:rsidRPr="00E87153">
        <w:rPr>
          <w:rFonts w:ascii="Times New Roman" w:hAnsi="Times New Roman" w:cs="Times New Roman"/>
          <w:sz w:val="24"/>
          <w:szCs w:val="24"/>
          <w:lang w:val="en-US"/>
        </w:rPr>
        <w:t xml:space="preserve">Ph.D. School in </w:t>
      </w:r>
      <w:r>
        <w:rPr>
          <w:rFonts w:ascii="Times New Roman" w:hAnsi="Times New Roman" w:cs="Times New Roman"/>
          <w:sz w:val="24"/>
          <w:szCs w:val="24"/>
          <w:lang w:val="en-US"/>
        </w:rPr>
        <w:t>Biotec</w:t>
      </w:r>
      <w:r w:rsidR="007627AE">
        <w:rPr>
          <w:rFonts w:ascii="Times New Roman" w:hAnsi="Times New Roman" w:cs="Times New Roman"/>
          <w:sz w:val="24"/>
          <w:szCs w:val="24"/>
          <w:lang w:val="en-US"/>
        </w:rPr>
        <w:t>h</w:t>
      </w:r>
      <w:r>
        <w:rPr>
          <w:rFonts w:ascii="Times New Roman" w:hAnsi="Times New Roman" w:cs="Times New Roman"/>
          <w:sz w:val="24"/>
          <w:szCs w:val="24"/>
          <w:lang w:val="en-US"/>
        </w:rPr>
        <w:t>nology, Biosc</w:t>
      </w:r>
      <w:r w:rsidR="007627AE">
        <w:rPr>
          <w:rFonts w:ascii="Times New Roman" w:hAnsi="Times New Roman" w:cs="Times New Roman"/>
          <w:sz w:val="24"/>
          <w:szCs w:val="24"/>
          <w:lang w:val="en-US"/>
        </w:rPr>
        <w:t>i</w:t>
      </w:r>
      <w:r>
        <w:rPr>
          <w:rFonts w:ascii="Times New Roman" w:hAnsi="Times New Roman" w:cs="Times New Roman"/>
          <w:sz w:val="24"/>
          <w:szCs w:val="24"/>
          <w:lang w:val="en-US"/>
        </w:rPr>
        <w:t>ences and Surgical Technologies</w:t>
      </w:r>
      <w:r w:rsidRPr="00E871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007627A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University of Insubria </w:t>
      </w:r>
      <w:r w:rsidRPr="00E87153">
        <w:rPr>
          <w:rFonts w:ascii="Times New Roman" w:hAnsi="Times New Roman" w:cs="Times New Roman"/>
          <w:sz w:val="24"/>
          <w:szCs w:val="24"/>
          <w:lang w:val="en-US"/>
        </w:rPr>
        <w:t>for fellowships</w:t>
      </w:r>
      <w:r w:rsidR="00FF641B">
        <w:rPr>
          <w:rFonts w:ascii="Times New Roman" w:hAnsi="Times New Roman" w:cs="Times New Roman"/>
          <w:sz w:val="24"/>
          <w:szCs w:val="24"/>
          <w:lang w:val="en-US"/>
        </w:rPr>
        <w:t xml:space="preserve"> to Barbara Baesso</w:t>
      </w:r>
      <w:r w:rsidRPr="00E871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C7121" w:rsidRPr="001864A3">
        <w:rPr>
          <w:rFonts w:ascii="Times New Roman" w:hAnsi="Times New Roman" w:cs="Times New Roman"/>
          <w:color w:val="000000"/>
          <w:sz w:val="24"/>
          <w:szCs w:val="24"/>
          <w:shd w:val="clear" w:color="auto" w:fill="FFFFFF"/>
          <w:lang w:val="en-US"/>
        </w:rPr>
        <w:t>This work was supported in part by</w:t>
      </w:r>
      <w:r>
        <w:rPr>
          <w:rFonts w:ascii="Times New Roman" w:hAnsi="Times New Roman" w:cs="Times New Roman"/>
          <w:color w:val="000000"/>
          <w:sz w:val="24"/>
          <w:szCs w:val="24"/>
          <w:shd w:val="clear" w:color="auto" w:fill="FFFFFF"/>
          <w:lang w:val="en-US"/>
        </w:rPr>
        <w:t xml:space="preserve"> </w:t>
      </w:r>
      <w:r w:rsidR="00FC7121" w:rsidRPr="001864A3">
        <w:rPr>
          <w:rFonts w:ascii="Times New Roman" w:hAnsi="Times New Roman" w:cs="Times New Roman"/>
          <w:color w:val="000000"/>
          <w:sz w:val="24"/>
          <w:szCs w:val="24"/>
          <w:shd w:val="clear" w:color="auto" w:fill="FFFFFF"/>
          <w:lang w:val="en-US"/>
        </w:rPr>
        <w:t>the University of Insubria (FAR) and</w:t>
      </w:r>
      <w:r w:rsidR="007627AE">
        <w:rPr>
          <w:rFonts w:ascii="Times New Roman" w:hAnsi="Times New Roman" w:cs="Times New Roman"/>
          <w:color w:val="000000"/>
          <w:sz w:val="24"/>
          <w:szCs w:val="24"/>
          <w:shd w:val="clear" w:color="auto" w:fill="FFFFFF"/>
          <w:lang w:val="en-US"/>
        </w:rPr>
        <w:t xml:space="preserve"> by</w:t>
      </w:r>
      <w:r w:rsidR="00FC7121" w:rsidRPr="001864A3">
        <w:rPr>
          <w:rFonts w:ascii="Times New Roman" w:hAnsi="Times New Roman" w:cs="Times New Roman"/>
          <w:color w:val="000000"/>
          <w:sz w:val="24"/>
          <w:szCs w:val="24"/>
          <w:shd w:val="clear" w:color="auto" w:fill="FFFFFF"/>
          <w:lang w:val="en-US"/>
        </w:rPr>
        <w:t xml:space="preserve"> the EC FP7 Project ZEPHYR-308313. </w:t>
      </w:r>
      <w:r w:rsidR="00F71185" w:rsidRPr="001864A3">
        <w:rPr>
          <w:rFonts w:ascii="Times New Roman" w:hAnsi="Times New Roman" w:cs="Times New Roman"/>
          <w:color w:val="000000"/>
          <w:sz w:val="24"/>
          <w:szCs w:val="24"/>
          <w:shd w:val="clear" w:color="auto" w:fill="FFFFFF"/>
          <w:lang w:val="en-US"/>
        </w:rPr>
        <w:t>We</w:t>
      </w:r>
      <w:r w:rsidR="00FF641B">
        <w:rPr>
          <w:rFonts w:ascii="Times New Roman" w:hAnsi="Times New Roman" w:cs="Times New Roman"/>
          <w:color w:val="000000"/>
          <w:sz w:val="24"/>
          <w:szCs w:val="24"/>
          <w:shd w:val="clear" w:color="auto" w:fill="FFFFFF"/>
          <w:lang w:val="en-US"/>
        </w:rPr>
        <w:t xml:space="preserve"> also</w:t>
      </w:r>
      <w:r w:rsidR="00F71185" w:rsidRPr="001864A3">
        <w:rPr>
          <w:rFonts w:ascii="Times New Roman" w:hAnsi="Times New Roman" w:cs="Times New Roman"/>
          <w:color w:val="000000"/>
          <w:sz w:val="24"/>
          <w:szCs w:val="24"/>
          <w:shd w:val="clear" w:color="auto" w:fill="FFFFFF"/>
          <w:lang w:val="en-US"/>
        </w:rPr>
        <w:t xml:space="preserve"> thank </w:t>
      </w:r>
      <w:r w:rsidR="004562EC" w:rsidRPr="001864A3">
        <w:rPr>
          <w:rFonts w:ascii="Times New Roman" w:hAnsi="Times New Roman" w:cs="Times New Roman"/>
          <w:sz w:val="24"/>
          <w:szCs w:val="24"/>
          <w:lang w:val="en-US"/>
        </w:rPr>
        <w:t xml:space="preserve">Y.H.’s laboratory </w:t>
      </w:r>
      <w:r w:rsidR="00F71185" w:rsidRPr="001864A3">
        <w:rPr>
          <w:rFonts w:ascii="Times New Roman" w:hAnsi="Times New Roman" w:cs="Times New Roman"/>
          <w:sz w:val="24"/>
          <w:szCs w:val="24"/>
          <w:lang w:val="en-US"/>
        </w:rPr>
        <w:t>that was</w:t>
      </w:r>
      <w:r w:rsidR="0083489E"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funded by the Gatsby</w:t>
      </w:r>
      <w:r w:rsidR="00F71185"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Foundation (GAT3395/PR3); the National Science Foundation</w:t>
      </w:r>
      <w:r w:rsidR="00F71185" w:rsidRPr="001864A3">
        <w:rPr>
          <w:rFonts w:ascii="Times New Roman" w:hAnsi="Times New Roman" w:cs="Times New Roman"/>
          <w:sz w:val="24"/>
          <w:szCs w:val="24"/>
          <w:lang w:val="en-US"/>
        </w:rPr>
        <w:t xml:space="preserve"> </w:t>
      </w:r>
      <w:r w:rsidR="00FF641B">
        <w:rPr>
          <w:rFonts w:ascii="Times New Roman" w:hAnsi="Times New Roman" w:cs="Times New Roman"/>
          <w:sz w:val="24"/>
          <w:szCs w:val="24"/>
          <w:lang w:val="en-US"/>
        </w:rPr>
        <w:t xml:space="preserve">and the </w:t>
      </w:r>
      <w:r w:rsidR="004562EC" w:rsidRPr="001864A3">
        <w:rPr>
          <w:rFonts w:ascii="Times New Roman" w:hAnsi="Times New Roman" w:cs="Times New Roman"/>
          <w:sz w:val="24"/>
          <w:szCs w:val="24"/>
          <w:lang w:val="en-US"/>
        </w:rPr>
        <w:t>Biotechnology and Biological Sciences Research Council grant</w:t>
      </w:r>
      <w:r w:rsidR="00F71185"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(BB/N013158/1); University of Helsinki (award 799992091),</w:t>
      </w:r>
      <w:r w:rsidR="00F71185"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the European Research Council Advanced Investigator Grant</w:t>
      </w:r>
      <w:r w:rsidR="00F71185"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SYMDEV (no. 3230</w:t>
      </w:r>
      <w:r w:rsidR="00104663" w:rsidRPr="001864A3">
        <w:rPr>
          <w:rFonts w:ascii="Times New Roman" w:hAnsi="Times New Roman" w:cs="Times New Roman"/>
          <w:sz w:val="24"/>
          <w:szCs w:val="24"/>
          <w:lang w:val="en-US"/>
        </w:rPr>
        <w:t>52)</w:t>
      </w:r>
      <w:r w:rsidR="004562EC" w:rsidRPr="001864A3">
        <w:rPr>
          <w:rFonts w:ascii="Times New Roman" w:hAnsi="Times New Roman" w:cs="Times New Roman"/>
          <w:sz w:val="24"/>
          <w:szCs w:val="24"/>
          <w:lang w:val="en-US"/>
        </w:rPr>
        <w:t>; and the Academy of</w:t>
      </w:r>
      <w:r w:rsidR="00F71185" w:rsidRPr="001864A3">
        <w:rPr>
          <w:rFonts w:ascii="Times New Roman" w:hAnsi="Times New Roman" w:cs="Times New Roman"/>
          <w:sz w:val="24"/>
          <w:szCs w:val="24"/>
          <w:lang w:val="en-US"/>
        </w:rPr>
        <w:t xml:space="preserve"> </w:t>
      </w:r>
      <w:r w:rsidR="004562EC" w:rsidRPr="001864A3">
        <w:rPr>
          <w:rFonts w:ascii="Times New Roman" w:hAnsi="Times New Roman" w:cs="Times New Roman"/>
          <w:sz w:val="24"/>
          <w:szCs w:val="24"/>
          <w:lang w:val="en-US"/>
        </w:rPr>
        <w:t>Finland Centre of Excellence program (award 63053034).</w:t>
      </w:r>
      <w:r w:rsidR="00875749" w:rsidRPr="001864A3">
        <w:rPr>
          <w:rFonts w:ascii="Times New Roman" w:hAnsi="Times New Roman" w:cs="Times New Roman"/>
          <w:sz w:val="24"/>
          <w:szCs w:val="24"/>
          <w:lang w:val="en-US"/>
        </w:rPr>
        <w:t xml:space="preserve"> </w:t>
      </w:r>
      <w:r w:rsidR="00D05A5E" w:rsidRPr="001864A3">
        <w:rPr>
          <w:rFonts w:ascii="Times New Roman" w:hAnsi="Times New Roman" w:cs="Times New Roman"/>
          <w:bCs/>
          <w:sz w:val="24"/>
          <w:szCs w:val="24"/>
          <w:lang w:val="en-US"/>
        </w:rPr>
        <w:br w:type="page"/>
      </w:r>
    </w:p>
    <w:p w14:paraId="2D6A3B96" w14:textId="77777777" w:rsidR="000756DC" w:rsidRPr="001864A3" w:rsidRDefault="000756DC" w:rsidP="000756DC">
      <w:pPr>
        <w:spacing w:after="120" w:line="480" w:lineRule="auto"/>
        <w:rPr>
          <w:rFonts w:ascii="Times New Roman" w:hAnsi="Times New Roman" w:cs="Times New Roman"/>
          <w:b/>
          <w:sz w:val="24"/>
          <w:szCs w:val="24"/>
          <w:lang w:val="en-US"/>
        </w:rPr>
      </w:pPr>
      <w:r w:rsidRPr="001864A3">
        <w:rPr>
          <w:rFonts w:ascii="Times New Roman" w:hAnsi="Times New Roman" w:cs="Times New Roman"/>
          <w:b/>
          <w:sz w:val="24"/>
          <w:szCs w:val="24"/>
          <w:lang w:val="en-US"/>
        </w:rPr>
        <w:t>References</w:t>
      </w:r>
    </w:p>
    <w:p w14:paraId="5F7CC773"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Bao Y., Aggarwal P., Robbins N.E., Sturrock C.J., Thompson M.C., Qi Tan H., Tham C., Duan L., Rodriguez P.L., Vernoux T., Nooney S.J., Bennet M.J., Dinneny J.R. (2014) Plant roots use a patterning mechanism to position lateral root branches toward </w:t>
      </w:r>
      <w:r w:rsidRPr="000E0256">
        <w:rPr>
          <w:rFonts w:ascii="Times New Roman" w:hAnsi="Times New Roman" w:cs="Times New Roman"/>
          <w:noProof/>
          <w:sz w:val="24"/>
          <w:szCs w:val="24"/>
          <w:lang w:val="en-US"/>
        </w:rPr>
        <w:t>available water</w:t>
      </w:r>
      <w:r w:rsidRPr="001864A3">
        <w:rPr>
          <w:rFonts w:ascii="Times New Roman" w:hAnsi="Times New Roman" w:cs="Times New Roman"/>
          <w:sz w:val="24"/>
          <w:szCs w:val="24"/>
          <w:lang w:val="en-US"/>
        </w:rPr>
        <w:t>. PNAS, 111, 9319-9324.</w:t>
      </w:r>
    </w:p>
    <w:p w14:paraId="018B6B9A"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Beeckman T., De Smet I. (2014) Pericycle. </w:t>
      </w:r>
      <w:r w:rsidRPr="001864A3">
        <w:rPr>
          <w:rFonts w:ascii="Times New Roman" w:hAnsi="Times New Roman" w:cs="Times New Roman"/>
          <w:i/>
          <w:sz w:val="24"/>
          <w:szCs w:val="24"/>
          <w:lang w:val="en-US"/>
        </w:rPr>
        <w:t>Current Biology</w:t>
      </w:r>
      <w:r w:rsidRPr="001864A3">
        <w:rPr>
          <w:rFonts w:ascii="Times New Roman" w:hAnsi="Times New Roman" w:cs="Times New Roman"/>
          <w:sz w:val="24"/>
          <w:szCs w:val="24"/>
          <w:lang w:val="en-US"/>
        </w:rPr>
        <w:t>, 24, R378.</w:t>
      </w:r>
    </w:p>
    <w:p w14:paraId="5CABAF69"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Blakely L.M., Blakely R.M., Colowit P.M., Elliott D.S. (1988) Experimental Studies on Lateral Root Formation in Radish Seedling Roots II. Analysis of the dose-response to exogenous auxin. </w:t>
      </w:r>
      <w:r w:rsidRPr="001864A3">
        <w:rPr>
          <w:rFonts w:ascii="Times New Roman" w:hAnsi="Times New Roman" w:cs="Times New Roman"/>
          <w:i/>
          <w:sz w:val="24"/>
          <w:szCs w:val="24"/>
          <w:lang w:val="en-US"/>
        </w:rPr>
        <w:t>Plant Physiology</w:t>
      </w:r>
      <w:r w:rsidRPr="001864A3">
        <w:rPr>
          <w:rFonts w:ascii="Times New Roman" w:hAnsi="Times New Roman" w:cs="Times New Roman"/>
          <w:sz w:val="24"/>
          <w:szCs w:val="24"/>
          <w:lang w:val="en-US"/>
        </w:rPr>
        <w:t>, 87, 414-419.</w:t>
      </w:r>
    </w:p>
    <w:p w14:paraId="4A0DA204" w14:textId="030371F4"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Castelain M., Le Hira R., Bellini C. (2012) The non</w:t>
      </w:r>
      <w:r w:rsidR="000F6BD0">
        <w:rPr>
          <w:rFonts w:ascii="Times New Roman" w:hAnsi="Times New Roman" w:cs="Times New Roman"/>
          <w:sz w:val="24"/>
          <w:szCs w:val="24"/>
          <w:lang w:val="en-US"/>
        </w:rPr>
        <w:t>-</w:t>
      </w:r>
      <w:r w:rsidRPr="001864A3">
        <w:rPr>
          <w:rFonts w:ascii="Times New Roman" w:hAnsi="Times New Roman" w:cs="Times New Roman"/>
          <w:sz w:val="24"/>
          <w:szCs w:val="24"/>
          <w:lang w:val="en-US"/>
        </w:rPr>
        <w:t>DNA</w:t>
      </w:r>
      <w:r w:rsidR="000F6BD0">
        <w:rPr>
          <w:rFonts w:ascii="Times New Roman" w:hAnsi="Times New Roman" w:cs="Times New Roman"/>
          <w:sz w:val="24"/>
          <w:szCs w:val="24"/>
          <w:lang w:val="en-US"/>
        </w:rPr>
        <w:t>-</w:t>
      </w:r>
      <w:r w:rsidRPr="001864A3">
        <w:rPr>
          <w:rFonts w:ascii="Times New Roman" w:hAnsi="Times New Roman" w:cs="Times New Roman"/>
          <w:sz w:val="24"/>
          <w:szCs w:val="24"/>
          <w:lang w:val="en-US"/>
        </w:rPr>
        <w:t xml:space="preserve">binding bHLH transcription factor PRE3/bHLH135/ATBS1/TMO7 is involved in the regulation of light signaling pathway in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Physiologia Plantarum</w:t>
      </w:r>
      <w:r w:rsidRPr="001864A3">
        <w:rPr>
          <w:rFonts w:ascii="Times New Roman" w:hAnsi="Times New Roman" w:cs="Times New Roman"/>
          <w:sz w:val="24"/>
          <w:szCs w:val="24"/>
          <w:lang w:val="en-US"/>
        </w:rPr>
        <w:t>, 145, 450-460.</w:t>
      </w:r>
    </w:p>
    <w:p w14:paraId="080D4042" w14:textId="36374CEC"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Chen L., Tong J., Xiao L., Ruan Y., Liu J., Zeng M., Huang H., Wang J. W., Xu L. (2016) YUCCA-mediated auxin biogenesis is required for cell fate transition occurring during </w:t>
      </w:r>
      <w:r w:rsidRPr="001864A3">
        <w:rPr>
          <w:rFonts w:ascii="Times New Roman" w:hAnsi="Times New Roman" w:cs="Times New Roman"/>
          <w:i/>
          <w:sz w:val="24"/>
          <w:szCs w:val="24"/>
          <w:lang w:val="en-US"/>
        </w:rPr>
        <w:t>de novo</w:t>
      </w:r>
      <w:r w:rsidRPr="001864A3">
        <w:rPr>
          <w:rFonts w:ascii="Times New Roman" w:hAnsi="Times New Roman" w:cs="Times New Roman"/>
          <w:sz w:val="24"/>
          <w:szCs w:val="24"/>
          <w:lang w:val="en-US"/>
        </w:rPr>
        <w:t xml:space="preserve"> root organogenesis in </w:t>
      </w:r>
      <w:r w:rsidR="000E64C6" w:rsidRPr="001864A3">
        <w:rPr>
          <w:rFonts w:ascii="Times New Roman" w:hAnsi="Times New Roman" w:cs="Times New Roman"/>
          <w:i/>
          <w:sz w:val="24"/>
          <w:szCs w:val="24"/>
          <w:lang w:val="en-US"/>
        </w:rPr>
        <w:t>Arabi</w:t>
      </w:r>
      <w:r w:rsidR="000E64C6">
        <w:rPr>
          <w:rFonts w:ascii="Times New Roman" w:hAnsi="Times New Roman" w:cs="Times New Roman"/>
          <w:i/>
          <w:sz w:val="24"/>
          <w:szCs w:val="24"/>
          <w:lang w:val="en-US"/>
        </w:rPr>
        <w:t>d</w:t>
      </w:r>
      <w:r w:rsidR="000E64C6" w:rsidRPr="001864A3">
        <w:rPr>
          <w:rFonts w:ascii="Times New Roman" w:hAnsi="Times New Roman" w:cs="Times New Roman"/>
          <w:i/>
          <w:sz w:val="24"/>
          <w:szCs w:val="24"/>
          <w:lang w:val="en-US"/>
        </w:rPr>
        <w:t>opsis</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Journal of Experimental Botany</w:t>
      </w:r>
      <w:r w:rsidRPr="001864A3">
        <w:rPr>
          <w:rFonts w:ascii="Times New Roman" w:hAnsi="Times New Roman" w:cs="Times New Roman"/>
          <w:sz w:val="24"/>
          <w:szCs w:val="24"/>
          <w:lang w:val="en-US"/>
        </w:rPr>
        <w:t>, 67, 4273-4284.</w:t>
      </w:r>
    </w:p>
    <w:p w14:paraId="7F66DE6B"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Chiatante D., Beltotto M., Onelli E., Di Iorio A., Montagnoli A., Scippa S.G. (2010) New branch roots produced by vascular cambium derivatives in woody taproots of </w:t>
      </w:r>
      <w:r w:rsidRPr="001864A3">
        <w:rPr>
          <w:rFonts w:ascii="Times New Roman" w:hAnsi="Times New Roman" w:cs="Times New Roman"/>
          <w:i/>
          <w:iCs/>
          <w:sz w:val="24"/>
          <w:szCs w:val="24"/>
          <w:lang w:val="en-US"/>
        </w:rPr>
        <w:t xml:space="preserve">Populus nigra </w:t>
      </w:r>
      <w:r w:rsidRPr="001864A3">
        <w:rPr>
          <w:rFonts w:ascii="Times New Roman" w:hAnsi="Times New Roman" w:cs="Times New Roman"/>
          <w:sz w:val="24"/>
          <w:szCs w:val="24"/>
          <w:lang w:val="en-US"/>
        </w:rPr>
        <w:t xml:space="preserve">L. </w:t>
      </w:r>
      <w:r w:rsidRPr="001864A3">
        <w:rPr>
          <w:rFonts w:ascii="Times New Roman" w:hAnsi="Times New Roman" w:cs="Times New Roman"/>
          <w:i/>
          <w:sz w:val="24"/>
          <w:szCs w:val="24"/>
          <w:lang w:val="en-US"/>
        </w:rPr>
        <w:t>Plant Biosystems</w:t>
      </w:r>
      <w:r w:rsidRPr="001864A3">
        <w:rPr>
          <w:rFonts w:ascii="Times New Roman" w:hAnsi="Times New Roman" w:cs="Times New Roman"/>
          <w:sz w:val="24"/>
          <w:szCs w:val="24"/>
          <w:lang w:val="en-US"/>
        </w:rPr>
        <w:t>, 144, 420-433.</w:t>
      </w:r>
    </w:p>
    <w:p w14:paraId="286FA2C9" w14:textId="77777777" w:rsidR="000756DC" w:rsidRPr="001864A3" w:rsidRDefault="000756DC" w:rsidP="000756DC">
      <w:pPr>
        <w:pStyle w:val="NoSpacing"/>
        <w:spacing w:after="120" w:line="480" w:lineRule="auto"/>
        <w:jc w:val="both"/>
        <w:rPr>
          <w:rFonts w:ascii="Times New Roman" w:hAnsi="Times New Roman" w:cs="Times New Roman"/>
          <w:color w:val="000000"/>
          <w:sz w:val="24"/>
          <w:szCs w:val="24"/>
          <w:shd w:val="clear" w:color="auto" w:fill="FFFFFF"/>
          <w:lang w:val="en-US"/>
        </w:rPr>
      </w:pPr>
      <w:r w:rsidRPr="001864A3">
        <w:rPr>
          <w:rFonts w:ascii="Times New Roman" w:hAnsi="Times New Roman" w:cs="Times New Roman"/>
          <w:color w:val="000000"/>
          <w:sz w:val="24"/>
          <w:szCs w:val="24"/>
          <w:shd w:val="clear" w:color="auto" w:fill="FFFFFF"/>
          <w:lang w:val="en-US"/>
        </w:rPr>
        <w:t>Chiatante D., Di Iorio A., Scippa G.S (2007</w:t>
      </w:r>
      <w:r w:rsidR="00217FC3" w:rsidRPr="001864A3">
        <w:rPr>
          <w:rFonts w:ascii="Times New Roman" w:hAnsi="Times New Roman" w:cs="Times New Roman"/>
          <w:color w:val="000000"/>
          <w:sz w:val="24"/>
          <w:szCs w:val="24"/>
          <w:shd w:val="clear" w:color="auto" w:fill="FFFFFF"/>
          <w:lang w:val="en-US"/>
        </w:rPr>
        <w:t>a</w:t>
      </w:r>
      <w:r w:rsidRPr="001864A3">
        <w:rPr>
          <w:rFonts w:ascii="Times New Roman" w:hAnsi="Times New Roman" w:cs="Times New Roman"/>
          <w:color w:val="000000"/>
          <w:sz w:val="24"/>
          <w:szCs w:val="24"/>
          <w:shd w:val="clear" w:color="auto" w:fill="FFFFFF"/>
          <w:lang w:val="en-US"/>
        </w:rPr>
        <w:t xml:space="preserve">) Modification of root architecture in woody plants is possible for the presence of two different mechanisms of lateral root production: The effect of slope in </w:t>
      </w:r>
      <w:r w:rsidRPr="001864A3">
        <w:rPr>
          <w:rFonts w:ascii="Times New Roman" w:hAnsi="Times New Roman" w:cs="Times New Roman"/>
          <w:i/>
          <w:color w:val="000000"/>
          <w:sz w:val="24"/>
          <w:szCs w:val="24"/>
          <w:shd w:val="clear" w:color="auto" w:fill="FFFFFF"/>
          <w:lang w:val="en-US"/>
        </w:rPr>
        <w:t>Spartium junceum</w:t>
      </w:r>
      <w:r w:rsidRPr="001864A3">
        <w:rPr>
          <w:rFonts w:ascii="Times New Roman" w:hAnsi="Times New Roman" w:cs="Times New Roman"/>
          <w:color w:val="000000"/>
          <w:sz w:val="24"/>
          <w:szCs w:val="24"/>
          <w:shd w:val="clear" w:color="auto" w:fill="FFFFFF"/>
          <w:lang w:val="en-US"/>
        </w:rPr>
        <w:t xml:space="preserve"> L. seedlings. </w:t>
      </w:r>
      <w:r w:rsidRPr="001864A3">
        <w:rPr>
          <w:rFonts w:ascii="Times New Roman" w:hAnsi="Times New Roman" w:cs="Times New Roman"/>
          <w:i/>
          <w:color w:val="000000"/>
          <w:sz w:val="24"/>
          <w:szCs w:val="24"/>
          <w:shd w:val="clear" w:color="auto" w:fill="FFFFFF"/>
          <w:lang w:val="en-US"/>
        </w:rPr>
        <w:t>Plant Biosystems</w:t>
      </w:r>
      <w:r w:rsidRPr="001864A3">
        <w:rPr>
          <w:rFonts w:ascii="Times New Roman" w:hAnsi="Times New Roman" w:cs="Times New Roman"/>
          <w:color w:val="000000"/>
          <w:sz w:val="24"/>
          <w:szCs w:val="24"/>
          <w:shd w:val="clear" w:color="auto" w:fill="FFFFFF"/>
          <w:lang w:val="en-US"/>
        </w:rPr>
        <w:t>, 141, 502-511.</w:t>
      </w:r>
    </w:p>
    <w:p w14:paraId="5DC4D2DB" w14:textId="77777777" w:rsidR="000756DC" w:rsidRPr="001864A3" w:rsidRDefault="000756DC" w:rsidP="000756DC">
      <w:pPr>
        <w:pStyle w:val="NoSpacing"/>
        <w:spacing w:after="120" w:line="480" w:lineRule="auto"/>
        <w:jc w:val="both"/>
        <w:rPr>
          <w:rFonts w:ascii="Times New Roman" w:hAnsi="Times New Roman" w:cs="Times New Roman"/>
          <w:color w:val="000000"/>
          <w:sz w:val="24"/>
          <w:szCs w:val="24"/>
          <w:shd w:val="clear" w:color="auto" w:fill="FFFFFF"/>
          <w:lang w:val="en-US"/>
        </w:rPr>
      </w:pPr>
      <w:r w:rsidRPr="001864A3">
        <w:rPr>
          <w:rFonts w:ascii="Times New Roman" w:hAnsi="Times New Roman" w:cs="Times New Roman"/>
          <w:color w:val="000000"/>
          <w:sz w:val="24"/>
          <w:szCs w:val="24"/>
          <w:shd w:val="clear" w:color="auto" w:fill="FFFFFF"/>
          <w:lang w:val="en-US"/>
        </w:rPr>
        <w:t>Chiatante D., Scippa G.S., Di Iorio A., De Micco V., Sarnataro M. (2007</w:t>
      </w:r>
      <w:r w:rsidR="00217FC3" w:rsidRPr="001864A3">
        <w:rPr>
          <w:rFonts w:ascii="Times New Roman" w:hAnsi="Times New Roman" w:cs="Times New Roman"/>
          <w:color w:val="000000"/>
          <w:sz w:val="24"/>
          <w:szCs w:val="24"/>
          <w:shd w:val="clear" w:color="auto" w:fill="FFFFFF"/>
          <w:lang w:val="en-US"/>
        </w:rPr>
        <w:t>b</w:t>
      </w:r>
      <w:r w:rsidRPr="001864A3">
        <w:rPr>
          <w:rFonts w:ascii="Times New Roman" w:hAnsi="Times New Roman" w:cs="Times New Roman"/>
          <w:color w:val="000000"/>
          <w:sz w:val="24"/>
          <w:szCs w:val="24"/>
          <w:shd w:val="clear" w:color="auto" w:fill="FFFFFF"/>
          <w:lang w:val="en-US"/>
        </w:rPr>
        <w:t xml:space="preserve">) Lateral root emission in woody taproots of </w:t>
      </w:r>
      <w:r w:rsidRPr="001864A3">
        <w:rPr>
          <w:rFonts w:ascii="Times New Roman" w:hAnsi="Times New Roman" w:cs="Times New Roman"/>
          <w:i/>
          <w:color w:val="000000"/>
          <w:sz w:val="24"/>
          <w:szCs w:val="24"/>
          <w:shd w:val="clear" w:color="auto" w:fill="FFFFFF"/>
          <w:lang w:val="en-US"/>
        </w:rPr>
        <w:t>Fraxinus ornus</w:t>
      </w:r>
      <w:r w:rsidRPr="001864A3">
        <w:rPr>
          <w:rFonts w:ascii="Times New Roman" w:hAnsi="Times New Roman" w:cs="Times New Roman"/>
          <w:color w:val="000000"/>
          <w:sz w:val="24"/>
          <w:szCs w:val="24"/>
          <w:shd w:val="clear" w:color="auto" w:fill="FFFFFF"/>
          <w:lang w:val="en-US"/>
        </w:rPr>
        <w:t xml:space="preserve"> L. </w:t>
      </w:r>
      <w:r w:rsidRPr="001864A3">
        <w:rPr>
          <w:rFonts w:ascii="Times New Roman" w:hAnsi="Times New Roman" w:cs="Times New Roman"/>
          <w:i/>
          <w:color w:val="000000"/>
          <w:sz w:val="24"/>
          <w:szCs w:val="24"/>
          <w:shd w:val="clear" w:color="auto" w:fill="FFFFFF"/>
          <w:lang w:val="en-US"/>
        </w:rPr>
        <w:t>Plant Biosystems</w:t>
      </w:r>
      <w:r w:rsidRPr="001864A3">
        <w:rPr>
          <w:rFonts w:ascii="Times New Roman" w:hAnsi="Times New Roman" w:cs="Times New Roman"/>
          <w:color w:val="000000"/>
          <w:sz w:val="24"/>
          <w:szCs w:val="24"/>
          <w:shd w:val="clear" w:color="auto" w:fill="FFFFFF"/>
          <w:lang w:val="en-US"/>
        </w:rPr>
        <w:t>, 141, 204-213.</w:t>
      </w:r>
    </w:p>
    <w:p w14:paraId="62DA1398" w14:textId="397A769B" w:rsidR="002F34DF" w:rsidRPr="001864A3" w:rsidRDefault="002F34DF" w:rsidP="002F34DF">
      <w:pPr>
        <w:pStyle w:val="NoSpacing"/>
        <w:spacing w:after="120" w:line="480" w:lineRule="auto"/>
        <w:jc w:val="both"/>
        <w:rPr>
          <w:rFonts w:ascii="Times New Roman" w:hAnsi="Times New Roman" w:cs="Times New Roman"/>
          <w:color w:val="000000"/>
          <w:sz w:val="24"/>
          <w:szCs w:val="24"/>
          <w:shd w:val="clear" w:color="auto" w:fill="FFFFFF"/>
          <w:lang w:val="en-US"/>
        </w:rPr>
      </w:pPr>
      <w:r w:rsidRPr="001864A3">
        <w:rPr>
          <w:rFonts w:ascii="Times New Roman" w:hAnsi="Times New Roman" w:cs="Times New Roman"/>
          <w:color w:val="000000"/>
          <w:sz w:val="24"/>
          <w:szCs w:val="24"/>
          <w:shd w:val="clear" w:color="auto" w:fill="FFFFFF"/>
          <w:lang w:val="en-US"/>
        </w:rPr>
        <w:t xml:space="preserve">De Smet I., Signora L., Beckman T., Inze D., Foyer C.H., Zhang H. (2003) An abscisic acid-sensitive checkpoint in lateral root development of </w:t>
      </w:r>
      <w:r w:rsidR="00965447" w:rsidRPr="001864A3">
        <w:rPr>
          <w:rFonts w:ascii="Times New Roman" w:hAnsi="Times New Roman" w:cs="Times New Roman"/>
          <w:i/>
          <w:color w:val="000000"/>
          <w:sz w:val="24"/>
          <w:szCs w:val="24"/>
          <w:shd w:val="clear" w:color="auto" w:fill="FFFFFF"/>
          <w:lang w:val="en-US"/>
        </w:rPr>
        <w:t>A. thaliana</w:t>
      </w:r>
      <w:r w:rsidRPr="001864A3">
        <w:rPr>
          <w:rFonts w:ascii="Times New Roman" w:hAnsi="Times New Roman" w:cs="Times New Roman"/>
          <w:color w:val="000000"/>
          <w:sz w:val="24"/>
          <w:szCs w:val="24"/>
          <w:shd w:val="clear" w:color="auto" w:fill="FFFFFF"/>
          <w:lang w:val="en-US"/>
        </w:rPr>
        <w:t>. The Plant Journal, 33, 543–555.</w:t>
      </w:r>
    </w:p>
    <w:p w14:paraId="632E879B" w14:textId="2A24FA64"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De Smet I., Tetsumura T., De Rybel B., Frey dit Frey N., Laplaze L., Casimiro I., Swarup R., Naudts M., Vanneste S., Audenaert D., Inzè D., Bennet M.J., Beeckman T. (2007) Auxin-dependent regulation of lateral root positioning in the basal meristem of </w:t>
      </w:r>
      <w:r w:rsidR="00965447" w:rsidRPr="00EA3C91">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Development</w:t>
      </w:r>
      <w:r w:rsidRPr="001864A3">
        <w:rPr>
          <w:rFonts w:ascii="Times New Roman" w:hAnsi="Times New Roman" w:cs="Times New Roman"/>
          <w:sz w:val="24"/>
          <w:szCs w:val="24"/>
          <w:lang w:val="en-US"/>
        </w:rPr>
        <w:t>, 134, 681-690.</w:t>
      </w:r>
    </w:p>
    <w:p w14:paraId="0B1539E7"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De Zio E., Trupiano D., Montagnoli A., Terzaghi M., Chiatante D., Gross A., Marra M., Scaloni A., Scippa G.S. (2016) Poplar woody taproot under bending stress: the asymmetric response of the convex and concave sides. </w:t>
      </w:r>
      <w:r w:rsidRPr="001864A3">
        <w:rPr>
          <w:rFonts w:ascii="Times New Roman" w:hAnsi="Times New Roman" w:cs="Times New Roman"/>
          <w:i/>
          <w:sz w:val="24"/>
          <w:szCs w:val="24"/>
          <w:lang w:val="en-US"/>
        </w:rPr>
        <w:t>Annals of Botany</w:t>
      </w:r>
      <w:r w:rsidRPr="001864A3">
        <w:rPr>
          <w:rFonts w:ascii="Times New Roman" w:hAnsi="Times New Roman" w:cs="Times New Roman"/>
          <w:sz w:val="24"/>
          <w:szCs w:val="24"/>
          <w:lang w:val="en-US"/>
        </w:rPr>
        <w:t>, 118, 865-883.</w:t>
      </w:r>
    </w:p>
    <w:p w14:paraId="485AF84F" w14:textId="028EC4D2"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Ditengou F.A., Teale W.D., Kochersperger P., Flittner K.A., Kneuper I., van der Graaff E., Nziengui H., Pinosa F., Li X. G., Nitschke R., Laux T., Palme K. (2008) Mechanical induction of lateral root initiation in </w:t>
      </w:r>
      <w:r w:rsidR="00965447" w:rsidRPr="00EA3C91">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PNAS, 105, 18818-18823.</w:t>
      </w:r>
    </w:p>
    <w:p w14:paraId="64F4BAAD"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Di Iorio A., Montagnoli A., Scippa G.S., Chiatante D. (2011) Fine root growth of </w:t>
      </w:r>
      <w:r w:rsidRPr="001864A3">
        <w:rPr>
          <w:rFonts w:ascii="Times New Roman" w:hAnsi="Times New Roman" w:cs="Times New Roman"/>
          <w:i/>
          <w:sz w:val="24"/>
          <w:szCs w:val="24"/>
          <w:lang w:val="en-US"/>
        </w:rPr>
        <w:t>Quercus pubescens</w:t>
      </w:r>
      <w:r w:rsidRPr="001864A3">
        <w:rPr>
          <w:rFonts w:ascii="Times New Roman" w:hAnsi="Times New Roman" w:cs="Times New Roman"/>
          <w:sz w:val="24"/>
          <w:szCs w:val="24"/>
          <w:lang w:val="en-US"/>
        </w:rPr>
        <w:t xml:space="preserve"> seedlings after drought stress and fire disturbance. </w:t>
      </w:r>
      <w:r w:rsidRPr="001864A3">
        <w:rPr>
          <w:rFonts w:ascii="Times New Roman" w:hAnsi="Times New Roman" w:cs="Times New Roman"/>
          <w:i/>
          <w:sz w:val="24"/>
          <w:szCs w:val="24"/>
          <w:lang w:val="en-US"/>
        </w:rPr>
        <w:t>Environmental and Experimental Botany</w:t>
      </w:r>
      <w:r w:rsidRPr="001864A3">
        <w:rPr>
          <w:rFonts w:ascii="Times New Roman" w:hAnsi="Times New Roman" w:cs="Times New Roman"/>
          <w:sz w:val="24"/>
          <w:szCs w:val="24"/>
          <w:lang w:val="en-US"/>
        </w:rPr>
        <w:t>, 74, 272-279.</w:t>
      </w:r>
    </w:p>
    <w:p w14:paraId="1BAA5FBC" w14:textId="3A21508E"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Dolan L., Janmaat K., Willemsen V., Linstead P., Poethig S., Roberts K., Scheres, B. (1993). Cellular organisation of the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root. Development, 119, 71-84.</w:t>
      </w:r>
    </w:p>
    <w:p w14:paraId="72275D73"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Esau K. (1965) Plant anatomy, second edition. New York, USA: John Wiley &amp; Sons Inc.</w:t>
      </w:r>
    </w:p>
    <w:p w14:paraId="04DFEA2D" w14:textId="77777777" w:rsidR="00FF4ADA" w:rsidRPr="001864A3" w:rsidRDefault="00FF4ADA"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Fernandez A., Drozdzecki A., Hoogewijs K., Vassileva V., Madder A., Beeckman T., Hilson P. (2015) The GLV6/RGF8/CLEL2 peptide regulates early pericycle divisions during lateral root initiation. </w:t>
      </w:r>
      <w:r w:rsidRPr="001864A3">
        <w:rPr>
          <w:rFonts w:ascii="Times New Roman" w:hAnsi="Times New Roman" w:cs="Times New Roman"/>
          <w:i/>
          <w:sz w:val="24"/>
          <w:szCs w:val="24"/>
          <w:lang w:val="en-US"/>
        </w:rPr>
        <w:t>Journal of Experimental Botany</w:t>
      </w:r>
      <w:r w:rsidRPr="001864A3">
        <w:rPr>
          <w:rFonts w:ascii="Times New Roman" w:hAnsi="Times New Roman" w:cs="Times New Roman"/>
          <w:sz w:val="24"/>
          <w:szCs w:val="24"/>
          <w:lang w:val="en-US"/>
        </w:rPr>
        <w:t>, 66, 5245-5256.</w:t>
      </w:r>
    </w:p>
    <w:p w14:paraId="083F1B36" w14:textId="2B1C2E22" w:rsidR="00406D3A" w:rsidRPr="001864A3" w:rsidRDefault="00406D3A" w:rsidP="00406D3A">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Haecker A., Groß-Hardt R., Geiges B-, Sarkar A., Breuninger H., Marita Herrmann M., Laux T. (2004) Expression dynamics of WOX genes mark cell fate decisions during early embryonic patterning in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Development</w:t>
      </w:r>
      <w:r w:rsidRPr="001864A3">
        <w:rPr>
          <w:rFonts w:ascii="Times New Roman" w:hAnsi="Times New Roman" w:cs="Times New Roman"/>
          <w:sz w:val="24"/>
          <w:szCs w:val="24"/>
          <w:lang w:val="en-US"/>
        </w:rPr>
        <w:t>, 131, 657-668.</w:t>
      </w:r>
    </w:p>
    <w:p w14:paraId="3E25FA0C"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Hu X., Xu L. (2016) Transcription factors WOX11/12 Directly Activate WOX5/7 to Promote Root Primordia Initiation and Organogenesis. </w:t>
      </w:r>
      <w:r w:rsidRPr="001864A3">
        <w:rPr>
          <w:rFonts w:ascii="Times New Roman" w:hAnsi="Times New Roman" w:cs="Times New Roman"/>
          <w:i/>
          <w:sz w:val="24"/>
          <w:szCs w:val="24"/>
          <w:lang w:val="en-US"/>
        </w:rPr>
        <w:t>Plant Physiology</w:t>
      </w:r>
      <w:r w:rsidRPr="001864A3">
        <w:rPr>
          <w:rFonts w:ascii="Times New Roman" w:hAnsi="Times New Roman" w:cs="Times New Roman"/>
          <w:sz w:val="24"/>
          <w:szCs w:val="24"/>
          <w:lang w:val="en-US"/>
        </w:rPr>
        <w:t>, 172, 2363-2373</w:t>
      </w:r>
      <w:r w:rsidR="00E048D7" w:rsidRPr="001864A3">
        <w:rPr>
          <w:rFonts w:ascii="Times New Roman" w:hAnsi="Times New Roman" w:cs="Times New Roman"/>
          <w:sz w:val="24"/>
          <w:szCs w:val="24"/>
          <w:lang w:val="en-US"/>
        </w:rPr>
        <w:t>.</w:t>
      </w:r>
    </w:p>
    <w:p w14:paraId="75548661" w14:textId="77777777" w:rsidR="000756DC"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Khan M.A., Gemenet D.C., Villordon A. (2016) Root System Architecture and Abiotic Stress Tolerance: Current Knowledge in Root and Tuber Crops. </w:t>
      </w:r>
      <w:r w:rsidRPr="001864A3">
        <w:rPr>
          <w:rFonts w:ascii="Times New Roman" w:hAnsi="Times New Roman" w:cs="Times New Roman"/>
          <w:i/>
          <w:sz w:val="24"/>
          <w:szCs w:val="24"/>
          <w:lang w:val="en-US"/>
        </w:rPr>
        <w:t>Frontiers in Plant Science</w:t>
      </w:r>
      <w:r w:rsidRPr="001864A3">
        <w:rPr>
          <w:rFonts w:ascii="Times New Roman" w:hAnsi="Times New Roman" w:cs="Times New Roman"/>
          <w:sz w:val="24"/>
          <w:szCs w:val="24"/>
          <w:lang w:val="en-US"/>
        </w:rPr>
        <w:t>, 7, 1-13.</w:t>
      </w:r>
    </w:p>
    <w:p w14:paraId="7AA86413" w14:textId="4F139EE3" w:rsidR="00FB3FB6" w:rsidRPr="00FB3FB6" w:rsidRDefault="00FB3FB6" w:rsidP="000756DC">
      <w:pPr>
        <w:pStyle w:val="NoSpacing"/>
        <w:spacing w:after="12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Koorneef M., Meinke D. (2010) </w:t>
      </w:r>
      <w:r w:rsidRPr="00FB3FB6">
        <w:rPr>
          <w:rFonts w:ascii="Times New Roman" w:hAnsi="Times New Roman" w:cs="Times New Roman"/>
          <w:sz w:val="24"/>
          <w:szCs w:val="24"/>
          <w:lang w:val="en-US"/>
        </w:rPr>
        <w:t>The development of Arabidopsis as a model plant</w:t>
      </w:r>
      <w:r>
        <w:rPr>
          <w:rFonts w:ascii="Times New Roman" w:hAnsi="Times New Roman" w:cs="Times New Roman"/>
          <w:sz w:val="24"/>
          <w:szCs w:val="24"/>
          <w:lang w:val="en-US"/>
        </w:rPr>
        <w:t>. The Plant Journal, 61, 909–921.</w:t>
      </w:r>
    </w:p>
    <w:p w14:paraId="46B43A5D" w14:textId="732290F6" w:rsidR="004A5E0A" w:rsidRPr="001864A3" w:rsidRDefault="004A5E0A" w:rsidP="004A5E0A">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Ivanchenko M.G., Muday G.K., Dubrovsky J.G. (2008) Ethylene–auxin interactions regulate lateral root initiation and emergence in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The Plant Journal, 55, 335–347.</w:t>
      </w:r>
    </w:p>
    <w:p w14:paraId="45516313"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Laskowski M., Grieneisen V. A, Hofhuis H., Hove C. A., Hogeweg P., Maree A. F., Scheres B. (2008) Root system architecture from coupling cell shape to auxin transport. PLoS Biology 6, e307.</w:t>
      </w:r>
    </w:p>
    <w:p w14:paraId="5E52A47F" w14:textId="10201991"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Lev-Yadun S. (1994) Induction of sclereid differentiation in the pith of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 xml:space="preserve">(L) Heynh. </w:t>
      </w:r>
      <w:r w:rsidRPr="001864A3">
        <w:rPr>
          <w:rFonts w:ascii="Times New Roman" w:hAnsi="Times New Roman" w:cs="Times New Roman"/>
          <w:i/>
          <w:sz w:val="24"/>
          <w:szCs w:val="24"/>
          <w:lang w:val="en-US"/>
        </w:rPr>
        <w:t>Journal Experimental Botany</w:t>
      </w:r>
      <w:r w:rsidRPr="001864A3">
        <w:rPr>
          <w:rFonts w:ascii="Times New Roman" w:hAnsi="Times New Roman" w:cs="Times New Roman"/>
          <w:sz w:val="24"/>
          <w:szCs w:val="24"/>
          <w:lang w:val="en-US"/>
        </w:rPr>
        <w:t>, 45, 1845-1849.</w:t>
      </w:r>
    </w:p>
    <w:p w14:paraId="237D78C0" w14:textId="2FFACE25"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Li C., Zhang B. (2016) MicroRNAs in Control of Plant</w:t>
      </w:r>
      <w:r w:rsidR="00CB40C4">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 xml:space="preserve">Development. </w:t>
      </w:r>
      <w:r w:rsidRPr="001864A3">
        <w:rPr>
          <w:rFonts w:ascii="Times New Roman" w:hAnsi="Times New Roman" w:cs="Times New Roman"/>
          <w:i/>
          <w:sz w:val="24"/>
          <w:szCs w:val="24"/>
          <w:lang w:val="en-US"/>
        </w:rPr>
        <w:t>Journal of Cellular Physiology</w:t>
      </w:r>
      <w:r w:rsidRPr="001864A3">
        <w:rPr>
          <w:rFonts w:ascii="Times New Roman" w:hAnsi="Times New Roman" w:cs="Times New Roman"/>
          <w:sz w:val="24"/>
          <w:szCs w:val="24"/>
          <w:lang w:val="en-US"/>
        </w:rPr>
        <w:t>, 231, 3013-3013.</w:t>
      </w:r>
    </w:p>
    <w:p w14:paraId="1F8E24B6" w14:textId="1F6E1211"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Li X., Mo X., Shou H., Wu P. (2006) Cytokinin-Mediated Cell Cycling Arrest of Pericycle Founder Cells in Lateral Root Initiation of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Plant Cell Physiology</w:t>
      </w:r>
      <w:r w:rsidRPr="001864A3">
        <w:rPr>
          <w:rFonts w:ascii="Times New Roman" w:hAnsi="Times New Roman" w:cs="Times New Roman"/>
          <w:sz w:val="24"/>
          <w:szCs w:val="24"/>
          <w:lang w:val="en-US"/>
        </w:rPr>
        <w:t>, 47, 1112 - 1123.</w:t>
      </w:r>
    </w:p>
    <w:p w14:paraId="2B230E1E" w14:textId="5CB7DC15"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Liu J., Sheng L., Xu Y., Li J., Yang Z., Huang H., Xu L. (2014) WOX11 and 12 Are Involved in the First-Step Cell Fate Transition during de Novo Root Organogenesis in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The Plant Cell</w:t>
      </w:r>
      <w:r w:rsidRPr="001864A3">
        <w:rPr>
          <w:rFonts w:ascii="Times New Roman" w:hAnsi="Times New Roman" w:cs="Times New Roman"/>
          <w:sz w:val="24"/>
          <w:szCs w:val="24"/>
          <w:lang w:val="en-US"/>
        </w:rPr>
        <w:t>, 26, 1081-1093.</w:t>
      </w:r>
    </w:p>
    <w:p w14:paraId="7AE170FB"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Lombardi F., Scippa G.S., Lasserre B., Montagnoli A., Tognetti R., Marchetti M., Chiatante D. (201</w:t>
      </w:r>
      <w:r w:rsidR="005F565E" w:rsidRPr="001864A3">
        <w:rPr>
          <w:rFonts w:ascii="Times New Roman" w:hAnsi="Times New Roman" w:cs="Times New Roman"/>
          <w:sz w:val="24"/>
          <w:szCs w:val="24"/>
          <w:lang w:val="en-US"/>
        </w:rPr>
        <w:t>7</w:t>
      </w:r>
      <w:r w:rsidRPr="001864A3">
        <w:rPr>
          <w:rFonts w:ascii="Times New Roman" w:hAnsi="Times New Roman" w:cs="Times New Roman"/>
          <w:sz w:val="24"/>
          <w:szCs w:val="24"/>
          <w:lang w:val="en-US"/>
        </w:rPr>
        <w:t xml:space="preserve">) The influence of slope on </w:t>
      </w:r>
      <w:r w:rsidRPr="001864A3">
        <w:rPr>
          <w:rFonts w:ascii="Times New Roman" w:hAnsi="Times New Roman" w:cs="Times New Roman"/>
          <w:i/>
          <w:sz w:val="24"/>
          <w:szCs w:val="24"/>
          <w:lang w:val="en-US"/>
        </w:rPr>
        <w:t>Spartium junceum</w:t>
      </w:r>
      <w:r w:rsidRPr="001864A3">
        <w:rPr>
          <w:rFonts w:ascii="Times New Roman" w:hAnsi="Times New Roman" w:cs="Times New Roman"/>
          <w:sz w:val="24"/>
          <w:szCs w:val="24"/>
          <w:lang w:val="en-US"/>
        </w:rPr>
        <w:t xml:space="preserve"> root system: morphological, anatomical and biomechanical adaptation. </w:t>
      </w:r>
      <w:r w:rsidRPr="001864A3">
        <w:rPr>
          <w:rFonts w:ascii="Times New Roman" w:hAnsi="Times New Roman" w:cs="Times New Roman"/>
          <w:i/>
          <w:sz w:val="24"/>
          <w:szCs w:val="24"/>
          <w:lang w:val="en-US"/>
        </w:rPr>
        <w:t>Journal Plant Research</w:t>
      </w:r>
      <w:r w:rsidRPr="001864A3">
        <w:rPr>
          <w:rFonts w:ascii="Times New Roman" w:hAnsi="Times New Roman" w:cs="Times New Roman"/>
          <w:sz w:val="24"/>
          <w:szCs w:val="24"/>
          <w:lang w:val="en-US"/>
        </w:rPr>
        <w:t>, 130, 515-525.</w:t>
      </w:r>
    </w:p>
    <w:p w14:paraId="35B85674" w14:textId="3A818E3E"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Malamy J.E., Benfey P.N. (1997) Organization and cell differentiation in lateral roots of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Development</w:t>
      </w:r>
      <w:r w:rsidRPr="001864A3">
        <w:rPr>
          <w:rFonts w:ascii="Times New Roman" w:hAnsi="Times New Roman" w:cs="Times New Roman"/>
          <w:sz w:val="24"/>
          <w:szCs w:val="24"/>
          <w:lang w:val="en-US"/>
        </w:rPr>
        <w:t>, 124, 33-44.</w:t>
      </w:r>
    </w:p>
    <w:p w14:paraId="7BD970FC" w14:textId="173AADB4" w:rsidR="000309A3" w:rsidRPr="001864A3" w:rsidRDefault="000309A3" w:rsidP="00103385">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Marin E., Jouannet V., Herz A., Lokerse A.S., Weijers D., Vaucheret H., </w:t>
      </w:r>
      <w:r w:rsidR="00103385" w:rsidRPr="001864A3">
        <w:rPr>
          <w:rFonts w:ascii="Times New Roman" w:hAnsi="Times New Roman" w:cs="Times New Roman"/>
          <w:sz w:val="24"/>
          <w:szCs w:val="24"/>
          <w:lang w:val="en-US"/>
        </w:rPr>
        <w:t xml:space="preserve">Nussaume L., Crespi M.D., Maizel A. (2010) miR390, </w:t>
      </w:r>
      <w:r w:rsidR="00965447" w:rsidRPr="00EA3C91">
        <w:rPr>
          <w:rFonts w:ascii="Times New Roman" w:hAnsi="Times New Roman" w:cs="Times New Roman"/>
          <w:i/>
          <w:sz w:val="24"/>
          <w:szCs w:val="24"/>
          <w:lang w:val="en-US"/>
        </w:rPr>
        <w:t>A</w:t>
      </w:r>
      <w:r w:rsidR="000E64C6">
        <w:rPr>
          <w:rFonts w:ascii="Times New Roman" w:hAnsi="Times New Roman" w:cs="Times New Roman"/>
          <w:i/>
          <w:sz w:val="24"/>
          <w:szCs w:val="24"/>
          <w:lang w:val="en-US"/>
        </w:rPr>
        <w:t>rabisopsis</w:t>
      </w:r>
      <w:r w:rsidR="00103385" w:rsidRPr="001864A3">
        <w:rPr>
          <w:rFonts w:ascii="Times New Roman" w:hAnsi="Times New Roman" w:cs="Times New Roman"/>
          <w:sz w:val="24"/>
          <w:szCs w:val="24"/>
          <w:lang w:val="en-US"/>
        </w:rPr>
        <w:t xml:space="preserve"> TAS3 tasiRNAs, and their AUXIN RESPONSE FACTOR Targets define an autoregulatory network quantitatively regulating lateral root growth. The Plant Cell, 22, 1104–1117.</w:t>
      </w:r>
    </w:p>
    <w:p w14:paraId="5FD0735F"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Mauseth J.D. (1988) Plant Anatomy. Menlo Park, USA: The Benjamin/Cummings Publishing Company, Inc.</w:t>
      </w:r>
    </w:p>
    <w:p w14:paraId="5AE6FF38" w14:textId="6F48B5BD" w:rsidR="00EE4462" w:rsidRPr="001864A3" w:rsidRDefault="00EE4462" w:rsidP="00EE4462">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Meng L., Buchanan B.B., Feldman L.J., Luan S. (2012) CLE-like (CLEL) peptides control the pattern of root growth and lateral root development in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PNAS, 109, 1760-1765. </w:t>
      </w:r>
    </w:p>
    <w:p w14:paraId="6AD9DCE9" w14:textId="77777777" w:rsidR="000756DC" w:rsidRPr="001864A3" w:rsidRDefault="000756DC" w:rsidP="000756DC">
      <w:pPr>
        <w:pStyle w:val="NoSpacing"/>
        <w:spacing w:after="120" w:line="480" w:lineRule="auto"/>
        <w:jc w:val="both"/>
        <w:rPr>
          <w:rFonts w:ascii="Times New Roman" w:hAnsi="Times New Roman" w:cs="Times New Roman"/>
          <w:color w:val="000000"/>
          <w:sz w:val="24"/>
          <w:szCs w:val="24"/>
          <w:shd w:val="clear" w:color="auto" w:fill="FAFCFF"/>
          <w:lang w:val="en-US"/>
        </w:rPr>
      </w:pPr>
      <w:r w:rsidRPr="001864A3">
        <w:rPr>
          <w:rFonts w:ascii="Times New Roman" w:hAnsi="Times New Roman" w:cs="Times New Roman"/>
          <w:color w:val="000000"/>
          <w:sz w:val="24"/>
          <w:szCs w:val="24"/>
          <w:shd w:val="clear" w:color="auto" w:fill="FAFCFF"/>
          <w:lang w:val="en-US"/>
        </w:rPr>
        <w:t>Möller B.K.., Xuan W., Beeckman T. (2017) Dynamic control of lateral root positioning.</w:t>
      </w:r>
      <w:r w:rsidRPr="001864A3">
        <w:rPr>
          <w:rStyle w:val="apple-converted-space"/>
          <w:rFonts w:ascii="Times New Roman" w:hAnsi="Times New Roman" w:cs="Times New Roman"/>
          <w:color w:val="000000"/>
          <w:sz w:val="24"/>
          <w:szCs w:val="24"/>
          <w:shd w:val="clear" w:color="auto" w:fill="FAFCFF"/>
          <w:lang w:val="en-US"/>
        </w:rPr>
        <w:t xml:space="preserve"> </w:t>
      </w:r>
      <w:r w:rsidRPr="001864A3">
        <w:rPr>
          <w:rStyle w:val="italic"/>
          <w:rFonts w:ascii="Times New Roman" w:hAnsi="Times New Roman" w:cs="Times New Roman"/>
          <w:i/>
          <w:iCs/>
          <w:color w:val="000000"/>
          <w:sz w:val="24"/>
          <w:szCs w:val="24"/>
          <w:shd w:val="clear" w:color="auto" w:fill="FAFCFF"/>
          <w:lang w:val="en-US"/>
        </w:rPr>
        <w:t>Current Opinion in Plant Biology</w:t>
      </w:r>
      <w:r w:rsidRPr="001864A3">
        <w:rPr>
          <w:rStyle w:val="italic"/>
          <w:rFonts w:ascii="Times New Roman" w:hAnsi="Times New Roman" w:cs="Times New Roman"/>
          <w:iCs/>
          <w:color w:val="000000"/>
          <w:sz w:val="24"/>
          <w:szCs w:val="24"/>
          <w:shd w:val="clear" w:color="auto" w:fill="FAFCFF"/>
          <w:lang w:val="en-US"/>
        </w:rPr>
        <w:t>,</w:t>
      </w:r>
      <w:r w:rsidRPr="001864A3">
        <w:rPr>
          <w:rStyle w:val="italic"/>
          <w:rFonts w:ascii="Times New Roman" w:hAnsi="Times New Roman" w:cs="Times New Roman"/>
          <w:i/>
          <w:iCs/>
          <w:color w:val="000000"/>
          <w:sz w:val="24"/>
          <w:szCs w:val="24"/>
          <w:shd w:val="clear" w:color="auto" w:fill="FAFCFF"/>
          <w:lang w:val="en-US"/>
        </w:rPr>
        <w:t xml:space="preserve"> </w:t>
      </w:r>
      <w:r w:rsidRPr="001864A3">
        <w:rPr>
          <w:rFonts w:ascii="Times New Roman" w:hAnsi="Times New Roman" w:cs="Times New Roman"/>
          <w:color w:val="000000"/>
          <w:sz w:val="24"/>
          <w:szCs w:val="24"/>
          <w:shd w:val="clear" w:color="auto" w:fill="FAFCFF"/>
          <w:lang w:val="en-US"/>
        </w:rPr>
        <w:t>35, 1-7.</w:t>
      </w:r>
    </w:p>
    <w:p w14:paraId="75897A15" w14:textId="77777777" w:rsidR="000756DC" w:rsidRPr="001864A3" w:rsidRDefault="000756DC" w:rsidP="000756DC">
      <w:pPr>
        <w:pStyle w:val="NoSpacing"/>
        <w:spacing w:after="120" w:line="480" w:lineRule="auto"/>
        <w:jc w:val="both"/>
        <w:rPr>
          <w:rFonts w:ascii="Times New Roman" w:eastAsia="JansonText-Roman" w:hAnsi="Times New Roman" w:cs="Times New Roman"/>
          <w:sz w:val="24"/>
          <w:szCs w:val="24"/>
          <w:lang w:val="en-US"/>
        </w:rPr>
      </w:pPr>
      <w:r w:rsidRPr="001864A3">
        <w:rPr>
          <w:rFonts w:ascii="Times New Roman" w:eastAsia="JansonText-Roman" w:hAnsi="Times New Roman" w:cs="Times New Roman"/>
          <w:sz w:val="24"/>
          <w:szCs w:val="24"/>
          <w:lang w:val="en-US"/>
        </w:rPr>
        <w:t xml:space="preserve">Montagnoli A., Terzaghi M., Di Iorio A., Scippa G.S., Chiatante D. (2012) Fine-root morphological and growth traits in a Turkey-oak stand in relation to seasonal changes in soil moisture in the Southern Apennines, Italy. </w:t>
      </w:r>
      <w:r w:rsidRPr="001864A3">
        <w:rPr>
          <w:rFonts w:ascii="Times New Roman" w:eastAsia="JansonText-Roman" w:hAnsi="Times New Roman" w:cs="Times New Roman"/>
          <w:i/>
          <w:sz w:val="24"/>
          <w:szCs w:val="24"/>
          <w:lang w:val="en-US"/>
        </w:rPr>
        <w:t>Ecological Research</w:t>
      </w:r>
      <w:r w:rsidRPr="001864A3">
        <w:rPr>
          <w:rFonts w:ascii="Times New Roman" w:eastAsia="JansonText-Roman" w:hAnsi="Times New Roman" w:cs="Times New Roman"/>
          <w:sz w:val="24"/>
          <w:szCs w:val="24"/>
          <w:lang w:val="en-US"/>
        </w:rPr>
        <w:t>, 27, 1015-1025.</w:t>
      </w:r>
    </w:p>
    <w:p w14:paraId="361D5DD5" w14:textId="77777777" w:rsidR="000756DC" w:rsidRPr="001864A3" w:rsidRDefault="000756DC" w:rsidP="000756DC">
      <w:pPr>
        <w:pStyle w:val="NoSpacing"/>
        <w:spacing w:after="120" w:line="480" w:lineRule="auto"/>
        <w:jc w:val="both"/>
        <w:rPr>
          <w:rFonts w:ascii="Times New Roman" w:eastAsia="JansonText-Roman" w:hAnsi="Times New Roman" w:cs="Times New Roman"/>
          <w:sz w:val="24"/>
          <w:szCs w:val="24"/>
          <w:lang w:val="en-US"/>
        </w:rPr>
      </w:pPr>
      <w:r w:rsidRPr="001864A3">
        <w:rPr>
          <w:rFonts w:ascii="Times New Roman" w:eastAsia="JansonText-Roman" w:hAnsi="Times New Roman" w:cs="Times New Roman"/>
          <w:sz w:val="24"/>
          <w:szCs w:val="24"/>
          <w:lang w:val="en-US"/>
        </w:rPr>
        <w:t xml:space="preserve">Montagnoli A., Di Iorio A., Terzaghi M., Trupiano D., Scippa G.S., Chiatante D. (2014) Influence of soil temperature and water content on fine-root seasonal growth of European beech natural forest in Southern Alps, Italy. </w:t>
      </w:r>
      <w:r w:rsidRPr="001864A3">
        <w:rPr>
          <w:rFonts w:ascii="Times New Roman" w:eastAsia="JansonText-Roman" w:hAnsi="Times New Roman" w:cs="Times New Roman"/>
          <w:i/>
          <w:sz w:val="24"/>
          <w:szCs w:val="24"/>
          <w:lang w:val="en-US"/>
        </w:rPr>
        <w:t>European Journal of Forest Research</w:t>
      </w:r>
      <w:r w:rsidRPr="001864A3">
        <w:rPr>
          <w:rFonts w:ascii="Times New Roman" w:eastAsia="JansonText-Roman" w:hAnsi="Times New Roman" w:cs="Times New Roman"/>
          <w:sz w:val="24"/>
          <w:szCs w:val="24"/>
          <w:lang w:val="en-US"/>
        </w:rPr>
        <w:t>, 133, 957-968.</w:t>
      </w:r>
    </w:p>
    <w:p w14:paraId="1FA584EE" w14:textId="4FCC1A88"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Montagnoli A., Terzaghi M., Baesso B., Santamaria R., Scippa G.S., Chiatante D. (2016) Drought and fire stress influence seedling competition in oak forests: fine</w:t>
      </w:r>
      <w:r w:rsidR="000E64C6">
        <w:rPr>
          <w:rFonts w:ascii="Times New Roman" w:hAnsi="Times New Roman" w:cs="Times New Roman"/>
          <w:sz w:val="24"/>
          <w:szCs w:val="24"/>
          <w:lang w:val="en-US"/>
        </w:rPr>
        <w:t>-</w:t>
      </w:r>
      <w:r w:rsidRPr="001864A3">
        <w:rPr>
          <w:rFonts w:ascii="Times New Roman" w:hAnsi="Times New Roman" w:cs="Times New Roman"/>
          <w:sz w:val="24"/>
          <w:szCs w:val="24"/>
          <w:lang w:val="en-US"/>
        </w:rPr>
        <w:t xml:space="preserve">root dynamics as indicator of adaptation strategies to climate change. </w:t>
      </w:r>
      <w:r w:rsidRPr="001864A3">
        <w:rPr>
          <w:rFonts w:ascii="Times New Roman" w:hAnsi="Times New Roman" w:cs="Times New Roman"/>
          <w:i/>
          <w:sz w:val="24"/>
          <w:szCs w:val="24"/>
          <w:lang w:val="en-US"/>
        </w:rPr>
        <w:t>Reforesta</w:t>
      </w:r>
      <w:r w:rsidRPr="001864A3">
        <w:rPr>
          <w:rFonts w:ascii="Times New Roman" w:hAnsi="Times New Roman" w:cs="Times New Roman"/>
          <w:sz w:val="24"/>
          <w:szCs w:val="24"/>
          <w:lang w:val="en-US"/>
        </w:rPr>
        <w:t>, 1: 86-105.</w:t>
      </w:r>
    </w:p>
    <w:p w14:paraId="327D4467" w14:textId="77777777" w:rsidR="006C0981" w:rsidRPr="001864A3" w:rsidRDefault="006C0981" w:rsidP="006C0981">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Negin B., Shemer O., Sorek Y., Williams L.E. (2017) Shoot stem cell specification in roots by the</w:t>
      </w:r>
    </w:p>
    <w:p w14:paraId="0AB5E98E" w14:textId="77777777" w:rsidR="006C0981" w:rsidRPr="001864A3" w:rsidRDefault="006C0981" w:rsidP="006C0981">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WUSCHEL transcription factor. PLOS ONE, 12, e0176093. </w:t>
      </w:r>
    </w:p>
    <w:p w14:paraId="7FCDA0A8" w14:textId="2D7616DA"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sv-SE"/>
        </w:rPr>
        <w:t xml:space="preserve">Nieminen K., Blomster T., Helariutta Y., Mähönen A.P. (2015) Vascular cambium development. </w:t>
      </w:r>
      <w:r w:rsidRPr="001864A3">
        <w:rPr>
          <w:rFonts w:ascii="Times New Roman" w:hAnsi="Times New Roman" w:cs="Times New Roman"/>
          <w:i/>
          <w:sz w:val="24"/>
          <w:szCs w:val="24"/>
          <w:lang w:val="en-US"/>
        </w:rPr>
        <w:t xml:space="preserve">The </w:t>
      </w:r>
      <w:r w:rsidR="00965447" w:rsidRPr="001864A3">
        <w:rPr>
          <w:rFonts w:ascii="Times New Roman" w:hAnsi="Times New Roman" w:cs="Times New Roman"/>
          <w:i/>
          <w:sz w:val="24"/>
          <w:szCs w:val="24"/>
          <w:lang w:val="en-US"/>
        </w:rPr>
        <w:t>A. thaliana</w:t>
      </w:r>
      <w:r w:rsidRPr="001864A3">
        <w:rPr>
          <w:rFonts w:ascii="Times New Roman" w:hAnsi="Times New Roman" w:cs="Times New Roman"/>
          <w:i/>
          <w:sz w:val="24"/>
          <w:szCs w:val="24"/>
          <w:lang w:val="en-US"/>
        </w:rPr>
        <w:t xml:space="preserve"> Book</w:t>
      </w:r>
      <w:r w:rsidRPr="001864A3">
        <w:rPr>
          <w:rFonts w:ascii="Times New Roman" w:hAnsi="Times New Roman" w:cs="Times New Roman"/>
          <w:sz w:val="24"/>
          <w:szCs w:val="24"/>
          <w:lang w:val="en-US"/>
        </w:rPr>
        <w:t>: e0177.</w:t>
      </w:r>
    </w:p>
    <w:p w14:paraId="0E995674" w14:textId="41268950"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Oh S., Park S., Han K-H. (2003) Transcriptional regulation of secondary growth in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 xml:space="preserve">. </w:t>
      </w:r>
      <w:r w:rsidRPr="001864A3">
        <w:rPr>
          <w:rFonts w:ascii="Times New Roman" w:hAnsi="Times New Roman" w:cs="Times New Roman"/>
          <w:i/>
          <w:sz w:val="24"/>
          <w:szCs w:val="24"/>
          <w:lang w:val="en-US"/>
        </w:rPr>
        <w:t>Journal Experimental Botany</w:t>
      </w:r>
      <w:r w:rsidRPr="001864A3">
        <w:rPr>
          <w:rFonts w:ascii="Times New Roman" w:hAnsi="Times New Roman" w:cs="Times New Roman"/>
          <w:sz w:val="24"/>
          <w:szCs w:val="24"/>
          <w:lang w:val="en-US"/>
        </w:rPr>
        <w:t>, 54, 2709-2722.</w:t>
      </w:r>
    </w:p>
    <w:p w14:paraId="41D61D47"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Paolillo D.J. (2006) On the Structural Relationships of Branch Roots and Their Taproot Axes in Secondary Growth. </w:t>
      </w:r>
      <w:r w:rsidRPr="001864A3">
        <w:rPr>
          <w:rFonts w:ascii="Times New Roman" w:hAnsi="Times New Roman" w:cs="Times New Roman"/>
          <w:i/>
          <w:sz w:val="24"/>
          <w:szCs w:val="24"/>
          <w:lang w:val="en-US"/>
        </w:rPr>
        <w:t>International Journal of Plant Sciences</w:t>
      </w:r>
      <w:r w:rsidRPr="001864A3">
        <w:rPr>
          <w:rFonts w:ascii="Times New Roman" w:hAnsi="Times New Roman" w:cs="Times New Roman"/>
          <w:sz w:val="24"/>
          <w:szCs w:val="24"/>
          <w:lang w:val="en-US"/>
        </w:rPr>
        <w:t>, 167, 47-57.</w:t>
      </w:r>
    </w:p>
    <w:p w14:paraId="072C59C9" w14:textId="77777777" w:rsidR="004A5E0A" w:rsidRPr="001864A3" w:rsidRDefault="004A5E0A" w:rsidP="000756DC">
      <w:pPr>
        <w:pStyle w:val="NoSpacing"/>
        <w:spacing w:after="120" w:line="480" w:lineRule="auto"/>
        <w:jc w:val="both"/>
        <w:rPr>
          <w:rFonts w:ascii="Times New Roman" w:eastAsia="JansonText-Roman" w:hAnsi="Times New Roman" w:cs="Times New Roman"/>
          <w:sz w:val="24"/>
          <w:szCs w:val="24"/>
          <w:lang w:val="en-US"/>
        </w:rPr>
      </w:pPr>
      <w:r w:rsidRPr="001864A3">
        <w:rPr>
          <w:rFonts w:ascii="Times New Roman" w:eastAsia="JansonText-Roman" w:hAnsi="Times New Roman" w:cs="Times New Roman"/>
          <w:sz w:val="24"/>
          <w:szCs w:val="24"/>
          <w:lang w:val="en-US"/>
        </w:rPr>
        <w:t xml:space="preserve">Peret B., Middleton A.M., French A.P., Larrieu A., Bishopp A., Njo M., Wells D.M., Porco S., Mellor N., Band L.R., Casimiro I., Kleine-Vehn J., Vanneste S., Sairanen I., Mallet R., Sandber G., Ljung K., Beeckman T., Benkova E., Friml J., Kramer E., King J.R., De Smet I., Pridmore T., Owen M., Bennet M.J. (2013) Sequential induction of auxin efflux and influx carriers regulates lateral root emergence. </w:t>
      </w:r>
      <w:r w:rsidRPr="001864A3">
        <w:rPr>
          <w:rFonts w:ascii="Times New Roman" w:eastAsia="JansonText-Roman" w:hAnsi="Times New Roman" w:cs="Times New Roman"/>
          <w:i/>
          <w:sz w:val="24"/>
          <w:szCs w:val="24"/>
          <w:lang w:val="en-US"/>
        </w:rPr>
        <w:t>Molecular Systems Biology</w:t>
      </w:r>
      <w:r w:rsidRPr="001864A3">
        <w:rPr>
          <w:rFonts w:ascii="Times New Roman" w:eastAsia="JansonText-Roman" w:hAnsi="Times New Roman" w:cs="Times New Roman"/>
          <w:sz w:val="24"/>
          <w:szCs w:val="24"/>
          <w:lang w:val="en-US"/>
        </w:rPr>
        <w:t xml:space="preserve">, 9, 699.   </w:t>
      </w:r>
    </w:p>
    <w:p w14:paraId="4B7D2BEA" w14:textId="03092773"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Ragni L., Hardtke C.S. (2014). Small but thick enough - the </w:t>
      </w:r>
      <w:r w:rsidR="00965447" w:rsidRPr="001864A3">
        <w:rPr>
          <w:rFonts w:ascii="Times New Roman" w:hAnsi="Times New Roman" w:cs="Times New Roman"/>
          <w:sz w:val="24"/>
          <w:szCs w:val="24"/>
          <w:lang w:val="en-US"/>
        </w:rPr>
        <w:t>A. thaliana</w:t>
      </w:r>
      <w:r w:rsidRPr="001864A3">
        <w:rPr>
          <w:rFonts w:ascii="Times New Roman" w:hAnsi="Times New Roman" w:cs="Times New Roman"/>
          <w:sz w:val="24"/>
          <w:szCs w:val="24"/>
          <w:lang w:val="en-US"/>
        </w:rPr>
        <w:t xml:space="preserve"> hypocotyl as a model to study secondary growth. </w:t>
      </w:r>
      <w:r w:rsidRPr="001864A3">
        <w:rPr>
          <w:rFonts w:ascii="Times New Roman" w:hAnsi="Times New Roman" w:cs="Times New Roman"/>
          <w:i/>
          <w:sz w:val="24"/>
          <w:szCs w:val="24"/>
          <w:lang w:val="en-US"/>
        </w:rPr>
        <w:t>Physiologia Plantarum</w:t>
      </w:r>
      <w:r w:rsidRPr="001864A3">
        <w:rPr>
          <w:rFonts w:ascii="Times New Roman" w:hAnsi="Times New Roman" w:cs="Times New Roman"/>
          <w:sz w:val="24"/>
          <w:szCs w:val="24"/>
          <w:lang w:val="en-US"/>
        </w:rPr>
        <w:t>, 151, 164-171.</w:t>
      </w:r>
    </w:p>
    <w:p w14:paraId="1C0A9D2E" w14:textId="1AEE7676" w:rsidR="009F1C1D" w:rsidRPr="001864A3" w:rsidRDefault="009F1C1D"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Ramirez-Parra E., Perianez-Rodriguez J., Navarro-Neila S., Gude I., Moreno-Risueno M.A., del Pozzo J.C. (20</w:t>
      </w:r>
      <w:r w:rsidR="00155AB9" w:rsidRPr="001864A3">
        <w:rPr>
          <w:rFonts w:ascii="Times New Roman" w:hAnsi="Times New Roman" w:cs="Times New Roman"/>
          <w:sz w:val="24"/>
          <w:szCs w:val="24"/>
          <w:lang w:val="en-US"/>
        </w:rPr>
        <w:t>1</w:t>
      </w:r>
      <w:r w:rsidRPr="001864A3">
        <w:rPr>
          <w:rFonts w:ascii="Times New Roman" w:hAnsi="Times New Roman" w:cs="Times New Roman"/>
          <w:sz w:val="24"/>
          <w:szCs w:val="24"/>
          <w:lang w:val="en-US"/>
        </w:rPr>
        <w:t xml:space="preserve">6) The transcription factor OBP4 controls root growth and promotes callus formation. </w:t>
      </w:r>
      <w:r w:rsidRPr="001864A3">
        <w:rPr>
          <w:rFonts w:ascii="Times New Roman" w:hAnsi="Times New Roman" w:cs="Times New Roman"/>
          <w:i/>
          <w:sz w:val="24"/>
          <w:szCs w:val="24"/>
          <w:lang w:val="en-US"/>
        </w:rPr>
        <w:t>New Phytologist</w:t>
      </w:r>
      <w:r w:rsidRPr="001864A3">
        <w:rPr>
          <w:rFonts w:ascii="Times New Roman" w:hAnsi="Times New Roman" w:cs="Times New Roman"/>
          <w:sz w:val="24"/>
          <w:szCs w:val="24"/>
          <w:lang w:val="en-US"/>
        </w:rPr>
        <w:t>, 213, 1787–1801</w:t>
      </w:r>
    </w:p>
    <w:p w14:paraId="3AD74927" w14:textId="77777777" w:rsidR="000756DC" w:rsidRPr="001864A3" w:rsidRDefault="000756DC" w:rsidP="000756DC">
      <w:pPr>
        <w:pStyle w:val="NoSpacing"/>
        <w:spacing w:after="120" w:line="480" w:lineRule="auto"/>
        <w:jc w:val="both"/>
        <w:rPr>
          <w:rFonts w:ascii="Times New Roman" w:eastAsia="JansonText-Roman" w:hAnsi="Times New Roman" w:cs="Times New Roman"/>
          <w:sz w:val="24"/>
          <w:szCs w:val="24"/>
          <w:lang w:val="en-US"/>
        </w:rPr>
      </w:pPr>
      <w:r w:rsidRPr="001864A3">
        <w:rPr>
          <w:rFonts w:ascii="Times New Roman" w:eastAsia="JansonText-Roman" w:hAnsi="Times New Roman" w:cs="Times New Roman"/>
          <w:sz w:val="24"/>
          <w:szCs w:val="24"/>
          <w:lang w:val="en-US"/>
        </w:rPr>
        <w:t xml:space="preserve">Richter G.L., Monshausen G.B., Krol A., Gilroy S. (2009) Mechanical stimuli modulate lateral root organogenesis. </w:t>
      </w:r>
      <w:r w:rsidRPr="001864A3">
        <w:rPr>
          <w:rFonts w:ascii="Times New Roman" w:eastAsia="JansonText-Roman" w:hAnsi="Times New Roman" w:cs="Times New Roman"/>
          <w:i/>
          <w:sz w:val="24"/>
          <w:szCs w:val="24"/>
          <w:lang w:val="en-US"/>
        </w:rPr>
        <w:t>Plant Physiology</w:t>
      </w:r>
      <w:r w:rsidRPr="001864A3">
        <w:rPr>
          <w:rFonts w:ascii="Times New Roman" w:eastAsia="JansonText-Roman" w:hAnsi="Times New Roman" w:cs="Times New Roman"/>
          <w:sz w:val="24"/>
          <w:szCs w:val="24"/>
          <w:lang w:val="en-US"/>
        </w:rPr>
        <w:t>, 151, 1855-1866.</w:t>
      </w:r>
    </w:p>
    <w:p w14:paraId="701E350E"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Rigal A., Yordanov Y.S., Perrone I., Karlberg A., Tisserant E., Bellini C., Busov V.B., Martin F., Kohler A., Bhalerao R., Legué V. (2012) The AINTEGUMENTA LIKE1 Homeotic Transcription Factor PtAIL1 Controls the Formation of Adventitious Root Primordia in Poplar. </w:t>
      </w:r>
      <w:r w:rsidRPr="001864A3">
        <w:rPr>
          <w:rFonts w:ascii="Times New Roman" w:hAnsi="Times New Roman" w:cs="Times New Roman"/>
          <w:i/>
          <w:sz w:val="24"/>
          <w:szCs w:val="24"/>
          <w:lang w:val="en-US"/>
        </w:rPr>
        <w:t>Plant Physiology</w:t>
      </w:r>
      <w:r w:rsidRPr="001864A3">
        <w:rPr>
          <w:rFonts w:ascii="Times New Roman" w:hAnsi="Times New Roman" w:cs="Times New Roman"/>
          <w:sz w:val="24"/>
          <w:szCs w:val="24"/>
          <w:lang w:val="en-US"/>
        </w:rPr>
        <w:t>, 160, 1996-2006.</w:t>
      </w:r>
    </w:p>
    <w:p w14:paraId="51E65CC3" w14:textId="77777777" w:rsidR="00EE4462" w:rsidRPr="001864A3" w:rsidRDefault="00EE4462" w:rsidP="00EE4462">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Rossi M., Trupiano D., Tamburro M., Ripabelli G., Montagnoli A., Chiatante D., Scippa G.S. (2015) MicroRNAs expression patterns in the response of poplar woody root to bending stress. Planta, 242, 339–351. </w:t>
      </w:r>
    </w:p>
    <w:p w14:paraId="3AA3B95E" w14:textId="77777777" w:rsidR="000756DC"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Schlereth A., Möller B., Liu W., Kientz M., Flipse J., Rademacher E.H., Schmid M., Jurgens G., Weijers D. (2010) MONOPTEROS controls embryonic root initiation by regulating a mobile transcription factor. </w:t>
      </w:r>
      <w:r w:rsidRPr="001864A3">
        <w:rPr>
          <w:rFonts w:ascii="Times New Roman" w:hAnsi="Times New Roman" w:cs="Times New Roman"/>
          <w:i/>
          <w:sz w:val="24"/>
          <w:szCs w:val="24"/>
          <w:lang w:val="en-US"/>
        </w:rPr>
        <w:t>Nature</w:t>
      </w:r>
      <w:r w:rsidRPr="001864A3">
        <w:rPr>
          <w:rFonts w:ascii="Times New Roman" w:hAnsi="Times New Roman" w:cs="Times New Roman"/>
          <w:sz w:val="24"/>
          <w:szCs w:val="24"/>
          <w:lang w:val="en-US"/>
        </w:rPr>
        <w:t>, 464, 913-917.</w:t>
      </w:r>
    </w:p>
    <w:p w14:paraId="40F3B30D" w14:textId="392FB4FB" w:rsidR="00387046" w:rsidRPr="001864A3" w:rsidRDefault="00387046" w:rsidP="00387046">
      <w:pPr>
        <w:pStyle w:val="NoSpacing"/>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Sheng</w:t>
      </w:r>
      <w:r w:rsidRPr="00387046">
        <w:rPr>
          <w:rFonts w:ascii="Times New Roman" w:hAnsi="Times New Roman" w:cs="Times New Roman"/>
          <w:sz w:val="24"/>
          <w:szCs w:val="24"/>
          <w:lang w:val="en-US"/>
        </w:rPr>
        <w:t xml:space="preserve"> L., Hu X., Du</w:t>
      </w:r>
      <w:r>
        <w:rPr>
          <w:rFonts w:ascii="Times New Roman" w:hAnsi="Times New Roman" w:cs="Times New Roman"/>
          <w:sz w:val="24"/>
          <w:szCs w:val="24"/>
          <w:lang w:val="en-US"/>
        </w:rPr>
        <w:t xml:space="preserve"> Y., Zhang</w:t>
      </w:r>
      <w:r w:rsidRPr="00387046">
        <w:rPr>
          <w:rFonts w:ascii="Times New Roman" w:hAnsi="Times New Roman" w:cs="Times New Roman"/>
          <w:sz w:val="24"/>
          <w:szCs w:val="24"/>
          <w:lang w:val="en-US"/>
        </w:rPr>
        <w:t xml:space="preserve"> G., Huang</w:t>
      </w:r>
      <w:r>
        <w:rPr>
          <w:rFonts w:ascii="Times New Roman" w:hAnsi="Times New Roman" w:cs="Times New Roman"/>
          <w:sz w:val="24"/>
          <w:szCs w:val="24"/>
          <w:lang w:val="en-US"/>
        </w:rPr>
        <w:t xml:space="preserve"> H., Scheres</w:t>
      </w:r>
      <w:r w:rsidRPr="00387046">
        <w:rPr>
          <w:rFonts w:ascii="Times New Roman" w:hAnsi="Times New Roman" w:cs="Times New Roman"/>
          <w:sz w:val="24"/>
          <w:szCs w:val="24"/>
          <w:lang w:val="en-US"/>
        </w:rPr>
        <w:t xml:space="preserve"> B., Xu</w:t>
      </w:r>
      <w:r>
        <w:rPr>
          <w:rFonts w:ascii="Times New Roman" w:hAnsi="Times New Roman" w:cs="Times New Roman"/>
          <w:sz w:val="24"/>
          <w:szCs w:val="24"/>
          <w:lang w:val="en-US"/>
        </w:rPr>
        <w:t xml:space="preserve"> L. (2017) </w:t>
      </w:r>
      <w:r w:rsidRPr="00387046">
        <w:rPr>
          <w:rFonts w:ascii="Times New Roman" w:hAnsi="Times New Roman" w:cs="Times New Roman"/>
          <w:sz w:val="24"/>
          <w:szCs w:val="24"/>
          <w:lang w:val="en-US"/>
        </w:rPr>
        <w:t>Non-canonical WOX11-mediated root branchi</w:t>
      </w:r>
      <w:r>
        <w:rPr>
          <w:rFonts w:ascii="Times New Roman" w:hAnsi="Times New Roman" w:cs="Times New Roman"/>
          <w:sz w:val="24"/>
          <w:szCs w:val="24"/>
          <w:lang w:val="en-US"/>
        </w:rPr>
        <w:t xml:space="preserve">ng contributes to plasticity in </w:t>
      </w:r>
      <w:r w:rsidRPr="00387046">
        <w:rPr>
          <w:rFonts w:ascii="Times New Roman" w:hAnsi="Times New Roman" w:cs="Times New Roman"/>
          <w:i/>
          <w:sz w:val="24"/>
          <w:szCs w:val="24"/>
          <w:lang w:val="en-US"/>
        </w:rPr>
        <w:t>Arabidopsis</w:t>
      </w:r>
      <w:r w:rsidRPr="00387046">
        <w:rPr>
          <w:rFonts w:ascii="Times New Roman" w:hAnsi="Times New Roman" w:cs="Times New Roman"/>
          <w:sz w:val="24"/>
          <w:szCs w:val="24"/>
          <w:lang w:val="en-US"/>
        </w:rPr>
        <w:t xml:space="preserve"> root system architecture. </w:t>
      </w:r>
      <w:r w:rsidRPr="00387046">
        <w:rPr>
          <w:rFonts w:ascii="Times New Roman" w:hAnsi="Times New Roman" w:cs="Times New Roman"/>
          <w:i/>
          <w:sz w:val="24"/>
          <w:szCs w:val="24"/>
          <w:lang w:val="en-US"/>
        </w:rPr>
        <w:t>Development</w:t>
      </w:r>
      <w:r>
        <w:rPr>
          <w:rFonts w:ascii="Times New Roman" w:hAnsi="Times New Roman" w:cs="Times New Roman"/>
          <w:sz w:val="24"/>
          <w:szCs w:val="24"/>
          <w:lang w:val="en-US"/>
        </w:rPr>
        <w:t xml:space="preserve">, </w:t>
      </w:r>
      <w:r w:rsidRPr="00387046">
        <w:rPr>
          <w:rFonts w:ascii="Times New Roman" w:hAnsi="Times New Roman" w:cs="Times New Roman"/>
          <w:sz w:val="24"/>
          <w:szCs w:val="24"/>
          <w:lang w:val="en-US"/>
        </w:rPr>
        <w:t>144, 3126-3133.</w:t>
      </w:r>
    </w:p>
    <w:p w14:paraId="360B25BD"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Scippa G.S, Di Michele M., Di Iorio A., Costa A., Lasserre B., Chiatante D. (2006) The response of </w:t>
      </w:r>
      <w:r w:rsidRPr="001864A3">
        <w:rPr>
          <w:rFonts w:ascii="Times New Roman" w:hAnsi="Times New Roman" w:cs="Times New Roman"/>
          <w:i/>
          <w:sz w:val="24"/>
          <w:szCs w:val="24"/>
          <w:lang w:val="en-US"/>
        </w:rPr>
        <w:t>Spartium junceum</w:t>
      </w:r>
      <w:r w:rsidRPr="001864A3">
        <w:rPr>
          <w:rFonts w:ascii="Times New Roman" w:hAnsi="Times New Roman" w:cs="Times New Roman"/>
          <w:sz w:val="24"/>
          <w:szCs w:val="24"/>
          <w:lang w:val="en-US"/>
        </w:rPr>
        <w:t xml:space="preserve"> roots to slope: anchorage and gene factors. </w:t>
      </w:r>
      <w:r w:rsidRPr="001864A3">
        <w:rPr>
          <w:rFonts w:ascii="Times New Roman" w:hAnsi="Times New Roman" w:cs="Times New Roman"/>
          <w:i/>
          <w:sz w:val="24"/>
          <w:szCs w:val="24"/>
          <w:lang w:val="en-US"/>
        </w:rPr>
        <w:t>Annals of Botany</w:t>
      </w:r>
      <w:r w:rsidRPr="001864A3">
        <w:rPr>
          <w:rFonts w:ascii="Times New Roman" w:hAnsi="Times New Roman" w:cs="Times New Roman"/>
          <w:sz w:val="24"/>
          <w:szCs w:val="24"/>
          <w:lang w:val="en-US"/>
        </w:rPr>
        <w:t>, 97, 857-866.</w:t>
      </w:r>
    </w:p>
    <w:p w14:paraId="64B38E49"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Scippa G.S., Trupiano D., Rocco M., Di Iorio A., Chiatante D. (2008) Unravelling the response of poplar (</w:t>
      </w:r>
      <w:r w:rsidRPr="001864A3">
        <w:rPr>
          <w:rFonts w:ascii="Times New Roman" w:hAnsi="Times New Roman" w:cs="Times New Roman"/>
          <w:i/>
          <w:iCs/>
          <w:sz w:val="24"/>
          <w:szCs w:val="24"/>
          <w:lang w:val="en-US"/>
        </w:rPr>
        <w:t>Populus nigra</w:t>
      </w:r>
      <w:r w:rsidRPr="001864A3">
        <w:rPr>
          <w:rFonts w:ascii="Times New Roman" w:hAnsi="Times New Roman" w:cs="Times New Roman"/>
          <w:sz w:val="24"/>
          <w:szCs w:val="24"/>
          <w:lang w:val="en-US"/>
        </w:rPr>
        <w:t xml:space="preserve">) roots to mechanical stress imposed by bending. </w:t>
      </w:r>
      <w:r w:rsidRPr="001864A3">
        <w:rPr>
          <w:rFonts w:ascii="Times New Roman" w:hAnsi="Times New Roman" w:cs="Times New Roman"/>
          <w:i/>
          <w:sz w:val="24"/>
          <w:szCs w:val="24"/>
          <w:lang w:val="en-US"/>
        </w:rPr>
        <w:t>Plant Biosystems</w:t>
      </w:r>
      <w:r w:rsidRPr="001864A3">
        <w:rPr>
          <w:rFonts w:ascii="Times New Roman" w:hAnsi="Times New Roman" w:cs="Times New Roman"/>
          <w:sz w:val="24"/>
          <w:szCs w:val="24"/>
          <w:lang w:val="en-US"/>
        </w:rPr>
        <w:t>, 142, 401-413.</w:t>
      </w:r>
    </w:p>
    <w:p w14:paraId="5766836D" w14:textId="2439F7FA"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Sibout R., Plantegenet S., Hardtke C.S. (2008) Flowering as a condition for xylem expansion in </w:t>
      </w:r>
      <w:r w:rsidR="00965447" w:rsidRPr="00EA3C91">
        <w:rPr>
          <w:rFonts w:ascii="Times New Roman" w:hAnsi="Times New Roman" w:cs="Times New Roman"/>
          <w:i/>
          <w:sz w:val="24"/>
          <w:szCs w:val="24"/>
          <w:lang w:val="en-US"/>
        </w:rPr>
        <w:t>A. thaliana</w:t>
      </w:r>
      <w:r w:rsidRPr="001864A3">
        <w:rPr>
          <w:rFonts w:ascii="Times New Roman" w:hAnsi="Times New Roman" w:cs="Times New Roman"/>
          <w:sz w:val="24"/>
          <w:szCs w:val="24"/>
          <w:lang w:val="en-US"/>
        </w:rPr>
        <w:t xml:space="preserve"> hypocotyl and root. </w:t>
      </w:r>
      <w:r w:rsidRPr="001864A3">
        <w:rPr>
          <w:rFonts w:ascii="Times New Roman" w:hAnsi="Times New Roman" w:cs="Times New Roman"/>
          <w:i/>
          <w:sz w:val="24"/>
          <w:szCs w:val="24"/>
          <w:lang w:val="en-US"/>
        </w:rPr>
        <w:t>Current Biology</w:t>
      </w:r>
      <w:r w:rsidRPr="001864A3">
        <w:rPr>
          <w:rFonts w:ascii="Times New Roman" w:hAnsi="Times New Roman" w:cs="Times New Roman"/>
          <w:sz w:val="24"/>
          <w:szCs w:val="24"/>
          <w:lang w:val="en-US"/>
        </w:rPr>
        <w:t>, 18, 458-463.</w:t>
      </w:r>
    </w:p>
    <w:p w14:paraId="12CCBE93"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Siligato R., Wang X., Yadav S.R., Lehesranta S., Ma G., Ursache R., Sevilem I., Zhang J., Gorte M., Prasad K., Wrzaczek M., Heidstra R., Murphy A., Scheres B., Mahonen A.P. (2016) MultiSite Gateway-compatible cell type-specific gene-inducible system for plants. </w:t>
      </w:r>
      <w:r w:rsidRPr="001864A3">
        <w:rPr>
          <w:rFonts w:ascii="Times New Roman" w:hAnsi="Times New Roman" w:cs="Times New Roman"/>
          <w:i/>
          <w:sz w:val="24"/>
          <w:szCs w:val="24"/>
          <w:lang w:val="en-US"/>
        </w:rPr>
        <w:t>Plant Physiology</w:t>
      </w:r>
      <w:r w:rsidRPr="001864A3">
        <w:rPr>
          <w:rFonts w:ascii="Times New Roman" w:hAnsi="Times New Roman" w:cs="Times New Roman"/>
          <w:sz w:val="24"/>
          <w:szCs w:val="24"/>
          <w:lang w:val="en-US"/>
        </w:rPr>
        <w:t>, 170, 627-641.</w:t>
      </w:r>
    </w:p>
    <w:p w14:paraId="49CB9C4B" w14:textId="75319525"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Stokes A, Nicoll B.C.,</w:t>
      </w:r>
      <w:r w:rsidR="000E64C6">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Coutts M.P.,</w:t>
      </w:r>
      <w:r w:rsidR="000E64C6">
        <w:rPr>
          <w:rFonts w:ascii="Times New Roman" w:hAnsi="Times New Roman" w:cs="Times New Roman"/>
          <w:sz w:val="24"/>
          <w:szCs w:val="24"/>
          <w:lang w:val="en-US"/>
        </w:rPr>
        <w:t xml:space="preserve"> </w:t>
      </w:r>
      <w:r w:rsidRPr="001864A3">
        <w:rPr>
          <w:rFonts w:ascii="Times New Roman" w:hAnsi="Times New Roman" w:cs="Times New Roman"/>
          <w:sz w:val="24"/>
          <w:szCs w:val="24"/>
          <w:lang w:val="en-US"/>
        </w:rPr>
        <w:t>Fitter A.H. (1997) Responses of young Sitka spruce clones to mechanical perturbation and nutrition: Effects on biomass allocation, root development, and resistance to bending. Canadian Journal of Forest Research, 27, 1049-1057.</w:t>
      </w:r>
    </w:p>
    <w:p w14:paraId="2337B680" w14:textId="46EE0D7A"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Szymanowska-Pułka J. (2013) Form matters: morphological aspects of lateral root development. </w:t>
      </w:r>
      <w:r w:rsidRPr="001864A3">
        <w:rPr>
          <w:rFonts w:ascii="Times New Roman" w:hAnsi="Times New Roman" w:cs="Times New Roman"/>
          <w:i/>
          <w:sz w:val="24"/>
          <w:szCs w:val="24"/>
          <w:lang w:val="en-US"/>
        </w:rPr>
        <w:t>Annals of Botany</w:t>
      </w:r>
      <w:r w:rsidRPr="001864A3">
        <w:rPr>
          <w:rFonts w:ascii="Times New Roman" w:hAnsi="Times New Roman" w:cs="Times New Roman"/>
          <w:sz w:val="24"/>
          <w:szCs w:val="24"/>
          <w:lang w:val="en-US"/>
        </w:rPr>
        <w:t>, 112, 1643-1654.</w:t>
      </w:r>
    </w:p>
    <w:p w14:paraId="2B610A64" w14:textId="77777777" w:rsidR="000756DC" w:rsidRPr="001864A3" w:rsidRDefault="000756DC" w:rsidP="000756DC">
      <w:pPr>
        <w:pStyle w:val="NoSpacing"/>
        <w:spacing w:after="120" w:line="480" w:lineRule="auto"/>
        <w:jc w:val="both"/>
        <w:rPr>
          <w:rFonts w:ascii="Times New Roman" w:eastAsia="JansonText-Roman" w:hAnsi="Times New Roman" w:cs="Times New Roman"/>
          <w:sz w:val="24"/>
          <w:szCs w:val="24"/>
          <w:lang w:val="en-US"/>
        </w:rPr>
      </w:pPr>
      <w:r w:rsidRPr="001864A3">
        <w:rPr>
          <w:rFonts w:ascii="Times New Roman" w:eastAsia="JansonText-Roman" w:hAnsi="Times New Roman" w:cs="Times New Roman"/>
          <w:sz w:val="24"/>
          <w:szCs w:val="24"/>
          <w:lang w:val="en-US"/>
        </w:rPr>
        <w:t xml:space="preserve">Terzaghi M., Di Iorio A., Montagnoli A., Baesso B., Scippa G.S., Chiatante D. (2016) Forest canopy reduction stimulates xylem production and lowers carbon concentration in fine roots of European beech. </w:t>
      </w:r>
      <w:r w:rsidRPr="001864A3">
        <w:rPr>
          <w:rFonts w:ascii="Times New Roman" w:eastAsia="JansonText-Roman" w:hAnsi="Times New Roman" w:cs="Times New Roman"/>
          <w:i/>
          <w:sz w:val="24"/>
          <w:szCs w:val="24"/>
          <w:lang w:val="en-US"/>
        </w:rPr>
        <w:t>Forest Ecology and Management</w:t>
      </w:r>
      <w:r w:rsidRPr="001864A3">
        <w:rPr>
          <w:rFonts w:ascii="Times New Roman" w:eastAsia="JansonText-Roman" w:hAnsi="Times New Roman" w:cs="Times New Roman"/>
          <w:sz w:val="24"/>
          <w:szCs w:val="24"/>
          <w:lang w:val="en-US"/>
        </w:rPr>
        <w:t xml:space="preserve">, 379: 81-90. </w:t>
      </w:r>
    </w:p>
    <w:p w14:paraId="44D87984"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Trupiano D., Rocco M., Renzone G., Scaloni A., Viscosi V., Chiatante D., Scippa G.S. (2012) The proteome of </w:t>
      </w:r>
      <w:r w:rsidRPr="001864A3">
        <w:rPr>
          <w:rFonts w:ascii="Times New Roman" w:hAnsi="Times New Roman" w:cs="Times New Roman"/>
          <w:i/>
          <w:sz w:val="24"/>
          <w:szCs w:val="24"/>
          <w:lang w:val="en-US"/>
        </w:rPr>
        <w:t>Populus nigra</w:t>
      </w:r>
      <w:r w:rsidRPr="001864A3">
        <w:rPr>
          <w:rFonts w:ascii="Times New Roman" w:hAnsi="Times New Roman" w:cs="Times New Roman"/>
          <w:sz w:val="24"/>
          <w:szCs w:val="24"/>
          <w:lang w:val="en-US"/>
        </w:rPr>
        <w:t xml:space="preserve"> woody root: response to bending. </w:t>
      </w:r>
      <w:r w:rsidRPr="001864A3">
        <w:rPr>
          <w:rFonts w:ascii="Times New Roman" w:hAnsi="Times New Roman" w:cs="Times New Roman"/>
          <w:i/>
          <w:sz w:val="24"/>
          <w:szCs w:val="24"/>
          <w:lang w:val="en-US"/>
        </w:rPr>
        <w:t>Annals of Botany</w:t>
      </w:r>
      <w:r w:rsidRPr="001864A3">
        <w:rPr>
          <w:rFonts w:ascii="Times New Roman" w:hAnsi="Times New Roman" w:cs="Times New Roman"/>
          <w:sz w:val="24"/>
          <w:szCs w:val="24"/>
          <w:lang w:val="en-US"/>
        </w:rPr>
        <w:t>,110: 415-432.</w:t>
      </w:r>
    </w:p>
    <w:p w14:paraId="3FBA98F7" w14:textId="77777777" w:rsidR="00E048D7" w:rsidRPr="001864A3" w:rsidRDefault="00E048D7" w:rsidP="00E048D7">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Tucker M.R., Laux T. (2007). Connecting the paths in plant stem cell regulation. TRENDS </w:t>
      </w:r>
      <w:r w:rsidRPr="001864A3">
        <w:rPr>
          <w:rFonts w:ascii="Times New Roman" w:hAnsi="Times New Roman" w:cs="Times New Roman"/>
          <w:i/>
          <w:sz w:val="24"/>
          <w:szCs w:val="24"/>
          <w:lang w:val="en-US"/>
        </w:rPr>
        <w:t>in Cell Biology</w:t>
      </w:r>
      <w:r w:rsidRPr="001864A3">
        <w:rPr>
          <w:rFonts w:ascii="Times New Roman" w:hAnsi="Times New Roman" w:cs="Times New Roman"/>
          <w:sz w:val="24"/>
          <w:szCs w:val="24"/>
          <w:lang w:val="en-US"/>
        </w:rPr>
        <w:t>, 17, 403-410.</w:t>
      </w:r>
    </w:p>
    <w:p w14:paraId="748B17AA" w14:textId="77777777"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Van der Graaff E., Laux T., Rensing.S.A. (2009) The WUS homeobox-containing (WOX) protein family. </w:t>
      </w:r>
      <w:r w:rsidRPr="001864A3">
        <w:rPr>
          <w:rFonts w:ascii="Times New Roman" w:hAnsi="Times New Roman" w:cs="Times New Roman"/>
          <w:i/>
          <w:sz w:val="24"/>
          <w:szCs w:val="24"/>
          <w:lang w:val="en-US"/>
        </w:rPr>
        <w:t>Genome Biology</w:t>
      </w:r>
      <w:r w:rsidRPr="001864A3">
        <w:rPr>
          <w:rFonts w:ascii="Times New Roman" w:hAnsi="Times New Roman" w:cs="Times New Roman"/>
          <w:sz w:val="24"/>
          <w:szCs w:val="24"/>
          <w:lang w:val="en-US"/>
        </w:rPr>
        <w:t>, 10:248.</w:t>
      </w:r>
    </w:p>
    <w:p w14:paraId="41733CDF" w14:textId="79538DC3"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Welander M., Geier T., Smolka A., Ahlman A., Fan J., Zhu L.H. (2014) Origin, timing, and gene expression profile of adventitious rooting in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 xml:space="preserve">hypocotyls and stems. </w:t>
      </w:r>
      <w:r w:rsidRPr="001864A3">
        <w:rPr>
          <w:rFonts w:ascii="Times New Roman" w:hAnsi="Times New Roman" w:cs="Times New Roman"/>
          <w:i/>
          <w:sz w:val="24"/>
          <w:szCs w:val="24"/>
          <w:lang w:val="en-US"/>
        </w:rPr>
        <w:t>American Journal of Botany</w:t>
      </w:r>
      <w:r w:rsidRPr="001864A3">
        <w:rPr>
          <w:rFonts w:ascii="Times New Roman" w:hAnsi="Times New Roman" w:cs="Times New Roman"/>
          <w:sz w:val="24"/>
          <w:szCs w:val="24"/>
          <w:lang w:val="en-US"/>
        </w:rPr>
        <w:t>, 101, 255-266.</w:t>
      </w:r>
    </w:p>
    <w:p w14:paraId="7CF30B01" w14:textId="0A33B258"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Xuan W., Audenaert D., Parizot B., Moller B.K., Njo M.F., De Rybel B., De Rop G., Van Isterdael G., Mähönen A.P., Vanneste S., Beeckman T. (2015) Root Cap-Derived Auxin Pre-patterns the Longitudinal Axis of the </w:t>
      </w:r>
      <w:r w:rsidR="000E64C6" w:rsidRPr="00EA3C91">
        <w:rPr>
          <w:rFonts w:ascii="Times New Roman" w:hAnsi="Times New Roman" w:cs="Times New Roman"/>
          <w:iCs/>
          <w:sz w:val="24"/>
          <w:szCs w:val="24"/>
          <w:lang w:val="en-US"/>
        </w:rPr>
        <w:t>Arabidopsis</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 xml:space="preserve">Root. </w:t>
      </w:r>
      <w:r w:rsidRPr="001864A3">
        <w:rPr>
          <w:rFonts w:ascii="Times New Roman" w:hAnsi="Times New Roman" w:cs="Times New Roman"/>
          <w:i/>
          <w:sz w:val="24"/>
          <w:szCs w:val="24"/>
          <w:lang w:val="en-US"/>
        </w:rPr>
        <w:t>Current Biology</w:t>
      </w:r>
      <w:r w:rsidRPr="001864A3">
        <w:rPr>
          <w:rFonts w:ascii="Times New Roman" w:hAnsi="Times New Roman" w:cs="Times New Roman"/>
          <w:sz w:val="24"/>
          <w:szCs w:val="24"/>
          <w:lang w:val="en-US"/>
        </w:rPr>
        <w:t>, 25, 1381-1388.</w:t>
      </w:r>
    </w:p>
    <w:p w14:paraId="12FA16F5" w14:textId="77777777" w:rsidR="005B2A78" w:rsidRPr="001864A3" w:rsidRDefault="005B2A78"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Yue K., Beeckman T. (2014) Cell-to-Cell Communication during Lateral Root Development. </w:t>
      </w:r>
      <w:r w:rsidRPr="001864A3">
        <w:rPr>
          <w:rFonts w:ascii="Times New Roman" w:hAnsi="Times New Roman" w:cs="Times New Roman"/>
          <w:i/>
          <w:sz w:val="24"/>
          <w:szCs w:val="24"/>
          <w:lang w:val="en-US"/>
        </w:rPr>
        <w:t>Molecular Plant</w:t>
      </w:r>
      <w:r w:rsidRPr="001864A3">
        <w:rPr>
          <w:rFonts w:ascii="Times New Roman" w:hAnsi="Times New Roman" w:cs="Times New Roman"/>
          <w:sz w:val="24"/>
          <w:szCs w:val="24"/>
          <w:lang w:val="en-US"/>
        </w:rPr>
        <w:t>, 7, 758–760.</w:t>
      </w:r>
    </w:p>
    <w:p w14:paraId="1F4F7692" w14:textId="62CFFEB1"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Zhang J., Elo A., Helariutta Y. (2011)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i/>
          <w:iCs/>
          <w:sz w:val="24"/>
          <w:szCs w:val="24"/>
          <w:lang w:val="en-US"/>
        </w:rPr>
        <w:t xml:space="preserve"> </w:t>
      </w:r>
      <w:r w:rsidRPr="001864A3">
        <w:rPr>
          <w:rFonts w:ascii="Times New Roman" w:hAnsi="Times New Roman" w:cs="Times New Roman"/>
          <w:sz w:val="24"/>
          <w:szCs w:val="24"/>
          <w:lang w:val="en-US"/>
        </w:rPr>
        <w:t xml:space="preserve">as a model for wood formation. </w:t>
      </w:r>
      <w:r w:rsidRPr="001864A3">
        <w:rPr>
          <w:rFonts w:ascii="Times New Roman" w:hAnsi="Times New Roman" w:cs="Times New Roman"/>
          <w:i/>
          <w:sz w:val="24"/>
          <w:szCs w:val="24"/>
          <w:lang w:val="en-US"/>
        </w:rPr>
        <w:t>Current Opinion in Biotechnology</w:t>
      </w:r>
      <w:r w:rsidRPr="001864A3">
        <w:rPr>
          <w:rFonts w:ascii="Times New Roman" w:hAnsi="Times New Roman" w:cs="Times New Roman"/>
          <w:sz w:val="24"/>
          <w:szCs w:val="24"/>
          <w:lang w:val="en-US"/>
        </w:rPr>
        <w:t>, 22: 293-299.</w:t>
      </w:r>
    </w:p>
    <w:p w14:paraId="4684700B" w14:textId="606AB9FF" w:rsidR="000756DC" w:rsidRPr="001864A3" w:rsidRDefault="000756DC" w:rsidP="000756DC">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Zhao C., Johnson B.J., Kositsup B., Beers E.P. (2000) Exploiting secondary growth in </w:t>
      </w:r>
      <w:r w:rsidR="00965447" w:rsidRPr="001864A3">
        <w:rPr>
          <w:rFonts w:ascii="Times New Roman" w:hAnsi="Times New Roman" w:cs="Times New Roman"/>
          <w:i/>
          <w:iCs/>
          <w:sz w:val="24"/>
          <w:szCs w:val="24"/>
          <w:lang w:val="en-US"/>
        </w:rPr>
        <w:t>A. thaliana</w:t>
      </w:r>
      <w:r w:rsidRPr="001864A3">
        <w:rPr>
          <w:rFonts w:ascii="Times New Roman" w:hAnsi="Times New Roman" w:cs="Times New Roman"/>
          <w:sz w:val="24"/>
          <w:szCs w:val="24"/>
          <w:lang w:val="en-US"/>
        </w:rPr>
        <w:t xml:space="preserve">. Construction of xylem and bark cDNA libraries and cloning of three xylem endopeptidases. </w:t>
      </w:r>
      <w:r w:rsidRPr="001864A3">
        <w:rPr>
          <w:rFonts w:ascii="Times New Roman" w:hAnsi="Times New Roman" w:cs="Times New Roman"/>
          <w:i/>
          <w:sz w:val="24"/>
          <w:szCs w:val="24"/>
          <w:lang w:val="en-US"/>
        </w:rPr>
        <w:t>Plant Physiology</w:t>
      </w:r>
      <w:r w:rsidRPr="001864A3">
        <w:rPr>
          <w:rFonts w:ascii="Times New Roman" w:hAnsi="Times New Roman" w:cs="Times New Roman"/>
          <w:sz w:val="24"/>
          <w:szCs w:val="24"/>
          <w:lang w:val="en-US"/>
        </w:rPr>
        <w:t>, 123, 1185-1196.</w:t>
      </w:r>
    </w:p>
    <w:p w14:paraId="58186459" w14:textId="36B996B2" w:rsidR="00497A6A" w:rsidRPr="001864A3" w:rsidRDefault="000756DC" w:rsidP="00497A6A">
      <w:pPr>
        <w:pStyle w:val="NoSpacing"/>
        <w:spacing w:after="120" w:line="480" w:lineRule="auto"/>
        <w:jc w:val="both"/>
        <w:rPr>
          <w:rFonts w:ascii="Times New Roman" w:hAnsi="Times New Roman" w:cs="Times New Roman"/>
          <w:sz w:val="24"/>
          <w:szCs w:val="24"/>
          <w:lang w:val="en-US"/>
        </w:rPr>
      </w:pPr>
      <w:r w:rsidRPr="001864A3">
        <w:rPr>
          <w:rFonts w:ascii="Times New Roman" w:hAnsi="Times New Roman" w:cs="Times New Roman"/>
          <w:sz w:val="24"/>
          <w:szCs w:val="24"/>
          <w:lang w:val="en-US"/>
        </w:rPr>
        <w:t xml:space="preserve">Zhao Y., Hu Y., Dai M., Huang L., Zhou D. (2009) The WUSCHEL-Related Homeobox Gene WOX11 Is Required to Activate Shoot-Borne Crown Root Development in Rice. </w:t>
      </w:r>
      <w:r w:rsidRPr="001864A3">
        <w:rPr>
          <w:rFonts w:ascii="Times New Roman" w:hAnsi="Times New Roman" w:cs="Times New Roman"/>
          <w:i/>
          <w:sz w:val="24"/>
          <w:szCs w:val="24"/>
          <w:lang w:val="en-US"/>
        </w:rPr>
        <w:t>The Plant Cell</w:t>
      </w:r>
      <w:r w:rsidRPr="001864A3">
        <w:rPr>
          <w:rFonts w:ascii="Times New Roman" w:hAnsi="Times New Roman" w:cs="Times New Roman"/>
          <w:sz w:val="24"/>
          <w:szCs w:val="24"/>
          <w:lang w:val="en-US"/>
        </w:rPr>
        <w:t>, 21, 736-748.</w:t>
      </w:r>
    </w:p>
    <w:p w14:paraId="08D6FE83" w14:textId="77777777" w:rsidR="00497A6A" w:rsidRPr="001864A3" w:rsidRDefault="00497A6A">
      <w:pPr>
        <w:spacing w:after="160" w:line="259" w:lineRule="auto"/>
        <w:rPr>
          <w:rFonts w:ascii="Times New Roman" w:hAnsi="Times New Roman" w:cs="Times New Roman"/>
          <w:sz w:val="24"/>
          <w:szCs w:val="24"/>
          <w:lang w:val="en-US"/>
        </w:rPr>
      </w:pPr>
      <w:r w:rsidRPr="001864A3">
        <w:rPr>
          <w:rFonts w:ascii="Times New Roman" w:hAnsi="Times New Roman" w:cs="Times New Roman"/>
          <w:sz w:val="24"/>
          <w:szCs w:val="24"/>
          <w:lang w:val="en-US"/>
        </w:rPr>
        <w:br w:type="page"/>
      </w:r>
    </w:p>
    <w:p w14:paraId="08DE033D" w14:textId="019D036E" w:rsidR="007921EA" w:rsidRPr="001864A3" w:rsidRDefault="00F87E9F" w:rsidP="007921EA">
      <w:pPr>
        <w:spacing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Figure</w:t>
      </w:r>
      <w:r w:rsidR="007921EA" w:rsidRPr="001864A3">
        <w:rPr>
          <w:rFonts w:ascii="Times New Roman" w:hAnsi="Times New Roman" w:cs="Times New Roman"/>
          <w:bCs/>
          <w:sz w:val="24"/>
          <w:szCs w:val="24"/>
          <w:lang w:val="en-US"/>
        </w:rPr>
        <w:t xml:space="preserve"> 1: Seedlings at different experimental points. A) </w:t>
      </w:r>
      <w:r w:rsidR="007921EA">
        <w:rPr>
          <w:rFonts w:ascii="Times New Roman" w:hAnsi="Times New Roman" w:cs="Times New Roman"/>
          <w:bCs/>
          <w:sz w:val="24"/>
          <w:szCs w:val="24"/>
          <w:lang w:val="en-US"/>
        </w:rPr>
        <w:t xml:space="preserve">A </w:t>
      </w:r>
      <w:r w:rsidR="007921EA" w:rsidRPr="001864A3">
        <w:rPr>
          <w:rFonts w:ascii="Times New Roman" w:hAnsi="Times New Roman" w:cs="Times New Roman"/>
          <w:sz w:val="24"/>
          <w:szCs w:val="24"/>
          <w:lang w:val="en-US"/>
        </w:rPr>
        <w:t xml:space="preserve">10-days-old </w:t>
      </w:r>
      <w:r w:rsidR="007921EA" w:rsidRPr="001864A3">
        <w:rPr>
          <w:rFonts w:ascii="Times New Roman" w:hAnsi="Times New Roman" w:cs="Times New Roman"/>
          <w:i/>
          <w:sz w:val="24"/>
          <w:szCs w:val="24"/>
          <w:lang w:val="en-US"/>
        </w:rPr>
        <w:t>A. thaliana</w:t>
      </w:r>
      <w:r w:rsidR="007921EA" w:rsidRPr="001864A3">
        <w:rPr>
          <w:rFonts w:ascii="Times New Roman" w:hAnsi="Times New Roman" w:cs="Times New Roman"/>
          <w:sz w:val="24"/>
          <w:szCs w:val="24"/>
          <w:lang w:val="en-US"/>
        </w:rPr>
        <w:t xml:space="preserve"> seedling grown </w:t>
      </w:r>
      <w:r w:rsidR="007921EA">
        <w:rPr>
          <w:rFonts w:ascii="Times New Roman" w:hAnsi="Times New Roman" w:cs="Times New Roman"/>
          <w:sz w:val="24"/>
          <w:szCs w:val="24"/>
          <w:lang w:val="en-US"/>
        </w:rPr>
        <w:t>o</w:t>
      </w:r>
      <w:r w:rsidR="007921EA" w:rsidRPr="001864A3">
        <w:rPr>
          <w:rFonts w:ascii="Times New Roman" w:hAnsi="Times New Roman" w:cs="Times New Roman"/>
          <w:sz w:val="24"/>
          <w:szCs w:val="24"/>
          <w:lang w:val="en-US"/>
        </w:rPr>
        <w:t>n</w:t>
      </w:r>
      <w:r w:rsidR="007921EA">
        <w:rPr>
          <w:rFonts w:ascii="Times New Roman" w:hAnsi="Times New Roman" w:cs="Times New Roman"/>
          <w:sz w:val="24"/>
          <w:szCs w:val="24"/>
          <w:lang w:val="en-US"/>
        </w:rPr>
        <w:t xml:space="preserve"> </w:t>
      </w:r>
      <w:r w:rsidR="007921EA" w:rsidRPr="001864A3">
        <w:rPr>
          <w:rFonts w:ascii="Times New Roman" w:hAnsi="Times New Roman" w:cs="Times New Roman"/>
          <w:sz w:val="24"/>
          <w:szCs w:val="24"/>
          <w:lang w:val="en-US"/>
        </w:rPr>
        <w:t>6BA</w:t>
      </w:r>
      <w:r w:rsidR="007921EA">
        <w:rPr>
          <w:rFonts w:ascii="Times New Roman" w:hAnsi="Times New Roman" w:cs="Times New Roman"/>
          <w:sz w:val="24"/>
          <w:szCs w:val="24"/>
          <w:lang w:val="en-US"/>
        </w:rPr>
        <w:t>-supplemented</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 xml:space="preserve">medium </w:t>
      </w:r>
      <w:r w:rsidR="007921EA" w:rsidRPr="001864A3">
        <w:rPr>
          <w:rFonts w:ascii="Times New Roman" w:hAnsi="Times New Roman" w:cs="Times New Roman"/>
          <w:sz w:val="24"/>
          <w:szCs w:val="24"/>
          <w:lang w:val="en-US"/>
        </w:rPr>
        <w:t>show</w:t>
      </w:r>
      <w:r w:rsidR="007921EA">
        <w:rPr>
          <w:rFonts w:ascii="Times New Roman" w:hAnsi="Times New Roman" w:cs="Times New Roman"/>
          <w:sz w:val="24"/>
          <w:szCs w:val="24"/>
          <w:lang w:val="en-US"/>
        </w:rPr>
        <w:t>ing</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a</w:t>
      </w:r>
      <w:r w:rsidR="007921EA" w:rsidRPr="001864A3">
        <w:rPr>
          <w:rFonts w:ascii="Times New Roman" w:hAnsi="Times New Roman" w:cs="Times New Roman"/>
          <w:sz w:val="24"/>
          <w:szCs w:val="24"/>
          <w:lang w:val="en-US"/>
        </w:rPr>
        <w:t xml:space="preserve"> taproot axis free </w:t>
      </w:r>
      <w:r w:rsidR="007921EA">
        <w:rPr>
          <w:rFonts w:ascii="Times New Roman" w:hAnsi="Times New Roman" w:cs="Times New Roman"/>
          <w:sz w:val="24"/>
          <w:szCs w:val="24"/>
          <w:lang w:val="en-US"/>
        </w:rPr>
        <w:t>of</w:t>
      </w:r>
      <w:r w:rsidR="007921EA" w:rsidRPr="001864A3">
        <w:rPr>
          <w:rFonts w:ascii="Times New Roman" w:hAnsi="Times New Roman" w:cs="Times New Roman"/>
          <w:sz w:val="24"/>
          <w:szCs w:val="24"/>
          <w:lang w:val="en-US"/>
        </w:rPr>
        <w:t xml:space="preserve"> lateral roots. B) </w:t>
      </w:r>
      <w:r w:rsidR="007921EA">
        <w:rPr>
          <w:rFonts w:ascii="Times New Roman" w:hAnsi="Times New Roman" w:cs="Times New Roman"/>
          <w:sz w:val="24"/>
          <w:szCs w:val="24"/>
          <w:lang w:val="en-US"/>
        </w:rPr>
        <w:t xml:space="preserve">A </w:t>
      </w:r>
      <w:r w:rsidR="007921EA" w:rsidRPr="001864A3">
        <w:rPr>
          <w:rFonts w:ascii="Times New Roman" w:hAnsi="Times New Roman" w:cs="Times New Roman"/>
          <w:sz w:val="24"/>
          <w:szCs w:val="24"/>
          <w:lang w:val="en-US"/>
        </w:rPr>
        <w:t xml:space="preserve">45-days-old </w:t>
      </w:r>
      <w:r w:rsidR="007921EA" w:rsidRPr="001864A3">
        <w:rPr>
          <w:rFonts w:ascii="Times New Roman" w:hAnsi="Times New Roman" w:cs="Times New Roman"/>
          <w:i/>
          <w:sz w:val="24"/>
          <w:szCs w:val="24"/>
          <w:lang w:val="en-US"/>
        </w:rPr>
        <w:t>A. thaliana</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plant</w:t>
      </w:r>
      <w:r w:rsidR="007921EA" w:rsidRPr="001864A3">
        <w:rPr>
          <w:rFonts w:ascii="Times New Roman" w:hAnsi="Times New Roman" w:cs="Times New Roman"/>
          <w:sz w:val="24"/>
          <w:szCs w:val="24"/>
          <w:lang w:val="en-US"/>
        </w:rPr>
        <w:t xml:space="preserve"> with the taproot axis divided in </w:t>
      </w:r>
      <w:r w:rsidR="007921EA">
        <w:rPr>
          <w:rFonts w:ascii="Times New Roman" w:hAnsi="Times New Roman" w:cs="Times New Roman"/>
          <w:sz w:val="24"/>
          <w:szCs w:val="24"/>
          <w:lang w:val="en-US"/>
        </w:rPr>
        <w:t xml:space="preserve">a </w:t>
      </w:r>
      <w:r w:rsidR="007921EA" w:rsidRPr="001864A3">
        <w:rPr>
          <w:rFonts w:ascii="Times New Roman" w:hAnsi="Times New Roman" w:cs="Times New Roman"/>
          <w:sz w:val="24"/>
          <w:szCs w:val="24"/>
          <w:lang w:val="en-US"/>
        </w:rPr>
        <w:t>proximal sector</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grown in </w:t>
      </w:r>
      <w:r w:rsidR="007921EA">
        <w:rPr>
          <w:rFonts w:ascii="Times New Roman" w:hAnsi="Times New Roman" w:cs="Times New Roman"/>
          <w:sz w:val="24"/>
          <w:szCs w:val="24"/>
          <w:lang w:val="en-US"/>
        </w:rPr>
        <w:t xml:space="preserve">the presence of </w:t>
      </w:r>
      <w:r w:rsidR="007921EA" w:rsidRPr="001864A3">
        <w:rPr>
          <w:rFonts w:ascii="Times New Roman" w:hAnsi="Times New Roman" w:cs="Times New Roman"/>
          <w:sz w:val="24"/>
          <w:szCs w:val="24"/>
          <w:lang w:val="en-US"/>
        </w:rPr>
        <w:t>6BA</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with </w:t>
      </w:r>
      <w:r w:rsidR="007921EA">
        <w:rPr>
          <w:rFonts w:ascii="Times New Roman" w:hAnsi="Times New Roman" w:cs="Times New Roman"/>
          <w:sz w:val="24"/>
          <w:szCs w:val="24"/>
          <w:lang w:val="en-US"/>
        </w:rPr>
        <w:t xml:space="preserve">no </w:t>
      </w:r>
      <w:r w:rsidR="007921EA" w:rsidRPr="001864A3">
        <w:rPr>
          <w:rFonts w:ascii="Times New Roman" w:hAnsi="Times New Roman" w:cs="Times New Roman"/>
          <w:sz w:val="24"/>
          <w:szCs w:val="24"/>
          <w:lang w:val="en-US"/>
        </w:rPr>
        <w:t>lateral root</w:t>
      </w:r>
      <w:r w:rsidR="007921EA">
        <w:rPr>
          <w:rFonts w:ascii="Times New Roman" w:hAnsi="Times New Roman" w:cs="Times New Roman"/>
          <w:sz w:val="24"/>
          <w:szCs w:val="24"/>
          <w:lang w:val="en-US"/>
        </w:rPr>
        <w:t xml:space="preserve"> development</w:t>
      </w:r>
      <w:r w:rsidR="007921EA" w:rsidRPr="001864A3">
        <w:rPr>
          <w:rFonts w:ascii="Times New Roman" w:hAnsi="Times New Roman" w:cs="Times New Roman"/>
          <w:sz w:val="24"/>
          <w:szCs w:val="24"/>
          <w:lang w:val="en-US"/>
        </w:rPr>
        <w:t xml:space="preserve"> (black line) and </w:t>
      </w:r>
      <w:r w:rsidR="007921EA">
        <w:rPr>
          <w:rFonts w:ascii="Times New Roman" w:hAnsi="Times New Roman" w:cs="Times New Roman"/>
          <w:sz w:val="24"/>
          <w:szCs w:val="24"/>
          <w:lang w:val="en-US"/>
        </w:rPr>
        <w:t xml:space="preserve">a </w:t>
      </w:r>
      <w:r w:rsidR="007921EA" w:rsidRPr="001864A3">
        <w:rPr>
          <w:rFonts w:ascii="Times New Roman" w:hAnsi="Times New Roman" w:cs="Times New Roman"/>
          <w:sz w:val="24"/>
          <w:szCs w:val="24"/>
          <w:lang w:val="en-US"/>
        </w:rPr>
        <w:t>distal sector</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grown </w:t>
      </w:r>
      <w:r w:rsidR="007921EA">
        <w:rPr>
          <w:rFonts w:ascii="Times New Roman" w:hAnsi="Times New Roman" w:cs="Times New Roman"/>
          <w:sz w:val="24"/>
          <w:szCs w:val="24"/>
          <w:lang w:val="en-US"/>
        </w:rPr>
        <w:t>o</w:t>
      </w:r>
      <w:r w:rsidR="007921EA" w:rsidRPr="001864A3">
        <w:rPr>
          <w:rFonts w:ascii="Times New Roman" w:hAnsi="Times New Roman" w:cs="Times New Roman"/>
          <w:sz w:val="24"/>
          <w:szCs w:val="24"/>
          <w:lang w:val="en-US"/>
        </w:rPr>
        <w:t>n ½ MS medium</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with </w:t>
      </w:r>
      <w:r w:rsidR="007921EA">
        <w:rPr>
          <w:rFonts w:ascii="Times New Roman" w:hAnsi="Times New Roman" w:cs="Times New Roman"/>
          <w:sz w:val="24"/>
          <w:szCs w:val="24"/>
          <w:lang w:val="en-US"/>
        </w:rPr>
        <w:t xml:space="preserve">abundant </w:t>
      </w:r>
      <w:r w:rsidR="007921EA" w:rsidRPr="001864A3">
        <w:rPr>
          <w:rFonts w:ascii="Times New Roman" w:hAnsi="Times New Roman" w:cs="Times New Roman"/>
          <w:sz w:val="24"/>
          <w:szCs w:val="24"/>
          <w:lang w:val="en-US"/>
        </w:rPr>
        <w:t>lateral root</w:t>
      </w:r>
      <w:r w:rsidR="007921EA">
        <w:rPr>
          <w:rFonts w:ascii="Times New Roman" w:hAnsi="Times New Roman" w:cs="Times New Roman"/>
          <w:sz w:val="24"/>
          <w:szCs w:val="24"/>
          <w:lang w:val="en-US"/>
        </w:rPr>
        <w:t xml:space="preserve"> growth</w:t>
      </w:r>
      <w:r w:rsidR="007921EA" w:rsidRPr="001864A3">
        <w:rPr>
          <w:rFonts w:ascii="Times New Roman" w:hAnsi="Times New Roman" w:cs="Times New Roman"/>
          <w:sz w:val="24"/>
          <w:szCs w:val="24"/>
          <w:lang w:val="en-US"/>
        </w:rPr>
        <w:t xml:space="preserve">. C) </w:t>
      </w:r>
      <w:r w:rsidR="007921EA">
        <w:rPr>
          <w:rFonts w:ascii="Times New Roman" w:hAnsi="Times New Roman" w:cs="Times New Roman"/>
          <w:sz w:val="24"/>
          <w:szCs w:val="24"/>
          <w:lang w:val="en-US"/>
        </w:rPr>
        <w:t xml:space="preserve">A </w:t>
      </w:r>
      <w:r w:rsidR="007921EA" w:rsidRPr="001864A3">
        <w:rPr>
          <w:rFonts w:ascii="Times New Roman" w:hAnsi="Times New Roman" w:cs="Times New Roman"/>
          <w:sz w:val="24"/>
          <w:szCs w:val="24"/>
          <w:lang w:val="en-US"/>
        </w:rPr>
        <w:t>ben</w:t>
      </w:r>
      <w:r w:rsidR="007921EA">
        <w:rPr>
          <w:rFonts w:ascii="Times New Roman" w:hAnsi="Times New Roman" w:cs="Times New Roman"/>
          <w:sz w:val="24"/>
          <w:szCs w:val="24"/>
          <w:lang w:val="en-US"/>
        </w:rPr>
        <w:t>t</w:t>
      </w:r>
      <w:r w:rsidR="007921EA" w:rsidRPr="001864A3">
        <w:rPr>
          <w:rFonts w:ascii="Times New Roman" w:hAnsi="Times New Roman" w:cs="Times New Roman"/>
          <w:sz w:val="24"/>
          <w:szCs w:val="24"/>
          <w:lang w:val="en-US"/>
        </w:rPr>
        <w:t xml:space="preserve"> taproot characterized by secondary growth. The selection indicates the sampled area where the GUS staining was detected for the three different </w:t>
      </w:r>
      <w:r w:rsidR="007921EA" w:rsidRPr="00EA3C91">
        <w:rPr>
          <w:rFonts w:ascii="Times New Roman" w:hAnsi="Times New Roman" w:cs="Times New Roman"/>
          <w:i/>
          <w:sz w:val="24"/>
          <w:szCs w:val="24"/>
          <w:lang w:val="en-US"/>
        </w:rPr>
        <w:t>A. thaliana</w:t>
      </w:r>
      <w:r w:rsidR="007921EA">
        <w:rPr>
          <w:rFonts w:ascii="Times New Roman" w:hAnsi="Times New Roman" w:cs="Times New Roman"/>
          <w:sz w:val="24"/>
          <w:szCs w:val="24"/>
          <w:lang w:val="en-US"/>
        </w:rPr>
        <w:t xml:space="preserve"> </w:t>
      </w:r>
      <w:r w:rsidR="007921EA" w:rsidRPr="001864A3">
        <w:rPr>
          <w:rFonts w:ascii="Times New Roman" w:hAnsi="Times New Roman" w:cs="Times New Roman"/>
          <w:sz w:val="24"/>
          <w:szCs w:val="24"/>
          <w:lang w:val="en-US"/>
        </w:rPr>
        <w:t>lines. Bars = 1 cm.</w:t>
      </w:r>
    </w:p>
    <w:p w14:paraId="482EE7D1" w14:textId="34EB36FA" w:rsidR="007921EA" w:rsidRPr="001864A3" w:rsidRDefault="00F87E9F" w:rsidP="007921EA">
      <w:pPr>
        <w:pStyle w:val="Caption"/>
        <w:spacing w:after="120" w:line="480" w:lineRule="auto"/>
        <w:jc w:val="both"/>
        <w:rPr>
          <w:rFonts w:ascii="Times New Roman" w:hAnsi="Times New Roman" w:cs="Times New Roman"/>
          <w:b w:val="0"/>
          <w:bCs w:val="0"/>
          <w:color w:val="auto"/>
          <w:sz w:val="24"/>
          <w:szCs w:val="24"/>
          <w:lang w:val="en-US"/>
        </w:rPr>
      </w:pPr>
      <w:r>
        <w:rPr>
          <w:rFonts w:ascii="Times New Roman" w:hAnsi="Times New Roman" w:cs="Times New Roman"/>
          <w:b w:val="0"/>
          <w:color w:val="auto"/>
          <w:sz w:val="24"/>
          <w:szCs w:val="24"/>
          <w:lang w:val="en-US"/>
        </w:rPr>
        <w:t>Figure</w:t>
      </w:r>
      <w:r w:rsidR="007921EA" w:rsidRPr="001864A3">
        <w:rPr>
          <w:rFonts w:ascii="Times New Roman" w:hAnsi="Times New Roman" w:cs="Times New Roman"/>
          <w:b w:val="0"/>
          <w:color w:val="auto"/>
          <w:sz w:val="24"/>
          <w:szCs w:val="24"/>
          <w:lang w:val="en-US"/>
        </w:rPr>
        <w:t xml:space="preserve"> 2: </w:t>
      </w:r>
      <w:r w:rsidR="007921EA" w:rsidRPr="001864A3">
        <w:rPr>
          <w:rFonts w:ascii="Times New Roman" w:hAnsi="Times New Roman" w:cs="Times New Roman"/>
          <w:b w:val="0"/>
          <w:bCs w:val="0"/>
          <w:color w:val="auto"/>
          <w:sz w:val="24"/>
          <w:szCs w:val="24"/>
          <w:lang w:val="en-US"/>
        </w:rPr>
        <w:t xml:space="preserve">Anatomical microsections of </w:t>
      </w:r>
      <w:r w:rsidR="007921EA" w:rsidRPr="001864A3">
        <w:rPr>
          <w:rFonts w:ascii="Times New Roman" w:hAnsi="Times New Roman" w:cs="Times New Roman"/>
          <w:b w:val="0"/>
          <w:bCs w:val="0"/>
          <w:i/>
          <w:iCs/>
          <w:color w:val="auto"/>
          <w:sz w:val="24"/>
          <w:szCs w:val="24"/>
          <w:lang w:val="en-US"/>
        </w:rPr>
        <w:t xml:space="preserve">A. thaliana </w:t>
      </w:r>
      <w:r w:rsidR="007921EA" w:rsidRPr="001864A3">
        <w:rPr>
          <w:rFonts w:ascii="Times New Roman" w:hAnsi="Times New Roman" w:cs="Times New Roman"/>
          <w:b w:val="0"/>
          <w:bCs w:val="0"/>
          <w:color w:val="auto"/>
          <w:sz w:val="24"/>
          <w:szCs w:val="24"/>
          <w:lang w:val="en-US"/>
        </w:rPr>
        <w:t>taproots that present secondary growth</w:t>
      </w:r>
      <w:r w:rsidR="007921EA">
        <w:rPr>
          <w:rFonts w:ascii="Times New Roman" w:hAnsi="Times New Roman" w:cs="Times New Roman"/>
          <w:b w:val="0"/>
          <w:bCs w:val="0"/>
          <w:color w:val="auto"/>
          <w:sz w:val="24"/>
          <w:szCs w:val="24"/>
          <w:lang w:val="en-US"/>
        </w:rPr>
        <w:t>,</w:t>
      </w:r>
      <w:r w:rsidR="007921EA" w:rsidRPr="001864A3">
        <w:rPr>
          <w:rFonts w:ascii="Times New Roman" w:hAnsi="Times New Roman" w:cs="Times New Roman"/>
          <w:b w:val="0"/>
          <w:bCs w:val="0"/>
          <w:color w:val="auto"/>
          <w:sz w:val="24"/>
          <w:szCs w:val="24"/>
          <w:lang w:val="en-US"/>
        </w:rPr>
        <w:t xml:space="preserve"> at different distances from the hypocotyl. A) </w:t>
      </w:r>
      <w:r w:rsidR="007921EA">
        <w:rPr>
          <w:rFonts w:ascii="Times New Roman" w:hAnsi="Times New Roman" w:cs="Times New Roman"/>
          <w:b w:val="0"/>
          <w:bCs w:val="0"/>
          <w:color w:val="auto"/>
          <w:sz w:val="24"/>
          <w:szCs w:val="24"/>
          <w:lang w:val="en-US"/>
        </w:rPr>
        <w:t>F</w:t>
      </w:r>
      <w:r w:rsidR="007921EA" w:rsidRPr="001864A3">
        <w:rPr>
          <w:rFonts w:ascii="Times New Roman" w:hAnsi="Times New Roman" w:cs="Times New Roman"/>
          <w:b w:val="0"/>
          <w:bCs w:val="0"/>
          <w:color w:val="auto"/>
          <w:sz w:val="24"/>
          <w:szCs w:val="24"/>
          <w:lang w:val="en-US"/>
        </w:rPr>
        <w:t xml:space="preserve">ully developed </w:t>
      </w:r>
      <w:r w:rsidR="007921EA">
        <w:rPr>
          <w:rFonts w:ascii="Times New Roman" w:hAnsi="Times New Roman" w:cs="Times New Roman"/>
          <w:b w:val="0"/>
          <w:bCs w:val="0"/>
          <w:color w:val="auto"/>
          <w:sz w:val="24"/>
          <w:szCs w:val="24"/>
          <w:lang w:val="en-US"/>
        </w:rPr>
        <w:t>s</w:t>
      </w:r>
      <w:r w:rsidR="007921EA" w:rsidRPr="001864A3">
        <w:rPr>
          <w:rFonts w:ascii="Times New Roman" w:hAnsi="Times New Roman" w:cs="Times New Roman"/>
          <w:b w:val="0"/>
          <w:bCs w:val="0"/>
          <w:color w:val="auto"/>
          <w:sz w:val="24"/>
          <w:szCs w:val="24"/>
          <w:lang w:val="en-US"/>
        </w:rPr>
        <w:t xml:space="preserve">econdary growth with </w:t>
      </w:r>
      <w:r w:rsidR="007921EA">
        <w:rPr>
          <w:rFonts w:ascii="Times New Roman" w:hAnsi="Times New Roman" w:cs="Times New Roman"/>
          <w:b w:val="0"/>
          <w:bCs w:val="0"/>
          <w:color w:val="auto"/>
          <w:sz w:val="24"/>
          <w:szCs w:val="24"/>
          <w:lang w:val="en-US"/>
        </w:rPr>
        <w:t xml:space="preserve">visible </w:t>
      </w:r>
      <w:r w:rsidR="007921EA" w:rsidRPr="001864A3">
        <w:rPr>
          <w:rFonts w:ascii="Times New Roman" w:hAnsi="Times New Roman" w:cs="Times New Roman"/>
          <w:b w:val="0"/>
          <w:bCs w:val="0"/>
          <w:color w:val="auto"/>
          <w:sz w:val="24"/>
          <w:szCs w:val="24"/>
          <w:lang w:val="en-US"/>
        </w:rPr>
        <w:t>medullar rays in 3-months-old seedlings</w:t>
      </w:r>
      <w:r w:rsidR="007921EA">
        <w:rPr>
          <w:rFonts w:ascii="Times New Roman" w:hAnsi="Times New Roman" w:cs="Times New Roman"/>
          <w:b w:val="0"/>
          <w:bCs w:val="0"/>
          <w:color w:val="auto"/>
          <w:sz w:val="24"/>
          <w:szCs w:val="24"/>
          <w:lang w:val="en-US"/>
        </w:rPr>
        <w:t>,</w:t>
      </w:r>
      <w:r w:rsidR="007921EA" w:rsidRPr="001864A3">
        <w:rPr>
          <w:rFonts w:ascii="Times New Roman" w:hAnsi="Times New Roman" w:cs="Times New Roman"/>
          <w:b w:val="0"/>
          <w:bCs w:val="0"/>
          <w:color w:val="auto"/>
          <w:sz w:val="24"/>
          <w:szCs w:val="24"/>
          <w:lang w:val="en-US"/>
        </w:rPr>
        <w:t xml:space="preserve"> 5 mm below the hypocotyl.  B-D) Secondary growth developed at 5-10 mm</w:t>
      </w:r>
      <w:r w:rsidR="007921EA">
        <w:rPr>
          <w:rFonts w:ascii="Times New Roman" w:hAnsi="Times New Roman" w:cs="Times New Roman"/>
          <w:b w:val="0"/>
          <w:bCs w:val="0"/>
          <w:color w:val="auto"/>
          <w:sz w:val="24"/>
          <w:szCs w:val="24"/>
          <w:lang w:val="en-US"/>
        </w:rPr>
        <w:t xml:space="preserve"> (B)</w:t>
      </w:r>
      <w:r w:rsidR="007921EA" w:rsidRPr="001864A3">
        <w:rPr>
          <w:rFonts w:ascii="Times New Roman" w:hAnsi="Times New Roman" w:cs="Times New Roman"/>
          <w:b w:val="0"/>
          <w:bCs w:val="0"/>
          <w:color w:val="auto"/>
          <w:sz w:val="24"/>
          <w:szCs w:val="24"/>
          <w:lang w:val="en-US"/>
        </w:rPr>
        <w:t>, 15-20 mm</w:t>
      </w:r>
      <w:r w:rsidR="007921EA">
        <w:rPr>
          <w:rFonts w:ascii="Times New Roman" w:hAnsi="Times New Roman" w:cs="Times New Roman"/>
          <w:b w:val="0"/>
          <w:bCs w:val="0"/>
          <w:color w:val="auto"/>
          <w:sz w:val="24"/>
          <w:szCs w:val="24"/>
          <w:lang w:val="en-US"/>
        </w:rPr>
        <w:t xml:space="preserve"> (C)</w:t>
      </w:r>
      <w:r w:rsidR="007921EA" w:rsidRPr="001864A3">
        <w:rPr>
          <w:rFonts w:ascii="Times New Roman" w:hAnsi="Times New Roman" w:cs="Times New Roman"/>
          <w:b w:val="0"/>
          <w:bCs w:val="0"/>
          <w:color w:val="auto"/>
          <w:sz w:val="24"/>
          <w:szCs w:val="24"/>
          <w:lang w:val="en-US"/>
        </w:rPr>
        <w:t xml:space="preserve"> and 30 mm </w:t>
      </w:r>
      <w:r w:rsidR="007921EA">
        <w:rPr>
          <w:rFonts w:ascii="Times New Roman" w:hAnsi="Times New Roman" w:cs="Times New Roman"/>
          <w:b w:val="0"/>
          <w:bCs w:val="0"/>
          <w:color w:val="auto"/>
          <w:sz w:val="24"/>
          <w:szCs w:val="24"/>
          <w:lang w:val="en-US"/>
        </w:rPr>
        <w:t>(D), below the hypocotyl</w:t>
      </w:r>
      <w:r w:rsidR="007921EA" w:rsidRPr="001864A3">
        <w:rPr>
          <w:rFonts w:ascii="Times New Roman" w:hAnsi="Times New Roman" w:cs="Times New Roman"/>
          <w:b w:val="0"/>
          <w:bCs w:val="0"/>
          <w:color w:val="auto"/>
          <w:sz w:val="24"/>
          <w:szCs w:val="24"/>
          <w:lang w:val="en-US"/>
        </w:rPr>
        <w:t>. sx = secondary xylem, vc = vascular cambium, sp = secondary phloem, mr = medullar rays. Bars: 50 microns.</w:t>
      </w:r>
    </w:p>
    <w:p w14:paraId="4A8020A8" w14:textId="6E8B8116" w:rsidR="007921EA" w:rsidRPr="001864A3" w:rsidRDefault="00F87E9F" w:rsidP="007921E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7921EA" w:rsidRPr="001864A3">
        <w:rPr>
          <w:rFonts w:ascii="Times New Roman" w:hAnsi="Times New Roman" w:cs="Times New Roman"/>
          <w:sz w:val="24"/>
          <w:szCs w:val="24"/>
          <w:lang w:val="en-US"/>
        </w:rPr>
        <w:t xml:space="preserve"> 3: Anatomical transverse section</w:t>
      </w:r>
      <w:r w:rsidR="007921EA">
        <w:rPr>
          <w:rFonts w:ascii="Times New Roman" w:hAnsi="Times New Roman" w:cs="Times New Roman"/>
          <w:sz w:val="24"/>
          <w:szCs w:val="24"/>
          <w:lang w:val="en-US"/>
        </w:rPr>
        <w:t>s</w:t>
      </w:r>
      <w:r w:rsidR="007921EA" w:rsidRPr="001864A3">
        <w:rPr>
          <w:rFonts w:ascii="Times New Roman" w:hAnsi="Times New Roman" w:cs="Times New Roman"/>
          <w:sz w:val="24"/>
          <w:szCs w:val="24"/>
          <w:lang w:val="en-US"/>
        </w:rPr>
        <w:t xml:space="preserve"> of </w:t>
      </w:r>
      <w:r w:rsidR="007921EA" w:rsidRPr="001864A3">
        <w:rPr>
          <w:rFonts w:ascii="Times New Roman" w:hAnsi="Times New Roman" w:cs="Times New Roman"/>
          <w:i/>
          <w:sz w:val="24"/>
          <w:szCs w:val="24"/>
          <w:lang w:val="en-US"/>
        </w:rPr>
        <w:t>A. thaliana</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 xml:space="preserve">taproots at the point </w:t>
      </w:r>
      <w:r w:rsidR="007921EA" w:rsidRPr="001864A3">
        <w:rPr>
          <w:rFonts w:ascii="Times New Roman" w:hAnsi="Times New Roman" w:cs="Times New Roman"/>
          <w:sz w:val="24"/>
          <w:szCs w:val="24"/>
          <w:lang w:val="en-US"/>
        </w:rPr>
        <w:t>of lateral root emergence. A) Vascular traces (indicated by black lines) of an old lateral root developed from the xylem pole in the center of the taproot (indicated by circle) B) Vascular traces of a new lateral root which do not reach the center of the taproot but developed from the vascular cambium. sx = secondary xylem</w:t>
      </w:r>
      <w:r w:rsidR="007921EA">
        <w:rPr>
          <w:rFonts w:ascii="Times New Roman" w:hAnsi="Times New Roman" w:cs="Times New Roman"/>
          <w:sz w:val="24"/>
          <w:szCs w:val="24"/>
          <w:lang w:val="en-US"/>
        </w:rPr>
        <w:t>, vt = vascular traces.</w:t>
      </w:r>
      <w:r w:rsidR="007921EA" w:rsidRPr="001864A3">
        <w:rPr>
          <w:rFonts w:ascii="Times New Roman" w:hAnsi="Times New Roman" w:cs="Times New Roman"/>
          <w:sz w:val="24"/>
          <w:szCs w:val="24"/>
          <w:lang w:val="en-US"/>
        </w:rPr>
        <w:t xml:space="preserve"> Bars = 50 </w:t>
      </w:r>
      <w:r w:rsidR="007921EA" w:rsidRPr="001864A3">
        <w:rPr>
          <w:rFonts w:ascii="Calibri" w:hAnsi="Calibri" w:cs="Calibri"/>
          <w:sz w:val="24"/>
          <w:szCs w:val="24"/>
          <w:lang w:val="en-US"/>
        </w:rPr>
        <w:t>μ</w:t>
      </w:r>
      <w:r w:rsidR="007921EA" w:rsidRPr="001864A3">
        <w:rPr>
          <w:rFonts w:ascii="Times New Roman" w:hAnsi="Times New Roman" w:cs="Times New Roman"/>
          <w:sz w:val="24"/>
          <w:szCs w:val="24"/>
          <w:lang w:val="en-US"/>
        </w:rPr>
        <w:t xml:space="preserve">m. </w:t>
      </w:r>
    </w:p>
    <w:p w14:paraId="30719DCE" w14:textId="6194D15C" w:rsidR="007921EA" w:rsidRPr="001864A3" w:rsidRDefault="00F87E9F" w:rsidP="007921E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7921EA" w:rsidRPr="001864A3">
        <w:rPr>
          <w:rFonts w:ascii="Times New Roman" w:hAnsi="Times New Roman" w:cs="Times New Roman"/>
          <w:sz w:val="24"/>
          <w:szCs w:val="24"/>
          <w:lang w:val="en-US"/>
        </w:rPr>
        <w:t xml:space="preserve"> 4: PRE3</w:t>
      </w:r>
      <w:r w:rsidR="007921EA" w:rsidRPr="001864A3">
        <w:rPr>
          <w:rFonts w:ascii="Times New Roman" w:hAnsi="Times New Roman" w:cs="Times New Roman"/>
          <w:sz w:val="24"/>
          <w:szCs w:val="24"/>
          <w:vertAlign w:val="subscript"/>
          <w:lang w:val="en-US"/>
        </w:rPr>
        <w:t>pro</w:t>
      </w:r>
      <w:r w:rsidR="007921EA" w:rsidRPr="001864A3">
        <w:rPr>
          <w:rFonts w:ascii="Times New Roman" w:hAnsi="Times New Roman" w:cs="Times New Roman"/>
          <w:sz w:val="24"/>
          <w:szCs w:val="24"/>
          <w:lang w:val="en-US"/>
        </w:rPr>
        <w:t xml:space="preserve">: GUS expression pattern </w:t>
      </w:r>
      <w:r w:rsidR="007921EA">
        <w:rPr>
          <w:rFonts w:ascii="Times New Roman" w:hAnsi="Times New Roman" w:cs="Times New Roman"/>
          <w:sz w:val="24"/>
          <w:szCs w:val="24"/>
          <w:lang w:val="en-US"/>
        </w:rPr>
        <w:t>during</w:t>
      </w:r>
      <w:r w:rsidR="007921EA" w:rsidRPr="001864A3">
        <w:rPr>
          <w:rFonts w:ascii="Times New Roman" w:hAnsi="Times New Roman" w:cs="Times New Roman"/>
          <w:sz w:val="24"/>
          <w:szCs w:val="24"/>
          <w:lang w:val="en-US"/>
        </w:rPr>
        <w:t xml:space="preserve"> lateral root formation. A) GUS staining </w:t>
      </w:r>
      <w:r w:rsidR="007921EA">
        <w:rPr>
          <w:rFonts w:ascii="Times New Roman" w:hAnsi="Times New Roman" w:cs="Times New Roman"/>
          <w:sz w:val="24"/>
          <w:szCs w:val="24"/>
          <w:lang w:val="en-US"/>
        </w:rPr>
        <w:t>at</w:t>
      </w:r>
      <w:r w:rsidR="007921EA" w:rsidRPr="001864A3">
        <w:rPr>
          <w:rFonts w:ascii="Times New Roman" w:hAnsi="Times New Roman" w:cs="Times New Roman"/>
          <w:sz w:val="24"/>
          <w:szCs w:val="24"/>
          <w:lang w:val="en-US"/>
        </w:rPr>
        <w:t xml:space="preserve"> the convex side of the bending zone 1 day after bending application. B) Transverse section of the GUS</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stain</w:t>
      </w:r>
      <w:r w:rsidR="007921EA">
        <w:rPr>
          <w:rFonts w:ascii="Times New Roman" w:hAnsi="Times New Roman" w:cs="Times New Roman"/>
          <w:sz w:val="24"/>
          <w:szCs w:val="24"/>
          <w:lang w:val="en-US"/>
        </w:rPr>
        <w:t>ed</w:t>
      </w:r>
      <w:r w:rsidR="007921EA" w:rsidRPr="001864A3">
        <w:rPr>
          <w:rFonts w:ascii="Times New Roman" w:hAnsi="Times New Roman" w:cs="Times New Roman"/>
          <w:sz w:val="24"/>
          <w:szCs w:val="24"/>
          <w:lang w:val="en-US"/>
        </w:rPr>
        <w:t xml:space="preserve"> region of a taproot 1 day after bending application. GUS staining is concentrated </w:t>
      </w:r>
      <w:r w:rsidR="007921EA">
        <w:rPr>
          <w:rFonts w:ascii="Times New Roman" w:hAnsi="Times New Roman" w:cs="Times New Roman"/>
          <w:sz w:val="24"/>
          <w:szCs w:val="24"/>
          <w:lang w:val="en-US"/>
        </w:rPr>
        <w:t>to</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 xml:space="preserve">the </w:t>
      </w:r>
      <w:r w:rsidR="007921EA" w:rsidRPr="001864A3">
        <w:rPr>
          <w:rFonts w:ascii="Times New Roman" w:hAnsi="Times New Roman" w:cs="Times New Roman"/>
          <w:sz w:val="24"/>
          <w:szCs w:val="24"/>
          <w:lang w:val="en-US"/>
        </w:rPr>
        <w:t>vascular cambium region o</w:t>
      </w:r>
      <w:r w:rsidR="007921EA">
        <w:rPr>
          <w:rFonts w:ascii="Times New Roman" w:hAnsi="Times New Roman" w:cs="Times New Roman"/>
          <w:sz w:val="24"/>
          <w:szCs w:val="24"/>
          <w:lang w:val="en-US"/>
        </w:rPr>
        <w:t>n</w:t>
      </w:r>
      <w:r w:rsidR="007921EA" w:rsidRPr="001864A3">
        <w:rPr>
          <w:rFonts w:ascii="Times New Roman" w:hAnsi="Times New Roman" w:cs="Times New Roman"/>
          <w:sz w:val="24"/>
          <w:szCs w:val="24"/>
          <w:lang w:val="en-US"/>
        </w:rPr>
        <w:t xml:space="preserve"> the convex side. C) GUS staining in new primordia emerg</w:t>
      </w:r>
      <w:r w:rsidR="007921EA">
        <w:rPr>
          <w:rFonts w:ascii="Times New Roman" w:hAnsi="Times New Roman" w:cs="Times New Roman"/>
          <w:sz w:val="24"/>
          <w:szCs w:val="24"/>
          <w:lang w:val="en-US"/>
        </w:rPr>
        <w:t>ing</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at</w:t>
      </w:r>
      <w:r w:rsidR="007921EA" w:rsidRPr="001864A3">
        <w:rPr>
          <w:rFonts w:ascii="Times New Roman" w:hAnsi="Times New Roman" w:cs="Times New Roman"/>
          <w:sz w:val="24"/>
          <w:szCs w:val="24"/>
          <w:lang w:val="en-US"/>
        </w:rPr>
        <w:t xml:space="preserve"> the convex side of the bending zone 5 days after bending application. D) </w:t>
      </w:r>
      <w:r w:rsidR="007921EA">
        <w:rPr>
          <w:rFonts w:ascii="Times New Roman" w:hAnsi="Times New Roman" w:cs="Times New Roman"/>
          <w:sz w:val="24"/>
          <w:szCs w:val="24"/>
          <w:lang w:val="en-US"/>
        </w:rPr>
        <w:t>T</w:t>
      </w:r>
      <w:r w:rsidR="007921EA" w:rsidRPr="001864A3">
        <w:rPr>
          <w:rFonts w:ascii="Times New Roman" w:hAnsi="Times New Roman" w:cs="Times New Roman"/>
          <w:sz w:val="24"/>
          <w:szCs w:val="24"/>
          <w:lang w:val="en-US"/>
        </w:rPr>
        <w:t xml:space="preserve">ransverse section of </w:t>
      </w:r>
      <w:r w:rsidR="007921EA">
        <w:rPr>
          <w:rFonts w:ascii="Times New Roman" w:hAnsi="Times New Roman" w:cs="Times New Roman"/>
          <w:sz w:val="24"/>
          <w:szCs w:val="24"/>
          <w:lang w:val="en-US"/>
        </w:rPr>
        <w:t>a</w:t>
      </w:r>
      <w:r w:rsidR="007921EA" w:rsidRPr="001864A3">
        <w:rPr>
          <w:rFonts w:ascii="Times New Roman" w:hAnsi="Times New Roman" w:cs="Times New Roman"/>
          <w:sz w:val="24"/>
          <w:szCs w:val="24"/>
          <w:lang w:val="en-US"/>
        </w:rPr>
        <w:t xml:space="preserve"> new root primordium with GUS staining 5 days after bending application. sx = secondary xylem, vc = vascular cambium, sp = secondary phloem, rp = root primordium. Bars = 1 mm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A</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C</w:t>
      </w:r>
      <w:r w:rsidR="007921EA">
        <w:rPr>
          <w:rFonts w:ascii="Times New Roman" w:hAnsi="Times New Roman" w:cs="Times New Roman"/>
          <w:sz w:val="24"/>
          <w:szCs w:val="24"/>
          <w:lang w:val="en-US"/>
        </w:rPr>
        <w:t>, and D)</w:t>
      </w:r>
      <w:r w:rsidR="007921EA" w:rsidRPr="001864A3">
        <w:rPr>
          <w:rFonts w:ascii="Times New Roman" w:hAnsi="Times New Roman" w:cs="Times New Roman"/>
          <w:sz w:val="24"/>
          <w:szCs w:val="24"/>
          <w:lang w:val="en-US"/>
        </w:rPr>
        <w:t xml:space="preserve"> and 50 </w:t>
      </w:r>
      <w:bookmarkStart w:id="2" w:name="_Hlk502676819"/>
      <w:r w:rsidR="007921EA" w:rsidRPr="001864A3">
        <w:rPr>
          <w:rFonts w:ascii="Calibri" w:hAnsi="Calibri" w:cs="Calibri"/>
          <w:sz w:val="24"/>
          <w:szCs w:val="24"/>
          <w:lang w:val="en-US"/>
        </w:rPr>
        <w:t>μ</w:t>
      </w:r>
      <w:r w:rsidR="007921EA" w:rsidRPr="001864A3">
        <w:rPr>
          <w:rFonts w:ascii="Times New Roman" w:hAnsi="Times New Roman" w:cs="Times New Roman"/>
          <w:sz w:val="24"/>
          <w:szCs w:val="24"/>
          <w:lang w:val="en-US"/>
        </w:rPr>
        <w:t>m</w:t>
      </w:r>
      <w:bookmarkEnd w:id="2"/>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B).</w:t>
      </w:r>
    </w:p>
    <w:p w14:paraId="11BFBA56" w14:textId="57BB76BA" w:rsidR="007921EA" w:rsidRPr="001864A3" w:rsidRDefault="00F87E9F" w:rsidP="007921E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7921EA" w:rsidRPr="001864A3">
        <w:rPr>
          <w:rFonts w:ascii="Times New Roman" w:hAnsi="Times New Roman" w:cs="Times New Roman"/>
          <w:sz w:val="24"/>
          <w:szCs w:val="24"/>
          <w:lang w:val="en-US"/>
        </w:rPr>
        <w:t xml:space="preserve"> 5: </w:t>
      </w:r>
      <w:r w:rsidR="007921EA">
        <w:rPr>
          <w:rFonts w:ascii="Times New Roman" w:hAnsi="Times New Roman" w:cs="Times New Roman"/>
          <w:sz w:val="24"/>
          <w:szCs w:val="24"/>
          <w:lang w:val="en-US"/>
        </w:rPr>
        <w:t xml:space="preserve">Analysis of </w:t>
      </w:r>
      <w:r w:rsidR="007921EA" w:rsidRPr="001864A3">
        <w:rPr>
          <w:rFonts w:ascii="Times New Roman" w:hAnsi="Times New Roman" w:cs="Times New Roman"/>
          <w:sz w:val="24"/>
          <w:szCs w:val="24"/>
          <w:lang w:val="en-US"/>
        </w:rPr>
        <w:t>WOX11</w:t>
      </w:r>
      <w:r w:rsidR="007921EA" w:rsidRPr="001864A3">
        <w:rPr>
          <w:rFonts w:ascii="Times New Roman" w:hAnsi="Times New Roman" w:cs="Times New Roman"/>
          <w:sz w:val="24"/>
          <w:szCs w:val="24"/>
          <w:vertAlign w:val="subscript"/>
          <w:lang w:val="en-US"/>
        </w:rPr>
        <w:t>pro</w:t>
      </w:r>
      <w:r w:rsidR="007921EA" w:rsidRPr="001864A3">
        <w:rPr>
          <w:rFonts w:ascii="Times New Roman" w:hAnsi="Times New Roman" w:cs="Times New Roman"/>
          <w:sz w:val="24"/>
          <w:szCs w:val="24"/>
          <w:lang w:val="en-US"/>
        </w:rPr>
        <w:t xml:space="preserve">: GUS expression in bent taproots. GUS staining </w:t>
      </w:r>
      <w:r w:rsidR="007921EA">
        <w:rPr>
          <w:rFonts w:ascii="Times New Roman" w:hAnsi="Times New Roman" w:cs="Times New Roman"/>
          <w:sz w:val="24"/>
          <w:szCs w:val="24"/>
          <w:lang w:val="en-US"/>
        </w:rPr>
        <w:t>at</w:t>
      </w:r>
      <w:r w:rsidR="007921EA" w:rsidRPr="001864A3">
        <w:rPr>
          <w:rFonts w:ascii="Times New Roman" w:hAnsi="Times New Roman" w:cs="Times New Roman"/>
          <w:sz w:val="24"/>
          <w:szCs w:val="24"/>
          <w:lang w:val="en-US"/>
        </w:rPr>
        <w:t xml:space="preserve"> the convex side of the bending zone</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1 day (A), 2 days (</w:t>
      </w:r>
      <w:r w:rsidR="007921EA">
        <w:rPr>
          <w:rFonts w:ascii="Times New Roman" w:hAnsi="Times New Roman" w:cs="Times New Roman"/>
          <w:sz w:val="24"/>
          <w:szCs w:val="24"/>
          <w:lang w:val="en-US"/>
        </w:rPr>
        <w:t>C</w:t>
      </w:r>
      <w:r w:rsidR="007921EA" w:rsidRPr="001864A3">
        <w:rPr>
          <w:rFonts w:ascii="Times New Roman" w:hAnsi="Times New Roman" w:cs="Times New Roman"/>
          <w:sz w:val="24"/>
          <w:szCs w:val="24"/>
          <w:lang w:val="en-US"/>
        </w:rPr>
        <w:t>)</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and 3 days </w:t>
      </w:r>
      <w:r w:rsidR="007921EA">
        <w:rPr>
          <w:rFonts w:ascii="Times New Roman" w:hAnsi="Times New Roman" w:cs="Times New Roman"/>
          <w:sz w:val="24"/>
          <w:szCs w:val="24"/>
          <w:lang w:val="en-US"/>
        </w:rPr>
        <w:t xml:space="preserve">(E) </w:t>
      </w:r>
      <w:r w:rsidR="007921EA" w:rsidRPr="001864A3">
        <w:rPr>
          <w:rFonts w:ascii="Times New Roman" w:hAnsi="Times New Roman" w:cs="Times New Roman"/>
          <w:sz w:val="24"/>
          <w:szCs w:val="24"/>
          <w:lang w:val="en-US"/>
        </w:rPr>
        <w:t>after bending application</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and in the relative anatomical transverse sections (B, D, and F, respectively)</w:t>
      </w:r>
      <w:r w:rsidR="007921EA" w:rsidRPr="001864A3">
        <w:rPr>
          <w:rFonts w:ascii="Times New Roman" w:hAnsi="Times New Roman" w:cs="Times New Roman"/>
          <w:sz w:val="24"/>
          <w:szCs w:val="24"/>
          <w:lang w:val="en-US"/>
        </w:rPr>
        <w:t xml:space="preserve">. GUS staining diffused in </w:t>
      </w:r>
      <w:r w:rsidR="007921EA">
        <w:rPr>
          <w:rFonts w:ascii="Times New Roman" w:hAnsi="Times New Roman" w:cs="Times New Roman"/>
          <w:sz w:val="24"/>
          <w:szCs w:val="24"/>
          <w:lang w:val="en-US"/>
        </w:rPr>
        <w:t xml:space="preserve">the </w:t>
      </w:r>
      <w:r w:rsidR="007921EA" w:rsidRPr="001864A3">
        <w:rPr>
          <w:rFonts w:ascii="Times New Roman" w:hAnsi="Times New Roman" w:cs="Times New Roman"/>
          <w:sz w:val="24"/>
          <w:szCs w:val="24"/>
          <w:lang w:val="en-US"/>
        </w:rPr>
        <w:t>vascular cambium zone and xylem parenchyma cells 1 day after bending application</w:t>
      </w:r>
      <w:r w:rsidR="007921EA">
        <w:rPr>
          <w:rFonts w:ascii="Times New Roman" w:hAnsi="Times New Roman" w:cs="Times New Roman"/>
          <w:sz w:val="24"/>
          <w:szCs w:val="24"/>
          <w:lang w:val="en-US"/>
        </w:rPr>
        <w:t xml:space="preserve"> (B) but was </w:t>
      </w:r>
      <w:r w:rsidR="007921EA" w:rsidRPr="001864A3">
        <w:rPr>
          <w:rFonts w:ascii="Times New Roman" w:hAnsi="Times New Roman" w:cs="Times New Roman"/>
          <w:sz w:val="24"/>
          <w:szCs w:val="24"/>
          <w:lang w:val="en-US"/>
        </w:rPr>
        <w:t xml:space="preserve">concentrated </w:t>
      </w:r>
      <w:r w:rsidR="007921EA">
        <w:rPr>
          <w:rFonts w:ascii="Times New Roman" w:hAnsi="Times New Roman" w:cs="Times New Roman"/>
          <w:sz w:val="24"/>
          <w:szCs w:val="24"/>
          <w:lang w:val="en-US"/>
        </w:rPr>
        <w:t>to</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 xml:space="preserve">a </w:t>
      </w:r>
      <w:r w:rsidR="007921EA" w:rsidRPr="001864A3">
        <w:rPr>
          <w:rFonts w:ascii="Times New Roman" w:hAnsi="Times New Roman" w:cs="Times New Roman"/>
          <w:sz w:val="24"/>
          <w:szCs w:val="24"/>
          <w:lang w:val="en-US"/>
        </w:rPr>
        <w:t xml:space="preserve">few cells of the vascular cambium zone 2 days </w:t>
      </w:r>
      <w:r w:rsidR="007921EA">
        <w:rPr>
          <w:rFonts w:ascii="Times New Roman" w:hAnsi="Times New Roman" w:cs="Times New Roman"/>
          <w:sz w:val="24"/>
          <w:szCs w:val="24"/>
          <w:lang w:val="en-US"/>
        </w:rPr>
        <w:t xml:space="preserve">(D) </w:t>
      </w:r>
      <w:r w:rsidR="007921EA" w:rsidRPr="001864A3">
        <w:rPr>
          <w:rFonts w:ascii="Times New Roman" w:hAnsi="Times New Roman" w:cs="Times New Roman"/>
          <w:sz w:val="24"/>
          <w:szCs w:val="24"/>
          <w:lang w:val="en-US"/>
        </w:rPr>
        <w:t xml:space="preserve">and 3 days </w:t>
      </w:r>
      <w:r w:rsidR="007921EA">
        <w:rPr>
          <w:rFonts w:ascii="Times New Roman" w:hAnsi="Times New Roman" w:cs="Times New Roman"/>
          <w:sz w:val="24"/>
          <w:szCs w:val="24"/>
          <w:lang w:val="en-US"/>
        </w:rPr>
        <w:t xml:space="preserve">(E) </w:t>
      </w:r>
      <w:r w:rsidR="007921EA" w:rsidRPr="001864A3">
        <w:rPr>
          <w:rFonts w:ascii="Times New Roman" w:hAnsi="Times New Roman" w:cs="Times New Roman"/>
          <w:sz w:val="24"/>
          <w:szCs w:val="24"/>
          <w:lang w:val="en-US"/>
        </w:rPr>
        <w:t xml:space="preserve">after bending application. G) </w:t>
      </w:r>
      <w:r w:rsidR="007921EA">
        <w:rPr>
          <w:rFonts w:ascii="Times New Roman" w:hAnsi="Times New Roman" w:cs="Times New Roman"/>
          <w:sz w:val="24"/>
          <w:szCs w:val="24"/>
          <w:lang w:val="en-US"/>
        </w:rPr>
        <w:t>N</w:t>
      </w:r>
      <w:r w:rsidR="007921EA" w:rsidRPr="001864A3">
        <w:rPr>
          <w:rFonts w:ascii="Times New Roman" w:hAnsi="Times New Roman" w:cs="Times New Roman"/>
          <w:sz w:val="24"/>
          <w:szCs w:val="24"/>
          <w:lang w:val="en-US"/>
        </w:rPr>
        <w:t xml:space="preserve">ew lateral root emission </w:t>
      </w:r>
      <w:r w:rsidR="007921EA">
        <w:rPr>
          <w:rFonts w:ascii="Times New Roman" w:hAnsi="Times New Roman" w:cs="Times New Roman"/>
          <w:sz w:val="24"/>
          <w:szCs w:val="24"/>
          <w:lang w:val="en-US"/>
        </w:rPr>
        <w:t>at</w:t>
      </w:r>
      <w:r w:rsidR="007921EA" w:rsidRPr="001864A3">
        <w:rPr>
          <w:rFonts w:ascii="Times New Roman" w:hAnsi="Times New Roman" w:cs="Times New Roman"/>
          <w:sz w:val="24"/>
          <w:szCs w:val="24"/>
          <w:lang w:val="en-US"/>
        </w:rPr>
        <w:t xml:space="preserve"> the convex side of the bending region 7 days after bending application. H) </w:t>
      </w:r>
      <w:r w:rsidR="007921EA">
        <w:rPr>
          <w:rFonts w:ascii="Times New Roman" w:hAnsi="Times New Roman" w:cs="Times New Roman"/>
          <w:sz w:val="24"/>
          <w:szCs w:val="24"/>
          <w:lang w:val="en-US"/>
        </w:rPr>
        <w:t>T</w:t>
      </w:r>
      <w:r w:rsidR="007921EA" w:rsidRPr="001864A3">
        <w:rPr>
          <w:rFonts w:ascii="Times New Roman" w:hAnsi="Times New Roman" w:cs="Times New Roman"/>
          <w:sz w:val="24"/>
          <w:szCs w:val="24"/>
          <w:lang w:val="en-US"/>
        </w:rPr>
        <w:t>ransverse section of a new lateral root primordi</w:t>
      </w:r>
      <w:r w:rsidR="007921EA">
        <w:rPr>
          <w:rFonts w:ascii="Times New Roman" w:hAnsi="Times New Roman" w:cs="Times New Roman"/>
          <w:sz w:val="24"/>
          <w:szCs w:val="24"/>
          <w:lang w:val="en-US"/>
        </w:rPr>
        <w:t>um</w:t>
      </w:r>
      <w:r w:rsidR="007921EA" w:rsidRPr="001864A3">
        <w:rPr>
          <w:rFonts w:ascii="Times New Roman" w:hAnsi="Times New Roman" w:cs="Times New Roman"/>
          <w:sz w:val="24"/>
          <w:szCs w:val="24"/>
          <w:lang w:val="en-US"/>
        </w:rPr>
        <w:t xml:space="preserve"> 7 days after bending application. Note that GUS staining is concentrated in the vascular cambium zone directly below the newly formed root primordium. sx = secondary xylem, vc = vascular cambium, sp = secondary phloem, rp = root primordium. Bars = 1 mm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A</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C</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E</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and G) and 50 </w:t>
      </w:r>
      <w:r w:rsidR="007921EA" w:rsidRPr="001864A3">
        <w:rPr>
          <w:rFonts w:ascii="Calibri" w:hAnsi="Calibri" w:cs="Calibri"/>
          <w:sz w:val="24"/>
          <w:szCs w:val="24"/>
          <w:lang w:val="en-US"/>
        </w:rPr>
        <w:t>μ</w:t>
      </w:r>
      <w:r w:rsidR="007921EA" w:rsidRPr="001864A3">
        <w:rPr>
          <w:rFonts w:ascii="Times New Roman" w:hAnsi="Times New Roman" w:cs="Times New Roman"/>
          <w:sz w:val="24"/>
          <w:szCs w:val="24"/>
          <w:lang w:val="en-US"/>
        </w:rPr>
        <w:t xml:space="preserve">m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B</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D</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F </w:t>
      </w:r>
      <w:r w:rsidR="007921EA">
        <w:rPr>
          <w:rFonts w:ascii="Times New Roman" w:hAnsi="Times New Roman" w:cs="Times New Roman"/>
          <w:sz w:val="24"/>
          <w:szCs w:val="24"/>
          <w:lang w:val="en-US"/>
        </w:rPr>
        <w:t>and</w:t>
      </w:r>
      <w:r w:rsidR="007921EA" w:rsidRPr="001864A3">
        <w:rPr>
          <w:rFonts w:ascii="Times New Roman" w:hAnsi="Times New Roman" w:cs="Times New Roman"/>
          <w:sz w:val="24"/>
          <w:szCs w:val="24"/>
          <w:lang w:val="en-US"/>
        </w:rPr>
        <w:t xml:space="preserve"> H).</w:t>
      </w:r>
    </w:p>
    <w:p w14:paraId="035C2833" w14:textId="5ADE7872" w:rsidR="007921EA" w:rsidRDefault="00F87E9F" w:rsidP="007921E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w:t>
      </w:r>
      <w:r w:rsidR="007921EA" w:rsidRPr="001864A3">
        <w:rPr>
          <w:rFonts w:ascii="Times New Roman" w:hAnsi="Times New Roman" w:cs="Times New Roman"/>
          <w:sz w:val="24"/>
          <w:szCs w:val="24"/>
          <w:lang w:val="en-US"/>
        </w:rPr>
        <w:t xml:space="preserve"> 6: </w:t>
      </w:r>
      <w:r w:rsidR="007921EA">
        <w:rPr>
          <w:rFonts w:ascii="Times New Roman" w:hAnsi="Times New Roman" w:cs="Times New Roman"/>
          <w:sz w:val="24"/>
          <w:szCs w:val="24"/>
          <w:lang w:val="en-US"/>
        </w:rPr>
        <w:t xml:space="preserve">Analysis of </w:t>
      </w:r>
      <w:r w:rsidR="007921EA" w:rsidRPr="001864A3">
        <w:rPr>
          <w:rFonts w:ascii="Times New Roman" w:hAnsi="Times New Roman" w:cs="Times New Roman"/>
          <w:sz w:val="24"/>
          <w:szCs w:val="24"/>
          <w:lang w:val="en-US"/>
        </w:rPr>
        <w:t>DR5</w:t>
      </w:r>
      <w:r w:rsidR="007921EA" w:rsidRPr="001864A3">
        <w:rPr>
          <w:rFonts w:ascii="Times New Roman" w:hAnsi="Times New Roman" w:cs="Times New Roman"/>
          <w:sz w:val="24"/>
          <w:szCs w:val="24"/>
          <w:vertAlign w:val="subscript"/>
          <w:lang w:val="en-US"/>
        </w:rPr>
        <w:t>rev</w:t>
      </w:r>
      <w:r w:rsidR="007921EA" w:rsidRPr="001864A3">
        <w:rPr>
          <w:rFonts w:ascii="Times New Roman" w:hAnsi="Times New Roman" w:cs="Times New Roman"/>
          <w:sz w:val="24"/>
          <w:szCs w:val="24"/>
          <w:lang w:val="en-US"/>
        </w:rPr>
        <w:t xml:space="preserve">: GUS expression in bent taproots. </w:t>
      </w:r>
      <w:r w:rsidR="007921EA">
        <w:rPr>
          <w:rFonts w:ascii="Times New Roman" w:hAnsi="Times New Roman" w:cs="Times New Roman"/>
          <w:sz w:val="24"/>
          <w:szCs w:val="24"/>
          <w:lang w:val="en-US"/>
        </w:rPr>
        <w:t xml:space="preserve">Left: </w:t>
      </w:r>
      <w:r w:rsidR="007921EA" w:rsidRPr="001864A3">
        <w:rPr>
          <w:rFonts w:ascii="Times New Roman" w:hAnsi="Times New Roman" w:cs="Times New Roman"/>
          <w:sz w:val="24"/>
          <w:szCs w:val="24"/>
          <w:lang w:val="en-US"/>
        </w:rPr>
        <w:t xml:space="preserve">GUS staining </w:t>
      </w:r>
      <w:r w:rsidR="007921EA">
        <w:rPr>
          <w:rFonts w:ascii="Times New Roman" w:hAnsi="Times New Roman" w:cs="Times New Roman"/>
          <w:sz w:val="24"/>
          <w:szCs w:val="24"/>
          <w:lang w:val="en-US"/>
        </w:rPr>
        <w:t>at</w:t>
      </w:r>
      <w:r w:rsidR="007921EA" w:rsidRPr="001864A3">
        <w:rPr>
          <w:rFonts w:ascii="Times New Roman" w:hAnsi="Times New Roman" w:cs="Times New Roman"/>
          <w:sz w:val="24"/>
          <w:szCs w:val="24"/>
          <w:lang w:val="en-US"/>
        </w:rPr>
        <w:t xml:space="preserve"> the convex side of the bending zone</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6 hours (A), 15 hours (C), 1 day (E), 2 days (G) and 3 days (I) after bending application</w:t>
      </w:r>
      <w:r w:rsidR="007921EA">
        <w:rPr>
          <w:rFonts w:ascii="Times New Roman" w:hAnsi="Times New Roman" w:cs="Times New Roman"/>
          <w:sz w:val="24"/>
          <w:szCs w:val="24"/>
          <w:lang w:val="en-US"/>
        </w:rPr>
        <w:t>; and (right) in the relative anatomical transverse sections (B, D, F, H and J, respectively)</w:t>
      </w:r>
      <w:r w:rsidR="007921EA" w:rsidRPr="001864A3">
        <w:rPr>
          <w:rFonts w:ascii="Times New Roman" w:hAnsi="Times New Roman" w:cs="Times New Roman"/>
          <w:sz w:val="24"/>
          <w:szCs w:val="24"/>
          <w:lang w:val="en-US"/>
        </w:rPr>
        <w:t xml:space="preserve">. No GUS staining </w:t>
      </w:r>
      <w:r w:rsidR="007921EA">
        <w:rPr>
          <w:rFonts w:ascii="Times New Roman" w:hAnsi="Times New Roman" w:cs="Times New Roman"/>
          <w:sz w:val="24"/>
          <w:szCs w:val="24"/>
          <w:lang w:val="en-US"/>
        </w:rPr>
        <w:t xml:space="preserve">is </w:t>
      </w:r>
      <w:r w:rsidR="007921EA" w:rsidRPr="001864A3">
        <w:rPr>
          <w:rFonts w:ascii="Times New Roman" w:hAnsi="Times New Roman" w:cs="Times New Roman"/>
          <w:sz w:val="24"/>
          <w:szCs w:val="24"/>
          <w:lang w:val="en-US"/>
        </w:rPr>
        <w:t>observable in the anatomical section 6 hours after bending application</w:t>
      </w:r>
      <w:r w:rsidR="007921EA">
        <w:rPr>
          <w:rFonts w:ascii="Times New Roman" w:hAnsi="Times New Roman" w:cs="Times New Roman"/>
          <w:sz w:val="24"/>
          <w:szCs w:val="24"/>
          <w:lang w:val="en-US"/>
        </w:rPr>
        <w:t xml:space="preserve"> (B)</w:t>
      </w:r>
      <w:r w:rsidR="007921EA" w:rsidRPr="001864A3">
        <w:rPr>
          <w:rFonts w:ascii="Times New Roman" w:hAnsi="Times New Roman" w:cs="Times New Roman"/>
          <w:sz w:val="24"/>
          <w:szCs w:val="24"/>
          <w:lang w:val="en-US"/>
        </w:rPr>
        <w:t>. GUS staining</w:t>
      </w:r>
      <w:r w:rsidR="007921EA">
        <w:rPr>
          <w:rFonts w:ascii="Times New Roman" w:hAnsi="Times New Roman" w:cs="Times New Roman"/>
          <w:sz w:val="24"/>
          <w:szCs w:val="24"/>
          <w:lang w:val="en-US"/>
        </w:rPr>
        <w:t xml:space="preserve"> is found</w:t>
      </w:r>
      <w:r w:rsidR="007921EA" w:rsidRPr="001864A3">
        <w:rPr>
          <w:rFonts w:ascii="Times New Roman" w:hAnsi="Times New Roman" w:cs="Times New Roman"/>
          <w:sz w:val="24"/>
          <w:szCs w:val="24"/>
          <w:lang w:val="en-US"/>
        </w:rPr>
        <w:t xml:space="preserve"> in the vascular cambium zone and xylem parenchyma 15 hours </w:t>
      </w:r>
      <w:r w:rsidR="007921EA">
        <w:rPr>
          <w:rFonts w:ascii="Times New Roman" w:hAnsi="Times New Roman" w:cs="Times New Roman"/>
          <w:sz w:val="24"/>
          <w:szCs w:val="24"/>
          <w:lang w:val="en-US"/>
        </w:rPr>
        <w:t xml:space="preserve">(D) and 1 day (F) </w:t>
      </w:r>
      <w:r w:rsidR="007921EA" w:rsidRPr="001864A3">
        <w:rPr>
          <w:rFonts w:ascii="Times New Roman" w:hAnsi="Times New Roman" w:cs="Times New Roman"/>
          <w:sz w:val="24"/>
          <w:szCs w:val="24"/>
          <w:lang w:val="en-US"/>
        </w:rPr>
        <w:t>after bending application</w:t>
      </w:r>
      <w:r w:rsidR="007921EA">
        <w:rPr>
          <w:rFonts w:ascii="Times New Roman" w:hAnsi="Times New Roman" w:cs="Times New Roman"/>
          <w:sz w:val="24"/>
          <w:szCs w:val="24"/>
          <w:lang w:val="en-US"/>
        </w:rPr>
        <w:t>, whereas it</w:t>
      </w:r>
      <w:r w:rsidR="007921EA" w:rsidRPr="001864A3">
        <w:rPr>
          <w:rFonts w:ascii="Times New Roman" w:hAnsi="Times New Roman" w:cs="Times New Roman"/>
          <w:sz w:val="24"/>
          <w:szCs w:val="24"/>
          <w:lang w:val="en-US"/>
        </w:rPr>
        <w:t xml:space="preserve"> is mainly concentrated </w:t>
      </w:r>
      <w:r w:rsidR="007921EA">
        <w:rPr>
          <w:rFonts w:ascii="Times New Roman" w:hAnsi="Times New Roman" w:cs="Times New Roman"/>
          <w:sz w:val="24"/>
          <w:szCs w:val="24"/>
          <w:lang w:val="en-US"/>
        </w:rPr>
        <w:t>to</w:t>
      </w:r>
      <w:r w:rsidR="007921EA" w:rsidRPr="001864A3">
        <w:rPr>
          <w:rFonts w:ascii="Times New Roman" w:hAnsi="Times New Roman" w:cs="Times New Roman"/>
          <w:sz w:val="24"/>
          <w:szCs w:val="24"/>
          <w:lang w:val="en-US"/>
        </w:rPr>
        <w:t xml:space="preserve"> the vascular cambium zone 2 days after bending application</w:t>
      </w:r>
      <w:r w:rsidR="007921EA">
        <w:rPr>
          <w:rFonts w:ascii="Times New Roman" w:hAnsi="Times New Roman" w:cs="Times New Roman"/>
          <w:sz w:val="24"/>
          <w:szCs w:val="24"/>
          <w:lang w:val="en-US"/>
        </w:rPr>
        <w:t xml:space="preserve"> (H)</w:t>
      </w:r>
      <w:r w:rsidR="007921EA" w:rsidRPr="001864A3">
        <w:rPr>
          <w:rFonts w:ascii="Times New Roman" w:hAnsi="Times New Roman" w:cs="Times New Roman"/>
          <w:sz w:val="24"/>
          <w:szCs w:val="24"/>
          <w:lang w:val="en-US"/>
        </w:rPr>
        <w:t xml:space="preserve">. J) Initiation of a root primordium </w:t>
      </w:r>
      <w:r w:rsidR="007921EA">
        <w:rPr>
          <w:rFonts w:ascii="Times New Roman" w:hAnsi="Times New Roman" w:cs="Times New Roman"/>
          <w:sz w:val="24"/>
          <w:szCs w:val="24"/>
          <w:lang w:val="en-US"/>
        </w:rPr>
        <w:t>showing</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 xml:space="preserve">concentrated </w:t>
      </w:r>
      <w:r w:rsidR="007921EA" w:rsidRPr="001864A3">
        <w:rPr>
          <w:rFonts w:ascii="Times New Roman" w:hAnsi="Times New Roman" w:cs="Times New Roman"/>
          <w:sz w:val="24"/>
          <w:szCs w:val="24"/>
          <w:lang w:val="en-US"/>
        </w:rPr>
        <w:t xml:space="preserve">GUS staining. sx = secondary xylem, vc = vascular cambium, sp = secondary phloem. Bars = 1 mm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A</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C</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E</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G</w:t>
      </w:r>
      <w:r w:rsidR="007921EA">
        <w:rPr>
          <w:rFonts w:ascii="Times New Roman" w:hAnsi="Times New Roman" w:cs="Times New Roman"/>
          <w:sz w:val="24"/>
          <w:szCs w:val="24"/>
          <w:lang w:val="en-US"/>
        </w:rPr>
        <w:t>, and</w:t>
      </w:r>
      <w:r w:rsidR="007921EA" w:rsidRPr="001864A3">
        <w:rPr>
          <w:rFonts w:ascii="Times New Roman" w:hAnsi="Times New Roman" w:cs="Times New Roman"/>
          <w:sz w:val="24"/>
          <w:szCs w:val="24"/>
          <w:lang w:val="en-US"/>
        </w:rPr>
        <w:t xml:space="preserve"> I) and 50 </w:t>
      </w:r>
      <w:r w:rsidR="007921EA" w:rsidRPr="001864A3">
        <w:rPr>
          <w:rFonts w:ascii="Calibri" w:hAnsi="Calibri" w:cs="Calibri"/>
          <w:sz w:val="24"/>
          <w:szCs w:val="24"/>
          <w:lang w:val="en-US"/>
        </w:rPr>
        <w:t>μ</w:t>
      </w:r>
      <w:r w:rsidR="007921EA" w:rsidRPr="001864A3">
        <w:rPr>
          <w:rFonts w:ascii="Times New Roman" w:hAnsi="Times New Roman" w:cs="Times New Roman"/>
          <w:sz w:val="24"/>
          <w:szCs w:val="24"/>
          <w:lang w:val="en-US"/>
        </w:rPr>
        <w:t xml:space="preserve">m </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B</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D</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F</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H</w:t>
      </w:r>
      <w:r w:rsidR="007921EA">
        <w:rPr>
          <w:rFonts w:ascii="Times New Roman" w:hAnsi="Times New Roman" w:cs="Times New Roman"/>
          <w:sz w:val="24"/>
          <w:szCs w:val="24"/>
          <w:lang w:val="en-US"/>
        </w:rPr>
        <w:t>,</w:t>
      </w:r>
      <w:r w:rsidR="007921EA" w:rsidRPr="001864A3">
        <w:rPr>
          <w:rFonts w:ascii="Times New Roman" w:hAnsi="Times New Roman" w:cs="Times New Roman"/>
          <w:sz w:val="24"/>
          <w:szCs w:val="24"/>
          <w:lang w:val="en-US"/>
        </w:rPr>
        <w:t xml:space="preserve"> </w:t>
      </w:r>
      <w:r w:rsidR="007921EA">
        <w:rPr>
          <w:rFonts w:ascii="Times New Roman" w:hAnsi="Times New Roman" w:cs="Times New Roman"/>
          <w:sz w:val="24"/>
          <w:szCs w:val="24"/>
          <w:lang w:val="en-US"/>
        </w:rPr>
        <w:t>and</w:t>
      </w:r>
      <w:r w:rsidR="007921EA" w:rsidRPr="001864A3">
        <w:rPr>
          <w:rFonts w:ascii="Times New Roman" w:hAnsi="Times New Roman" w:cs="Times New Roman"/>
          <w:sz w:val="24"/>
          <w:szCs w:val="24"/>
          <w:lang w:val="en-US"/>
        </w:rPr>
        <w:t xml:space="preserve"> J).</w:t>
      </w:r>
    </w:p>
    <w:p w14:paraId="12E8217E" w14:textId="7E65F553" w:rsidR="00497A6A" w:rsidRPr="007921EA" w:rsidRDefault="007921EA" w:rsidP="00497A6A">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sectPr w:rsidR="00497A6A" w:rsidRPr="007921EA" w:rsidSect="00281A35">
      <w:footerReference w:type="default" r:id="rId9"/>
      <w:pgSz w:w="11906" w:h="16838"/>
      <w:pgMar w:top="1417" w:right="1134" w:bottom="1134" w:left="1134"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54387" w16cid:durableId="1DF73C60"/>
  <w16cid:commentId w16cid:paraId="12A8E5D3" w16cid:durableId="1DF738C7"/>
  <w16cid:commentId w16cid:paraId="3AA12A2A" w16cid:durableId="1DF64B28"/>
  <w16cid:commentId w16cid:paraId="04ED63D2" w16cid:durableId="1DF64B92"/>
  <w16cid:commentId w16cid:paraId="16C16751" w16cid:durableId="1DF64FED"/>
  <w16cid:commentId w16cid:paraId="398BDEB4" w16cid:durableId="1DF65A9B"/>
  <w16cid:commentId w16cid:paraId="4CAAEB93" w16cid:durableId="1DF65BF4"/>
  <w16cid:commentId w16cid:paraId="2126252F" w16cid:durableId="1DF65C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1BD5" w14:textId="77777777" w:rsidR="001B4EF2" w:rsidRDefault="001B4EF2">
      <w:pPr>
        <w:spacing w:after="0" w:line="240" w:lineRule="auto"/>
      </w:pPr>
      <w:r>
        <w:separator/>
      </w:r>
    </w:p>
  </w:endnote>
  <w:endnote w:type="continuationSeparator" w:id="0">
    <w:p w14:paraId="459D0039" w14:textId="77777777" w:rsidR="001B4EF2" w:rsidRDefault="001B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Text-Roman">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066204"/>
      <w:docPartObj>
        <w:docPartGallery w:val="Page Numbers (Bottom of Page)"/>
        <w:docPartUnique/>
      </w:docPartObj>
    </w:sdtPr>
    <w:sdtEndPr/>
    <w:sdtContent>
      <w:p w14:paraId="51C78BC9" w14:textId="1B763E16" w:rsidR="00B065C5" w:rsidRDefault="00B065C5">
        <w:pPr>
          <w:pStyle w:val="Footer"/>
          <w:jc w:val="right"/>
        </w:pPr>
        <w:r>
          <w:fldChar w:fldCharType="begin"/>
        </w:r>
        <w:r>
          <w:instrText>PAGE   \* MERGEFORMAT</w:instrText>
        </w:r>
        <w:r>
          <w:fldChar w:fldCharType="separate"/>
        </w:r>
        <w:r w:rsidR="00B00CE4">
          <w:rPr>
            <w:noProof/>
          </w:rPr>
          <w:t>11</w:t>
        </w:r>
        <w:r>
          <w:fldChar w:fldCharType="end"/>
        </w:r>
      </w:p>
    </w:sdtContent>
  </w:sdt>
  <w:p w14:paraId="6F4A74AC" w14:textId="77777777" w:rsidR="00B065C5" w:rsidRDefault="00B06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68BB" w14:textId="77777777" w:rsidR="001B4EF2" w:rsidRDefault="001B4EF2">
      <w:pPr>
        <w:spacing w:after="0" w:line="240" w:lineRule="auto"/>
      </w:pPr>
      <w:r>
        <w:separator/>
      </w:r>
    </w:p>
  </w:footnote>
  <w:footnote w:type="continuationSeparator" w:id="0">
    <w:p w14:paraId="03AA8E39" w14:textId="77777777" w:rsidR="001B4EF2" w:rsidRDefault="001B4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3C38"/>
    <w:multiLevelType w:val="hybridMultilevel"/>
    <w:tmpl w:val="9028F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NTIFMoyNDYxNDZR0lIJTi4sz8/NACkxrAchs5nwsAAAA"/>
  </w:docVars>
  <w:rsids>
    <w:rsidRoot w:val="000756DC"/>
    <w:rsid w:val="000033A9"/>
    <w:rsid w:val="00003624"/>
    <w:rsid w:val="000074FB"/>
    <w:rsid w:val="000076BD"/>
    <w:rsid w:val="00010778"/>
    <w:rsid w:val="00012703"/>
    <w:rsid w:val="00021BBC"/>
    <w:rsid w:val="00022B89"/>
    <w:rsid w:val="00024A09"/>
    <w:rsid w:val="000251CC"/>
    <w:rsid w:val="000309A3"/>
    <w:rsid w:val="00032AE6"/>
    <w:rsid w:val="00041661"/>
    <w:rsid w:val="000423E1"/>
    <w:rsid w:val="00050914"/>
    <w:rsid w:val="00054915"/>
    <w:rsid w:val="00064A93"/>
    <w:rsid w:val="00065B40"/>
    <w:rsid w:val="00065EC1"/>
    <w:rsid w:val="000756DC"/>
    <w:rsid w:val="00083F4D"/>
    <w:rsid w:val="00084E26"/>
    <w:rsid w:val="000863F6"/>
    <w:rsid w:val="00087184"/>
    <w:rsid w:val="000927CA"/>
    <w:rsid w:val="00096977"/>
    <w:rsid w:val="000A0F78"/>
    <w:rsid w:val="000A5D82"/>
    <w:rsid w:val="000A6B5C"/>
    <w:rsid w:val="000B18CE"/>
    <w:rsid w:val="000B4D14"/>
    <w:rsid w:val="000B50E5"/>
    <w:rsid w:val="000B6A9A"/>
    <w:rsid w:val="000C5A71"/>
    <w:rsid w:val="000C7DBE"/>
    <w:rsid w:val="000D18FA"/>
    <w:rsid w:val="000D1C3D"/>
    <w:rsid w:val="000D2922"/>
    <w:rsid w:val="000D2BEF"/>
    <w:rsid w:val="000E0256"/>
    <w:rsid w:val="000E3594"/>
    <w:rsid w:val="000E54A9"/>
    <w:rsid w:val="000E64C6"/>
    <w:rsid w:val="000E7B2F"/>
    <w:rsid w:val="000F03B5"/>
    <w:rsid w:val="000F6BD0"/>
    <w:rsid w:val="00101006"/>
    <w:rsid w:val="0010172B"/>
    <w:rsid w:val="00101C0E"/>
    <w:rsid w:val="00103385"/>
    <w:rsid w:val="00104663"/>
    <w:rsid w:val="00110352"/>
    <w:rsid w:val="001129C4"/>
    <w:rsid w:val="00115594"/>
    <w:rsid w:val="00115E39"/>
    <w:rsid w:val="00120040"/>
    <w:rsid w:val="001277FE"/>
    <w:rsid w:val="00131EFA"/>
    <w:rsid w:val="00132E7C"/>
    <w:rsid w:val="00135692"/>
    <w:rsid w:val="0014267F"/>
    <w:rsid w:val="00145CCB"/>
    <w:rsid w:val="00151D5D"/>
    <w:rsid w:val="00154E02"/>
    <w:rsid w:val="001558B5"/>
    <w:rsid w:val="00155AB9"/>
    <w:rsid w:val="001560B6"/>
    <w:rsid w:val="0017565B"/>
    <w:rsid w:val="00177E44"/>
    <w:rsid w:val="00181A6E"/>
    <w:rsid w:val="0018334E"/>
    <w:rsid w:val="0018450A"/>
    <w:rsid w:val="001864A3"/>
    <w:rsid w:val="00187FC2"/>
    <w:rsid w:val="00197A61"/>
    <w:rsid w:val="001A139B"/>
    <w:rsid w:val="001A2A75"/>
    <w:rsid w:val="001B3C63"/>
    <w:rsid w:val="001B4EF2"/>
    <w:rsid w:val="001B6581"/>
    <w:rsid w:val="001C23AE"/>
    <w:rsid w:val="001C722D"/>
    <w:rsid w:val="001D0244"/>
    <w:rsid w:val="001D1422"/>
    <w:rsid w:val="001D18F5"/>
    <w:rsid w:val="001D28D4"/>
    <w:rsid w:val="001D5558"/>
    <w:rsid w:val="001E5AAE"/>
    <w:rsid w:val="001F5877"/>
    <w:rsid w:val="001F7FFD"/>
    <w:rsid w:val="00201605"/>
    <w:rsid w:val="002042CB"/>
    <w:rsid w:val="00205209"/>
    <w:rsid w:val="0020593A"/>
    <w:rsid w:val="00206D7B"/>
    <w:rsid w:val="00210A89"/>
    <w:rsid w:val="00216D26"/>
    <w:rsid w:val="002170AF"/>
    <w:rsid w:val="0021754C"/>
    <w:rsid w:val="002177C2"/>
    <w:rsid w:val="00217FC3"/>
    <w:rsid w:val="002210AC"/>
    <w:rsid w:val="00221628"/>
    <w:rsid w:val="0022402E"/>
    <w:rsid w:val="002278CE"/>
    <w:rsid w:val="00240AF2"/>
    <w:rsid w:val="002516B7"/>
    <w:rsid w:val="00251CEC"/>
    <w:rsid w:val="00255674"/>
    <w:rsid w:val="00255855"/>
    <w:rsid w:val="00266087"/>
    <w:rsid w:val="00266B77"/>
    <w:rsid w:val="002719B6"/>
    <w:rsid w:val="002801C0"/>
    <w:rsid w:val="00281856"/>
    <w:rsid w:val="00281A35"/>
    <w:rsid w:val="002827C5"/>
    <w:rsid w:val="00284FEC"/>
    <w:rsid w:val="00285E36"/>
    <w:rsid w:val="0029042D"/>
    <w:rsid w:val="002951B0"/>
    <w:rsid w:val="002A1524"/>
    <w:rsid w:val="002A3B3E"/>
    <w:rsid w:val="002A3CD7"/>
    <w:rsid w:val="002A4AA1"/>
    <w:rsid w:val="002B124F"/>
    <w:rsid w:val="002B38C7"/>
    <w:rsid w:val="002C43CA"/>
    <w:rsid w:val="002D5829"/>
    <w:rsid w:val="002E0480"/>
    <w:rsid w:val="002E13B5"/>
    <w:rsid w:val="002E6C52"/>
    <w:rsid w:val="002E7F5E"/>
    <w:rsid w:val="002F34DF"/>
    <w:rsid w:val="00311A02"/>
    <w:rsid w:val="003316CB"/>
    <w:rsid w:val="003537A6"/>
    <w:rsid w:val="00361C36"/>
    <w:rsid w:val="00364611"/>
    <w:rsid w:val="00365727"/>
    <w:rsid w:val="00367AD8"/>
    <w:rsid w:val="003834F1"/>
    <w:rsid w:val="00383BE9"/>
    <w:rsid w:val="00387046"/>
    <w:rsid w:val="00394618"/>
    <w:rsid w:val="003A32EA"/>
    <w:rsid w:val="003A34C0"/>
    <w:rsid w:val="003A7B24"/>
    <w:rsid w:val="003C0A34"/>
    <w:rsid w:val="003C53CF"/>
    <w:rsid w:val="003C5C00"/>
    <w:rsid w:val="003C62C8"/>
    <w:rsid w:val="003C6420"/>
    <w:rsid w:val="003D3AAC"/>
    <w:rsid w:val="003D5C44"/>
    <w:rsid w:val="003E03E7"/>
    <w:rsid w:val="003E1B2A"/>
    <w:rsid w:val="003E339B"/>
    <w:rsid w:val="003E6878"/>
    <w:rsid w:val="0040565C"/>
    <w:rsid w:val="00405835"/>
    <w:rsid w:val="00406D3A"/>
    <w:rsid w:val="00406FA2"/>
    <w:rsid w:val="00407B9A"/>
    <w:rsid w:val="0041705E"/>
    <w:rsid w:val="00422AA7"/>
    <w:rsid w:val="00424560"/>
    <w:rsid w:val="00437645"/>
    <w:rsid w:val="004379CA"/>
    <w:rsid w:val="004436FF"/>
    <w:rsid w:val="00443DFE"/>
    <w:rsid w:val="0044577D"/>
    <w:rsid w:val="00452BB9"/>
    <w:rsid w:val="00453825"/>
    <w:rsid w:val="004562EC"/>
    <w:rsid w:val="00474ED7"/>
    <w:rsid w:val="004769A6"/>
    <w:rsid w:val="004810E3"/>
    <w:rsid w:val="004840CA"/>
    <w:rsid w:val="00486ADA"/>
    <w:rsid w:val="004879C1"/>
    <w:rsid w:val="00493F91"/>
    <w:rsid w:val="0049429A"/>
    <w:rsid w:val="00494957"/>
    <w:rsid w:val="00497A6A"/>
    <w:rsid w:val="004A5E0A"/>
    <w:rsid w:val="004A6DBF"/>
    <w:rsid w:val="004A75C2"/>
    <w:rsid w:val="004A7995"/>
    <w:rsid w:val="004B74B2"/>
    <w:rsid w:val="004B76B2"/>
    <w:rsid w:val="004D58A7"/>
    <w:rsid w:val="004D6056"/>
    <w:rsid w:val="004D6C1C"/>
    <w:rsid w:val="004F1ABB"/>
    <w:rsid w:val="004F3AE2"/>
    <w:rsid w:val="004F63C3"/>
    <w:rsid w:val="004F6C4C"/>
    <w:rsid w:val="00501441"/>
    <w:rsid w:val="005037EF"/>
    <w:rsid w:val="00504D75"/>
    <w:rsid w:val="00512DF8"/>
    <w:rsid w:val="005206C8"/>
    <w:rsid w:val="005301EC"/>
    <w:rsid w:val="005350C5"/>
    <w:rsid w:val="00535105"/>
    <w:rsid w:val="00535C43"/>
    <w:rsid w:val="0054664D"/>
    <w:rsid w:val="005500DC"/>
    <w:rsid w:val="00554A42"/>
    <w:rsid w:val="005565D8"/>
    <w:rsid w:val="00556E5E"/>
    <w:rsid w:val="00567B85"/>
    <w:rsid w:val="00572CEE"/>
    <w:rsid w:val="005738B6"/>
    <w:rsid w:val="00573C16"/>
    <w:rsid w:val="00580E13"/>
    <w:rsid w:val="00582331"/>
    <w:rsid w:val="00584FA3"/>
    <w:rsid w:val="00585DA1"/>
    <w:rsid w:val="005A0D3B"/>
    <w:rsid w:val="005A4BED"/>
    <w:rsid w:val="005A7021"/>
    <w:rsid w:val="005B274D"/>
    <w:rsid w:val="005B2A78"/>
    <w:rsid w:val="005C6361"/>
    <w:rsid w:val="005C7747"/>
    <w:rsid w:val="005D298F"/>
    <w:rsid w:val="005E095D"/>
    <w:rsid w:val="005E1768"/>
    <w:rsid w:val="005E27F5"/>
    <w:rsid w:val="005F081B"/>
    <w:rsid w:val="005F12D5"/>
    <w:rsid w:val="005F565E"/>
    <w:rsid w:val="005F58E5"/>
    <w:rsid w:val="00602048"/>
    <w:rsid w:val="00604931"/>
    <w:rsid w:val="0061578A"/>
    <w:rsid w:val="006160A7"/>
    <w:rsid w:val="00624A3C"/>
    <w:rsid w:val="00624DE4"/>
    <w:rsid w:val="006301F4"/>
    <w:rsid w:val="006312AC"/>
    <w:rsid w:val="00632DB3"/>
    <w:rsid w:val="006447EE"/>
    <w:rsid w:val="00644A3F"/>
    <w:rsid w:val="0065270B"/>
    <w:rsid w:val="006562D3"/>
    <w:rsid w:val="00656AA8"/>
    <w:rsid w:val="006625F5"/>
    <w:rsid w:val="00671641"/>
    <w:rsid w:val="00673C64"/>
    <w:rsid w:val="00687191"/>
    <w:rsid w:val="00691BC2"/>
    <w:rsid w:val="00692B7B"/>
    <w:rsid w:val="0069769C"/>
    <w:rsid w:val="006A5F14"/>
    <w:rsid w:val="006A734E"/>
    <w:rsid w:val="006A77B9"/>
    <w:rsid w:val="006B166B"/>
    <w:rsid w:val="006C0981"/>
    <w:rsid w:val="006C1C7B"/>
    <w:rsid w:val="006C22C4"/>
    <w:rsid w:val="006C3CA6"/>
    <w:rsid w:val="006C4A1F"/>
    <w:rsid w:val="006C6312"/>
    <w:rsid w:val="006C736D"/>
    <w:rsid w:val="006D3CF6"/>
    <w:rsid w:val="006D41E1"/>
    <w:rsid w:val="00703724"/>
    <w:rsid w:val="00711D8B"/>
    <w:rsid w:val="00716D1D"/>
    <w:rsid w:val="00720405"/>
    <w:rsid w:val="00722035"/>
    <w:rsid w:val="007306FD"/>
    <w:rsid w:val="00730C9C"/>
    <w:rsid w:val="00733EE0"/>
    <w:rsid w:val="00734A86"/>
    <w:rsid w:val="007418E7"/>
    <w:rsid w:val="007540D1"/>
    <w:rsid w:val="00754EAE"/>
    <w:rsid w:val="007627AE"/>
    <w:rsid w:val="00763444"/>
    <w:rsid w:val="00763D8C"/>
    <w:rsid w:val="00763FEB"/>
    <w:rsid w:val="007651DF"/>
    <w:rsid w:val="00771235"/>
    <w:rsid w:val="007748B3"/>
    <w:rsid w:val="007748F8"/>
    <w:rsid w:val="00774927"/>
    <w:rsid w:val="0077505E"/>
    <w:rsid w:val="0078281F"/>
    <w:rsid w:val="007912FC"/>
    <w:rsid w:val="007921EA"/>
    <w:rsid w:val="007A0381"/>
    <w:rsid w:val="007A0765"/>
    <w:rsid w:val="007A4696"/>
    <w:rsid w:val="007A6BB2"/>
    <w:rsid w:val="007B478A"/>
    <w:rsid w:val="007B495F"/>
    <w:rsid w:val="007B6593"/>
    <w:rsid w:val="007C261A"/>
    <w:rsid w:val="007C4B33"/>
    <w:rsid w:val="007D35CA"/>
    <w:rsid w:val="007D5453"/>
    <w:rsid w:val="007D6007"/>
    <w:rsid w:val="007D615F"/>
    <w:rsid w:val="007D7088"/>
    <w:rsid w:val="007E097F"/>
    <w:rsid w:val="007E198F"/>
    <w:rsid w:val="007E1C15"/>
    <w:rsid w:val="007F30D8"/>
    <w:rsid w:val="007F67F7"/>
    <w:rsid w:val="008058FC"/>
    <w:rsid w:val="00811F2F"/>
    <w:rsid w:val="00813F7F"/>
    <w:rsid w:val="00814E5D"/>
    <w:rsid w:val="0082542C"/>
    <w:rsid w:val="008267C1"/>
    <w:rsid w:val="00826D70"/>
    <w:rsid w:val="008271DF"/>
    <w:rsid w:val="008342E6"/>
    <w:rsid w:val="0083489E"/>
    <w:rsid w:val="00836B96"/>
    <w:rsid w:val="00856726"/>
    <w:rsid w:val="00865462"/>
    <w:rsid w:val="00866EE9"/>
    <w:rsid w:val="0087119C"/>
    <w:rsid w:val="00871759"/>
    <w:rsid w:val="00875749"/>
    <w:rsid w:val="008761C4"/>
    <w:rsid w:val="00884DDB"/>
    <w:rsid w:val="00884F15"/>
    <w:rsid w:val="00885CA2"/>
    <w:rsid w:val="00887742"/>
    <w:rsid w:val="00891CE9"/>
    <w:rsid w:val="008952A9"/>
    <w:rsid w:val="008A54D4"/>
    <w:rsid w:val="008A61CB"/>
    <w:rsid w:val="008A6CAF"/>
    <w:rsid w:val="008A7A7A"/>
    <w:rsid w:val="008B05B5"/>
    <w:rsid w:val="008B72CA"/>
    <w:rsid w:val="008B7D5A"/>
    <w:rsid w:val="008C24FA"/>
    <w:rsid w:val="008C3C95"/>
    <w:rsid w:val="008C4CBF"/>
    <w:rsid w:val="008C7FB4"/>
    <w:rsid w:val="008D53C0"/>
    <w:rsid w:val="008D683C"/>
    <w:rsid w:val="008D7905"/>
    <w:rsid w:val="008E1427"/>
    <w:rsid w:val="008E1C0B"/>
    <w:rsid w:val="008E3AAF"/>
    <w:rsid w:val="008E7A28"/>
    <w:rsid w:val="008F0DA5"/>
    <w:rsid w:val="008F3BF8"/>
    <w:rsid w:val="00906648"/>
    <w:rsid w:val="00906E84"/>
    <w:rsid w:val="00907862"/>
    <w:rsid w:val="00910183"/>
    <w:rsid w:val="009206FD"/>
    <w:rsid w:val="00921CE0"/>
    <w:rsid w:val="00924482"/>
    <w:rsid w:val="00927FD0"/>
    <w:rsid w:val="009344B8"/>
    <w:rsid w:val="00937051"/>
    <w:rsid w:val="00945DFA"/>
    <w:rsid w:val="00950B18"/>
    <w:rsid w:val="00951C1A"/>
    <w:rsid w:val="00956B41"/>
    <w:rsid w:val="00957077"/>
    <w:rsid w:val="00965447"/>
    <w:rsid w:val="00967F2B"/>
    <w:rsid w:val="0098326F"/>
    <w:rsid w:val="00996A14"/>
    <w:rsid w:val="00996E23"/>
    <w:rsid w:val="009A074B"/>
    <w:rsid w:val="009A4F59"/>
    <w:rsid w:val="009B5793"/>
    <w:rsid w:val="009B5935"/>
    <w:rsid w:val="009B6B07"/>
    <w:rsid w:val="009C012D"/>
    <w:rsid w:val="009C2028"/>
    <w:rsid w:val="009C2280"/>
    <w:rsid w:val="009C47A1"/>
    <w:rsid w:val="009C62BF"/>
    <w:rsid w:val="009D4017"/>
    <w:rsid w:val="009E3863"/>
    <w:rsid w:val="009F1C1D"/>
    <w:rsid w:val="00A019E0"/>
    <w:rsid w:val="00A04946"/>
    <w:rsid w:val="00A0505F"/>
    <w:rsid w:val="00A11E5A"/>
    <w:rsid w:val="00A141EA"/>
    <w:rsid w:val="00A15B23"/>
    <w:rsid w:val="00A15E2A"/>
    <w:rsid w:val="00A175D8"/>
    <w:rsid w:val="00A2392C"/>
    <w:rsid w:val="00A27767"/>
    <w:rsid w:val="00A27F68"/>
    <w:rsid w:val="00A50C61"/>
    <w:rsid w:val="00A514A7"/>
    <w:rsid w:val="00A5698E"/>
    <w:rsid w:val="00A73042"/>
    <w:rsid w:val="00A757A6"/>
    <w:rsid w:val="00A76C90"/>
    <w:rsid w:val="00A81BAB"/>
    <w:rsid w:val="00A83366"/>
    <w:rsid w:val="00A87787"/>
    <w:rsid w:val="00A97CD1"/>
    <w:rsid w:val="00AA2D9A"/>
    <w:rsid w:val="00AB143A"/>
    <w:rsid w:val="00AB4506"/>
    <w:rsid w:val="00AB681B"/>
    <w:rsid w:val="00AC1303"/>
    <w:rsid w:val="00AD1309"/>
    <w:rsid w:val="00AE28E7"/>
    <w:rsid w:val="00AE2DC5"/>
    <w:rsid w:val="00AE2E6B"/>
    <w:rsid w:val="00AF3F9B"/>
    <w:rsid w:val="00B00CE4"/>
    <w:rsid w:val="00B057A1"/>
    <w:rsid w:val="00B065C5"/>
    <w:rsid w:val="00B103F7"/>
    <w:rsid w:val="00B10721"/>
    <w:rsid w:val="00B14274"/>
    <w:rsid w:val="00B176DF"/>
    <w:rsid w:val="00B20370"/>
    <w:rsid w:val="00B259DA"/>
    <w:rsid w:val="00B27EAC"/>
    <w:rsid w:val="00B332B5"/>
    <w:rsid w:val="00B33E28"/>
    <w:rsid w:val="00B40CC9"/>
    <w:rsid w:val="00B45CF2"/>
    <w:rsid w:val="00B46294"/>
    <w:rsid w:val="00B50350"/>
    <w:rsid w:val="00B55D27"/>
    <w:rsid w:val="00B61EAF"/>
    <w:rsid w:val="00B66886"/>
    <w:rsid w:val="00B67369"/>
    <w:rsid w:val="00B80591"/>
    <w:rsid w:val="00B85608"/>
    <w:rsid w:val="00B858E5"/>
    <w:rsid w:val="00B93215"/>
    <w:rsid w:val="00B97E5C"/>
    <w:rsid w:val="00BA1E05"/>
    <w:rsid w:val="00BA3E10"/>
    <w:rsid w:val="00BA56DC"/>
    <w:rsid w:val="00BB0DA2"/>
    <w:rsid w:val="00BB48FC"/>
    <w:rsid w:val="00BC1A97"/>
    <w:rsid w:val="00BD2F44"/>
    <w:rsid w:val="00BD37B2"/>
    <w:rsid w:val="00BD79CB"/>
    <w:rsid w:val="00BE1421"/>
    <w:rsid w:val="00BE3490"/>
    <w:rsid w:val="00BF0332"/>
    <w:rsid w:val="00BF1733"/>
    <w:rsid w:val="00C01E4D"/>
    <w:rsid w:val="00C10208"/>
    <w:rsid w:val="00C15863"/>
    <w:rsid w:val="00C17128"/>
    <w:rsid w:val="00C20101"/>
    <w:rsid w:val="00C27419"/>
    <w:rsid w:val="00C338C9"/>
    <w:rsid w:val="00C450B2"/>
    <w:rsid w:val="00C50AC9"/>
    <w:rsid w:val="00C55C5F"/>
    <w:rsid w:val="00C65B95"/>
    <w:rsid w:val="00C727C0"/>
    <w:rsid w:val="00C72D69"/>
    <w:rsid w:val="00C7496B"/>
    <w:rsid w:val="00C77056"/>
    <w:rsid w:val="00C770D8"/>
    <w:rsid w:val="00C77AFB"/>
    <w:rsid w:val="00C80703"/>
    <w:rsid w:val="00C82912"/>
    <w:rsid w:val="00C86437"/>
    <w:rsid w:val="00C869DB"/>
    <w:rsid w:val="00C8700D"/>
    <w:rsid w:val="00CA4911"/>
    <w:rsid w:val="00CB2BDF"/>
    <w:rsid w:val="00CB40C4"/>
    <w:rsid w:val="00CC11E8"/>
    <w:rsid w:val="00CC669A"/>
    <w:rsid w:val="00CC77E6"/>
    <w:rsid w:val="00CD07D4"/>
    <w:rsid w:val="00CE1CF9"/>
    <w:rsid w:val="00CE47B2"/>
    <w:rsid w:val="00CE74AA"/>
    <w:rsid w:val="00CF1D1E"/>
    <w:rsid w:val="00CF41AA"/>
    <w:rsid w:val="00CF5046"/>
    <w:rsid w:val="00D00FB8"/>
    <w:rsid w:val="00D023DE"/>
    <w:rsid w:val="00D055FA"/>
    <w:rsid w:val="00D05A5E"/>
    <w:rsid w:val="00D06688"/>
    <w:rsid w:val="00D1276B"/>
    <w:rsid w:val="00D143BE"/>
    <w:rsid w:val="00D3219A"/>
    <w:rsid w:val="00D33ECF"/>
    <w:rsid w:val="00D34C45"/>
    <w:rsid w:val="00D4619A"/>
    <w:rsid w:val="00D50F89"/>
    <w:rsid w:val="00D67985"/>
    <w:rsid w:val="00D67AB6"/>
    <w:rsid w:val="00D760C7"/>
    <w:rsid w:val="00D84178"/>
    <w:rsid w:val="00D8574D"/>
    <w:rsid w:val="00D901D3"/>
    <w:rsid w:val="00D9286E"/>
    <w:rsid w:val="00D97E10"/>
    <w:rsid w:val="00DA0DAF"/>
    <w:rsid w:val="00DA6BF6"/>
    <w:rsid w:val="00DB2961"/>
    <w:rsid w:val="00DC0DE6"/>
    <w:rsid w:val="00DC539A"/>
    <w:rsid w:val="00DC63B9"/>
    <w:rsid w:val="00DE4725"/>
    <w:rsid w:val="00DF399E"/>
    <w:rsid w:val="00DF723D"/>
    <w:rsid w:val="00E048D7"/>
    <w:rsid w:val="00E069EC"/>
    <w:rsid w:val="00E1066F"/>
    <w:rsid w:val="00E207F8"/>
    <w:rsid w:val="00E54FAF"/>
    <w:rsid w:val="00E5540D"/>
    <w:rsid w:val="00E56106"/>
    <w:rsid w:val="00E65C2C"/>
    <w:rsid w:val="00E80410"/>
    <w:rsid w:val="00E813BF"/>
    <w:rsid w:val="00E87153"/>
    <w:rsid w:val="00E93E17"/>
    <w:rsid w:val="00EA0A65"/>
    <w:rsid w:val="00EA2F8C"/>
    <w:rsid w:val="00EA3C91"/>
    <w:rsid w:val="00EA4120"/>
    <w:rsid w:val="00EA4C48"/>
    <w:rsid w:val="00EA69F2"/>
    <w:rsid w:val="00EB1370"/>
    <w:rsid w:val="00EB4F1F"/>
    <w:rsid w:val="00EB54BF"/>
    <w:rsid w:val="00EB726E"/>
    <w:rsid w:val="00EC0AC8"/>
    <w:rsid w:val="00EC3D2E"/>
    <w:rsid w:val="00EC6698"/>
    <w:rsid w:val="00ED5592"/>
    <w:rsid w:val="00EE01AF"/>
    <w:rsid w:val="00EE4462"/>
    <w:rsid w:val="00EE455E"/>
    <w:rsid w:val="00EE56CA"/>
    <w:rsid w:val="00EF04B5"/>
    <w:rsid w:val="00EF296F"/>
    <w:rsid w:val="00EF3B73"/>
    <w:rsid w:val="00EF400A"/>
    <w:rsid w:val="00F0343F"/>
    <w:rsid w:val="00F11373"/>
    <w:rsid w:val="00F1198F"/>
    <w:rsid w:val="00F126C8"/>
    <w:rsid w:val="00F16C95"/>
    <w:rsid w:val="00F26DA6"/>
    <w:rsid w:val="00F31B63"/>
    <w:rsid w:val="00F334B7"/>
    <w:rsid w:val="00F45934"/>
    <w:rsid w:val="00F51062"/>
    <w:rsid w:val="00F51477"/>
    <w:rsid w:val="00F53C64"/>
    <w:rsid w:val="00F61E1C"/>
    <w:rsid w:val="00F65803"/>
    <w:rsid w:val="00F66698"/>
    <w:rsid w:val="00F675B3"/>
    <w:rsid w:val="00F71185"/>
    <w:rsid w:val="00F75C7F"/>
    <w:rsid w:val="00F75D39"/>
    <w:rsid w:val="00F82212"/>
    <w:rsid w:val="00F82974"/>
    <w:rsid w:val="00F87E9F"/>
    <w:rsid w:val="00F93E9C"/>
    <w:rsid w:val="00FA44C1"/>
    <w:rsid w:val="00FA51BF"/>
    <w:rsid w:val="00FA6B28"/>
    <w:rsid w:val="00FA6F78"/>
    <w:rsid w:val="00FB245F"/>
    <w:rsid w:val="00FB3FB6"/>
    <w:rsid w:val="00FC45F4"/>
    <w:rsid w:val="00FC7121"/>
    <w:rsid w:val="00FE615E"/>
    <w:rsid w:val="00FF1971"/>
    <w:rsid w:val="00FF4ADA"/>
    <w:rsid w:val="00FF4D75"/>
    <w:rsid w:val="00FF5503"/>
    <w:rsid w:val="00FF641B"/>
    <w:rsid w:val="00FF7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E803"/>
  <w15:docId w15:val="{B6EEC918-6C55-4F94-95E5-3314CD30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DC"/>
    <w:pPr>
      <w:spacing w:after="200" w:line="276" w:lineRule="auto"/>
    </w:pPr>
  </w:style>
  <w:style w:type="paragraph" w:styleId="Heading1">
    <w:name w:val="heading 1"/>
    <w:basedOn w:val="Normal"/>
    <w:next w:val="Normal"/>
    <w:link w:val="Heading1Char"/>
    <w:uiPriority w:val="9"/>
    <w:qFormat/>
    <w:rsid w:val="000756DC"/>
    <w:pPr>
      <w:keepNext/>
      <w:keepLines/>
      <w:spacing w:before="360" w:after="36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0756DC"/>
    <w:pPr>
      <w:keepNext/>
      <w:keepLines/>
      <w:spacing w:before="480" w:after="48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0756DC"/>
    <w:pPr>
      <w:keepNext/>
      <w:keepLines/>
      <w:spacing w:before="320" w:after="120"/>
      <w:outlineLvl w:val="2"/>
    </w:pPr>
    <w:rPr>
      <w:rFonts w:ascii="Arial" w:eastAsiaTheme="majorEastAsia" w:hAnsi="Arial" w:cstheme="majorBidi"/>
      <w:bCs/>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6DC"/>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0756D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0756DC"/>
    <w:rPr>
      <w:rFonts w:ascii="Arial" w:eastAsiaTheme="majorEastAsia" w:hAnsi="Arial" w:cstheme="majorBidi"/>
      <w:bCs/>
      <w:i/>
      <w:color w:val="000000" w:themeColor="text1"/>
      <w:sz w:val="24"/>
    </w:rPr>
  </w:style>
  <w:style w:type="paragraph" w:styleId="ListParagraph">
    <w:name w:val="List Paragraph"/>
    <w:basedOn w:val="Normal"/>
    <w:uiPriority w:val="34"/>
    <w:qFormat/>
    <w:rsid w:val="000756DC"/>
    <w:pPr>
      <w:ind w:left="720"/>
      <w:contextualSpacing/>
    </w:pPr>
  </w:style>
  <w:style w:type="paragraph" w:customStyle="1" w:styleId="Default">
    <w:name w:val="Default"/>
    <w:rsid w:val="000756D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756DC"/>
    <w:pPr>
      <w:spacing w:after="0" w:line="240" w:lineRule="auto"/>
    </w:pPr>
  </w:style>
  <w:style w:type="character" w:customStyle="1" w:styleId="apple-converted-space">
    <w:name w:val="apple-converted-space"/>
    <w:basedOn w:val="DefaultParagraphFont"/>
    <w:rsid w:val="000756DC"/>
  </w:style>
  <w:style w:type="character" w:customStyle="1" w:styleId="italic">
    <w:name w:val="italic"/>
    <w:basedOn w:val="DefaultParagraphFont"/>
    <w:rsid w:val="000756DC"/>
  </w:style>
  <w:style w:type="paragraph" w:styleId="BalloonText">
    <w:name w:val="Balloon Text"/>
    <w:basedOn w:val="Normal"/>
    <w:link w:val="BalloonTextChar"/>
    <w:uiPriority w:val="99"/>
    <w:semiHidden/>
    <w:unhideWhenUsed/>
    <w:rsid w:val="0007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DC"/>
    <w:rPr>
      <w:rFonts w:ascii="Tahoma" w:hAnsi="Tahoma" w:cs="Tahoma"/>
      <w:sz w:val="16"/>
      <w:szCs w:val="16"/>
    </w:rPr>
  </w:style>
  <w:style w:type="paragraph" w:styleId="Header">
    <w:name w:val="header"/>
    <w:basedOn w:val="Normal"/>
    <w:link w:val="HeaderChar"/>
    <w:uiPriority w:val="99"/>
    <w:unhideWhenUsed/>
    <w:rsid w:val="000756DC"/>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56DC"/>
  </w:style>
  <w:style w:type="paragraph" w:styleId="Footer">
    <w:name w:val="footer"/>
    <w:basedOn w:val="Normal"/>
    <w:link w:val="FooterChar"/>
    <w:uiPriority w:val="99"/>
    <w:unhideWhenUsed/>
    <w:rsid w:val="000756DC"/>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56DC"/>
  </w:style>
  <w:style w:type="paragraph" w:styleId="Caption">
    <w:name w:val="caption"/>
    <w:basedOn w:val="Normal"/>
    <w:next w:val="Normal"/>
    <w:uiPriority w:val="35"/>
    <w:unhideWhenUsed/>
    <w:qFormat/>
    <w:rsid w:val="000756DC"/>
    <w:pPr>
      <w:spacing w:line="240" w:lineRule="auto"/>
    </w:pPr>
    <w:rPr>
      <w:b/>
      <w:bCs/>
      <w:color w:val="5B9BD5" w:themeColor="accent1"/>
      <w:sz w:val="18"/>
      <w:szCs w:val="18"/>
    </w:rPr>
  </w:style>
  <w:style w:type="character" w:styleId="LineNumber">
    <w:name w:val="line number"/>
    <w:basedOn w:val="DefaultParagraphFont"/>
    <w:uiPriority w:val="99"/>
    <w:semiHidden/>
    <w:unhideWhenUsed/>
    <w:rsid w:val="000756DC"/>
  </w:style>
  <w:style w:type="paragraph" w:styleId="Revision">
    <w:name w:val="Revision"/>
    <w:hidden/>
    <w:uiPriority w:val="99"/>
    <w:semiHidden/>
    <w:rsid w:val="000756DC"/>
    <w:pPr>
      <w:spacing w:after="0" w:line="240" w:lineRule="auto"/>
    </w:pPr>
  </w:style>
  <w:style w:type="character" w:styleId="Hyperlink">
    <w:name w:val="Hyperlink"/>
    <w:basedOn w:val="DefaultParagraphFont"/>
    <w:uiPriority w:val="99"/>
    <w:unhideWhenUsed/>
    <w:rsid w:val="000756DC"/>
    <w:rPr>
      <w:color w:val="0563C1" w:themeColor="hyperlink"/>
      <w:u w:val="single"/>
    </w:rPr>
  </w:style>
  <w:style w:type="character" w:styleId="CommentReference">
    <w:name w:val="annotation reference"/>
    <w:basedOn w:val="DefaultParagraphFont"/>
    <w:uiPriority w:val="99"/>
    <w:semiHidden/>
    <w:unhideWhenUsed/>
    <w:rsid w:val="000756DC"/>
    <w:rPr>
      <w:sz w:val="16"/>
      <w:szCs w:val="16"/>
    </w:rPr>
  </w:style>
  <w:style w:type="paragraph" w:styleId="CommentText">
    <w:name w:val="annotation text"/>
    <w:basedOn w:val="Normal"/>
    <w:link w:val="CommentTextChar"/>
    <w:uiPriority w:val="99"/>
    <w:semiHidden/>
    <w:unhideWhenUsed/>
    <w:rsid w:val="000756DC"/>
    <w:pPr>
      <w:spacing w:line="240" w:lineRule="auto"/>
    </w:pPr>
    <w:rPr>
      <w:sz w:val="20"/>
      <w:szCs w:val="20"/>
    </w:rPr>
  </w:style>
  <w:style w:type="character" w:customStyle="1" w:styleId="CommentTextChar">
    <w:name w:val="Comment Text Char"/>
    <w:basedOn w:val="DefaultParagraphFont"/>
    <w:link w:val="CommentText"/>
    <w:uiPriority w:val="99"/>
    <w:semiHidden/>
    <w:rsid w:val="000756DC"/>
    <w:rPr>
      <w:sz w:val="20"/>
      <w:szCs w:val="20"/>
    </w:rPr>
  </w:style>
  <w:style w:type="paragraph" w:styleId="CommentSubject">
    <w:name w:val="annotation subject"/>
    <w:basedOn w:val="CommentText"/>
    <w:next w:val="CommentText"/>
    <w:link w:val="CommentSubjectChar"/>
    <w:uiPriority w:val="99"/>
    <w:semiHidden/>
    <w:unhideWhenUsed/>
    <w:rsid w:val="000756DC"/>
    <w:rPr>
      <w:b/>
      <w:bCs/>
    </w:rPr>
  </w:style>
  <w:style w:type="character" w:customStyle="1" w:styleId="CommentSubjectChar">
    <w:name w:val="Comment Subject Char"/>
    <w:basedOn w:val="CommentTextChar"/>
    <w:link w:val="CommentSubject"/>
    <w:uiPriority w:val="99"/>
    <w:semiHidden/>
    <w:rsid w:val="000756DC"/>
    <w:rPr>
      <w:b/>
      <w:bCs/>
      <w:sz w:val="20"/>
      <w:szCs w:val="20"/>
    </w:rPr>
  </w:style>
  <w:style w:type="table" w:styleId="TableGrid">
    <w:name w:val="Table Grid"/>
    <w:basedOn w:val="TableNormal"/>
    <w:uiPriority w:val="39"/>
    <w:rsid w:val="00075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1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1249">
      <w:bodyDiv w:val="1"/>
      <w:marLeft w:val="0"/>
      <w:marRight w:val="0"/>
      <w:marTop w:val="0"/>
      <w:marBottom w:val="0"/>
      <w:divBdr>
        <w:top w:val="none" w:sz="0" w:space="0" w:color="auto"/>
        <w:left w:val="none" w:sz="0" w:space="0" w:color="auto"/>
        <w:bottom w:val="none" w:sz="0" w:space="0" w:color="auto"/>
        <w:right w:val="none" w:sz="0" w:space="0" w:color="auto"/>
      </w:divBdr>
      <w:divsChild>
        <w:div w:id="1373264138">
          <w:marLeft w:val="0"/>
          <w:marRight w:val="0"/>
          <w:marTop w:val="0"/>
          <w:marBottom w:val="0"/>
          <w:divBdr>
            <w:top w:val="none" w:sz="0" w:space="0" w:color="auto"/>
            <w:left w:val="none" w:sz="0" w:space="0" w:color="auto"/>
            <w:bottom w:val="none" w:sz="0" w:space="0" w:color="auto"/>
            <w:right w:val="none" w:sz="0" w:space="0" w:color="auto"/>
          </w:divBdr>
        </w:div>
        <w:div w:id="1790853879">
          <w:marLeft w:val="0"/>
          <w:marRight w:val="0"/>
          <w:marTop w:val="0"/>
          <w:marBottom w:val="0"/>
          <w:divBdr>
            <w:top w:val="none" w:sz="0" w:space="0" w:color="auto"/>
            <w:left w:val="none" w:sz="0" w:space="0" w:color="auto"/>
            <w:bottom w:val="none" w:sz="0" w:space="0" w:color="auto"/>
            <w:right w:val="none" w:sz="0" w:space="0" w:color="auto"/>
          </w:divBdr>
        </w:div>
      </w:divsChild>
    </w:div>
    <w:div w:id="937908550">
      <w:bodyDiv w:val="1"/>
      <w:marLeft w:val="0"/>
      <w:marRight w:val="0"/>
      <w:marTop w:val="0"/>
      <w:marBottom w:val="0"/>
      <w:divBdr>
        <w:top w:val="none" w:sz="0" w:space="0" w:color="auto"/>
        <w:left w:val="none" w:sz="0" w:space="0" w:color="auto"/>
        <w:bottom w:val="none" w:sz="0" w:space="0" w:color="auto"/>
        <w:right w:val="none" w:sz="0" w:space="0" w:color="auto"/>
      </w:divBdr>
    </w:div>
    <w:div w:id="1754007664">
      <w:bodyDiv w:val="1"/>
      <w:marLeft w:val="0"/>
      <w:marRight w:val="0"/>
      <w:marTop w:val="0"/>
      <w:marBottom w:val="0"/>
      <w:divBdr>
        <w:top w:val="none" w:sz="0" w:space="0" w:color="auto"/>
        <w:left w:val="none" w:sz="0" w:space="0" w:color="auto"/>
        <w:bottom w:val="none" w:sz="0" w:space="0" w:color="auto"/>
        <w:right w:val="none" w:sz="0" w:space="0" w:color="auto"/>
      </w:divBdr>
    </w:div>
    <w:div w:id="1835729573">
      <w:bodyDiv w:val="1"/>
      <w:marLeft w:val="0"/>
      <w:marRight w:val="0"/>
      <w:marTop w:val="0"/>
      <w:marBottom w:val="0"/>
      <w:divBdr>
        <w:top w:val="none" w:sz="0" w:space="0" w:color="auto"/>
        <w:left w:val="none" w:sz="0" w:space="0" w:color="auto"/>
        <w:bottom w:val="none" w:sz="0" w:space="0" w:color="auto"/>
        <w:right w:val="none" w:sz="0" w:space="0" w:color="auto"/>
      </w:divBdr>
    </w:div>
    <w:div w:id="2087259731">
      <w:bodyDiv w:val="1"/>
      <w:marLeft w:val="0"/>
      <w:marRight w:val="0"/>
      <w:marTop w:val="0"/>
      <w:marBottom w:val="0"/>
      <w:divBdr>
        <w:top w:val="none" w:sz="0" w:space="0" w:color="auto"/>
        <w:left w:val="none" w:sz="0" w:space="0" w:color="auto"/>
        <w:bottom w:val="none" w:sz="0" w:space="0" w:color="auto"/>
        <w:right w:val="none" w:sz="0" w:space="0" w:color="auto"/>
      </w:divBdr>
    </w:div>
    <w:div w:id="20903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aesso@uninsubr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D0D3-F923-49AE-9CC1-367CCEF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6151</Words>
  <Characters>35066</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degli studi dell'Insubria</Company>
  <LinksUpToDate>false</LinksUpToDate>
  <CharactersWithSpaces>41135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Chiatante</dc:creator>
  <cp:lastModifiedBy>Karolina Blajecka</cp:lastModifiedBy>
  <cp:revision>7</cp:revision>
  <cp:lastPrinted>2018-02-12T10:18:00Z</cp:lastPrinted>
  <dcterms:created xsi:type="dcterms:W3CDTF">2018-02-13T14:14:00Z</dcterms:created>
  <dcterms:modified xsi:type="dcterms:W3CDTF">2018-07-10T11:11:00Z</dcterms:modified>
</cp:coreProperties>
</file>