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C833" w14:textId="77777777" w:rsidR="00D032C2" w:rsidRPr="000D3AA2" w:rsidRDefault="00D032C2" w:rsidP="00D032C2">
      <w:pPr>
        <w:spacing w:line="480" w:lineRule="auto"/>
        <w:outlineLvl w:val="0"/>
        <w:rPr>
          <w:rFonts w:ascii="Times New Roman" w:hAnsi="Times New Roman"/>
          <w:b/>
        </w:rPr>
      </w:pPr>
      <w:r w:rsidRPr="000D3AA2">
        <w:rPr>
          <w:rFonts w:ascii="Times New Roman" w:hAnsi="Times New Roman"/>
          <w:b/>
        </w:rPr>
        <w:t xml:space="preserve">‘You can’t dismiss that as being less </w:t>
      </w:r>
      <w:r>
        <w:rPr>
          <w:rFonts w:ascii="Times New Roman" w:hAnsi="Times New Roman"/>
          <w:b/>
        </w:rPr>
        <w:t>happy, you see it is different’. S</w:t>
      </w:r>
      <w:r w:rsidRPr="000D3AA2">
        <w:rPr>
          <w:rFonts w:ascii="Times New Roman" w:hAnsi="Times New Roman"/>
          <w:b/>
        </w:rPr>
        <w:t>exual counselling in 1950s England</w:t>
      </w:r>
    </w:p>
    <w:p w14:paraId="35F04B9B" w14:textId="77777777" w:rsidR="00D032C2" w:rsidRDefault="00D032C2" w:rsidP="00D032C2">
      <w:pPr>
        <w:spacing w:line="480" w:lineRule="auto"/>
        <w:rPr>
          <w:rFonts w:ascii="Times New Roman" w:hAnsi="Times New Roman"/>
        </w:rPr>
      </w:pPr>
    </w:p>
    <w:p w14:paraId="5E91558B" w14:textId="77777777" w:rsidR="00D032C2" w:rsidRPr="000D3AA2" w:rsidRDefault="00D032C2" w:rsidP="00D032C2">
      <w:pPr>
        <w:spacing w:line="480" w:lineRule="auto"/>
        <w:rPr>
          <w:rFonts w:ascii="Times New Roman" w:hAnsi="Times New Roman"/>
        </w:rPr>
      </w:pPr>
      <w:r w:rsidRPr="000D3AA2">
        <w:rPr>
          <w:rFonts w:ascii="Times New Roman" w:hAnsi="Times New Roman"/>
        </w:rPr>
        <w:t>Dr Caroline Rusterholz</w:t>
      </w:r>
    </w:p>
    <w:p w14:paraId="088BA658" w14:textId="77777777" w:rsidR="00D032C2" w:rsidRPr="000D3AA2" w:rsidRDefault="00D032C2" w:rsidP="00D032C2">
      <w:pPr>
        <w:spacing w:line="480" w:lineRule="auto"/>
        <w:rPr>
          <w:rFonts w:ascii="Times New Roman" w:hAnsi="Times New Roman"/>
        </w:rPr>
      </w:pPr>
      <w:r w:rsidRPr="000D3AA2">
        <w:rPr>
          <w:rFonts w:ascii="Times New Roman" w:hAnsi="Times New Roman"/>
        </w:rPr>
        <w:t>Wellcome Trust Research Fellow</w:t>
      </w:r>
    </w:p>
    <w:p w14:paraId="70792035" w14:textId="77777777" w:rsidR="00D032C2" w:rsidRPr="000D3AA2" w:rsidRDefault="00D032C2" w:rsidP="00D032C2">
      <w:pPr>
        <w:spacing w:line="480" w:lineRule="auto"/>
        <w:rPr>
          <w:rFonts w:ascii="Times New Roman" w:hAnsi="Times New Roman"/>
        </w:rPr>
      </w:pPr>
      <w:r w:rsidRPr="000D3AA2">
        <w:rPr>
          <w:rFonts w:ascii="Times New Roman" w:hAnsi="Times New Roman"/>
        </w:rPr>
        <w:t>Faculty of History</w:t>
      </w:r>
    </w:p>
    <w:p w14:paraId="71D591D4" w14:textId="77777777" w:rsidR="00D032C2" w:rsidRPr="000D3AA2" w:rsidRDefault="00D032C2" w:rsidP="00D032C2">
      <w:pPr>
        <w:spacing w:line="480" w:lineRule="auto"/>
        <w:rPr>
          <w:rFonts w:ascii="Times New Roman" w:hAnsi="Times New Roman"/>
        </w:rPr>
      </w:pPr>
      <w:r w:rsidRPr="000D3AA2">
        <w:rPr>
          <w:rFonts w:ascii="Times New Roman" w:hAnsi="Times New Roman"/>
        </w:rPr>
        <w:t>Cambridge University</w:t>
      </w:r>
    </w:p>
    <w:p w14:paraId="29486688" w14:textId="77777777" w:rsidR="00D032C2" w:rsidRPr="000D3AA2" w:rsidRDefault="00D032C2" w:rsidP="00D032C2">
      <w:pPr>
        <w:spacing w:line="480" w:lineRule="auto"/>
        <w:rPr>
          <w:rFonts w:ascii="Times New Roman" w:eastAsia="Times New Roman" w:hAnsi="Times New Roman"/>
          <w:lang w:val="en-US" w:eastAsia="fr-FR"/>
        </w:rPr>
      </w:pPr>
      <w:r w:rsidRPr="000D3AA2">
        <w:rPr>
          <w:rFonts w:ascii="Times New Roman" w:eastAsia="Times New Roman" w:hAnsi="Times New Roman"/>
          <w:color w:val="171717"/>
          <w:shd w:val="clear" w:color="auto" w:fill="FFFFFF"/>
          <w:lang w:val="en-US" w:eastAsia="fr-FR"/>
        </w:rPr>
        <w:t>West Road</w:t>
      </w:r>
      <w:r w:rsidRPr="000D3AA2">
        <w:rPr>
          <w:rFonts w:ascii="Times New Roman" w:eastAsia="Times New Roman" w:hAnsi="Times New Roman"/>
          <w:color w:val="171717"/>
          <w:lang w:val="en-US" w:eastAsia="fr-FR"/>
        </w:rPr>
        <w:br/>
      </w:r>
      <w:r w:rsidRPr="000D3AA2">
        <w:rPr>
          <w:rFonts w:ascii="Times New Roman" w:eastAsia="Times New Roman" w:hAnsi="Times New Roman"/>
          <w:color w:val="171717"/>
          <w:shd w:val="clear" w:color="auto" w:fill="FFFFFF"/>
          <w:lang w:val="en-US" w:eastAsia="fr-FR"/>
        </w:rPr>
        <w:t>Cambridge CB3 9EF</w:t>
      </w:r>
      <w:r w:rsidRPr="000D3AA2">
        <w:rPr>
          <w:rFonts w:ascii="Times New Roman" w:eastAsia="Times New Roman" w:hAnsi="Times New Roman"/>
          <w:color w:val="171717"/>
          <w:lang w:val="en-US" w:eastAsia="fr-FR"/>
        </w:rPr>
        <w:br/>
      </w:r>
    </w:p>
    <w:p w14:paraId="59923444" w14:textId="77777777" w:rsidR="00D032C2" w:rsidRPr="000D3AA2" w:rsidRDefault="00D032C2" w:rsidP="00D032C2">
      <w:pPr>
        <w:spacing w:line="480" w:lineRule="auto"/>
        <w:rPr>
          <w:rFonts w:ascii="Times New Roman" w:hAnsi="Times New Roman"/>
        </w:rPr>
      </w:pPr>
    </w:p>
    <w:p w14:paraId="58EBEBC5" w14:textId="77777777" w:rsidR="00D032C2" w:rsidRPr="000D3AA2" w:rsidRDefault="00D032C2" w:rsidP="00D032C2">
      <w:pPr>
        <w:spacing w:line="480" w:lineRule="auto"/>
        <w:rPr>
          <w:rFonts w:ascii="Times New Roman" w:hAnsi="Times New Roman"/>
        </w:rPr>
      </w:pPr>
      <w:r>
        <w:rPr>
          <w:rFonts w:ascii="Times New Roman" w:hAnsi="Times New Roman"/>
        </w:rPr>
        <w:t xml:space="preserve">College </w:t>
      </w:r>
      <w:r w:rsidRPr="000D3AA2">
        <w:rPr>
          <w:rFonts w:ascii="Times New Roman" w:hAnsi="Times New Roman"/>
        </w:rPr>
        <w:t>Research Associate</w:t>
      </w:r>
    </w:p>
    <w:p w14:paraId="6DC0C0F3" w14:textId="77777777" w:rsidR="00D032C2" w:rsidRPr="000D3AA2" w:rsidRDefault="00D032C2" w:rsidP="00D032C2">
      <w:pPr>
        <w:spacing w:line="480" w:lineRule="auto"/>
        <w:rPr>
          <w:rFonts w:ascii="Times New Roman" w:hAnsi="Times New Roman"/>
        </w:rPr>
      </w:pPr>
      <w:r w:rsidRPr="000D3AA2">
        <w:rPr>
          <w:rFonts w:ascii="Times New Roman" w:hAnsi="Times New Roman"/>
        </w:rPr>
        <w:t>St John’s College</w:t>
      </w:r>
    </w:p>
    <w:p w14:paraId="16B7290F" w14:textId="77777777" w:rsidR="00D032C2" w:rsidRPr="000D3AA2" w:rsidRDefault="00D032C2" w:rsidP="00D032C2">
      <w:pPr>
        <w:spacing w:line="480" w:lineRule="auto"/>
        <w:rPr>
          <w:rFonts w:ascii="Times New Roman" w:hAnsi="Times New Roman"/>
        </w:rPr>
      </w:pPr>
      <w:r w:rsidRPr="000D3AA2">
        <w:rPr>
          <w:rFonts w:ascii="Times New Roman" w:hAnsi="Times New Roman"/>
        </w:rPr>
        <w:t>Cambridge CB2 1TP</w:t>
      </w:r>
    </w:p>
    <w:p w14:paraId="0BAEE4D1" w14:textId="77777777" w:rsidR="00D032C2" w:rsidRDefault="00D032C2" w:rsidP="00D032C2">
      <w:pPr>
        <w:spacing w:line="480" w:lineRule="auto"/>
        <w:rPr>
          <w:rFonts w:ascii="Times New Roman" w:hAnsi="Times New Roman"/>
          <w:lang w:val="en-US"/>
        </w:rPr>
      </w:pPr>
    </w:p>
    <w:p w14:paraId="4F8CDA86" w14:textId="77777777" w:rsidR="00D032C2" w:rsidRDefault="00D032C2" w:rsidP="00D032C2">
      <w:pPr>
        <w:spacing w:line="480" w:lineRule="auto"/>
        <w:rPr>
          <w:rFonts w:ascii="Times New Roman" w:hAnsi="Times New Roman"/>
          <w:lang w:val="en-US"/>
        </w:rPr>
      </w:pPr>
      <w:r>
        <w:rPr>
          <w:rFonts w:ascii="Times New Roman" w:hAnsi="Times New Roman"/>
          <w:lang w:val="en-US"/>
        </w:rPr>
        <w:t>Acknowledgements</w:t>
      </w:r>
    </w:p>
    <w:p w14:paraId="69A83426" w14:textId="77777777" w:rsidR="00D032C2" w:rsidRPr="002C0EA1" w:rsidRDefault="00D032C2" w:rsidP="00D032C2">
      <w:pPr>
        <w:rPr>
          <w:rFonts w:ascii="Times New Roman" w:eastAsia="Times New Roman" w:hAnsi="Times New Roman"/>
          <w:lang w:val="en-US" w:eastAsia="fr-FR"/>
        </w:rPr>
      </w:pPr>
      <w:r w:rsidRPr="002C0EA1">
        <w:rPr>
          <w:rFonts w:ascii="Times New Roman" w:hAnsi="Times New Roman"/>
          <w:lang w:val="en-US"/>
        </w:rPr>
        <w:t xml:space="preserve">I am </w:t>
      </w:r>
      <w:r>
        <w:rPr>
          <w:rFonts w:ascii="Times New Roman" w:hAnsi="Times New Roman"/>
          <w:lang w:val="en-US"/>
        </w:rPr>
        <w:t xml:space="preserve">grateful to the two anonymous reviewers for their help and constructive suggestions. Many thanks to Alana Harris, </w:t>
      </w:r>
      <w:r w:rsidRPr="002C0EA1">
        <w:rPr>
          <w:rFonts w:ascii="Times New Roman" w:eastAsia="Times New Roman" w:hAnsi="Times New Roman"/>
          <w:color w:val="000000"/>
          <w:lang w:val="en-US" w:eastAsia="fr-FR"/>
        </w:rPr>
        <w:t>Katie Barclay</w:t>
      </w:r>
      <w:r>
        <w:rPr>
          <w:rFonts w:ascii="Times New Roman" w:eastAsia="Times New Roman" w:hAnsi="Times New Roman"/>
          <w:color w:val="000000"/>
          <w:lang w:val="en-US" w:eastAsia="fr-FR"/>
        </w:rPr>
        <w:t xml:space="preserve"> and Ben Mechen who all offered </w:t>
      </w:r>
      <w:r w:rsidRPr="002C0EA1">
        <w:rPr>
          <w:rFonts w:ascii="Times New Roman" w:hAnsi="Times New Roman"/>
          <w:lang w:val="en-US"/>
        </w:rPr>
        <w:t xml:space="preserve">valuable </w:t>
      </w:r>
      <w:r>
        <w:rPr>
          <w:rFonts w:ascii="Times New Roman" w:hAnsi="Times New Roman"/>
          <w:lang w:val="en-US"/>
        </w:rPr>
        <w:t>f</w:t>
      </w:r>
      <w:r w:rsidRPr="002C0EA1">
        <w:rPr>
          <w:rFonts w:ascii="Times New Roman" w:hAnsi="Times New Roman"/>
          <w:lang w:val="en-US"/>
        </w:rPr>
        <w:t>eedback on the first version of this article. I gratefully acknowledge the support of the Swiss National Science Foundation grant</w:t>
      </w:r>
      <w:r>
        <w:rPr>
          <w:rFonts w:ascii="Times New Roman" w:hAnsi="Times New Roman"/>
          <w:lang w:val="en-US"/>
        </w:rPr>
        <w:t xml:space="preserve"> </w:t>
      </w:r>
      <w:r w:rsidRPr="002C0EA1">
        <w:rPr>
          <w:rFonts w:ascii="Times New Roman" w:hAnsi="Times New Roman"/>
        </w:rPr>
        <w:t>number P300P1_171604.</w:t>
      </w:r>
      <w:r>
        <w:rPr>
          <w:rFonts w:ascii="Times New Roman" w:hAnsi="Times New Roman"/>
        </w:rPr>
        <w:t xml:space="preserve"> I also want to thank the Wellcome Library for allowing me to use Malleson’s material.</w:t>
      </w:r>
    </w:p>
    <w:p w14:paraId="74E57E1A" w14:textId="77777777" w:rsidR="00D032C2" w:rsidRPr="002C0EA1" w:rsidRDefault="00D032C2" w:rsidP="00D032C2">
      <w:pPr>
        <w:pStyle w:val="p1"/>
        <w:rPr>
          <w:lang w:val="en-US"/>
        </w:rPr>
      </w:pPr>
    </w:p>
    <w:p w14:paraId="040E8A1D" w14:textId="77777777" w:rsidR="00D4287E" w:rsidRDefault="00D4287E" w:rsidP="000D582F">
      <w:pPr>
        <w:spacing w:line="480" w:lineRule="auto"/>
        <w:jc w:val="both"/>
        <w:rPr>
          <w:rFonts w:ascii="Times New Roman" w:hAnsi="Times New Roman" w:cs="Times New Roman"/>
        </w:rPr>
      </w:pPr>
    </w:p>
    <w:p w14:paraId="2323A5A8" w14:textId="77777777" w:rsidR="00D032C2" w:rsidRDefault="00D032C2" w:rsidP="000D582F">
      <w:pPr>
        <w:spacing w:line="480" w:lineRule="auto"/>
        <w:jc w:val="both"/>
        <w:rPr>
          <w:rFonts w:ascii="Times New Roman" w:hAnsi="Times New Roman" w:cs="Times New Roman"/>
        </w:rPr>
      </w:pPr>
    </w:p>
    <w:p w14:paraId="2996DB66" w14:textId="77777777" w:rsidR="00D032C2" w:rsidRDefault="00D032C2" w:rsidP="000D582F">
      <w:pPr>
        <w:spacing w:line="480" w:lineRule="auto"/>
        <w:jc w:val="both"/>
        <w:rPr>
          <w:rFonts w:ascii="Times New Roman" w:hAnsi="Times New Roman" w:cs="Times New Roman"/>
        </w:rPr>
      </w:pPr>
    </w:p>
    <w:p w14:paraId="1B6BA8D4" w14:textId="77777777" w:rsidR="00D032C2" w:rsidRDefault="00D032C2" w:rsidP="000D582F">
      <w:pPr>
        <w:spacing w:line="480" w:lineRule="auto"/>
        <w:jc w:val="both"/>
        <w:rPr>
          <w:rFonts w:ascii="Times New Roman" w:hAnsi="Times New Roman" w:cs="Times New Roman"/>
        </w:rPr>
      </w:pPr>
    </w:p>
    <w:p w14:paraId="0C389F84" w14:textId="77777777" w:rsidR="00D032C2" w:rsidRDefault="00D032C2" w:rsidP="000D582F">
      <w:pPr>
        <w:spacing w:line="480" w:lineRule="auto"/>
        <w:jc w:val="both"/>
        <w:rPr>
          <w:rFonts w:ascii="Times New Roman" w:hAnsi="Times New Roman" w:cs="Times New Roman"/>
        </w:rPr>
      </w:pPr>
    </w:p>
    <w:p w14:paraId="734C3DE7" w14:textId="77777777" w:rsidR="00D032C2" w:rsidRPr="00EF7ED1" w:rsidRDefault="00D032C2" w:rsidP="000D582F">
      <w:pPr>
        <w:spacing w:line="480" w:lineRule="auto"/>
        <w:jc w:val="both"/>
        <w:rPr>
          <w:rFonts w:ascii="Times New Roman" w:hAnsi="Times New Roman" w:cs="Times New Roman"/>
        </w:rPr>
      </w:pPr>
      <w:bookmarkStart w:id="0" w:name="_GoBack"/>
      <w:bookmarkEnd w:id="0"/>
    </w:p>
    <w:p w14:paraId="3CD53D39" w14:textId="41FE7871" w:rsidR="00F311E2" w:rsidRPr="00EF7ED1" w:rsidRDefault="00F311E2" w:rsidP="000D582F">
      <w:pPr>
        <w:spacing w:line="480" w:lineRule="auto"/>
        <w:jc w:val="both"/>
        <w:rPr>
          <w:rFonts w:ascii="Times New Roman" w:hAnsi="Times New Roman" w:cs="Times New Roman"/>
        </w:rPr>
      </w:pPr>
      <w:r w:rsidRPr="00EF7ED1">
        <w:rPr>
          <w:rFonts w:ascii="Times New Roman" w:hAnsi="Times New Roman" w:cs="Times New Roman"/>
        </w:rPr>
        <w:lastRenderedPageBreak/>
        <w:t>In a 1950s sexual counselling session carried out with a married woman who could not achieve orgasm, Dr Joan Malleson exclaimed: ‘That is a shame when you are so happy!’. This conception of the lack of sexual pleasure within a happy marriage as problematic took root in the interwar years and became increasingly prominent in marriage counselling and sexual therapy in postwar Britain</w:t>
      </w:r>
      <w:r w:rsidR="00820944">
        <w:rPr>
          <w:rFonts w:ascii="Times New Roman" w:hAnsi="Times New Roman" w:cs="Times New Roman"/>
        </w:rPr>
        <w:t>.</w:t>
      </w:r>
      <w:r w:rsidRPr="00EF7ED1">
        <w:rPr>
          <w:rStyle w:val="Appelnotedebasdep"/>
          <w:rFonts w:ascii="Times New Roman" w:hAnsi="Times New Roman" w:cs="Times New Roman"/>
        </w:rPr>
        <w:footnoteReference w:id="1"/>
      </w:r>
      <w:r w:rsidRPr="00EF7ED1">
        <w:rPr>
          <w:rFonts w:ascii="Times New Roman" w:hAnsi="Times New Roman" w:cs="Times New Roman"/>
        </w:rPr>
        <w:t xml:space="preserve"> Dr Joan Malleson, a birth control activist and committed family planning doctor, was one of the first doctors to try to help couples overcome their sexual problems. This was a novel experiment. While there existed a profusion of self-help sexual manuals from the interwar years, sexual counselling, as such, only became formally institutionalised in the 1950s and 1960s.</w:t>
      </w:r>
      <w:r w:rsidRPr="00EF7ED1">
        <w:rPr>
          <w:rStyle w:val="Appelnotedebasdep"/>
          <w:rFonts w:ascii="Times New Roman" w:hAnsi="Times New Roman" w:cs="Times New Roman"/>
        </w:rPr>
        <w:footnoteReference w:id="2"/>
      </w:r>
      <w:r w:rsidRPr="00EF7ED1">
        <w:rPr>
          <w:rFonts w:ascii="Times New Roman" w:hAnsi="Times New Roman" w:cs="Times New Roman"/>
        </w:rPr>
        <w:t xml:space="preserve"> This article uses audio</w:t>
      </w:r>
      <w:r w:rsidR="00100761" w:rsidRPr="00EF7ED1">
        <w:rPr>
          <w:rFonts w:ascii="Times New Roman" w:hAnsi="Times New Roman" w:cs="Times New Roman"/>
        </w:rPr>
        <w:t xml:space="preserve"> </w:t>
      </w:r>
      <w:r w:rsidRPr="00EF7ED1">
        <w:rPr>
          <w:rFonts w:ascii="Times New Roman" w:hAnsi="Times New Roman" w:cs="Times New Roman"/>
        </w:rPr>
        <w:t xml:space="preserve">recordings of sexual counselling sessions </w:t>
      </w:r>
      <w:r w:rsidR="00100761" w:rsidRPr="00EF7ED1">
        <w:rPr>
          <w:rFonts w:ascii="Times New Roman" w:hAnsi="Times New Roman" w:cs="Times New Roman"/>
        </w:rPr>
        <w:t xml:space="preserve">that Malleson </w:t>
      </w:r>
      <w:r w:rsidRPr="00EF7ED1">
        <w:rPr>
          <w:rFonts w:ascii="Times New Roman" w:hAnsi="Times New Roman" w:cs="Times New Roman"/>
        </w:rPr>
        <w:t>carried out in the early 1950s</w:t>
      </w:r>
      <w:r w:rsidR="00100761" w:rsidRPr="00EF7ED1">
        <w:rPr>
          <w:rFonts w:ascii="Times New Roman" w:hAnsi="Times New Roman" w:cs="Times New Roman"/>
        </w:rPr>
        <w:t>,</w:t>
      </w:r>
      <w:r w:rsidRPr="00EF7ED1">
        <w:rPr>
          <w:rFonts w:ascii="Times New Roman" w:hAnsi="Times New Roman" w:cs="Times New Roman"/>
        </w:rPr>
        <w:t xml:space="preserve"> </w:t>
      </w:r>
      <w:r w:rsidR="00100761" w:rsidRPr="00EF7ED1">
        <w:rPr>
          <w:rFonts w:ascii="Times New Roman" w:hAnsi="Times New Roman" w:cs="Times New Roman"/>
        </w:rPr>
        <w:t xml:space="preserve">which </w:t>
      </w:r>
      <w:r w:rsidRPr="00EF7ED1">
        <w:rPr>
          <w:rFonts w:ascii="Times New Roman" w:hAnsi="Times New Roman" w:cs="Times New Roman"/>
        </w:rPr>
        <w:t>are held at the Wellcome Library in London</w:t>
      </w:r>
      <w:r w:rsidR="00100761" w:rsidRPr="00EF7ED1">
        <w:rPr>
          <w:rFonts w:ascii="Times New Roman" w:hAnsi="Times New Roman" w:cs="Times New Roman"/>
        </w:rPr>
        <w:t>,</w:t>
      </w:r>
      <w:r w:rsidRPr="00EF7ED1">
        <w:rPr>
          <w:rFonts w:ascii="Times New Roman" w:hAnsi="Times New Roman" w:cs="Times New Roman"/>
        </w:rPr>
        <w:t xml:space="preserve"> as a case study to explore the ways Malleson and the patients mobili</w:t>
      </w:r>
      <w:r w:rsidR="00100761" w:rsidRPr="00EF7ED1">
        <w:rPr>
          <w:rFonts w:ascii="Times New Roman" w:hAnsi="Times New Roman" w:cs="Times New Roman"/>
        </w:rPr>
        <w:t>s</w:t>
      </w:r>
      <w:r w:rsidRPr="00EF7ED1">
        <w:rPr>
          <w:rFonts w:ascii="Times New Roman" w:hAnsi="Times New Roman" w:cs="Times New Roman"/>
        </w:rPr>
        <w:t>ed emotions</w:t>
      </w:r>
      <w:r w:rsidR="00100761" w:rsidRPr="00EF7ED1">
        <w:rPr>
          <w:rFonts w:ascii="Times New Roman" w:hAnsi="Times New Roman" w:cs="Times New Roman"/>
        </w:rPr>
        <w:t xml:space="preserve"> for</w:t>
      </w:r>
      <w:r w:rsidRPr="00EF7ED1">
        <w:rPr>
          <w:rFonts w:ascii="Times New Roman" w:hAnsi="Times New Roman" w:cs="Times New Roman"/>
        </w:rPr>
        <w:t xml:space="preserve"> respectively manag</w:t>
      </w:r>
      <w:r w:rsidR="00100761" w:rsidRPr="00EF7ED1">
        <w:rPr>
          <w:rFonts w:ascii="Times New Roman" w:hAnsi="Times New Roman" w:cs="Times New Roman"/>
        </w:rPr>
        <w:t>ing</w:t>
      </w:r>
      <w:r w:rsidRPr="00EF7ED1">
        <w:rPr>
          <w:rFonts w:ascii="Times New Roman" w:hAnsi="Times New Roman" w:cs="Times New Roman"/>
        </w:rPr>
        <w:t xml:space="preserve"> sexual problems and express</w:t>
      </w:r>
      <w:r w:rsidR="00100761" w:rsidRPr="00EF7ED1">
        <w:rPr>
          <w:rFonts w:ascii="Times New Roman" w:hAnsi="Times New Roman" w:cs="Times New Roman"/>
        </w:rPr>
        <w:t>ing</w:t>
      </w:r>
      <w:r w:rsidRPr="00EF7ED1">
        <w:rPr>
          <w:rFonts w:ascii="Times New Roman" w:hAnsi="Times New Roman" w:cs="Times New Roman"/>
        </w:rPr>
        <w:t xml:space="preserve"> what they understood as constituting a ‘good sexuality’ in postwar Britain. These audio</w:t>
      </w:r>
      <w:r w:rsidR="00100761" w:rsidRPr="00EF7ED1">
        <w:rPr>
          <w:rFonts w:ascii="Times New Roman" w:hAnsi="Times New Roman" w:cs="Times New Roman"/>
        </w:rPr>
        <w:t xml:space="preserve"> </w:t>
      </w:r>
      <w:r w:rsidRPr="00EF7ED1">
        <w:rPr>
          <w:rFonts w:ascii="Times New Roman" w:hAnsi="Times New Roman" w:cs="Times New Roman"/>
        </w:rPr>
        <w:t>recordings contain 1</w:t>
      </w:r>
      <w:r w:rsidR="004A399A" w:rsidRPr="00EF7ED1">
        <w:rPr>
          <w:rFonts w:ascii="Times New Roman" w:hAnsi="Times New Roman" w:cs="Times New Roman"/>
        </w:rPr>
        <w:t>3</w:t>
      </w:r>
      <w:r w:rsidRPr="00EF7ED1">
        <w:rPr>
          <w:rFonts w:ascii="Times New Roman" w:hAnsi="Times New Roman" w:cs="Times New Roman"/>
        </w:rPr>
        <w:t xml:space="preserve"> cases of sexual disorders; one was the case of a menopausal woman and is not considered</w:t>
      </w:r>
      <w:r w:rsidR="00100761" w:rsidRPr="00EF7ED1">
        <w:rPr>
          <w:rFonts w:ascii="Times New Roman" w:hAnsi="Times New Roman" w:cs="Times New Roman"/>
        </w:rPr>
        <w:t>,</w:t>
      </w:r>
      <w:r w:rsidRPr="00EF7ED1">
        <w:rPr>
          <w:rFonts w:ascii="Times New Roman" w:hAnsi="Times New Roman" w:cs="Times New Roman"/>
        </w:rPr>
        <w:t xml:space="preserve"> since the session dealt mainly with symptoms of the menopause and no clear connections were made with sexual life. There were eight cases of vaginismus, two cases of </w:t>
      </w:r>
      <w:r w:rsidRPr="00EF7ED1">
        <w:rPr>
          <w:rFonts w:ascii="Times New Roman" w:hAnsi="Times New Roman" w:cs="Times New Roman"/>
        </w:rPr>
        <w:lastRenderedPageBreak/>
        <w:t xml:space="preserve">frigidity and three cases of inhibition of orgasm. These tapes lasted between </w:t>
      </w:r>
      <w:r w:rsidR="00100761" w:rsidRPr="00EF7ED1">
        <w:rPr>
          <w:rFonts w:ascii="Times New Roman" w:hAnsi="Times New Roman" w:cs="Times New Roman"/>
        </w:rPr>
        <w:t xml:space="preserve">six </w:t>
      </w:r>
      <w:r w:rsidRPr="00EF7ED1">
        <w:rPr>
          <w:rFonts w:ascii="Times New Roman" w:hAnsi="Times New Roman" w:cs="Times New Roman"/>
        </w:rPr>
        <w:t xml:space="preserve">minutes </w:t>
      </w:r>
      <w:r w:rsidR="00100761" w:rsidRPr="00EF7ED1">
        <w:rPr>
          <w:rFonts w:ascii="Times New Roman" w:hAnsi="Times New Roman" w:cs="Times New Roman"/>
        </w:rPr>
        <w:t>and one</w:t>
      </w:r>
      <w:r w:rsidRPr="00EF7ED1">
        <w:rPr>
          <w:rFonts w:ascii="Times New Roman" w:hAnsi="Times New Roman" w:cs="Times New Roman"/>
        </w:rPr>
        <w:t xml:space="preserve"> hour and provide fascinating insights into the doctor-patient relationship and the sexual and emotional difficulties experienced by ordinary Britons. Cries, sights, silences and more rarely laughter, as well as the verbal articulation of anxieties, fears and disappointment</w:t>
      </w:r>
      <w:r w:rsidR="00100761" w:rsidRPr="00EF7ED1">
        <w:rPr>
          <w:rFonts w:ascii="Times New Roman" w:hAnsi="Times New Roman" w:cs="Times New Roman"/>
        </w:rPr>
        <w:t>s,</w:t>
      </w:r>
      <w:r w:rsidRPr="00EF7ED1">
        <w:rPr>
          <w:rFonts w:ascii="Times New Roman" w:hAnsi="Times New Roman" w:cs="Times New Roman"/>
        </w:rPr>
        <w:t xml:space="preserve"> testify to the wide range of emotions that patients and sometimes Malleson </w:t>
      </w:r>
      <w:r w:rsidR="00100761" w:rsidRPr="00EF7ED1">
        <w:rPr>
          <w:rFonts w:ascii="Times New Roman" w:hAnsi="Times New Roman" w:cs="Times New Roman"/>
        </w:rPr>
        <w:t xml:space="preserve">displayed </w:t>
      </w:r>
      <w:r w:rsidRPr="00EF7ED1">
        <w:rPr>
          <w:rFonts w:ascii="Times New Roman" w:hAnsi="Times New Roman" w:cs="Times New Roman"/>
        </w:rPr>
        <w:t>during sexual therapy. Emotions and feelings are something that people experience, and they manifest through verbal or bodily expressions. Emotions ‘have both biological and cultural components’.</w:t>
      </w:r>
      <w:r w:rsidRPr="00EF7ED1">
        <w:rPr>
          <w:rStyle w:val="Appelnotedebasdep"/>
          <w:rFonts w:ascii="Times New Roman" w:hAnsi="Times New Roman" w:cs="Times New Roman"/>
        </w:rPr>
        <w:footnoteReference w:id="3"/>
      </w:r>
      <w:r w:rsidRPr="00EF7ED1">
        <w:rPr>
          <w:rFonts w:ascii="Times New Roman" w:hAnsi="Times New Roman" w:cs="Times New Roman"/>
        </w:rPr>
        <w:t xml:space="preserve"> While this </w:t>
      </w:r>
      <w:r w:rsidR="00C70336">
        <w:rPr>
          <w:rFonts w:ascii="Times New Roman" w:hAnsi="Times New Roman" w:cs="Times New Roman"/>
        </w:rPr>
        <w:t>article</w:t>
      </w:r>
      <w:r w:rsidRPr="00EF7ED1">
        <w:rPr>
          <w:rFonts w:ascii="Times New Roman" w:hAnsi="Times New Roman" w:cs="Times New Roman"/>
        </w:rPr>
        <w:t xml:space="preserve"> uses the articulation of emotions to access </w:t>
      </w:r>
      <w:r w:rsidR="00100761" w:rsidRPr="00EF7ED1">
        <w:rPr>
          <w:rFonts w:ascii="Times New Roman" w:hAnsi="Times New Roman" w:cs="Times New Roman"/>
        </w:rPr>
        <w:t xml:space="preserve">a </w:t>
      </w:r>
      <w:r w:rsidRPr="00EF7ED1">
        <w:rPr>
          <w:rFonts w:ascii="Times New Roman" w:hAnsi="Times New Roman" w:cs="Times New Roman"/>
        </w:rPr>
        <w:t>broader understanding of intimacy, it does not attempt to offer a history of anxieties, fears or disappointment</w:t>
      </w:r>
      <w:r w:rsidR="00100761" w:rsidRPr="00EF7ED1">
        <w:rPr>
          <w:rFonts w:ascii="Times New Roman" w:hAnsi="Times New Roman" w:cs="Times New Roman"/>
        </w:rPr>
        <w:t>s</w:t>
      </w:r>
      <w:r w:rsidRPr="00EF7ED1">
        <w:rPr>
          <w:rFonts w:ascii="Times New Roman" w:hAnsi="Times New Roman" w:cs="Times New Roman"/>
        </w:rPr>
        <w:t xml:space="preserve"> as such</w:t>
      </w:r>
      <w:r w:rsidR="00100761" w:rsidRPr="00EF7ED1">
        <w:rPr>
          <w:rFonts w:ascii="Times New Roman" w:hAnsi="Times New Roman" w:cs="Times New Roman"/>
        </w:rPr>
        <w:t>,</w:t>
      </w:r>
      <w:r w:rsidRPr="00EF7ED1">
        <w:rPr>
          <w:rFonts w:ascii="Times New Roman" w:hAnsi="Times New Roman" w:cs="Times New Roman"/>
        </w:rPr>
        <w:t xml:space="preserve"> or </w:t>
      </w:r>
      <w:r w:rsidR="00100761" w:rsidRPr="00EF7ED1">
        <w:rPr>
          <w:rFonts w:ascii="Times New Roman" w:hAnsi="Times New Roman" w:cs="Times New Roman"/>
        </w:rPr>
        <w:t xml:space="preserve">of the way </w:t>
      </w:r>
      <w:r w:rsidRPr="00EF7ED1">
        <w:rPr>
          <w:rFonts w:ascii="Times New Roman" w:hAnsi="Times New Roman" w:cs="Times New Roman"/>
        </w:rPr>
        <w:t>these notions have shifted over time. Rather, it considers these emotions within the framework of sexual therapy</w:t>
      </w:r>
      <w:r w:rsidR="00100761" w:rsidRPr="00EF7ED1">
        <w:rPr>
          <w:rFonts w:ascii="Times New Roman" w:hAnsi="Times New Roman" w:cs="Times New Roman"/>
        </w:rPr>
        <w:t>,</w:t>
      </w:r>
      <w:r w:rsidRPr="00EF7ED1">
        <w:rPr>
          <w:rFonts w:ascii="Times New Roman" w:hAnsi="Times New Roman" w:cs="Times New Roman"/>
        </w:rPr>
        <w:t xml:space="preserve"> where the only means for patients to share their sexual problems was to put into words what they felt and found problematic in their sexual and marital life. Therefore, sexual counselling sessions allow</w:t>
      </w:r>
      <w:r w:rsidR="00100761" w:rsidRPr="00EF7ED1">
        <w:rPr>
          <w:rFonts w:ascii="Times New Roman" w:hAnsi="Times New Roman" w:cs="Times New Roman"/>
        </w:rPr>
        <w:t>ed</w:t>
      </w:r>
      <w:r w:rsidRPr="00EF7ED1">
        <w:rPr>
          <w:rFonts w:ascii="Times New Roman" w:hAnsi="Times New Roman" w:cs="Times New Roman"/>
        </w:rPr>
        <w:t xml:space="preserve"> the patients’ articulation of their sexual self and emotional subjectivities to be placed in relation </w:t>
      </w:r>
      <w:r w:rsidR="00100761" w:rsidRPr="00EF7ED1">
        <w:rPr>
          <w:rFonts w:ascii="Times New Roman" w:hAnsi="Times New Roman" w:cs="Times New Roman"/>
        </w:rPr>
        <w:t xml:space="preserve">to </w:t>
      </w:r>
      <w:r w:rsidRPr="00EF7ED1">
        <w:rPr>
          <w:rFonts w:ascii="Times New Roman" w:hAnsi="Times New Roman" w:cs="Times New Roman"/>
        </w:rPr>
        <w:t xml:space="preserve">their sexual difficulties. </w:t>
      </w:r>
      <w:r w:rsidRPr="00EF7ED1">
        <w:rPr>
          <w:rFonts w:ascii="Times New Roman" w:hAnsi="Times New Roman"/>
          <w:color w:val="000000" w:themeColor="text1"/>
        </w:rPr>
        <w:t>The history of Joan Malleson’s sexual therapy in London and the</w:t>
      </w:r>
      <w:r w:rsidRPr="00EF7ED1">
        <w:rPr>
          <w:rFonts w:ascii="Times New Roman" w:hAnsi="Times New Roman"/>
        </w:rPr>
        <w:t xml:space="preserve"> way </w:t>
      </w:r>
      <w:r w:rsidR="00100761" w:rsidRPr="00EF7ED1">
        <w:rPr>
          <w:rFonts w:ascii="Times New Roman" w:hAnsi="Times New Roman"/>
        </w:rPr>
        <w:t xml:space="preserve">by </w:t>
      </w:r>
      <w:r w:rsidRPr="00EF7ED1">
        <w:rPr>
          <w:rFonts w:ascii="Times New Roman" w:hAnsi="Times New Roman"/>
        </w:rPr>
        <w:t>which Dr Malleson and patients played out emotions, I argue, might offer a fascinating glimpse into an</w:t>
      </w:r>
      <w:r w:rsidRPr="00EF7ED1">
        <w:rPr>
          <w:rFonts w:ascii="Times New Roman" w:eastAsia="Times New Roman" w:hAnsi="Times New Roman"/>
        </w:rPr>
        <w:t xml:space="preserve"> emotionology of sexual difficulties. This term, </w:t>
      </w:r>
      <w:r w:rsidR="00100761" w:rsidRPr="00EF7ED1">
        <w:rPr>
          <w:rFonts w:ascii="Times New Roman" w:eastAsia="Times New Roman" w:hAnsi="Times New Roman"/>
        </w:rPr>
        <w:t xml:space="preserve">invented </w:t>
      </w:r>
      <w:r w:rsidRPr="00EF7ED1">
        <w:rPr>
          <w:rFonts w:ascii="Times New Roman" w:eastAsia="Times New Roman" w:hAnsi="Times New Roman"/>
        </w:rPr>
        <w:t>by Peter Stearns, refers to the emotional codes and standards that shape subjective life.</w:t>
      </w:r>
      <w:r w:rsidRPr="00EF7ED1">
        <w:rPr>
          <w:rStyle w:val="Appelnotedebasdep"/>
          <w:rFonts w:ascii="Times New Roman" w:eastAsia="Times New Roman" w:hAnsi="Times New Roman"/>
        </w:rPr>
        <w:footnoteReference w:id="4"/>
      </w:r>
      <w:r w:rsidRPr="00EF7ED1">
        <w:rPr>
          <w:rFonts w:ascii="Times New Roman" w:eastAsia="Times New Roman" w:hAnsi="Times New Roman"/>
        </w:rPr>
        <w:t xml:space="preserve"> </w:t>
      </w:r>
    </w:p>
    <w:p w14:paraId="5B9A8082" w14:textId="40C6B4B5" w:rsidR="00F311E2" w:rsidRPr="00EF7ED1" w:rsidRDefault="00F311E2" w:rsidP="000D582F">
      <w:pPr>
        <w:pStyle w:val="p1"/>
        <w:spacing w:line="480" w:lineRule="auto"/>
        <w:jc w:val="both"/>
        <w:rPr>
          <w:rFonts w:ascii="Times New Roman" w:hAnsi="Times New Roman"/>
          <w:sz w:val="24"/>
          <w:szCs w:val="24"/>
          <w:lang w:val="en-GB"/>
        </w:rPr>
      </w:pPr>
      <w:r w:rsidRPr="00EF7ED1">
        <w:rPr>
          <w:rFonts w:ascii="Times New Roman" w:hAnsi="Times New Roman"/>
          <w:sz w:val="24"/>
          <w:szCs w:val="24"/>
          <w:lang w:val="en-GB"/>
        </w:rPr>
        <w:t xml:space="preserve">This research builds on the work of historians who have </w:t>
      </w:r>
      <w:r w:rsidRPr="00EF7ED1">
        <w:rPr>
          <w:rFonts w:ascii="Times New Roman" w:hAnsi="Times New Roman"/>
          <w:color w:val="000000" w:themeColor="text1"/>
          <w:sz w:val="24"/>
          <w:szCs w:val="24"/>
          <w:lang w:val="en-GB"/>
        </w:rPr>
        <w:t xml:space="preserve">analysed </w:t>
      </w:r>
      <w:r w:rsidRPr="00EF7ED1">
        <w:rPr>
          <w:rFonts w:ascii="Times New Roman" w:hAnsi="Times New Roman"/>
          <w:sz w:val="24"/>
          <w:szCs w:val="24"/>
          <w:lang w:val="en-GB"/>
        </w:rPr>
        <w:t xml:space="preserve">the history of sexuality and marital intimacy in Britain. They have underlined the advent of the companionate marriage </w:t>
      </w:r>
      <w:r w:rsidRPr="00EF7ED1">
        <w:rPr>
          <w:rFonts w:ascii="Times New Roman" w:hAnsi="Times New Roman"/>
          <w:sz w:val="24"/>
          <w:szCs w:val="24"/>
          <w:lang w:val="en-GB"/>
        </w:rPr>
        <w:lastRenderedPageBreak/>
        <w:t>model that became ideologically dominant in the mid-twentieth century.</w:t>
      </w:r>
      <w:r w:rsidRPr="00EF7ED1">
        <w:rPr>
          <w:rStyle w:val="Appelnotedebasdep"/>
          <w:rFonts w:ascii="Times New Roman" w:hAnsi="Times New Roman"/>
          <w:sz w:val="24"/>
          <w:szCs w:val="24"/>
          <w:lang w:val="en-GB"/>
        </w:rPr>
        <w:footnoteReference w:id="5"/>
      </w:r>
      <w:r w:rsidRPr="00EF7ED1">
        <w:rPr>
          <w:rFonts w:ascii="Times New Roman" w:hAnsi="Times New Roman"/>
          <w:sz w:val="24"/>
          <w:szCs w:val="24"/>
          <w:lang w:val="en-GB"/>
        </w:rPr>
        <w:t xml:space="preserve"> </w:t>
      </w:r>
      <w:r w:rsidRPr="00EF7ED1">
        <w:rPr>
          <w:rFonts w:ascii="Times New Roman" w:hAnsi="Times New Roman"/>
          <w:color w:val="000000" w:themeColor="text1"/>
          <w:sz w:val="24"/>
          <w:szCs w:val="24"/>
          <w:lang w:val="en-GB"/>
        </w:rPr>
        <w:t xml:space="preserve">Central to this model was the idea of a harmonious and enjoyable sexual life. In particular, the landmark work of Clare Langhamer has shown that </w:t>
      </w:r>
      <w:r w:rsidRPr="00EF7ED1">
        <w:rPr>
          <w:rFonts w:ascii="Times New Roman" w:hAnsi="Times New Roman"/>
          <w:sz w:val="24"/>
          <w:szCs w:val="24"/>
          <w:lang w:val="en-GB"/>
        </w:rPr>
        <w:t>‘sex and love became tightly bound together within the widely promoted notions of modern marriage’.</w:t>
      </w:r>
      <w:r w:rsidRPr="00EF7ED1">
        <w:rPr>
          <w:rStyle w:val="Appelnotedebasdep"/>
          <w:rFonts w:ascii="Times New Roman" w:hAnsi="Times New Roman"/>
          <w:sz w:val="24"/>
          <w:szCs w:val="24"/>
          <w:lang w:val="en-GB"/>
        </w:rPr>
        <w:footnoteReference w:id="6"/>
      </w:r>
      <w:r w:rsidRPr="00EF7ED1">
        <w:rPr>
          <w:rFonts w:ascii="Times New Roman" w:hAnsi="Times New Roman"/>
          <w:sz w:val="24"/>
          <w:szCs w:val="24"/>
          <w:lang w:val="en-GB"/>
        </w:rPr>
        <w:t xml:space="preserve"> In addition, she sheds light on the way that experts’ advice in popular magazines contributed to putting love at the centre of relationships in postwar Britain. The idea that love and affection became central to intimacy in the interwar years is also shared </w:t>
      </w:r>
      <w:r w:rsidRPr="00EF7ED1">
        <w:rPr>
          <w:rFonts w:ascii="Times New Roman" w:hAnsi="Times New Roman"/>
          <w:color w:val="000000" w:themeColor="text1"/>
          <w:sz w:val="24"/>
          <w:szCs w:val="24"/>
          <w:lang w:val="en-GB"/>
        </w:rPr>
        <w:t>by Szreter and Fisher in their oral history study of sexuality</w:t>
      </w:r>
      <w:r w:rsidR="00820944">
        <w:rPr>
          <w:rFonts w:ascii="Times New Roman" w:hAnsi="Times New Roman"/>
          <w:color w:val="000000" w:themeColor="text1"/>
          <w:sz w:val="24"/>
          <w:szCs w:val="24"/>
          <w:lang w:val="en-GB"/>
        </w:rPr>
        <w:t>.</w:t>
      </w:r>
      <w:r w:rsidR="0052747A" w:rsidRPr="00EF7ED1">
        <w:rPr>
          <w:rStyle w:val="Appelnotedebasdep"/>
          <w:rFonts w:ascii="Times New Roman" w:hAnsi="Times New Roman"/>
          <w:color w:val="000000" w:themeColor="text1"/>
          <w:sz w:val="24"/>
          <w:szCs w:val="24"/>
          <w:lang w:val="en-GB"/>
        </w:rPr>
        <w:footnoteReference w:id="7"/>
      </w:r>
      <w:r w:rsidRPr="00EF7ED1">
        <w:rPr>
          <w:rFonts w:ascii="Times New Roman" w:hAnsi="Times New Roman"/>
          <w:color w:val="000000" w:themeColor="text1"/>
          <w:sz w:val="24"/>
          <w:szCs w:val="24"/>
          <w:lang w:val="en-GB"/>
        </w:rPr>
        <w:t xml:space="preserve"> Therefore, studies using emotions as a ‘category of analysis’ reveal that love and sex became closely intertwined.</w:t>
      </w:r>
      <w:r w:rsidR="00F541A2" w:rsidRPr="00EF7ED1">
        <w:rPr>
          <w:rStyle w:val="Appelnotedebasdep"/>
          <w:rFonts w:ascii="Times New Roman" w:hAnsi="Times New Roman"/>
          <w:color w:val="000000" w:themeColor="text1"/>
          <w:sz w:val="24"/>
          <w:szCs w:val="24"/>
          <w:lang w:val="en-GB"/>
        </w:rPr>
        <w:footnoteReference w:id="8"/>
      </w:r>
      <w:r w:rsidRPr="00EF7ED1">
        <w:rPr>
          <w:rFonts w:ascii="Times New Roman" w:hAnsi="Times New Roman"/>
          <w:color w:val="000000" w:themeColor="text1"/>
          <w:sz w:val="24"/>
          <w:szCs w:val="24"/>
          <w:lang w:val="en-GB"/>
        </w:rPr>
        <w:t xml:space="preserve"> However, </w:t>
      </w:r>
      <w:r w:rsidRPr="00EF7ED1">
        <w:rPr>
          <w:rFonts w:ascii="Times New Roman" w:hAnsi="Times New Roman"/>
          <w:sz w:val="24"/>
          <w:szCs w:val="24"/>
          <w:lang w:val="en-GB"/>
        </w:rPr>
        <w:t xml:space="preserve">the sexual difficulties </w:t>
      </w:r>
      <w:r w:rsidR="00100761" w:rsidRPr="00EF7ED1">
        <w:rPr>
          <w:rFonts w:ascii="Times New Roman" w:hAnsi="Times New Roman"/>
          <w:sz w:val="24"/>
          <w:szCs w:val="24"/>
          <w:lang w:val="en-GB"/>
        </w:rPr>
        <w:t xml:space="preserve">that </w:t>
      </w:r>
      <w:r w:rsidRPr="00EF7ED1">
        <w:rPr>
          <w:rFonts w:ascii="Times New Roman" w:hAnsi="Times New Roman"/>
          <w:sz w:val="24"/>
          <w:szCs w:val="24"/>
          <w:lang w:val="en-GB"/>
        </w:rPr>
        <w:t>ordinary Britons encountered remain unfortunately overlooked, with few exception</w:t>
      </w:r>
      <w:r w:rsidR="00100761" w:rsidRPr="00EF7ED1">
        <w:rPr>
          <w:rFonts w:ascii="Times New Roman" w:hAnsi="Times New Roman"/>
          <w:sz w:val="24"/>
          <w:szCs w:val="24"/>
          <w:lang w:val="en-GB"/>
        </w:rPr>
        <w:t>s.</w:t>
      </w:r>
      <w:r w:rsidR="000D2CB9" w:rsidRPr="00EF7ED1">
        <w:rPr>
          <w:rStyle w:val="Appelnotedebasdep"/>
          <w:rFonts w:ascii="Times New Roman" w:hAnsi="Times New Roman"/>
          <w:sz w:val="24"/>
          <w:szCs w:val="24"/>
          <w:lang w:val="en-GB"/>
        </w:rPr>
        <w:footnoteReference w:id="9"/>
      </w:r>
      <w:r w:rsidRPr="00EF7ED1">
        <w:rPr>
          <w:rFonts w:ascii="Times New Roman" w:hAnsi="Times New Roman"/>
          <w:sz w:val="24"/>
          <w:szCs w:val="24"/>
          <w:lang w:val="en-GB"/>
        </w:rPr>
        <w:t xml:space="preserve"> </w:t>
      </w:r>
    </w:p>
    <w:p w14:paraId="5140DC08" w14:textId="70CB7C08" w:rsidR="00052751" w:rsidRPr="00A26378" w:rsidRDefault="00F311E2" w:rsidP="000D582F">
      <w:pPr>
        <w:pStyle w:val="p1"/>
        <w:spacing w:line="480" w:lineRule="auto"/>
        <w:ind w:firstLine="708"/>
        <w:jc w:val="both"/>
        <w:rPr>
          <w:rFonts w:ascii="Times New Roman" w:hAnsi="Times New Roman"/>
          <w:sz w:val="24"/>
          <w:szCs w:val="24"/>
          <w:lang w:val="en-GB"/>
        </w:rPr>
      </w:pPr>
      <w:r w:rsidRPr="00EF7ED1">
        <w:rPr>
          <w:rFonts w:ascii="Times New Roman" w:hAnsi="Times New Roman"/>
          <w:sz w:val="24"/>
          <w:szCs w:val="24"/>
          <w:lang w:val="en-GB"/>
        </w:rPr>
        <w:lastRenderedPageBreak/>
        <w:t xml:space="preserve">By focusing on sexual counselling, this </w:t>
      </w:r>
      <w:r w:rsidR="00C70336">
        <w:rPr>
          <w:rFonts w:ascii="Times New Roman" w:hAnsi="Times New Roman"/>
          <w:sz w:val="24"/>
          <w:szCs w:val="24"/>
          <w:lang w:val="en-GB"/>
        </w:rPr>
        <w:t>article</w:t>
      </w:r>
      <w:r w:rsidRPr="00EF7ED1">
        <w:rPr>
          <w:rFonts w:ascii="Times New Roman" w:hAnsi="Times New Roman"/>
          <w:sz w:val="24"/>
          <w:szCs w:val="24"/>
          <w:lang w:val="en-GB"/>
        </w:rPr>
        <w:t xml:space="preserve"> offers a means of evaluating the way that </w:t>
      </w:r>
      <w:r w:rsidR="00582EFE" w:rsidRPr="00EF7ED1">
        <w:rPr>
          <w:rFonts w:ascii="Times New Roman" w:hAnsi="Times New Roman"/>
          <w:sz w:val="24"/>
          <w:szCs w:val="24"/>
          <w:lang w:val="en-GB"/>
        </w:rPr>
        <w:t xml:space="preserve">ordinary </w:t>
      </w:r>
      <w:r w:rsidRPr="00EF7ED1">
        <w:rPr>
          <w:rFonts w:ascii="Times New Roman" w:hAnsi="Times New Roman"/>
          <w:sz w:val="24"/>
          <w:szCs w:val="24"/>
          <w:lang w:val="en-GB"/>
        </w:rPr>
        <w:t xml:space="preserve">individuals responded to the cultural diffusion of new norms produced by experts. This </w:t>
      </w:r>
      <w:r w:rsidR="00C70336">
        <w:rPr>
          <w:rFonts w:ascii="Times New Roman" w:hAnsi="Times New Roman"/>
          <w:sz w:val="24"/>
          <w:szCs w:val="24"/>
          <w:lang w:val="en-GB"/>
        </w:rPr>
        <w:t>article</w:t>
      </w:r>
      <w:r w:rsidRPr="00EF7ED1">
        <w:rPr>
          <w:rFonts w:ascii="Times New Roman" w:hAnsi="Times New Roman"/>
          <w:sz w:val="24"/>
          <w:szCs w:val="24"/>
          <w:lang w:val="en-GB"/>
        </w:rPr>
        <w:t xml:space="preserve"> first </w:t>
      </w:r>
      <w:r w:rsidR="00582EFE" w:rsidRPr="00EF7ED1">
        <w:rPr>
          <w:rFonts w:ascii="Times New Roman" w:hAnsi="Times New Roman"/>
          <w:sz w:val="24"/>
          <w:szCs w:val="24"/>
          <w:lang w:val="en-GB"/>
        </w:rPr>
        <w:t>provides</w:t>
      </w:r>
      <w:r w:rsidRPr="00EF7ED1">
        <w:rPr>
          <w:rFonts w:ascii="Times New Roman" w:hAnsi="Times New Roman"/>
          <w:sz w:val="24"/>
          <w:szCs w:val="24"/>
          <w:lang w:val="en-GB"/>
        </w:rPr>
        <w:t xml:space="preserve"> a brief introduction into Joan Malleson’s</w:t>
      </w:r>
      <w:r w:rsidR="00D059A3" w:rsidRPr="00EF7ED1">
        <w:rPr>
          <w:rFonts w:ascii="Times New Roman" w:hAnsi="Times New Roman"/>
          <w:sz w:val="24"/>
          <w:szCs w:val="24"/>
          <w:lang w:val="en-GB"/>
        </w:rPr>
        <w:t xml:space="preserve"> life and</w:t>
      </w:r>
      <w:r w:rsidRPr="00EF7ED1">
        <w:rPr>
          <w:rFonts w:ascii="Times New Roman" w:hAnsi="Times New Roman"/>
          <w:sz w:val="24"/>
          <w:szCs w:val="24"/>
          <w:lang w:val="en-GB"/>
        </w:rPr>
        <w:t xml:space="preserve"> recordings. It then moves on to analyse the role of emotions in sexual therapy. Th</w:t>
      </w:r>
      <w:r w:rsidR="00100761" w:rsidRPr="00EF7ED1">
        <w:rPr>
          <w:rFonts w:ascii="Times New Roman" w:hAnsi="Times New Roman"/>
          <w:sz w:val="24"/>
          <w:szCs w:val="24"/>
          <w:lang w:val="en-GB"/>
        </w:rPr>
        <w:t>e</w:t>
      </w:r>
      <w:r w:rsidRPr="00EF7ED1">
        <w:rPr>
          <w:rFonts w:ascii="Times New Roman" w:hAnsi="Times New Roman"/>
          <w:sz w:val="24"/>
          <w:szCs w:val="24"/>
          <w:lang w:val="en-GB"/>
        </w:rPr>
        <w:t xml:space="preserve"> article contains two interrelated arguments. First, </w:t>
      </w:r>
      <w:r w:rsidR="007E7ECF" w:rsidRPr="00EF7ED1">
        <w:rPr>
          <w:rFonts w:ascii="Times New Roman" w:hAnsi="Times New Roman"/>
          <w:sz w:val="24"/>
          <w:szCs w:val="24"/>
          <w:lang w:val="en-GB"/>
        </w:rPr>
        <w:t xml:space="preserve">it </w:t>
      </w:r>
      <w:r w:rsidR="00052751" w:rsidRPr="00EF7ED1">
        <w:rPr>
          <w:rFonts w:ascii="Times New Roman" w:hAnsi="Times New Roman"/>
          <w:sz w:val="24"/>
          <w:szCs w:val="24"/>
          <w:lang w:val="en-GB"/>
        </w:rPr>
        <w:t>argues that Malleson used a psychological framework</w:t>
      </w:r>
      <w:r w:rsidR="00D059A3" w:rsidRPr="00EF7ED1">
        <w:rPr>
          <w:rFonts w:ascii="Times New Roman" w:hAnsi="Times New Roman"/>
          <w:sz w:val="24"/>
          <w:szCs w:val="24"/>
          <w:lang w:val="en-GB"/>
        </w:rPr>
        <w:t xml:space="preserve"> to inform her </w:t>
      </w:r>
      <w:r w:rsidR="00582EFE" w:rsidRPr="00EF7ED1">
        <w:rPr>
          <w:rFonts w:ascii="Times New Roman" w:hAnsi="Times New Roman"/>
          <w:sz w:val="24"/>
          <w:szCs w:val="24"/>
          <w:lang w:val="en-GB"/>
        </w:rPr>
        <w:t>clinical work</w:t>
      </w:r>
      <w:r w:rsidR="00052751" w:rsidRPr="00EF7ED1">
        <w:rPr>
          <w:rFonts w:ascii="Times New Roman" w:hAnsi="Times New Roman"/>
          <w:sz w:val="24"/>
          <w:szCs w:val="24"/>
          <w:lang w:val="en-GB"/>
        </w:rPr>
        <w:t>. She resorted to an emotion-based therapy that linked sexual difficulties with unconscious, repressed feelings rooted in past</w:t>
      </w:r>
      <w:r w:rsidR="00100761" w:rsidRPr="00EF7ED1">
        <w:rPr>
          <w:rFonts w:ascii="Times New Roman" w:hAnsi="Times New Roman"/>
          <w:sz w:val="24"/>
          <w:szCs w:val="24"/>
          <w:lang w:val="en-GB"/>
        </w:rPr>
        <w:t xml:space="preserve"> </w:t>
      </w:r>
      <w:r w:rsidR="00052751" w:rsidRPr="00EF7ED1">
        <w:rPr>
          <w:rFonts w:ascii="Times New Roman" w:hAnsi="Times New Roman"/>
          <w:sz w:val="24"/>
          <w:szCs w:val="24"/>
          <w:lang w:val="en-GB"/>
        </w:rPr>
        <w:t>events</w:t>
      </w:r>
      <w:r w:rsidR="00052751" w:rsidRPr="00A26378">
        <w:rPr>
          <w:rFonts w:ascii="Times New Roman" w:hAnsi="Times New Roman"/>
          <w:sz w:val="24"/>
          <w:szCs w:val="24"/>
          <w:lang w:val="en-GB"/>
        </w:rPr>
        <w:t xml:space="preserve">. </w:t>
      </w:r>
      <w:r w:rsidR="00884122" w:rsidRPr="00A26378">
        <w:rPr>
          <w:rFonts w:ascii="Times New Roman" w:hAnsi="Times New Roman"/>
          <w:sz w:val="24"/>
          <w:szCs w:val="24"/>
          <w:lang w:val="en-GB"/>
        </w:rPr>
        <w:t>In so doing, Malleson actively helped</w:t>
      </w:r>
      <w:r w:rsidR="00453013" w:rsidRPr="00A26378">
        <w:rPr>
          <w:rFonts w:ascii="Times New Roman" w:hAnsi="Times New Roman"/>
          <w:sz w:val="24"/>
          <w:szCs w:val="24"/>
          <w:lang w:val="en-GB"/>
        </w:rPr>
        <w:t xml:space="preserve"> to</w:t>
      </w:r>
      <w:r w:rsidR="00884122" w:rsidRPr="00A26378">
        <w:rPr>
          <w:rFonts w:ascii="Times New Roman" w:hAnsi="Times New Roman"/>
          <w:sz w:val="24"/>
          <w:szCs w:val="24"/>
          <w:lang w:val="en-GB"/>
        </w:rPr>
        <w:t xml:space="preserve"> produce </w:t>
      </w:r>
      <w:r w:rsidR="00884122" w:rsidRPr="00A26378">
        <w:rPr>
          <w:rFonts w:ascii="Times New Roman" w:hAnsi="Times New Roman"/>
          <w:sz w:val="24"/>
          <w:szCs w:val="24"/>
          <w:lang w:val="en-US"/>
        </w:rPr>
        <w:t>a new form of sexual subjectivity where individuals were encouraged to express their feelings and emotions</w:t>
      </w:r>
      <w:r w:rsidR="00032358" w:rsidRPr="00A26378">
        <w:rPr>
          <w:rFonts w:ascii="Times New Roman" w:hAnsi="Times New Roman"/>
          <w:sz w:val="24"/>
          <w:szCs w:val="24"/>
          <w:lang w:val="en-US"/>
        </w:rPr>
        <w:t>, breaking with the traditional culture of emotional control and restraint that characterized British society</w:t>
      </w:r>
      <w:r w:rsidR="004D583C" w:rsidRPr="00A26378">
        <w:rPr>
          <w:rFonts w:ascii="Times New Roman" w:hAnsi="Times New Roman"/>
          <w:sz w:val="24"/>
          <w:szCs w:val="24"/>
          <w:lang w:val="en-US"/>
        </w:rPr>
        <w:t xml:space="preserve"> up until the fifties</w:t>
      </w:r>
      <w:r w:rsidR="00820944">
        <w:rPr>
          <w:rFonts w:ascii="Times New Roman" w:hAnsi="Times New Roman"/>
          <w:sz w:val="24"/>
          <w:szCs w:val="24"/>
          <w:lang w:val="en-US"/>
        </w:rPr>
        <w:t>.</w:t>
      </w:r>
      <w:r w:rsidR="00736BA4" w:rsidRPr="00A26378">
        <w:rPr>
          <w:rStyle w:val="Appelnotedebasdep"/>
          <w:rFonts w:ascii="Times New Roman" w:hAnsi="Times New Roman"/>
          <w:sz w:val="24"/>
          <w:szCs w:val="24"/>
          <w:lang w:val="en-US"/>
        </w:rPr>
        <w:footnoteReference w:id="10"/>
      </w:r>
      <w:r w:rsidR="00884122" w:rsidRPr="00A26378">
        <w:rPr>
          <w:rFonts w:ascii="Times New Roman" w:hAnsi="Times New Roman"/>
          <w:sz w:val="24"/>
          <w:szCs w:val="24"/>
          <w:lang w:val="en-US"/>
        </w:rPr>
        <w:t xml:space="preserve"> </w:t>
      </w:r>
      <w:r w:rsidR="00F608D0" w:rsidRPr="00A26378">
        <w:rPr>
          <w:rFonts w:ascii="Times New Roman" w:hAnsi="Times New Roman"/>
          <w:sz w:val="24"/>
          <w:szCs w:val="24"/>
          <w:lang w:val="en-GB"/>
        </w:rPr>
        <w:t>However, h</w:t>
      </w:r>
      <w:r w:rsidR="00582EFE" w:rsidRPr="00A26378">
        <w:rPr>
          <w:rFonts w:ascii="Times New Roman" w:hAnsi="Times New Roman"/>
          <w:sz w:val="24"/>
          <w:szCs w:val="24"/>
          <w:lang w:val="en-GB"/>
        </w:rPr>
        <w:t xml:space="preserve">er contribution to sexual therapy was </w:t>
      </w:r>
      <w:r w:rsidR="00052751" w:rsidRPr="00A26378">
        <w:rPr>
          <w:rFonts w:ascii="Times New Roman" w:hAnsi="Times New Roman"/>
          <w:sz w:val="24"/>
          <w:szCs w:val="24"/>
          <w:lang w:val="en-GB"/>
        </w:rPr>
        <w:t>not constrain</w:t>
      </w:r>
      <w:r w:rsidR="00582EFE" w:rsidRPr="00A26378">
        <w:rPr>
          <w:rFonts w:ascii="Times New Roman" w:hAnsi="Times New Roman"/>
          <w:sz w:val="24"/>
          <w:szCs w:val="24"/>
          <w:lang w:val="en-GB"/>
        </w:rPr>
        <w:t>ed</w:t>
      </w:r>
      <w:r w:rsidR="00052751" w:rsidRPr="00A26378">
        <w:rPr>
          <w:rFonts w:ascii="Times New Roman" w:hAnsi="Times New Roman"/>
          <w:sz w:val="24"/>
          <w:szCs w:val="24"/>
          <w:lang w:val="en-GB"/>
        </w:rPr>
        <w:t xml:space="preserve"> within the framework of psychology </w:t>
      </w:r>
      <w:r w:rsidR="00100761" w:rsidRPr="00A26378">
        <w:rPr>
          <w:rFonts w:ascii="Times New Roman" w:hAnsi="Times New Roman"/>
          <w:sz w:val="24"/>
          <w:szCs w:val="24"/>
          <w:lang w:val="en-GB"/>
        </w:rPr>
        <w:t>alone</w:t>
      </w:r>
      <w:r w:rsidR="00582EFE" w:rsidRPr="00A26378">
        <w:rPr>
          <w:rFonts w:ascii="Times New Roman" w:hAnsi="Times New Roman"/>
          <w:sz w:val="24"/>
          <w:szCs w:val="24"/>
          <w:lang w:val="en-GB"/>
        </w:rPr>
        <w:t>, as</w:t>
      </w:r>
      <w:r w:rsidR="00052751" w:rsidRPr="00A26378">
        <w:rPr>
          <w:rFonts w:ascii="Times New Roman" w:hAnsi="Times New Roman"/>
          <w:sz w:val="24"/>
          <w:szCs w:val="24"/>
          <w:lang w:val="en-GB"/>
        </w:rPr>
        <w:t xml:space="preserve"> </w:t>
      </w:r>
      <w:r w:rsidR="00582EFE" w:rsidRPr="00A26378">
        <w:rPr>
          <w:rFonts w:ascii="Times New Roman" w:hAnsi="Times New Roman"/>
          <w:sz w:val="24"/>
          <w:szCs w:val="24"/>
          <w:lang w:val="en-GB"/>
        </w:rPr>
        <w:t>she</w:t>
      </w:r>
      <w:r w:rsidR="00052751" w:rsidRPr="00A26378">
        <w:rPr>
          <w:rFonts w:ascii="Times New Roman" w:hAnsi="Times New Roman"/>
          <w:sz w:val="24"/>
          <w:szCs w:val="24"/>
          <w:lang w:val="en-GB"/>
        </w:rPr>
        <w:t xml:space="preserve"> suggested practical exercises to </w:t>
      </w:r>
      <w:r w:rsidR="00816351" w:rsidRPr="00A26378">
        <w:rPr>
          <w:rFonts w:ascii="Times New Roman" w:hAnsi="Times New Roman"/>
          <w:sz w:val="24"/>
          <w:szCs w:val="24"/>
          <w:lang w:val="en-GB"/>
        </w:rPr>
        <w:t xml:space="preserve">her </w:t>
      </w:r>
      <w:r w:rsidR="00052751" w:rsidRPr="00A26378">
        <w:rPr>
          <w:rFonts w:ascii="Times New Roman" w:hAnsi="Times New Roman"/>
          <w:sz w:val="24"/>
          <w:szCs w:val="24"/>
          <w:lang w:val="en-GB"/>
        </w:rPr>
        <w:t>patients</w:t>
      </w:r>
      <w:r w:rsidR="00582EFE" w:rsidRPr="00A26378">
        <w:rPr>
          <w:rFonts w:ascii="Times New Roman" w:hAnsi="Times New Roman"/>
          <w:sz w:val="24"/>
          <w:szCs w:val="24"/>
          <w:lang w:val="en-GB"/>
        </w:rPr>
        <w:t xml:space="preserve"> </w:t>
      </w:r>
      <w:r w:rsidR="00100761" w:rsidRPr="00A26378">
        <w:rPr>
          <w:rFonts w:ascii="Times New Roman" w:hAnsi="Times New Roman"/>
          <w:sz w:val="24"/>
          <w:szCs w:val="24"/>
          <w:lang w:val="en-GB"/>
        </w:rPr>
        <w:t xml:space="preserve">for </w:t>
      </w:r>
      <w:r w:rsidR="00582EFE" w:rsidRPr="00A26378">
        <w:rPr>
          <w:rFonts w:ascii="Times New Roman" w:hAnsi="Times New Roman"/>
          <w:sz w:val="24"/>
          <w:szCs w:val="24"/>
          <w:lang w:val="en-GB"/>
        </w:rPr>
        <w:t>eas</w:t>
      </w:r>
      <w:r w:rsidR="00100761" w:rsidRPr="00A26378">
        <w:rPr>
          <w:rFonts w:ascii="Times New Roman" w:hAnsi="Times New Roman"/>
          <w:sz w:val="24"/>
          <w:szCs w:val="24"/>
          <w:lang w:val="en-GB"/>
        </w:rPr>
        <w:t>ing</w:t>
      </w:r>
      <w:r w:rsidR="00582EFE" w:rsidRPr="00A26378">
        <w:rPr>
          <w:rFonts w:ascii="Times New Roman" w:hAnsi="Times New Roman"/>
          <w:sz w:val="24"/>
          <w:szCs w:val="24"/>
          <w:lang w:val="en-GB"/>
        </w:rPr>
        <w:t xml:space="preserve"> sexual intercourse</w:t>
      </w:r>
      <w:r w:rsidR="00052751" w:rsidRPr="00A26378">
        <w:rPr>
          <w:rFonts w:ascii="Times New Roman" w:hAnsi="Times New Roman"/>
          <w:sz w:val="24"/>
          <w:szCs w:val="24"/>
          <w:lang w:val="en-GB"/>
        </w:rPr>
        <w:t xml:space="preserve">. </w:t>
      </w:r>
    </w:p>
    <w:p w14:paraId="404612D2" w14:textId="58E8293F" w:rsidR="00052751" w:rsidRPr="00A26378" w:rsidRDefault="00052751" w:rsidP="000D582F">
      <w:pPr>
        <w:pStyle w:val="p1"/>
        <w:spacing w:line="480" w:lineRule="auto"/>
        <w:ind w:firstLine="708"/>
        <w:jc w:val="both"/>
        <w:rPr>
          <w:rFonts w:ascii="Times New Roman" w:eastAsia="Times New Roman" w:hAnsi="Times New Roman"/>
          <w:sz w:val="24"/>
          <w:szCs w:val="24"/>
          <w:lang w:val="en-GB"/>
        </w:rPr>
      </w:pPr>
      <w:r w:rsidRPr="00A26378">
        <w:rPr>
          <w:rFonts w:ascii="Times New Roman" w:hAnsi="Times New Roman"/>
          <w:sz w:val="24"/>
          <w:szCs w:val="24"/>
          <w:lang w:val="en-GB"/>
        </w:rPr>
        <w:t xml:space="preserve">Second, </w:t>
      </w:r>
      <w:r w:rsidR="00A542B2" w:rsidRPr="00A26378">
        <w:rPr>
          <w:rFonts w:ascii="Times New Roman" w:hAnsi="Times New Roman"/>
          <w:sz w:val="24"/>
          <w:szCs w:val="24"/>
          <w:lang w:val="en-GB"/>
        </w:rPr>
        <w:t>I argue</w:t>
      </w:r>
      <w:r w:rsidRPr="00A26378">
        <w:rPr>
          <w:rFonts w:ascii="Times New Roman" w:hAnsi="Times New Roman"/>
          <w:sz w:val="24"/>
          <w:szCs w:val="24"/>
          <w:lang w:val="en-GB"/>
        </w:rPr>
        <w:t xml:space="preserve"> that not only Malleson but</w:t>
      </w:r>
      <w:r w:rsidR="00F311E2" w:rsidRPr="00A26378">
        <w:rPr>
          <w:rFonts w:ascii="Times New Roman" w:hAnsi="Times New Roman"/>
          <w:sz w:val="24"/>
          <w:szCs w:val="24"/>
          <w:lang w:val="en-GB"/>
        </w:rPr>
        <w:t xml:space="preserve"> </w:t>
      </w:r>
      <w:r w:rsidR="00100761" w:rsidRPr="00A26378">
        <w:rPr>
          <w:rFonts w:ascii="Times New Roman" w:hAnsi="Times New Roman"/>
          <w:sz w:val="24"/>
          <w:szCs w:val="24"/>
          <w:lang w:val="en-GB"/>
        </w:rPr>
        <w:t xml:space="preserve">also her </w:t>
      </w:r>
      <w:r w:rsidRPr="00A26378">
        <w:rPr>
          <w:rFonts w:ascii="Times New Roman" w:hAnsi="Times New Roman"/>
          <w:sz w:val="24"/>
          <w:szCs w:val="24"/>
          <w:lang w:val="en-GB"/>
        </w:rPr>
        <w:t>patients relied on emotions. T</w:t>
      </w:r>
      <w:r w:rsidR="00F311E2" w:rsidRPr="00A26378">
        <w:rPr>
          <w:rFonts w:ascii="Times New Roman" w:hAnsi="Times New Roman"/>
          <w:sz w:val="24"/>
          <w:szCs w:val="24"/>
          <w:lang w:val="en-GB"/>
        </w:rPr>
        <w:t>he performance of mainly nega</w:t>
      </w:r>
      <w:r w:rsidR="00D1482B" w:rsidRPr="00A26378">
        <w:rPr>
          <w:rFonts w:ascii="Times New Roman" w:hAnsi="Times New Roman"/>
          <w:sz w:val="24"/>
          <w:szCs w:val="24"/>
          <w:lang w:val="en-GB"/>
        </w:rPr>
        <w:t>tive emotions reveal</w:t>
      </w:r>
      <w:r w:rsidR="00100761" w:rsidRPr="00A26378">
        <w:rPr>
          <w:rFonts w:ascii="Times New Roman" w:hAnsi="Times New Roman"/>
          <w:sz w:val="24"/>
          <w:szCs w:val="24"/>
          <w:lang w:val="en-GB"/>
        </w:rPr>
        <w:t>s</w:t>
      </w:r>
      <w:r w:rsidR="00D1482B" w:rsidRPr="00A26378">
        <w:rPr>
          <w:rFonts w:ascii="Times New Roman" w:hAnsi="Times New Roman"/>
          <w:sz w:val="24"/>
          <w:szCs w:val="24"/>
          <w:lang w:val="en-GB"/>
        </w:rPr>
        <w:t xml:space="preserve"> what they</w:t>
      </w:r>
      <w:r w:rsidR="00F311E2" w:rsidRPr="00A26378">
        <w:rPr>
          <w:rFonts w:ascii="Times New Roman" w:hAnsi="Times New Roman"/>
          <w:sz w:val="24"/>
          <w:szCs w:val="24"/>
          <w:lang w:val="en-GB"/>
        </w:rPr>
        <w:t xml:space="preserve"> perceived as the</w:t>
      </w:r>
      <w:r w:rsidR="00A542B2" w:rsidRPr="00A26378">
        <w:rPr>
          <w:rFonts w:ascii="Times New Roman" w:hAnsi="Times New Roman"/>
          <w:sz w:val="24"/>
          <w:szCs w:val="24"/>
          <w:lang w:val="en-GB"/>
        </w:rPr>
        <w:t xml:space="preserve"> ‘normal’ and sexual ‘ideal’. I show</w:t>
      </w:r>
      <w:r w:rsidR="00F311E2" w:rsidRPr="00A26378">
        <w:rPr>
          <w:rFonts w:ascii="Times New Roman" w:hAnsi="Times New Roman"/>
          <w:sz w:val="24"/>
          <w:szCs w:val="24"/>
          <w:lang w:val="en-GB"/>
        </w:rPr>
        <w:t xml:space="preserve"> </w:t>
      </w:r>
      <w:r w:rsidR="00100761" w:rsidRPr="00A26378">
        <w:rPr>
          <w:rFonts w:ascii="Times New Roman" w:hAnsi="Times New Roman"/>
          <w:sz w:val="24"/>
          <w:szCs w:val="24"/>
          <w:lang w:val="en-GB"/>
        </w:rPr>
        <w:t>how</w:t>
      </w:r>
      <w:r w:rsidR="00F311E2" w:rsidRPr="00A26378">
        <w:rPr>
          <w:rFonts w:ascii="Times New Roman" w:hAnsi="Times New Roman"/>
          <w:sz w:val="24"/>
          <w:szCs w:val="24"/>
          <w:lang w:val="en-GB"/>
        </w:rPr>
        <w:t xml:space="preserve"> the expert-produced marital sexual ideal created new expectations on the part of the patients and the emotional impact this ideal had on </w:t>
      </w:r>
      <w:r w:rsidR="00D1482B" w:rsidRPr="00A26378">
        <w:rPr>
          <w:rFonts w:ascii="Times New Roman" w:hAnsi="Times New Roman"/>
          <w:sz w:val="24"/>
          <w:szCs w:val="24"/>
          <w:lang w:val="en-GB"/>
        </w:rPr>
        <w:t>them</w:t>
      </w:r>
      <w:r w:rsidR="00F311E2" w:rsidRPr="00A26378">
        <w:rPr>
          <w:rFonts w:ascii="Times New Roman" w:hAnsi="Times New Roman"/>
          <w:sz w:val="24"/>
          <w:szCs w:val="24"/>
          <w:lang w:val="en-GB"/>
        </w:rPr>
        <w:t xml:space="preserve"> when they struggled to comply with </w:t>
      </w:r>
      <w:r w:rsidR="00F311E2" w:rsidRPr="00A26378">
        <w:rPr>
          <w:rFonts w:ascii="Times New Roman" w:eastAsia="Times New Roman" w:hAnsi="Times New Roman"/>
          <w:sz w:val="24"/>
          <w:szCs w:val="24"/>
          <w:lang w:val="en-GB"/>
        </w:rPr>
        <w:t>it</w:t>
      </w:r>
      <w:r w:rsidR="00F311E2" w:rsidRPr="00A26378">
        <w:rPr>
          <w:rFonts w:ascii="Times New Roman" w:hAnsi="Times New Roman"/>
          <w:sz w:val="24"/>
          <w:szCs w:val="24"/>
          <w:lang w:val="en-GB"/>
        </w:rPr>
        <w:t xml:space="preserve">. Patients </w:t>
      </w:r>
      <w:r w:rsidR="00F311E2" w:rsidRPr="00A26378">
        <w:rPr>
          <w:rFonts w:ascii="Times New Roman" w:eastAsia="Times New Roman" w:hAnsi="Times New Roman"/>
          <w:color w:val="000000"/>
          <w:sz w:val="24"/>
          <w:szCs w:val="24"/>
          <w:lang w:val="en-GB"/>
        </w:rPr>
        <w:t xml:space="preserve">used a language of emotions that was inflected through a </w:t>
      </w:r>
      <w:r w:rsidR="00F311E2" w:rsidRPr="00A26378">
        <w:rPr>
          <w:rFonts w:ascii="Times New Roman" w:eastAsia="Times New Roman" w:hAnsi="Times New Roman"/>
          <w:color w:val="000000"/>
          <w:sz w:val="24"/>
          <w:szCs w:val="24"/>
          <w:lang w:val="en-GB"/>
        </w:rPr>
        <w:lastRenderedPageBreak/>
        <w:t>psychological model that tied how they fe</w:t>
      </w:r>
      <w:r w:rsidR="00D269A0" w:rsidRPr="00A26378">
        <w:rPr>
          <w:rFonts w:ascii="Times New Roman" w:eastAsia="Times New Roman" w:hAnsi="Times New Roman"/>
          <w:color w:val="000000"/>
          <w:sz w:val="24"/>
          <w:szCs w:val="24"/>
          <w:lang w:val="en-GB"/>
        </w:rPr>
        <w:t>lt</w:t>
      </w:r>
      <w:r w:rsidR="00F311E2" w:rsidRPr="00A26378">
        <w:rPr>
          <w:rFonts w:ascii="Times New Roman" w:eastAsia="Times New Roman" w:hAnsi="Times New Roman"/>
          <w:color w:val="000000"/>
          <w:sz w:val="24"/>
          <w:szCs w:val="24"/>
          <w:lang w:val="en-GB"/>
        </w:rPr>
        <w:t xml:space="preserve"> </w:t>
      </w:r>
      <w:r w:rsidR="00D269A0" w:rsidRPr="00A26378">
        <w:rPr>
          <w:rFonts w:ascii="Times New Roman" w:eastAsia="Times New Roman" w:hAnsi="Times New Roman"/>
          <w:color w:val="000000"/>
          <w:sz w:val="24"/>
          <w:szCs w:val="24"/>
          <w:lang w:val="en-GB"/>
        </w:rPr>
        <w:t xml:space="preserve">together </w:t>
      </w:r>
      <w:r w:rsidR="00F311E2" w:rsidRPr="00A26378">
        <w:rPr>
          <w:rFonts w:ascii="Times New Roman" w:eastAsia="Times New Roman" w:hAnsi="Times New Roman"/>
          <w:color w:val="000000"/>
          <w:sz w:val="24"/>
          <w:szCs w:val="24"/>
          <w:lang w:val="en-GB"/>
        </w:rPr>
        <w:t xml:space="preserve">with their physical, mental and sexual health. Sexual therapy sessions reflected the seemingly changing nature of the self towards a more emotionally aware and open </w:t>
      </w:r>
      <w:r w:rsidR="00D269A0" w:rsidRPr="00A26378">
        <w:rPr>
          <w:rFonts w:ascii="Times New Roman" w:eastAsia="Times New Roman" w:hAnsi="Times New Roman"/>
          <w:color w:val="000000"/>
          <w:sz w:val="24"/>
          <w:szCs w:val="24"/>
          <w:lang w:val="en-GB"/>
        </w:rPr>
        <w:t xml:space="preserve">one </w:t>
      </w:r>
      <w:r w:rsidR="00F311E2" w:rsidRPr="00A26378">
        <w:rPr>
          <w:rFonts w:ascii="Times New Roman" w:eastAsia="Times New Roman" w:hAnsi="Times New Roman"/>
          <w:color w:val="000000"/>
          <w:sz w:val="24"/>
          <w:szCs w:val="24"/>
          <w:lang w:val="en-GB"/>
        </w:rPr>
        <w:t xml:space="preserve">that adopted </w:t>
      </w:r>
      <w:r w:rsidR="00D1482B" w:rsidRPr="00A26378">
        <w:rPr>
          <w:rFonts w:ascii="Times New Roman" w:eastAsia="Times New Roman" w:hAnsi="Times New Roman"/>
          <w:color w:val="000000"/>
          <w:sz w:val="24"/>
          <w:szCs w:val="24"/>
          <w:lang w:val="en-GB"/>
        </w:rPr>
        <w:t xml:space="preserve">both </w:t>
      </w:r>
      <w:r w:rsidR="00F311E2" w:rsidRPr="00A26378">
        <w:rPr>
          <w:rFonts w:ascii="Times New Roman" w:eastAsia="Times New Roman" w:hAnsi="Times New Roman"/>
          <w:color w:val="000000"/>
          <w:sz w:val="24"/>
          <w:szCs w:val="24"/>
          <w:lang w:val="en-GB"/>
        </w:rPr>
        <w:t xml:space="preserve">the language of emotions and </w:t>
      </w:r>
      <w:r w:rsidR="00A93702" w:rsidRPr="00A26378">
        <w:rPr>
          <w:rFonts w:ascii="Times New Roman" w:eastAsia="Times New Roman" w:hAnsi="Times New Roman"/>
          <w:color w:val="000000"/>
          <w:sz w:val="24"/>
          <w:szCs w:val="24"/>
          <w:lang w:val="en-GB"/>
        </w:rPr>
        <w:t xml:space="preserve">that of </w:t>
      </w:r>
      <w:r w:rsidR="00E71F3B" w:rsidRPr="00A26378">
        <w:rPr>
          <w:rFonts w:ascii="Times New Roman" w:eastAsia="Times New Roman" w:hAnsi="Times New Roman"/>
          <w:color w:val="000000"/>
          <w:sz w:val="24"/>
          <w:szCs w:val="24"/>
          <w:lang w:val="en-GB"/>
        </w:rPr>
        <w:t>popular</w:t>
      </w:r>
      <w:r w:rsidR="00A93702" w:rsidRPr="00A26378">
        <w:rPr>
          <w:rFonts w:ascii="Times New Roman" w:eastAsia="Times New Roman" w:hAnsi="Times New Roman"/>
          <w:color w:val="000000"/>
          <w:sz w:val="24"/>
          <w:szCs w:val="24"/>
          <w:lang w:val="en-GB"/>
        </w:rPr>
        <w:t xml:space="preserve"> psychology</w:t>
      </w:r>
      <w:r w:rsidR="00F24716" w:rsidRPr="00A26378">
        <w:rPr>
          <w:rFonts w:ascii="Times New Roman" w:eastAsia="Times New Roman" w:hAnsi="Times New Roman"/>
          <w:color w:val="000000"/>
          <w:sz w:val="24"/>
          <w:szCs w:val="24"/>
          <w:lang w:val="en-GB"/>
        </w:rPr>
        <w:t xml:space="preserve"> </w:t>
      </w:r>
      <w:r w:rsidR="00A93702" w:rsidRPr="00A26378">
        <w:rPr>
          <w:rFonts w:ascii="Times New Roman" w:eastAsia="Times New Roman" w:hAnsi="Times New Roman"/>
          <w:color w:val="000000"/>
          <w:sz w:val="24"/>
          <w:szCs w:val="24"/>
          <w:lang w:val="en-GB"/>
        </w:rPr>
        <w:t>to</w:t>
      </w:r>
      <w:r w:rsidR="00F24716" w:rsidRPr="00A26378">
        <w:rPr>
          <w:rFonts w:ascii="Times New Roman" w:eastAsia="Times New Roman" w:hAnsi="Times New Roman"/>
          <w:color w:val="000000"/>
          <w:sz w:val="24"/>
          <w:szCs w:val="24"/>
          <w:lang w:val="en-GB"/>
        </w:rPr>
        <w:t xml:space="preserve"> </w:t>
      </w:r>
      <w:r w:rsidR="00A93702" w:rsidRPr="00A26378">
        <w:rPr>
          <w:rFonts w:ascii="Times New Roman" w:eastAsia="Times New Roman" w:hAnsi="Times New Roman"/>
          <w:color w:val="000000"/>
          <w:sz w:val="24"/>
          <w:szCs w:val="24"/>
          <w:lang w:val="en-GB"/>
        </w:rPr>
        <w:t>articulate his or her</w:t>
      </w:r>
      <w:r w:rsidR="00F311E2" w:rsidRPr="00A26378">
        <w:rPr>
          <w:rFonts w:ascii="Times New Roman" w:eastAsia="Times New Roman" w:hAnsi="Times New Roman"/>
          <w:color w:val="000000"/>
          <w:sz w:val="24"/>
          <w:szCs w:val="24"/>
          <w:lang w:val="en-GB"/>
        </w:rPr>
        <w:t xml:space="preserve"> sexual difficulties. </w:t>
      </w:r>
      <w:r w:rsidR="003E6AE6" w:rsidRPr="00A26378">
        <w:rPr>
          <w:rFonts w:ascii="Times New Roman" w:eastAsia="Times New Roman" w:hAnsi="Times New Roman"/>
          <w:color w:val="000000"/>
          <w:sz w:val="24"/>
          <w:szCs w:val="24"/>
          <w:lang w:val="en-GB"/>
        </w:rPr>
        <w:t xml:space="preserve">In her sexual therapy sessions, </w:t>
      </w:r>
      <w:r w:rsidR="00884122" w:rsidRPr="00A26378">
        <w:rPr>
          <w:rFonts w:ascii="Times New Roman" w:eastAsia="Times New Roman" w:hAnsi="Times New Roman"/>
          <w:color w:val="000000"/>
          <w:sz w:val="24"/>
          <w:szCs w:val="24"/>
          <w:lang w:val="en-GB"/>
        </w:rPr>
        <w:t xml:space="preserve">Malleson explicitly encouraged this emotional language. </w:t>
      </w:r>
      <w:r w:rsidR="00D269A0" w:rsidRPr="00A26378">
        <w:rPr>
          <w:rFonts w:ascii="Times New Roman" w:eastAsia="Times New Roman" w:hAnsi="Times New Roman"/>
          <w:color w:val="000000"/>
          <w:sz w:val="24"/>
          <w:szCs w:val="24"/>
          <w:lang w:val="en-GB"/>
        </w:rPr>
        <w:t>As such</w:t>
      </w:r>
      <w:r w:rsidR="00790439" w:rsidRPr="00A26378">
        <w:rPr>
          <w:rFonts w:ascii="Times New Roman" w:eastAsia="Times New Roman" w:hAnsi="Times New Roman"/>
          <w:color w:val="000000"/>
          <w:sz w:val="24"/>
          <w:szCs w:val="24"/>
          <w:lang w:val="en-GB"/>
        </w:rPr>
        <w:t>,</w:t>
      </w:r>
      <w:r w:rsidR="00F311E2" w:rsidRPr="00A26378">
        <w:rPr>
          <w:rFonts w:ascii="Times New Roman" w:eastAsia="Times New Roman" w:hAnsi="Times New Roman"/>
          <w:color w:val="000000"/>
          <w:sz w:val="24"/>
          <w:szCs w:val="24"/>
          <w:lang w:val="en-GB"/>
        </w:rPr>
        <w:t xml:space="preserve"> this </w:t>
      </w:r>
      <w:r w:rsidR="00C70336">
        <w:rPr>
          <w:rFonts w:ascii="Times New Roman" w:eastAsia="Times New Roman" w:hAnsi="Times New Roman"/>
          <w:color w:val="000000"/>
          <w:sz w:val="24"/>
          <w:szCs w:val="24"/>
          <w:lang w:val="en-GB"/>
        </w:rPr>
        <w:t>article</w:t>
      </w:r>
      <w:r w:rsidR="00F311E2" w:rsidRPr="00A26378">
        <w:rPr>
          <w:rFonts w:ascii="Times New Roman" w:eastAsia="Times New Roman" w:hAnsi="Times New Roman"/>
          <w:color w:val="000000"/>
          <w:sz w:val="24"/>
          <w:szCs w:val="24"/>
          <w:lang w:val="en-GB"/>
        </w:rPr>
        <w:t xml:space="preserve"> </w:t>
      </w:r>
      <w:r w:rsidR="00D269A0" w:rsidRPr="00A26378">
        <w:rPr>
          <w:rFonts w:ascii="Times New Roman" w:eastAsia="Times New Roman" w:hAnsi="Times New Roman"/>
          <w:color w:val="000000"/>
          <w:sz w:val="24"/>
          <w:szCs w:val="24"/>
          <w:lang w:val="en-GB"/>
        </w:rPr>
        <w:t xml:space="preserve">gives </w:t>
      </w:r>
      <w:r w:rsidR="00F311E2" w:rsidRPr="00A26378">
        <w:rPr>
          <w:rFonts w:ascii="Times New Roman" w:eastAsia="Times New Roman" w:hAnsi="Times New Roman"/>
          <w:color w:val="000000"/>
          <w:sz w:val="24"/>
          <w:szCs w:val="24"/>
          <w:lang w:val="en-GB"/>
        </w:rPr>
        <w:t xml:space="preserve">support to </w:t>
      </w:r>
      <w:r w:rsidR="00453013" w:rsidRPr="00A26378">
        <w:rPr>
          <w:rFonts w:ascii="Times New Roman" w:eastAsia="Times New Roman" w:hAnsi="Times New Roman"/>
          <w:color w:val="000000"/>
          <w:sz w:val="24"/>
          <w:szCs w:val="24"/>
          <w:lang w:val="en-GB"/>
        </w:rPr>
        <w:t>the notion</w:t>
      </w:r>
      <w:r w:rsidR="00F311E2" w:rsidRPr="00A26378">
        <w:rPr>
          <w:rFonts w:ascii="Times New Roman" w:hAnsi="Times New Roman"/>
          <w:sz w:val="24"/>
          <w:szCs w:val="24"/>
          <w:lang w:val="en-GB"/>
        </w:rPr>
        <w:t xml:space="preserve"> that Britons increasingly ‘viewed both themselves and their world in psychological terms’</w:t>
      </w:r>
      <w:r w:rsidR="00453013" w:rsidRPr="00A26378">
        <w:rPr>
          <w:rFonts w:ascii="Times New Roman" w:hAnsi="Times New Roman"/>
          <w:sz w:val="24"/>
          <w:szCs w:val="24"/>
          <w:lang w:val="en-GB"/>
        </w:rPr>
        <w:t xml:space="preserve"> from the interwar years onwards</w:t>
      </w:r>
      <w:r w:rsidR="00820944">
        <w:rPr>
          <w:rFonts w:ascii="Times New Roman" w:hAnsi="Times New Roman"/>
          <w:sz w:val="24"/>
          <w:szCs w:val="24"/>
          <w:lang w:val="en-GB"/>
        </w:rPr>
        <w:t>,</w:t>
      </w:r>
      <w:r w:rsidR="00453013" w:rsidRPr="00A26378">
        <w:rPr>
          <w:rFonts w:ascii="Times New Roman" w:hAnsi="Times New Roman"/>
          <w:sz w:val="24"/>
          <w:szCs w:val="24"/>
          <w:lang w:val="en-GB"/>
        </w:rPr>
        <w:t xml:space="preserve"> </w:t>
      </w:r>
      <w:r w:rsidR="004177A5" w:rsidRPr="00A26378">
        <w:rPr>
          <w:rFonts w:ascii="Times New Roman" w:hAnsi="Times New Roman"/>
          <w:sz w:val="24"/>
          <w:szCs w:val="24"/>
          <w:lang w:val="en-GB"/>
        </w:rPr>
        <w:t xml:space="preserve">and that the </w:t>
      </w:r>
      <w:r w:rsidR="00453013" w:rsidRPr="00A26378">
        <w:rPr>
          <w:rFonts w:ascii="Times New Roman" w:hAnsi="Times New Roman"/>
          <w:sz w:val="24"/>
          <w:szCs w:val="24"/>
          <w:lang w:val="en-GB"/>
        </w:rPr>
        <w:t xml:space="preserve">1950s </w:t>
      </w:r>
      <w:r w:rsidR="0012710E" w:rsidRPr="00A26378">
        <w:rPr>
          <w:rFonts w:ascii="Times New Roman" w:hAnsi="Times New Roman"/>
          <w:sz w:val="24"/>
          <w:szCs w:val="24"/>
          <w:lang w:val="en-GB"/>
        </w:rPr>
        <w:t>should be understood</w:t>
      </w:r>
      <w:r w:rsidR="004D583C" w:rsidRPr="00A26378">
        <w:rPr>
          <w:rFonts w:ascii="Times New Roman" w:hAnsi="Times New Roman"/>
          <w:sz w:val="24"/>
          <w:szCs w:val="24"/>
          <w:lang w:val="en-GB"/>
        </w:rPr>
        <w:t xml:space="preserve"> as a period of transition </w:t>
      </w:r>
      <w:r w:rsidR="00686C27" w:rsidRPr="00A26378">
        <w:rPr>
          <w:rFonts w:ascii="Times New Roman" w:hAnsi="Times New Roman"/>
          <w:sz w:val="24"/>
          <w:szCs w:val="24"/>
          <w:lang w:val="en-GB"/>
        </w:rPr>
        <w:t xml:space="preserve">and </w:t>
      </w:r>
      <w:r w:rsidR="00453013" w:rsidRPr="00A26378">
        <w:rPr>
          <w:rFonts w:ascii="Times New Roman" w:hAnsi="Times New Roman"/>
          <w:sz w:val="24"/>
          <w:szCs w:val="24"/>
          <w:lang w:val="en-GB"/>
        </w:rPr>
        <w:t>continuity</w:t>
      </w:r>
      <w:r w:rsidR="00686C27" w:rsidRPr="00A26378">
        <w:rPr>
          <w:rFonts w:ascii="Times New Roman" w:hAnsi="Times New Roman"/>
          <w:sz w:val="24"/>
          <w:szCs w:val="24"/>
          <w:lang w:val="en-GB"/>
        </w:rPr>
        <w:t xml:space="preserve"> </w:t>
      </w:r>
      <w:r w:rsidR="004D583C" w:rsidRPr="00A26378">
        <w:rPr>
          <w:rFonts w:ascii="Times New Roman" w:hAnsi="Times New Roman"/>
          <w:sz w:val="24"/>
          <w:szCs w:val="24"/>
          <w:lang w:val="en-GB"/>
        </w:rPr>
        <w:t xml:space="preserve">between two emotional </w:t>
      </w:r>
      <w:r w:rsidR="00686C27" w:rsidRPr="00A26378">
        <w:rPr>
          <w:rFonts w:ascii="Times New Roman" w:hAnsi="Times New Roman"/>
          <w:sz w:val="24"/>
          <w:szCs w:val="24"/>
          <w:lang w:val="en-GB"/>
        </w:rPr>
        <w:t>regimes</w:t>
      </w:r>
      <w:r w:rsidR="00453013" w:rsidRPr="00A26378">
        <w:rPr>
          <w:rFonts w:ascii="Times New Roman" w:hAnsi="Times New Roman"/>
          <w:sz w:val="24"/>
          <w:szCs w:val="24"/>
          <w:lang w:val="en-GB"/>
        </w:rPr>
        <w:t xml:space="preserve"> –</w:t>
      </w:r>
      <w:r w:rsidR="00686C27" w:rsidRPr="00A26378">
        <w:rPr>
          <w:rFonts w:ascii="Times New Roman" w:hAnsi="Times New Roman"/>
          <w:sz w:val="24"/>
          <w:szCs w:val="24"/>
          <w:lang w:val="en-GB"/>
        </w:rPr>
        <w:t xml:space="preserve"> that</w:t>
      </w:r>
      <w:r w:rsidR="00453013" w:rsidRPr="00A26378">
        <w:rPr>
          <w:rFonts w:ascii="Times New Roman" w:hAnsi="Times New Roman"/>
          <w:sz w:val="24"/>
          <w:szCs w:val="24"/>
          <w:lang w:val="en-GB"/>
        </w:rPr>
        <w:t xml:space="preserve"> </w:t>
      </w:r>
      <w:r w:rsidR="00686C27" w:rsidRPr="00A26378">
        <w:rPr>
          <w:rFonts w:ascii="Times New Roman" w:hAnsi="Times New Roman"/>
          <w:sz w:val="24"/>
          <w:szCs w:val="24"/>
          <w:lang w:val="en-GB"/>
        </w:rPr>
        <w:t>of emotional restraint and that of</w:t>
      </w:r>
      <w:r w:rsidR="00D76CC6" w:rsidRPr="00A26378">
        <w:rPr>
          <w:rFonts w:ascii="Times New Roman" w:hAnsi="Times New Roman"/>
          <w:sz w:val="24"/>
          <w:szCs w:val="24"/>
          <w:lang w:val="en-GB"/>
        </w:rPr>
        <w:t xml:space="preserve"> </w:t>
      </w:r>
      <w:r w:rsidR="00817378" w:rsidRPr="00A26378">
        <w:rPr>
          <w:rFonts w:ascii="Times New Roman" w:hAnsi="Times New Roman"/>
          <w:sz w:val="24"/>
          <w:szCs w:val="24"/>
          <w:lang w:val="en-GB"/>
        </w:rPr>
        <w:t>the relaxation</w:t>
      </w:r>
      <w:r w:rsidR="00D76CC6" w:rsidRPr="00A26378">
        <w:rPr>
          <w:rFonts w:ascii="Times New Roman" w:hAnsi="Times New Roman"/>
          <w:sz w:val="24"/>
          <w:szCs w:val="24"/>
          <w:lang w:val="en-GB"/>
        </w:rPr>
        <w:t xml:space="preserve"> of</w:t>
      </w:r>
      <w:r w:rsidR="00686C27" w:rsidRPr="00A26378">
        <w:rPr>
          <w:rFonts w:ascii="Times New Roman" w:hAnsi="Times New Roman"/>
          <w:sz w:val="24"/>
          <w:szCs w:val="24"/>
          <w:lang w:val="en-GB"/>
        </w:rPr>
        <w:t xml:space="preserve"> emotional </w:t>
      </w:r>
      <w:r w:rsidR="00D76CC6" w:rsidRPr="00A26378">
        <w:rPr>
          <w:rFonts w:ascii="Times New Roman" w:hAnsi="Times New Roman"/>
          <w:sz w:val="24"/>
          <w:szCs w:val="24"/>
          <w:lang w:val="en-GB"/>
        </w:rPr>
        <w:t>control</w:t>
      </w:r>
      <w:r w:rsidR="00820944">
        <w:rPr>
          <w:rFonts w:ascii="Times New Roman" w:hAnsi="Times New Roman"/>
          <w:sz w:val="24"/>
          <w:szCs w:val="24"/>
          <w:lang w:val="en-GB"/>
        </w:rPr>
        <w:t>.</w:t>
      </w:r>
      <w:r w:rsidR="00820944" w:rsidRPr="00A26378">
        <w:rPr>
          <w:rStyle w:val="Appelnotedebasdep"/>
          <w:rFonts w:ascii="Times New Roman" w:hAnsi="Times New Roman"/>
          <w:sz w:val="24"/>
          <w:szCs w:val="24"/>
          <w:lang w:val="en-GB"/>
        </w:rPr>
        <w:footnoteReference w:id="11"/>
      </w:r>
    </w:p>
    <w:p w14:paraId="5B4CDC0D" w14:textId="77777777" w:rsidR="00D4287E" w:rsidRPr="00A26378" w:rsidRDefault="00D4287E" w:rsidP="000D582F">
      <w:pPr>
        <w:spacing w:line="480" w:lineRule="auto"/>
        <w:jc w:val="both"/>
        <w:outlineLvl w:val="0"/>
        <w:rPr>
          <w:rFonts w:ascii="Times New Roman" w:hAnsi="Times New Roman" w:cs="Times New Roman"/>
          <w:b/>
        </w:rPr>
      </w:pPr>
    </w:p>
    <w:p w14:paraId="370A55E5" w14:textId="77777777" w:rsidR="002B669E" w:rsidRPr="00A26378" w:rsidRDefault="002B669E" w:rsidP="000D582F">
      <w:pPr>
        <w:spacing w:line="480" w:lineRule="auto"/>
        <w:jc w:val="both"/>
        <w:outlineLvl w:val="0"/>
        <w:rPr>
          <w:rFonts w:ascii="Times New Roman" w:hAnsi="Times New Roman" w:cs="Times New Roman"/>
          <w:b/>
        </w:rPr>
      </w:pPr>
    </w:p>
    <w:p w14:paraId="228E000B" w14:textId="77777777" w:rsidR="00F311E2" w:rsidRPr="00A26378" w:rsidRDefault="00F311E2" w:rsidP="000D582F">
      <w:pPr>
        <w:spacing w:line="480" w:lineRule="auto"/>
        <w:jc w:val="both"/>
        <w:outlineLvl w:val="0"/>
        <w:rPr>
          <w:rFonts w:ascii="Times New Roman" w:hAnsi="Times New Roman" w:cs="Times New Roman"/>
          <w:b/>
        </w:rPr>
      </w:pPr>
      <w:r w:rsidRPr="00A26378">
        <w:rPr>
          <w:rFonts w:ascii="Times New Roman" w:hAnsi="Times New Roman" w:cs="Times New Roman"/>
          <w:b/>
        </w:rPr>
        <w:t>Dr Joan Malleson and sexual counselling</w:t>
      </w:r>
    </w:p>
    <w:p w14:paraId="3CA47545" w14:textId="77777777" w:rsidR="00F311E2" w:rsidRPr="00A26378" w:rsidRDefault="00F311E2" w:rsidP="000D582F">
      <w:pPr>
        <w:spacing w:line="480" w:lineRule="auto"/>
        <w:jc w:val="both"/>
        <w:rPr>
          <w:rFonts w:ascii="Times New Roman" w:hAnsi="Times New Roman" w:cs="Times New Roman"/>
        </w:rPr>
      </w:pPr>
    </w:p>
    <w:p w14:paraId="0C33B8A7" w14:textId="3ECCA283" w:rsidR="002F42B9" w:rsidRPr="00A26378" w:rsidRDefault="00F311E2" w:rsidP="000D582F">
      <w:pPr>
        <w:spacing w:line="480" w:lineRule="auto"/>
        <w:ind w:firstLine="708"/>
        <w:jc w:val="both"/>
        <w:rPr>
          <w:rFonts w:ascii="Times New Roman" w:hAnsi="Times New Roman" w:cs="Times New Roman"/>
        </w:rPr>
      </w:pPr>
      <w:r w:rsidRPr="00A26378">
        <w:rPr>
          <w:rFonts w:ascii="Times New Roman" w:hAnsi="Times New Roman" w:cs="Times New Roman"/>
        </w:rPr>
        <w:t>Joan Malleson was a birth control advocate and one of the first female doctors to provide contraceptive and sexual health advice to her patients. Born in 1899 in Leicestershire, Joan Graeme</w:t>
      </w:r>
      <w:r w:rsidRPr="00A26378">
        <w:rPr>
          <w:rFonts w:ascii="Times New Roman" w:eastAsia="Times New Roman" w:hAnsi="Times New Roman" w:cs="Times New Roman"/>
          <w:lang w:eastAsia="fr-FR"/>
        </w:rPr>
        <w:t xml:space="preserve"> </w:t>
      </w:r>
      <w:r w:rsidRPr="00A26378">
        <w:rPr>
          <w:rFonts w:ascii="Times New Roman" w:hAnsi="Times New Roman" w:cs="Times New Roman"/>
        </w:rPr>
        <w:t xml:space="preserve">Malleson first undertook medical training at University College London, but soon moved to the Charing Cross Hospital due to the hostility against female students she faced at the first institution. She graduated as M.B., B.S. in 1926, at which point she was already the mother of two sons with the actor, Miles Malleson, whom she had married in 1923. When they were first married, the couple made a contract that their marriage would be </w:t>
      </w:r>
      <w:r w:rsidRPr="00A26378">
        <w:rPr>
          <w:rFonts w:ascii="Times New Roman" w:hAnsi="Times New Roman" w:cs="Times New Roman"/>
        </w:rPr>
        <w:lastRenderedPageBreak/>
        <w:t>open.</w:t>
      </w:r>
      <w:r w:rsidRPr="00A26378">
        <w:rPr>
          <w:rStyle w:val="Appelnotedebasdep"/>
          <w:rFonts w:ascii="Times New Roman" w:hAnsi="Times New Roman" w:cs="Times New Roman"/>
        </w:rPr>
        <w:footnoteReference w:id="12"/>
      </w:r>
      <w:r w:rsidR="009E3AF8">
        <w:rPr>
          <w:rFonts w:ascii="Times New Roman" w:hAnsi="Times New Roman" w:cs="Times New Roman"/>
        </w:rPr>
        <w:t xml:space="preserve"> </w:t>
      </w:r>
      <w:r w:rsidRPr="00A26378">
        <w:rPr>
          <w:rFonts w:ascii="Times New Roman" w:hAnsi="Times New Roman" w:cs="Times New Roman"/>
        </w:rPr>
        <w:t>Among her friends were many progressive intellectuals such as the philosopher, Bertrand Russell, and the author, feminist and socialist campaigner, Dora Russell. Malleson was also a close friend of the sexual reformer, Havelock Ellis, who seems to have exercised a great influence on her career.</w:t>
      </w:r>
      <w:r w:rsidRPr="00A26378">
        <w:rPr>
          <w:rStyle w:val="Appelnotedebasdep"/>
          <w:rFonts w:ascii="Times New Roman" w:hAnsi="Times New Roman" w:cs="Times New Roman"/>
        </w:rPr>
        <w:footnoteReference w:id="13"/>
      </w:r>
      <w:r w:rsidRPr="00A26378">
        <w:rPr>
          <w:rFonts w:ascii="Times New Roman" w:hAnsi="Times New Roman" w:cs="Times New Roman"/>
        </w:rPr>
        <w:t xml:space="preserve"> She struggled with her open marriage, and eventually asked for a divorce. She was later </w:t>
      </w:r>
      <w:r w:rsidRPr="00A26378">
        <w:rPr>
          <w:rFonts w:ascii="Times New Roman" w:eastAsia="Times New Roman" w:hAnsi="Times New Roman" w:cs="Times New Roman"/>
        </w:rPr>
        <w:t>a clinical assistant at the West End Hospital for Nervous Diseases</w:t>
      </w:r>
      <w:r w:rsidRPr="00A26378">
        <w:rPr>
          <w:rFonts w:ascii="Times New Roman" w:hAnsi="Times New Roman" w:cs="Times New Roman"/>
        </w:rPr>
        <w:t xml:space="preserve"> before becoming the medical officer in charge of the Birth Control Clinic in Ealing Borough Council. In 1934, she helped set up the Islington branch of the National Birth Control Association, which later became the Family Planning Association</w:t>
      </w:r>
      <w:r w:rsidR="00820944">
        <w:rPr>
          <w:rFonts w:ascii="Times New Roman" w:hAnsi="Times New Roman" w:cs="Times New Roman"/>
        </w:rPr>
        <w:t>.</w:t>
      </w:r>
      <w:r w:rsidRPr="00A26378">
        <w:rPr>
          <w:rStyle w:val="Appelnotedebasdep"/>
          <w:rFonts w:ascii="Times New Roman" w:hAnsi="Times New Roman"/>
        </w:rPr>
        <w:footnoteReference w:id="14"/>
      </w:r>
      <w:r w:rsidRPr="00A26378">
        <w:rPr>
          <w:rFonts w:ascii="Times New Roman" w:hAnsi="Times New Roman" w:cs="Times New Roman"/>
        </w:rPr>
        <w:t xml:space="preserve"> She advised married women on contraception and trained her fellow colleagues on the subject. She also published a </w:t>
      </w:r>
      <w:r w:rsidR="00A43C40" w:rsidRPr="00A26378">
        <w:rPr>
          <w:rFonts w:ascii="Times New Roman" w:hAnsi="Times New Roman" w:cs="Times New Roman"/>
        </w:rPr>
        <w:t xml:space="preserve">medical </w:t>
      </w:r>
      <w:r w:rsidRPr="00A26378">
        <w:rPr>
          <w:rFonts w:ascii="Times New Roman" w:hAnsi="Times New Roman" w:cs="Times New Roman"/>
        </w:rPr>
        <w:t>birth control manual. In 1938, Malleson became head of the clinic for marital difficulties at the North Kensington Women’s Welfare Centre. She started providing sexual counselling to patients experiencing sexual disorders. This new orientation of her work was a response to her patients</w:t>
      </w:r>
      <w:r w:rsidR="00D269A0" w:rsidRPr="00A26378">
        <w:rPr>
          <w:rFonts w:ascii="Times New Roman" w:hAnsi="Times New Roman" w:cs="Times New Roman"/>
        </w:rPr>
        <w:t>’</w:t>
      </w:r>
      <w:r w:rsidRPr="00A26378">
        <w:rPr>
          <w:rFonts w:ascii="Times New Roman" w:hAnsi="Times New Roman" w:cs="Times New Roman"/>
        </w:rPr>
        <w:t xml:space="preserve"> need</w:t>
      </w:r>
      <w:r w:rsidR="00D269A0" w:rsidRPr="00A26378">
        <w:rPr>
          <w:rFonts w:ascii="Times New Roman" w:hAnsi="Times New Roman" w:cs="Times New Roman"/>
        </w:rPr>
        <w:t>s</w:t>
      </w:r>
      <w:r w:rsidRPr="00A26378">
        <w:rPr>
          <w:rFonts w:ascii="Times New Roman" w:hAnsi="Times New Roman" w:cs="Times New Roman"/>
        </w:rPr>
        <w:t xml:space="preserve">. Indeed, while she provided contraceptive advice, she realised that the sexual difficulties her patients faced were not limited to birth control but </w:t>
      </w:r>
      <w:r w:rsidR="00D269A0" w:rsidRPr="00A26378">
        <w:rPr>
          <w:rFonts w:ascii="Times New Roman" w:hAnsi="Times New Roman" w:cs="Times New Roman"/>
        </w:rPr>
        <w:t xml:space="preserve">also </w:t>
      </w:r>
      <w:r w:rsidRPr="00A26378">
        <w:rPr>
          <w:rFonts w:ascii="Times New Roman" w:hAnsi="Times New Roman" w:cs="Times New Roman"/>
        </w:rPr>
        <w:lastRenderedPageBreak/>
        <w:t>extended to sexual marital relation</w:t>
      </w:r>
      <w:r w:rsidR="00D269A0" w:rsidRPr="00A26378">
        <w:rPr>
          <w:rFonts w:ascii="Times New Roman" w:hAnsi="Times New Roman" w:cs="Times New Roman"/>
        </w:rPr>
        <w:t>s</w:t>
      </w:r>
      <w:r w:rsidRPr="00A26378">
        <w:rPr>
          <w:rFonts w:ascii="Times New Roman" w:hAnsi="Times New Roman" w:cs="Times New Roman"/>
        </w:rPr>
        <w:t xml:space="preserve">. </w:t>
      </w:r>
      <w:r w:rsidR="001E6FF4" w:rsidRPr="00A26378">
        <w:rPr>
          <w:rFonts w:ascii="Times New Roman" w:hAnsi="Times New Roman" w:cs="Times New Roman"/>
        </w:rPr>
        <w:t xml:space="preserve"> </w:t>
      </w:r>
      <w:r w:rsidRPr="00A26378">
        <w:rPr>
          <w:rFonts w:ascii="Times New Roman" w:hAnsi="Times New Roman" w:cs="Times New Roman"/>
        </w:rPr>
        <w:t xml:space="preserve">In 1950, Malleson was appointed to the contraceptive clinic at the University College Hospital, where she later established a dyspaneuria clinic. </w:t>
      </w:r>
      <w:r w:rsidR="001658B8" w:rsidRPr="00A26378">
        <w:rPr>
          <w:rFonts w:ascii="Times New Roman" w:hAnsi="Times New Roman" w:cs="Times New Roman"/>
        </w:rPr>
        <w:t>She died in 1956.</w:t>
      </w:r>
      <w:r w:rsidR="001658B8" w:rsidRPr="00A26378">
        <w:rPr>
          <w:rStyle w:val="Appelnotedebasdep"/>
          <w:rFonts w:ascii="Times New Roman" w:hAnsi="Times New Roman" w:cs="Times New Roman"/>
        </w:rPr>
        <w:footnoteReference w:id="15"/>
      </w:r>
      <w:r w:rsidR="001658B8" w:rsidRPr="00A26378">
        <w:rPr>
          <w:rFonts w:ascii="Times New Roman" w:hAnsi="Times New Roman" w:cs="Times New Roman"/>
        </w:rPr>
        <w:t xml:space="preserve"> </w:t>
      </w:r>
    </w:p>
    <w:p w14:paraId="373F9751" w14:textId="77777777" w:rsidR="00052751" w:rsidRPr="00A26378" w:rsidRDefault="00052751" w:rsidP="000D582F">
      <w:pPr>
        <w:spacing w:line="480" w:lineRule="auto"/>
        <w:ind w:firstLine="708"/>
        <w:jc w:val="both"/>
        <w:rPr>
          <w:rFonts w:ascii="Times New Roman" w:hAnsi="Times New Roman" w:cs="Times New Roman"/>
        </w:rPr>
      </w:pPr>
      <w:r w:rsidRPr="00A26378">
        <w:rPr>
          <w:rFonts w:ascii="Times New Roman" w:hAnsi="Times New Roman" w:cs="Times New Roman"/>
        </w:rPr>
        <w:t>In her clinic at the University College Hospital, at the North Kensington Marriage Welfare Centre and in her private practice she counselled patients, women and couples on their sexual difficulties. She recorded 14 sessions without her patients’ knowledge.</w:t>
      </w:r>
      <w:r w:rsidRPr="00A26378">
        <w:rPr>
          <w:rStyle w:val="Appelnotedebasdep"/>
          <w:rFonts w:ascii="Times New Roman" w:hAnsi="Times New Roman" w:cs="Times New Roman"/>
        </w:rPr>
        <w:footnoteReference w:id="16"/>
      </w:r>
      <w:r w:rsidRPr="00A26378">
        <w:rPr>
          <w:rFonts w:ascii="Times New Roman" w:hAnsi="Times New Roman" w:cs="Times New Roman"/>
        </w:rPr>
        <w:t xml:space="preserve"> Some sessions were edited, and Malleson summed up the main difficulties of the case at the beginning of each tape.</w:t>
      </w:r>
      <w:r w:rsidRPr="00A26378">
        <w:rPr>
          <w:rFonts w:ascii="Times New Roman" w:hAnsi="Times New Roman" w:cs="Times New Roman"/>
          <w:b/>
        </w:rPr>
        <w:t xml:space="preserve"> </w:t>
      </w:r>
      <w:r w:rsidRPr="00A26378">
        <w:rPr>
          <w:rFonts w:ascii="Times New Roman" w:hAnsi="Times New Roman" w:cs="Times New Roman"/>
        </w:rPr>
        <w:t>It is not clear at which location the sessions were recorded.</w:t>
      </w:r>
      <w:r w:rsidRPr="00A26378">
        <w:rPr>
          <w:rStyle w:val="Appelnotedebasdep"/>
          <w:rFonts w:ascii="Times New Roman" w:hAnsi="Times New Roman" w:cs="Times New Roman"/>
        </w:rPr>
        <w:footnoteReference w:id="17"/>
      </w:r>
      <w:r w:rsidRPr="00A26378">
        <w:rPr>
          <w:rFonts w:ascii="Times New Roman" w:hAnsi="Times New Roman" w:cs="Times New Roman"/>
        </w:rPr>
        <w:t xml:space="preserve"> As historical sources, these tapes provide a rare opportunity to access the patients’ experiences and voices. As such, they constitute incredible material </w:t>
      </w:r>
      <w:r w:rsidR="00D269A0" w:rsidRPr="00A26378">
        <w:rPr>
          <w:rFonts w:ascii="Times New Roman" w:hAnsi="Times New Roman" w:cs="Times New Roman"/>
        </w:rPr>
        <w:t xml:space="preserve">for </w:t>
      </w:r>
      <w:r w:rsidRPr="00A26378">
        <w:rPr>
          <w:rFonts w:ascii="Times New Roman" w:hAnsi="Times New Roman" w:cs="Times New Roman"/>
        </w:rPr>
        <w:t>analys</w:t>
      </w:r>
      <w:r w:rsidR="00D269A0" w:rsidRPr="00A26378">
        <w:rPr>
          <w:rFonts w:ascii="Times New Roman" w:hAnsi="Times New Roman" w:cs="Times New Roman"/>
        </w:rPr>
        <w:t>ing</w:t>
      </w:r>
      <w:r w:rsidRPr="00A26378">
        <w:rPr>
          <w:rFonts w:ascii="Times New Roman" w:hAnsi="Times New Roman" w:cs="Times New Roman"/>
        </w:rPr>
        <w:t xml:space="preserve"> the relationship and dynamic between the doctor and the patients. Nevertheless, these sources pose some ethical concerns. First, the fact that they were recorded without the patients’ knowledge is ethically problematic. One might wonder why Malleson did not tell her patients that she was recording them. </w:t>
      </w:r>
      <w:r w:rsidRPr="00A26378">
        <w:rPr>
          <w:rFonts w:ascii="Times New Roman" w:eastAsia="Times New Roman" w:hAnsi="Times New Roman" w:cs="Times New Roman"/>
        </w:rPr>
        <w:t>Was sh</w:t>
      </w:r>
      <w:r w:rsidR="009E0891" w:rsidRPr="00A26378">
        <w:rPr>
          <w:rFonts w:ascii="Times New Roman" w:eastAsia="Times New Roman" w:hAnsi="Times New Roman" w:cs="Times New Roman"/>
        </w:rPr>
        <w:t>e afraid that they might refuse to be recorded</w:t>
      </w:r>
      <w:r w:rsidRPr="00A26378">
        <w:rPr>
          <w:rFonts w:ascii="Times New Roman" w:eastAsia="Times New Roman" w:hAnsi="Times New Roman" w:cs="Times New Roman"/>
        </w:rPr>
        <w:t>?</w:t>
      </w:r>
      <w:r w:rsidRPr="00A26378">
        <w:rPr>
          <w:rFonts w:ascii="Times New Roman" w:hAnsi="Times New Roman" w:cs="Times New Roman"/>
        </w:rPr>
        <w:t xml:space="preserve"> </w:t>
      </w:r>
      <w:r w:rsidRPr="00A26378">
        <w:rPr>
          <w:rFonts w:ascii="Times New Roman" w:eastAsia="Times New Roman" w:hAnsi="Times New Roman" w:cs="Times New Roman"/>
        </w:rPr>
        <w:t>It is worth mentioning that contemporary ethical guidelines did not prohibit the recordings of patients’ sessions. Another</w:t>
      </w:r>
      <w:r w:rsidRPr="00A26378">
        <w:rPr>
          <w:rFonts w:ascii="Times New Roman" w:hAnsi="Times New Roman" w:cs="Times New Roman"/>
        </w:rPr>
        <w:t xml:space="preserve"> explanation is that she did not want them to feel uncomfortable in a situation that was already unusual and emotionally intense. By keeping the act of recording secret, Malleson might have wanted to secure the spontaneity of the patient</w:t>
      </w:r>
      <w:r w:rsidR="00D269A0" w:rsidRPr="00A26378">
        <w:rPr>
          <w:rFonts w:ascii="Times New Roman" w:hAnsi="Times New Roman" w:cs="Times New Roman"/>
        </w:rPr>
        <w:t>’s words</w:t>
      </w:r>
      <w:r w:rsidRPr="00A26378">
        <w:rPr>
          <w:rFonts w:ascii="Times New Roman" w:hAnsi="Times New Roman" w:cs="Times New Roman"/>
        </w:rPr>
        <w:t xml:space="preserve">, avoiding any disturbances caused by </w:t>
      </w:r>
      <w:r w:rsidRPr="00A26378">
        <w:rPr>
          <w:rFonts w:ascii="Times New Roman" w:hAnsi="Times New Roman" w:cs="Times New Roman"/>
        </w:rPr>
        <w:lastRenderedPageBreak/>
        <w:t>them knowing that their words would be recorded on tape.</w:t>
      </w:r>
      <w:r w:rsidRPr="00A26378">
        <w:rPr>
          <w:rStyle w:val="Appelnotedebasdep"/>
          <w:rFonts w:ascii="Times New Roman" w:hAnsi="Times New Roman" w:cs="Times New Roman"/>
        </w:rPr>
        <w:footnoteReference w:id="18"/>
      </w:r>
      <w:r w:rsidRPr="00A26378">
        <w:rPr>
          <w:rFonts w:ascii="Times New Roman" w:hAnsi="Times New Roman" w:cs="Times New Roman"/>
        </w:rPr>
        <w:t xml:space="preserve"> A second element that is ethically problematic is the fact that these sessions contain highly intimate information and painful experiences that the patients might have not wanted to share with a broader audience. Despite these elements, I </w:t>
      </w:r>
      <w:r w:rsidR="00D269A0" w:rsidRPr="00A26378">
        <w:rPr>
          <w:rFonts w:ascii="Times New Roman" w:hAnsi="Times New Roman" w:cs="Times New Roman"/>
        </w:rPr>
        <w:t xml:space="preserve">have </w:t>
      </w:r>
      <w:r w:rsidRPr="00A26378">
        <w:rPr>
          <w:rFonts w:ascii="Times New Roman" w:hAnsi="Times New Roman" w:cs="Times New Roman"/>
        </w:rPr>
        <w:t>decide</w:t>
      </w:r>
      <w:r w:rsidR="00D269A0" w:rsidRPr="00A26378">
        <w:rPr>
          <w:rFonts w:ascii="Times New Roman" w:hAnsi="Times New Roman" w:cs="Times New Roman"/>
        </w:rPr>
        <w:t>d</w:t>
      </w:r>
      <w:r w:rsidRPr="00A26378">
        <w:rPr>
          <w:rFonts w:ascii="Times New Roman" w:hAnsi="Times New Roman" w:cs="Times New Roman"/>
        </w:rPr>
        <w:t xml:space="preserve"> to use these recordings and quote some extensive sections while being careful not</w:t>
      </w:r>
      <w:r w:rsidR="00D269A0" w:rsidRPr="00A26378">
        <w:rPr>
          <w:rFonts w:ascii="Times New Roman" w:hAnsi="Times New Roman" w:cs="Times New Roman"/>
        </w:rPr>
        <w:t xml:space="preserve"> to</w:t>
      </w:r>
      <w:r w:rsidRPr="00A26378">
        <w:rPr>
          <w:rFonts w:ascii="Times New Roman" w:hAnsi="Times New Roman" w:cs="Times New Roman"/>
        </w:rPr>
        <w:t xml:space="preserve"> provid</w:t>
      </w:r>
      <w:r w:rsidR="00D269A0" w:rsidRPr="00A26378">
        <w:rPr>
          <w:rFonts w:ascii="Times New Roman" w:hAnsi="Times New Roman" w:cs="Times New Roman"/>
        </w:rPr>
        <w:t>e</w:t>
      </w:r>
      <w:r w:rsidRPr="00A26378">
        <w:rPr>
          <w:rFonts w:ascii="Times New Roman" w:hAnsi="Times New Roman" w:cs="Times New Roman"/>
        </w:rPr>
        <w:t xml:space="preserve"> personal information</w:t>
      </w:r>
      <w:r w:rsidR="00D269A0" w:rsidRPr="00A26378">
        <w:rPr>
          <w:rFonts w:ascii="Times New Roman" w:hAnsi="Times New Roman" w:cs="Times New Roman"/>
        </w:rPr>
        <w:t>, in order</w:t>
      </w:r>
      <w:r w:rsidRPr="00A26378">
        <w:rPr>
          <w:rFonts w:ascii="Times New Roman" w:hAnsi="Times New Roman" w:cs="Times New Roman"/>
        </w:rPr>
        <w:t xml:space="preserve"> to maintain anonymity. While I do support the patients’ right </w:t>
      </w:r>
      <w:r w:rsidR="00D269A0" w:rsidRPr="00A26378">
        <w:rPr>
          <w:rFonts w:ascii="Times New Roman" w:hAnsi="Times New Roman" w:cs="Times New Roman"/>
        </w:rPr>
        <w:t xml:space="preserve">to </w:t>
      </w:r>
      <w:r w:rsidRPr="00A26378">
        <w:rPr>
          <w:rFonts w:ascii="Times New Roman" w:hAnsi="Times New Roman" w:cs="Times New Roman"/>
        </w:rPr>
        <w:t>privacy and confidentiality, I nevertheless think that these sources, if handled with care and respect, are essential for a better understanding of the complexities of ordinary sexual difficulties.</w:t>
      </w:r>
      <w:r w:rsidRPr="00A26378">
        <w:rPr>
          <w:rFonts w:ascii="Times New Roman" w:hAnsi="Times New Roman" w:cs="Times New Roman"/>
          <w:b/>
        </w:rPr>
        <w:t xml:space="preserve"> </w:t>
      </w:r>
      <w:r w:rsidRPr="00A26378">
        <w:rPr>
          <w:rFonts w:ascii="Times New Roman" w:hAnsi="Times New Roman" w:cs="Times New Roman"/>
        </w:rPr>
        <w:t>My decision is based on the fact that this material is very rare and provide</w:t>
      </w:r>
      <w:r w:rsidR="00D269A0" w:rsidRPr="00A26378">
        <w:rPr>
          <w:rFonts w:ascii="Times New Roman" w:hAnsi="Times New Roman" w:cs="Times New Roman"/>
        </w:rPr>
        <w:t>s</w:t>
      </w:r>
      <w:r w:rsidRPr="00A26378">
        <w:rPr>
          <w:rFonts w:ascii="Times New Roman" w:hAnsi="Times New Roman" w:cs="Times New Roman"/>
        </w:rPr>
        <w:t xml:space="preserve"> a fantastic opportunity to access patients</w:t>
      </w:r>
      <w:r w:rsidR="00D269A0" w:rsidRPr="00A26378">
        <w:rPr>
          <w:rFonts w:ascii="Times New Roman" w:hAnsi="Times New Roman" w:cs="Times New Roman"/>
        </w:rPr>
        <w:t>’</w:t>
      </w:r>
      <w:r w:rsidRPr="00A26378">
        <w:rPr>
          <w:rFonts w:ascii="Times New Roman" w:hAnsi="Times New Roman" w:cs="Times New Roman"/>
        </w:rPr>
        <w:t xml:space="preserve"> experiences and the running of a sexual therapy session, elements that are usually missing from </w:t>
      </w:r>
      <w:r w:rsidR="00D269A0" w:rsidRPr="00A26378">
        <w:rPr>
          <w:rFonts w:ascii="Times New Roman" w:hAnsi="Times New Roman" w:cs="Times New Roman"/>
        </w:rPr>
        <w:t xml:space="preserve">the </w:t>
      </w:r>
      <w:r w:rsidRPr="00A26378">
        <w:rPr>
          <w:rFonts w:ascii="Times New Roman" w:hAnsi="Times New Roman" w:cs="Times New Roman"/>
        </w:rPr>
        <w:t>historical narrative of sex and intimacy. To avoid any ethical issues, the recordings have been anonymi</w:t>
      </w:r>
      <w:r w:rsidR="00D269A0" w:rsidRPr="00A26378">
        <w:rPr>
          <w:rFonts w:ascii="Times New Roman" w:hAnsi="Times New Roman" w:cs="Times New Roman"/>
        </w:rPr>
        <w:t>s</w:t>
      </w:r>
      <w:r w:rsidRPr="00A26378">
        <w:rPr>
          <w:rFonts w:ascii="Times New Roman" w:hAnsi="Times New Roman" w:cs="Times New Roman"/>
        </w:rPr>
        <w:t>ed and any person</w:t>
      </w:r>
      <w:r w:rsidR="00D269A0" w:rsidRPr="00A26378">
        <w:rPr>
          <w:rFonts w:ascii="Times New Roman" w:hAnsi="Times New Roman" w:cs="Times New Roman"/>
        </w:rPr>
        <w:t>a</w:t>
      </w:r>
      <w:r w:rsidRPr="00A26378">
        <w:rPr>
          <w:rFonts w:ascii="Times New Roman" w:hAnsi="Times New Roman" w:cs="Times New Roman"/>
        </w:rPr>
        <w:t xml:space="preserve">l information that might lead to the identification of individuals has been removed. </w:t>
      </w:r>
    </w:p>
    <w:p w14:paraId="1D9CBE31" w14:textId="2FE81EC6" w:rsidR="00391853" w:rsidRPr="00A26378" w:rsidRDefault="00052751" w:rsidP="000D582F">
      <w:pPr>
        <w:spacing w:line="480" w:lineRule="auto"/>
        <w:ind w:firstLine="708"/>
        <w:jc w:val="both"/>
        <w:rPr>
          <w:rFonts w:ascii="Times New Roman" w:hAnsi="Times New Roman" w:cs="Times New Roman"/>
        </w:rPr>
      </w:pPr>
      <w:r w:rsidRPr="00A26378">
        <w:rPr>
          <w:rFonts w:ascii="Times New Roman" w:hAnsi="Times New Roman" w:cs="Times New Roman"/>
        </w:rPr>
        <w:t>Another element that needs to be underlined is the fact that while patients’ words were central in sexual counselling sessions, the doctor was nevertheless in charge of the session, which might have influenced the way patients expressed their feelings and difficulties since they could have wanted to appear in a favourable light. Finally, these tapes constitute a micro-history and as such are not representative of the whole experience of ordinary people, first and foremost because individuals who sought help were not ordinary. Indeed, the taboo surrounding sexuality was still very powerful in the 1950s</w:t>
      </w:r>
      <w:r w:rsidR="00086F94">
        <w:rPr>
          <w:rFonts w:ascii="Times New Roman" w:hAnsi="Times New Roman" w:cs="Times New Roman"/>
        </w:rPr>
        <w:t xml:space="preserve"> </w:t>
      </w:r>
      <w:r w:rsidRPr="00A26378">
        <w:rPr>
          <w:rFonts w:ascii="Times New Roman" w:hAnsi="Times New Roman" w:cs="Times New Roman"/>
        </w:rPr>
        <w:t xml:space="preserve">and being brave enough to seek </w:t>
      </w:r>
      <w:r w:rsidRPr="00A26378">
        <w:rPr>
          <w:rFonts w:ascii="Times New Roman" w:hAnsi="Times New Roman" w:cs="Times New Roman"/>
        </w:rPr>
        <w:lastRenderedPageBreak/>
        <w:t>help was therefore quite exceptional.</w:t>
      </w:r>
      <w:r w:rsidR="00086F94" w:rsidRPr="00A26378">
        <w:rPr>
          <w:rStyle w:val="Appelnotedebasdep"/>
          <w:rFonts w:ascii="Times New Roman" w:hAnsi="Times New Roman" w:cs="Times New Roman"/>
        </w:rPr>
        <w:footnoteReference w:id="19"/>
      </w:r>
      <w:r w:rsidR="00086F94" w:rsidRPr="00A26378">
        <w:rPr>
          <w:rFonts w:ascii="Times New Roman" w:hAnsi="Times New Roman" w:cs="Times New Roman"/>
        </w:rPr>
        <w:t xml:space="preserve"> </w:t>
      </w:r>
      <w:r w:rsidRPr="00A26378">
        <w:rPr>
          <w:rFonts w:ascii="Times New Roman" w:hAnsi="Times New Roman" w:cs="Times New Roman"/>
        </w:rPr>
        <w:t xml:space="preserve">Second, the records only contain 14 sessions and therefore any general extrapolation might be misleading. </w:t>
      </w:r>
      <w:r w:rsidR="00CF7CAC" w:rsidRPr="00A26378">
        <w:rPr>
          <w:rFonts w:ascii="Times New Roman" w:hAnsi="Times New Roman" w:cs="Times New Roman"/>
        </w:rPr>
        <w:t>T</w:t>
      </w:r>
      <w:r w:rsidRPr="00A26378">
        <w:rPr>
          <w:rFonts w:ascii="Times New Roman" w:hAnsi="Times New Roman" w:cs="Times New Roman"/>
        </w:rPr>
        <w:t>hese records</w:t>
      </w:r>
      <w:r w:rsidR="00CF7CAC" w:rsidRPr="00A26378">
        <w:rPr>
          <w:rFonts w:ascii="Times New Roman" w:hAnsi="Times New Roman" w:cs="Times New Roman"/>
        </w:rPr>
        <w:t xml:space="preserve"> </w:t>
      </w:r>
      <w:r w:rsidRPr="00A26378">
        <w:rPr>
          <w:rFonts w:ascii="Times New Roman" w:hAnsi="Times New Roman" w:cs="Times New Roman"/>
        </w:rPr>
        <w:t xml:space="preserve">nevertheless constitute precious sources that help us better understand the way that emotions were performed and the extent to which ideals about what constituted a ‘good sexuality’, as spread by sex-help manuals and interwar sex reformers, created anxieties. </w:t>
      </w:r>
    </w:p>
    <w:p w14:paraId="21392762" w14:textId="77777777" w:rsidR="002F42B9" w:rsidRPr="00A26378" w:rsidRDefault="002F42B9" w:rsidP="000D582F">
      <w:pPr>
        <w:spacing w:line="480" w:lineRule="auto"/>
        <w:ind w:firstLine="708"/>
        <w:jc w:val="both"/>
        <w:rPr>
          <w:rFonts w:ascii="Times New Roman" w:hAnsi="Times New Roman" w:cs="Times New Roman"/>
        </w:rPr>
      </w:pPr>
      <w:r w:rsidRPr="00A26378">
        <w:rPr>
          <w:rFonts w:ascii="Times New Roman" w:hAnsi="Times New Roman" w:cs="Times New Roman"/>
        </w:rPr>
        <w:t>All the patients were married individuals apart from one patient, a young unmarried woman. The patients’ age ranged from 22 to 38, though age was not mentioned in every case. The majority of the patients obviously came from a social class that would allow them to pay for consultations. In addition, they had the social capital to feel it was legitimate to seek help. The main reasons for consulting Malleson fall into three categories: difficulty or inability to have sexual intercourse through penis-vagina penetration due to vaginismus, inhibition of orgasm and frigidity. All the patients were women, but three husbands came along and spoke with Malleson. It is difficult to make any generalization from this sample, but one can hypothesize that the fact that it was mostly women who came for consultations showed either that women were experiencing more difficulties than men or that women were more likely to recognize their difficulties and hence seek help</w:t>
      </w:r>
      <w:r w:rsidR="004A399A" w:rsidRPr="00A26378">
        <w:rPr>
          <w:rFonts w:ascii="Times New Roman" w:hAnsi="Times New Roman" w:cs="Times New Roman"/>
        </w:rPr>
        <w:t xml:space="preserve"> or that men were uncomfortable discussing their sexual difficulties with a female doctor</w:t>
      </w:r>
      <w:r w:rsidRPr="00A26378">
        <w:rPr>
          <w:rFonts w:ascii="Times New Roman" w:hAnsi="Times New Roman" w:cs="Times New Roman"/>
        </w:rPr>
        <w:t xml:space="preserve">. It is possible that women outnumbered men because reproduction and sexuality were increasingly being medicalized and women were the main target of this medicalization. Another explanation could be that women, due to better access to education and increasing financial autonomy, were gaining confidence and felt it was legitimate to express their dissatisfaction and to claim equal rights in sexual pleasure. All </w:t>
      </w:r>
      <w:r w:rsidRPr="00A26378">
        <w:rPr>
          <w:rFonts w:ascii="Times New Roman" w:hAnsi="Times New Roman" w:cs="Times New Roman"/>
        </w:rPr>
        <w:lastRenderedPageBreak/>
        <w:t>these factors might have contributed to positioning women as the main ‘clients’ or ‘patients’ of this early form of sexual therapy.</w:t>
      </w:r>
    </w:p>
    <w:p w14:paraId="2713927D" w14:textId="77777777" w:rsidR="00086F94" w:rsidRPr="00A26378" w:rsidRDefault="00086F94" w:rsidP="00257A53">
      <w:pPr>
        <w:spacing w:line="480" w:lineRule="auto"/>
        <w:jc w:val="both"/>
        <w:rPr>
          <w:rFonts w:ascii="Times New Roman" w:hAnsi="Times New Roman" w:cs="Times New Roman"/>
        </w:rPr>
      </w:pPr>
    </w:p>
    <w:p w14:paraId="67818E5D" w14:textId="77777777" w:rsidR="00BC2FFF" w:rsidRPr="00A26378" w:rsidRDefault="00BC2FFF" w:rsidP="000D582F">
      <w:pPr>
        <w:spacing w:line="480" w:lineRule="auto"/>
        <w:jc w:val="both"/>
        <w:rPr>
          <w:rFonts w:ascii="Times New Roman" w:hAnsi="Times New Roman" w:cs="Times New Roman"/>
          <w:b/>
        </w:rPr>
      </w:pPr>
      <w:r w:rsidRPr="00A26378">
        <w:rPr>
          <w:rFonts w:ascii="Times New Roman" w:hAnsi="Times New Roman" w:cs="Times New Roman"/>
          <w:b/>
        </w:rPr>
        <w:t>Therapeutics and emotions</w:t>
      </w:r>
    </w:p>
    <w:p w14:paraId="703F75CD" w14:textId="77777777" w:rsidR="00BC2FFF" w:rsidRPr="00A26378" w:rsidRDefault="00BC2FFF" w:rsidP="000D582F">
      <w:pPr>
        <w:spacing w:line="480" w:lineRule="auto"/>
        <w:jc w:val="both"/>
        <w:rPr>
          <w:rFonts w:ascii="Times New Roman" w:hAnsi="Times New Roman" w:cs="Times New Roman"/>
        </w:rPr>
      </w:pPr>
    </w:p>
    <w:p w14:paraId="4D972884" w14:textId="5BA26D7A" w:rsidR="001E6FF4" w:rsidRPr="00A26378" w:rsidRDefault="00BC2FFF" w:rsidP="000D582F">
      <w:pPr>
        <w:spacing w:line="480" w:lineRule="auto"/>
        <w:jc w:val="both"/>
        <w:rPr>
          <w:rFonts w:ascii="Times New Roman" w:hAnsi="Times New Roman" w:cs="Times New Roman"/>
        </w:rPr>
      </w:pPr>
      <w:r w:rsidRPr="00A26378">
        <w:rPr>
          <w:rFonts w:ascii="Times New Roman" w:hAnsi="Times New Roman" w:cs="Times New Roman"/>
        </w:rPr>
        <w:t xml:space="preserve">Malleson’s sexual therapy was </w:t>
      </w:r>
      <w:r w:rsidR="001E6FF4" w:rsidRPr="00A26378">
        <w:rPr>
          <w:rFonts w:ascii="Times New Roman" w:hAnsi="Times New Roman" w:cs="Times New Roman"/>
        </w:rPr>
        <w:t>original</w:t>
      </w:r>
      <w:r w:rsidR="00F839BE" w:rsidRPr="00A26378">
        <w:rPr>
          <w:rFonts w:ascii="Times New Roman" w:hAnsi="Times New Roman" w:cs="Times New Roman"/>
        </w:rPr>
        <w:t>,</w:t>
      </w:r>
      <w:r w:rsidRPr="00A26378">
        <w:rPr>
          <w:rFonts w:ascii="Times New Roman" w:hAnsi="Times New Roman" w:cs="Times New Roman"/>
        </w:rPr>
        <w:t xml:space="preserve"> </w:t>
      </w:r>
      <w:r w:rsidR="00F839BE" w:rsidRPr="00A26378">
        <w:rPr>
          <w:rFonts w:ascii="Times New Roman" w:hAnsi="Times New Roman" w:cs="Times New Roman"/>
        </w:rPr>
        <w:t xml:space="preserve">as </w:t>
      </w:r>
      <w:r w:rsidRPr="00A26378">
        <w:rPr>
          <w:rFonts w:ascii="Times New Roman" w:hAnsi="Times New Roman" w:cs="Times New Roman"/>
        </w:rPr>
        <w:t>she developed her own style that was a mix between what she found useful</w:t>
      </w:r>
      <w:r w:rsidR="00D73A54" w:rsidRPr="00A26378">
        <w:rPr>
          <w:rFonts w:ascii="Times New Roman" w:hAnsi="Times New Roman" w:cs="Times New Roman"/>
        </w:rPr>
        <w:t>,</w:t>
      </w:r>
      <w:r w:rsidRPr="00A26378">
        <w:rPr>
          <w:rFonts w:ascii="Times New Roman" w:hAnsi="Times New Roman" w:cs="Times New Roman"/>
        </w:rPr>
        <w:t xml:space="preserve"> based on her </w:t>
      </w:r>
      <w:r w:rsidR="004B364C" w:rsidRPr="00A26378">
        <w:rPr>
          <w:rFonts w:ascii="Times New Roman" w:hAnsi="Times New Roman" w:cs="Times New Roman"/>
        </w:rPr>
        <w:t xml:space="preserve">clinical </w:t>
      </w:r>
      <w:r w:rsidRPr="00A26378">
        <w:rPr>
          <w:rFonts w:ascii="Times New Roman" w:hAnsi="Times New Roman" w:cs="Times New Roman"/>
        </w:rPr>
        <w:t>experience</w:t>
      </w:r>
      <w:r w:rsidR="00D73A54" w:rsidRPr="00A26378">
        <w:rPr>
          <w:rFonts w:ascii="Times New Roman" w:hAnsi="Times New Roman" w:cs="Times New Roman"/>
        </w:rPr>
        <w:t>,</w:t>
      </w:r>
      <w:r w:rsidRPr="00A26378">
        <w:rPr>
          <w:rFonts w:ascii="Times New Roman" w:hAnsi="Times New Roman" w:cs="Times New Roman"/>
        </w:rPr>
        <w:t xml:space="preserve"> and more formal sexual </w:t>
      </w:r>
      <w:r w:rsidR="00717885" w:rsidRPr="00A26378">
        <w:rPr>
          <w:rFonts w:ascii="Times New Roman" w:hAnsi="Times New Roman" w:cs="Times New Roman"/>
        </w:rPr>
        <w:t>therapy</w:t>
      </w:r>
      <w:r w:rsidR="00086F94">
        <w:rPr>
          <w:rFonts w:ascii="Times New Roman" w:hAnsi="Times New Roman" w:cs="Times New Roman"/>
        </w:rPr>
        <w:t xml:space="preserve"> </w:t>
      </w:r>
      <w:r w:rsidRPr="00A26378">
        <w:rPr>
          <w:rFonts w:ascii="Times New Roman" w:hAnsi="Times New Roman" w:cs="Times New Roman"/>
        </w:rPr>
        <w:t xml:space="preserve">informed by </w:t>
      </w:r>
      <w:r w:rsidR="002710CA" w:rsidRPr="00A26378">
        <w:rPr>
          <w:rFonts w:ascii="Times New Roman" w:hAnsi="Times New Roman" w:cs="Times New Roman"/>
        </w:rPr>
        <w:t>sexual</w:t>
      </w:r>
      <w:r w:rsidR="004B1A14" w:rsidRPr="00A26378">
        <w:rPr>
          <w:rFonts w:ascii="Times New Roman" w:hAnsi="Times New Roman" w:cs="Times New Roman"/>
        </w:rPr>
        <w:t>, marriage</w:t>
      </w:r>
      <w:r w:rsidR="002710CA" w:rsidRPr="00A26378">
        <w:rPr>
          <w:rFonts w:ascii="Times New Roman" w:hAnsi="Times New Roman" w:cs="Times New Roman"/>
        </w:rPr>
        <w:t xml:space="preserve"> and birth control manuals</w:t>
      </w:r>
      <w:r w:rsidR="00435A70" w:rsidRPr="00A26378">
        <w:rPr>
          <w:rFonts w:ascii="Times New Roman" w:hAnsi="Times New Roman" w:cs="Times New Roman"/>
        </w:rPr>
        <w:t xml:space="preserve"> and academic scholarship</w:t>
      </w:r>
      <w:r w:rsidRPr="00A26378">
        <w:rPr>
          <w:rFonts w:ascii="Times New Roman" w:hAnsi="Times New Roman" w:cs="Times New Roman"/>
        </w:rPr>
        <w:t>.</w:t>
      </w:r>
      <w:r w:rsidR="00086F94" w:rsidRPr="00A26378">
        <w:rPr>
          <w:rStyle w:val="Appelnotedebasdep"/>
          <w:rFonts w:ascii="Times New Roman" w:hAnsi="Times New Roman" w:cs="Times New Roman"/>
        </w:rPr>
        <w:footnoteReference w:id="20"/>
      </w:r>
      <w:r w:rsidR="00086F94" w:rsidRPr="00A26378">
        <w:rPr>
          <w:rFonts w:ascii="Times New Roman" w:hAnsi="Times New Roman" w:cs="Times New Roman"/>
        </w:rPr>
        <w:t xml:space="preserve"> </w:t>
      </w:r>
      <w:r w:rsidRPr="00A26378">
        <w:rPr>
          <w:rFonts w:ascii="Times New Roman" w:hAnsi="Times New Roman" w:cs="Times New Roman"/>
        </w:rPr>
        <w:t xml:space="preserve"> As a result,</w:t>
      </w:r>
      <w:r w:rsidR="004B364C" w:rsidRPr="00A26378">
        <w:rPr>
          <w:rFonts w:ascii="Times New Roman" w:hAnsi="Times New Roman" w:cs="Times New Roman"/>
        </w:rPr>
        <w:t xml:space="preserve"> she used</w:t>
      </w:r>
      <w:r w:rsidRPr="00A26378">
        <w:rPr>
          <w:rFonts w:ascii="Times New Roman" w:hAnsi="Times New Roman" w:cs="Times New Roman"/>
        </w:rPr>
        <w:t xml:space="preserve"> a psycho</w:t>
      </w:r>
      <w:r w:rsidR="002044DE" w:rsidRPr="00A26378">
        <w:rPr>
          <w:rFonts w:ascii="Times New Roman" w:hAnsi="Times New Roman" w:cs="Times New Roman"/>
        </w:rPr>
        <w:t>sexual</w:t>
      </w:r>
      <w:r w:rsidRPr="00A26378">
        <w:rPr>
          <w:rFonts w:ascii="Times New Roman" w:hAnsi="Times New Roman" w:cs="Times New Roman"/>
        </w:rPr>
        <w:t xml:space="preserve"> framework</w:t>
      </w:r>
      <w:r w:rsidR="009E0891" w:rsidRPr="00A26378">
        <w:rPr>
          <w:rFonts w:ascii="Times New Roman" w:hAnsi="Times New Roman" w:cs="Times New Roman"/>
        </w:rPr>
        <w:t xml:space="preserve">, which </w:t>
      </w:r>
      <w:r w:rsidRPr="00A26378">
        <w:rPr>
          <w:rFonts w:ascii="Times New Roman" w:hAnsi="Times New Roman" w:cs="Times New Roman"/>
        </w:rPr>
        <w:t xml:space="preserve">linked </w:t>
      </w:r>
      <w:r w:rsidR="009E0891" w:rsidRPr="00A26378">
        <w:rPr>
          <w:rFonts w:ascii="Times New Roman" w:hAnsi="Times New Roman" w:cs="Times New Roman"/>
        </w:rPr>
        <w:t xml:space="preserve">sexual disorders in adulthood to </w:t>
      </w:r>
      <w:r w:rsidRPr="00A26378">
        <w:rPr>
          <w:rFonts w:ascii="Times New Roman" w:hAnsi="Times New Roman" w:cs="Times New Roman"/>
        </w:rPr>
        <w:t>the sexual development of the child</w:t>
      </w:r>
      <w:r w:rsidR="009E0891" w:rsidRPr="00A26378">
        <w:rPr>
          <w:rFonts w:ascii="Times New Roman" w:hAnsi="Times New Roman" w:cs="Times New Roman"/>
        </w:rPr>
        <w:t>,</w:t>
      </w:r>
      <w:r w:rsidRPr="00A26378">
        <w:rPr>
          <w:rFonts w:ascii="Times New Roman" w:hAnsi="Times New Roman" w:cs="Times New Roman"/>
        </w:rPr>
        <w:t xml:space="preserve"> </w:t>
      </w:r>
      <w:r w:rsidR="004B364C" w:rsidRPr="00A26378">
        <w:rPr>
          <w:rFonts w:ascii="Times New Roman" w:hAnsi="Times New Roman" w:cs="Times New Roman"/>
        </w:rPr>
        <w:t>alongside</w:t>
      </w:r>
      <w:r w:rsidRPr="00A26378">
        <w:rPr>
          <w:rFonts w:ascii="Times New Roman" w:hAnsi="Times New Roman" w:cs="Times New Roman"/>
        </w:rPr>
        <w:t xml:space="preserve"> practical physiological exercises designed to reduce </w:t>
      </w:r>
      <w:r w:rsidR="00717885" w:rsidRPr="00A26378">
        <w:rPr>
          <w:rFonts w:ascii="Times New Roman" w:hAnsi="Times New Roman" w:cs="Times New Roman"/>
        </w:rPr>
        <w:t>sexual difficulties.</w:t>
      </w:r>
      <w:r w:rsidRPr="00A26378">
        <w:rPr>
          <w:rFonts w:ascii="Times New Roman" w:hAnsi="Times New Roman" w:cs="Times New Roman"/>
        </w:rPr>
        <w:t xml:space="preserve"> </w:t>
      </w:r>
    </w:p>
    <w:p w14:paraId="3AFA3149" w14:textId="38005A73" w:rsidR="001E6FF4" w:rsidRPr="00A26378" w:rsidRDefault="009E0891" w:rsidP="000D582F">
      <w:pPr>
        <w:spacing w:line="480" w:lineRule="auto"/>
        <w:ind w:firstLine="708"/>
        <w:jc w:val="both"/>
        <w:rPr>
          <w:rFonts w:ascii="Times New Roman" w:hAnsi="Times New Roman" w:cs="Times New Roman"/>
        </w:rPr>
      </w:pPr>
      <w:r w:rsidRPr="00A26378">
        <w:rPr>
          <w:rFonts w:ascii="Times New Roman" w:hAnsi="Times New Roman" w:cs="Times New Roman"/>
        </w:rPr>
        <w:t>Malleson</w:t>
      </w:r>
      <w:r w:rsidR="00A01543" w:rsidRPr="00A26378">
        <w:rPr>
          <w:rFonts w:ascii="Times New Roman" w:hAnsi="Times New Roman" w:cs="Times New Roman"/>
        </w:rPr>
        <w:t xml:space="preserve"> was not alone in this</w:t>
      </w:r>
      <w:r w:rsidR="001E6FF4" w:rsidRPr="00A26378">
        <w:rPr>
          <w:rFonts w:ascii="Times New Roman" w:hAnsi="Times New Roman" w:cs="Times New Roman"/>
        </w:rPr>
        <w:t xml:space="preserve"> endeavour</w:t>
      </w:r>
      <w:r w:rsidR="00F839BE" w:rsidRPr="00A26378">
        <w:rPr>
          <w:rFonts w:ascii="Times New Roman" w:hAnsi="Times New Roman" w:cs="Times New Roman"/>
        </w:rPr>
        <w:t>; she</w:t>
      </w:r>
      <w:r w:rsidR="001E6FF4" w:rsidRPr="00A26378">
        <w:rPr>
          <w:rFonts w:ascii="Times New Roman" w:hAnsi="Times New Roman" w:cs="Times New Roman"/>
        </w:rPr>
        <w:t xml:space="preserve"> was part of a burgeoning movement that sought to help couples achiev</w:t>
      </w:r>
      <w:r w:rsidR="00F839BE" w:rsidRPr="00A26378">
        <w:rPr>
          <w:rFonts w:ascii="Times New Roman" w:hAnsi="Times New Roman" w:cs="Times New Roman"/>
        </w:rPr>
        <w:t>e</w:t>
      </w:r>
      <w:r w:rsidR="001E6FF4" w:rsidRPr="00A26378">
        <w:rPr>
          <w:rFonts w:ascii="Times New Roman" w:hAnsi="Times New Roman" w:cs="Times New Roman"/>
        </w:rPr>
        <w:t xml:space="preserve"> satisf</w:t>
      </w:r>
      <w:r w:rsidR="00E50804" w:rsidRPr="00A26378">
        <w:rPr>
          <w:rFonts w:ascii="Times New Roman" w:hAnsi="Times New Roman" w:cs="Times New Roman"/>
        </w:rPr>
        <w:t>action</w:t>
      </w:r>
      <w:r w:rsidR="001E6FF4" w:rsidRPr="00A26378">
        <w:rPr>
          <w:rFonts w:ascii="Times New Roman" w:hAnsi="Times New Roman" w:cs="Times New Roman"/>
        </w:rPr>
        <w:t xml:space="preserve"> </w:t>
      </w:r>
      <w:r w:rsidR="00F839BE" w:rsidRPr="00A26378">
        <w:rPr>
          <w:rFonts w:ascii="Times New Roman" w:hAnsi="Times New Roman" w:cs="Times New Roman"/>
        </w:rPr>
        <w:t>–</w:t>
      </w:r>
      <w:r w:rsidR="001E6FF4" w:rsidRPr="00A26378">
        <w:rPr>
          <w:rFonts w:ascii="Times New Roman" w:hAnsi="Times New Roman" w:cs="Times New Roman"/>
        </w:rPr>
        <w:t xml:space="preserve"> </w:t>
      </w:r>
      <w:r w:rsidR="00E50804" w:rsidRPr="00A26378">
        <w:rPr>
          <w:rFonts w:ascii="Times New Roman" w:hAnsi="Times New Roman" w:cs="Times New Roman"/>
        </w:rPr>
        <w:t xml:space="preserve">both </w:t>
      </w:r>
      <w:r w:rsidR="001E6FF4" w:rsidRPr="00A26378">
        <w:rPr>
          <w:rFonts w:ascii="Times New Roman" w:hAnsi="Times New Roman" w:cs="Times New Roman"/>
        </w:rPr>
        <w:t xml:space="preserve">emotionally and sexually – </w:t>
      </w:r>
      <w:r w:rsidR="00E50804" w:rsidRPr="00A26378">
        <w:rPr>
          <w:rFonts w:ascii="Times New Roman" w:hAnsi="Times New Roman" w:cs="Times New Roman"/>
        </w:rPr>
        <w:t xml:space="preserve">in their </w:t>
      </w:r>
      <w:r w:rsidR="001E6FF4" w:rsidRPr="00A26378">
        <w:rPr>
          <w:rFonts w:ascii="Times New Roman" w:hAnsi="Times New Roman" w:cs="Times New Roman"/>
        </w:rPr>
        <w:t>marital life. By the beginning of the Second World War, family planning centres, as well as marriage guidance centres, tailored their services towards the ‘sexual health’ of the married woman by broaden</w:t>
      </w:r>
      <w:r w:rsidR="00365EE4" w:rsidRPr="00A26378">
        <w:rPr>
          <w:rFonts w:ascii="Times New Roman" w:hAnsi="Times New Roman" w:cs="Times New Roman"/>
        </w:rPr>
        <w:t>ing the scope of their work to counselling</w:t>
      </w:r>
      <w:r w:rsidR="001E6FF4" w:rsidRPr="00A26378">
        <w:rPr>
          <w:rFonts w:ascii="Times New Roman" w:hAnsi="Times New Roman" w:cs="Times New Roman"/>
        </w:rPr>
        <w:t xml:space="preserve"> on </w:t>
      </w:r>
      <w:r w:rsidR="00365EE4" w:rsidRPr="00A26378">
        <w:rPr>
          <w:rFonts w:ascii="Times New Roman" w:hAnsi="Times New Roman" w:cs="Times New Roman"/>
        </w:rPr>
        <w:t xml:space="preserve">marriage difficulties, </w:t>
      </w:r>
      <w:r w:rsidR="001E6FF4" w:rsidRPr="00A26378">
        <w:rPr>
          <w:rFonts w:ascii="Times New Roman" w:hAnsi="Times New Roman" w:cs="Times New Roman"/>
        </w:rPr>
        <w:t>sexual problems and infertility in an attempt to preserve the stability of the family</w:t>
      </w:r>
      <w:r w:rsidR="00086F94">
        <w:rPr>
          <w:rFonts w:ascii="Times New Roman" w:hAnsi="Times New Roman" w:cs="Times New Roman"/>
        </w:rPr>
        <w:t>.</w:t>
      </w:r>
      <w:r w:rsidR="001E6FF4" w:rsidRPr="00A26378">
        <w:rPr>
          <w:rStyle w:val="Appelnotedebasdep"/>
          <w:rFonts w:ascii="Times New Roman" w:hAnsi="Times New Roman" w:cs="Times New Roman"/>
        </w:rPr>
        <w:footnoteReference w:id="21"/>
      </w:r>
      <w:r w:rsidR="001E6FF4" w:rsidRPr="00A26378">
        <w:rPr>
          <w:rFonts w:ascii="Times New Roman" w:hAnsi="Times New Roman" w:cs="Times New Roman"/>
        </w:rPr>
        <w:t xml:space="preserve"> </w:t>
      </w:r>
      <w:r w:rsidR="00365EE4" w:rsidRPr="00A26378">
        <w:rPr>
          <w:rFonts w:ascii="Times New Roman" w:hAnsi="Times New Roman" w:cs="Times New Roman"/>
        </w:rPr>
        <w:t xml:space="preserve">Joan Malleson and the birth control activist, doctor and successful sexual advice author Dr Helena Wright </w:t>
      </w:r>
      <w:r w:rsidR="00365EE4" w:rsidRPr="00A26378">
        <w:rPr>
          <w:rFonts w:ascii="Times New Roman" w:hAnsi="Times New Roman" w:cs="Times New Roman"/>
        </w:rPr>
        <w:lastRenderedPageBreak/>
        <w:t>played a pivotal role in the new orientation of the FPA work.</w:t>
      </w:r>
      <w:r w:rsidR="00365EE4" w:rsidRPr="00A26378">
        <w:rPr>
          <w:rStyle w:val="Appelnotedebasdep"/>
          <w:rFonts w:ascii="Times New Roman" w:hAnsi="Times New Roman" w:cs="Times New Roman"/>
        </w:rPr>
        <w:footnoteReference w:id="22"/>
      </w:r>
      <w:r w:rsidR="00365EE4" w:rsidRPr="00A26378">
        <w:rPr>
          <w:rFonts w:ascii="Times New Roman" w:hAnsi="Times New Roman" w:cs="Times New Roman"/>
        </w:rPr>
        <w:t xml:space="preserve"> </w:t>
      </w:r>
      <w:r w:rsidR="006F40FA" w:rsidRPr="00A26378">
        <w:rPr>
          <w:rFonts w:ascii="Times New Roman" w:hAnsi="Times New Roman" w:cs="Times New Roman"/>
        </w:rPr>
        <w:t>Wright</w:t>
      </w:r>
      <w:r w:rsidR="00365EE4" w:rsidRPr="00A26378">
        <w:rPr>
          <w:rFonts w:ascii="Times New Roman" w:hAnsi="Times New Roman" w:cs="Times New Roman"/>
        </w:rPr>
        <w:t xml:space="preserve"> also counselled patients on their sexual problems in her private practice, and I have written about the distinctive approaches employed by Wright and Malleson elsewhere. </w:t>
      </w:r>
      <w:r w:rsidR="001E6FF4" w:rsidRPr="00A26378">
        <w:rPr>
          <w:rFonts w:ascii="Times New Roman" w:hAnsi="Times New Roman" w:cs="Times New Roman"/>
        </w:rPr>
        <w:t>This new direction for FPA</w:t>
      </w:r>
      <w:r w:rsidR="00365EE4" w:rsidRPr="00A26378">
        <w:rPr>
          <w:rFonts w:ascii="Times New Roman" w:hAnsi="Times New Roman" w:cs="Times New Roman"/>
        </w:rPr>
        <w:t xml:space="preserve"> and Marriage Guidance Council</w:t>
      </w:r>
      <w:r w:rsidR="001E6FF4" w:rsidRPr="00A26378">
        <w:rPr>
          <w:rFonts w:ascii="Times New Roman" w:hAnsi="Times New Roman" w:cs="Times New Roman"/>
        </w:rPr>
        <w:t xml:space="preserve"> work occurred at a time when the rising incidence of divorce was creating anxieties and marriage reformers were trying to campaign for harmonious sexual relationships as a way of saving marriages</w:t>
      </w:r>
      <w:r w:rsidR="007F7C7E">
        <w:rPr>
          <w:rFonts w:ascii="Times New Roman" w:hAnsi="Times New Roman" w:cs="Times New Roman"/>
        </w:rPr>
        <w:t>.</w:t>
      </w:r>
      <w:r w:rsidR="001E6FF4" w:rsidRPr="00A26378">
        <w:rPr>
          <w:rStyle w:val="Appelnotedebasdep"/>
          <w:rFonts w:ascii="Times New Roman" w:hAnsi="Times New Roman" w:cs="Times New Roman"/>
        </w:rPr>
        <w:footnoteReference w:id="23"/>
      </w:r>
      <w:r w:rsidR="001E6FF4" w:rsidRPr="00A26378">
        <w:rPr>
          <w:rFonts w:ascii="Times New Roman" w:hAnsi="Times New Roman" w:cs="Times New Roman"/>
        </w:rPr>
        <w:t xml:space="preserve"> </w:t>
      </w:r>
    </w:p>
    <w:p w14:paraId="2B41957D" w14:textId="090B8B46" w:rsidR="001E6FF4" w:rsidRPr="00A26378" w:rsidRDefault="006F40FA" w:rsidP="000D582F">
      <w:pPr>
        <w:spacing w:line="480" w:lineRule="auto"/>
        <w:ind w:firstLine="708"/>
        <w:jc w:val="both"/>
        <w:rPr>
          <w:rFonts w:ascii="Times New Roman" w:hAnsi="Times New Roman" w:cs="Times New Roman"/>
        </w:rPr>
      </w:pPr>
      <w:r w:rsidRPr="00A26378">
        <w:rPr>
          <w:rFonts w:ascii="Times New Roman" w:hAnsi="Times New Roman" w:cs="Times New Roman"/>
        </w:rPr>
        <w:t xml:space="preserve">After the Second World War </w:t>
      </w:r>
      <w:r w:rsidR="001E6FF4" w:rsidRPr="00A26378">
        <w:rPr>
          <w:rFonts w:ascii="Times New Roman" w:hAnsi="Times New Roman" w:cs="Times New Roman"/>
        </w:rPr>
        <w:t>marriage was thought to be ‘an ideal community in miniature’, and the state started financing bodies that were directly aimed at preserving the stability of the marriage institution.</w:t>
      </w:r>
      <w:r w:rsidR="001E6FF4" w:rsidRPr="00A26378">
        <w:rPr>
          <w:rStyle w:val="Appelnotedebasdep"/>
          <w:rFonts w:ascii="Times New Roman" w:hAnsi="Times New Roman" w:cs="Times New Roman"/>
        </w:rPr>
        <w:footnoteReference w:id="24"/>
      </w:r>
      <w:r w:rsidR="001E6FF4" w:rsidRPr="00A26378">
        <w:rPr>
          <w:rFonts w:ascii="Times New Roman" w:hAnsi="Times New Roman" w:cs="Times New Roman"/>
        </w:rPr>
        <w:t xml:space="preserve"> In 1948, the Family Welfare Association created the Family Discussion Bureau (FDB), an organization specializing in marriage problems. Its caseworkers underwent psychotherapy training at the Tavistock Clinic</w:t>
      </w:r>
      <w:r w:rsidR="007F7C7E">
        <w:rPr>
          <w:rFonts w:ascii="Times New Roman" w:hAnsi="Times New Roman" w:cs="Times New Roman"/>
        </w:rPr>
        <w:t>.</w:t>
      </w:r>
      <w:r w:rsidR="001E6FF4" w:rsidRPr="00A26378">
        <w:rPr>
          <w:rStyle w:val="Appelnotedebasdep"/>
          <w:rFonts w:ascii="Times New Roman" w:hAnsi="Times New Roman" w:cs="Times New Roman"/>
        </w:rPr>
        <w:footnoteReference w:id="25"/>
      </w:r>
      <w:r w:rsidR="001E6FF4" w:rsidRPr="00A26378">
        <w:rPr>
          <w:rFonts w:ascii="Times New Roman" w:hAnsi="Times New Roman" w:cs="Times New Roman"/>
        </w:rPr>
        <w:t xml:space="preserve"> Their work focused mainly on marriage difficulties and spousal relationships. The Catholic version of the Marriage Guidance Council, the </w:t>
      </w:r>
      <w:r w:rsidR="001E6FF4" w:rsidRPr="00A26378">
        <w:rPr>
          <w:rFonts w:ascii="Times New Roman" w:eastAsia="Times New Roman" w:hAnsi="Times New Roman" w:cs="Times New Roman"/>
          <w:color w:val="2A2A2A"/>
          <w:shd w:val="clear" w:color="auto" w:fill="FFFFFF"/>
          <w:lang w:eastAsia="fr-FR"/>
        </w:rPr>
        <w:t>Catholic Marriage Advisory Council </w:t>
      </w:r>
      <w:r w:rsidR="001E6FF4" w:rsidRPr="00A26378">
        <w:rPr>
          <w:rFonts w:ascii="Times New Roman" w:hAnsi="Times New Roman" w:cs="Times New Roman"/>
        </w:rPr>
        <w:t>was created in 1946 and offered private counselling session</w:t>
      </w:r>
      <w:r w:rsidR="00E816AC" w:rsidRPr="00A26378">
        <w:rPr>
          <w:rFonts w:ascii="Times New Roman" w:hAnsi="Times New Roman" w:cs="Times New Roman"/>
        </w:rPr>
        <w:t>s</w:t>
      </w:r>
      <w:r w:rsidR="001E6FF4" w:rsidRPr="00A26378">
        <w:rPr>
          <w:rFonts w:ascii="Times New Roman" w:hAnsi="Times New Roman" w:cs="Times New Roman"/>
        </w:rPr>
        <w:t xml:space="preserve"> for couples</w:t>
      </w:r>
      <w:r w:rsidR="007F7C7E">
        <w:rPr>
          <w:rFonts w:ascii="Times New Roman" w:hAnsi="Times New Roman" w:cs="Times New Roman"/>
        </w:rPr>
        <w:t>.</w:t>
      </w:r>
      <w:r w:rsidR="001E6FF4" w:rsidRPr="00A26378">
        <w:rPr>
          <w:rStyle w:val="Appelnotedebasdep"/>
          <w:rFonts w:ascii="Times New Roman" w:hAnsi="Times New Roman" w:cs="Times New Roman"/>
        </w:rPr>
        <w:footnoteReference w:id="26"/>
      </w:r>
      <w:r w:rsidR="001E6FF4" w:rsidRPr="00A26378">
        <w:rPr>
          <w:rFonts w:ascii="Times New Roman" w:hAnsi="Times New Roman" w:cs="Times New Roman"/>
        </w:rPr>
        <w:t xml:space="preserve"> Hence, while sexuality became recogni</w:t>
      </w:r>
      <w:r w:rsidR="00E50804" w:rsidRPr="00A26378">
        <w:rPr>
          <w:rFonts w:ascii="Times New Roman" w:hAnsi="Times New Roman" w:cs="Times New Roman"/>
        </w:rPr>
        <w:t>s</w:t>
      </w:r>
      <w:r w:rsidR="001E6FF4" w:rsidRPr="00A26378">
        <w:rPr>
          <w:rFonts w:ascii="Times New Roman" w:hAnsi="Times New Roman" w:cs="Times New Roman"/>
        </w:rPr>
        <w:t xml:space="preserve">ed </w:t>
      </w:r>
      <w:r w:rsidR="001E6FF4" w:rsidRPr="00A26378">
        <w:rPr>
          <w:rFonts w:ascii="Times New Roman" w:hAnsi="Times New Roman" w:cs="Times New Roman"/>
        </w:rPr>
        <w:lastRenderedPageBreak/>
        <w:t>as an important and essential part of the marital relationship, the means to address difficulties arising from this new ideal were in embryonic form. The work of Joan Malleson was therefore part of a broader attempt at maintaining the marital relationship and offers an interesting case</w:t>
      </w:r>
      <w:r w:rsidR="00E50804" w:rsidRPr="00A26378">
        <w:rPr>
          <w:rFonts w:ascii="Times New Roman" w:hAnsi="Times New Roman" w:cs="Times New Roman"/>
        </w:rPr>
        <w:t xml:space="preserve"> </w:t>
      </w:r>
      <w:r w:rsidR="001E6FF4" w:rsidRPr="00A26378">
        <w:rPr>
          <w:rFonts w:ascii="Times New Roman" w:hAnsi="Times New Roman" w:cs="Times New Roman"/>
        </w:rPr>
        <w:t xml:space="preserve">study </w:t>
      </w:r>
      <w:r w:rsidR="00E50804" w:rsidRPr="00A26378">
        <w:rPr>
          <w:rFonts w:ascii="Times New Roman" w:hAnsi="Times New Roman" w:cs="Times New Roman"/>
        </w:rPr>
        <w:t xml:space="preserve">for </w:t>
      </w:r>
      <w:r w:rsidR="001E6FF4" w:rsidRPr="00A26378">
        <w:rPr>
          <w:rFonts w:ascii="Times New Roman" w:hAnsi="Times New Roman" w:cs="Times New Roman"/>
        </w:rPr>
        <w:t>better understand</w:t>
      </w:r>
      <w:r w:rsidR="00E50804" w:rsidRPr="00A26378">
        <w:rPr>
          <w:rFonts w:ascii="Times New Roman" w:hAnsi="Times New Roman" w:cs="Times New Roman"/>
        </w:rPr>
        <w:t>ing</w:t>
      </w:r>
      <w:r w:rsidR="001E6FF4" w:rsidRPr="00A26378">
        <w:rPr>
          <w:rFonts w:ascii="Times New Roman" w:hAnsi="Times New Roman" w:cs="Times New Roman"/>
        </w:rPr>
        <w:t xml:space="preserve"> how this therapy worked </w:t>
      </w:r>
      <w:r w:rsidR="00115B40" w:rsidRPr="00A26378">
        <w:rPr>
          <w:rFonts w:ascii="Times New Roman" w:hAnsi="Times New Roman" w:cs="Times New Roman"/>
        </w:rPr>
        <w:t>in practice</w:t>
      </w:r>
      <w:r w:rsidR="001E6FF4" w:rsidRPr="00A26378">
        <w:rPr>
          <w:rFonts w:ascii="Times New Roman" w:hAnsi="Times New Roman" w:cs="Times New Roman"/>
        </w:rPr>
        <w:t>.</w:t>
      </w:r>
    </w:p>
    <w:p w14:paraId="0E109955" w14:textId="77777777" w:rsidR="00B970B0" w:rsidRPr="00A26378" w:rsidRDefault="001658B8" w:rsidP="000D582F">
      <w:pPr>
        <w:spacing w:line="480" w:lineRule="auto"/>
        <w:ind w:firstLine="708"/>
        <w:jc w:val="both"/>
        <w:rPr>
          <w:rFonts w:ascii="Times New Roman" w:hAnsi="Times New Roman" w:cs="Times New Roman"/>
        </w:rPr>
      </w:pPr>
      <w:r w:rsidRPr="00A26378">
        <w:rPr>
          <w:rFonts w:ascii="Times New Roman" w:hAnsi="Times New Roman" w:cs="Times New Roman"/>
        </w:rPr>
        <w:t xml:space="preserve">Malleson was not </w:t>
      </w:r>
      <w:r w:rsidR="002B669E" w:rsidRPr="00A26378">
        <w:rPr>
          <w:rFonts w:ascii="Times New Roman" w:hAnsi="Times New Roman" w:cs="Times New Roman"/>
        </w:rPr>
        <w:t xml:space="preserve">formally </w:t>
      </w:r>
      <w:r w:rsidRPr="00A26378">
        <w:rPr>
          <w:rFonts w:ascii="Times New Roman" w:hAnsi="Times New Roman" w:cs="Times New Roman"/>
        </w:rPr>
        <w:t>trained in psychology, but she had an intense interest in it founded in academic scholarship, which informed her own practice.</w:t>
      </w:r>
      <w:r w:rsidR="00BC2FFF" w:rsidRPr="00A26378">
        <w:rPr>
          <w:rStyle w:val="Appelnotedebasdep"/>
          <w:rFonts w:ascii="Times New Roman" w:hAnsi="Times New Roman" w:cs="Times New Roman"/>
        </w:rPr>
        <w:footnoteReference w:id="27"/>
      </w:r>
      <w:r w:rsidR="00BC2FFF" w:rsidRPr="00A26378">
        <w:rPr>
          <w:rFonts w:ascii="Times New Roman" w:hAnsi="Times New Roman" w:cs="Times New Roman"/>
        </w:rPr>
        <w:t xml:space="preserve"> The incorporation of psychology into marriage guidance counselling, as funded by the welfare state in postwar Britain, has been </w:t>
      </w:r>
      <w:r w:rsidR="00E50804" w:rsidRPr="00A26378">
        <w:rPr>
          <w:rFonts w:ascii="Times New Roman" w:hAnsi="Times New Roman" w:cs="Times New Roman"/>
        </w:rPr>
        <w:t xml:space="preserve">an </w:t>
      </w:r>
      <w:r w:rsidR="00BC2FFF" w:rsidRPr="00A26378">
        <w:rPr>
          <w:rFonts w:ascii="Times New Roman" w:hAnsi="Times New Roman" w:cs="Times New Roman"/>
        </w:rPr>
        <w:t>object of recent interest.</w:t>
      </w:r>
      <w:r w:rsidR="00BC2FFF" w:rsidRPr="00A26378">
        <w:rPr>
          <w:rStyle w:val="Appelnotedebasdep"/>
          <w:rFonts w:ascii="Times New Roman" w:hAnsi="Times New Roman" w:cs="Times New Roman"/>
        </w:rPr>
        <w:footnoteReference w:id="28"/>
      </w:r>
      <w:r w:rsidR="00BC2FFF" w:rsidRPr="00A26378">
        <w:rPr>
          <w:rFonts w:ascii="Times New Roman" w:hAnsi="Times New Roman" w:cs="Times New Roman"/>
        </w:rPr>
        <w:t xml:space="preserve"> Teri Chettiar has shed light on the fact that sexual satisfaction was perceived as the main reason </w:t>
      </w:r>
      <w:r w:rsidR="00E50804" w:rsidRPr="00A26378">
        <w:rPr>
          <w:rFonts w:ascii="Times New Roman" w:hAnsi="Times New Roman" w:cs="Times New Roman"/>
        </w:rPr>
        <w:t xml:space="preserve">for </w:t>
      </w:r>
      <w:r w:rsidR="00BC2FFF" w:rsidRPr="00A26378">
        <w:rPr>
          <w:rFonts w:ascii="Times New Roman" w:hAnsi="Times New Roman" w:cs="Times New Roman"/>
        </w:rPr>
        <w:t xml:space="preserve">family stability </w:t>
      </w:r>
      <w:r w:rsidR="00E50804" w:rsidRPr="00A26378">
        <w:rPr>
          <w:rFonts w:ascii="Times New Roman" w:hAnsi="Times New Roman" w:cs="Times New Roman"/>
        </w:rPr>
        <w:t xml:space="preserve">by </w:t>
      </w:r>
      <w:r w:rsidR="00BC2FFF" w:rsidRPr="00A26378">
        <w:rPr>
          <w:rFonts w:ascii="Times New Roman" w:hAnsi="Times New Roman" w:cs="Times New Roman"/>
        </w:rPr>
        <w:t>interwar therapists and marriage counsellors</w:t>
      </w:r>
      <w:r w:rsidR="00E50804" w:rsidRPr="00A26378">
        <w:rPr>
          <w:rFonts w:ascii="Times New Roman" w:hAnsi="Times New Roman" w:cs="Times New Roman"/>
        </w:rPr>
        <w:t>,</w:t>
      </w:r>
      <w:r w:rsidR="00BC2FFF" w:rsidRPr="00A26378">
        <w:rPr>
          <w:rFonts w:ascii="Times New Roman" w:hAnsi="Times New Roman" w:cs="Times New Roman"/>
        </w:rPr>
        <w:t xml:space="preserve"> but after the Second World War</w:t>
      </w:r>
      <w:r w:rsidR="00E50804" w:rsidRPr="00A26378">
        <w:rPr>
          <w:rFonts w:ascii="Times New Roman" w:hAnsi="Times New Roman" w:cs="Times New Roman"/>
        </w:rPr>
        <w:t>,</w:t>
      </w:r>
      <w:r w:rsidR="00BC2FFF" w:rsidRPr="00A26378">
        <w:rPr>
          <w:rFonts w:ascii="Times New Roman" w:hAnsi="Times New Roman" w:cs="Times New Roman"/>
        </w:rPr>
        <w:t xml:space="preserve"> </w:t>
      </w:r>
      <w:r w:rsidR="00E816AC" w:rsidRPr="00A26378">
        <w:rPr>
          <w:rFonts w:ascii="Times New Roman" w:hAnsi="Times New Roman" w:cs="Times New Roman"/>
        </w:rPr>
        <w:t xml:space="preserve">while </w:t>
      </w:r>
      <w:r w:rsidR="00BC2FFF" w:rsidRPr="00A26378">
        <w:rPr>
          <w:rFonts w:ascii="Times New Roman" w:hAnsi="Times New Roman" w:cs="Times New Roman"/>
        </w:rPr>
        <w:t>sexual satisfaction was still important</w:t>
      </w:r>
      <w:r w:rsidR="00E50804" w:rsidRPr="00A26378">
        <w:rPr>
          <w:rFonts w:ascii="Times New Roman" w:hAnsi="Times New Roman" w:cs="Times New Roman"/>
        </w:rPr>
        <w:t>,</w:t>
      </w:r>
      <w:r w:rsidR="00BC2FFF" w:rsidRPr="00A26378">
        <w:rPr>
          <w:rFonts w:ascii="Times New Roman" w:hAnsi="Times New Roman" w:cs="Times New Roman"/>
        </w:rPr>
        <w:t xml:space="preserve"> </w:t>
      </w:r>
      <w:r w:rsidR="00E816AC" w:rsidRPr="00A26378">
        <w:rPr>
          <w:rFonts w:ascii="Times New Roman" w:hAnsi="Times New Roman" w:cs="Times New Roman"/>
        </w:rPr>
        <w:t>it was</w:t>
      </w:r>
      <w:r w:rsidR="00BC2FFF" w:rsidRPr="00A26378">
        <w:rPr>
          <w:rFonts w:ascii="Times New Roman" w:hAnsi="Times New Roman" w:cs="Times New Roman"/>
        </w:rPr>
        <w:t xml:space="preserve"> more directly connected to mutual emotional wellbeing within marriage. This section supports this argument</w:t>
      </w:r>
      <w:r w:rsidR="00E50804" w:rsidRPr="00A26378">
        <w:rPr>
          <w:rFonts w:ascii="Times New Roman" w:hAnsi="Times New Roman" w:cs="Times New Roman"/>
        </w:rPr>
        <w:t>,</w:t>
      </w:r>
      <w:r w:rsidR="00BC2FFF" w:rsidRPr="00A26378">
        <w:rPr>
          <w:rFonts w:ascii="Times New Roman" w:hAnsi="Times New Roman" w:cs="Times New Roman"/>
        </w:rPr>
        <w:t xml:space="preserve"> since Malleson considered emotional and sexual satisfaction as core to </w:t>
      </w:r>
      <w:r w:rsidR="00E50804" w:rsidRPr="00A26378">
        <w:rPr>
          <w:rFonts w:ascii="Times New Roman" w:hAnsi="Times New Roman" w:cs="Times New Roman"/>
        </w:rPr>
        <w:t xml:space="preserve">a </w:t>
      </w:r>
      <w:r w:rsidR="00BC2FFF" w:rsidRPr="00A26378">
        <w:rPr>
          <w:rFonts w:ascii="Times New Roman" w:hAnsi="Times New Roman" w:cs="Times New Roman"/>
        </w:rPr>
        <w:t>happy marriage. She adopted a psychological framework that value</w:t>
      </w:r>
      <w:r w:rsidR="00E50804" w:rsidRPr="00A26378">
        <w:rPr>
          <w:rFonts w:ascii="Times New Roman" w:hAnsi="Times New Roman" w:cs="Times New Roman"/>
        </w:rPr>
        <w:t>d</w:t>
      </w:r>
      <w:r w:rsidR="00BC2FFF" w:rsidRPr="00A26378">
        <w:rPr>
          <w:rFonts w:ascii="Times New Roman" w:hAnsi="Times New Roman" w:cs="Times New Roman"/>
        </w:rPr>
        <w:t xml:space="preserve"> the expression of emotions</w:t>
      </w:r>
      <w:r w:rsidR="00E50804" w:rsidRPr="00A26378">
        <w:rPr>
          <w:rFonts w:ascii="Times New Roman" w:hAnsi="Times New Roman" w:cs="Times New Roman"/>
        </w:rPr>
        <w:t>,</w:t>
      </w:r>
      <w:r w:rsidR="00BC2FFF" w:rsidRPr="00A26378">
        <w:rPr>
          <w:rFonts w:ascii="Times New Roman" w:hAnsi="Times New Roman" w:cs="Times New Roman"/>
        </w:rPr>
        <w:t xml:space="preserve"> since she would encourage patients to express their feelings by asking specific questions that would stimulate the dialogue. </w:t>
      </w:r>
    </w:p>
    <w:p w14:paraId="2DD6F8D8" w14:textId="77777777" w:rsidR="002F42B9" w:rsidRPr="00A26378" w:rsidRDefault="00B970B0" w:rsidP="000D582F">
      <w:pPr>
        <w:spacing w:line="480" w:lineRule="auto"/>
        <w:ind w:firstLine="708"/>
        <w:jc w:val="both"/>
        <w:rPr>
          <w:rFonts w:ascii="Times New Roman" w:hAnsi="Times New Roman" w:cs="Times New Roman"/>
        </w:rPr>
      </w:pPr>
      <w:r w:rsidRPr="00A26378">
        <w:rPr>
          <w:rFonts w:ascii="Times New Roman" w:hAnsi="Times New Roman" w:cs="Times New Roman"/>
        </w:rPr>
        <w:t xml:space="preserve">As she explained in the foreword of her 1948 </w:t>
      </w:r>
      <w:r w:rsidRPr="00A26378">
        <w:rPr>
          <w:rFonts w:ascii="Times New Roman" w:hAnsi="Times New Roman" w:cs="Times New Roman"/>
          <w:color w:val="000000" w:themeColor="text1"/>
        </w:rPr>
        <w:t xml:space="preserve">sex manual </w:t>
      </w:r>
      <w:r w:rsidRPr="00A26378">
        <w:rPr>
          <w:rFonts w:ascii="Times New Roman" w:hAnsi="Times New Roman" w:cs="Times New Roman"/>
          <w:i/>
          <w:color w:val="000000" w:themeColor="text1"/>
        </w:rPr>
        <w:t>Any Wife and Any Husband</w:t>
      </w:r>
      <w:r w:rsidRPr="00A26378">
        <w:rPr>
          <w:rFonts w:ascii="Times New Roman" w:hAnsi="Times New Roman" w:cs="Times New Roman"/>
          <w:color w:val="000000" w:themeColor="text1"/>
        </w:rPr>
        <w:t xml:space="preserve">, </w:t>
      </w:r>
      <w:r w:rsidRPr="00A26378">
        <w:rPr>
          <w:rFonts w:ascii="Times New Roman" w:hAnsi="Times New Roman" w:cs="Times New Roman"/>
        </w:rPr>
        <w:t>s</w:t>
      </w:r>
      <w:r w:rsidR="000C3781" w:rsidRPr="00A26378">
        <w:rPr>
          <w:rFonts w:ascii="Times New Roman" w:hAnsi="Times New Roman" w:cs="Times New Roman"/>
        </w:rPr>
        <w:t xml:space="preserve">he developed her therapy out of her own experience by listening and learning from her patients. </w:t>
      </w:r>
      <w:r w:rsidRPr="00A26378">
        <w:rPr>
          <w:rFonts w:ascii="Times New Roman" w:hAnsi="Times New Roman" w:cs="Times New Roman"/>
        </w:rPr>
        <w:t>This manual</w:t>
      </w:r>
      <w:r w:rsidR="000C3781" w:rsidRPr="00A26378">
        <w:rPr>
          <w:rFonts w:ascii="Times New Roman" w:hAnsi="Times New Roman" w:cs="Times New Roman"/>
          <w:color w:val="000000" w:themeColor="text1"/>
        </w:rPr>
        <w:t xml:space="preserve"> </w:t>
      </w:r>
      <w:r w:rsidR="008F2B9F" w:rsidRPr="00A26378">
        <w:rPr>
          <w:rFonts w:ascii="Times New Roman" w:hAnsi="Times New Roman" w:cs="Times New Roman"/>
          <w:color w:val="000000" w:themeColor="text1"/>
        </w:rPr>
        <w:t>offered a reading list that inform</w:t>
      </w:r>
      <w:r w:rsidR="00E50804" w:rsidRPr="00A26378">
        <w:rPr>
          <w:rFonts w:ascii="Times New Roman" w:hAnsi="Times New Roman" w:cs="Times New Roman"/>
          <w:color w:val="000000" w:themeColor="text1"/>
        </w:rPr>
        <w:t>s</w:t>
      </w:r>
      <w:r w:rsidR="008F2B9F" w:rsidRPr="00A26378">
        <w:rPr>
          <w:rFonts w:ascii="Times New Roman" w:hAnsi="Times New Roman" w:cs="Times New Roman"/>
          <w:color w:val="000000" w:themeColor="text1"/>
        </w:rPr>
        <w:t xml:space="preserve"> us o</w:t>
      </w:r>
      <w:r w:rsidR="00E50804" w:rsidRPr="00A26378">
        <w:rPr>
          <w:rFonts w:ascii="Times New Roman" w:hAnsi="Times New Roman" w:cs="Times New Roman"/>
          <w:color w:val="000000" w:themeColor="text1"/>
        </w:rPr>
        <w:t>f</w:t>
      </w:r>
      <w:r w:rsidR="008F2B9F" w:rsidRPr="00A26378">
        <w:rPr>
          <w:rFonts w:ascii="Times New Roman" w:hAnsi="Times New Roman" w:cs="Times New Roman"/>
          <w:color w:val="000000" w:themeColor="text1"/>
        </w:rPr>
        <w:t xml:space="preserve"> Malleson’s academic influence: she recommended </w:t>
      </w:r>
      <w:r w:rsidR="00AD6C86" w:rsidRPr="00A26378">
        <w:rPr>
          <w:rFonts w:ascii="Times New Roman" w:hAnsi="Times New Roman" w:cs="Times New Roman"/>
          <w:color w:val="000000" w:themeColor="text1"/>
        </w:rPr>
        <w:t>marriage manu</w:t>
      </w:r>
      <w:r w:rsidR="00DC738C" w:rsidRPr="00A26378">
        <w:rPr>
          <w:rFonts w:ascii="Times New Roman" w:hAnsi="Times New Roman" w:cs="Times New Roman"/>
          <w:color w:val="000000" w:themeColor="text1"/>
        </w:rPr>
        <w:t>als</w:t>
      </w:r>
      <w:r w:rsidR="008F2B9F" w:rsidRPr="00A26378">
        <w:rPr>
          <w:rFonts w:ascii="Times New Roman" w:hAnsi="Times New Roman" w:cs="Times New Roman"/>
          <w:color w:val="000000" w:themeColor="text1"/>
        </w:rPr>
        <w:t xml:space="preserve"> and psychosexual academic work</w:t>
      </w:r>
      <w:r w:rsidR="00DC738C" w:rsidRPr="00A26378">
        <w:rPr>
          <w:rFonts w:ascii="Times New Roman" w:hAnsi="Times New Roman" w:cs="Times New Roman"/>
          <w:color w:val="000000" w:themeColor="text1"/>
        </w:rPr>
        <w:t xml:space="preserve"> su</w:t>
      </w:r>
      <w:r w:rsidR="00AD6C86" w:rsidRPr="00A26378">
        <w:rPr>
          <w:rFonts w:ascii="Times New Roman" w:hAnsi="Times New Roman" w:cs="Times New Roman"/>
          <w:color w:val="000000" w:themeColor="text1"/>
        </w:rPr>
        <w:t>ch as Helena Wright’</w:t>
      </w:r>
      <w:r w:rsidR="003C05C9" w:rsidRPr="00A26378">
        <w:rPr>
          <w:rFonts w:ascii="Times New Roman" w:hAnsi="Times New Roman" w:cs="Times New Roman"/>
          <w:color w:val="000000" w:themeColor="text1"/>
        </w:rPr>
        <w:t xml:space="preserve">s </w:t>
      </w:r>
      <w:r w:rsidR="00DC738C" w:rsidRPr="00A26378">
        <w:rPr>
          <w:rFonts w:ascii="Times New Roman" w:hAnsi="Times New Roman" w:cs="Times New Roman"/>
          <w:i/>
          <w:color w:val="000000" w:themeColor="text1"/>
        </w:rPr>
        <w:t>Se</w:t>
      </w:r>
      <w:r w:rsidR="00AD6C86" w:rsidRPr="00A26378">
        <w:rPr>
          <w:rFonts w:ascii="Times New Roman" w:hAnsi="Times New Roman" w:cs="Times New Roman"/>
          <w:i/>
          <w:color w:val="000000" w:themeColor="text1"/>
        </w:rPr>
        <w:t xml:space="preserve">x </w:t>
      </w:r>
      <w:r w:rsidR="00E50804" w:rsidRPr="00A26378">
        <w:rPr>
          <w:rFonts w:ascii="Times New Roman" w:hAnsi="Times New Roman" w:cs="Times New Roman"/>
          <w:i/>
          <w:color w:val="000000" w:themeColor="text1"/>
        </w:rPr>
        <w:t>F</w:t>
      </w:r>
      <w:r w:rsidR="00AD6C86" w:rsidRPr="00A26378">
        <w:rPr>
          <w:rFonts w:ascii="Times New Roman" w:hAnsi="Times New Roman" w:cs="Times New Roman"/>
          <w:i/>
          <w:color w:val="000000" w:themeColor="text1"/>
        </w:rPr>
        <w:t>actor in Marriage</w:t>
      </w:r>
      <w:r w:rsidR="00AD6C86" w:rsidRPr="00A26378">
        <w:rPr>
          <w:rFonts w:ascii="Times New Roman" w:hAnsi="Times New Roman" w:cs="Times New Roman"/>
          <w:color w:val="000000" w:themeColor="text1"/>
        </w:rPr>
        <w:t>,</w:t>
      </w:r>
      <w:r w:rsidR="00B0708A" w:rsidRPr="00A26378">
        <w:rPr>
          <w:rFonts w:ascii="Times New Roman" w:hAnsi="Times New Roman" w:cs="Times New Roman"/>
          <w:color w:val="000000" w:themeColor="text1"/>
        </w:rPr>
        <w:t xml:space="preserve"> Dr Philip Bloo</w:t>
      </w:r>
      <w:r w:rsidR="008F2B9F" w:rsidRPr="00A26378">
        <w:rPr>
          <w:rFonts w:ascii="Times New Roman" w:hAnsi="Times New Roman" w:cs="Times New Roman"/>
          <w:color w:val="000000" w:themeColor="text1"/>
        </w:rPr>
        <w:t>m</w:t>
      </w:r>
      <w:r w:rsidR="00B0708A" w:rsidRPr="00A26378">
        <w:rPr>
          <w:rFonts w:ascii="Times New Roman" w:hAnsi="Times New Roman" w:cs="Times New Roman"/>
          <w:color w:val="000000" w:themeColor="text1"/>
        </w:rPr>
        <w:t xml:space="preserve">’s </w:t>
      </w:r>
      <w:r w:rsidR="00B0708A" w:rsidRPr="00A26378">
        <w:rPr>
          <w:rFonts w:ascii="Times New Roman" w:hAnsi="Times New Roman" w:cs="Times New Roman"/>
          <w:i/>
          <w:color w:val="000000" w:themeColor="text1"/>
        </w:rPr>
        <w:t>Modern Contraception</w:t>
      </w:r>
      <w:r w:rsidR="008F2B9F" w:rsidRPr="00A26378">
        <w:rPr>
          <w:rFonts w:ascii="Times New Roman" w:hAnsi="Times New Roman" w:cs="Times New Roman"/>
          <w:color w:val="000000" w:themeColor="text1"/>
        </w:rPr>
        <w:t xml:space="preserve">, </w:t>
      </w:r>
      <w:r w:rsidR="00E50804" w:rsidRPr="00A26378">
        <w:rPr>
          <w:rFonts w:ascii="Times New Roman" w:hAnsi="Times New Roman" w:cs="Times New Roman"/>
          <w:color w:val="000000" w:themeColor="text1"/>
        </w:rPr>
        <w:t>p</w:t>
      </w:r>
      <w:r w:rsidR="008F2B9F" w:rsidRPr="00A26378">
        <w:rPr>
          <w:rFonts w:ascii="Times New Roman" w:hAnsi="Times New Roman" w:cs="Times New Roman"/>
          <w:color w:val="000000" w:themeColor="text1"/>
        </w:rPr>
        <w:t>sychoanalyst Edward Glover’s</w:t>
      </w:r>
      <w:r w:rsidR="00B0708A" w:rsidRPr="00A26378">
        <w:rPr>
          <w:rFonts w:ascii="Times New Roman" w:hAnsi="Times New Roman" w:cs="Times New Roman"/>
          <w:color w:val="000000" w:themeColor="text1"/>
        </w:rPr>
        <w:t xml:space="preserve"> </w:t>
      </w:r>
      <w:r w:rsidR="00B0708A" w:rsidRPr="00A26378">
        <w:rPr>
          <w:rFonts w:ascii="Times New Roman" w:hAnsi="Times New Roman" w:cs="Times New Roman"/>
          <w:i/>
          <w:color w:val="000000" w:themeColor="text1"/>
        </w:rPr>
        <w:t>The Psychopathology of Prostitution</w:t>
      </w:r>
      <w:r w:rsidR="00B0708A" w:rsidRPr="00A26378">
        <w:rPr>
          <w:rFonts w:ascii="Times New Roman" w:hAnsi="Times New Roman" w:cs="Times New Roman"/>
          <w:color w:val="000000" w:themeColor="text1"/>
        </w:rPr>
        <w:t>, s</w:t>
      </w:r>
      <w:r w:rsidR="008F2B9F" w:rsidRPr="00A26378">
        <w:rPr>
          <w:rFonts w:ascii="Times New Roman" w:hAnsi="Times New Roman" w:cs="Times New Roman"/>
          <w:color w:val="000000" w:themeColor="text1"/>
        </w:rPr>
        <w:t>ex reformer</w:t>
      </w:r>
      <w:r w:rsidR="00B0708A" w:rsidRPr="00A26378">
        <w:rPr>
          <w:rFonts w:ascii="Times New Roman" w:hAnsi="Times New Roman" w:cs="Times New Roman"/>
          <w:color w:val="000000" w:themeColor="text1"/>
        </w:rPr>
        <w:t xml:space="preserve"> Kenneth Walker’s </w:t>
      </w:r>
      <w:r w:rsidR="00B0708A" w:rsidRPr="00A26378">
        <w:rPr>
          <w:rFonts w:ascii="Times New Roman" w:hAnsi="Times New Roman" w:cs="Times New Roman"/>
          <w:i/>
          <w:color w:val="000000" w:themeColor="text1"/>
        </w:rPr>
        <w:lastRenderedPageBreak/>
        <w:t>Sexual Disorders in the Male</w:t>
      </w:r>
      <w:r w:rsidR="00B0708A" w:rsidRPr="00A26378">
        <w:rPr>
          <w:rFonts w:ascii="Times New Roman" w:hAnsi="Times New Roman" w:cs="Times New Roman"/>
          <w:color w:val="000000" w:themeColor="text1"/>
        </w:rPr>
        <w:t xml:space="preserve"> and Dr Kinsey’s </w:t>
      </w:r>
      <w:r w:rsidR="00B0708A" w:rsidRPr="00A26378">
        <w:rPr>
          <w:rFonts w:ascii="Times New Roman" w:hAnsi="Times New Roman" w:cs="Times New Roman"/>
          <w:i/>
          <w:color w:val="000000" w:themeColor="text1"/>
        </w:rPr>
        <w:t>Sexual Behaviour in the Human Male.</w:t>
      </w:r>
      <w:r w:rsidR="001658B8" w:rsidRPr="00A26378">
        <w:rPr>
          <w:rFonts w:ascii="Times New Roman" w:hAnsi="Times New Roman" w:cs="Times New Roman"/>
          <w:i/>
          <w:color w:val="000000" w:themeColor="text1"/>
        </w:rPr>
        <w:t xml:space="preserve"> </w:t>
      </w:r>
      <w:r w:rsidR="001D3683" w:rsidRPr="00A26378">
        <w:rPr>
          <w:rFonts w:ascii="Times New Roman" w:hAnsi="Times New Roman" w:cs="Times New Roman"/>
          <w:color w:val="000000" w:themeColor="text1"/>
        </w:rPr>
        <w:t>Inspired by these authors</w:t>
      </w:r>
      <w:r w:rsidR="001D3683" w:rsidRPr="00A26378">
        <w:rPr>
          <w:rFonts w:ascii="Times New Roman" w:hAnsi="Times New Roman" w:cs="Times New Roman"/>
          <w:i/>
          <w:color w:val="000000" w:themeColor="text1"/>
        </w:rPr>
        <w:t>,</w:t>
      </w:r>
      <w:r w:rsidR="001D3683" w:rsidRPr="00A26378">
        <w:rPr>
          <w:rFonts w:ascii="Times New Roman" w:hAnsi="Times New Roman" w:cs="Times New Roman"/>
          <w:color w:val="000000" w:themeColor="text1"/>
        </w:rPr>
        <w:t xml:space="preserve"> </w:t>
      </w:r>
      <w:r w:rsidR="000C3781" w:rsidRPr="00A26378">
        <w:rPr>
          <w:rFonts w:ascii="Times New Roman" w:hAnsi="Times New Roman" w:cs="Times New Roman"/>
          <w:color w:val="000000" w:themeColor="text1"/>
        </w:rPr>
        <w:t>Malleson was convinced that emotions were not only key symptoms but also causes for sexual disorders; as she put it: ‘I shall expect to show that most sexual disorders have a “nervous” – that is, emotional – origin’</w:t>
      </w:r>
      <w:r w:rsidR="00E50804" w:rsidRPr="00A26378">
        <w:rPr>
          <w:rFonts w:ascii="Times New Roman" w:hAnsi="Times New Roman" w:cs="Times New Roman"/>
          <w:color w:val="000000" w:themeColor="text1"/>
        </w:rPr>
        <w:t>.</w:t>
      </w:r>
      <w:r w:rsidR="000C3781" w:rsidRPr="00A26378">
        <w:rPr>
          <w:rStyle w:val="Appelnotedebasdep"/>
          <w:rFonts w:ascii="Times New Roman" w:hAnsi="Times New Roman" w:cs="Times New Roman"/>
          <w:color w:val="000000" w:themeColor="text1"/>
        </w:rPr>
        <w:footnoteReference w:id="29"/>
      </w:r>
      <w:r w:rsidR="000C3781" w:rsidRPr="00A26378">
        <w:rPr>
          <w:rFonts w:ascii="Times New Roman" w:hAnsi="Times New Roman" w:cs="Times New Roman"/>
          <w:color w:val="000000" w:themeColor="text1"/>
        </w:rPr>
        <w:t xml:space="preserve"> Hence, emotions were from the beginning connected to her therapeutic practices. She made clear that her work was inspired by </w:t>
      </w:r>
      <w:r w:rsidR="00E50804" w:rsidRPr="00A26378">
        <w:rPr>
          <w:rFonts w:ascii="Times New Roman" w:hAnsi="Times New Roman" w:cs="Times New Roman"/>
          <w:color w:val="000000" w:themeColor="text1"/>
        </w:rPr>
        <w:t xml:space="preserve">a </w:t>
      </w:r>
      <w:r w:rsidR="000C3781" w:rsidRPr="00A26378">
        <w:rPr>
          <w:rFonts w:ascii="Times New Roman" w:hAnsi="Times New Roman" w:cs="Times New Roman"/>
          <w:color w:val="000000" w:themeColor="text1"/>
        </w:rPr>
        <w:t>sexual psychological framework. She explained that many sexual difficulties in ordinary people resulted from their ignorance on the matter: ‘</w:t>
      </w:r>
      <w:r w:rsidR="00E50804" w:rsidRPr="00A26378">
        <w:rPr>
          <w:rFonts w:ascii="Times New Roman" w:hAnsi="Times New Roman" w:cs="Times New Roman"/>
          <w:color w:val="000000" w:themeColor="text1"/>
        </w:rPr>
        <w:t xml:space="preserve">[O]nly </w:t>
      </w:r>
      <w:r w:rsidR="000C3781" w:rsidRPr="00A26378">
        <w:rPr>
          <w:rFonts w:ascii="Times New Roman" w:hAnsi="Times New Roman" w:cs="Times New Roman"/>
          <w:color w:val="000000" w:themeColor="text1"/>
        </w:rPr>
        <w:t>during this century has sexual psychology been seriously studied</w:t>
      </w:r>
      <w:r w:rsidR="00E50804" w:rsidRPr="00A26378">
        <w:rPr>
          <w:rFonts w:ascii="Times New Roman" w:hAnsi="Times New Roman" w:cs="Times New Roman"/>
          <w:color w:val="000000" w:themeColor="text1"/>
        </w:rPr>
        <w:t>,</w:t>
      </w:r>
      <w:r w:rsidR="000C3781" w:rsidRPr="00A26378">
        <w:rPr>
          <w:rFonts w:ascii="Times New Roman" w:hAnsi="Times New Roman" w:cs="Times New Roman"/>
          <w:color w:val="000000" w:themeColor="text1"/>
        </w:rPr>
        <w:t xml:space="preserve">’ she explained. However, the knowledge produced on this subject came from psychiatrists, whose work tended to be considered </w:t>
      </w:r>
      <w:r w:rsidR="00E50804" w:rsidRPr="00A26378">
        <w:rPr>
          <w:rFonts w:ascii="Times New Roman" w:hAnsi="Times New Roman" w:cs="Times New Roman"/>
          <w:color w:val="000000" w:themeColor="text1"/>
        </w:rPr>
        <w:t xml:space="preserve">with </w:t>
      </w:r>
      <w:r w:rsidR="000C3781" w:rsidRPr="00A26378">
        <w:rPr>
          <w:rFonts w:ascii="Times New Roman" w:hAnsi="Times New Roman" w:cs="Times New Roman"/>
          <w:color w:val="000000" w:themeColor="text1"/>
        </w:rPr>
        <w:t>suspicio</w:t>
      </w:r>
      <w:r w:rsidR="00E50804" w:rsidRPr="00A26378">
        <w:rPr>
          <w:rFonts w:ascii="Times New Roman" w:hAnsi="Times New Roman" w:cs="Times New Roman"/>
          <w:color w:val="000000" w:themeColor="text1"/>
        </w:rPr>
        <w:t>n</w:t>
      </w:r>
      <w:r w:rsidR="000C3781" w:rsidRPr="00A26378">
        <w:rPr>
          <w:rFonts w:ascii="Times New Roman" w:hAnsi="Times New Roman" w:cs="Times New Roman"/>
          <w:color w:val="000000" w:themeColor="text1"/>
        </w:rPr>
        <w:t xml:space="preserve"> by people</w:t>
      </w:r>
      <w:r w:rsidR="00E50804" w:rsidRPr="00A26378">
        <w:rPr>
          <w:rFonts w:ascii="Times New Roman" w:hAnsi="Times New Roman" w:cs="Times New Roman"/>
          <w:color w:val="000000" w:themeColor="text1"/>
        </w:rPr>
        <w:t>,</w:t>
      </w:r>
      <w:r w:rsidR="000C3781" w:rsidRPr="00A26378">
        <w:rPr>
          <w:rFonts w:ascii="Times New Roman" w:hAnsi="Times New Roman" w:cs="Times New Roman"/>
          <w:color w:val="000000" w:themeColor="text1"/>
        </w:rPr>
        <w:t xml:space="preserve"> since ‘none of us cares to be dubbed </w:t>
      </w:r>
      <w:r w:rsidR="00E50804" w:rsidRPr="00A26378">
        <w:rPr>
          <w:rFonts w:ascii="Times New Roman" w:hAnsi="Times New Roman" w:cs="Times New Roman"/>
          <w:color w:val="000000" w:themeColor="text1"/>
        </w:rPr>
        <w:t>[a] “</w:t>
      </w:r>
      <w:r w:rsidR="000C3781" w:rsidRPr="00A26378">
        <w:rPr>
          <w:rFonts w:ascii="Times New Roman" w:hAnsi="Times New Roman" w:cs="Times New Roman"/>
          <w:color w:val="000000" w:themeColor="text1"/>
        </w:rPr>
        <w:t>neurotic</w:t>
      </w:r>
      <w:r w:rsidR="00E50804" w:rsidRPr="00A26378">
        <w:rPr>
          <w:rFonts w:ascii="Times New Roman" w:hAnsi="Times New Roman" w:cs="Times New Roman"/>
          <w:color w:val="000000" w:themeColor="text1"/>
        </w:rPr>
        <w:t>”</w:t>
      </w:r>
      <w:r w:rsidR="000C3781" w:rsidRPr="00A26378">
        <w:rPr>
          <w:rFonts w:ascii="Times New Roman" w:hAnsi="Times New Roman" w:cs="Times New Roman"/>
          <w:color w:val="000000" w:themeColor="text1"/>
        </w:rPr>
        <w:t xml:space="preserve"> person’. But she added that </w:t>
      </w:r>
      <w:r w:rsidR="00E50804" w:rsidRPr="00A26378">
        <w:rPr>
          <w:rFonts w:ascii="Times New Roman" w:hAnsi="Times New Roman" w:cs="Times New Roman"/>
          <w:color w:val="000000" w:themeColor="text1"/>
        </w:rPr>
        <w:t xml:space="preserve">of </w:t>
      </w:r>
      <w:r w:rsidR="000C3781" w:rsidRPr="00A26378">
        <w:rPr>
          <w:rFonts w:ascii="Times New Roman" w:hAnsi="Times New Roman" w:cs="Times New Roman"/>
          <w:color w:val="000000" w:themeColor="text1"/>
        </w:rPr>
        <w:t>all human function</w:t>
      </w:r>
      <w:r w:rsidR="00E50804" w:rsidRPr="00A26378">
        <w:rPr>
          <w:rFonts w:ascii="Times New Roman" w:hAnsi="Times New Roman" w:cs="Times New Roman"/>
          <w:color w:val="000000" w:themeColor="text1"/>
        </w:rPr>
        <w:t>s,</w:t>
      </w:r>
      <w:r w:rsidR="000C3781" w:rsidRPr="00A26378">
        <w:rPr>
          <w:rFonts w:ascii="Times New Roman" w:hAnsi="Times New Roman" w:cs="Times New Roman"/>
          <w:color w:val="000000" w:themeColor="text1"/>
        </w:rPr>
        <w:t xml:space="preserve"> ‘sex is the most prone to neurotic disturbance, and the origins of all grave sexual troubles must be sought in the unconscious level of mind’. She was </w:t>
      </w:r>
      <w:r w:rsidR="00D550E5" w:rsidRPr="00A26378">
        <w:rPr>
          <w:rFonts w:ascii="Times New Roman" w:hAnsi="Times New Roman" w:cs="Times New Roman"/>
          <w:color w:val="000000" w:themeColor="text1"/>
        </w:rPr>
        <w:t>certain</w:t>
      </w:r>
      <w:r w:rsidR="000C3781" w:rsidRPr="00A26378">
        <w:rPr>
          <w:rFonts w:ascii="Times New Roman" w:hAnsi="Times New Roman" w:cs="Times New Roman"/>
          <w:color w:val="000000" w:themeColor="text1"/>
        </w:rPr>
        <w:t xml:space="preserve"> that the study of the sexual neuroses ‘would bring immense benefit’ but she was aware that such type of knowledge ‘penetrated slowly’. She </w:t>
      </w:r>
      <w:r w:rsidR="00365EE4" w:rsidRPr="00A26378">
        <w:rPr>
          <w:rFonts w:ascii="Times New Roman" w:hAnsi="Times New Roman" w:cs="Times New Roman"/>
          <w:color w:val="000000" w:themeColor="text1"/>
        </w:rPr>
        <w:t>adopted</w:t>
      </w:r>
      <w:r w:rsidR="00C57C90" w:rsidRPr="00A26378">
        <w:rPr>
          <w:rFonts w:ascii="Times New Roman" w:hAnsi="Times New Roman" w:cs="Times New Roman"/>
          <w:color w:val="000000" w:themeColor="text1"/>
        </w:rPr>
        <w:t xml:space="preserve"> the</w:t>
      </w:r>
      <w:r w:rsidR="000C3781" w:rsidRPr="00A26378">
        <w:rPr>
          <w:rFonts w:ascii="Times New Roman" w:hAnsi="Times New Roman" w:cs="Times New Roman"/>
          <w:color w:val="000000" w:themeColor="text1"/>
        </w:rPr>
        <w:t xml:space="preserve"> ‘modern psychiatric teaching’ that</w:t>
      </w:r>
      <w:r w:rsidR="00D550E5" w:rsidRPr="00A26378">
        <w:rPr>
          <w:rFonts w:ascii="Times New Roman" w:hAnsi="Times New Roman" w:cs="Times New Roman"/>
          <w:color w:val="000000" w:themeColor="text1"/>
        </w:rPr>
        <w:t xml:space="preserve"> </w:t>
      </w:r>
      <w:r w:rsidR="00E50804" w:rsidRPr="00A26378">
        <w:rPr>
          <w:rFonts w:ascii="Times New Roman" w:hAnsi="Times New Roman" w:cs="Times New Roman"/>
          <w:color w:val="000000" w:themeColor="text1"/>
        </w:rPr>
        <w:t xml:space="preserve">stated </w:t>
      </w:r>
      <w:r w:rsidR="00D550E5" w:rsidRPr="00A26378">
        <w:rPr>
          <w:rFonts w:ascii="Times New Roman" w:hAnsi="Times New Roman" w:cs="Times New Roman"/>
          <w:color w:val="000000" w:themeColor="text1"/>
        </w:rPr>
        <w:t>that</w:t>
      </w:r>
      <w:r w:rsidR="000C3781" w:rsidRPr="00A26378">
        <w:rPr>
          <w:rFonts w:ascii="Times New Roman" w:hAnsi="Times New Roman" w:cs="Times New Roman"/>
          <w:color w:val="000000" w:themeColor="text1"/>
        </w:rPr>
        <w:t xml:space="preserve"> ‘the emotional behaviour of an adult was largely determined by the patterns of feelings laid down in infancy and childhood’. </w:t>
      </w:r>
      <w:r w:rsidR="00054361" w:rsidRPr="00A26378">
        <w:rPr>
          <w:rFonts w:ascii="Times New Roman" w:hAnsi="Times New Roman" w:cs="Times New Roman"/>
          <w:color w:val="000000" w:themeColor="text1"/>
        </w:rPr>
        <w:t>Malleson’s</w:t>
      </w:r>
      <w:r w:rsidR="000C3781" w:rsidRPr="00A26378">
        <w:rPr>
          <w:rFonts w:ascii="Times New Roman" w:hAnsi="Times New Roman" w:cs="Times New Roman"/>
          <w:color w:val="000000" w:themeColor="text1"/>
        </w:rPr>
        <w:t xml:space="preserve"> psychological understanding </w:t>
      </w:r>
      <w:r w:rsidR="00054361" w:rsidRPr="00A26378">
        <w:rPr>
          <w:rFonts w:ascii="Times New Roman" w:hAnsi="Times New Roman" w:cs="Times New Roman"/>
          <w:color w:val="000000" w:themeColor="text1"/>
        </w:rPr>
        <w:t xml:space="preserve">of sexual difficulties </w:t>
      </w:r>
      <w:r w:rsidR="000C3781" w:rsidRPr="00A26378">
        <w:rPr>
          <w:rFonts w:ascii="Times New Roman" w:hAnsi="Times New Roman" w:cs="Times New Roman"/>
          <w:color w:val="000000" w:themeColor="text1"/>
        </w:rPr>
        <w:t xml:space="preserve">was also made clear in the article she published in the </w:t>
      </w:r>
      <w:r w:rsidR="000C3781" w:rsidRPr="00A26378">
        <w:rPr>
          <w:rFonts w:ascii="Times New Roman" w:hAnsi="Times New Roman" w:cs="Times New Roman"/>
          <w:i/>
          <w:color w:val="000000" w:themeColor="text1"/>
        </w:rPr>
        <w:t>Family Planning Journal</w:t>
      </w:r>
      <w:r w:rsidR="000C3781" w:rsidRPr="00A26378">
        <w:rPr>
          <w:rFonts w:ascii="Times New Roman" w:hAnsi="Times New Roman" w:cs="Times New Roman"/>
          <w:color w:val="000000" w:themeColor="text1"/>
        </w:rPr>
        <w:t xml:space="preserve"> shortly before her death. She reminded the readers that people differed in their emotional behaviours because of varying childhood experiences</w:t>
      </w:r>
      <w:r w:rsidR="001E1A93" w:rsidRPr="00A26378">
        <w:rPr>
          <w:rFonts w:ascii="Times New Roman" w:hAnsi="Times New Roman" w:cs="Times New Roman"/>
          <w:color w:val="000000" w:themeColor="text1"/>
        </w:rPr>
        <w:t>,</w:t>
      </w:r>
      <w:r w:rsidR="000C3781" w:rsidRPr="00A26378">
        <w:rPr>
          <w:rFonts w:ascii="Times New Roman" w:hAnsi="Times New Roman" w:cs="Times New Roman"/>
          <w:color w:val="000000" w:themeColor="text1"/>
        </w:rPr>
        <w:t xml:space="preserve"> </w:t>
      </w:r>
      <w:r w:rsidR="00E50804" w:rsidRPr="00A26378">
        <w:rPr>
          <w:rFonts w:ascii="Times New Roman" w:hAnsi="Times New Roman" w:cs="Times New Roman"/>
          <w:color w:val="000000" w:themeColor="text1"/>
        </w:rPr>
        <w:t xml:space="preserve">or </w:t>
      </w:r>
      <w:r w:rsidR="000C3781" w:rsidRPr="00A26378">
        <w:rPr>
          <w:rFonts w:ascii="Times New Roman" w:hAnsi="Times New Roman" w:cs="Times New Roman"/>
          <w:color w:val="000000" w:themeColor="text1"/>
        </w:rPr>
        <w:t>what she called ‘con</w:t>
      </w:r>
      <w:r w:rsidR="00896D88" w:rsidRPr="00A26378">
        <w:rPr>
          <w:rFonts w:ascii="Times New Roman" w:hAnsi="Times New Roman" w:cs="Times New Roman"/>
          <w:color w:val="000000" w:themeColor="text1"/>
        </w:rPr>
        <w:t>ditio</w:t>
      </w:r>
      <w:r w:rsidR="000C3781" w:rsidRPr="00A26378">
        <w:rPr>
          <w:rFonts w:ascii="Times New Roman" w:hAnsi="Times New Roman" w:cs="Times New Roman"/>
          <w:color w:val="000000" w:themeColor="text1"/>
        </w:rPr>
        <w:t>ning’</w:t>
      </w:r>
      <w:r w:rsidR="00E50804" w:rsidRPr="00A26378">
        <w:rPr>
          <w:rFonts w:ascii="Times New Roman" w:hAnsi="Times New Roman" w:cs="Times New Roman"/>
          <w:color w:val="000000" w:themeColor="text1"/>
        </w:rPr>
        <w:t>.</w:t>
      </w:r>
      <w:r w:rsidR="005D5BAA" w:rsidRPr="00A26378">
        <w:rPr>
          <w:rStyle w:val="Appelnotedebasdep"/>
          <w:rFonts w:ascii="Times New Roman" w:hAnsi="Times New Roman" w:cs="Times New Roman"/>
          <w:color w:val="000000" w:themeColor="text1"/>
        </w:rPr>
        <w:footnoteReference w:id="30"/>
      </w:r>
      <w:r w:rsidR="000C3781" w:rsidRPr="00A26378">
        <w:rPr>
          <w:rFonts w:ascii="Times New Roman" w:hAnsi="Times New Roman" w:cs="Times New Roman"/>
          <w:color w:val="000000" w:themeColor="text1"/>
        </w:rPr>
        <w:t xml:space="preserve"> </w:t>
      </w:r>
      <w:r w:rsidR="00D550E5" w:rsidRPr="00A26378">
        <w:rPr>
          <w:rFonts w:ascii="Times New Roman" w:hAnsi="Times New Roman" w:cs="Times New Roman"/>
          <w:color w:val="000000" w:themeColor="text1"/>
        </w:rPr>
        <w:t>This</w:t>
      </w:r>
      <w:r w:rsidR="008F2B9F" w:rsidRPr="00A26378">
        <w:rPr>
          <w:rFonts w:ascii="Times New Roman" w:hAnsi="Times New Roman" w:cs="Times New Roman"/>
          <w:color w:val="000000" w:themeColor="text1"/>
        </w:rPr>
        <w:t xml:space="preserve"> psychosexual framework clearly influenced her </w:t>
      </w:r>
      <w:r w:rsidR="00D550E5" w:rsidRPr="00A26378">
        <w:rPr>
          <w:rFonts w:ascii="Times New Roman" w:hAnsi="Times New Roman" w:cs="Times New Roman"/>
          <w:color w:val="000000" w:themeColor="text1"/>
        </w:rPr>
        <w:t>work</w:t>
      </w:r>
      <w:r w:rsidR="00A63D13" w:rsidRPr="00A26378">
        <w:rPr>
          <w:rFonts w:ascii="Times New Roman" w:hAnsi="Times New Roman" w:cs="Times New Roman"/>
          <w:color w:val="000000" w:themeColor="text1"/>
        </w:rPr>
        <w:t xml:space="preserve">; </w:t>
      </w:r>
      <w:r w:rsidR="000C3781" w:rsidRPr="00A26378">
        <w:rPr>
          <w:rFonts w:ascii="Times New Roman" w:hAnsi="Times New Roman" w:cs="Times New Roman"/>
          <w:color w:val="000000" w:themeColor="text1"/>
        </w:rPr>
        <w:t xml:space="preserve">she used an emotion-based therapy that relied on unconscious feelings to try to cure sexual disorders. </w:t>
      </w:r>
    </w:p>
    <w:p w14:paraId="2B153B54" w14:textId="1C4CDBBE" w:rsidR="00BC2FFF" w:rsidRPr="00A26378" w:rsidRDefault="00054361" w:rsidP="0087685D">
      <w:pPr>
        <w:spacing w:line="480" w:lineRule="auto"/>
        <w:ind w:firstLine="708"/>
        <w:jc w:val="both"/>
        <w:rPr>
          <w:rFonts w:ascii="Times New Roman" w:hAnsi="Times New Roman"/>
        </w:rPr>
      </w:pPr>
      <w:r w:rsidRPr="00A26378">
        <w:rPr>
          <w:rFonts w:ascii="Times New Roman" w:hAnsi="Times New Roman" w:cs="Times New Roman"/>
        </w:rPr>
        <w:lastRenderedPageBreak/>
        <w:t>Durin</w:t>
      </w:r>
      <w:r w:rsidR="00472139" w:rsidRPr="00A26378">
        <w:rPr>
          <w:rFonts w:ascii="Times New Roman" w:hAnsi="Times New Roman" w:cs="Times New Roman"/>
        </w:rPr>
        <w:t>g the session, s</w:t>
      </w:r>
      <w:r w:rsidR="00BC2FFF" w:rsidRPr="00A26378">
        <w:rPr>
          <w:rFonts w:ascii="Times New Roman" w:hAnsi="Times New Roman" w:cs="Times New Roman"/>
        </w:rPr>
        <w:t xml:space="preserve">he would try to gain as much information about the patient’s life as she could, regularly pushing the patients to reflect on any destabilizing events that might have occurred during childhood. </w:t>
      </w:r>
      <w:r w:rsidR="0081170A" w:rsidRPr="00A26378">
        <w:rPr>
          <w:rFonts w:ascii="Times New Roman" w:hAnsi="Times New Roman" w:cs="Times New Roman"/>
        </w:rPr>
        <w:t xml:space="preserve">In particular, </w:t>
      </w:r>
      <w:r w:rsidR="00BC2FFF" w:rsidRPr="00A26378">
        <w:rPr>
          <w:rFonts w:ascii="Times New Roman" w:hAnsi="Times New Roman" w:cs="Times New Roman"/>
        </w:rPr>
        <w:t>she was keen to know whether patients experienced sexual feelings when they were children</w:t>
      </w:r>
      <w:r w:rsidR="00F136C2" w:rsidRPr="00A26378">
        <w:rPr>
          <w:rFonts w:ascii="Times New Roman" w:hAnsi="Times New Roman" w:cs="Times New Roman"/>
        </w:rPr>
        <w:t xml:space="preserve">, adhering to the idea of </w:t>
      </w:r>
      <w:r w:rsidR="0081170A" w:rsidRPr="00A26378">
        <w:rPr>
          <w:rFonts w:ascii="Times New Roman" w:hAnsi="Times New Roman" w:cs="Times New Roman"/>
        </w:rPr>
        <w:t>children’s</w:t>
      </w:r>
      <w:r w:rsidR="00F136C2" w:rsidRPr="00A26378">
        <w:rPr>
          <w:rFonts w:ascii="Times New Roman" w:hAnsi="Times New Roman" w:cs="Times New Roman"/>
        </w:rPr>
        <w:t xml:space="preserve"> psychosexual development</w:t>
      </w:r>
      <w:r w:rsidR="00BC2FFF" w:rsidRPr="00A26378">
        <w:rPr>
          <w:rFonts w:ascii="Times New Roman" w:hAnsi="Times New Roman" w:cs="Times New Roman"/>
        </w:rPr>
        <w:t xml:space="preserve">. To a </w:t>
      </w:r>
      <w:r w:rsidR="009E3CA3" w:rsidRPr="00A26378">
        <w:rPr>
          <w:rFonts w:ascii="Times New Roman" w:hAnsi="Times New Roman" w:cs="Times New Roman"/>
        </w:rPr>
        <w:t xml:space="preserve">female </w:t>
      </w:r>
      <w:r w:rsidR="00BC2FFF" w:rsidRPr="00A26378">
        <w:rPr>
          <w:rFonts w:ascii="Times New Roman" w:hAnsi="Times New Roman" w:cs="Times New Roman"/>
        </w:rPr>
        <w:t>patient who could not achieve vaginal orgasm, she would say: ‘did you have any vaginal feeling as a child?’</w:t>
      </w:r>
      <w:r w:rsidR="007F7C7E">
        <w:rPr>
          <w:rFonts w:ascii="Times New Roman" w:hAnsi="Times New Roman" w:cs="Times New Roman"/>
        </w:rPr>
        <w:t>.</w:t>
      </w:r>
      <w:r w:rsidR="00BC2FFF" w:rsidRPr="00A26378">
        <w:rPr>
          <w:rStyle w:val="Appelnotedebasdep"/>
          <w:rFonts w:ascii="Times New Roman" w:hAnsi="Times New Roman" w:cs="Times New Roman"/>
        </w:rPr>
        <w:footnoteReference w:id="31"/>
      </w:r>
      <w:r w:rsidR="00BC2FFF" w:rsidRPr="00A26378">
        <w:rPr>
          <w:rFonts w:ascii="Times New Roman" w:hAnsi="Times New Roman" w:cs="Times New Roman"/>
        </w:rPr>
        <w:t xml:space="preserve"> In several cases, she tried to find out whether the patient experienced </w:t>
      </w:r>
      <w:r w:rsidR="004A674C" w:rsidRPr="00A26378">
        <w:rPr>
          <w:rFonts w:ascii="Times New Roman" w:hAnsi="Times New Roman" w:cs="Times New Roman"/>
        </w:rPr>
        <w:t xml:space="preserve">sexual pleasure when growing up: </w:t>
      </w:r>
      <w:r w:rsidR="004A674C" w:rsidRPr="00A26378">
        <w:rPr>
          <w:rFonts w:ascii="Times New Roman" w:hAnsi="Times New Roman"/>
        </w:rPr>
        <w:t>‘Now, er, what was your experience of sexual feeling before your marriage, as a child? Could you get a climax from playing? Rubbing? Most children can, you know. Or can't you remember it?’</w:t>
      </w:r>
      <w:r w:rsidR="007F7C7E">
        <w:rPr>
          <w:rFonts w:ascii="Times New Roman" w:hAnsi="Times New Roman"/>
        </w:rPr>
        <w:t>.</w:t>
      </w:r>
      <w:r w:rsidR="004A674C" w:rsidRPr="00A26378">
        <w:rPr>
          <w:rStyle w:val="Appelnotedebasdep"/>
          <w:rFonts w:ascii="Times New Roman" w:hAnsi="Times New Roman"/>
        </w:rPr>
        <w:footnoteReference w:id="32"/>
      </w:r>
    </w:p>
    <w:p w14:paraId="6891DC95" w14:textId="77777777" w:rsidR="004A674C" w:rsidRPr="00A26378" w:rsidRDefault="004A674C" w:rsidP="0087685D">
      <w:pPr>
        <w:spacing w:line="480" w:lineRule="auto"/>
        <w:ind w:firstLine="708"/>
        <w:jc w:val="both"/>
        <w:rPr>
          <w:rFonts w:ascii="Times New Roman" w:hAnsi="Times New Roman" w:cs="Times New Roman"/>
        </w:rPr>
      </w:pPr>
      <w:r w:rsidRPr="00A26378">
        <w:rPr>
          <w:rFonts w:ascii="Times New Roman" w:hAnsi="Times New Roman"/>
        </w:rPr>
        <w:t>To another female patient she asked:</w:t>
      </w:r>
    </w:p>
    <w:p w14:paraId="3EC81C84" w14:textId="77777777" w:rsidR="00D54662" w:rsidRPr="00A26378" w:rsidRDefault="00D54662" w:rsidP="000D582F">
      <w:pPr>
        <w:pStyle w:val="Pardeliste"/>
        <w:numPr>
          <w:ilvl w:val="0"/>
          <w:numId w:val="6"/>
        </w:numPr>
        <w:jc w:val="both"/>
        <w:rPr>
          <w:rFonts w:ascii="Times New Roman" w:hAnsi="Times New Roman" w:cs="Times New Roman"/>
          <w:lang w:eastAsia="fr-FR"/>
        </w:rPr>
      </w:pPr>
      <w:r w:rsidRPr="00A26378">
        <w:rPr>
          <w:rFonts w:ascii="Times New Roman" w:hAnsi="Times New Roman" w:cs="Times New Roman"/>
          <w:lang w:eastAsia="fr-FR"/>
        </w:rPr>
        <w:t> Can you give yourself a little pleasure if you rub, could you as a child?</w:t>
      </w:r>
    </w:p>
    <w:p w14:paraId="1DFACC5F" w14:textId="77777777" w:rsidR="00D54662" w:rsidRPr="00A26378" w:rsidRDefault="00D54662" w:rsidP="000D582F">
      <w:pPr>
        <w:pStyle w:val="Pardeliste"/>
        <w:numPr>
          <w:ilvl w:val="0"/>
          <w:numId w:val="6"/>
        </w:numPr>
        <w:jc w:val="both"/>
        <w:rPr>
          <w:rFonts w:ascii="Times New Roman" w:hAnsi="Times New Roman" w:cs="Times New Roman"/>
          <w:lang w:eastAsia="fr-FR"/>
        </w:rPr>
      </w:pPr>
      <w:r w:rsidRPr="00A26378">
        <w:rPr>
          <w:rFonts w:ascii="Times New Roman" w:hAnsi="Times New Roman" w:cs="Times New Roman"/>
          <w:lang w:eastAsia="fr-FR"/>
        </w:rPr>
        <w:t> Mmm?</w:t>
      </w:r>
    </w:p>
    <w:p w14:paraId="397F18E0" w14:textId="77777777" w:rsidR="00D54662" w:rsidRPr="00A26378" w:rsidRDefault="00D54662" w:rsidP="000D582F">
      <w:pPr>
        <w:pStyle w:val="Pardeliste"/>
        <w:numPr>
          <w:ilvl w:val="0"/>
          <w:numId w:val="6"/>
        </w:numPr>
        <w:jc w:val="both"/>
        <w:rPr>
          <w:rFonts w:ascii="Times New Roman" w:hAnsi="Times New Roman" w:cs="Times New Roman"/>
          <w:lang w:eastAsia="fr-FR"/>
        </w:rPr>
      </w:pPr>
      <w:r w:rsidRPr="00A26378">
        <w:rPr>
          <w:rFonts w:ascii="Times New Roman" w:hAnsi="Times New Roman" w:cs="Times New Roman"/>
          <w:lang w:eastAsia="fr-FR"/>
        </w:rPr>
        <w:t> Get some response? Did you not find out how to do that as a child?</w:t>
      </w:r>
    </w:p>
    <w:p w14:paraId="5BEA2456" w14:textId="77777777" w:rsidR="00D54662" w:rsidRPr="00A26378" w:rsidRDefault="00D54662" w:rsidP="000D582F">
      <w:pPr>
        <w:pStyle w:val="Pardeliste"/>
        <w:numPr>
          <w:ilvl w:val="0"/>
          <w:numId w:val="6"/>
        </w:numPr>
        <w:jc w:val="both"/>
        <w:rPr>
          <w:rFonts w:ascii="Times New Roman" w:hAnsi="Times New Roman" w:cs="Times New Roman"/>
          <w:lang w:eastAsia="fr-FR"/>
        </w:rPr>
      </w:pPr>
      <w:r w:rsidRPr="00A26378">
        <w:rPr>
          <w:rFonts w:ascii="Times New Roman" w:hAnsi="Times New Roman" w:cs="Times New Roman"/>
          <w:lang w:eastAsia="fr-FR"/>
        </w:rPr>
        <w:t> </w:t>
      </w:r>
      <w:r w:rsidR="001E1A93" w:rsidRPr="00A26378">
        <w:rPr>
          <w:rFonts w:ascii="Times New Roman" w:hAnsi="Times New Roman" w:cs="Times New Roman"/>
          <w:lang w:eastAsia="fr-FR"/>
        </w:rPr>
        <w:t>Mmm.</w:t>
      </w:r>
    </w:p>
    <w:p w14:paraId="4080E4B6" w14:textId="77777777" w:rsidR="00D54662" w:rsidRPr="00A26378" w:rsidRDefault="00D54662" w:rsidP="000D582F">
      <w:pPr>
        <w:pStyle w:val="Pardeliste"/>
        <w:numPr>
          <w:ilvl w:val="0"/>
          <w:numId w:val="6"/>
        </w:numPr>
        <w:jc w:val="both"/>
        <w:rPr>
          <w:rFonts w:ascii="Times New Roman" w:hAnsi="Times New Roman" w:cs="Times New Roman"/>
          <w:lang w:eastAsia="fr-FR"/>
        </w:rPr>
      </w:pPr>
      <w:r w:rsidRPr="00A26378">
        <w:rPr>
          <w:rFonts w:ascii="Times New Roman" w:hAnsi="Times New Roman" w:cs="Times New Roman"/>
          <w:lang w:eastAsia="fr-FR"/>
        </w:rPr>
        <w:t>Oh most children do. That was very backward, wasn't it?</w:t>
      </w:r>
    </w:p>
    <w:p w14:paraId="2BD3026B" w14:textId="77777777" w:rsidR="00D54662" w:rsidRPr="00A26378" w:rsidRDefault="00D54662" w:rsidP="000D582F">
      <w:pPr>
        <w:pStyle w:val="Pardeliste"/>
        <w:numPr>
          <w:ilvl w:val="0"/>
          <w:numId w:val="6"/>
        </w:numPr>
        <w:jc w:val="both"/>
        <w:rPr>
          <w:rFonts w:ascii="Times New Roman" w:hAnsi="Times New Roman" w:cs="Times New Roman"/>
          <w:lang w:eastAsia="fr-FR"/>
        </w:rPr>
      </w:pPr>
      <w:r w:rsidRPr="00A26378">
        <w:rPr>
          <w:rFonts w:ascii="Times New Roman" w:hAnsi="Times New Roman" w:cs="Times New Roman"/>
          <w:lang w:eastAsia="fr-FR"/>
        </w:rPr>
        <w:t> Mm. Well we were never told anything.</w:t>
      </w:r>
    </w:p>
    <w:p w14:paraId="591096B7" w14:textId="77777777" w:rsidR="00BC2FFF" w:rsidRPr="00A26378" w:rsidRDefault="00D54662" w:rsidP="000D582F">
      <w:pPr>
        <w:pStyle w:val="Pardeliste"/>
        <w:numPr>
          <w:ilvl w:val="0"/>
          <w:numId w:val="6"/>
        </w:numPr>
        <w:jc w:val="both"/>
        <w:rPr>
          <w:rFonts w:ascii="Times New Roman" w:hAnsi="Times New Roman" w:cs="Times New Roman"/>
          <w:lang w:eastAsia="fr-FR"/>
        </w:rPr>
      </w:pPr>
      <w:r w:rsidRPr="00A26378">
        <w:rPr>
          <w:rFonts w:ascii="Times New Roman" w:hAnsi="Times New Roman" w:cs="Times New Roman"/>
          <w:lang w:eastAsia="fr-FR"/>
        </w:rPr>
        <w:t> Well you don't have to be told that you find out for yourself</w:t>
      </w:r>
      <w:r w:rsidRPr="00A26378">
        <w:rPr>
          <w:rFonts w:ascii="Times New Roman" w:hAnsi="Times New Roman" w:cs="Times New Roman"/>
        </w:rPr>
        <w:t xml:space="preserve">’. </w:t>
      </w:r>
      <w:r w:rsidR="00BC2FFF" w:rsidRPr="00A26378">
        <w:rPr>
          <w:rStyle w:val="Appelnotedebasdep"/>
          <w:rFonts w:ascii="Times New Roman" w:hAnsi="Times New Roman" w:cs="Times New Roman"/>
        </w:rPr>
        <w:footnoteReference w:id="33"/>
      </w:r>
    </w:p>
    <w:p w14:paraId="6C72CE22" w14:textId="77777777" w:rsidR="00D54662" w:rsidRPr="00A26378" w:rsidRDefault="00D54662" w:rsidP="000D582F">
      <w:pPr>
        <w:spacing w:line="480" w:lineRule="auto"/>
        <w:jc w:val="both"/>
        <w:rPr>
          <w:rFonts w:ascii="Times New Roman" w:hAnsi="Times New Roman" w:cs="Times New Roman"/>
        </w:rPr>
      </w:pPr>
    </w:p>
    <w:p w14:paraId="0B5ADE86" w14:textId="72B1F781" w:rsidR="001E1A93" w:rsidRPr="00A26378" w:rsidRDefault="00817378" w:rsidP="000D582F">
      <w:pPr>
        <w:pStyle w:val="p1"/>
        <w:spacing w:line="480" w:lineRule="auto"/>
        <w:jc w:val="both"/>
        <w:rPr>
          <w:rFonts w:ascii="Times New Roman" w:hAnsi="Times New Roman"/>
          <w:sz w:val="24"/>
          <w:szCs w:val="24"/>
          <w:lang w:val="en-GB"/>
        </w:rPr>
      </w:pPr>
      <w:r w:rsidRPr="00A26378">
        <w:rPr>
          <w:rFonts w:ascii="Times New Roman" w:hAnsi="Times New Roman"/>
          <w:sz w:val="24"/>
          <w:szCs w:val="24"/>
          <w:lang w:val="en-GB"/>
        </w:rPr>
        <w:t>This excerpt shows that Malleson</w:t>
      </w:r>
      <w:r w:rsidR="004A674C" w:rsidRPr="00A26378">
        <w:rPr>
          <w:rFonts w:ascii="Times New Roman" w:hAnsi="Times New Roman"/>
          <w:sz w:val="24"/>
          <w:szCs w:val="24"/>
          <w:lang w:val="en-GB"/>
        </w:rPr>
        <w:t xml:space="preserve"> could sometimes being judgmental with her patients when she wanted them to understand an idea, testifying to the power-relationship that </w:t>
      </w:r>
      <w:r w:rsidR="00453013" w:rsidRPr="00A26378">
        <w:rPr>
          <w:rFonts w:ascii="Times New Roman" w:hAnsi="Times New Roman"/>
          <w:sz w:val="24"/>
          <w:szCs w:val="24"/>
          <w:lang w:val="en-GB"/>
        </w:rPr>
        <w:t>remained</w:t>
      </w:r>
      <w:r w:rsidR="004A674C" w:rsidRPr="00A26378">
        <w:rPr>
          <w:rFonts w:ascii="Times New Roman" w:hAnsi="Times New Roman"/>
          <w:sz w:val="24"/>
          <w:szCs w:val="24"/>
          <w:lang w:val="en-GB"/>
        </w:rPr>
        <w:t xml:space="preserve"> in sexual therapy session. In addition, the patient</w:t>
      </w:r>
      <w:r w:rsidRPr="00A26378">
        <w:rPr>
          <w:rFonts w:ascii="Times New Roman" w:hAnsi="Times New Roman"/>
          <w:sz w:val="24"/>
          <w:szCs w:val="24"/>
          <w:lang w:val="en-GB"/>
        </w:rPr>
        <w:t xml:space="preserve"> </w:t>
      </w:r>
      <w:r w:rsidR="004A674C" w:rsidRPr="00A26378">
        <w:rPr>
          <w:rFonts w:ascii="Times New Roman" w:hAnsi="Times New Roman"/>
          <w:sz w:val="24"/>
          <w:szCs w:val="24"/>
          <w:lang w:val="en-GB"/>
        </w:rPr>
        <w:t xml:space="preserve">reaffirmed her sexual ignorance, maybe as an </w:t>
      </w:r>
      <w:r w:rsidR="004A674C" w:rsidRPr="00A26378">
        <w:rPr>
          <w:rFonts w:ascii="Times New Roman" w:hAnsi="Times New Roman"/>
          <w:sz w:val="24"/>
          <w:szCs w:val="24"/>
          <w:lang w:val="en-GB"/>
        </w:rPr>
        <w:lastRenderedPageBreak/>
        <w:t>attempt to actively demonstrate her respectability, as shown by Fisher and Szreter and Fisher in their oral history study</w:t>
      </w:r>
      <w:r w:rsidR="007F7C7E">
        <w:rPr>
          <w:rFonts w:ascii="Times New Roman" w:hAnsi="Times New Roman"/>
          <w:sz w:val="24"/>
          <w:szCs w:val="24"/>
          <w:lang w:val="en-GB"/>
        </w:rPr>
        <w:t>.</w:t>
      </w:r>
      <w:r w:rsidR="004A674C" w:rsidRPr="00A26378">
        <w:rPr>
          <w:rStyle w:val="Appelnotedebasdep"/>
          <w:rFonts w:ascii="Times New Roman" w:hAnsi="Times New Roman"/>
          <w:sz w:val="24"/>
          <w:szCs w:val="24"/>
          <w:lang w:val="en-GB"/>
        </w:rPr>
        <w:footnoteReference w:id="34"/>
      </w:r>
    </w:p>
    <w:p w14:paraId="38176B02" w14:textId="77777777" w:rsidR="00EE0156" w:rsidRPr="00A26378" w:rsidRDefault="0087685D" w:rsidP="00CA2659">
      <w:pPr>
        <w:pStyle w:val="p1"/>
        <w:spacing w:line="480" w:lineRule="auto"/>
        <w:ind w:firstLine="708"/>
        <w:jc w:val="both"/>
        <w:rPr>
          <w:rFonts w:ascii="Times New Roman" w:hAnsi="Times New Roman"/>
          <w:sz w:val="24"/>
          <w:szCs w:val="24"/>
          <w:lang w:val="en-GB"/>
        </w:rPr>
      </w:pPr>
      <w:r w:rsidRPr="00A26378">
        <w:rPr>
          <w:rFonts w:ascii="Times New Roman" w:hAnsi="Times New Roman"/>
          <w:sz w:val="24"/>
          <w:szCs w:val="24"/>
          <w:lang w:val="en-GB"/>
        </w:rPr>
        <w:t>For vaginismus and inhibition of orgasm, she thought that identifying the fears and causes of anxiety would act as a revelatory moment where the patient would understand her problems, which would eventually cure her. In</w:t>
      </w:r>
      <w:r w:rsidR="00BC2FFF" w:rsidRPr="00A26378">
        <w:rPr>
          <w:rFonts w:ascii="Times New Roman" w:hAnsi="Times New Roman"/>
          <w:sz w:val="24"/>
          <w:szCs w:val="24"/>
          <w:lang w:val="en-GB"/>
        </w:rPr>
        <w:t xml:space="preserve"> summing up a case of inhibition of orgasm, she referred to her patient’s difficulties with holding her urine when she was a child, connecting early experience with current difficulties: ‘</w:t>
      </w:r>
      <w:r w:rsidR="00C7345D" w:rsidRPr="00A26378">
        <w:rPr>
          <w:rFonts w:ascii="Times New Roman" w:hAnsi="Times New Roman"/>
          <w:sz w:val="24"/>
          <w:szCs w:val="24"/>
          <w:lang w:val="en-GB"/>
        </w:rPr>
        <w:t>Going of course on the record, it has become evident that one of</w:t>
      </w:r>
      <w:r w:rsidR="001E1A93" w:rsidRPr="00A26378">
        <w:rPr>
          <w:rFonts w:ascii="Times New Roman" w:hAnsi="Times New Roman"/>
          <w:sz w:val="24"/>
          <w:szCs w:val="24"/>
          <w:lang w:val="en-GB"/>
        </w:rPr>
        <w:t xml:space="preserve"> </w:t>
      </w:r>
      <w:r w:rsidR="00C7345D" w:rsidRPr="00A26378">
        <w:rPr>
          <w:rFonts w:ascii="Times New Roman" w:hAnsi="Times New Roman"/>
          <w:sz w:val="24"/>
          <w:szCs w:val="24"/>
          <w:lang w:val="en-GB"/>
        </w:rPr>
        <w:t xml:space="preserve">her </w:t>
      </w:r>
      <w:r w:rsidR="001E1A93" w:rsidRPr="00A26378">
        <w:rPr>
          <w:rFonts w:ascii="Times New Roman" w:hAnsi="Times New Roman"/>
          <w:sz w:val="24"/>
          <w:szCs w:val="24"/>
          <w:lang w:val="en-GB"/>
        </w:rPr>
        <w:t>reason for</w:t>
      </w:r>
      <w:r w:rsidR="00C7345D" w:rsidRPr="00A26378">
        <w:rPr>
          <w:rFonts w:ascii="Times New Roman" w:hAnsi="Times New Roman"/>
          <w:sz w:val="24"/>
          <w:szCs w:val="24"/>
          <w:lang w:val="en-GB"/>
        </w:rPr>
        <w:t xml:space="preserve"> her inhibition</w:t>
      </w:r>
      <w:r w:rsidR="001E1A93" w:rsidRPr="00A26378">
        <w:rPr>
          <w:rFonts w:ascii="Times New Roman" w:hAnsi="Times New Roman"/>
          <w:sz w:val="24"/>
          <w:szCs w:val="24"/>
          <w:lang w:val="en-GB"/>
        </w:rPr>
        <w:t xml:space="preserve"> was perhaps</w:t>
      </w:r>
      <w:r w:rsidR="00C7345D" w:rsidRPr="00A26378">
        <w:rPr>
          <w:rFonts w:ascii="Times New Roman" w:hAnsi="Times New Roman"/>
          <w:sz w:val="24"/>
          <w:szCs w:val="24"/>
          <w:lang w:val="en-GB"/>
        </w:rPr>
        <w:t xml:space="preserve"> that her urinary feelings as a child was</w:t>
      </w:r>
      <w:r w:rsidR="001E1A93" w:rsidRPr="00A26378">
        <w:rPr>
          <w:rFonts w:ascii="Times New Roman" w:hAnsi="Times New Roman"/>
          <w:sz w:val="24"/>
          <w:szCs w:val="24"/>
          <w:lang w:val="en-GB"/>
        </w:rPr>
        <w:t xml:space="preserve"> </w:t>
      </w:r>
      <w:r w:rsidR="00C7345D" w:rsidRPr="00A26378">
        <w:rPr>
          <w:rFonts w:ascii="Times New Roman" w:hAnsi="Times New Roman"/>
          <w:sz w:val="24"/>
          <w:szCs w:val="24"/>
          <w:lang w:val="en-GB"/>
        </w:rPr>
        <w:t>probably rather mixed up with her sexual sensation. That's not a very uncommon</w:t>
      </w:r>
      <w:r w:rsidR="001E1A93" w:rsidRPr="00A26378">
        <w:rPr>
          <w:rFonts w:ascii="Times New Roman" w:hAnsi="Times New Roman"/>
          <w:sz w:val="24"/>
          <w:szCs w:val="24"/>
          <w:lang w:val="en-GB"/>
        </w:rPr>
        <w:t xml:space="preserve"> </w:t>
      </w:r>
      <w:r w:rsidR="00C7345D" w:rsidRPr="00A26378">
        <w:rPr>
          <w:rFonts w:ascii="Times New Roman" w:hAnsi="Times New Roman"/>
          <w:sz w:val="24"/>
          <w:szCs w:val="24"/>
          <w:lang w:val="en-GB"/>
        </w:rPr>
        <w:t>finding in work of this sort. A woman doesn't very often offer you the information</w:t>
      </w:r>
      <w:r w:rsidR="001E1A93" w:rsidRPr="00A26378">
        <w:rPr>
          <w:rFonts w:ascii="Times New Roman" w:hAnsi="Times New Roman"/>
          <w:sz w:val="24"/>
          <w:szCs w:val="24"/>
          <w:lang w:val="en-GB"/>
        </w:rPr>
        <w:t xml:space="preserve"> </w:t>
      </w:r>
      <w:r w:rsidR="00C7345D" w:rsidRPr="00A26378">
        <w:rPr>
          <w:rFonts w:ascii="Times New Roman" w:hAnsi="Times New Roman"/>
          <w:sz w:val="24"/>
          <w:szCs w:val="24"/>
          <w:lang w:val="en-GB"/>
        </w:rPr>
        <w:t>that you ask for and you find that they are...</w:t>
      </w:r>
      <w:r w:rsidR="0081170A" w:rsidRPr="00A26378">
        <w:rPr>
          <w:rFonts w:ascii="Times New Roman" w:hAnsi="Times New Roman"/>
          <w:sz w:val="24"/>
          <w:szCs w:val="24"/>
          <w:lang w:val="en-GB"/>
        </w:rPr>
        <w:t>’</w:t>
      </w:r>
      <w:r w:rsidR="00E50804" w:rsidRPr="00A26378">
        <w:rPr>
          <w:rFonts w:ascii="Times New Roman" w:hAnsi="Times New Roman"/>
          <w:sz w:val="24"/>
          <w:szCs w:val="24"/>
          <w:lang w:val="en-GB"/>
        </w:rPr>
        <w:t>.</w:t>
      </w:r>
      <w:r w:rsidR="00BC2FFF" w:rsidRPr="00A26378">
        <w:rPr>
          <w:rStyle w:val="Appelnotedebasdep"/>
          <w:rFonts w:ascii="Times New Roman" w:hAnsi="Times New Roman"/>
          <w:sz w:val="24"/>
          <w:szCs w:val="24"/>
          <w:lang w:val="en-GB"/>
        </w:rPr>
        <w:footnoteReference w:id="35"/>
      </w:r>
    </w:p>
    <w:p w14:paraId="75710BA2" w14:textId="7E4094EB" w:rsidR="00EE0156" w:rsidRPr="00A26378" w:rsidRDefault="002F42B9" w:rsidP="00CA2659">
      <w:pPr>
        <w:pStyle w:val="p1"/>
        <w:spacing w:line="480" w:lineRule="auto"/>
        <w:ind w:firstLine="708"/>
        <w:jc w:val="both"/>
        <w:rPr>
          <w:rFonts w:ascii="Times New Roman" w:hAnsi="Times New Roman"/>
          <w:sz w:val="24"/>
          <w:szCs w:val="24"/>
          <w:lang w:val="en-GB"/>
        </w:rPr>
      </w:pPr>
      <w:r w:rsidRPr="00A26378">
        <w:rPr>
          <w:rFonts w:ascii="Times New Roman" w:hAnsi="Times New Roman"/>
          <w:sz w:val="24"/>
          <w:szCs w:val="24"/>
          <w:lang w:val="en-GB"/>
        </w:rPr>
        <w:t>Malleson would</w:t>
      </w:r>
      <w:r w:rsidR="00281D2E" w:rsidRPr="00A26378">
        <w:rPr>
          <w:rFonts w:ascii="Times New Roman" w:hAnsi="Times New Roman"/>
          <w:sz w:val="24"/>
          <w:szCs w:val="24"/>
          <w:lang w:val="en-GB"/>
        </w:rPr>
        <w:t xml:space="preserve"> also</w:t>
      </w:r>
      <w:r w:rsidRPr="00A26378">
        <w:rPr>
          <w:rFonts w:ascii="Times New Roman" w:hAnsi="Times New Roman"/>
          <w:sz w:val="24"/>
          <w:szCs w:val="24"/>
          <w:lang w:val="en-GB"/>
        </w:rPr>
        <w:t xml:space="preserve"> clearly ask</w:t>
      </w:r>
      <w:r w:rsidR="00281D2E" w:rsidRPr="00A26378">
        <w:rPr>
          <w:rFonts w:ascii="Times New Roman" w:hAnsi="Times New Roman"/>
          <w:sz w:val="24"/>
          <w:szCs w:val="24"/>
          <w:lang w:val="en-GB"/>
        </w:rPr>
        <w:t xml:space="preserve"> about specific </w:t>
      </w:r>
      <w:r w:rsidR="009E3CA3" w:rsidRPr="00A26378">
        <w:rPr>
          <w:rFonts w:ascii="Times New Roman" w:hAnsi="Times New Roman"/>
          <w:sz w:val="24"/>
          <w:szCs w:val="24"/>
          <w:lang w:val="en-GB"/>
        </w:rPr>
        <w:t>emotions</w:t>
      </w:r>
      <w:r w:rsidR="0081170A" w:rsidRPr="00A26378">
        <w:rPr>
          <w:rFonts w:ascii="Times New Roman" w:hAnsi="Times New Roman"/>
          <w:sz w:val="24"/>
          <w:szCs w:val="24"/>
          <w:lang w:val="en-GB"/>
        </w:rPr>
        <w:t xml:space="preserve"> such as disappointment</w:t>
      </w:r>
      <w:r w:rsidR="00E50804" w:rsidRPr="00A26378">
        <w:rPr>
          <w:rFonts w:ascii="Times New Roman" w:hAnsi="Times New Roman"/>
          <w:sz w:val="24"/>
          <w:szCs w:val="24"/>
          <w:lang w:val="en-GB"/>
        </w:rPr>
        <w:t>,</w:t>
      </w:r>
      <w:r w:rsidR="0081170A" w:rsidRPr="00A26378">
        <w:rPr>
          <w:rFonts w:ascii="Times New Roman" w:hAnsi="Times New Roman"/>
          <w:sz w:val="24"/>
          <w:szCs w:val="24"/>
          <w:lang w:val="en-GB"/>
        </w:rPr>
        <w:t xml:space="preserve"> with the hope of </w:t>
      </w:r>
      <w:r w:rsidRPr="00A26378">
        <w:rPr>
          <w:rFonts w:ascii="Times New Roman" w:hAnsi="Times New Roman"/>
          <w:sz w:val="24"/>
          <w:szCs w:val="24"/>
          <w:lang w:val="en-GB"/>
        </w:rPr>
        <w:t>triggering</w:t>
      </w:r>
      <w:r w:rsidR="0081170A" w:rsidRPr="00A26378">
        <w:rPr>
          <w:rFonts w:ascii="Times New Roman" w:hAnsi="Times New Roman"/>
          <w:sz w:val="24"/>
          <w:szCs w:val="24"/>
          <w:lang w:val="en-GB"/>
        </w:rPr>
        <w:t xml:space="preserve"> </w:t>
      </w:r>
      <w:r w:rsidR="00E50804" w:rsidRPr="00A26378">
        <w:rPr>
          <w:rFonts w:ascii="Times New Roman" w:hAnsi="Times New Roman"/>
          <w:sz w:val="24"/>
          <w:szCs w:val="24"/>
          <w:lang w:val="en-GB"/>
        </w:rPr>
        <w:t xml:space="preserve">a </w:t>
      </w:r>
      <w:r w:rsidR="0081170A" w:rsidRPr="00A26378">
        <w:rPr>
          <w:rFonts w:ascii="Times New Roman" w:hAnsi="Times New Roman"/>
          <w:sz w:val="24"/>
          <w:szCs w:val="24"/>
          <w:lang w:val="en-GB"/>
        </w:rPr>
        <w:t>longer description of this feeling</w:t>
      </w:r>
      <w:r w:rsidRPr="00A26378">
        <w:rPr>
          <w:rFonts w:ascii="Times New Roman" w:hAnsi="Times New Roman"/>
          <w:sz w:val="24"/>
          <w:szCs w:val="24"/>
          <w:lang w:val="en-GB"/>
        </w:rPr>
        <w:t xml:space="preserve"> </w:t>
      </w:r>
      <w:r w:rsidR="00E50804" w:rsidRPr="00A26378">
        <w:rPr>
          <w:rFonts w:ascii="Times New Roman" w:hAnsi="Times New Roman"/>
          <w:sz w:val="24"/>
          <w:szCs w:val="24"/>
          <w:lang w:val="en-GB"/>
        </w:rPr>
        <w:t>and thus</w:t>
      </w:r>
      <w:r w:rsidRPr="00A26378">
        <w:rPr>
          <w:rFonts w:ascii="Times New Roman" w:hAnsi="Times New Roman"/>
          <w:sz w:val="24"/>
          <w:szCs w:val="24"/>
          <w:lang w:val="en-GB"/>
        </w:rPr>
        <w:t xml:space="preserve"> eas</w:t>
      </w:r>
      <w:r w:rsidR="00E50804" w:rsidRPr="00A26378">
        <w:rPr>
          <w:rFonts w:ascii="Times New Roman" w:hAnsi="Times New Roman"/>
          <w:sz w:val="24"/>
          <w:szCs w:val="24"/>
          <w:lang w:val="en-GB"/>
        </w:rPr>
        <w:t>ing</w:t>
      </w:r>
      <w:r w:rsidRPr="00A26378">
        <w:rPr>
          <w:rFonts w:ascii="Times New Roman" w:hAnsi="Times New Roman"/>
          <w:sz w:val="24"/>
          <w:szCs w:val="24"/>
          <w:lang w:val="en-GB"/>
        </w:rPr>
        <w:t xml:space="preserve"> the diagnosis.</w:t>
      </w:r>
      <w:r w:rsidR="009E3CA3" w:rsidRPr="00A26378">
        <w:rPr>
          <w:rFonts w:ascii="Times New Roman" w:hAnsi="Times New Roman"/>
          <w:sz w:val="24"/>
          <w:szCs w:val="24"/>
          <w:lang w:val="en-GB"/>
        </w:rPr>
        <w:t xml:space="preserve"> Indeed</w:t>
      </w:r>
      <w:r w:rsidR="009C75C8" w:rsidRPr="00A26378">
        <w:rPr>
          <w:rFonts w:ascii="Times New Roman" w:hAnsi="Times New Roman"/>
          <w:sz w:val="24"/>
          <w:szCs w:val="24"/>
          <w:lang w:val="en-GB"/>
        </w:rPr>
        <w:t>, sh</w:t>
      </w:r>
      <w:r w:rsidR="009E3CA3" w:rsidRPr="00A26378">
        <w:rPr>
          <w:rFonts w:ascii="Times New Roman" w:hAnsi="Times New Roman"/>
          <w:sz w:val="24"/>
          <w:szCs w:val="24"/>
          <w:lang w:val="en-GB"/>
        </w:rPr>
        <w:t>e believed that bodily feelings were closely connected to emotions.</w:t>
      </w:r>
      <w:r w:rsidRPr="00A26378">
        <w:rPr>
          <w:rFonts w:ascii="Times New Roman" w:hAnsi="Times New Roman"/>
          <w:sz w:val="24"/>
          <w:szCs w:val="24"/>
          <w:lang w:val="en-GB"/>
        </w:rPr>
        <w:t xml:space="preserve"> </w:t>
      </w:r>
      <w:r w:rsidR="009C75C8" w:rsidRPr="00A26378">
        <w:rPr>
          <w:rFonts w:ascii="Times New Roman" w:hAnsi="Times New Roman"/>
          <w:sz w:val="24"/>
          <w:szCs w:val="24"/>
          <w:lang w:val="en-GB"/>
        </w:rPr>
        <w:t>In so doing</w:t>
      </w:r>
      <w:r w:rsidR="00D13806" w:rsidRPr="00A26378">
        <w:rPr>
          <w:rFonts w:ascii="Times New Roman" w:hAnsi="Times New Roman"/>
          <w:sz w:val="24"/>
          <w:szCs w:val="24"/>
          <w:lang w:val="en-GB"/>
        </w:rPr>
        <w:t>,</w:t>
      </w:r>
      <w:r w:rsidR="009C75C8" w:rsidRPr="00A26378">
        <w:rPr>
          <w:rFonts w:ascii="Times New Roman" w:hAnsi="Times New Roman"/>
          <w:sz w:val="24"/>
          <w:szCs w:val="24"/>
          <w:lang w:val="en-GB"/>
        </w:rPr>
        <w:t xml:space="preserve"> she herself </w:t>
      </w:r>
      <w:r w:rsidR="00D13806" w:rsidRPr="00A26378">
        <w:rPr>
          <w:rFonts w:ascii="Times New Roman" w:hAnsi="Times New Roman"/>
          <w:sz w:val="24"/>
          <w:szCs w:val="24"/>
          <w:lang w:val="en-GB"/>
        </w:rPr>
        <w:t>encourage</w:t>
      </w:r>
      <w:r w:rsidR="00032358" w:rsidRPr="00A26378">
        <w:rPr>
          <w:rFonts w:ascii="Times New Roman" w:hAnsi="Times New Roman"/>
          <w:sz w:val="24"/>
          <w:szCs w:val="24"/>
          <w:lang w:val="en-GB"/>
        </w:rPr>
        <w:t>d</w:t>
      </w:r>
      <w:r w:rsidR="00D13806" w:rsidRPr="00A26378">
        <w:rPr>
          <w:rFonts w:ascii="Times New Roman" w:hAnsi="Times New Roman"/>
          <w:sz w:val="24"/>
          <w:szCs w:val="24"/>
          <w:lang w:val="en-GB"/>
        </w:rPr>
        <w:t xml:space="preserve"> the departure from the culture of rigid emotional control</w:t>
      </w:r>
      <w:r w:rsidR="00F22455" w:rsidRPr="00A26378">
        <w:rPr>
          <w:rFonts w:ascii="Times New Roman" w:hAnsi="Times New Roman"/>
          <w:sz w:val="24"/>
          <w:szCs w:val="24"/>
          <w:lang w:val="en-GB"/>
        </w:rPr>
        <w:t xml:space="preserve"> and restraint</w:t>
      </w:r>
      <w:r w:rsidR="00D13806" w:rsidRPr="00A26378">
        <w:rPr>
          <w:rFonts w:ascii="Times New Roman" w:hAnsi="Times New Roman"/>
          <w:sz w:val="24"/>
          <w:szCs w:val="24"/>
          <w:lang w:val="en-GB"/>
        </w:rPr>
        <w:t xml:space="preserve"> that characterised British society </w:t>
      </w:r>
      <w:r w:rsidR="00032358" w:rsidRPr="00A26378">
        <w:rPr>
          <w:rFonts w:ascii="Times New Roman" w:hAnsi="Times New Roman"/>
          <w:sz w:val="24"/>
          <w:szCs w:val="24"/>
          <w:lang w:val="en-GB"/>
        </w:rPr>
        <w:t xml:space="preserve">up </w:t>
      </w:r>
      <w:r w:rsidR="00D13806" w:rsidRPr="00A26378">
        <w:rPr>
          <w:rFonts w:ascii="Times New Roman" w:hAnsi="Times New Roman"/>
          <w:sz w:val="24"/>
          <w:szCs w:val="24"/>
          <w:lang w:val="en-GB"/>
        </w:rPr>
        <w:t xml:space="preserve">until </w:t>
      </w:r>
      <w:r w:rsidR="00F22455" w:rsidRPr="00A26378">
        <w:rPr>
          <w:rFonts w:ascii="Times New Roman" w:hAnsi="Times New Roman"/>
          <w:sz w:val="24"/>
          <w:szCs w:val="24"/>
          <w:lang w:val="en-GB"/>
        </w:rPr>
        <w:t xml:space="preserve">after </w:t>
      </w:r>
      <w:r w:rsidR="00D13806" w:rsidRPr="00A26378">
        <w:rPr>
          <w:rFonts w:ascii="Times New Roman" w:hAnsi="Times New Roman"/>
          <w:sz w:val="24"/>
          <w:szCs w:val="24"/>
          <w:lang w:val="en-GB"/>
        </w:rPr>
        <w:t>the Second World War</w:t>
      </w:r>
      <w:r w:rsidR="007F7C7E">
        <w:rPr>
          <w:rFonts w:ascii="Times New Roman" w:hAnsi="Times New Roman"/>
          <w:sz w:val="24"/>
          <w:szCs w:val="24"/>
          <w:lang w:val="en-GB"/>
        </w:rPr>
        <w:t>.</w:t>
      </w:r>
      <w:r w:rsidR="004A674C" w:rsidRPr="00A26378">
        <w:rPr>
          <w:rStyle w:val="Appelnotedebasdep"/>
          <w:rFonts w:ascii="Times New Roman" w:hAnsi="Times New Roman"/>
          <w:sz w:val="24"/>
          <w:szCs w:val="24"/>
          <w:lang w:val="en-GB"/>
        </w:rPr>
        <w:footnoteReference w:id="36"/>
      </w:r>
      <w:r w:rsidR="00D13806" w:rsidRPr="00A26378">
        <w:rPr>
          <w:rFonts w:ascii="Times New Roman" w:hAnsi="Times New Roman"/>
          <w:sz w:val="24"/>
          <w:szCs w:val="24"/>
          <w:lang w:val="en-GB"/>
        </w:rPr>
        <w:t xml:space="preserve"> </w:t>
      </w:r>
      <w:r w:rsidR="00E816AC" w:rsidRPr="00A26378">
        <w:rPr>
          <w:rFonts w:ascii="Times New Roman" w:hAnsi="Times New Roman"/>
          <w:sz w:val="24"/>
          <w:szCs w:val="24"/>
          <w:lang w:val="en-GB"/>
        </w:rPr>
        <w:t>S</w:t>
      </w:r>
      <w:r w:rsidRPr="00A26378">
        <w:rPr>
          <w:rFonts w:ascii="Times New Roman" w:hAnsi="Times New Roman"/>
          <w:sz w:val="24"/>
          <w:szCs w:val="24"/>
          <w:lang w:val="en-GB"/>
        </w:rPr>
        <w:t>he would</w:t>
      </w:r>
      <w:r w:rsidR="00E816AC" w:rsidRPr="00A26378">
        <w:rPr>
          <w:rFonts w:ascii="Times New Roman" w:hAnsi="Times New Roman"/>
          <w:sz w:val="24"/>
          <w:szCs w:val="24"/>
          <w:lang w:val="en-GB"/>
        </w:rPr>
        <w:t xml:space="preserve"> also</w:t>
      </w:r>
      <w:r w:rsidRPr="00A26378">
        <w:rPr>
          <w:rFonts w:ascii="Times New Roman" w:hAnsi="Times New Roman"/>
          <w:sz w:val="24"/>
          <w:szCs w:val="24"/>
          <w:lang w:val="en-GB"/>
        </w:rPr>
        <w:t xml:space="preserve"> question the patient about the partner’s feelings. To a young spouse who had vaginismus, she said: ‘Is your husband bearing up or is he suffering?’, suggesting that sexual problems affected the relationship.</w:t>
      </w:r>
      <w:r w:rsidR="007F7C7E" w:rsidRPr="00A26378">
        <w:rPr>
          <w:rStyle w:val="Appelnotedebasdep"/>
          <w:rFonts w:ascii="Times New Roman" w:hAnsi="Times New Roman"/>
          <w:sz w:val="24"/>
          <w:szCs w:val="24"/>
          <w:lang w:val="en-GB"/>
        </w:rPr>
        <w:footnoteReference w:id="37"/>
      </w:r>
      <w:r w:rsidRPr="00A26378">
        <w:rPr>
          <w:rFonts w:ascii="Times New Roman" w:hAnsi="Times New Roman"/>
          <w:sz w:val="24"/>
          <w:szCs w:val="24"/>
          <w:lang w:val="en-GB"/>
        </w:rPr>
        <w:t xml:space="preserve"> </w:t>
      </w:r>
      <w:r w:rsidR="00BC2FFF" w:rsidRPr="00A26378">
        <w:rPr>
          <w:rFonts w:ascii="Times New Roman" w:hAnsi="Times New Roman"/>
          <w:sz w:val="24"/>
          <w:szCs w:val="24"/>
          <w:lang w:val="en-GB"/>
        </w:rPr>
        <w:t xml:space="preserve">Apart from asking specific questions to try </w:t>
      </w:r>
      <w:r w:rsidR="00E50804" w:rsidRPr="00A26378">
        <w:rPr>
          <w:rFonts w:ascii="Times New Roman" w:hAnsi="Times New Roman"/>
          <w:sz w:val="24"/>
          <w:szCs w:val="24"/>
          <w:lang w:val="en-GB"/>
        </w:rPr>
        <w:t>and</w:t>
      </w:r>
      <w:r w:rsidR="00BC2FFF" w:rsidRPr="00A26378">
        <w:rPr>
          <w:rFonts w:ascii="Times New Roman" w:hAnsi="Times New Roman"/>
          <w:sz w:val="24"/>
          <w:szCs w:val="24"/>
          <w:lang w:val="en-GB"/>
        </w:rPr>
        <w:t xml:space="preserve"> make sense of the patient’s difficulties, </w:t>
      </w:r>
      <w:r w:rsidR="001545A3" w:rsidRPr="00A26378">
        <w:rPr>
          <w:rFonts w:ascii="Times New Roman" w:hAnsi="Times New Roman"/>
          <w:sz w:val="24"/>
          <w:szCs w:val="24"/>
          <w:lang w:val="en-GB"/>
        </w:rPr>
        <w:t>Malleson</w:t>
      </w:r>
      <w:r w:rsidRPr="00A26378">
        <w:rPr>
          <w:rFonts w:ascii="Times New Roman" w:hAnsi="Times New Roman"/>
          <w:sz w:val="24"/>
          <w:szCs w:val="24"/>
          <w:lang w:val="en-GB"/>
        </w:rPr>
        <w:t xml:space="preserve"> </w:t>
      </w:r>
      <w:r w:rsidR="00BC2FFF" w:rsidRPr="00A26378">
        <w:rPr>
          <w:rFonts w:ascii="Times New Roman" w:hAnsi="Times New Roman"/>
          <w:sz w:val="24"/>
          <w:szCs w:val="24"/>
          <w:lang w:val="en-GB"/>
        </w:rPr>
        <w:t xml:space="preserve">would also present the patient with her own interpretation of her or his </w:t>
      </w:r>
      <w:r w:rsidR="00BC2FFF" w:rsidRPr="00A26378">
        <w:rPr>
          <w:rFonts w:ascii="Times New Roman" w:hAnsi="Times New Roman"/>
          <w:sz w:val="24"/>
          <w:szCs w:val="24"/>
          <w:lang w:val="en-GB"/>
        </w:rPr>
        <w:lastRenderedPageBreak/>
        <w:t>emotions</w:t>
      </w:r>
      <w:r w:rsidR="00EE0156" w:rsidRPr="00A26378">
        <w:rPr>
          <w:rFonts w:ascii="Times New Roman" w:hAnsi="Times New Roman"/>
          <w:sz w:val="24"/>
          <w:szCs w:val="24"/>
          <w:lang w:val="en-GB"/>
        </w:rPr>
        <w:t xml:space="preserve">, relying again on </w:t>
      </w:r>
      <w:r w:rsidR="00D86A0C" w:rsidRPr="00A26378">
        <w:rPr>
          <w:rFonts w:ascii="Times New Roman" w:hAnsi="Times New Roman"/>
          <w:sz w:val="24"/>
          <w:szCs w:val="24"/>
          <w:lang w:val="en-GB"/>
        </w:rPr>
        <w:t>the</w:t>
      </w:r>
      <w:r w:rsidR="00EE0156" w:rsidRPr="00A26378">
        <w:rPr>
          <w:rFonts w:ascii="Times New Roman" w:hAnsi="Times New Roman"/>
          <w:sz w:val="24"/>
          <w:szCs w:val="24"/>
          <w:lang w:val="en-GB"/>
        </w:rPr>
        <w:t xml:space="preserve"> psychosexual framework</w:t>
      </w:r>
      <w:r w:rsidR="00D86A0C" w:rsidRPr="00A26378">
        <w:rPr>
          <w:rFonts w:ascii="Times New Roman" w:hAnsi="Times New Roman"/>
          <w:sz w:val="24"/>
          <w:szCs w:val="24"/>
          <w:lang w:val="en-GB"/>
        </w:rPr>
        <w:t xml:space="preserve"> of the impact of children</w:t>
      </w:r>
      <w:r w:rsidR="00E816AC" w:rsidRPr="00A26378">
        <w:rPr>
          <w:rFonts w:ascii="Times New Roman" w:hAnsi="Times New Roman"/>
          <w:sz w:val="24"/>
          <w:szCs w:val="24"/>
          <w:lang w:val="en-GB"/>
        </w:rPr>
        <w:t>’s</w:t>
      </w:r>
      <w:r w:rsidR="00D86A0C" w:rsidRPr="00A26378">
        <w:rPr>
          <w:rFonts w:ascii="Times New Roman" w:hAnsi="Times New Roman"/>
          <w:sz w:val="24"/>
          <w:szCs w:val="24"/>
          <w:lang w:val="en-GB"/>
        </w:rPr>
        <w:t xml:space="preserve"> familial environment and relationship on their adult sexuality</w:t>
      </w:r>
      <w:r w:rsidR="00BC2FFF" w:rsidRPr="00A26378">
        <w:rPr>
          <w:rFonts w:ascii="Times New Roman" w:hAnsi="Times New Roman"/>
          <w:sz w:val="24"/>
          <w:szCs w:val="24"/>
          <w:lang w:val="en-GB"/>
        </w:rPr>
        <w:t>.</w:t>
      </w:r>
      <w:r w:rsidR="00856633" w:rsidRPr="00A26378">
        <w:rPr>
          <w:rFonts w:ascii="Times New Roman" w:hAnsi="Times New Roman"/>
          <w:sz w:val="24"/>
          <w:szCs w:val="24"/>
          <w:lang w:val="en-GB"/>
        </w:rPr>
        <w:t xml:space="preserve"> </w:t>
      </w:r>
      <w:r w:rsidR="00BC2FFF" w:rsidRPr="00A26378">
        <w:rPr>
          <w:rFonts w:ascii="Times New Roman" w:hAnsi="Times New Roman"/>
          <w:sz w:val="24"/>
          <w:szCs w:val="24"/>
          <w:lang w:val="en-GB"/>
        </w:rPr>
        <w:t>For instance,</w:t>
      </w:r>
      <w:r w:rsidR="00EE0156" w:rsidRPr="00A26378">
        <w:rPr>
          <w:rFonts w:ascii="Times New Roman" w:hAnsi="Times New Roman"/>
          <w:sz w:val="24"/>
          <w:szCs w:val="24"/>
          <w:lang w:val="en-GB"/>
        </w:rPr>
        <w:t xml:space="preserve"> she would </w:t>
      </w:r>
      <w:r w:rsidR="00114376" w:rsidRPr="00A26378">
        <w:rPr>
          <w:rFonts w:ascii="Times New Roman" w:hAnsi="Times New Roman"/>
          <w:sz w:val="24"/>
          <w:szCs w:val="24"/>
          <w:lang w:val="en-GB"/>
        </w:rPr>
        <w:t>associate</w:t>
      </w:r>
      <w:r w:rsidR="00EE0156" w:rsidRPr="00A26378">
        <w:rPr>
          <w:rFonts w:ascii="Times New Roman" w:hAnsi="Times New Roman"/>
          <w:sz w:val="24"/>
          <w:szCs w:val="24"/>
          <w:lang w:val="en-GB"/>
        </w:rPr>
        <w:t xml:space="preserve"> the</w:t>
      </w:r>
      <w:r w:rsidR="00114376" w:rsidRPr="00A26378">
        <w:rPr>
          <w:rFonts w:ascii="Times New Roman" w:hAnsi="Times New Roman"/>
          <w:sz w:val="24"/>
          <w:szCs w:val="24"/>
          <w:lang w:val="en-GB"/>
        </w:rPr>
        <w:t xml:space="preserve"> </w:t>
      </w:r>
      <w:r w:rsidR="00EE0156" w:rsidRPr="00A26378">
        <w:rPr>
          <w:rFonts w:ascii="Times New Roman" w:hAnsi="Times New Roman"/>
          <w:sz w:val="24"/>
          <w:szCs w:val="24"/>
          <w:lang w:val="en-GB"/>
        </w:rPr>
        <w:t>difficulties</w:t>
      </w:r>
      <w:r w:rsidR="00110DA7" w:rsidRPr="00A26378">
        <w:rPr>
          <w:rFonts w:ascii="Times New Roman" w:hAnsi="Times New Roman"/>
          <w:sz w:val="24"/>
          <w:szCs w:val="24"/>
          <w:lang w:val="en-GB"/>
        </w:rPr>
        <w:t xml:space="preserve"> </w:t>
      </w:r>
      <w:r w:rsidR="00E50804" w:rsidRPr="00A26378">
        <w:rPr>
          <w:rFonts w:ascii="Times New Roman" w:hAnsi="Times New Roman"/>
          <w:sz w:val="24"/>
          <w:szCs w:val="24"/>
          <w:lang w:val="en-GB"/>
        </w:rPr>
        <w:t xml:space="preserve">with maintaining an erection </w:t>
      </w:r>
      <w:r w:rsidR="00110DA7" w:rsidRPr="00A26378">
        <w:rPr>
          <w:rFonts w:ascii="Times New Roman" w:hAnsi="Times New Roman"/>
          <w:sz w:val="24"/>
          <w:szCs w:val="24"/>
          <w:lang w:val="en-GB"/>
        </w:rPr>
        <w:t xml:space="preserve">experienced by </w:t>
      </w:r>
      <w:r w:rsidR="00E50804" w:rsidRPr="00A26378">
        <w:rPr>
          <w:rFonts w:ascii="Times New Roman" w:hAnsi="Times New Roman"/>
          <w:sz w:val="24"/>
          <w:szCs w:val="24"/>
          <w:lang w:val="en-GB"/>
        </w:rPr>
        <w:t>a</w:t>
      </w:r>
      <w:r w:rsidR="00110DA7" w:rsidRPr="00A26378">
        <w:rPr>
          <w:rFonts w:ascii="Times New Roman" w:hAnsi="Times New Roman"/>
          <w:sz w:val="24"/>
          <w:szCs w:val="24"/>
          <w:lang w:val="en-GB"/>
        </w:rPr>
        <w:t xml:space="preserve"> patient’s husband</w:t>
      </w:r>
      <w:r w:rsidR="00EE0156" w:rsidRPr="00A26378">
        <w:rPr>
          <w:rFonts w:ascii="Times New Roman" w:hAnsi="Times New Roman"/>
          <w:sz w:val="24"/>
          <w:szCs w:val="24"/>
          <w:lang w:val="en-GB"/>
        </w:rPr>
        <w:t xml:space="preserve"> </w:t>
      </w:r>
      <w:r w:rsidR="00980E88" w:rsidRPr="00A26378">
        <w:rPr>
          <w:rFonts w:ascii="Times New Roman" w:hAnsi="Times New Roman"/>
          <w:sz w:val="24"/>
          <w:szCs w:val="24"/>
          <w:lang w:val="en-GB"/>
        </w:rPr>
        <w:t>to</w:t>
      </w:r>
      <w:r w:rsidR="00114376" w:rsidRPr="00A26378">
        <w:rPr>
          <w:rFonts w:ascii="Times New Roman" w:hAnsi="Times New Roman"/>
          <w:sz w:val="24"/>
          <w:szCs w:val="24"/>
          <w:lang w:val="en-GB"/>
        </w:rPr>
        <w:t xml:space="preserve"> the relationship he developed with his mother</w:t>
      </w:r>
      <w:r w:rsidR="00EE0156" w:rsidRPr="00A26378">
        <w:rPr>
          <w:rFonts w:ascii="Times New Roman" w:hAnsi="Times New Roman"/>
          <w:sz w:val="24"/>
          <w:szCs w:val="24"/>
          <w:lang w:val="en-GB"/>
        </w:rPr>
        <w:t xml:space="preserve">: </w:t>
      </w:r>
      <w:r w:rsidR="00CF186B" w:rsidRPr="00A26378">
        <w:rPr>
          <w:rFonts w:ascii="Times New Roman" w:hAnsi="Times New Roman"/>
          <w:sz w:val="24"/>
          <w:szCs w:val="24"/>
          <w:lang w:val="en-GB"/>
        </w:rPr>
        <w:t>‘</w:t>
      </w:r>
      <w:r w:rsidR="00E816AC" w:rsidRPr="00A26378">
        <w:rPr>
          <w:rFonts w:ascii="Times New Roman" w:hAnsi="Times New Roman"/>
          <w:sz w:val="24"/>
          <w:szCs w:val="24"/>
          <w:lang w:val="en-GB"/>
        </w:rPr>
        <w:t>You say he has</w:t>
      </w:r>
      <w:r w:rsidR="00EE0156" w:rsidRPr="00A26378">
        <w:rPr>
          <w:rFonts w:ascii="Times New Roman" w:hAnsi="Times New Roman"/>
          <w:sz w:val="24"/>
          <w:szCs w:val="24"/>
          <w:lang w:val="en-GB"/>
        </w:rPr>
        <w:t xml:space="preserve"> a weepy mother</w:t>
      </w:r>
      <w:r w:rsidR="00E816AC" w:rsidRPr="00A26378">
        <w:rPr>
          <w:rFonts w:ascii="Times New Roman" w:hAnsi="Times New Roman"/>
          <w:sz w:val="24"/>
          <w:szCs w:val="24"/>
          <w:lang w:val="en-GB"/>
        </w:rPr>
        <w:t>. Well he</w:t>
      </w:r>
      <w:r w:rsidR="00EE0156" w:rsidRPr="00A26378">
        <w:rPr>
          <w:rFonts w:ascii="Times New Roman" w:hAnsi="Times New Roman"/>
          <w:sz w:val="24"/>
          <w:szCs w:val="24"/>
          <w:lang w:val="en-GB"/>
        </w:rPr>
        <w:t xml:space="preserve"> probably </w:t>
      </w:r>
      <w:r w:rsidR="00E816AC" w:rsidRPr="00A26378">
        <w:rPr>
          <w:rFonts w:ascii="Times New Roman" w:hAnsi="Times New Roman"/>
          <w:sz w:val="24"/>
          <w:szCs w:val="24"/>
          <w:lang w:val="en-GB"/>
        </w:rPr>
        <w:t xml:space="preserve">has </w:t>
      </w:r>
      <w:r w:rsidR="00EE0156" w:rsidRPr="00A26378">
        <w:rPr>
          <w:rFonts w:ascii="Times New Roman" w:hAnsi="Times New Roman"/>
          <w:sz w:val="24"/>
          <w:szCs w:val="24"/>
          <w:lang w:val="en-GB"/>
        </w:rPr>
        <w:t>had a difficult mother even when</w:t>
      </w:r>
      <w:r w:rsidR="00CF186B" w:rsidRPr="00A26378">
        <w:rPr>
          <w:rFonts w:ascii="Times New Roman" w:hAnsi="Times New Roman"/>
          <w:sz w:val="24"/>
          <w:szCs w:val="24"/>
          <w:lang w:val="en-GB"/>
        </w:rPr>
        <w:t xml:space="preserve"> </w:t>
      </w:r>
      <w:r w:rsidR="00EE0156" w:rsidRPr="00A26378">
        <w:rPr>
          <w:rFonts w:ascii="Times New Roman" w:hAnsi="Times New Roman"/>
          <w:sz w:val="24"/>
          <w:szCs w:val="24"/>
          <w:lang w:val="en-GB"/>
        </w:rPr>
        <w:t xml:space="preserve">he was three and four </w:t>
      </w:r>
      <w:r w:rsidR="00E816AC" w:rsidRPr="00A26378">
        <w:rPr>
          <w:rFonts w:ascii="Times New Roman" w:hAnsi="Times New Roman"/>
          <w:sz w:val="24"/>
          <w:szCs w:val="24"/>
          <w:lang w:val="en-GB"/>
        </w:rPr>
        <w:t>so at an age when he was</w:t>
      </w:r>
      <w:r w:rsidR="00EE0156" w:rsidRPr="00A26378">
        <w:rPr>
          <w:rFonts w:ascii="Times New Roman" w:hAnsi="Times New Roman"/>
          <w:sz w:val="24"/>
          <w:szCs w:val="24"/>
          <w:lang w:val="en-GB"/>
        </w:rPr>
        <w:t xml:space="preserve"> sensitive and lear</w:t>
      </w:r>
      <w:r w:rsidR="00E816AC" w:rsidRPr="00A26378">
        <w:rPr>
          <w:rFonts w:ascii="Times New Roman" w:hAnsi="Times New Roman"/>
          <w:sz w:val="24"/>
          <w:szCs w:val="24"/>
          <w:lang w:val="en-GB"/>
        </w:rPr>
        <w:t>ning his relationships to women. D</w:t>
      </w:r>
      <w:r w:rsidR="00EE0156" w:rsidRPr="00A26378">
        <w:rPr>
          <w:rFonts w:ascii="Times New Roman" w:hAnsi="Times New Roman"/>
          <w:sz w:val="24"/>
          <w:szCs w:val="24"/>
          <w:lang w:val="en-GB"/>
        </w:rPr>
        <w:t>o you</w:t>
      </w:r>
      <w:r w:rsidR="00CF186B" w:rsidRPr="00A26378">
        <w:rPr>
          <w:rFonts w:ascii="Times New Roman" w:hAnsi="Times New Roman"/>
          <w:sz w:val="24"/>
          <w:szCs w:val="24"/>
          <w:lang w:val="en-GB"/>
        </w:rPr>
        <w:t xml:space="preserve"> </w:t>
      </w:r>
      <w:r w:rsidR="00E816AC" w:rsidRPr="00A26378">
        <w:rPr>
          <w:rFonts w:ascii="Times New Roman" w:hAnsi="Times New Roman"/>
          <w:sz w:val="24"/>
          <w:szCs w:val="24"/>
          <w:lang w:val="en-GB"/>
        </w:rPr>
        <w:t>see? A</w:t>
      </w:r>
      <w:r w:rsidR="00EE0156" w:rsidRPr="00A26378">
        <w:rPr>
          <w:rFonts w:ascii="Times New Roman" w:hAnsi="Times New Roman"/>
          <w:sz w:val="24"/>
          <w:szCs w:val="24"/>
          <w:lang w:val="en-GB"/>
        </w:rPr>
        <w:t>nd he may feel guilty, subconsciously, about sexual things and he'll need you to</w:t>
      </w:r>
      <w:r w:rsidR="00CF186B" w:rsidRPr="00A26378">
        <w:rPr>
          <w:rFonts w:ascii="Times New Roman" w:hAnsi="Times New Roman"/>
          <w:sz w:val="24"/>
          <w:szCs w:val="24"/>
          <w:lang w:val="en-GB"/>
        </w:rPr>
        <w:t xml:space="preserve"> </w:t>
      </w:r>
      <w:r w:rsidR="00EE0156" w:rsidRPr="00A26378">
        <w:rPr>
          <w:rFonts w:ascii="Times New Roman" w:hAnsi="Times New Roman"/>
          <w:sz w:val="24"/>
          <w:szCs w:val="24"/>
          <w:lang w:val="en-GB"/>
        </w:rPr>
        <w:t xml:space="preserve">release him of that subconscious guilt. Which means be cheerful, take the lead’. </w:t>
      </w:r>
    </w:p>
    <w:p w14:paraId="0CD832E0" w14:textId="77777777" w:rsidR="00E332C9" w:rsidRPr="00A26378" w:rsidRDefault="0038498F" w:rsidP="00CA2659">
      <w:pPr>
        <w:spacing w:line="480" w:lineRule="auto"/>
        <w:ind w:firstLine="708"/>
        <w:jc w:val="both"/>
        <w:rPr>
          <w:rFonts w:ascii="Times New Roman" w:hAnsi="Times New Roman" w:cs="Times New Roman"/>
        </w:rPr>
      </w:pPr>
      <w:r w:rsidRPr="00A26378">
        <w:rPr>
          <w:rFonts w:ascii="Times New Roman" w:hAnsi="Times New Roman" w:cs="Times New Roman"/>
        </w:rPr>
        <w:t>W</w:t>
      </w:r>
      <w:r w:rsidR="00BC2FFF" w:rsidRPr="00A26378">
        <w:rPr>
          <w:rFonts w:ascii="Times New Roman" w:hAnsi="Times New Roman" w:cs="Times New Roman"/>
        </w:rPr>
        <w:t>ith a young female patient who had vaginismus, she would clearly refer to fear</w:t>
      </w:r>
      <w:r w:rsidR="00E816AC" w:rsidRPr="00A26378">
        <w:rPr>
          <w:rFonts w:ascii="Times New Roman" w:hAnsi="Times New Roman" w:cs="Times New Roman"/>
        </w:rPr>
        <w:t xml:space="preserve"> as the main reason behind this difficulty</w:t>
      </w:r>
      <w:r w:rsidR="00BC2FFF" w:rsidRPr="00A26378">
        <w:rPr>
          <w:rFonts w:ascii="Times New Roman" w:hAnsi="Times New Roman" w:cs="Times New Roman"/>
        </w:rPr>
        <w:t xml:space="preserve">. </w:t>
      </w:r>
      <w:r w:rsidR="00E17234" w:rsidRPr="00A26378">
        <w:rPr>
          <w:rFonts w:ascii="Times New Roman" w:hAnsi="Times New Roman" w:cs="Times New Roman"/>
        </w:rPr>
        <w:t xml:space="preserve">In her view, fears </w:t>
      </w:r>
      <w:r w:rsidR="00BC2FFF" w:rsidRPr="00A26378">
        <w:rPr>
          <w:rFonts w:ascii="Times New Roman" w:hAnsi="Times New Roman" w:cs="Times New Roman"/>
        </w:rPr>
        <w:t xml:space="preserve">found their roots in childhood memory, or what she called ‘feeling memory’: </w:t>
      </w:r>
      <w:r w:rsidR="008B3DCC" w:rsidRPr="00A26378">
        <w:rPr>
          <w:rFonts w:ascii="Times New Roman" w:hAnsi="Times New Roman" w:cs="Times New Roman"/>
        </w:rPr>
        <w:t>‘I had the impression that this wasn’</w:t>
      </w:r>
      <w:r w:rsidR="00BC2FFF" w:rsidRPr="00A26378">
        <w:rPr>
          <w:rFonts w:ascii="Times New Roman" w:hAnsi="Times New Roman" w:cs="Times New Roman"/>
        </w:rPr>
        <w:t>t only just the fear of being touched</w:t>
      </w:r>
      <w:r w:rsidR="008B3DCC" w:rsidRPr="00A26378">
        <w:rPr>
          <w:rFonts w:ascii="Times New Roman" w:hAnsi="Times New Roman" w:cs="Times New Roman"/>
        </w:rPr>
        <w:t>,</w:t>
      </w:r>
      <w:r w:rsidR="00BC2FFF" w:rsidRPr="00A26378">
        <w:rPr>
          <w:rFonts w:ascii="Times New Roman" w:hAnsi="Times New Roman" w:cs="Times New Roman"/>
        </w:rPr>
        <w:t xml:space="preserve"> but, to be fair,</w:t>
      </w:r>
      <w:r w:rsidR="008B3DCC" w:rsidRPr="00A26378">
        <w:rPr>
          <w:rFonts w:ascii="Times New Roman" w:hAnsi="Times New Roman" w:cs="Times New Roman"/>
        </w:rPr>
        <w:t xml:space="preserve"> it was more likely to be a fear of some</w:t>
      </w:r>
      <w:r w:rsidR="00BC2FFF" w:rsidRPr="00A26378">
        <w:rPr>
          <w:rFonts w:ascii="Times New Roman" w:hAnsi="Times New Roman" w:cs="Times New Roman"/>
        </w:rPr>
        <w:t xml:space="preserve"> sort of memory from childhood</w:t>
      </w:r>
      <w:r w:rsidR="008B3DCC" w:rsidRPr="00A26378">
        <w:rPr>
          <w:rFonts w:ascii="Times New Roman" w:hAnsi="Times New Roman" w:cs="Times New Roman"/>
        </w:rPr>
        <w:t xml:space="preserve"> that had frightened you, </w:t>
      </w:r>
      <w:r w:rsidR="00BC2FFF" w:rsidRPr="00A26378">
        <w:rPr>
          <w:rFonts w:ascii="Times New Roman" w:hAnsi="Times New Roman" w:cs="Times New Roman"/>
        </w:rPr>
        <w:t>your body might have a “feeling memory”, you might not have a memory in words but your body might have a feeling memory</w:t>
      </w:r>
      <w:r w:rsidR="008B3DCC" w:rsidRPr="00A26378">
        <w:rPr>
          <w:rFonts w:ascii="Times New Roman" w:hAnsi="Times New Roman" w:cs="Times New Roman"/>
        </w:rPr>
        <w:t>. T</w:t>
      </w:r>
      <w:r w:rsidR="00BC2FFF" w:rsidRPr="00A26378">
        <w:rPr>
          <w:rFonts w:ascii="Times New Roman" w:hAnsi="Times New Roman" w:cs="Times New Roman"/>
        </w:rPr>
        <w:t>he sexual activity provides early fears, very early fear</w:t>
      </w:r>
      <w:r w:rsidR="008B3DCC" w:rsidRPr="00A26378">
        <w:rPr>
          <w:rFonts w:ascii="Times New Roman" w:hAnsi="Times New Roman" w:cs="Times New Roman"/>
        </w:rPr>
        <w:t>s</w:t>
      </w:r>
      <w:r w:rsidR="00BC2FFF" w:rsidRPr="00A26378">
        <w:rPr>
          <w:rFonts w:ascii="Times New Roman" w:hAnsi="Times New Roman" w:cs="Times New Roman"/>
        </w:rPr>
        <w:t xml:space="preserve"> also, and it was my impression that this feeling triggered early childhood fear</w:t>
      </w:r>
      <w:r w:rsidR="008B3DCC" w:rsidRPr="00A26378">
        <w:rPr>
          <w:rFonts w:ascii="Times New Roman" w:hAnsi="Times New Roman" w:cs="Times New Roman"/>
        </w:rPr>
        <w:t>s</w:t>
      </w:r>
      <w:r w:rsidR="00BC2FFF" w:rsidRPr="00A26378">
        <w:rPr>
          <w:rFonts w:ascii="Times New Roman" w:hAnsi="Times New Roman" w:cs="Times New Roman"/>
        </w:rPr>
        <w:t>’.</w:t>
      </w:r>
      <w:r w:rsidR="00BC2FFF" w:rsidRPr="00A26378">
        <w:rPr>
          <w:rStyle w:val="Appelnotedebasdep"/>
          <w:rFonts w:ascii="Times New Roman" w:hAnsi="Times New Roman" w:cs="Times New Roman"/>
        </w:rPr>
        <w:footnoteReference w:id="38"/>
      </w:r>
      <w:r w:rsidR="00BC2FFF" w:rsidRPr="00A26378">
        <w:rPr>
          <w:rFonts w:ascii="Times New Roman" w:hAnsi="Times New Roman" w:cs="Times New Roman"/>
        </w:rPr>
        <w:t xml:space="preserve"> </w:t>
      </w:r>
      <w:r w:rsidR="0087685D" w:rsidRPr="00A26378">
        <w:rPr>
          <w:rFonts w:ascii="Times New Roman" w:hAnsi="Times New Roman" w:cs="Times New Roman"/>
        </w:rPr>
        <w:t xml:space="preserve">After having asked her questions about her infancy and whether she had slept in the same bed as her parents, convinced that the patient had seen something she feared, she suggested to her that she should ‘think along these lines’ </w:t>
      </w:r>
    </w:p>
    <w:p w14:paraId="5D2479F0" w14:textId="47FA4D9A" w:rsidR="00BC2FFF" w:rsidRPr="00A26378" w:rsidRDefault="00BC2FFF" w:rsidP="000D582F">
      <w:pPr>
        <w:spacing w:line="480" w:lineRule="auto"/>
        <w:ind w:firstLine="708"/>
        <w:jc w:val="both"/>
        <w:rPr>
          <w:rFonts w:ascii="Times New Roman" w:hAnsi="Times New Roman" w:cs="Times New Roman"/>
        </w:rPr>
      </w:pPr>
      <w:r w:rsidRPr="00A26378">
        <w:rPr>
          <w:rFonts w:ascii="Times New Roman" w:hAnsi="Times New Roman" w:cs="Times New Roman"/>
        </w:rPr>
        <w:t xml:space="preserve">She </w:t>
      </w:r>
      <w:r w:rsidR="009E3CA3" w:rsidRPr="00A26378">
        <w:rPr>
          <w:rFonts w:ascii="Times New Roman" w:hAnsi="Times New Roman" w:cs="Times New Roman"/>
        </w:rPr>
        <w:t xml:space="preserve">mostly </w:t>
      </w:r>
      <w:r w:rsidRPr="00A26378">
        <w:rPr>
          <w:rFonts w:ascii="Times New Roman" w:hAnsi="Times New Roman" w:cs="Times New Roman"/>
        </w:rPr>
        <w:t>adopted a positive, encouraging and mostly empathetic attitude, trying</w:t>
      </w:r>
      <w:r w:rsidR="00E17234" w:rsidRPr="00A26378">
        <w:rPr>
          <w:rFonts w:ascii="Times New Roman" w:hAnsi="Times New Roman" w:cs="Times New Roman"/>
        </w:rPr>
        <w:t xml:space="preserve"> to reassure her patients, explaining to them that their emotions were not exceptional but widespread. To the newly married woman who had vaginismus, she asked: ‘Have you been frightened of him coming in or are you aware of being frightened? A lot of girls are’.</w:t>
      </w:r>
      <w:r w:rsidR="00E17234" w:rsidRPr="00A26378">
        <w:rPr>
          <w:rStyle w:val="Appelnotedebasdep"/>
          <w:rFonts w:ascii="Times New Roman" w:hAnsi="Times New Roman" w:cs="Times New Roman"/>
        </w:rPr>
        <w:footnoteReference w:id="39"/>
      </w:r>
      <w:r w:rsidR="00E17234" w:rsidRPr="00A26378">
        <w:rPr>
          <w:rFonts w:ascii="Times New Roman" w:hAnsi="Times New Roman" w:cs="Times New Roman"/>
        </w:rPr>
        <w:t xml:space="preserve"> She also</w:t>
      </w:r>
      <w:r w:rsidRPr="00A26378">
        <w:rPr>
          <w:rFonts w:ascii="Times New Roman" w:hAnsi="Times New Roman" w:cs="Times New Roman"/>
        </w:rPr>
        <w:t xml:space="preserve"> push</w:t>
      </w:r>
      <w:r w:rsidR="00E17234" w:rsidRPr="00A26378">
        <w:rPr>
          <w:rFonts w:ascii="Times New Roman" w:hAnsi="Times New Roman" w:cs="Times New Roman"/>
        </w:rPr>
        <w:t>ed the</w:t>
      </w:r>
      <w:r w:rsidRPr="00A26378">
        <w:rPr>
          <w:rFonts w:ascii="Times New Roman" w:hAnsi="Times New Roman" w:cs="Times New Roman"/>
        </w:rPr>
        <w:t xml:space="preserve"> patients to see the glass as half-full instead of half-empty. She took great </w:t>
      </w:r>
      <w:r w:rsidRPr="00A26378">
        <w:rPr>
          <w:rFonts w:ascii="Times New Roman" w:hAnsi="Times New Roman" w:cs="Times New Roman"/>
        </w:rPr>
        <w:lastRenderedPageBreak/>
        <w:t>concern to explain, carefully and repeatedly, how important the clitoris was for female sexual pleasure, and sought to break the Freudian vision, spread by many sexual manuals, that vaginal orgasm was the target and the only form of sexual pleasure that women should pursue.</w:t>
      </w:r>
      <w:r w:rsidR="007F7C7E" w:rsidRPr="00A26378">
        <w:rPr>
          <w:rStyle w:val="Appelnotedebasdep"/>
          <w:rFonts w:ascii="Times New Roman" w:hAnsi="Times New Roman" w:cs="Times New Roman"/>
        </w:rPr>
        <w:footnoteReference w:id="40"/>
      </w:r>
      <w:r w:rsidRPr="00A26378">
        <w:rPr>
          <w:rFonts w:ascii="Times New Roman" w:hAnsi="Times New Roman" w:cs="Times New Roman"/>
        </w:rPr>
        <w:t xml:space="preserve"> The following excerpt is representative of the way she approached the issue, reassuring the patient that her experience was common and encouraging her to value the clitoral orgasm: </w:t>
      </w:r>
    </w:p>
    <w:p w14:paraId="5B66DFBA" w14:textId="77777777" w:rsidR="001D3683" w:rsidRPr="00A26378" w:rsidRDefault="001D3683"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When you do start, where is the part that you have the most feeling? Is it inside the passage or outside the passage?</w:t>
      </w:r>
    </w:p>
    <w:p w14:paraId="14A1BFDC" w14:textId="77777777" w:rsidR="001D3683" w:rsidRPr="00A26378" w:rsidRDefault="001D3683"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 xml:space="preserve"> Well outside, I think</w:t>
      </w:r>
    </w:p>
    <w:p w14:paraId="1C4A13DF" w14:textId="77777777" w:rsidR="001D3683" w:rsidRPr="00A26378" w:rsidRDefault="001D3683"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 xml:space="preserve"> Well that's very common in women who have difficulties, you know</w:t>
      </w:r>
    </w:p>
    <w:p w14:paraId="60E90749" w14:textId="77777777" w:rsidR="001D3683" w:rsidRPr="00A26378" w:rsidRDefault="001D3683"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 xml:space="preserve"> Mm</w:t>
      </w:r>
    </w:p>
    <w:p w14:paraId="66C95AFA" w14:textId="77777777" w:rsidR="001D3683" w:rsidRPr="00A26378" w:rsidRDefault="001D3683" w:rsidP="000D582F">
      <w:pPr>
        <w:pStyle w:val="Pardeliste"/>
        <w:spacing w:line="480" w:lineRule="auto"/>
        <w:jc w:val="both"/>
        <w:rPr>
          <w:rFonts w:ascii="Times New Roman" w:hAnsi="Times New Roman" w:cs="Times New Roman"/>
          <w:lang w:eastAsia="fr-FR"/>
        </w:rPr>
      </w:pPr>
      <w:r w:rsidRPr="00A26378">
        <w:rPr>
          <w:rFonts w:ascii="Times New Roman" w:hAnsi="Times New Roman" w:cs="Times New Roman"/>
          <w:lang w:eastAsia="fr-FR"/>
        </w:rPr>
        <w:t xml:space="preserve"> And you want to make the very best of what you've got, you see</w:t>
      </w:r>
    </w:p>
    <w:p w14:paraId="55B41265" w14:textId="77777777" w:rsidR="001D3683" w:rsidRPr="00A26378" w:rsidRDefault="001D3683"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Hm um</w:t>
      </w:r>
    </w:p>
    <w:p w14:paraId="783283E8" w14:textId="77777777" w:rsidR="001D3683" w:rsidRPr="00A26378" w:rsidRDefault="001D3683"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 xml:space="preserve"> How is...if he stokes you gently and carefully for a while, can you not wake that part up?</w:t>
      </w:r>
    </w:p>
    <w:p w14:paraId="44FB459B" w14:textId="77777777" w:rsidR="001D3683" w:rsidRPr="00A26378" w:rsidRDefault="001D3683"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Erm. Well yes, I think so</w:t>
      </w:r>
    </w:p>
    <w:p w14:paraId="76AA1B8E" w14:textId="77777777" w:rsidR="00FE4652" w:rsidRPr="00A26378" w:rsidRDefault="00FE4652"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And have you ever had a climax from that</w:t>
      </w:r>
      <w:r w:rsidR="001D3683" w:rsidRPr="00A26378">
        <w:rPr>
          <w:rFonts w:ascii="Times New Roman" w:hAnsi="Times New Roman" w:cs="Times New Roman"/>
          <w:lang w:eastAsia="fr-FR"/>
        </w:rPr>
        <w:t>…</w:t>
      </w:r>
    </w:p>
    <w:p w14:paraId="76F00507" w14:textId="77777777" w:rsidR="00FE4652" w:rsidRPr="00A26378" w:rsidRDefault="00FE4652"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 Yes</w:t>
      </w:r>
      <w:r w:rsidR="00D32D4D" w:rsidRPr="00A26378">
        <w:rPr>
          <w:rFonts w:ascii="Times New Roman" w:hAnsi="Times New Roman" w:cs="Times New Roman"/>
          <w:lang w:eastAsia="fr-FR"/>
        </w:rPr>
        <w:t>.</w:t>
      </w:r>
    </w:p>
    <w:p w14:paraId="70FDD3DA" w14:textId="77777777" w:rsidR="00FE4652" w:rsidRPr="00A26378" w:rsidRDefault="00FE4652"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Ooh! But that isn't so bad! Don't you call that pleasure?</w:t>
      </w:r>
    </w:p>
    <w:p w14:paraId="54B54B34" w14:textId="77777777" w:rsidR="00FE4652" w:rsidRPr="00A26378" w:rsidRDefault="00FE4652" w:rsidP="000D582F">
      <w:pPr>
        <w:pStyle w:val="Pardeliste"/>
        <w:numPr>
          <w:ilvl w:val="0"/>
          <w:numId w:val="6"/>
        </w:numPr>
        <w:spacing w:line="480" w:lineRule="auto"/>
        <w:jc w:val="both"/>
        <w:rPr>
          <w:rFonts w:ascii="Times New Roman" w:hAnsi="Times New Roman" w:cs="Times New Roman"/>
          <w:lang w:eastAsia="fr-FR"/>
        </w:rPr>
      </w:pPr>
      <w:r w:rsidRPr="00A26378">
        <w:rPr>
          <w:rFonts w:ascii="Times New Roman" w:hAnsi="Times New Roman" w:cs="Times New Roman"/>
          <w:lang w:eastAsia="fr-FR"/>
        </w:rPr>
        <w:t> Oh yes, I do, but erm...well...hmm...it’s not really the same thing, it’s not...</w:t>
      </w:r>
    </w:p>
    <w:p w14:paraId="3957E5C9" w14:textId="3A90A676" w:rsidR="00BC2FFF" w:rsidRPr="00A26378" w:rsidRDefault="001016B5" w:rsidP="000D582F">
      <w:pPr>
        <w:pStyle w:val="Pardeliste"/>
        <w:numPr>
          <w:ilvl w:val="0"/>
          <w:numId w:val="6"/>
        </w:numPr>
        <w:spacing w:line="480" w:lineRule="auto"/>
        <w:jc w:val="both"/>
        <w:rPr>
          <w:rFonts w:ascii="Times New Roman" w:hAnsi="Times New Roman" w:cs="Times New Roman"/>
          <w:lang w:eastAsia="fr-FR"/>
        </w:rPr>
      </w:pPr>
      <w:r>
        <w:rPr>
          <w:rFonts w:ascii="Times New Roman" w:hAnsi="Times New Roman" w:cs="Times New Roman"/>
          <w:lang w:eastAsia="fr-FR"/>
        </w:rPr>
        <w:t xml:space="preserve">(…) </w:t>
      </w:r>
      <w:r w:rsidR="006F40FA" w:rsidRPr="00A26378">
        <w:rPr>
          <w:rFonts w:ascii="Times New Roman" w:hAnsi="Times New Roman" w:cs="Times New Roman"/>
          <w:lang w:eastAsia="fr-FR"/>
        </w:rPr>
        <w:t>You can't dismiss</w:t>
      </w:r>
      <w:r w:rsidR="000B3DFF" w:rsidRPr="00A26378">
        <w:rPr>
          <w:rFonts w:ascii="Times New Roman" w:hAnsi="Times New Roman" w:cs="Times New Roman"/>
          <w:lang w:eastAsia="fr-FR"/>
        </w:rPr>
        <w:t xml:space="preserve"> that as </w:t>
      </w:r>
      <w:r w:rsidR="006F40FA" w:rsidRPr="00A26378">
        <w:rPr>
          <w:rFonts w:ascii="Times New Roman" w:hAnsi="Times New Roman" w:cs="Times New Roman"/>
          <w:lang w:eastAsia="fr-FR"/>
        </w:rPr>
        <w:t xml:space="preserve">being less happy. </w:t>
      </w:r>
      <w:r w:rsidR="000B3DFF" w:rsidRPr="00A26378">
        <w:rPr>
          <w:rFonts w:ascii="Times New Roman" w:hAnsi="Times New Roman" w:cs="Times New Roman"/>
          <w:lang w:eastAsia="fr-FR"/>
        </w:rPr>
        <w:t>It's still different</w:t>
      </w:r>
      <w:r w:rsidR="00BC2FFF" w:rsidRPr="00A26378">
        <w:rPr>
          <w:rFonts w:ascii="Times New Roman" w:hAnsi="Times New Roman" w:cs="Times New Roman"/>
        </w:rPr>
        <w:t>.</w:t>
      </w:r>
      <w:r w:rsidR="00BC2FFF" w:rsidRPr="00A26378">
        <w:rPr>
          <w:rStyle w:val="Appelnotedebasdep"/>
          <w:rFonts w:ascii="Times New Roman" w:hAnsi="Times New Roman" w:cs="Times New Roman"/>
        </w:rPr>
        <w:footnoteReference w:id="41"/>
      </w:r>
      <w:r w:rsidR="00BC2FFF" w:rsidRPr="00A26378">
        <w:rPr>
          <w:rFonts w:ascii="Times New Roman" w:hAnsi="Times New Roman" w:cs="Times New Roman"/>
        </w:rPr>
        <w:t xml:space="preserve"> </w:t>
      </w:r>
    </w:p>
    <w:p w14:paraId="7C172848" w14:textId="77777777" w:rsidR="005F5F91" w:rsidRPr="00A26378" w:rsidRDefault="005F5F91" w:rsidP="000D582F">
      <w:pPr>
        <w:spacing w:line="480" w:lineRule="auto"/>
        <w:jc w:val="both"/>
        <w:rPr>
          <w:rFonts w:ascii="Times New Roman" w:hAnsi="Times New Roman" w:cs="Times New Roman"/>
        </w:rPr>
      </w:pPr>
    </w:p>
    <w:p w14:paraId="1F715150" w14:textId="77777777" w:rsidR="00BC2FFF" w:rsidRPr="00A26378" w:rsidRDefault="00BC2FFF" w:rsidP="000D582F">
      <w:pPr>
        <w:spacing w:line="480" w:lineRule="auto"/>
        <w:jc w:val="both"/>
        <w:rPr>
          <w:rFonts w:ascii="Times New Roman" w:hAnsi="Times New Roman" w:cs="Times New Roman"/>
        </w:rPr>
      </w:pPr>
      <w:r w:rsidRPr="00A26378">
        <w:rPr>
          <w:rFonts w:ascii="Times New Roman" w:hAnsi="Times New Roman" w:cs="Times New Roman"/>
        </w:rPr>
        <w:t xml:space="preserve">This long excerpt reveals many key issues at play during sexual counselling: the fact that Malleson tried to identify the source of sexual pleasure for the woman and helped her to make the most of it; the fact that she underlined the clitoris as a locus for sexual pleasure and happiness; and finally the fact that the patient, while having greater feeling in her clitoris, nevertheless thought she should have it within the vagina and wanted to achieve orgasm through penetrative sex. </w:t>
      </w:r>
    </w:p>
    <w:p w14:paraId="594926FA" w14:textId="77777777" w:rsidR="00BC2FFF" w:rsidRPr="00A26378" w:rsidRDefault="00BC2FFF" w:rsidP="0087685D">
      <w:pPr>
        <w:spacing w:line="480" w:lineRule="auto"/>
        <w:ind w:firstLine="708"/>
        <w:jc w:val="both"/>
        <w:rPr>
          <w:rFonts w:ascii="Times New Roman" w:hAnsi="Times New Roman" w:cs="Times New Roman"/>
        </w:rPr>
      </w:pPr>
      <w:r w:rsidRPr="00A26378">
        <w:rPr>
          <w:rFonts w:ascii="Times New Roman" w:hAnsi="Times New Roman" w:cs="Times New Roman"/>
        </w:rPr>
        <w:t xml:space="preserve">Once Malleson had identified the emotions and sexual difficulties and the reasons behind them, she provided pragmatic advice on the best way to handle these sexual difficulties and gave the men examples of behaviours they should adopt. For instance, with </w:t>
      </w:r>
      <w:r w:rsidR="00BE74CC" w:rsidRPr="00A26378">
        <w:rPr>
          <w:rFonts w:ascii="Times New Roman" w:hAnsi="Times New Roman" w:cs="Times New Roman"/>
        </w:rPr>
        <w:t>a</w:t>
      </w:r>
      <w:r w:rsidRPr="00A26378">
        <w:rPr>
          <w:rFonts w:ascii="Times New Roman" w:hAnsi="Times New Roman" w:cs="Times New Roman"/>
        </w:rPr>
        <w:t xml:space="preserve"> young married couple where the wife had inhibition of orgasm that Malleson attributed to the lack of preliminary touching on the husband’s part, she advised the husband about prolonged courtship and ways to arouse his wife sexually through compliments and caresses to the erogenous zones of the woman’s body. She also taught the women with vaginismus the body posture they should adopt during intercourse. Finally, she undertook a thorough physical examination to ascertain whether the patient might have additional physical difficulties that might explain her or his sexual troubles. If she found any, she would carefully provide information on their nature and what the patient should do to remedy the problem. </w:t>
      </w:r>
    </w:p>
    <w:p w14:paraId="66693882" w14:textId="77777777" w:rsidR="00BC2FFF" w:rsidRPr="00A26378" w:rsidRDefault="00BC2FFF" w:rsidP="000D582F">
      <w:pPr>
        <w:spacing w:line="480" w:lineRule="auto"/>
        <w:ind w:firstLine="708"/>
        <w:jc w:val="both"/>
        <w:rPr>
          <w:rFonts w:ascii="Times New Roman" w:hAnsi="Times New Roman" w:cs="Times New Roman"/>
          <w:color w:val="FF0000"/>
        </w:rPr>
      </w:pPr>
      <w:r w:rsidRPr="00A26378">
        <w:rPr>
          <w:rFonts w:ascii="Times New Roman" w:hAnsi="Times New Roman" w:cs="Times New Roman"/>
        </w:rPr>
        <w:t xml:space="preserve">Even though she had no training in psychology, Malleson used psychological tools and resorted to an emotion-based </w:t>
      </w:r>
      <w:r w:rsidR="007C1123" w:rsidRPr="00A26378">
        <w:rPr>
          <w:rFonts w:ascii="Times New Roman" w:hAnsi="Times New Roman" w:cs="Times New Roman"/>
        </w:rPr>
        <w:t xml:space="preserve">therapy where negative feelings deeply rooted in childhood experiences </w:t>
      </w:r>
      <w:r w:rsidRPr="00A26378">
        <w:rPr>
          <w:rFonts w:ascii="Times New Roman" w:hAnsi="Times New Roman" w:cs="Times New Roman"/>
        </w:rPr>
        <w:t xml:space="preserve">were thought to be responsible for sexual difficulties to help and at times cure her patients. She believed that by shedding light on these emotions, the patient would overcome their barriers and be able to achieve a satisfying sex life. </w:t>
      </w:r>
    </w:p>
    <w:p w14:paraId="1951F302" w14:textId="77777777" w:rsidR="006F40FA" w:rsidRPr="00A26378" w:rsidRDefault="006F40FA" w:rsidP="000D582F">
      <w:pPr>
        <w:spacing w:line="480" w:lineRule="auto"/>
        <w:jc w:val="both"/>
        <w:rPr>
          <w:rFonts w:ascii="Times New Roman" w:hAnsi="Times New Roman" w:cs="Times New Roman"/>
          <w:b/>
        </w:rPr>
      </w:pPr>
    </w:p>
    <w:p w14:paraId="77E453B6" w14:textId="77777777" w:rsidR="00F311E2" w:rsidRPr="00A26378" w:rsidRDefault="00454C00" w:rsidP="000D582F">
      <w:pPr>
        <w:spacing w:line="480" w:lineRule="auto"/>
        <w:jc w:val="both"/>
        <w:outlineLvl w:val="0"/>
        <w:rPr>
          <w:rFonts w:ascii="Times New Roman" w:hAnsi="Times New Roman" w:cs="Times New Roman"/>
          <w:b/>
        </w:rPr>
      </w:pPr>
      <w:r w:rsidRPr="00A26378">
        <w:rPr>
          <w:rFonts w:ascii="Times New Roman" w:hAnsi="Times New Roman" w:cs="Times New Roman"/>
          <w:b/>
        </w:rPr>
        <w:lastRenderedPageBreak/>
        <w:t>P</w:t>
      </w:r>
      <w:r w:rsidR="00F311E2" w:rsidRPr="00A26378">
        <w:rPr>
          <w:rFonts w:ascii="Times New Roman" w:hAnsi="Times New Roman" w:cs="Times New Roman"/>
          <w:b/>
        </w:rPr>
        <w:t>atients’ emotional description of sexual difficulties</w:t>
      </w:r>
    </w:p>
    <w:p w14:paraId="0D6C71F8" w14:textId="77777777" w:rsidR="00F311E2" w:rsidRPr="00A26378" w:rsidRDefault="00F311E2" w:rsidP="000D582F">
      <w:pPr>
        <w:spacing w:line="480" w:lineRule="auto"/>
        <w:jc w:val="both"/>
        <w:rPr>
          <w:rFonts w:ascii="Times New Roman" w:hAnsi="Times New Roman" w:cs="Times New Roman"/>
        </w:rPr>
      </w:pPr>
    </w:p>
    <w:p w14:paraId="145CEC85" w14:textId="0CE548C8" w:rsidR="00FA30C0" w:rsidRPr="00A26378" w:rsidRDefault="00F311E2" w:rsidP="0087274E">
      <w:pPr>
        <w:pStyle w:val="p1"/>
        <w:spacing w:line="480" w:lineRule="auto"/>
        <w:jc w:val="both"/>
        <w:rPr>
          <w:rFonts w:ascii="Times New Roman" w:hAnsi="Times New Roman"/>
          <w:sz w:val="24"/>
          <w:szCs w:val="24"/>
          <w:lang w:val="en-GB"/>
        </w:rPr>
      </w:pPr>
      <w:r w:rsidRPr="00A26378">
        <w:rPr>
          <w:rFonts w:ascii="Times New Roman" w:hAnsi="Times New Roman"/>
          <w:sz w:val="24"/>
          <w:szCs w:val="24"/>
          <w:lang w:val="en-GB"/>
        </w:rPr>
        <w:t xml:space="preserve">The individuals who consulted Joan Malleson were mostly sent by their own doctors or psychologists, since they showed some signs of anxiety or distress from their sexual life. They were seeking help to face and overcome their sexual difficulties, testifying to their desire and hope to improve their situation. They told Malleson what their sexual life was and what they wanted it to be, and the frustrations and difficulties they faced. The factors that brought them to Malleson’s medical consultations reflected the new stabilization of the norm of a mutually enjoyable marital sexuality. </w:t>
      </w:r>
      <w:r w:rsidRPr="00A26378">
        <w:rPr>
          <w:rFonts w:ascii="Times New Roman" w:hAnsi="Times New Roman"/>
          <w:color w:val="000000" w:themeColor="text1"/>
          <w:sz w:val="24"/>
          <w:szCs w:val="24"/>
          <w:lang w:val="en-GB"/>
        </w:rPr>
        <w:t>Since the interwar years, a new emphasis was put on harmonious sexuality as central to the marital relationship in order to safeguard the marriage institution</w:t>
      </w:r>
      <w:r w:rsidR="00E50804" w:rsidRPr="00A26378">
        <w:rPr>
          <w:rFonts w:ascii="Times New Roman" w:hAnsi="Times New Roman"/>
          <w:sz w:val="24"/>
          <w:szCs w:val="24"/>
          <w:lang w:val="en-GB"/>
        </w:rPr>
        <w:t>.</w:t>
      </w:r>
      <w:r w:rsidRPr="00A26378">
        <w:rPr>
          <w:rStyle w:val="Appelnotedebasdep"/>
          <w:rFonts w:ascii="Times New Roman" w:hAnsi="Times New Roman"/>
          <w:sz w:val="24"/>
          <w:szCs w:val="24"/>
          <w:lang w:val="en-GB"/>
        </w:rPr>
        <w:footnoteReference w:id="42"/>
      </w:r>
      <w:r w:rsidRPr="00A26378">
        <w:rPr>
          <w:rFonts w:ascii="Times New Roman" w:hAnsi="Times New Roman"/>
          <w:sz w:val="24"/>
          <w:szCs w:val="24"/>
          <w:lang w:val="en-GB"/>
        </w:rPr>
        <w:t xml:space="preserve"> This new </w:t>
      </w:r>
      <w:r w:rsidRPr="00A26378">
        <w:rPr>
          <w:rFonts w:ascii="Times New Roman" w:hAnsi="Times New Roman"/>
          <w:color w:val="000000" w:themeColor="text1"/>
          <w:sz w:val="24"/>
          <w:szCs w:val="24"/>
          <w:lang w:val="en-GB"/>
        </w:rPr>
        <w:t>norm of the mutuality of sexual pleasure within marriage</w:t>
      </w:r>
      <w:r w:rsidRPr="00A26378">
        <w:rPr>
          <w:rFonts w:ascii="Times New Roman" w:hAnsi="Times New Roman"/>
          <w:sz w:val="24"/>
          <w:szCs w:val="24"/>
          <w:lang w:val="en-GB"/>
        </w:rPr>
        <w:t xml:space="preserve"> was spread through </w:t>
      </w:r>
      <w:r w:rsidRPr="00A26378">
        <w:rPr>
          <w:rFonts w:ascii="Times New Roman" w:hAnsi="Times New Roman"/>
          <w:color w:val="000000" w:themeColor="text1"/>
          <w:sz w:val="24"/>
          <w:szCs w:val="24"/>
          <w:lang w:val="en-GB"/>
        </w:rPr>
        <w:t>advice manuals written by sex reformers, sexologists and doctors, and dedicated to married couples who were flourishing in the interwar years.</w:t>
      </w:r>
      <w:r w:rsidR="00472D79" w:rsidRPr="00A26378">
        <w:rPr>
          <w:rFonts w:ascii="Times New Roman" w:hAnsi="Times New Roman"/>
          <w:color w:val="000000" w:themeColor="text1"/>
          <w:sz w:val="24"/>
          <w:szCs w:val="24"/>
          <w:lang w:val="en-GB"/>
        </w:rPr>
        <w:t xml:space="preserve"> Famous books among them included Mar</w:t>
      </w:r>
      <w:r w:rsidR="00CC3599" w:rsidRPr="00A26378">
        <w:rPr>
          <w:rFonts w:ascii="Times New Roman" w:hAnsi="Times New Roman"/>
          <w:color w:val="000000" w:themeColor="text1"/>
          <w:sz w:val="24"/>
          <w:szCs w:val="24"/>
          <w:lang w:val="en-GB"/>
        </w:rPr>
        <w:t>ie Stopes</w:t>
      </w:r>
      <w:r w:rsidR="00E50804" w:rsidRPr="00A26378">
        <w:rPr>
          <w:rFonts w:ascii="Times New Roman" w:hAnsi="Times New Roman"/>
          <w:color w:val="000000" w:themeColor="text1"/>
          <w:sz w:val="24"/>
          <w:szCs w:val="24"/>
          <w:lang w:val="en-GB"/>
        </w:rPr>
        <w:t>’</w:t>
      </w:r>
      <w:r w:rsidR="00CC3599" w:rsidRPr="00A26378">
        <w:rPr>
          <w:rFonts w:ascii="Times New Roman" w:hAnsi="Times New Roman"/>
          <w:color w:val="000000" w:themeColor="text1"/>
          <w:sz w:val="24"/>
          <w:szCs w:val="24"/>
          <w:lang w:val="en-GB"/>
        </w:rPr>
        <w:t xml:space="preserve"> </w:t>
      </w:r>
      <w:r w:rsidR="00CC3599" w:rsidRPr="00A26378">
        <w:rPr>
          <w:rFonts w:ascii="Times New Roman" w:hAnsi="Times New Roman"/>
          <w:i/>
          <w:color w:val="000000" w:themeColor="text1"/>
          <w:sz w:val="24"/>
          <w:szCs w:val="24"/>
          <w:lang w:val="en-GB"/>
        </w:rPr>
        <w:t>Married Love</w:t>
      </w:r>
      <w:r w:rsidR="00F5080A" w:rsidRPr="00A26378">
        <w:rPr>
          <w:rFonts w:ascii="Times New Roman" w:hAnsi="Times New Roman"/>
          <w:i/>
          <w:color w:val="000000" w:themeColor="text1"/>
          <w:sz w:val="24"/>
          <w:szCs w:val="24"/>
          <w:lang w:val="en-GB"/>
        </w:rPr>
        <w:t xml:space="preserve"> </w:t>
      </w:r>
      <w:r w:rsidR="00F5080A" w:rsidRPr="00A26378">
        <w:rPr>
          <w:rFonts w:ascii="Times New Roman" w:hAnsi="Times New Roman"/>
          <w:color w:val="000000" w:themeColor="text1"/>
          <w:sz w:val="24"/>
          <w:szCs w:val="24"/>
          <w:lang w:val="en-GB"/>
        </w:rPr>
        <w:t>and</w:t>
      </w:r>
      <w:r w:rsidR="00F5080A" w:rsidRPr="00A26378">
        <w:rPr>
          <w:rFonts w:ascii="Times New Roman" w:hAnsi="Times New Roman"/>
          <w:i/>
          <w:color w:val="000000" w:themeColor="text1"/>
          <w:sz w:val="24"/>
          <w:szCs w:val="24"/>
          <w:lang w:val="en-GB"/>
        </w:rPr>
        <w:t xml:space="preserve"> Wise Parenthood</w:t>
      </w:r>
      <w:r w:rsidR="00E50804" w:rsidRPr="00A26378">
        <w:rPr>
          <w:rFonts w:ascii="Times New Roman" w:hAnsi="Times New Roman"/>
          <w:color w:val="000000" w:themeColor="text1"/>
          <w:sz w:val="24"/>
          <w:szCs w:val="24"/>
          <w:lang w:val="en-GB"/>
        </w:rPr>
        <w:t>,</w:t>
      </w:r>
      <w:r w:rsidR="00472D79" w:rsidRPr="00A26378">
        <w:rPr>
          <w:rFonts w:ascii="Times New Roman" w:hAnsi="Times New Roman"/>
          <w:color w:val="000000" w:themeColor="text1"/>
          <w:sz w:val="24"/>
          <w:szCs w:val="24"/>
          <w:lang w:val="en-GB"/>
        </w:rPr>
        <w:t xml:space="preserve"> Helena Wright’s </w:t>
      </w:r>
      <w:r w:rsidR="00472D79" w:rsidRPr="00A26378">
        <w:rPr>
          <w:rFonts w:ascii="Times New Roman" w:hAnsi="Times New Roman"/>
          <w:i/>
          <w:color w:val="000000" w:themeColor="text1"/>
          <w:sz w:val="24"/>
          <w:szCs w:val="24"/>
          <w:lang w:val="en-GB"/>
        </w:rPr>
        <w:t>Sex Factor in Marriage</w:t>
      </w:r>
      <w:r w:rsidR="000D582F" w:rsidRPr="00A26378">
        <w:rPr>
          <w:rFonts w:ascii="Times New Roman" w:hAnsi="Times New Roman"/>
          <w:i/>
          <w:color w:val="000000" w:themeColor="text1"/>
          <w:sz w:val="24"/>
          <w:szCs w:val="24"/>
          <w:lang w:val="en-GB"/>
        </w:rPr>
        <w:t xml:space="preserve"> </w:t>
      </w:r>
      <w:r w:rsidR="000D582F" w:rsidRPr="00A26378">
        <w:rPr>
          <w:rFonts w:ascii="Times New Roman" w:hAnsi="Times New Roman"/>
          <w:color w:val="000000" w:themeColor="text1"/>
          <w:sz w:val="24"/>
          <w:szCs w:val="24"/>
          <w:lang w:val="en-GB"/>
        </w:rPr>
        <w:t xml:space="preserve">and Edward </w:t>
      </w:r>
      <w:r w:rsidR="000D582F" w:rsidRPr="00A26378">
        <w:rPr>
          <w:rFonts w:ascii="Times New Roman" w:hAnsi="Times New Roman"/>
          <w:sz w:val="24"/>
          <w:szCs w:val="24"/>
          <w:lang w:val="en-GB"/>
        </w:rPr>
        <w:t xml:space="preserve">Griffith’s </w:t>
      </w:r>
      <w:r w:rsidR="000D582F" w:rsidRPr="00A26378">
        <w:rPr>
          <w:rFonts w:ascii="Times New Roman" w:hAnsi="Times New Roman"/>
          <w:i/>
          <w:sz w:val="24"/>
          <w:szCs w:val="24"/>
          <w:lang w:val="en-GB"/>
        </w:rPr>
        <w:t>Modern Marriage and Birth Control</w:t>
      </w:r>
      <w:r w:rsidR="00472D79" w:rsidRPr="00A26378">
        <w:rPr>
          <w:rFonts w:ascii="Times New Roman" w:hAnsi="Times New Roman"/>
          <w:color w:val="000000" w:themeColor="text1"/>
          <w:sz w:val="24"/>
          <w:szCs w:val="24"/>
          <w:lang w:val="en-GB"/>
        </w:rPr>
        <w:t>, to name but a few.</w:t>
      </w:r>
      <w:r w:rsidRPr="00A26378">
        <w:rPr>
          <w:rFonts w:ascii="Times New Roman" w:hAnsi="Times New Roman"/>
          <w:color w:val="000000" w:themeColor="text1"/>
          <w:sz w:val="24"/>
          <w:szCs w:val="24"/>
          <w:lang w:val="en-GB"/>
        </w:rPr>
        <w:t xml:space="preserve"> As several studies have shown, this literature, informed by a Freudian vision of sexuality, prescribed differentiated gendered roles in the sexual act. The husband was depicted as an active agent, who not only awoke his wife to the joy of the sexual act but had to make sure that he pleased her, while the wife, passive, should enjoy a vaginal orgasm. </w:t>
      </w:r>
      <w:r w:rsidR="00E17234" w:rsidRPr="00A26378">
        <w:rPr>
          <w:rFonts w:ascii="Times New Roman" w:hAnsi="Times New Roman"/>
          <w:color w:val="000000" w:themeColor="text1"/>
          <w:sz w:val="24"/>
          <w:szCs w:val="24"/>
          <w:lang w:val="en-GB"/>
        </w:rPr>
        <w:t xml:space="preserve">Hera Cook has shown that </w:t>
      </w:r>
      <w:r w:rsidR="00D927C9" w:rsidRPr="00A26378">
        <w:rPr>
          <w:rFonts w:ascii="Times New Roman" w:hAnsi="Times New Roman"/>
          <w:color w:val="000000" w:themeColor="text1"/>
          <w:sz w:val="24"/>
          <w:szCs w:val="24"/>
          <w:lang w:val="en-GB"/>
        </w:rPr>
        <w:t>the content of sexual manual</w:t>
      </w:r>
      <w:r w:rsidR="0087274E" w:rsidRPr="00A26378">
        <w:rPr>
          <w:rFonts w:ascii="Times New Roman" w:hAnsi="Times New Roman"/>
          <w:color w:val="000000" w:themeColor="text1"/>
          <w:sz w:val="24"/>
          <w:szCs w:val="24"/>
          <w:lang w:val="en-GB"/>
        </w:rPr>
        <w:t>s</w:t>
      </w:r>
      <w:r w:rsidR="00D927C9" w:rsidRPr="00A26378">
        <w:rPr>
          <w:rFonts w:ascii="Times New Roman" w:hAnsi="Times New Roman"/>
          <w:color w:val="000000" w:themeColor="text1"/>
          <w:sz w:val="24"/>
          <w:szCs w:val="24"/>
          <w:lang w:val="en-GB"/>
        </w:rPr>
        <w:t xml:space="preserve"> did not change much from </w:t>
      </w:r>
      <w:r w:rsidR="00E50804" w:rsidRPr="00A26378">
        <w:rPr>
          <w:rFonts w:ascii="Times New Roman" w:hAnsi="Times New Roman"/>
          <w:color w:val="000000" w:themeColor="text1"/>
          <w:sz w:val="24"/>
          <w:szCs w:val="24"/>
          <w:lang w:val="en-GB"/>
        </w:rPr>
        <w:t xml:space="preserve">the </w:t>
      </w:r>
      <w:r w:rsidR="00D927C9" w:rsidRPr="00A26378">
        <w:rPr>
          <w:rFonts w:ascii="Times New Roman" w:hAnsi="Times New Roman"/>
          <w:color w:val="000000" w:themeColor="text1"/>
          <w:sz w:val="24"/>
          <w:szCs w:val="24"/>
          <w:lang w:val="en-GB"/>
        </w:rPr>
        <w:t xml:space="preserve">1930s to the 1960s; several manuals were simply reedited and </w:t>
      </w:r>
      <w:r w:rsidR="00D67C43" w:rsidRPr="00A26378">
        <w:rPr>
          <w:rFonts w:ascii="Times New Roman" w:hAnsi="Times New Roman"/>
          <w:color w:val="000000" w:themeColor="text1"/>
          <w:sz w:val="24"/>
          <w:szCs w:val="24"/>
          <w:lang w:val="en-GB"/>
        </w:rPr>
        <w:t xml:space="preserve">the emphasis on </w:t>
      </w:r>
      <w:r w:rsidR="00E17234" w:rsidRPr="00A26378">
        <w:rPr>
          <w:rFonts w:ascii="Times New Roman" w:hAnsi="Times New Roman"/>
          <w:color w:val="000000" w:themeColor="text1"/>
          <w:sz w:val="24"/>
          <w:szCs w:val="24"/>
          <w:lang w:val="en-GB"/>
        </w:rPr>
        <w:t>mutual sexual pleasure</w:t>
      </w:r>
      <w:r w:rsidR="00D927C9" w:rsidRPr="00A26378">
        <w:rPr>
          <w:rFonts w:ascii="Times New Roman" w:hAnsi="Times New Roman"/>
          <w:color w:val="000000" w:themeColor="text1"/>
          <w:sz w:val="24"/>
          <w:szCs w:val="24"/>
          <w:lang w:val="en-GB"/>
        </w:rPr>
        <w:t xml:space="preserve"> through penetrative</w:t>
      </w:r>
      <w:r w:rsidR="00D67C43" w:rsidRPr="00A26378">
        <w:rPr>
          <w:rFonts w:ascii="Times New Roman" w:hAnsi="Times New Roman"/>
          <w:color w:val="000000" w:themeColor="text1"/>
          <w:sz w:val="24"/>
          <w:szCs w:val="24"/>
          <w:lang w:val="en-GB"/>
        </w:rPr>
        <w:t xml:space="preserve"> </w:t>
      </w:r>
      <w:r w:rsidR="00D927C9" w:rsidRPr="00A26378">
        <w:rPr>
          <w:rFonts w:ascii="Times New Roman" w:hAnsi="Times New Roman"/>
          <w:color w:val="000000" w:themeColor="text1"/>
          <w:sz w:val="24"/>
          <w:szCs w:val="24"/>
          <w:lang w:val="en-GB"/>
        </w:rPr>
        <w:t>sex remained the same</w:t>
      </w:r>
      <w:r w:rsidR="00E50804" w:rsidRPr="00A26378">
        <w:rPr>
          <w:rFonts w:ascii="Times New Roman" w:hAnsi="Times New Roman"/>
          <w:color w:val="000000" w:themeColor="text1"/>
          <w:sz w:val="24"/>
          <w:szCs w:val="24"/>
          <w:lang w:val="en-GB"/>
        </w:rPr>
        <w:t>,</w:t>
      </w:r>
      <w:r w:rsidR="00D927C9" w:rsidRPr="00A26378">
        <w:rPr>
          <w:rFonts w:ascii="Times New Roman" w:hAnsi="Times New Roman"/>
          <w:color w:val="000000" w:themeColor="text1"/>
          <w:sz w:val="24"/>
          <w:szCs w:val="24"/>
          <w:lang w:val="en-GB"/>
        </w:rPr>
        <w:t xml:space="preserve"> </w:t>
      </w:r>
      <w:r w:rsidR="0064082B" w:rsidRPr="00A26378">
        <w:rPr>
          <w:rFonts w:ascii="Times New Roman" w:hAnsi="Times New Roman"/>
          <w:color w:val="000000" w:themeColor="text1"/>
          <w:sz w:val="24"/>
          <w:szCs w:val="24"/>
          <w:lang w:val="en-GB"/>
        </w:rPr>
        <w:t>while</w:t>
      </w:r>
      <w:r w:rsidR="00D927C9" w:rsidRPr="00A26378">
        <w:rPr>
          <w:rFonts w:ascii="Times New Roman" w:hAnsi="Times New Roman"/>
          <w:color w:val="000000" w:themeColor="text1"/>
          <w:sz w:val="24"/>
          <w:szCs w:val="24"/>
          <w:lang w:val="en-GB"/>
        </w:rPr>
        <w:t xml:space="preserve"> </w:t>
      </w:r>
      <w:r w:rsidR="00D0208B" w:rsidRPr="00A26378">
        <w:rPr>
          <w:rFonts w:ascii="Times New Roman" w:hAnsi="Times New Roman"/>
          <w:color w:val="000000" w:themeColor="text1"/>
          <w:sz w:val="24"/>
          <w:szCs w:val="24"/>
          <w:lang w:val="en-GB"/>
        </w:rPr>
        <w:t>differentiate</w:t>
      </w:r>
      <w:r w:rsidR="00E50804" w:rsidRPr="00A26378">
        <w:rPr>
          <w:rFonts w:ascii="Times New Roman" w:hAnsi="Times New Roman"/>
          <w:color w:val="000000" w:themeColor="text1"/>
          <w:sz w:val="24"/>
          <w:szCs w:val="24"/>
          <w:lang w:val="en-GB"/>
        </w:rPr>
        <w:t>d</w:t>
      </w:r>
      <w:r w:rsidR="00D0208B" w:rsidRPr="00A26378">
        <w:rPr>
          <w:rFonts w:ascii="Times New Roman" w:hAnsi="Times New Roman"/>
          <w:color w:val="000000" w:themeColor="text1"/>
          <w:sz w:val="24"/>
          <w:szCs w:val="24"/>
          <w:lang w:val="en-GB"/>
        </w:rPr>
        <w:t xml:space="preserve"> </w:t>
      </w:r>
      <w:r w:rsidR="00D927C9" w:rsidRPr="00A26378">
        <w:rPr>
          <w:rFonts w:ascii="Times New Roman" w:hAnsi="Times New Roman"/>
          <w:color w:val="000000" w:themeColor="text1"/>
          <w:sz w:val="24"/>
          <w:szCs w:val="24"/>
          <w:lang w:val="en-GB"/>
        </w:rPr>
        <w:t xml:space="preserve">gendered roles within the sexual and marital relationship were </w:t>
      </w:r>
      <w:r w:rsidR="00E50804" w:rsidRPr="00A26378">
        <w:rPr>
          <w:rFonts w:ascii="Times New Roman" w:hAnsi="Times New Roman"/>
          <w:color w:val="000000" w:themeColor="text1"/>
          <w:sz w:val="24"/>
          <w:szCs w:val="24"/>
          <w:lang w:val="en-GB"/>
        </w:rPr>
        <w:t xml:space="preserve">actually </w:t>
      </w:r>
      <w:r w:rsidR="00D927C9" w:rsidRPr="00A26378">
        <w:rPr>
          <w:rFonts w:ascii="Times New Roman" w:hAnsi="Times New Roman"/>
          <w:color w:val="000000" w:themeColor="text1"/>
          <w:sz w:val="24"/>
          <w:szCs w:val="24"/>
          <w:lang w:val="en-GB"/>
        </w:rPr>
        <w:t>becoming more ‘traditional’</w:t>
      </w:r>
      <w:r w:rsidR="007F7C7E">
        <w:rPr>
          <w:rFonts w:ascii="Times New Roman" w:hAnsi="Times New Roman"/>
          <w:color w:val="000000" w:themeColor="text1"/>
          <w:sz w:val="24"/>
          <w:szCs w:val="24"/>
          <w:lang w:val="en-GB"/>
        </w:rPr>
        <w:t>.</w:t>
      </w:r>
      <w:r w:rsidR="00501026" w:rsidRPr="00A26378">
        <w:rPr>
          <w:rStyle w:val="Appelnotedebasdep"/>
          <w:rFonts w:ascii="Times New Roman" w:hAnsi="Times New Roman"/>
          <w:color w:val="000000" w:themeColor="text1"/>
          <w:sz w:val="24"/>
          <w:szCs w:val="24"/>
          <w:lang w:val="en-GB"/>
        </w:rPr>
        <w:footnoteReference w:id="43"/>
      </w:r>
    </w:p>
    <w:p w14:paraId="4BEA7159" w14:textId="77777777" w:rsidR="0087274E" w:rsidRPr="00A26378" w:rsidRDefault="0087274E" w:rsidP="00171A98">
      <w:pPr>
        <w:spacing w:line="480" w:lineRule="auto"/>
        <w:ind w:firstLine="708"/>
        <w:jc w:val="both"/>
        <w:rPr>
          <w:rFonts w:ascii="Times New Roman" w:hAnsi="Times New Roman" w:cs="Times New Roman"/>
        </w:rPr>
      </w:pPr>
      <w:r w:rsidRPr="00A26378">
        <w:rPr>
          <w:rFonts w:ascii="Times New Roman" w:hAnsi="Times New Roman" w:cs="Times New Roman"/>
        </w:rPr>
        <w:lastRenderedPageBreak/>
        <w:t xml:space="preserve">Patients </w:t>
      </w:r>
      <w:r w:rsidR="0043164A" w:rsidRPr="00A26378">
        <w:rPr>
          <w:rFonts w:ascii="Times New Roman" w:hAnsi="Times New Roman" w:cs="Times New Roman"/>
        </w:rPr>
        <w:t xml:space="preserve">displayed </w:t>
      </w:r>
      <w:r w:rsidR="00CB2C01" w:rsidRPr="00A26378">
        <w:rPr>
          <w:rFonts w:ascii="Times New Roman" w:hAnsi="Times New Roman" w:cs="Times New Roman"/>
        </w:rPr>
        <w:t>and referred to</w:t>
      </w:r>
      <w:r w:rsidR="007C7D83" w:rsidRPr="00A26378">
        <w:rPr>
          <w:rFonts w:ascii="Times New Roman" w:hAnsi="Times New Roman" w:cs="Times New Roman"/>
        </w:rPr>
        <w:t xml:space="preserve"> </w:t>
      </w:r>
      <w:r w:rsidR="00823064" w:rsidRPr="00A26378">
        <w:rPr>
          <w:rFonts w:ascii="Times New Roman" w:hAnsi="Times New Roman" w:cs="Times New Roman"/>
        </w:rPr>
        <w:t>emotions</w:t>
      </w:r>
      <w:r w:rsidR="00CB2C01" w:rsidRPr="00A26378">
        <w:rPr>
          <w:rFonts w:ascii="Times New Roman" w:hAnsi="Times New Roman" w:cs="Times New Roman"/>
        </w:rPr>
        <w:t xml:space="preserve"> </w:t>
      </w:r>
      <w:r w:rsidR="00E50804" w:rsidRPr="00A26378">
        <w:rPr>
          <w:rFonts w:ascii="Times New Roman" w:hAnsi="Times New Roman" w:cs="Times New Roman"/>
        </w:rPr>
        <w:t xml:space="preserve">in order </w:t>
      </w:r>
      <w:r w:rsidR="00CB2C01" w:rsidRPr="00A26378">
        <w:rPr>
          <w:rFonts w:ascii="Times New Roman" w:hAnsi="Times New Roman" w:cs="Times New Roman"/>
        </w:rPr>
        <w:t>to</w:t>
      </w:r>
      <w:r w:rsidRPr="00A26378">
        <w:rPr>
          <w:rFonts w:ascii="Times New Roman" w:hAnsi="Times New Roman" w:cs="Times New Roman"/>
        </w:rPr>
        <w:t xml:space="preserve"> describe the symptoms and the reasons why they were consulting Malleson, revealing</w:t>
      </w:r>
      <w:r w:rsidR="00E50804" w:rsidRPr="00A26378">
        <w:rPr>
          <w:rFonts w:ascii="Times New Roman" w:hAnsi="Times New Roman" w:cs="Times New Roman"/>
        </w:rPr>
        <w:t>,</w:t>
      </w:r>
      <w:r w:rsidRPr="00A26378">
        <w:rPr>
          <w:rFonts w:ascii="Times New Roman" w:hAnsi="Times New Roman" w:cs="Times New Roman"/>
        </w:rPr>
        <w:t xml:space="preserve"> therefore</w:t>
      </w:r>
      <w:r w:rsidR="00E50804" w:rsidRPr="00A26378">
        <w:rPr>
          <w:rFonts w:ascii="Times New Roman" w:hAnsi="Times New Roman" w:cs="Times New Roman"/>
        </w:rPr>
        <w:t>,</w:t>
      </w:r>
      <w:r w:rsidRPr="00A26378">
        <w:rPr>
          <w:rFonts w:ascii="Times New Roman" w:hAnsi="Times New Roman" w:cs="Times New Roman"/>
        </w:rPr>
        <w:t xml:space="preserve"> what an ideal sexuality constituted for them. </w:t>
      </w:r>
      <w:r w:rsidR="00DF5795" w:rsidRPr="00A26378">
        <w:rPr>
          <w:rFonts w:ascii="Times New Roman" w:hAnsi="Times New Roman" w:cs="Times New Roman"/>
        </w:rPr>
        <w:t>Patients mainly used anxiety as a</w:t>
      </w:r>
      <w:r w:rsidR="00A365D0" w:rsidRPr="00A26378">
        <w:rPr>
          <w:rFonts w:ascii="Times New Roman" w:hAnsi="Times New Roman" w:cs="Times New Roman"/>
        </w:rPr>
        <w:t>n entry into</w:t>
      </w:r>
      <w:r w:rsidR="00DF5795" w:rsidRPr="00A26378">
        <w:rPr>
          <w:rFonts w:ascii="Times New Roman" w:hAnsi="Times New Roman" w:cs="Times New Roman"/>
        </w:rPr>
        <w:t xml:space="preserve"> their sexual difficulties.</w:t>
      </w:r>
      <w:r w:rsidR="00CB2C01" w:rsidRPr="00A26378">
        <w:rPr>
          <w:rFonts w:ascii="Times New Roman" w:hAnsi="Times New Roman" w:cs="Times New Roman"/>
        </w:rPr>
        <w:t xml:space="preserve"> </w:t>
      </w:r>
      <w:r w:rsidR="00744AE0" w:rsidRPr="00A26378">
        <w:rPr>
          <w:rFonts w:ascii="Times New Roman" w:hAnsi="Times New Roman" w:cs="Times New Roman"/>
        </w:rPr>
        <w:t>The word a</w:t>
      </w:r>
      <w:r w:rsidRPr="00A26378">
        <w:rPr>
          <w:rFonts w:ascii="Times New Roman" w:hAnsi="Times New Roman" w:cs="Times New Roman"/>
        </w:rPr>
        <w:t>nxie</w:t>
      </w:r>
      <w:r w:rsidR="00744AE0" w:rsidRPr="00A26378">
        <w:rPr>
          <w:rFonts w:ascii="Times New Roman" w:hAnsi="Times New Roman" w:cs="Times New Roman"/>
        </w:rPr>
        <w:t>ty</w:t>
      </w:r>
      <w:r w:rsidRPr="00A26378">
        <w:rPr>
          <w:rFonts w:ascii="Times New Roman" w:hAnsi="Times New Roman" w:cs="Times New Roman"/>
        </w:rPr>
        <w:t>, as explained by historian Joanna Bourke</w:t>
      </w:r>
      <w:r w:rsidR="00744AE0" w:rsidRPr="00A26378">
        <w:rPr>
          <w:rFonts w:ascii="Times New Roman" w:hAnsi="Times New Roman" w:cs="Times New Roman"/>
        </w:rPr>
        <w:t>,</w:t>
      </w:r>
      <w:r w:rsidRPr="00A26378">
        <w:rPr>
          <w:rFonts w:ascii="Times New Roman" w:hAnsi="Times New Roman" w:cs="Times New Roman"/>
        </w:rPr>
        <w:t xml:space="preserve"> </w:t>
      </w:r>
      <w:r w:rsidR="00B66BB3" w:rsidRPr="00A26378">
        <w:rPr>
          <w:rFonts w:ascii="Times New Roman" w:hAnsi="Times New Roman" w:cs="Times New Roman"/>
        </w:rPr>
        <w:t>h</w:t>
      </w:r>
      <w:r w:rsidR="005069A1" w:rsidRPr="00A26378">
        <w:rPr>
          <w:rFonts w:ascii="Times New Roman" w:hAnsi="Times New Roman" w:cs="Times New Roman"/>
        </w:rPr>
        <w:t>ad</w:t>
      </w:r>
      <w:r w:rsidR="00B66BB3" w:rsidRPr="00A26378">
        <w:rPr>
          <w:rFonts w:ascii="Times New Roman" w:hAnsi="Times New Roman" w:cs="Times New Roman"/>
        </w:rPr>
        <w:t xml:space="preserve"> </w:t>
      </w:r>
      <w:r w:rsidR="005069A1" w:rsidRPr="00A26378">
        <w:rPr>
          <w:rFonts w:ascii="Times New Roman" w:hAnsi="Times New Roman" w:cs="Times New Roman"/>
        </w:rPr>
        <w:t>become</w:t>
      </w:r>
      <w:r w:rsidRPr="00A26378">
        <w:rPr>
          <w:rFonts w:ascii="Times New Roman" w:hAnsi="Times New Roman" w:cs="Times New Roman"/>
        </w:rPr>
        <w:t xml:space="preserve"> increasingly popular </w:t>
      </w:r>
      <w:r w:rsidR="00CE6290" w:rsidRPr="00A26378">
        <w:rPr>
          <w:rFonts w:ascii="Times New Roman" w:hAnsi="Times New Roman" w:cs="Times New Roman"/>
        </w:rPr>
        <w:t>over</w:t>
      </w:r>
      <w:r w:rsidR="00847DC8" w:rsidRPr="00A26378">
        <w:rPr>
          <w:rFonts w:ascii="Times New Roman" w:hAnsi="Times New Roman" w:cs="Times New Roman"/>
        </w:rPr>
        <w:t xml:space="preserve"> the twentieth century</w:t>
      </w:r>
      <w:r w:rsidR="00174AD4" w:rsidRPr="00A26378">
        <w:rPr>
          <w:rFonts w:ascii="Times New Roman" w:hAnsi="Times New Roman" w:cs="Times New Roman"/>
        </w:rPr>
        <w:t xml:space="preserve"> and replaced the older notion of fear.</w:t>
      </w:r>
      <w:r w:rsidR="00847DC8" w:rsidRPr="00A26378">
        <w:rPr>
          <w:rFonts w:ascii="Times New Roman" w:hAnsi="Times New Roman" w:cs="Times New Roman"/>
        </w:rPr>
        <w:t xml:space="preserve"> Indeed, </w:t>
      </w:r>
      <w:r w:rsidR="00DF5795" w:rsidRPr="00A26378">
        <w:rPr>
          <w:rFonts w:ascii="Times New Roman" w:hAnsi="Times New Roman" w:cs="Times New Roman"/>
        </w:rPr>
        <w:t>fear</w:t>
      </w:r>
      <w:r w:rsidR="00545534" w:rsidRPr="00A26378">
        <w:rPr>
          <w:rFonts w:ascii="Times New Roman" w:hAnsi="Times New Roman" w:cs="Times New Roman"/>
        </w:rPr>
        <w:t xml:space="preserve"> </w:t>
      </w:r>
      <w:r w:rsidR="00DF5795" w:rsidRPr="00A26378">
        <w:rPr>
          <w:rFonts w:ascii="Times New Roman" w:hAnsi="Times New Roman" w:cs="Times New Roman"/>
        </w:rPr>
        <w:t>refer</w:t>
      </w:r>
      <w:r w:rsidR="00E50804" w:rsidRPr="00A26378">
        <w:rPr>
          <w:rFonts w:ascii="Times New Roman" w:hAnsi="Times New Roman" w:cs="Times New Roman"/>
        </w:rPr>
        <w:t>red</w:t>
      </w:r>
      <w:r w:rsidR="007A251A" w:rsidRPr="00A26378">
        <w:rPr>
          <w:rFonts w:ascii="Times New Roman" w:hAnsi="Times New Roman" w:cs="Times New Roman"/>
        </w:rPr>
        <w:t xml:space="preserve"> to a state of objective</w:t>
      </w:r>
      <w:r w:rsidR="007B3069" w:rsidRPr="00A26378">
        <w:rPr>
          <w:rFonts w:ascii="Times New Roman" w:hAnsi="Times New Roman" w:cs="Times New Roman"/>
        </w:rPr>
        <w:t xml:space="preserve"> and imme</w:t>
      </w:r>
      <w:r w:rsidR="00B9431F" w:rsidRPr="00A26378">
        <w:rPr>
          <w:rFonts w:ascii="Times New Roman" w:hAnsi="Times New Roman" w:cs="Times New Roman"/>
        </w:rPr>
        <w:t>diate</w:t>
      </w:r>
      <w:r w:rsidR="007A251A" w:rsidRPr="00A26378">
        <w:rPr>
          <w:rFonts w:ascii="Times New Roman" w:hAnsi="Times New Roman" w:cs="Times New Roman"/>
        </w:rPr>
        <w:t xml:space="preserve"> t</w:t>
      </w:r>
      <w:r w:rsidR="00E50804" w:rsidRPr="00A26378">
        <w:rPr>
          <w:rFonts w:ascii="Times New Roman" w:hAnsi="Times New Roman" w:cs="Times New Roman"/>
        </w:rPr>
        <w:t>h</w:t>
      </w:r>
      <w:r w:rsidR="007A251A" w:rsidRPr="00A26378">
        <w:rPr>
          <w:rFonts w:ascii="Times New Roman" w:hAnsi="Times New Roman" w:cs="Times New Roman"/>
        </w:rPr>
        <w:t>reat</w:t>
      </w:r>
      <w:r w:rsidR="00E50804" w:rsidRPr="00A26378">
        <w:rPr>
          <w:rFonts w:ascii="Times New Roman" w:hAnsi="Times New Roman" w:cs="Times New Roman"/>
        </w:rPr>
        <w:t>,</w:t>
      </w:r>
      <w:r w:rsidR="007A251A" w:rsidRPr="00A26378">
        <w:rPr>
          <w:rFonts w:ascii="Times New Roman" w:hAnsi="Times New Roman" w:cs="Times New Roman"/>
        </w:rPr>
        <w:t xml:space="preserve"> while anxiety</w:t>
      </w:r>
      <w:r w:rsidR="00B9431F" w:rsidRPr="00A26378">
        <w:rPr>
          <w:rFonts w:ascii="Times New Roman" w:hAnsi="Times New Roman" w:cs="Times New Roman"/>
        </w:rPr>
        <w:t xml:space="preserve"> was a ‘</w:t>
      </w:r>
      <w:r w:rsidR="00171A98" w:rsidRPr="00A26378">
        <w:rPr>
          <w:rFonts w:ascii="Times New Roman" w:hAnsi="Times New Roman" w:cs="Times New Roman"/>
        </w:rPr>
        <w:t>more genera</w:t>
      </w:r>
      <w:r w:rsidR="00B9431F" w:rsidRPr="00A26378">
        <w:rPr>
          <w:rFonts w:ascii="Times New Roman" w:hAnsi="Times New Roman" w:cs="Times New Roman"/>
        </w:rPr>
        <w:t>li</w:t>
      </w:r>
      <w:r w:rsidR="00E50804" w:rsidRPr="00A26378">
        <w:rPr>
          <w:rFonts w:ascii="Times New Roman" w:hAnsi="Times New Roman" w:cs="Times New Roman"/>
        </w:rPr>
        <w:t>s</w:t>
      </w:r>
      <w:r w:rsidR="00B9431F" w:rsidRPr="00A26378">
        <w:rPr>
          <w:rFonts w:ascii="Times New Roman" w:hAnsi="Times New Roman" w:cs="Times New Roman"/>
        </w:rPr>
        <w:t>ed state’ where the t</w:t>
      </w:r>
      <w:r w:rsidR="00E50804" w:rsidRPr="00A26378">
        <w:rPr>
          <w:rFonts w:ascii="Times New Roman" w:hAnsi="Times New Roman" w:cs="Times New Roman"/>
        </w:rPr>
        <w:t>h</w:t>
      </w:r>
      <w:r w:rsidR="00B9431F" w:rsidRPr="00A26378">
        <w:rPr>
          <w:rFonts w:ascii="Times New Roman" w:hAnsi="Times New Roman" w:cs="Times New Roman"/>
        </w:rPr>
        <w:t>reat was anticipated</w:t>
      </w:r>
      <w:r w:rsidR="00BA4B33" w:rsidRPr="00A26378">
        <w:rPr>
          <w:rFonts w:ascii="Times New Roman" w:hAnsi="Times New Roman" w:cs="Times New Roman"/>
        </w:rPr>
        <w:t>, yet</w:t>
      </w:r>
      <w:r w:rsidR="00B9431F" w:rsidRPr="00A26378">
        <w:rPr>
          <w:rFonts w:ascii="Times New Roman" w:hAnsi="Times New Roman" w:cs="Times New Roman"/>
        </w:rPr>
        <w:t xml:space="preserve"> </w:t>
      </w:r>
      <w:r w:rsidR="00C77727" w:rsidRPr="00A26378">
        <w:rPr>
          <w:rFonts w:ascii="Times New Roman" w:hAnsi="Times New Roman" w:cs="Times New Roman"/>
        </w:rPr>
        <w:t>subjective</w:t>
      </w:r>
      <w:r w:rsidR="00BA4B33" w:rsidRPr="00A26378">
        <w:rPr>
          <w:rFonts w:ascii="Times New Roman" w:hAnsi="Times New Roman" w:cs="Times New Roman"/>
        </w:rPr>
        <w:t xml:space="preserve"> and</w:t>
      </w:r>
      <w:r w:rsidR="00C77727" w:rsidRPr="00A26378">
        <w:rPr>
          <w:rFonts w:ascii="Times New Roman" w:hAnsi="Times New Roman" w:cs="Times New Roman"/>
        </w:rPr>
        <w:t xml:space="preserve"> mostly</w:t>
      </w:r>
      <w:r w:rsidR="00B9431F" w:rsidRPr="00A26378">
        <w:rPr>
          <w:rFonts w:ascii="Times New Roman" w:hAnsi="Times New Roman" w:cs="Times New Roman"/>
        </w:rPr>
        <w:t xml:space="preserve"> unidentified</w:t>
      </w:r>
      <w:r w:rsidR="00E50804" w:rsidRPr="00A26378">
        <w:rPr>
          <w:rFonts w:ascii="Times New Roman" w:hAnsi="Times New Roman" w:cs="Times New Roman"/>
        </w:rPr>
        <w:t>.</w:t>
      </w:r>
      <w:r w:rsidR="00FC1C7A" w:rsidRPr="00A26378">
        <w:rPr>
          <w:rStyle w:val="Appelnotedebasdep"/>
          <w:rFonts w:ascii="Times New Roman" w:hAnsi="Times New Roman" w:cs="Times New Roman"/>
        </w:rPr>
        <w:footnoteReference w:id="44"/>
      </w:r>
      <w:r w:rsidR="00171A98" w:rsidRPr="00A26378">
        <w:rPr>
          <w:rFonts w:ascii="Times New Roman" w:hAnsi="Times New Roman" w:cs="Times New Roman"/>
        </w:rPr>
        <w:t xml:space="preserve"> </w:t>
      </w:r>
      <w:r w:rsidR="009A78B2" w:rsidRPr="00A26378">
        <w:rPr>
          <w:rFonts w:ascii="Times New Roman" w:hAnsi="Times New Roman" w:cs="Times New Roman"/>
        </w:rPr>
        <w:t>In Bourke’s view, the</w:t>
      </w:r>
      <w:r w:rsidR="004F2160" w:rsidRPr="00A26378">
        <w:rPr>
          <w:rFonts w:ascii="Times New Roman" w:hAnsi="Times New Roman" w:cs="Times New Roman"/>
        </w:rPr>
        <w:t xml:space="preserve"> pop</w:t>
      </w:r>
      <w:r w:rsidR="00F35BAF" w:rsidRPr="00A26378">
        <w:rPr>
          <w:rFonts w:ascii="Times New Roman" w:hAnsi="Times New Roman" w:cs="Times New Roman"/>
        </w:rPr>
        <w:t xml:space="preserve">ularity of </w:t>
      </w:r>
      <w:r w:rsidR="00EB51DD" w:rsidRPr="00A26378">
        <w:rPr>
          <w:rFonts w:ascii="Times New Roman" w:hAnsi="Times New Roman" w:cs="Times New Roman"/>
        </w:rPr>
        <w:t>the</w:t>
      </w:r>
      <w:r w:rsidR="009A78B2" w:rsidRPr="00A26378">
        <w:rPr>
          <w:rFonts w:ascii="Times New Roman" w:hAnsi="Times New Roman" w:cs="Times New Roman"/>
        </w:rPr>
        <w:t xml:space="preserve"> word </w:t>
      </w:r>
      <w:r w:rsidR="00E71F3B" w:rsidRPr="00A26378">
        <w:rPr>
          <w:rFonts w:ascii="Times New Roman" w:hAnsi="Times New Roman" w:cs="Times New Roman"/>
        </w:rPr>
        <w:t>‘</w:t>
      </w:r>
      <w:r w:rsidR="00F35BAF" w:rsidRPr="00A26378">
        <w:rPr>
          <w:rFonts w:ascii="Times New Roman" w:hAnsi="Times New Roman" w:cs="Times New Roman"/>
        </w:rPr>
        <w:t>anx</w:t>
      </w:r>
      <w:r w:rsidR="004F2160" w:rsidRPr="00A26378">
        <w:rPr>
          <w:rFonts w:ascii="Times New Roman" w:hAnsi="Times New Roman" w:cs="Times New Roman"/>
        </w:rPr>
        <w:t>i</w:t>
      </w:r>
      <w:r w:rsidR="00F35BAF" w:rsidRPr="00A26378">
        <w:rPr>
          <w:rFonts w:ascii="Times New Roman" w:hAnsi="Times New Roman" w:cs="Times New Roman"/>
        </w:rPr>
        <w:t>e</w:t>
      </w:r>
      <w:r w:rsidR="004F2160" w:rsidRPr="00A26378">
        <w:rPr>
          <w:rFonts w:ascii="Times New Roman" w:hAnsi="Times New Roman" w:cs="Times New Roman"/>
        </w:rPr>
        <w:t>ty</w:t>
      </w:r>
      <w:r w:rsidR="00E71F3B" w:rsidRPr="00A26378">
        <w:rPr>
          <w:rFonts w:ascii="Times New Roman" w:hAnsi="Times New Roman" w:cs="Times New Roman"/>
        </w:rPr>
        <w:t>’</w:t>
      </w:r>
      <w:r w:rsidR="004F2160" w:rsidRPr="00A26378">
        <w:rPr>
          <w:rFonts w:ascii="Times New Roman" w:hAnsi="Times New Roman" w:cs="Times New Roman"/>
        </w:rPr>
        <w:t xml:space="preserve"> was closely connected to </w:t>
      </w:r>
      <w:r w:rsidR="00F35BAF" w:rsidRPr="00A26378">
        <w:rPr>
          <w:rFonts w:ascii="Times New Roman" w:hAnsi="Times New Roman" w:cs="Times New Roman"/>
        </w:rPr>
        <w:t>the advent and success of psychoanalysis</w:t>
      </w:r>
      <w:r w:rsidR="009A78B2" w:rsidRPr="00A26378">
        <w:rPr>
          <w:rFonts w:ascii="Times New Roman" w:hAnsi="Times New Roman" w:cs="Times New Roman"/>
        </w:rPr>
        <w:t xml:space="preserve">. </w:t>
      </w:r>
      <w:r w:rsidR="00E71F3B" w:rsidRPr="00A26378">
        <w:rPr>
          <w:rFonts w:ascii="Times New Roman" w:hAnsi="Times New Roman" w:cs="Times New Roman"/>
        </w:rPr>
        <w:t>This term was widely used by Malleson and her patients.</w:t>
      </w:r>
    </w:p>
    <w:p w14:paraId="7C0B44A9" w14:textId="10ED1ABA" w:rsidR="00B52DBC" w:rsidRPr="00A26378" w:rsidRDefault="00B840A7" w:rsidP="009A78B2">
      <w:pPr>
        <w:spacing w:line="480" w:lineRule="auto"/>
        <w:ind w:firstLine="708"/>
        <w:jc w:val="both"/>
        <w:rPr>
          <w:rFonts w:ascii="Times New Roman" w:hAnsi="Times New Roman" w:cs="Times New Roman"/>
        </w:rPr>
      </w:pPr>
      <w:r w:rsidRPr="00A26378">
        <w:rPr>
          <w:rFonts w:ascii="Times New Roman" w:hAnsi="Times New Roman" w:cs="Times New Roman"/>
        </w:rPr>
        <w:t>In</w:t>
      </w:r>
      <w:r w:rsidR="00FA30C0" w:rsidRPr="00A26378">
        <w:rPr>
          <w:rFonts w:ascii="Times New Roman" w:hAnsi="Times New Roman" w:cs="Times New Roman"/>
        </w:rPr>
        <w:t xml:space="preserve"> four cases, patients were sent by their psychiatrists because of their state of anxiety, which translated into depressive state, fear of intercourse and feelings of hopelessness. Among them was a young woman who went to Malleson for help with her condition. She had vaginismus, which Malleson scientifically described as ‘vaginal spasm varying from a constriction at the beginning of coitus (so slight that it may merely discomfort the woman herself) up to the extreme case in which the spasm causes acute pain to the woman and entirely prohibits any penetration by the husband’.</w:t>
      </w:r>
      <w:r w:rsidR="00FA30C0" w:rsidRPr="00A26378">
        <w:rPr>
          <w:rStyle w:val="Appelnotedebasdep"/>
          <w:rFonts w:ascii="Times New Roman" w:hAnsi="Times New Roman" w:cs="Times New Roman"/>
        </w:rPr>
        <w:footnoteReference w:id="45"/>
      </w:r>
      <w:r w:rsidR="00FA30C0" w:rsidRPr="00A26378">
        <w:rPr>
          <w:rFonts w:ascii="Times New Roman" w:hAnsi="Times New Roman" w:cs="Times New Roman"/>
        </w:rPr>
        <w:t xml:space="preserve"> which prevented the newly married couple from having sexual intercourse. The patient came for two consultations. The recordings contained the patient’s second meeting with Malleson after she had been lent a dilator to try to stretch the passage to allow penetration. She explained that she had made slight progress, since she ‘feels more relaxed, she feels much better and feels less pain’, </w:t>
      </w:r>
      <w:r w:rsidR="00FA30C0" w:rsidRPr="00A26378">
        <w:rPr>
          <w:rFonts w:ascii="Times New Roman" w:hAnsi="Times New Roman" w:cs="Times New Roman"/>
        </w:rPr>
        <w:lastRenderedPageBreak/>
        <w:t>however, as she explained, ‘I still feel in my mind that I need to relax, it is not physical, it is in my mind and cannot find a way to do that’.</w:t>
      </w:r>
      <w:r w:rsidR="007F7C7E" w:rsidRPr="007F7C7E">
        <w:rPr>
          <w:rStyle w:val="Appelnotedebasdep"/>
          <w:rFonts w:ascii="Times New Roman" w:hAnsi="Times New Roman" w:cs="Times New Roman"/>
        </w:rPr>
        <w:t xml:space="preserve"> </w:t>
      </w:r>
      <w:r w:rsidR="007F7C7E" w:rsidRPr="00A26378">
        <w:rPr>
          <w:rStyle w:val="Appelnotedebasdep"/>
          <w:rFonts w:ascii="Times New Roman" w:hAnsi="Times New Roman" w:cs="Times New Roman"/>
        </w:rPr>
        <w:footnoteReference w:id="46"/>
      </w:r>
      <w:r w:rsidR="007F7C7E" w:rsidRPr="00A26378">
        <w:rPr>
          <w:rFonts w:ascii="Times New Roman" w:hAnsi="Times New Roman" w:cs="Times New Roman"/>
        </w:rPr>
        <w:t xml:space="preserve"> </w:t>
      </w:r>
      <w:r w:rsidR="00FA30C0" w:rsidRPr="00A26378">
        <w:rPr>
          <w:rFonts w:ascii="Times New Roman" w:hAnsi="Times New Roman" w:cs="Times New Roman"/>
        </w:rPr>
        <w:t xml:space="preserve"> </w:t>
      </w:r>
    </w:p>
    <w:p w14:paraId="575605B9" w14:textId="3CFBF7E2" w:rsidR="0087274E" w:rsidRPr="00A26378" w:rsidRDefault="0087274E" w:rsidP="00820450">
      <w:pPr>
        <w:spacing w:line="480" w:lineRule="auto"/>
        <w:ind w:firstLine="708"/>
        <w:jc w:val="both"/>
        <w:rPr>
          <w:rFonts w:ascii="Times New Roman" w:hAnsi="Times New Roman" w:cs="Times New Roman"/>
        </w:rPr>
      </w:pPr>
      <w:r w:rsidRPr="00A26378">
        <w:rPr>
          <w:rFonts w:ascii="Times New Roman" w:hAnsi="Times New Roman" w:cs="Times New Roman"/>
        </w:rPr>
        <w:t xml:space="preserve">Another patient had even greater psychological and emotional troubles, made clear by the fact that the recording was her fourth session with Malleson. She was sent by her surgeon for </w:t>
      </w:r>
      <w:r w:rsidR="006321E6" w:rsidRPr="00A26378">
        <w:rPr>
          <w:rFonts w:ascii="Times New Roman" w:eastAsia="Times New Roman" w:hAnsi="Times New Roman" w:cs="Times New Roman"/>
          <w:color w:val="333333"/>
          <w:shd w:val="clear" w:color="auto" w:fill="FFFFFF"/>
          <w:lang w:eastAsia="fr-FR"/>
        </w:rPr>
        <w:t xml:space="preserve">severe vaginismus. </w:t>
      </w:r>
      <w:r w:rsidRPr="00A26378">
        <w:rPr>
          <w:rFonts w:ascii="Times New Roman" w:eastAsia="Times New Roman" w:hAnsi="Times New Roman" w:cs="Times New Roman"/>
          <w:color w:val="333333"/>
          <w:shd w:val="clear" w:color="auto" w:fill="FFFFFF"/>
          <w:lang w:eastAsia="fr-FR"/>
        </w:rPr>
        <w:t>According to Malleson’s description</w:t>
      </w:r>
      <w:r w:rsidR="00765296" w:rsidRPr="00A26378">
        <w:rPr>
          <w:rFonts w:ascii="Times New Roman" w:eastAsia="Times New Roman" w:hAnsi="Times New Roman" w:cs="Times New Roman"/>
          <w:color w:val="333333"/>
          <w:shd w:val="clear" w:color="auto" w:fill="FFFFFF"/>
          <w:lang w:eastAsia="fr-FR"/>
        </w:rPr>
        <w:t>:</w:t>
      </w:r>
      <w:r w:rsidRPr="00A26378">
        <w:rPr>
          <w:rFonts w:ascii="Times New Roman" w:eastAsia="Times New Roman" w:hAnsi="Times New Roman" w:cs="Times New Roman"/>
          <w:color w:val="333333"/>
          <w:shd w:val="clear" w:color="auto" w:fill="FFFFFF"/>
          <w:lang w:eastAsia="fr-FR"/>
        </w:rPr>
        <w:t xml:space="preserve"> ‘</w:t>
      </w:r>
      <w:r w:rsidR="00765296" w:rsidRPr="00A26378">
        <w:rPr>
          <w:rFonts w:ascii="Times New Roman" w:eastAsia="Times New Roman" w:hAnsi="Times New Roman" w:cs="Times New Roman"/>
          <w:color w:val="333333"/>
          <w:shd w:val="clear" w:color="auto" w:fill="FFFFFF"/>
          <w:lang w:eastAsia="fr-FR"/>
        </w:rPr>
        <w:t xml:space="preserve">[she] </w:t>
      </w:r>
      <w:r w:rsidRPr="00A26378">
        <w:rPr>
          <w:rFonts w:ascii="Times New Roman" w:eastAsia="Times New Roman" w:hAnsi="Times New Roman" w:cs="Times New Roman"/>
          <w:color w:val="333333"/>
          <w:shd w:val="clear" w:color="auto" w:fill="FFFFFF"/>
          <w:lang w:eastAsia="fr-FR"/>
        </w:rPr>
        <w:t>dislikes sexuality, fears men and childbearing. With the utmost courage she had managed to consummate but she still has acute anxiety’</w:t>
      </w:r>
      <w:r w:rsidR="007F7C7E">
        <w:rPr>
          <w:rFonts w:ascii="Times New Roman" w:eastAsia="Times New Roman" w:hAnsi="Times New Roman" w:cs="Times New Roman"/>
          <w:color w:val="333333"/>
          <w:shd w:val="clear" w:color="auto" w:fill="FFFFFF"/>
          <w:lang w:eastAsia="fr-FR"/>
        </w:rPr>
        <w:t>.</w:t>
      </w:r>
      <w:r w:rsidR="00820450" w:rsidRPr="00A26378">
        <w:rPr>
          <w:rStyle w:val="Appelnotedebasdep"/>
          <w:rFonts w:ascii="Times New Roman" w:eastAsia="Times New Roman" w:hAnsi="Times New Roman" w:cs="Times New Roman"/>
          <w:color w:val="333333"/>
          <w:shd w:val="clear" w:color="auto" w:fill="FFFFFF"/>
          <w:lang w:eastAsia="fr-FR"/>
        </w:rPr>
        <w:footnoteReference w:id="47"/>
      </w:r>
      <w:r w:rsidRPr="00A26378">
        <w:rPr>
          <w:rFonts w:ascii="Times New Roman" w:eastAsia="Times New Roman" w:hAnsi="Times New Roman" w:cs="Times New Roman"/>
          <w:color w:val="333333"/>
          <w:shd w:val="clear" w:color="auto" w:fill="FFFFFF"/>
          <w:lang w:eastAsia="fr-FR"/>
        </w:rPr>
        <w:t xml:space="preserve"> Replying to a question about her feelings</w:t>
      </w:r>
      <w:r w:rsidR="00765296" w:rsidRPr="00A26378">
        <w:rPr>
          <w:rFonts w:ascii="Times New Roman" w:eastAsia="Times New Roman" w:hAnsi="Times New Roman" w:cs="Times New Roman"/>
          <w:color w:val="333333"/>
          <w:shd w:val="clear" w:color="auto" w:fill="FFFFFF"/>
          <w:lang w:eastAsia="fr-FR"/>
        </w:rPr>
        <w:t>,</w:t>
      </w:r>
      <w:r w:rsidRPr="00A26378">
        <w:rPr>
          <w:rFonts w:ascii="Times New Roman" w:eastAsia="Times New Roman" w:hAnsi="Times New Roman" w:cs="Times New Roman"/>
          <w:color w:val="333333"/>
          <w:shd w:val="clear" w:color="auto" w:fill="FFFFFF"/>
          <w:lang w:eastAsia="fr-FR"/>
        </w:rPr>
        <w:t xml:space="preserve"> the patient said, ‘</w:t>
      </w:r>
      <w:r w:rsidRPr="00A26378">
        <w:rPr>
          <w:rFonts w:ascii="Times New Roman" w:hAnsi="Times New Roman" w:cs="Times New Roman"/>
        </w:rPr>
        <w:t xml:space="preserve">It isn’t really any better on my side’. She explained that she had got used to having sexual intercourse, as it was not ‘as unpleasant at it had been’, but she got no pleasure from it and argued that </w:t>
      </w:r>
      <w:r w:rsidRPr="00A26378">
        <w:rPr>
          <w:rFonts w:ascii="Times New Roman" w:eastAsia="Times New Roman" w:hAnsi="Times New Roman" w:cs="Times New Roman"/>
          <w:color w:val="333333"/>
          <w:shd w:val="clear" w:color="auto" w:fill="FFFFFF"/>
          <w:lang w:eastAsia="fr-FR"/>
        </w:rPr>
        <w:t>‘</w:t>
      </w:r>
      <w:r w:rsidRPr="00A26378">
        <w:rPr>
          <w:rFonts w:ascii="Times New Roman" w:hAnsi="Times New Roman" w:cs="Times New Roman"/>
        </w:rPr>
        <w:t>it is the case, I am afraid, that I just need to put up with it</w:t>
      </w:r>
      <w:r w:rsidR="00021E0D" w:rsidRPr="00A26378">
        <w:rPr>
          <w:rFonts w:ascii="Times New Roman" w:hAnsi="Times New Roman" w:cs="Times New Roman"/>
        </w:rPr>
        <w:t xml:space="preserve"> (sight)</w:t>
      </w:r>
      <w:r w:rsidRPr="00A26378">
        <w:rPr>
          <w:rFonts w:ascii="Times New Roman" w:hAnsi="Times New Roman" w:cs="Times New Roman"/>
        </w:rPr>
        <w:t>’. Fear</w:t>
      </w:r>
      <w:r w:rsidR="00765296" w:rsidRPr="00A26378">
        <w:rPr>
          <w:rFonts w:ascii="Times New Roman" w:hAnsi="Times New Roman" w:cs="Times New Roman"/>
        </w:rPr>
        <w:t xml:space="preserve"> was</w:t>
      </w:r>
      <w:r w:rsidRPr="00A26378">
        <w:rPr>
          <w:rFonts w:ascii="Times New Roman" w:hAnsi="Times New Roman" w:cs="Times New Roman"/>
        </w:rPr>
        <w:t xml:space="preserve"> ruin</w:t>
      </w:r>
      <w:r w:rsidR="00765296" w:rsidRPr="00A26378">
        <w:rPr>
          <w:rFonts w:ascii="Times New Roman" w:hAnsi="Times New Roman" w:cs="Times New Roman"/>
        </w:rPr>
        <w:t>ing</w:t>
      </w:r>
      <w:r w:rsidRPr="00A26378">
        <w:rPr>
          <w:rFonts w:ascii="Times New Roman" w:hAnsi="Times New Roman" w:cs="Times New Roman"/>
        </w:rPr>
        <w:t xml:space="preserve"> her sexual life and she was desperately trying to hide it from her husband. Malleson explained that the patient’s mental health had not improved, nor her sexuality; finally, the patient lost her appetite and ability to sleep and Malleson referred her to a psychiatrist.</w:t>
      </w:r>
    </w:p>
    <w:p w14:paraId="1A266DA4" w14:textId="77777777" w:rsidR="0087274E" w:rsidRPr="00A26378" w:rsidRDefault="0087274E" w:rsidP="0087274E">
      <w:pPr>
        <w:spacing w:line="480" w:lineRule="auto"/>
        <w:ind w:firstLine="708"/>
        <w:jc w:val="both"/>
        <w:rPr>
          <w:rFonts w:ascii="Times New Roman" w:hAnsi="Times New Roman" w:cs="Times New Roman"/>
        </w:rPr>
      </w:pPr>
      <w:r w:rsidRPr="00A26378">
        <w:rPr>
          <w:rFonts w:ascii="Times New Roman" w:hAnsi="Times New Roman" w:cs="Times New Roman"/>
        </w:rPr>
        <w:t>Besides putting into words what they felt, several female patients cried during the consultation, which exemplifies the extent to which sexual difficulties affected them. The account and summary given by Malleson at the beginning of one session illustrates this element: ‘The wife suffers from vaginismus as well as an acute anxiety neurosis, in the part of the interview she has been crying and crying’.</w:t>
      </w:r>
      <w:r w:rsidRPr="00A26378">
        <w:rPr>
          <w:rStyle w:val="Appelnotedebasdep"/>
          <w:rFonts w:ascii="Times New Roman" w:hAnsi="Times New Roman" w:cs="Times New Roman"/>
        </w:rPr>
        <w:footnoteReference w:id="48"/>
      </w:r>
      <w:r w:rsidRPr="00A26378">
        <w:rPr>
          <w:rFonts w:ascii="Times New Roman" w:hAnsi="Times New Roman" w:cs="Times New Roman"/>
        </w:rPr>
        <w:t xml:space="preserve"> Another patient, a 28-year-old married woman, burst into tears during the session. </w:t>
      </w:r>
      <w:r w:rsidRPr="00A26378">
        <w:rPr>
          <w:rFonts w:ascii="Times New Roman" w:eastAsia="Times New Roman" w:hAnsi="Times New Roman" w:cs="Times New Roman"/>
          <w:lang w:eastAsia="fr-FR"/>
        </w:rPr>
        <w:t xml:space="preserve">She was referred to Malleson by the Elizabeth Garret Anderson Hospital because she was having difficulties with her sexual life and suffered from anxiety neurosis. She was a complex case since she did not explain that she was </w:t>
      </w:r>
      <w:r w:rsidRPr="00A26378">
        <w:rPr>
          <w:rFonts w:ascii="Times New Roman" w:eastAsia="Times New Roman" w:hAnsi="Times New Roman" w:cs="Times New Roman"/>
          <w:lang w:eastAsia="fr-FR"/>
        </w:rPr>
        <w:lastRenderedPageBreak/>
        <w:t>still a virgin and answered the questions asked by Malleson as if the marriage had been consummated. On the recorded tape, Malleson annotated, ‘</w:t>
      </w:r>
      <w:r w:rsidRPr="00A26378">
        <w:rPr>
          <w:rFonts w:ascii="Times New Roman" w:eastAsia="Times New Roman" w:hAnsi="Times New Roman" w:cs="Times New Roman"/>
          <w:shd w:val="clear" w:color="auto" w:fill="FFFFFF"/>
          <w:lang w:eastAsia="fr-FR"/>
        </w:rPr>
        <w:t>It appeared to be a history of vaginal anaesthesia until I examined her and was surprised to find an intact hymen. She was very much inclined to deny her difficulties’.</w:t>
      </w:r>
      <w:r w:rsidRPr="00A26378">
        <w:rPr>
          <w:rStyle w:val="Appelnotedebasdep"/>
          <w:rFonts w:ascii="Times New Roman" w:eastAsia="Times New Roman" w:hAnsi="Times New Roman" w:cs="Times New Roman"/>
          <w:shd w:val="clear" w:color="auto" w:fill="FFFFFF"/>
          <w:lang w:eastAsia="fr-FR"/>
        </w:rPr>
        <w:footnoteReference w:id="49"/>
      </w:r>
      <w:r w:rsidRPr="00A26378">
        <w:rPr>
          <w:rFonts w:ascii="Times New Roman" w:eastAsia="Times New Roman" w:hAnsi="Times New Roman" w:cs="Times New Roman"/>
          <w:shd w:val="clear" w:color="auto" w:fill="FFFFFF"/>
          <w:lang w:eastAsia="fr-FR"/>
        </w:rPr>
        <w:t xml:space="preserve"> This misleading talk might </w:t>
      </w:r>
      <w:r w:rsidRPr="00A26378">
        <w:rPr>
          <w:rFonts w:ascii="Times New Roman" w:eastAsia="Times New Roman" w:hAnsi="Times New Roman" w:cs="Times New Roman"/>
          <w:lang w:eastAsia="fr-FR"/>
        </w:rPr>
        <w:t>plausibly reflect the patient’s ignorance about the sexual act or to the fact that she was ashamed. She seems to have been incapable of recognizing whether her husband had penetrated. She described her gut problems many times during the consultation, emphasizing her anxiety. She also cried while answering questions about the extent to which her husband was aware of her troubles:</w:t>
      </w:r>
    </w:p>
    <w:p w14:paraId="4F48E17A" w14:textId="77777777" w:rsidR="0087274E" w:rsidRPr="00A26378" w:rsidRDefault="0087274E" w:rsidP="0087274E">
      <w:pPr>
        <w:spacing w:line="480" w:lineRule="auto"/>
        <w:ind w:left="714" w:hanging="357"/>
        <w:jc w:val="both"/>
        <w:rPr>
          <w:rFonts w:ascii="Times New Roman" w:hAnsi="Times New Roman" w:cs="Times New Roman"/>
        </w:rPr>
      </w:pPr>
      <w:r w:rsidRPr="00A26378">
        <w:rPr>
          <w:rFonts w:ascii="Times New Roman" w:hAnsi="Times New Roman" w:cs="Times New Roman"/>
        </w:rPr>
        <w:t>- Does your husband know about it?</w:t>
      </w:r>
    </w:p>
    <w:p w14:paraId="39FEE84D" w14:textId="77777777" w:rsidR="0087274E" w:rsidRPr="00A26378" w:rsidRDefault="0087274E" w:rsidP="0087274E">
      <w:pPr>
        <w:spacing w:line="480" w:lineRule="auto"/>
        <w:ind w:left="714" w:hanging="357"/>
        <w:jc w:val="both"/>
        <w:rPr>
          <w:rFonts w:ascii="Times New Roman" w:hAnsi="Times New Roman" w:cs="Times New Roman"/>
        </w:rPr>
      </w:pPr>
      <w:r w:rsidRPr="00A26378">
        <w:rPr>
          <w:rFonts w:ascii="Times New Roman" w:hAnsi="Times New Roman" w:cs="Times New Roman"/>
        </w:rPr>
        <w:t>- He does know sometimes, I can hide it better than others.</w:t>
      </w:r>
    </w:p>
    <w:p w14:paraId="0D0E7789" w14:textId="77777777" w:rsidR="007F7C7E" w:rsidRDefault="0087274E" w:rsidP="0087274E">
      <w:pPr>
        <w:spacing w:line="480" w:lineRule="auto"/>
        <w:ind w:left="714" w:hanging="357"/>
        <w:jc w:val="both"/>
        <w:rPr>
          <w:rFonts w:ascii="Times New Roman" w:hAnsi="Times New Roman" w:cs="Times New Roman"/>
        </w:rPr>
      </w:pPr>
      <w:r w:rsidRPr="00A26378">
        <w:rPr>
          <w:rFonts w:ascii="Times New Roman" w:hAnsi="Times New Roman" w:cs="Times New Roman"/>
        </w:rPr>
        <w:t>- Yes, and sometimes you are upset and want to cry, and he knows of cours</w:t>
      </w:r>
      <w:r w:rsidR="007F7C7E">
        <w:rPr>
          <w:rFonts w:ascii="Times New Roman" w:hAnsi="Times New Roman" w:cs="Times New Roman"/>
        </w:rPr>
        <w:t>e, is he</w:t>
      </w:r>
    </w:p>
    <w:p w14:paraId="0322A9CB" w14:textId="7F0C7EEF" w:rsidR="0087274E" w:rsidRPr="00A26378" w:rsidRDefault="0087274E" w:rsidP="0087274E">
      <w:pPr>
        <w:spacing w:line="480" w:lineRule="auto"/>
        <w:ind w:left="714" w:hanging="357"/>
        <w:jc w:val="both"/>
        <w:rPr>
          <w:rFonts w:ascii="Times New Roman" w:hAnsi="Times New Roman" w:cs="Times New Roman"/>
        </w:rPr>
      </w:pPr>
      <w:r w:rsidRPr="00A26378">
        <w:rPr>
          <w:rFonts w:ascii="Times New Roman" w:hAnsi="Times New Roman" w:cs="Times New Roman"/>
        </w:rPr>
        <w:t>worried about it or does he just think it will come right soon?</w:t>
      </w:r>
    </w:p>
    <w:p w14:paraId="63D87FB9" w14:textId="77777777" w:rsidR="0087274E" w:rsidRPr="00A26378" w:rsidRDefault="0087274E" w:rsidP="0087274E">
      <w:pPr>
        <w:spacing w:line="480" w:lineRule="auto"/>
        <w:ind w:left="714" w:hanging="357"/>
        <w:jc w:val="both"/>
        <w:rPr>
          <w:rFonts w:ascii="Times New Roman" w:hAnsi="Times New Roman" w:cs="Times New Roman"/>
        </w:rPr>
      </w:pPr>
      <w:r w:rsidRPr="00A26378">
        <w:rPr>
          <w:rFonts w:ascii="Times New Roman" w:hAnsi="Times New Roman" w:cs="Times New Roman"/>
        </w:rPr>
        <w:t>- I think he thinks it will come right soon.</w:t>
      </w:r>
    </w:p>
    <w:p w14:paraId="03A8D825" w14:textId="77777777" w:rsidR="0087274E" w:rsidRPr="00A26378" w:rsidRDefault="0087274E" w:rsidP="0087274E">
      <w:pPr>
        <w:spacing w:line="480" w:lineRule="auto"/>
        <w:ind w:left="714" w:hanging="357"/>
        <w:jc w:val="both"/>
        <w:rPr>
          <w:rFonts w:ascii="Times New Roman" w:hAnsi="Times New Roman" w:cs="Times New Roman"/>
        </w:rPr>
      </w:pPr>
      <w:r w:rsidRPr="00A26378">
        <w:rPr>
          <w:rFonts w:ascii="Times New Roman" w:hAnsi="Times New Roman" w:cs="Times New Roman"/>
        </w:rPr>
        <w:t>- I expect it will.</w:t>
      </w:r>
    </w:p>
    <w:p w14:paraId="7F78B830" w14:textId="77777777" w:rsidR="0087274E" w:rsidRPr="00A26378" w:rsidRDefault="0087274E" w:rsidP="0087274E">
      <w:pPr>
        <w:spacing w:line="480" w:lineRule="auto"/>
        <w:ind w:left="714" w:hanging="357"/>
        <w:jc w:val="both"/>
        <w:rPr>
          <w:rFonts w:ascii="Times New Roman" w:hAnsi="Times New Roman" w:cs="Times New Roman"/>
        </w:rPr>
      </w:pPr>
      <w:r w:rsidRPr="00A26378">
        <w:rPr>
          <w:rFonts w:ascii="Times New Roman" w:hAnsi="Times New Roman" w:cs="Times New Roman"/>
        </w:rPr>
        <w:t>- How far have you got?</w:t>
      </w:r>
    </w:p>
    <w:p w14:paraId="553F04D8" w14:textId="3D258992" w:rsidR="0087274E" w:rsidRPr="00A26378" w:rsidRDefault="0087274E" w:rsidP="0087274E">
      <w:pPr>
        <w:spacing w:line="480" w:lineRule="auto"/>
        <w:ind w:left="714" w:hanging="357"/>
        <w:jc w:val="both"/>
        <w:rPr>
          <w:rFonts w:ascii="Times New Roman" w:hAnsi="Times New Roman" w:cs="Times New Roman"/>
        </w:rPr>
      </w:pPr>
      <w:r w:rsidRPr="00A26378">
        <w:rPr>
          <w:rFonts w:ascii="Times New Roman" w:hAnsi="Times New Roman" w:cs="Times New Roman"/>
        </w:rPr>
        <w:t>- Sorry (she cries)</w:t>
      </w:r>
    </w:p>
    <w:p w14:paraId="6DA9B299" w14:textId="77777777" w:rsidR="0087274E" w:rsidRPr="00A26378" w:rsidRDefault="0087274E" w:rsidP="0087274E">
      <w:pPr>
        <w:spacing w:line="480" w:lineRule="auto"/>
        <w:jc w:val="both"/>
        <w:rPr>
          <w:rFonts w:ascii="Times New Roman" w:hAnsi="Times New Roman" w:cs="Times New Roman"/>
        </w:rPr>
      </w:pPr>
      <w:r w:rsidRPr="00A26378">
        <w:rPr>
          <w:rFonts w:ascii="Times New Roman" w:hAnsi="Times New Roman" w:cs="Times New Roman"/>
        </w:rPr>
        <w:t>This case was difficult to handle and Malleson lent her a dilator without success. During the second meeting, the patient claimed that she felt better, even though there was still no penetration. The session ended abruptly with Malleson’s explanation that this case ‘was total confusion’, and there is no more information on this patient.</w:t>
      </w:r>
    </w:p>
    <w:p w14:paraId="22359983" w14:textId="1FD90A13" w:rsidR="0087274E" w:rsidRPr="00A26378" w:rsidRDefault="0087274E" w:rsidP="004B0F16">
      <w:pPr>
        <w:spacing w:line="480" w:lineRule="auto"/>
        <w:ind w:firstLine="708"/>
        <w:jc w:val="both"/>
        <w:rPr>
          <w:rFonts w:ascii="Times New Roman" w:hAnsi="Times New Roman" w:cs="Times New Roman"/>
        </w:rPr>
      </w:pPr>
      <w:r w:rsidRPr="00A26378">
        <w:rPr>
          <w:rFonts w:ascii="Times New Roman" w:hAnsi="Times New Roman" w:cs="Times New Roman"/>
        </w:rPr>
        <w:t>Crying also occurred during attempts at having intercourse, according to several female patients, a situation which upset the partner. Crying reflected, as a female patient put it, ‘a sense of hopelessness</w:t>
      </w:r>
      <w:r w:rsidR="00B63DD3" w:rsidRPr="00A26378">
        <w:rPr>
          <w:rFonts w:ascii="Times New Roman" w:hAnsi="Times New Roman" w:cs="Times New Roman"/>
        </w:rPr>
        <w:t xml:space="preserve"> (sight)</w:t>
      </w:r>
      <w:r w:rsidRPr="00A26378">
        <w:rPr>
          <w:rFonts w:ascii="Times New Roman" w:hAnsi="Times New Roman" w:cs="Times New Roman"/>
        </w:rPr>
        <w:t xml:space="preserve">’ that pervaded her sexual life, driving her to wonder ‘if it is </w:t>
      </w:r>
      <w:r w:rsidRPr="00A26378">
        <w:rPr>
          <w:rFonts w:ascii="Times New Roman" w:hAnsi="Times New Roman" w:cs="Times New Roman"/>
        </w:rPr>
        <w:lastRenderedPageBreak/>
        <w:t>all worth it’.</w:t>
      </w:r>
      <w:r w:rsidR="007F7C7E" w:rsidRPr="00A26378">
        <w:rPr>
          <w:rStyle w:val="Appelnotedebasdep"/>
          <w:rFonts w:ascii="Times New Roman" w:hAnsi="Times New Roman" w:cs="Times New Roman"/>
        </w:rPr>
        <w:footnoteReference w:id="50"/>
      </w:r>
      <w:r w:rsidR="007F7C7E" w:rsidRPr="00A26378">
        <w:rPr>
          <w:rFonts w:ascii="Times New Roman" w:hAnsi="Times New Roman" w:cs="Times New Roman"/>
        </w:rPr>
        <w:t xml:space="preserve"> </w:t>
      </w:r>
      <w:r w:rsidRPr="00A26378">
        <w:rPr>
          <w:rFonts w:ascii="Times New Roman" w:hAnsi="Times New Roman" w:cs="Times New Roman"/>
        </w:rPr>
        <w:t>Such a feeling of hopelessness is testimony to the extent to which sexual difficulties loomed large in the wellbeing and stability of her relationship.</w:t>
      </w:r>
    </w:p>
    <w:p w14:paraId="7D4EE8DD" w14:textId="77777777" w:rsidR="00B63DD3" w:rsidRPr="00A26378" w:rsidRDefault="004B0F16" w:rsidP="00B57E44">
      <w:pPr>
        <w:spacing w:line="480" w:lineRule="auto"/>
        <w:ind w:firstLine="708"/>
        <w:jc w:val="both"/>
        <w:rPr>
          <w:rFonts w:ascii="Times New Roman" w:hAnsi="Times New Roman" w:cs="Times New Roman"/>
        </w:rPr>
      </w:pPr>
      <w:r w:rsidRPr="00A26378">
        <w:rPr>
          <w:rFonts w:ascii="Times New Roman" w:hAnsi="Times New Roman" w:cs="Times New Roman"/>
        </w:rPr>
        <w:t>The difficulties and hence the emotional strain felt by the patients resulted from th</w:t>
      </w:r>
      <w:r w:rsidRPr="00A26378">
        <w:rPr>
          <w:rFonts w:ascii="Times New Roman" w:hAnsi="Times New Roman"/>
        </w:rPr>
        <w:t>eir inability to conform to what they perceived or thought was the right sexual response and behaviours</w:t>
      </w:r>
      <w:r w:rsidRPr="00A26378">
        <w:rPr>
          <w:rFonts w:ascii="Times New Roman" w:hAnsi="Times New Roman" w:cs="Times New Roman"/>
        </w:rPr>
        <w:t xml:space="preserve">. </w:t>
      </w:r>
      <w:r w:rsidR="00CC70B8" w:rsidRPr="00A26378">
        <w:rPr>
          <w:rFonts w:ascii="Times New Roman" w:hAnsi="Times New Roman"/>
        </w:rPr>
        <w:t>First</w:t>
      </w:r>
      <w:r w:rsidR="00B63DD3" w:rsidRPr="00A26378">
        <w:rPr>
          <w:rFonts w:ascii="Times New Roman" w:hAnsi="Times New Roman"/>
        </w:rPr>
        <w:t>,</w:t>
      </w:r>
      <w:r w:rsidR="00CC70B8" w:rsidRPr="00A26378">
        <w:rPr>
          <w:rFonts w:ascii="Times New Roman" w:hAnsi="Times New Roman"/>
        </w:rPr>
        <w:t xml:space="preserve"> </w:t>
      </w:r>
      <w:r w:rsidR="00B63DD3" w:rsidRPr="00A26378">
        <w:rPr>
          <w:rFonts w:ascii="Times New Roman" w:hAnsi="Times New Roman"/>
        </w:rPr>
        <w:t xml:space="preserve">patients wanted penetrative sex. </w:t>
      </w:r>
      <w:r w:rsidR="00B63DD3" w:rsidRPr="00A26378">
        <w:rPr>
          <w:rFonts w:ascii="Times New Roman" w:hAnsi="Times New Roman" w:cs="Times New Roman"/>
        </w:rPr>
        <w:t>Several female patients complained about the fact they were not able to have sexual intercourse through penetration and this situation upset them. For instance, a 22-year-old newly married woman went to see Malleson because she couldn’t ‘get any satisfaction at all’.</w:t>
      </w:r>
      <w:r w:rsidR="00B63DD3" w:rsidRPr="00A26378">
        <w:rPr>
          <w:rStyle w:val="Appelnotedebasdep"/>
          <w:rFonts w:ascii="Times New Roman" w:hAnsi="Times New Roman" w:cs="Times New Roman"/>
        </w:rPr>
        <w:footnoteReference w:id="51"/>
      </w:r>
      <w:r w:rsidR="00B63DD3" w:rsidRPr="00A26378">
        <w:rPr>
          <w:rFonts w:ascii="Times New Roman" w:hAnsi="Times New Roman" w:cs="Times New Roman"/>
        </w:rPr>
        <w:t xml:space="preserve"> She faced difficulties with penetration due to vaginismus. According to the discussion she had with Malleson, she became aroused and had sexual desires. However, the first attempt at having intercourse failed: ‘It didn’t work and I got so upset, so upset. I’d say the last couple of months we were just getting a rest’. Her distress regarding her inability to allow penetration shows that she expected sexual intercourse to be penetrative and easy. Importantly, her emotional worry reached such a point that she preferred to abstain for a period of time rather than making another attempt to have intercourse. Her emotional distress was obviously impacting on her relationship.</w:t>
      </w:r>
    </w:p>
    <w:p w14:paraId="574861EA" w14:textId="5986C0FF" w:rsidR="00F311E2" w:rsidRPr="00A26378" w:rsidRDefault="00B63DD3" w:rsidP="004B0F16">
      <w:pPr>
        <w:pStyle w:val="p1"/>
        <w:spacing w:line="480" w:lineRule="auto"/>
        <w:ind w:firstLine="708"/>
        <w:jc w:val="both"/>
        <w:rPr>
          <w:rFonts w:ascii="Times New Roman" w:hAnsi="Times New Roman"/>
          <w:sz w:val="24"/>
          <w:szCs w:val="24"/>
          <w:lang w:val="en-GB"/>
        </w:rPr>
      </w:pPr>
      <w:r w:rsidRPr="00A26378">
        <w:rPr>
          <w:rFonts w:ascii="Times New Roman" w:hAnsi="Times New Roman"/>
          <w:sz w:val="24"/>
          <w:szCs w:val="24"/>
          <w:lang w:val="en-GB"/>
        </w:rPr>
        <w:t xml:space="preserve">Second, </w:t>
      </w:r>
      <w:r w:rsidR="00CC70B8" w:rsidRPr="00A26378">
        <w:rPr>
          <w:rFonts w:ascii="Times New Roman" w:hAnsi="Times New Roman"/>
          <w:sz w:val="24"/>
          <w:szCs w:val="24"/>
          <w:lang w:val="en-GB"/>
        </w:rPr>
        <w:t>patients wante</w:t>
      </w:r>
      <w:r w:rsidRPr="00A26378">
        <w:rPr>
          <w:rFonts w:ascii="Times New Roman" w:hAnsi="Times New Roman"/>
          <w:sz w:val="24"/>
          <w:szCs w:val="24"/>
          <w:lang w:val="en-GB"/>
        </w:rPr>
        <w:t>d the female partner</w:t>
      </w:r>
      <w:r w:rsidR="00CC70B8" w:rsidRPr="00A26378">
        <w:rPr>
          <w:rFonts w:ascii="Times New Roman" w:hAnsi="Times New Roman"/>
          <w:sz w:val="24"/>
          <w:szCs w:val="24"/>
          <w:lang w:val="en-GB"/>
        </w:rPr>
        <w:t xml:space="preserve"> </w:t>
      </w:r>
      <w:r w:rsidR="00765296" w:rsidRPr="00A26378">
        <w:rPr>
          <w:rFonts w:ascii="Times New Roman" w:hAnsi="Times New Roman"/>
          <w:sz w:val="24"/>
          <w:szCs w:val="24"/>
          <w:lang w:val="en-GB"/>
        </w:rPr>
        <w:t xml:space="preserve">to </w:t>
      </w:r>
      <w:r w:rsidRPr="00A26378">
        <w:rPr>
          <w:rFonts w:ascii="Times New Roman" w:hAnsi="Times New Roman"/>
          <w:sz w:val="24"/>
          <w:szCs w:val="24"/>
          <w:lang w:val="en-GB"/>
        </w:rPr>
        <w:t>reach</w:t>
      </w:r>
      <w:r w:rsidR="00CC70B8" w:rsidRPr="00A26378">
        <w:rPr>
          <w:rFonts w:ascii="Times New Roman" w:hAnsi="Times New Roman"/>
          <w:sz w:val="24"/>
          <w:szCs w:val="24"/>
          <w:lang w:val="en-GB"/>
        </w:rPr>
        <w:t xml:space="preserve"> sexual satisfaction. </w:t>
      </w:r>
      <w:r w:rsidR="00B76EAB" w:rsidRPr="00A26378">
        <w:rPr>
          <w:rFonts w:ascii="Times New Roman" w:hAnsi="Times New Roman"/>
          <w:sz w:val="24"/>
          <w:szCs w:val="24"/>
          <w:lang w:val="en-GB"/>
        </w:rPr>
        <w:t xml:space="preserve">A newly married mid-thirties woman visited Malleson, on her doctor recommendation, because she had feelings of depression and had no sexual satisfaction. </w:t>
      </w:r>
      <w:r w:rsidR="00F311E2" w:rsidRPr="00A26378">
        <w:rPr>
          <w:rFonts w:ascii="Times New Roman" w:hAnsi="Times New Roman"/>
          <w:sz w:val="24"/>
          <w:szCs w:val="24"/>
          <w:lang w:val="en-GB"/>
        </w:rPr>
        <w:t>She contended that her husband was not particularly competent but</w:t>
      </w:r>
      <w:r w:rsidR="00CC70B8" w:rsidRPr="00A26378">
        <w:rPr>
          <w:rFonts w:ascii="Times New Roman" w:hAnsi="Times New Roman"/>
          <w:sz w:val="24"/>
          <w:szCs w:val="24"/>
          <w:lang w:val="en-GB"/>
        </w:rPr>
        <w:t xml:space="preserve"> that he was ‘trying very hard’. She didn’t want to tell him about her lack of enjoyment </w:t>
      </w:r>
      <w:r w:rsidR="00F311E2" w:rsidRPr="00A26378">
        <w:rPr>
          <w:rFonts w:ascii="Times New Roman" w:hAnsi="Times New Roman"/>
          <w:sz w:val="24"/>
          <w:szCs w:val="24"/>
          <w:lang w:val="en-GB"/>
        </w:rPr>
        <w:t>as she feared hurting his feelings: ‘He is very sensitive and I fear…and he has said on</w:t>
      </w:r>
      <w:r w:rsidR="00472D79" w:rsidRPr="00A26378">
        <w:rPr>
          <w:rFonts w:ascii="Times New Roman" w:hAnsi="Times New Roman"/>
          <w:sz w:val="24"/>
          <w:szCs w:val="24"/>
          <w:lang w:val="en-GB"/>
        </w:rPr>
        <w:t>ce or twice to me: ‘Ar</w:t>
      </w:r>
      <w:r w:rsidR="00F311E2" w:rsidRPr="00A26378">
        <w:rPr>
          <w:rFonts w:ascii="Times New Roman" w:hAnsi="Times New Roman"/>
          <w:sz w:val="24"/>
          <w:szCs w:val="24"/>
          <w:lang w:val="en-GB"/>
        </w:rPr>
        <w:t>e you sure I am satisfying you, are you sure</w:t>
      </w:r>
      <w:r w:rsidR="00C737E2" w:rsidRPr="00A26378">
        <w:rPr>
          <w:rFonts w:ascii="Times New Roman" w:hAnsi="Times New Roman"/>
          <w:sz w:val="24"/>
          <w:szCs w:val="24"/>
          <w:lang w:val="en-GB"/>
        </w:rPr>
        <w:t>?’</w:t>
      </w:r>
      <w:r w:rsidR="00472D79" w:rsidRPr="00A26378">
        <w:rPr>
          <w:rFonts w:ascii="Times New Roman" w:hAnsi="Times New Roman"/>
          <w:sz w:val="24"/>
          <w:szCs w:val="24"/>
          <w:lang w:val="en-GB"/>
        </w:rPr>
        <w:t>. And of course I said:</w:t>
      </w:r>
      <w:r w:rsidR="00F311E2" w:rsidRPr="00A26378">
        <w:rPr>
          <w:rFonts w:ascii="Times New Roman" w:hAnsi="Times New Roman"/>
          <w:sz w:val="24"/>
          <w:szCs w:val="24"/>
          <w:lang w:val="en-GB"/>
        </w:rPr>
        <w:t xml:space="preserve"> </w:t>
      </w:r>
      <w:r w:rsidR="00C737E2" w:rsidRPr="00A26378">
        <w:rPr>
          <w:rFonts w:ascii="Times New Roman" w:hAnsi="Times New Roman"/>
          <w:sz w:val="24"/>
          <w:szCs w:val="24"/>
          <w:lang w:val="en-GB"/>
        </w:rPr>
        <w:t>‘</w:t>
      </w:r>
      <w:r w:rsidR="00F311E2" w:rsidRPr="00A26378">
        <w:rPr>
          <w:rFonts w:ascii="Times New Roman" w:hAnsi="Times New Roman"/>
          <w:sz w:val="24"/>
          <w:szCs w:val="24"/>
          <w:lang w:val="en-GB"/>
        </w:rPr>
        <w:t>you are</w:t>
      </w:r>
      <w:r w:rsidR="00C737E2" w:rsidRPr="00A26378">
        <w:rPr>
          <w:rFonts w:ascii="Times New Roman" w:hAnsi="Times New Roman"/>
          <w:sz w:val="24"/>
          <w:szCs w:val="24"/>
          <w:lang w:val="en-GB"/>
        </w:rPr>
        <w:t>’</w:t>
      </w:r>
      <w:r w:rsidR="00472D79" w:rsidRPr="00A26378">
        <w:rPr>
          <w:rFonts w:ascii="Times New Roman" w:hAnsi="Times New Roman"/>
          <w:sz w:val="24"/>
          <w:szCs w:val="24"/>
          <w:lang w:val="en-GB"/>
        </w:rPr>
        <w:t>. And he is very sensitive.</w:t>
      </w:r>
      <w:r w:rsidR="00F311E2" w:rsidRPr="00A26378">
        <w:rPr>
          <w:rFonts w:ascii="Times New Roman" w:hAnsi="Times New Roman"/>
          <w:sz w:val="24"/>
          <w:szCs w:val="24"/>
          <w:lang w:val="en-GB"/>
        </w:rPr>
        <w:t xml:space="preserve"> I thought it might hurt him if he </w:t>
      </w:r>
      <w:r w:rsidR="00F311E2" w:rsidRPr="00A26378">
        <w:rPr>
          <w:rFonts w:ascii="Times New Roman" w:hAnsi="Times New Roman"/>
          <w:sz w:val="24"/>
          <w:szCs w:val="24"/>
          <w:lang w:val="en-GB"/>
        </w:rPr>
        <w:lastRenderedPageBreak/>
        <w:t>thought it wasn’t for him’. Interestingly, this conversation showed that her husband was anxious to satisfy her but that for her, preserving his emotions was a motive significant enough for hiding her sexual frustrations. This example illustrates that navigating between different emotions induced by gendered expectations, lack of sexual satisfaction and willingness to preserve the partner’s feelings and self-confidence, i.e. what could be today referred to as emotional labour, increased the level of difficulty and anxiety felt by the female patient.</w:t>
      </w:r>
      <w:r w:rsidR="007F7C7E" w:rsidRPr="007F7C7E">
        <w:rPr>
          <w:rStyle w:val="Appelnotedebasdep"/>
          <w:rFonts w:ascii="Times New Roman" w:hAnsi="Times New Roman"/>
          <w:sz w:val="24"/>
          <w:szCs w:val="24"/>
          <w:lang w:val="en-GB"/>
        </w:rPr>
        <w:t xml:space="preserve"> </w:t>
      </w:r>
      <w:r w:rsidR="007F7C7E" w:rsidRPr="00A26378">
        <w:rPr>
          <w:rStyle w:val="Appelnotedebasdep"/>
          <w:rFonts w:ascii="Times New Roman" w:hAnsi="Times New Roman"/>
          <w:sz w:val="24"/>
          <w:szCs w:val="24"/>
          <w:lang w:val="en-GB"/>
        </w:rPr>
        <w:footnoteReference w:id="52"/>
      </w:r>
      <w:r w:rsidR="00F311E2" w:rsidRPr="00A26378">
        <w:rPr>
          <w:rFonts w:ascii="Times New Roman" w:hAnsi="Times New Roman"/>
          <w:sz w:val="24"/>
          <w:szCs w:val="24"/>
          <w:lang w:val="en-GB"/>
        </w:rPr>
        <w:t xml:space="preserve"> </w:t>
      </w:r>
    </w:p>
    <w:p w14:paraId="0EE14320" w14:textId="4518CFC2" w:rsidR="00B63DD3" w:rsidRPr="00A26378" w:rsidRDefault="00CC70B8" w:rsidP="00B63DD3">
      <w:pPr>
        <w:pStyle w:val="p1"/>
        <w:spacing w:line="480" w:lineRule="auto"/>
        <w:ind w:firstLine="708"/>
        <w:jc w:val="both"/>
        <w:rPr>
          <w:rFonts w:ascii="Times New Roman" w:hAnsi="Times New Roman"/>
          <w:sz w:val="24"/>
          <w:szCs w:val="24"/>
          <w:lang w:val="en-GB"/>
        </w:rPr>
      </w:pPr>
      <w:r w:rsidRPr="00A26378">
        <w:rPr>
          <w:rFonts w:ascii="Times New Roman" w:hAnsi="Times New Roman"/>
          <w:sz w:val="24"/>
          <w:szCs w:val="24"/>
          <w:lang w:val="en-GB"/>
        </w:rPr>
        <w:t>However, the type of sexual satisfaction</w:t>
      </w:r>
      <w:r w:rsidR="00E91DB2" w:rsidRPr="00A26378">
        <w:rPr>
          <w:rFonts w:ascii="Times New Roman" w:hAnsi="Times New Roman"/>
          <w:sz w:val="24"/>
          <w:szCs w:val="24"/>
          <w:lang w:val="en-GB"/>
        </w:rPr>
        <w:t xml:space="preserve"> patients wanted to attain</w:t>
      </w:r>
      <w:r w:rsidR="00E71F3B" w:rsidRPr="00A26378">
        <w:rPr>
          <w:rFonts w:ascii="Times New Roman" w:hAnsi="Times New Roman"/>
          <w:sz w:val="24"/>
          <w:szCs w:val="24"/>
          <w:lang w:val="en-GB"/>
        </w:rPr>
        <w:t xml:space="preserve"> was</w:t>
      </w:r>
      <w:r w:rsidR="00E91DB2" w:rsidRPr="00A26378">
        <w:rPr>
          <w:rFonts w:ascii="Times New Roman" w:hAnsi="Times New Roman"/>
          <w:sz w:val="24"/>
          <w:szCs w:val="24"/>
          <w:lang w:val="en-GB"/>
        </w:rPr>
        <w:t xml:space="preserve"> </w:t>
      </w:r>
      <w:r w:rsidR="0011158F" w:rsidRPr="00A26378">
        <w:rPr>
          <w:rFonts w:ascii="Times New Roman" w:hAnsi="Times New Roman"/>
          <w:sz w:val="24"/>
          <w:szCs w:val="24"/>
          <w:lang w:val="en-GB"/>
        </w:rPr>
        <w:t xml:space="preserve">very </w:t>
      </w:r>
      <w:r w:rsidR="00E91DB2" w:rsidRPr="00A26378">
        <w:rPr>
          <w:rFonts w:ascii="Times New Roman" w:hAnsi="Times New Roman"/>
          <w:sz w:val="24"/>
          <w:szCs w:val="24"/>
          <w:lang w:val="en-GB"/>
        </w:rPr>
        <w:t>specific; they</w:t>
      </w:r>
      <w:r w:rsidR="00B63DD3" w:rsidRPr="00A26378">
        <w:rPr>
          <w:rFonts w:ascii="Times New Roman" w:hAnsi="Times New Roman"/>
          <w:sz w:val="24"/>
          <w:szCs w:val="24"/>
          <w:lang w:val="en-GB"/>
        </w:rPr>
        <w:t xml:space="preserve"> </w:t>
      </w:r>
      <w:r w:rsidR="00E91DB2" w:rsidRPr="00A26378">
        <w:rPr>
          <w:rFonts w:ascii="Times New Roman" w:hAnsi="Times New Roman"/>
          <w:sz w:val="24"/>
          <w:szCs w:val="24"/>
          <w:lang w:val="en-GB"/>
        </w:rPr>
        <w:t>aimed to</w:t>
      </w:r>
      <w:r w:rsidR="00B63DD3" w:rsidRPr="00A26378">
        <w:rPr>
          <w:rFonts w:ascii="Times New Roman" w:hAnsi="Times New Roman"/>
          <w:sz w:val="24"/>
          <w:szCs w:val="24"/>
          <w:lang w:val="en-GB"/>
        </w:rPr>
        <w:t xml:space="preserve"> reach</w:t>
      </w:r>
      <w:r w:rsidR="000140EA" w:rsidRPr="00A26378">
        <w:rPr>
          <w:rFonts w:ascii="Times New Roman" w:hAnsi="Times New Roman"/>
          <w:sz w:val="24"/>
          <w:szCs w:val="24"/>
          <w:lang w:val="en-GB"/>
        </w:rPr>
        <w:t xml:space="preserve"> mutual orgasm</w:t>
      </w:r>
      <w:r w:rsidR="00E91DB2" w:rsidRPr="00A26378">
        <w:rPr>
          <w:rFonts w:ascii="Times New Roman" w:hAnsi="Times New Roman"/>
          <w:sz w:val="24"/>
          <w:szCs w:val="24"/>
          <w:lang w:val="en-GB"/>
        </w:rPr>
        <w:t xml:space="preserve">, </w:t>
      </w:r>
      <w:r w:rsidR="00765296" w:rsidRPr="00A26378">
        <w:rPr>
          <w:rFonts w:ascii="Times New Roman" w:hAnsi="Times New Roman"/>
          <w:sz w:val="24"/>
          <w:szCs w:val="24"/>
          <w:lang w:val="en-GB"/>
        </w:rPr>
        <w:t>including</w:t>
      </w:r>
      <w:r w:rsidR="00E91DB2" w:rsidRPr="00A26378">
        <w:rPr>
          <w:rFonts w:ascii="Times New Roman" w:hAnsi="Times New Roman"/>
          <w:sz w:val="24"/>
          <w:szCs w:val="24"/>
          <w:lang w:val="en-GB"/>
        </w:rPr>
        <w:t xml:space="preserve"> a vaginal </w:t>
      </w:r>
      <w:r w:rsidR="00765296" w:rsidRPr="00A26378">
        <w:rPr>
          <w:rFonts w:ascii="Times New Roman" w:hAnsi="Times New Roman"/>
          <w:sz w:val="24"/>
          <w:szCs w:val="24"/>
          <w:lang w:val="en-GB"/>
        </w:rPr>
        <w:t xml:space="preserve">orgasm </w:t>
      </w:r>
      <w:r w:rsidR="00E91DB2" w:rsidRPr="00A26378">
        <w:rPr>
          <w:rFonts w:ascii="Times New Roman" w:hAnsi="Times New Roman"/>
          <w:sz w:val="24"/>
          <w:szCs w:val="24"/>
          <w:lang w:val="en-GB"/>
        </w:rPr>
        <w:t xml:space="preserve">for the woman. </w:t>
      </w:r>
      <w:r w:rsidR="000140EA" w:rsidRPr="00A26378">
        <w:rPr>
          <w:rFonts w:ascii="Times New Roman" w:hAnsi="Times New Roman"/>
          <w:sz w:val="24"/>
          <w:szCs w:val="24"/>
          <w:lang w:val="en-GB"/>
        </w:rPr>
        <w:t>For instance, a</w:t>
      </w:r>
      <w:r w:rsidR="00F311E2" w:rsidRPr="00A26378">
        <w:rPr>
          <w:rFonts w:ascii="Times New Roman" w:hAnsi="Times New Roman"/>
          <w:sz w:val="24"/>
          <w:szCs w:val="24"/>
          <w:lang w:val="en-GB"/>
        </w:rPr>
        <w:t xml:space="preserve"> young bride consulted Malleson for advice </w:t>
      </w:r>
      <w:r w:rsidR="00765296" w:rsidRPr="00A26378">
        <w:rPr>
          <w:rFonts w:ascii="Times New Roman" w:hAnsi="Times New Roman"/>
          <w:sz w:val="24"/>
          <w:szCs w:val="24"/>
          <w:lang w:val="en-GB"/>
        </w:rPr>
        <w:t xml:space="preserve">on </w:t>
      </w:r>
      <w:r w:rsidR="00F311E2" w:rsidRPr="00A26378">
        <w:rPr>
          <w:rFonts w:ascii="Times New Roman" w:hAnsi="Times New Roman"/>
          <w:sz w:val="24"/>
          <w:szCs w:val="24"/>
          <w:lang w:val="en-GB"/>
        </w:rPr>
        <w:t xml:space="preserve">her sexual life since she </w:t>
      </w:r>
      <w:r w:rsidR="00F429CE" w:rsidRPr="00A26378">
        <w:rPr>
          <w:rFonts w:ascii="Times New Roman" w:hAnsi="Times New Roman"/>
          <w:sz w:val="24"/>
          <w:szCs w:val="24"/>
          <w:lang w:val="en-GB"/>
        </w:rPr>
        <w:t>didn’t</w:t>
      </w:r>
      <w:r w:rsidR="0049366A" w:rsidRPr="00A26378">
        <w:rPr>
          <w:rFonts w:ascii="Times New Roman" w:hAnsi="Times New Roman"/>
          <w:sz w:val="24"/>
          <w:szCs w:val="24"/>
          <w:lang w:val="en-GB"/>
        </w:rPr>
        <w:t xml:space="preserve"> </w:t>
      </w:r>
      <w:r w:rsidR="00F429CE" w:rsidRPr="00A26378">
        <w:rPr>
          <w:rFonts w:ascii="Times New Roman" w:hAnsi="Times New Roman"/>
          <w:sz w:val="24"/>
          <w:szCs w:val="24"/>
          <w:lang w:val="en-GB"/>
        </w:rPr>
        <w:t>‘</w:t>
      </w:r>
      <w:r w:rsidR="0049366A" w:rsidRPr="00A26378">
        <w:rPr>
          <w:rFonts w:ascii="Times New Roman" w:hAnsi="Times New Roman"/>
          <w:sz w:val="24"/>
          <w:szCs w:val="24"/>
          <w:lang w:val="en-GB"/>
        </w:rPr>
        <w:t>really feel anything</w:t>
      </w:r>
      <w:r w:rsidR="00F429CE" w:rsidRPr="00A26378">
        <w:rPr>
          <w:rFonts w:ascii="Times New Roman" w:hAnsi="Times New Roman"/>
          <w:sz w:val="24"/>
          <w:szCs w:val="24"/>
          <w:lang w:val="en-GB"/>
        </w:rPr>
        <w:t>’ and was ‘glad when it’s over’</w:t>
      </w:r>
      <w:r w:rsidR="00F311E2" w:rsidRPr="00A26378">
        <w:rPr>
          <w:rFonts w:ascii="Times New Roman" w:hAnsi="Times New Roman"/>
          <w:sz w:val="24"/>
          <w:szCs w:val="24"/>
          <w:lang w:val="en-GB"/>
        </w:rPr>
        <w:t>.</w:t>
      </w:r>
      <w:r w:rsidR="00F311E2" w:rsidRPr="00A26378">
        <w:rPr>
          <w:rStyle w:val="Appelnotedebasdep"/>
          <w:rFonts w:ascii="Times New Roman" w:hAnsi="Times New Roman"/>
          <w:sz w:val="24"/>
          <w:szCs w:val="24"/>
          <w:lang w:val="en-GB"/>
        </w:rPr>
        <w:footnoteReference w:id="53"/>
      </w:r>
      <w:r w:rsidR="00F311E2" w:rsidRPr="00A26378">
        <w:rPr>
          <w:rFonts w:ascii="Times New Roman" w:hAnsi="Times New Roman"/>
          <w:sz w:val="24"/>
          <w:szCs w:val="24"/>
          <w:lang w:val="en-GB"/>
        </w:rPr>
        <w:t xml:space="preserve"> She attributed this lack of feeling to the fact that her husband seemed to think only about his own pleasure: ‘</w:t>
      </w:r>
      <w:r w:rsidR="00F429CE" w:rsidRPr="00A26378">
        <w:rPr>
          <w:rFonts w:ascii="Times New Roman" w:hAnsi="Times New Roman"/>
          <w:sz w:val="24"/>
          <w:szCs w:val="24"/>
          <w:lang w:val="en-GB"/>
        </w:rPr>
        <w:t>But it’s all</w:t>
      </w:r>
      <w:r w:rsidR="00F311E2" w:rsidRPr="00A26378">
        <w:rPr>
          <w:rFonts w:ascii="Times New Roman" w:hAnsi="Times New Roman"/>
          <w:sz w:val="24"/>
          <w:szCs w:val="24"/>
          <w:lang w:val="en-GB"/>
        </w:rPr>
        <w:t xml:space="preserve"> sort of intense, he is the sort who starts straight away,</w:t>
      </w:r>
      <w:r w:rsidR="00F429CE" w:rsidRPr="00A26378">
        <w:rPr>
          <w:rFonts w:ascii="Times New Roman" w:hAnsi="Times New Roman"/>
          <w:sz w:val="24"/>
          <w:szCs w:val="24"/>
          <w:lang w:val="en-GB"/>
        </w:rPr>
        <w:t xml:space="preserve"> do you know what I mean?</w:t>
      </w:r>
      <w:r w:rsidR="00F311E2" w:rsidRPr="00A26378">
        <w:rPr>
          <w:rFonts w:ascii="Times New Roman" w:hAnsi="Times New Roman"/>
          <w:sz w:val="24"/>
          <w:szCs w:val="24"/>
          <w:lang w:val="en-GB"/>
        </w:rPr>
        <w:t xml:space="preserve"> </w:t>
      </w:r>
      <w:r w:rsidR="00BB5737" w:rsidRPr="00A26378">
        <w:rPr>
          <w:rFonts w:ascii="Times New Roman" w:hAnsi="Times New Roman"/>
          <w:sz w:val="24"/>
          <w:szCs w:val="24"/>
          <w:lang w:val="en-GB"/>
        </w:rPr>
        <w:t>Whereas</w:t>
      </w:r>
      <w:r w:rsidR="00F311E2" w:rsidRPr="00A26378">
        <w:rPr>
          <w:rFonts w:ascii="Times New Roman" w:hAnsi="Times New Roman"/>
          <w:sz w:val="24"/>
          <w:szCs w:val="24"/>
          <w:lang w:val="en-GB"/>
        </w:rPr>
        <w:t xml:space="preserve"> this time we just joke around and laugh</w:t>
      </w:r>
      <w:r w:rsidR="00BB5737" w:rsidRPr="00A26378">
        <w:rPr>
          <w:rFonts w:ascii="Times New Roman" w:hAnsi="Times New Roman"/>
          <w:sz w:val="24"/>
          <w:szCs w:val="24"/>
          <w:lang w:val="en-GB"/>
        </w:rPr>
        <w:t>ed and</w:t>
      </w:r>
      <w:r w:rsidR="00F311E2" w:rsidRPr="00A26378">
        <w:rPr>
          <w:rFonts w:ascii="Times New Roman" w:hAnsi="Times New Roman"/>
          <w:sz w:val="24"/>
          <w:szCs w:val="24"/>
          <w:lang w:val="en-GB"/>
        </w:rPr>
        <w:t xml:space="preserve"> normally when we are getting intimate he just seems to be concerned with </w:t>
      </w:r>
      <w:r w:rsidR="00BB5737" w:rsidRPr="00A26378">
        <w:rPr>
          <w:rFonts w:ascii="Times New Roman" w:hAnsi="Times New Roman"/>
          <w:sz w:val="24"/>
          <w:szCs w:val="24"/>
          <w:lang w:val="en-GB"/>
        </w:rPr>
        <w:t xml:space="preserve">coming to </w:t>
      </w:r>
      <w:r w:rsidR="00F311E2" w:rsidRPr="00A26378">
        <w:rPr>
          <w:rFonts w:ascii="Times New Roman" w:hAnsi="Times New Roman"/>
          <w:sz w:val="24"/>
          <w:szCs w:val="24"/>
          <w:lang w:val="en-GB"/>
        </w:rPr>
        <w:t>the climax h</w:t>
      </w:r>
      <w:r w:rsidR="00F429CE" w:rsidRPr="00A26378">
        <w:rPr>
          <w:rFonts w:ascii="Times New Roman" w:hAnsi="Times New Roman"/>
          <w:sz w:val="24"/>
          <w:szCs w:val="24"/>
          <w:lang w:val="en-GB"/>
        </w:rPr>
        <w:t>imself, he doesn’t sort of do</w:t>
      </w:r>
      <w:r w:rsidR="00F311E2" w:rsidRPr="00A26378">
        <w:rPr>
          <w:rFonts w:ascii="Times New Roman" w:hAnsi="Times New Roman"/>
          <w:sz w:val="24"/>
          <w:szCs w:val="24"/>
          <w:lang w:val="en-GB"/>
        </w:rPr>
        <w:t xml:space="preserve"> anything to me’. Interestingly, the wife could reach a clitoral climax when he caressed her, but she explained that she ‘always thought that you have it together’. It is worth noting that mutual orgasm was expected by this patient, following here the norms spread by sexual manuals, as well as some form of male consideration towards her own sexual fulfilment. Indeed, the patient implied that her husband </w:t>
      </w:r>
      <w:r w:rsidR="00F311E2" w:rsidRPr="00A26378">
        <w:rPr>
          <w:rFonts w:ascii="Times New Roman" w:hAnsi="Times New Roman"/>
          <w:sz w:val="24"/>
          <w:szCs w:val="24"/>
          <w:lang w:val="en-GB"/>
        </w:rPr>
        <w:lastRenderedPageBreak/>
        <w:t>should place mutual sexual pleasure above any consideration of personal sexual pleasure. The husband, aware of his wife’s difficulties and keen to improve their sexual life, consulted Malleson as well. When asked if he had enjoyed sexual intercourse he replied ‘Yes, I mean it is what I thought it would be’. This case indicates that there existed competing feelings between the partners, absence of feelings from the wife and sexual satisfaction from the husband, and that the wife no longer wanted to experience sexuality only passively but was actively seeking help to improve her sexual life. In this case, the husband did come along too, showing his willingness to take her emotions and feelings into account. This new claim to equal pleasure have been made possible by previous forms of sexual campaigning undertaken by birth control activists and sexual reformers who not only fought for access to birth control – using the wellbeing of the mother and the family as a reason for increased access to contraception, thus separating sexuality and reproduction – and therefore empowered women, but also popularized the idea of mutual sexual pleasure through sexual manuals making it the ideal form of sexual intercourse.</w:t>
      </w:r>
      <w:r w:rsidR="0019686E" w:rsidRPr="0019686E">
        <w:rPr>
          <w:rStyle w:val="Appelnotedebasdep"/>
          <w:rFonts w:ascii="Times New Roman" w:hAnsi="Times New Roman"/>
          <w:sz w:val="24"/>
          <w:szCs w:val="24"/>
          <w:lang w:val="en-GB"/>
        </w:rPr>
        <w:t xml:space="preserve"> </w:t>
      </w:r>
      <w:r w:rsidR="0019686E" w:rsidRPr="00A26378">
        <w:rPr>
          <w:rStyle w:val="Appelnotedebasdep"/>
          <w:rFonts w:ascii="Times New Roman" w:hAnsi="Times New Roman"/>
          <w:sz w:val="24"/>
          <w:szCs w:val="24"/>
          <w:lang w:val="en-GB"/>
        </w:rPr>
        <w:footnoteReference w:id="54"/>
      </w:r>
    </w:p>
    <w:p w14:paraId="72D8D26D" w14:textId="5981EC33" w:rsidR="008E320F" w:rsidRPr="00A26378" w:rsidRDefault="00F311E2" w:rsidP="0087274E">
      <w:pPr>
        <w:spacing w:line="480" w:lineRule="auto"/>
        <w:ind w:firstLine="708"/>
        <w:jc w:val="both"/>
        <w:rPr>
          <w:rFonts w:ascii="Times New Roman" w:hAnsi="Times New Roman" w:cs="Times New Roman"/>
        </w:rPr>
      </w:pPr>
      <w:r w:rsidRPr="00A26378">
        <w:rPr>
          <w:rFonts w:ascii="Times New Roman" w:hAnsi="Times New Roman" w:cs="Times New Roman"/>
        </w:rPr>
        <w:t>Another example is that of a wife who had been married for four years and could not achieve vaginal orgasm. She first went to her doctor since the couple ‘was distressed’ about it; the doctor in turn sent her to Malleson. During the counselling session, she invoked her feelings of disappointment</w:t>
      </w:r>
      <w:r w:rsidR="000140EA" w:rsidRPr="00A26378">
        <w:rPr>
          <w:rFonts w:ascii="Times New Roman" w:hAnsi="Times New Roman" w:cs="Times New Roman"/>
        </w:rPr>
        <w:t>, show</w:t>
      </w:r>
      <w:r w:rsidR="00765296" w:rsidRPr="00A26378">
        <w:rPr>
          <w:rFonts w:ascii="Times New Roman" w:hAnsi="Times New Roman" w:cs="Times New Roman"/>
        </w:rPr>
        <w:t>ing</w:t>
      </w:r>
      <w:r w:rsidR="000140EA" w:rsidRPr="00A26378">
        <w:rPr>
          <w:rFonts w:ascii="Times New Roman" w:hAnsi="Times New Roman" w:cs="Times New Roman"/>
        </w:rPr>
        <w:t xml:space="preserve"> she cared about having an enjoyable sex life</w:t>
      </w:r>
      <w:r w:rsidRPr="00A26378">
        <w:rPr>
          <w:rFonts w:ascii="Times New Roman" w:hAnsi="Times New Roman" w:cs="Times New Roman"/>
        </w:rPr>
        <w:t xml:space="preserve">: ‘I feel that I am capable of having it (…) And then he said </w:t>
      </w:r>
      <w:r w:rsidR="0011158F" w:rsidRPr="00A26378">
        <w:rPr>
          <w:rFonts w:ascii="Times New Roman" w:hAnsi="Times New Roman" w:cs="Times New Roman"/>
        </w:rPr>
        <w:t>: ‘S</w:t>
      </w:r>
      <w:r w:rsidRPr="00A26378">
        <w:rPr>
          <w:rFonts w:ascii="Times New Roman" w:hAnsi="Times New Roman" w:cs="Times New Roman"/>
        </w:rPr>
        <w:t>hall we try twice and see if anything happens?</w:t>
      </w:r>
      <w:r w:rsidR="0011158F" w:rsidRPr="00A26378">
        <w:rPr>
          <w:rFonts w:ascii="Times New Roman" w:hAnsi="Times New Roman" w:cs="Times New Roman"/>
        </w:rPr>
        <w:t>’</w:t>
      </w:r>
      <w:r w:rsidRPr="00A26378">
        <w:rPr>
          <w:rFonts w:ascii="Times New Roman" w:hAnsi="Times New Roman" w:cs="Times New Roman"/>
        </w:rPr>
        <w:t xml:space="preserve"> It is even more disappointing in a way and he decided that if he massaged me with his hands something would come</w:t>
      </w:r>
      <w:r w:rsidR="0011158F" w:rsidRPr="00A26378">
        <w:rPr>
          <w:rFonts w:ascii="Times New Roman" w:hAnsi="Times New Roman" w:cs="Times New Roman"/>
        </w:rPr>
        <w:t>,</w:t>
      </w:r>
      <w:r w:rsidRPr="00A26378">
        <w:rPr>
          <w:rFonts w:ascii="Times New Roman" w:hAnsi="Times New Roman" w:cs="Times New Roman"/>
        </w:rPr>
        <w:t xml:space="preserve"> but it still didn’t give me any full satisfaction’.</w:t>
      </w:r>
      <w:r w:rsidRPr="00A26378">
        <w:rPr>
          <w:rStyle w:val="Appelnotedebasdep"/>
          <w:rFonts w:ascii="Times New Roman" w:hAnsi="Times New Roman" w:cs="Times New Roman"/>
        </w:rPr>
        <w:footnoteReference w:id="55"/>
      </w:r>
      <w:r w:rsidRPr="00A26378">
        <w:rPr>
          <w:rFonts w:ascii="Times New Roman" w:hAnsi="Times New Roman" w:cs="Times New Roman"/>
        </w:rPr>
        <w:t xml:space="preserve"> The excerpt is interesting for two reasons. First, the husband helped work out a solution to soothe </w:t>
      </w:r>
      <w:r w:rsidRPr="00A26378">
        <w:rPr>
          <w:rFonts w:ascii="Times New Roman" w:hAnsi="Times New Roman" w:cs="Times New Roman"/>
        </w:rPr>
        <w:lastRenderedPageBreak/>
        <w:t>his wife’s feelings, trying to please her with external caressing. Second, the wife wanted a vaginal orgasm, having internalized the new standard of vaginal orgasmic pleasure. Interestingly, as she argued later in the consultation, she was able to have clitoral orgasms, but devalued them as she sought to reach what she perceived as being the normal way of performing sexuality. When told by Malleson that one-third of women would never experience a vaginal orgasm, she replied, ‘How unfair!’, expressing her disappointment and sense of injustice with the situation.</w:t>
      </w:r>
      <w:r w:rsidR="0019686E" w:rsidRPr="0019686E">
        <w:rPr>
          <w:rStyle w:val="Appelnotedebasdep"/>
          <w:rFonts w:ascii="Times New Roman" w:hAnsi="Times New Roman" w:cs="Times New Roman"/>
        </w:rPr>
        <w:t xml:space="preserve"> </w:t>
      </w:r>
      <w:r w:rsidR="0019686E" w:rsidRPr="00A26378">
        <w:rPr>
          <w:rStyle w:val="Appelnotedebasdep"/>
          <w:rFonts w:ascii="Times New Roman" w:hAnsi="Times New Roman" w:cs="Times New Roman"/>
        </w:rPr>
        <w:footnoteReference w:id="56"/>
      </w:r>
      <w:r w:rsidRPr="00A26378">
        <w:rPr>
          <w:rFonts w:ascii="Times New Roman" w:hAnsi="Times New Roman" w:cs="Times New Roman"/>
        </w:rPr>
        <w:t xml:space="preserve"> </w:t>
      </w:r>
    </w:p>
    <w:p w14:paraId="030D9B75" w14:textId="36507F7D" w:rsidR="00B63DD3" w:rsidRPr="00A26378" w:rsidRDefault="00B63DD3" w:rsidP="0004432B">
      <w:pPr>
        <w:pStyle w:val="p1"/>
        <w:spacing w:line="480" w:lineRule="auto"/>
        <w:ind w:firstLine="708"/>
        <w:jc w:val="both"/>
        <w:rPr>
          <w:rFonts w:ascii="Times New Roman" w:hAnsi="Times New Roman"/>
          <w:sz w:val="24"/>
          <w:szCs w:val="24"/>
          <w:lang w:val="en-GB"/>
        </w:rPr>
      </w:pPr>
      <w:r w:rsidRPr="00A26378">
        <w:rPr>
          <w:rFonts w:ascii="Times New Roman" w:hAnsi="Times New Roman"/>
          <w:sz w:val="24"/>
          <w:szCs w:val="24"/>
          <w:lang w:val="en-GB"/>
        </w:rPr>
        <w:t>Anxieties related to the woman’s inability to achieve orgasm was also the reason why a non-married patient went to Malleson. She explained that she had had sexual intercourse with three different men without reaching climax. Until she met her new partner, she did not mind this. However, the new partner was anxious to please her, and from then onwards she ‘worr[ied] about it’</w:t>
      </w:r>
      <w:r w:rsidR="0019686E">
        <w:rPr>
          <w:rFonts w:ascii="Times New Roman" w:hAnsi="Times New Roman"/>
          <w:sz w:val="24"/>
          <w:szCs w:val="24"/>
          <w:lang w:val="en-GB"/>
        </w:rPr>
        <w:t xml:space="preserve"> </w:t>
      </w:r>
      <w:r w:rsidRPr="00A26378">
        <w:rPr>
          <w:rFonts w:ascii="Times New Roman" w:hAnsi="Times New Roman"/>
          <w:sz w:val="24"/>
          <w:szCs w:val="24"/>
          <w:lang w:val="en-GB"/>
        </w:rPr>
        <w:t>and wanted to be able to reach orgasm.</w:t>
      </w:r>
      <w:r w:rsidR="0019686E" w:rsidRPr="00A26378">
        <w:rPr>
          <w:rStyle w:val="Appelnotedebasdep"/>
          <w:rFonts w:ascii="Times New Roman" w:hAnsi="Times New Roman"/>
          <w:sz w:val="24"/>
          <w:szCs w:val="24"/>
          <w:lang w:val="en-GB"/>
        </w:rPr>
        <w:footnoteReference w:id="57"/>
      </w:r>
      <w:r w:rsidR="0019686E" w:rsidRPr="00A26378">
        <w:rPr>
          <w:rFonts w:ascii="Times New Roman" w:hAnsi="Times New Roman"/>
          <w:sz w:val="24"/>
          <w:szCs w:val="24"/>
          <w:lang w:val="en-GB"/>
        </w:rPr>
        <w:t xml:space="preserve"> </w:t>
      </w:r>
      <w:r w:rsidRPr="00A26378">
        <w:rPr>
          <w:rFonts w:ascii="Times New Roman" w:hAnsi="Times New Roman"/>
          <w:sz w:val="24"/>
          <w:szCs w:val="24"/>
          <w:lang w:val="en-GB"/>
        </w:rPr>
        <w:t>This session had a different dynamic from the other sessions. Indeed, the young unmarried woman asked very specific questions and showed strong agency in raising issues about which she wanted to gain knowledge</w:t>
      </w:r>
      <w:r w:rsidR="0011158F" w:rsidRPr="00A26378">
        <w:rPr>
          <w:rFonts w:ascii="Times New Roman" w:hAnsi="Times New Roman"/>
          <w:sz w:val="24"/>
          <w:szCs w:val="24"/>
          <w:lang w:val="en-GB"/>
        </w:rPr>
        <w:t xml:space="preserve">, showing a new form of female </w:t>
      </w:r>
      <w:r w:rsidR="00E71F3B" w:rsidRPr="00A26378">
        <w:rPr>
          <w:rFonts w:ascii="Times New Roman" w:hAnsi="Times New Roman"/>
          <w:sz w:val="24"/>
          <w:szCs w:val="24"/>
          <w:lang w:val="en-GB"/>
        </w:rPr>
        <w:t>independence</w:t>
      </w:r>
      <w:r w:rsidRPr="00A26378">
        <w:rPr>
          <w:rFonts w:ascii="Times New Roman" w:hAnsi="Times New Roman"/>
          <w:sz w:val="24"/>
          <w:szCs w:val="24"/>
          <w:lang w:val="en-GB"/>
        </w:rPr>
        <w:t>. For instance, she pressed for clarification on whether her behaviour was common: ‘Do you think it is only a matter of time or something?’. After having three incidences of intercourse without orgasm, she wondered ‘is that normal’, explaining that she did not ‘know what the normal thing [was]’. She got some enjoyable feelings when her partner stroked her ‘outside’ but ‘couldn’t achieve orgasm’ and she ‘got very frustrated’, clearly expressing her own disappointment with the situation. Her behaviour contrasted with that of other patients who let Malleson lead and guide the session. In this case, the directness of the patient indicate</w:t>
      </w:r>
      <w:r w:rsidR="0011158F" w:rsidRPr="00A26378">
        <w:rPr>
          <w:rFonts w:ascii="Times New Roman" w:hAnsi="Times New Roman"/>
          <w:sz w:val="24"/>
          <w:szCs w:val="24"/>
          <w:lang w:val="en-GB"/>
        </w:rPr>
        <w:t>s a new sense of autonomy and self-</w:t>
      </w:r>
      <w:r w:rsidR="0011158F" w:rsidRPr="00A26378">
        <w:rPr>
          <w:rFonts w:ascii="Times New Roman" w:hAnsi="Times New Roman"/>
          <w:sz w:val="24"/>
          <w:szCs w:val="24"/>
          <w:lang w:val="en-GB"/>
        </w:rPr>
        <w:lastRenderedPageBreak/>
        <w:t>awareness as well as</w:t>
      </w:r>
      <w:r w:rsidRPr="00A26378">
        <w:rPr>
          <w:rFonts w:ascii="Times New Roman" w:hAnsi="Times New Roman"/>
          <w:sz w:val="24"/>
          <w:szCs w:val="24"/>
          <w:lang w:val="en-GB"/>
        </w:rPr>
        <w:t xml:space="preserve"> a sense of insecurity </w:t>
      </w:r>
      <w:r w:rsidR="00A85C2F" w:rsidRPr="00A26378">
        <w:rPr>
          <w:rFonts w:ascii="Times New Roman" w:hAnsi="Times New Roman"/>
          <w:sz w:val="24"/>
          <w:szCs w:val="24"/>
          <w:lang w:val="en-GB"/>
        </w:rPr>
        <w:t xml:space="preserve">about </w:t>
      </w:r>
      <w:r w:rsidRPr="00A26378">
        <w:rPr>
          <w:rFonts w:ascii="Times New Roman" w:hAnsi="Times New Roman"/>
          <w:sz w:val="24"/>
          <w:szCs w:val="24"/>
          <w:lang w:val="en-GB"/>
        </w:rPr>
        <w:t>her own sexual reaction, which was perceived by Malleson when summari</w:t>
      </w:r>
      <w:r w:rsidR="00A85C2F" w:rsidRPr="00A26378">
        <w:rPr>
          <w:rFonts w:ascii="Times New Roman" w:hAnsi="Times New Roman"/>
          <w:sz w:val="24"/>
          <w:szCs w:val="24"/>
          <w:lang w:val="en-GB"/>
        </w:rPr>
        <w:t>s</w:t>
      </w:r>
      <w:r w:rsidRPr="00A26378">
        <w:rPr>
          <w:rFonts w:ascii="Times New Roman" w:hAnsi="Times New Roman"/>
          <w:sz w:val="24"/>
          <w:szCs w:val="24"/>
          <w:lang w:val="en-GB"/>
        </w:rPr>
        <w:t>ing the session as follows: ‘Discussion by unmarried woman who comes to complain she</w:t>
      </w:r>
      <w:r w:rsidR="00AB17E3" w:rsidRPr="00A26378">
        <w:rPr>
          <w:rFonts w:ascii="Times New Roman" w:hAnsi="Times New Roman"/>
          <w:sz w:val="24"/>
          <w:szCs w:val="24"/>
          <w:lang w:val="en-GB"/>
        </w:rPr>
        <w:t xml:space="preserve"> doesn’t get orgasm, her dissip</w:t>
      </w:r>
      <w:r w:rsidRPr="00A26378">
        <w:rPr>
          <w:rFonts w:ascii="Times New Roman" w:hAnsi="Times New Roman"/>
          <w:sz w:val="24"/>
          <w:szCs w:val="24"/>
          <w:lang w:val="en-GB"/>
        </w:rPr>
        <w:t>ation</w:t>
      </w:r>
      <w:r w:rsidR="00AB17E3" w:rsidRPr="00A26378">
        <w:rPr>
          <w:rFonts w:ascii="Times New Roman" w:hAnsi="Times New Roman"/>
          <w:sz w:val="24"/>
          <w:szCs w:val="24"/>
          <w:lang w:val="en-GB"/>
        </w:rPr>
        <w:t xml:space="preserve"> (?)</w:t>
      </w:r>
      <w:r w:rsidRPr="00A26378">
        <w:rPr>
          <w:rFonts w:ascii="Times New Roman" w:hAnsi="Times New Roman"/>
          <w:sz w:val="24"/>
          <w:szCs w:val="24"/>
          <w:lang w:val="en-GB"/>
        </w:rPr>
        <w:t xml:space="preserve"> is interesting in many ways. It shows many of the current fallacies and anxieties’. Malleson later explained what she meant by fallacy: the pressure to reach orgasm. She explained, ‘It’s a difficulty of your generation. Because twenty years ago, thirty years ago, hardly any women knew that anyone could get orgasm. And it wasn't talked about. Now its talked about, everyone thinks it should be a standard measurement and wonders if there's something wrong with them if they're not exactly like someone else they've heard about, you see’</w:t>
      </w:r>
      <w:r w:rsidR="0019686E">
        <w:rPr>
          <w:rFonts w:ascii="Times New Roman" w:hAnsi="Times New Roman"/>
          <w:sz w:val="24"/>
          <w:szCs w:val="24"/>
          <w:lang w:val="en-GB"/>
        </w:rPr>
        <w:t>.</w:t>
      </w:r>
      <w:r w:rsidRPr="00A26378">
        <w:rPr>
          <w:rStyle w:val="Appelnotedebasdep"/>
          <w:rFonts w:ascii="Times New Roman" w:hAnsi="Times New Roman"/>
          <w:sz w:val="24"/>
          <w:szCs w:val="24"/>
          <w:lang w:val="en-GB"/>
        </w:rPr>
        <w:footnoteReference w:id="58"/>
      </w:r>
      <w:r w:rsidRPr="00A26378">
        <w:rPr>
          <w:rFonts w:ascii="Times New Roman" w:hAnsi="Times New Roman"/>
          <w:sz w:val="24"/>
          <w:szCs w:val="24"/>
          <w:lang w:val="en-GB"/>
        </w:rPr>
        <w:t xml:space="preserve"> Moreover, the patient was very anxious to understand the difference between a vaginal and clitoral orgasm, requesting clarity and explanation of the plausibly distinct feelings and sensations for each type of orgasm: ‘One is more like a receptive feeling and the other one aggressive?’ she asked, trying to make sense of what she felt. She wondered whether she was ‘undersexed’, testifying to the new pressure of being sexually active and having an enjoyable sexual life. Here, again, her new partner expressed worry about the lack of pleasure on the woman’s part, which underlines the new importance given to female pleasure. </w:t>
      </w:r>
    </w:p>
    <w:p w14:paraId="3C1194B9" w14:textId="77777777" w:rsidR="00F52C68" w:rsidRPr="00A26378" w:rsidRDefault="00F311E2" w:rsidP="00AB17E3">
      <w:pPr>
        <w:spacing w:line="480" w:lineRule="auto"/>
        <w:ind w:firstLine="708"/>
        <w:jc w:val="both"/>
        <w:rPr>
          <w:rFonts w:ascii="Times New Roman" w:hAnsi="Times New Roman" w:cs="Times New Roman"/>
        </w:rPr>
      </w:pPr>
      <w:r w:rsidRPr="00A26378">
        <w:rPr>
          <w:rFonts w:ascii="Times New Roman" w:hAnsi="Times New Roman" w:cs="Times New Roman"/>
        </w:rPr>
        <w:t>‘Being upset’ was not constrained to the female patients, as some of them described their husband’s reaction after a premature ejaculation or loss of erection with words such as: ‘Well, he knew by instinct what to do, but that was a very fast experience and he felt very badly and very upset about it. And two or thr</w:t>
      </w:r>
      <w:r w:rsidR="008E320F" w:rsidRPr="00A26378">
        <w:rPr>
          <w:rFonts w:ascii="Times New Roman" w:hAnsi="Times New Roman" w:cs="Times New Roman"/>
        </w:rPr>
        <w:t xml:space="preserve">ee times recently he had been </w:t>
      </w:r>
      <w:r w:rsidRPr="00A26378">
        <w:rPr>
          <w:rFonts w:ascii="Times New Roman" w:hAnsi="Times New Roman" w:cs="Times New Roman"/>
        </w:rPr>
        <w:t>able to penetrate and failed halfway through and he has been upset again, of course’.</w:t>
      </w:r>
      <w:r w:rsidRPr="00A26378">
        <w:rPr>
          <w:rStyle w:val="Appelnotedebasdep"/>
          <w:rFonts w:ascii="Times New Roman" w:hAnsi="Times New Roman" w:cs="Times New Roman"/>
        </w:rPr>
        <w:footnoteReference w:id="59"/>
      </w:r>
      <w:r w:rsidRPr="00A26378">
        <w:rPr>
          <w:rFonts w:ascii="Times New Roman" w:hAnsi="Times New Roman" w:cs="Times New Roman"/>
        </w:rPr>
        <w:t xml:space="preserve"> Male sexual performance also posed problems and created concerns. Similarly, men were upset about not being able to please their wife. In one case of inhibition of vaginal orgasm, the patient </w:t>
      </w:r>
      <w:r w:rsidRPr="00A26378">
        <w:rPr>
          <w:rFonts w:ascii="Times New Roman" w:hAnsi="Times New Roman" w:cs="Times New Roman"/>
        </w:rPr>
        <w:lastRenderedPageBreak/>
        <w:t>mentioned the fact that her husband was upset about her lack of pleasure: ‘It has upset him quite a bit but he is patient and very understanding’.</w:t>
      </w:r>
      <w:r w:rsidRPr="00A26378">
        <w:rPr>
          <w:rStyle w:val="Appelnotedebasdep"/>
          <w:rFonts w:ascii="Times New Roman" w:hAnsi="Times New Roman" w:cs="Times New Roman"/>
        </w:rPr>
        <w:footnoteReference w:id="60"/>
      </w:r>
      <w:r w:rsidRPr="00A26378">
        <w:rPr>
          <w:rFonts w:ascii="Times New Roman" w:hAnsi="Times New Roman" w:cs="Times New Roman"/>
        </w:rPr>
        <w:t xml:space="preserve"> Individuals therefore resorted to feelin</w:t>
      </w:r>
      <w:r w:rsidR="000140EA" w:rsidRPr="00A26378">
        <w:rPr>
          <w:rFonts w:ascii="Times New Roman" w:hAnsi="Times New Roman" w:cs="Times New Roman"/>
        </w:rPr>
        <w:t>gs to describe their conditions and that of their partner.</w:t>
      </w:r>
      <w:r w:rsidRPr="00A26378">
        <w:rPr>
          <w:rFonts w:ascii="Times New Roman" w:hAnsi="Times New Roman" w:cs="Times New Roman"/>
        </w:rPr>
        <w:t xml:space="preserve"> </w:t>
      </w:r>
    </w:p>
    <w:p w14:paraId="0983400D" w14:textId="77777777" w:rsidR="000140EA" w:rsidRPr="00A26378" w:rsidRDefault="008E320F" w:rsidP="00414B5C">
      <w:pPr>
        <w:spacing w:line="480" w:lineRule="auto"/>
        <w:ind w:firstLine="708"/>
        <w:jc w:val="both"/>
        <w:rPr>
          <w:rFonts w:ascii="Times New Roman" w:hAnsi="Times New Roman" w:cs="Times New Roman"/>
        </w:rPr>
      </w:pPr>
      <w:r w:rsidRPr="00A26378">
        <w:rPr>
          <w:rFonts w:ascii="Times New Roman" w:hAnsi="Times New Roman" w:cs="Times New Roman"/>
        </w:rPr>
        <w:t>In one case, the lack of emotion and interest in the sexual act posed problems. A childless couple who had been married for ten years were referred by a psychiatrist for marriage guidance for help with their sexual difficulties. The wife did not have sexual pleasure at all and the husband wanted to help her achieve orgasm, once again showing how mutual sexual pleasure was becoming a norm. The wife was 38 years old and described by the psychiatrist as ‘an extraordinary crude creature who resents any sign of affection at all from the part of the husband and never had any interest in intercourse’.</w:t>
      </w:r>
      <w:r w:rsidRPr="00A26378">
        <w:rPr>
          <w:rStyle w:val="Appelnotedebasdep"/>
          <w:rFonts w:ascii="Times New Roman" w:hAnsi="Times New Roman" w:cs="Times New Roman"/>
        </w:rPr>
        <w:footnoteReference w:id="61"/>
      </w:r>
      <w:r w:rsidRPr="00A26378">
        <w:rPr>
          <w:rFonts w:ascii="Times New Roman" w:hAnsi="Times New Roman" w:cs="Times New Roman"/>
        </w:rPr>
        <w:t xml:space="preserve"> The patient explained that she wouldn’t have bothered to see a doctor if her husband had not insisted and arranged it. While she had never felt anything during intercourse, her husband ‘always gets his satisfaction’, she added. </w:t>
      </w:r>
    </w:p>
    <w:p w14:paraId="0B3CD7BE" w14:textId="77777777" w:rsidR="008E320F" w:rsidRPr="00A26378" w:rsidRDefault="008E320F" w:rsidP="000D582F">
      <w:pPr>
        <w:spacing w:line="480" w:lineRule="auto"/>
        <w:ind w:firstLine="708"/>
        <w:jc w:val="both"/>
        <w:rPr>
          <w:rFonts w:ascii="Times New Roman" w:hAnsi="Times New Roman" w:cs="Times New Roman"/>
        </w:rPr>
      </w:pPr>
      <w:r w:rsidRPr="00A26378">
        <w:rPr>
          <w:rFonts w:ascii="Times New Roman" w:hAnsi="Times New Roman" w:cs="Times New Roman"/>
        </w:rPr>
        <w:t xml:space="preserve">The husband, suspecting that something ‘was wrong’ with their sexual life, encouraged her to tell him the truth. ‘But I knew I hurt him if I tell him, but he says, come on, what is wrong?’ She told him her lack of interest and this ‘put him off’. She explained that she wished to know what she was missing, because she heard colleagues speaking about having an orgasm. This case is interesting in that the wife displayed ambivalent emotional behaviour reflecting the contradictory feelings she held; while she acknowledged that she might be missing something in her sexual life, she was also quite clear that she was happy the way things were. She did not want to speak about this issue any longer with her husband, who </w:t>
      </w:r>
      <w:r w:rsidRPr="00A26378">
        <w:rPr>
          <w:rFonts w:ascii="Times New Roman" w:hAnsi="Times New Roman" w:cs="Times New Roman"/>
        </w:rPr>
        <w:lastRenderedPageBreak/>
        <w:t>was willing to find a solution. The situation was very upsetting for the husband, who wanted to make her happy, and explained that ‘I realize that we couldn’t possibly stay together if I would deprive her, if she couldn’t find a feeling for me, well, I was preventing her from finding a happiness somewhere else, you see’. Her lack of sexual pleasure therefore seems to have been a bigger problem for her husband than for her, the latter being under the impression that he was failing her. In this session, the husband seemed to have been equally if not more interested in his wife’s pleasure than his own.</w:t>
      </w:r>
    </w:p>
    <w:p w14:paraId="382D3D29" w14:textId="77777777" w:rsidR="00E332C9" w:rsidRPr="00A26378" w:rsidRDefault="008E320F" w:rsidP="004A674C">
      <w:pPr>
        <w:spacing w:line="480" w:lineRule="auto"/>
        <w:ind w:firstLine="708"/>
        <w:jc w:val="both"/>
        <w:rPr>
          <w:rFonts w:ascii="Times New Roman" w:hAnsi="Times New Roman" w:cs="Times New Roman"/>
        </w:rPr>
      </w:pPr>
      <w:r w:rsidRPr="00A26378">
        <w:rPr>
          <w:rFonts w:ascii="Times New Roman" w:hAnsi="Times New Roman" w:cs="Times New Roman"/>
        </w:rPr>
        <w:t>The idea that sexual troubles might reflect the failure of one partner or spouse was quite common, as for sexuality to be seen as successful it required specific behaviours or elements such as reaching orgasm together, or at least reaching orgasm. Penetration was perceived as essential for ‘successful’ intercourse, as well as desire for it and feelings of pleasure. For instance, the remarried patient with feelings of depression was very anxious about not showing her husband that she did not enjoy sex, not only because she wanted to preserve his feelings, but also because ‘You see, I feel</w:t>
      </w:r>
      <w:r w:rsidR="004A674C" w:rsidRPr="00A26378">
        <w:rPr>
          <w:rFonts w:ascii="Times New Roman" w:hAnsi="Times New Roman" w:cs="Times New Roman"/>
        </w:rPr>
        <w:t xml:space="preserve"> I am failing him a great deal (…) </w:t>
      </w:r>
      <w:r w:rsidRPr="00A26378">
        <w:rPr>
          <w:rFonts w:ascii="Times New Roman" w:hAnsi="Times New Roman" w:cs="Times New Roman"/>
        </w:rPr>
        <w:t>I thought my lack of sexual feelings for him on my part rather</w:t>
      </w:r>
      <w:r w:rsidR="004A674C" w:rsidRPr="00A26378">
        <w:rPr>
          <w:rFonts w:ascii="Times New Roman" w:hAnsi="Times New Roman" w:cs="Times New Roman"/>
        </w:rPr>
        <w:t xml:space="preserve"> than his was a thing inside me’. </w:t>
      </w:r>
      <w:r w:rsidRPr="00A26378">
        <w:rPr>
          <w:rFonts w:ascii="Times New Roman" w:hAnsi="Times New Roman" w:cs="Times New Roman"/>
        </w:rPr>
        <w:t xml:space="preserve">This excerpt illustrated how love and sex were intertwined within the patient’s mind. Similarly, the unmarried patient asked Malleson: ‘Do you think I failed, am I undersexed?’ These cases shed light on the new pressure represented by the normative vision of heterosexuality as penetrative and orgasmic. Both male and female spouses seemed to have internalized this injunction and were seeking help to comply with it. </w:t>
      </w:r>
    </w:p>
    <w:p w14:paraId="3A901D05" w14:textId="51441BDC" w:rsidR="00E332C9" w:rsidRPr="00A26378" w:rsidRDefault="009F2EFD" w:rsidP="006E040D">
      <w:pPr>
        <w:spacing w:line="480" w:lineRule="auto"/>
        <w:ind w:firstLine="708"/>
        <w:jc w:val="both"/>
        <w:rPr>
          <w:rFonts w:ascii="Times New Roman" w:hAnsi="Times New Roman" w:cs="Times New Roman"/>
        </w:rPr>
      </w:pPr>
      <w:r w:rsidRPr="00A26378">
        <w:rPr>
          <w:rFonts w:ascii="Times New Roman" w:hAnsi="Times New Roman" w:cs="Times New Roman"/>
        </w:rPr>
        <w:t xml:space="preserve">Some patients also adopted the </w:t>
      </w:r>
      <w:r w:rsidR="003D7164" w:rsidRPr="00A26378">
        <w:rPr>
          <w:rFonts w:ascii="Times New Roman" w:hAnsi="Times New Roman" w:cs="Times New Roman"/>
        </w:rPr>
        <w:t>rhetoric</w:t>
      </w:r>
      <w:r w:rsidRPr="00A26378">
        <w:rPr>
          <w:rFonts w:ascii="Times New Roman" w:hAnsi="Times New Roman" w:cs="Times New Roman"/>
        </w:rPr>
        <w:t xml:space="preserve"> used by Malleson</w:t>
      </w:r>
      <w:r w:rsidR="00545534" w:rsidRPr="00A26378">
        <w:rPr>
          <w:rFonts w:ascii="Times New Roman" w:hAnsi="Times New Roman" w:cs="Times New Roman"/>
        </w:rPr>
        <w:t xml:space="preserve"> in he</w:t>
      </w:r>
      <w:r w:rsidR="00901E02" w:rsidRPr="00A26378">
        <w:rPr>
          <w:rFonts w:ascii="Times New Roman" w:hAnsi="Times New Roman" w:cs="Times New Roman"/>
        </w:rPr>
        <w:t>r books and counselling session</w:t>
      </w:r>
      <w:r w:rsidR="007C6F84" w:rsidRPr="00A26378">
        <w:rPr>
          <w:rFonts w:ascii="Times New Roman" w:hAnsi="Times New Roman" w:cs="Times New Roman"/>
        </w:rPr>
        <w:t>, thoug</w:t>
      </w:r>
      <w:r w:rsidRPr="00A26378">
        <w:rPr>
          <w:rFonts w:ascii="Times New Roman" w:hAnsi="Times New Roman" w:cs="Times New Roman"/>
        </w:rPr>
        <w:t xml:space="preserve">h </w:t>
      </w:r>
      <w:r w:rsidR="006E040D" w:rsidRPr="00A26378">
        <w:rPr>
          <w:rFonts w:ascii="Times New Roman" w:hAnsi="Times New Roman" w:cs="Times New Roman"/>
        </w:rPr>
        <w:t xml:space="preserve">very </w:t>
      </w:r>
      <w:r w:rsidRPr="00A26378">
        <w:rPr>
          <w:rFonts w:ascii="Times New Roman" w:hAnsi="Times New Roman" w:cs="Times New Roman"/>
        </w:rPr>
        <w:t xml:space="preserve">often </w:t>
      </w:r>
      <w:r w:rsidR="000A7EE1" w:rsidRPr="00A26378">
        <w:rPr>
          <w:rFonts w:ascii="Times New Roman" w:hAnsi="Times New Roman" w:cs="Times New Roman"/>
        </w:rPr>
        <w:t xml:space="preserve">they were </w:t>
      </w:r>
      <w:r w:rsidRPr="00A26378">
        <w:rPr>
          <w:rFonts w:ascii="Times New Roman" w:hAnsi="Times New Roman" w:cs="Times New Roman"/>
        </w:rPr>
        <w:t>encouraged to do so by Malleson</w:t>
      </w:r>
      <w:r w:rsidR="004703C0" w:rsidRPr="00A26378">
        <w:rPr>
          <w:rFonts w:ascii="Times New Roman" w:hAnsi="Times New Roman" w:cs="Times New Roman"/>
        </w:rPr>
        <w:t xml:space="preserve"> herself</w:t>
      </w:r>
      <w:r w:rsidRPr="00A26378">
        <w:rPr>
          <w:rFonts w:ascii="Times New Roman" w:hAnsi="Times New Roman" w:cs="Times New Roman"/>
        </w:rPr>
        <w:t>.</w:t>
      </w:r>
      <w:r w:rsidR="006E040D" w:rsidRPr="00A26378">
        <w:rPr>
          <w:rFonts w:ascii="Times New Roman" w:hAnsi="Times New Roman" w:cs="Times New Roman"/>
        </w:rPr>
        <w:t xml:space="preserve"> </w:t>
      </w:r>
      <w:r w:rsidRPr="00A26378">
        <w:rPr>
          <w:rFonts w:ascii="Times New Roman" w:hAnsi="Times New Roman" w:cs="Times New Roman"/>
        </w:rPr>
        <w:t xml:space="preserve">For instance, a wife in her mid-thirties who was not experiencing sexual pleasure in her current married life, but had been sexually satisfied in her first marriage, explained :‘I am feeling an extreme </w:t>
      </w:r>
      <w:r w:rsidRPr="00A26378">
        <w:rPr>
          <w:rFonts w:ascii="Times New Roman" w:hAnsi="Times New Roman" w:cs="Times New Roman"/>
        </w:rPr>
        <w:lastRenderedPageBreak/>
        <w:t>fatigue all the time’ or ‘I feel so frigid’.</w:t>
      </w:r>
      <w:r w:rsidRPr="00A26378">
        <w:rPr>
          <w:rStyle w:val="Appelnotedebasdep"/>
          <w:rFonts w:ascii="Times New Roman" w:hAnsi="Times New Roman" w:cs="Times New Roman"/>
        </w:rPr>
        <w:footnoteReference w:id="62"/>
      </w:r>
      <w:r w:rsidRPr="00A26378">
        <w:rPr>
          <w:rFonts w:ascii="Times New Roman" w:hAnsi="Times New Roman" w:cs="Times New Roman"/>
        </w:rPr>
        <w:t xml:space="preserve"> Interestingly, this woman used the scientific terminology of frigidity to describe her lack of sexual satisfaction</w:t>
      </w:r>
      <w:r w:rsidR="000A7EE1" w:rsidRPr="00A26378">
        <w:rPr>
          <w:rFonts w:ascii="Times New Roman" w:hAnsi="Times New Roman" w:cs="Times New Roman"/>
        </w:rPr>
        <w:t>,</w:t>
      </w:r>
      <w:r w:rsidRPr="00A26378">
        <w:rPr>
          <w:rFonts w:ascii="Times New Roman" w:hAnsi="Times New Roman" w:cs="Times New Roman"/>
        </w:rPr>
        <w:t xml:space="preserve"> showing how she adopted the sexual language used in sexual manual</w:t>
      </w:r>
      <w:r w:rsidR="000A7EE1" w:rsidRPr="00A26378">
        <w:rPr>
          <w:rFonts w:ascii="Times New Roman" w:hAnsi="Times New Roman" w:cs="Times New Roman"/>
        </w:rPr>
        <w:t>s</w:t>
      </w:r>
      <w:r w:rsidRPr="00A26378">
        <w:rPr>
          <w:rFonts w:ascii="Times New Roman" w:hAnsi="Times New Roman" w:cs="Times New Roman"/>
        </w:rPr>
        <w:t xml:space="preserve"> and used by Malleson herself early on in the interview when she told </w:t>
      </w:r>
      <w:r w:rsidR="000A7EE1" w:rsidRPr="00A26378">
        <w:rPr>
          <w:rFonts w:ascii="Times New Roman" w:hAnsi="Times New Roman" w:cs="Times New Roman"/>
        </w:rPr>
        <w:t xml:space="preserve">the patient </w:t>
      </w:r>
      <w:r w:rsidRPr="00A26378">
        <w:rPr>
          <w:rFonts w:ascii="Times New Roman" w:hAnsi="Times New Roman" w:cs="Times New Roman"/>
        </w:rPr>
        <w:t>that ‘a woman who</w:t>
      </w:r>
      <w:r w:rsidR="000A7EE1" w:rsidRPr="00A26378">
        <w:rPr>
          <w:rFonts w:ascii="Times New Roman" w:hAnsi="Times New Roman" w:cs="Times New Roman"/>
        </w:rPr>
        <w:t>’s</w:t>
      </w:r>
      <w:r w:rsidRPr="00A26378">
        <w:rPr>
          <w:rFonts w:ascii="Times New Roman" w:hAnsi="Times New Roman" w:cs="Times New Roman"/>
        </w:rPr>
        <w:t xml:space="preserve"> gone frigid makes, sort of, secondary difficulties’.</w:t>
      </w:r>
      <w:r w:rsidR="006E040D" w:rsidRPr="00A26378">
        <w:rPr>
          <w:rFonts w:ascii="Times New Roman" w:hAnsi="Times New Roman" w:cs="Times New Roman"/>
        </w:rPr>
        <w:t xml:space="preserve"> Another example is </w:t>
      </w:r>
      <w:r w:rsidR="006E040D" w:rsidRPr="00A26378">
        <w:rPr>
          <w:rFonts w:ascii="Times New Roman" w:eastAsia="Times New Roman" w:hAnsi="Times New Roman" w:cs="Times New Roman"/>
          <w:color w:val="000000" w:themeColor="text1"/>
          <w:lang w:eastAsia="fr-FR"/>
        </w:rPr>
        <w:t>a</w:t>
      </w:r>
      <w:r w:rsidR="00E332C9" w:rsidRPr="00A26378">
        <w:rPr>
          <w:rFonts w:ascii="Times New Roman" w:eastAsia="Times New Roman" w:hAnsi="Times New Roman" w:cs="Times New Roman"/>
          <w:color w:val="000000" w:themeColor="text1"/>
          <w:lang w:eastAsia="fr-FR"/>
        </w:rPr>
        <w:t xml:space="preserve"> very short case of vaginismus</w:t>
      </w:r>
      <w:r w:rsidR="006E040D" w:rsidRPr="00A26378">
        <w:rPr>
          <w:rFonts w:ascii="Times New Roman" w:eastAsia="Times New Roman" w:hAnsi="Times New Roman" w:cs="Times New Roman"/>
          <w:color w:val="000000" w:themeColor="text1"/>
          <w:lang w:eastAsia="fr-FR"/>
        </w:rPr>
        <w:t xml:space="preserve"> that</w:t>
      </w:r>
      <w:r w:rsidR="00E332C9" w:rsidRPr="00A26378">
        <w:rPr>
          <w:rFonts w:ascii="Times New Roman" w:eastAsia="Times New Roman" w:hAnsi="Times New Roman" w:cs="Times New Roman"/>
          <w:color w:val="000000" w:themeColor="text1"/>
          <w:lang w:eastAsia="fr-FR"/>
        </w:rPr>
        <w:t xml:space="preserve"> featured the husband alone.</w:t>
      </w:r>
      <w:r w:rsidR="00E332C9" w:rsidRPr="00A26378">
        <w:rPr>
          <w:rFonts w:ascii="Times New Roman" w:hAnsi="Times New Roman" w:cs="Times New Roman"/>
          <w:color w:val="000000" w:themeColor="text1"/>
        </w:rPr>
        <w:t xml:space="preserve"> The couple had been married for one year but had not been able to consummate the marriage. They read many sexual manuals, including </w:t>
      </w:r>
      <w:r w:rsidR="00E332C9" w:rsidRPr="00A26378">
        <w:rPr>
          <w:rFonts w:ascii="Times New Roman" w:hAnsi="Times New Roman" w:cs="Times New Roman"/>
          <w:i/>
          <w:color w:val="000000" w:themeColor="text1"/>
        </w:rPr>
        <w:t>Any Wife, Any Husband</w:t>
      </w:r>
      <w:r w:rsidR="00E332C9" w:rsidRPr="00A26378">
        <w:rPr>
          <w:rFonts w:ascii="Times New Roman" w:hAnsi="Times New Roman" w:cs="Times New Roman"/>
          <w:color w:val="000000" w:themeColor="text1"/>
        </w:rPr>
        <w:t>, and consequently decided to consult Malleson. Malleson saw the wife first and then the husband. He described his wife as a ‘nervous person’</w:t>
      </w:r>
      <w:r w:rsidR="0019686E">
        <w:rPr>
          <w:rFonts w:ascii="Times New Roman" w:hAnsi="Times New Roman" w:cs="Times New Roman"/>
          <w:color w:val="000000" w:themeColor="text1"/>
        </w:rPr>
        <w:t xml:space="preserve"> </w:t>
      </w:r>
      <w:r w:rsidR="00E332C9" w:rsidRPr="00A26378">
        <w:rPr>
          <w:rFonts w:ascii="Times New Roman" w:hAnsi="Times New Roman" w:cs="Times New Roman"/>
          <w:color w:val="000000" w:themeColor="text1"/>
        </w:rPr>
        <w:t>and explained that they were afraid that she was ‘undersexed or cold’, showing how sexuality had become important to their relationship and using Malleson’s own vocabulary.</w:t>
      </w:r>
      <w:r w:rsidR="00E81332" w:rsidRPr="00A26378">
        <w:rPr>
          <w:rStyle w:val="Appelnotedebasdep"/>
          <w:rFonts w:ascii="Times New Roman" w:hAnsi="Times New Roman" w:cs="Times New Roman"/>
          <w:color w:val="000000" w:themeColor="text1"/>
        </w:rPr>
        <w:footnoteReference w:id="63"/>
      </w:r>
      <w:r w:rsidR="00E81332" w:rsidRPr="00A26378">
        <w:rPr>
          <w:rFonts w:ascii="Times New Roman" w:hAnsi="Times New Roman" w:cs="Times New Roman"/>
          <w:color w:val="000000" w:themeColor="text1"/>
        </w:rPr>
        <w:t xml:space="preserve"> </w:t>
      </w:r>
      <w:r w:rsidR="00E332C9" w:rsidRPr="00A26378">
        <w:rPr>
          <w:rFonts w:ascii="Times New Roman" w:hAnsi="Times New Roman" w:cs="Times New Roman"/>
          <w:color w:val="000000" w:themeColor="text1"/>
        </w:rPr>
        <w:t xml:space="preserve"> </w:t>
      </w:r>
    </w:p>
    <w:p w14:paraId="45B61B76" w14:textId="77777777" w:rsidR="002E595A" w:rsidRPr="00A26378" w:rsidRDefault="00545534" w:rsidP="004A674C">
      <w:pPr>
        <w:spacing w:line="480" w:lineRule="auto"/>
        <w:ind w:firstLine="708"/>
        <w:jc w:val="both"/>
        <w:rPr>
          <w:rFonts w:ascii="Times New Roman" w:hAnsi="Times New Roman" w:cs="Times New Roman"/>
        </w:rPr>
      </w:pPr>
      <w:r w:rsidRPr="00A26378">
        <w:rPr>
          <w:rFonts w:ascii="Times New Roman" w:hAnsi="Times New Roman" w:cs="Times New Roman"/>
        </w:rPr>
        <w:t>Besides the adoption of the rhetori</w:t>
      </w:r>
      <w:r w:rsidR="006E040D" w:rsidRPr="00A26378">
        <w:rPr>
          <w:rFonts w:ascii="Times New Roman" w:hAnsi="Times New Roman" w:cs="Times New Roman"/>
        </w:rPr>
        <w:t>c used by Malleson, patients resorted to a form of</w:t>
      </w:r>
      <w:r w:rsidR="002E595A" w:rsidRPr="00A26378">
        <w:rPr>
          <w:rFonts w:ascii="Times New Roman" w:hAnsi="Times New Roman" w:cs="Times New Roman"/>
        </w:rPr>
        <w:t xml:space="preserve"> psychological</w:t>
      </w:r>
      <w:r w:rsidR="00EA0A33" w:rsidRPr="00A26378">
        <w:rPr>
          <w:rFonts w:ascii="Times New Roman" w:hAnsi="Times New Roman" w:cs="Times New Roman"/>
        </w:rPr>
        <w:t xml:space="preserve"> framework for</w:t>
      </w:r>
      <w:r w:rsidR="00A01714" w:rsidRPr="00A26378">
        <w:rPr>
          <w:rFonts w:ascii="Times New Roman" w:hAnsi="Times New Roman" w:cs="Times New Roman"/>
        </w:rPr>
        <w:t xml:space="preserve"> finding reason</w:t>
      </w:r>
      <w:r w:rsidR="00B96FBB" w:rsidRPr="00A26378">
        <w:rPr>
          <w:rFonts w:ascii="Times New Roman" w:hAnsi="Times New Roman" w:cs="Times New Roman"/>
        </w:rPr>
        <w:t>s</w:t>
      </w:r>
      <w:r w:rsidR="00A01714" w:rsidRPr="00A26378">
        <w:rPr>
          <w:rFonts w:ascii="Times New Roman" w:hAnsi="Times New Roman" w:cs="Times New Roman"/>
        </w:rPr>
        <w:t xml:space="preserve"> beh</w:t>
      </w:r>
      <w:r w:rsidR="00EA0A33" w:rsidRPr="00A26378">
        <w:rPr>
          <w:rFonts w:ascii="Times New Roman" w:hAnsi="Times New Roman" w:cs="Times New Roman"/>
        </w:rPr>
        <w:t xml:space="preserve">ind their sexual difficulties </w:t>
      </w:r>
      <w:r w:rsidR="008E3E0F" w:rsidRPr="00A26378">
        <w:rPr>
          <w:rFonts w:ascii="Times New Roman" w:hAnsi="Times New Roman" w:cs="Times New Roman"/>
        </w:rPr>
        <w:t>and engaged in self-</w:t>
      </w:r>
      <w:r w:rsidR="002E595A" w:rsidRPr="00A26378">
        <w:rPr>
          <w:rFonts w:ascii="Times New Roman" w:hAnsi="Times New Roman" w:cs="Times New Roman"/>
        </w:rPr>
        <w:t xml:space="preserve">analysis. </w:t>
      </w:r>
      <w:r w:rsidR="0038063F" w:rsidRPr="00A26378">
        <w:rPr>
          <w:rFonts w:ascii="Times New Roman" w:hAnsi="Times New Roman" w:cs="Times New Roman"/>
        </w:rPr>
        <w:t xml:space="preserve">A young patient that had vaginismus tried to find </w:t>
      </w:r>
      <w:r w:rsidR="00B96FBB" w:rsidRPr="00A26378">
        <w:rPr>
          <w:rFonts w:ascii="Times New Roman" w:hAnsi="Times New Roman" w:cs="Times New Roman"/>
        </w:rPr>
        <w:t xml:space="preserve">a </w:t>
      </w:r>
      <w:r w:rsidR="0038063F" w:rsidRPr="00A26378">
        <w:rPr>
          <w:rFonts w:ascii="Times New Roman" w:hAnsi="Times New Roman" w:cs="Times New Roman"/>
        </w:rPr>
        <w:t xml:space="preserve">reason for her physical reaction and </w:t>
      </w:r>
      <w:r w:rsidR="002E595A" w:rsidRPr="00A26378">
        <w:rPr>
          <w:rFonts w:ascii="Times New Roman" w:hAnsi="Times New Roman" w:cs="Times New Roman"/>
        </w:rPr>
        <w:t>went into detail about her own emotions and connected it to the fears of the unknown: ‘It is my mind, physically I feel I am all right but it is my mind. I am like that with lots of things. Everything that are unknown to me, I fear them… All sorts of things’. The process of self-analysis lent credence to the increasing role played by emotions and psychological framework in individual sex lives, since the newly married wife was trying to find the causes for her own difficulties, doing her best to resolve them. This strategy proved fruitful, since Malleson added that not long after the session, the patient called her, explaining that she ‘</w:t>
      </w:r>
      <w:r w:rsidR="002E595A" w:rsidRPr="00A26378">
        <w:rPr>
          <w:rFonts w:ascii="Times New Roman" w:eastAsia="Times New Roman" w:hAnsi="Times New Roman" w:cs="Times New Roman"/>
          <w:lang w:eastAsia="fr-FR"/>
        </w:rPr>
        <w:t xml:space="preserve">consummated quite unexpectedly and easily and she was very happy indeed’. </w:t>
      </w:r>
      <w:r w:rsidR="002E595A" w:rsidRPr="00A26378">
        <w:rPr>
          <w:rFonts w:ascii="Times New Roman" w:eastAsia="Times New Roman" w:hAnsi="Times New Roman" w:cs="Times New Roman"/>
          <w:lang w:eastAsia="fr-FR"/>
        </w:rPr>
        <w:lastRenderedPageBreak/>
        <w:t>Importantly, happiness and more generally positive emotions were connected with the ‘successful’ performance of sexual intercourse.</w:t>
      </w:r>
    </w:p>
    <w:p w14:paraId="7648651E" w14:textId="77777777" w:rsidR="0087274E" w:rsidRPr="00A26378" w:rsidRDefault="00545534" w:rsidP="0087274E">
      <w:pPr>
        <w:spacing w:line="480" w:lineRule="auto"/>
        <w:ind w:firstLine="708"/>
        <w:jc w:val="both"/>
        <w:rPr>
          <w:rFonts w:ascii="Times New Roman" w:hAnsi="Times New Roman" w:cs="Times New Roman"/>
        </w:rPr>
      </w:pPr>
      <w:r w:rsidRPr="00A26378">
        <w:rPr>
          <w:rFonts w:ascii="Times New Roman" w:hAnsi="Times New Roman" w:cs="Times New Roman"/>
        </w:rPr>
        <w:t xml:space="preserve">Similarly, the </w:t>
      </w:r>
      <w:r w:rsidR="00672A06" w:rsidRPr="00A26378">
        <w:rPr>
          <w:rFonts w:ascii="Times New Roman" w:hAnsi="Times New Roman" w:cs="Times New Roman"/>
        </w:rPr>
        <w:t>wife</w:t>
      </w:r>
      <w:r w:rsidR="00337AA2" w:rsidRPr="00A26378">
        <w:rPr>
          <w:rFonts w:ascii="Times New Roman" w:hAnsi="Times New Roman" w:cs="Times New Roman"/>
        </w:rPr>
        <w:t>,</w:t>
      </w:r>
      <w:r w:rsidR="00672A06" w:rsidRPr="00A26378">
        <w:rPr>
          <w:rFonts w:ascii="Times New Roman" w:hAnsi="Times New Roman" w:cs="Times New Roman"/>
        </w:rPr>
        <w:t xml:space="preserve"> who was described as being emotionally very cold</w:t>
      </w:r>
      <w:r w:rsidR="00337AA2" w:rsidRPr="00A26378">
        <w:rPr>
          <w:rFonts w:ascii="Times New Roman" w:hAnsi="Times New Roman" w:cs="Times New Roman"/>
        </w:rPr>
        <w:t>,</w:t>
      </w:r>
      <w:r w:rsidR="0087274E" w:rsidRPr="00A26378">
        <w:rPr>
          <w:rFonts w:ascii="Times New Roman" w:hAnsi="Times New Roman" w:cs="Times New Roman"/>
        </w:rPr>
        <w:t xml:space="preserve"> argued that her lack of feelings was due to the way she was raised, where hiding one’s own feelings was the norm: ‘I come from a large family, but we weren’t an affectionate family. And my husband is the opposite, very affectionate’. Interestingly, this patient tied her emotional restraint to </w:t>
      </w:r>
      <w:r w:rsidR="00672A06" w:rsidRPr="00A26378">
        <w:rPr>
          <w:rFonts w:ascii="Times New Roman" w:hAnsi="Times New Roman" w:cs="Times New Roman"/>
        </w:rPr>
        <w:t>the influence of her family</w:t>
      </w:r>
      <w:r w:rsidR="0087274E" w:rsidRPr="00A26378">
        <w:rPr>
          <w:rFonts w:ascii="Times New Roman" w:hAnsi="Times New Roman" w:cs="Times New Roman"/>
        </w:rPr>
        <w:t xml:space="preserve">, using a psychological model of social environment. </w:t>
      </w:r>
    </w:p>
    <w:p w14:paraId="525C1547" w14:textId="10D1B676" w:rsidR="00F311E2" w:rsidRPr="00A26378" w:rsidRDefault="00B96FBB" w:rsidP="00B6166C">
      <w:pPr>
        <w:spacing w:line="480" w:lineRule="auto"/>
        <w:ind w:firstLine="708"/>
        <w:jc w:val="both"/>
        <w:rPr>
          <w:rFonts w:ascii="Times New Roman" w:eastAsia="Times New Roman" w:hAnsi="Times New Roman" w:cs="Times New Roman"/>
          <w:lang w:val="en-US" w:eastAsia="fr-FR"/>
        </w:rPr>
      </w:pPr>
      <w:r w:rsidRPr="00A26378">
        <w:rPr>
          <w:rFonts w:ascii="Times New Roman" w:hAnsi="Times New Roman" w:cs="Times New Roman"/>
        </w:rPr>
        <w:t>All i</w:t>
      </w:r>
      <w:r w:rsidR="00E71F3B" w:rsidRPr="00A26378">
        <w:rPr>
          <w:rFonts w:ascii="Times New Roman" w:hAnsi="Times New Roman" w:cs="Times New Roman"/>
        </w:rPr>
        <w:t>n all, these patients value</w:t>
      </w:r>
      <w:r w:rsidRPr="00A26378">
        <w:rPr>
          <w:rFonts w:ascii="Times New Roman" w:hAnsi="Times New Roman" w:cs="Times New Roman"/>
        </w:rPr>
        <w:t>d</w:t>
      </w:r>
      <w:r w:rsidR="00E71F3B" w:rsidRPr="00A26378">
        <w:rPr>
          <w:rFonts w:ascii="Times New Roman" w:hAnsi="Times New Roman" w:cs="Times New Roman"/>
        </w:rPr>
        <w:t xml:space="preserve"> a</w:t>
      </w:r>
      <w:r w:rsidR="0004432B" w:rsidRPr="00A26378">
        <w:rPr>
          <w:rFonts w:ascii="Times New Roman" w:hAnsi="Times New Roman" w:cs="Times New Roman"/>
        </w:rPr>
        <w:t xml:space="preserve"> new form of communication</w:t>
      </w:r>
      <w:r w:rsidR="00853423" w:rsidRPr="00A26378">
        <w:rPr>
          <w:rFonts w:ascii="Times New Roman" w:hAnsi="Times New Roman" w:cs="Times New Roman"/>
        </w:rPr>
        <w:t xml:space="preserve"> that dre</w:t>
      </w:r>
      <w:r w:rsidR="0004432B" w:rsidRPr="00A26378">
        <w:rPr>
          <w:rFonts w:ascii="Times New Roman" w:hAnsi="Times New Roman" w:cs="Times New Roman"/>
        </w:rPr>
        <w:t>w on sexual norms and ideal</w:t>
      </w:r>
      <w:r w:rsidRPr="00A26378">
        <w:rPr>
          <w:rFonts w:ascii="Times New Roman" w:hAnsi="Times New Roman" w:cs="Times New Roman"/>
        </w:rPr>
        <w:t>s</w:t>
      </w:r>
      <w:r w:rsidR="00853423" w:rsidRPr="00A26378">
        <w:rPr>
          <w:rFonts w:ascii="Times New Roman" w:hAnsi="Times New Roman" w:cs="Times New Roman"/>
        </w:rPr>
        <w:t xml:space="preserve">, where emotional openness </w:t>
      </w:r>
      <w:r w:rsidR="00453013" w:rsidRPr="00A26378">
        <w:rPr>
          <w:rFonts w:ascii="Times New Roman" w:hAnsi="Times New Roman" w:cs="Times New Roman"/>
        </w:rPr>
        <w:t>became instrumental in the expression of</w:t>
      </w:r>
      <w:r w:rsidR="0004432B" w:rsidRPr="00A26378">
        <w:rPr>
          <w:rFonts w:ascii="Times New Roman" w:hAnsi="Times New Roman" w:cs="Times New Roman"/>
        </w:rPr>
        <w:t xml:space="preserve"> their sexual difficulties.</w:t>
      </w:r>
      <w:r w:rsidR="004A399A" w:rsidRPr="00A26378">
        <w:rPr>
          <w:rFonts w:ascii="Times New Roman" w:hAnsi="Times New Roman" w:cs="Times New Roman"/>
        </w:rPr>
        <w:t xml:space="preserve"> The </w:t>
      </w:r>
      <w:r w:rsidR="00CF7CAC" w:rsidRPr="00A26378">
        <w:rPr>
          <w:rFonts w:ascii="Times New Roman" w:hAnsi="Times New Roman" w:cs="Times New Roman"/>
        </w:rPr>
        <w:t>difficulties they expressed</w:t>
      </w:r>
      <w:r w:rsidR="00EF7ED1" w:rsidRPr="00A26378">
        <w:rPr>
          <w:rFonts w:ascii="Times New Roman" w:hAnsi="Times New Roman" w:cs="Times New Roman"/>
        </w:rPr>
        <w:t xml:space="preserve"> </w:t>
      </w:r>
      <w:r w:rsidR="00453013" w:rsidRPr="00A26378">
        <w:rPr>
          <w:rFonts w:ascii="Times New Roman" w:hAnsi="Times New Roman" w:cs="Times New Roman"/>
        </w:rPr>
        <w:t xml:space="preserve">suggest </w:t>
      </w:r>
      <w:r w:rsidR="00CF7CAC" w:rsidRPr="00A26378">
        <w:rPr>
          <w:rFonts w:ascii="Times New Roman" w:hAnsi="Times New Roman" w:cs="Times New Roman"/>
        </w:rPr>
        <w:t>that</w:t>
      </w:r>
      <w:r w:rsidR="00453013" w:rsidRPr="00A26378">
        <w:rPr>
          <w:rFonts w:ascii="Times New Roman" w:hAnsi="Times New Roman" w:cs="Times New Roman"/>
        </w:rPr>
        <w:t xml:space="preserve"> </w:t>
      </w:r>
      <w:r w:rsidR="00453013" w:rsidRPr="00A26378">
        <w:rPr>
          <w:rFonts w:ascii="Times New Roman" w:eastAsia="Times New Roman" w:hAnsi="Times New Roman" w:cs="Times New Roman"/>
          <w:color w:val="000000"/>
          <w:lang w:val="en-US" w:eastAsia="fr-FR"/>
        </w:rPr>
        <w:t>for these patients,</w:t>
      </w:r>
      <w:r w:rsidR="008140DF" w:rsidRPr="00A26378">
        <w:rPr>
          <w:rFonts w:ascii="Times New Roman" w:hAnsi="Times New Roman" w:cs="Times New Roman"/>
        </w:rPr>
        <w:t xml:space="preserve"> </w:t>
      </w:r>
      <w:r w:rsidR="00CF7CAC" w:rsidRPr="00A26378">
        <w:rPr>
          <w:rFonts w:ascii="Times New Roman" w:hAnsi="Times New Roman" w:cs="Times New Roman"/>
        </w:rPr>
        <w:t>t</w:t>
      </w:r>
      <w:r w:rsidR="00CF7CAC" w:rsidRPr="00A26378">
        <w:rPr>
          <w:rFonts w:ascii="Times New Roman" w:eastAsia="Times New Roman" w:hAnsi="Times New Roman" w:cs="Times New Roman"/>
          <w:color w:val="000000"/>
          <w:lang w:val="en-US" w:eastAsia="fr-FR"/>
        </w:rPr>
        <w:t xml:space="preserve">he emotional and </w:t>
      </w:r>
      <w:r w:rsidR="008140DF" w:rsidRPr="00A26378">
        <w:rPr>
          <w:rFonts w:ascii="Times New Roman" w:eastAsia="Times New Roman" w:hAnsi="Times New Roman" w:cs="Times New Roman"/>
          <w:color w:val="000000"/>
          <w:lang w:val="en-US" w:eastAsia="fr-FR"/>
        </w:rPr>
        <w:t>sexual world of the 1950s was in many ways an uncertain or even sad one</w:t>
      </w:r>
      <w:r w:rsidR="00820450" w:rsidRPr="00A26378">
        <w:rPr>
          <w:rFonts w:ascii="Times New Roman" w:eastAsia="Times New Roman" w:hAnsi="Times New Roman" w:cs="Times New Roman"/>
          <w:color w:val="000000"/>
          <w:lang w:val="en-US" w:eastAsia="fr-FR"/>
        </w:rPr>
        <w:t>.</w:t>
      </w:r>
    </w:p>
    <w:p w14:paraId="31A9157E" w14:textId="77777777" w:rsidR="00F311E2" w:rsidRPr="00A26378" w:rsidRDefault="00F311E2" w:rsidP="000D582F">
      <w:pPr>
        <w:spacing w:line="480" w:lineRule="auto"/>
        <w:jc w:val="both"/>
        <w:rPr>
          <w:rFonts w:ascii="Times New Roman" w:hAnsi="Times New Roman" w:cs="Times New Roman"/>
          <w:b/>
        </w:rPr>
      </w:pPr>
    </w:p>
    <w:p w14:paraId="3EAA4E4D" w14:textId="77777777" w:rsidR="00F311E2" w:rsidRPr="00A26378" w:rsidRDefault="00F311E2" w:rsidP="000D582F">
      <w:pPr>
        <w:spacing w:line="480" w:lineRule="auto"/>
        <w:jc w:val="both"/>
        <w:rPr>
          <w:rFonts w:ascii="Times New Roman" w:hAnsi="Times New Roman" w:cs="Times New Roman"/>
          <w:b/>
        </w:rPr>
      </w:pPr>
      <w:r w:rsidRPr="00A26378">
        <w:rPr>
          <w:rFonts w:ascii="Times New Roman" w:hAnsi="Times New Roman" w:cs="Times New Roman"/>
          <w:b/>
        </w:rPr>
        <w:t>Conclusion</w:t>
      </w:r>
    </w:p>
    <w:p w14:paraId="268ABD69" w14:textId="77777777" w:rsidR="00F311E2" w:rsidRPr="00A26378" w:rsidRDefault="00F311E2" w:rsidP="000D582F">
      <w:pPr>
        <w:spacing w:line="480" w:lineRule="auto"/>
        <w:jc w:val="both"/>
        <w:rPr>
          <w:rFonts w:ascii="Times New Roman" w:hAnsi="Times New Roman" w:cs="Times New Roman"/>
          <w:b/>
        </w:rPr>
      </w:pPr>
    </w:p>
    <w:p w14:paraId="33912C07" w14:textId="7DA4316D" w:rsidR="006D613E" w:rsidRPr="00A26378" w:rsidRDefault="00F311E2" w:rsidP="000D582F">
      <w:pPr>
        <w:pStyle w:val="p1"/>
        <w:spacing w:line="480" w:lineRule="auto"/>
        <w:jc w:val="both"/>
        <w:rPr>
          <w:rFonts w:ascii="Times New Roman" w:hAnsi="Times New Roman"/>
          <w:sz w:val="24"/>
          <w:szCs w:val="24"/>
          <w:lang w:val="en-GB"/>
        </w:rPr>
      </w:pPr>
      <w:r w:rsidRPr="00A26378">
        <w:rPr>
          <w:rFonts w:ascii="Times New Roman" w:hAnsi="Times New Roman"/>
          <w:sz w:val="24"/>
          <w:szCs w:val="24"/>
          <w:lang w:val="en-GB"/>
        </w:rPr>
        <w:t xml:space="preserve">The history of sexual counselling, and more specifically the dynamic between the doctor and the patient and the ways that this relationship relied on emotions, are very difficult to access. Using recordings of sexual counselling sessions, this </w:t>
      </w:r>
      <w:r w:rsidR="00C70336">
        <w:rPr>
          <w:rFonts w:ascii="Times New Roman" w:hAnsi="Times New Roman"/>
          <w:sz w:val="24"/>
          <w:szCs w:val="24"/>
          <w:lang w:val="en-GB"/>
        </w:rPr>
        <w:t>article</w:t>
      </w:r>
      <w:r w:rsidRPr="00A26378">
        <w:rPr>
          <w:rFonts w:ascii="Times New Roman" w:hAnsi="Times New Roman"/>
          <w:sz w:val="24"/>
          <w:szCs w:val="24"/>
          <w:lang w:val="en-GB"/>
        </w:rPr>
        <w:t xml:space="preserve"> has analysed the way that em</w:t>
      </w:r>
      <w:r w:rsidR="00564701" w:rsidRPr="00A26378">
        <w:rPr>
          <w:rFonts w:ascii="Times New Roman" w:hAnsi="Times New Roman"/>
          <w:sz w:val="24"/>
          <w:szCs w:val="24"/>
          <w:lang w:val="en-GB"/>
        </w:rPr>
        <w:t>otions were mobili</w:t>
      </w:r>
      <w:r w:rsidR="009534E2" w:rsidRPr="00A26378">
        <w:rPr>
          <w:rFonts w:ascii="Times New Roman" w:hAnsi="Times New Roman"/>
          <w:sz w:val="24"/>
          <w:szCs w:val="24"/>
          <w:lang w:val="en-GB"/>
        </w:rPr>
        <w:t>s</w:t>
      </w:r>
      <w:r w:rsidR="00564701" w:rsidRPr="00A26378">
        <w:rPr>
          <w:rFonts w:ascii="Times New Roman" w:hAnsi="Times New Roman"/>
          <w:sz w:val="24"/>
          <w:szCs w:val="24"/>
          <w:lang w:val="en-GB"/>
        </w:rPr>
        <w:t>ed</w:t>
      </w:r>
      <w:r w:rsidRPr="00A26378">
        <w:rPr>
          <w:rFonts w:ascii="Times New Roman" w:hAnsi="Times New Roman"/>
          <w:sz w:val="24"/>
          <w:szCs w:val="24"/>
          <w:lang w:val="en-GB"/>
        </w:rPr>
        <w:t xml:space="preserve"> </w:t>
      </w:r>
      <w:r w:rsidR="00F97759" w:rsidRPr="00A26378">
        <w:rPr>
          <w:rFonts w:ascii="Times New Roman" w:hAnsi="Times New Roman"/>
          <w:sz w:val="24"/>
          <w:szCs w:val="24"/>
          <w:lang w:val="en-GB"/>
        </w:rPr>
        <w:t>in the treatment of sexual disorders</w:t>
      </w:r>
      <w:r w:rsidRPr="00A26378">
        <w:rPr>
          <w:rFonts w:ascii="Times New Roman" w:hAnsi="Times New Roman"/>
          <w:sz w:val="24"/>
          <w:szCs w:val="24"/>
          <w:lang w:val="en-GB"/>
        </w:rPr>
        <w:t>.</w:t>
      </w:r>
      <w:r w:rsidR="00F97759" w:rsidRPr="00A26378">
        <w:rPr>
          <w:rFonts w:ascii="Times New Roman" w:hAnsi="Times New Roman"/>
          <w:sz w:val="24"/>
          <w:szCs w:val="24"/>
          <w:lang w:val="en-GB"/>
        </w:rPr>
        <w:t xml:space="preserve"> Malleson used emotions as a tool to trigger description</w:t>
      </w:r>
      <w:r w:rsidR="009534E2" w:rsidRPr="00A26378">
        <w:rPr>
          <w:rFonts w:ascii="Times New Roman" w:hAnsi="Times New Roman"/>
          <w:sz w:val="24"/>
          <w:szCs w:val="24"/>
          <w:lang w:val="en-GB"/>
        </w:rPr>
        <w:t>s</w:t>
      </w:r>
      <w:r w:rsidR="00F97759" w:rsidRPr="00A26378">
        <w:rPr>
          <w:rFonts w:ascii="Times New Roman" w:hAnsi="Times New Roman"/>
          <w:sz w:val="24"/>
          <w:szCs w:val="24"/>
          <w:lang w:val="en-GB"/>
        </w:rPr>
        <w:t xml:space="preserve"> of sexual difficulties.</w:t>
      </w:r>
      <w:r w:rsidR="001B4251" w:rsidRPr="00A26378">
        <w:rPr>
          <w:rFonts w:ascii="Times New Roman" w:hAnsi="Times New Roman"/>
          <w:sz w:val="24"/>
          <w:szCs w:val="24"/>
          <w:lang w:val="en-GB"/>
        </w:rPr>
        <w:t xml:space="preserve"> She explicitly asked her patients to describe what they felt.</w:t>
      </w:r>
      <w:r w:rsidR="00F97759" w:rsidRPr="00A26378">
        <w:rPr>
          <w:rFonts w:ascii="Times New Roman" w:hAnsi="Times New Roman"/>
          <w:sz w:val="24"/>
          <w:szCs w:val="24"/>
          <w:lang w:val="en-GB"/>
        </w:rPr>
        <w:t xml:space="preserve"> Her therapy </w:t>
      </w:r>
      <w:r w:rsidR="00CD77D2" w:rsidRPr="00A26378">
        <w:rPr>
          <w:rFonts w:ascii="Times New Roman" w:hAnsi="Times New Roman"/>
          <w:sz w:val="24"/>
          <w:szCs w:val="24"/>
          <w:lang w:val="en-GB"/>
        </w:rPr>
        <w:t>mixed</w:t>
      </w:r>
      <w:r w:rsidR="0091177C" w:rsidRPr="00A26378">
        <w:rPr>
          <w:rFonts w:ascii="Times New Roman" w:hAnsi="Times New Roman"/>
          <w:sz w:val="24"/>
          <w:szCs w:val="24"/>
          <w:lang w:val="en-GB"/>
        </w:rPr>
        <w:t xml:space="preserve"> a psychological framework that connect</w:t>
      </w:r>
      <w:r w:rsidR="006D613E" w:rsidRPr="00A26378">
        <w:rPr>
          <w:rFonts w:ascii="Times New Roman" w:hAnsi="Times New Roman"/>
          <w:sz w:val="24"/>
          <w:szCs w:val="24"/>
          <w:lang w:val="en-GB"/>
        </w:rPr>
        <w:t>ed</w:t>
      </w:r>
      <w:r w:rsidR="0091177C" w:rsidRPr="00A26378">
        <w:rPr>
          <w:rFonts w:ascii="Times New Roman" w:hAnsi="Times New Roman"/>
          <w:sz w:val="24"/>
          <w:szCs w:val="24"/>
          <w:lang w:val="en-GB"/>
        </w:rPr>
        <w:t xml:space="preserve"> </w:t>
      </w:r>
      <w:r w:rsidR="006D613E" w:rsidRPr="00A26378">
        <w:rPr>
          <w:rFonts w:ascii="Times New Roman" w:hAnsi="Times New Roman"/>
          <w:sz w:val="24"/>
          <w:szCs w:val="24"/>
          <w:lang w:val="en-GB"/>
        </w:rPr>
        <w:t xml:space="preserve">emotions and </w:t>
      </w:r>
      <w:r w:rsidR="009E3CA3" w:rsidRPr="00A26378">
        <w:rPr>
          <w:rFonts w:ascii="Times New Roman" w:hAnsi="Times New Roman"/>
          <w:sz w:val="24"/>
          <w:szCs w:val="24"/>
          <w:lang w:val="en-GB"/>
        </w:rPr>
        <w:t xml:space="preserve">sexual </w:t>
      </w:r>
      <w:r w:rsidR="006D613E" w:rsidRPr="00A26378">
        <w:rPr>
          <w:rFonts w:ascii="Times New Roman" w:hAnsi="Times New Roman"/>
          <w:sz w:val="24"/>
          <w:szCs w:val="24"/>
          <w:lang w:val="en-GB"/>
        </w:rPr>
        <w:t xml:space="preserve">difficulties to </w:t>
      </w:r>
      <w:r w:rsidR="0091177C" w:rsidRPr="00A26378">
        <w:rPr>
          <w:rFonts w:ascii="Times New Roman" w:hAnsi="Times New Roman"/>
          <w:sz w:val="24"/>
          <w:szCs w:val="24"/>
          <w:lang w:val="en-GB"/>
        </w:rPr>
        <w:t xml:space="preserve">the patient’s </w:t>
      </w:r>
      <w:r w:rsidR="006D613E" w:rsidRPr="00A26378">
        <w:rPr>
          <w:rFonts w:ascii="Times New Roman" w:hAnsi="Times New Roman"/>
          <w:sz w:val="24"/>
          <w:szCs w:val="24"/>
          <w:lang w:val="en-GB"/>
        </w:rPr>
        <w:t xml:space="preserve">childhood </w:t>
      </w:r>
      <w:r w:rsidR="0091177C" w:rsidRPr="00A26378">
        <w:rPr>
          <w:rFonts w:ascii="Times New Roman" w:hAnsi="Times New Roman"/>
          <w:sz w:val="24"/>
          <w:szCs w:val="24"/>
          <w:lang w:val="en-GB"/>
        </w:rPr>
        <w:t xml:space="preserve">experiences </w:t>
      </w:r>
      <w:r w:rsidR="006D613E" w:rsidRPr="00A26378">
        <w:rPr>
          <w:rFonts w:ascii="Times New Roman" w:hAnsi="Times New Roman"/>
          <w:sz w:val="24"/>
          <w:szCs w:val="24"/>
          <w:lang w:val="en-GB"/>
        </w:rPr>
        <w:t>and</w:t>
      </w:r>
      <w:r w:rsidR="00CD77D2" w:rsidRPr="00A26378">
        <w:rPr>
          <w:rFonts w:ascii="Times New Roman" w:hAnsi="Times New Roman"/>
          <w:sz w:val="24"/>
          <w:szCs w:val="24"/>
          <w:lang w:val="en-GB"/>
        </w:rPr>
        <w:t xml:space="preserve"> practical ex</w:t>
      </w:r>
      <w:r w:rsidR="00564701" w:rsidRPr="00A26378">
        <w:rPr>
          <w:rFonts w:ascii="Times New Roman" w:hAnsi="Times New Roman"/>
          <w:sz w:val="24"/>
          <w:szCs w:val="24"/>
          <w:lang w:val="en-GB"/>
        </w:rPr>
        <w:t>ercis</w:t>
      </w:r>
      <w:r w:rsidR="00CD77D2" w:rsidRPr="00A26378">
        <w:rPr>
          <w:rFonts w:ascii="Times New Roman" w:hAnsi="Times New Roman"/>
          <w:sz w:val="24"/>
          <w:szCs w:val="24"/>
          <w:lang w:val="en-GB"/>
        </w:rPr>
        <w:t>es</w:t>
      </w:r>
      <w:r w:rsidR="006D613E" w:rsidRPr="00A26378">
        <w:rPr>
          <w:rFonts w:ascii="Times New Roman" w:hAnsi="Times New Roman"/>
          <w:sz w:val="24"/>
          <w:szCs w:val="24"/>
          <w:lang w:val="en-GB"/>
        </w:rPr>
        <w:t xml:space="preserve">. This sexual therapy </w:t>
      </w:r>
      <w:r w:rsidR="009534E2" w:rsidRPr="00A26378">
        <w:rPr>
          <w:rFonts w:ascii="Times New Roman" w:hAnsi="Times New Roman"/>
          <w:sz w:val="24"/>
          <w:szCs w:val="24"/>
          <w:lang w:val="en-GB"/>
        </w:rPr>
        <w:t>of</w:t>
      </w:r>
      <w:r w:rsidR="006D613E" w:rsidRPr="00A26378">
        <w:rPr>
          <w:rFonts w:ascii="Times New Roman" w:hAnsi="Times New Roman"/>
          <w:sz w:val="24"/>
          <w:szCs w:val="24"/>
          <w:lang w:val="en-GB"/>
        </w:rPr>
        <w:t xml:space="preserve"> Malleson’s own devising</w:t>
      </w:r>
      <w:r w:rsidR="00CD77D2" w:rsidRPr="00A26378">
        <w:rPr>
          <w:rFonts w:ascii="Times New Roman" w:hAnsi="Times New Roman"/>
          <w:sz w:val="24"/>
          <w:szCs w:val="24"/>
          <w:lang w:val="en-GB"/>
        </w:rPr>
        <w:t xml:space="preserve"> reflected the transitional nature of the period</w:t>
      </w:r>
      <w:r w:rsidR="009534E2" w:rsidRPr="00A26378">
        <w:rPr>
          <w:rFonts w:ascii="Times New Roman" w:hAnsi="Times New Roman"/>
          <w:sz w:val="24"/>
          <w:szCs w:val="24"/>
          <w:lang w:val="en-GB"/>
        </w:rPr>
        <w:t>,</w:t>
      </w:r>
      <w:r w:rsidR="00CD77D2" w:rsidRPr="00A26378">
        <w:rPr>
          <w:rFonts w:ascii="Times New Roman" w:hAnsi="Times New Roman"/>
          <w:sz w:val="24"/>
          <w:szCs w:val="24"/>
          <w:lang w:val="en-GB"/>
        </w:rPr>
        <w:t xml:space="preserve"> </w:t>
      </w:r>
      <w:r w:rsidR="009534E2" w:rsidRPr="00A26378">
        <w:rPr>
          <w:rFonts w:ascii="Times New Roman" w:hAnsi="Times New Roman"/>
          <w:sz w:val="24"/>
          <w:szCs w:val="24"/>
          <w:lang w:val="en-GB"/>
        </w:rPr>
        <w:t xml:space="preserve">during which </w:t>
      </w:r>
      <w:r w:rsidR="00CD77D2" w:rsidRPr="00A26378">
        <w:rPr>
          <w:rFonts w:ascii="Times New Roman" w:hAnsi="Times New Roman"/>
          <w:sz w:val="24"/>
          <w:szCs w:val="24"/>
          <w:lang w:val="en-GB"/>
        </w:rPr>
        <w:t>psychology was progressively adopted by marriage guidance counsellors and family planning clinics as a useful tool to help individuals overcome their sexual and marital difficulties</w:t>
      </w:r>
      <w:r w:rsidR="00B14C9A" w:rsidRPr="00A26378">
        <w:rPr>
          <w:rFonts w:ascii="Times New Roman" w:hAnsi="Times New Roman"/>
          <w:sz w:val="24"/>
          <w:szCs w:val="24"/>
          <w:lang w:val="en-GB"/>
        </w:rPr>
        <w:t>,</w:t>
      </w:r>
      <w:r w:rsidR="00CD77D2" w:rsidRPr="00A26378">
        <w:rPr>
          <w:rFonts w:ascii="Times New Roman" w:hAnsi="Times New Roman"/>
          <w:sz w:val="24"/>
          <w:szCs w:val="24"/>
          <w:lang w:val="en-GB"/>
        </w:rPr>
        <w:t xml:space="preserve"> and emotions were increasingly tied to sexual fulfilment.</w:t>
      </w:r>
      <w:r w:rsidR="00EA45CD" w:rsidRPr="00A26378">
        <w:rPr>
          <w:rFonts w:ascii="Times New Roman" w:hAnsi="Times New Roman"/>
          <w:sz w:val="24"/>
          <w:szCs w:val="24"/>
          <w:lang w:val="en-GB"/>
        </w:rPr>
        <w:t xml:space="preserve"> </w:t>
      </w:r>
      <w:r w:rsidR="006D613E" w:rsidRPr="00A26378">
        <w:rPr>
          <w:rFonts w:ascii="Times New Roman" w:hAnsi="Times New Roman"/>
          <w:sz w:val="24"/>
          <w:szCs w:val="24"/>
          <w:lang w:val="en-GB"/>
        </w:rPr>
        <w:t xml:space="preserve">Malleson was therefore </w:t>
      </w:r>
      <w:r w:rsidR="006D613E" w:rsidRPr="00A26378">
        <w:rPr>
          <w:rFonts w:ascii="Times New Roman" w:hAnsi="Times New Roman"/>
          <w:sz w:val="24"/>
          <w:szCs w:val="24"/>
          <w:lang w:val="en-GB"/>
        </w:rPr>
        <w:lastRenderedPageBreak/>
        <w:t xml:space="preserve">part of a broader movement of attempts </w:t>
      </w:r>
      <w:r w:rsidR="009534E2" w:rsidRPr="00A26378">
        <w:rPr>
          <w:rFonts w:ascii="Times New Roman" w:hAnsi="Times New Roman"/>
          <w:sz w:val="24"/>
          <w:szCs w:val="24"/>
          <w:lang w:val="en-GB"/>
        </w:rPr>
        <w:t xml:space="preserve">to </w:t>
      </w:r>
      <w:r w:rsidR="006D613E" w:rsidRPr="00A26378">
        <w:rPr>
          <w:rFonts w:ascii="Times New Roman" w:hAnsi="Times New Roman"/>
          <w:sz w:val="24"/>
          <w:szCs w:val="24"/>
          <w:lang w:val="en-GB"/>
        </w:rPr>
        <w:t>help couple</w:t>
      </w:r>
      <w:r w:rsidR="00B14C9A" w:rsidRPr="00A26378">
        <w:rPr>
          <w:rFonts w:ascii="Times New Roman" w:hAnsi="Times New Roman"/>
          <w:sz w:val="24"/>
          <w:szCs w:val="24"/>
          <w:lang w:val="en-GB"/>
        </w:rPr>
        <w:t>s</w:t>
      </w:r>
      <w:r w:rsidR="006D613E" w:rsidRPr="00A26378">
        <w:rPr>
          <w:rFonts w:ascii="Times New Roman" w:hAnsi="Times New Roman"/>
          <w:sz w:val="24"/>
          <w:szCs w:val="24"/>
          <w:lang w:val="en-GB"/>
        </w:rPr>
        <w:t xml:space="preserve"> overcome their sexual difficulties. This movement no longer imparted sexual advice to ordinary individuals through sexual manuals </w:t>
      </w:r>
      <w:r w:rsidR="009534E2" w:rsidRPr="00A26378">
        <w:rPr>
          <w:rFonts w:ascii="Times New Roman" w:hAnsi="Times New Roman"/>
          <w:sz w:val="24"/>
          <w:szCs w:val="24"/>
          <w:lang w:val="en-GB"/>
        </w:rPr>
        <w:t xml:space="preserve">alone </w:t>
      </w:r>
      <w:r w:rsidR="006D613E" w:rsidRPr="00A26378">
        <w:rPr>
          <w:rFonts w:ascii="Times New Roman" w:hAnsi="Times New Roman"/>
          <w:sz w:val="24"/>
          <w:szCs w:val="24"/>
          <w:lang w:val="en-GB"/>
        </w:rPr>
        <w:t xml:space="preserve">but increasingly developed practical means of addressing sexual difficulties using knowledge from psychology. </w:t>
      </w:r>
      <w:r w:rsidR="001B4251" w:rsidRPr="00A26378">
        <w:rPr>
          <w:rFonts w:ascii="Times New Roman" w:hAnsi="Times New Roman"/>
          <w:sz w:val="24"/>
          <w:szCs w:val="24"/>
          <w:lang w:val="en-GB"/>
        </w:rPr>
        <w:t xml:space="preserve">In this sense, </w:t>
      </w:r>
      <w:r w:rsidR="00EC2EB7" w:rsidRPr="00A26378">
        <w:rPr>
          <w:rFonts w:ascii="Times New Roman" w:hAnsi="Times New Roman"/>
          <w:sz w:val="24"/>
          <w:szCs w:val="24"/>
          <w:lang w:val="en-GB"/>
        </w:rPr>
        <w:t>Malleson</w:t>
      </w:r>
      <w:r w:rsidR="006C4CA1" w:rsidRPr="00A26378">
        <w:rPr>
          <w:rFonts w:ascii="Times New Roman" w:hAnsi="Times New Roman"/>
          <w:sz w:val="24"/>
          <w:szCs w:val="24"/>
          <w:lang w:val="en-GB"/>
        </w:rPr>
        <w:t xml:space="preserve"> is a good example of continuity between the pre</w:t>
      </w:r>
      <w:r w:rsidR="009534E2" w:rsidRPr="00A26378">
        <w:rPr>
          <w:rFonts w:ascii="Times New Roman" w:hAnsi="Times New Roman"/>
          <w:sz w:val="24"/>
          <w:szCs w:val="24"/>
          <w:lang w:val="en-GB"/>
        </w:rPr>
        <w:t>-</w:t>
      </w:r>
      <w:r w:rsidR="006C4CA1" w:rsidRPr="00A26378">
        <w:rPr>
          <w:rFonts w:ascii="Times New Roman" w:hAnsi="Times New Roman"/>
          <w:sz w:val="24"/>
          <w:szCs w:val="24"/>
          <w:lang w:val="en-GB"/>
        </w:rPr>
        <w:t xml:space="preserve">war and postwar </w:t>
      </w:r>
      <w:r w:rsidR="001B4251" w:rsidRPr="00A26378">
        <w:rPr>
          <w:rFonts w:ascii="Times New Roman" w:hAnsi="Times New Roman"/>
          <w:sz w:val="24"/>
          <w:szCs w:val="24"/>
          <w:lang w:val="en-GB"/>
        </w:rPr>
        <w:t>period</w:t>
      </w:r>
      <w:r w:rsidR="00AB17E3" w:rsidRPr="00A26378">
        <w:rPr>
          <w:rFonts w:ascii="Times New Roman" w:hAnsi="Times New Roman"/>
          <w:sz w:val="24"/>
          <w:szCs w:val="24"/>
          <w:lang w:val="en-GB"/>
        </w:rPr>
        <w:t xml:space="preserve"> an</w:t>
      </w:r>
      <w:r w:rsidR="00B9042F" w:rsidRPr="00A26378">
        <w:rPr>
          <w:rFonts w:ascii="Times New Roman" w:hAnsi="Times New Roman"/>
          <w:sz w:val="24"/>
          <w:szCs w:val="24"/>
          <w:lang w:val="en-GB"/>
        </w:rPr>
        <w:t>d shows that these forms of thera</w:t>
      </w:r>
      <w:r w:rsidR="00AB17E3" w:rsidRPr="00A26378">
        <w:rPr>
          <w:rFonts w:ascii="Times New Roman" w:hAnsi="Times New Roman"/>
          <w:sz w:val="24"/>
          <w:szCs w:val="24"/>
          <w:lang w:val="en-GB"/>
        </w:rPr>
        <w:t>py remained experimental</w:t>
      </w:r>
      <w:r w:rsidR="00B9042F" w:rsidRPr="00A26378">
        <w:rPr>
          <w:rFonts w:ascii="Times New Roman" w:hAnsi="Times New Roman"/>
          <w:sz w:val="24"/>
          <w:szCs w:val="24"/>
          <w:lang w:val="en-GB"/>
        </w:rPr>
        <w:t xml:space="preserve"> in the early 1950s.</w:t>
      </w:r>
    </w:p>
    <w:p w14:paraId="6352DBF0" w14:textId="77777777" w:rsidR="00F311E2" w:rsidRPr="00A26378" w:rsidRDefault="006D613E" w:rsidP="000D582F">
      <w:pPr>
        <w:pStyle w:val="p1"/>
        <w:spacing w:line="480" w:lineRule="auto"/>
        <w:ind w:firstLine="708"/>
        <w:jc w:val="both"/>
        <w:rPr>
          <w:rFonts w:ascii="Times New Roman" w:hAnsi="Times New Roman"/>
          <w:sz w:val="24"/>
          <w:szCs w:val="24"/>
          <w:lang w:val="en-GB"/>
        </w:rPr>
      </w:pPr>
      <w:r w:rsidRPr="00A26378">
        <w:rPr>
          <w:rFonts w:ascii="Times New Roman" w:hAnsi="Times New Roman"/>
          <w:sz w:val="24"/>
          <w:szCs w:val="24"/>
          <w:lang w:val="en-GB"/>
        </w:rPr>
        <w:t>The</w:t>
      </w:r>
      <w:r w:rsidR="00CA6F31" w:rsidRPr="00A26378">
        <w:rPr>
          <w:rFonts w:ascii="Times New Roman" w:hAnsi="Times New Roman"/>
          <w:sz w:val="24"/>
          <w:szCs w:val="24"/>
          <w:lang w:val="en-GB"/>
        </w:rPr>
        <w:t xml:space="preserve"> </w:t>
      </w:r>
      <w:r w:rsidR="00A365D0" w:rsidRPr="00A26378">
        <w:rPr>
          <w:rFonts w:ascii="Times New Roman" w:hAnsi="Times New Roman"/>
          <w:sz w:val="24"/>
          <w:szCs w:val="24"/>
          <w:lang w:val="en-GB"/>
        </w:rPr>
        <w:t xml:space="preserve">patients’ </w:t>
      </w:r>
      <w:r w:rsidR="00CA6F31" w:rsidRPr="00A26378">
        <w:rPr>
          <w:rFonts w:ascii="Times New Roman" w:hAnsi="Times New Roman"/>
          <w:sz w:val="24"/>
          <w:szCs w:val="24"/>
          <w:lang w:val="en-GB"/>
        </w:rPr>
        <w:t xml:space="preserve">quest for sexual fulfilment and mutual sexual pleasure did not appear </w:t>
      </w:r>
      <w:r w:rsidRPr="00A26378">
        <w:rPr>
          <w:rFonts w:ascii="Times New Roman" w:hAnsi="Times New Roman"/>
          <w:sz w:val="24"/>
          <w:szCs w:val="24"/>
          <w:lang w:val="en-GB"/>
        </w:rPr>
        <w:t>in a vacuum</w:t>
      </w:r>
      <w:r w:rsidR="00CA6F31" w:rsidRPr="00A26378">
        <w:rPr>
          <w:rFonts w:ascii="Times New Roman" w:hAnsi="Times New Roman"/>
          <w:sz w:val="24"/>
          <w:szCs w:val="24"/>
          <w:lang w:val="en-GB"/>
        </w:rPr>
        <w:t xml:space="preserve"> but was the result of the circulation of new cultural sexual expectation</w:t>
      </w:r>
      <w:r w:rsidRPr="00A26378">
        <w:rPr>
          <w:rFonts w:ascii="Times New Roman" w:hAnsi="Times New Roman"/>
          <w:sz w:val="24"/>
          <w:szCs w:val="24"/>
          <w:lang w:val="en-GB"/>
        </w:rPr>
        <w:t>s</w:t>
      </w:r>
      <w:r w:rsidR="00CA6F31" w:rsidRPr="00A26378">
        <w:rPr>
          <w:rFonts w:ascii="Times New Roman" w:hAnsi="Times New Roman"/>
          <w:sz w:val="24"/>
          <w:szCs w:val="24"/>
          <w:lang w:val="en-GB"/>
        </w:rPr>
        <w:t>.</w:t>
      </w:r>
      <w:r w:rsidRPr="00A26378">
        <w:rPr>
          <w:rFonts w:ascii="Times New Roman" w:hAnsi="Times New Roman"/>
          <w:sz w:val="24"/>
          <w:szCs w:val="24"/>
          <w:lang w:val="en-GB"/>
        </w:rPr>
        <w:t xml:space="preserve"> </w:t>
      </w:r>
      <w:r w:rsidR="00F311E2" w:rsidRPr="00A26378">
        <w:rPr>
          <w:rFonts w:ascii="Times New Roman" w:hAnsi="Times New Roman"/>
          <w:sz w:val="24"/>
          <w:szCs w:val="24"/>
          <w:lang w:val="en-GB"/>
        </w:rPr>
        <w:t>While mutual sexual pleasure became a new injunction in interwar marriage and sex manuals, this research shows that after the Second World War, ordinary Britons were increasingly internali</w:t>
      </w:r>
      <w:r w:rsidR="009534E2" w:rsidRPr="00A26378">
        <w:rPr>
          <w:rFonts w:ascii="Times New Roman" w:hAnsi="Times New Roman"/>
          <w:sz w:val="24"/>
          <w:szCs w:val="24"/>
          <w:lang w:val="en-GB"/>
        </w:rPr>
        <w:t>s</w:t>
      </w:r>
      <w:r w:rsidR="00F311E2" w:rsidRPr="00A26378">
        <w:rPr>
          <w:rFonts w:ascii="Times New Roman" w:hAnsi="Times New Roman"/>
          <w:sz w:val="24"/>
          <w:szCs w:val="24"/>
          <w:lang w:val="en-GB"/>
        </w:rPr>
        <w:t xml:space="preserve">ing this new norm and were looking for help </w:t>
      </w:r>
      <w:r w:rsidR="009534E2" w:rsidRPr="00A26378">
        <w:rPr>
          <w:rFonts w:ascii="Times New Roman" w:hAnsi="Times New Roman"/>
          <w:sz w:val="24"/>
          <w:szCs w:val="24"/>
          <w:lang w:val="en-GB"/>
        </w:rPr>
        <w:t xml:space="preserve">in </w:t>
      </w:r>
      <w:r w:rsidR="00F311E2" w:rsidRPr="00A26378">
        <w:rPr>
          <w:rFonts w:ascii="Times New Roman" w:hAnsi="Times New Roman"/>
          <w:sz w:val="24"/>
          <w:szCs w:val="24"/>
          <w:lang w:val="en-GB"/>
        </w:rPr>
        <w:t>comply</w:t>
      </w:r>
      <w:r w:rsidR="009534E2" w:rsidRPr="00A26378">
        <w:rPr>
          <w:rFonts w:ascii="Times New Roman" w:hAnsi="Times New Roman"/>
          <w:sz w:val="24"/>
          <w:szCs w:val="24"/>
          <w:lang w:val="en-GB"/>
        </w:rPr>
        <w:t>ing</w:t>
      </w:r>
      <w:r w:rsidR="00F311E2" w:rsidRPr="00A26378">
        <w:rPr>
          <w:rFonts w:ascii="Times New Roman" w:hAnsi="Times New Roman"/>
          <w:sz w:val="24"/>
          <w:szCs w:val="24"/>
          <w:lang w:val="en-GB"/>
        </w:rPr>
        <w:t xml:space="preserve"> with it. The sources provide a glimpse into the anxieties felt by presumably middle-class couples when the</w:t>
      </w:r>
      <w:r w:rsidR="009534E2" w:rsidRPr="00A26378">
        <w:rPr>
          <w:rFonts w:ascii="Times New Roman" w:hAnsi="Times New Roman"/>
          <w:sz w:val="24"/>
          <w:szCs w:val="24"/>
          <w:lang w:val="en-GB"/>
        </w:rPr>
        <w:t>y</w:t>
      </w:r>
      <w:r w:rsidR="00F311E2" w:rsidRPr="00A26378">
        <w:rPr>
          <w:rFonts w:ascii="Times New Roman" w:hAnsi="Times New Roman"/>
          <w:sz w:val="24"/>
          <w:szCs w:val="24"/>
          <w:lang w:val="en-GB"/>
        </w:rPr>
        <w:t xml:space="preserve"> </w:t>
      </w:r>
      <w:r w:rsidRPr="00A26378">
        <w:rPr>
          <w:rFonts w:ascii="Times New Roman" w:hAnsi="Times New Roman"/>
          <w:sz w:val="24"/>
          <w:szCs w:val="24"/>
          <w:lang w:val="en-GB"/>
        </w:rPr>
        <w:t xml:space="preserve">‘failed’ to comply </w:t>
      </w:r>
      <w:r w:rsidR="009534E2" w:rsidRPr="00A26378">
        <w:rPr>
          <w:rFonts w:ascii="Times New Roman" w:hAnsi="Times New Roman"/>
          <w:sz w:val="24"/>
          <w:szCs w:val="24"/>
          <w:lang w:val="en-GB"/>
        </w:rPr>
        <w:t xml:space="preserve">with </w:t>
      </w:r>
      <w:r w:rsidRPr="00A26378">
        <w:rPr>
          <w:rFonts w:ascii="Times New Roman" w:hAnsi="Times New Roman"/>
          <w:sz w:val="24"/>
          <w:szCs w:val="24"/>
          <w:lang w:val="en-GB"/>
        </w:rPr>
        <w:t xml:space="preserve">these new ideals. </w:t>
      </w:r>
      <w:r w:rsidR="00F311E2" w:rsidRPr="00A26378">
        <w:rPr>
          <w:rFonts w:ascii="Times New Roman" w:hAnsi="Times New Roman"/>
          <w:sz w:val="24"/>
          <w:szCs w:val="24"/>
          <w:lang w:val="en-GB"/>
        </w:rPr>
        <w:t xml:space="preserve">I used emotions as a lens through which to gauge normative ideas and ideals about heterosexuality. What patients aimed for was to be able to achieve an orgasmic </w:t>
      </w:r>
      <w:r w:rsidR="009E3CA3" w:rsidRPr="00A26378">
        <w:rPr>
          <w:rFonts w:ascii="Times New Roman" w:hAnsi="Times New Roman"/>
          <w:sz w:val="24"/>
          <w:szCs w:val="24"/>
          <w:lang w:val="en-GB"/>
        </w:rPr>
        <w:t xml:space="preserve">penetrative </w:t>
      </w:r>
      <w:r w:rsidR="00F311E2" w:rsidRPr="00A26378">
        <w:rPr>
          <w:rFonts w:ascii="Times New Roman" w:hAnsi="Times New Roman"/>
          <w:sz w:val="24"/>
          <w:szCs w:val="24"/>
          <w:lang w:val="en-GB"/>
        </w:rPr>
        <w:t xml:space="preserve">sex life. </w:t>
      </w:r>
    </w:p>
    <w:p w14:paraId="7CCC6664" w14:textId="3A415E66" w:rsidR="002A761A" w:rsidRPr="002A448A" w:rsidRDefault="00F311E2" w:rsidP="000D582F">
      <w:pPr>
        <w:spacing w:line="480" w:lineRule="auto"/>
        <w:ind w:firstLine="708"/>
        <w:jc w:val="both"/>
        <w:rPr>
          <w:rFonts w:ascii="Times New Roman" w:hAnsi="Times New Roman" w:cs="Times New Roman"/>
        </w:rPr>
      </w:pPr>
      <w:r w:rsidRPr="00A26378">
        <w:rPr>
          <w:rFonts w:ascii="Times New Roman" w:hAnsi="Times New Roman" w:cs="Times New Roman"/>
        </w:rPr>
        <w:t xml:space="preserve">If anything, this </w:t>
      </w:r>
      <w:r w:rsidR="00C70336">
        <w:rPr>
          <w:rFonts w:ascii="Times New Roman" w:hAnsi="Times New Roman" w:cs="Times New Roman"/>
        </w:rPr>
        <w:t>article</w:t>
      </w:r>
      <w:r w:rsidRPr="00A26378">
        <w:rPr>
          <w:rFonts w:ascii="Times New Roman" w:hAnsi="Times New Roman" w:cs="Times New Roman"/>
        </w:rPr>
        <w:t xml:space="preserve"> shows that new norms </w:t>
      </w:r>
      <w:r w:rsidR="009567E7" w:rsidRPr="00A26378">
        <w:rPr>
          <w:rFonts w:ascii="Times New Roman" w:hAnsi="Times New Roman" w:cs="Times New Roman"/>
        </w:rPr>
        <w:t xml:space="preserve">in </w:t>
      </w:r>
      <w:r w:rsidRPr="00A26378">
        <w:rPr>
          <w:rFonts w:ascii="Times New Roman" w:hAnsi="Times New Roman" w:cs="Times New Roman"/>
        </w:rPr>
        <w:t xml:space="preserve">sexuality, however useful they might have been for </w:t>
      </w:r>
      <w:r w:rsidR="00564701" w:rsidRPr="00A26378">
        <w:rPr>
          <w:rFonts w:ascii="Times New Roman" w:hAnsi="Times New Roman" w:cs="Times New Roman"/>
        </w:rPr>
        <w:t>encouraging female sexual pleasure</w:t>
      </w:r>
      <w:r w:rsidRPr="00A26378">
        <w:rPr>
          <w:rFonts w:ascii="Times New Roman" w:hAnsi="Times New Roman" w:cs="Times New Roman"/>
        </w:rPr>
        <w:t>, nevertheless had a downside in that they put new pressure on married couples and therefore created new anxieties relat</w:t>
      </w:r>
      <w:r w:rsidR="009567E7" w:rsidRPr="00A26378">
        <w:rPr>
          <w:rFonts w:ascii="Times New Roman" w:hAnsi="Times New Roman" w:cs="Times New Roman"/>
        </w:rPr>
        <w:t>ing</w:t>
      </w:r>
      <w:r w:rsidRPr="00A26378">
        <w:rPr>
          <w:rFonts w:ascii="Times New Roman" w:hAnsi="Times New Roman" w:cs="Times New Roman"/>
        </w:rPr>
        <w:t xml:space="preserve"> to performance at a time when the marriage institution was under strain due to the new focus on love as the cornerstone of </w:t>
      </w:r>
      <w:r w:rsidR="009567E7" w:rsidRPr="00A26378">
        <w:rPr>
          <w:rFonts w:ascii="Times New Roman" w:hAnsi="Times New Roman" w:cs="Times New Roman"/>
        </w:rPr>
        <w:t xml:space="preserve">a </w:t>
      </w:r>
      <w:r w:rsidRPr="00A26378">
        <w:rPr>
          <w:rFonts w:ascii="Times New Roman" w:hAnsi="Times New Roman" w:cs="Times New Roman"/>
        </w:rPr>
        <w:t xml:space="preserve">happy marriage. Individuals </w:t>
      </w:r>
      <w:r w:rsidR="002A761A" w:rsidRPr="00A26378">
        <w:rPr>
          <w:rFonts w:ascii="Times New Roman" w:hAnsi="Times New Roman" w:cs="Times New Roman"/>
        </w:rPr>
        <w:t xml:space="preserve">suffered </w:t>
      </w:r>
      <w:r w:rsidR="00110DA7" w:rsidRPr="00A26378">
        <w:rPr>
          <w:rFonts w:ascii="Times New Roman" w:hAnsi="Times New Roman" w:cs="Times New Roman"/>
        </w:rPr>
        <w:t xml:space="preserve">emotional hardship when they were unable to attain what they thought </w:t>
      </w:r>
      <w:r w:rsidR="002A761A" w:rsidRPr="00A26378">
        <w:rPr>
          <w:rFonts w:ascii="Times New Roman" w:hAnsi="Times New Roman" w:cs="Times New Roman"/>
        </w:rPr>
        <w:t>sho</w:t>
      </w:r>
      <w:r w:rsidR="00CA6F31" w:rsidRPr="00A26378">
        <w:rPr>
          <w:rFonts w:ascii="Times New Roman" w:hAnsi="Times New Roman" w:cs="Times New Roman"/>
        </w:rPr>
        <w:t>uld</w:t>
      </w:r>
      <w:r w:rsidR="00110DA7" w:rsidRPr="00A26378">
        <w:rPr>
          <w:rFonts w:ascii="Times New Roman" w:hAnsi="Times New Roman" w:cs="Times New Roman"/>
        </w:rPr>
        <w:t xml:space="preserve"> be the ideal sexuality.</w:t>
      </w:r>
      <w:r w:rsidR="00820450" w:rsidRPr="00A26378">
        <w:rPr>
          <w:rFonts w:ascii="Times New Roman" w:hAnsi="Times New Roman" w:cs="Times New Roman"/>
        </w:rPr>
        <w:t xml:space="preserve"> Sex for these patients was disappointing and frustrating. </w:t>
      </w:r>
      <w:r w:rsidR="002A761A" w:rsidRPr="00A26378">
        <w:rPr>
          <w:rFonts w:ascii="Times New Roman" w:hAnsi="Times New Roman" w:cs="Times New Roman"/>
        </w:rPr>
        <w:t>However, they did not passively endure</w:t>
      </w:r>
      <w:r w:rsidR="00564701" w:rsidRPr="00A26378">
        <w:rPr>
          <w:rFonts w:ascii="Times New Roman" w:hAnsi="Times New Roman" w:cs="Times New Roman"/>
        </w:rPr>
        <w:t xml:space="preserve"> their distress but actively sought help to overcome their sexual disorders, believing that they could</w:t>
      </w:r>
      <w:r w:rsidR="006D613E" w:rsidRPr="00A26378">
        <w:rPr>
          <w:rFonts w:ascii="Times New Roman" w:hAnsi="Times New Roman" w:cs="Times New Roman"/>
        </w:rPr>
        <w:t xml:space="preserve"> </w:t>
      </w:r>
      <w:r w:rsidR="009567E7" w:rsidRPr="00A26378">
        <w:rPr>
          <w:rFonts w:ascii="Times New Roman" w:hAnsi="Times New Roman" w:cs="Times New Roman"/>
        </w:rPr>
        <w:t>take action for</w:t>
      </w:r>
      <w:r w:rsidR="006D613E" w:rsidRPr="00A26378">
        <w:rPr>
          <w:rFonts w:ascii="Times New Roman" w:hAnsi="Times New Roman" w:cs="Times New Roman"/>
        </w:rPr>
        <w:t xml:space="preserve"> their own sexual fulfil</w:t>
      </w:r>
      <w:r w:rsidR="00564701" w:rsidRPr="00A26378">
        <w:rPr>
          <w:rFonts w:ascii="Times New Roman" w:hAnsi="Times New Roman" w:cs="Times New Roman"/>
        </w:rPr>
        <w:t>ment.</w:t>
      </w:r>
      <w:r w:rsidR="002A761A" w:rsidRPr="00A26378">
        <w:rPr>
          <w:rFonts w:ascii="Times New Roman" w:hAnsi="Times New Roman" w:cs="Times New Roman"/>
        </w:rPr>
        <w:t xml:space="preserve"> </w:t>
      </w:r>
      <w:r w:rsidR="00564701" w:rsidRPr="00A26378">
        <w:rPr>
          <w:rFonts w:ascii="Times New Roman" w:hAnsi="Times New Roman" w:cs="Times New Roman"/>
        </w:rPr>
        <w:t>Patients</w:t>
      </w:r>
      <w:r w:rsidRPr="00A26378">
        <w:rPr>
          <w:rFonts w:ascii="Times New Roman" w:hAnsi="Times New Roman" w:cs="Times New Roman"/>
        </w:rPr>
        <w:t xml:space="preserve"> relied on emotions to express their sexual dissatisfaction and used a language infused with psychological rhetoric to make sense of their </w:t>
      </w:r>
      <w:r w:rsidRPr="00A26378">
        <w:rPr>
          <w:rFonts w:ascii="Times New Roman" w:hAnsi="Times New Roman" w:cs="Times New Roman"/>
        </w:rPr>
        <w:lastRenderedPageBreak/>
        <w:t xml:space="preserve">difficulties. These sessions offer a valuable way of seeing how ordinary Britons saw themselves as sexual beings and how the </w:t>
      </w:r>
      <w:r w:rsidR="009010F9" w:rsidRPr="00A26378">
        <w:rPr>
          <w:rFonts w:ascii="Times New Roman" w:hAnsi="Times New Roman" w:cs="Times New Roman"/>
        </w:rPr>
        <w:t xml:space="preserve">emotional </w:t>
      </w:r>
      <w:r w:rsidRPr="00A26378">
        <w:rPr>
          <w:rFonts w:ascii="Times New Roman" w:hAnsi="Times New Roman" w:cs="Times New Roman"/>
        </w:rPr>
        <w:t>needs of the</w:t>
      </w:r>
      <w:r w:rsidR="00D04C1B" w:rsidRPr="00A26378">
        <w:rPr>
          <w:rFonts w:ascii="Times New Roman" w:hAnsi="Times New Roman" w:cs="Times New Roman"/>
        </w:rPr>
        <w:t>ir</w:t>
      </w:r>
      <w:r w:rsidRPr="00A26378">
        <w:rPr>
          <w:rFonts w:ascii="Times New Roman" w:hAnsi="Times New Roman" w:cs="Times New Roman"/>
        </w:rPr>
        <w:t xml:space="preserve"> partner were central to their understanding of a fulfilling relationship.</w:t>
      </w:r>
      <w:r w:rsidR="00110DA7" w:rsidRPr="00A26378">
        <w:rPr>
          <w:rFonts w:ascii="Times New Roman" w:hAnsi="Times New Roman" w:cs="Times New Roman"/>
        </w:rPr>
        <w:t xml:space="preserve"> </w:t>
      </w:r>
      <w:r w:rsidR="00A365D0" w:rsidRPr="00A26378">
        <w:rPr>
          <w:rFonts w:ascii="Times New Roman" w:hAnsi="Times New Roman" w:cs="Times New Roman"/>
        </w:rPr>
        <w:t>Patients</w:t>
      </w:r>
      <w:r w:rsidR="00ED13D2" w:rsidRPr="00A26378">
        <w:rPr>
          <w:rFonts w:ascii="Times New Roman" w:hAnsi="Times New Roman" w:cs="Times New Roman"/>
        </w:rPr>
        <w:t xml:space="preserve"> opened </w:t>
      </w:r>
      <w:r w:rsidR="00AB17E3" w:rsidRPr="00A26378">
        <w:rPr>
          <w:rFonts w:ascii="Times New Roman" w:hAnsi="Times New Roman" w:cs="Times New Roman"/>
        </w:rPr>
        <w:t>up to Malleson and articulated their sexual desires and fears, testifying to a new form of sexual subjectivity</w:t>
      </w:r>
      <w:r w:rsidR="00686C27" w:rsidRPr="00A26378">
        <w:rPr>
          <w:rFonts w:ascii="Times New Roman" w:hAnsi="Times New Roman" w:cs="Times New Roman"/>
        </w:rPr>
        <w:t xml:space="preserve"> and </w:t>
      </w:r>
      <w:r w:rsidR="00B6166C" w:rsidRPr="00A26378">
        <w:rPr>
          <w:rFonts w:ascii="Times New Roman" w:hAnsi="Times New Roman" w:cs="Times New Roman"/>
        </w:rPr>
        <w:t>emotional openness that collided</w:t>
      </w:r>
      <w:r w:rsidR="00686C27" w:rsidRPr="00A26378">
        <w:rPr>
          <w:rFonts w:ascii="Times New Roman" w:hAnsi="Times New Roman" w:cs="Times New Roman"/>
        </w:rPr>
        <w:t xml:space="preserve"> with the previous regime of emotional restraint</w:t>
      </w:r>
      <w:r w:rsidR="00A365D0" w:rsidRPr="00A26378">
        <w:rPr>
          <w:rFonts w:ascii="Times New Roman" w:hAnsi="Times New Roman" w:cs="Times New Roman"/>
        </w:rPr>
        <w:t>.</w:t>
      </w:r>
      <w:r w:rsidR="00A365D0" w:rsidRPr="002A448A">
        <w:rPr>
          <w:rFonts w:ascii="Times New Roman" w:hAnsi="Times New Roman" w:cs="Times New Roman"/>
        </w:rPr>
        <w:t xml:space="preserve"> </w:t>
      </w:r>
    </w:p>
    <w:p w14:paraId="48811339" w14:textId="77777777" w:rsidR="00F311E2" w:rsidRPr="002A448A" w:rsidRDefault="00F311E2" w:rsidP="000D582F">
      <w:pPr>
        <w:spacing w:line="480" w:lineRule="auto"/>
        <w:jc w:val="both"/>
        <w:rPr>
          <w:rFonts w:ascii="Times New Roman" w:hAnsi="Times New Roman" w:cs="Times New Roman"/>
        </w:rPr>
      </w:pPr>
    </w:p>
    <w:p w14:paraId="1ACB4627" w14:textId="77777777" w:rsidR="00F311E2" w:rsidRPr="002A448A" w:rsidRDefault="00F311E2" w:rsidP="000D582F">
      <w:pPr>
        <w:spacing w:line="480" w:lineRule="auto"/>
        <w:jc w:val="both"/>
        <w:rPr>
          <w:rFonts w:ascii="Times New Roman" w:hAnsi="Times New Roman" w:cs="Times New Roman"/>
        </w:rPr>
      </w:pPr>
      <w:r w:rsidRPr="002A448A">
        <w:rPr>
          <w:rFonts w:ascii="Times New Roman" w:hAnsi="Times New Roman" w:cs="Times New Roman"/>
        </w:rPr>
        <w:t xml:space="preserve"> </w:t>
      </w:r>
    </w:p>
    <w:p w14:paraId="034F14D9" w14:textId="77777777" w:rsidR="00F311E2" w:rsidRPr="002A448A" w:rsidRDefault="00F311E2" w:rsidP="000D582F">
      <w:pPr>
        <w:jc w:val="both"/>
      </w:pPr>
    </w:p>
    <w:p w14:paraId="0BDF71AC" w14:textId="77777777" w:rsidR="0091177C" w:rsidRPr="002A448A" w:rsidRDefault="0091177C" w:rsidP="000D582F">
      <w:pPr>
        <w:jc w:val="both"/>
      </w:pPr>
    </w:p>
    <w:sectPr w:rsidR="0091177C" w:rsidRPr="002A448A" w:rsidSect="00D6481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3CC9" w14:textId="77777777" w:rsidR="000E2133" w:rsidRDefault="000E2133" w:rsidP="00F311E2">
      <w:r>
        <w:separator/>
      </w:r>
    </w:p>
  </w:endnote>
  <w:endnote w:type="continuationSeparator" w:id="0">
    <w:p w14:paraId="38675AE1" w14:textId="77777777" w:rsidR="000E2133" w:rsidRDefault="000E2133" w:rsidP="00F3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1AA8E" w14:textId="77777777" w:rsidR="0091177C" w:rsidRDefault="0091177C" w:rsidP="0091177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FF8C680" w14:textId="77777777" w:rsidR="0091177C" w:rsidRDefault="0091177C" w:rsidP="0071788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ECAA" w14:textId="77777777" w:rsidR="0091177C" w:rsidRDefault="0091177C" w:rsidP="0091177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32C2">
      <w:rPr>
        <w:rStyle w:val="Numrodepage"/>
        <w:noProof/>
      </w:rPr>
      <w:t>1</w:t>
    </w:r>
    <w:r>
      <w:rPr>
        <w:rStyle w:val="Numrodepage"/>
      </w:rPr>
      <w:fldChar w:fldCharType="end"/>
    </w:r>
  </w:p>
  <w:p w14:paraId="0D7CE677" w14:textId="77777777" w:rsidR="0091177C" w:rsidRDefault="0091177C" w:rsidP="0071788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DDDE0" w14:textId="77777777" w:rsidR="000E2133" w:rsidRDefault="000E2133" w:rsidP="00F311E2">
      <w:r>
        <w:separator/>
      </w:r>
    </w:p>
  </w:footnote>
  <w:footnote w:type="continuationSeparator" w:id="0">
    <w:p w14:paraId="4D22326A" w14:textId="77777777" w:rsidR="000E2133" w:rsidRDefault="000E2133" w:rsidP="00F311E2">
      <w:r>
        <w:continuationSeparator/>
      </w:r>
    </w:p>
  </w:footnote>
  <w:footnote w:id="1">
    <w:p w14:paraId="42411245" w14:textId="77777777" w:rsidR="0091177C" w:rsidRPr="004A674C" w:rsidRDefault="0091177C" w:rsidP="00A84D6A">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Hera Cook, </w:t>
      </w:r>
      <w:r w:rsidRPr="004A674C">
        <w:rPr>
          <w:rFonts w:ascii="Times New Roman" w:eastAsia="Times New Roman" w:hAnsi="Times New Roman" w:cs="Times New Roman"/>
          <w:i/>
          <w:iCs/>
        </w:rPr>
        <w:t>The long sexual revolution: English women, sex, and contraception 1800-1975</w:t>
      </w:r>
      <w:r w:rsidRPr="004A674C">
        <w:rPr>
          <w:rFonts w:ascii="Times New Roman" w:eastAsia="Times New Roman" w:hAnsi="Times New Roman" w:cs="Times New Roman"/>
        </w:rPr>
        <w:t xml:space="preserve"> (Oxford, 2004); </w:t>
      </w:r>
      <w:r w:rsidRPr="004A674C">
        <w:rPr>
          <w:rFonts w:ascii="Times New Roman" w:hAnsi="Times New Roman" w:cs="Times New Roman"/>
          <w:color w:val="000000" w:themeColor="text1"/>
        </w:rPr>
        <w:t xml:space="preserve">Jane Lewis, David Clark and David Morgan, </w:t>
      </w:r>
      <w:r w:rsidRPr="004A674C">
        <w:rPr>
          <w:rFonts w:ascii="Times New Roman" w:hAnsi="Times New Roman" w:cs="Times New Roman"/>
          <w:i/>
          <w:color w:val="000000" w:themeColor="text1"/>
        </w:rPr>
        <w:t>Whom God hath joined together, the work of the Marriage Guidance</w:t>
      </w:r>
      <w:r w:rsidRPr="004A674C">
        <w:rPr>
          <w:rFonts w:ascii="Times New Roman" w:hAnsi="Times New Roman" w:cs="Times New Roman"/>
          <w:color w:val="000000" w:themeColor="text1"/>
        </w:rPr>
        <w:t xml:space="preserve"> (London, 1992); </w:t>
      </w:r>
      <w:r w:rsidRPr="004A674C">
        <w:rPr>
          <w:rFonts w:ascii="Times New Roman" w:eastAsia="Times New Roman" w:hAnsi="Times New Roman" w:cs="Times New Roman"/>
          <w:color w:val="000000" w:themeColor="text1"/>
        </w:rPr>
        <w:t xml:space="preserve">Robert Irwin, ‘“To Try and Find Out What is being Done to Whom, by Whom and with What Results”: The Creation of Psychosexual Counselling Policy in England, 1972–1979’, </w:t>
      </w:r>
      <w:r w:rsidRPr="004A674C">
        <w:rPr>
          <w:rFonts w:ascii="Times New Roman" w:eastAsia="Times New Roman" w:hAnsi="Times New Roman" w:cs="Times New Roman"/>
          <w:i/>
          <w:iCs/>
          <w:color w:val="000000" w:themeColor="text1"/>
        </w:rPr>
        <w:t>Twentieth Century British History,</w:t>
      </w:r>
      <w:r w:rsidRPr="004A674C">
        <w:rPr>
          <w:rFonts w:ascii="Times New Roman" w:eastAsia="Times New Roman" w:hAnsi="Times New Roman" w:cs="Times New Roman"/>
          <w:color w:val="000000" w:themeColor="text1"/>
        </w:rPr>
        <w:t xml:space="preserve"> 20 (2009), 173-197; </w:t>
      </w:r>
      <w:r w:rsidRPr="004A674C">
        <w:rPr>
          <w:rFonts w:ascii="Times New Roman" w:eastAsia="Times New Roman" w:hAnsi="Times New Roman" w:cs="Times New Roman"/>
          <w:color w:val="2A2A2A"/>
          <w:shd w:val="clear" w:color="auto" w:fill="FFFFFF"/>
          <w:lang w:eastAsia="fr-FR"/>
        </w:rPr>
        <w:t>Lisa Featherstone, ‘The Science of Pleasure: Medicine and Sex Therapy in Mid-twentieth-century Australia’, </w:t>
      </w:r>
      <w:r w:rsidRPr="004A674C">
        <w:rPr>
          <w:rFonts w:ascii="Times New Roman" w:eastAsia="Times New Roman" w:hAnsi="Times New Roman" w:cs="Times New Roman"/>
          <w:i/>
          <w:iCs/>
          <w:color w:val="2A2A2A"/>
          <w:bdr w:val="none" w:sz="0" w:space="0" w:color="auto" w:frame="1"/>
          <w:shd w:val="clear" w:color="auto" w:fill="FFFFFF"/>
          <w:lang w:eastAsia="fr-FR"/>
        </w:rPr>
        <w:t>Social History of Medicine</w:t>
      </w:r>
      <w:r w:rsidRPr="004A674C">
        <w:rPr>
          <w:rFonts w:ascii="Times New Roman" w:eastAsia="Times New Roman" w:hAnsi="Times New Roman" w:cs="Times New Roman"/>
          <w:color w:val="2A2A2A"/>
          <w:shd w:val="clear" w:color="auto" w:fill="FFFFFF"/>
          <w:lang w:eastAsia="fr-FR"/>
        </w:rPr>
        <w:t xml:space="preserve"> forthcoming, online now; see author.</w:t>
      </w:r>
    </w:p>
  </w:footnote>
  <w:footnote w:id="2">
    <w:p w14:paraId="5566BC07" w14:textId="77777777" w:rsidR="0091177C" w:rsidRPr="004A674C" w:rsidRDefault="0091177C" w:rsidP="00A84D6A">
      <w:pPr>
        <w:spacing w:line="480" w:lineRule="auto"/>
        <w:rPr>
          <w:rFonts w:ascii="Times New Roman" w:eastAsia="Times New Roman" w:hAnsi="Times New Roman" w:cs="Times New Roman"/>
          <w:color w:val="000000" w:themeColor="text1"/>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000000" w:themeColor="text1"/>
        </w:rPr>
        <w:t xml:space="preserve">Irwin, ‘To Try’. </w:t>
      </w:r>
    </w:p>
  </w:footnote>
  <w:footnote w:id="3">
    <w:p w14:paraId="61484603" w14:textId="5DFFD48F" w:rsidR="0091177C" w:rsidRPr="004A674C" w:rsidRDefault="0091177C" w:rsidP="00A84D6A">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Susan J. Matt, Peter N. Stearns (eds), </w:t>
      </w:r>
      <w:r w:rsidRPr="004A674C">
        <w:rPr>
          <w:rFonts w:ascii="Times New Roman" w:hAnsi="Times New Roman" w:cs="Times New Roman"/>
          <w:i/>
        </w:rPr>
        <w:t>Doing Emotions History</w:t>
      </w:r>
      <w:r w:rsidRPr="004A674C">
        <w:rPr>
          <w:rFonts w:ascii="Times New Roman" w:hAnsi="Times New Roman" w:cs="Times New Roman"/>
        </w:rPr>
        <w:t xml:space="preserve">, (Urbana, 2014), 3. For an introduction into the history of emotions see Jan Plamper, </w:t>
      </w:r>
      <w:r w:rsidRPr="004A674C">
        <w:rPr>
          <w:rFonts w:ascii="Times New Roman" w:hAnsi="Times New Roman" w:cs="Times New Roman"/>
          <w:i/>
        </w:rPr>
        <w:t>The History of Emotions, An Introduction</w:t>
      </w:r>
      <w:r w:rsidRPr="004A674C">
        <w:rPr>
          <w:rFonts w:ascii="Times New Roman" w:hAnsi="Times New Roman" w:cs="Times New Roman"/>
        </w:rPr>
        <w:t>, (Oxford, 2012)</w:t>
      </w:r>
      <w:r w:rsidR="001016B5">
        <w:rPr>
          <w:rFonts w:ascii="Times New Roman" w:hAnsi="Times New Roman" w:cs="Times New Roman"/>
        </w:rPr>
        <w:t>.</w:t>
      </w:r>
    </w:p>
  </w:footnote>
  <w:footnote w:id="4">
    <w:p w14:paraId="2CB2C964"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009809C6" w:rsidRPr="004A674C">
        <w:rPr>
          <w:rFonts w:ascii="Times New Roman" w:hAnsi="Times New Roman" w:cs="Times New Roman"/>
        </w:rPr>
        <w:t xml:space="preserve">Matt and </w:t>
      </w:r>
      <w:r w:rsidRPr="004A674C">
        <w:rPr>
          <w:rFonts w:ascii="Times New Roman" w:hAnsi="Times New Roman" w:cs="Times New Roman"/>
        </w:rPr>
        <w:t xml:space="preserve">Stearns, </w:t>
      </w:r>
      <w:r w:rsidRPr="004A674C">
        <w:rPr>
          <w:rFonts w:ascii="Times New Roman" w:hAnsi="Times New Roman" w:cs="Times New Roman"/>
          <w:i/>
        </w:rPr>
        <w:t>Doing Emotions</w:t>
      </w:r>
      <w:r w:rsidR="009809C6" w:rsidRPr="004A674C">
        <w:rPr>
          <w:rFonts w:ascii="Times New Roman" w:hAnsi="Times New Roman" w:cs="Times New Roman"/>
          <w:i/>
        </w:rPr>
        <w:t xml:space="preserve">, </w:t>
      </w:r>
      <w:r w:rsidRPr="004A674C">
        <w:rPr>
          <w:rFonts w:ascii="Times New Roman" w:hAnsi="Times New Roman" w:cs="Times New Roman"/>
        </w:rPr>
        <w:t>4.</w:t>
      </w:r>
    </w:p>
  </w:footnote>
  <w:footnote w:id="5">
    <w:p w14:paraId="61E4D52C" w14:textId="5628627E" w:rsidR="0091177C" w:rsidRPr="004A674C" w:rsidRDefault="0091177C" w:rsidP="00A26378">
      <w:pPr>
        <w:pStyle w:val="p1"/>
        <w:spacing w:line="480" w:lineRule="auto"/>
        <w:rPr>
          <w:rFonts w:ascii="Times New Roman" w:hAnsi="Times New Roman"/>
          <w:sz w:val="24"/>
          <w:szCs w:val="24"/>
          <w:lang w:val="en-GB"/>
        </w:rPr>
      </w:pPr>
      <w:r w:rsidRPr="004A674C">
        <w:rPr>
          <w:rStyle w:val="Appelnotedebasdep"/>
          <w:rFonts w:ascii="Times New Roman" w:hAnsi="Times New Roman"/>
          <w:sz w:val="24"/>
          <w:szCs w:val="24"/>
          <w:lang w:val="en-GB"/>
        </w:rPr>
        <w:footnoteRef/>
      </w:r>
      <w:r w:rsidRPr="004A674C">
        <w:rPr>
          <w:rFonts w:ascii="Times New Roman" w:hAnsi="Times New Roman"/>
          <w:sz w:val="24"/>
          <w:szCs w:val="24"/>
          <w:lang w:val="en-GB"/>
        </w:rPr>
        <w:t xml:space="preserve"> </w:t>
      </w:r>
      <w:r w:rsidRPr="004A674C">
        <w:rPr>
          <w:rFonts w:ascii="Times New Roman" w:eastAsia="Times New Roman" w:hAnsi="Times New Roman"/>
          <w:color w:val="000000" w:themeColor="text1"/>
          <w:sz w:val="24"/>
          <w:szCs w:val="24"/>
          <w:shd w:val="clear" w:color="auto" w:fill="FFFFFF"/>
          <w:lang w:val="en-GB"/>
        </w:rPr>
        <w:t xml:space="preserve">Marcus Collins, </w:t>
      </w:r>
      <w:r w:rsidRPr="004A674C">
        <w:rPr>
          <w:rFonts w:ascii="Times New Roman" w:eastAsia="Times New Roman" w:hAnsi="Times New Roman"/>
          <w:i/>
          <w:color w:val="000000" w:themeColor="text1"/>
          <w:sz w:val="24"/>
          <w:szCs w:val="24"/>
          <w:shd w:val="clear" w:color="auto" w:fill="FFFFFF"/>
          <w:lang w:val="en-GB"/>
        </w:rPr>
        <w:t>Modern Love an Intimate History of Men and Women in Twentieth Century</w:t>
      </w:r>
      <w:r w:rsidRPr="004A674C">
        <w:rPr>
          <w:rFonts w:ascii="Times New Roman" w:eastAsia="Times New Roman" w:hAnsi="Times New Roman"/>
          <w:color w:val="000000" w:themeColor="text1"/>
          <w:sz w:val="24"/>
          <w:szCs w:val="24"/>
          <w:shd w:val="clear" w:color="auto" w:fill="FFFFFF"/>
          <w:lang w:val="en-GB"/>
        </w:rPr>
        <w:t xml:space="preserve"> (London, 2003); Janet Finch and Penny Summerfield, ‘Social reconstruction and the emergence of companionate marriage, 1945-59’ in David Clarke (ed), </w:t>
      </w:r>
      <w:r w:rsidRPr="004A674C">
        <w:rPr>
          <w:rFonts w:ascii="Times New Roman" w:eastAsia="Times New Roman" w:hAnsi="Times New Roman"/>
          <w:i/>
          <w:color w:val="000000" w:themeColor="text1"/>
          <w:sz w:val="24"/>
          <w:szCs w:val="24"/>
          <w:shd w:val="clear" w:color="auto" w:fill="FFFFFF"/>
          <w:lang w:val="en-GB"/>
        </w:rPr>
        <w:t>Marriage, Domestic Life and Social Change, Writings for Jacqueline Burgoyne, 1944-1988</w:t>
      </w:r>
      <w:r w:rsidRPr="004A674C">
        <w:rPr>
          <w:rFonts w:ascii="Times New Roman" w:eastAsia="Times New Roman" w:hAnsi="Times New Roman"/>
          <w:color w:val="000000" w:themeColor="text1"/>
          <w:sz w:val="24"/>
          <w:szCs w:val="24"/>
          <w:shd w:val="clear" w:color="auto" w:fill="FFFFFF"/>
          <w:lang w:val="en-GB"/>
        </w:rPr>
        <w:t> (London, 1991), 7-32;  Claire Langhamer, </w:t>
      </w:r>
      <w:r w:rsidRPr="004A674C">
        <w:rPr>
          <w:rFonts w:ascii="Times New Roman" w:eastAsia="Times New Roman" w:hAnsi="Times New Roman"/>
          <w:i/>
          <w:iCs/>
          <w:color w:val="000000" w:themeColor="text1"/>
          <w:sz w:val="24"/>
          <w:szCs w:val="24"/>
          <w:shd w:val="clear" w:color="auto" w:fill="FFFFFF"/>
          <w:lang w:val="en-GB"/>
        </w:rPr>
        <w:t>The English in Love: The Intimate Story of an Emotional Revolution</w:t>
      </w:r>
      <w:r w:rsidRPr="004A674C">
        <w:rPr>
          <w:rFonts w:ascii="Times New Roman" w:eastAsia="Times New Roman" w:hAnsi="Times New Roman"/>
          <w:color w:val="000000" w:themeColor="text1"/>
          <w:sz w:val="24"/>
          <w:szCs w:val="24"/>
          <w:shd w:val="clear" w:color="auto" w:fill="FFFFFF"/>
          <w:lang w:val="en-GB"/>
        </w:rPr>
        <w:t xml:space="preserve"> (Oxford, 2013); </w:t>
      </w:r>
    </w:p>
  </w:footnote>
  <w:footnote w:id="6">
    <w:p w14:paraId="22D2DCA4" w14:textId="66576558" w:rsidR="0091177C" w:rsidRPr="004A674C" w:rsidRDefault="0091177C" w:rsidP="00A26378">
      <w:pPr>
        <w:pStyle w:val="Notedebasdepage"/>
        <w:spacing w:line="480" w:lineRule="auto"/>
        <w:rPr>
          <w:rFonts w:ascii="Times New Roman" w:hAnsi="Times New Roman" w:cs="Times New Roman"/>
          <w:color w:val="000000" w:themeColor="text1"/>
        </w:rPr>
      </w:pPr>
      <w:r w:rsidRPr="004A674C">
        <w:rPr>
          <w:rStyle w:val="Appelnotedebasdep"/>
          <w:rFonts w:ascii="Times New Roman" w:hAnsi="Times New Roman" w:cs="Times New Roman"/>
          <w:color w:val="000000" w:themeColor="text1"/>
        </w:rPr>
        <w:footnoteRef/>
      </w:r>
      <w:r w:rsidRPr="004A674C">
        <w:rPr>
          <w:rFonts w:ascii="Times New Roman" w:hAnsi="Times New Roman" w:cs="Times New Roman"/>
          <w:color w:val="000000" w:themeColor="text1"/>
        </w:rPr>
        <w:t xml:space="preserve"> </w:t>
      </w:r>
      <w:r w:rsidRPr="004A674C">
        <w:rPr>
          <w:rFonts w:ascii="Times New Roman" w:eastAsia="Times New Roman" w:hAnsi="Times New Roman" w:cs="Times New Roman"/>
          <w:color w:val="000000" w:themeColor="text1"/>
          <w:shd w:val="clear" w:color="auto" w:fill="FFFFFF"/>
        </w:rPr>
        <w:t>Langhamer, </w:t>
      </w:r>
      <w:r w:rsidRPr="004A674C">
        <w:rPr>
          <w:rFonts w:ascii="Times New Roman" w:eastAsia="Times New Roman" w:hAnsi="Times New Roman" w:cs="Times New Roman"/>
          <w:i/>
          <w:iCs/>
          <w:color w:val="000000" w:themeColor="text1"/>
          <w:shd w:val="clear" w:color="auto" w:fill="FFFFFF"/>
        </w:rPr>
        <w:t>The English</w:t>
      </w:r>
      <w:r w:rsidRPr="004A674C">
        <w:rPr>
          <w:rFonts w:ascii="Times New Roman" w:hAnsi="Times New Roman" w:cs="Times New Roman"/>
          <w:color w:val="000000" w:themeColor="text1"/>
        </w:rPr>
        <w:t>, 6.</w:t>
      </w:r>
    </w:p>
  </w:footnote>
  <w:footnote w:id="7">
    <w:p w14:paraId="0E674963" w14:textId="77777777" w:rsidR="0091177C" w:rsidRPr="004A674C" w:rsidRDefault="0091177C" w:rsidP="00A26378">
      <w:pPr>
        <w:spacing w:line="480" w:lineRule="auto"/>
        <w:rPr>
          <w:rFonts w:ascii="Times New Roman" w:eastAsia="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rPr>
        <w:t xml:space="preserve">Simon Szreter and Kate Fisher, </w:t>
      </w:r>
      <w:r w:rsidRPr="004A674C">
        <w:rPr>
          <w:rStyle w:val="Emphase"/>
          <w:rFonts w:ascii="Times New Roman" w:eastAsia="Times New Roman" w:hAnsi="Times New Roman" w:cs="Times New Roman"/>
        </w:rPr>
        <w:t>Sex Before the Sexual Revolution: Intimate Life in England, 1918–1963</w:t>
      </w:r>
      <w:r w:rsidRPr="004A674C">
        <w:rPr>
          <w:rFonts w:ascii="Times New Roman" w:eastAsia="Times New Roman" w:hAnsi="Times New Roman" w:cs="Times New Roman"/>
        </w:rPr>
        <w:t xml:space="preserve"> (Cambridge, 2010).</w:t>
      </w:r>
    </w:p>
  </w:footnote>
  <w:footnote w:id="8">
    <w:p w14:paraId="30D99B58" w14:textId="05C291AA" w:rsidR="00F541A2" w:rsidRPr="004A674C" w:rsidRDefault="00F541A2" w:rsidP="00F541A2">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For an overview of the history of emotions see Peter Stearns, ‘History of Emotions, Issues of change and impact’ in Michael Lewis, Jeannette Haviland Jones and Lisa Feldman Barrett (eds), </w:t>
      </w:r>
      <w:r w:rsidRPr="004A674C">
        <w:rPr>
          <w:rFonts w:ascii="Times New Roman" w:hAnsi="Times New Roman" w:cs="Times New Roman"/>
          <w:i/>
        </w:rPr>
        <w:t>Handbook of Emotions</w:t>
      </w:r>
      <w:r w:rsidRPr="004A674C">
        <w:rPr>
          <w:rFonts w:ascii="Times New Roman" w:hAnsi="Times New Roman" w:cs="Times New Roman"/>
        </w:rPr>
        <w:t xml:space="preserve"> (New York, 2008), 17-32. On anger, fear, pain see </w:t>
      </w:r>
      <w:r w:rsidRPr="004A674C">
        <w:rPr>
          <w:rFonts w:ascii="Times New Roman" w:eastAsia="Times New Roman" w:hAnsi="Times New Roman" w:cs="Times New Roman"/>
          <w:shd w:val="clear" w:color="auto" w:fill="FFFFFF"/>
          <w:lang w:eastAsia="fr-FR"/>
        </w:rPr>
        <w:t>Carol Zisowitz Stearns and Peter Stearns, </w:t>
      </w:r>
      <w:r w:rsidRPr="004A674C">
        <w:rPr>
          <w:rFonts w:ascii="Times New Roman" w:eastAsia="Times New Roman" w:hAnsi="Times New Roman" w:cs="Times New Roman"/>
          <w:i/>
          <w:iCs/>
          <w:shd w:val="clear" w:color="auto" w:fill="FFFFFF"/>
          <w:lang w:eastAsia="fr-FR"/>
        </w:rPr>
        <w:t>Anger: The struggle for emotional control in America's history</w:t>
      </w:r>
      <w:r w:rsidRPr="004A674C">
        <w:rPr>
          <w:rFonts w:ascii="Times New Roman" w:eastAsia="Times New Roman" w:hAnsi="Times New Roman" w:cs="Times New Roman"/>
          <w:shd w:val="clear" w:color="auto" w:fill="FFFFFF"/>
          <w:lang w:eastAsia="fr-FR"/>
        </w:rPr>
        <w:t xml:space="preserve"> (Chicago, 1989); </w:t>
      </w:r>
      <w:r w:rsidRPr="004A674C">
        <w:rPr>
          <w:rFonts w:ascii="Times New Roman" w:hAnsi="Times New Roman" w:cs="Times New Roman"/>
        </w:rPr>
        <w:t xml:space="preserve">Joanna Bourke, </w:t>
      </w:r>
      <w:r w:rsidRPr="004A674C">
        <w:rPr>
          <w:rFonts w:ascii="Times New Roman" w:hAnsi="Times New Roman" w:cs="Times New Roman"/>
          <w:i/>
        </w:rPr>
        <w:t>Fear: a cultural history</w:t>
      </w:r>
      <w:r w:rsidRPr="004A674C">
        <w:rPr>
          <w:rFonts w:ascii="Times New Roman" w:hAnsi="Times New Roman" w:cs="Times New Roman"/>
        </w:rPr>
        <w:t xml:space="preserve"> (London, 2006); Joanna Bourke, </w:t>
      </w:r>
      <w:r w:rsidRPr="004A674C">
        <w:rPr>
          <w:rFonts w:ascii="Times New Roman" w:hAnsi="Times New Roman" w:cs="Times New Roman"/>
          <w:i/>
        </w:rPr>
        <w:t>The Story of Pain, From Prayers to Painkillers</w:t>
      </w:r>
      <w:r w:rsidRPr="004A674C">
        <w:rPr>
          <w:rFonts w:ascii="Times New Roman" w:hAnsi="Times New Roman" w:cs="Times New Roman"/>
        </w:rPr>
        <w:t xml:space="preserve"> (Oxford, 2014). Joan Wallach Scott, ‘Gender as a useful category of analysis’, in Richard Parker and Peter Aggleton (eds), </w:t>
      </w:r>
      <w:r w:rsidRPr="004A674C">
        <w:rPr>
          <w:rFonts w:ascii="Times New Roman" w:eastAsia="Times New Roman" w:hAnsi="Times New Roman" w:cs="Times New Roman"/>
          <w:i/>
          <w:iCs/>
          <w:color w:val="222222"/>
          <w:shd w:val="clear" w:color="auto" w:fill="FFFFFF"/>
          <w:lang w:eastAsia="fr-FR"/>
        </w:rPr>
        <w:t>Culture, society and sexuality, A Reader</w:t>
      </w:r>
      <w:r w:rsidRPr="004A674C">
        <w:rPr>
          <w:rFonts w:ascii="Times New Roman" w:eastAsia="Times New Roman" w:hAnsi="Times New Roman" w:cs="Times New Roman"/>
          <w:color w:val="222222"/>
          <w:shd w:val="clear" w:color="auto" w:fill="FFFFFF"/>
          <w:lang w:eastAsia="fr-FR"/>
        </w:rPr>
        <w:t xml:space="preserve"> (London, 2007), 77-97.</w:t>
      </w:r>
    </w:p>
  </w:footnote>
  <w:footnote w:id="9">
    <w:p w14:paraId="5173874C"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2A2A2A"/>
          <w:shd w:val="clear" w:color="auto" w:fill="FFFFFF"/>
          <w:lang w:eastAsia="fr-FR"/>
        </w:rPr>
        <w:t>Featherstone, ‘The Science of Pleasure’</w:t>
      </w:r>
      <w:r w:rsidR="009809C6" w:rsidRPr="004A674C">
        <w:rPr>
          <w:rFonts w:ascii="Times New Roman" w:eastAsia="Times New Roman" w:hAnsi="Times New Roman" w:cs="Times New Roman"/>
          <w:color w:val="2A2A2A"/>
          <w:shd w:val="clear" w:color="auto" w:fill="FFFFFF"/>
          <w:lang w:eastAsia="fr-FR"/>
        </w:rPr>
        <w:t>.</w:t>
      </w:r>
    </w:p>
  </w:footnote>
  <w:footnote w:id="10">
    <w:p w14:paraId="581A5316" w14:textId="77777777" w:rsidR="00736BA4" w:rsidRPr="004A674C" w:rsidRDefault="00736BA4"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Martin Francis, ‘Tears, Tantrums, and Bared Teeth: The Emotional Economy of Three Conservative Prime Ministers, 1951-1963’</w:t>
      </w:r>
      <w:r w:rsidR="00802CC2" w:rsidRPr="004A674C">
        <w:rPr>
          <w:rFonts w:ascii="Times New Roman" w:hAnsi="Times New Roman" w:cs="Times New Roman"/>
        </w:rPr>
        <w:t xml:space="preserve">, </w:t>
      </w:r>
      <w:r w:rsidR="00802CC2" w:rsidRPr="004A674C">
        <w:rPr>
          <w:rFonts w:ascii="Times New Roman" w:hAnsi="Times New Roman" w:cs="Times New Roman"/>
          <w:i/>
        </w:rPr>
        <w:t>Journal of British Studies</w:t>
      </w:r>
      <w:r w:rsidR="00FE181B" w:rsidRPr="004A674C">
        <w:rPr>
          <w:rFonts w:ascii="Times New Roman" w:hAnsi="Times New Roman" w:cs="Times New Roman"/>
        </w:rPr>
        <w:t xml:space="preserve">, 41(2002), 354-387; Hera Cook, ‘From Controlling Emotions to Expressing in Mid-Twentieth -Century England’, </w:t>
      </w:r>
      <w:r w:rsidR="00FE181B" w:rsidRPr="004A674C">
        <w:rPr>
          <w:rFonts w:ascii="Times New Roman" w:hAnsi="Times New Roman" w:cs="Times New Roman"/>
          <w:i/>
        </w:rPr>
        <w:t>Journal of Social History</w:t>
      </w:r>
      <w:r w:rsidR="00FE181B" w:rsidRPr="004A674C">
        <w:rPr>
          <w:rFonts w:ascii="Times New Roman" w:hAnsi="Times New Roman" w:cs="Times New Roman"/>
        </w:rPr>
        <w:t>, 47, 3 (2014), 627-646.</w:t>
      </w:r>
    </w:p>
  </w:footnote>
  <w:footnote w:id="11">
    <w:p w14:paraId="3B60118B" w14:textId="12626E86" w:rsidR="00820944" w:rsidRPr="004A674C" w:rsidRDefault="00820944" w:rsidP="00820944">
      <w:pPr>
        <w:pStyle w:val="p1"/>
        <w:spacing w:line="480" w:lineRule="auto"/>
        <w:rPr>
          <w:rFonts w:ascii="Times New Roman" w:hAnsi="Times New Roman"/>
          <w:sz w:val="24"/>
          <w:szCs w:val="24"/>
          <w:lang w:val="en-GB"/>
        </w:rPr>
      </w:pPr>
      <w:r w:rsidRPr="00820944">
        <w:rPr>
          <w:rStyle w:val="Appelnotedebasdep"/>
          <w:rFonts w:ascii="Times New Roman" w:hAnsi="Times New Roman"/>
          <w:sz w:val="24"/>
          <w:szCs w:val="24"/>
          <w:lang w:val="en-GB"/>
        </w:rPr>
        <w:footnoteRef/>
      </w:r>
      <w:r w:rsidRPr="00820944">
        <w:rPr>
          <w:rFonts w:ascii="Times New Roman" w:hAnsi="Times New Roman"/>
          <w:sz w:val="24"/>
          <w:szCs w:val="24"/>
          <w:lang w:val="en-GB"/>
        </w:rPr>
        <w:t xml:space="preserve"> </w:t>
      </w:r>
      <w:r w:rsidR="009E3AF8" w:rsidRPr="00820944">
        <w:rPr>
          <w:rFonts w:ascii="Times New Roman" w:hAnsi="Times New Roman"/>
          <w:sz w:val="24"/>
          <w:szCs w:val="24"/>
          <w:lang w:val="en-US"/>
        </w:rPr>
        <w:t xml:space="preserve">Cook, ‘From Controlling’; </w:t>
      </w:r>
      <w:r w:rsidRPr="00820944">
        <w:rPr>
          <w:rFonts w:ascii="Times New Roman" w:hAnsi="Times New Roman"/>
          <w:sz w:val="24"/>
          <w:szCs w:val="24"/>
          <w:lang w:val="en-GB"/>
        </w:rPr>
        <w:t xml:space="preserve">Nikolas Rose, </w:t>
      </w:r>
      <w:r w:rsidRPr="00820944">
        <w:rPr>
          <w:rFonts w:ascii="Times New Roman" w:hAnsi="Times New Roman"/>
          <w:i/>
          <w:sz w:val="24"/>
          <w:szCs w:val="24"/>
          <w:lang w:val="en-GB"/>
        </w:rPr>
        <w:t>Governing the Soul: The Shaping of the Private Self</w:t>
      </w:r>
      <w:r w:rsidRPr="00820944">
        <w:rPr>
          <w:rFonts w:ascii="Times New Roman" w:hAnsi="Times New Roman"/>
          <w:sz w:val="24"/>
          <w:szCs w:val="24"/>
          <w:lang w:val="en-GB"/>
        </w:rPr>
        <w:t xml:space="preserve"> (London, 1989)</w:t>
      </w:r>
      <w:r w:rsidR="009E3AF8">
        <w:rPr>
          <w:rFonts w:ascii="Times New Roman" w:hAnsi="Times New Roman"/>
          <w:sz w:val="24"/>
          <w:szCs w:val="24"/>
          <w:lang w:val="en-GB"/>
        </w:rPr>
        <w:t>;</w:t>
      </w:r>
      <w:r w:rsidR="003C527E">
        <w:rPr>
          <w:rFonts w:ascii="Times New Roman" w:hAnsi="Times New Roman"/>
          <w:sz w:val="24"/>
          <w:szCs w:val="24"/>
          <w:lang w:val="en-GB"/>
        </w:rPr>
        <w:t xml:space="preserve"> </w:t>
      </w:r>
      <w:r w:rsidRPr="00820944">
        <w:rPr>
          <w:rFonts w:ascii="Times New Roman" w:hAnsi="Times New Roman"/>
          <w:sz w:val="24"/>
          <w:szCs w:val="24"/>
          <w:lang w:val="en-US"/>
        </w:rPr>
        <w:t xml:space="preserve">Francis ‘Tears’; </w:t>
      </w:r>
      <w:r w:rsidRPr="00820944">
        <w:rPr>
          <w:rFonts w:ascii="Times New Roman" w:hAnsi="Times New Roman"/>
          <w:sz w:val="24"/>
          <w:szCs w:val="24"/>
          <w:lang w:val="en-GB"/>
        </w:rPr>
        <w:t xml:space="preserve">Mathew Thomson, </w:t>
      </w:r>
      <w:r w:rsidRPr="00820944">
        <w:rPr>
          <w:rFonts w:ascii="Times New Roman" w:hAnsi="Times New Roman"/>
          <w:i/>
          <w:sz w:val="24"/>
          <w:szCs w:val="24"/>
          <w:lang w:val="en-GB"/>
        </w:rPr>
        <w:t>Psychological subjects: identity, culture, and health in twentieth-century Britain</w:t>
      </w:r>
      <w:r w:rsidRPr="00820944">
        <w:rPr>
          <w:rFonts w:ascii="Times New Roman" w:hAnsi="Times New Roman"/>
          <w:sz w:val="24"/>
          <w:szCs w:val="24"/>
          <w:lang w:val="en-GB"/>
        </w:rPr>
        <w:t xml:space="preserve"> (Oxford, 2006), 1.</w:t>
      </w:r>
    </w:p>
  </w:footnote>
  <w:footnote w:id="12">
    <w:p w14:paraId="0667FAA5" w14:textId="77777777" w:rsidR="0091177C" w:rsidRPr="004A674C" w:rsidRDefault="0091177C"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Andrew Malleson, ‘Discovering the Family of Miles Malleson 1888 to 1969’ in </w:t>
      </w:r>
      <w:r w:rsidRPr="004A674C">
        <w:rPr>
          <w:rFonts w:ascii="Times New Roman" w:eastAsia="Times New Roman" w:hAnsi="Times New Roman" w:cs="Times New Roman"/>
          <w:color w:val="333333"/>
          <w:spacing w:val="2"/>
          <w:shd w:val="clear" w:color="auto" w:fill="FCFCFC"/>
          <w:lang w:eastAsia="fr-FR"/>
        </w:rPr>
        <w:t>http://books.google.co.uk/books?id=WBVhkj_JAJ8C, date accessed 17</w:t>
      </w:r>
      <w:r w:rsidRPr="004A674C">
        <w:rPr>
          <w:rFonts w:ascii="Times New Roman" w:eastAsia="Times New Roman" w:hAnsi="Times New Roman" w:cs="Times New Roman"/>
          <w:color w:val="333333"/>
          <w:spacing w:val="2"/>
          <w:shd w:val="clear" w:color="auto" w:fill="FCFCFC"/>
          <w:vertAlign w:val="superscript"/>
          <w:lang w:eastAsia="fr-FR"/>
        </w:rPr>
        <w:t>th</w:t>
      </w:r>
      <w:r w:rsidRPr="004A674C">
        <w:rPr>
          <w:rFonts w:ascii="Times New Roman" w:eastAsia="Times New Roman" w:hAnsi="Times New Roman" w:cs="Times New Roman"/>
          <w:color w:val="333333"/>
          <w:spacing w:val="2"/>
          <w:shd w:val="clear" w:color="auto" w:fill="FCFCFC"/>
          <w:lang w:eastAsia="fr-FR"/>
        </w:rPr>
        <w:t xml:space="preserve"> of July 2018.</w:t>
      </w:r>
    </w:p>
  </w:footnote>
  <w:footnote w:id="13">
    <w:p w14:paraId="5E072FFB"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hAnsi="Times New Roman" w:cs="Times New Roman"/>
          <w:color w:val="000000" w:themeColor="text1"/>
        </w:rPr>
        <w:t xml:space="preserve">Joan Malleson, </w:t>
      </w:r>
      <w:r w:rsidRPr="004A674C">
        <w:rPr>
          <w:rFonts w:ascii="Times New Roman" w:hAnsi="Times New Roman" w:cs="Times New Roman"/>
          <w:i/>
          <w:color w:val="000000" w:themeColor="text1"/>
        </w:rPr>
        <w:t>Any wife or any husband sexual problems in married life</w:t>
      </w:r>
      <w:r w:rsidRPr="004A674C">
        <w:rPr>
          <w:rFonts w:ascii="Times New Roman" w:hAnsi="Times New Roman" w:cs="Times New Roman"/>
          <w:color w:val="000000" w:themeColor="text1"/>
        </w:rPr>
        <w:t xml:space="preserve">, (London, 1950), </w:t>
      </w:r>
      <w:r w:rsidRPr="004A674C">
        <w:rPr>
          <w:rFonts w:ascii="Times New Roman" w:hAnsi="Times New Roman" w:cs="Times New Roman"/>
        </w:rPr>
        <w:t>22.</w:t>
      </w:r>
    </w:p>
  </w:footnote>
  <w:footnote w:id="14">
    <w:p w14:paraId="54C8982F" w14:textId="2D809504" w:rsidR="0091177C" w:rsidRPr="004A674C" w:rsidRDefault="0091177C" w:rsidP="00A26378">
      <w:pPr>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On the history of the birth control movement and family planning in Britain see: </w:t>
      </w:r>
      <w:r w:rsidRPr="004A674C">
        <w:rPr>
          <w:rFonts w:ascii="Times New Roman" w:eastAsia="Times New Roman" w:hAnsi="Times New Roman" w:cs="Times New Roman"/>
          <w:color w:val="000000" w:themeColor="text1"/>
        </w:rPr>
        <w:t xml:space="preserve">Clare Debenham, </w:t>
      </w:r>
      <w:r w:rsidRPr="004A674C">
        <w:rPr>
          <w:rFonts w:ascii="Times New Roman" w:eastAsia="Times New Roman" w:hAnsi="Times New Roman" w:cs="Times New Roman"/>
          <w:i/>
          <w:iCs/>
          <w:color w:val="000000" w:themeColor="text1"/>
        </w:rPr>
        <w:t>Birth Control and the Rights of Women: Post-Suffrage Feminism in the Early Twentieth Century</w:t>
      </w:r>
      <w:r w:rsidRPr="004A674C">
        <w:rPr>
          <w:rFonts w:ascii="Times New Roman" w:eastAsia="Times New Roman" w:hAnsi="Times New Roman" w:cs="Times New Roman"/>
          <w:color w:val="000000" w:themeColor="text1"/>
        </w:rPr>
        <w:t xml:space="preserve"> (London, 2013);</w:t>
      </w:r>
      <w:r w:rsidRPr="004A674C">
        <w:rPr>
          <w:rFonts w:ascii="Times New Roman" w:eastAsia="Times New Roman" w:hAnsi="Times New Roman" w:cs="Times New Roman"/>
        </w:rPr>
        <w:t xml:space="preserve"> </w:t>
      </w:r>
      <w:r w:rsidRPr="004A674C">
        <w:rPr>
          <w:rFonts w:ascii="Times New Roman" w:hAnsi="Times New Roman" w:cs="Times New Roman"/>
          <w:color w:val="000000" w:themeColor="text1"/>
        </w:rPr>
        <w:fldChar w:fldCharType="begin"/>
      </w:r>
      <w:r w:rsidRPr="004A674C">
        <w:rPr>
          <w:rFonts w:ascii="Times New Roman" w:hAnsi="Times New Roman" w:cs="Times New Roman"/>
          <w:color w:val="000000" w:themeColor="text1"/>
        </w:rPr>
        <w:instrText xml:space="preserve"> ADDIN ZOTERO_ITEM CSL_CITATION {"citationID":"zNKmcqXI","properties":{"formattedCitation":"{\\rtf Kate Fisher, {\\i{}Birth Control, Sex, and Marriage in Britain 1918-1960} (Oxford; New York: Oxford University Press, USA, 2008), 29.}","plainCitation":"Kate Fisher, Birth Control, Sex, and Marriage in Britain 1918-1960 (Oxford; New York: Oxford University Press, USA, 2008), 29."},"citationItems":[{"id":447,"uris":["http://zotero.org/users/279947/items/MJNJKIEK"],"uri":["http://zotero.org/users/279947/items/MJNJKIEK"],"itemData":{"id":447,"type":"book","title":"Birth Control, Sex, and Marriage in Britain 1918-1960","publisher":"Oxford University Press, USA","publisher-place":"Oxford; New York","number-of-pages":"302","source":"Amazon","event-place":"Oxford; New York","abstract":"The first half of the twentieth century witnessed a revolution in contraceptive behaviour as the large Victorian family disappeared. This book offers a new perspective on the gender relations, sexual attitudes, and contraceptive practices that accompanied the emergence of the smaller family in modern Britain. Kate Fisher draws on a range of first-hand evidence, including over 190 oral history interviews, in which individuals born between 1900 and 1930 described their marriages and sexual relationships. By using individual testimony she challenges many of the key conditions that have long been envisaged by demographic and historical scholars as necessary for any significant reduction in average family size to take place. Dr Fisher demonstrates that a massive expansion in birth control took place in a society in which sexual ignorance was widespread; that effective family limitation was achieved without the mass adoption of new contraceptive technologies; that traditional methods, such as withdrawal, absitinence, and abortion were often seen as preferable to modern appliances, such as condoms and caps; that communication between spouses was not key to the systematic adoption of contraception; and, above all, that women were not necessarily the driving force behind the attempt to avoid pregnancy. Women frequently avoided involvement in family planning decisions and practices, whereas the vast majority of men in Britain from the interwar period onward viewed the regular use of birth control as a masculine duty and obligation. By allowing this generation to speak for themselves, Kate Fisher produces a richer understanding of the often startling social atttitudes and complex conjugal dynamics that lay behind the vast changes in contraceptive behavior and family size in the twentieth century.","ISBN":"978-0-19-954460-8","language":"English","author":[{"family":"Fisher","given":"Kate"}],"issued":{"date-parts":[["2008",7,15]]}},"locator":"29","label":"page"}],"schema":"https://github.com/citation-style-language/schema/raw/master/csl-citation.json"} </w:instrText>
      </w:r>
      <w:r w:rsidRPr="004A674C">
        <w:rPr>
          <w:rFonts w:ascii="Times New Roman" w:hAnsi="Times New Roman" w:cs="Times New Roman"/>
          <w:color w:val="000000" w:themeColor="text1"/>
        </w:rPr>
        <w:fldChar w:fldCharType="separate"/>
      </w:r>
      <w:r w:rsidRPr="004A674C">
        <w:rPr>
          <w:rFonts w:ascii="Times New Roman" w:eastAsia="Times New Roman" w:hAnsi="Times New Roman" w:cs="Times New Roman"/>
          <w:color w:val="000000" w:themeColor="text1"/>
        </w:rPr>
        <w:t xml:space="preserve">Kate Fisher, </w:t>
      </w:r>
      <w:r w:rsidRPr="004A674C">
        <w:rPr>
          <w:rFonts w:ascii="Times New Roman" w:eastAsia="Times New Roman" w:hAnsi="Times New Roman" w:cs="Times New Roman"/>
          <w:i/>
          <w:iCs/>
          <w:color w:val="000000" w:themeColor="text1"/>
        </w:rPr>
        <w:t>Birth Control, Sex, and Marriage in Britain 1918-1960</w:t>
      </w:r>
      <w:r w:rsidRPr="004A674C">
        <w:rPr>
          <w:rFonts w:ascii="Times New Roman" w:eastAsia="Times New Roman" w:hAnsi="Times New Roman" w:cs="Times New Roman"/>
          <w:color w:val="000000" w:themeColor="text1"/>
        </w:rPr>
        <w:t xml:space="preserve"> (Oxford, 2006); Lesley A. Hall, ‘Malthusian Mutations: The Changing Politics and Moral Meanings of Birth Control in Britain’, </w:t>
      </w:r>
      <w:r w:rsidRPr="004A674C">
        <w:rPr>
          <w:rFonts w:ascii="Times New Roman" w:eastAsia="Times New Roman" w:hAnsi="Times New Roman" w:cs="Times New Roman"/>
          <w:i/>
          <w:iCs/>
          <w:color w:val="000000" w:themeColor="text1"/>
        </w:rPr>
        <w:t xml:space="preserve">Clio Medica, </w:t>
      </w:r>
      <w:r w:rsidRPr="004A674C">
        <w:rPr>
          <w:rFonts w:ascii="Times New Roman" w:eastAsia="Times New Roman" w:hAnsi="Times New Roman" w:cs="Times New Roman"/>
          <w:color w:val="000000" w:themeColor="text1"/>
        </w:rPr>
        <w:t xml:space="preserve">59 (2000), 141-163; Audrey Leathard, </w:t>
      </w:r>
      <w:r w:rsidRPr="004A674C">
        <w:rPr>
          <w:rFonts w:ascii="Times New Roman" w:eastAsia="Times New Roman" w:hAnsi="Times New Roman" w:cs="Times New Roman"/>
          <w:i/>
          <w:color w:val="000000" w:themeColor="text1"/>
        </w:rPr>
        <w:t>The Fight for Family Planning: The Development of Family Planning Services in Britain, 1921-1974</w:t>
      </w:r>
      <w:r w:rsidRPr="004A674C">
        <w:rPr>
          <w:rFonts w:ascii="Times New Roman" w:eastAsia="Times New Roman" w:hAnsi="Times New Roman" w:cs="Times New Roman"/>
          <w:color w:val="000000" w:themeColor="text1"/>
        </w:rPr>
        <w:t xml:space="preserve"> (London 1980).</w:t>
      </w:r>
      <w:r w:rsidRPr="004A674C">
        <w:rPr>
          <w:rFonts w:ascii="Times New Roman" w:hAnsi="Times New Roman" w:cs="Times New Roman"/>
          <w:color w:val="000000" w:themeColor="text1"/>
        </w:rPr>
        <w:fldChar w:fldCharType="end"/>
      </w:r>
    </w:p>
  </w:footnote>
  <w:footnote w:id="15">
    <w:p w14:paraId="2E832169" w14:textId="4465162C"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hAnsi="Times New Roman" w:cs="Times New Roman"/>
          <w:color w:val="000000" w:themeColor="text1"/>
        </w:rPr>
        <w:t xml:space="preserve">‘Obituary’ in </w:t>
      </w:r>
      <w:r w:rsidRPr="004A674C">
        <w:rPr>
          <w:rFonts w:ascii="Times New Roman" w:hAnsi="Times New Roman" w:cs="Times New Roman"/>
          <w:i/>
          <w:color w:val="000000" w:themeColor="text1"/>
        </w:rPr>
        <w:t>The Lancet</w:t>
      </w:r>
      <w:r w:rsidRPr="004A674C">
        <w:rPr>
          <w:rFonts w:ascii="Times New Roman" w:hAnsi="Times New Roman" w:cs="Times New Roman"/>
          <w:color w:val="000000" w:themeColor="text1"/>
        </w:rPr>
        <w:t>, 6926 (1956), 810.</w:t>
      </w:r>
    </w:p>
  </w:footnote>
  <w:footnote w:id="16">
    <w:p w14:paraId="77A586EB"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Malleson, ‘Discovering’.</w:t>
      </w:r>
    </w:p>
  </w:footnote>
  <w:footnote w:id="17">
    <w:p w14:paraId="2435D40B" w14:textId="09C4D442" w:rsidR="0091177C" w:rsidRPr="004A674C" w:rsidRDefault="0091177C"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00820944">
        <w:rPr>
          <w:rFonts w:ascii="Times New Roman" w:hAnsi="Times New Roman" w:cs="Times New Roman"/>
        </w:rPr>
        <w:t xml:space="preserve"> Jessica Borge</w:t>
      </w:r>
      <w:r w:rsidRPr="004A674C">
        <w:rPr>
          <w:rFonts w:ascii="Times New Roman" w:hAnsi="Times New Roman" w:cs="Times New Roman"/>
        </w:rPr>
        <w:t xml:space="preserve"> argued that the tapes were recorded in different locations</w:t>
      </w:r>
      <w:r w:rsidR="00257A53">
        <w:rPr>
          <w:rFonts w:ascii="Times New Roman" w:hAnsi="Times New Roman" w:cs="Times New Roman"/>
        </w:rPr>
        <w:t>, see</w:t>
      </w:r>
      <w:r w:rsidRPr="004A674C">
        <w:rPr>
          <w:rFonts w:ascii="Times New Roman" w:hAnsi="Times New Roman" w:cs="Times New Roman"/>
        </w:rPr>
        <w:t xml:space="preserve"> </w:t>
      </w:r>
      <w:r w:rsidRPr="004A674C">
        <w:rPr>
          <w:rFonts w:ascii="Times New Roman" w:eastAsia="Times New Roman" w:hAnsi="Times New Roman" w:cs="Times New Roman"/>
          <w:color w:val="000000"/>
          <w:lang w:eastAsia="fr-FR"/>
        </w:rPr>
        <w:t>Jessica Borge, ‘The Psychosexual Counselling Tapes of Dr Joan Malleson: New Theories’, Unpublished MA Thesis, Institute of Historical Research, School of Advance Study, University of London, 2012.</w:t>
      </w:r>
    </w:p>
  </w:footnote>
  <w:footnote w:id="18">
    <w:p w14:paraId="40146869" w14:textId="5A6D3282"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On the therapeutics Malleson developed and the issues of sexual disorders, see </w:t>
      </w:r>
      <w:r w:rsidR="00257A53">
        <w:rPr>
          <w:rFonts w:ascii="Times New Roman" w:hAnsi="Times New Roman" w:cs="Times New Roman"/>
        </w:rPr>
        <w:t xml:space="preserve">Caroline Rusterholz, ‘Sexual disorders and infertility; expanding the work of the clinics’ in </w:t>
      </w:r>
      <w:r w:rsidR="00257A53" w:rsidRPr="00A344AE">
        <w:rPr>
          <w:rFonts w:ascii="Times New Roman" w:hAnsi="Times New Roman" w:cs="Times New Roman"/>
          <w:i/>
        </w:rPr>
        <w:t>Women’s medicine, Family Planning and British Female Doctors in Transnational Perspective (1920-1970)</w:t>
      </w:r>
      <w:r w:rsidR="00257A53">
        <w:rPr>
          <w:rFonts w:ascii="Times New Roman" w:hAnsi="Times New Roman" w:cs="Times New Roman"/>
        </w:rPr>
        <w:t>, manuscript under review.</w:t>
      </w:r>
    </w:p>
  </w:footnote>
  <w:footnote w:id="19">
    <w:p w14:paraId="76C63991" w14:textId="77777777" w:rsidR="00086F94" w:rsidRPr="004A674C" w:rsidRDefault="00086F94" w:rsidP="00086F94">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181817"/>
          <w:lang w:eastAsia="fr-FR"/>
        </w:rPr>
        <w:t>Adrian Bingham, “The ‘K-Bomb’: Social Surveys, the Popular Press, and British Sexual Culture in the 1940s and 1950s.” </w:t>
      </w:r>
      <w:r w:rsidRPr="004A674C">
        <w:rPr>
          <w:rFonts w:ascii="Times New Roman" w:eastAsia="Times New Roman" w:hAnsi="Times New Roman" w:cs="Times New Roman"/>
          <w:i/>
          <w:iCs/>
          <w:color w:val="181817"/>
          <w:bdr w:val="none" w:sz="0" w:space="0" w:color="auto" w:frame="1"/>
          <w:lang w:eastAsia="fr-FR"/>
        </w:rPr>
        <w:t>Journal of British Studies</w:t>
      </w:r>
      <w:r w:rsidRPr="004A674C">
        <w:rPr>
          <w:rFonts w:ascii="Times New Roman" w:eastAsia="Times New Roman" w:hAnsi="Times New Roman" w:cs="Times New Roman"/>
          <w:color w:val="181817"/>
          <w:lang w:eastAsia="fr-FR"/>
        </w:rPr>
        <w:t> 50, (2011), 156–79. </w:t>
      </w:r>
    </w:p>
    <w:p w14:paraId="2D9B7A25" w14:textId="77777777" w:rsidR="00086F94" w:rsidRPr="004A674C" w:rsidRDefault="00086F94" w:rsidP="00086F94">
      <w:pPr>
        <w:pStyle w:val="Notedebasdepage"/>
        <w:spacing w:line="480" w:lineRule="auto"/>
        <w:rPr>
          <w:rFonts w:ascii="Times New Roman" w:hAnsi="Times New Roman" w:cs="Times New Roman"/>
        </w:rPr>
      </w:pPr>
    </w:p>
  </w:footnote>
  <w:footnote w:id="20">
    <w:p w14:paraId="3BB93F69" w14:textId="3A04C9B2" w:rsidR="00086F94" w:rsidRPr="004A674C" w:rsidRDefault="00086F94" w:rsidP="00086F94">
      <w:pPr>
        <w:spacing w:line="480" w:lineRule="auto"/>
      </w:pPr>
      <w:r w:rsidRPr="004A674C">
        <w:rPr>
          <w:rStyle w:val="Appelnotedebasdep"/>
          <w:rFonts w:ascii="Times New Roman" w:hAnsi="Times New Roman" w:cs="Times New Roman"/>
        </w:rPr>
        <w:footnoteRef/>
      </w:r>
      <w:r w:rsidRPr="004A674C">
        <w:rPr>
          <w:rFonts w:ascii="Times New Roman" w:hAnsi="Times New Roman" w:cs="Times New Roman"/>
          <w:lang w:val="en-US"/>
        </w:rPr>
        <w:t xml:space="preserve"> Thomson, ‘Psychological’; Irwin,</w:t>
      </w:r>
      <w:r w:rsidRPr="004A674C">
        <w:rPr>
          <w:rFonts w:ascii="Times New Roman" w:eastAsia="Times New Roman" w:hAnsi="Times New Roman" w:cs="Times New Roman"/>
          <w:color w:val="000000" w:themeColor="text1"/>
        </w:rPr>
        <w:t xml:space="preserve"> ‘To Try’; </w:t>
      </w:r>
      <w:r w:rsidRPr="004A674C">
        <w:rPr>
          <w:rFonts w:ascii="Times New Roman" w:hAnsi="Times New Roman" w:cs="Times New Roman"/>
          <w:lang w:val="en-US"/>
        </w:rPr>
        <w:t>Graham Richards, ‘Britain on the Couch: The popularization of Psychoanalysis in Britain, 1918-1940’ in</w:t>
      </w:r>
      <w:r w:rsidRPr="004A674C">
        <w:rPr>
          <w:rFonts w:ascii="Times New Roman" w:hAnsi="Times New Roman" w:cs="Times New Roman"/>
          <w:i/>
          <w:lang w:val="en-US"/>
        </w:rPr>
        <w:t xml:space="preserve"> Science in Context, </w:t>
      </w:r>
      <w:r w:rsidRPr="004A674C">
        <w:rPr>
          <w:rFonts w:ascii="Times New Roman" w:hAnsi="Times New Roman" w:cs="Times New Roman"/>
          <w:lang w:val="en-US"/>
        </w:rPr>
        <w:t>13, 2, (2000), 183-230.</w:t>
      </w:r>
      <w:r w:rsidRPr="004A674C">
        <w:rPr>
          <w:rFonts w:ascii="Times New Roman" w:hAnsi="Times New Roman" w:cs="Times New Roman"/>
          <w:i/>
          <w:lang w:val="en-US"/>
        </w:rPr>
        <w:t xml:space="preserve"> </w:t>
      </w:r>
    </w:p>
  </w:footnote>
  <w:footnote w:id="21">
    <w:p w14:paraId="306B825E" w14:textId="1FBA60F4"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On this issue see </w:t>
      </w:r>
      <w:r w:rsidR="00086F94">
        <w:rPr>
          <w:rFonts w:ascii="Times New Roman" w:hAnsi="Times New Roman" w:cs="Times New Roman"/>
        </w:rPr>
        <w:t>Rusterholz</w:t>
      </w:r>
      <w:r w:rsidR="00A344AE">
        <w:rPr>
          <w:rFonts w:ascii="Times New Roman" w:hAnsi="Times New Roman" w:cs="Times New Roman"/>
        </w:rPr>
        <w:t xml:space="preserve"> ‘Sexual disorders</w:t>
      </w:r>
      <w:r w:rsidR="00257A53">
        <w:rPr>
          <w:rFonts w:ascii="Times New Roman" w:hAnsi="Times New Roman" w:cs="Times New Roman"/>
        </w:rPr>
        <w:t>’</w:t>
      </w:r>
      <w:r w:rsidR="00365EE4" w:rsidRPr="004A674C">
        <w:rPr>
          <w:rFonts w:ascii="Times New Roman" w:hAnsi="Times New Roman" w:cs="Times New Roman"/>
          <w:color w:val="000000" w:themeColor="text1"/>
        </w:rPr>
        <w:t xml:space="preserve">; </w:t>
      </w:r>
      <w:r w:rsidR="00365EE4" w:rsidRPr="004A674C">
        <w:rPr>
          <w:rFonts w:ascii="Times New Roman" w:eastAsia="Times New Roman" w:hAnsi="Times New Roman" w:cs="Times New Roman"/>
          <w:color w:val="222222"/>
          <w:shd w:val="clear" w:color="auto" w:fill="FFFFFF"/>
          <w:lang w:eastAsia="fr-FR"/>
        </w:rPr>
        <w:t>Jane Lewis, ‘Public institution and private relationship: Marriage and marriage guidance, 1920–1968’ </w:t>
      </w:r>
      <w:r w:rsidR="00365EE4" w:rsidRPr="004A674C">
        <w:rPr>
          <w:rFonts w:ascii="Times New Roman" w:eastAsia="Times New Roman" w:hAnsi="Times New Roman" w:cs="Times New Roman"/>
          <w:i/>
          <w:iCs/>
          <w:color w:val="222222"/>
          <w:shd w:val="clear" w:color="auto" w:fill="FFFFFF"/>
          <w:lang w:eastAsia="fr-FR"/>
        </w:rPr>
        <w:t>Twentieth Century British History</w:t>
      </w:r>
      <w:r w:rsidR="00365EE4" w:rsidRPr="004A674C">
        <w:rPr>
          <w:rFonts w:ascii="Times New Roman" w:eastAsia="Times New Roman" w:hAnsi="Times New Roman" w:cs="Times New Roman"/>
          <w:color w:val="222222"/>
          <w:shd w:val="clear" w:color="auto" w:fill="FFFFFF"/>
          <w:lang w:eastAsia="fr-FR"/>
        </w:rPr>
        <w:t>, 3 (1990), 233-263.</w:t>
      </w:r>
    </w:p>
  </w:footnote>
  <w:footnote w:id="22">
    <w:p w14:paraId="27750F9D" w14:textId="77777777" w:rsidR="00365EE4" w:rsidRPr="004A674C" w:rsidRDefault="00365EE4"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On Helena Wright see </w:t>
      </w:r>
      <w:r w:rsidRPr="004A674C">
        <w:rPr>
          <w:rFonts w:ascii="Times New Roman" w:eastAsia="Times New Roman" w:hAnsi="Times New Roman" w:cs="Times New Roman"/>
          <w:color w:val="222222"/>
          <w:shd w:val="clear" w:color="auto" w:fill="FFFFFF"/>
          <w:lang w:eastAsia="fr-FR"/>
        </w:rPr>
        <w:t xml:space="preserve">Barbara Evans, </w:t>
      </w:r>
      <w:r w:rsidRPr="004A674C">
        <w:rPr>
          <w:rFonts w:ascii="Times New Roman" w:eastAsia="Times New Roman" w:hAnsi="Times New Roman" w:cs="Times New Roman"/>
          <w:i/>
          <w:color w:val="222222"/>
          <w:shd w:val="clear" w:color="auto" w:fill="FFFFFF"/>
          <w:lang w:eastAsia="fr-FR"/>
        </w:rPr>
        <w:t>Freedom to choose: the life and work of Dr. Helena Wright pioneer of contraception</w:t>
      </w:r>
      <w:r w:rsidRPr="004A674C">
        <w:rPr>
          <w:rFonts w:ascii="Times New Roman" w:eastAsia="Times New Roman" w:hAnsi="Times New Roman" w:cs="Times New Roman"/>
          <w:color w:val="222222"/>
          <w:shd w:val="clear" w:color="auto" w:fill="FFFFFF"/>
          <w:lang w:eastAsia="fr-FR"/>
        </w:rPr>
        <w:t>, (</w:t>
      </w:r>
      <w:r w:rsidRPr="004A674C">
        <w:rPr>
          <w:rFonts w:ascii="Times New Roman" w:eastAsia="Times New Roman" w:hAnsi="Times New Roman" w:cs="Times New Roman"/>
          <w:lang w:eastAsia="fr-FR"/>
        </w:rPr>
        <w:t>London, 1984).</w:t>
      </w:r>
    </w:p>
  </w:footnote>
  <w:footnote w:id="23">
    <w:p w14:paraId="50E4CE1B"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hAnsi="Times New Roman" w:cs="Times New Roman"/>
          <w:color w:val="000000" w:themeColor="text1"/>
        </w:rPr>
        <w:t xml:space="preserve">Collins, </w:t>
      </w:r>
      <w:r w:rsidR="00D32D4D" w:rsidRPr="004A674C">
        <w:rPr>
          <w:rFonts w:ascii="Times New Roman" w:hAnsi="Times New Roman" w:cs="Times New Roman"/>
          <w:i/>
          <w:color w:val="000000" w:themeColor="text1"/>
        </w:rPr>
        <w:t>Modern Love.</w:t>
      </w:r>
    </w:p>
  </w:footnote>
  <w:footnote w:id="24">
    <w:p w14:paraId="74C3B401"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Alana Harris, ‘Love Divine and Love Sublime: The Catholic Marriage Advisory Council The Marriage Guidance Movement and the state’ in Alana Harris and Timothy Willem Jones (eds), </w:t>
      </w:r>
      <w:r w:rsidRPr="004A674C">
        <w:rPr>
          <w:rFonts w:ascii="Times New Roman" w:hAnsi="Times New Roman" w:cs="Times New Roman"/>
          <w:i/>
        </w:rPr>
        <w:t>Love and Romance in Britain, 1918-1970</w:t>
      </w:r>
      <w:r w:rsidRPr="004A674C">
        <w:rPr>
          <w:rFonts w:ascii="Times New Roman" w:hAnsi="Times New Roman" w:cs="Times New Roman"/>
        </w:rPr>
        <w:t xml:space="preserve"> (London, 2015), 188.</w:t>
      </w:r>
    </w:p>
  </w:footnote>
  <w:footnote w:id="25">
    <w:p w14:paraId="12DD6E2C" w14:textId="77777777" w:rsidR="0091177C" w:rsidRPr="004A674C" w:rsidRDefault="0091177C"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222222"/>
          <w:shd w:val="clear" w:color="auto" w:fill="FFFFFF"/>
          <w:lang w:eastAsia="fr-FR"/>
        </w:rPr>
        <w:t>Teri Chettiar, ‘Treating marriage as “the sick entity”: Gender, emotional life, and the psychology of marriage improvement in postwar Britain’ </w:t>
      </w:r>
      <w:r w:rsidRPr="004A674C">
        <w:rPr>
          <w:rFonts w:ascii="Times New Roman" w:eastAsia="Times New Roman" w:hAnsi="Times New Roman" w:cs="Times New Roman"/>
          <w:i/>
          <w:iCs/>
          <w:color w:val="222222"/>
          <w:shd w:val="clear" w:color="auto" w:fill="FFFFFF"/>
          <w:lang w:eastAsia="fr-FR"/>
        </w:rPr>
        <w:t>History of psychology</w:t>
      </w:r>
      <w:r w:rsidRPr="004A674C">
        <w:rPr>
          <w:rFonts w:ascii="Times New Roman" w:eastAsia="Times New Roman" w:hAnsi="Times New Roman" w:cs="Times New Roman"/>
          <w:color w:val="222222"/>
          <w:shd w:val="clear" w:color="auto" w:fill="FFFFFF"/>
          <w:lang w:eastAsia="fr-FR"/>
        </w:rPr>
        <w:t> 18, (2015), 275.</w:t>
      </w:r>
    </w:p>
  </w:footnote>
  <w:footnote w:id="26">
    <w:p w14:paraId="53D83F5C" w14:textId="77777777" w:rsidR="0091177C" w:rsidRPr="004A674C" w:rsidRDefault="0091177C"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2A2A2A"/>
          <w:shd w:val="clear" w:color="auto" w:fill="FFFFFF"/>
          <w:lang w:eastAsia="fr-FR"/>
        </w:rPr>
        <w:t>David Geiringer, ‘Catholic Understandin</w:t>
      </w:r>
      <w:r w:rsidR="00197150" w:rsidRPr="004A674C">
        <w:rPr>
          <w:rFonts w:ascii="Times New Roman" w:eastAsia="Times New Roman" w:hAnsi="Times New Roman" w:cs="Times New Roman"/>
          <w:color w:val="2A2A2A"/>
          <w:shd w:val="clear" w:color="auto" w:fill="FFFFFF"/>
          <w:lang w:eastAsia="fr-FR"/>
        </w:rPr>
        <w:t xml:space="preserve">gs of Female Sexuality in 1960s </w:t>
      </w:r>
      <w:r w:rsidRPr="004A674C">
        <w:rPr>
          <w:rFonts w:ascii="Times New Roman" w:eastAsia="Times New Roman" w:hAnsi="Times New Roman" w:cs="Times New Roman"/>
          <w:color w:val="2A2A2A"/>
          <w:shd w:val="clear" w:color="auto" w:fill="FFFFFF"/>
          <w:lang w:eastAsia="fr-FR"/>
        </w:rPr>
        <w:t>Britain’, </w:t>
      </w:r>
      <w:r w:rsidRPr="004A674C">
        <w:rPr>
          <w:rFonts w:ascii="Times New Roman" w:eastAsia="Times New Roman" w:hAnsi="Times New Roman" w:cs="Times New Roman"/>
          <w:i/>
          <w:iCs/>
          <w:color w:val="2A2A2A"/>
          <w:bdr w:val="none" w:sz="0" w:space="0" w:color="auto" w:frame="1"/>
          <w:shd w:val="clear" w:color="auto" w:fill="FFFFFF"/>
          <w:lang w:eastAsia="fr-FR"/>
        </w:rPr>
        <w:t>Twentieth Century British History</w:t>
      </w:r>
      <w:r w:rsidR="00197150" w:rsidRPr="004A674C">
        <w:rPr>
          <w:rFonts w:ascii="Times New Roman" w:eastAsia="Times New Roman" w:hAnsi="Times New Roman" w:cs="Times New Roman"/>
          <w:color w:val="2A2A2A"/>
          <w:shd w:val="clear" w:color="auto" w:fill="FFFFFF"/>
          <w:lang w:eastAsia="fr-FR"/>
        </w:rPr>
        <w:t xml:space="preserve">, </w:t>
      </w:r>
      <w:r w:rsidRPr="004A674C">
        <w:rPr>
          <w:rFonts w:ascii="Times New Roman" w:eastAsia="Times New Roman" w:hAnsi="Times New Roman" w:cs="Times New Roman"/>
          <w:color w:val="2A2A2A"/>
          <w:shd w:val="clear" w:color="auto" w:fill="FFFFFF"/>
          <w:lang w:eastAsia="fr-FR"/>
        </w:rPr>
        <w:t>28, (2017), 209–238,</w:t>
      </w:r>
    </w:p>
  </w:footnote>
  <w:footnote w:id="27">
    <w:p w14:paraId="2A03A129" w14:textId="2750846A" w:rsidR="0091177C" w:rsidRPr="004A674C" w:rsidRDefault="0091177C" w:rsidP="00A26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color w:val="000000" w:themeColor="text1"/>
        </w:rPr>
      </w:pPr>
      <w:r w:rsidRPr="004A674C">
        <w:rPr>
          <w:rStyle w:val="Appelnotedebasdep"/>
          <w:rFonts w:ascii="Times New Roman" w:hAnsi="Times New Roman" w:cs="Times New Roman"/>
          <w:color w:val="000000" w:themeColor="text1"/>
        </w:rPr>
        <w:footnoteRef/>
      </w:r>
      <w:r w:rsidRPr="004A674C">
        <w:rPr>
          <w:rFonts w:ascii="Times New Roman" w:hAnsi="Times New Roman" w:cs="Times New Roman"/>
          <w:color w:val="000000" w:themeColor="text1"/>
        </w:rPr>
        <w:t xml:space="preserve"> Thomson, </w:t>
      </w:r>
      <w:r w:rsidRPr="004A674C">
        <w:rPr>
          <w:rFonts w:ascii="Times New Roman" w:hAnsi="Times New Roman" w:cs="Times New Roman"/>
          <w:i/>
          <w:color w:val="000000" w:themeColor="text1"/>
        </w:rPr>
        <w:t>Psychological</w:t>
      </w:r>
      <w:r w:rsidR="001016B5">
        <w:rPr>
          <w:rFonts w:ascii="Times New Roman" w:hAnsi="Times New Roman" w:cs="Times New Roman"/>
          <w:i/>
          <w:color w:val="000000" w:themeColor="text1"/>
        </w:rPr>
        <w:t xml:space="preserve"> </w:t>
      </w:r>
      <w:r w:rsidRPr="004A674C">
        <w:rPr>
          <w:rFonts w:ascii="Times New Roman" w:hAnsi="Times New Roman" w:cs="Times New Roman"/>
          <w:color w:val="000000" w:themeColor="text1"/>
        </w:rPr>
        <w:t xml:space="preserve">; </w:t>
      </w:r>
      <w:r w:rsidRPr="004A674C">
        <w:rPr>
          <w:rFonts w:ascii="Times New Roman" w:eastAsia="Times New Roman" w:hAnsi="Times New Roman" w:cs="Times New Roman"/>
          <w:color w:val="000000" w:themeColor="text1"/>
        </w:rPr>
        <w:t>Cook, ‘Sex’.</w:t>
      </w:r>
    </w:p>
  </w:footnote>
  <w:footnote w:id="28">
    <w:p w14:paraId="684A7B95" w14:textId="1AEAB022" w:rsidR="0091177C" w:rsidRPr="004A674C" w:rsidRDefault="0091177C" w:rsidP="00A26378">
      <w:pPr>
        <w:widowControl w:val="0"/>
        <w:autoSpaceDE w:val="0"/>
        <w:autoSpaceDN w:val="0"/>
        <w:adjustRightInd w:val="0"/>
        <w:spacing w:line="480" w:lineRule="auto"/>
        <w:rPr>
          <w:rFonts w:ascii="Times New Roman" w:hAnsi="Times New Roman" w:cs="Times New Roman"/>
          <w:color w:val="000000" w:themeColor="text1"/>
        </w:rPr>
      </w:pPr>
      <w:r w:rsidRPr="004A674C">
        <w:rPr>
          <w:rStyle w:val="Appelnotedebasdep"/>
          <w:rFonts w:ascii="Times New Roman" w:hAnsi="Times New Roman" w:cs="Times New Roman"/>
          <w:color w:val="000000" w:themeColor="text1"/>
        </w:rPr>
        <w:footnoteRef/>
      </w:r>
      <w:r w:rsidRPr="004A674C">
        <w:rPr>
          <w:rFonts w:ascii="Times New Roman" w:hAnsi="Times New Roman" w:cs="Times New Roman"/>
          <w:color w:val="000000" w:themeColor="text1"/>
        </w:rPr>
        <w:t xml:space="preserve"> Terri Chettiar, ‘The Psychiatric Family:</w:t>
      </w:r>
      <w:r w:rsidRPr="004A674C">
        <w:rPr>
          <w:rFonts w:ascii="MS Mincho" w:eastAsia="MS Mincho" w:hAnsi="MS Mincho" w:cs="MS Mincho"/>
          <w:color w:val="000000" w:themeColor="text1"/>
        </w:rPr>
        <w:t> </w:t>
      </w:r>
      <w:r w:rsidRPr="004A674C">
        <w:rPr>
          <w:rFonts w:ascii="Times New Roman" w:hAnsi="Times New Roman" w:cs="Times New Roman"/>
          <w:color w:val="000000" w:themeColor="text1"/>
        </w:rPr>
        <w:t>Citizenship, Private Life, and Emotional Health in Welfare-State Britain, 1945-1979’, PhD dissertation submitted to the graduate school for the degree Doctor of Philosophy, Field of History, Evanston, Illinois, 2013</w:t>
      </w:r>
      <w:r w:rsidR="00A84D6A">
        <w:rPr>
          <w:rFonts w:ascii="Times New Roman" w:hAnsi="Times New Roman" w:cs="Times New Roman"/>
          <w:i/>
          <w:color w:val="000000" w:themeColor="text1"/>
        </w:rPr>
        <w:t>.</w:t>
      </w:r>
    </w:p>
  </w:footnote>
  <w:footnote w:id="29">
    <w:p w14:paraId="0C73ED3B"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Malleson, ‘</w:t>
      </w:r>
      <w:r w:rsidRPr="004A674C">
        <w:rPr>
          <w:rFonts w:ascii="Times New Roman" w:hAnsi="Times New Roman" w:cs="Times New Roman"/>
          <w:i/>
        </w:rPr>
        <w:t>Any Wife, 22</w:t>
      </w:r>
      <w:r w:rsidRPr="004A674C">
        <w:rPr>
          <w:rFonts w:ascii="Times New Roman" w:hAnsi="Times New Roman" w:cs="Times New Roman"/>
        </w:rPr>
        <w:t>.</w:t>
      </w:r>
    </w:p>
  </w:footnote>
  <w:footnote w:id="30">
    <w:p w14:paraId="5660ABB3"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Joan Malleson, ‘Early parental relationship and their bearing on marital disharmony’ in </w:t>
      </w:r>
      <w:r w:rsidRPr="004A674C">
        <w:rPr>
          <w:rFonts w:ascii="Times New Roman" w:hAnsi="Times New Roman" w:cs="Times New Roman"/>
          <w:i/>
        </w:rPr>
        <w:t>Family Planning</w:t>
      </w:r>
      <w:r w:rsidRPr="004A674C">
        <w:rPr>
          <w:rFonts w:ascii="Times New Roman" w:hAnsi="Times New Roman" w:cs="Times New Roman"/>
        </w:rPr>
        <w:t>, 4, 3 (1955), 2-3.</w:t>
      </w:r>
    </w:p>
  </w:footnote>
  <w:footnote w:id="31">
    <w:p w14:paraId="55A7E5DE"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333333"/>
          <w:bdr w:val="none" w:sz="0" w:space="0" w:color="auto" w:frame="1"/>
          <w:shd w:val="clear" w:color="auto" w:fill="FFFFFF"/>
          <w:lang w:eastAsia="fr-FR"/>
        </w:rPr>
        <w:t xml:space="preserve">Wellcome Library, London, PP/MAL/8, </w:t>
      </w:r>
      <w:r w:rsidRPr="004A674C">
        <w:rPr>
          <w:rFonts w:ascii="Times New Roman" w:hAnsi="Times New Roman" w:cs="Times New Roman"/>
        </w:rPr>
        <w:t>Joan Malleson, ‘A singer discusses her lack of vaginal orgasm’.</w:t>
      </w:r>
    </w:p>
  </w:footnote>
  <w:footnote w:id="32">
    <w:p w14:paraId="252A4872" w14:textId="77777777" w:rsidR="004A674C" w:rsidRPr="004A674C" w:rsidRDefault="004A674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Wellcome Library, London, </w:t>
      </w:r>
      <w:r w:rsidRPr="004A674C">
        <w:rPr>
          <w:rFonts w:ascii="Times New Roman" w:eastAsia="Times New Roman" w:hAnsi="Times New Roman" w:cs="Times New Roman"/>
          <w:bdr w:val="none" w:sz="0" w:space="0" w:color="auto" w:frame="1"/>
          <w:shd w:val="clear" w:color="auto" w:fill="FFFFFF"/>
          <w:lang w:eastAsia="fr-FR"/>
        </w:rPr>
        <w:t>PP/MAL/7,</w:t>
      </w:r>
      <w:r w:rsidRPr="004A674C">
        <w:rPr>
          <w:rFonts w:ascii="Times New Roman" w:eastAsia="Times New Roman" w:hAnsi="Times New Roman" w:cs="Times New Roman"/>
          <w:lang w:eastAsia="fr-FR"/>
        </w:rPr>
        <w:t xml:space="preserve"> </w:t>
      </w:r>
      <w:r w:rsidRPr="004A674C">
        <w:rPr>
          <w:rFonts w:ascii="Times New Roman" w:hAnsi="Times New Roman" w:cs="Times New Roman"/>
        </w:rPr>
        <w:t>Joan Malleson, ‘Case of anxiety neurosis – referred from Elizabeth Garret Anderson Hospital’.</w:t>
      </w:r>
    </w:p>
  </w:footnote>
  <w:footnote w:id="33">
    <w:p w14:paraId="622A0C3D"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shd w:val="clear" w:color="auto" w:fill="FFFFFF"/>
          <w:lang w:eastAsia="fr-FR"/>
        </w:rPr>
        <w:t>Wellcome Library</w:t>
      </w:r>
      <w:r w:rsidRPr="004A674C">
        <w:rPr>
          <w:rFonts w:ascii="Times New Roman" w:hAnsi="Times New Roman" w:cs="Times New Roman"/>
        </w:rPr>
        <w:t xml:space="preserve">, London, </w:t>
      </w:r>
      <w:r w:rsidRPr="004A674C">
        <w:rPr>
          <w:rFonts w:ascii="Times New Roman" w:eastAsia="Times New Roman" w:hAnsi="Times New Roman" w:cs="Times New Roman"/>
          <w:shd w:val="clear" w:color="auto" w:fill="FFFFFF"/>
          <w:lang w:eastAsia="fr-FR"/>
        </w:rPr>
        <w:t xml:space="preserve">PP/MAL/5, </w:t>
      </w:r>
      <w:r w:rsidRPr="004A674C">
        <w:rPr>
          <w:rFonts w:ascii="Times New Roman" w:hAnsi="Times New Roman" w:cs="Times New Roman"/>
        </w:rPr>
        <w:t>Joan Malleson, ‘A couple was referred by marriage Guidance counsellor?’</w:t>
      </w:r>
    </w:p>
  </w:footnote>
  <w:footnote w:id="34">
    <w:p w14:paraId="02245D4D" w14:textId="77777777" w:rsidR="004A674C" w:rsidRPr="004A674C" w:rsidRDefault="004A674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Fisher, ‘Birth control’; Szreter and Fisher, ‘Sex’. </w:t>
      </w:r>
    </w:p>
  </w:footnote>
  <w:footnote w:id="35">
    <w:p w14:paraId="481BFDFB"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shd w:val="clear" w:color="auto" w:fill="FFFFFF"/>
          <w:lang w:eastAsia="fr-FR"/>
        </w:rPr>
        <w:t>Wellcome Library</w:t>
      </w:r>
      <w:r w:rsidRPr="004A674C">
        <w:rPr>
          <w:rFonts w:ascii="Times New Roman" w:hAnsi="Times New Roman" w:cs="Times New Roman"/>
        </w:rPr>
        <w:t xml:space="preserve">, London, </w:t>
      </w:r>
      <w:r w:rsidRPr="004A674C">
        <w:rPr>
          <w:rFonts w:ascii="Times New Roman" w:eastAsia="Times New Roman" w:hAnsi="Times New Roman" w:cs="Times New Roman"/>
          <w:shd w:val="clear" w:color="auto" w:fill="FFFFFF"/>
          <w:lang w:eastAsia="fr-FR"/>
        </w:rPr>
        <w:t>PP/MAL/4, Joan Malleson, ‘Inhibition of orgasm’.</w:t>
      </w:r>
    </w:p>
  </w:footnote>
  <w:footnote w:id="36">
    <w:p w14:paraId="74EB6A10" w14:textId="77777777" w:rsidR="004A674C" w:rsidRPr="004A674C" w:rsidRDefault="004A674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Francis, ‘Tears’.</w:t>
      </w:r>
    </w:p>
  </w:footnote>
  <w:footnote w:id="37">
    <w:p w14:paraId="396BAE38" w14:textId="77777777" w:rsidR="007F7C7E" w:rsidRPr="004A674C" w:rsidRDefault="007F7C7E" w:rsidP="007F7C7E">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Style w:val="hierarchyrefno"/>
          <w:rFonts w:ascii="Times New Roman" w:eastAsia="Times New Roman" w:hAnsi="Times New Roman" w:cs="Times New Roman"/>
          <w:color w:val="000000" w:themeColor="text1"/>
          <w:bdr w:val="none" w:sz="0" w:space="0" w:color="auto" w:frame="1"/>
          <w:shd w:val="clear" w:color="auto" w:fill="FFFFFF"/>
        </w:rPr>
        <w:t xml:space="preserve">Wellcome Library, London, PP/MAL/2, </w:t>
      </w:r>
      <w:r w:rsidRPr="004A674C">
        <w:rPr>
          <w:rFonts w:ascii="Times New Roman" w:hAnsi="Times New Roman" w:cs="Times New Roman"/>
          <w:color w:val="000000" w:themeColor="text1"/>
        </w:rPr>
        <w:t>Joan Malleson, ‘</w:t>
      </w:r>
      <w:r w:rsidRPr="004A674C">
        <w:rPr>
          <w:rFonts w:ascii="Times New Roman" w:eastAsia="Times New Roman" w:hAnsi="Times New Roman" w:cs="Times New Roman"/>
          <w:color w:val="000000" w:themeColor="text1"/>
          <w:bdr w:val="none" w:sz="0" w:space="0" w:color="auto" w:frame="1"/>
          <w:shd w:val="clear" w:color="auto" w:fill="FFFFFF"/>
        </w:rPr>
        <w:t>Scottish woman having acute anxiety neurosis 1950s?’</w:t>
      </w:r>
    </w:p>
  </w:footnote>
  <w:footnote w:id="38">
    <w:p w14:paraId="674F454E"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bdr w:val="none" w:sz="0" w:space="0" w:color="auto" w:frame="1"/>
          <w:shd w:val="clear" w:color="auto" w:fill="FFFFFF"/>
          <w:lang w:eastAsia="fr-FR"/>
        </w:rPr>
        <w:t>Wellcome Library</w:t>
      </w:r>
      <w:r w:rsidRPr="004A674C">
        <w:rPr>
          <w:rFonts w:ascii="Times New Roman" w:hAnsi="Times New Roman" w:cs="Times New Roman"/>
        </w:rPr>
        <w:t xml:space="preserve">, London, </w:t>
      </w:r>
      <w:r w:rsidRPr="004A674C">
        <w:rPr>
          <w:rFonts w:ascii="Times New Roman" w:eastAsia="Times New Roman" w:hAnsi="Times New Roman" w:cs="Times New Roman"/>
          <w:bdr w:val="none" w:sz="0" w:space="0" w:color="auto" w:frame="1"/>
          <w:shd w:val="clear" w:color="auto" w:fill="FFFFFF"/>
          <w:lang w:eastAsia="fr-FR"/>
        </w:rPr>
        <w:t xml:space="preserve">PP/MAL/3, </w:t>
      </w:r>
      <w:r w:rsidRPr="004A674C">
        <w:rPr>
          <w:rFonts w:ascii="Times New Roman" w:hAnsi="Times New Roman" w:cs="Times New Roman"/>
        </w:rPr>
        <w:t>Joan Malleson, ‘4 short cases of vaginismus’</w:t>
      </w:r>
      <w:r w:rsidRPr="004A674C">
        <w:rPr>
          <w:rFonts w:ascii="Times New Roman" w:eastAsia="Times New Roman" w:hAnsi="Times New Roman" w:cs="Times New Roman"/>
          <w:bdr w:val="none" w:sz="0" w:space="0" w:color="auto" w:frame="1"/>
          <w:shd w:val="clear" w:color="auto" w:fill="FFFFFF"/>
          <w:lang w:eastAsia="fr-FR"/>
        </w:rPr>
        <w:t>.</w:t>
      </w:r>
    </w:p>
  </w:footnote>
  <w:footnote w:id="39">
    <w:p w14:paraId="6722A331" w14:textId="06C6BD8E" w:rsidR="00E17234" w:rsidRPr="004A674C" w:rsidRDefault="00E17234"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001016B5" w:rsidRPr="007F7C7E">
        <w:rPr>
          <w:rFonts w:ascii="Times New Roman" w:eastAsia="Times New Roman" w:hAnsi="Times New Roman" w:cs="Times New Roman"/>
          <w:i/>
          <w:bdr w:val="none" w:sz="0" w:space="0" w:color="auto" w:frame="1"/>
          <w:shd w:val="clear" w:color="auto" w:fill="FFFFFF"/>
          <w:lang w:eastAsia="fr-FR"/>
        </w:rPr>
        <w:t>Ibid</w:t>
      </w:r>
      <w:r w:rsidRPr="007F7C7E">
        <w:rPr>
          <w:rFonts w:ascii="Times New Roman" w:eastAsia="Times New Roman" w:hAnsi="Times New Roman" w:cs="Times New Roman"/>
          <w:i/>
          <w:bdr w:val="none" w:sz="0" w:space="0" w:color="auto" w:frame="1"/>
          <w:shd w:val="clear" w:color="auto" w:fill="FFFFFF"/>
          <w:lang w:eastAsia="fr-FR"/>
        </w:rPr>
        <w:t>.</w:t>
      </w:r>
    </w:p>
  </w:footnote>
  <w:footnote w:id="40">
    <w:p w14:paraId="40591C7A" w14:textId="77777777" w:rsidR="007F7C7E" w:rsidRPr="004A674C" w:rsidRDefault="007F7C7E" w:rsidP="007F7C7E">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See </w:t>
      </w:r>
      <w:r w:rsidRPr="00127C1D">
        <w:rPr>
          <w:rFonts w:ascii="Times New Roman" w:eastAsia="Times New Roman" w:hAnsi="Times New Roman" w:cs="Times New Roman"/>
          <w:color w:val="000000" w:themeColor="text1"/>
        </w:rPr>
        <w:t xml:space="preserve">Jessamyn Neuhaus, ‘The Importance of Being Orgasmic: Sexuality, Gender, and Marital Sex Manuals in the United States, 1920-1963’, </w:t>
      </w:r>
      <w:r w:rsidRPr="00127C1D">
        <w:rPr>
          <w:rFonts w:ascii="Times New Roman" w:eastAsia="Times New Roman" w:hAnsi="Times New Roman" w:cs="Times New Roman"/>
          <w:i/>
          <w:iCs/>
          <w:color w:val="000000" w:themeColor="text1"/>
        </w:rPr>
        <w:t>Journal of the History of Sexuality</w:t>
      </w:r>
      <w:r w:rsidRPr="00127C1D">
        <w:rPr>
          <w:rFonts w:ascii="Times New Roman" w:eastAsia="Times New Roman" w:hAnsi="Times New Roman" w:cs="Times New Roman"/>
          <w:color w:val="000000" w:themeColor="text1"/>
        </w:rPr>
        <w:t xml:space="preserve"> 9, (2000), 447-473.</w:t>
      </w:r>
    </w:p>
  </w:footnote>
  <w:footnote w:id="41">
    <w:p w14:paraId="1B91DE82" w14:textId="77777777" w:rsidR="0091177C" w:rsidRPr="004A674C" w:rsidRDefault="0091177C"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333333"/>
          <w:shd w:val="clear" w:color="auto" w:fill="FFFFFF"/>
          <w:lang w:eastAsia="fr-FR"/>
        </w:rPr>
        <w:t>Wellcome Library</w:t>
      </w:r>
      <w:r w:rsidRPr="004A674C">
        <w:rPr>
          <w:rFonts w:ascii="Times New Roman" w:hAnsi="Times New Roman" w:cs="Times New Roman"/>
        </w:rPr>
        <w:t xml:space="preserve">, London, </w:t>
      </w:r>
      <w:r w:rsidRPr="004A674C">
        <w:rPr>
          <w:rFonts w:ascii="Times New Roman" w:eastAsia="Times New Roman" w:hAnsi="Times New Roman" w:cs="Times New Roman"/>
          <w:color w:val="333333"/>
          <w:shd w:val="clear" w:color="auto" w:fill="FFFFFF"/>
          <w:lang w:eastAsia="fr-FR"/>
        </w:rPr>
        <w:t>PP/MAL/9, Joan Malleson, ‘Clinical patient. Maladjustment’.</w:t>
      </w:r>
    </w:p>
    <w:p w14:paraId="4611F12D" w14:textId="77777777" w:rsidR="0091177C" w:rsidRPr="004A674C" w:rsidRDefault="0091177C" w:rsidP="00A26378">
      <w:pPr>
        <w:pStyle w:val="Notedebasdepage"/>
        <w:spacing w:line="480" w:lineRule="auto"/>
        <w:rPr>
          <w:rFonts w:ascii="Times New Roman" w:hAnsi="Times New Roman" w:cs="Times New Roman"/>
        </w:rPr>
      </w:pPr>
    </w:p>
  </w:footnote>
  <w:footnote w:id="42">
    <w:p w14:paraId="395E1DEB"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hAnsi="Times New Roman" w:cs="Times New Roman"/>
          <w:color w:val="000000" w:themeColor="text1"/>
        </w:rPr>
        <w:t xml:space="preserve">Collins, </w:t>
      </w:r>
      <w:r w:rsidRPr="004A674C">
        <w:rPr>
          <w:rFonts w:ascii="Times New Roman" w:hAnsi="Times New Roman" w:cs="Times New Roman"/>
          <w:i/>
          <w:color w:val="000000" w:themeColor="text1"/>
        </w:rPr>
        <w:t>Modern Love</w:t>
      </w:r>
      <w:r w:rsidRPr="004A674C">
        <w:rPr>
          <w:rFonts w:ascii="Times New Roman" w:hAnsi="Times New Roman" w:cs="Times New Roman"/>
          <w:color w:val="000000" w:themeColor="text1"/>
        </w:rPr>
        <w:t xml:space="preserve">. </w:t>
      </w:r>
      <w:r w:rsidRPr="004A674C">
        <w:rPr>
          <w:rFonts w:ascii="Times New Roman" w:eastAsia="Times New Roman" w:hAnsi="Times New Roman" w:cs="Times New Roman"/>
          <w:color w:val="000000" w:themeColor="text1"/>
        </w:rPr>
        <w:t xml:space="preserve"> </w:t>
      </w:r>
    </w:p>
  </w:footnote>
  <w:footnote w:id="43">
    <w:p w14:paraId="6AAEA0A7" w14:textId="063EACB1" w:rsidR="00501026" w:rsidRPr="004A674C" w:rsidRDefault="00501026"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Cook, </w:t>
      </w:r>
      <w:r w:rsidRPr="004A674C">
        <w:rPr>
          <w:rFonts w:ascii="Times New Roman" w:hAnsi="Times New Roman" w:cs="Times New Roman"/>
          <w:i/>
        </w:rPr>
        <w:t>The Long</w:t>
      </w:r>
      <w:r w:rsidRPr="004A674C">
        <w:rPr>
          <w:rFonts w:ascii="Times New Roman" w:hAnsi="Times New Roman" w:cs="Times New Roman"/>
        </w:rPr>
        <w:t>.</w:t>
      </w:r>
    </w:p>
  </w:footnote>
  <w:footnote w:id="44">
    <w:p w14:paraId="4856102B" w14:textId="2D73B002" w:rsidR="00FC1C7A" w:rsidRPr="004A674C" w:rsidRDefault="00FC1C7A"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Joanna Bourke, ‘Fear and Anxiety: Wri</w:t>
      </w:r>
      <w:r w:rsidR="009809C6" w:rsidRPr="004A674C">
        <w:rPr>
          <w:rFonts w:ascii="Times New Roman" w:hAnsi="Times New Roman" w:cs="Times New Roman"/>
        </w:rPr>
        <w:t>ting about emotions in modern Hi</w:t>
      </w:r>
      <w:r w:rsidRPr="004A674C">
        <w:rPr>
          <w:rFonts w:ascii="Times New Roman" w:hAnsi="Times New Roman" w:cs="Times New Roman"/>
        </w:rPr>
        <w:t xml:space="preserve">story’, </w:t>
      </w:r>
      <w:r w:rsidRPr="004A674C">
        <w:rPr>
          <w:rFonts w:ascii="Times New Roman" w:hAnsi="Times New Roman" w:cs="Times New Roman"/>
          <w:i/>
        </w:rPr>
        <w:t>History Workshop Journal,</w:t>
      </w:r>
      <w:r w:rsidRPr="004A674C">
        <w:rPr>
          <w:rFonts w:ascii="Times New Roman" w:hAnsi="Times New Roman" w:cs="Times New Roman"/>
        </w:rPr>
        <w:t xml:space="preserve"> </w:t>
      </w:r>
      <w:r w:rsidR="008F2BBB" w:rsidRPr="004A674C">
        <w:rPr>
          <w:rFonts w:ascii="Times New Roman" w:hAnsi="Times New Roman" w:cs="Times New Roman"/>
        </w:rPr>
        <w:t xml:space="preserve">55 (2003), </w:t>
      </w:r>
      <w:r w:rsidR="00127C1D" w:rsidRPr="004A674C">
        <w:rPr>
          <w:rFonts w:ascii="Times New Roman" w:hAnsi="Times New Roman" w:cs="Times New Roman"/>
        </w:rPr>
        <w:t>126-130.</w:t>
      </w:r>
    </w:p>
  </w:footnote>
  <w:footnote w:id="45">
    <w:p w14:paraId="28B711DF" w14:textId="77777777" w:rsidR="00FA30C0" w:rsidRPr="004A674C" w:rsidRDefault="00FA30C0"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Malleson, </w:t>
      </w:r>
      <w:r w:rsidRPr="004A674C">
        <w:rPr>
          <w:rFonts w:ascii="Times New Roman" w:hAnsi="Times New Roman" w:cs="Times New Roman"/>
          <w:i/>
        </w:rPr>
        <w:t xml:space="preserve">Any Wife, </w:t>
      </w:r>
      <w:r w:rsidRPr="004A674C">
        <w:rPr>
          <w:rFonts w:ascii="Times New Roman" w:hAnsi="Times New Roman" w:cs="Times New Roman"/>
        </w:rPr>
        <w:t>42.</w:t>
      </w:r>
    </w:p>
  </w:footnote>
  <w:footnote w:id="46">
    <w:p w14:paraId="43723F24" w14:textId="77777777" w:rsidR="007F7C7E" w:rsidRPr="004A674C" w:rsidRDefault="007F7C7E" w:rsidP="007F7C7E">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333333"/>
          <w:bdr w:val="none" w:sz="0" w:space="0" w:color="auto" w:frame="1"/>
          <w:shd w:val="clear" w:color="auto" w:fill="FFFFFF"/>
          <w:lang w:eastAsia="fr-FR"/>
        </w:rPr>
        <w:t>PP/MAL/3.</w:t>
      </w:r>
    </w:p>
  </w:footnote>
  <w:footnote w:id="47">
    <w:p w14:paraId="24B44885" w14:textId="77777777" w:rsidR="00820450" w:rsidRPr="00820450" w:rsidRDefault="00820450" w:rsidP="00A26378">
      <w:pPr>
        <w:pStyle w:val="Notedebasdepage"/>
        <w:spacing w:line="480" w:lineRule="auto"/>
      </w:pPr>
      <w:r>
        <w:rPr>
          <w:rStyle w:val="Appelnotedebasdep"/>
        </w:rPr>
        <w:footnoteRef/>
      </w:r>
      <w:r>
        <w:t xml:space="preserve"> </w:t>
      </w:r>
      <w:r w:rsidRPr="004A674C">
        <w:rPr>
          <w:rFonts w:ascii="Times New Roman" w:eastAsia="Times New Roman" w:hAnsi="Times New Roman" w:cs="Times New Roman"/>
          <w:color w:val="333333"/>
          <w:bdr w:val="none" w:sz="0" w:space="0" w:color="auto" w:frame="1"/>
          <w:shd w:val="clear" w:color="auto" w:fill="FFFFFF"/>
          <w:lang w:eastAsia="fr-FR"/>
        </w:rPr>
        <w:t>Wellcome Library, London</w:t>
      </w:r>
      <w:r w:rsidRPr="004A674C">
        <w:rPr>
          <w:rFonts w:ascii="Times New Roman" w:eastAsia="Times New Roman" w:hAnsi="Times New Roman" w:cs="Times New Roman"/>
          <w:lang w:eastAsia="fr-FR"/>
        </w:rPr>
        <w:t xml:space="preserve">, </w:t>
      </w:r>
      <w:r w:rsidRPr="004A674C">
        <w:rPr>
          <w:rFonts w:ascii="Times New Roman" w:eastAsia="Times New Roman" w:hAnsi="Times New Roman" w:cs="Times New Roman"/>
          <w:color w:val="333333"/>
          <w:bdr w:val="none" w:sz="0" w:space="0" w:color="auto" w:frame="1"/>
          <w:shd w:val="clear" w:color="auto" w:fill="FFFFFF"/>
          <w:lang w:eastAsia="fr-FR"/>
        </w:rPr>
        <w:t>PP/MAL/10,</w:t>
      </w:r>
      <w:r w:rsidRPr="004A674C">
        <w:rPr>
          <w:rFonts w:ascii="Times New Roman" w:eastAsia="Times New Roman" w:hAnsi="Times New Roman" w:cs="Times New Roman"/>
          <w:lang w:eastAsia="fr-FR"/>
        </w:rPr>
        <w:t xml:space="preserve"> </w:t>
      </w:r>
      <w:r w:rsidRPr="004A674C">
        <w:rPr>
          <w:rFonts w:ascii="Times New Roman" w:hAnsi="Times New Roman" w:cs="Times New Roman"/>
        </w:rPr>
        <w:t>Joan Malleson, ‘Mrs J. Record of a most severe vaginismus’.</w:t>
      </w:r>
    </w:p>
  </w:footnote>
  <w:footnote w:id="48">
    <w:p w14:paraId="334EDAF4" w14:textId="3B60B8BA" w:rsidR="0087274E" w:rsidRPr="004A674C" w:rsidRDefault="0087274E"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333333"/>
          <w:bdr w:val="none" w:sz="0" w:space="0" w:color="auto" w:frame="1"/>
          <w:shd w:val="clear" w:color="auto" w:fill="FFFFFF"/>
          <w:lang w:eastAsia="fr-FR"/>
        </w:rPr>
        <w:t>PP/MAL/3</w:t>
      </w:r>
      <w:r w:rsidR="00A84D6A">
        <w:rPr>
          <w:rFonts w:ascii="Times New Roman" w:eastAsia="Times New Roman" w:hAnsi="Times New Roman" w:cs="Times New Roman"/>
          <w:color w:val="333333"/>
          <w:bdr w:val="none" w:sz="0" w:space="0" w:color="auto" w:frame="1"/>
          <w:shd w:val="clear" w:color="auto" w:fill="FFFFFF"/>
          <w:lang w:eastAsia="fr-FR"/>
        </w:rPr>
        <w:t>.</w:t>
      </w:r>
    </w:p>
  </w:footnote>
  <w:footnote w:id="49">
    <w:p w14:paraId="733284CD" w14:textId="77777777" w:rsidR="0087274E" w:rsidRPr="004A674C" w:rsidRDefault="0087274E" w:rsidP="00A26378">
      <w:pPr>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Wellcome Library, London, </w:t>
      </w:r>
      <w:r w:rsidRPr="004A674C">
        <w:rPr>
          <w:rFonts w:ascii="Times New Roman" w:eastAsia="Times New Roman" w:hAnsi="Times New Roman" w:cs="Times New Roman"/>
          <w:color w:val="333333"/>
          <w:bdr w:val="none" w:sz="0" w:space="0" w:color="auto" w:frame="1"/>
          <w:shd w:val="clear" w:color="auto" w:fill="FFFFFF"/>
          <w:lang w:eastAsia="fr-FR"/>
        </w:rPr>
        <w:t>PP/MAL/7,</w:t>
      </w:r>
      <w:r w:rsidRPr="004A674C">
        <w:rPr>
          <w:rFonts w:ascii="Times New Roman" w:eastAsia="Times New Roman" w:hAnsi="Times New Roman" w:cs="Times New Roman"/>
          <w:lang w:eastAsia="fr-FR"/>
        </w:rPr>
        <w:t xml:space="preserve"> </w:t>
      </w:r>
      <w:r w:rsidRPr="004A674C">
        <w:rPr>
          <w:rFonts w:ascii="Times New Roman" w:hAnsi="Times New Roman" w:cs="Times New Roman"/>
        </w:rPr>
        <w:t>Joan Malleson, ‘Case of anxiety neurosis – referred from Elizabeth Garret Anderson Hospital’.</w:t>
      </w:r>
    </w:p>
  </w:footnote>
  <w:footnote w:id="50">
    <w:p w14:paraId="4528F306" w14:textId="77777777" w:rsidR="007F7C7E" w:rsidRPr="004A674C" w:rsidRDefault="007F7C7E" w:rsidP="007F7C7E">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Style w:val="hierarchyrefno"/>
          <w:rFonts w:ascii="Times New Roman" w:eastAsia="Times New Roman" w:hAnsi="Times New Roman" w:cs="Times New Roman"/>
          <w:color w:val="000000" w:themeColor="text1"/>
          <w:bdr w:val="none" w:sz="0" w:space="0" w:color="auto" w:frame="1"/>
          <w:shd w:val="clear" w:color="auto" w:fill="FFFFFF"/>
        </w:rPr>
        <w:t>PP/MAL/2</w:t>
      </w:r>
      <w:r>
        <w:rPr>
          <w:rStyle w:val="hierarchyrefno"/>
          <w:rFonts w:ascii="Times New Roman" w:eastAsia="Times New Roman" w:hAnsi="Times New Roman" w:cs="Times New Roman"/>
          <w:color w:val="000000" w:themeColor="text1"/>
          <w:bdr w:val="none" w:sz="0" w:space="0" w:color="auto" w:frame="1"/>
          <w:shd w:val="clear" w:color="auto" w:fill="FFFFFF"/>
        </w:rPr>
        <w:t>.</w:t>
      </w:r>
      <w:r w:rsidRPr="004A674C">
        <w:rPr>
          <w:rStyle w:val="hierarchyrefno"/>
          <w:rFonts w:ascii="Times New Roman" w:eastAsia="Times New Roman" w:hAnsi="Times New Roman" w:cs="Times New Roman"/>
          <w:color w:val="000000" w:themeColor="text1"/>
          <w:bdr w:val="none" w:sz="0" w:space="0" w:color="auto" w:frame="1"/>
          <w:shd w:val="clear" w:color="auto" w:fill="FFFFFF"/>
        </w:rPr>
        <w:t xml:space="preserve"> </w:t>
      </w:r>
    </w:p>
  </w:footnote>
  <w:footnote w:id="51">
    <w:p w14:paraId="2DF28326" w14:textId="2A4E56FD" w:rsidR="00B63DD3" w:rsidRPr="004A674C" w:rsidRDefault="00B63DD3"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333333"/>
          <w:bdr w:val="none" w:sz="0" w:space="0" w:color="auto" w:frame="1"/>
          <w:shd w:val="clear" w:color="auto" w:fill="FFFFFF"/>
          <w:lang w:eastAsia="fr-FR"/>
        </w:rPr>
        <w:t>PP/MAL/3.</w:t>
      </w:r>
      <w:r w:rsidRPr="004A674C">
        <w:rPr>
          <w:rFonts w:ascii="Times New Roman" w:eastAsia="Times New Roman" w:hAnsi="Times New Roman" w:cs="Times New Roman"/>
          <w:lang w:eastAsia="fr-FR"/>
        </w:rPr>
        <w:t xml:space="preserve"> </w:t>
      </w:r>
    </w:p>
    <w:p w14:paraId="4B9E21BF" w14:textId="77777777" w:rsidR="00B63DD3" w:rsidRPr="004A674C" w:rsidRDefault="00B63DD3" w:rsidP="00A26378">
      <w:pPr>
        <w:pStyle w:val="Notedebasdepage"/>
        <w:spacing w:line="480" w:lineRule="auto"/>
        <w:rPr>
          <w:rFonts w:ascii="Times New Roman" w:hAnsi="Times New Roman" w:cs="Times New Roman"/>
        </w:rPr>
      </w:pPr>
    </w:p>
  </w:footnote>
  <w:footnote w:id="52">
    <w:p w14:paraId="0083C0C4" w14:textId="5C7F0931" w:rsidR="007F7C7E" w:rsidRPr="004A674C" w:rsidRDefault="007F7C7E" w:rsidP="007F7C7E">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On emotional labour see </w:t>
      </w:r>
      <w:r w:rsidRPr="004A674C">
        <w:rPr>
          <w:rFonts w:ascii="Times New Roman" w:eastAsia="Times New Roman" w:hAnsi="Times New Roman" w:cs="Times New Roman"/>
          <w:color w:val="222222"/>
          <w:shd w:val="clear" w:color="auto" w:fill="FFFFFF"/>
          <w:lang w:eastAsia="fr-FR"/>
        </w:rPr>
        <w:t>Nicky James Abstract, ‘Emotional labour: skill and work in the social regulation of feelings’ </w:t>
      </w:r>
      <w:r>
        <w:rPr>
          <w:rFonts w:ascii="Times New Roman" w:eastAsia="Times New Roman" w:hAnsi="Times New Roman" w:cs="Times New Roman"/>
          <w:i/>
          <w:iCs/>
          <w:color w:val="222222"/>
          <w:shd w:val="clear" w:color="auto" w:fill="FFFFFF"/>
          <w:lang w:eastAsia="fr-FR"/>
        </w:rPr>
        <w:t>The Sociological R</w:t>
      </w:r>
      <w:r w:rsidRPr="004A674C">
        <w:rPr>
          <w:rFonts w:ascii="Times New Roman" w:eastAsia="Times New Roman" w:hAnsi="Times New Roman" w:cs="Times New Roman"/>
          <w:i/>
          <w:iCs/>
          <w:color w:val="222222"/>
          <w:shd w:val="clear" w:color="auto" w:fill="FFFFFF"/>
          <w:lang w:eastAsia="fr-FR"/>
        </w:rPr>
        <w:t>eview</w:t>
      </w:r>
      <w:r w:rsidRPr="004A674C">
        <w:rPr>
          <w:rFonts w:ascii="Times New Roman" w:eastAsia="Times New Roman" w:hAnsi="Times New Roman" w:cs="Times New Roman"/>
          <w:color w:val="222222"/>
          <w:shd w:val="clear" w:color="auto" w:fill="FFFFFF"/>
          <w:lang w:eastAsia="fr-FR"/>
        </w:rPr>
        <w:t> 37 (1989), 15-42.</w:t>
      </w:r>
    </w:p>
  </w:footnote>
  <w:footnote w:id="53">
    <w:p w14:paraId="5B5F9ABC" w14:textId="77777777" w:rsidR="0091177C" w:rsidRPr="004A674C" w:rsidRDefault="0091177C"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Style w:val="hierarchyrefno"/>
          <w:rFonts w:ascii="Times New Roman" w:eastAsia="Times New Roman" w:hAnsi="Times New Roman" w:cs="Times New Roman"/>
          <w:color w:val="000000" w:themeColor="text1"/>
          <w:bdr w:val="none" w:sz="0" w:space="0" w:color="auto" w:frame="1"/>
          <w:shd w:val="clear" w:color="auto" w:fill="FFFFFF"/>
        </w:rPr>
        <w:t xml:space="preserve">Wellcome Library, London, </w:t>
      </w:r>
      <w:r w:rsidRPr="004A674C">
        <w:rPr>
          <w:rFonts w:ascii="Times New Roman" w:eastAsia="Times New Roman" w:hAnsi="Times New Roman" w:cs="Times New Roman"/>
          <w:color w:val="333333"/>
          <w:shd w:val="clear" w:color="auto" w:fill="FFFFFF"/>
          <w:lang w:eastAsia="fr-FR"/>
        </w:rPr>
        <w:t xml:space="preserve">PP/MAL/6, </w:t>
      </w:r>
      <w:r w:rsidRPr="004A674C">
        <w:rPr>
          <w:rFonts w:ascii="Times New Roman" w:hAnsi="Times New Roman" w:cs="Times New Roman"/>
          <w:color w:val="000000" w:themeColor="text1"/>
        </w:rPr>
        <w:t>Joan Malleson, ‘A young husband and wife discuss difficulties’.</w:t>
      </w:r>
      <w:r w:rsidRPr="004A674C">
        <w:rPr>
          <w:rFonts w:ascii="Times New Roman" w:eastAsia="Times New Roman" w:hAnsi="Times New Roman" w:cs="Times New Roman"/>
          <w:color w:val="333333"/>
          <w:shd w:val="clear" w:color="auto" w:fill="FFFFFF"/>
          <w:lang w:eastAsia="fr-FR"/>
        </w:rPr>
        <w:t xml:space="preserve"> </w:t>
      </w:r>
    </w:p>
    <w:p w14:paraId="7DC00E63" w14:textId="77777777" w:rsidR="0091177C" w:rsidRPr="004A674C" w:rsidRDefault="0091177C" w:rsidP="00A26378">
      <w:pPr>
        <w:spacing w:line="480" w:lineRule="auto"/>
        <w:outlineLvl w:val="0"/>
        <w:rPr>
          <w:rFonts w:ascii="Times New Roman" w:eastAsia="Times New Roman" w:hAnsi="Times New Roman" w:cs="Times New Roman"/>
          <w:color w:val="333333"/>
          <w:shd w:val="clear" w:color="auto" w:fill="FFFFFF"/>
          <w:lang w:eastAsia="fr-FR"/>
        </w:rPr>
      </w:pPr>
      <w:r w:rsidRPr="004A674C">
        <w:rPr>
          <w:rFonts w:ascii="Times New Roman" w:eastAsia="Times New Roman" w:hAnsi="Times New Roman" w:cs="Times New Roman"/>
          <w:color w:val="333333"/>
          <w:shd w:val="clear" w:color="auto" w:fill="FFFFFF"/>
          <w:lang w:eastAsia="fr-FR"/>
        </w:rPr>
        <w:t xml:space="preserve"> </w:t>
      </w:r>
    </w:p>
    <w:p w14:paraId="4BF4E1FA" w14:textId="77777777" w:rsidR="0091177C" w:rsidRPr="004A674C" w:rsidRDefault="0091177C" w:rsidP="00A26378">
      <w:pPr>
        <w:pStyle w:val="Notedebasdepage"/>
        <w:spacing w:line="480" w:lineRule="auto"/>
        <w:rPr>
          <w:rFonts w:ascii="Times New Roman" w:hAnsi="Times New Roman" w:cs="Times New Roman"/>
        </w:rPr>
      </w:pPr>
    </w:p>
  </w:footnote>
  <w:footnote w:id="54">
    <w:p w14:paraId="4D836725" w14:textId="06A35B97" w:rsidR="0019686E" w:rsidRPr="004A674C" w:rsidRDefault="0019686E" w:rsidP="0019686E">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Pr>
          <w:rFonts w:ascii="Times New Roman" w:hAnsi="Times New Roman" w:cs="Times New Roman"/>
        </w:rPr>
        <w:t xml:space="preserve"> On the separation between sex and reproduction</w:t>
      </w:r>
      <w:r w:rsidRPr="004A674C">
        <w:rPr>
          <w:rFonts w:ascii="Times New Roman" w:hAnsi="Times New Roman" w:cs="Times New Roman"/>
        </w:rPr>
        <w:t xml:space="preserve"> see Lesley Hall, </w:t>
      </w:r>
      <w:r w:rsidRPr="004A674C">
        <w:rPr>
          <w:rFonts w:ascii="Times New Roman" w:hAnsi="Times New Roman" w:cs="Times New Roman"/>
          <w:i/>
        </w:rPr>
        <w:t>Sex Gender and Social Change in Britain since 1880</w:t>
      </w:r>
      <w:r w:rsidRPr="004A674C">
        <w:rPr>
          <w:rFonts w:ascii="Times New Roman" w:hAnsi="Times New Roman" w:cs="Times New Roman"/>
        </w:rPr>
        <w:t>, (Basingstoke, 2012).</w:t>
      </w:r>
    </w:p>
  </w:footnote>
  <w:footnote w:id="55">
    <w:p w14:paraId="412D5860" w14:textId="0BA25BBF" w:rsidR="0091177C" w:rsidRPr="004A674C" w:rsidRDefault="0091177C"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333333"/>
          <w:bdr w:val="none" w:sz="0" w:space="0" w:color="auto" w:frame="1"/>
          <w:shd w:val="clear" w:color="auto" w:fill="FFFFFF"/>
          <w:lang w:eastAsia="fr-FR"/>
        </w:rPr>
        <w:t>PP/MAL/8</w:t>
      </w:r>
      <w:r w:rsidRPr="004A674C">
        <w:rPr>
          <w:rFonts w:ascii="Times New Roman" w:hAnsi="Times New Roman" w:cs="Times New Roman"/>
        </w:rPr>
        <w:t>.</w:t>
      </w:r>
      <w:r w:rsidRPr="004A674C">
        <w:rPr>
          <w:rFonts w:ascii="Times New Roman" w:eastAsia="Times New Roman" w:hAnsi="Times New Roman" w:cs="Times New Roman"/>
          <w:color w:val="333333"/>
          <w:bdr w:val="none" w:sz="0" w:space="0" w:color="auto" w:frame="1"/>
          <w:shd w:val="clear" w:color="auto" w:fill="FFFFFF"/>
          <w:lang w:eastAsia="fr-FR"/>
        </w:rPr>
        <w:t xml:space="preserve"> </w:t>
      </w:r>
    </w:p>
  </w:footnote>
  <w:footnote w:id="56">
    <w:p w14:paraId="71FEDD6F" w14:textId="77777777" w:rsidR="0019686E" w:rsidRPr="004A674C" w:rsidRDefault="0019686E" w:rsidP="0019686E">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J</w:t>
      </w:r>
      <w:r w:rsidRPr="004A674C">
        <w:rPr>
          <w:rFonts w:ascii="Times New Roman" w:hAnsi="Times New Roman" w:cs="Times New Roman"/>
          <w:color w:val="000000" w:themeColor="text1"/>
        </w:rPr>
        <w:t xml:space="preserve">oan Malleson, ‘Vaginismus its management and psychogenesis’, in </w:t>
      </w:r>
      <w:r w:rsidRPr="004A674C">
        <w:rPr>
          <w:rFonts w:ascii="Times New Roman" w:hAnsi="Times New Roman" w:cs="Times New Roman"/>
          <w:i/>
          <w:color w:val="000000" w:themeColor="text1"/>
        </w:rPr>
        <w:t>British Medical Journal</w:t>
      </w:r>
      <w:r w:rsidRPr="004A674C">
        <w:rPr>
          <w:rFonts w:ascii="Times New Roman" w:hAnsi="Times New Roman" w:cs="Times New Roman"/>
          <w:color w:val="000000" w:themeColor="text1"/>
        </w:rPr>
        <w:t>, 4259, (1942), 213-216.</w:t>
      </w:r>
    </w:p>
  </w:footnote>
  <w:footnote w:id="57">
    <w:p w14:paraId="6308115C" w14:textId="77777777" w:rsidR="0019686E" w:rsidRPr="00820944" w:rsidRDefault="0019686E" w:rsidP="0019686E">
      <w:pPr>
        <w:spacing w:line="480" w:lineRule="auto"/>
        <w:rPr>
          <w:rFonts w:ascii="Times New Roman" w:eastAsia="Times New Roman" w:hAnsi="Times New Roman" w:cs="Times New Roman"/>
          <w:lang w:val="fr-FR" w:eastAsia="fr-FR"/>
        </w:rPr>
      </w:pPr>
      <w:r w:rsidRPr="004A674C">
        <w:rPr>
          <w:rStyle w:val="Appelnotedebasdep"/>
          <w:rFonts w:ascii="Times New Roman" w:hAnsi="Times New Roman" w:cs="Times New Roman"/>
        </w:rPr>
        <w:footnoteRef/>
      </w:r>
      <w:r w:rsidRPr="00820944">
        <w:rPr>
          <w:rFonts w:ascii="Times New Roman" w:hAnsi="Times New Roman" w:cs="Times New Roman"/>
          <w:lang w:val="fr-FR"/>
        </w:rPr>
        <w:t xml:space="preserve"> </w:t>
      </w:r>
      <w:r w:rsidRPr="00820944">
        <w:rPr>
          <w:rFonts w:ascii="Times New Roman" w:eastAsia="Times New Roman" w:hAnsi="Times New Roman" w:cs="Times New Roman"/>
          <w:color w:val="333333"/>
          <w:bdr w:val="none" w:sz="0" w:space="0" w:color="auto" w:frame="1"/>
          <w:shd w:val="clear" w:color="auto" w:fill="FFFFFF"/>
          <w:lang w:val="fr-FR" w:eastAsia="fr-FR"/>
        </w:rPr>
        <w:t>PP/MAL/4</w:t>
      </w:r>
      <w:r w:rsidRPr="00820944">
        <w:rPr>
          <w:rFonts w:ascii="Times New Roman" w:hAnsi="Times New Roman" w:cs="Times New Roman"/>
          <w:lang w:val="fr-FR"/>
        </w:rPr>
        <w:t>.</w:t>
      </w:r>
      <w:r w:rsidRPr="00820944">
        <w:rPr>
          <w:rFonts w:ascii="Times New Roman" w:eastAsia="Times New Roman" w:hAnsi="Times New Roman" w:cs="Times New Roman"/>
          <w:color w:val="333333"/>
          <w:bdr w:val="none" w:sz="0" w:space="0" w:color="auto" w:frame="1"/>
          <w:shd w:val="clear" w:color="auto" w:fill="FFFFFF"/>
          <w:lang w:val="fr-FR" w:eastAsia="fr-FR"/>
        </w:rPr>
        <w:t xml:space="preserve"> </w:t>
      </w:r>
    </w:p>
  </w:footnote>
  <w:footnote w:id="58">
    <w:p w14:paraId="0D1178E9" w14:textId="77777777" w:rsidR="00B63DD3" w:rsidRPr="00820944" w:rsidRDefault="00B63DD3" w:rsidP="00A26378">
      <w:pPr>
        <w:pStyle w:val="Notedebasdepage"/>
        <w:spacing w:line="480" w:lineRule="auto"/>
        <w:rPr>
          <w:rFonts w:ascii="Times New Roman" w:hAnsi="Times New Roman" w:cs="Times New Roman"/>
          <w:lang w:val="fr-FR"/>
        </w:rPr>
      </w:pPr>
      <w:r w:rsidRPr="004A674C">
        <w:rPr>
          <w:rStyle w:val="Appelnotedebasdep"/>
          <w:rFonts w:ascii="Times New Roman" w:hAnsi="Times New Roman" w:cs="Times New Roman"/>
        </w:rPr>
        <w:footnoteRef/>
      </w:r>
      <w:r w:rsidRPr="00820944">
        <w:rPr>
          <w:rFonts w:ascii="Times New Roman" w:hAnsi="Times New Roman" w:cs="Times New Roman"/>
          <w:lang w:val="fr-FR"/>
        </w:rPr>
        <w:t xml:space="preserve"> Idem.</w:t>
      </w:r>
    </w:p>
  </w:footnote>
  <w:footnote w:id="59">
    <w:p w14:paraId="72583658" w14:textId="2CC0FF8E" w:rsidR="0091177C" w:rsidRPr="00820944" w:rsidRDefault="0091177C" w:rsidP="00A26378">
      <w:pPr>
        <w:pStyle w:val="Notedebasdepage"/>
        <w:spacing w:line="480" w:lineRule="auto"/>
        <w:rPr>
          <w:rFonts w:ascii="Times New Roman" w:hAnsi="Times New Roman" w:cs="Times New Roman"/>
          <w:lang w:val="fr-FR"/>
        </w:rPr>
      </w:pPr>
      <w:r w:rsidRPr="004A674C">
        <w:rPr>
          <w:rStyle w:val="Appelnotedebasdep"/>
          <w:rFonts w:ascii="Times New Roman" w:hAnsi="Times New Roman" w:cs="Times New Roman"/>
        </w:rPr>
        <w:footnoteRef/>
      </w:r>
      <w:r w:rsidRPr="00820944">
        <w:rPr>
          <w:rStyle w:val="hierarchyrefno"/>
          <w:rFonts w:ascii="Times New Roman" w:eastAsia="Times New Roman" w:hAnsi="Times New Roman" w:cs="Times New Roman"/>
          <w:color w:val="000000" w:themeColor="text1"/>
          <w:bdr w:val="none" w:sz="0" w:space="0" w:color="auto" w:frame="1"/>
          <w:shd w:val="clear" w:color="auto" w:fill="FFFFFF"/>
          <w:lang w:val="fr-FR"/>
        </w:rPr>
        <w:t xml:space="preserve"> PP/MAL/2</w:t>
      </w:r>
      <w:r w:rsidR="00A84D6A" w:rsidRPr="00820944">
        <w:rPr>
          <w:rStyle w:val="hierarchyrefno"/>
          <w:rFonts w:ascii="Times New Roman" w:eastAsia="Times New Roman" w:hAnsi="Times New Roman" w:cs="Times New Roman"/>
          <w:color w:val="000000" w:themeColor="text1"/>
          <w:bdr w:val="none" w:sz="0" w:space="0" w:color="auto" w:frame="1"/>
          <w:shd w:val="clear" w:color="auto" w:fill="FFFFFF"/>
          <w:lang w:val="fr-FR"/>
        </w:rPr>
        <w:t>.</w:t>
      </w:r>
    </w:p>
  </w:footnote>
  <w:footnote w:id="60">
    <w:p w14:paraId="3D29B48C" w14:textId="492A7C72" w:rsidR="0091177C" w:rsidRPr="004A674C" w:rsidRDefault="0091177C" w:rsidP="00A26378">
      <w:pPr>
        <w:spacing w:line="480" w:lineRule="auto"/>
        <w:rPr>
          <w:rFonts w:ascii="Times New Roman" w:eastAsia="Times New Roman" w:hAnsi="Times New Roman" w:cs="Times New Roman"/>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333333"/>
          <w:bdr w:val="none" w:sz="0" w:space="0" w:color="auto" w:frame="1"/>
          <w:shd w:val="clear" w:color="auto" w:fill="FFFFFF"/>
          <w:lang w:eastAsia="fr-FR"/>
        </w:rPr>
        <w:t>PP/MAL/10</w:t>
      </w:r>
      <w:r w:rsidRPr="004A674C">
        <w:rPr>
          <w:rFonts w:ascii="Times New Roman" w:hAnsi="Times New Roman" w:cs="Times New Roman"/>
        </w:rPr>
        <w:t>.</w:t>
      </w:r>
    </w:p>
  </w:footnote>
  <w:footnote w:id="61">
    <w:p w14:paraId="04002BF7" w14:textId="77777777" w:rsidR="008E320F" w:rsidRPr="004A674C" w:rsidRDefault="008E320F" w:rsidP="00A26378">
      <w:pPr>
        <w:spacing w:line="480" w:lineRule="auto"/>
        <w:outlineLvl w:val="0"/>
        <w:rPr>
          <w:rFonts w:ascii="Times New Roman" w:eastAsia="Times New Roman" w:hAnsi="Times New Roman" w:cs="Times New Roman"/>
          <w:color w:val="333333"/>
          <w:shd w:val="clear" w:color="auto" w:fill="FFFFFF"/>
          <w:lang w:eastAsia="fr-FR"/>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Fonts w:ascii="Times New Roman" w:eastAsia="Times New Roman" w:hAnsi="Times New Roman" w:cs="Times New Roman"/>
          <w:color w:val="333333"/>
          <w:shd w:val="clear" w:color="auto" w:fill="FFFFFF"/>
          <w:lang w:eastAsia="fr-FR"/>
        </w:rPr>
        <w:t>Wellcome Library</w:t>
      </w:r>
      <w:r w:rsidRPr="004A674C">
        <w:rPr>
          <w:rFonts w:ascii="Times New Roman" w:hAnsi="Times New Roman" w:cs="Times New Roman"/>
        </w:rPr>
        <w:t xml:space="preserve">, London, </w:t>
      </w:r>
      <w:r w:rsidRPr="004A674C">
        <w:rPr>
          <w:rFonts w:ascii="Times New Roman" w:eastAsia="Times New Roman" w:hAnsi="Times New Roman" w:cs="Times New Roman"/>
          <w:color w:val="333333"/>
          <w:shd w:val="clear" w:color="auto" w:fill="FFFFFF"/>
          <w:lang w:eastAsia="fr-FR"/>
        </w:rPr>
        <w:t xml:space="preserve">PP/MAL/5, </w:t>
      </w:r>
      <w:r w:rsidRPr="004A674C">
        <w:rPr>
          <w:rFonts w:ascii="Times New Roman" w:hAnsi="Times New Roman" w:cs="Times New Roman"/>
        </w:rPr>
        <w:t>Joan Malleson, ‘A couple was referred by marriage Guidance counsellor?’</w:t>
      </w:r>
      <w:r w:rsidRPr="004A674C">
        <w:rPr>
          <w:rFonts w:ascii="Times New Roman" w:eastAsia="Times New Roman" w:hAnsi="Times New Roman" w:cs="Times New Roman"/>
          <w:color w:val="333333"/>
          <w:shd w:val="clear" w:color="auto" w:fill="FFFFFF"/>
          <w:lang w:eastAsia="fr-FR"/>
        </w:rPr>
        <w:t xml:space="preserve"> </w:t>
      </w:r>
    </w:p>
    <w:p w14:paraId="15A352B0" w14:textId="77777777" w:rsidR="008E320F" w:rsidRPr="004A674C" w:rsidRDefault="008E320F" w:rsidP="00A26378">
      <w:pPr>
        <w:pStyle w:val="Notedebasdepage"/>
        <w:spacing w:line="480" w:lineRule="auto"/>
        <w:rPr>
          <w:rFonts w:ascii="Times New Roman" w:hAnsi="Times New Roman" w:cs="Times New Roman"/>
        </w:rPr>
      </w:pPr>
    </w:p>
  </w:footnote>
  <w:footnote w:id="62">
    <w:p w14:paraId="35A7E701" w14:textId="08754D63" w:rsidR="009F2EFD" w:rsidRPr="004A674C" w:rsidRDefault="009F2EFD" w:rsidP="00A26378">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w:t>
      </w:r>
      <w:r w:rsidRPr="004A674C">
        <w:rPr>
          <w:rStyle w:val="hierarchyrefno"/>
          <w:rFonts w:ascii="Times New Roman" w:eastAsia="Times New Roman" w:hAnsi="Times New Roman" w:cs="Times New Roman"/>
          <w:color w:val="000000" w:themeColor="text1"/>
          <w:bdr w:val="none" w:sz="0" w:space="0" w:color="auto" w:frame="1"/>
          <w:shd w:val="clear" w:color="auto" w:fill="FFFFFF"/>
        </w:rPr>
        <w:t>PP/MAL/2</w:t>
      </w:r>
      <w:r w:rsidR="00A84D6A">
        <w:rPr>
          <w:rStyle w:val="hierarchyrefno"/>
          <w:rFonts w:ascii="Times New Roman" w:eastAsia="Times New Roman" w:hAnsi="Times New Roman" w:cs="Times New Roman"/>
          <w:color w:val="000000" w:themeColor="text1"/>
          <w:bdr w:val="none" w:sz="0" w:space="0" w:color="auto" w:frame="1"/>
          <w:shd w:val="clear" w:color="auto" w:fill="FFFFFF"/>
        </w:rPr>
        <w:t>.</w:t>
      </w:r>
      <w:r w:rsidRPr="004A674C">
        <w:rPr>
          <w:rFonts w:ascii="Times New Roman" w:eastAsia="Times New Roman" w:hAnsi="Times New Roman" w:cs="Times New Roman"/>
          <w:color w:val="000000" w:themeColor="text1"/>
          <w:bdr w:val="none" w:sz="0" w:space="0" w:color="auto" w:frame="1"/>
          <w:shd w:val="clear" w:color="auto" w:fill="FFFFFF"/>
        </w:rPr>
        <w:t xml:space="preserve"> </w:t>
      </w:r>
    </w:p>
  </w:footnote>
  <w:footnote w:id="63">
    <w:p w14:paraId="2ECC4BDD" w14:textId="77777777" w:rsidR="00E81332" w:rsidRPr="004A674C" w:rsidRDefault="00E81332" w:rsidP="00E81332">
      <w:pPr>
        <w:pStyle w:val="Notedebasdepage"/>
        <w:spacing w:line="480" w:lineRule="auto"/>
        <w:rPr>
          <w:rFonts w:ascii="Times New Roman" w:hAnsi="Times New Roman" w:cs="Times New Roman"/>
        </w:rPr>
      </w:pPr>
      <w:r w:rsidRPr="004A674C">
        <w:rPr>
          <w:rStyle w:val="Appelnotedebasdep"/>
          <w:rFonts w:ascii="Times New Roman" w:hAnsi="Times New Roman" w:cs="Times New Roman"/>
        </w:rPr>
        <w:footnoteRef/>
      </w:r>
      <w:r w:rsidRPr="004A674C">
        <w:rPr>
          <w:rFonts w:ascii="Times New Roman" w:hAnsi="Times New Roman" w:cs="Times New Roman"/>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13F6"/>
    <w:multiLevelType w:val="hybridMultilevel"/>
    <w:tmpl w:val="673CEF42"/>
    <w:lvl w:ilvl="0" w:tplc="C69862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97511"/>
    <w:multiLevelType w:val="hybridMultilevel"/>
    <w:tmpl w:val="FD345F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AE41CFD"/>
    <w:multiLevelType w:val="hybridMultilevel"/>
    <w:tmpl w:val="58FC2C46"/>
    <w:lvl w:ilvl="0" w:tplc="F66AE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B3894"/>
    <w:multiLevelType w:val="hybridMultilevel"/>
    <w:tmpl w:val="19949D0E"/>
    <w:lvl w:ilvl="0" w:tplc="D3027E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70087B"/>
    <w:multiLevelType w:val="hybridMultilevel"/>
    <w:tmpl w:val="8F9A8E48"/>
    <w:lvl w:ilvl="0" w:tplc="63CC1E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4421E6"/>
    <w:multiLevelType w:val="hybridMultilevel"/>
    <w:tmpl w:val="EA88F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2"/>
    <w:rsid w:val="000140EA"/>
    <w:rsid w:val="00021E0D"/>
    <w:rsid w:val="00032358"/>
    <w:rsid w:val="0004432B"/>
    <w:rsid w:val="00052751"/>
    <w:rsid w:val="00054361"/>
    <w:rsid w:val="00074307"/>
    <w:rsid w:val="00086F94"/>
    <w:rsid w:val="000A7EE1"/>
    <w:rsid w:val="000B3DFF"/>
    <w:rsid w:val="000C2BC6"/>
    <w:rsid w:val="000C3781"/>
    <w:rsid w:val="000D2CB9"/>
    <w:rsid w:val="000D582F"/>
    <w:rsid w:val="000E2133"/>
    <w:rsid w:val="000E3863"/>
    <w:rsid w:val="000E675B"/>
    <w:rsid w:val="000F6F91"/>
    <w:rsid w:val="0010010E"/>
    <w:rsid w:val="00100761"/>
    <w:rsid w:val="001016B5"/>
    <w:rsid w:val="00110DA7"/>
    <w:rsid w:val="0011158F"/>
    <w:rsid w:val="00114376"/>
    <w:rsid w:val="00115B40"/>
    <w:rsid w:val="0012710E"/>
    <w:rsid w:val="00127C1D"/>
    <w:rsid w:val="001545A3"/>
    <w:rsid w:val="001658B8"/>
    <w:rsid w:val="00171A98"/>
    <w:rsid w:val="00174AD4"/>
    <w:rsid w:val="00187E22"/>
    <w:rsid w:val="00191FC3"/>
    <w:rsid w:val="0019686E"/>
    <w:rsid w:val="00197150"/>
    <w:rsid w:val="001B28FA"/>
    <w:rsid w:val="001B4251"/>
    <w:rsid w:val="001C07ED"/>
    <w:rsid w:val="001D3683"/>
    <w:rsid w:val="001E1A93"/>
    <w:rsid w:val="001E6FF4"/>
    <w:rsid w:val="001F36E9"/>
    <w:rsid w:val="002044DE"/>
    <w:rsid w:val="00206C58"/>
    <w:rsid w:val="002378B3"/>
    <w:rsid w:val="00246507"/>
    <w:rsid w:val="00257A53"/>
    <w:rsid w:val="002710CA"/>
    <w:rsid w:val="00271132"/>
    <w:rsid w:val="0027308E"/>
    <w:rsid w:val="00281D2E"/>
    <w:rsid w:val="002A1851"/>
    <w:rsid w:val="002A448A"/>
    <w:rsid w:val="002A761A"/>
    <w:rsid w:val="002B669E"/>
    <w:rsid w:val="002C7471"/>
    <w:rsid w:val="002D62DE"/>
    <w:rsid w:val="002E595A"/>
    <w:rsid w:val="002F3F35"/>
    <w:rsid w:val="002F42B9"/>
    <w:rsid w:val="002F5559"/>
    <w:rsid w:val="00312E80"/>
    <w:rsid w:val="00315BCB"/>
    <w:rsid w:val="0031656A"/>
    <w:rsid w:val="00331DCC"/>
    <w:rsid w:val="00337AA2"/>
    <w:rsid w:val="00355B8F"/>
    <w:rsid w:val="00365EE4"/>
    <w:rsid w:val="003672A5"/>
    <w:rsid w:val="00377CB4"/>
    <w:rsid w:val="0038063F"/>
    <w:rsid w:val="0038498F"/>
    <w:rsid w:val="00391853"/>
    <w:rsid w:val="003A575A"/>
    <w:rsid w:val="003B3C3D"/>
    <w:rsid w:val="003C05C9"/>
    <w:rsid w:val="003C527E"/>
    <w:rsid w:val="003D2FDD"/>
    <w:rsid w:val="003D55E7"/>
    <w:rsid w:val="003D7164"/>
    <w:rsid w:val="003E6AE6"/>
    <w:rsid w:val="00401637"/>
    <w:rsid w:val="00403F5A"/>
    <w:rsid w:val="00414B5C"/>
    <w:rsid w:val="004177A5"/>
    <w:rsid w:val="00421A19"/>
    <w:rsid w:val="0043164A"/>
    <w:rsid w:val="00435A70"/>
    <w:rsid w:val="0043623E"/>
    <w:rsid w:val="00453013"/>
    <w:rsid w:val="00454C00"/>
    <w:rsid w:val="004703C0"/>
    <w:rsid w:val="00470953"/>
    <w:rsid w:val="00472139"/>
    <w:rsid w:val="00472D79"/>
    <w:rsid w:val="0049366A"/>
    <w:rsid w:val="004A399A"/>
    <w:rsid w:val="004A674C"/>
    <w:rsid w:val="004B0F16"/>
    <w:rsid w:val="004B1A14"/>
    <w:rsid w:val="004B364C"/>
    <w:rsid w:val="004C53E7"/>
    <w:rsid w:val="004C765A"/>
    <w:rsid w:val="004D583C"/>
    <w:rsid w:val="004F2160"/>
    <w:rsid w:val="00501026"/>
    <w:rsid w:val="005069A1"/>
    <w:rsid w:val="0052747A"/>
    <w:rsid w:val="005340F9"/>
    <w:rsid w:val="00545534"/>
    <w:rsid w:val="00564701"/>
    <w:rsid w:val="005669DB"/>
    <w:rsid w:val="00571506"/>
    <w:rsid w:val="00582EFE"/>
    <w:rsid w:val="005D5BAA"/>
    <w:rsid w:val="005D652E"/>
    <w:rsid w:val="005F5F91"/>
    <w:rsid w:val="005F760B"/>
    <w:rsid w:val="00613831"/>
    <w:rsid w:val="00625FBF"/>
    <w:rsid w:val="006321E6"/>
    <w:rsid w:val="0064082B"/>
    <w:rsid w:val="00672A06"/>
    <w:rsid w:val="00686C27"/>
    <w:rsid w:val="006A13A9"/>
    <w:rsid w:val="006C4CA1"/>
    <w:rsid w:val="006C5DAA"/>
    <w:rsid w:val="006C6789"/>
    <w:rsid w:val="006D613E"/>
    <w:rsid w:val="006D650C"/>
    <w:rsid w:val="006E040D"/>
    <w:rsid w:val="006F40FA"/>
    <w:rsid w:val="00707A54"/>
    <w:rsid w:val="00717885"/>
    <w:rsid w:val="00721EA2"/>
    <w:rsid w:val="00733D17"/>
    <w:rsid w:val="00736BA4"/>
    <w:rsid w:val="00744AE0"/>
    <w:rsid w:val="00765296"/>
    <w:rsid w:val="007668A1"/>
    <w:rsid w:val="00787680"/>
    <w:rsid w:val="0078771F"/>
    <w:rsid w:val="00790439"/>
    <w:rsid w:val="007A126F"/>
    <w:rsid w:val="007A1F26"/>
    <w:rsid w:val="007A251A"/>
    <w:rsid w:val="007B1BE2"/>
    <w:rsid w:val="007B3069"/>
    <w:rsid w:val="007B6A72"/>
    <w:rsid w:val="007C1123"/>
    <w:rsid w:val="007C3B97"/>
    <w:rsid w:val="007C6F84"/>
    <w:rsid w:val="007C7D83"/>
    <w:rsid w:val="007D1332"/>
    <w:rsid w:val="007E7AE9"/>
    <w:rsid w:val="007E7ECF"/>
    <w:rsid w:val="007F4196"/>
    <w:rsid w:val="007F7C7E"/>
    <w:rsid w:val="00802CC2"/>
    <w:rsid w:val="00805645"/>
    <w:rsid w:val="0081170A"/>
    <w:rsid w:val="008140DF"/>
    <w:rsid w:val="00815075"/>
    <w:rsid w:val="00816351"/>
    <w:rsid w:val="00817378"/>
    <w:rsid w:val="00820450"/>
    <w:rsid w:val="00820944"/>
    <w:rsid w:val="00823064"/>
    <w:rsid w:val="0083239B"/>
    <w:rsid w:val="00847DC8"/>
    <w:rsid w:val="00853423"/>
    <w:rsid w:val="00856633"/>
    <w:rsid w:val="0087137A"/>
    <w:rsid w:val="0087274E"/>
    <w:rsid w:val="0087685D"/>
    <w:rsid w:val="00877A7D"/>
    <w:rsid w:val="00884122"/>
    <w:rsid w:val="00896D88"/>
    <w:rsid w:val="008B3DCC"/>
    <w:rsid w:val="008E320F"/>
    <w:rsid w:val="008E3E0F"/>
    <w:rsid w:val="008F2B9F"/>
    <w:rsid w:val="008F2BBB"/>
    <w:rsid w:val="008F7E2E"/>
    <w:rsid w:val="009010F9"/>
    <w:rsid w:val="00901E02"/>
    <w:rsid w:val="0091177C"/>
    <w:rsid w:val="00916997"/>
    <w:rsid w:val="00927968"/>
    <w:rsid w:val="00944C6F"/>
    <w:rsid w:val="00946EF3"/>
    <w:rsid w:val="00953099"/>
    <w:rsid w:val="009534E2"/>
    <w:rsid w:val="009567E7"/>
    <w:rsid w:val="009708C5"/>
    <w:rsid w:val="009809C6"/>
    <w:rsid w:val="00980E88"/>
    <w:rsid w:val="009A78B2"/>
    <w:rsid w:val="009C75C8"/>
    <w:rsid w:val="009E0891"/>
    <w:rsid w:val="009E3AF8"/>
    <w:rsid w:val="009E3CA3"/>
    <w:rsid w:val="009F2EFD"/>
    <w:rsid w:val="00A01543"/>
    <w:rsid w:val="00A01714"/>
    <w:rsid w:val="00A21029"/>
    <w:rsid w:val="00A24190"/>
    <w:rsid w:val="00A26378"/>
    <w:rsid w:val="00A344AE"/>
    <w:rsid w:val="00A365D0"/>
    <w:rsid w:val="00A43C40"/>
    <w:rsid w:val="00A51C5A"/>
    <w:rsid w:val="00A542B2"/>
    <w:rsid w:val="00A56D8F"/>
    <w:rsid w:val="00A63D13"/>
    <w:rsid w:val="00A84D6A"/>
    <w:rsid w:val="00A85C2F"/>
    <w:rsid w:val="00A93702"/>
    <w:rsid w:val="00AA429F"/>
    <w:rsid w:val="00AA42C3"/>
    <w:rsid w:val="00AA518B"/>
    <w:rsid w:val="00AB17E3"/>
    <w:rsid w:val="00AD6C86"/>
    <w:rsid w:val="00AD733B"/>
    <w:rsid w:val="00AF5427"/>
    <w:rsid w:val="00B0708A"/>
    <w:rsid w:val="00B14C9A"/>
    <w:rsid w:val="00B37C6C"/>
    <w:rsid w:val="00B52DBC"/>
    <w:rsid w:val="00B57E44"/>
    <w:rsid w:val="00B60D7C"/>
    <w:rsid w:val="00B6166C"/>
    <w:rsid w:val="00B63DD3"/>
    <w:rsid w:val="00B66BB3"/>
    <w:rsid w:val="00B76EAB"/>
    <w:rsid w:val="00B80518"/>
    <w:rsid w:val="00B822C9"/>
    <w:rsid w:val="00B840A7"/>
    <w:rsid w:val="00B9042F"/>
    <w:rsid w:val="00B9431F"/>
    <w:rsid w:val="00B96E78"/>
    <w:rsid w:val="00B96FBB"/>
    <w:rsid w:val="00B970B0"/>
    <w:rsid w:val="00BA4B33"/>
    <w:rsid w:val="00BB49CA"/>
    <w:rsid w:val="00BB5737"/>
    <w:rsid w:val="00BC2FFF"/>
    <w:rsid w:val="00BD2F14"/>
    <w:rsid w:val="00BE74CC"/>
    <w:rsid w:val="00C133E9"/>
    <w:rsid w:val="00C45400"/>
    <w:rsid w:val="00C54C1F"/>
    <w:rsid w:val="00C56279"/>
    <w:rsid w:val="00C57C90"/>
    <w:rsid w:val="00C70336"/>
    <w:rsid w:val="00C7345D"/>
    <w:rsid w:val="00C737E2"/>
    <w:rsid w:val="00C77727"/>
    <w:rsid w:val="00C96AAA"/>
    <w:rsid w:val="00CA2659"/>
    <w:rsid w:val="00CA5E4D"/>
    <w:rsid w:val="00CA6F31"/>
    <w:rsid w:val="00CB2C01"/>
    <w:rsid w:val="00CC3599"/>
    <w:rsid w:val="00CC70B8"/>
    <w:rsid w:val="00CD77D2"/>
    <w:rsid w:val="00CE6290"/>
    <w:rsid w:val="00CF186B"/>
    <w:rsid w:val="00CF6F6D"/>
    <w:rsid w:val="00CF7CAC"/>
    <w:rsid w:val="00D0208B"/>
    <w:rsid w:val="00D032C2"/>
    <w:rsid w:val="00D04C1B"/>
    <w:rsid w:val="00D059A3"/>
    <w:rsid w:val="00D06907"/>
    <w:rsid w:val="00D13806"/>
    <w:rsid w:val="00D1482B"/>
    <w:rsid w:val="00D269A0"/>
    <w:rsid w:val="00D32223"/>
    <w:rsid w:val="00D32D4D"/>
    <w:rsid w:val="00D4287E"/>
    <w:rsid w:val="00D54662"/>
    <w:rsid w:val="00D550E5"/>
    <w:rsid w:val="00D64815"/>
    <w:rsid w:val="00D67C43"/>
    <w:rsid w:val="00D737D7"/>
    <w:rsid w:val="00D73A54"/>
    <w:rsid w:val="00D76CC6"/>
    <w:rsid w:val="00D86A0C"/>
    <w:rsid w:val="00D927C9"/>
    <w:rsid w:val="00DC0BD2"/>
    <w:rsid w:val="00DC2282"/>
    <w:rsid w:val="00DC738C"/>
    <w:rsid w:val="00DF0DAC"/>
    <w:rsid w:val="00DF5795"/>
    <w:rsid w:val="00E17234"/>
    <w:rsid w:val="00E31600"/>
    <w:rsid w:val="00E332C9"/>
    <w:rsid w:val="00E50804"/>
    <w:rsid w:val="00E56D97"/>
    <w:rsid w:val="00E71F3B"/>
    <w:rsid w:val="00E81332"/>
    <w:rsid w:val="00E816AC"/>
    <w:rsid w:val="00E91DB2"/>
    <w:rsid w:val="00E92342"/>
    <w:rsid w:val="00E96484"/>
    <w:rsid w:val="00EA0A33"/>
    <w:rsid w:val="00EA45CD"/>
    <w:rsid w:val="00EA53BF"/>
    <w:rsid w:val="00EB51DD"/>
    <w:rsid w:val="00EC0787"/>
    <w:rsid w:val="00EC2EB7"/>
    <w:rsid w:val="00ED13D2"/>
    <w:rsid w:val="00EE0156"/>
    <w:rsid w:val="00EF7ED1"/>
    <w:rsid w:val="00F128A1"/>
    <w:rsid w:val="00F136C2"/>
    <w:rsid w:val="00F22455"/>
    <w:rsid w:val="00F24716"/>
    <w:rsid w:val="00F3079C"/>
    <w:rsid w:val="00F311E2"/>
    <w:rsid w:val="00F31412"/>
    <w:rsid w:val="00F325F9"/>
    <w:rsid w:val="00F35BAF"/>
    <w:rsid w:val="00F429CE"/>
    <w:rsid w:val="00F5080A"/>
    <w:rsid w:val="00F52C68"/>
    <w:rsid w:val="00F541A2"/>
    <w:rsid w:val="00F608D0"/>
    <w:rsid w:val="00F839BE"/>
    <w:rsid w:val="00F97759"/>
    <w:rsid w:val="00FA30C0"/>
    <w:rsid w:val="00FC1C7A"/>
    <w:rsid w:val="00FD178A"/>
    <w:rsid w:val="00FE181B"/>
    <w:rsid w:val="00FE4652"/>
    <w:rsid w:val="00FE64E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FB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1E2"/>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F311E2"/>
    <w:rPr>
      <w:rFonts w:ascii="Times New Roman" w:hAnsi="Times New Roman" w:cs="Times New Roman"/>
      <w:lang w:eastAsia="fr-FR"/>
    </w:rPr>
  </w:style>
  <w:style w:type="character" w:customStyle="1" w:styleId="NotedefinCar">
    <w:name w:val="Note de fin Car"/>
    <w:basedOn w:val="Policepardfaut"/>
    <w:link w:val="Notedefin"/>
    <w:uiPriority w:val="99"/>
    <w:rsid w:val="00F311E2"/>
    <w:rPr>
      <w:rFonts w:ascii="Times New Roman" w:hAnsi="Times New Roman" w:cs="Times New Roman"/>
      <w:lang w:val="en-GB" w:eastAsia="fr-FR"/>
    </w:rPr>
  </w:style>
  <w:style w:type="character" w:styleId="Appeldenotedefin">
    <w:name w:val="endnote reference"/>
    <w:basedOn w:val="Policepardfaut"/>
    <w:uiPriority w:val="99"/>
    <w:unhideWhenUsed/>
    <w:rsid w:val="00F311E2"/>
    <w:rPr>
      <w:vertAlign w:val="superscript"/>
    </w:rPr>
  </w:style>
  <w:style w:type="paragraph" w:styleId="Notedebasdepage">
    <w:name w:val="footnote text"/>
    <w:basedOn w:val="Normal"/>
    <w:link w:val="NotedebasdepageCar"/>
    <w:uiPriority w:val="99"/>
    <w:unhideWhenUsed/>
    <w:rsid w:val="00F311E2"/>
  </w:style>
  <w:style w:type="character" w:customStyle="1" w:styleId="NotedebasdepageCar">
    <w:name w:val="Note de bas de page Car"/>
    <w:basedOn w:val="Policepardfaut"/>
    <w:link w:val="Notedebasdepage"/>
    <w:uiPriority w:val="99"/>
    <w:rsid w:val="00F311E2"/>
    <w:rPr>
      <w:lang w:val="en-GB"/>
    </w:rPr>
  </w:style>
  <w:style w:type="character" w:styleId="Appelnotedebasdep">
    <w:name w:val="footnote reference"/>
    <w:basedOn w:val="Policepardfaut"/>
    <w:uiPriority w:val="99"/>
    <w:unhideWhenUsed/>
    <w:rsid w:val="00F311E2"/>
    <w:rPr>
      <w:vertAlign w:val="superscript"/>
    </w:rPr>
  </w:style>
  <w:style w:type="character" w:styleId="Emphase">
    <w:name w:val="Emphasis"/>
    <w:basedOn w:val="Policepardfaut"/>
    <w:uiPriority w:val="20"/>
    <w:qFormat/>
    <w:rsid w:val="00F311E2"/>
    <w:rPr>
      <w:i/>
      <w:iCs/>
    </w:rPr>
  </w:style>
  <w:style w:type="paragraph" w:styleId="Pieddepage">
    <w:name w:val="footer"/>
    <w:basedOn w:val="Normal"/>
    <w:link w:val="PieddepageCar"/>
    <w:uiPriority w:val="99"/>
    <w:unhideWhenUsed/>
    <w:rsid w:val="00F311E2"/>
    <w:pPr>
      <w:tabs>
        <w:tab w:val="center" w:pos="4536"/>
        <w:tab w:val="right" w:pos="9072"/>
      </w:tabs>
    </w:pPr>
  </w:style>
  <w:style w:type="character" w:customStyle="1" w:styleId="PieddepageCar">
    <w:name w:val="Pied de page Car"/>
    <w:basedOn w:val="Policepardfaut"/>
    <w:link w:val="Pieddepage"/>
    <w:uiPriority w:val="99"/>
    <w:rsid w:val="00F311E2"/>
    <w:rPr>
      <w:lang w:val="en-GB"/>
    </w:rPr>
  </w:style>
  <w:style w:type="character" w:styleId="Numrodepage">
    <w:name w:val="page number"/>
    <w:basedOn w:val="Policepardfaut"/>
    <w:uiPriority w:val="99"/>
    <w:semiHidden/>
    <w:unhideWhenUsed/>
    <w:rsid w:val="00F311E2"/>
  </w:style>
  <w:style w:type="character" w:customStyle="1" w:styleId="hierarchyrefno">
    <w:name w:val="hierarchyrefno"/>
    <w:basedOn w:val="Policepardfaut"/>
    <w:rsid w:val="00F311E2"/>
  </w:style>
  <w:style w:type="paragraph" w:styleId="Pardeliste">
    <w:name w:val="List Paragraph"/>
    <w:basedOn w:val="Normal"/>
    <w:uiPriority w:val="34"/>
    <w:qFormat/>
    <w:rsid w:val="00F311E2"/>
    <w:pPr>
      <w:ind w:left="720"/>
      <w:contextualSpacing/>
    </w:pPr>
  </w:style>
  <w:style w:type="paragraph" w:styleId="Commentaire">
    <w:name w:val="annotation text"/>
    <w:basedOn w:val="Normal"/>
    <w:link w:val="CommentaireCar"/>
    <w:uiPriority w:val="99"/>
    <w:semiHidden/>
    <w:unhideWhenUsed/>
    <w:rsid w:val="00F311E2"/>
  </w:style>
  <w:style w:type="character" w:customStyle="1" w:styleId="CommentaireCar">
    <w:name w:val="Commentaire Car"/>
    <w:basedOn w:val="Policepardfaut"/>
    <w:link w:val="Commentaire"/>
    <w:uiPriority w:val="99"/>
    <w:semiHidden/>
    <w:rsid w:val="00F311E2"/>
    <w:rPr>
      <w:lang w:val="en-GB"/>
    </w:rPr>
  </w:style>
  <w:style w:type="paragraph" w:styleId="Objetducommentaire">
    <w:name w:val="annotation subject"/>
    <w:basedOn w:val="Commentaire"/>
    <w:next w:val="Commentaire"/>
    <w:link w:val="ObjetducommentaireCar"/>
    <w:uiPriority w:val="99"/>
    <w:semiHidden/>
    <w:unhideWhenUsed/>
    <w:rsid w:val="00F311E2"/>
    <w:rPr>
      <w:b/>
      <w:bCs/>
      <w:sz w:val="20"/>
      <w:szCs w:val="20"/>
    </w:rPr>
  </w:style>
  <w:style w:type="character" w:customStyle="1" w:styleId="ObjetducommentaireCar">
    <w:name w:val="Objet du commentaire Car"/>
    <w:basedOn w:val="CommentaireCar"/>
    <w:link w:val="Objetducommentaire"/>
    <w:uiPriority w:val="99"/>
    <w:semiHidden/>
    <w:rsid w:val="00F311E2"/>
    <w:rPr>
      <w:b/>
      <w:bCs/>
      <w:sz w:val="20"/>
      <w:szCs w:val="20"/>
      <w:lang w:val="en-GB"/>
    </w:rPr>
  </w:style>
  <w:style w:type="character" w:styleId="Lienhypertexte">
    <w:name w:val="Hyperlink"/>
    <w:basedOn w:val="Policepardfaut"/>
    <w:uiPriority w:val="99"/>
    <w:semiHidden/>
    <w:unhideWhenUsed/>
    <w:rsid w:val="00F311E2"/>
    <w:rPr>
      <w:color w:val="0000FF"/>
      <w:u w:val="single"/>
    </w:rPr>
  </w:style>
  <w:style w:type="paragraph" w:styleId="En-tte">
    <w:name w:val="header"/>
    <w:basedOn w:val="Normal"/>
    <w:link w:val="En-tteCar"/>
    <w:uiPriority w:val="99"/>
    <w:unhideWhenUsed/>
    <w:rsid w:val="00F311E2"/>
    <w:pPr>
      <w:tabs>
        <w:tab w:val="center" w:pos="4536"/>
        <w:tab w:val="right" w:pos="9072"/>
      </w:tabs>
    </w:pPr>
  </w:style>
  <w:style w:type="character" w:customStyle="1" w:styleId="En-tteCar">
    <w:name w:val="En-tête Car"/>
    <w:basedOn w:val="Policepardfaut"/>
    <w:link w:val="En-tte"/>
    <w:uiPriority w:val="99"/>
    <w:rsid w:val="00F311E2"/>
    <w:rPr>
      <w:lang w:val="en-GB"/>
    </w:rPr>
  </w:style>
  <w:style w:type="paragraph" w:styleId="Textedebulles">
    <w:name w:val="Balloon Text"/>
    <w:basedOn w:val="Normal"/>
    <w:link w:val="TextedebullesCar"/>
    <w:uiPriority w:val="99"/>
    <w:semiHidden/>
    <w:unhideWhenUsed/>
    <w:rsid w:val="00F311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11E2"/>
    <w:rPr>
      <w:rFonts w:ascii="Segoe UI" w:hAnsi="Segoe UI" w:cs="Segoe UI"/>
      <w:sz w:val="18"/>
      <w:szCs w:val="18"/>
      <w:lang w:val="en-GB"/>
    </w:rPr>
  </w:style>
  <w:style w:type="paragraph" w:customStyle="1" w:styleId="p1">
    <w:name w:val="p1"/>
    <w:basedOn w:val="Normal"/>
    <w:rsid w:val="00F311E2"/>
    <w:rPr>
      <w:rFonts w:ascii="Helvetica" w:hAnsi="Helvetica" w:cs="Times New Roman"/>
      <w:sz w:val="15"/>
      <w:szCs w:val="15"/>
      <w:lang w:val="fr-FR" w:eastAsia="fr-FR"/>
    </w:rPr>
  </w:style>
  <w:style w:type="character" w:customStyle="1" w:styleId="apple-converted-space">
    <w:name w:val="apple-converted-space"/>
    <w:basedOn w:val="Policepardfaut"/>
    <w:rsid w:val="00F311E2"/>
  </w:style>
  <w:style w:type="paragraph" w:customStyle="1" w:styleId="p2">
    <w:name w:val="p2"/>
    <w:basedOn w:val="Normal"/>
    <w:rsid w:val="00F311E2"/>
    <w:rPr>
      <w:rFonts w:ascii="Helvetica" w:hAnsi="Helvetica" w:cs="Times New Roman"/>
      <w:sz w:val="15"/>
      <w:szCs w:val="15"/>
      <w:lang w:val="fr-FR" w:eastAsia="fr-FR"/>
    </w:rPr>
  </w:style>
  <w:style w:type="character" w:customStyle="1" w:styleId="s1">
    <w:name w:val="s1"/>
    <w:basedOn w:val="Policepardfaut"/>
    <w:rsid w:val="00F311E2"/>
    <w:rPr>
      <w:rFonts w:ascii="Helvetica" w:hAnsi="Helvetica" w:hint="default"/>
      <w:sz w:val="18"/>
      <w:szCs w:val="18"/>
    </w:rPr>
  </w:style>
  <w:style w:type="character" w:customStyle="1" w:styleId="s2">
    <w:name w:val="s2"/>
    <w:basedOn w:val="Policepardfaut"/>
    <w:rsid w:val="00F311E2"/>
    <w:rPr>
      <w:rFonts w:ascii="Helvetica" w:hAnsi="Helvetica" w:hint="default"/>
      <w:sz w:val="15"/>
      <w:szCs w:val="15"/>
    </w:rPr>
  </w:style>
  <w:style w:type="paragraph" w:customStyle="1" w:styleId="p3">
    <w:name w:val="p3"/>
    <w:basedOn w:val="Normal"/>
    <w:rsid w:val="00EE0156"/>
    <w:rPr>
      <w:rFonts w:ascii="Helvetica" w:hAnsi="Helvetica" w:cs="Times New Roman"/>
      <w:color w:val="6096CA"/>
      <w:sz w:val="17"/>
      <w:szCs w:val="17"/>
      <w:lang w:val="fr-FR" w:eastAsia="fr-FR"/>
    </w:rPr>
  </w:style>
  <w:style w:type="character" w:styleId="Marquedecommentaire">
    <w:name w:val="annotation reference"/>
    <w:basedOn w:val="Policepardfaut"/>
    <w:uiPriority w:val="99"/>
    <w:semiHidden/>
    <w:unhideWhenUsed/>
    <w:rsid w:val="00E56D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79522">
      <w:bodyDiv w:val="1"/>
      <w:marLeft w:val="0"/>
      <w:marRight w:val="0"/>
      <w:marTop w:val="0"/>
      <w:marBottom w:val="0"/>
      <w:divBdr>
        <w:top w:val="none" w:sz="0" w:space="0" w:color="auto"/>
        <w:left w:val="none" w:sz="0" w:space="0" w:color="auto"/>
        <w:bottom w:val="none" w:sz="0" w:space="0" w:color="auto"/>
        <w:right w:val="none" w:sz="0" w:space="0" w:color="auto"/>
      </w:divBdr>
    </w:div>
    <w:div w:id="278296329">
      <w:bodyDiv w:val="1"/>
      <w:marLeft w:val="0"/>
      <w:marRight w:val="0"/>
      <w:marTop w:val="0"/>
      <w:marBottom w:val="0"/>
      <w:divBdr>
        <w:top w:val="none" w:sz="0" w:space="0" w:color="auto"/>
        <w:left w:val="none" w:sz="0" w:space="0" w:color="auto"/>
        <w:bottom w:val="none" w:sz="0" w:space="0" w:color="auto"/>
        <w:right w:val="none" w:sz="0" w:space="0" w:color="auto"/>
      </w:divBdr>
    </w:div>
    <w:div w:id="403989219">
      <w:bodyDiv w:val="1"/>
      <w:marLeft w:val="0"/>
      <w:marRight w:val="0"/>
      <w:marTop w:val="0"/>
      <w:marBottom w:val="0"/>
      <w:divBdr>
        <w:top w:val="none" w:sz="0" w:space="0" w:color="auto"/>
        <w:left w:val="none" w:sz="0" w:space="0" w:color="auto"/>
        <w:bottom w:val="none" w:sz="0" w:space="0" w:color="auto"/>
        <w:right w:val="none" w:sz="0" w:space="0" w:color="auto"/>
      </w:divBdr>
    </w:div>
    <w:div w:id="416369152">
      <w:bodyDiv w:val="1"/>
      <w:marLeft w:val="0"/>
      <w:marRight w:val="0"/>
      <w:marTop w:val="0"/>
      <w:marBottom w:val="0"/>
      <w:divBdr>
        <w:top w:val="none" w:sz="0" w:space="0" w:color="auto"/>
        <w:left w:val="none" w:sz="0" w:space="0" w:color="auto"/>
        <w:bottom w:val="none" w:sz="0" w:space="0" w:color="auto"/>
        <w:right w:val="none" w:sz="0" w:space="0" w:color="auto"/>
      </w:divBdr>
    </w:div>
    <w:div w:id="418336531">
      <w:bodyDiv w:val="1"/>
      <w:marLeft w:val="0"/>
      <w:marRight w:val="0"/>
      <w:marTop w:val="0"/>
      <w:marBottom w:val="0"/>
      <w:divBdr>
        <w:top w:val="none" w:sz="0" w:space="0" w:color="auto"/>
        <w:left w:val="none" w:sz="0" w:space="0" w:color="auto"/>
        <w:bottom w:val="none" w:sz="0" w:space="0" w:color="auto"/>
        <w:right w:val="none" w:sz="0" w:space="0" w:color="auto"/>
      </w:divBdr>
    </w:div>
    <w:div w:id="1058089324">
      <w:bodyDiv w:val="1"/>
      <w:marLeft w:val="0"/>
      <w:marRight w:val="0"/>
      <w:marTop w:val="0"/>
      <w:marBottom w:val="0"/>
      <w:divBdr>
        <w:top w:val="none" w:sz="0" w:space="0" w:color="auto"/>
        <w:left w:val="none" w:sz="0" w:space="0" w:color="auto"/>
        <w:bottom w:val="none" w:sz="0" w:space="0" w:color="auto"/>
        <w:right w:val="none" w:sz="0" w:space="0" w:color="auto"/>
      </w:divBdr>
    </w:div>
    <w:div w:id="1166894838">
      <w:bodyDiv w:val="1"/>
      <w:marLeft w:val="0"/>
      <w:marRight w:val="0"/>
      <w:marTop w:val="0"/>
      <w:marBottom w:val="0"/>
      <w:divBdr>
        <w:top w:val="none" w:sz="0" w:space="0" w:color="auto"/>
        <w:left w:val="none" w:sz="0" w:space="0" w:color="auto"/>
        <w:bottom w:val="none" w:sz="0" w:space="0" w:color="auto"/>
        <w:right w:val="none" w:sz="0" w:space="0" w:color="auto"/>
      </w:divBdr>
    </w:div>
    <w:div w:id="1172722105">
      <w:bodyDiv w:val="1"/>
      <w:marLeft w:val="0"/>
      <w:marRight w:val="0"/>
      <w:marTop w:val="0"/>
      <w:marBottom w:val="0"/>
      <w:divBdr>
        <w:top w:val="none" w:sz="0" w:space="0" w:color="auto"/>
        <w:left w:val="none" w:sz="0" w:space="0" w:color="auto"/>
        <w:bottom w:val="none" w:sz="0" w:space="0" w:color="auto"/>
        <w:right w:val="none" w:sz="0" w:space="0" w:color="auto"/>
      </w:divBdr>
    </w:div>
    <w:div w:id="1201668344">
      <w:bodyDiv w:val="1"/>
      <w:marLeft w:val="0"/>
      <w:marRight w:val="0"/>
      <w:marTop w:val="0"/>
      <w:marBottom w:val="0"/>
      <w:divBdr>
        <w:top w:val="none" w:sz="0" w:space="0" w:color="auto"/>
        <w:left w:val="none" w:sz="0" w:space="0" w:color="auto"/>
        <w:bottom w:val="none" w:sz="0" w:space="0" w:color="auto"/>
        <w:right w:val="none" w:sz="0" w:space="0" w:color="auto"/>
      </w:divBdr>
    </w:div>
    <w:div w:id="1501388570">
      <w:bodyDiv w:val="1"/>
      <w:marLeft w:val="0"/>
      <w:marRight w:val="0"/>
      <w:marTop w:val="0"/>
      <w:marBottom w:val="0"/>
      <w:divBdr>
        <w:top w:val="none" w:sz="0" w:space="0" w:color="auto"/>
        <w:left w:val="none" w:sz="0" w:space="0" w:color="auto"/>
        <w:bottom w:val="none" w:sz="0" w:space="0" w:color="auto"/>
        <w:right w:val="none" w:sz="0" w:space="0" w:color="auto"/>
      </w:divBdr>
    </w:div>
    <w:div w:id="1515338978">
      <w:bodyDiv w:val="1"/>
      <w:marLeft w:val="0"/>
      <w:marRight w:val="0"/>
      <w:marTop w:val="0"/>
      <w:marBottom w:val="0"/>
      <w:divBdr>
        <w:top w:val="none" w:sz="0" w:space="0" w:color="auto"/>
        <w:left w:val="none" w:sz="0" w:space="0" w:color="auto"/>
        <w:bottom w:val="none" w:sz="0" w:space="0" w:color="auto"/>
        <w:right w:val="none" w:sz="0" w:space="0" w:color="auto"/>
      </w:divBdr>
    </w:div>
    <w:div w:id="1597669121">
      <w:bodyDiv w:val="1"/>
      <w:marLeft w:val="0"/>
      <w:marRight w:val="0"/>
      <w:marTop w:val="0"/>
      <w:marBottom w:val="0"/>
      <w:divBdr>
        <w:top w:val="none" w:sz="0" w:space="0" w:color="auto"/>
        <w:left w:val="none" w:sz="0" w:space="0" w:color="auto"/>
        <w:bottom w:val="none" w:sz="0" w:space="0" w:color="auto"/>
        <w:right w:val="none" w:sz="0" w:space="0" w:color="auto"/>
      </w:divBdr>
    </w:div>
    <w:div w:id="1603413212">
      <w:bodyDiv w:val="1"/>
      <w:marLeft w:val="0"/>
      <w:marRight w:val="0"/>
      <w:marTop w:val="0"/>
      <w:marBottom w:val="0"/>
      <w:divBdr>
        <w:top w:val="none" w:sz="0" w:space="0" w:color="auto"/>
        <w:left w:val="none" w:sz="0" w:space="0" w:color="auto"/>
        <w:bottom w:val="none" w:sz="0" w:space="0" w:color="auto"/>
        <w:right w:val="none" w:sz="0" w:space="0" w:color="auto"/>
      </w:divBdr>
    </w:div>
    <w:div w:id="1742437245">
      <w:bodyDiv w:val="1"/>
      <w:marLeft w:val="0"/>
      <w:marRight w:val="0"/>
      <w:marTop w:val="0"/>
      <w:marBottom w:val="0"/>
      <w:divBdr>
        <w:top w:val="none" w:sz="0" w:space="0" w:color="auto"/>
        <w:left w:val="none" w:sz="0" w:space="0" w:color="auto"/>
        <w:bottom w:val="none" w:sz="0" w:space="0" w:color="auto"/>
        <w:right w:val="none" w:sz="0" w:space="0" w:color="auto"/>
      </w:divBdr>
    </w:div>
    <w:div w:id="2099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12440E-D890-904E-A910-80C2325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8604</Words>
  <Characters>47328</Characters>
  <Application>Microsoft Macintosh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Rusterholz</dc:creator>
  <cp:keywords/>
  <dc:description/>
  <cp:lastModifiedBy>Caroline Rusterholz</cp:lastModifiedBy>
  <cp:revision>2</cp:revision>
  <dcterms:created xsi:type="dcterms:W3CDTF">2019-03-27T09:27:00Z</dcterms:created>
  <dcterms:modified xsi:type="dcterms:W3CDTF">2019-03-27T09:27:00Z</dcterms:modified>
</cp:coreProperties>
</file>