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BA" w:rsidRPr="000546B0" w:rsidRDefault="004217BA" w:rsidP="004217BA">
      <w:pPr>
        <w:rPr>
          <w:rFonts w:ascii="Times New Roman" w:hAnsi="Times New Roman" w:cs="Times New Roman"/>
          <w:b/>
          <w:sz w:val="24"/>
          <w:szCs w:val="24"/>
          <w:lang w:val="en-GB"/>
        </w:rPr>
      </w:pPr>
      <w:r w:rsidRPr="000546B0">
        <w:rPr>
          <w:rFonts w:ascii="Times New Roman" w:hAnsi="Times New Roman" w:cs="Times New Roman"/>
          <w:b/>
          <w:sz w:val="24"/>
          <w:szCs w:val="24"/>
          <w:lang w:val="en-GB"/>
        </w:rPr>
        <w:t>SUPPLEMENT</w:t>
      </w:r>
    </w:p>
    <w:p w:rsidR="004217BA" w:rsidRDefault="004217BA" w:rsidP="004217BA">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Content:</w:t>
      </w:r>
    </w:p>
    <w:p w:rsidR="004217BA" w:rsidRDefault="004217BA" w:rsidP="004217BA">
      <w:pPr>
        <w:pStyle w:val="Odstavecseseznamem"/>
        <w:numPr>
          <w:ilvl w:val="0"/>
          <w:numId w:val="5"/>
        </w:num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Supplement: Methods</w:t>
      </w:r>
    </w:p>
    <w:p w:rsidR="004217BA"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sidRPr="004844D5">
        <w:rPr>
          <w:rFonts w:ascii="Times New Roman" w:hAnsi="Times New Roman" w:cs="Times New Roman"/>
          <w:b/>
          <w:sz w:val="24"/>
          <w:szCs w:val="24"/>
          <w:lang w:val="en-GB"/>
        </w:rPr>
        <w:t>Sampling</w:t>
      </w:r>
    </w:p>
    <w:p w:rsidR="004217BA"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Fieldwork</w:t>
      </w:r>
    </w:p>
    <w:p w:rsidR="004217BA"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Cognitive measures</w:t>
      </w:r>
    </w:p>
    <w:p w:rsidR="004217BA"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Cognitive impairment</w:t>
      </w:r>
    </w:p>
    <w:p w:rsidR="004217BA"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Covariates</w:t>
      </w:r>
    </w:p>
    <w:p w:rsidR="004217BA"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Sampling weights</w:t>
      </w:r>
    </w:p>
    <w:p w:rsidR="004217BA"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Sensitivity analyses</w:t>
      </w:r>
    </w:p>
    <w:p w:rsidR="004217BA"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Ethical considerations</w:t>
      </w:r>
    </w:p>
    <w:p w:rsidR="004217BA"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Funding of SHARE</w:t>
      </w:r>
      <w:r w:rsidRPr="004844D5">
        <w:rPr>
          <w:rFonts w:ascii="Times New Roman" w:hAnsi="Times New Roman" w:cs="Times New Roman"/>
          <w:b/>
          <w:sz w:val="24"/>
          <w:szCs w:val="24"/>
          <w:lang w:val="en-GB"/>
        </w:rPr>
        <w:t xml:space="preserve"> </w:t>
      </w:r>
    </w:p>
    <w:p w:rsidR="004217BA" w:rsidRPr="00EF6E66" w:rsidRDefault="004217BA" w:rsidP="004217BA">
      <w:pPr>
        <w:pStyle w:val="Odstavecseseznamem"/>
        <w:numPr>
          <w:ilvl w:val="0"/>
          <w:numId w:val="5"/>
        </w:numPr>
        <w:spacing w:after="0" w:line="480" w:lineRule="auto"/>
        <w:rPr>
          <w:rFonts w:ascii="Times New Roman" w:hAnsi="Times New Roman" w:cs="Times New Roman"/>
          <w:b/>
          <w:sz w:val="24"/>
          <w:szCs w:val="24"/>
          <w:lang w:val="en-GB"/>
        </w:rPr>
      </w:pPr>
      <w:r w:rsidRPr="00EF6E66">
        <w:rPr>
          <w:rFonts w:ascii="Times New Roman" w:hAnsi="Times New Roman" w:cs="Times New Roman"/>
          <w:b/>
          <w:sz w:val="24"/>
          <w:szCs w:val="24"/>
          <w:lang w:val="en-GB"/>
        </w:rPr>
        <w:t>Supplemental Tables S1-S5</w:t>
      </w:r>
    </w:p>
    <w:p w:rsidR="004217BA" w:rsidRPr="004844D5" w:rsidRDefault="004217BA" w:rsidP="004217BA">
      <w:pPr>
        <w:spacing w:after="0" w:line="480" w:lineRule="auto"/>
        <w:rPr>
          <w:rFonts w:ascii="Times New Roman" w:hAnsi="Times New Roman" w:cs="Times New Roman"/>
          <w:b/>
          <w:bCs/>
          <w:sz w:val="24"/>
          <w:szCs w:val="24"/>
          <w:lang w:val="en-GB"/>
        </w:rPr>
      </w:pPr>
    </w:p>
    <w:p w:rsidR="004217BA" w:rsidRPr="004844D5" w:rsidRDefault="004217BA" w:rsidP="004217BA">
      <w:pPr>
        <w:pStyle w:val="Odstavecseseznamem"/>
        <w:numPr>
          <w:ilvl w:val="0"/>
          <w:numId w:val="6"/>
        </w:numPr>
        <w:spacing w:after="0" w:line="480" w:lineRule="auto"/>
        <w:rPr>
          <w:rFonts w:ascii="Times New Roman" w:hAnsi="Times New Roman" w:cs="Times New Roman"/>
          <w:b/>
          <w:bCs/>
          <w:sz w:val="24"/>
          <w:szCs w:val="24"/>
          <w:lang w:val="en-GB"/>
        </w:rPr>
      </w:pPr>
      <w:r w:rsidRPr="004844D5">
        <w:rPr>
          <w:rFonts w:ascii="Times New Roman" w:hAnsi="Times New Roman" w:cs="Times New Roman"/>
          <w:b/>
          <w:bCs/>
          <w:sz w:val="24"/>
          <w:szCs w:val="24"/>
          <w:lang w:val="en-GB"/>
        </w:rPr>
        <w:t>Supplement: Methods</w:t>
      </w:r>
    </w:p>
    <w:p w:rsidR="004217BA" w:rsidRPr="004844D5" w:rsidRDefault="004217BA" w:rsidP="004217BA">
      <w:pPr>
        <w:pStyle w:val="Odstavecseseznamem"/>
        <w:numPr>
          <w:ilvl w:val="1"/>
          <w:numId w:val="5"/>
        </w:numPr>
        <w:spacing w:after="0" w:line="480" w:lineRule="auto"/>
        <w:rPr>
          <w:rFonts w:ascii="Times New Roman" w:hAnsi="Times New Roman" w:cs="Times New Roman"/>
          <w:b/>
          <w:bCs/>
          <w:sz w:val="24"/>
          <w:szCs w:val="24"/>
          <w:lang w:val="en-GB"/>
        </w:rPr>
      </w:pPr>
      <w:r w:rsidRPr="004844D5">
        <w:rPr>
          <w:rFonts w:ascii="Times New Roman" w:hAnsi="Times New Roman" w:cs="Times New Roman"/>
          <w:b/>
          <w:bCs/>
          <w:sz w:val="24"/>
          <w:szCs w:val="24"/>
          <w:lang w:val="en-GB"/>
        </w:rPr>
        <w:t>Sampling</w:t>
      </w:r>
    </w:p>
    <w:p w:rsidR="004217BA" w:rsidRPr="004844D5" w:rsidRDefault="004217BA" w:rsidP="004217BA">
      <w:pPr>
        <w:spacing w:after="0" w:line="480" w:lineRule="auto"/>
        <w:rPr>
          <w:rFonts w:ascii="Times New Roman" w:hAnsi="Times New Roman" w:cs="Times New Roman"/>
          <w:sz w:val="24"/>
          <w:szCs w:val="24"/>
          <w:lang w:val="en-GB"/>
        </w:rPr>
      </w:pPr>
      <w:r w:rsidRPr="004844D5">
        <w:rPr>
          <w:rFonts w:ascii="Times New Roman" w:hAnsi="Times New Roman" w:cs="Times New Roman"/>
          <w:sz w:val="24"/>
          <w:szCs w:val="24"/>
          <w:lang w:val="en-GB"/>
        </w:rPr>
        <w:t xml:space="preserve">Multi-stage stratified sampling design with household as the sampling unit was used to obtain a nationally representative data on individuals aged 50 years and older in the Czech Republic </w:t>
      </w:r>
      <w:r w:rsidRPr="004844D5">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&lt;EndNote&gt;&lt;Cite&gt;&lt;Author&gt;Bergmann&lt;/Author&gt;&lt;Year&gt;2017&lt;/Year&gt;&lt;RecNum&gt;358&lt;/RecNum&gt;&lt;DisplayText&gt;[1]&lt;/DisplayText&gt;&lt;record&gt;&lt;rec-number&gt;358&lt;/rec-number&gt;&lt;foreign-keys&gt;&lt;key app="EN" db-id="e2w95d5w3ttsvyexpsbpt9sbw20rdpazad2w" timestamp="1542900432"&gt;358&lt;/key&gt;&lt;/foreign-keys&gt;&lt;ref-type name="Journal Article"&gt;17&lt;/ref-type&gt;&lt;contributors&gt;&lt;authors&gt;&lt;author&gt;Bergmann, Michael&lt;/author&gt;&lt;author&gt;Kneip, Thorsten&lt;/author&gt;&lt;author&gt;De Luca, Giuseppe&lt;/author&gt;&lt;author&gt;Scherpenzeel, Annette&lt;/author&gt;&lt;/authors&gt;&lt;/contributors&gt;&lt;titles&gt;&lt;title&gt;Survey participation in the Survey of Health, Ageing and Retirement in Europe (SHARE), Wave 1-6&lt;/title&gt;&lt;secondary-title&gt;Munich Center for Economics of Aging (MEA)&lt;/secondary-title&gt;&lt;/titles&gt;&lt;periodical&gt;&lt;full-title&gt;Munich Center for Economics of Aging (MEA)&lt;/full-title&gt;&lt;/periodical&gt;&lt;dates&gt;&lt;year&gt;2017&lt;/year&gt;&lt;/dates&gt;&lt;urls&gt;&lt;/urls&gt;&lt;/record&gt;&lt;/Cite&gt;&lt;/EndNote&gt;</w:instrText>
      </w:r>
      <w:r w:rsidRPr="004844D5">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w:t>
      </w:r>
      <w:r w:rsidRPr="004844D5">
        <w:rPr>
          <w:rFonts w:ascii="Times New Roman" w:hAnsi="Times New Roman" w:cs="Times New Roman"/>
          <w:sz w:val="24"/>
          <w:szCs w:val="24"/>
          <w:lang w:val="en-GB"/>
        </w:rPr>
        <w:fldChar w:fldCharType="end"/>
      </w:r>
      <w:r w:rsidRPr="004844D5">
        <w:rPr>
          <w:rFonts w:ascii="Times New Roman" w:hAnsi="Times New Roman" w:cs="Times New Roman"/>
          <w:sz w:val="24"/>
          <w:szCs w:val="24"/>
          <w:lang w:val="en-GB"/>
        </w:rPr>
        <w:t xml:space="preserve">. </w:t>
      </w:r>
      <w:r w:rsidRPr="00EF6E66">
        <w:rPr>
          <w:rStyle w:val="None"/>
          <w:rFonts w:ascii="Times New Roman" w:hAnsi="Times New Roman" w:cs="Times New Roman"/>
          <w:sz w:val="24"/>
          <w:szCs w:val="24"/>
        </w:rPr>
        <w:t xml:space="preserve">In the first stage, 12,466 districts of the Czech Republic (Czech Statistical Office, 2009) were divided into 21 strata by using combinations of regional code and size of municipality and factor analysis was performed. Then electoral districts were selected based on their factor scores by systematic sampling with a fixed step. In the second stage, households/addresses were selected within each district by simple random sampling. Field screening for age-eligibility was performed in the third stage. </w:t>
      </w:r>
      <w:r w:rsidRPr="004844D5">
        <w:rPr>
          <w:rFonts w:ascii="Times New Roman" w:hAnsi="Times New Roman" w:cs="Times New Roman"/>
          <w:sz w:val="24"/>
          <w:szCs w:val="24"/>
          <w:lang w:val="en-GB"/>
        </w:rPr>
        <w:t xml:space="preserve">The household addresses were obtained from a database of the Ministry of the Interior of the Czech Republic. The oldest member of the household (=&gt;50 years) and their partner, irrespective of age, were eligible for the interview. </w:t>
      </w:r>
      <w:r w:rsidRPr="004844D5">
        <w:rPr>
          <w:rFonts w:ascii="Times New Roman" w:hAnsi="Times New Roman" w:cs="Times New Roman"/>
          <w:sz w:val="24"/>
          <w:szCs w:val="24"/>
          <w:lang w:val="en-GB"/>
        </w:rPr>
        <w:lastRenderedPageBreak/>
        <w:t>Only community-dwelling individuals were recruited at baseline. However, if they moved to an institution, follow-up interviews were conducted there.</w:t>
      </w:r>
    </w:p>
    <w:p w:rsidR="004217BA" w:rsidRPr="004844D5" w:rsidRDefault="004217BA" w:rsidP="004217BA">
      <w:pPr>
        <w:pStyle w:val="Odstavecseseznamem"/>
        <w:numPr>
          <w:ilvl w:val="1"/>
          <w:numId w:val="5"/>
        </w:numPr>
        <w:spacing w:after="0" w:line="480" w:lineRule="auto"/>
        <w:rPr>
          <w:rFonts w:ascii="Times New Roman" w:hAnsi="Times New Roman" w:cs="Times New Roman"/>
          <w:b/>
          <w:sz w:val="24"/>
          <w:szCs w:val="24"/>
          <w:lang w:val="en-GB"/>
        </w:rPr>
      </w:pPr>
      <w:r w:rsidRPr="004844D5">
        <w:rPr>
          <w:rFonts w:ascii="Times New Roman" w:hAnsi="Times New Roman" w:cs="Times New Roman"/>
          <w:b/>
          <w:sz w:val="24"/>
          <w:szCs w:val="24"/>
          <w:lang w:val="en-GB"/>
        </w:rPr>
        <w:t>Fieldwork</w:t>
      </w:r>
    </w:p>
    <w:p w:rsidR="004217BA" w:rsidRPr="000546B0" w:rsidRDefault="004217BA" w:rsidP="004217BA">
      <w:pPr>
        <w:spacing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CAPI </w:t>
      </w:r>
      <w:proofErr w:type="spellStart"/>
      <w:r w:rsidRPr="000546B0">
        <w:rPr>
          <w:rFonts w:ascii="Times New Roman" w:eastAsia="Times New Roman" w:hAnsi="Times New Roman" w:cs="Times New Roman"/>
          <w:sz w:val="24"/>
          <w:szCs w:val="24"/>
          <w:lang w:val="cs-CZ" w:eastAsia="cs-CZ"/>
        </w:rPr>
        <w:t>was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perfo</w:t>
      </w:r>
      <w:r>
        <w:rPr>
          <w:rFonts w:ascii="Times New Roman" w:eastAsia="Times New Roman" w:hAnsi="Times New Roman" w:cs="Times New Roman"/>
          <w:sz w:val="24"/>
          <w:szCs w:val="24"/>
          <w:lang w:val="cs-CZ" w:eastAsia="cs-CZ"/>
        </w:rPr>
        <w:t>r</w:t>
      </w:r>
      <w:r w:rsidRPr="000546B0">
        <w:rPr>
          <w:rFonts w:ascii="Times New Roman" w:eastAsia="Times New Roman" w:hAnsi="Times New Roman" w:cs="Times New Roman"/>
          <w:sz w:val="24"/>
          <w:szCs w:val="24"/>
          <w:lang w:val="cs-CZ" w:eastAsia="cs-CZ"/>
        </w:rPr>
        <w:t>med</w:t>
      </w:r>
      <w:proofErr w:type="spellEnd"/>
      <w:r w:rsidRPr="000546B0">
        <w:rPr>
          <w:rFonts w:ascii="Times New Roman" w:eastAsia="Times New Roman" w:hAnsi="Times New Roman" w:cs="Times New Roman"/>
          <w:sz w:val="24"/>
          <w:szCs w:val="24"/>
          <w:lang w:val="cs-CZ" w:eastAsia="cs-CZ"/>
        </w:rPr>
        <w:t xml:space="preserve"> by </w:t>
      </w:r>
      <w:proofErr w:type="spellStart"/>
      <w:r w:rsidRPr="000546B0">
        <w:rPr>
          <w:rFonts w:ascii="Times New Roman" w:eastAsia="Times New Roman" w:hAnsi="Times New Roman" w:cs="Times New Roman"/>
          <w:sz w:val="24"/>
          <w:szCs w:val="24"/>
          <w:lang w:val="cs-CZ" w:eastAsia="cs-CZ"/>
        </w:rPr>
        <w:t>professional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interviewers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who</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were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trained</w:t>
      </w:r>
      <w:proofErr w:type="spellEnd"/>
      <w:r w:rsidRPr="000546B0">
        <w:rPr>
          <w:rFonts w:ascii="Times New Roman" w:eastAsia="Times New Roman" w:hAnsi="Times New Roman" w:cs="Times New Roman"/>
          <w:sz w:val="24"/>
          <w:szCs w:val="24"/>
          <w:lang w:val="cs-CZ" w:eastAsia="cs-CZ"/>
        </w:rPr>
        <w:t xml:space="preserve"> in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following</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way</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First</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two</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head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trainers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responsible</w:t>
      </w:r>
      <w:proofErr w:type="spellEnd"/>
      <w:r w:rsidRPr="000546B0">
        <w:rPr>
          <w:rFonts w:ascii="Times New Roman" w:eastAsia="Times New Roman" w:hAnsi="Times New Roman" w:cs="Times New Roman"/>
          <w:sz w:val="24"/>
          <w:szCs w:val="24"/>
          <w:lang w:val="cs-CZ" w:eastAsia="cs-CZ"/>
        </w:rPr>
        <w:t xml:space="preserve"> for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Czech Republic </w:t>
      </w:r>
      <w:proofErr w:type="spellStart"/>
      <w:r w:rsidRPr="000546B0">
        <w:rPr>
          <w:rFonts w:ascii="Times New Roman" w:eastAsia="Times New Roman" w:hAnsi="Times New Roman" w:cs="Times New Roman"/>
          <w:sz w:val="24"/>
          <w:szCs w:val="24"/>
          <w:lang w:val="cs-CZ" w:eastAsia="cs-CZ"/>
        </w:rPr>
        <w:t>attended</w:t>
      </w:r>
      <w:proofErr w:type="spellEnd"/>
      <w:r w:rsidRPr="000546B0">
        <w:rPr>
          <w:rFonts w:ascii="Times New Roman" w:eastAsia="Times New Roman" w:hAnsi="Times New Roman" w:cs="Times New Roman"/>
          <w:sz w:val="24"/>
          <w:szCs w:val="24"/>
          <w:lang w:val="cs-CZ" w:eastAsia="cs-CZ"/>
        </w:rPr>
        <w:t xml:space="preserve"> a </w:t>
      </w:r>
      <w:proofErr w:type="spellStart"/>
      <w:r w:rsidRPr="000546B0">
        <w:rPr>
          <w:rFonts w:ascii="Times New Roman" w:eastAsia="Times New Roman" w:hAnsi="Times New Roman" w:cs="Times New Roman"/>
          <w:sz w:val="24"/>
          <w:szCs w:val="24"/>
          <w:lang w:val="cs-CZ" w:eastAsia="cs-CZ"/>
        </w:rPr>
        <w:t>centralized</w:t>
      </w:r>
      <w:proofErr w:type="spellEnd"/>
      <w:r w:rsidRPr="000546B0">
        <w:rPr>
          <w:rFonts w:ascii="Times New Roman" w:eastAsia="Times New Roman" w:hAnsi="Times New Roman" w:cs="Times New Roman"/>
          <w:sz w:val="24"/>
          <w:szCs w:val="24"/>
          <w:lang w:val="cs-CZ" w:eastAsia="cs-CZ"/>
        </w:rPr>
        <w:t xml:space="preserve"> SHARE </w:t>
      </w:r>
      <w:proofErr w:type="spellStart"/>
      <w:r w:rsidRPr="000546B0">
        <w:rPr>
          <w:rFonts w:ascii="Times New Roman" w:eastAsia="Times New Roman" w:hAnsi="Times New Roman" w:cs="Times New Roman"/>
          <w:sz w:val="24"/>
          <w:szCs w:val="24"/>
          <w:lang w:val="cs-CZ" w:eastAsia="cs-CZ"/>
        </w:rPr>
        <w:t>training</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that</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was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held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before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every</w:t>
      </w:r>
      <w:proofErr w:type="spellEnd"/>
      <w:r w:rsidRPr="000546B0">
        <w:rPr>
          <w:rFonts w:ascii="Times New Roman" w:eastAsia="Times New Roman" w:hAnsi="Times New Roman" w:cs="Times New Roman"/>
          <w:sz w:val="24"/>
          <w:szCs w:val="24"/>
          <w:lang w:val="cs-CZ" w:eastAsia="cs-CZ"/>
        </w:rPr>
        <w:t xml:space="preserve"> pilot </w:t>
      </w:r>
      <w:proofErr w:type="spellStart"/>
      <w:r w:rsidRPr="000546B0">
        <w:rPr>
          <w:rFonts w:ascii="Times New Roman" w:eastAsia="Times New Roman" w:hAnsi="Times New Roman" w:cs="Times New Roman"/>
          <w:sz w:val="24"/>
          <w:szCs w:val="24"/>
          <w:lang w:val="cs-CZ" w:eastAsia="cs-CZ"/>
        </w:rPr>
        <w:t>phase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pretest</w:t>
      </w:r>
      <w:proofErr w:type="spellEnd"/>
      <w:r w:rsidRPr="000546B0">
        <w:rPr>
          <w:rFonts w:ascii="Times New Roman" w:eastAsia="Times New Roman" w:hAnsi="Times New Roman" w:cs="Times New Roman"/>
          <w:sz w:val="24"/>
          <w:szCs w:val="24"/>
          <w:lang w:val="cs-CZ" w:eastAsia="cs-CZ"/>
        </w:rPr>
        <w:t xml:space="preserve"> and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main</w:t>
      </w:r>
      <w:proofErr w:type="spellEnd"/>
      <w:r w:rsidRPr="000546B0">
        <w:rPr>
          <w:rFonts w:ascii="Times New Roman" w:eastAsia="Times New Roman" w:hAnsi="Times New Roman" w:cs="Times New Roman"/>
          <w:sz w:val="24"/>
          <w:szCs w:val="24"/>
          <w:lang w:val="cs-CZ" w:eastAsia="cs-CZ"/>
        </w:rPr>
        <w:t xml:space="preserve"> data </w:t>
      </w:r>
      <w:proofErr w:type="spellStart"/>
      <w:r w:rsidRPr="000546B0">
        <w:rPr>
          <w:rFonts w:ascii="Times New Roman" w:eastAsia="Times New Roman" w:hAnsi="Times New Roman" w:cs="Times New Roman"/>
          <w:sz w:val="24"/>
          <w:szCs w:val="24"/>
          <w:lang w:val="cs-CZ" w:eastAsia="cs-CZ"/>
        </w:rPr>
        <w:t>collection</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Afterwards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they</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taught</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field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interviewers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at</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national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trainings</w:t>
      </w:r>
      <w:proofErr w:type="spellEnd"/>
      <w:r w:rsidRPr="000546B0">
        <w:rPr>
          <w:rFonts w:ascii="Times New Roman" w:eastAsia="Times New Roman" w:hAnsi="Times New Roman" w:cs="Times New Roman"/>
          <w:sz w:val="24"/>
          <w:szCs w:val="24"/>
          <w:lang w:val="cs-CZ" w:eastAsia="cs-CZ"/>
        </w:rPr>
        <w:t xml:space="preserve"> to </w:t>
      </w:r>
      <w:proofErr w:type="spellStart"/>
      <w:r w:rsidRPr="000546B0">
        <w:rPr>
          <w:rFonts w:ascii="Times New Roman" w:eastAsia="Times New Roman" w:hAnsi="Times New Roman" w:cs="Times New Roman"/>
          <w:sz w:val="24"/>
          <w:szCs w:val="24"/>
          <w:lang w:val="cs-CZ" w:eastAsia="cs-CZ"/>
        </w:rPr>
        <w:t>ensure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cross</w:t>
      </w:r>
      <w:proofErr w:type="spellEnd"/>
      <w:r w:rsidRPr="000546B0">
        <w:rPr>
          <w:rFonts w:ascii="Times New Roman" w:eastAsia="Times New Roman" w:hAnsi="Times New Roman" w:cs="Times New Roman"/>
          <w:sz w:val="24"/>
          <w:szCs w:val="24"/>
          <w:lang w:val="cs-CZ" w:eastAsia="cs-CZ"/>
        </w:rPr>
        <w:t xml:space="preserve">-country </w:t>
      </w:r>
      <w:proofErr w:type="spellStart"/>
      <w:r w:rsidRPr="000546B0">
        <w:rPr>
          <w:rFonts w:ascii="Times New Roman" w:eastAsia="Times New Roman" w:hAnsi="Times New Roman" w:cs="Times New Roman"/>
          <w:sz w:val="24"/>
          <w:szCs w:val="24"/>
          <w:lang w:val="cs-CZ" w:eastAsia="cs-CZ"/>
        </w:rPr>
        <w:t>standardization</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content</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of</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trainings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concerned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methodological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issues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e.g</w:t>
      </w:r>
      <w:proofErr w:type="spellEnd"/>
      <w:r w:rsidRPr="000546B0">
        <w:rPr>
          <w:rFonts w:ascii="Times New Roman" w:eastAsia="Times New Roman" w:hAnsi="Times New Roman" w:cs="Times New Roman"/>
          <w:sz w:val="24"/>
          <w:szCs w:val="24"/>
          <w:lang w:val="cs-CZ" w:eastAsia="cs-CZ"/>
        </w:rPr>
        <w:t xml:space="preserve">. sample </w:t>
      </w:r>
      <w:proofErr w:type="spellStart"/>
      <w:r w:rsidRPr="000546B0">
        <w:rPr>
          <w:rFonts w:ascii="Times New Roman" w:eastAsia="Times New Roman" w:hAnsi="Times New Roman" w:cs="Times New Roman"/>
          <w:sz w:val="24"/>
          <w:szCs w:val="24"/>
          <w:lang w:val="cs-CZ" w:eastAsia="cs-CZ"/>
        </w:rPr>
        <w:t>eligibility</w:t>
      </w:r>
      <w:proofErr w:type="spellEnd"/>
      <w:r w:rsidRPr="000546B0">
        <w:rPr>
          <w:rFonts w:ascii="Times New Roman" w:eastAsia="Times New Roman" w:hAnsi="Times New Roman" w:cs="Times New Roman"/>
          <w:sz w:val="24"/>
          <w:szCs w:val="24"/>
          <w:lang w:val="cs-CZ" w:eastAsia="cs-CZ"/>
        </w:rPr>
        <w:t xml:space="preserve">, response </w:t>
      </w:r>
      <w:proofErr w:type="spellStart"/>
      <w:r w:rsidRPr="000546B0">
        <w:rPr>
          <w:rFonts w:ascii="Times New Roman" w:eastAsia="Times New Roman" w:hAnsi="Times New Roman" w:cs="Times New Roman"/>
          <w:sz w:val="24"/>
          <w:szCs w:val="24"/>
          <w:lang w:val="cs-CZ" w:eastAsia="cs-CZ"/>
        </w:rPr>
        <w:t>rates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interviewer</w:t>
      </w:r>
      <w:proofErr w:type="spellEnd"/>
      <w:r w:rsidRPr="000546B0">
        <w:rPr>
          <w:rFonts w:ascii="Times New Roman" w:eastAsia="Times New Roman" w:hAnsi="Times New Roman" w:cs="Times New Roman"/>
          <w:sz w:val="24"/>
          <w:szCs w:val="24"/>
          <w:lang w:val="cs-CZ" w:eastAsia="cs-CZ"/>
        </w:rPr>
        <w:t xml:space="preserve"> </w:t>
      </w:r>
      <w:proofErr w:type="spellStart"/>
      <w:proofErr w:type="gramStart"/>
      <w:r w:rsidRPr="000546B0">
        <w:rPr>
          <w:rFonts w:ascii="Times New Roman" w:eastAsia="Times New Roman" w:hAnsi="Times New Roman" w:cs="Times New Roman"/>
          <w:sz w:val="24"/>
          <w:szCs w:val="24"/>
          <w:lang w:val="cs-CZ" w:eastAsia="cs-CZ"/>
        </w:rPr>
        <w:t>techniques</w:t>
      </w:r>
      <w:proofErr w:type="spellEnd"/>
      <w:r w:rsidRPr="000546B0">
        <w:rPr>
          <w:rFonts w:ascii="Times New Roman" w:eastAsia="Times New Roman" w:hAnsi="Times New Roman" w:cs="Times New Roman"/>
          <w:sz w:val="24"/>
          <w:szCs w:val="24"/>
          <w:lang w:val="cs-CZ" w:eastAsia="cs-CZ"/>
        </w:rPr>
        <w:t>,</w:t>
      </w:r>
      <w:proofErr w:type="gram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etc</w:t>
      </w:r>
      <w:proofErr w:type="spellEnd"/>
      <w:r w:rsidRPr="000546B0">
        <w:rPr>
          <w:rFonts w:ascii="Times New Roman" w:eastAsia="Times New Roman" w:hAnsi="Times New Roman" w:cs="Times New Roman"/>
          <w:sz w:val="24"/>
          <w:szCs w:val="24"/>
          <w:lang w:val="cs-CZ" w:eastAsia="cs-CZ"/>
        </w:rPr>
        <w:t xml:space="preserve">.), SHARE </w:t>
      </w:r>
      <w:proofErr w:type="spellStart"/>
      <w:r w:rsidRPr="000546B0">
        <w:rPr>
          <w:rFonts w:ascii="Times New Roman" w:eastAsia="Times New Roman" w:hAnsi="Times New Roman" w:cs="Times New Roman"/>
          <w:sz w:val="24"/>
          <w:szCs w:val="24"/>
          <w:lang w:val="cs-CZ" w:eastAsia="cs-CZ"/>
        </w:rPr>
        <w:t>softwares</w:t>
      </w:r>
      <w:proofErr w:type="spellEnd"/>
      <w:r w:rsidRPr="000546B0">
        <w:rPr>
          <w:rFonts w:ascii="Times New Roman" w:eastAsia="Times New Roman" w:hAnsi="Times New Roman" w:cs="Times New Roman"/>
          <w:sz w:val="24"/>
          <w:szCs w:val="24"/>
          <w:lang w:val="cs-CZ" w:eastAsia="cs-CZ"/>
        </w:rPr>
        <w:t xml:space="preserve"> and </w:t>
      </w:r>
      <w:proofErr w:type="spellStart"/>
      <w:r w:rsidRPr="000546B0">
        <w:rPr>
          <w:rFonts w:ascii="Times New Roman" w:eastAsia="Times New Roman" w:hAnsi="Times New Roman" w:cs="Times New Roman"/>
          <w:sz w:val="24"/>
          <w:szCs w:val="24"/>
          <w:lang w:val="cs-CZ" w:eastAsia="cs-CZ"/>
        </w:rPr>
        <w:t>physical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measurements</w:t>
      </w:r>
      <w:proofErr w:type="spellEnd"/>
      <w:r w:rsidRPr="000546B0">
        <w:rPr>
          <w:rFonts w:ascii="Times New Roman" w:eastAsia="Times New Roman" w:hAnsi="Times New Roman" w:cs="Times New Roman"/>
          <w:sz w:val="24"/>
          <w:szCs w:val="24"/>
          <w:lang w:val="cs-CZ" w:eastAsia="cs-CZ"/>
        </w:rPr>
        <w:t xml:space="preserve">. </w:t>
      </w:r>
    </w:p>
    <w:p w:rsidR="004217BA" w:rsidRPr="000546B0" w:rsidRDefault="004217BA" w:rsidP="004217BA">
      <w:pPr>
        <w:pStyle w:val="Bezmezer"/>
        <w:rPr>
          <w:rFonts w:ascii="Times New Roman" w:hAnsi="Times New Roman" w:cs="Times New Roman"/>
          <w:sz w:val="24"/>
          <w:szCs w:val="24"/>
          <w:lang w:val="cs-CZ" w:eastAsia="cs-CZ"/>
        </w:rPr>
      </w:pPr>
    </w:p>
    <w:p w:rsidR="004217BA" w:rsidRDefault="004217BA" w:rsidP="004217BA">
      <w:pPr>
        <w:spacing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At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trainings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mock</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interviews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were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performed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including</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administration</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of</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cognitive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tests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If</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possible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same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interviewers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were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kept</w:t>
      </w:r>
      <w:proofErr w:type="spellEnd"/>
      <w:r w:rsidRPr="000546B0">
        <w:rPr>
          <w:rFonts w:ascii="Times New Roman" w:eastAsia="Times New Roman" w:hAnsi="Times New Roman" w:cs="Times New Roman"/>
          <w:sz w:val="24"/>
          <w:szCs w:val="24"/>
          <w:lang w:val="cs-CZ" w:eastAsia="cs-CZ"/>
        </w:rPr>
        <w:t xml:space="preserve"> for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study </w:t>
      </w:r>
      <w:proofErr w:type="spellStart"/>
      <w:r w:rsidRPr="000546B0">
        <w:rPr>
          <w:rFonts w:ascii="Times New Roman" w:eastAsia="Times New Roman" w:hAnsi="Times New Roman" w:cs="Times New Roman"/>
          <w:sz w:val="24"/>
          <w:szCs w:val="24"/>
          <w:lang w:val="cs-CZ" w:eastAsia="cs-CZ"/>
        </w:rPr>
        <w:t>participants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because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interviewer</w:t>
      </w:r>
      <w:proofErr w:type="spellEnd"/>
      <w:r w:rsidRPr="000546B0">
        <w:rPr>
          <w:rFonts w:ascii="Times New Roman" w:eastAsia="Times New Roman" w:hAnsi="Times New Roman" w:cs="Times New Roman"/>
          <w:sz w:val="24"/>
          <w:szCs w:val="24"/>
          <w:lang w:val="cs-CZ" w:eastAsia="cs-CZ"/>
        </w:rPr>
        <w:t xml:space="preserve"> stability </w:t>
      </w:r>
      <w:proofErr w:type="spellStart"/>
      <w:r w:rsidRPr="000546B0">
        <w:rPr>
          <w:rFonts w:ascii="Times New Roman" w:eastAsia="Times New Roman" w:hAnsi="Times New Roman" w:cs="Times New Roman"/>
          <w:sz w:val="24"/>
          <w:szCs w:val="24"/>
          <w:lang w:val="cs-CZ" w:eastAsia="cs-CZ"/>
        </w:rPr>
        <w:t>is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associated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with</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re</w:t>
      </w:r>
      <w:r>
        <w:rPr>
          <w:rFonts w:ascii="Times New Roman" w:eastAsia="Times New Roman" w:hAnsi="Times New Roman" w:cs="Times New Roman"/>
          <w:sz w:val="24"/>
          <w:szCs w:val="24"/>
          <w:lang w:val="cs-CZ" w:eastAsia="cs-CZ"/>
        </w:rPr>
        <w:t>s</w:t>
      </w:r>
      <w:r w:rsidRPr="000546B0">
        <w:rPr>
          <w:rFonts w:ascii="Times New Roman" w:eastAsia="Times New Roman" w:hAnsi="Times New Roman" w:cs="Times New Roman"/>
          <w:sz w:val="24"/>
          <w:szCs w:val="24"/>
          <w:lang w:val="cs-CZ" w:eastAsia="cs-CZ"/>
        </w:rPr>
        <w:t>pondents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continued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cooperation</w:t>
      </w:r>
      <w:proofErr w:type="spellEnd"/>
      <w:r w:rsidRPr="000546B0">
        <w:rPr>
          <w:rFonts w:ascii="Times New Roman" w:eastAsia="Times New Roman" w:hAnsi="Times New Roman" w:cs="Times New Roman"/>
          <w:sz w:val="24"/>
          <w:szCs w:val="24"/>
          <w:lang w:val="cs-CZ" w:eastAsia="cs-CZ"/>
        </w:rPr>
        <w:t xml:space="preserve"> </w:t>
      </w:r>
      <w:r w:rsidRPr="000546B0">
        <w:rPr>
          <w:rFonts w:ascii="Times New Roman" w:eastAsia="Times New Roman" w:hAnsi="Times New Roman" w:cs="Times New Roman"/>
          <w:sz w:val="24"/>
          <w:szCs w:val="24"/>
          <w:lang w:val="cs-CZ" w:eastAsia="cs-CZ"/>
        </w:rPr>
        <w:fldChar w:fldCharType="begin"/>
      </w:r>
      <w:r>
        <w:rPr>
          <w:rFonts w:ascii="Times New Roman" w:eastAsia="Times New Roman" w:hAnsi="Times New Roman" w:cs="Times New Roman"/>
          <w:sz w:val="24"/>
          <w:szCs w:val="24"/>
          <w:lang w:val="cs-CZ" w:eastAsia="cs-CZ"/>
        </w:rPr>
        <w:instrText xml:space="preserve"> ADDIN EN.CITE &lt;EndNote&gt;&lt;Cite&gt;&lt;Author&gt;Behr&lt;/Author&gt;&lt;Year&gt;2005&lt;/Year&gt;&lt;RecNum&gt;146&lt;/RecNum&gt;&lt;DisplayText&gt;[2]&lt;/DisplayText&gt;&lt;record&gt;&lt;rec-number&gt;146&lt;/rec-number&gt;&lt;foreign-keys&gt;&lt;key app="EN" db-id="wz2vvf52nz9txzeaf5xvt5t2rw25t22vw02x" timestamp="1528793720"&gt;146&lt;/key&gt;&lt;/foreign-keys&gt;&lt;ref-type name="Journal Article"&gt;17&lt;/ref-type&gt;&lt;contributors&gt;&lt;authors&gt;&lt;author&gt;Behr, Andreas&lt;/author&gt;&lt;author&gt;Bellgardt, Egon&lt;/author&gt;&lt;author&gt;Rendtel, Ulrich&lt;/author&gt;&lt;/authors&gt;&lt;/contributors&gt;&lt;titles&gt;&lt;title&gt;Extent and determinants of panel attrition in the European Community Household Panel&lt;/title&gt;&lt;secondary-title&gt;European Sociological Review&lt;/secondary-title&gt;&lt;/titles&gt;&lt;periodical&gt;&lt;full-title&gt;European Sociological Review&lt;/full-title&gt;&lt;/periodical&gt;&lt;pages&gt;489-512&lt;/pages&gt;&lt;volume&gt;21&lt;/volume&gt;&lt;number&gt;5&lt;/number&gt;&lt;dates&gt;&lt;year&gt;2005&lt;/year&gt;&lt;/dates&gt;&lt;isbn&gt;1468-2672&lt;/isbn&gt;&lt;urls&gt;&lt;/urls&gt;&lt;/record&gt;&lt;/Cite&gt;&lt;/EndNote&gt;</w:instrText>
      </w:r>
      <w:r w:rsidRPr="000546B0">
        <w:rPr>
          <w:rFonts w:ascii="Times New Roman" w:eastAsia="Times New Roman" w:hAnsi="Times New Roman" w:cs="Times New Roman"/>
          <w:sz w:val="24"/>
          <w:szCs w:val="24"/>
          <w:lang w:val="cs-CZ" w:eastAsia="cs-CZ"/>
        </w:rPr>
        <w:fldChar w:fldCharType="separate"/>
      </w:r>
      <w:r>
        <w:rPr>
          <w:rFonts w:ascii="Times New Roman" w:eastAsia="Times New Roman" w:hAnsi="Times New Roman" w:cs="Times New Roman"/>
          <w:noProof/>
          <w:sz w:val="24"/>
          <w:szCs w:val="24"/>
          <w:lang w:val="cs-CZ" w:eastAsia="cs-CZ"/>
        </w:rPr>
        <w:t>[2]</w:t>
      </w:r>
      <w:r w:rsidRPr="000546B0">
        <w:rPr>
          <w:rFonts w:ascii="Times New Roman" w:eastAsia="Times New Roman" w:hAnsi="Times New Roman" w:cs="Times New Roman"/>
          <w:sz w:val="24"/>
          <w:szCs w:val="24"/>
          <w:lang w:val="cs-CZ" w:eastAsia="cs-CZ"/>
        </w:rPr>
        <w:fldChar w:fldCharType="end"/>
      </w: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median</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number</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of</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interviews</w:t>
      </w:r>
      <w:proofErr w:type="spellEnd"/>
      <w:r w:rsidRPr="000546B0">
        <w:rPr>
          <w:rFonts w:ascii="Times New Roman" w:eastAsia="Times New Roman" w:hAnsi="Times New Roman" w:cs="Times New Roman"/>
          <w:sz w:val="24"/>
          <w:szCs w:val="24"/>
          <w:lang w:val="cs-CZ" w:eastAsia="cs-CZ"/>
        </w:rPr>
        <w:t xml:space="preserve"> per </w:t>
      </w:r>
      <w:proofErr w:type="spellStart"/>
      <w:r w:rsidRPr="000546B0">
        <w:rPr>
          <w:rFonts w:ascii="Times New Roman" w:eastAsia="Times New Roman" w:hAnsi="Times New Roman" w:cs="Times New Roman"/>
          <w:sz w:val="24"/>
          <w:szCs w:val="24"/>
          <w:lang w:val="cs-CZ" w:eastAsia="cs-CZ"/>
        </w:rPr>
        <w:t>one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interviewer</w:t>
      </w:r>
      <w:proofErr w:type="spellEnd"/>
      <w:r w:rsidRPr="000546B0">
        <w:rPr>
          <w:rFonts w:ascii="Times New Roman" w:eastAsia="Times New Roman" w:hAnsi="Times New Roman" w:cs="Times New Roman"/>
          <w:sz w:val="24"/>
          <w:szCs w:val="24"/>
          <w:lang w:val="cs-CZ" w:eastAsia="cs-CZ"/>
        </w:rPr>
        <w:t xml:space="preserve"> in </w:t>
      </w:r>
      <w:proofErr w:type="spellStart"/>
      <w:r w:rsidRPr="000546B0">
        <w:rPr>
          <w:rFonts w:ascii="Times New Roman" w:eastAsia="Times New Roman" w:hAnsi="Times New Roman" w:cs="Times New Roman"/>
          <w:sz w:val="24"/>
          <w:szCs w:val="24"/>
          <w:lang w:val="cs-CZ" w:eastAsia="cs-CZ"/>
        </w:rPr>
        <w:t>the</w:t>
      </w:r>
      <w:proofErr w:type="spellEnd"/>
      <w:r w:rsidRPr="000546B0">
        <w:rPr>
          <w:rFonts w:ascii="Times New Roman" w:eastAsia="Times New Roman" w:hAnsi="Times New Roman" w:cs="Times New Roman"/>
          <w:sz w:val="24"/>
          <w:szCs w:val="24"/>
          <w:lang w:val="cs-CZ" w:eastAsia="cs-CZ"/>
        </w:rPr>
        <w:t xml:space="preserve"> Czech Republic </w:t>
      </w:r>
      <w:proofErr w:type="spellStart"/>
      <w:r w:rsidRPr="000546B0">
        <w:rPr>
          <w:rFonts w:ascii="Times New Roman" w:eastAsia="Times New Roman" w:hAnsi="Times New Roman" w:cs="Times New Roman"/>
          <w:sz w:val="24"/>
          <w:szCs w:val="24"/>
          <w:lang w:val="cs-CZ" w:eastAsia="cs-CZ"/>
        </w:rPr>
        <w:t>was</w:t>
      </w:r>
      <w:proofErr w:type="spellEnd"/>
      <w:r w:rsidRPr="000546B0">
        <w:rPr>
          <w:rFonts w:ascii="Times New Roman" w:eastAsia="Times New Roman" w:hAnsi="Times New Roman" w:cs="Times New Roman"/>
          <w:sz w:val="24"/>
          <w:szCs w:val="24"/>
          <w:lang w:val="cs-CZ" w:eastAsia="cs-CZ"/>
        </w:rPr>
        <w:t xml:space="preserve"> 16. In </w:t>
      </w:r>
      <w:proofErr w:type="spellStart"/>
      <w:r w:rsidRPr="000546B0">
        <w:rPr>
          <w:rFonts w:ascii="Times New Roman" w:eastAsia="Times New Roman" w:hAnsi="Times New Roman" w:cs="Times New Roman"/>
          <w:sz w:val="24"/>
          <w:szCs w:val="24"/>
          <w:lang w:val="cs-CZ" w:eastAsia="cs-CZ"/>
        </w:rPr>
        <w:t>order</w:t>
      </w:r>
      <w:proofErr w:type="spellEnd"/>
      <w:r w:rsidRPr="000546B0">
        <w:rPr>
          <w:rFonts w:ascii="Times New Roman" w:eastAsia="Times New Roman" w:hAnsi="Times New Roman" w:cs="Times New Roman"/>
          <w:sz w:val="24"/>
          <w:szCs w:val="24"/>
          <w:lang w:val="cs-CZ" w:eastAsia="cs-CZ"/>
        </w:rPr>
        <w:t xml:space="preserve"> to </w:t>
      </w:r>
      <w:proofErr w:type="spellStart"/>
      <w:r w:rsidRPr="000546B0">
        <w:rPr>
          <w:rFonts w:ascii="Times New Roman" w:eastAsia="Times New Roman" w:hAnsi="Times New Roman" w:cs="Times New Roman"/>
          <w:sz w:val="24"/>
          <w:szCs w:val="24"/>
          <w:lang w:val="cs-CZ" w:eastAsia="cs-CZ"/>
        </w:rPr>
        <w:t>verify</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that</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an</w:t>
      </w:r>
      <w:proofErr w:type="spellEnd"/>
      <w:r w:rsidRPr="000546B0">
        <w:rPr>
          <w:rFonts w:ascii="Times New Roman" w:eastAsia="Times New Roman" w:hAnsi="Times New Roman" w:cs="Times New Roman"/>
          <w:sz w:val="24"/>
          <w:szCs w:val="24"/>
          <w:lang w:val="cs-CZ" w:eastAsia="cs-CZ"/>
        </w:rPr>
        <w:t xml:space="preserve"> interview has </w:t>
      </w:r>
      <w:proofErr w:type="spellStart"/>
      <w:r w:rsidRPr="000546B0">
        <w:rPr>
          <w:rFonts w:ascii="Times New Roman" w:eastAsia="Times New Roman" w:hAnsi="Times New Roman" w:cs="Times New Roman"/>
          <w:sz w:val="24"/>
          <w:szCs w:val="24"/>
          <w:lang w:val="cs-CZ" w:eastAsia="cs-CZ"/>
        </w:rPr>
        <w:t>taken</w:t>
      </w:r>
      <w:proofErr w:type="spellEnd"/>
      <w:r w:rsidRPr="000546B0">
        <w:rPr>
          <w:rFonts w:ascii="Times New Roman" w:eastAsia="Times New Roman" w:hAnsi="Times New Roman" w:cs="Times New Roman"/>
          <w:sz w:val="24"/>
          <w:szCs w:val="24"/>
          <w:lang w:val="cs-CZ" w:eastAsia="cs-CZ"/>
        </w:rPr>
        <w:t xml:space="preserve"> place and </w:t>
      </w:r>
      <w:proofErr w:type="spellStart"/>
      <w:r w:rsidRPr="000546B0">
        <w:rPr>
          <w:rFonts w:ascii="Times New Roman" w:eastAsia="Times New Roman" w:hAnsi="Times New Roman" w:cs="Times New Roman"/>
          <w:sz w:val="24"/>
          <w:szCs w:val="24"/>
          <w:lang w:val="cs-CZ" w:eastAsia="cs-CZ"/>
        </w:rPr>
        <w:t>was</w:t>
      </w:r>
      <w:proofErr w:type="spellEnd"/>
      <w:r w:rsidRPr="000546B0">
        <w:rPr>
          <w:rFonts w:ascii="Times New Roman" w:eastAsia="Times New Roman" w:hAnsi="Times New Roman" w:cs="Times New Roman"/>
          <w:sz w:val="24"/>
          <w:szCs w:val="24"/>
          <w:lang w:val="cs-CZ" w:eastAsia="cs-CZ"/>
        </w:rPr>
        <w:t xml:space="preserve"> done </w:t>
      </w:r>
      <w:proofErr w:type="spellStart"/>
      <w:r w:rsidRPr="000546B0">
        <w:rPr>
          <w:rFonts w:ascii="Times New Roman" w:eastAsia="Times New Roman" w:hAnsi="Times New Roman" w:cs="Times New Roman"/>
          <w:sz w:val="24"/>
          <w:szCs w:val="24"/>
          <w:lang w:val="cs-CZ" w:eastAsia="cs-CZ"/>
        </w:rPr>
        <w:t>properly</w:t>
      </w:r>
      <w:proofErr w:type="spellEnd"/>
      <w:r w:rsidRPr="000546B0">
        <w:rPr>
          <w:rFonts w:ascii="Times New Roman" w:eastAsia="Times New Roman" w:hAnsi="Times New Roman" w:cs="Times New Roman"/>
          <w:sz w:val="24"/>
          <w:szCs w:val="24"/>
          <w:lang w:val="cs-CZ" w:eastAsia="cs-CZ"/>
        </w:rPr>
        <w:t xml:space="preserve">, a </w:t>
      </w:r>
      <w:proofErr w:type="spellStart"/>
      <w:r w:rsidRPr="000546B0">
        <w:rPr>
          <w:rFonts w:ascii="Times New Roman" w:eastAsia="Times New Roman" w:hAnsi="Times New Roman" w:cs="Times New Roman"/>
          <w:sz w:val="24"/>
          <w:szCs w:val="24"/>
          <w:lang w:val="cs-CZ" w:eastAsia="cs-CZ"/>
        </w:rPr>
        <w:t>back-check</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was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performed</w:t>
      </w:r>
      <w:proofErr w:type="spellEnd"/>
      <w:r w:rsidRPr="000546B0">
        <w:rPr>
          <w:rFonts w:ascii="Times New Roman" w:eastAsia="Times New Roman" w:hAnsi="Times New Roman" w:cs="Times New Roman"/>
          <w:sz w:val="24"/>
          <w:szCs w:val="24"/>
          <w:lang w:val="cs-CZ" w:eastAsia="cs-CZ"/>
        </w:rPr>
        <w:t xml:space="preserve"> in </w:t>
      </w:r>
      <w:proofErr w:type="spellStart"/>
      <w:r w:rsidRPr="000546B0">
        <w:rPr>
          <w:rFonts w:ascii="Times New Roman" w:eastAsia="Times New Roman" w:hAnsi="Times New Roman" w:cs="Times New Roman"/>
          <w:sz w:val="24"/>
          <w:szCs w:val="24"/>
          <w:lang w:val="cs-CZ" w:eastAsia="cs-CZ"/>
        </w:rPr>
        <w:t>at</w:t>
      </w:r>
      <w:proofErr w:type="spellEnd"/>
      <w:r w:rsidRPr="000546B0">
        <w:rPr>
          <w:rFonts w:ascii="Times New Roman" w:eastAsia="Times New Roman" w:hAnsi="Times New Roman" w:cs="Times New Roman"/>
          <w:sz w:val="24"/>
          <w:szCs w:val="24"/>
          <w:lang w:val="cs-CZ" w:eastAsia="cs-CZ"/>
        </w:rPr>
        <w:t xml:space="preserve"> least </w:t>
      </w:r>
      <w:proofErr w:type="gramStart"/>
      <w:r w:rsidRPr="000546B0">
        <w:rPr>
          <w:rFonts w:ascii="Times New Roman" w:eastAsia="Times New Roman" w:hAnsi="Times New Roman" w:cs="Times New Roman"/>
          <w:sz w:val="24"/>
          <w:szCs w:val="24"/>
          <w:lang w:val="cs-CZ" w:eastAsia="cs-CZ"/>
        </w:rPr>
        <w:t>20%</w:t>
      </w:r>
      <w:proofErr w:type="gram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of</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all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interviewed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households</w:t>
      </w:r>
      <w:proofErr w:type="spellEnd"/>
      <w:r w:rsidRPr="000546B0">
        <w:rPr>
          <w:rFonts w:ascii="Times New Roman" w:eastAsia="Times New Roman" w:hAnsi="Times New Roman" w:cs="Times New Roman"/>
          <w:sz w:val="24"/>
          <w:szCs w:val="24"/>
          <w:lang w:val="cs-CZ" w:eastAsia="cs-CZ"/>
        </w:rPr>
        <w:t>.</w:t>
      </w:r>
    </w:p>
    <w:p w:rsidR="004217BA" w:rsidRDefault="004217BA" w:rsidP="004217BA">
      <w:pPr>
        <w:pStyle w:val="Bezmezer"/>
        <w:rPr>
          <w:lang w:val="cs-CZ" w:eastAsia="cs-CZ"/>
        </w:rPr>
      </w:pPr>
    </w:p>
    <w:p w:rsidR="004217BA" w:rsidRDefault="004217BA" w:rsidP="004217BA">
      <w:pPr>
        <w:pStyle w:val="Odstavecseseznamem"/>
        <w:numPr>
          <w:ilvl w:val="1"/>
          <w:numId w:val="5"/>
        </w:numPr>
        <w:spacing w:line="480" w:lineRule="auto"/>
        <w:rPr>
          <w:rFonts w:ascii="Times New Roman" w:eastAsia="Times New Roman" w:hAnsi="Times New Roman" w:cs="Times New Roman"/>
          <w:b/>
          <w:sz w:val="24"/>
          <w:szCs w:val="24"/>
          <w:lang w:val="cs-CZ" w:eastAsia="cs-CZ"/>
        </w:rPr>
      </w:pPr>
      <w:proofErr w:type="spellStart"/>
      <w:r w:rsidRPr="004844D5">
        <w:rPr>
          <w:rFonts w:ascii="Times New Roman" w:eastAsia="Times New Roman" w:hAnsi="Times New Roman" w:cs="Times New Roman"/>
          <w:b/>
          <w:sz w:val="24"/>
          <w:szCs w:val="24"/>
          <w:lang w:val="cs-CZ" w:eastAsia="cs-CZ"/>
        </w:rPr>
        <w:t>Cognitive</w:t>
      </w:r>
      <w:proofErr w:type="spellEnd"/>
      <w:r w:rsidRPr="004844D5">
        <w:rPr>
          <w:rFonts w:ascii="Times New Roman" w:eastAsia="Times New Roman" w:hAnsi="Times New Roman" w:cs="Times New Roman"/>
          <w:b/>
          <w:sz w:val="24"/>
          <w:szCs w:val="24"/>
          <w:lang w:val="cs-CZ" w:eastAsia="cs-CZ"/>
        </w:rPr>
        <w:t xml:space="preserve"> </w:t>
      </w:r>
      <w:proofErr w:type="spellStart"/>
      <w:r w:rsidRPr="004844D5">
        <w:rPr>
          <w:rFonts w:ascii="Times New Roman" w:eastAsia="Times New Roman" w:hAnsi="Times New Roman" w:cs="Times New Roman"/>
          <w:b/>
          <w:sz w:val="24"/>
          <w:szCs w:val="24"/>
          <w:lang w:val="cs-CZ" w:eastAsia="cs-CZ"/>
        </w:rPr>
        <w:t>measures</w:t>
      </w:r>
      <w:proofErr w:type="spellEnd"/>
    </w:p>
    <w:p w:rsidR="004217BA" w:rsidRDefault="004217BA" w:rsidP="004217BA">
      <w:pPr>
        <w:spacing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t xml:space="preserve">Verbal fluency score was derived from an animal fluency test </w:t>
      </w:r>
      <w:r w:rsidRPr="000546B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&lt;EndNote&gt;&lt;Cite&gt;&lt;Author&gt;Henley&lt;/Author&gt;&lt;Year&gt;1969&lt;/Year&gt;&lt;RecNum&gt;118&lt;/RecNum&gt;&lt;DisplayText&gt;[3]&lt;/DisplayText&gt;&lt;record&gt;&lt;rec-number&gt;118&lt;/rec-number&gt;&lt;foreign-keys&gt;&lt;key app="EN" db-id="9wa2w2azs9xaerefzs5pwxwefrp2zs0pft59" timestamp="1518770238"&gt;118&lt;/key&gt;&lt;/foreign-keys&gt;&lt;ref-type name="Journal Article"&gt;17&lt;/ref-type&gt;&lt;contributors&gt;&lt;authors&gt;&lt;author&gt;Henley, Nancy M&lt;/author&gt;&lt;/authors&gt;&lt;/contributors&gt;&lt;titles&gt;&lt;title&gt;A psychological study of the semantics of animal terms&lt;/title&gt;&lt;secondary-title&gt;Journal of Verbal Learning and Verbal Behavior&lt;/secondary-title&gt;&lt;/titles&gt;&lt;periodical&gt;&lt;full-title&gt;Journal of Verbal Learning and Verbal Behavior&lt;/full-title&gt;&lt;/periodical&gt;&lt;pages&gt;176-184&lt;/pages&gt;&lt;volume&gt;8&lt;/volume&gt;&lt;number&gt;2&lt;/number&gt;&lt;dates&gt;&lt;year&gt;1969&lt;/year&gt;&lt;/dates&gt;&lt;isbn&gt;0022-5371&lt;/isbn&gt;&lt;urls&gt;&lt;/urls&gt;&lt;/record&gt;&lt;/Cite&gt;&lt;/EndNote&gt;</w:instrText>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[3]</w:t>
      </w:r>
      <w:r w:rsidRPr="000546B0">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t xml:space="preserve">. The participants were asked to name as many different animals as they could think of within one minute. The verbal fluency score was the sum of acceptable animals. Immediate and delayed recall were extracted from an adapted 10-word delay recall test </w:t>
      </w:r>
      <w:r w:rsidRPr="000546B0">
        <w:rPr>
          <w:rFonts w:ascii="Times New Roman" w:hAnsi="Times New Roman" w:cs="Times New Roman"/>
          <w:sz w:val="24"/>
          <w:szCs w:val="24"/>
          <w:shd w:val="clear" w:color="auto" w:fill="FFFFFF"/>
          <w:lang w:val="en-GB"/>
        </w:rPr>
        <w:fldChar w:fldCharType="begin"/>
      </w:r>
      <w:r>
        <w:rPr>
          <w:rFonts w:ascii="Times New Roman" w:hAnsi="Times New Roman" w:cs="Times New Roman"/>
          <w:sz w:val="24"/>
          <w:szCs w:val="24"/>
          <w:shd w:val="clear" w:color="auto" w:fill="FFFFFF"/>
          <w:lang w:val="en-GB"/>
        </w:rPr>
        <w:instrText xml:space="preserve"> ADDIN EN.CITE &lt;EndNote&gt;&lt;Cite&gt;&lt;Author&gt;Harris&lt;/Author&gt;&lt;Year&gt;1982&lt;/Year&gt;&lt;RecNum&gt;117&lt;/RecNum&gt;&lt;DisplayText&gt;[4]&lt;/DisplayText&gt;&lt;record&gt;&lt;rec-number&gt;117&lt;/rec-number&gt;&lt;foreign-keys&gt;&lt;key app="EN" db-id="9wa2w2azs9xaerefzs5pwxwefrp2zs0pft59" timestamp="1518770238"&gt;117&lt;/key&gt;&lt;/foreign-keys&gt;&lt;ref-type name="Journal Article"&gt;17&lt;/ref-type&gt;&lt;contributors&gt;&lt;authors&gt;&lt;author&gt;Harris, S J&lt;/author&gt;&lt;author&gt;Dowson, J H&lt;/author&gt;&lt;/authors&gt;&lt;/contributors&gt;&lt;titles&gt;&lt;title&gt;Recall of a 10-word list in the assessment of dementia in the elderly&lt;/title&gt;&lt;secondary-title&gt;The British Journal of Psychiatry&lt;/secondary-title&gt;&lt;/titles&gt;&lt;periodical&gt;&lt;full-title&gt;The British Journal of Psychiatry&lt;/full-title&gt;&lt;/periodical&gt;&lt;pages&gt;524-527&lt;/pages&gt;&lt;volume&gt;141&lt;/volume&gt;&lt;number&gt;5&lt;/number&gt;&lt;dates&gt;&lt;year&gt;1982&lt;/year&gt;&lt;/dates&gt;&lt;urls&gt;&lt;related-urls&gt;&lt;url&gt;http://bjp.rcpsych.org/content/bjprcpsych/141/5/524.full.pdf&lt;/url&gt;&lt;/related-urls&gt;&lt;/urls&gt;&lt;electronic-resource-num&gt;10.1192/bjp.141.5.524&lt;/electronic-resource-num&gt;&lt;/record&gt;&lt;/Cite&gt;&lt;/EndNote&gt;</w:instrText>
      </w:r>
      <w:r w:rsidRPr="000546B0">
        <w:rPr>
          <w:rFonts w:ascii="Times New Roman" w:hAnsi="Times New Roman" w:cs="Times New Roman"/>
          <w:sz w:val="24"/>
          <w:szCs w:val="24"/>
          <w:shd w:val="clear" w:color="auto" w:fill="FFFFFF"/>
          <w:lang w:val="en-GB"/>
        </w:rPr>
        <w:fldChar w:fldCharType="separate"/>
      </w:r>
      <w:r>
        <w:rPr>
          <w:rFonts w:ascii="Times New Roman" w:hAnsi="Times New Roman" w:cs="Times New Roman"/>
          <w:noProof/>
          <w:sz w:val="24"/>
          <w:szCs w:val="24"/>
          <w:shd w:val="clear" w:color="auto" w:fill="FFFFFF"/>
          <w:lang w:val="en-GB"/>
        </w:rPr>
        <w:t>[4]</w:t>
      </w:r>
      <w:r w:rsidRPr="000546B0">
        <w:rPr>
          <w:rFonts w:ascii="Times New Roman" w:hAnsi="Times New Roman" w:cs="Times New Roman"/>
          <w:sz w:val="24"/>
          <w:szCs w:val="24"/>
          <w:shd w:val="clear" w:color="auto" w:fill="FFFFFF"/>
          <w:lang w:val="en-GB"/>
        </w:rPr>
        <w:fldChar w:fldCharType="end"/>
      </w:r>
      <w:r w:rsidRPr="000546B0">
        <w:rPr>
          <w:rFonts w:ascii="Times New Roman" w:hAnsi="Times New Roman" w:cs="Times New Roman"/>
          <w:sz w:val="24"/>
          <w:szCs w:val="24"/>
          <w:shd w:val="clear" w:color="auto" w:fill="FFFFFF"/>
          <w:lang w:val="en-GB"/>
        </w:rPr>
        <w:t xml:space="preserve">. </w:t>
      </w:r>
      <w:r w:rsidRPr="000546B0">
        <w:rPr>
          <w:rFonts w:ascii="Times New Roman" w:hAnsi="Times New Roman" w:cs="Times New Roman"/>
          <w:sz w:val="24"/>
          <w:szCs w:val="24"/>
        </w:rPr>
        <w:t xml:space="preserve">The format of the test used in SHARE is based on the Telephone Interview of Cognitive Status-Modified (TICS-M) </w:t>
      </w:r>
      <w:r w:rsidRPr="000546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&lt;EndNote&gt;&lt;Cite&gt;&lt;Author&gt;Brandt&lt;/Author&gt;&lt;Year&gt;1988&lt;/Year&gt;&lt;RecNum&gt;206&lt;/RecNum&gt;&lt;DisplayText&gt;[5]&lt;/DisplayText&gt;&lt;record&gt;&lt;rec-number&gt;206&lt;/rec-number&gt;&lt;foreign-keys&gt;&lt;key app="EN" db-id="e2w95d5w3ttsvyexpsbpt9sbw20rdpazad2w" timestamp="1533548144"&gt;206&lt;/key&gt;&lt;/foreign-keys&gt;&lt;ref-type name="Journal Article"&gt;17&lt;/ref-type&gt;&lt;contributors&gt;&lt;authors&gt;&lt;author&gt;Brandt, Jason&lt;/author&gt;&lt;author&gt;Spencer, Miriam&lt;/author&gt;&lt;author&gt;Folstein, Marshal&lt;/author&gt;&lt;/authors&gt;&lt;/contributors&gt;&lt;titles&gt;&lt;title&gt;The telephone interview for cognitive status&lt;/title&gt;&lt;secondary-title&gt;Neuropsychiatry Neuropsychol Behav Neurol&lt;/secondary-title&gt;&lt;/titles&gt;&lt;periodical&gt;&lt;full-title&gt;Neuropsychiatry Neuropsychol Behav Neurol&lt;/full-title&gt;&lt;/periodical&gt;&lt;pages&gt;111-117&lt;/pages&gt;&lt;volume&gt;1&lt;/volume&gt;&lt;number&gt;2&lt;/number&gt;&lt;dates&gt;&lt;year&gt;1988&lt;/year&gt;&lt;/dates&gt;&lt;urls&gt;&lt;/urls&gt;&lt;/record&gt;&lt;/Cite&gt;&lt;/EndNote&gt;</w:instrText>
      </w:r>
      <w:r w:rsidRPr="000546B0">
        <w:rPr>
          <w:rFonts w:ascii="Times New Roman" w:hAnsi="Times New Roman" w:cs="Times New Roman"/>
          <w:sz w:val="24"/>
          <w:szCs w:val="24"/>
        </w:rPr>
        <w:fldChar w:fldCharType="separate"/>
      </w:r>
      <w:r>
        <w:rPr>
          <w:rFonts w:ascii="Times New Roman" w:hAnsi="Times New Roman" w:cs="Times New Roman"/>
          <w:noProof/>
          <w:sz w:val="24"/>
          <w:szCs w:val="24"/>
        </w:rPr>
        <w:t>[5]</w:t>
      </w:r>
      <w:r w:rsidRPr="000546B0">
        <w:rPr>
          <w:rFonts w:ascii="Times New Roman" w:hAnsi="Times New Roman" w:cs="Times New Roman"/>
          <w:sz w:val="24"/>
          <w:szCs w:val="24"/>
        </w:rPr>
        <w:fldChar w:fldCharType="end"/>
      </w:r>
      <w:r w:rsidRPr="000546B0">
        <w:rPr>
          <w:rFonts w:ascii="Times New Roman" w:hAnsi="Times New Roman" w:cs="Times New Roman"/>
          <w:sz w:val="24"/>
          <w:szCs w:val="24"/>
        </w:rPr>
        <w:t xml:space="preserve">. </w:t>
      </w:r>
      <w:r w:rsidRPr="000546B0">
        <w:rPr>
          <w:rFonts w:ascii="Times New Roman" w:hAnsi="Times New Roman" w:cs="Times New Roman"/>
          <w:sz w:val="24"/>
          <w:szCs w:val="24"/>
          <w:lang w:val="en-GB"/>
        </w:rPr>
        <w:t xml:space="preserve">Immediate recall score (range 0-10) was the number of recalled words after the interviewer read a list of 10 words from their computer screen. At the end of the cognitive testing session, the </w:t>
      </w:r>
      <w:r w:rsidRPr="000546B0">
        <w:rPr>
          <w:rFonts w:ascii="Times New Roman" w:hAnsi="Times New Roman" w:cs="Times New Roman"/>
          <w:sz w:val="24"/>
          <w:szCs w:val="24"/>
          <w:lang w:val="en-GB"/>
        </w:rPr>
        <w:lastRenderedPageBreak/>
        <w:t xml:space="preserve">participants were asked again to recall any of the words from the list, which captured delayed recall score (range 0-10). Temporal orientation was adapted from Mini Mental State Examination </w:t>
      </w:r>
      <w:r w:rsidRPr="000546B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&lt;EndNote&gt;&lt;Cite&gt;&lt;Author&gt;Folstein&lt;/Author&gt;&lt;Year&gt;1975&lt;/Year&gt;&lt;RecNum&gt;155&lt;/RecNum&gt;&lt;DisplayText&gt;[6]&lt;/DisplayText&gt;&lt;record&gt;&lt;rec-number&gt;155&lt;/rec-number&gt;&lt;foreign-keys&gt;&lt;key app="EN" db-id="e2w95d5w3ttsvyexpsbpt9sbw20rdpazad2w" timestamp="1532344137"&gt;155&lt;/key&gt;&lt;/foreign-keys&gt;&lt;ref-type name="Journal Article"&gt;17&lt;/ref-type&gt;&lt;contributors&gt;&lt;authors&gt;&lt;author&gt;Folstein, Marshal F&lt;/author&gt;&lt;author&gt;Folstein, Susan E&lt;/author&gt;&lt;author&gt;McHugh, Paul R&lt;/author&gt;&lt;/authors&gt;&lt;/contributors&gt;&lt;titles&gt;&lt;title&gt;“Mini-mental state”: a practical method for grading the cognitive state of patients for the clinician&lt;/title&gt;&lt;secondary-title&gt;Journal of psychiatric research&lt;/secondary-title&gt;&lt;/titles&gt;&lt;periodical&gt;&lt;full-title&gt;J Psychiatr Res&lt;/full-title&gt;&lt;abbr-1&gt;Journal of psychiatric research&lt;/abbr-1&gt;&lt;/periodical&gt;&lt;pages&gt;189-198&lt;/pages&gt;&lt;volume&gt;12&lt;/volume&gt;&lt;number&gt;3&lt;/number&gt;&lt;dates&gt;&lt;year&gt;1975&lt;/year&gt;&lt;/dates&gt;&lt;isbn&gt;0022-3956&lt;/isbn&gt;&lt;urls&gt;&lt;/urls&gt;&lt;/record&gt;&lt;/Cite&gt;&lt;/EndNote&gt;</w:instrText>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[6]</w:t>
      </w:r>
      <w:r w:rsidRPr="000546B0">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t>. The participants were asked ‘what is the month’, ‘the day of the month’, ‘year’ and ‘day of the week’ (range of points 0-4).</w:t>
      </w:r>
    </w:p>
    <w:p w:rsidR="004217BA" w:rsidRPr="004844D5" w:rsidRDefault="004217BA" w:rsidP="004217BA">
      <w:pPr>
        <w:pStyle w:val="Odstavecseseznamem"/>
        <w:numPr>
          <w:ilvl w:val="1"/>
          <w:numId w:val="5"/>
        </w:numPr>
        <w:spacing w:line="480" w:lineRule="auto"/>
        <w:rPr>
          <w:rFonts w:ascii="Times New Roman" w:eastAsia="Times New Roman" w:hAnsi="Times New Roman" w:cs="Times New Roman"/>
          <w:b/>
          <w:sz w:val="24"/>
          <w:szCs w:val="24"/>
          <w:lang w:val="cs-CZ" w:eastAsia="cs-CZ"/>
        </w:rPr>
      </w:pPr>
      <w:proofErr w:type="spellStart"/>
      <w:r w:rsidRPr="004844D5">
        <w:rPr>
          <w:rFonts w:ascii="Times New Roman" w:eastAsia="Times New Roman" w:hAnsi="Times New Roman" w:cs="Times New Roman"/>
          <w:b/>
          <w:sz w:val="24"/>
          <w:szCs w:val="24"/>
          <w:lang w:val="cs-CZ" w:eastAsia="cs-CZ"/>
        </w:rPr>
        <w:t>Cognitive</w:t>
      </w:r>
      <w:proofErr w:type="spellEnd"/>
      <w:r w:rsidRPr="004844D5">
        <w:rPr>
          <w:rFonts w:ascii="Times New Roman" w:eastAsia="Times New Roman" w:hAnsi="Times New Roman" w:cs="Times New Roman"/>
          <w:b/>
          <w:sz w:val="24"/>
          <w:szCs w:val="24"/>
          <w:lang w:val="cs-CZ" w:eastAsia="cs-CZ"/>
        </w:rPr>
        <w:t xml:space="preserve"> </w:t>
      </w:r>
      <w:proofErr w:type="spellStart"/>
      <w:r w:rsidRPr="004844D5">
        <w:rPr>
          <w:rFonts w:ascii="Times New Roman" w:eastAsia="Times New Roman" w:hAnsi="Times New Roman" w:cs="Times New Roman"/>
          <w:b/>
          <w:sz w:val="24"/>
          <w:szCs w:val="24"/>
          <w:lang w:val="cs-CZ" w:eastAsia="cs-CZ"/>
        </w:rPr>
        <w:t>impairment</w:t>
      </w:r>
      <w:proofErr w:type="spellEnd"/>
    </w:p>
    <w:p w:rsidR="004217BA" w:rsidRPr="004844D5" w:rsidRDefault="004217BA" w:rsidP="004217B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Cognitive impairment is operationalized using an algorithm. </w:t>
      </w:r>
      <w:r w:rsidRPr="000546B0">
        <w:rPr>
          <w:rFonts w:ascii="Times New Roman" w:hAnsi="Times New Roman" w:cs="Times New Roman"/>
          <w:sz w:val="24"/>
          <w:szCs w:val="24"/>
          <w:shd w:val="clear" w:color="auto" w:fill="FFFFFF"/>
          <w:lang w:val="en-GB"/>
        </w:rPr>
        <w:t xml:space="preserve">Previous studies, some with validation of the endpoint, used similar operationalization </w:t>
      </w:r>
      <w:r w:rsidRPr="000546B0">
        <w:rPr>
          <w:rFonts w:ascii="Times New Roman" w:hAnsi="Times New Roman" w:cs="Times New Roman"/>
          <w:sz w:val="24"/>
          <w:szCs w:val="24"/>
          <w:lang w:val="en-GB"/>
        </w:rPr>
        <w:fldChar w:fldCharType="begin">
          <w:fldData xml:space="preserve">PEVuZE5vdGU+PENpdGU+PEF1dGhvcj5MYW5nYTwvQXV0aG9yPjxZZWFyPjIwMTc8L1llYXI+PFJl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b2d5PC9hYmJyLTE+PC9hbHQtcGVyaW9kaWNhbD48cGFnZXM+Mjc0LTgzPC9wYWdlcz48dm9sdW1l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==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PEVuZE5vdGU+PENpdGU+PEF1dGhvcj5MYW5nYTwvQXV0aG9yPjxZZWFyPjIwMTc8L1llYXI+PFJl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b2d5PC9hYmJyLTE+PC9hbHQtcGVyaW9kaWNhbD48cGFnZXM+Mjc0LTgzPC9wYWdlcz48dm9sdW1l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==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[7-9]</w:t>
      </w:r>
      <w:r w:rsidRPr="000546B0">
        <w:rPr>
          <w:rFonts w:ascii="Times New Roman" w:hAnsi="Times New Roman" w:cs="Times New Roman"/>
          <w:sz w:val="24"/>
          <w:szCs w:val="24"/>
          <w:lang w:val="en-GB"/>
        </w:rPr>
        <w:fldChar w:fldCharType="end"/>
      </w:r>
      <w:r w:rsidRPr="000546B0">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Such a </w:t>
      </w:r>
      <w:r>
        <w:rPr>
          <w:rFonts w:ascii="Times New Roman" w:hAnsi="Times New Roman" w:cs="Times New Roman"/>
          <w:sz w:val="24"/>
          <w:szCs w:val="24"/>
          <w:lang w:val="en-GB"/>
        </w:rPr>
        <w:t xml:space="preserve">definition </w:t>
      </w:r>
      <w:r w:rsidRPr="000546B0">
        <w:rPr>
          <w:rFonts w:ascii="Times New Roman" w:hAnsi="Times New Roman" w:cs="Times New Roman"/>
          <w:sz w:val="24"/>
          <w:szCs w:val="24"/>
          <w:lang w:val="en-GB"/>
        </w:rPr>
        <w:t>is relative and can indicate a spectrum of neurocognitive disorders clinically presenting as mild cognitive impairment and dementia. T</w:t>
      </w:r>
      <w:r w:rsidRPr="000546B0">
        <w:rPr>
          <w:rFonts w:ascii="Times New Roman" w:hAnsi="Times New Roman" w:cs="Times New Roman"/>
          <w:sz w:val="24"/>
          <w:szCs w:val="24"/>
        </w:rPr>
        <w:t>he scores in this study sample appear similar to those of a nationally representative Czech older population.</w:t>
      </w:r>
      <w:r w:rsidRPr="000546B0">
        <w:rPr>
          <w:rFonts w:ascii="Times New Roman" w:hAnsi="Times New Roman" w:cs="Times New Roman"/>
          <w:sz w:val="24"/>
          <w:szCs w:val="24"/>
          <w:lang w:val="en-GB"/>
        </w:rPr>
        <w:t xml:space="preserve"> For example, the verbal fluency scores were fairly similar to 2012</w:t>
      </w:r>
      <w:r w:rsidRPr="000546B0">
        <w:rPr>
          <w:rFonts w:ascii="Times New Roman" w:hAnsi="Times New Roman" w:cs="Times New Roman"/>
          <w:sz w:val="24"/>
          <w:szCs w:val="24"/>
        </w:rPr>
        <w:t xml:space="preserve"> National Normative Study of Cognitive Determinants of Healthy Aging (NANOK) </w:t>
      </w:r>
      <w:r w:rsidRPr="000546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&lt;EndNote&gt;&lt;Cite&gt;&lt;Author&gt;Štěpánková&lt;/Author&gt;&lt;Year&gt;2015&lt;/Year&gt;&lt;RecNum&gt;204&lt;/RecNum&gt;&lt;DisplayText&gt;[10]&lt;/DisplayText&gt;&lt;record&gt;&lt;rec-number&gt;204&lt;/rec-number&gt;&lt;foreign-keys&gt;&lt;key app="EN" db-id="e2w95d5w3ttsvyexpsbpt9sbw20rdpazad2w" timestamp="1533546123"&gt;204&lt;/key&gt;&lt;/foreign-keys&gt;&lt;ref-type name="Journal Article"&gt;17&lt;/ref-type&gt;&lt;contributors&gt;&lt;authors&gt;&lt;author&gt;Štěpánková, Hana&lt;/author&gt;&lt;author&gt;Bezdíček, Ondřej&lt;/author&gt;&lt;author&gt;Nikolai, Tomáš&lt;/author&gt;&lt;author&gt;Horáková, Karolína&lt;/author&gt;&lt;author&gt;Lukavský, Jiří&lt;/author&gt;&lt;author&gt;Kopeček, Miloslav&lt;/author&gt;&lt;/authors&gt;&lt;/contributors&gt;&lt;titles&gt;&lt;title&gt;Zpráva o projektu Národní normativní studie kognitivních determinant zdravého stárnutí&lt;/title&gt;&lt;secondary-title&gt;E-psychologie&lt;/secondary-title&gt;&lt;/titles&gt;&lt;periodical&gt;&lt;full-title&gt;E-psychologie&lt;/full-title&gt;&lt;/periodical&gt;&lt;pages&gt;43-64&lt;/pages&gt;&lt;volume&gt;9&lt;/volume&gt;&lt;number&gt;1&lt;/number&gt;&lt;dates&gt;&lt;year&gt;2015&lt;/year&gt;&lt;/dates&gt;&lt;urls&gt;&lt;/urls&gt;&lt;/record&gt;&lt;/Cite&gt;&lt;/EndNote&gt;</w:instrText>
      </w:r>
      <w:r w:rsidRPr="000546B0">
        <w:rPr>
          <w:rFonts w:ascii="Times New Roman" w:hAnsi="Times New Roman" w:cs="Times New Roman"/>
          <w:sz w:val="24"/>
          <w:szCs w:val="24"/>
        </w:rPr>
        <w:fldChar w:fldCharType="separate"/>
      </w:r>
      <w:r>
        <w:rPr>
          <w:rFonts w:ascii="Times New Roman" w:hAnsi="Times New Roman" w:cs="Times New Roman"/>
          <w:noProof/>
          <w:sz w:val="24"/>
          <w:szCs w:val="24"/>
        </w:rPr>
        <w:t>[10]</w:t>
      </w:r>
      <w:r w:rsidRPr="000546B0">
        <w:rPr>
          <w:rFonts w:ascii="Times New Roman" w:hAnsi="Times New Roman" w:cs="Times New Roman"/>
          <w:sz w:val="24"/>
          <w:szCs w:val="24"/>
        </w:rPr>
        <w:fldChar w:fldCharType="end"/>
      </w:r>
      <w:r w:rsidRPr="000546B0">
        <w:rPr>
          <w:rFonts w:ascii="Times New Roman" w:hAnsi="Times New Roman" w:cs="Times New Roman"/>
          <w:sz w:val="24"/>
          <w:szCs w:val="24"/>
        </w:rPr>
        <w:t>.</w:t>
      </w:r>
      <w:r w:rsidRPr="000546B0">
        <w:rPr>
          <w:rFonts w:ascii="Times New Roman" w:hAnsi="Times New Roman" w:cs="Times New Roman"/>
          <w:sz w:val="24"/>
          <w:szCs w:val="24"/>
          <w:lang w:val="en-GB"/>
        </w:rPr>
        <w:t xml:space="preserve"> </w:t>
      </w:r>
      <w:r w:rsidRPr="000546B0">
        <w:rPr>
          <w:rFonts w:ascii="Times New Roman" w:hAnsi="Times New Roman" w:cs="Times New Roman"/>
          <w:sz w:val="24"/>
          <w:szCs w:val="24"/>
        </w:rPr>
        <w:t>In our study sample, the</w:t>
      </w:r>
      <w:r w:rsidRPr="000546B0">
        <w:rPr>
          <w:rFonts w:ascii="Times New Roman" w:hAnsi="Times New Roman" w:cs="Times New Roman"/>
          <w:sz w:val="24"/>
          <w:szCs w:val="24"/>
          <w:lang w:val="en-GB"/>
        </w:rPr>
        <w:t xml:space="preserve"> median number of animals was 20 and interquartile range (IQR) 10, while in NANOK the median was 20 and IQR 9 </w:t>
      </w:r>
      <w:r w:rsidRPr="000546B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&lt;EndNote&gt;&lt;Cite&gt;&lt;Author&gt;Nikolai&lt;/Author&gt;&lt;Year&gt;2018&lt;/Year&gt;&lt;RecNum&gt;205&lt;/RecNum&gt;&lt;DisplayText&gt;[11]&lt;/DisplayText&gt;&lt;record&gt;&lt;rec-number&gt;205&lt;/rec-number&gt;&lt;foreign-keys&gt;&lt;key app="EN" db-id="e2w95d5w3ttsvyexpsbpt9sbw20rdpazad2w" timestamp="1533546342"&gt;205&lt;/key&gt;&lt;/foreign-keys&gt;&lt;ref-type name="Journal Article"&gt;17&lt;/ref-type&gt;&lt;contributors&gt;&lt;authors&gt;&lt;author&gt;Nikolai, Tomas&lt;/author&gt;&lt;author&gt;Stepankova, Hana&lt;/author&gt;&lt;author&gt;Kopecek, Miloslav&lt;/author&gt;&lt;author&gt;Sulc, Zdenek&lt;/author&gt;&lt;author&gt;Vyhnalek, Martin&lt;/author&gt;&lt;author&gt;Bezdicek, Ondrej&lt;/author&gt;&lt;/authors&gt;&lt;/contributors&gt;&lt;titles&gt;&lt;title&gt;The Uniform Data Set, Czech Version: Normative Data in Older Adults from an International Perspective&lt;/title&gt;&lt;secondary-title&gt;Journal of Alzheimer&amp;apos;s Disease&lt;/secondary-title&gt;&lt;/titles&gt;&lt;periodical&gt;&lt;full-title&gt;Journal of Alzheimer&amp;apos;s Disease&lt;/full-title&gt;&lt;/periodical&gt;&lt;pages&gt;1233-1240&lt;/pages&gt;&lt;volume&gt;61&lt;/volume&gt;&lt;number&gt;3&lt;/number&gt;&lt;dates&gt;&lt;year&gt;2018&lt;/year&gt;&lt;/dates&gt;&lt;isbn&gt;1387-2877&lt;/isbn&gt;&lt;urls&gt;&lt;/urls&gt;&lt;/record&gt;&lt;/Cite&gt;&lt;/EndNote&gt;</w:instrText>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[11]</w:t>
      </w:r>
      <w:r w:rsidRPr="000546B0">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t>.</w:t>
      </w:r>
      <w:r>
        <w:rPr>
          <w:rFonts w:ascii="Times New Roman" w:hAnsi="Times New Roman" w:cs="Times New Roman"/>
          <w:sz w:val="24"/>
          <w:szCs w:val="24"/>
          <w:lang w:val="en-GB"/>
        </w:rPr>
        <w:t xml:space="preserve"> Cohort 2 has a higher education than cohort 1, but the scores of cognitive tests are not adjusted for education from the beginning, as we use adjustment for education in the multivariable analysis.  </w:t>
      </w:r>
    </w:p>
    <w:p w:rsidR="004217BA" w:rsidRDefault="004217BA" w:rsidP="004217BA">
      <w:pPr>
        <w:spacing w:line="480" w:lineRule="auto"/>
        <w:rPr>
          <w:rFonts w:ascii="Times New Roman" w:hAnsi="Times New Roman" w:cs="Times New Roman"/>
          <w:sz w:val="24"/>
          <w:szCs w:val="24"/>
        </w:rPr>
      </w:pPr>
      <w:r>
        <w:rPr>
          <w:rFonts w:ascii="Times New Roman" w:hAnsi="Times New Roman" w:cs="Times New Roman"/>
          <w:sz w:val="24"/>
          <w:szCs w:val="24"/>
          <w:lang w:val="en-GB"/>
        </w:rPr>
        <w:t xml:space="preserve">Cognitive impairment 1 </w:t>
      </w:r>
      <w:r w:rsidRPr="000546B0">
        <w:rPr>
          <w:rFonts w:ascii="Times New Roman" w:hAnsi="Times New Roman" w:cs="Times New Roman"/>
          <w:sz w:val="24"/>
          <w:szCs w:val="24"/>
          <w:lang w:val="en-GB"/>
        </w:rPr>
        <w:t xml:space="preserve">was the most extreme scenario, as we classified all individuals with any missing data on cognition as having cognitive impairment. Cognitive impairment 2 used two proxy variables to define cognitive impairment in individuals with incomplete data. The proxy variables were: 1) self-report of the diagnosis of </w:t>
      </w:r>
      <w:r w:rsidRPr="000546B0">
        <w:rPr>
          <w:rFonts w:ascii="Times New Roman" w:hAnsi="Times New Roman" w:cs="Times New Roman"/>
          <w:sz w:val="24"/>
          <w:szCs w:val="24"/>
        </w:rPr>
        <w:t xml:space="preserve">dementia, senility or Alzheimer´s disease established by a doctor; 2) report (by respondent or proxy) of difficulty in at least one of 3 instrumental activities of daily living (IADL) </w:t>
      </w:r>
      <w:r w:rsidRPr="000546B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&lt;EndNote&gt;&lt;Cite&gt;&lt;Author&gt;Lawton&lt;/Author&gt;&lt;Year&gt;1969&lt;/Year&gt;&lt;RecNum&gt;157&lt;/RecNum&gt;&lt;DisplayText&gt;[12]&lt;/DisplayText&gt;&lt;record&gt;&lt;rec-number&gt;157&lt;/rec-number&gt;&lt;foreign-keys&gt;&lt;key app="EN" db-id="e2w95d5w3ttsvyexpsbpt9sbw20rdpazad2w" timestamp="1532348408"&gt;157&lt;/key&gt;&lt;/foreign-keys&gt;&lt;ref-type name="Journal Article"&gt;17&lt;/ref-type&gt;&lt;contributors&gt;&lt;authors&gt;&lt;author&gt;Lawton, M Powell&lt;/author&gt;&lt;author&gt;Brody, Elaine M&lt;/author&gt;&lt;/authors&gt;&lt;/contributors&gt;&lt;titles&gt;&lt;title&gt;Assessment of older people: self-maintaining and instrumental activities of daily living&lt;/title&gt;&lt;secondary-title&gt;The gerontologist&lt;/secondary-title&gt;&lt;/titles&gt;&lt;periodical&gt;&lt;full-title&gt;The gerontologist&lt;/full-title&gt;&lt;/periodical&gt;&lt;pages&gt;179-186&lt;/pages&gt;&lt;volume&gt;9&lt;/volume&gt;&lt;number&gt;3_Part_1&lt;/number&gt;&lt;dates&gt;&lt;year&gt;1969&lt;/year&gt;&lt;/dates&gt;&lt;isbn&gt;1758-5341&lt;/isbn&gt;&lt;urls&gt;&lt;/urls&gt;&lt;/record&gt;&lt;/Cite&gt;&lt;/EndNote&gt;</w:instrText>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[12]</w:t>
      </w:r>
      <w:r w:rsidRPr="000546B0">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t xml:space="preserve"> - </w:t>
      </w:r>
      <w:r w:rsidRPr="000546B0">
        <w:rPr>
          <w:rFonts w:ascii="Times New Roman" w:hAnsi="Times New Roman" w:cs="Times New Roman"/>
          <w:color w:val="000000"/>
          <w:sz w:val="24"/>
          <w:szCs w:val="24"/>
          <w:shd w:val="clear" w:color="auto" w:fill="FFFFFF"/>
        </w:rPr>
        <w:t xml:space="preserve">telephone use, taking medication and managing finances, which </w:t>
      </w:r>
      <w:r w:rsidRPr="000546B0">
        <w:rPr>
          <w:rFonts w:ascii="Times New Roman" w:hAnsi="Times New Roman" w:cs="Times New Roman"/>
          <w:sz w:val="24"/>
          <w:szCs w:val="24"/>
          <w:lang w:val="en-GB"/>
        </w:rPr>
        <w:t>were previously</w:t>
      </w:r>
      <w:r w:rsidRPr="000546B0">
        <w:rPr>
          <w:rFonts w:ascii="Times New Roman" w:hAnsi="Times New Roman" w:cs="Times New Roman"/>
          <w:color w:val="000000"/>
          <w:sz w:val="24"/>
          <w:szCs w:val="24"/>
          <w:shd w:val="clear" w:color="auto" w:fill="FFFFFF"/>
        </w:rPr>
        <w:t xml:space="preserve"> correlated with cognitive impairment independently of age, sex and education </w:t>
      </w:r>
      <w:r w:rsidRPr="000546B0">
        <w:rPr>
          <w:rFonts w:ascii="Times New Roman" w:hAnsi="Times New Roman" w:cs="Times New Roman"/>
          <w:color w:val="000000"/>
          <w:sz w:val="24"/>
          <w:szCs w:val="24"/>
          <w:shd w:val="clear" w:color="auto" w:fill="FFFFFF"/>
        </w:rPr>
        <w:fldChar w:fldCharType="begin">
          <w:fldData xml:space="preserve">PEVuZE5vdGU+PENpdGU+PEF1dGhvcj5CYXJiZXJnZXItR2F0ZWF1PC9BdXRob3I+PFllYXI+MTk5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</w:fldData>
        </w:fldChar>
      </w:r>
      <w:r>
        <w:rPr>
          <w:rFonts w:ascii="Times New Roman" w:hAnsi="Times New Roman" w:cs="Times New Roman"/>
          <w:color w:val="000000"/>
          <w:sz w:val="24"/>
          <w:szCs w:val="24"/>
          <w:shd w:val="clear" w:color="auto" w:fill="FFFFFF"/>
        </w:rPr>
        <w:instrText xml:space="preserve"> ADDIN EN.CITE </w:instrText>
      </w:r>
      <w:r>
        <w:rPr>
          <w:rFonts w:ascii="Times New Roman" w:hAnsi="Times New Roman" w:cs="Times New Roman"/>
          <w:color w:val="000000"/>
          <w:sz w:val="24"/>
          <w:szCs w:val="24"/>
          <w:shd w:val="clear" w:color="auto" w:fill="FFFFFF"/>
        </w:rPr>
        <w:fldChar w:fldCharType="begin">
          <w:fldData xml:space="preserve">PEVuZE5vdGU+PENpdGU+PEF1dGhvcj5CYXJiZXJnZXItR2F0ZWF1PC9BdXRob3I+PFllYXI+MTk5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</w:fldData>
        </w:fldChar>
      </w:r>
      <w:r>
        <w:rPr>
          <w:rFonts w:ascii="Times New Roman" w:hAnsi="Times New Roman" w:cs="Times New Roman"/>
          <w:color w:val="000000"/>
          <w:sz w:val="24"/>
          <w:szCs w:val="24"/>
          <w:shd w:val="clear" w:color="auto" w:fill="FFFFFF"/>
        </w:rPr>
        <w:instrText xml:space="preserve"> ADDIN EN.CITE.DATA </w:instrText>
      </w:r>
      <w:r>
        <w:rPr>
          <w:rFonts w:ascii="Times New Roman" w:hAnsi="Times New Roman" w:cs="Times New Roman"/>
          <w:color w:val="000000"/>
          <w:sz w:val="24"/>
          <w:szCs w:val="24"/>
          <w:shd w:val="clear" w:color="auto" w:fill="FFFFFF"/>
        </w:rPr>
      </w:r>
      <w:r>
        <w:rPr>
          <w:rFonts w:ascii="Times New Roman" w:hAnsi="Times New Roman" w:cs="Times New Roman"/>
          <w:color w:val="000000"/>
          <w:sz w:val="24"/>
          <w:szCs w:val="24"/>
          <w:shd w:val="clear" w:color="auto" w:fill="FFFFFF"/>
        </w:rPr>
        <w:fldChar w:fldCharType="end"/>
      </w:r>
      <w:r w:rsidRPr="000546B0">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[13]</w:t>
      </w:r>
      <w:r w:rsidRPr="000546B0">
        <w:rPr>
          <w:rFonts w:ascii="Times New Roman" w:hAnsi="Times New Roman" w:cs="Times New Roman"/>
          <w:color w:val="000000"/>
          <w:sz w:val="24"/>
          <w:szCs w:val="24"/>
          <w:shd w:val="clear" w:color="auto" w:fill="FFFFFF"/>
        </w:rPr>
        <w:fldChar w:fldCharType="end"/>
      </w:r>
      <w:r w:rsidRPr="000546B0">
        <w:rPr>
          <w:rFonts w:ascii="Times New Roman" w:hAnsi="Times New Roman" w:cs="Times New Roman"/>
          <w:color w:val="000000"/>
          <w:sz w:val="24"/>
          <w:szCs w:val="24"/>
          <w:shd w:val="clear" w:color="auto" w:fill="FFFFFF"/>
        </w:rPr>
        <w:t>. After use of proxy variables</w:t>
      </w:r>
      <w:r w:rsidRPr="000546B0">
        <w:rPr>
          <w:rFonts w:ascii="Times New Roman" w:hAnsi="Times New Roman" w:cs="Times New Roman"/>
          <w:sz w:val="24"/>
          <w:szCs w:val="24"/>
        </w:rPr>
        <w:t xml:space="preserve">, if any respondents with missing data remained and had impaired performance in at least one other cognitive </w:t>
      </w:r>
      <w:r w:rsidRPr="000546B0">
        <w:rPr>
          <w:rFonts w:ascii="Times New Roman" w:hAnsi="Times New Roman" w:cs="Times New Roman"/>
          <w:sz w:val="24"/>
          <w:szCs w:val="24"/>
        </w:rPr>
        <w:lastRenderedPageBreak/>
        <w:t>measure, we classified them as having cognitive impairment. All others were considered free of cognitive impairment.</w:t>
      </w:r>
    </w:p>
    <w:p w:rsidR="004217BA" w:rsidRDefault="004217BA" w:rsidP="004217BA">
      <w:pPr>
        <w:spacing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t xml:space="preserve">For cognitive impairment 3, we executed complete case analysis by excluding individuals with any missing data on cognition. We alternatively defined cognitive impairment 4 by constructing a scale from the four cognitive measures so that each cognitive measure gave 0-4 points to the summary scale. The measure of temporal orientation (range 0-4) was used as it is, while we used quintiles when assigning points for the remaining three cognitive measure, as previously conducted by </w:t>
      </w:r>
      <w:proofErr w:type="spellStart"/>
      <w:r w:rsidRPr="000546B0">
        <w:rPr>
          <w:rFonts w:ascii="Times New Roman" w:hAnsi="Times New Roman" w:cs="Times New Roman"/>
          <w:sz w:val="24"/>
          <w:szCs w:val="24"/>
          <w:lang w:val="en-GB"/>
        </w:rPr>
        <w:t>Doblhammer</w:t>
      </w:r>
      <w:proofErr w:type="spellEnd"/>
      <w:r w:rsidRPr="000546B0">
        <w:rPr>
          <w:rFonts w:ascii="Times New Roman" w:hAnsi="Times New Roman" w:cs="Times New Roman"/>
          <w:sz w:val="24"/>
          <w:szCs w:val="24"/>
          <w:lang w:val="en-GB"/>
        </w:rPr>
        <w:t xml:space="preserve"> </w:t>
      </w:r>
      <w:r w:rsidRPr="000546B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&lt;EndNote&gt;&lt;Cite&gt;&lt;Author&gt;Doblhammer&lt;/Author&gt;&lt;Year&gt;2013&lt;/Year&gt;&lt;RecNum&gt;252&lt;/RecNum&gt;&lt;DisplayText&gt;[8]&lt;/DisplayText&gt;&lt;record&gt;&lt;rec-number&gt;252&lt;/rec-number&gt;&lt;foreign-keys&gt;&lt;key app="EN" db-id="e2w95d5w3ttsvyexpsbpt9sbw20rdpazad2w" timestamp="1535637578"&gt;252&lt;/key&gt;&lt;/foreign-keys&gt;&lt;ref-type name="Journal Article"&gt;17&lt;/ref-type&gt;&lt;contributors&gt;&lt;authors&gt;&lt;author&gt;Doblhammer, Gabriele&lt;/author&gt;&lt;author&gt;van den Berg, Gerard J&lt;/author&gt;&lt;author&gt;Fritze, Thomas&lt;/author&gt;&lt;/authors&gt;&lt;/contributors&gt;&lt;titles&gt;&lt;title&gt;Economic conditions at the time of birth and cognitive abilities late in life: evidence from ten European countries&lt;/title&gt;&lt;secondary-title&gt;PloS one&lt;/secondary-title&gt;&lt;/titles&gt;&lt;periodical&gt;&lt;full-title&gt;PLoS One&lt;/full-title&gt;&lt;abbr-1&gt;PloS one&lt;/abbr-1&gt;&lt;/periodical&gt;&lt;pages&gt;e74915&lt;/pages&gt;&lt;volume&gt;8&lt;/volume&gt;&lt;number&gt;9&lt;/number&gt;&lt;dates&gt;&lt;year&gt;2013&lt;/year&gt;&lt;/dates&gt;&lt;isbn&gt;1932-6203&lt;/isbn&gt;&lt;urls&gt;&lt;/urls&gt;&lt;/record&gt;&lt;/Cite&gt;&lt;/EndNote&gt;</w:instrText>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[8]</w:t>
      </w:r>
      <w:r w:rsidRPr="000546B0">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t>, by giving 0 points for the 1</w:t>
      </w:r>
      <w:r w:rsidRPr="000546B0">
        <w:rPr>
          <w:rFonts w:ascii="Times New Roman" w:hAnsi="Times New Roman" w:cs="Times New Roman"/>
          <w:sz w:val="24"/>
          <w:szCs w:val="24"/>
          <w:vertAlign w:val="superscript"/>
          <w:lang w:val="en-GB"/>
        </w:rPr>
        <w:t>st</w:t>
      </w:r>
      <w:r w:rsidRPr="000546B0">
        <w:rPr>
          <w:rFonts w:ascii="Times New Roman" w:hAnsi="Times New Roman" w:cs="Times New Roman"/>
          <w:sz w:val="24"/>
          <w:szCs w:val="24"/>
          <w:lang w:val="en-GB"/>
        </w:rPr>
        <w:t xml:space="preserve"> quintile, 1 point for the 2</w:t>
      </w:r>
      <w:r w:rsidRPr="000546B0">
        <w:rPr>
          <w:rFonts w:ascii="Times New Roman" w:hAnsi="Times New Roman" w:cs="Times New Roman"/>
          <w:sz w:val="24"/>
          <w:szCs w:val="24"/>
          <w:vertAlign w:val="superscript"/>
          <w:lang w:val="en-GB"/>
        </w:rPr>
        <w:t>nd</w:t>
      </w:r>
      <w:r w:rsidRPr="000546B0">
        <w:rPr>
          <w:rFonts w:ascii="Times New Roman" w:hAnsi="Times New Roman" w:cs="Times New Roman"/>
          <w:sz w:val="24"/>
          <w:szCs w:val="24"/>
          <w:lang w:val="en-GB"/>
        </w:rPr>
        <w:t xml:space="preserve"> quintile, 2 points for the 3</w:t>
      </w:r>
      <w:r w:rsidRPr="000546B0">
        <w:rPr>
          <w:rFonts w:ascii="Times New Roman" w:hAnsi="Times New Roman" w:cs="Times New Roman"/>
          <w:sz w:val="24"/>
          <w:szCs w:val="24"/>
          <w:vertAlign w:val="superscript"/>
          <w:lang w:val="en-GB"/>
        </w:rPr>
        <w:t>rd</w:t>
      </w:r>
      <w:r w:rsidRPr="000546B0">
        <w:rPr>
          <w:rFonts w:ascii="Times New Roman" w:hAnsi="Times New Roman" w:cs="Times New Roman"/>
          <w:sz w:val="24"/>
          <w:szCs w:val="24"/>
          <w:lang w:val="en-GB"/>
        </w:rPr>
        <w:t xml:space="preserve"> quintile, 3 points for the 4</w:t>
      </w:r>
      <w:r w:rsidRPr="000546B0">
        <w:rPr>
          <w:rFonts w:ascii="Times New Roman" w:hAnsi="Times New Roman" w:cs="Times New Roman"/>
          <w:sz w:val="24"/>
          <w:szCs w:val="24"/>
          <w:vertAlign w:val="superscript"/>
          <w:lang w:val="en-GB"/>
        </w:rPr>
        <w:t>th</w:t>
      </w:r>
      <w:r w:rsidRPr="000546B0">
        <w:rPr>
          <w:rFonts w:ascii="Times New Roman" w:hAnsi="Times New Roman" w:cs="Times New Roman"/>
          <w:sz w:val="24"/>
          <w:szCs w:val="24"/>
          <w:lang w:val="en-GB"/>
        </w:rPr>
        <w:t xml:space="preserve"> quintile and 4 points for the 5</w:t>
      </w:r>
      <w:r w:rsidRPr="000546B0">
        <w:rPr>
          <w:rFonts w:ascii="Times New Roman" w:hAnsi="Times New Roman" w:cs="Times New Roman"/>
          <w:sz w:val="24"/>
          <w:szCs w:val="24"/>
          <w:vertAlign w:val="superscript"/>
          <w:lang w:val="en-GB"/>
        </w:rPr>
        <w:t>th</w:t>
      </w:r>
      <w:r w:rsidRPr="000546B0">
        <w:rPr>
          <w:rFonts w:ascii="Times New Roman" w:hAnsi="Times New Roman" w:cs="Times New Roman"/>
          <w:sz w:val="24"/>
          <w:szCs w:val="24"/>
          <w:lang w:val="en-GB"/>
        </w:rPr>
        <w:t xml:space="preserve"> quintile. The final scale reached then 0-16 points. We chose a cut-off of 6 points so that individuals reaching the 20% of the lowest distribution of the scale (0-6 points) were classified with cognitive impairment. </w:t>
      </w:r>
    </w:p>
    <w:p w:rsidR="004217BA" w:rsidRDefault="004217BA" w:rsidP="004217BA">
      <w:pPr>
        <w:spacing w:line="480" w:lineRule="auto"/>
        <w:rPr>
          <w:rFonts w:ascii="Times New Roman" w:hAnsi="Times New Roman" w:cs="Times New Roman"/>
          <w:sz w:val="24"/>
          <w:szCs w:val="24"/>
          <w:lang w:val="en-GB"/>
        </w:rPr>
      </w:pPr>
      <w:r w:rsidRPr="000546B0">
        <w:rPr>
          <w:rFonts w:ascii="Times New Roman" w:hAnsi="Times New Roman" w:cs="Times New Roman"/>
          <w:sz w:val="24"/>
          <w:szCs w:val="24"/>
          <w:lang w:val="en-GB"/>
        </w:rPr>
        <w:t xml:space="preserve">This is a rationale based on a study by </w:t>
      </w:r>
      <w:proofErr w:type="spellStart"/>
      <w:r w:rsidRPr="000546B0">
        <w:rPr>
          <w:rFonts w:ascii="Times New Roman" w:hAnsi="Times New Roman" w:cs="Times New Roman"/>
          <w:sz w:val="24"/>
          <w:szCs w:val="24"/>
          <w:lang w:val="en-GB"/>
        </w:rPr>
        <w:t>Langa</w:t>
      </w:r>
      <w:proofErr w:type="spellEnd"/>
      <w:r w:rsidRPr="000546B0">
        <w:rPr>
          <w:rFonts w:ascii="Times New Roman" w:hAnsi="Times New Roman" w:cs="Times New Roman"/>
          <w:sz w:val="24"/>
          <w:szCs w:val="24"/>
          <w:lang w:val="en-GB"/>
        </w:rPr>
        <w:t xml:space="preserve"> et al </w:t>
      </w:r>
      <w:r w:rsidRPr="000546B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&lt;EndNote&gt;&lt;Cite&gt;&lt;Author&gt;Langa&lt;/Author&gt;&lt;Year&gt;2017&lt;/Year&gt;&lt;RecNum&gt;253&lt;/RecNum&gt;&lt;DisplayText&gt;[7]&lt;/DisplayText&gt;&lt;record&gt;&lt;rec-number&gt;253&lt;/rec-number&gt;&lt;foreign-keys&gt;&lt;key app="EN" db-id="e2w95d5w3ttsvyexpsbpt9sbw20rdpazad2w" timestamp="1535639597"&gt;253&lt;/key&gt;&lt;/foreign-keys&gt;&lt;ref-type name="Journal Article"&gt;17&lt;/ref-type&gt;&lt;contributors&gt;&lt;authors&gt;&lt;author&gt;Langa, Kenneth M&lt;/author&gt;&lt;author&gt;Larson, Eric B&lt;/author&gt;&lt;author&gt;Crimmins, Eileen M&lt;/author&gt;&lt;author&gt;Faul, Jessica D&lt;/author&gt;&lt;author&gt;Levine, Deborah A&lt;/author&gt;&lt;author&gt;Kabeto, Mohammed U&lt;/author&gt;&lt;author&gt;Weir, David R&lt;/author&gt;&lt;/authors&gt;&lt;/contributors&gt;&lt;titles&gt;&lt;title&gt;A comparison of the prevalence of dementia in the United States in 2000 and 2012&lt;/title&gt;&lt;secondary-title&gt;JAMA Internal Medicine&lt;/secondary-title&gt;&lt;/titles&gt;&lt;periodical&gt;&lt;full-title&gt;JAMA Internal Medicine&lt;/full-title&gt;&lt;/periodical&gt;&lt;pages&gt;51-58&lt;/pages&gt;&lt;volume&gt;177&lt;/volume&gt;&lt;number&gt;1&lt;/number&gt;&lt;dates&gt;&lt;year&gt;2017&lt;/year&gt;&lt;/dates&gt;&lt;isbn&gt;2168-6106&lt;/isbn&gt;&lt;urls&gt;&lt;/urls&gt;&lt;/record&gt;&lt;/Cite&gt;&lt;/EndNote&gt;</w:instrText>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[7]</w:t>
      </w:r>
      <w:r w:rsidRPr="000546B0">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t xml:space="preserve"> who constructed a cognitive scale in the </w:t>
      </w:r>
      <w:r w:rsidRPr="000546B0">
        <w:rPr>
          <w:rFonts w:ascii="Times New Roman" w:hAnsi="Times New Roman" w:cs="Times New Roman"/>
          <w:color w:val="000000"/>
          <w:sz w:val="24"/>
          <w:szCs w:val="24"/>
          <w:shd w:val="clear" w:color="auto" w:fill="FFFFFF"/>
        </w:rPr>
        <w:t>Health and Retirement Study</w:t>
      </w:r>
      <w:r w:rsidRPr="000546B0">
        <w:rPr>
          <w:rFonts w:ascii="Times New Roman" w:hAnsi="Times New Roman" w:cs="Times New Roman"/>
          <w:sz w:val="24"/>
          <w:szCs w:val="24"/>
          <w:lang w:val="en-GB"/>
        </w:rPr>
        <w:t>, where individuals reaching the scores of the 20%</w:t>
      </w:r>
      <w:r w:rsidRPr="000546B0">
        <w:rPr>
          <w:rFonts w:ascii="Times New Roman" w:hAnsi="Times New Roman" w:cs="Times New Roman"/>
          <w:sz w:val="24"/>
          <w:szCs w:val="24"/>
          <w:vertAlign w:val="superscript"/>
          <w:lang w:val="en-GB"/>
        </w:rPr>
        <w:t xml:space="preserve"> </w:t>
      </w:r>
      <w:r w:rsidRPr="000546B0">
        <w:rPr>
          <w:rFonts w:ascii="Times New Roman" w:hAnsi="Times New Roman" w:cs="Times New Roman"/>
          <w:sz w:val="24"/>
          <w:szCs w:val="24"/>
          <w:lang w:val="en-GB"/>
        </w:rPr>
        <w:t xml:space="preserve">of the lowest distribution were classified as having dementia. The cut-point was validated against the prevalence of dementia in the Aging, Demographics and Memory Study (ADAMS), a sub-study of the </w:t>
      </w:r>
      <w:r w:rsidRPr="000546B0">
        <w:rPr>
          <w:rFonts w:ascii="Times New Roman" w:hAnsi="Times New Roman" w:cs="Times New Roman"/>
          <w:color w:val="000000"/>
          <w:sz w:val="24"/>
          <w:szCs w:val="24"/>
          <w:shd w:val="clear" w:color="auto" w:fill="FFFFFF"/>
        </w:rPr>
        <w:t xml:space="preserve">Health and Retirement Study concerning </w:t>
      </w:r>
      <w:r w:rsidRPr="000546B0">
        <w:rPr>
          <w:rFonts w:ascii="Times New Roman" w:hAnsi="Times New Roman" w:cs="Times New Roman"/>
          <w:sz w:val="24"/>
          <w:szCs w:val="24"/>
          <w:lang w:val="en-GB"/>
        </w:rPr>
        <w:t xml:space="preserve">Alzheimer´s disease and dementia that used a 3-4 hour in-home neuropsychological and clinical assessment as well as expert clinician adjudication </w:t>
      </w:r>
      <w:r w:rsidRPr="000546B0">
        <w:rPr>
          <w:rFonts w:ascii="Times New Roman" w:hAnsi="Times New Roman" w:cs="Times New Roman"/>
          <w:sz w:val="24"/>
          <w:szCs w:val="24"/>
          <w:lang w:val="en-GB"/>
        </w:rPr>
        <w:fldChar w:fldCharType="begin">
          <w:fldData xml:space="preserve">PEVuZE5vdGU+PENpdGU+PEF1dGhvcj5DcmltbWluczwvQXV0aG9yPjxZZWFyPjIwMTE8L1llYXI+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PEVuZE5vdGU+PENpdGU+PEF1dGhvcj5DcmltbWluczwvQXV0aG9yPjxZZWFyPjIwMTE8L1llYXI+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[14, 15]</w:t>
      </w:r>
      <w:r w:rsidRPr="000546B0">
        <w:rPr>
          <w:rFonts w:ascii="Times New Roman" w:hAnsi="Times New Roman" w:cs="Times New Roman"/>
          <w:sz w:val="24"/>
          <w:szCs w:val="24"/>
          <w:lang w:val="en-GB"/>
        </w:rPr>
        <w:fldChar w:fldCharType="end"/>
      </w:r>
      <w:r w:rsidRPr="000546B0">
        <w:rPr>
          <w:rFonts w:ascii="Times New Roman" w:hAnsi="Times New Roman" w:cs="Times New Roman"/>
          <w:sz w:val="24"/>
          <w:szCs w:val="24"/>
          <w:lang w:val="en-GB"/>
        </w:rPr>
        <w:t>. Participants with any missing data on cognitive measures were classified as having cognitive impairment.</w:t>
      </w:r>
    </w:p>
    <w:p w:rsidR="004217BA" w:rsidRPr="000546B0" w:rsidRDefault="004217BA" w:rsidP="004217BA">
      <w:pPr>
        <w:pStyle w:val="Odstavecseseznamem"/>
        <w:numPr>
          <w:ilvl w:val="1"/>
          <w:numId w:val="5"/>
        </w:numPr>
        <w:rPr>
          <w:b/>
          <w:lang w:val="en-GB"/>
        </w:rPr>
      </w:pPr>
      <w:r>
        <w:rPr>
          <w:b/>
          <w:lang w:val="en-GB"/>
        </w:rPr>
        <w:t>C</w:t>
      </w:r>
      <w:r w:rsidRPr="000546B0">
        <w:rPr>
          <w:b/>
          <w:lang w:val="en-GB"/>
        </w:rPr>
        <w:t>ovariates</w:t>
      </w:r>
    </w:p>
    <w:p w:rsidR="004217BA" w:rsidRPr="000546B0" w:rsidRDefault="004217BA" w:rsidP="004217BA">
      <w:pPr>
        <w:pStyle w:val="Normlnweb"/>
        <w:spacing w:before="0" w:beforeAutospacing="0" w:after="0" w:afterAutospacing="0" w:line="480" w:lineRule="auto"/>
        <w:rPr>
          <w:lang w:val="en-GB"/>
        </w:rPr>
      </w:pPr>
      <w:r w:rsidRPr="000546B0">
        <w:rPr>
          <w:i/>
          <w:lang w:val="en-GB"/>
        </w:rPr>
        <w:t>Sociodemographic characteristics</w:t>
      </w:r>
      <w:r w:rsidRPr="000546B0">
        <w:rPr>
          <w:lang w:val="en-GB"/>
        </w:rPr>
        <w:t xml:space="preserve"> </w:t>
      </w:r>
    </w:p>
    <w:p w:rsidR="004217BA" w:rsidRPr="000546B0" w:rsidRDefault="004217BA" w:rsidP="004217BA">
      <w:pPr>
        <w:pStyle w:val="Normlnweb"/>
        <w:numPr>
          <w:ilvl w:val="0"/>
          <w:numId w:val="1"/>
        </w:numPr>
        <w:spacing w:before="0" w:beforeAutospacing="0" w:after="0" w:afterAutospacing="0" w:line="480" w:lineRule="auto"/>
        <w:rPr>
          <w:color w:val="000000"/>
          <w:lang w:val="en-GB"/>
        </w:rPr>
      </w:pPr>
      <w:r w:rsidRPr="000546B0">
        <w:rPr>
          <w:lang w:val="en-GB"/>
        </w:rPr>
        <w:t>Age (in years)</w:t>
      </w:r>
    </w:p>
    <w:p w:rsidR="004217BA" w:rsidRPr="000546B0" w:rsidRDefault="004217BA" w:rsidP="004217BA">
      <w:pPr>
        <w:pStyle w:val="Normlnweb"/>
        <w:numPr>
          <w:ilvl w:val="0"/>
          <w:numId w:val="1"/>
        </w:numPr>
        <w:spacing w:before="0" w:beforeAutospacing="0" w:after="0" w:afterAutospacing="0" w:line="480" w:lineRule="auto"/>
        <w:rPr>
          <w:color w:val="000000"/>
          <w:lang w:val="en-GB"/>
        </w:rPr>
      </w:pPr>
      <w:r w:rsidRPr="000546B0">
        <w:rPr>
          <w:lang w:val="en-GB"/>
        </w:rPr>
        <w:t>Gender (men vs. women)</w:t>
      </w:r>
    </w:p>
    <w:p w:rsidR="004217BA" w:rsidRPr="000546B0" w:rsidRDefault="004217BA" w:rsidP="004217BA">
      <w:pPr>
        <w:pStyle w:val="Odstavecseseznamem"/>
        <w:numPr>
          <w:ilvl w:val="0"/>
          <w:numId w:val="1"/>
        </w:numPr>
        <w:spacing w:after="0" w:line="480" w:lineRule="auto"/>
        <w:rPr>
          <w:rFonts w:ascii="Times New Roman" w:hAnsi="Times New Roman" w:cs="Times New Roman"/>
          <w:color w:val="000000"/>
          <w:sz w:val="24"/>
          <w:szCs w:val="24"/>
          <w:lang w:val="en-GB"/>
        </w:rPr>
      </w:pPr>
      <w:r w:rsidRPr="000546B0">
        <w:rPr>
          <w:rFonts w:ascii="Times New Roman" w:hAnsi="Times New Roman" w:cs="Times New Roman"/>
          <w:sz w:val="24"/>
          <w:szCs w:val="24"/>
        </w:rPr>
        <w:t>Birth cohort was used as a categorical variable (1=1911-1929; 2=1930-1934; 3=1935-</w:t>
      </w:r>
      <w:r w:rsidRPr="000546B0">
        <w:rPr>
          <w:rFonts w:ascii="Times New Roman" w:hAnsi="Times New Roman" w:cs="Times New Roman"/>
          <w:sz w:val="24"/>
          <w:szCs w:val="24"/>
        </w:rPr>
        <w:lastRenderedPageBreak/>
        <w:t>1939; 4=1940-1945; 5=1946-1950)</w:t>
      </w:r>
    </w:p>
    <w:p w:rsidR="004217BA" w:rsidRPr="000546B0" w:rsidRDefault="004217BA" w:rsidP="004217BA">
      <w:pPr>
        <w:pStyle w:val="Odstavecseseznamem"/>
        <w:numPr>
          <w:ilvl w:val="0"/>
          <w:numId w:val="1"/>
        </w:numPr>
        <w:spacing w:after="0" w:line="480" w:lineRule="auto"/>
        <w:rPr>
          <w:rFonts w:ascii="Times New Roman" w:hAnsi="Times New Roman" w:cs="Times New Roman"/>
          <w:color w:val="000000"/>
          <w:sz w:val="24"/>
          <w:szCs w:val="24"/>
          <w:lang w:val="en-GB"/>
        </w:rPr>
      </w:pPr>
      <w:r w:rsidRPr="000546B0">
        <w:rPr>
          <w:rFonts w:ascii="Times New Roman" w:hAnsi="Times New Roman" w:cs="Times New Roman"/>
          <w:sz w:val="24"/>
          <w:szCs w:val="24"/>
          <w:lang w:val="en-GB"/>
        </w:rPr>
        <w:t>Education (years)</w:t>
      </w:r>
    </w:p>
    <w:p w:rsidR="004217BA" w:rsidRPr="000546B0" w:rsidRDefault="004217BA" w:rsidP="004217BA">
      <w:pPr>
        <w:pStyle w:val="Standard"/>
        <w:numPr>
          <w:ilvl w:val="0"/>
          <w:numId w:val="1"/>
        </w:numPr>
        <w:spacing w:after="0" w:line="480" w:lineRule="auto"/>
        <w:rPr>
          <w:rFonts w:ascii="Times New Roman" w:hAnsi="Times New Roman" w:cs="Times New Roman"/>
          <w:color w:val="000000"/>
          <w:sz w:val="24"/>
          <w:szCs w:val="24"/>
          <w:lang w:val="en-GB"/>
        </w:rPr>
      </w:pPr>
      <w:r w:rsidRPr="000546B0">
        <w:rPr>
          <w:rFonts w:ascii="Times New Roman" w:hAnsi="Times New Roman" w:cs="Times New Roman"/>
          <w:sz w:val="24"/>
          <w:szCs w:val="24"/>
          <w:lang w:val="en-GB"/>
        </w:rPr>
        <w:t xml:space="preserve">Family status (1=living with a spouse: married and living with spouse / registered partnership vs. 0=alone: married and not living with spouse / never married / divorced / widowed) </w:t>
      </w:r>
    </w:p>
    <w:p w:rsidR="004217BA" w:rsidRPr="000546B0" w:rsidRDefault="004217BA" w:rsidP="004217BA">
      <w:pPr>
        <w:pStyle w:val="Standard"/>
        <w:numPr>
          <w:ilvl w:val="0"/>
          <w:numId w:val="1"/>
        </w:numPr>
        <w:spacing w:after="0" w:line="480" w:lineRule="auto"/>
        <w:rPr>
          <w:rFonts w:ascii="Times New Roman" w:hAnsi="Times New Roman" w:cs="Times New Roman"/>
          <w:color w:val="000000"/>
          <w:sz w:val="24"/>
          <w:szCs w:val="24"/>
          <w:lang w:val="en-GB"/>
        </w:rPr>
      </w:pPr>
      <w:r w:rsidRPr="000546B0">
        <w:rPr>
          <w:rFonts w:ascii="Times New Roman" w:hAnsi="Times New Roman" w:cs="Times New Roman"/>
          <w:sz w:val="24"/>
          <w:szCs w:val="24"/>
          <w:lang w:val="en-GB"/>
        </w:rPr>
        <w:t>Employment (1=currently working: employed / self-employed vs. 0=not working: retired / unemployed / permanently sick / homemaker / other)</w:t>
      </w:r>
    </w:p>
    <w:p w:rsidR="004217BA" w:rsidRPr="000546B0" w:rsidRDefault="004217BA" w:rsidP="004217BA">
      <w:pPr>
        <w:pStyle w:val="Normlnweb"/>
        <w:numPr>
          <w:ilvl w:val="0"/>
          <w:numId w:val="1"/>
        </w:numPr>
        <w:spacing w:before="0" w:beforeAutospacing="0" w:after="0" w:afterAutospacing="0" w:line="480" w:lineRule="auto"/>
        <w:rPr>
          <w:lang w:val="en-GB"/>
        </w:rPr>
      </w:pPr>
      <w:r w:rsidRPr="000546B0">
        <w:rPr>
          <w:lang w:val="en-GB"/>
        </w:rPr>
        <w:t>Household net worth: sum of h</w:t>
      </w:r>
      <w:proofErr w:type="spellStart"/>
      <w:r w:rsidRPr="000546B0">
        <w:t>ousehold</w:t>
      </w:r>
      <w:proofErr w:type="spellEnd"/>
      <w:r w:rsidRPr="000546B0">
        <w:t xml:space="preserve"> net </w:t>
      </w:r>
      <w:proofErr w:type="spellStart"/>
      <w:r w:rsidRPr="000546B0">
        <w:t>financial</w:t>
      </w:r>
      <w:proofErr w:type="spellEnd"/>
      <w:r w:rsidRPr="000546B0">
        <w:t xml:space="preserve"> </w:t>
      </w:r>
      <w:proofErr w:type="spellStart"/>
      <w:r w:rsidRPr="000546B0">
        <w:t>assets</w:t>
      </w:r>
      <w:proofErr w:type="spellEnd"/>
      <w:r w:rsidRPr="000546B0">
        <w:t xml:space="preserve"> and </w:t>
      </w:r>
      <w:proofErr w:type="spellStart"/>
      <w:r w:rsidRPr="000546B0">
        <w:t>household</w:t>
      </w:r>
      <w:proofErr w:type="spellEnd"/>
      <w:r w:rsidRPr="000546B0">
        <w:t xml:space="preserve"> </w:t>
      </w:r>
      <w:proofErr w:type="spellStart"/>
      <w:r w:rsidRPr="000546B0">
        <w:t>real</w:t>
      </w:r>
      <w:proofErr w:type="spellEnd"/>
      <w:r w:rsidRPr="000546B0">
        <w:t xml:space="preserve"> </w:t>
      </w:r>
      <w:proofErr w:type="spellStart"/>
      <w:r w:rsidRPr="000546B0">
        <w:t>assets</w:t>
      </w:r>
      <w:proofErr w:type="spellEnd"/>
      <w:r w:rsidRPr="000546B0">
        <w:t xml:space="preserve">. </w:t>
      </w:r>
      <w:proofErr w:type="spellStart"/>
      <w:r w:rsidRPr="000546B0">
        <w:t>Household</w:t>
      </w:r>
      <w:proofErr w:type="spellEnd"/>
      <w:r w:rsidRPr="000546B0">
        <w:t xml:space="preserve"> net </w:t>
      </w:r>
      <w:proofErr w:type="spellStart"/>
      <w:r w:rsidRPr="000546B0">
        <w:t>financial</w:t>
      </w:r>
      <w:proofErr w:type="spellEnd"/>
      <w:r w:rsidRPr="000546B0">
        <w:t xml:space="preserve"> </w:t>
      </w:r>
      <w:proofErr w:type="spellStart"/>
      <w:r w:rsidRPr="000546B0">
        <w:t>assets</w:t>
      </w:r>
      <w:proofErr w:type="spellEnd"/>
      <w:r w:rsidRPr="000546B0">
        <w:t xml:space="preserve"> are </w:t>
      </w:r>
      <w:proofErr w:type="spellStart"/>
      <w:r w:rsidRPr="000546B0">
        <w:t>calculated</w:t>
      </w:r>
      <w:proofErr w:type="spellEnd"/>
      <w:r w:rsidRPr="000546B0">
        <w:t xml:space="preserve"> as </w:t>
      </w:r>
      <w:proofErr w:type="spellStart"/>
      <w:r w:rsidRPr="000546B0">
        <w:t>the</w:t>
      </w:r>
      <w:proofErr w:type="spellEnd"/>
      <w:r w:rsidRPr="000546B0">
        <w:t xml:space="preserve"> </w:t>
      </w:r>
      <w:proofErr w:type="spellStart"/>
      <w:r w:rsidRPr="000546B0">
        <w:t>difference</w:t>
      </w:r>
      <w:proofErr w:type="spellEnd"/>
      <w:r w:rsidRPr="000546B0">
        <w:t xml:space="preserve"> </w:t>
      </w:r>
      <w:proofErr w:type="spellStart"/>
      <w:r w:rsidRPr="000546B0">
        <w:t>between</w:t>
      </w:r>
      <w:proofErr w:type="spellEnd"/>
      <w:r w:rsidRPr="000546B0">
        <w:t xml:space="preserve"> </w:t>
      </w:r>
      <w:proofErr w:type="spellStart"/>
      <w:r w:rsidRPr="000546B0">
        <w:t>household</w:t>
      </w:r>
      <w:proofErr w:type="spellEnd"/>
      <w:r w:rsidRPr="000546B0">
        <w:t xml:space="preserve"> gross </w:t>
      </w:r>
      <w:proofErr w:type="spellStart"/>
      <w:r w:rsidRPr="000546B0">
        <w:t>financial</w:t>
      </w:r>
      <w:proofErr w:type="spellEnd"/>
      <w:r w:rsidRPr="000546B0">
        <w:t xml:space="preserve"> </w:t>
      </w:r>
      <w:proofErr w:type="spellStart"/>
      <w:r w:rsidRPr="000546B0">
        <w:t>assets</w:t>
      </w:r>
      <w:proofErr w:type="spellEnd"/>
      <w:r w:rsidRPr="000546B0">
        <w:t xml:space="preserve"> (sum </w:t>
      </w:r>
      <w:proofErr w:type="spellStart"/>
      <w:r w:rsidRPr="000546B0">
        <w:t>of</w:t>
      </w:r>
      <w:proofErr w:type="spellEnd"/>
      <w:r w:rsidRPr="000546B0">
        <w:t xml:space="preserve"> bank </w:t>
      </w:r>
      <w:proofErr w:type="spellStart"/>
      <w:r w:rsidRPr="000546B0">
        <w:t>accounts</w:t>
      </w:r>
      <w:proofErr w:type="spellEnd"/>
      <w:r w:rsidRPr="000546B0">
        <w:t xml:space="preserve">, bond, </w:t>
      </w:r>
      <w:proofErr w:type="spellStart"/>
      <w:r w:rsidRPr="000546B0">
        <w:t>stock</w:t>
      </w:r>
      <w:proofErr w:type="spellEnd"/>
      <w:r w:rsidRPr="000546B0">
        <w:t xml:space="preserve"> and </w:t>
      </w:r>
      <w:proofErr w:type="spellStart"/>
      <w:r w:rsidRPr="000546B0">
        <w:t>mutual</w:t>
      </w:r>
      <w:proofErr w:type="spellEnd"/>
      <w:r w:rsidRPr="000546B0">
        <w:t xml:space="preserve"> </w:t>
      </w:r>
      <w:proofErr w:type="spellStart"/>
      <w:r w:rsidRPr="000546B0">
        <w:t>funds</w:t>
      </w:r>
      <w:proofErr w:type="spellEnd"/>
      <w:r w:rsidRPr="000546B0">
        <w:t xml:space="preserve"> and </w:t>
      </w:r>
      <w:proofErr w:type="spellStart"/>
      <w:r w:rsidRPr="000546B0">
        <w:t>savings</w:t>
      </w:r>
      <w:proofErr w:type="spellEnd"/>
      <w:r w:rsidRPr="000546B0">
        <w:t xml:space="preserve"> for long-term </w:t>
      </w:r>
      <w:proofErr w:type="spellStart"/>
      <w:r w:rsidRPr="000546B0">
        <w:t>investments</w:t>
      </w:r>
      <w:proofErr w:type="spellEnd"/>
      <w:r w:rsidRPr="000546B0">
        <w:t xml:space="preserve">) and </w:t>
      </w:r>
      <w:proofErr w:type="spellStart"/>
      <w:r w:rsidRPr="000546B0">
        <w:t>financial</w:t>
      </w:r>
      <w:proofErr w:type="spellEnd"/>
      <w:r w:rsidRPr="000546B0">
        <w:t xml:space="preserve"> </w:t>
      </w:r>
      <w:proofErr w:type="spellStart"/>
      <w:r w:rsidRPr="000546B0">
        <w:t>liabilities</w:t>
      </w:r>
      <w:proofErr w:type="spellEnd"/>
      <w:r w:rsidRPr="000546B0">
        <w:t xml:space="preserve">. </w:t>
      </w:r>
      <w:proofErr w:type="spellStart"/>
      <w:r w:rsidRPr="000546B0">
        <w:t>Household</w:t>
      </w:r>
      <w:proofErr w:type="spellEnd"/>
      <w:r w:rsidRPr="000546B0">
        <w:t xml:space="preserve"> </w:t>
      </w:r>
      <w:proofErr w:type="spellStart"/>
      <w:r w:rsidRPr="000546B0">
        <w:t>real</w:t>
      </w:r>
      <w:proofErr w:type="spellEnd"/>
      <w:r w:rsidRPr="000546B0">
        <w:t xml:space="preserve"> </w:t>
      </w:r>
      <w:proofErr w:type="spellStart"/>
      <w:r w:rsidRPr="000546B0">
        <w:t>assets</w:t>
      </w:r>
      <w:proofErr w:type="spellEnd"/>
      <w:r w:rsidRPr="000546B0">
        <w:t xml:space="preserve"> are </w:t>
      </w:r>
      <w:proofErr w:type="spellStart"/>
      <w:r w:rsidRPr="000546B0">
        <w:t>calculated</w:t>
      </w:r>
      <w:proofErr w:type="spellEnd"/>
      <w:r w:rsidRPr="000546B0">
        <w:t xml:space="preserve"> as </w:t>
      </w:r>
      <w:proofErr w:type="spellStart"/>
      <w:r w:rsidRPr="000546B0">
        <w:t>follows</w:t>
      </w:r>
      <w:proofErr w:type="spellEnd"/>
      <w:r w:rsidRPr="000546B0">
        <w:t xml:space="preserve">: </w:t>
      </w:r>
      <w:proofErr w:type="spellStart"/>
      <w:r w:rsidRPr="000546B0">
        <w:t>Value</w:t>
      </w:r>
      <w:proofErr w:type="spellEnd"/>
      <w:r w:rsidRPr="000546B0">
        <w:t xml:space="preserve"> </w:t>
      </w:r>
      <w:proofErr w:type="spellStart"/>
      <w:r w:rsidRPr="000546B0">
        <w:t>of</w:t>
      </w:r>
      <w:proofErr w:type="spellEnd"/>
      <w:r w:rsidRPr="000546B0">
        <w:t xml:space="preserve"> </w:t>
      </w:r>
      <w:proofErr w:type="spellStart"/>
      <w:r w:rsidRPr="000546B0">
        <w:t>main</w:t>
      </w:r>
      <w:proofErr w:type="spellEnd"/>
      <w:r w:rsidRPr="000546B0">
        <w:t xml:space="preserve"> residence*</w:t>
      </w:r>
      <w:proofErr w:type="spellStart"/>
      <w:r w:rsidRPr="000546B0">
        <w:t>percentage</w:t>
      </w:r>
      <w:proofErr w:type="spellEnd"/>
      <w:r w:rsidRPr="000546B0">
        <w:t xml:space="preserve"> </w:t>
      </w:r>
      <w:proofErr w:type="spellStart"/>
      <w:r w:rsidRPr="000546B0">
        <w:t>of</w:t>
      </w:r>
      <w:proofErr w:type="spellEnd"/>
      <w:r w:rsidRPr="000546B0">
        <w:t xml:space="preserve"> house </w:t>
      </w:r>
      <w:proofErr w:type="spellStart"/>
      <w:r w:rsidRPr="000546B0">
        <w:t>owned</w:t>
      </w:r>
      <w:proofErr w:type="spellEnd"/>
      <w:r w:rsidRPr="000546B0">
        <w:t xml:space="preserve">/100 </w:t>
      </w:r>
      <w:proofErr w:type="gramStart"/>
      <w:r w:rsidRPr="000546B0">
        <w:t xml:space="preserve">+  </w:t>
      </w:r>
      <w:proofErr w:type="spellStart"/>
      <w:r w:rsidRPr="000546B0">
        <w:t>value</w:t>
      </w:r>
      <w:proofErr w:type="spellEnd"/>
      <w:proofErr w:type="gramEnd"/>
      <w:r w:rsidRPr="000546B0">
        <w:t xml:space="preserve"> </w:t>
      </w:r>
      <w:proofErr w:type="spellStart"/>
      <w:r w:rsidRPr="000546B0">
        <w:t>of</w:t>
      </w:r>
      <w:proofErr w:type="spellEnd"/>
      <w:r w:rsidRPr="000546B0">
        <w:t xml:space="preserve"> </w:t>
      </w:r>
      <w:proofErr w:type="spellStart"/>
      <w:r w:rsidRPr="000546B0">
        <w:t>own</w:t>
      </w:r>
      <w:proofErr w:type="spellEnd"/>
      <w:r w:rsidRPr="000546B0">
        <w:t xml:space="preserve"> business*</w:t>
      </w:r>
      <w:proofErr w:type="spellStart"/>
      <w:r w:rsidRPr="000546B0">
        <w:t>share</w:t>
      </w:r>
      <w:proofErr w:type="spellEnd"/>
      <w:r w:rsidRPr="000546B0">
        <w:t xml:space="preserve"> </w:t>
      </w:r>
      <w:proofErr w:type="spellStart"/>
      <w:r w:rsidRPr="000546B0">
        <w:t>of</w:t>
      </w:r>
      <w:proofErr w:type="spellEnd"/>
      <w:r w:rsidRPr="000546B0">
        <w:t xml:space="preserve"> </w:t>
      </w:r>
      <w:proofErr w:type="spellStart"/>
      <w:r w:rsidRPr="000546B0">
        <w:t>own</w:t>
      </w:r>
      <w:proofErr w:type="spellEnd"/>
      <w:r w:rsidRPr="000546B0">
        <w:t xml:space="preserve"> business/100 + </w:t>
      </w:r>
      <w:proofErr w:type="spellStart"/>
      <w:r w:rsidRPr="000546B0">
        <w:t>value</w:t>
      </w:r>
      <w:proofErr w:type="spellEnd"/>
      <w:r w:rsidRPr="000546B0">
        <w:t xml:space="preserve"> </w:t>
      </w:r>
      <w:proofErr w:type="spellStart"/>
      <w:r w:rsidRPr="000546B0">
        <w:t>of</w:t>
      </w:r>
      <w:proofErr w:type="spellEnd"/>
      <w:r w:rsidRPr="000546B0">
        <w:t xml:space="preserve"> </w:t>
      </w:r>
      <w:proofErr w:type="spellStart"/>
      <w:r w:rsidRPr="000546B0">
        <w:t>cars</w:t>
      </w:r>
      <w:proofErr w:type="spellEnd"/>
      <w:r w:rsidRPr="000546B0">
        <w:t xml:space="preserve"> + </w:t>
      </w:r>
      <w:proofErr w:type="spellStart"/>
      <w:r w:rsidRPr="000546B0">
        <w:t>value</w:t>
      </w:r>
      <w:proofErr w:type="spellEnd"/>
      <w:r w:rsidRPr="000546B0">
        <w:t xml:space="preserve"> </w:t>
      </w:r>
      <w:proofErr w:type="spellStart"/>
      <w:r w:rsidRPr="000546B0">
        <w:t>of</w:t>
      </w:r>
      <w:proofErr w:type="spellEnd"/>
      <w:r w:rsidRPr="000546B0">
        <w:t xml:space="preserve"> </w:t>
      </w:r>
      <w:proofErr w:type="spellStart"/>
      <w:r w:rsidRPr="000546B0">
        <w:t>other</w:t>
      </w:r>
      <w:proofErr w:type="spellEnd"/>
      <w:r w:rsidRPr="000546B0">
        <w:t xml:space="preserve"> </w:t>
      </w:r>
      <w:proofErr w:type="spellStart"/>
      <w:r w:rsidRPr="000546B0">
        <w:t>real</w:t>
      </w:r>
      <w:proofErr w:type="spellEnd"/>
      <w:r w:rsidRPr="000546B0">
        <w:t xml:space="preserve"> </w:t>
      </w:r>
      <w:proofErr w:type="spellStart"/>
      <w:r w:rsidRPr="000546B0">
        <w:t>estate</w:t>
      </w:r>
      <w:proofErr w:type="spellEnd"/>
      <w:r w:rsidRPr="000546B0">
        <w:t xml:space="preserve"> – </w:t>
      </w:r>
      <w:proofErr w:type="spellStart"/>
      <w:r w:rsidRPr="000546B0">
        <w:t>mortgage</w:t>
      </w:r>
      <w:proofErr w:type="spellEnd"/>
      <w:r w:rsidRPr="000546B0">
        <w:t xml:space="preserve"> on </w:t>
      </w:r>
      <w:proofErr w:type="spellStart"/>
      <w:r w:rsidRPr="000546B0">
        <w:t>main</w:t>
      </w:r>
      <w:proofErr w:type="spellEnd"/>
      <w:r w:rsidRPr="000546B0">
        <w:t xml:space="preserve"> residence). </w:t>
      </w:r>
      <w:proofErr w:type="spellStart"/>
      <w:r w:rsidRPr="000546B0">
        <w:t>This</w:t>
      </w:r>
      <w:proofErr w:type="spellEnd"/>
      <w:r w:rsidRPr="000546B0">
        <w:t xml:space="preserve"> </w:t>
      </w:r>
      <w:proofErr w:type="spellStart"/>
      <w:r w:rsidRPr="000546B0">
        <w:t>variable</w:t>
      </w:r>
      <w:proofErr w:type="spellEnd"/>
      <w:r w:rsidRPr="000546B0">
        <w:t xml:space="preserve"> </w:t>
      </w:r>
      <w:proofErr w:type="spellStart"/>
      <w:r w:rsidRPr="000546B0">
        <w:t>is</w:t>
      </w:r>
      <w:proofErr w:type="spellEnd"/>
      <w:r w:rsidRPr="000546B0">
        <w:t xml:space="preserve"> </w:t>
      </w:r>
      <w:proofErr w:type="spellStart"/>
      <w:r w:rsidRPr="000546B0">
        <w:t>used</w:t>
      </w:r>
      <w:proofErr w:type="spellEnd"/>
      <w:r w:rsidRPr="000546B0">
        <w:t xml:space="preserve"> as a </w:t>
      </w:r>
      <w:proofErr w:type="spellStart"/>
      <w:r w:rsidRPr="000546B0">
        <w:t>binary</w:t>
      </w:r>
      <w:proofErr w:type="spellEnd"/>
      <w:r w:rsidRPr="000546B0">
        <w:t xml:space="preserve"> </w:t>
      </w:r>
      <w:proofErr w:type="spellStart"/>
      <w:r w:rsidRPr="000546B0">
        <w:t>variable</w:t>
      </w:r>
      <w:proofErr w:type="spellEnd"/>
      <w:r w:rsidRPr="000546B0">
        <w:t xml:space="preserve">: </w:t>
      </w:r>
      <w:proofErr w:type="spellStart"/>
      <w:r w:rsidRPr="000546B0">
        <w:t>highest</w:t>
      </w:r>
      <w:proofErr w:type="spellEnd"/>
      <w:r w:rsidRPr="000546B0">
        <w:t xml:space="preserve"> decile </w:t>
      </w:r>
      <w:proofErr w:type="spellStart"/>
      <w:r w:rsidRPr="000546B0">
        <w:t>of</w:t>
      </w:r>
      <w:proofErr w:type="spellEnd"/>
      <w:r w:rsidRPr="000546B0">
        <w:t xml:space="preserve"> net </w:t>
      </w:r>
      <w:proofErr w:type="spellStart"/>
      <w:r w:rsidRPr="000546B0">
        <w:t>worth</w:t>
      </w:r>
      <w:proofErr w:type="spellEnd"/>
      <w:r w:rsidRPr="000546B0">
        <w:t xml:space="preserve"> vs. </w:t>
      </w:r>
      <w:proofErr w:type="spellStart"/>
      <w:r w:rsidRPr="000546B0">
        <w:t>other</w:t>
      </w:r>
      <w:proofErr w:type="spellEnd"/>
      <w:r w:rsidRPr="000546B0">
        <w:t xml:space="preserve">. </w:t>
      </w:r>
    </w:p>
    <w:p w:rsidR="004217BA" w:rsidRPr="000546B0" w:rsidRDefault="004217BA" w:rsidP="004217BA">
      <w:pPr>
        <w:pStyle w:val="Normlnweb"/>
        <w:spacing w:before="0" w:beforeAutospacing="0" w:after="0" w:afterAutospacing="0" w:line="480" w:lineRule="auto"/>
        <w:ind w:left="720"/>
        <w:rPr>
          <w:lang w:val="en-GB"/>
        </w:rPr>
      </w:pPr>
    </w:p>
    <w:p w:rsidR="004217BA" w:rsidRPr="000546B0" w:rsidRDefault="004217BA" w:rsidP="004217BA">
      <w:pPr>
        <w:pStyle w:val="Standard"/>
        <w:spacing w:line="480" w:lineRule="auto"/>
        <w:rPr>
          <w:rFonts w:ascii="Times New Roman" w:hAnsi="Times New Roman" w:cs="Times New Roman"/>
          <w:sz w:val="24"/>
          <w:szCs w:val="24"/>
          <w:lang w:val="en-GB"/>
        </w:rPr>
      </w:pPr>
      <w:r w:rsidRPr="000546B0">
        <w:rPr>
          <w:rFonts w:ascii="Times New Roman" w:hAnsi="Times New Roman" w:cs="Times New Roman"/>
          <w:i/>
          <w:sz w:val="24"/>
          <w:szCs w:val="24"/>
          <w:lang w:val="en-GB"/>
        </w:rPr>
        <w:t xml:space="preserve">Cardiovascular health </w:t>
      </w:r>
      <w:r w:rsidRPr="000546B0">
        <w:rPr>
          <w:rFonts w:ascii="Times New Roman" w:hAnsi="Times New Roman" w:cs="Times New Roman"/>
          <w:sz w:val="24"/>
          <w:szCs w:val="24"/>
          <w:lang w:val="en-GB"/>
        </w:rPr>
        <w:t xml:space="preserve"> </w:t>
      </w:r>
    </w:p>
    <w:p w:rsidR="004217BA" w:rsidRPr="000546B0" w:rsidRDefault="004217BA" w:rsidP="004217BA">
      <w:pPr>
        <w:pStyle w:val="Odstavecseseznamem"/>
        <w:numPr>
          <w:ilvl w:val="0"/>
          <w:numId w:val="2"/>
        </w:num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Stroke</w:t>
      </w:r>
    </w:p>
    <w:p w:rsidR="004217BA" w:rsidRPr="000546B0" w:rsidRDefault="004217BA" w:rsidP="004217BA">
      <w:pPr>
        <w:pStyle w:val="Odstavecseseznamem"/>
        <w:numPr>
          <w:ilvl w:val="0"/>
          <w:numId w:val="2"/>
        </w:num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Heart attack</w:t>
      </w:r>
    </w:p>
    <w:p w:rsidR="004217BA" w:rsidRPr="000546B0" w:rsidRDefault="004217BA" w:rsidP="004217BA">
      <w:pPr>
        <w:pStyle w:val="Odstavecseseznamem"/>
        <w:numPr>
          <w:ilvl w:val="0"/>
          <w:numId w:val="2"/>
        </w:num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High blood pressure or hypertension</w:t>
      </w:r>
    </w:p>
    <w:p w:rsidR="004217BA" w:rsidRPr="000546B0" w:rsidRDefault="004217BA" w:rsidP="004217BA">
      <w:pPr>
        <w:pStyle w:val="Odstavecseseznamem"/>
        <w:numPr>
          <w:ilvl w:val="0"/>
          <w:numId w:val="2"/>
        </w:num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High blood cholesterol</w:t>
      </w:r>
    </w:p>
    <w:p w:rsidR="004217BA" w:rsidRPr="000546B0" w:rsidRDefault="004217BA" w:rsidP="004217BA">
      <w:pPr>
        <w:pStyle w:val="Odstavecseseznamem"/>
        <w:numPr>
          <w:ilvl w:val="0"/>
          <w:numId w:val="2"/>
        </w:num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 xml:space="preserve">High blood sugar or diabetes mellitus </w:t>
      </w:r>
    </w:p>
    <w:p w:rsidR="004217BA" w:rsidRPr="000546B0" w:rsidRDefault="004217BA" w:rsidP="004217BA">
      <w:pPr>
        <w:spacing w:line="480" w:lineRule="auto"/>
        <w:ind w:left="360"/>
        <w:rPr>
          <w:rFonts w:ascii="Times New Roman" w:hAnsi="Times New Roman" w:cs="Times New Roman"/>
          <w:i/>
          <w:sz w:val="24"/>
          <w:szCs w:val="24"/>
          <w:shd w:val="clear" w:color="auto" w:fill="FFFFFF"/>
          <w:lang w:val="en-GB"/>
        </w:rPr>
      </w:pPr>
      <w:r w:rsidRPr="000546B0">
        <w:rPr>
          <w:rFonts w:ascii="Times New Roman" w:hAnsi="Times New Roman" w:cs="Times New Roman"/>
          <w:sz w:val="24"/>
          <w:szCs w:val="24"/>
          <w:shd w:val="clear" w:color="auto" w:fill="FFFFFF"/>
          <w:lang w:val="en-GB"/>
        </w:rPr>
        <w:t xml:space="preserve">All above is derived from a question “Has a doctor ever told you that you have </w:t>
      </w:r>
      <w:r w:rsidRPr="000546B0">
        <w:rPr>
          <w:rFonts w:ascii="Times New Roman" w:hAnsi="Times New Roman" w:cs="Times New Roman"/>
          <w:i/>
          <w:sz w:val="24"/>
          <w:szCs w:val="24"/>
          <w:shd w:val="clear" w:color="auto" w:fill="FFFFFF"/>
          <w:lang w:val="en-GB"/>
        </w:rPr>
        <w:t>the specific disease?”</w:t>
      </w:r>
    </w:p>
    <w:p w:rsidR="004217BA" w:rsidRPr="000546B0" w:rsidRDefault="004217BA" w:rsidP="004217BA">
      <w:pPr>
        <w:pStyle w:val="Odstavecseseznamem"/>
        <w:numPr>
          <w:ilvl w:val="0"/>
          <w:numId w:val="3"/>
        </w:num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lastRenderedPageBreak/>
        <w:t>Drugs for high blood pressure</w:t>
      </w:r>
    </w:p>
    <w:p w:rsidR="004217BA" w:rsidRPr="000546B0" w:rsidRDefault="004217BA" w:rsidP="004217BA">
      <w:pPr>
        <w:pStyle w:val="Odstavecseseznamem"/>
        <w:numPr>
          <w:ilvl w:val="0"/>
          <w:numId w:val="3"/>
        </w:num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Drugs for cholesterol</w:t>
      </w:r>
    </w:p>
    <w:p w:rsidR="004217BA" w:rsidRPr="000546B0" w:rsidRDefault="004217BA" w:rsidP="004217BA">
      <w:pPr>
        <w:pStyle w:val="Odstavecseseznamem"/>
        <w:numPr>
          <w:ilvl w:val="0"/>
          <w:numId w:val="3"/>
        </w:num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Drugs for diabetes mellitus</w:t>
      </w:r>
    </w:p>
    <w:p w:rsidR="004217BA" w:rsidRPr="000546B0" w:rsidRDefault="004217BA" w:rsidP="004217BA">
      <w:pPr>
        <w:pStyle w:val="Odstavecseseznamem"/>
        <w:numPr>
          <w:ilvl w:val="0"/>
          <w:numId w:val="3"/>
        </w:num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Drugs for coronary heart disease</w:t>
      </w:r>
    </w:p>
    <w:p w:rsidR="004217BA" w:rsidRPr="000546B0" w:rsidRDefault="004217BA" w:rsidP="004217BA">
      <w:pPr>
        <w:spacing w:line="480" w:lineRule="auto"/>
        <w:ind w:left="360"/>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shd w:val="clear" w:color="auto" w:fill="FFFFFF"/>
          <w:lang w:val="en-GB"/>
        </w:rPr>
        <w:t xml:space="preserve">All above is derived from a question “Do you take </w:t>
      </w:r>
      <w:r w:rsidRPr="000546B0">
        <w:rPr>
          <w:rFonts w:ascii="Times New Roman" w:hAnsi="Times New Roman" w:cs="Times New Roman"/>
          <w:i/>
          <w:sz w:val="24"/>
          <w:szCs w:val="24"/>
          <w:shd w:val="clear" w:color="auto" w:fill="FFFFFF"/>
          <w:lang w:val="en-GB"/>
        </w:rPr>
        <w:t>drugs against the specific disease</w:t>
      </w:r>
      <w:r w:rsidRPr="000546B0">
        <w:rPr>
          <w:rFonts w:ascii="Times New Roman" w:hAnsi="Times New Roman" w:cs="Times New Roman"/>
          <w:sz w:val="24"/>
          <w:szCs w:val="24"/>
          <w:shd w:val="clear" w:color="auto" w:fill="FFFFFF"/>
          <w:lang w:val="en-GB"/>
        </w:rPr>
        <w:t>?”</w:t>
      </w:r>
    </w:p>
    <w:p w:rsidR="004217BA" w:rsidRPr="000546B0" w:rsidRDefault="004217BA" w:rsidP="004217BA">
      <w:pPr>
        <w:pStyle w:val="Standard"/>
        <w:spacing w:line="480" w:lineRule="auto"/>
        <w:rPr>
          <w:rFonts w:ascii="Times New Roman" w:hAnsi="Times New Roman" w:cs="Times New Roman"/>
          <w:i/>
          <w:sz w:val="24"/>
          <w:szCs w:val="24"/>
          <w:lang w:val="en-GB"/>
        </w:rPr>
      </w:pPr>
      <w:r w:rsidRPr="000546B0">
        <w:rPr>
          <w:rFonts w:ascii="Times New Roman" w:hAnsi="Times New Roman" w:cs="Times New Roman"/>
          <w:i/>
          <w:sz w:val="24"/>
          <w:szCs w:val="24"/>
          <w:lang w:val="en-GB"/>
        </w:rPr>
        <w:t>Overall health</w:t>
      </w:r>
    </w:p>
    <w:p w:rsidR="004217BA" w:rsidRPr="000546B0" w:rsidRDefault="004217BA" w:rsidP="004217BA">
      <w:pPr>
        <w:pStyle w:val="Odstavecseseznamem"/>
        <w:numPr>
          <w:ilvl w:val="0"/>
          <w:numId w:val="4"/>
        </w:numPr>
        <w:spacing w:line="480" w:lineRule="auto"/>
        <w:rPr>
          <w:rFonts w:ascii="Times New Roman" w:hAnsi="Times New Roman" w:cs="Times New Roman"/>
          <w:sz w:val="24"/>
          <w:szCs w:val="24"/>
        </w:rPr>
      </w:pPr>
      <w:r w:rsidRPr="000546B0">
        <w:rPr>
          <w:rFonts w:ascii="Times New Roman" w:hAnsi="Times New Roman" w:cs="Times New Roman"/>
          <w:sz w:val="24"/>
          <w:szCs w:val="24"/>
          <w:shd w:val="clear" w:color="auto" w:fill="FFFFFF"/>
          <w:lang w:val="en-GB"/>
        </w:rPr>
        <w:t xml:space="preserve">Depressive symptoms were assessed by EURO-D scale </w:t>
      </w:r>
      <w:r w:rsidRPr="000546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&lt;EndNote&gt;&lt;Cite&gt;&lt;Author&gt;Prince&lt;/Author&gt;&lt;Year&gt;1999&lt;/Year&gt;&lt;RecNum&gt;128&lt;/RecNum&gt;&lt;DisplayText&gt;[16]&lt;/DisplayText&gt;&lt;record&gt;&lt;rec-number&gt;128&lt;/rec-number&gt;&lt;foreign-keys&gt;&lt;key app="EN" db-id="9wa2w2azs9xaerefzs5pwxwefrp2zs0pft59" timestamp="1518770238"&gt;128&lt;/key&gt;&lt;/foreign-keys&gt;&lt;ref-type name="Journal Article"&gt;17&lt;/ref-type&gt;&lt;contributors&gt;&lt;authors&gt;&lt;author&gt;Prince, M J&lt;/author&gt;&lt;author&gt;Reischies, F&lt;/author&gt;&lt;author&gt;Beekman, A T&lt;/author&gt;&lt;author&gt;Fuhrer, R&lt;/author&gt;&lt;author&gt;Jonker, C&lt;/author&gt;&lt;author&gt;Kivela, S L&lt;/author&gt;&lt;author&gt;Lawlor, B A&lt;/author&gt;&lt;author&gt;Lobo, A&lt;/author&gt;&lt;author&gt;Magnusson, H&lt;/author&gt;&lt;author&gt;Fichter, M&lt;/author&gt;&lt;author&gt;van Oyen, H&lt;/author&gt;&lt;author&gt;Roelands, M&lt;/author&gt;&lt;author&gt;Skoog, I&lt;/author&gt;&lt;author&gt;Turrina, C&lt;/author&gt;&lt;author&gt;Copeland, J R&lt;/author&gt;&lt;/authors&gt;&lt;/contributors&gt;&lt;titles&gt;&lt;title&gt;Development of the EURO-D scale--a European, Union initiative to compare symptoms of depression in 14 European centres&lt;/title&gt;&lt;secondary-title&gt;The British Journal of Psychiatry&lt;/secondary-title&gt;&lt;/titles&gt;&lt;periodical&gt;&lt;full-title&gt;The British Journal of Psychiatry&lt;/full-title&gt;&lt;/periodical&gt;&lt;pages&gt;330-338&lt;/pages&gt;&lt;volume&gt;174&lt;/volume&gt;&lt;number&gt;4&lt;/number&gt;&lt;dates&gt;&lt;year&gt;1999&lt;/year&gt;&lt;/dates&gt;&lt;urls&gt;&lt;/urls&gt;&lt;electronic-resource-num&gt;10.1192/bjp.174.4.330&lt;/electronic-resource-num&gt;&lt;/record&gt;&lt;/Cite&gt;&lt;/EndNote&gt;</w:instrText>
      </w:r>
      <w:r w:rsidRPr="000546B0">
        <w:rPr>
          <w:rFonts w:ascii="Times New Roman" w:hAnsi="Times New Roman" w:cs="Times New Roman"/>
          <w:sz w:val="24"/>
          <w:szCs w:val="24"/>
        </w:rPr>
        <w:fldChar w:fldCharType="separate"/>
      </w:r>
      <w:r>
        <w:rPr>
          <w:rFonts w:ascii="Times New Roman" w:hAnsi="Times New Roman" w:cs="Times New Roman"/>
          <w:noProof/>
          <w:sz w:val="24"/>
          <w:szCs w:val="24"/>
        </w:rPr>
        <w:t>[16]</w:t>
      </w:r>
      <w:r w:rsidRPr="000546B0">
        <w:rPr>
          <w:rFonts w:ascii="Times New Roman" w:hAnsi="Times New Roman" w:cs="Times New Roman"/>
          <w:sz w:val="24"/>
          <w:szCs w:val="24"/>
        </w:rPr>
        <w:fldChar w:fldCharType="end"/>
      </w:r>
      <w:r w:rsidRPr="000546B0">
        <w:rPr>
          <w:rFonts w:ascii="Times New Roman" w:hAnsi="Times New Roman" w:cs="Times New Roman"/>
          <w:sz w:val="24"/>
          <w:szCs w:val="24"/>
          <w:shd w:val="clear" w:color="auto" w:fill="FFFFFF"/>
          <w:lang w:val="en-GB"/>
        </w:rPr>
        <w:t>, which consists of 12 items (</w:t>
      </w:r>
      <w:r w:rsidRPr="000546B0">
        <w:rPr>
          <w:rFonts w:ascii="Times New Roman" w:hAnsi="Times New Roman" w:cs="Times New Roman"/>
          <w:sz w:val="24"/>
          <w:szCs w:val="24"/>
        </w:rPr>
        <w:t>depressed mood, pessimism, suicidality, guilt, sleep, interest, irritability, appetite, fatigue, concentration, enjoyment, and tearfulness). Further, respondents were asked whether they take drugs for anxiety or depression. Individuals that scored 4 and more points on the EURO-D scale or reported taking this medication were classified as having depression.</w:t>
      </w:r>
    </w:p>
    <w:p w:rsidR="004217BA" w:rsidRPr="000546B0" w:rsidRDefault="004217BA" w:rsidP="004217BA">
      <w:pPr>
        <w:pStyle w:val="Odstavecseseznamem"/>
        <w:numPr>
          <w:ilvl w:val="0"/>
          <w:numId w:val="4"/>
        </w:numPr>
        <w:spacing w:line="480" w:lineRule="auto"/>
        <w:rPr>
          <w:rFonts w:ascii="Times New Roman" w:hAnsi="Times New Roman" w:cs="Times New Roman"/>
          <w:sz w:val="24"/>
          <w:szCs w:val="24"/>
        </w:rPr>
      </w:pPr>
      <w:r w:rsidRPr="000546B0">
        <w:rPr>
          <w:rFonts w:ascii="Times New Roman" w:hAnsi="Times New Roman" w:cs="Times New Roman"/>
          <w:sz w:val="24"/>
          <w:szCs w:val="24"/>
        </w:rPr>
        <w:t xml:space="preserve">Excessive alcohol consumption was calculated based on several self-reported questions as follows: In wave 2, participants who reported drinking alcohol almost every day or every day during the past 3 months and further reported drinking 3 or more drinks per day were classified as having excessive alcohol consumption. In wave 6, participants who drank at least 1 alcoholic beverage during the past week and reported 3 or more drinks per day were defined as having excessive alcohol consumption. </w:t>
      </w:r>
    </w:p>
    <w:p w:rsidR="004217BA" w:rsidRPr="000546B0" w:rsidRDefault="004217BA" w:rsidP="004217BA">
      <w:pPr>
        <w:pStyle w:val="Odstavecseseznamem"/>
        <w:numPr>
          <w:ilvl w:val="0"/>
          <w:numId w:val="4"/>
        </w:numPr>
        <w:spacing w:line="480" w:lineRule="auto"/>
        <w:rPr>
          <w:rFonts w:ascii="Times New Roman" w:hAnsi="Times New Roman" w:cs="Times New Roman"/>
          <w:sz w:val="24"/>
          <w:szCs w:val="24"/>
        </w:rPr>
      </w:pPr>
      <w:r w:rsidRPr="00A20CC0">
        <w:rPr>
          <w:rFonts w:ascii="Times New Roman" w:hAnsi="Times New Roman" w:cs="Times New Roman"/>
          <w:sz w:val="24"/>
          <w:szCs w:val="24"/>
        </w:rPr>
        <w:t>Obesity was defined as body mass index (BMI) higher than 30. BMI was calculated from self-reported weight and height.</w:t>
      </w:r>
    </w:p>
    <w:p w:rsidR="004217BA" w:rsidRPr="004844D5" w:rsidRDefault="004217BA" w:rsidP="004217BA">
      <w:pPr>
        <w:pStyle w:val="Standard"/>
        <w:numPr>
          <w:ilvl w:val="0"/>
          <w:numId w:val="4"/>
        </w:numPr>
        <w:spacing w:line="480" w:lineRule="auto"/>
        <w:rPr>
          <w:rFonts w:ascii="Times New Roman" w:hAnsi="Times New Roman" w:cs="Times New Roman"/>
          <w:sz w:val="24"/>
          <w:szCs w:val="24"/>
          <w:lang w:val="en-GB"/>
        </w:rPr>
      </w:pPr>
      <w:r w:rsidRPr="00EF6E66">
        <w:rPr>
          <w:rFonts w:ascii="Times New Roman" w:hAnsi="Times New Roman" w:cs="Times New Roman"/>
          <w:sz w:val="24"/>
          <w:szCs w:val="24"/>
          <w:lang w:val="en-GB"/>
        </w:rPr>
        <w:t xml:space="preserve">Physical inactivity: </w:t>
      </w:r>
      <w:r w:rsidRPr="00EF6E66">
        <w:rPr>
          <w:rFonts w:ascii="Times New Roman" w:hAnsi="Times New Roman" w:cs="Times New Roman"/>
          <w:color w:val="000000"/>
          <w:sz w:val="24"/>
          <w:szCs w:val="24"/>
          <w:shd w:val="clear" w:color="auto" w:fill="FFFFFF"/>
          <w:lang w:val="en-GB"/>
        </w:rPr>
        <w:t xml:space="preserve">considered if the participants reported that they never </w:t>
      </w:r>
      <w:r w:rsidRPr="00EF6E66">
        <w:rPr>
          <w:rFonts w:ascii="Times New Roman" w:hAnsi="Times New Roman" w:cs="Times New Roman"/>
          <w:sz w:val="24"/>
          <w:szCs w:val="24"/>
          <w:lang w:val="en-GB"/>
        </w:rPr>
        <w:t>do vigorous nor moderate physical activity</w:t>
      </w:r>
      <w:r w:rsidRPr="00EF6E66">
        <w:rPr>
          <w:rFonts w:ascii="Times New Roman" w:hAnsi="Times New Roman" w:cs="Times New Roman"/>
          <w:color w:val="000000"/>
          <w:sz w:val="24"/>
          <w:szCs w:val="24"/>
          <w:shd w:val="clear" w:color="auto" w:fill="FFFFFF"/>
          <w:lang w:val="en-GB"/>
        </w:rPr>
        <w:t>.</w:t>
      </w:r>
    </w:p>
    <w:p w:rsidR="004217BA" w:rsidRPr="004844D5" w:rsidRDefault="004217BA" w:rsidP="004217BA">
      <w:pPr>
        <w:pStyle w:val="Standard"/>
        <w:numPr>
          <w:ilvl w:val="1"/>
          <w:numId w:val="5"/>
        </w:numPr>
        <w:spacing w:line="480" w:lineRule="auto"/>
        <w:rPr>
          <w:rFonts w:ascii="Times New Roman" w:hAnsi="Times New Roman" w:cs="Times New Roman"/>
          <w:b/>
          <w:sz w:val="24"/>
          <w:szCs w:val="24"/>
          <w:lang w:val="en-GB"/>
        </w:rPr>
      </w:pPr>
      <w:r w:rsidRPr="004844D5">
        <w:rPr>
          <w:rFonts w:ascii="Times New Roman" w:hAnsi="Times New Roman" w:cs="Times New Roman"/>
          <w:b/>
          <w:color w:val="000000"/>
          <w:sz w:val="24"/>
          <w:szCs w:val="24"/>
          <w:shd w:val="clear" w:color="auto" w:fill="FFFFFF"/>
          <w:lang w:val="en-GB"/>
        </w:rPr>
        <w:t>Sampling weights</w:t>
      </w:r>
    </w:p>
    <w:p w:rsidR="004217BA" w:rsidRPr="000546B0" w:rsidRDefault="004217BA" w:rsidP="004217BA">
      <w:pPr>
        <w:pStyle w:val="Bezmezer"/>
        <w:spacing w:line="48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lastRenderedPageBreak/>
        <w:t xml:space="preserve">The weights </w:t>
      </w:r>
      <w:r w:rsidRPr="000546B0">
        <w:rPr>
          <w:rFonts w:ascii="Times New Roman" w:hAnsi="Times New Roman" w:cs="Times New Roman"/>
          <w:sz w:val="24"/>
          <w:szCs w:val="24"/>
        </w:rPr>
        <w:t xml:space="preserve">were derived based on the procedure by Deville and </w:t>
      </w:r>
      <w:proofErr w:type="spellStart"/>
      <w:r w:rsidRPr="000546B0">
        <w:rPr>
          <w:rFonts w:ascii="Times New Roman" w:eastAsia="Times New Roman" w:hAnsi="Times New Roman" w:cs="Times New Roman"/>
          <w:sz w:val="24"/>
          <w:szCs w:val="24"/>
          <w:lang w:eastAsia="cs-CZ"/>
        </w:rPr>
        <w:t>Särndal</w:t>
      </w:r>
      <w:proofErr w:type="spellEnd"/>
      <w:r w:rsidRPr="000546B0">
        <w:rPr>
          <w:rFonts w:ascii="Times New Roman" w:eastAsia="Times New Roman" w:hAnsi="Times New Roman" w:cs="Times New Roman"/>
          <w:sz w:val="24"/>
          <w:szCs w:val="24"/>
          <w:lang w:eastAsia="cs-CZ"/>
        </w:rPr>
        <w:t xml:space="preserve"> </w:t>
      </w:r>
      <w:r w:rsidRPr="000546B0">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ADDIN EN.CITE &lt;EndNote&gt;&lt;Cite&gt;&lt;Author&gt;Deville&lt;/Author&gt;&lt;Year&gt;1992&lt;/Year&gt;&lt;RecNum&gt;51&lt;/RecNum&gt;&lt;DisplayText&gt;[17]&lt;/DisplayText&gt;&lt;record&gt;&lt;rec-number&gt;51&lt;/rec-number&gt;&lt;foreign-keys&gt;&lt;key app="EN" db-id="wz2vvf52nz9txzeaf5xvt5t2rw25t22vw02x" timestamp="1528214598"&gt;51&lt;/key&gt;&lt;/foreign-keys&gt;&lt;ref-type name="Journal Article"&gt;17&lt;/ref-type&gt;&lt;contributors&gt;&lt;authors&gt;&lt;author&gt;Deville, Jean-Claude&lt;/author&gt;&lt;author&gt;Särndal, Carl-Erik&lt;/author&gt;&lt;/authors&gt;&lt;/contributors&gt;&lt;titles&gt;&lt;title&gt;Calibration estimators in survey sampling&lt;/title&gt;&lt;secondary-title&gt;Journal of the American statistical Association&lt;/secondary-title&gt;&lt;/titles&gt;&lt;periodical&gt;&lt;full-title&gt;Journal of the American statistical Association&lt;/full-title&gt;&lt;/periodical&gt;&lt;pages&gt;376-382&lt;/pages&gt;&lt;volume&gt;87&lt;/volume&gt;&lt;number&gt;418&lt;/number&gt;&lt;dates&gt;&lt;year&gt;1992&lt;/year&gt;&lt;/dates&gt;&lt;isbn&gt;0162-1459&lt;/isbn&gt;&lt;urls&gt;&lt;/urls&gt;&lt;/record&gt;&lt;/Cite&gt;&lt;/EndNote&gt;</w:instrText>
      </w:r>
      <w:r w:rsidRPr="000546B0">
        <w:rPr>
          <w:rFonts w:ascii="Times New Roman" w:eastAsia="Times New Roman" w:hAnsi="Times New Roman" w:cs="Times New Roman"/>
          <w:sz w:val="24"/>
          <w:szCs w:val="24"/>
          <w:lang w:eastAsia="cs-CZ"/>
        </w:rPr>
        <w:fldChar w:fldCharType="separate"/>
      </w:r>
      <w:r>
        <w:rPr>
          <w:rFonts w:ascii="Times New Roman" w:eastAsia="Times New Roman" w:hAnsi="Times New Roman" w:cs="Times New Roman"/>
          <w:noProof/>
          <w:sz w:val="24"/>
          <w:szCs w:val="24"/>
          <w:lang w:eastAsia="cs-CZ"/>
        </w:rPr>
        <w:t>[17]</w:t>
      </w:r>
      <w:r w:rsidRPr="000546B0">
        <w:rPr>
          <w:rFonts w:ascii="Times New Roman" w:eastAsia="Times New Roman" w:hAnsi="Times New Roman" w:cs="Times New Roman"/>
          <w:sz w:val="24"/>
          <w:szCs w:val="24"/>
          <w:lang w:eastAsia="cs-CZ"/>
        </w:rPr>
        <w:fldChar w:fldCharType="end"/>
      </w:r>
      <w:r w:rsidRPr="000546B0">
        <w:rPr>
          <w:rFonts w:ascii="Times New Roman" w:eastAsia="Times New Roman" w:hAnsi="Times New Roman" w:cs="Times New Roman"/>
          <w:sz w:val="24"/>
          <w:szCs w:val="24"/>
          <w:lang w:eastAsia="cs-CZ"/>
        </w:rPr>
        <w:t xml:space="preserve"> and used in order to reduce the potential selection bias generated by participants´ non-response at baseline and sample attrition. The weights depend on the underlying sampling design and an individual specific set of calibration variables [37]. They were calculated at the national level for 8 age-groups, gender and region and are scaled to reproduce the size of the target population, which was derived according to </w:t>
      </w:r>
      <w:r w:rsidRPr="000546B0">
        <w:rPr>
          <w:rFonts w:ascii="Times New Roman" w:hAnsi="Times New Roman" w:cs="Times New Roman"/>
          <w:sz w:val="24"/>
          <w:szCs w:val="24"/>
        </w:rPr>
        <w:t>the regional demographic statistics given by Eurostat.</w:t>
      </w:r>
    </w:p>
    <w:p w:rsidR="004217BA" w:rsidRPr="000546B0" w:rsidRDefault="004217BA" w:rsidP="004217BA">
      <w:pPr>
        <w:pStyle w:val="Bezmezer"/>
        <w:rPr>
          <w:rFonts w:ascii="Times New Roman" w:hAnsi="Times New Roman" w:cs="Times New Roman"/>
          <w:sz w:val="24"/>
          <w:szCs w:val="24"/>
          <w:shd w:val="clear" w:color="auto" w:fill="FFFFFF"/>
          <w:lang w:val="en-GB"/>
        </w:rPr>
      </w:pPr>
    </w:p>
    <w:p w:rsidR="004217BA" w:rsidRPr="001A4437" w:rsidRDefault="004217BA" w:rsidP="004217BA">
      <w:pPr>
        <w:pStyle w:val="Standard"/>
        <w:numPr>
          <w:ilvl w:val="1"/>
          <w:numId w:val="5"/>
        </w:numPr>
        <w:spacing w:line="480" w:lineRule="auto"/>
        <w:rPr>
          <w:rFonts w:ascii="Times New Roman" w:hAnsi="Times New Roman" w:cs="Times New Roman"/>
          <w:b/>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S</w:t>
      </w:r>
      <w:r w:rsidRPr="001A4437">
        <w:rPr>
          <w:rFonts w:ascii="Times New Roman" w:hAnsi="Times New Roman" w:cs="Times New Roman"/>
          <w:b/>
          <w:color w:val="000000"/>
          <w:sz w:val="24"/>
          <w:szCs w:val="24"/>
          <w:shd w:val="clear" w:color="auto" w:fill="FFFFFF"/>
          <w:lang w:val="en-GB"/>
        </w:rPr>
        <w:t>ensitivity analyses</w:t>
      </w:r>
    </w:p>
    <w:p w:rsidR="004217BA" w:rsidRDefault="004217BA" w:rsidP="004217BA">
      <w:pPr>
        <w:spacing w:line="480" w:lineRule="auto"/>
        <w:rPr>
          <w:rFonts w:ascii="Times New Roman" w:hAnsi="Times New Roman" w:cs="Times New Roman"/>
          <w:sz w:val="24"/>
          <w:szCs w:val="24"/>
          <w:shd w:val="clear" w:color="auto" w:fill="FFFFFF"/>
          <w:lang w:val="en-GB"/>
        </w:rPr>
      </w:pPr>
      <w:r w:rsidRPr="000546B0">
        <w:rPr>
          <w:rFonts w:ascii="Times New Roman" w:hAnsi="Times New Roman" w:cs="Times New Roman"/>
          <w:sz w:val="24"/>
          <w:szCs w:val="24"/>
          <w:lang w:val="en-GB"/>
        </w:rPr>
        <w:t xml:space="preserve">To test the robustness of our findings, we conducted the following sensitivity analyses: </w:t>
      </w:r>
      <w:r>
        <w:rPr>
          <w:rFonts w:ascii="Times New Roman" w:hAnsi="Times New Roman" w:cs="Times New Roman"/>
          <w:sz w:val="24"/>
          <w:szCs w:val="24"/>
          <w:lang w:val="en-GB"/>
        </w:rPr>
        <w:t>W</w:t>
      </w:r>
      <w:r>
        <w:rPr>
          <w:rFonts w:ascii="Times New Roman" w:hAnsi="Times New Roman" w:cs="Times New Roman"/>
          <w:sz w:val="24"/>
          <w:szCs w:val="24"/>
          <w:shd w:val="clear" w:color="auto" w:fill="FFFFFF"/>
          <w:lang w:val="en-GB"/>
        </w:rPr>
        <w:t xml:space="preserve">e kept the individuals with missing data on covariates in the sample and estimated the prevalence of cognitive impairment in this larger sample. </w:t>
      </w:r>
      <w:r>
        <w:rPr>
          <w:rFonts w:ascii="Times New Roman" w:hAnsi="Times New Roman" w:cs="Times New Roman"/>
          <w:sz w:val="24"/>
          <w:szCs w:val="24"/>
          <w:shd w:val="clear" w:color="auto" w:fill="FFFFFF"/>
          <w:lang w:val="en-GB"/>
        </w:rPr>
        <w:t>In the larger sample including also individuals with missing data on covariates, the frequency of cognitive impairment 1 was 1.2 time lower in cohort 2 relative to cohort 1 (12% vs. 10%,</w:t>
      </w:r>
      <w:proofErr w:type="gramStart"/>
      <w:r>
        <w:rPr>
          <w:rFonts w:ascii="Times New Roman" w:hAnsi="Times New Roman" w:cs="Times New Roman"/>
          <w:sz w:val="24"/>
          <w:szCs w:val="24"/>
          <w:shd w:val="clear" w:color="auto" w:fill="FFFFFF"/>
          <w:lang w:val="en-GB"/>
        </w:rPr>
        <w:t>).</w:t>
      </w:r>
      <w:r w:rsidRPr="000546B0">
        <w:rPr>
          <w:rFonts w:ascii="Times New Roman" w:hAnsi="Times New Roman" w:cs="Times New Roman"/>
          <w:sz w:val="24"/>
          <w:szCs w:val="24"/>
          <w:shd w:val="clear" w:color="auto" w:fill="FFFFFF"/>
          <w:lang w:val="en-GB"/>
        </w:rPr>
        <w:t>We</w:t>
      </w:r>
      <w:proofErr w:type="gramEnd"/>
      <w:r w:rsidRPr="000546B0">
        <w:rPr>
          <w:rFonts w:ascii="Times New Roman" w:hAnsi="Times New Roman" w:cs="Times New Roman"/>
          <w:sz w:val="24"/>
          <w:szCs w:val="24"/>
          <w:shd w:val="clear" w:color="auto" w:fill="FFFFFF"/>
          <w:lang w:val="en-GB"/>
        </w:rPr>
        <w:t xml:space="preserve"> also analysed a change in impairment for individual cognitive domains.</w:t>
      </w:r>
      <w:r>
        <w:rPr>
          <w:rFonts w:ascii="Times New Roman" w:hAnsi="Times New Roman" w:cs="Times New Roman"/>
          <w:sz w:val="24"/>
          <w:szCs w:val="24"/>
          <w:shd w:val="clear" w:color="auto" w:fill="FFFFFF"/>
          <w:lang w:val="en-GB"/>
        </w:rPr>
        <w:t xml:space="preserve"> </w:t>
      </w:r>
      <w:r w:rsidRPr="000546B0">
        <w:rPr>
          <w:rFonts w:ascii="Times New Roman" w:hAnsi="Times New Roman" w:cs="Times New Roman"/>
          <w:sz w:val="24"/>
          <w:szCs w:val="24"/>
          <w:lang w:val="en-GB"/>
        </w:rPr>
        <w:t>Including individuals from cohort 1, who survived until wave 6 and were included in cohort 2, could bias our estimates</w:t>
      </w:r>
      <w:r>
        <w:rPr>
          <w:rFonts w:ascii="Times New Roman" w:hAnsi="Times New Roman" w:cs="Times New Roman"/>
          <w:sz w:val="24"/>
          <w:szCs w:val="24"/>
          <w:lang w:val="en-GB"/>
        </w:rPr>
        <w:t xml:space="preserve">, thus </w:t>
      </w:r>
      <w:r w:rsidRPr="000546B0">
        <w:rPr>
          <w:rFonts w:ascii="Times New Roman" w:hAnsi="Times New Roman" w:cs="Times New Roman"/>
          <w:sz w:val="24"/>
          <w:szCs w:val="24"/>
          <w:lang w:val="en-GB"/>
        </w:rPr>
        <w:t xml:space="preserve">we excluded </w:t>
      </w:r>
      <w:r>
        <w:rPr>
          <w:rFonts w:ascii="Times New Roman" w:hAnsi="Times New Roman" w:cs="Times New Roman"/>
          <w:sz w:val="24"/>
          <w:szCs w:val="24"/>
          <w:lang w:val="en-GB"/>
        </w:rPr>
        <w:t xml:space="preserve">them and </w:t>
      </w:r>
      <w:r w:rsidRPr="000546B0">
        <w:rPr>
          <w:rFonts w:ascii="Times New Roman" w:hAnsi="Times New Roman" w:cs="Times New Roman"/>
          <w:sz w:val="24"/>
          <w:szCs w:val="24"/>
          <w:lang w:val="en-GB"/>
        </w:rPr>
        <w:t>repeated the analyses. These 318 individuals scored higher in all cognitive measures</w:t>
      </w:r>
      <w:r>
        <w:rPr>
          <w:rFonts w:ascii="Times New Roman" w:hAnsi="Times New Roman" w:cs="Times New Roman"/>
          <w:sz w:val="24"/>
          <w:szCs w:val="24"/>
          <w:lang w:val="en-GB"/>
        </w:rPr>
        <w:t xml:space="preserve"> compared to other participants in cohort 1. The prevalence of cognitive impairment 1 in this sub-sample of 318 individuals was 3% in wave 2 and 10% in wave 6. From those who did not have cognitive impairment 1 in wave 2, almost 10% developed it in wave 6.    </w:t>
      </w:r>
    </w:p>
    <w:p w:rsidR="004217BA" w:rsidRPr="004844D5" w:rsidRDefault="004217BA" w:rsidP="004217BA">
      <w:pPr>
        <w:pStyle w:val="Odstavecseseznamem"/>
        <w:numPr>
          <w:ilvl w:val="1"/>
          <w:numId w:val="5"/>
        </w:numPr>
        <w:spacing w:line="480" w:lineRule="auto"/>
        <w:rPr>
          <w:rFonts w:ascii="Times New Roman" w:hAnsi="Times New Roman" w:cs="Times New Roman"/>
          <w:b/>
          <w:sz w:val="24"/>
          <w:szCs w:val="24"/>
          <w:shd w:val="clear" w:color="auto" w:fill="FFFFFF"/>
          <w:lang w:val="en-GB"/>
        </w:rPr>
      </w:pPr>
      <w:r w:rsidRPr="004844D5">
        <w:rPr>
          <w:rFonts w:ascii="Times New Roman" w:hAnsi="Times New Roman" w:cs="Times New Roman"/>
          <w:b/>
          <w:sz w:val="24"/>
          <w:szCs w:val="24"/>
          <w:shd w:val="clear" w:color="auto" w:fill="FFFFFF"/>
          <w:lang w:val="en-GB"/>
        </w:rPr>
        <w:t>Ethical considerations</w:t>
      </w:r>
    </w:p>
    <w:p w:rsidR="004217BA" w:rsidRDefault="004217BA" w:rsidP="004217BA">
      <w:pPr>
        <w:spacing w:line="480" w:lineRule="auto"/>
        <w:rPr>
          <w:rFonts w:ascii="Times New Roman" w:hAnsi="Times New Roman" w:cs="Times New Roman"/>
          <w:sz w:val="24"/>
          <w:szCs w:val="24"/>
        </w:rPr>
      </w:pPr>
      <w:r w:rsidRPr="000546B0">
        <w:rPr>
          <w:rFonts w:ascii="Times New Roman" w:hAnsi="Times New Roman" w:cs="Times New Roman"/>
          <w:sz w:val="24"/>
          <w:szCs w:val="24"/>
          <w:shd w:val="clear" w:color="auto" w:fill="FFFFFF"/>
          <w:lang w:val="en-GB"/>
        </w:rPr>
        <w:t>SHARE has been repeatedly reviewed and approved by the Ethics Committee of the University of Mannheim. All participants signed written consent and have been informed about the storage and use of the data and their right to withdraw the consent. All data were pseudo-anonymized. The present analysis was approved by the Ethics Committee of the National Institute of Mental Health, Czech Republic.</w:t>
      </w:r>
    </w:p>
    <w:p w:rsidR="004217BA" w:rsidRPr="004844D5" w:rsidRDefault="004217BA" w:rsidP="004217BA">
      <w:pPr>
        <w:pStyle w:val="Odstavecseseznamem"/>
        <w:numPr>
          <w:ilvl w:val="1"/>
          <w:numId w:val="5"/>
        </w:numPr>
        <w:spacing w:line="480" w:lineRule="auto"/>
        <w:rPr>
          <w:rFonts w:ascii="Times New Roman" w:hAnsi="Times New Roman" w:cs="Times New Roman"/>
          <w:b/>
          <w:bCs/>
          <w:iCs/>
          <w:sz w:val="24"/>
          <w:szCs w:val="24"/>
          <w:shd w:val="clear" w:color="auto" w:fill="FFFFFF"/>
          <w:lang w:val="en-GB"/>
        </w:rPr>
      </w:pPr>
      <w:r w:rsidRPr="004844D5">
        <w:rPr>
          <w:rFonts w:ascii="Times New Roman" w:hAnsi="Times New Roman" w:cs="Times New Roman"/>
          <w:b/>
          <w:bCs/>
          <w:iCs/>
          <w:sz w:val="24"/>
          <w:szCs w:val="24"/>
          <w:shd w:val="clear" w:color="auto" w:fill="FFFFFF"/>
          <w:lang w:val="en-GB"/>
        </w:rPr>
        <w:lastRenderedPageBreak/>
        <w:t>Funding of SHARE</w:t>
      </w:r>
    </w:p>
    <w:p w:rsidR="004217BA" w:rsidRDefault="004217BA" w:rsidP="004217BA">
      <w:pPr>
        <w:spacing w:line="480" w:lineRule="auto"/>
        <w:rPr>
          <w:rFonts w:ascii="Times New Roman" w:eastAsia="Times New Roman" w:hAnsi="Times New Roman" w:cs="Times New Roman"/>
          <w:sz w:val="24"/>
          <w:szCs w:val="24"/>
          <w:lang w:val="en-GB"/>
        </w:rPr>
      </w:pPr>
      <w:r w:rsidRPr="000546B0">
        <w:rPr>
          <w:rFonts w:ascii="Times New Roman" w:hAnsi="Times New Roman" w:cs="Times New Roman"/>
          <w:iCs/>
          <w:sz w:val="24"/>
          <w:szCs w:val="24"/>
          <w:shd w:val="clear" w:color="auto" w:fill="FFFFFF"/>
          <w:lang w:val="en-GB"/>
        </w:rPr>
        <w:t xml:space="preserve">This paper uses data from SHARE Waves 2 and 6, see elsewhere for details </w:t>
      </w:r>
      <w:r w:rsidRPr="000546B0">
        <w:rPr>
          <w:rFonts w:ascii="Times New Roman" w:hAnsi="Times New Roman" w:cs="Times New Roman"/>
          <w:sz w:val="24"/>
          <w:szCs w:val="24"/>
          <w:shd w:val="clear" w:color="auto" w:fill="FFFFFF"/>
          <w:lang w:val="en-GB"/>
        </w:rPr>
        <w:fldChar w:fldCharType="begin"/>
      </w:r>
      <w:r>
        <w:rPr>
          <w:rFonts w:ascii="Times New Roman" w:hAnsi="Times New Roman" w:cs="Times New Roman"/>
          <w:sz w:val="24"/>
          <w:szCs w:val="24"/>
          <w:shd w:val="clear" w:color="auto" w:fill="FFFFFF"/>
          <w:lang w:val="en-GB"/>
        </w:rPr>
        <w:instrText xml:space="preserve"> ADDIN EN.CITE &lt;EndNote&gt;&lt;Cite&gt;&lt;Author&gt;Borsch-Supan&lt;/Author&gt;&lt;Year&gt;2013&lt;/Year&gt;&lt;RecNum&gt;104&lt;/RecNum&gt;&lt;DisplayText&gt;[18]&lt;/DisplayText&gt;&lt;record&gt;&lt;rec-number&gt;104&lt;/rec-number&gt;&lt;foreign-keys&gt;&lt;key app="EN" db-id="wz2vvf52nz9txzeaf5xvt5t2rw25t22vw02x" timestamp="1528285291"&gt;104&lt;/key&gt;&lt;/foreign-keys&gt;&lt;ref-type name="Journal Article"&gt;17&lt;/ref-type&gt;&lt;contributors&gt;&lt;authors&gt;&lt;author&gt;Borsch-Supan, A.&lt;/author&gt;&lt;author&gt;Brandt, M.&lt;/author&gt;&lt;author&gt;Hunkler, C.&lt;/author&gt;&lt;author&gt;Kneip, T.&lt;/author&gt;&lt;author&gt;Korbmacher, J.&lt;/author&gt;&lt;author&gt;Malter, F.&lt;/author&gt;&lt;author&gt;Schaan, B.&lt;/author&gt;&lt;author&gt;Stuck, S.&lt;/author&gt;&lt;author&gt;Zuber, S.&lt;/author&gt;&lt;/authors&gt;&lt;/contributors&gt;&lt;auth-address&gt;Munich Center for the Economics of Aging, Max-Planck Institute for Social Law and Social Policy, Amalienst. 33, 80799 Munich, Germany.&lt;/auth-address&gt;&lt;titles&gt;&lt;title&gt;Data Resource Profile: the Survey of Health, Ageing and Retirement in Europe (SHARE)&lt;/title&gt;&lt;secondary-title&gt;Int J Epidemiol&lt;/secondary-title&gt;&lt;alt-title&gt;International journal of epidemiology&lt;/alt-title&gt;&lt;/titles&gt;&lt;alt-periodical&gt;&lt;full-title&gt;International journal of epidemiology&lt;/full-title&gt;&lt;/alt-periodical&gt;&lt;pages&gt;992-1001&lt;/pages&gt;&lt;volume&gt;42&lt;/volume&gt;&lt;number&gt;4&lt;/number&gt;&lt;edition&gt;2013/06/20&lt;/edition&gt;&lt;keywords&gt;&lt;keyword&gt;Aged&lt;/keyword&gt;&lt;keyword&gt;Aging/*physiology&lt;/keyword&gt;&lt;keyword&gt;Biomarkers/blood&lt;/keyword&gt;&lt;keyword&gt;Databases, Factual&lt;/keyword&gt;&lt;keyword&gt;Europe/epidemiology&lt;/keyword&gt;&lt;keyword&gt;*Health Status&lt;/keyword&gt;&lt;keyword&gt;Health Status Indicators&lt;/keyword&gt;&lt;keyword&gt;Humans&lt;/keyword&gt;&lt;keyword&gt;Information Dissemination&lt;/keyword&gt;&lt;keyword&gt;Interprofessional Relations&lt;/keyword&gt;&lt;keyword&gt;Middle Aged&lt;/keyword&gt;&lt;keyword&gt;Retirement/*statistics &amp;amp; numerical data&lt;/keyword&gt;&lt;/keywords&gt;&lt;dates&gt;&lt;year&gt;2013&lt;/year&gt;&lt;pub-dates&gt;&lt;date&gt;Aug&lt;/date&gt;&lt;/pub-dates&gt;&lt;/dates&gt;&lt;isbn&gt;0300-5771&lt;/isbn&gt;&lt;accession-num&gt;23778574&lt;/accession-num&gt;&lt;urls&gt;&lt;/urls&gt;&lt;custom2&gt;Pmc3780997&lt;/custom2&gt;&lt;electronic-resource-num&gt;10.1093/ije/dyt088&lt;/electronic-resource-num&gt;&lt;remote-database-provider&gt;NLM&lt;/remote-database-provider&gt;&lt;language&gt;eng&lt;/language&gt;&lt;/record&gt;&lt;/Cite&gt;&lt;/EndNote&gt;</w:instrText>
      </w:r>
      <w:r w:rsidRPr="000546B0">
        <w:rPr>
          <w:rFonts w:ascii="Times New Roman" w:hAnsi="Times New Roman" w:cs="Times New Roman"/>
          <w:sz w:val="24"/>
          <w:szCs w:val="24"/>
          <w:shd w:val="clear" w:color="auto" w:fill="FFFFFF"/>
          <w:lang w:val="en-GB"/>
        </w:rPr>
        <w:fldChar w:fldCharType="separate"/>
      </w:r>
      <w:r>
        <w:rPr>
          <w:rFonts w:ascii="Times New Roman" w:hAnsi="Times New Roman" w:cs="Times New Roman"/>
          <w:noProof/>
          <w:sz w:val="24"/>
          <w:szCs w:val="24"/>
          <w:shd w:val="clear" w:color="auto" w:fill="FFFFFF"/>
          <w:lang w:val="en-GB"/>
        </w:rPr>
        <w:t>[18]</w:t>
      </w:r>
      <w:r w:rsidRPr="000546B0">
        <w:rPr>
          <w:rFonts w:ascii="Times New Roman" w:hAnsi="Times New Roman" w:cs="Times New Roman"/>
          <w:sz w:val="24"/>
          <w:szCs w:val="24"/>
          <w:shd w:val="clear" w:color="auto" w:fill="FFFFFF"/>
          <w:lang w:val="en-GB"/>
        </w:rPr>
        <w:fldChar w:fldCharType="end"/>
      </w:r>
      <w:r w:rsidRPr="000546B0">
        <w:rPr>
          <w:rFonts w:ascii="Times New Roman" w:hAnsi="Times New Roman" w:cs="Times New Roman"/>
          <w:sz w:val="24"/>
          <w:szCs w:val="24"/>
          <w:shd w:val="clear" w:color="auto" w:fill="FFFFFF"/>
          <w:lang w:val="en-GB"/>
        </w:rPr>
        <w:t xml:space="preserve"> </w:t>
      </w:r>
      <w:r w:rsidRPr="000546B0">
        <w:rPr>
          <w:rFonts w:ascii="Times New Roman" w:hAnsi="Times New Roman" w:cs="Times New Roman"/>
          <w:iCs/>
          <w:sz w:val="24"/>
          <w:szCs w:val="24"/>
          <w:shd w:val="clear" w:color="auto" w:fill="FFFFFF"/>
          <w:lang w:val="en-GB"/>
        </w:rPr>
        <w:t>(DOIs:</w:t>
      </w:r>
      <w:r w:rsidRPr="000546B0">
        <w:rPr>
          <w:rStyle w:val="apple-converted-space"/>
          <w:rFonts w:ascii="Times New Roman" w:hAnsi="Times New Roman" w:cs="Times New Roman"/>
          <w:iCs/>
          <w:sz w:val="24"/>
          <w:szCs w:val="24"/>
          <w:shd w:val="clear" w:color="auto" w:fill="FFFFFF"/>
          <w:lang w:val="en-GB"/>
        </w:rPr>
        <w:t> </w:t>
      </w:r>
      <w:hyperlink r:id="rId5" w:tgtFrame="_blank" w:tooltip="Opens external link in current window" w:history="1">
        <w:r w:rsidRPr="000546B0">
          <w:rPr>
            <w:rStyle w:val="Hypertextovodkaz"/>
            <w:rFonts w:ascii="Times New Roman" w:hAnsi="Times New Roman" w:cs="Times New Roman"/>
            <w:iCs/>
            <w:sz w:val="24"/>
            <w:szCs w:val="24"/>
            <w:shd w:val="clear" w:color="auto" w:fill="FFFFFF"/>
            <w:lang w:val="en-GB"/>
          </w:rPr>
          <w:t>10.6103/SHARE.w2.600</w:t>
        </w:r>
      </w:hyperlink>
      <w:r w:rsidRPr="000546B0">
        <w:rPr>
          <w:rFonts w:ascii="Times New Roman" w:hAnsi="Times New Roman" w:cs="Times New Roman"/>
          <w:iCs/>
          <w:sz w:val="24"/>
          <w:szCs w:val="24"/>
          <w:shd w:val="clear" w:color="auto" w:fill="FFFFFF"/>
          <w:lang w:val="en-GB"/>
        </w:rPr>
        <w:t>, </w:t>
      </w:r>
      <w:hyperlink r:id="rId6" w:tgtFrame="_blank" w:tooltip="Opens external link in current window" w:history="1">
        <w:r w:rsidRPr="000546B0">
          <w:rPr>
            <w:rStyle w:val="Hypertextovodkaz"/>
            <w:rFonts w:ascii="Times New Roman" w:hAnsi="Times New Roman" w:cs="Times New Roman"/>
            <w:iCs/>
            <w:sz w:val="24"/>
            <w:szCs w:val="24"/>
            <w:shd w:val="clear" w:color="auto" w:fill="FFFFFF"/>
            <w:lang w:val="en-GB"/>
          </w:rPr>
          <w:t>10.6103/SHARE.w6.600</w:t>
        </w:r>
      </w:hyperlink>
      <w:r w:rsidRPr="000546B0">
        <w:rPr>
          <w:rFonts w:ascii="Times New Roman" w:hAnsi="Times New Roman" w:cs="Times New Roman"/>
          <w:iCs/>
          <w:sz w:val="24"/>
          <w:szCs w:val="24"/>
          <w:shd w:val="clear" w:color="auto" w:fill="FFFFFF"/>
          <w:lang w:val="en-GB"/>
        </w:rPr>
        <w:t>). The SHARE data collection has been primarily funded by the European Commission through FP5 (QLK6-CT-2001-00360), FP6 (SHARE-I3: RII-CT-2006-062193, COMPARE: CIT5-CT-2005-028857, SHARELIFE: CIT4-CT-2006-028812) and FP7 (SHARE-PREP: N°211909, SHARE-LEAP: N°227822, SHARE M4: N°261982). Additional funding from the German Ministry of Education and Research, the Max Planck Society for the Advancement of Science, the U.S. National Institute on Aging (U01_AG09740-13S2, P01_AG005842, P01_AG08291, P30_AG12815, R21_AG025169, Y1-AG-4553-01, IAG_BSR06-11, OGHA_04-064, HHSN271201300071C) and from various national funding sources is gratefully acknowledged (see</w:t>
      </w:r>
      <w:r w:rsidRPr="000546B0">
        <w:rPr>
          <w:rStyle w:val="apple-converted-space"/>
          <w:rFonts w:ascii="Times New Roman" w:hAnsi="Times New Roman" w:cs="Times New Roman"/>
          <w:iCs/>
          <w:sz w:val="24"/>
          <w:szCs w:val="24"/>
          <w:shd w:val="clear" w:color="auto" w:fill="FFFFFF"/>
          <w:lang w:val="en-GB"/>
        </w:rPr>
        <w:t> </w:t>
      </w:r>
      <w:hyperlink r:id="rId7" w:tgtFrame="_blank" w:history="1">
        <w:r w:rsidRPr="000546B0">
          <w:rPr>
            <w:rStyle w:val="Hypertextovodkaz"/>
            <w:rFonts w:ascii="Times New Roman" w:hAnsi="Times New Roman" w:cs="Times New Roman"/>
            <w:iCs/>
            <w:sz w:val="24"/>
            <w:szCs w:val="24"/>
            <w:shd w:val="clear" w:color="auto" w:fill="FFFFFF"/>
            <w:lang w:val="en-GB"/>
          </w:rPr>
          <w:t>www.share-project.org</w:t>
        </w:r>
      </w:hyperlink>
      <w:r w:rsidRPr="000546B0">
        <w:rPr>
          <w:rFonts w:ascii="Times New Roman" w:hAnsi="Times New Roman" w:cs="Times New Roman"/>
          <w:iCs/>
          <w:sz w:val="24"/>
          <w:szCs w:val="24"/>
          <w:shd w:val="clear" w:color="auto" w:fill="FFFFFF"/>
          <w:lang w:val="en-GB"/>
        </w:rPr>
        <w:t>).</w:t>
      </w:r>
      <w:r w:rsidRPr="000546B0">
        <w:rPr>
          <w:rFonts w:ascii="Times New Roman" w:eastAsia="Times New Roman" w:hAnsi="Times New Roman" w:cs="Times New Roman"/>
          <w:sz w:val="24"/>
          <w:szCs w:val="24"/>
          <w:lang w:val="en-GB"/>
        </w:rPr>
        <w:t xml:space="preserve"> </w:t>
      </w:r>
    </w:p>
    <w:p w:rsidR="004217BA" w:rsidRPr="000546B0" w:rsidRDefault="004217BA" w:rsidP="004217BA">
      <w:pPr>
        <w:spacing w:line="480" w:lineRule="auto"/>
        <w:rPr>
          <w:rFonts w:ascii="Times New Roman" w:hAnsi="Times New Roman" w:cs="Times New Roman"/>
          <w:sz w:val="24"/>
          <w:szCs w:val="24"/>
          <w:lang w:val="en-GB"/>
        </w:rPr>
      </w:pPr>
    </w:p>
    <w:p w:rsidR="004217BA" w:rsidRPr="000546B0" w:rsidRDefault="004217BA" w:rsidP="004217BA">
      <w:pPr>
        <w:pStyle w:val="Standard"/>
        <w:spacing w:line="480" w:lineRule="auto"/>
        <w:rPr>
          <w:rFonts w:ascii="Times New Roman" w:hAnsi="Times New Roman" w:cs="Times New Roman"/>
          <w:color w:val="000000"/>
          <w:sz w:val="24"/>
          <w:szCs w:val="24"/>
          <w:shd w:val="clear" w:color="auto" w:fill="FFFFFF"/>
          <w:lang w:val="en-GB"/>
        </w:rPr>
      </w:pPr>
    </w:p>
    <w:p w:rsidR="004217BA" w:rsidRDefault="004217BA" w:rsidP="004217BA">
      <w:pPr>
        <w:rPr>
          <w:rFonts w:ascii="Times New Roman" w:eastAsia="SimSun" w:hAnsi="Times New Roman" w:cs="Times New Roman"/>
          <w:b/>
          <w:kern w:val="3"/>
          <w:sz w:val="24"/>
          <w:szCs w:val="24"/>
        </w:rPr>
      </w:pPr>
      <w:r>
        <w:rPr>
          <w:rFonts w:ascii="Times New Roman" w:hAnsi="Times New Roman" w:cs="Times New Roman"/>
          <w:b/>
          <w:sz w:val="24"/>
          <w:szCs w:val="24"/>
        </w:rPr>
        <w:br w:type="page"/>
      </w:r>
    </w:p>
    <w:p w:rsidR="004217BA" w:rsidRPr="000546B0" w:rsidRDefault="004217BA" w:rsidP="004217BA">
      <w:pPr>
        <w:pStyle w:val="Standard"/>
        <w:spacing w:line="480" w:lineRule="auto"/>
        <w:rPr>
          <w:rFonts w:ascii="Times New Roman" w:hAnsi="Times New Roman" w:cs="Times New Roman"/>
          <w:b/>
          <w:sz w:val="24"/>
          <w:szCs w:val="24"/>
        </w:rPr>
      </w:pPr>
      <w:r w:rsidRPr="000546B0">
        <w:rPr>
          <w:rFonts w:ascii="Times New Roman" w:hAnsi="Times New Roman" w:cs="Times New Roman"/>
          <w:b/>
          <w:sz w:val="24"/>
          <w:szCs w:val="24"/>
        </w:rPr>
        <w:lastRenderedPageBreak/>
        <w:t xml:space="preserve">Supplemental Table S1 </w:t>
      </w:r>
      <w:r w:rsidRPr="002D7C35">
        <w:rPr>
          <w:rFonts w:ascii="Times New Roman" w:hAnsi="Times New Roman" w:cs="Times New Roman"/>
          <w:bCs/>
          <w:sz w:val="24"/>
          <w:szCs w:val="24"/>
        </w:rPr>
        <w:t>Characteristics of participants (not weighted, not standardized)</w:t>
      </w:r>
    </w:p>
    <w:tbl>
      <w:tblPr>
        <w:tblW w:w="9923" w:type="dxa"/>
        <w:tblCellMar>
          <w:left w:w="70" w:type="dxa"/>
          <w:right w:w="70" w:type="dxa"/>
        </w:tblCellMar>
        <w:tblLook w:val="04A0" w:firstRow="1" w:lastRow="0" w:firstColumn="1" w:lastColumn="0" w:noHBand="0" w:noVBand="1"/>
      </w:tblPr>
      <w:tblGrid>
        <w:gridCol w:w="5156"/>
        <w:gridCol w:w="1675"/>
        <w:gridCol w:w="2093"/>
        <w:gridCol w:w="999"/>
      </w:tblGrid>
      <w:tr w:rsidR="004217BA" w:rsidRPr="000546B0" w:rsidTr="00D1608F">
        <w:trPr>
          <w:trHeight w:val="288"/>
        </w:trPr>
        <w:tc>
          <w:tcPr>
            <w:tcW w:w="5156" w:type="dxa"/>
            <w:tcBorders>
              <w:top w:val="single" w:sz="4" w:space="0" w:color="auto"/>
              <w:bottom w:val="single" w:sz="4" w:space="0" w:color="auto"/>
            </w:tcBorders>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c>
          <w:tcPr>
            <w:tcW w:w="1675" w:type="dxa"/>
            <w:tcBorders>
              <w:top w:val="single" w:sz="4" w:space="0" w:color="auto"/>
              <w:bottom w:val="single" w:sz="4" w:space="0" w:color="auto"/>
            </w:tcBorders>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roofErr w:type="spellStart"/>
            <w:r w:rsidRPr="000546B0">
              <w:rPr>
                <w:rFonts w:ascii="Times New Roman" w:eastAsia="Times New Roman" w:hAnsi="Times New Roman" w:cs="Times New Roman"/>
                <w:sz w:val="24"/>
                <w:szCs w:val="24"/>
                <w:lang w:val="cs-CZ" w:eastAsia="cs-CZ"/>
              </w:rPr>
              <w:t>Cohort</w:t>
            </w:r>
            <w:proofErr w:type="spellEnd"/>
            <w:r w:rsidRPr="000546B0">
              <w:rPr>
                <w:rFonts w:ascii="Times New Roman" w:eastAsia="Times New Roman" w:hAnsi="Times New Roman" w:cs="Times New Roman"/>
                <w:sz w:val="24"/>
                <w:szCs w:val="24"/>
                <w:lang w:val="cs-CZ" w:eastAsia="cs-CZ"/>
              </w:rPr>
              <w:t xml:space="preserve"> 1</w:t>
            </w:r>
          </w:p>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(n=1</w:t>
            </w:r>
            <w:r>
              <w:rPr>
                <w:rFonts w:ascii="Times New Roman" w:eastAsia="Times New Roman" w:hAnsi="Times New Roman" w:cs="Times New Roman"/>
                <w:sz w:val="24"/>
                <w:szCs w:val="24"/>
                <w:lang w:val="cs-CZ" w:eastAsia="cs-CZ"/>
              </w:rPr>
              <w:t>,</w:t>
            </w:r>
            <w:r w:rsidRPr="000546B0">
              <w:rPr>
                <w:rFonts w:ascii="Times New Roman" w:eastAsia="Times New Roman" w:hAnsi="Times New Roman" w:cs="Times New Roman"/>
                <w:sz w:val="24"/>
                <w:szCs w:val="24"/>
                <w:lang w:val="cs-CZ" w:eastAsia="cs-CZ"/>
              </w:rPr>
              <w:t>071)</w:t>
            </w:r>
          </w:p>
        </w:tc>
        <w:tc>
          <w:tcPr>
            <w:tcW w:w="2093" w:type="dxa"/>
            <w:tcBorders>
              <w:top w:val="single" w:sz="4" w:space="0" w:color="auto"/>
              <w:bottom w:val="single" w:sz="4" w:space="0" w:color="auto"/>
            </w:tcBorders>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roofErr w:type="spellStart"/>
            <w:r w:rsidRPr="000546B0">
              <w:rPr>
                <w:rFonts w:ascii="Times New Roman" w:eastAsia="Times New Roman" w:hAnsi="Times New Roman" w:cs="Times New Roman"/>
                <w:sz w:val="24"/>
                <w:szCs w:val="24"/>
                <w:lang w:val="cs-CZ" w:eastAsia="cs-CZ"/>
              </w:rPr>
              <w:t>Cohort</w:t>
            </w:r>
            <w:proofErr w:type="spellEnd"/>
            <w:r w:rsidRPr="000546B0">
              <w:rPr>
                <w:rFonts w:ascii="Times New Roman" w:eastAsia="Times New Roman" w:hAnsi="Times New Roman" w:cs="Times New Roman"/>
                <w:sz w:val="24"/>
                <w:szCs w:val="24"/>
                <w:lang w:val="cs-CZ" w:eastAsia="cs-CZ"/>
              </w:rPr>
              <w:t xml:space="preserve"> 2</w:t>
            </w:r>
          </w:p>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(n=2</w:t>
            </w:r>
            <w:r>
              <w:rPr>
                <w:rFonts w:ascii="Times New Roman" w:eastAsia="Times New Roman" w:hAnsi="Times New Roman" w:cs="Times New Roman"/>
                <w:sz w:val="24"/>
                <w:szCs w:val="24"/>
                <w:lang w:val="cs-CZ" w:eastAsia="cs-CZ"/>
              </w:rPr>
              <w:t>,</w:t>
            </w:r>
            <w:r w:rsidRPr="000546B0">
              <w:rPr>
                <w:rFonts w:ascii="Times New Roman" w:eastAsia="Times New Roman" w:hAnsi="Times New Roman" w:cs="Times New Roman"/>
                <w:sz w:val="24"/>
                <w:szCs w:val="24"/>
                <w:lang w:val="cs-CZ" w:eastAsia="cs-CZ"/>
              </w:rPr>
              <w:t>980)</w:t>
            </w:r>
          </w:p>
        </w:tc>
        <w:tc>
          <w:tcPr>
            <w:tcW w:w="999" w:type="dxa"/>
            <w:tcBorders>
              <w:top w:val="single" w:sz="4" w:space="0" w:color="auto"/>
              <w:bottom w:val="single" w:sz="4" w:space="0" w:color="auto"/>
            </w:tcBorders>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p </w:t>
            </w:r>
            <w:proofErr w:type="spellStart"/>
            <w:r w:rsidRPr="000546B0">
              <w:rPr>
                <w:rFonts w:ascii="Times New Roman" w:eastAsia="Times New Roman" w:hAnsi="Times New Roman" w:cs="Times New Roman"/>
                <w:sz w:val="24"/>
                <w:szCs w:val="24"/>
                <w:lang w:val="cs-CZ" w:eastAsia="cs-CZ"/>
              </w:rPr>
              <w:t>value</w:t>
            </w:r>
            <w:proofErr w:type="spellEnd"/>
          </w:p>
        </w:tc>
      </w:tr>
      <w:tr w:rsidR="004217BA" w:rsidRPr="000546B0" w:rsidTr="00D1608F">
        <w:trPr>
          <w:trHeight w:val="288"/>
        </w:trPr>
        <w:tc>
          <w:tcPr>
            <w:tcW w:w="5156" w:type="dxa"/>
            <w:tcBorders>
              <w:top w:val="single" w:sz="4" w:space="0" w:color="auto"/>
            </w:tcBorders>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b/>
                <w:bCs/>
                <w:sz w:val="24"/>
                <w:szCs w:val="24"/>
                <w:lang w:val="cs-CZ" w:eastAsia="cs-CZ"/>
              </w:rPr>
            </w:pPr>
            <w:r w:rsidRPr="000546B0">
              <w:rPr>
                <w:rFonts w:ascii="Times New Roman" w:eastAsia="Times New Roman" w:hAnsi="Times New Roman" w:cs="Times New Roman"/>
                <w:b/>
                <w:bCs/>
                <w:sz w:val="24"/>
                <w:szCs w:val="24"/>
                <w:lang w:val="cs-CZ" w:eastAsia="cs-CZ"/>
              </w:rPr>
              <w:t>Sociodemographic characteristics</w:t>
            </w:r>
          </w:p>
        </w:tc>
        <w:tc>
          <w:tcPr>
            <w:tcW w:w="1675" w:type="dxa"/>
            <w:tcBorders>
              <w:top w:val="single" w:sz="4" w:space="0" w:color="auto"/>
            </w:tcBorders>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b/>
                <w:bCs/>
                <w:sz w:val="24"/>
                <w:szCs w:val="24"/>
                <w:lang w:val="cs-CZ" w:eastAsia="cs-CZ"/>
              </w:rPr>
            </w:pPr>
          </w:p>
        </w:tc>
        <w:tc>
          <w:tcPr>
            <w:tcW w:w="2093" w:type="dxa"/>
            <w:tcBorders>
              <w:top w:val="single" w:sz="4" w:space="0" w:color="auto"/>
            </w:tcBorders>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c>
          <w:tcPr>
            <w:tcW w:w="999" w:type="dxa"/>
            <w:tcBorders>
              <w:top w:val="single" w:sz="4" w:space="0" w:color="auto"/>
            </w:tcBorders>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Age, </w:t>
            </w:r>
            <w:proofErr w:type="spellStart"/>
            <w:r w:rsidRPr="000546B0">
              <w:rPr>
                <w:rFonts w:ascii="Times New Roman" w:eastAsia="Times New Roman" w:hAnsi="Times New Roman" w:cs="Times New Roman"/>
                <w:sz w:val="24"/>
                <w:szCs w:val="24"/>
                <w:lang w:val="cs-CZ" w:eastAsia="cs-CZ"/>
              </w:rPr>
              <w:t>median</w:t>
            </w:r>
            <w:proofErr w:type="spellEnd"/>
            <w:r w:rsidRPr="000546B0">
              <w:rPr>
                <w:rFonts w:ascii="Times New Roman" w:eastAsia="Times New Roman" w:hAnsi="Times New Roman" w:cs="Times New Roman"/>
                <w:sz w:val="24"/>
                <w:szCs w:val="24"/>
                <w:lang w:val="cs-CZ" w:eastAsia="cs-CZ"/>
              </w:rPr>
              <w:t xml:space="preserve"> (IQR) </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72 (10)</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72 (10)</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0.85</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Female</w:t>
            </w:r>
            <w:proofErr w:type="spellEnd"/>
            <w:r w:rsidRPr="000546B0">
              <w:rPr>
                <w:rFonts w:ascii="Times New Roman" w:eastAsia="Times New Roman" w:hAnsi="Times New Roman" w:cs="Times New Roman"/>
                <w:sz w:val="24"/>
                <w:szCs w:val="24"/>
                <w:lang w:val="cs-CZ" w:eastAsia="cs-CZ"/>
              </w:rPr>
              <w:t xml:space="preserve"> gender, n (%)</w:t>
            </w:r>
          </w:p>
        </w:tc>
        <w:tc>
          <w:tcPr>
            <w:tcW w:w="1675"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607 (57)</w:t>
            </w:r>
          </w:p>
        </w:tc>
        <w:tc>
          <w:tcPr>
            <w:tcW w:w="2093"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1 727 (58)</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0.47</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Years</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of</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education</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mean</w:t>
            </w:r>
            <w:proofErr w:type="spellEnd"/>
            <w:r w:rsidRPr="000546B0">
              <w:rPr>
                <w:rFonts w:ascii="Times New Roman" w:eastAsia="Times New Roman" w:hAnsi="Times New Roman" w:cs="Times New Roman"/>
                <w:sz w:val="24"/>
                <w:szCs w:val="24"/>
                <w:lang w:val="cs-CZ" w:eastAsia="cs-CZ"/>
              </w:rPr>
              <w:t xml:space="preserve"> ± SD</w:t>
            </w:r>
          </w:p>
        </w:tc>
        <w:tc>
          <w:tcPr>
            <w:tcW w:w="1675"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11 ± 3</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12 ± 3</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Living</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with</w:t>
            </w:r>
            <w:proofErr w:type="spellEnd"/>
            <w:r w:rsidRPr="000546B0">
              <w:rPr>
                <w:rFonts w:ascii="Times New Roman" w:eastAsia="Times New Roman" w:hAnsi="Times New Roman" w:cs="Times New Roman"/>
                <w:sz w:val="24"/>
                <w:szCs w:val="24"/>
                <w:lang w:val="cs-CZ" w:eastAsia="cs-CZ"/>
              </w:rPr>
              <w:t xml:space="preserve"> a </w:t>
            </w:r>
            <w:proofErr w:type="spellStart"/>
            <w:r w:rsidRPr="000546B0">
              <w:rPr>
                <w:rFonts w:ascii="Times New Roman" w:eastAsia="Times New Roman" w:hAnsi="Times New Roman" w:cs="Times New Roman"/>
                <w:sz w:val="24"/>
                <w:szCs w:val="24"/>
                <w:lang w:val="cs-CZ" w:eastAsia="cs-CZ"/>
              </w:rPr>
              <w:t>spouse</w:t>
            </w:r>
            <w:proofErr w:type="spellEnd"/>
            <w:r w:rsidRPr="000546B0">
              <w:rPr>
                <w:rFonts w:ascii="Times New Roman" w:eastAsia="Times New Roman" w:hAnsi="Times New Roman" w:cs="Times New Roman"/>
                <w:sz w:val="24"/>
                <w:szCs w:val="24"/>
                <w:lang w:val="cs-CZ" w:eastAsia="cs-CZ"/>
              </w:rPr>
              <w:t>, n (%)</w:t>
            </w:r>
          </w:p>
        </w:tc>
        <w:tc>
          <w:tcPr>
            <w:tcW w:w="1675"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591 (55)</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1 786 (60)</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Currently</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working</w:t>
            </w:r>
            <w:proofErr w:type="spellEnd"/>
            <w:r w:rsidRPr="000546B0">
              <w:rPr>
                <w:rFonts w:ascii="Times New Roman" w:eastAsia="Times New Roman" w:hAnsi="Times New Roman" w:cs="Times New Roman"/>
                <w:sz w:val="24"/>
                <w:szCs w:val="24"/>
                <w:lang w:val="cs-CZ" w:eastAsia="cs-CZ"/>
              </w:rPr>
              <w:t>, n (%)</w:t>
            </w:r>
          </w:p>
        </w:tc>
        <w:tc>
          <w:tcPr>
            <w:tcW w:w="1675"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12 (1)</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36 (1)</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0.82</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Highest</w:t>
            </w:r>
            <w:proofErr w:type="spellEnd"/>
            <w:r w:rsidRPr="000546B0">
              <w:rPr>
                <w:rFonts w:ascii="Times New Roman" w:eastAsia="Times New Roman" w:hAnsi="Times New Roman" w:cs="Times New Roman"/>
                <w:sz w:val="24"/>
                <w:szCs w:val="24"/>
                <w:lang w:val="cs-CZ" w:eastAsia="cs-CZ"/>
              </w:rPr>
              <w:t xml:space="preserve"> decile </w:t>
            </w:r>
            <w:proofErr w:type="spellStart"/>
            <w:r w:rsidRPr="000546B0">
              <w:rPr>
                <w:rFonts w:ascii="Times New Roman" w:eastAsia="Times New Roman" w:hAnsi="Times New Roman" w:cs="Times New Roman"/>
                <w:sz w:val="24"/>
                <w:szCs w:val="24"/>
                <w:lang w:val="cs-CZ" w:eastAsia="cs-CZ"/>
              </w:rPr>
              <w:t>of</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household</w:t>
            </w:r>
            <w:proofErr w:type="spellEnd"/>
            <w:r w:rsidRPr="000546B0">
              <w:rPr>
                <w:rFonts w:ascii="Times New Roman" w:eastAsia="Times New Roman" w:hAnsi="Times New Roman" w:cs="Times New Roman"/>
                <w:sz w:val="24"/>
                <w:szCs w:val="24"/>
                <w:lang w:val="cs-CZ" w:eastAsia="cs-CZ"/>
              </w:rPr>
              <w:t xml:space="preserve"> net </w:t>
            </w:r>
            <w:proofErr w:type="spellStart"/>
            <w:r w:rsidRPr="000546B0">
              <w:rPr>
                <w:rFonts w:ascii="Times New Roman" w:eastAsia="Times New Roman" w:hAnsi="Times New Roman" w:cs="Times New Roman"/>
                <w:sz w:val="24"/>
                <w:szCs w:val="24"/>
                <w:lang w:val="cs-CZ" w:eastAsia="cs-CZ"/>
              </w:rPr>
              <w:t>worth</w:t>
            </w:r>
            <w:proofErr w:type="spellEnd"/>
            <w:r w:rsidRPr="000546B0">
              <w:rPr>
                <w:rFonts w:ascii="Times New Roman" w:eastAsia="Times New Roman" w:hAnsi="Times New Roman" w:cs="Times New Roman"/>
                <w:sz w:val="24"/>
                <w:szCs w:val="24"/>
                <w:lang w:val="cs-CZ" w:eastAsia="cs-CZ"/>
              </w:rPr>
              <w:t>, n (%)</w:t>
            </w:r>
          </w:p>
        </w:tc>
        <w:tc>
          <w:tcPr>
            <w:tcW w:w="1675"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65 (6)</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404 (14)</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b/>
                <w:bCs/>
                <w:sz w:val="24"/>
                <w:szCs w:val="24"/>
                <w:lang w:val="cs-CZ" w:eastAsia="cs-CZ"/>
              </w:rPr>
            </w:pPr>
            <w:proofErr w:type="spellStart"/>
            <w:r w:rsidRPr="000546B0">
              <w:rPr>
                <w:rFonts w:ascii="Times New Roman" w:eastAsia="Times New Roman" w:hAnsi="Times New Roman" w:cs="Times New Roman"/>
                <w:b/>
                <w:bCs/>
                <w:sz w:val="24"/>
                <w:szCs w:val="24"/>
                <w:lang w:val="cs-CZ" w:eastAsia="cs-CZ"/>
              </w:rPr>
              <w:t>Cardiovascular</w:t>
            </w:r>
            <w:proofErr w:type="spellEnd"/>
            <w:r w:rsidRPr="000546B0">
              <w:rPr>
                <w:rFonts w:ascii="Times New Roman" w:eastAsia="Times New Roman" w:hAnsi="Times New Roman" w:cs="Times New Roman"/>
                <w:b/>
                <w:bCs/>
                <w:sz w:val="24"/>
                <w:szCs w:val="24"/>
                <w:lang w:val="cs-CZ" w:eastAsia="cs-CZ"/>
              </w:rPr>
              <w:t xml:space="preserve"> health, n (%)</w:t>
            </w:r>
          </w:p>
        </w:tc>
        <w:tc>
          <w:tcPr>
            <w:tcW w:w="1675"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b/>
                <w:bCs/>
                <w:sz w:val="24"/>
                <w:szCs w:val="24"/>
                <w:lang w:val="cs-CZ" w:eastAsia="cs-CZ"/>
              </w:rPr>
            </w:pP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Stroke</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80 (8)</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154 (5)</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Myocardial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infarction</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269 (25)</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465 (16)</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High</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blood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pressure</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555 (52)</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1 712 (57)</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High</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blood</w:t>
            </w:r>
            <w:proofErr w:type="spellEnd"/>
            <w:r w:rsidRPr="000546B0">
              <w:rPr>
                <w:rFonts w:ascii="Times New Roman" w:eastAsia="Times New Roman" w:hAnsi="Times New Roman" w:cs="Times New Roman"/>
                <w:sz w:val="24"/>
                <w:szCs w:val="24"/>
                <w:lang w:val="cs-CZ" w:eastAsia="cs-CZ"/>
              </w:rPr>
              <w:t xml:space="preserve"> cholesterol</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210 (20)</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828 (28)</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High</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blood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sugar</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217 (20)</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719 (24)</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Drugs</w:t>
            </w:r>
            <w:proofErr w:type="spellEnd"/>
            <w:r w:rsidRPr="000546B0">
              <w:rPr>
                <w:rFonts w:ascii="Times New Roman" w:eastAsia="Times New Roman" w:hAnsi="Times New Roman" w:cs="Times New Roman"/>
                <w:sz w:val="24"/>
                <w:szCs w:val="24"/>
                <w:lang w:val="cs-CZ" w:eastAsia="cs-CZ"/>
              </w:rPr>
              <w:t xml:space="preserve"> for </w:t>
            </w:r>
            <w:proofErr w:type="spellStart"/>
            <w:r w:rsidRPr="000546B0">
              <w:rPr>
                <w:rFonts w:ascii="Times New Roman" w:eastAsia="Times New Roman" w:hAnsi="Times New Roman" w:cs="Times New Roman"/>
                <w:sz w:val="24"/>
                <w:szCs w:val="24"/>
                <w:lang w:val="cs-CZ" w:eastAsia="cs-CZ"/>
              </w:rPr>
              <w:t>high</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blood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pressure</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586 (55)</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1 883 (63)</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Drugs</w:t>
            </w:r>
            <w:proofErr w:type="spellEnd"/>
            <w:r w:rsidRPr="000546B0">
              <w:rPr>
                <w:rFonts w:ascii="Times New Roman" w:eastAsia="Times New Roman" w:hAnsi="Times New Roman" w:cs="Times New Roman"/>
                <w:sz w:val="24"/>
                <w:szCs w:val="24"/>
                <w:lang w:val="cs-CZ" w:eastAsia="cs-CZ"/>
              </w:rPr>
              <w:t xml:space="preserve"> for cholesterol</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211 (20)</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1 017 (34)</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Drugs</w:t>
            </w:r>
            <w:proofErr w:type="spellEnd"/>
            <w:r w:rsidRPr="000546B0">
              <w:rPr>
                <w:rFonts w:ascii="Times New Roman" w:eastAsia="Times New Roman" w:hAnsi="Times New Roman" w:cs="Times New Roman"/>
                <w:sz w:val="24"/>
                <w:szCs w:val="24"/>
                <w:lang w:val="cs-CZ" w:eastAsia="cs-CZ"/>
              </w:rPr>
              <w:t xml:space="preserve"> for diabetes </w:t>
            </w:r>
            <w:proofErr w:type="spellStart"/>
            <w:r w:rsidRPr="000546B0">
              <w:rPr>
                <w:rFonts w:ascii="Times New Roman" w:eastAsia="Times New Roman" w:hAnsi="Times New Roman" w:cs="Times New Roman"/>
                <w:sz w:val="24"/>
                <w:szCs w:val="24"/>
                <w:lang w:val="cs-CZ" w:eastAsia="cs-CZ"/>
              </w:rPr>
              <w:t>mellitus</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174 (16)</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642 (22)</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Drugs</w:t>
            </w:r>
            <w:proofErr w:type="spellEnd"/>
            <w:r w:rsidRPr="000546B0">
              <w:rPr>
                <w:rFonts w:ascii="Times New Roman" w:eastAsia="Times New Roman" w:hAnsi="Times New Roman" w:cs="Times New Roman"/>
                <w:sz w:val="24"/>
                <w:szCs w:val="24"/>
                <w:lang w:val="cs-CZ" w:eastAsia="cs-CZ"/>
              </w:rPr>
              <w:t xml:space="preserve"> for </w:t>
            </w:r>
            <w:proofErr w:type="spellStart"/>
            <w:r w:rsidRPr="000546B0">
              <w:rPr>
                <w:rFonts w:ascii="Times New Roman" w:eastAsia="Times New Roman" w:hAnsi="Times New Roman" w:cs="Times New Roman"/>
                <w:sz w:val="24"/>
                <w:szCs w:val="24"/>
                <w:lang w:val="cs-CZ" w:eastAsia="cs-CZ"/>
              </w:rPr>
              <w:t>coronary</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heart</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disease</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101 (9)</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363 (12)</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0.02</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roofErr w:type="spellStart"/>
            <w:r w:rsidRPr="000546B0">
              <w:rPr>
                <w:rFonts w:ascii="Times New Roman" w:eastAsia="Times New Roman" w:hAnsi="Times New Roman" w:cs="Times New Roman"/>
                <w:b/>
                <w:bCs/>
                <w:sz w:val="24"/>
                <w:szCs w:val="24"/>
                <w:lang w:val="cs-CZ" w:eastAsia="cs-CZ"/>
              </w:rPr>
              <w:t>Overall</w:t>
            </w:r>
            <w:proofErr w:type="spellEnd"/>
            <w:r w:rsidRPr="000546B0">
              <w:rPr>
                <w:rFonts w:ascii="Times New Roman" w:eastAsia="Times New Roman" w:hAnsi="Times New Roman" w:cs="Times New Roman"/>
                <w:b/>
                <w:bCs/>
                <w:sz w:val="24"/>
                <w:szCs w:val="24"/>
                <w:lang w:val="cs-CZ" w:eastAsia="cs-CZ"/>
              </w:rPr>
              <w:t xml:space="preserve"> health, n (%)</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Depression</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318 (30)</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762 (26)</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0.01</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Excessive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alcohol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consumption</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24 (2)</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102 (3)</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0.06</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Obesity</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246 (23)</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938 (32)</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Physical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inactivity</w:t>
            </w:r>
            <w:proofErr w:type="spellEnd"/>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258 (24)</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384 (13)</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roofErr w:type="spellStart"/>
            <w:r w:rsidRPr="000546B0">
              <w:rPr>
                <w:rFonts w:ascii="Times New Roman" w:eastAsia="Times New Roman" w:hAnsi="Times New Roman" w:cs="Times New Roman"/>
                <w:b/>
                <w:sz w:val="24"/>
                <w:szCs w:val="24"/>
                <w:lang w:val="cs-CZ" w:eastAsia="cs-CZ"/>
              </w:rPr>
              <w:lastRenderedPageBreak/>
              <w:t>Cognitive</w:t>
            </w:r>
            <w:proofErr w:type="spellEnd"/>
            <w:r w:rsidRPr="000546B0">
              <w:rPr>
                <w:rFonts w:ascii="Times New Roman" w:eastAsia="Times New Roman" w:hAnsi="Times New Roman" w:cs="Times New Roman"/>
                <w:b/>
                <w:sz w:val="24"/>
                <w:szCs w:val="24"/>
                <w:lang w:val="cs-CZ" w:eastAsia="cs-CZ"/>
              </w:rPr>
              <w:t xml:space="preserve"> </w:t>
            </w:r>
            <w:proofErr w:type="spellStart"/>
            <w:r w:rsidRPr="000546B0">
              <w:rPr>
                <w:rFonts w:ascii="Times New Roman" w:eastAsia="Times New Roman" w:hAnsi="Times New Roman" w:cs="Times New Roman"/>
                <w:b/>
                <w:sz w:val="24"/>
                <w:szCs w:val="24"/>
                <w:lang w:val="cs-CZ" w:eastAsia="cs-CZ"/>
              </w:rPr>
              <w:t>functions</w:t>
            </w:r>
            <w:proofErr w:type="spellEnd"/>
            <w:r w:rsidRPr="000546B0">
              <w:rPr>
                <w:rFonts w:ascii="Times New Roman" w:eastAsia="Times New Roman" w:hAnsi="Times New Roman" w:cs="Times New Roman"/>
                <w:b/>
                <w:sz w:val="24"/>
                <w:szCs w:val="24"/>
                <w:lang w:val="cs-CZ" w:eastAsia="cs-CZ"/>
              </w:rPr>
              <w:t>, n (%)</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vertAlign w:val="superscript"/>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Verbal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fluency</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mean</w:t>
            </w:r>
            <w:proofErr w:type="spellEnd"/>
            <w:r w:rsidRPr="000546B0">
              <w:rPr>
                <w:rFonts w:ascii="Times New Roman" w:eastAsia="Times New Roman" w:hAnsi="Times New Roman" w:cs="Times New Roman"/>
                <w:sz w:val="24"/>
                <w:szCs w:val="24"/>
                <w:lang w:val="cs-CZ" w:eastAsia="cs-CZ"/>
              </w:rPr>
              <w:t xml:space="preserve"> ± SD</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16 ± 7</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22 ± 8</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vertAlign w:val="superscript"/>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Immediate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recall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mean</w:t>
            </w:r>
            <w:proofErr w:type="spellEnd"/>
            <w:r w:rsidRPr="000546B0">
              <w:rPr>
                <w:rFonts w:ascii="Times New Roman" w:eastAsia="Times New Roman" w:hAnsi="Times New Roman" w:cs="Times New Roman"/>
                <w:sz w:val="24"/>
                <w:szCs w:val="24"/>
                <w:lang w:val="cs-CZ" w:eastAsia="cs-CZ"/>
              </w:rPr>
              <w:t xml:space="preserve"> ± SD</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4 ± 2</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5 ± 2</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vertAlign w:val="superscript"/>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Delayed</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recall</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median</w:t>
            </w:r>
            <w:proofErr w:type="spellEnd"/>
            <w:r w:rsidRPr="000546B0">
              <w:rPr>
                <w:rFonts w:ascii="Times New Roman" w:eastAsia="Times New Roman" w:hAnsi="Times New Roman" w:cs="Times New Roman"/>
                <w:sz w:val="24"/>
                <w:szCs w:val="24"/>
                <w:lang w:val="cs-CZ" w:eastAsia="cs-CZ"/>
              </w:rPr>
              <w:t xml:space="preserve"> (IQR) </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 (3)</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4 (2)</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vertAlign w:val="superscript"/>
                <w:lang w:val="cs-CZ" w:eastAsia="cs-CZ"/>
              </w:rPr>
            </w:pPr>
            <w:r w:rsidRPr="000546B0">
              <w:rPr>
                <w:rFonts w:ascii="Times New Roman" w:eastAsia="Times New Roman" w:hAnsi="Times New Roman" w:cs="Times New Roman"/>
                <w:sz w:val="24"/>
                <w:szCs w:val="24"/>
                <w:lang w:val="cs-CZ" w:eastAsia="cs-CZ"/>
              </w:rPr>
              <w:t xml:space="preserve">     Full </w:t>
            </w:r>
            <w:proofErr w:type="spellStart"/>
            <w:r w:rsidRPr="000546B0">
              <w:rPr>
                <w:rFonts w:ascii="Times New Roman" w:eastAsia="Times New Roman" w:hAnsi="Times New Roman" w:cs="Times New Roman"/>
                <w:sz w:val="24"/>
                <w:szCs w:val="24"/>
                <w:lang w:val="cs-CZ" w:eastAsia="cs-CZ"/>
              </w:rPr>
              <w:t>orientation</w:t>
            </w:r>
            <w:proofErr w:type="spellEnd"/>
            <w:r w:rsidRPr="000546B0">
              <w:rPr>
                <w:rFonts w:ascii="Times New Roman" w:eastAsia="Times New Roman" w:hAnsi="Times New Roman" w:cs="Times New Roman"/>
                <w:sz w:val="24"/>
                <w:szCs w:val="24"/>
                <w:lang w:val="cs-CZ" w:eastAsia="cs-CZ"/>
              </w:rPr>
              <w:t xml:space="preserve">, n (%) </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817 (76)</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2 480 (83)</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Cognitive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 xml:space="preserve"> 1</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125 (12)</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246 (8)</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Cognitive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 xml:space="preserve"> 2</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125 (12)</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183 (6)</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Cognitive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 xml:space="preserve"> 3</w:t>
            </w:r>
          </w:p>
        </w:tc>
        <w:tc>
          <w:tcPr>
            <w:tcW w:w="1675"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109 (10)</w:t>
            </w:r>
          </w:p>
        </w:tc>
        <w:tc>
          <w:tcPr>
            <w:tcW w:w="2093"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120 (4)</w:t>
            </w:r>
          </w:p>
        </w:tc>
        <w:tc>
          <w:tcPr>
            <w:tcW w:w="999" w:type="dxa"/>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r w:rsidR="004217BA" w:rsidRPr="000546B0" w:rsidTr="00D1608F">
        <w:trPr>
          <w:trHeight w:val="288"/>
        </w:trPr>
        <w:tc>
          <w:tcPr>
            <w:tcW w:w="5156" w:type="dxa"/>
            <w:tcBorders>
              <w:bottom w:val="single" w:sz="4" w:space="0" w:color="auto"/>
            </w:tcBorders>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Cognitive</w:t>
            </w:r>
            <w:proofErr w:type="spellEnd"/>
            <w:r w:rsidRPr="000546B0">
              <w:rPr>
                <w:rFonts w:ascii="Times New Roman" w:eastAsia="Times New Roman" w:hAnsi="Times New Roman" w:cs="Times New Roman"/>
                <w:sz w:val="24"/>
                <w:szCs w:val="24"/>
                <w:lang w:val="cs-CZ" w:eastAsia="cs-CZ"/>
              </w:rPr>
              <w:t xml:space="preserve"> </w:t>
            </w:r>
            <w:proofErr w:type="spellStart"/>
            <w:r w:rsidRPr="000546B0">
              <w:rPr>
                <w:rFonts w:ascii="Times New Roman" w:eastAsia="Times New Roman" w:hAnsi="Times New Roman" w:cs="Times New Roman"/>
                <w:sz w:val="24"/>
                <w:szCs w:val="24"/>
                <w:lang w:val="cs-CZ" w:eastAsia="cs-CZ"/>
              </w:rPr>
              <w:t>impairment</w:t>
            </w:r>
            <w:proofErr w:type="spellEnd"/>
            <w:r w:rsidRPr="000546B0">
              <w:rPr>
                <w:rFonts w:ascii="Times New Roman" w:eastAsia="Times New Roman" w:hAnsi="Times New Roman" w:cs="Times New Roman"/>
                <w:sz w:val="24"/>
                <w:szCs w:val="24"/>
                <w:lang w:val="cs-CZ" w:eastAsia="cs-CZ"/>
              </w:rPr>
              <w:t xml:space="preserve"> 4</w:t>
            </w:r>
          </w:p>
        </w:tc>
        <w:tc>
          <w:tcPr>
            <w:tcW w:w="1675" w:type="dxa"/>
            <w:tcBorders>
              <w:bottom w:val="single" w:sz="4" w:space="0" w:color="auto"/>
            </w:tcBorders>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362 (34)</w:t>
            </w:r>
          </w:p>
        </w:tc>
        <w:tc>
          <w:tcPr>
            <w:tcW w:w="2093" w:type="dxa"/>
            <w:tcBorders>
              <w:bottom w:val="single" w:sz="4" w:space="0" w:color="auto"/>
            </w:tcBorders>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471 (16)</w:t>
            </w:r>
          </w:p>
        </w:tc>
        <w:tc>
          <w:tcPr>
            <w:tcW w:w="999" w:type="dxa"/>
            <w:tcBorders>
              <w:bottom w:val="single" w:sz="4" w:space="0" w:color="auto"/>
            </w:tcBorders>
          </w:tcPr>
          <w:p w:rsidR="004217BA" w:rsidRPr="000546B0" w:rsidRDefault="004217BA" w:rsidP="00D1608F">
            <w:pPr>
              <w:spacing w:after="0" w:line="480" w:lineRule="auto"/>
              <w:rPr>
                <w:rFonts w:ascii="Times New Roman" w:eastAsia="Times New Roman" w:hAnsi="Times New Roman" w:cs="Times New Roman"/>
                <w:sz w:val="24"/>
                <w:szCs w:val="24"/>
                <w:lang w:val="cs-CZ" w:eastAsia="cs-CZ"/>
              </w:rPr>
            </w:pPr>
            <w:r w:rsidRPr="000546B0">
              <w:rPr>
                <w:rFonts w:ascii="Times New Roman" w:eastAsia="Times New Roman" w:hAnsi="Times New Roman" w:cs="Times New Roman"/>
                <w:sz w:val="24"/>
                <w:szCs w:val="24"/>
                <w:lang w:val="cs-CZ" w:eastAsia="cs-CZ"/>
              </w:rPr>
              <w:t>˂0.001</w:t>
            </w:r>
          </w:p>
        </w:tc>
      </w:tr>
    </w:tbl>
    <w:p w:rsidR="004217BA" w:rsidRPr="000546B0" w:rsidRDefault="004217BA" w:rsidP="004217BA">
      <w:pPr>
        <w:spacing w:line="480" w:lineRule="auto"/>
        <w:rPr>
          <w:rFonts w:ascii="Times New Roman" w:hAnsi="Times New Roman" w:cs="Times New Roman"/>
          <w:sz w:val="24"/>
          <w:szCs w:val="24"/>
        </w:rPr>
      </w:pPr>
      <w:r w:rsidRPr="000546B0">
        <w:rPr>
          <w:rFonts w:ascii="Times New Roman" w:hAnsi="Times New Roman" w:cs="Times New Roman"/>
          <w:sz w:val="24"/>
          <w:szCs w:val="24"/>
        </w:rPr>
        <w:t>IQR, interquartile range; SD, standard deviation</w:t>
      </w: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Default="004217BA" w:rsidP="004217BA">
      <w:pPr>
        <w:spacing w:line="480" w:lineRule="auto"/>
        <w:rPr>
          <w:rFonts w:ascii="Times New Roman" w:hAnsi="Times New Roman" w:cs="Times New Roman"/>
          <w:sz w:val="24"/>
          <w:szCs w:val="24"/>
        </w:rPr>
      </w:pPr>
    </w:p>
    <w:p w:rsidR="004217BA" w:rsidRPr="002D7C35" w:rsidRDefault="004217BA" w:rsidP="004217BA">
      <w:pPr>
        <w:pStyle w:val="Standard"/>
        <w:spacing w:line="480" w:lineRule="auto"/>
        <w:rPr>
          <w:rFonts w:ascii="Times New Roman" w:hAnsi="Times New Roman" w:cs="Times New Roman"/>
          <w:bCs/>
          <w:sz w:val="24"/>
          <w:szCs w:val="24"/>
        </w:rPr>
      </w:pPr>
      <w:r w:rsidRPr="000546B0">
        <w:rPr>
          <w:rFonts w:ascii="Times New Roman" w:hAnsi="Times New Roman" w:cs="Times New Roman"/>
          <w:b/>
          <w:sz w:val="24"/>
          <w:szCs w:val="24"/>
        </w:rPr>
        <w:lastRenderedPageBreak/>
        <w:t>Supplemental Table S</w:t>
      </w:r>
      <w:r>
        <w:rPr>
          <w:rFonts w:ascii="Times New Roman" w:hAnsi="Times New Roman" w:cs="Times New Roman"/>
          <w:b/>
          <w:sz w:val="24"/>
          <w:szCs w:val="24"/>
        </w:rPr>
        <w:t>2</w:t>
      </w:r>
      <w:r w:rsidRPr="000546B0">
        <w:rPr>
          <w:rFonts w:ascii="Times New Roman" w:hAnsi="Times New Roman" w:cs="Times New Roman"/>
          <w:b/>
          <w:sz w:val="24"/>
          <w:szCs w:val="24"/>
        </w:rPr>
        <w:t xml:space="preserve"> </w:t>
      </w:r>
      <w:r w:rsidRPr="002D7C35">
        <w:rPr>
          <w:rFonts w:ascii="Times New Roman" w:hAnsi="Times New Roman" w:cs="Times New Roman"/>
          <w:bCs/>
          <w:sz w:val="24"/>
          <w:szCs w:val="24"/>
        </w:rPr>
        <w:t>Associations of participants´ characteristics with cognitive impairment</w:t>
      </w:r>
    </w:p>
    <w:tbl>
      <w:tblPr>
        <w:tblW w:w="8784" w:type="dxa"/>
        <w:tblCellMar>
          <w:left w:w="70" w:type="dxa"/>
          <w:right w:w="70" w:type="dxa"/>
        </w:tblCellMar>
        <w:tblLook w:val="04A0" w:firstRow="1" w:lastRow="0" w:firstColumn="1" w:lastColumn="0" w:noHBand="0" w:noVBand="1"/>
      </w:tblPr>
      <w:tblGrid>
        <w:gridCol w:w="5156"/>
        <w:gridCol w:w="3628"/>
      </w:tblGrid>
      <w:tr w:rsidR="004217BA" w:rsidRPr="002A13FC" w:rsidTr="00D1608F">
        <w:trPr>
          <w:trHeight w:val="428"/>
        </w:trPr>
        <w:tc>
          <w:tcPr>
            <w:tcW w:w="5156" w:type="dxa"/>
            <w:tcBorders>
              <w:top w:val="single" w:sz="4" w:space="0" w:color="auto"/>
              <w:bottom w:val="single" w:sz="4" w:space="0" w:color="auto"/>
            </w:tcBorders>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p>
        </w:tc>
        <w:tc>
          <w:tcPr>
            <w:tcW w:w="3628" w:type="dxa"/>
            <w:tcBorders>
              <w:top w:val="single" w:sz="4" w:space="0" w:color="auto"/>
              <w:bottom w:val="single" w:sz="4" w:space="0" w:color="auto"/>
            </w:tcBorders>
            <w:shd w:val="clear" w:color="auto" w:fill="auto"/>
            <w:noWrap/>
            <w:vAlign w:val="bottom"/>
            <w:hideMark/>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OR (95 % CI)</w:t>
            </w:r>
          </w:p>
        </w:tc>
      </w:tr>
      <w:tr w:rsidR="004217BA" w:rsidRPr="002A13FC" w:rsidTr="00D1608F">
        <w:trPr>
          <w:trHeight w:val="288"/>
        </w:trPr>
        <w:tc>
          <w:tcPr>
            <w:tcW w:w="5156" w:type="dxa"/>
            <w:tcBorders>
              <w:top w:val="single" w:sz="4" w:space="0" w:color="auto"/>
            </w:tcBorders>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b/>
                <w:bCs/>
                <w:sz w:val="24"/>
                <w:szCs w:val="24"/>
                <w:lang w:val="cs-CZ" w:eastAsia="cs-CZ"/>
              </w:rPr>
            </w:pPr>
            <w:r w:rsidRPr="002A13FC">
              <w:rPr>
                <w:rFonts w:ascii="Times New Roman" w:eastAsia="Times New Roman" w:hAnsi="Times New Roman" w:cs="Times New Roman"/>
                <w:b/>
                <w:bCs/>
                <w:sz w:val="24"/>
                <w:szCs w:val="24"/>
                <w:lang w:val="cs-CZ" w:eastAsia="cs-CZ"/>
              </w:rPr>
              <w:t>Sociodemographic characteristics</w:t>
            </w:r>
          </w:p>
        </w:tc>
        <w:tc>
          <w:tcPr>
            <w:tcW w:w="3628" w:type="dxa"/>
            <w:tcBorders>
              <w:top w:val="single" w:sz="4" w:space="0" w:color="auto"/>
            </w:tcBorders>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b/>
                <w:bCs/>
                <w:sz w:val="24"/>
                <w:szCs w:val="24"/>
                <w:lang w:val="cs-CZ" w:eastAsia="cs-CZ"/>
              </w:rPr>
            </w:pP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Age</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1.13 (1.07; </w:t>
            </w:r>
            <w:proofErr w:type="gramStart"/>
            <w:r>
              <w:rPr>
                <w:rFonts w:ascii="Times New Roman" w:eastAsia="Times New Roman" w:hAnsi="Times New Roman" w:cs="Times New Roman"/>
                <w:sz w:val="24"/>
                <w:szCs w:val="24"/>
                <w:lang w:val="cs-CZ" w:eastAsia="cs-CZ"/>
              </w:rPr>
              <w:t>1.19)*</w:t>
            </w:r>
            <w:proofErr w:type="gramEnd"/>
            <w:r>
              <w:rPr>
                <w:rFonts w:ascii="Times New Roman" w:eastAsia="Times New Roman" w:hAnsi="Times New Roman" w:cs="Times New Roman"/>
                <w:sz w:val="24"/>
                <w:szCs w:val="24"/>
                <w:lang w:val="cs-CZ" w:eastAsia="cs-CZ"/>
              </w:rPr>
              <w:t>*</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Female</w:t>
            </w:r>
            <w:proofErr w:type="spellEnd"/>
            <w:r w:rsidRPr="002A13FC">
              <w:rPr>
                <w:rFonts w:ascii="Times New Roman" w:eastAsia="Times New Roman" w:hAnsi="Times New Roman" w:cs="Times New Roman"/>
                <w:sz w:val="24"/>
                <w:szCs w:val="24"/>
                <w:lang w:val="cs-CZ" w:eastAsia="cs-CZ"/>
              </w:rPr>
              <w:t xml:space="preserve"> gender</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0.74 (0.56; </w:t>
            </w:r>
            <w:proofErr w:type="gramStart"/>
            <w:r>
              <w:rPr>
                <w:rFonts w:ascii="Times New Roman" w:eastAsia="Times New Roman" w:hAnsi="Times New Roman" w:cs="Times New Roman"/>
                <w:sz w:val="24"/>
                <w:szCs w:val="24"/>
                <w:lang w:val="cs-CZ" w:eastAsia="cs-CZ"/>
              </w:rPr>
              <w:t>0.96)*</w:t>
            </w:r>
            <w:proofErr w:type="gramEnd"/>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Education</w:t>
            </w:r>
            <w:proofErr w:type="spellEnd"/>
            <w:r w:rsidRPr="002A13FC">
              <w:rPr>
                <w:rFonts w:ascii="Times New Roman" w:eastAsia="Times New Roman" w:hAnsi="Times New Roman" w:cs="Times New Roman"/>
                <w:sz w:val="24"/>
                <w:szCs w:val="24"/>
                <w:lang w:val="cs-CZ" w:eastAsia="cs-CZ"/>
              </w:rPr>
              <w:t xml:space="preserve">: 13 </w:t>
            </w:r>
            <w:proofErr w:type="spellStart"/>
            <w:r w:rsidRPr="002A13FC">
              <w:rPr>
                <w:rFonts w:ascii="Times New Roman" w:eastAsia="Times New Roman" w:hAnsi="Times New Roman" w:cs="Times New Roman"/>
                <w:sz w:val="24"/>
                <w:szCs w:val="24"/>
                <w:lang w:val="cs-CZ" w:eastAsia="cs-CZ"/>
              </w:rPr>
              <w:t>years</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of</w:t>
            </w:r>
            <w:proofErr w:type="spellEnd"/>
            <w:r w:rsidRPr="002A13FC">
              <w:rPr>
                <w:rFonts w:ascii="Times New Roman" w:eastAsia="Times New Roman" w:hAnsi="Times New Roman" w:cs="Times New Roman"/>
                <w:sz w:val="24"/>
                <w:szCs w:val="24"/>
                <w:lang w:val="cs-CZ" w:eastAsia="cs-CZ"/>
              </w:rPr>
              <w:t xml:space="preserve"> more</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0.52 (0.39; </w:t>
            </w:r>
            <w:proofErr w:type="gramStart"/>
            <w:r>
              <w:rPr>
                <w:rFonts w:ascii="Times New Roman" w:eastAsia="Times New Roman" w:hAnsi="Times New Roman" w:cs="Times New Roman"/>
                <w:sz w:val="24"/>
                <w:szCs w:val="24"/>
                <w:lang w:val="cs-CZ" w:eastAsia="cs-CZ"/>
              </w:rPr>
              <w:t>0.70)*</w:t>
            </w:r>
            <w:proofErr w:type="gramEnd"/>
            <w:r>
              <w:rPr>
                <w:rFonts w:ascii="Times New Roman" w:eastAsia="Times New Roman" w:hAnsi="Times New Roman" w:cs="Times New Roman"/>
                <w:sz w:val="24"/>
                <w:szCs w:val="24"/>
                <w:lang w:val="cs-CZ" w:eastAsia="cs-CZ"/>
              </w:rPr>
              <w:t>*</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Living</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with</w:t>
            </w:r>
            <w:proofErr w:type="spellEnd"/>
            <w:r w:rsidRPr="002A13FC">
              <w:rPr>
                <w:rFonts w:ascii="Times New Roman" w:eastAsia="Times New Roman" w:hAnsi="Times New Roman" w:cs="Times New Roman"/>
                <w:sz w:val="24"/>
                <w:szCs w:val="24"/>
                <w:lang w:val="cs-CZ" w:eastAsia="cs-CZ"/>
              </w:rPr>
              <w:t xml:space="preserve"> a </w:t>
            </w:r>
            <w:proofErr w:type="spellStart"/>
            <w:r w:rsidRPr="002A13FC">
              <w:rPr>
                <w:rFonts w:ascii="Times New Roman" w:eastAsia="Times New Roman" w:hAnsi="Times New Roman" w:cs="Times New Roman"/>
                <w:sz w:val="24"/>
                <w:szCs w:val="24"/>
                <w:lang w:val="cs-CZ" w:eastAsia="cs-CZ"/>
              </w:rPr>
              <w:t>spouse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1.14 (0.88; 1.49)</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Currently</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working</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2.19 (0.65; 7.39)</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Highest</w:t>
            </w:r>
            <w:proofErr w:type="spellEnd"/>
            <w:r w:rsidRPr="002A13FC">
              <w:rPr>
                <w:rFonts w:ascii="Times New Roman" w:eastAsia="Times New Roman" w:hAnsi="Times New Roman" w:cs="Times New Roman"/>
                <w:sz w:val="24"/>
                <w:szCs w:val="24"/>
                <w:lang w:val="cs-CZ" w:eastAsia="cs-CZ"/>
              </w:rPr>
              <w:t xml:space="preserve"> decile </w:t>
            </w:r>
            <w:proofErr w:type="spellStart"/>
            <w:r w:rsidRPr="002A13FC">
              <w:rPr>
                <w:rFonts w:ascii="Times New Roman" w:eastAsia="Times New Roman" w:hAnsi="Times New Roman" w:cs="Times New Roman"/>
                <w:sz w:val="24"/>
                <w:szCs w:val="24"/>
                <w:lang w:val="cs-CZ" w:eastAsia="cs-CZ"/>
              </w:rPr>
              <w:t>of</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household</w:t>
            </w:r>
            <w:proofErr w:type="spellEnd"/>
            <w:r w:rsidRPr="002A13FC">
              <w:rPr>
                <w:rFonts w:ascii="Times New Roman" w:eastAsia="Times New Roman" w:hAnsi="Times New Roman" w:cs="Times New Roman"/>
                <w:sz w:val="24"/>
                <w:szCs w:val="24"/>
                <w:lang w:val="cs-CZ" w:eastAsia="cs-CZ"/>
              </w:rPr>
              <w:t xml:space="preserve"> net </w:t>
            </w:r>
            <w:proofErr w:type="spellStart"/>
            <w:r w:rsidRPr="002A13FC">
              <w:rPr>
                <w:rFonts w:ascii="Times New Roman" w:eastAsia="Times New Roman" w:hAnsi="Times New Roman" w:cs="Times New Roman"/>
                <w:sz w:val="24"/>
                <w:szCs w:val="24"/>
                <w:lang w:val="cs-CZ" w:eastAsia="cs-CZ"/>
              </w:rPr>
              <w:t>worth</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0.69 (0.43; 1.12)</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b/>
                <w:bCs/>
                <w:sz w:val="24"/>
                <w:szCs w:val="24"/>
                <w:lang w:val="cs-CZ" w:eastAsia="cs-CZ"/>
              </w:rPr>
            </w:pPr>
            <w:proofErr w:type="spellStart"/>
            <w:r w:rsidRPr="002A13FC">
              <w:rPr>
                <w:rFonts w:ascii="Times New Roman" w:eastAsia="Times New Roman" w:hAnsi="Times New Roman" w:cs="Times New Roman"/>
                <w:b/>
                <w:bCs/>
                <w:sz w:val="24"/>
                <w:szCs w:val="24"/>
                <w:lang w:val="cs-CZ" w:eastAsia="cs-CZ"/>
              </w:rPr>
              <w:t>Cardiovascular</w:t>
            </w:r>
            <w:proofErr w:type="spellEnd"/>
            <w:r w:rsidRPr="002A13FC">
              <w:rPr>
                <w:rFonts w:ascii="Times New Roman" w:eastAsia="Times New Roman" w:hAnsi="Times New Roman" w:cs="Times New Roman"/>
                <w:b/>
                <w:bCs/>
                <w:sz w:val="24"/>
                <w:szCs w:val="24"/>
                <w:lang w:val="cs-CZ" w:eastAsia="cs-CZ"/>
              </w:rPr>
              <w:t xml:space="preserve"> health</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b/>
                <w:bCs/>
                <w:sz w:val="24"/>
                <w:szCs w:val="24"/>
                <w:lang w:val="cs-CZ" w:eastAsia="cs-CZ"/>
              </w:rPr>
            </w:pP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Stroke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1.87 (1.26; </w:t>
            </w:r>
            <w:proofErr w:type="gramStart"/>
            <w:r>
              <w:rPr>
                <w:rFonts w:ascii="Times New Roman" w:eastAsia="Times New Roman" w:hAnsi="Times New Roman" w:cs="Times New Roman"/>
                <w:sz w:val="24"/>
                <w:szCs w:val="24"/>
                <w:lang w:val="cs-CZ" w:eastAsia="cs-CZ"/>
              </w:rPr>
              <w:t>2.77)*</w:t>
            </w:r>
            <w:proofErr w:type="gramEnd"/>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Myocardial</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infarction</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0.89 (0.65; 1.21)</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High</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blood</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pressure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0.83 (0.56; 1.21)</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High</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blood</w:t>
            </w:r>
            <w:proofErr w:type="spellEnd"/>
            <w:r w:rsidRPr="002A13FC">
              <w:rPr>
                <w:rFonts w:ascii="Times New Roman" w:eastAsia="Times New Roman" w:hAnsi="Times New Roman" w:cs="Times New Roman"/>
                <w:sz w:val="24"/>
                <w:szCs w:val="24"/>
                <w:lang w:val="cs-CZ" w:eastAsia="cs-CZ"/>
              </w:rPr>
              <w:t xml:space="preserve"> cholesterol</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1.81 (1.24; </w:t>
            </w:r>
            <w:proofErr w:type="gramStart"/>
            <w:r>
              <w:rPr>
                <w:rFonts w:ascii="Times New Roman" w:eastAsia="Times New Roman" w:hAnsi="Times New Roman" w:cs="Times New Roman"/>
                <w:sz w:val="24"/>
                <w:szCs w:val="24"/>
                <w:lang w:val="cs-CZ" w:eastAsia="cs-CZ"/>
              </w:rPr>
              <w:t>2.64)*</w:t>
            </w:r>
            <w:proofErr w:type="gramEnd"/>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High</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blood</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sugar</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0.71 (0.42; 1.20)</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Drugs</w:t>
            </w:r>
            <w:proofErr w:type="spellEnd"/>
            <w:r w:rsidRPr="002A13FC">
              <w:rPr>
                <w:rFonts w:ascii="Times New Roman" w:eastAsia="Times New Roman" w:hAnsi="Times New Roman" w:cs="Times New Roman"/>
                <w:sz w:val="24"/>
                <w:szCs w:val="24"/>
                <w:lang w:val="cs-CZ" w:eastAsia="cs-CZ"/>
              </w:rPr>
              <w:t xml:space="preserve"> for </w:t>
            </w:r>
            <w:proofErr w:type="spellStart"/>
            <w:r w:rsidRPr="002A13FC">
              <w:rPr>
                <w:rFonts w:ascii="Times New Roman" w:eastAsia="Times New Roman" w:hAnsi="Times New Roman" w:cs="Times New Roman"/>
                <w:sz w:val="24"/>
                <w:szCs w:val="24"/>
                <w:lang w:val="cs-CZ" w:eastAsia="cs-CZ"/>
              </w:rPr>
              <w:t>high</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blood</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pressure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1.03 (0.70; 1.51)</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Drugs</w:t>
            </w:r>
            <w:proofErr w:type="spellEnd"/>
            <w:r w:rsidRPr="002A13FC">
              <w:rPr>
                <w:rFonts w:ascii="Times New Roman" w:eastAsia="Times New Roman" w:hAnsi="Times New Roman" w:cs="Times New Roman"/>
                <w:sz w:val="24"/>
                <w:szCs w:val="24"/>
                <w:lang w:val="cs-CZ" w:eastAsia="cs-CZ"/>
              </w:rPr>
              <w:t xml:space="preserve"> for cholesterol</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0.50 (0.34; </w:t>
            </w:r>
            <w:proofErr w:type="gramStart"/>
            <w:r>
              <w:rPr>
                <w:rFonts w:ascii="Times New Roman" w:eastAsia="Times New Roman" w:hAnsi="Times New Roman" w:cs="Times New Roman"/>
                <w:sz w:val="24"/>
                <w:szCs w:val="24"/>
                <w:lang w:val="cs-CZ" w:eastAsia="cs-CZ"/>
              </w:rPr>
              <w:t>0.72)*</w:t>
            </w:r>
            <w:proofErr w:type="gramEnd"/>
            <w:r>
              <w:rPr>
                <w:rFonts w:ascii="Times New Roman" w:eastAsia="Times New Roman" w:hAnsi="Times New Roman" w:cs="Times New Roman"/>
                <w:sz w:val="24"/>
                <w:szCs w:val="24"/>
                <w:lang w:val="cs-CZ" w:eastAsia="cs-CZ"/>
              </w:rPr>
              <w:t>*</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Drugs</w:t>
            </w:r>
            <w:proofErr w:type="spellEnd"/>
            <w:r w:rsidRPr="002A13FC">
              <w:rPr>
                <w:rFonts w:ascii="Times New Roman" w:eastAsia="Times New Roman" w:hAnsi="Times New Roman" w:cs="Times New Roman"/>
                <w:sz w:val="24"/>
                <w:szCs w:val="24"/>
                <w:lang w:val="cs-CZ" w:eastAsia="cs-CZ"/>
              </w:rPr>
              <w:t xml:space="preserve"> for diabetes </w:t>
            </w:r>
            <w:proofErr w:type="spellStart"/>
            <w:r w:rsidRPr="002A13FC">
              <w:rPr>
                <w:rFonts w:ascii="Times New Roman" w:eastAsia="Times New Roman" w:hAnsi="Times New Roman" w:cs="Times New Roman"/>
                <w:sz w:val="24"/>
                <w:szCs w:val="24"/>
                <w:lang w:val="cs-CZ" w:eastAsia="cs-CZ"/>
              </w:rPr>
              <w:t>mellitus</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1.66 (0.97; 2.85)</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Drugs</w:t>
            </w:r>
            <w:proofErr w:type="spellEnd"/>
            <w:r w:rsidRPr="002A13FC">
              <w:rPr>
                <w:rFonts w:ascii="Times New Roman" w:eastAsia="Times New Roman" w:hAnsi="Times New Roman" w:cs="Times New Roman"/>
                <w:sz w:val="24"/>
                <w:szCs w:val="24"/>
                <w:lang w:val="cs-CZ" w:eastAsia="cs-CZ"/>
              </w:rPr>
              <w:t xml:space="preserve"> for </w:t>
            </w:r>
            <w:proofErr w:type="spellStart"/>
            <w:r w:rsidRPr="002A13FC">
              <w:rPr>
                <w:rFonts w:ascii="Times New Roman" w:eastAsia="Times New Roman" w:hAnsi="Times New Roman" w:cs="Times New Roman"/>
                <w:sz w:val="24"/>
                <w:szCs w:val="24"/>
                <w:lang w:val="cs-CZ" w:eastAsia="cs-CZ"/>
              </w:rPr>
              <w:t>coronary</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heart</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disease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1.82 (1.28; </w:t>
            </w:r>
            <w:proofErr w:type="gramStart"/>
            <w:r>
              <w:rPr>
                <w:rFonts w:ascii="Times New Roman" w:eastAsia="Times New Roman" w:hAnsi="Times New Roman" w:cs="Times New Roman"/>
                <w:sz w:val="24"/>
                <w:szCs w:val="24"/>
                <w:lang w:val="cs-CZ" w:eastAsia="cs-CZ"/>
              </w:rPr>
              <w:t>2.58)*</w:t>
            </w:r>
            <w:proofErr w:type="gramEnd"/>
          </w:p>
        </w:tc>
      </w:tr>
      <w:tr w:rsidR="004217BA" w:rsidRPr="002A13FC" w:rsidTr="00D1608F">
        <w:trPr>
          <w:trHeight w:val="288"/>
        </w:trPr>
        <w:tc>
          <w:tcPr>
            <w:tcW w:w="5156"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proofErr w:type="spellStart"/>
            <w:r w:rsidRPr="002A13FC">
              <w:rPr>
                <w:rFonts w:ascii="Times New Roman" w:eastAsia="Times New Roman" w:hAnsi="Times New Roman" w:cs="Times New Roman"/>
                <w:b/>
                <w:bCs/>
                <w:sz w:val="24"/>
                <w:szCs w:val="24"/>
                <w:lang w:val="cs-CZ" w:eastAsia="cs-CZ"/>
              </w:rPr>
              <w:t>Overall</w:t>
            </w:r>
            <w:proofErr w:type="spellEnd"/>
            <w:r w:rsidRPr="002A13FC">
              <w:rPr>
                <w:rFonts w:ascii="Times New Roman" w:eastAsia="Times New Roman" w:hAnsi="Times New Roman" w:cs="Times New Roman"/>
                <w:b/>
                <w:bCs/>
                <w:sz w:val="24"/>
                <w:szCs w:val="24"/>
                <w:lang w:val="cs-CZ" w:eastAsia="cs-CZ"/>
              </w:rPr>
              <w:t xml:space="preserve"> health</w:t>
            </w:r>
          </w:p>
        </w:tc>
        <w:tc>
          <w:tcPr>
            <w:tcW w:w="3628"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p>
        </w:tc>
      </w:tr>
      <w:tr w:rsidR="004217BA" w:rsidRPr="002A13FC" w:rsidTr="00D1608F">
        <w:trPr>
          <w:trHeight w:val="288"/>
        </w:trPr>
        <w:tc>
          <w:tcPr>
            <w:tcW w:w="5156"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Depression</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1.54 (1.20; </w:t>
            </w:r>
            <w:proofErr w:type="gramStart"/>
            <w:r>
              <w:rPr>
                <w:rFonts w:ascii="Times New Roman" w:eastAsia="Times New Roman" w:hAnsi="Times New Roman" w:cs="Times New Roman"/>
                <w:sz w:val="24"/>
                <w:szCs w:val="24"/>
                <w:lang w:val="cs-CZ" w:eastAsia="cs-CZ"/>
              </w:rPr>
              <w:t>1.97)*</w:t>
            </w:r>
            <w:proofErr w:type="gramEnd"/>
          </w:p>
        </w:tc>
      </w:tr>
      <w:tr w:rsidR="004217BA" w:rsidRPr="002A13FC" w:rsidTr="00D1608F">
        <w:trPr>
          <w:trHeight w:val="288"/>
        </w:trPr>
        <w:tc>
          <w:tcPr>
            <w:tcW w:w="5156"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Excessive</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alcohol</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consumption</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2.80 (1.57; </w:t>
            </w:r>
            <w:proofErr w:type="gramStart"/>
            <w:r>
              <w:rPr>
                <w:rFonts w:ascii="Times New Roman" w:eastAsia="Times New Roman" w:hAnsi="Times New Roman" w:cs="Times New Roman"/>
                <w:sz w:val="24"/>
                <w:szCs w:val="24"/>
                <w:lang w:val="cs-CZ" w:eastAsia="cs-CZ"/>
              </w:rPr>
              <w:t>4.99)*</w:t>
            </w:r>
            <w:proofErr w:type="gramEnd"/>
          </w:p>
        </w:tc>
      </w:tr>
      <w:tr w:rsidR="004217BA" w:rsidRPr="002A13FC" w:rsidTr="00D1608F">
        <w:trPr>
          <w:trHeight w:val="288"/>
        </w:trPr>
        <w:tc>
          <w:tcPr>
            <w:tcW w:w="5156"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Obesity</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1.04 (0.79; 1.36)</w:t>
            </w:r>
          </w:p>
        </w:tc>
      </w:tr>
      <w:tr w:rsidR="004217BA" w:rsidRPr="002A13FC" w:rsidTr="00D1608F">
        <w:trPr>
          <w:trHeight w:val="288"/>
        </w:trPr>
        <w:tc>
          <w:tcPr>
            <w:tcW w:w="5156" w:type="dxa"/>
            <w:tcBorders>
              <w:bottom w:val="single" w:sz="4" w:space="0" w:color="auto"/>
            </w:tcBorders>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Physical</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inactivity</w:t>
            </w:r>
            <w:proofErr w:type="spellEnd"/>
          </w:p>
        </w:tc>
        <w:tc>
          <w:tcPr>
            <w:tcW w:w="3628" w:type="dxa"/>
            <w:tcBorders>
              <w:bottom w:val="single" w:sz="4" w:space="0" w:color="auto"/>
            </w:tcBorders>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4.46 (3.46; </w:t>
            </w:r>
            <w:proofErr w:type="gramStart"/>
            <w:r>
              <w:rPr>
                <w:rFonts w:ascii="Times New Roman" w:eastAsia="Times New Roman" w:hAnsi="Times New Roman" w:cs="Times New Roman"/>
                <w:sz w:val="24"/>
                <w:szCs w:val="24"/>
                <w:lang w:val="cs-CZ" w:eastAsia="cs-CZ"/>
              </w:rPr>
              <w:t>5.74)*</w:t>
            </w:r>
            <w:proofErr w:type="gramEnd"/>
            <w:r>
              <w:rPr>
                <w:rFonts w:ascii="Times New Roman" w:eastAsia="Times New Roman" w:hAnsi="Times New Roman" w:cs="Times New Roman"/>
                <w:sz w:val="24"/>
                <w:szCs w:val="24"/>
                <w:lang w:val="cs-CZ" w:eastAsia="cs-CZ"/>
              </w:rPr>
              <w:t>*</w:t>
            </w:r>
          </w:p>
        </w:tc>
      </w:tr>
    </w:tbl>
    <w:p w:rsidR="004217BA" w:rsidRDefault="004217BA" w:rsidP="004217BA">
      <w:pPr>
        <w:rPr>
          <w:rFonts w:ascii="Times New Roman" w:hAnsi="Times New Roman" w:cs="Times New Roman"/>
          <w:b/>
          <w:sz w:val="24"/>
          <w:szCs w:val="24"/>
        </w:rPr>
      </w:pPr>
    </w:p>
    <w:p w:rsidR="004217BA" w:rsidRDefault="004217BA" w:rsidP="004217BA">
      <w:pPr>
        <w:rPr>
          <w:rFonts w:ascii="Times New Roman" w:hAnsi="Times New Roman" w:cs="Times New Roman"/>
          <w:sz w:val="24"/>
          <w:szCs w:val="24"/>
        </w:rPr>
      </w:pPr>
      <w:r w:rsidRPr="008B6C16">
        <w:rPr>
          <w:rFonts w:ascii="Times New Roman" w:hAnsi="Times New Roman" w:cs="Times New Roman"/>
          <w:sz w:val="24"/>
          <w:szCs w:val="24"/>
        </w:rPr>
        <w:t>OR, odds ratio; CI, confidence interval</w:t>
      </w:r>
    </w:p>
    <w:p w:rsidR="004217BA" w:rsidRPr="008B6C16" w:rsidRDefault="004217BA" w:rsidP="004217BA">
      <w:pPr>
        <w:rPr>
          <w:rFonts w:ascii="Times New Roman" w:hAnsi="Times New Roman" w:cs="Times New Roman"/>
          <w:sz w:val="24"/>
          <w:szCs w:val="24"/>
        </w:rPr>
      </w:pPr>
      <w:r>
        <w:rPr>
          <w:rFonts w:ascii="Times New Roman" w:hAnsi="Times New Roman" w:cs="Times New Roman"/>
          <w:sz w:val="24"/>
          <w:szCs w:val="24"/>
        </w:rPr>
        <w:t>*p&lt;0.05; **p&lt;0.001</w:t>
      </w:r>
    </w:p>
    <w:p w:rsidR="004217BA" w:rsidRDefault="004217BA" w:rsidP="004217BA">
      <w:pPr>
        <w:rPr>
          <w:rFonts w:ascii="Times New Roman" w:hAnsi="Times New Roman" w:cs="Times New Roman"/>
          <w:b/>
          <w:sz w:val="24"/>
          <w:szCs w:val="24"/>
        </w:rPr>
      </w:pPr>
      <w:r w:rsidRPr="008B6C16">
        <w:rPr>
          <w:rFonts w:ascii="Times New Roman" w:hAnsi="Times New Roman" w:cs="Times New Roman"/>
          <w:sz w:val="24"/>
          <w:szCs w:val="24"/>
        </w:rPr>
        <w:t>Results are odds ratios with 95% confidence intervals for the associations of participants´ characteristics with cognitive impairment 1, derived from logistic regression. All characteristics were entered into the model simultaneously. The model was also adjusted for wave and birth cohort</w:t>
      </w:r>
      <w:r>
        <w:rPr>
          <w:rFonts w:ascii="Times New Roman" w:hAnsi="Times New Roman" w:cs="Times New Roman"/>
          <w:sz w:val="24"/>
          <w:szCs w:val="24"/>
        </w:rPr>
        <w:t xml:space="preserve"> (not presented in tables)</w:t>
      </w:r>
      <w:r w:rsidRPr="008B6C16">
        <w:rPr>
          <w:rFonts w:ascii="Times New Roman" w:hAnsi="Times New Roman" w:cs="Times New Roman"/>
          <w:sz w:val="24"/>
          <w:szCs w:val="24"/>
        </w:rPr>
        <w:t>.</w:t>
      </w:r>
      <w:r>
        <w:rPr>
          <w:rFonts w:ascii="Times New Roman" w:hAnsi="Times New Roman" w:cs="Times New Roman"/>
          <w:sz w:val="24"/>
          <w:szCs w:val="24"/>
        </w:rPr>
        <w:t xml:space="preserve"> The model was not weighted with sampling weights. </w:t>
      </w:r>
      <w:r>
        <w:rPr>
          <w:rFonts w:ascii="Times New Roman" w:hAnsi="Times New Roman" w:cs="Times New Roman"/>
          <w:b/>
          <w:sz w:val="24"/>
          <w:szCs w:val="24"/>
        </w:rPr>
        <w:t xml:space="preserve">  </w:t>
      </w:r>
      <w:r>
        <w:rPr>
          <w:rFonts w:ascii="Times New Roman" w:hAnsi="Times New Roman" w:cs="Times New Roman"/>
          <w:b/>
          <w:sz w:val="24"/>
          <w:szCs w:val="24"/>
        </w:rPr>
        <w:br w:type="page"/>
      </w:r>
    </w:p>
    <w:p w:rsidR="004217BA" w:rsidRPr="00B7794B" w:rsidRDefault="004217BA" w:rsidP="004217BA">
      <w:pPr>
        <w:pStyle w:val="Standard"/>
        <w:spacing w:line="480" w:lineRule="auto"/>
        <w:rPr>
          <w:rFonts w:ascii="Times New Roman" w:hAnsi="Times New Roman" w:cs="Times New Roman"/>
          <w:b/>
          <w:sz w:val="24"/>
          <w:szCs w:val="24"/>
        </w:rPr>
      </w:pPr>
      <w:r w:rsidRPr="000546B0">
        <w:rPr>
          <w:rFonts w:ascii="Times New Roman" w:hAnsi="Times New Roman" w:cs="Times New Roman"/>
          <w:b/>
          <w:sz w:val="24"/>
          <w:szCs w:val="24"/>
        </w:rPr>
        <w:lastRenderedPageBreak/>
        <w:t>Supplemental Table S</w:t>
      </w:r>
      <w:r>
        <w:rPr>
          <w:rFonts w:ascii="Times New Roman" w:hAnsi="Times New Roman" w:cs="Times New Roman"/>
          <w:b/>
          <w:sz w:val="24"/>
          <w:szCs w:val="24"/>
        </w:rPr>
        <w:t>3</w:t>
      </w:r>
      <w:r w:rsidRPr="000546B0">
        <w:rPr>
          <w:rFonts w:ascii="Times New Roman" w:hAnsi="Times New Roman" w:cs="Times New Roman"/>
          <w:b/>
          <w:sz w:val="24"/>
          <w:szCs w:val="24"/>
        </w:rPr>
        <w:t xml:space="preserve"> </w:t>
      </w:r>
      <w:r w:rsidRPr="002D7C35">
        <w:rPr>
          <w:rFonts w:ascii="Times New Roman" w:hAnsi="Times New Roman" w:cs="Times New Roman"/>
          <w:bCs/>
          <w:sz w:val="24"/>
          <w:szCs w:val="24"/>
        </w:rPr>
        <w:t>Proportion of differences in prevalence of cognitive impairment between cohort 1 (2006/2007) and cohort 2 (2015) attributable to examined predictors</w:t>
      </w:r>
    </w:p>
    <w:tbl>
      <w:tblPr>
        <w:tblW w:w="8784" w:type="dxa"/>
        <w:tblCellMar>
          <w:left w:w="70" w:type="dxa"/>
          <w:right w:w="70" w:type="dxa"/>
        </w:tblCellMar>
        <w:tblLook w:val="04A0" w:firstRow="1" w:lastRow="0" w:firstColumn="1" w:lastColumn="0" w:noHBand="0" w:noVBand="1"/>
      </w:tblPr>
      <w:tblGrid>
        <w:gridCol w:w="5156"/>
        <w:gridCol w:w="3628"/>
      </w:tblGrid>
      <w:tr w:rsidR="004217BA" w:rsidRPr="002A13FC" w:rsidTr="00D1608F">
        <w:trPr>
          <w:trHeight w:val="428"/>
        </w:trPr>
        <w:tc>
          <w:tcPr>
            <w:tcW w:w="5156" w:type="dxa"/>
            <w:tcBorders>
              <w:top w:val="single" w:sz="4" w:space="0" w:color="auto"/>
              <w:bottom w:val="single" w:sz="4" w:space="0" w:color="auto"/>
            </w:tcBorders>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p>
        </w:tc>
        <w:tc>
          <w:tcPr>
            <w:tcW w:w="3628" w:type="dxa"/>
            <w:tcBorders>
              <w:top w:val="single" w:sz="4" w:space="0" w:color="auto"/>
              <w:bottom w:val="single" w:sz="4" w:space="0" w:color="auto"/>
            </w:tcBorders>
            <w:shd w:val="clear" w:color="auto" w:fill="auto"/>
            <w:noWrap/>
            <w:vAlign w:val="bottom"/>
            <w:hideMark/>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 </w:t>
            </w:r>
            <w:proofErr w:type="spellStart"/>
            <w:r>
              <w:rPr>
                <w:rFonts w:ascii="Times New Roman" w:eastAsia="Times New Roman" w:hAnsi="Times New Roman" w:cs="Times New Roman"/>
                <w:sz w:val="24"/>
                <w:szCs w:val="24"/>
                <w:lang w:val="cs-CZ" w:eastAsia="cs-CZ"/>
              </w:rPr>
              <w:t>explained</w:t>
            </w:r>
            <w:proofErr w:type="spellEnd"/>
          </w:p>
        </w:tc>
      </w:tr>
      <w:tr w:rsidR="004217BA" w:rsidRPr="002A13FC" w:rsidTr="00D1608F">
        <w:trPr>
          <w:trHeight w:val="288"/>
        </w:trPr>
        <w:tc>
          <w:tcPr>
            <w:tcW w:w="5156" w:type="dxa"/>
            <w:tcBorders>
              <w:top w:val="single" w:sz="4" w:space="0" w:color="auto"/>
            </w:tcBorders>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b/>
                <w:bCs/>
                <w:sz w:val="24"/>
                <w:szCs w:val="24"/>
                <w:lang w:val="cs-CZ" w:eastAsia="cs-CZ"/>
              </w:rPr>
            </w:pPr>
            <w:r w:rsidRPr="002A13FC">
              <w:rPr>
                <w:rFonts w:ascii="Times New Roman" w:eastAsia="Times New Roman" w:hAnsi="Times New Roman" w:cs="Times New Roman"/>
                <w:b/>
                <w:bCs/>
                <w:sz w:val="24"/>
                <w:szCs w:val="24"/>
                <w:lang w:val="cs-CZ" w:eastAsia="cs-CZ"/>
              </w:rPr>
              <w:t>Sociodemographic characteristics</w:t>
            </w:r>
          </w:p>
        </w:tc>
        <w:tc>
          <w:tcPr>
            <w:tcW w:w="3628" w:type="dxa"/>
            <w:tcBorders>
              <w:top w:val="single" w:sz="4" w:space="0" w:color="auto"/>
            </w:tcBorders>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b/>
                <w:bCs/>
                <w:sz w:val="24"/>
                <w:szCs w:val="24"/>
                <w:lang w:val="cs-CZ" w:eastAsia="cs-CZ"/>
              </w:rPr>
            </w:pP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Age</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-0.46</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Female</w:t>
            </w:r>
            <w:proofErr w:type="spellEnd"/>
            <w:r w:rsidRPr="002A13FC">
              <w:rPr>
                <w:rFonts w:ascii="Times New Roman" w:eastAsia="Times New Roman" w:hAnsi="Times New Roman" w:cs="Times New Roman"/>
                <w:sz w:val="24"/>
                <w:szCs w:val="24"/>
                <w:lang w:val="cs-CZ" w:eastAsia="cs-CZ"/>
              </w:rPr>
              <w:t xml:space="preserve"> gender</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1.37</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Pr>
                <w:rFonts w:ascii="Times New Roman" w:eastAsia="Times New Roman" w:hAnsi="Times New Roman" w:cs="Times New Roman"/>
                <w:sz w:val="24"/>
                <w:szCs w:val="24"/>
                <w:lang w:val="cs-CZ" w:eastAsia="cs-CZ"/>
              </w:rPr>
              <w:t>Years</w:t>
            </w:r>
            <w:proofErr w:type="spellEnd"/>
            <w:r>
              <w:rPr>
                <w:rFonts w:ascii="Times New Roman" w:eastAsia="Times New Roman" w:hAnsi="Times New Roman" w:cs="Times New Roman"/>
                <w:sz w:val="24"/>
                <w:szCs w:val="24"/>
                <w:lang w:val="cs-CZ" w:eastAsia="cs-CZ"/>
              </w:rPr>
              <w:t xml:space="preserve"> </w:t>
            </w:r>
            <w:proofErr w:type="spellStart"/>
            <w:r>
              <w:rPr>
                <w:rFonts w:ascii="Times New Roman" w:eastAsia="Times New Roman" w:hAnsi="Times New Roman" w:cs="Times New Roman"/>
                <w:sz w:val="24"/>
                <w:szCs w:val="24"/>
                <w:lang w:val="cs-CZ" w:eastAsia="cs-CZ"/>
              </w:rPr>
              <w:t>of</w:t>
            </w:r>
            <w:proofErr w:type="spellEnd"/>
            <w:r>
              <w:rPr>
                <w:rFonts w:ascii="Times New Roman" w:eastAsia="Times New Roman" w:hAnsi="Times New Roman" w:cs="Times New Roman"/>
                <w:sz w:val="24"/>
                <w:szCs w:val="24"/>
                <w:lang w:val="cs-CZ" w:eastAsia="cs-CZ"/>
              </w:rPr>
              <w:t xml:space="preserve"> </w:t>
            </w:r>
            <w:proofErr w:type="spellStart"/>
            <w:r>
              <w:rPr>
                <w:rFonts w:ascii="Times New Roman" w:eastAsia="Times New Roman" w:hAnsi="Times New Roman" w:cs="Times New Roman"/>
                <w:sz w:val="24"/>
                <w:szCs w:val="24"/>
                <w:lang w:val="cs-CZ" w:eastAsia="cs-CZ"/>
              </w:rPr>
              <w:t>education</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23.17*</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Living</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with</w:t>
            </w:r>
            <w:proofErr w:type="spellEnd"/>
            <w:r w:rsidRPr="002A13FC">
              <w:rPr>
                <w:rFonts w:ascii="Times New Roman" w:eastAsia="Times New Roman" w:hAnsi="Times New Roman" w:cs="Times New Roman"/>
                <w:sz w:val="24"/>
                <w:szCs w:val="24"/>
                <w:lang w:val="cs-CZ" w:eastAsia="cs-CZ"/>
              </w:rPr>
              <w:t xml:space="preserve"> a </w:t>
            </w:r>
            <w:proofErr w:type="spellStart"/>
            <w:r w:rsidRPr="002A13FC">
              <w:rPr>
                <w:rFonts w:ascii="Times New Roman" w:eastAsia="Times New Roman" w:hAnsi="Times New Roman" w:cs="Times New Roman"/>
                <w:sz w:val="24"/>
                <w:szCs w:val="24"/>
                <w:lang w:val="cs-CZ" w:eastAsia="cs-CZ"/>
              </w:rPr>
              <w:t>spouse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-2.81</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Currently</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working</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-0.19</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Pr>
                <w:rFonts w:ascii="Times New Roman" w:eastAsia="Times New Roman" w:hAnsi="Times New Roman" w:cs="Times New Roman"/>
                <w:sz w:val="24"/>
                <w:szCs w:val="24"/>
                <w:lang w:val="cs-CZ" w:eastAsia="cs-CZ"/>
              </w:rPr>
              <w:t>Household</w:t>
            </w:r>
            <w:proofErr w:type="spellEnd"/>
            <w:r>
              <w:rPr>
                <w:rFonts w:ascii="Times New Roman" w:eastAsia="Times New Roman" w:hAnsi="Times New Roman" w:cs="Times New Roman"/>
                <w:sz w:val="24"/>
                <w:szCs w:val="24"/>
                <w:lang w:val="cs-CZ" w:eastAsia="cs-CZ"/>
              </w:rPr>
              <w:t xml:space="preserve"> net </w:t>
            </w:r>
            <w:proofErr w:type="spellStart"/>
            <w:r>
              <w:rPr>
                <w:rFonts w:ascii="Times New Roman" w:eastAsia="Times New Roman" w:hAnsi="Times New Roman" w:cs="Times New Roman"/>
                <w:sz w:val="24"/>
                <w:szCs w:val="24"/>
                <w:lang w:val="cs-CZ" w:eastAsia="cs-CZ"/>
              </w:rPr>
              <w:t>worth</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14.96</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b/>
                <w:bCs/>
                <w:sz w:val="24"/>
                <w:szCs w:val="24"/>
                <w:lang w:val="cs-CZ" w:eastAsia="cs-CZ"/>
              </w:rPr>
            </w:pPr>
            <w:proofErr w:type="spellStart"/>
            <w:r w:rsidRPr="002A13FC">
              <w:rPr>
                <w:rFonts w:ascii="Times New Roman" w:eastAsia="Times New Roman" w:hAnsi="Times New Roman" w:cs="Times New Roman"/>
                <w:b/>
                <w:bCs/>
                <w:sz w:val="24"/>
                <w:szCs w:val="24"/>
                <w:lang w:val="cs-CZ" w:eastAsia="cs-CZ"/>
              </w:rPr>
              <w:t>Cardiovascular</w:t>
            </w:r>
            <w:proofErr w:type="spellEnd"/>
            <w:r w:rsidRPr="002A13FC">
              <w:rPr>
                <w:rFonts w:ascii="Times New Roman" w:eastAsia="Times New Roman" w:hAnsi="Times New Roman" w:cs="Times New Roman"/>
                <w:b/>
                <w:bCs/>
                <w:sz w:val="24"/>
                <w:szCs w:val="24"/>
                <w:lang w:val="cs-CZ" w:eastAsia="cs-CZ"/>
              </w:rPr>
              <w:t xml:space="preserve"> health</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b/>
                <w:bCs/>
                <w:sz w:val="24"/>
                <w:szCs w:val="24"/>
                <w:lang w:val="cs-CZ" w:eastAsia="cs-CZ"/>
              </w:rPr>
            </w:pP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Stroke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5.68*</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Myocardial</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infarction</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-3.33</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High</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blood</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pressure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5.86</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High</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blood</w:t>
            </w:r>
            <w:proofErr w:type="spellEnd"/>
            <w:r w:rsidRPr="002A13FC">
              <w:rPr>
                <w:rFonts w:ascii="Times New Roman" w:eastAsia="Times New Roman" w:hAnsi="Times New Roman" w:cs="Times New Roman"/>
                <w:sz w:val="24"/>
                <w:szCs w:val="24"/>
                <w:lang w:val="cs-CZ" w:eastAsia="cs-CZ"/>
              </w:rPr>
              <w:t xml:space="preserve"> cholesterol</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-19.9*</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High</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blood</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sugar</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5.43</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Drugs</w:t>
            </w:r>
            <w:proofErr w:type="spellEnd"/>
            <w:r w:rsidRPr="002A13FC">
              <w:rPr>
                <w:rFonts w:ascii="Times New Roman" w:eastAsia="Times New Roman" w:hAnsi="Times New Roman" w:cs="Times New Roman"/>
                <w:sz w:val="24"/>
                <w:szCs w:val="24"/>
                <w:lang w:val="cs-CZ" w:eastAsia="cs-CZ"/>
              </w:rPr>
              <w:t xml:space="preserve"> for </w:t>
            </w:r>
            <w:proofErr w:type="spellStart"/>
            <w:r w:rsidRPr="002A13FC">
              <w:rPr>
                <w:rFonts w:ascii="Times New Roman" w:eastAsia="Times New Roman" w:hAnsi="Times New Roman" w:cs="Times New Roman"/>
                <w:sz w:val="24"/>
                <w:szCs w:val="24"/>
                <w:lang w:val="cs-CZ" w:eastAsia="cs-CZ"/>
              </w:rPr>
              <w:t>high</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blood</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pressure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-0.48</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Drugs</w:t>
            </w:r>
            <w:proofErr w:type="spellEnd"/>
            <w:r w:rsidRPr="002A13FC">
              <w:rPr>
                <w:rFonts w:ascii="Times New Roman" w:eastAsia="Times New Roman" w:hAnsi="Times New Roman" w:cs="Times New Roman"/>
                <w:sz w:val="24"/>
                <w:szCs w:val="24"/>
                <w:lang w:val="cs-CZ" w:eastAsia="cs-CZ"/>
              </w:rPr>
              <w:t xml:space="preserve"> for cholesterol</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29.5*</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Drugs</w:t>
            </w:r>
            <w:proofErr w:type="spellEnd"/>
            <w:r w:rsidRPr="002A13FC">
              <w:rPr>
                <w:rFonts w:ascii="Times New Roman" w:eastAsia="Times New Roman" w:hAnsi="Times New Roman" w:cs="Times New Roman"/>
                <w:sz w:val="24"/>
                <w:szCs w:val="24"/>
                <w:lang w:val="cs-CZ" w:eastAsia="cs-CZ"/>
              </w:rPr>
              <w:t xml:space="preserve"> for diabetes </w:t>
            </w:r>
            <w:proofErr w:type="spellStart"/>
            <w:r w:rsidRPr="002A13FC">
              <w:rPr>
                <w:rFonts w:ascii="Times New Roman" w:eastAsia="Times New Roman" w:hAnsi="Times New Roman" w:cs="Times New Roman"/>
                <w:sz w:val="24"/>
                <w:szCs w:val="24"/>
                <w:lang w:val="cs-CZ" w:eastAsia="cs-CZ"/>
              </w:rPr>
              <w:t>mellitus</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-10.09</w:t>
            </w:r>
          </w:p>
        </w:tc>
      </w:tr>
      <w:tr w:rsidR="004217BA" w:rsidRPr="002A13FC" w:rsidTr="00D1608F">
        <w:trPr>
          <w:trHeight w:val="288"/>
        </w:trPr>
        <w:tc>
          <w:tcPr>
            <w:tcW w:w="5156" w:type="dxa"/>
            <w:shd w:val="clear" w:color="auto" w:fill="auto"/>
            <w:noWrap/>
            <w:vAlign w:val="bottom"/>
            <w:hideMark/>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Drugs</w:t>
            </w:r>
            <w:proofErr w:type="spellEnd"/>
            <w:r w:rsidRPr="002A13FC">
              <w:rPr>
                <w:rFonts w:ascii="Times New Roman" w:eastAsia="Times New Roman" w:hAnsi="Times New Roman" w:cs="Times New Roman"/>
                <w:sz w:val="24"/>
                <w:szCs w:val="24"/>
                <w:lang w:val="cs-CZ" w:eastAsia="cs-CZ"/>
              </w:rPr>
              <w:t xml:space="preserve"> for </w:t>
            </w:r>
            <w:proofErr w:type="spellStart"/>
            <w:r w:rsidRPr="002A13FC">
              <w:rPr>
                <w:rFonts w:ascii="Times New Roman" w:eastAsia="Times New Roman" w:hAnsi="Times New Roman" w:cs="Times New Roman"/>
                <w:sz w:val="24"/>
                <w:szCs w:val="24"/>
                <w:lang w:val="cs-CZ" w:eastAsia="cs-CZ"/>
              </w:rPr>
              <w:t>coronary</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heart</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disease</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-3.28</w:t>
            </w:r>
          </w:p>
        </w:tc>
      </w:tr>
      <w:tr w:rsidR="004217BA" w:rsidRPr="002A13FC" w:rsidTr="00D1608F">
        <w:trPr>
          <w:trHeight w:val="288"/>
        </w:trPr>
        <w:tc>
          <w:tcPr>
            <w:tcW w:w="5156"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proofErr w:type="spellStart"/>
            <w:r w:rsidRPr="002A13FC">
              <w:rPr>
                <w:rFonts w:ascii="Times New Roman" w:eastAsia="Times New Roman" w:hAnsi="Times New Roman" w:cs="Times New Roman"/>
                <w:b/>
                <w:bCs/>
                <w:sz w:val="24"/>
                <w:szCs w:val="24"/>
                <w:lang w:val="cs-CZ" w:eastAsia="cs-CZ"/>
              </w:rPr>
              <w:t>Overall</w:t>
            </w:r>
            <w:proofErr w:type="spellEnd"/>
            <w:r w:rsidRPr="002A13FC">
              <w:rPr>
                <w:rFonts w:ascii="Times New Roman" w:eastAsia="Times New Roman" w:hAnsi="Times New Roman" w:cs="Times New Roman"/>
                <w:b/>
                <w:bCs/>
                <w:sz w:val="24"/>
                <w:szCs w:val="24"/>
                <w:lang w:val="cs-CZ" w:eastAsia="cs-CZ"/>
              </w:rPr>
              <w:t xml:space="preserve"> health</w:t>
            </w:r>
          </w:p>
        </w:tc>
        <w:tc>
          <w:tcPr>
            <w:tcW w:w="3628"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p>
        </w:tc>
      </w:tr>
      <w:tr w:rsidR="004217BA" w:rsidRPr="002A13FC" w:rsidTr="00D1608F">
        <w:trPr>
          <w:trHeight w:val="288"/>
        </w:trPr>
        <w:tc>
          <w:tcPr>
            <w:tcW w:w="5156"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Depression</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3.61</w:t>
            </w:r>
          </w:p>
        </w:tc>
      </w:tr>
      <w:tr w:rsidR="004217BA" w:rsidRPr="002A13FC" w:rsidTr="00D1608F">
        <w:trPr>
          <w:trHeight w:val="288"/>
        </w:trPr>
        <w:tc>
          <w:tcPr>
            <w:tcW w:w="5156"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Excessive</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alcohol</w:t>
            </w:r>
            <w:proofErr w:type="spellEnd"/>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consumption</w:t>
            </w:r>
            <w:proofErr w:type="spellEnd"/>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-3.57*</w:t>
            </w:r>
          </w:p>
        </w:tc>
      </w:tr>
      <w:tr w:rsidR="004217BA" w:rsidRPr="002A13FC" w:rsidTr="00D1608F">
        <w:trPr>
          <w:trHeight w:val="288"/>
        </w:trPr>
        <w:tc>
          <w:tcPr>
            <w:tcW w:w="5156" w:type="dxa"/>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Obesity</w:t>
            </w:r>
          </w:p>
        </w:tc>
        <w:tc>
          <w:tcPr>
            <w:tcW w:w="3628" w:type="dxa"/>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2.37</w:t>
            </w:r>
          </w:p>
        </w:tc>
      </w:tr>
      <w:tr w:rsidR="004217BA" w:rsidRPr="002A13FC" w:rsidTr="00D1608F">
        <w:trPr>
          <w:trHeight w:val="288"/>
        </w:trPr>
        <w:tc>
          <w:tcPr>
            <w:tcW w:w="5156" w:type="dxa"/>
            <w:tcBorders>
              <w:bottom w:val="single" w:sz="4" w:space="0" w:color="auto"/>
            </w:tcBorders>
            <w:shd w:val="clear" w:color="auto" w:fill="auto"/>
            <w:noWrap/>
            <w:vAlign w:val="bottom"/>
          </w:tcPr>
          <w:p w:rsidR="004217BA" w:rsidRPr="002A13FC" w:rsidRDefault="004217BA" w:rsidP="00D1608F">
            <w:pPr>
              <w:pStyle w:val="Bezmezer"/>
              <w:spacing w:line="360" w:lineRule="auto"/>
              <w:rPr>
                <w:rFonts w:ascii="Times New Roman" w:eastAsia="Times New Roman" w:hAnsi="Times New Roman" w:cs="Times New Roman"/>
                <w:sz w:val="24"/>
                <w:szCs w:val="24"/>
                <w:lang w:val="cs-CZ" w:eastAsia="cs-CZ"/>
              </w:rPr>
            </w:pPr>
            <w:r w:rsidRPr="002A13FC">
              <w:rPr>
                <w:rFonts w:ascii="Times New Roman" w:eastAsia="Times New Roman" w:hAnsi="Times New Roman" w:cs="Times New Roman"/>
                <w:sz w:val="24"/>
                <w:szCs w:val="24"/>
                <w:lang w:val="cs-CZ" w:eastAsia="cs-CZ"/>
              </w:rPr>
              <w:t xml:space="preserve">     </w:t>
            </w:r>
            <w:proofErr w:type="spellStart"/>
            <w:r w:rsidRPr="002A13FC">
              <w:rPr>
                <w:rFonts w:ascii="Times New Roman" w:eastAsia="Times New Roman" w:hAnsi="Times New Roman" w:cs="Times New Roman"/>
                <w:sz w:val="24"/>
                <w:szCs w:val="24"/>
                <w:lang w:val="cs-CZ" w:eastAsia="cs-CZ"/>
              </w:rPr>
              <w:t>Physical</w:t>
            </w:r>
            <w:proofErr w:type="spellEnd"/>
            <w:r w:rsidRPr="002A13FC">
              <w:rPr>
                <w:rFonts w:ascii="Times New Roman" w:eastAsia="Times New Roman" w:hAnsi="Times New Roman" w:cs="Times New Roman"/>
                <w:sz w:val="24"/>
                <w:szCs w:val="24"/>
                <w:lang w:val="cs-CZ" w:eastAsia="cs-CZ"/>
              </w:rPr>
              <w:t xml:space="preserve"> </w:t>
            </w:r>
            <w:proofErr w:type="spellStart"/>
            <w:r>
              <w:rPr>
                <w:rFonts w:ascii="Times New Roman" w:eastAsia="Times New Roman" w:hAnsi="Times New Roman" w:cs="Times New Roman"/>
                <w:sz w:val="24"/>
                <w:szCs w:val="24"/>
                <w:lang w:val="cs-CZ" w:eastAsia="cs-CZ"/>
              </w:rPr>
              <w:t>inactivity</w:t>
            </w:r>
            <w:proofErr w:type="spellEnd"/>
          </w:p>
        </w:tc>
        <w:tc>
          <w:tcPr>
            <w:tcW w:w="3628" w:type="dxa"/>
            <w:tcBorders>
              <w:bottom w:val="single" w:sz="4" w:space="0" w:color="auto"/>
            </w:tcBorders>
            <w:shd w:val="clear" w:color="auto" w:fill="auto"/>
            <w:noWrap/>
            <w:vAlign w:val="bottom"/>
          </w:tcPr>
          <w:p w:rsidR="004217BA" w:rsidRPr="002A13FC" w:rsidRDefault="004217BA" w:rsidP="00D1608F">
            <w:pPr>
              <w:pStyle w:val="Bezmezer"/>
              <w:spacing w:line="360" w:lineRule="auto"/>
              <w:jc w:val="cente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59.08**</w:t>
            </w:r>
          </w:p>
        </w:tc>
      </w:tr>
    </w:tbl>
    <w:p w:rsidR="004217BA" w:rsidRPr="008B6C16" w:rsidRDefault="004217BA" w:rsidP="004217BA">
      <w:pPr>
        <w:rPr>
          <w:rFonts w:ascii="Times New Roman" w:hAnsi="Times New Roman" w:cs="Times New Roman"/>
          <w:sz w:val="24"/>
          <w:szCs w:val="24"/>
        </w:rPr>
      </w:pPr>
      <w:r>
        <w:rPr>
          <w:rFonts w:ascii="Times New Roman" w:hAnsi="Times New Roman" w:cs="Times New Roman"/>
          <w:sz w:val="24"/>
          <w:szCs w:val="24"/>
        </w:rPr>
        <w:t>*p&lt;0.05; **p&lt;0.001</w:t>
      </w:r>
    </w:p>
    <w:p w:rsidR="004217BA" w:rsidRPr="00954D53" w:rsidRDefault="004217BA" w:rsidP="004217BA">
      <w:pPr>
        <w:rPr>
          <w:rFonts w:ascii="Times New Roman" w:hAnsi="Times New Roman" w:cs="Times New Roman"/>
          <w:sz w:val="24"/>
          <w:szCs w:val="24"/>
        </w:rPr>
      </w:pPr>
      <w:r>
        <w:rPr>
          <w:rFonts w:ascii="Times New Roman" w:hAnsi="Times New Roman" w:cs="Times New Roman"/>
          <w:sz w:val="24"/>
          <w:szCs w:val="24"/>
        </w:rPr>
        <w:t xml:space="preserve">The percentages reported correspond to proportion of cognitive impairment 1 prevalence differences between cohort 1 and cohort 2 that are attributable to shifts in distribution of the characteristics of the cohorts. </w:t>
      </w:r>
      <w:r w:rsidRPr="001A4437">
        <w:rPr>
          <w:rFonts w:ascii="Times New Roman" w:hAnsi="Times New Roman" w:cs="Times New Roman"/>
          <w:i/>
          <w:sz w:val="24"/>
          <w:szCs w:val="24"/>
        </w:rPr>
        <w:t>Note</w:t>
      </w:r>
      <w:r>
        <w:rPr>
          <w:rFonts w:ascii="Times New Roman" w:hAnsi="Times New Roman" w:cs="Times New Roman"/>
          <w:sz w:val="24"/>
          <w:szCs w:val="24"/>
        </w:rPr>
        <w:t>: Differences in characteristics explained the majority of the differences between the cohorts (88%) and we do not report percentage associated with differences in group cohort comparison due to lack of meaningful interpretation. Differences in effect (difference in coefficients) corresponded to 12% and none of the estimates indicated that the predictors played a differential role across cohorts. The method assumes that the associations are causal, which cannot be concluded from our study.</w:t>
      </w:r>
    </w:p>
    <w:p w:rsidR="004217BA" w:rsidRPr="000546B0" w:rsidRDefault="004217BA" w:rsidP="004217BA">
      <w:pPr>
        <w:spacing w:line="480" w:lineRule="auto"/>
        <w:rPr>
          <w:rFonts w:ascii="Times New Roman" w:hAnsi="Times New Roman" w:cs="Times New Roman"/>
          <w:b/>
          <w:sz w:val="24"/>
          <w:szCs w:val="24"/>
          <w:shd w:val="clear" w:color="auto" w:fill="FFFFFF"/>
          <w:lang w:val="en-GB"/>
        </w:rPr>
      </w:pPr>
      <w:r w:rsidRPr="000546B0">
        <w:rPr>
          <w:rFonts w:ascii="Times New Roman" w:hAnsi="Times New Roman" w:cs="Times New Roman"/>
          <w:b/>
          <w:sz w:val="24"/>
          <w:szCs w:val="24"/>
        </w:rPr>
        <w:lastRenderedPageBreak/>
        <w:t>Supplemental Table S</w:t>
      </w:r>
      <w:r>
        <w:rPr>
          <w:rFonts w:ascii="Times New Roman" w:hAnsi="Times New Roman" w:cs="Times New Roman"/>
          <w:b/>
          <w:sz w:val="24"/>
          <w:szCs w:val="24"/>
        </w:rPr>
        <w:t>4</w:t>
      </w:r>
      <w:r w:rsidRPr="000546B0">
        <w:rPr>
          <w:rFonts w:ascii="Times New Roman" w:hAnsi="Times New Roman" w:cs="Times New Roman"/>
          <w:b/>
          <w:sz w:val="24"/>
          <w:szCs w:val="24"/>
        </w:rPr>
        <w:t xml:space="preserve"> </w:t>
      </w:r>
      <w:r w:rsidRPr="000546B0">
        <w:rPr>
          <w:rFonts w:ascii="Times New Roman" w:hAnsi="Times New Roman" w:cs="Times New Roman"/>
          <w:sz w:val="24"/>
          <w:szCs w:val="24"/>
          <w:shd w:val="clear" w:color="auto" w:fill="FFFFFF"/>
          <w:lang w:val="en-GB"/>
        </w:rPr>
        <w:t>Association of cohort 2 (relative to cohort 1) with specific cognitive measures</w:t>
      </w:r>
    </w:p>
    <w:p w:rsidR="004217BA" w:rsidRPr="000546B0" w:rsidRDefault="004217BA" w:rsidP="004217BA">
      <w:pPr>
        <w:spacing w:line="480" w:lineRule="auto"/>
        <w:rPr>
          <w:rFonts w:ascii="Times New Roman" w:hAnsi="Times New Roman" w:cs="Times New Roman"/>
          <w:b/>
          <w:sz w:val="24"/>
          <w:szCs w:val="24"/>
        </w:rPr>
      </w:pPr>
      <w:r w:rsidRPr="000546B0">
        <w:rPr>
          <w:rFonts w:ascii="Times New Roman" w:hAnsi="Times New Roman" w:cs="Times New Roman"/>
          <w:b/>
          <w:sz w:val="24"/>
          <w:szCs w:val="24"/>
          <w:shd w:val="clear" w:color="auto" w:fill="FFFFFF"/>
          <w:lang w:val="en-GB"/>
        </w:rPr>
        <w:t xml:space="preserve"> </w:t>
      </w:r>
      <w:r w:rsidRPr="000546B0">
        <w:rPr>
          <w:rFonts w:ascii="Times New Roman" w:hAnsi="Times New Roman" w:cs="Times New Roman"/>
          <w:b/>
          <w:sz w:val="24"/>
          <w:szCs w:val="24"/>
        </w:rPr>
        <w:t xml:space="preserve"> </w:t>
      </w:r>
    </w:p>
    <w:tbl>
      <w:tblPr>
        <w:tblpPr w:leftFromText="180" w:rightFromText="180" w:vertAnchor="page" w:horzAnchor="margin" w:tblpY="2656"/>
        <w:tblW w:w="9060" w:type="dxa"/>
        <w:tblLook w:val="04A0" w:firstRow="1" w:lastRow="0" w:firstColumn="1" w:lastColumn="0" w:noHBand="0" w:noVBand="1"/>
      </w:tblPr>
      <w:tblGrid>
        <w:gridCol w:w="1838"/>
        <w:gridCol w:w="3827"/>
        <w:gridCol w:w="3395"/>
      </w:tblGrid>
      <w:tr w:rsidR="004217BA" w:rsidRPr="000546B0" w:rsidTr="00D1608F">
        <w:trPr>
          <w:trHeight w:val="416"/>
        </w:trPr>
        <w:tc>
          <w:tcPr>
            <w:tcW w:w="1838" w:type="dxa"/>
            <w:tcBorders>
              <w:top w:val="single" w:sz="4" w:space="0" w:color="auto"/>
              <w:bottom w:val="single" w:sz="4" w:space="0" w:color="auto"/>
            </w:tcBorders>
            <w:shd w:val="clear" w:color="auto" w:fill="auto"/>
            <w:noWrap/>
            <w:vAlign w:val="bottom"/>
          </w:tcPr>
          <w:p w:rsidR="004217BA" w:rsidRPr="000546B0" w:rsidRDefault="004217BA" w:rsidP="00D1608F">
            <w:pPr>
              <w:spacing w:after="0" w:line="480" w:lineRule="auto"/>
              <w:rPr>
                <w:rFonts w:ascii="Times New Roman" w:hAnsi="Times New Roman" w:cs="Times New Roman"/>
                <w:sz w:val="24"/>
                <w:szCs w:val="24"/>
                <w:shd w:val="clear" w:color="auto" w:fill="FFFFFF"/>
                <w:lang w:val="en-GB"/>
              </w:rPr>
            </w:pPr>
          </w:p>
        </w:tc>
        <w:tc>
          <w:tcPr>
            <w:tcW w:w="7222" w:type="dxa"/>
            <w:gridSpan w:val="2"/>
            <w:tcBorders>
              <w:top w:val="single" w:sz="4" w:space="0" w:color="auto"/>
              <w:bottom w:val="single" w:sz="4" w:space="0" w:color="auto"/>
            </w:tcBorders>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OR (95% CI)</w:t>
            </w:r>
          </w:p>
        </w:tc>
      </w:tr>
      <w:tr w:rsidR="004217BA" w:rsidRPr="000546B0" w:rsidTr="00D1608F">
        <w:trPr>
          <w:trHeight w:val="416"/>
        </w:trPr>
        <w:tc>
          <w:tcPr>
            <w:tcW w:w="1838" w:type="dxa"/>
            <w:tcBorders>
              <w:top w:val="single" w:sz="4" w:space="0" w:color="auto"/>
            </w:tcBorders>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hAnsi="Times New Roman" w:cs="Times New Roman"/>
                <w:sz w:val="24"/>
                <w:szCs w:val="24"/>
                <w:shd w:val="clear" w:color="auto" w:fill="FFFFFF"/>
                <w:lang w:val="en-GB"/>
              </w:rPr>
              <w:br w:type="page"/>
            </w:r>
            <w:r w:rsidRPr="000546B0">
              <w:rPr>
                <w:rFonts w:ascii="Times New Roman" w:hAnsi="Times New Roman" w:cs="Times New Roman"/>
                <w:sz w:val="24"/>
                <w:szCs w:val="24"/>
                <w:shd w:val="clear" w:color="auto" w:fill="FFFFFF"/>
                <w:lang w:val="en-GB"/>
              </w:rPr>
              <w:br w:type="page"/>
            </w:r>
          </w:p>
        </w:tc>
        <w:tc>
          <w:tcPr>
            <w:tcW w:w="3827" w:type="dxa"/>
            <w:tcBorders>
              <w:top w:val="single" w:sz="4" w:space="0" w:color="auto"/>
            </w:tcBorders>
            <w:shd w:val="clear" w:color="auto" w:fill="auto"/>
            <w:noWrap/>
            <w:vAlign w:val="center"/>
            <w:hideMark/>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Not weighted</w:t>
            </w:r>
          </w:p>
        </w:tc>
        <w:tc>
          <w:tcPr>
            <w:tcW w:w="3395" w:type="dxa"/>
            <w:tcBorders>
              <w:top w:val="single" w:sz="4" w:space="0" w:color="auto"/>
            </w:tcBorders>
            <w:vAlign w:val="center"/>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Weighted</w:t>
            </w:r>
          </w:p>
        </w:tc>
      </w:tr>
      <w:tr w:rsidR="004217BA" w:rsidRPr="000546B0" w:rsidTr="00D1608F">
        <w:trPr>
          <w:trHeight w:val="300"/>
        </w:trPr>
        <w:tc>
          <w:tcPr>
            <w:tcW w:w="9060" w:type="dxa"/>
            <w:gridSpan w:val="3"/>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Impairment in verbal fluency</w:t>
            </w:r>
          </w:p>
        </w:tc>
      </w:tr>
      <w:tr w:rsidR="004217BA" w:rsidRPr="000546B0" w:rsidTr="00D1608F">
        <w:trPr>
          <w:trHeight w:val="300"/>
        </w:trPr>
        <w:tc>
          <w:tcPr>
            <w:tcW w:w="1838"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0.22 (0.12; </w:t>
            </w:r>
            <w:proofErr w:type="gramStart"/>
            <w:r w:rsidRPr="000546B0">
              <w:rPr>
                <w:rFonts w:ascii="Times New Roman" w:eastAsia="Times New Roman" w:hAnsi="Times New Roman" w:cs="Times New Roman"/>
                <w:sz w:val="24"/>
                <w:szCs w:val="24"/>
              </w:rPr>
              <w:t>0.39)*</w:t>
            </w:r>
            <w:proofErr w:type="gramEnd"/>
            <w:r w:rsidRPr="000546B0">
              <w:rPr>
                <w:rFonts w:ascii="Times New Roman" w:eastAsia="Times New Roman" w:hAnsi="Times New Roman" w:cs="Times New Roman"/>
                <w:sz w:val="24"/>
                <w:szCs w:val="24"/>
              </w:rPr>
              <w:t>*</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0.21 (0.21; </w:t>
            </w:r>
            <w:proofErr w:type="gramStart"/>
            <w:r w:rsidRPr="000546B0">
              <w:rPr>
                <w:rFonts w:ascii="Times New Roman" w:eastAsia="Times New Roman" w:hAnsi="Times New Roman" w:cs="Times New Roman"/>
                <w:sz w:val="24"/>
                <w:szCs w:val="24"/>
              </w:rPr>
              <w:t>0.22)*</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0.25 (0.14; </w:t>
            </w:r>
            <w:proofErr w:type="gramStart"/>
            <w:r w:rsidRPr="000546B0">
              <w:rPr>
                <w:rFonts w:ascii="Times New Roman" w:eastAsia="Times New Roman" w:hAnsi="Times New Roman" w:cs="Times New Roman"/>
                <w:sz w:val="24"/>
                <w:szCs w:val="24"/>
              </w:rPr>
              <w:t>0.45)*</w:t>
            </w:r>
            <w:proofErr w:type="gramEnd"/>
            <w:r w:rsidRPr="000546B0">
              <w:rPr>
                <w:rFonts w:ascii="Times New Roman" w:eastAsia="Times New Roman" w:hAnsi="Times New Roman" w:cs="Times New Roman"/>
                <w:sz w:val="24"/>
                <w:szCs w:val="24"/>
              </w:rPr>
              <w:t>*</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0.22 (0.21; </w:t>
            </w:r>
            <w:proofErr w:type="gramStart"/>
            <w:r w:rsidRPr="000546B0">
              <w:rPr>
                <w:rFonts w:ascii="Times New Roman" w:eastAsia="Times New Roman" w:hAnsi="Times New Roman" w:cs="Times New Roman"/>
                <w:sz w:val="24"/>
                <w:szCs w:val="24"/>
              </w:rPr>
              <w:t>0.22)*</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0.27 (0.15; </w:t>
            </w:r>
            <w:proofErr w:type="gramStart"/>
            <w:r w:rsidRPr="000546B0">
              <w:rPr>
                <w:rFonts w:ascii="Times New Roman" w:eastAsia="Times New Roman" w:hAnsi="Times New Roman" w:cs="Times New Roman"/>
                <w:sz w:val="24"/>
                <w:szCs w:val="24"/>
              </w:rPr>
              <w:t>0.52)*</w:t>
            </w:r>
            <w:proofErr w:type="gramEnd"/>
            <w:r w:rsidRPr="000546B0">
              <w:rPr>
                <w:rFonts w:ascii="Times New Roman" w:eastAsia="Times New Roman" w:hAnsi="Times New Roman" w:cs="Times New Roman"/>
                <w:sz w:val="24"/>
                <w:szCs w:val="24"/>
              </w:rPr>
              <w:t>*</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0.23 (0.22; </w:t>
            </w:r>
            <w:proofErr w:type="gramStart"/>
            <w:r w:rsidRPr="000546B0">
              <w:rPr>
                <w:rFonts w:ascii="Times New Roman" w:eastAsia="Times New Roman" w:hAnsi="Times New Roman" w:cs="Times New Roman"/>
                <w:sz w:val="24"/>
                <w:szCs w:val="24"/>
              </w:rPr>
              <w:t>0.23)*</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9060" w:type="dxa"/>
            <w:gridSpan w:val="3"/>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Impairment in immediate recall</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0.46 (0.26; </w:t>
            </w:r>
            <w:proofErr w:type="gramStart"/>
            <w:r w:rsidRPr="000546B0">
              <w:rPr>
                <w:rFonts w:ascii="Times New Roman" w:eastAsia="Times New Roman" w:hAnsi="Times New Roman" w:cs="Times New Roman"/>
                <w:sz w:val="24"/>
                <w:szCs w:val="24"/>
              </w:rPr>
              <w:t>0.80)*</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0.45 (0.44; </w:t>
            </w:r>
            <w:proofErr w:type="gramStart"/>
            <w:r w:rsidRPr="000546B0">
              <w:rPr>
                <w:rFonts w:ascii="Times New Roman" w:eastAsia="Times New Roman" w:hAnsi="Times New Roman" w:cs="Times New Roman"/>
                <w:sz w:val="24"/>
                <w:szCs w:val="24"/>
              </w:rPr>
              <w:t>0.46)*</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0.44 (0.26; </w:t>
            </w:r>
            <w:proofErr w:type="gramStart"/>
            <w:r w:rsidRPr="000546B0">
              <w:rPr>
                <w:rFonts w:ascii="Times New Roman" w:eastAsia="Times New Roman" w:hAnsi="Times New Roman" w:cs="Times New Roman"/>
                <w:sz w:val="24"/>
                <w:szCs w:val="24"/>
              </w:rPr>
              <w:t>0.75)*</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0.47 (0.46; </w:t>
            </w:r>
            <w:proofErr w:type="gramStart"/>
            <w:r w:rsidRPr="000546B0">
              <w:rPr>
                <w:rFonts w:ascii="Times New Roman" w:eastAsia="Times New Roman" w:hAnsi="Times New Roman" w:cs="Times New Roman"/>
                <w:sz w:val="24"/>
                <w:szCs w:val="24"/>
              </w:rPr>
              <w:t>0.48)*</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0.46 (0.26; </w:t>
            </w:r>
            <w:proofErr w:type="gramStart"/>
            <w:r w:rsidRPr="000546B0">
              <w:rPr>
                <w:rFonts w:ascii="Times New Roman" w:eastAsia="Times New Roman" w:hAnsi="Times New Roman" w:cs="Times New Roman"/>
                <w:sz w:val="24"/>
                <w:szCs w:val="24"/>
              </w:rPr>
              <w:t>0.80)*</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0.48 (0.48; </w:t>
            </w:r>
            <w:proofErr w:type="gramStart"/>
            <w:r w:rsidRPr="000546B0">
              <w:rPr>
                <w:rFonts w:ascii="Times New Roman" w:eastAsia="Times New Roman" w:hAnsi="Times New Roman" w:cs="Times New Roman"/>
                <w:sz w:val="24"/>
                <w:szCs w:val="24"/>
              </w:rPr>
              <w:t>0.49)*</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9060" w:type="dxa"/>
            <w:gridSpan w:val="3"/>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Impairment in delayed recall</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0.46 (0.29; </w:t>
            </w:r>
            <w:proofErr w:type="gramStart"/>
            <w:r w:rsidRPr="000546B0">
              <w:rPr>
                <w:rFonts w:ascii="Times New Roman" w:eastAsia="Times New Roman" w:hAnsi="Times New Roman" w:cs="Times New Roman"/>
                <w:sz w:val="24"/>
                <w:szCs w:val="24"/>
              </w:rPr>
              <w:t>0.72)*</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0.52 (0.51; </w:t>
            </w:r>
            <w:proofErr w:type="gramStart"/>
            <w:r w:rsidRPr="000546B0">
              <w:rPr>
                <w:rFonts w:ascii="Times New Roman" w:eastAsia="Times New Roman" w:hAnsi="Times New Roman" w:cs="Times New Roman"/>
                <w:sz w:val="24"/>
                <w:szCs w:val="24"/>
              </w:rPr>
              <w:t>0.53)*</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0.55 (0.34; </w:t>
            </w:r>
            <w:proofErr w:type="gramStart"/>
            <w:r w:rsidRPr="000546B0">
              <w:rPr>
                <w:rFonts w:ascii="Times New Roman" w:eastAsia="Times New Roman" w:hAnsi="Times New Roman" w:cs="Times New Roman"/>
                <w:sz w:val="24"/>
                <w:szCs w:val="24"/>
              </w:rPr>
              <w:t>0.87)*</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0.56 (0.55; </w:t>
            </w:r>
            <w:proofErr w:type="gramStart"/>
            <w:r w:rsidRPr="000546B0">
              <w:rPr>
                <w:rFonts w:ascii="Times New Roman" w:eastAsia="Times New Roman" w:hAnsi="Times New Roman" w:cs="Times New Roman"/>
                <w:sz w:val="24"/>
                <w:szCs w:val="24"/>
              </w:rPr>
              <w:t>0.57)*</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0.59 (0.37; </w:t>
            </w:r>
            <w:proofErr w:type="gramStart"/>
            <w:r w:rsidRPr="000546B0">
              <w:rPr>
                <w:rFonts w:ascii="Times New Roman" w:eastAsia="Times New Roman" w:hAnsi="Times New Roman" w:cs="Times New Roman"/>
                <w:sz w:val="24"/>
                <w:szCs w:val="24"/>
              </w:rPr>
              <w:t>0.96)*</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0.61 (0.60; </w:t>
            </w:r>
            <w:proofErr w:type="gramStart"/>
            <w:r w:rsidRPr="000546B0">
              <w:rPr>
                <w:rFonts w:ascii="Times New Roman" w:eastAsia="Times New Roman" w:hAnsi="Times New Roman" w:cs="Times New Roman"/>
                <w:sz w:val="24"/>
                <w:szCs w:val="24"/>
              </w:rPr>
              <w:t>0.62)*</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9060" w:type="dxa"/>
            <w:gridSpan w:val="3"/>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Impairment in temporal orientation</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0.26 (0.14; </w:t>
            </w:r>
            <w:proofErr w:type="gramStart"/>
            <w:r w:rsidRPr="000546B0">
              <w:rPr>
                <w:rFonts w:ascii="Times New Roman" w:eastAsia="Times New Roman" w:hAnsi="Times New Roman" w:cs="Times New Roman"/>
                <w:sz w:val="24"/>
                <w:szCs w:val="24"/>
              </w:rPr>
              <w:t>0.48)*</w:t>
            </w:r>
            <w:proofErr w:type="gramEnd"/>
            <w:r w:rsidRPr="000546B0">
              <w:rPr>
                <w:rFonts w:ascii="Times New Roman" w:eastAsia="Times New Roman" w:hAnsi="Times New Roman" w:cs="Times New Roman"/>
                <w:sz w:val="24"/>
                <w:szCs w:val="24"/>
              </w:rPr>
              <w:t>*</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0.29 (0.28; </w:t>
            </w:r>
            <w:proofErr w:type="gramStart"/>
            <w:r w:rsidRPr="000546B0">
              <w:rPr>
                <w:rFonts w:ascii="Times New Roman" w:eastAsia="Times New Roman" w:hAnsi="Times New Roman" w:cs="Times New Roman"/>
                <w:sz w:val="24"/>
                <w:szCs w:val="24"/>
              </w:rPr>
              <w:t>0.29)*</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0.29 (0.15; </w:t>
            </w:r>
            <w:proofErr w:type="gramStart"/>
            <w:r w:rsidRPr="000546B0">
              <w:rPr>
                <w:rFonts w:ascii="Times New Roman" w:eastAsia="Times New Roman" w:hAnsi="Times New Roman" w:cs="Times New Roman"/>
                <w:sz w:val="24"/>
                <w:szCs w:val="24"/>
              </w:rPr>
              <w:t>0.55)*</w:t>
            </w:r>
            <w:proofErr w:type="gramEnd"/>
            <w:r w:rsidRPr="000546B0">
              <w:rPr>
                <w:rFonts w:ascii="Times New Roman" w:eastAsia="Times New Roman" w:hAnsi="Times New Roman" w:cs="Times New Roman"/>
                <w:sz w:val="24"/>
                <w:szCs w:val="24"/>
              </w:rPr>
              <w:t>*</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0.30 (0.29; </w:t>
            </w:r>
            <w:proofErr w:type="gramStart"/>
            <w:r w:rsidRPr="000546B0">
              <w:rPr>
                <w:rFonts w:ascii="Times New Roman" w:eastAsia="Times New Roman" w:hAnsi="Times New Roman" w:cs="Times New Roman"/>
                <w:sz w:val="24"/>
                <w:szCs w:val="24"/>
              </w:rPr>
              <w:t>0.31)*</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tcBorders>
              <w:bottom w:val="single" w:sz="4" w:space="0" w:color="auto"/>
            </w:tcBorders>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tcBorders>
              <w:bottom w:val="single" w:sz="4" w:space="0" w:color="auto"/>
            </w:tcBorders>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0.35 (0.17; </w:t>
            </w:r>
            <w:proofErr w:type="gramStart"/>
            <w:r w:rsidRPr="000546B0">
              <w:rPr>
                <w:rFonts w:ascii="Times New Roman" w:eastAsia="Times New Roman" w:hAnsi="Times New Roman" w:cs="Times New Roman"/>
                <w:sz w:val="24"/>
                <w:szCs w:val="24"/>
              </w:rPr>
              <w:t>0.68)*</w:t>
            </w:r>
            <w:proofErr w:type="gramEnd"/>
          </w:p>
        </w:tc>
        <w:tc>
          <w:tcPr>
            <w:tcW w:w="3395" w:type="dxa"/>
            <w:tcBorders>
              <w:bottom w:val="single" w:sz="4" w:space="0" w:color="auto"/>
            </w:tcBorders>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0.33 (0.33; </w:t>
            </w:r>
            <w:proofErr w:type="gramStart"/>
            <w:r w:rsidRPr="000546B0">
              <w:rPr>
                <w:rFonts w:ascii="Times New Roman" w:eastAsia="Times New Roman" w:hAnsi="Times New Roman" w:cs="Times New Roman"/>
                <w:sz w:val="24"/>
                <w:szCs w:val="24"/>
              </w:rPr>
              <w:t>0.34)*</w:t>
            </w:r>
            <w:proofErr w:type="gramEnd"/>
            <w:r w:rsidRPr="000546B0">
              <w:rPr>
                <w:rFonts w:ascii="Times New Roman" w:eastAsia="Times New Roman" w:hAnsi="Times New Roman" w:cs="Times New Roman"/>
                <w:sz w:val="24"/>
                <w:szCs w:val="24"/>
              </w:rPr>
              <w:t>*</w:t>
            </w:r>
          </w:p>
        </w:tc>
      </w:tr>
    </w:tbl>
    <w:p w:rsidR="004217BA" w:rsidRPr="00FB5931" w:rsidRDefault="004217BA" w:rsidP="004217BA">
      <w:pPr>
        <w:pStyle w:val="Bezmezer"/>
        <w:rPr>
          <w:rFonts w:ascii="Times New Roman" w:hAnsi="Times New Roman" w:cs="Times New Roman"/>
          <w:i/>
          <w:szCs w:val="24"/>
        </w:rPr>
      </w:pPr>
      <w:r w:rsidRPr="00FB5931">
        <w:rPr>
          <w:rFonts w:ascii="Times New Roman" w:hAnsi="Times New Roman" w:cs="Times New Roman"/>
          <w:i/>
          <w:szCs w:val="24"/>
        </w:rPr>
        <w:t>*p&lt;0.05; **p&lt;0.001; OR, odds ratio; CI, confidence interval</w:t>
      </w:r>
    </w:p>
    <w:p w:rsidR="004217BA" w:rsidRPr="00FB5931" w:rsidRDefault="004217BA" w:rsidP="004217BA">
      <w:pPr>
        <w:pStyle w:val="Bezmezer"/>
        <w:rPr>
          <w:rFonts w:ascii="Times New Roman" w:hAnsi="Times New Roman" w:cs="Times New Roman"/>
          <w:i/>
          <w:szCs w:val="24"/>
        </w:rPr>
      </w:pPr>
      <w:r w:rsidRPr="00FB5931">
        <w:rPr>
          <w:rFonts w:ascii="Times New Roman" w:hAnsi="Times New Roman" w:cs="Times New Roman"/>
          <w:i/>
          <w:szCs w:val="24"/>
        </w:rPr>
        <w:t>Model 1: age, gender, birth cohort</w:t>
      </w:r>
    </w:p>
    <w:p w:rsidR="004217BA" w:rsidRPr="00FB5931" w:rsidRDefault="004217BA" w:rsidP="004217BA">
      <w:pPr>
        <w:pStyle w:val="Bezmezer"/>
        <w:rPr>
          <w:rFonts w:ascii="Times New Roman" w:hAnsi="Times New Roman" w:cs="Times New Roman"/>
          <w:i/>
          <w:szCs w:val="24"/>
        </w:rPr>
      </w:pPr>
      <w:r w:rsidRPr="00FB5931">
        <w:rPr>
          <w:rFonts w:ascii="Times New Roman" w:hAnsi="Times New Roman" w:cs="Times New Roman"/>
          <w:i/>
          <w:szCs w:val="24"/>
        </w:rPr>
        <w:t>Model 2: age, gender, birth cohort, education</w:t>
      </w:r>
    </w:p>
    <w:p w:rsidR="004217BA" w:rsidRPr="000546B0" w:rsidRDefault="004217BA" w:rsidP="004217BA">
      <w:pPr>
        <w:pStyle w:val="Bezmezer"/>
        <w:rPr>
          <w:rFonts w:ascii="Times New Roman" w:hAnsi="Times New Roman" w:cs="Times New Roman"/>
          <w:b/>
          <w:sz w:val="24"/>
          <w:szCs w:val="24"/>
        </w:rPr>
      </w:pPr>
      <w:r w:rsidRPr="00FB5931">
        <w:rPr>
          <w:rFonts w:ascii="Times New Roman" w:hAnsi="Times New Roman" w:cs="Times New Roman"/>
          <w:i/>
          <w:szCs w:val="24"/>
        </w:rPr>
        <w:t>Model 3: age, gender, birth cohort, education, living with a spouse, net worth, currently working, stroke, myocardial infarction, high blood pressure or hypertension, high blood cholesterol, high blood sugar or diabetes mellitus, drugs for high blood pressure, drugs for cholesterol, drugs for diabetes mellitus, drugs for coronary heart disease, depression, alcohol, obesity, physical inactivity</w:t>
      </w:r>
      <w:r w:rsidRPr="000546B0">
        <w:rPr>
          <w:rFonts w:ascii="Times New Roman" w:hAnsi="Times New Roman" w:cs="Times New Roman"/>
          <w:b/>
          <w:sz w:val="24"/>
          <w:szCs w:val="24"/>
        </w:rPr>
        <w:br w:type="page"/>
      </w:r>
    </w:p>
    <w:p w:rsidR="004217BA" w:rsidRPr="000546B0" w:rsidRDefault="004217BA" w:rsidP="004217BA">
      <w:pPr>
        <w:spacing w:line="480" w:lineRule="auto"/>
        <w:rPr>
          <w:rFonts w:ascii="Times New Roman" w:hAnsi="Times New Roman" w:cs="Times New Roman"/>
          <w:b/>
          <w:sz w:val="24"/>
          <w:szCs w:val="24"/>
        </w:rPr>
      </w:pPr>
      <w:r w:rsidRPr="000546B0">
        <w:rPr>
          <w:rFonts w:ascii="Times New Roman" w:hAnsi="Times New Roman" w:cs="Times New Roman"/>
          <w:b/>
          <w:sz w:val="24"/>
          <w:szCs w:val="24"/>
        </w:rPr>
        <w:lastRenderedPageBreak/>
        <w:t>Supplemental Table S</w:t>
      </w:r>
      <w:r>
        <w:rPr>
          <w:rFonts w:ascii="Times New Roman" w:hAnsi="Times New Roman" w:cs="Times New Roman"/>
          <w:b/>
          <w:sz w:val="24"/>
          <w:szCs w:val="24"/>
        </w:rPr>
        <w:t>5</w:t>
      </w:r>
      <w:r w:rsidRPr="000546B0">
        <w:rPr>
          <w:rFonts w:ascii="Times New Roman" w:hAnsi="Times New Roman" w:cs="Times New Roman"/>
          <w:sz w:val="24"/>
          <w:szCs w:val="24"/>
        </w:rPr>
        <w:t xml:space="preserve"> Sensitivity analysis: multivariable analysis after exclusion of 318 survivors from cohort </w:t>
      </w:r>
      <w:r w:rsidRPr="000546B0">
        <w:rPr>
          <w:rFonts w:ascii="Times New Roman" w:hAnsi="Times New Roman" w:cs="Times New Roman"/>
          <w:b/>
          <w:sz w:val="24"/>
          <w:szCs w:val="24"/>
        </w:rPr>
        <w:t>2</w:t>
      </w:r>
    </w:p>
    <w:tbl>
      <w:tblPr>
        <w:tblpPr w:leftFromText="180" w:rightFromText="180" w:vertAnchor="page" w:horzAnchor="margin" w:tblpY="2656"/>
        <w:tblW w:w="9060" w:type="dxa"/>
        <w:tblLook w:val="04A0" w:firstRow="1" w:lastRow="0" w:firstColumn="1" w:lastColumn="0" w:noHBand="0" w:noVBand="1"/>
      </w:tblPr>
      <w:tblGrid>
        <w:gridCol w:w="1838"/>
        <w:gridCol w:w="3827"/>
        <w:gridCol w:w="3395"/>
      </w:tblGrid>
      <w:tr w:rsidR="004217BA" w:rsidRPr="000546B0" w:rsidTr="00D1608F">
        <w:trPr>
          <w:trHeight w:val="416"/>
        </w:trPr>
        <w:tc>
          <w:tcPr>
            <w:tcW w:w="1838" w:type="dxa"/>
            <w:tcBorders>
              <w:top w:val="single" w:sz="4" w:space="0" w:color="auto"/>
              <w:bottom w:val="single" w:sz="4" w:space="0" w:color="auto"/>
            </w:tcBorders>
            <w:shd w:val="clear" w:color="auto" w:fill="auto"/>
            <w:noWrap/>
            <w:vAlign w:val="bottom"/>
          </w:tcPr>
          <w:p w:rsidR="004217BA" w:rsidRPr="000546B0" w:rsidRDefault="004217BA" w:rsidP="00D1608F">
            <w:pPr>
              <w:spacing w:after="0" w:line="480" w:lineRule="auto"/>
              <w:rPr>
                <w:rFonts w:ascii="Times New Roman" w:hAnsi="Times New Roman" w:cs="Times New Roman"/>
                <w:sz w:val="24"/>
                <w:szCs w:val="24"/>
                <w:shd w:val="clear" w:color="auto" w:fill="FFFFFF"/>
                <w:lang w:val="en-GB"/>
              </w:rPr>
            </w:pPr>
          </w:p>
        </w:tc>
        <w:tc>
          <w:tcPr>
            <w:tcW w:w="7222" w:type="dxa"/>
            <w:gridSpan w:val="2"/>
            <w:tcBorders>
              <w:top w:val="single" w:sz="4" w:space="0" w:color="auto"/>
              <w:bottom w:val="single" w:sz="4" w:space="0" w:color="auto"/>
            </w:tcBorders>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OR (95% CI)</w:t>
            </w:r>
          </w:p>
        </w:tc>
      </w:tr>
      <w:tr w:rsidR="004217BA" w:rsidRPr="000546B0" w:rsidTr="00D1608F">
        <w:trPr>
          <w:trHeight w:val="416"/>
        </w:trPr>
        <w:tc>
          <w:tcPr>
            <w:tcW w:w="1838" w:type="dxa"/>
            <w:tcBorders>
              <w:top w:val="single" w:sz="4" w:space="0" w:color="auto"/>
            </w:tcBorders>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hAnsi="Times New Roman" w:cs="Times New Roman"/>
                <w:sz w:val="24"/>
                <w:szCs w:val="24"/>
                <w:shd w:val="clear" w:color="auto" w:fill="FFFFFF"/>
                <w:lang w:val="en-GB"/>
              </w:rPr>
              <w:br w:type="page"/>
            </w:r>
            <w:r w:rsidRPr="000546B0">
              <w:rPr>
                <w:rFonts w:ascii="Times New Roman" w:hAnsi="Times New Roman" w:cs="Times New Roman"/>
                <w:sz w:val="24"/>
                <w:szCs w:val="24"/>
                <w:shd w:val="clear" w:color="auto" w:fill="FFFFFF"/>
                <w:lang w:val="en-GB"/>
              </w:rPr>
              <w:br w:type="page"/>
            </w:r>
          </w:p>
        </w:tc>
        <w:tc>
          <w:tcPr>
            <w:tcW w:w="3827" w:type="dxa"/>
            <w:tcBorders>
              <w:top w:val="single" w:sz="4" w:space="0" w:color="auto"/>
            </w:tcBorders>
            <w:shd w:val="clear" w:color="auto" w:fill="auto"/>
            <w:noWrap/>
            <w:vAlign w:val="center"/>
            <w:hideMark/>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Not weighted</w:t>
            </w:r>
          </w:p>
        </w:tc>
        <w:tc>
          <w:tcPr>
            <w:tcW w:w="3395" w:type="dxa"/>
            <w:tcBorders>
              <w:top w:val="single" w:sz="4" w:space="0" w:color="auto"/>
            </w:tcBorders>
            <w:vAlign w:val="center"/>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Weighted</w:t>
            </w:r>
          </w:p>
        </w:tc>
      </w:tr>
      <w:tr w:rsidR="004217BA" w:rsidRPr="000546B0" w:rsidTr="00D1608F">
        <w:trPr>
          <w:trHeight w:val="300"/>
        </w:trPr>
        <w:tc>
          <w:tcPr>
            <w:tcW w:w="9060" w:type="dxa"/>
            <w:gridSpan w:val="3"/>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Cognitive impairment 1</w:t>
            </w:r>
          </w:p>
        </w:tc>
      </w:tr>
      <w:tr w:rsidR="004217BA" w:rsidRPr="000546B0" w:rsidTr="00D1608F">
        <w:trPr>
          <w:trHeight w:val="300"/>
        </w:trPr>
        <w:tc>
          <w:tcPr>
            <w:tcW w:w="1838"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0.61 (0.37; 1.01)</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0.71 (0.70; </w:t>
            </w:r>
            <w:proofErr w:type="gramStart"/>
            <w:r w:rsidRPr="000546B0">
              <w:rPr>
                <w:rFonts w:ascii="Times New Roman" w:eastAsia="Times New Roman" w:hAnsi="Times New Roman" w:cs="Times New Roman"/>
                <w:sz w:val="24"/>
                <w:szCs w:val="24"/>
              </w:rPr>
              <w:t>0.72)*</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0.70 (0.42; 1.15)</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0.73 (0.72; </w:t>
            </w:r>
            <w:proofErr w:type="gramStart"/>
            <w:r w:rsidRPr="000546B0">
              <w:rPr>
                <w:rFonts w:ascii="Times New Roman" w:eastAsia="Times New Roman" w:hAnsi="Times New Roman" w:cs="Times New Roman"/>
                <w:sz w:val="24"/>
                <w:szCs w:val="24"/>
              </w:rPr>
              <w:t>0.74)*</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hideMark/>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0.74 (0.43; 1.27)</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0.71 (0.69; </w:t>
            </w:r>
            <w:proofErr w:type="gramStart"/>
            <w:r w:rsidRPr="000546B0">
              <w:rPr>
                <w:rFonts w:ascii="Times New Roman" w:eastAsia="Times New Roman" w:hAnsi="Times New Roman" w:cs="Times New Roman"/>
                <w:sz w:val="24"/>
                <w:szCs w:val="24"/>
              </w:rPr>
              <w:t>0.72)*</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9060" w:type="dxa"/>
            <w:gridSpan w:val="3"/>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Cognitive impairment 2</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0.42 (0.25; </w:t>
            </w:r>
            <w:proofErr w:type="gramStart"/>
            <w:r w:rsidRPr="000546B0">
              <w:rPr>
                <w:rFonts w:ascii="Times New Roman" w:eastAsia="Times New Roman" w:hAnsi="Times New Roman" w:cs="Times New Roman"/>
                <w:sz w:val="24"/>
                <w:szCs w:val="24"/>
              </w:rPr>
              <w:t>0.71)*</w:t>
            </w:r>
            <w:proofErr w:type="gramEnd"/>
            <w:r w:rsidRPr="000546B0">
              <w:rPr>
                <w:rFonts w:ascii="Times New Roman" w:eastAsia="Times New Roman" w:hAnsi="Times New Roman" w:cs="Times New Roman"/>
                <w:sz w:val="24"/>
                <w:szCs w:val="24"/>
              </w:rPr>
              <w:t>*</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0.49 (0.48; </w:t>
            </w:r>
            <w:proofErr w:type="gramStart"/>
            <w:r w:rsidRPr="000546B0">
              <w:rPr>
                <w:rFonts w:ascii="Times New Roman" w:eastAsia="Times New Roman" w:hAnsi="Times New Roman" w:cs="Times New Roman"/>
                <w:sz w:val="24"/>
                <w:szCs w:val="24"/>
              </w:rPr>
              <w:t>0.50)*</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0.48 (0.28; </w:t>
            </w:r>
            <w:proofErr w:type="gramStart"/>
            <w:r w:rsidRPr="000546B0">
              <w:rPr>
                <w:rFonts w:ascii="Times New Roman" w:eastAsia="Times New Roman" w:hAnsi="Times New Roman" w:cs="Times New Roman"/>
                <w:sz w:val="24"/>
                <w:szCs w:val="24"/>
              </w:rPr>
              <w:t>0.81)*</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0.50 (0.49; </w:t>
            </w:r>
            <w:proofErr w:type="gramStart"/>
            <w:r w:rsidRPr="000546B0">
              <w:rPr>
                <w:rFonts w:ascii="Times New Roman" w:eastAsia="Times New Roman" w:hAnsi="Times New Roman" w:cs="Times New Roman"/>
                <w:sz w:val="24"/>
                <w:szCs w:val="24"/>
              </w:rPr>
              <w:t>0.51)*</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0.48 (0.27; </w:t>
            </w:r>
            <w:proofErr w:type="gramStart"/>
            <w:r w:rsidRPr="000546B0">
              <w:rPr>
                <w:rFonts w:ascii="Times New Roman" w:eastAsia="Times New Roman" w:hAnsi="Times New Roman" w:cs="Times New Roman"/>
                <w:sz w:val="24"/>
                <w:szCs w:val="24"/>
              </w:rPr>
              <w:t>0.85)*</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0.46 (0.46; </w:t>
            </w:r>
            <w:proofErr w:type="gramStart"/>
            <w:r w:rsidRPr="000546B0">
              <w:rPr>
                <w:rFonts w:ascii="Times New Roman" w:eastAsia="Times New Roman" w:hAnsi="Times New Roman" w:cs="Times New Roman"/>
                <w:sz w:val="24"/>
                <w:szCs w:val="24"/>
              </w:rPr>
              <w:t>0.47)*</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9060" w:type="dxa"/>
            <w:gridSpan w:val="3"/>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Cognitive impairment 3</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0.33 (0.18; </w:t>
            </w:r>
            <w:proofErr w:type="gramStart"/>
            <w:r w:rsidRPr="000546B0">
              <w:rPr>
                <w:rFonts w:ascii="Times New Roman" w:eastAsia="Times New Roman" w:hAnsi="Times New Roman" w:cs="Times New Roman"/>
                <w:sz w:val="24"/>
                <w:szCs w:val="24"/>
              </w:rPr>
              <w:t>0.58)*</w:t>
            </w:r>
            <w:proofErr w:type="gramEnd"/>
            <w:r w:rsidRPr="000546B0">
              <w:rPr>
                <w:rFonts w:ascii="Times New Roman" w:eastAsia="Times New Roman" w:hAnsi="Times New Roman" w:cs="Times New Roman"/>
                <w:sz w:val="24"/>
                <w:szCs w:val="24"/>
              </w:rPr>
              <w:t>*</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0.35 (0.34; </w:t>
            </w:r>
            <w:proofErr w:type="gramStart"/>
            <w:r w:rsidRPr="000546B0">
              <w:rPr>
                <w:rFonts w:ascii="Times New Roman" w:eastAsia="Times New Roman" w:hAnsi="Times New Roman" w:cs="Times New Roman"/>
                <w:sz w:val="24"/>
                <w:szCs w:val="24"/>
              </w:rPr>
              <w:t>0.35)*</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0.38 (0.21; </w:t>
            </w:r>
            <w:proofErr w:type="gramStart"/>
            <w:r w:rsidRPr="000546B0">
              <w:rPr>
                <w:rFonts w:ascii="Times New Roman" w:eastAsia="Times New Roman" w:hAnsi="Times New Roman" w:cs="Times New Roman"/>
                <w:sz w:val="24"/>
                <w:szCs w:val="24"/>
              </w:rPr>
              <w:t>0.68)*</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0.36 (0.35; </w:t>
            </w:r>
            <w:proofErr w:type="gramStart"/>
            <w:r w:rsidRPr="000546B0">
              <w:rPr>
                <w:rFonts w:ascii="Times New Roman" w:eastAsia="Times New Roman" w:hAnsi="Times New Roman" w:cs="Times New Roman"/>
                <w:sz w:val="24"/>
                <w:szCs w:val="24"/>
              </w:rPr>
              <w:t>0.37)*</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0.41 (0.22; </w:t>
            </w:r>
            <w:proofErr w:type="gramStart"/>
            <w:r w:rsidRPr="000546B0">
              <w:rPr>
                <w:rFonts w:ascii="Times New Roman" w:eastAsia="Times New Roman" w:hAnsi="Times New Roman" w:cs="Times New Roman"/>
                <w:sz w:val="24"/>
                <w:szCs w:val="24"/>
              </w:rPr>
              <w:t>0.75)*</w:t>
            </w:r>
            <w:proofErr w:type="gramEnd"/>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0.35 (0.34; </w:t>
            </w:r>
            <w:proofErr w:type="gramStart"/>
            <w:r w:rsidRPr="000546B0">
              <w:rPr>
                <w:rFonts w:ascii="Times New Roman" w:eastAsia="Times New Roman" w:hAnsi="Times New Roman" w:cs="Times New Roman"/>
                <w:sz w:val="24"/>
                <w:szCs w:val="24"/>
              </w:rPr>
              <w:t>0.35)*</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9060" w:type="dxa"/>
            <w:gridSpan w:val="3"/>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Cognitive impairment 4</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1</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0.29 (0.19; </w:t>
            </w:r>
            <w:proofErr w:type="gramStart"/>
            <w:r w:rsidRPr="000546B0">
              <w:rPr>
                <w:rFonts w:ascii="Times New Roman" w:eastAsia="Times New Roman" w:hAnsi="Times New Roman" w:cs="Times New Roman"/>
                <w:sz w:val="24"/>
                <w:szCs w:val="24"/>
              </w:rPr>
              <w:t>0.44)*</w:t>
            </w:r>
            <w:proofErr w:type="gramEnd"/>
            <w:r w:rsidRPr="000546B0">
              <w:rPr>
                <w:rFonts w:ascii="Times New Roman" w:eastAsia="Times New Roman" w:hAnsi="Times New Roman" w:cs="Times New Roman"/>
                <w:sz w:val="24"/>
                <w:szCs w:val="24"/>
              </w:rPr>
              <w:t>*</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0.44 (0.43; </w:t>
            </w:r>
            <w:proofErr w:type="gramStart"/>
            <w:r w:rsidRPr="000546B0">
              <w:rPr>
                <w:rFonts w:ascii="Times New Roman" w:eastAsia="Times New Roman" w:hAnsi="Times New Roman" w:cs="Times New Roman"/>
                <w:sz w:val="24"/>
                <w:szCs w:val="24"/>
              </w:rPr>
              <w:t>0.44)*</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2</w:t>
            </w:r>
          </w:p>
        </w:tc>
        <w:tc>
          <w:tcPr>
            <w:tcW w:w="3827" w:type="dxa"/>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0.33 (0.22; </w:t>
            </w:r>
            <w:proofErr w:type="gramStart"/>
            <w:r w:rsidRPr="000546B0">
              <w:rPr>
                <w:rFonts w:ascii="Times New Roman" w:eastAsia="Times New Roman" w:hAnsi="Times New Roman" w:cs="Times New Roman"/>
                <w:sz w:val="24"/>
                <w:szCs w:val="24"/>
              </w:rPr>
              <w:t>0.51)*</w:t>
            </w:r>
            <w:proofErr w:type="gramEnd"/>
            <w:r w:rsidRPr="000546B0">
              <w:rPr>
                <w:rFonts w:ascii="Times New Roman" w:eastAsia="Times New Roman" w:hAnsi="Times New Roman" w:cs="Times New Roman"/>
                <w:sz w:val="24"/>
                <w:szCs w:val="24"/>
              </w:rPr>
              <w:t>*</w:t>
            </w:r>
          </w:p>
        </w:tc>
        <w:tc>
          <w:tcPr>
            <w:tcW w:w="3395" w:type="dxa"/>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0.46 (0.45; </w:t>
            </w:r>
            <w:proofErr w:type="gramStart"/>
            <w:r w:rsidRPr="000546B0">
              <w:rPr>
                <w:rFonts w:ascii="Times New Roman" w:eastAsia="Times New Roman" w:hAnsi="Times New Roman" w:cs="Times New Roman"/>
                <w:sz w:val="24"/>
                <w:szCs w:val="24"/>
              </w:rPr>
              <w:t>0.46)*</w:t>
            </w:r>
            <w:proofErr w:type="gramEnd"/>
            <w:r w:rsidRPr="000546B0">
              <w:rPr>
                <w:rFonts w:ascii="Times New Roman" w:eastAsia="Times New Roman" w:hAnsi="Times New Roman" w:cs="Times New Roman"/>
                <w:sz w:val="24"/>
                <w:szCs w:val="24"/>
              </w:rPr>
              <w:t>*</w:t>
            </w:r>
          </w:p>
        </w:tc>
      </w:tr>
      <w:tr w:rsidR="004217BA" w:rsidRPr="000546B0" w:rsidTr="00D1608F">
        <w:trPr>
          <w:trHeight w:val="300"/>
        </w:trPr>
        <w:tc>
          <w:tcPr>
            <w:tcW w:w="1838" w:type="dxa"/>
            <w:tcBorders>
              <w:bottom w:val="single" w:sz="4" w:space="0" w:color="auto"/>
            </w:tcBorders>
            <w:shd w:val="clear" w:color="auto" w:fill="auto"/>
            <w:noWrap/>
            <w:vAlign w:val="bottom"/>
          </w:tcPr>
          <w:p w:rsidR="004217BA" w:rsidRPr="000546B0" w:rsidRDefault="004217BA" w:rsidP="00D1608F">
            <w:pPr>
              <w:spacing w:after="0" w:line="480" w:lineRule="auto"/>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Model 3</w:t>
            </w:r>
          </w:p>
        </w:tc>
        <w:tc>
          <w:tcPr>
            <w:tcW w:w="3827" w:type="dxa"/>
            <w:tcBorders>
              <w:bottom w:val="single" w:sz="4" w:space="0" w:color="auto"/>
            </w:tcBorders>
            <w:shd w:val="clear" w:color="auto" w:fill="auto"/>
            <w:noWrap/>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0.34 (0.22; </w:t>
            </w:r>
            <w:proofErr w:type="gramStart"/>
            <w:r w:rsidRPr="000546B0">
              <w:rPr>
                <w:rFonts w:ascii="Times New Roman" w:eastAsia="Times New Roman" w:hAnsi="Times New Roman" w:cs="Times New Roman"/>
                <w:sz w:val="24"/>
                <w:szCs w:val="24"/>
              </w:rPr>
              <w:t>0.54)*</w:t>
            </w:r>
            <w:proofErr w:type="gramEnd"/>
            <w:r w:rsidRPr="000546B0">
              <w:rPr>
                <w:rFonts w:ascii="Times New Roman" w:eastAsia="Times New Roman" w:hAnsi="Times New Roman" w:cs="Times New Roman"/>
                <w:sz w:val="24"/>
                <w:szCs w:val="24"/>
              </w:rPr>
              <w:t>*</w:t>
            </w:r>
          </w:p>
        </w:tc>
        <w:tc>
          <w:tcPr>
            <w:tcW w:w="3395" w:type="dxa"/>
            <w:tcBorders>
              <w:bottom w:val="single" w:sz="4" w:space="0" w:color="auto"/>
            </w:tcBorders>
            <w:vAlign w:val="bottom"/>
          </w:tcPr>
          <w:p w:rsidR="004217BA" w:rsidRPr="000546B0" w:rsidRDefault="004217BA" w:rsidP="00D1608F">
            <w:pPr>
              <w:spacing w:after="0" w:line="480" w:lineRule="auto"/>
              <w:jc w:val="center"/>
              <w:rPr>
                <w:rFonts w:ascii="Times New Roman" w:eastAsia="Times New Roman" w:hAnsi="Times New Roman" w:cs="Times New Roman"/>
                <w:sz w:val="24"/>
                <w:szCs w:val="24"/>
              </w:rPr>
            </w:pPr>
            <w:r w:rsidRPr="000546B0">
              <w:rPr>
                <w:rFonts w:ascii="Times New Roman" w:eastAsia="Times New Roman" w:hAnsi="Times New Roman" w:cs="Times New Roman"/>
                <w:sz w:val="24"/>
                <w:szCs w:val="24"/>
              </w:rPr>
              <w:t xml:space="preserve">0.44 (0.43; </w:t>
            </w:r>
            <w:proofErr w:type="gramStart"/>
            <w:r w:rsidRPr="000546B0">
              <w:rPr>
                <w:rFonts w:ascii="Times New Roman" w:eastAsia="Times New Roman" w:hAnsi="Times New Roman" w:cs="Times New Roman"/>
                <w:sz w:val="24"/>
                <w:szCs w:val="24"/>
              </w:rPr>
              <w:t>0.45)*</w:t>
            </w:r>
            <w:proofErr w:type="gramEnd"/>
            <w:r w:rsidRPr="000546B0">
              <w:rPr>
                <w:rFonts w:ascii="Times New Roman" w:eastAsia="Times New Roman" w:hAnsi="Times New Roman" w:cs="Times New Roman"/>
                <w:sz w:val="24"/>
                <w:szCs w:val="24"/>
              </w:rPr>
              <w:t>*</w:t>
            </w:r>
          </w:p>
        </w:tc>
      </w:tr>
    </w:tbl>
    <w:p w:rsidR="004217BA" w:rsidRPr="000546B0" w:rsidRDefault="004217BA" w:rsidP="004217BA">
      <w:pPr>
        <w:spacing w:line="480" w:lineRule="auto"/>
        <w:rPr>
          <w:rFonts w:ascii="Times New Roman" w:hAnsi="Times New Roman" w:cs="Times New Roman"/>
          <w:b/>
          <w:sz w:val="24"/>
          <w:szCs w:val="24"/>
        </w:rPr>
      </w:pPr>
    </w:p>
    <w:p w:rsidR="004217BA" w:rsidRPr="00FB5931" w:rsidRDefault="004217BA" w:rsidP="004217BA">
      <w:pPr>
        <w:pStyle w:val="Bezmezer"/>
        <w:rPr>
          <w:rFonts w:ascii="Times New Roman" w:hAnsi="Times New Roman" w:cs="Times New Roman"/>
          <w:i/>
          <w:szCs w:val="24"/>
        </w:rPr>
      </w:pPr>
      <w:r w:rsidRPr="00FB5931">
        <w:rPr>
          <w:rFonts w:ascii="Times New Roman" w:hAnsi="Times New Roman" w:cs="Times New Roman"/>
          <w:i/>
          <w:szCs w:val="24"/>
        </w:rPr>
        <w:t>*p&lt;0.05; **p&lt;0.001; OR, odds ratio; CI, confidence interval</w:t>
      </w:r>
    </w:p>
    <w:p w:rsidR="004217BA" w:rsidRPr="00FB5931" w:rsidRDefault="004217BA" w:rsidP="004217BA">
      <w:pPr>
        <w:pStyle w:val="Bezmezer"/>
        <w:rPr>
          <w:rFonts w:ascii="Times New Roman" w:hAnsi="Times New Roman" w:cs="Times New Roman"/>
          <w:i/>
          <w:szCs w:val="24"/>
        </w:rPr>
      </w:pPr>
      <w:r w:rsidRPr="00FB5931">
        <w:rPr>
          <w:rFonts w:ascii="Times New Roman" w:hAnsi="Times New Roman" w:cs="Times New Roman"/>
          <w:i/>
          <w:szCs w:val="24"/>
        </w:rPr>
        <w:t>Model 1: age, gender, birth cohort</w:t>
      </w:r>
    </w:p>
    <w:p w:rsidR="004217BA" w:rsidRPr="00FB5931" w:rsidRDefault="004217BA" w:rsidP="004217BA">
      <w:pPr>
        <w:pStyle w:val="Bezmezer"/>
        <w:rPr>
          <w:rFonts w:ascii="Times New Roman" w:hAnsi="Times New Roman" w:cs="Times New Roman"/>
          <w:i/>
          <w:szCs w:val="24"/>
        </w:rPr>
      </w:pPr>
      <w:r w:rsidRPr="00FB5931">
        <w:rPr>
          <w:rFonts w:ascii="Times New Roman" w:hAnsi="Times New Roman" w:cs="Times New Roman"/>
          <w:i/>
          <w:szCs w:val="24"/>
        </w:rPr>
        <w:t>Model 2: age, gender, birth cohort, education</w:t>
      </w:r>
    </w:p>
    <w:p w:rsidR="004217BA" w:rsidRPr="00FB5931" w:rsidRDefault="004217BA" w:rsidP="004217BA">
      <w:pPr>
        <w:pStyle w:val="Bezmezer"/>
        <w:rPr>
          <w:rFonts w:ascii="Times New Roman" w:hAnsi="Times New Roman" w:cs="Times New Roman"/>
          <w:i/>
          <w:szCs w:val="24"/>
        </w:rPr>
      </w:pPr>
      <w:r w:rsidRPr="00FB5931">
        <w:rPr>
          <w:rFonts w:ascii="Times New Roman" w:hAnsi="Times New Roman" w:cs="Times New Roman"/>
          <w:i/>
          <w:szCs w:val="24"/>
        </w:rPr>
        <w:t>Model 3: age, gender, birth cohort, education, living with a spouse, net worth, currently working, stroke, myocardial infarction, high blood pressure or hypertension, high blood cholesterol, high blood sugar or diabetes mellitus, drugs for high blood pressure, drugs for cholesterol, drugs for diabetes mellitus, drugs for coronary heart disease, depression, alcohol, obesity, physical inactivity</w:t>
      </w:r>
    </w:p>
    <w:p w:rsidR="004217BA" w:rsidRPr="000546B0" w:rsidRDefault="004217BA" w:rsidP="004217BA">
      <w:pPr>
        <w:pStyle w:val="Bezmezer"/>
        <w:rPr>
          <w:rFonts w:ascii="Times New Roman" w:eastAsia="SimSun" w:hAnsi="Times New Roman" w:cs="Times New Roman"/>
          <w:b/>
          <w:kern w:val="3"/>
          <w:sz w:val="24"/>
          <w:szCs w:val="24"/>
        </w:rPr>
      </w:pPr>
    </w:p>
    <w:p w:rsidR="004217BA" w:rsidRPr="004217BA" w:rsidRDefault="004217BA">
      <w:pPr>
        <w:rPr>
          <w:b/>
          <w:bCs/>
        </w:rPr>
      </w:pPr>
      <w:bookmarkStart w:id="0" w:name="_GoBack"/>
      <w:r w:rsidRPr="004217BA">
        <w:rPr>
          <w:b/>
          <w:bCs/>
        </w:rPr>
        <w:lastRenderedPageBreak/>
        <w:t>References</w:t>
      </w:r>
    </w:p>
    <w:bookmarkEnd w:id="0"/>
    <w:p w:rsidR="004217BA" w:rsidRDefault="004217BA"/>
    <w:p w:rsidR="004217BA" w:rsidRPr="004217BA" w:rsidRDefault="004217BA" w:rsidP="004217BA">
      <w:pPr>
        <w:pStyle w:val="EndNoteBibliography"/>
        <w:spacing w:after="0"/>
        <w:ind w:left="720" w:hanging="720"/>
      </w:pPr>
      <w:r>
        <w:fldChar w:fldCharType="begin"/>
      </w:r>
      <w:r>
        <w:instrText xml:space="preserve"> ADDIN EN.REFLIST </w:instrText>
      </w:r>
      <w:r>
        <w:fldChar w:fldCharType="separate"/>
      </w:r>
      <w:r w:rsidRPr="004217BA">
        <w:t>[1]</w:t>
      </w:r>
      <w:r w:rsidRPr="004217BA">
        <w:tab/>
        <w:t xml:space="preserve">Bergmann M, Kneip T, De Luca G, Scherpenzeel A (2017) Survey participation in the Survey of Health, Ageing and Retirement in Europe (SHARE), Wave 1-6. </w:t>
      </w:r>
      <w:r w:rsidRPr="004217BA">
        <w:rPr>
          <w:i/>
        </w:rPr>
        <w:t>Munich Center for Economics of Aging (MEA)</w:t>
      </w:r>
      <w:r w:rsidRPr="004217BA">
        <w:t>.</w:t>
      </w:r>
    </w:p>
    <w:p w:rsidR="004217BA" w:rsidRPr="004217BA" w:rsidRDefault="004217BA" w:rsidP="004217BA">
      <w:pPr>
        <w:pStyle w:val="EndNoteBibliography"/>
        <w:spacing w:after="0"/>
        <w:ind w:left="720" w:hanging="720"/>
      </w:pPr>
      <w:r w:rsidRPr="004217BA">
        <w:t>[2]</w:t>
      </w:r>
      <w:r w:rsidRPr="004217BA">
        <w:tab/>
        <w:t xml:space="preserve">Behr A, Bellgardt E, Rendtel U (2005) Extent and determinants of panel attrition in the European Community Household Panel. </w:t>
      </w:r>
      <w:r w:rsidRPr="004217BA">
        <w:rPr>
          <w:i/>
        </w:rPr>
        <w:t>European Sociological Review</w:t>
      </w:r>
      <w:r w:rsidRPr="004217BA">
        <w:t xml:space="preserve"> </w:t>
      </w:r>
      <w:r w:rsidRPr="004217BA">
        <w:rPr>
          <w:b/>
        </w:rPr>
        <w:t>21</w:t>
      </w:r>
      <w:r w:rsidRPr="004217BA">
        <w:t>, 489-512.</w:t>
      </w:r>
    </w:p>
    <w:p w:rsidR="004217BA" w:rsidRPr="004217BA" w:rsidRDefault="004217BA" w:rsidP="004217BA">
      <w:pPr>
        <w:pStyle w:val="EndNoteBibliography"/>
        <w:spacing w:after="0"/>
        <w:ind w:left="720" w:hanging="720"/>
      </w:pPr>
      <w:r w:rsidRPr="004217BA">
        <w:t>[3]</w:t>
      </w:r>
      <w:r w:rsidRPr="004217BA">
        <w:tab/>
        <w:t xml:space="preserve">Henley NM (1969) A psychological study of the semantics of animal terms. </w:t>
      </w:r>
      <w:r w:rsidRPr="004217BA">
        <w:rPr>
          <w:i/>
        </w:rPr>
        <w:t>Journal of Verbal Learning and Verbal Behavior</w:t>
      </w:r>
      <w:r w:rsidRPr="004217BA">
        <w:t xml:space="preserve"> </w:t>
      </w:r>
      <w:r w:rsidRPr="004217BA">
        <w:rPr>
          <w:b/>
        </w:rPr>
        <w:t>8</w:t>
      </w:r>
      <w:r w:rsidRPr="004217BA">
        <w:t>, 176-184.</w:t>
      </w:r>
    </w:p>
    <w:p w:rsidR="004217BA" w:rsidRPr="004217BA" w:rsidRDefault="004217BA" w:rsidP="004217BA">
      <w:pPr>
        <w:pStyle w:val="EndNoteBibliography"/>
        <w:spacing w:after="0"/>
        <w:ind w:left="720" w:hanging="720"/>
      </w:pPr>
      <w:r w:rsidRPr="004217BA">
        <w:t>[4]</w:t>
      </w:r>
      <w:r w:rsidRPr="004217BA">
        <w:tab/>
        <w:t xml:space="preserve">Harris SJ, Dowson JH (1982) Recall of a 10-word list in the assessment of dementia in the elderly. </w:t>
      </w:r>
      <w:r w:rsidRPr="004217BA">
        <w:rPr>
          <w:i/>
        </w:rPr>
        <w:t>The British Journal of Psychiatry</w:t>
      </w:r>
      <w:r w:rsidRPr="004217BA">
        <w:t xml:space="preserve"> </w:t>
      </w:r>
      <w:r w:rsidRPr="004217BA">
        <w:rPr>
          <w:b/>
        </w:rPr>
        <w:t>141</w:t>
      </w:r>
      <w:r w:rsidRPr="004217BA">
        <w:t>, 524-527.</w:t>
      </w:r>
    </w:p>
    <w:p w:rsidR="004217BA" w:rsidRPr="004217BA" w:rsidRDefault="004217BA" w:rsidP="004217BA">
      <w:pPr>
        <w:pStyle w:val="EndNoteBibliography"/>
        <w:spacing w:after="0"/>
        <w:ind w:left="720" w:hanging="720"/>
      </w:pPr>
      <w:r w:rsidRPr="004217BA">
        <w:t>[5]</w:t>
      </w:r>
      <w:r w:rsidRPr="004217BA">
        <w:tab/>
        <w:t xml:space="preserve">Brandt J, Spencer M, Folstein M (1988) The telephone interview for cognitive status. </w:t>
      </w:r>
      <w:r w:rsidRPr="004217BA">
        <w:rPr>
          <w:i/>
        </w:rPr>
        <w:t>Neuropsychiatry Neuropsychol Behav Neurol</w:t>
      </w:r>
      <w:r w:rsidRPr="004217BA">
        <w:t xml:space="preserve"> </w:t>
      </w:r>
      <w:r w:rsidRPr="004217BA">
        <w:rPr>
          <w:b/>
        </w:rPr>
        <w:t>1</w:t>
      </w:r>
      <w:r w:rsidRPr="004217BA">
        <w:t>, 111-117.</w:t>
      </w:r>
    </w:p>
    <w:p w:rsidR="004217BA" w:rsidRPr="004217BA" w:rsidRDefault="004217BA" w:rsidP="004217BA">
      <w:pPr>
        <w:pStyle w:val="EndNoteBibliography"/>
        <w:spacing w:after="0"/>
        <w:ind w:left="720" w:hanging="720"/>
      </w:pPr>
      <w:r w:rsidRPr="004217BA">
        <w:t>[6]</w:t>
      </w:r>
      <w:r w:rsidRPr="004217BA">
        <w:tab/>
        <w:t xml:space="preserve">Folstein MF, Folstein SE, McHugh PR (1975) “Mini-mental state”: a practical method for grading the cognitive state of patients for the clinician. </w:t>
      </w:r>
      <w:r w:rsidRPr="004217BA">
        <w:rPr>
          <w:i/>
        </w:rPr>
        <w:t>Journal of psychiatric research</w:t>
      </w:r>
      <w:r w:rsidRPr="004217BA">
        <w:t xml:space="preserve"> </w:t>
      </w:r>
      <w:r w:rsidRPr="004217BA">
        <w:rPr>
          <w:b/>
        </w:rPr>
        <w:t>12</w:t>
      </w:r>
      <w:r w:rsidRPr="004217BA">
        <w:t>, 189-198.</w:t>
      </w:r>
    </w:p>
    <w:p w:rsidR="004217BA" w:rsidRPr="004217BA" w:rsidRDefault="004217BA" w:rsidP="004217BA">
      <w:pPr>
        <w:pStyle w:val="EndNoteBibliography"/>
        <w:spacing w:after="0"/>
        <w:ind w:left="720" w:hanging="720"/>
      </w:pPr>
      <w:r w:rsidRPr="004217BA">
        <w:t>[7]</w:t>
      </w:r>
      <w:r w:rsidRPr="004217BA">
        <w:tab/>
        <w:t xml:space="preserve">Langa KM, Larson EB, Crimmins EM, Faul JD, Levine DA, Kabeto MU, Weir DR (2017) A comparison of the prevalence of dementia in the United States in 2000 and 2012. </w:t>
      </w:r>
      <w:r w:rsidRPr="004217BA">
        <w:rPr>
          <w:i/>
        </w:rPr>
        <w:t>JAMA Internal Medicine</w:t>
      </w:r>
      <w:r w:rsidRPr="004217BA">
        <w:t xml:space="preserve"> </w:t>
      </w:r>
      <w:r w:rsidRPr="004217BA">
        <w:rPr>
          <w:b/>
        </w:rPr>
        <w:t>177</w:t>
      </w:r>
      <w:r w:rsidRPr="004217BA">
        <w:t>, 51-58.</w:t>
      </w:r>
    </w:p>
    <w:p w:rsidR="004217BA" w:rsidRPr="004217BA" w:rsidRDefault="004217BA" w:rsidP="004217BA">
      <w:pPr>
        <w:pStyle w:val="EndNoteBibliography"/>
        <w:spacing w:after="0"/>
        <w:ind w:left="720" w:hanging="720"/>
      </w:pPr>
      <w:r w:rsidRPr="004217BA">
        <w:t>[8]</w:t>
      </w:r>
      <w:r w:rsidRPr="004217BA">
        <w:tab/>
        <w:t xml:space="preserve">Doblhammer G, van den Berg GJ, Fritze T (2013) Economic conditions at the time of birth and cognitive abilities late in life: evidence from ten European countries. </w:t>
      </w:r>
      <w:r w:rsidRPr="004217BA">
        <w:rPr>
          <w:i/>
        </w:rPr>
        <w:t>PloS one</w:t>
      </w:r>
      <w:r w:rsidRPr="004217BA">
        <w:t xml:space="preserve"> </w:t>
      </w:r>
      <w:r w:rsidRPr="004217BA">
        <w:rPr>
          <w:b/>
        </w:rPr>
        <w:t>8</w:t>
      </w:r>
      <w:r w:rsidRPr="004217BA">
        <w:t>, e74915.</w:t>
      </w:r>
    </w:p>
    <w:p w:rsidR="004217BA" w:rsidRPr="004217BA" w:rsidRDefault="004217BA" w:rsidP="004217BA">
      <w:pPr>
        <w:pStyle w:val="EndNoteBibliography"/>
        <w:spacing w:after="0"/>
        <w:ind w:left="720" w:hanging="720"/>
      </w:pPr>
      <w:r w:rsidRPr="004217BA">
        <w:t>[9]</w:t>
      </w:r>
      <w:r w:rsidRPr="004217BA">
        <w:tab/>
        <w:t xml:space="preserve">Sheffield KM, Peek MK (2011) Changes in the prevalence of cognitive impairment among older Americans, 1993-2004: overall trends and differences by race/ethnicity. </w:t>
      </w:r>
      <w:r w:rsidRPr="004217BA">
        <w:rPr>
          <w:i/>
        </w:rPr>
        <w:t>Am J Epidemiol</w:t>
      </w:r>
      <w:r w:rsidRPr="004217BA">
        <w:t xml:space="preserve"> </w:t>
      </w:r>
      <w:r w:rsidRPr="004217BA">
        <w:rPr>
          <w:b/>
        </w:rPr>
        <w:t>174</w:t>
      </w:r>
      <w:r w:rsidRPr="004217BA">
        <w:t>, 274-283.</w:t>
      </w:r>
    </w:p>
    <w:p w:rsidR="004217BA" w:rsidRPr="004217BA" w:rsidRDefault="004217BA" w:rsidP="004217BA">
      <w:pPr>
        <w:pStyle w:val="EndNoteBibliography"/>
        <w:spacing w:after="0"/>
        <w:ind w:left="720" w:hanging="720"/>
      </w:pPr>
      <w:r w:rsidRPr="004217BA">
        <w:t>[10]</w:t>
      </w:r>
      <w:r w:rsidRPr="004217BA">
        <w:tab/>
        <w:t xml:space="preserve">Štěpánková H, Bezdíček O, Nikolai T, Horáková K, Lukavský J, Kopeček M (2015) Zpráva o projektu Národní normativní studie kognitivních determinant zdravého stárnutí. </w:t>
      </w:r>
      <w:r w:rsidRPr="004217BA">
        <w:rPr>
          <w:i/>
        </w:rPr>
        <w:t>E-psychologie</w:t>
      </w:r>
      <w:r w:rsidRPr="004217BA">
        <w:t xml:space="preserve"> </w:t>
      </w:r>
      <w:r w:rsidRPr="004217BA">
        <w:rPr>
          <w:b/>
        </w:rPr>
        <w:t>9</w:t>
      </w:r>
      <w:r w:rsidRPr="004217BA">
        <w:t>, 43-64.</w:t>
      </w:r>
    </w:p>
    <w:p w:rsidR="004217BA" w:rsidRPr="004217BA" w:rsidRDefault="004217BA" w:rsidP="004217BA">
      <w:pPr>
        <w:pStyle w:val="EndNoteBibliography"/>
        <w:spacing w:after="0"/>
        <w:ind w:left="720" w:hanging="720"/>
      </w:pPr>
      <w:r w:rsidRPr="004217BA">
        <w:t>[11]</w:t>
      </w:r>
      <w:r w:rsidRPr="004217BA">
        <w:tab/>
        <w:t xml:space="preserve">Nikolai T, Stepankova H, Kopecek M, Sulc Z, Vyhnalek M, Bezdicek O (2018) The Uniform Data Set, Czech Version: Normative Data in Older Adults from an International Perspective. </w:t>
      </w:r>
      <w:r w:rsidRPr="004217BA">
        <w:rPr>
          <w:i/>
        </w:rPr>
        <w:t>Journal of Alzheimer's Disease</w:t>
      </w:r>
      <w:r w:rsidRPr="004217BA">
        <w:t xml:space="preserve"> </w:t>
      </w:r>
      <w:r w:rsidRPr="004217BA">
        <w:rPr>
          <w:b/>
        </w:rPr>
        <w:t>61</w:t>
      </w:r>
      <w:r w:rsidRPr="004217BA">
        <w:t>, 1233-1240.</w:t>
      </w:r>
    </w:p>
    <w:p w:rsidR="004217BA" w:rsidRPr="004217BA" w:rsidRDefault="004217BA" w:rsidP="004217BA">
      <w:pPr>
        <w:pStyle w:val="EndNoteBibliography"/>
        <w:spacing w:after="0"/>
        <w:ind w:left="720" w:hanging="720"/>
      </w:pPr>
      <w:r w:rsidRPr="004217BA">
        <w:t>[12]</w:t>
      </w:r>
      <w:r w:rsidRPr="004217BA">
        <w:tab/>
        <w:t xml:space="preserve">Lawton MP, Brody EM (1969) Assessment of older people: self-maintaining and instrumental activities of daily living. </w:t>
      </w:r>
      <w:r w:rsidRPr="004217BA">
        <w:rPr>
          <w:i/>
        </w:rPr>
        <w:t>The gerontologist</w:t>
      </w:r>
      <w:r w:rsidRPr="004217BA">
        <w:t xml:space="preserve"> </w:t>
      </w:r>
      <w:r w:rsidRPr="004217BA">
        <w:rPr>
          <w:b/>
        </w:rPr>
        <w:t>9</w:t>
      </w:r>
      <w:r w:rsidRPr="004217BA">
        <w:t>, 179-186.</w:t>
      </w:r>
    </w:p>
    <w:p w:rsidR="004217BA" w:rsidRPr="004217BA" w:rsidRDefault="004217BA" w:rsidP="004217BA">
      <w:pPr>
        <w:pStyle w:val="EndNoteBibliography"/>
        <w:spacing w:after="0"/>
        <w:ind w:left="720" w:hanging="720"/>
      </w:pPr>
      <w:r w:rsidRPr="004217BA">
        <w:t>[13]</w:t>
      </w:r>
      <w:r w:rsidRPr="004217BA">
        <w:tab/>
        <w:t xml:space="preserve">Barberger-Gateau P, Commenges D, Gagnon M, Letenneur L, Sauvel C, Dartigues JF (1992) Instrumental activities of daily living as a screening tool for cognitive impairment and dementia in elderly community dwellers. </w:t>
      </w:r>
      <w:r w:rsidRPr="004217BA">
        <w:rPr>
          <w:i/>
        </w:rPr>
        <w:t>J Am Geriatr Soc</w:t>
      </w:r>
      <w:r w:rsidRPr="004217BA">
        <w:t xml:space="preserve"> </w:t>
      </w:r>
      <w:r w:rsidRPr="004217BA">
        <w:rPr>
          <w:b/>
        </w:rPr>
        <w:t>40</w:t>
      </w:r>
      <w:r w:rsidRPr="004217BA">
        <w:t>, 1129-1134.</w:t>
      </w:r>
    </w:p>
    <w:p w:rsidR="004217BA" w:rsidRPr="004217BA" w:rsidRDefault="004217BA" w:rsidP="004217BA">
      <w:pPr>
        <w:pStyle w:val="EndNoteBibliography"/>
        <w:spacing w:after="0"/>
        <w:ind w:left="720" w:hanging="720"/>
      </w:pPr>
      <w:r w:rsidRPr="004217BA">
        <w:t>[14]</w:t>
      </w:r>
      <w:r w:rsidRPr="004217BA">
        <w:tab/>
        <w:t xml:space="preserve">Crimmins EM, Kim JK, Langa KM, Weir DR (2011) Assessment of cognition using surveys and neuropsychological assessment: the Health and Retirement Study and the Aging, Demographics, and Memory Study. </w:t>
      </w:r>
      <w:r w:rsidRPr="004217BA">
        <w:rPr>
          <w:i/>
        </w:rPr>
        <w:t>Journals of Gerontology Series B: Psychological Sciences and Social Sciences</w:t>
      </w:r>
      <w:r w:rsidRPr="004217BA">
        <w:t xml:space="preserve"> </w:t>
      </w:r>
      <w:r w:rsidRPr="004217BA">
        <w:rPr>
          <w:b/>
        </w:rPr>
        <w:t>66</w:t>
      </w:r>
      <w:r w:rsidRPr="004217BA">
        <w:t>, i162-i171.</w:t>
      </w:r>
    </w:p>
    <w:p w:rsidR="004217BA" w:rsidRPr="004217BA" w:rsidRDefault="004217BA" w:rsidP="004217BA">
      <w:pPr>
        <w:pStyle w:val="EndNoteBibliography"/>
        <w:spacing w:after="0"/>
        <w:ind w:left="720" w:hanging="720"/>
      </w:pPr>
      <w:r w:rsidRPr="004217BA">
        <w:t>[15]</w:t>
      </w:r>
      <w:r w:rsidRPr="004217BA">
        <w:tab/>
        <w:t xml:space="preserve">Langa KM, Plassman BL, Wallace RB, Herzog AR, Heeringa SG, Ofstedal MB, Burke JR, Fisher GG, Fultz NH, Hurd MD (2005) The Aging, Demographics, and Memory Study: study design and methods. </w:t>
      </w:r>
      <w:r w:rsidRPr="004217BA">
        <w:rPr>
          <w:i/>
        </w:rPr>
        <w:t>Neuroepidemiology</w:t>
      </w:r>
      <w:r w:rsidRPr="004217BA">
        <w:t xml:space="preserve"> </w:t>
      </w:r>
      <w:r w:rsidRPr="004217BA">
        <w:rPr>
          <w:b/>
        </w:rPr>
        <w:t>25</w:t>
      </w:r>
      <w:r w:rsidRPr="004217BA">
        <w:t>, 181-191.</w:t>
      </w:r>
    </w:p>
    <w:p w:rsidR="004217BA" w:rsidRPr="004217BA" w:rsidRDefault="004217BA" w:rsidP="004217BA">
      <w:pPr>
        <w:pStyle w:val="EndNoteBibliography"/>
        <w:spacing w:after="0"/>
        <w:ind w:left="720" w:hanging="720"/>
      </w:pPr>
      <w:r w:rsidRPr="004217BA">
        <w:t>[16]</w:t>
      </w:r>
      <w:r w:rsidRPr="004217BA">
        <w:tab/>
        <w:t xml:space="preserve">Prince MJ, Reischies F, Beekman AT, Fuhrer R, Jonker C, Kivela SL, Lawlor BA, Lobo A, Magnusson H, Fichter M, van Oyen H, Roelands M, Skoog I, Turrina C, Copeland JR (1999) Development of the EURO-D scale--a European, Union initiative to compare symptoms of depression in 14 European centres. </w:t>
      </w:r>
      <w:r w:rsidRPr="004217BA">
        <w:rPr>
          <w:i/>
        </w:rPr>
        <w:t>The British Journal of Psychiatry</w:t>
      </w:r>
      <w:r w:rsidRPr="004217BA">
        <w:t xml:space="preserve"> </w:t>
      </w:r>
      <w:r w:rsidRPr="004217BA">
        <w:rPr>
          <w:b/>
        </w:rPr>
        <w:t>174</w:t>
      </w:r>
      <w:r w:rsidRPr="004217BA">
        <w:t>, 330-338.</w:t>
      </w:r>
    </w:p>
    <w:p w:rsidR="004217BA" w:rsidRPr="004217BA" w:rsidRDefault="004217BA" w:rsidP="004217BA">
      <w:pPr>
        <w:pStyle w:val="EndNoteBibliography"/>
        <w:spacing w:after="0"/>
        <w:ind w:left="720" w:hanging="720"/>
      </w:pPr>
      <w:r w:rsidRPr="004217BA">
        <w:t>[17]</w:t>
      </w:r>
      <w:r w:rsidRPr="004217BA">
        <w:tab/>
        <w:t xml:space="preserve">Deville J-C, Särndal C-E (1992) Calibration estimators in survey sampling. </w:t>
      </w:r>
      <w:r w:rsidRPr="004217BA">
        <w:rPr>
          <w:i/>
        </w:rPr>
        <w:t>Journal of the American statistical Association</w:t>
      </w:r>
      <w:r w:rsidRPr="004217BA">
        <w:t xml:space="preserve"> </w:t>
      </w:r>
      <w:r w:rsidRPr="004217BA">
        <w:rPr>
          <w:b/>
        </w:rPr>
        <w:t>87</w:t>
      </w:r>
      <w:r w:rsidRPr="004217BA">
        <w:t>, 376-382.</w:t>
      </w:r>
    </w:p>
    <w:p w:rsidR="004217BA" w:rsidRPr="004217BA" w:rsidRDefault="004217BA" w:rsidP="004217BA">
      <w:pPr>
        <w:pStyle w:val="EndNoteBibliography"/>
        <w:ind w:left="720" w:hanging="720"/>
      </w:pPr>
      <w:r w:rsidRPr="004217BA">
        <w:lastRenderedPageBreak/>
        <w:t>[18]</w:t>
      </w:r>
      <w:r w:rsidRPr="004217BA">
        <w:tab/>
        <w:t xml:space="preserve">Borsch-Supan A, Brandt M, Hunkler C, Kneip T, Korbmacher J, Malter F, Schaan B, Stuck S, Zuber S (2013) Data Resource Profile: the Survey of Health, Ageing and Retirement in Europe (SHARE). </w:t>
      </w:r>
      <w:r w:rsidRPr="004217BA">
        <w:rPr>
          <w:i/>
        </w:rPr>
        <w:t>Int J Epidemiol</w:t>
      </w:r>
      <w:r w:rsidRPr="004217BA">
        <w:t xml:space="preserve"> </w:t>
      </w:r>
      <w:r w:rsidRPr="004217BA">
        <w:rPr>
          <w:b/>
        </w:rPr>
        <w:t>42</w:t>
      </w:r>
      <w:r w:rsidRPr="004217BA">
        <w:t>, 992-1001.</w:t>
      </w:r>
    </w:p>
    <w:p w:rsidR="00563F59" w:rsidRDefault="004217BA">
      <w:r>
        <w:fldChar w:fldCharType="end"/>
      </w:r>
    </w:p>
    <w:sectPr w:rsidR="00563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67E"/>
    <w:multiLevelType w:val="hybridMultilevel"/>
    <w:tmpl w:val="1522053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3C038A"/>
    <w:multiLevelType w:val="hybridMultilevel"/>
    <w:tmpl w:val="F0707DA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025DA"/>
    <w:multiLevelType w:val="hybridMultilevel"/>
    <w:tmpl w:val="B27E41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0F0630"/>
    <w:multiLevelType w:val="hybridMultilevel"/>
    <w:tmpl w:val="463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53CB4"/>
    <w:multiLevelType w:val="hybridMultilevel"/>
    <w:tmpl w:val="F24CF9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05388"/>
    <w:multiLevelType w:val="hybridMultilevel"/>
    <w:tmpl w:val="7F8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217BA"/>
    <w:rsid w:val="004217BA"/>
    <w:rsid w:val="00563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8CD9"/>
  <w15:chartTrackingRefBased/>
  <w15:docId w15:val="{5CE2138C-E07E-4488-98AC-3D51A533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217BA"/>
    <w:rPr>
      <w:lang w:val="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217BA"/>
    <w:rPr>
      <w:color w:val="0000FF"/>
      <w:u w:val="single"/>
    </w:rPr>
  </w:style>
  <w:style w:type="character" w:customStyle="1" w:styleId="apple-converted-space">
    <w:name w:val="apple-converted-space"/>
    <w:basedOn w:val="Standardnpsmoodstavce"/>
    <w:rsid w:val="004217BA"/>
  </w:style>
  <w:style w:type="paragraph" w:styleId="Bezmezer">
    <w:name w:val="No Spacing"/>
    <w:link w:val="BezmezerChar"/>
    <w:uiPriority w:val="1"/>
    <w:qFormat/>
    <w:rsid w:val="004217BA"/>
    <w:pPr>
      <w:spacing w:after="0" w:line="240" w:lineRule="auto"/>
    </w:pPr>
    <w:rPr>
      <w:lang w:val="en-US"/>
    </w:rPr>
  </w:style>
  <w:style w:type="character" w:customStyle="1" w:styleId="BezmezerChar">
    <w:name w:val="Bez mezer Char"/>
    <w:link w:val="Bezmezer"/>
    <w:uiPriority w:val="1"/>
    <w:rsid w:val="004217BA"/>
    <w:rPr>
      <w:lang w:val="en-US"/>
    </w:rPr>
  </w:style>
  <w:style w:type="paragraph" w:styleId="Normlnweb">
    <w:name w:val="Normal (Web)"/>
    <w:basedOn w:val="Normln"/>
    <w:uiPriority w:val="99"/>
    <w:unhideWhenUsed/>
    <w:rsid w:val="004217B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Standard">
    <w:name w:val="Standard"/>
    <w:link w:val="StandardChar"/>
    <w:rsid w:val="004217BA"/>
    <w:pPr>
      <w:suppressAutoHyphens/>
      <w:autoSpaceDN w:val="0"/>
      <w:textAlignment w:val="baseline"/>
    </w:pPr>
    <w:rPr>
      <w:rFonts w:ascii="Calibri" w:eastAsia="SimSun" w:hAnsi="Calibri" w:cs="Tahoma"/>
      <w:kern w:val="3"/>
      <w:lang w:val="en-US"/>
    </w:rPr>
  </w:style>
  <w:style w:type="character" w:customStyle="1" w:styleId="StandardChar">
    <w:name w:val="Standard Char"/>
    <w:basedOn w:val="Standardnpsmoodstavce"/>
    <w:link w:val="Standard"/>
    <w:rsid w:val="004217BA"/>
    <w:rPr>
      <w:rFonts w:ascii="Calibri" w:eastAsia="SimSun" w:hAnsi="Calibri" w:cs="Tahoma"/>
      <w:kern w:val="3"/>
      <w:lang w:val="en-US"/>
    </w:rPr>
  </w:style>
  <w:style w:type="paragraph" w:styleId="Odstavecseseznamem">
    <w:name w:val="List Paragraph"/>
    <w:basedOn w:val="Normln"/>
    <w:uiPriority w:val="34"/>
    <w:qFormat/>
    <w:rsid w:val="004217BA"/>
    <w:pPr>
      <w:widowControl w:val="0"/>
      <w:suppressAutoHyphens/>
      <w:autoSpaceDN w:val="0"/>
      <w:ind w:left="720"/>
      <w:contextualSpacing/>
      <w:textAlignment w:val="baseline"/>
    </w:pPr>
    <w:rPr>
      <w:rFonts w:ascii="Calibri" w:eastAsia="SimSun" w:hAnsi="Calibri" w:cs="Tahoma"/>
      <w:kern w:val="3"/>
    </w:rPr>
  </w:style>
  <w:style w:type="character" w:customStyle="1" w:styleId="None">
    <w:name w:val="None"/>
    <w:rsid w:val="004217BA"/>
  </w:style>
  <w:style w:type="paragraph" w:customStyle="1" w:styleId="EndNoteBibliographyTitle">
    <w:name w:val="EndNote Bibliography Title"/>
    <w:basedOn w:val="Normln"/>
    <w:link w:val="EndNoteBibliographyTitleChar"/>
    <w:rsid w:val="004217BA"/>
    <w:pPr>
      <w:spacing w:after="0"/>
      <w:jc w:val="center"/>
    </w:pPr>
    <w:rPr>
      <w:rFonts w:ascii="Calibri" w:hAnsi="Calibri" w:cs="Calibri"/>
      <w:noProof/>
    </w:rPr>
  </w:style>
  <w:style w:type="character" w:customStyle="1" w:styleId="EndNoteBibliographyTitleChar">
    <w:name w:val="EndNote Bibliography Title Char"/>
    <w:basedOn w:val="Standardnpsmoodstavce"/>
    <w:link w:val="EndNoteBibliographyTitle"/>
    <w:rsid w:val="004217BA"/>
    <w:rPr>
      <w:rFonts w:ascii="Calibri" w:hAnsi="Calibri" w:cs="Calibri"/>
      <w:noProof/>
      <w:lang w:val="en-US"/>
    </w:rPr>
  </w:style>
  <w:style w:type="paragraph" w:customStyle="1" w:styleId="EndNoteBibliography">
    <w:name w:val="EndNote Bibliography"/>
    <w:basedOn w:val="Normln"/>
    <w:link w:val="EndNoteBibliographyChar"/>
    <w:rsid w:val="004217BA"/>
    <w:pPr>
      <w:spacing w:line="240" w:lineRule="auto"/>
    </w:pPr>
    <w:rPr>
      <w:rFonts w:ascii="Calibri" w:hAnsi="Calibri" w:cs="Calibri"/>
      <w:noProof/>
    </w:rPr>
  </w:style>
  <w:style w:type="character" w:customStyle="1" w:styleId="EndNoteBibliographyChar">
    <w:name w:val="EndNote Bibliography Char"/>
    <w:basedOn w:val="Standardnpsmoodstavce"/>
    <w:link w:val="EndNoteBibliography"/>
    <w:rsid w:val="004217BA"/>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re-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6103/SHARE.w6.600" TargetMode="External"/><Relationship Id="rId5" Type="http://schemas.openxmlformats.org/officeDocument/2006/relationships/hyperlink" Target="http://dx.doi.org/10.6103/SHARE.w2.6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5537</Words>
  <Characters>32672</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Cermakova Pavla</dc:creator>
  <cp:keywords/>
  <dc:description/>
  <cp:lastModifiedBy>Cermakova Pavla</cp:lastModifiedBy>
  <cp:revision>1</cp:revision>
  <dcterms:created xsi:type="dcterms:W3CDTF">2019-09-14T22:28:00Z</dcterms:created>
  <dcterms:modified xsi:type="dcterms:W3CDTF">2019-09-14T22:30:00Z</dcterms:modified>
</cp:coreProperties>
</file>