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77B7B" w14:textId="5AEF9DFA" w:rsidR="00126997" w:rsidRPr="00172DEB" w:rsidRDefault="00B53968">
      <w:pPr>
        <w:pStyle w:val="Heading1"/>
        <w:rPr>
          <w:rFonts w:ascii="Times New Roman" w:hAnsi="Times New Roman" w:cs="Times New Roman"/>
        </w:rPr>
      </w:pPr>
      <w:bookmarkStart w:id="0" w:name="_1h679v29rv5i" w:colFirst="0" w:colLast="0"/>
      <w:bookmarkStart w:id="1" w:name="OLE_LINK3"/>
      <w:bookmarkEnd w:id="0"/>
      <w:r w:rsidRPr="00172DEB">
        <w:rPr>
          <w:rFonts w:ascii="Times New Roman" w:hAnsi="Times New Roman" w:cs="Times New Roman"/>
        </w:rPr>
        <w:t xml:space="preserve">Imaging spectroscopy reveals the effects of topography and logging on the </w:t>
      </w:r>
      <w:r w:rsidR="003479B5" w:rsidRPr="00172DEB">
        <w:rPr>
          <w:rFonts w:ascii="Times New Roman" w:hAnsi="Times New Roman" w:cs="Times New Roman"/>
        </w:rPr>
        <w:t xml:space="preserve">leaf </w:t>
      </w:r>
      <w:r w:rsidRPr="00172DEB">
        <w:rPr>
          <w:rFonts w:ascii="Times New Roman" w:hAnsi="Times New Roman" w:cs="Times New Roman"/>
        </w:rPr>
        <w:t>chemistry of tropical forest canopy trees</w:t>
      </w:r>
    </w:p>
    <w:bookmarkEnd w:id="1"/>
    <w:p w14:paraId="67690934" w14:textId="087C8219" w:rsidR="00126997" w:rsidRPr="00172DEB" w:rsidRDefault="00B53968">
      <w:pPr>
        <w:rPr>
          <w:rFonts w:ascii="Times New Roman" w:hAnsi="Times New Roman" w:cs="Times New Roman"/>
        </w:rPr>
      </w:pPr>
      <w:r w:rsidRPr="00172DEB">
        <w:rPr>
          <w:rFonts w:ascii="Times New Roman" w:hAnsi="Times New Roman" w:cs="Times New Roman"/>
        </w:rPr>
        <w:t>Tom Swinfield</w:t>
      </w:r>
      <w:r w:rsidRPr="00172DEB">
        <w:rPr>
          <w:rFonts w:ascii="Times New Roman" w:hAnsi="Times New Roman" w:cs="Times New Roman"/>
          <w:vertAlign w:val="superscript"/>
        </w:rPr>
        <w:t>1,2</w:t>
      </w:r>
      <w:r w:rsidRPr="00172DEB">
        <w:rPr>
          <w:rFonts w:ascii="Times New Roman" w:hAnsi="Times New Roman" w:cs="Times New Roman"/>
        </w:rPr>
        <w:t>, Sabine Both</w:t>
      </w:r>
      <w:r w:rsidRPr="00172DEB">
        <w:rPr>
          <w:rFonts w:ascii="Times New Roman" w:hAnsi="Times New Roman" w:cs="Times New Roman"/>
          <w:vertAlign w:val="superscript"/>
        </w:rPr>
        <w:t>3,4</w:t>
      </w:r>
      <w:r w:rsidRPr="00172DEB">
        <w:rPr>
          <w:rFonts w:ascii="Times New Roman" w:hAnsi="Times New Roman" w:cs="Times New Roman"/>
        </w:rPr>
        <w:t>, Terhi Riutta</w:t>
      </w:r>
      <w:r w:rsidRPr="00172DEB">
        <w:rPr>
          <w:rFonts w:ascii="Times New Roman" w:hAnsi="Times New Roman" w:cs="Times New Roman"/>
          <w:vertAlign w:val="superscript"/>
        </w:rPr>
        <w:t>5</w:t>
      </w:r>
      <w:r w:rsidRPr="00172DEB">
        <w:rPr>
          <w:rFonts w:ascii="Times New Roman" w:hAnsi="Times New Roman" w:cs="Times New Roman"/>
        </w:rPr>
        <w:t>, Boris Bongalov</w:t>
      </w:r>
      <w:r w:rsidRPr="00172DEB">
        <w:rPr>
          <w:rFonts w:ascii="Times New Roman" w:hAnsi="Times New Roman" w:cs="Times New Roman"/>
          <w:vertAlign w:val="superscript"/>
        </w:rPr>
        <w:t>1</w:t>
      </w:r>
      <w:r w:rsidRPr="00172DEB">
        <w:rPr>
          <w:rFonts w:ascii="Times New Roman" w:hAnsi="Times New Roman" w:cs="Times New Roman"/>
        </w:rPr>
        <w:t>, Dafydd Elias</w:t>
      </w:r>
      <w:r w:rsidRPr="00172DEB">
        <w:rPr>
          <w:rFonts w:ascii="Times New Roman" w:hAnsi="Times New Roman" w:cs="Times New Roman"/>
          <w:vertAlign w:val="superscript"/>
        </w:rPr>
        <w:t>6,7</w:t>
      </w:r>
      <w:r w:rsidRPr="00172DEB">
        <w:rPr>
          <w:rFonts w:ascii="Times New Roman" w:hAnsi="Times New Roman" w:cs="Times New Roman"/>
        </w:rPr>
        <w:t>, Noreen Majalap-Lee</w:t>
      </w:r>
      <w:r w:rsidRPr="00172DEB">
        <w:rPr>
          <w:rFonts w:ascii="Times New Roman" w:hAnsi="Times New Roman" w:cs="Times New Roman"/>
          <w:vertAlign w:val="superscript"/>
        </w:rPr>
        <w:t>8</w:t>
      </w:r>
      <w:r w:rsidRPr="00172DEB">
        <w:rPr>
          <w:rFonts w:ascii="Times New Roman" w:hAnsi="Times New Roman" w:cs="Times New Roman"/>
        </w:rPr>
        <w:t>, Nicholas Ostle</w:t>
      </w:r>
      <w:r w:rsidRPr="00172DEB">
        <w:rPr>
          <w:rFonts w:ascii="Times New Roman" w:hAnsi="Times New Roman" w:cs="Times New Roman"/>
          <w:vertAlign w:val="superscript"/>
        </w:rPr>
        <w:t>7</w:t>
      </w:r>
      <w:r w:rsidRPr="00172DEB">
        <w:rPr>
          <w:rFonts w:ascii="Times New Roman" w:hAnsi="Times New Roman" w:cs="Times New Roman"/>
        </w:rPr>
        <w:t>, Martin Svátek</w:t>
      </w:r>
      <w:r w:rsidRPr="00172DEB">
        <w:rPr>
          <w:rFonts w:ascii="Times New Roman" w:hAnsi="Times New Roman" w:cs="Times New Roman"/>
          <w:vertAlign w:val="superscript"/>
        </w:rPr>
        <w:t>10</w:t>
      </w:r>
      <w:r w:rsidRPr="00172DEB">
        <w:rPr>
          <w:rFonts w:ascii="Times New Roman" w:hAnsi="Times New Roman" w:cs="Times New Roman"/>
        </w:rPr>
        <w:t>, Jakub Kvasnica</w:t>
      </w:r>
      <w:r w:rsidRPr="00172DEB">
        <w:rPr>
          <w:rFonts w:ascii="Times New Roman" w:hAnsi="Times New Roman" w:cs="Times New Roman"/>
          <w:vertAlign w:val="superscript"/>
        </w:rPr>
        <w:t>10</w:t>
      </w:r>
      <w:r w:rsidRPr="00172DEB">
        <w:rPr>
          <w:rFonts w:ascii="Times New Roman" w:hAnsi="Times New Roman" w:cs="Times New Roman"/>
        </w:rPr>
        <w:t>, David Milodowski</w:t>
      </w:r>
      <w:r w:rsidRPr="00172DEB">
        <w:rPr>
          <w:rFonts w:ascii="Times New Roman" w:hAnsi="Times New Roman" w:cs="Times New Roman"/>
          <w:vertAlign w:val="superscript"/>
        </w:rPr>
        <w:t>11</w:t>
      </w:r>
      <w:r w:rsidR="0094256D" w:rsidRPr="00172DEB">
        <w:rPr>
          <w:rFonts w:ascii="Times New Roman" w:hAnsi="Times New Roman" w:cs="Times New Roman"/>
          <w:vertAlign w:val="superscript"/>
        </w:rPr>
        <w:t>,12</w:t>
      </w:r>
      <w:r w:rsidR="006E7A72" w:rsidRPr="00172DEB">
        <w:rPr>
          <w:rFonts w:ascii="Times New Roman" w:hAnsi="Times New Roman" w:cs="Times New Roman"/>
        </w:rPr>
        <w:t>, Tommaso Jucker</w:t>
      </w:r>
      <w:r w:rsidR="0094256D" w:rsidRPr="00172DEB">
        <w:rPr>
          <w:rFonts w:ascii="Times New Roman" w:hAnsi="Times New Roman" w:cs="Times New Roman"/>
          <w:vertAlign w:val="superscript"/>
        </w:rPr>
        <w:t>13</w:t>
      </w:r>
      <w:r w:rsidRPr="00172DEB">
        <w:rPr>
          <w:rFonts w:ascii="Times New Roman" w:hAnsi="Times New Roman" w:cs="Times New Roman"/>
        </w:rPr>
        <w:t xml:space="preserve">, </w:t>
      </w:r>
      <w:r w:rsidR="00417D07" w:rsidRPr="00172DEB">
        <w:rPr>
          <w:rFonts w:ascii="Times New Roman" w:hAnsi="Times New Roman" w:cs="Times New Roman"/>
        </w:rPr>
        <w:t xml:space="preserve">Robert M. </w:t>
      </w:r>
      <w:r w:rsidRPr="00172DEB">
        <w:rPr>
          <w:rFonts w:ascii="Times New Roman" w:hAnsi="Times New Roman" w:cs="Times New Roman"/>
        </w:rPr>
        <w:t>Ewers</w:t>
      </w:r>
      <w:r w:rsidRPr="00172DEB">
        <w:rPr>
          <w:rFonts w:ascii="Times New Roman" w:hAnsi="Times New Roman" w:cs="Times New Roman"/>
          <w:vertAlign w:val="superscript"/>
        </w:rPr>
        <w:t>8</w:t>
      </w:r>
      <w:r w:rsidRPr="00172DEB">
        <w:rPr>
          <w:rFonts w:ascii="Times New Roman" w:hAnsi="Times New Roman" w:cs="Times New Roman"/>
        </w:rPr>
        <w:t xml:space="preserve">, </w:t>
      </w:r>
      <w:r w:rsidR="0046107E" w:rsidRPr="00172DEB">
        <w:rPr>
          <w:rFonts w:ascii="Times New Roman" w:hAnsi="Times New Roman" w:cs="Times New Roman"/>
        </w:rPr>
        <w:t>Yi Zhang</w:t>
      </w:r>
      <w:r w:rsidR="0046107E" w:rsidRPr="00172DEB">
        <w:rPr>
          <w:rFonts w:ascii="Times New Roman" w:hAnsi="Times New Roman" w:cs="Times New Roman"/>
          <w:vertAlign w:val="superscript"/>
        </w:rPr>
        <w:t>1</w:t>
      </w:r>
      <w:r w:rsidR="0046107E" w:rsidRPr="00172DEB">
        <w:rPr>
          <w:rFonts w:ascii="Times New Roman" w:hAnsi="Times New Roman" w:cs="Times New Roman"/>
        </w:rPr>
        <w:t xml:space="preserve">, </w:t>
      </w:r>
      <w:r w:rsidRPr="00172DEB">
        <w:rPr>
          <w:rFonts w:ascii="Times New Roman" w:hAnsi="Times New Roman" w:cs="Times New Roman"/>
        </w:rPr>
        <w:t>David Johnson</w:t>
      </w:r>
      <w:r w:rsidR="0094256D" w:rsidRPr="00172DEB">
        <w:rPr>
          <w:rFonts w:ascii="Times New Roman" w:hAnsi="Times New Roman" w:cs="Times New Roman"/>
          <w:vertAlign w:val="superscript"/>
        </w:rPr>
        <w:t>14</w:t>
      </w:r>
      <w:r w:rsidRPr="00172DEB">
        <w:rPr>
          <w:rFonts w:ascii="Times New Roman" w:hAnsi="Times New Roman" w:cs="Times New Roman"/>
        </w:rPr>
        <w:t>, Yit Arn Teh</w:t>
      </w:r>
      <w:r w:rsidRPr="00172DEB">
        <w:rPr>
          <w:rFonts w:ascii="Times New Roman" w:hAnsi="Times New Roman" w:cs="Times New Roman"/>
          <w:vertAlign w:val="superscript"/>
        </w:rPr>
        <w:t>3</w:t>
      </w:r>
      <w:r w:rsidRPr="00172DEB">
        <w:rPr>
          <w:rFonts w:ascii="Times New Roman" w:hAnsi="Times New Roman" w:cs="Times New Roman"/>
        </w:rPr>
        <w:t>, David F.R.P. Burslem</w:t>
      </w:r>
      <w:r w:rsidRPr="00172DEB">
        <w:rPr>
          <w:rFonts w:ascii="Times New Roman" w:hAnsi="Times New Roman" w:cs="Times New Roman"/>
          <w:vertAlign w:val="superscript"/>
        </w:rPr>
        <w:t>3</w:t>
      </w:r>
      <w:r w:rsidRPr="00172DEB">
        <w:rPr>
          <w:rFonts w:ascii="Times New Roman" w:hAnsi="Times New Roman" w:cs="Times New Roman"/>
        </w:rPr>
        <w:t>, Yadvinder Malhi</w:t>
      </w:r>
      <w:r w:rsidRPr="00172DEB">
        <w:rPr>
          <w:rFonts w:ascii="Times New Roman" w:hAnsi="Times New Roman" w:cs="Times New Roman"/>
          <w:vertAlign w:val="superscript"/>
        </w:rPr>
        <w:t>5</w:t>
      </w:r>
      <w:r w:rsidRPr="00172DEB">
        <w:rPr>
          <w:rFonts w:ascii="Times New Roman" w:hAnsi="Times New Roman" w:cs="Times New Roman"/>
        </w:rPr>
        <w:t xml:space="preserve"> &amp; David Coomes</w:t>
      </w:r>
      <w:r w:rsidRPr="00172DEB">
        <w:rPr>
          <w:rFonts w:ascii="Times New Roman" w:hAnsi="Times New Roman" w:cs="Times New Roman"/>
          <w:vertAlign w:val="superscript"/>
        </w:rPr>
        <w:t>1*</w:t>
      </w:r>
    </w:p>
    <w:p w14:paraId="439302E8" w14:textId="77777777" w:rsidR="00126997" w:rsidRPr="00172DEB" w:rsidRDefault="00B53968">
      <w:pPr>
        <w:spacing w:before="240"/>
        <w:rPr>
          <w:rFonts w:ascii="Times New Roman" w:hAnsi="Times New Roman" w:cs="Times New Roman"/>
          <w:b/>
        </w:rPr>
      </w:pPr>
      <w:r w:rsidRPr="00172DEB">
        <w:rPr>
          <w:rFonts w:ascii="Times New Roman" w:hAnsi="Times New Roman" w:cs="Times New Roman"/>
          <w:b/>
        </w:rPr>
        <w:t>Author affiliations</w:t>
      </w:r>
    </w:p>
    <w:p w14:paraId="79E35126" w14:textId="14C96229" w:rsidR="00126997" w:rsidRPr="00172DEB" w:rsidRDefault="00B53968">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Forest Ecology and Conservation group, Department of Plant Sciences, University of Cambridge, UK (</w:t>
      </w:r>
      <w:hyperlink r:id="rId8" w:history="1">
        <w:r w:rsidR="0046107E" w:rsidRPr="00172DEB">
          <w:rPr>
            <w:rStyle w:val="Hyperlink"/>
            <w:rFonts w:ascii="Times New Roman" w:hAnsi="Times New Roman" w:cs="Times New Roman"/>
            <w:color w:val="auto"/>
            <w:sz w:val="18"/>
            <w:szCs w:val="18"/>
          </w:rPr>
          <w:t>tws36@cam.ac.uk</w:t>
        </w:r>
      </w:hyperlink>
      <w:r w:rsidRPr="00172DEB">
        <w:rPr>
          <w:rFonts w:ascii="Times New Roman" w:hAnsi="Times New Roman" w:cs="Times New Roman"/>
          <w:sz w:val="18"/>
          <w:szCs w:val="18"/>
        </w:rPr>
        <w:t>;</w:t>
      </w:r>
      <w:r w:rsidR="0046107E" w:rsidRPr="00172DEB">
        <w:rPr>
          <w:rFonts w:ascii="Times New Roman" w:hAnsi="Times New Roman" w:cs="Times New Roman"/>
          <w:sz w:val="18"/>
          <w:szCs w:val="18"/>
        </w:rPr>
        <w:t xml:space="preserve"> </w:t>
      </w:r>
      <w:r w:rsidRPr="00172DEB">
        <w:rPr>
          <w:rFonts w:ascii="Times New Roman" w:hAnsi="Times New Roman" w:cs="Times New Roman"/>
          <w:sz w:val="18"/>
          <w:szCs w:val="18"/>
        </w:rPr>
        <w:t xml:space="preserve">bdb30@cam.ac.uk;  </w:t>
      </w:r>
      <w:hyperlink r:id="rId9" w:history="1">
        <w:r w:rsidR="0046107E" w:rsidRPr="00172DEB">
          <w:rPr>
            <w:rStyle w:val="Hyperlink"/>
            <w:rFonts w:ascii="Times New Roman" w:hAnsi="Times New Roman" w:cs="Times New Roman"/>
            <w:color w:val="auto"/>
            <w:sz w:val="18"/>
            <w:szCs w:val="18"/>
          </w:rPr>
          <w:t>yz506@cam.ac.uk</w:t>
        </w:r>
      </w:hyperlink>
      <w:r w:rsidR="0046107E" w:rsidRPr="00172DEB">
        <w:rPr>
          <w:rFonts w:ascii="Times New Roman" w:hAnsi="Times New Roman" w:cs="Times New Roman"/>
          <w:sz w:val="18"/>
          <w:szCs w:val="18"/>
        </w:rPr>
        <w:t xml:space="preserve">, </w:t>
      </w:r>
      <w:hyperlink r:id="rId10">
        <w:r w:rsidRPr="00172DEB">
          <w:rPr>
            <w:rFonts w:ascii="Times New Roman" w:hAnsi="Times New Roman" w:cs="Times New Roman"/>
            <w:sz w:val="18"/>
            <w:szCs w:val="18"/>
            <w:u w:val="single"/>
          </w:rPr>
          <w:t>dac18@cam.ac.uk</w:t>
        </w:r>
      </w:hyperlink>
      <w:r w:rsidRPr="00172DEB">
        <w:rPr>
          <w:rFonts w:ascii="Times New Roman" w:hAnsi="Times New Roman" w:cs="Times New Roman"/>
          <w:sz w:val="18"/>
          <w:szCs w:val="18"/>
        </w:rPr>
        <w:t>)</w:t>
      </w:r>
    </w:p>
    <w:p w14:paraId="20AD1AF7" w14:textId="77777777" w:rsidR="00126997" w:rsidRPr="00172DEB" w:rsidRDefault="00B53968">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Centre for Conservation Science, Royal Society for the Protection of Birds, David Attenborough Building, UK</w:t>
      </w:r>
    </w:p>
    <w:p w14:paraId="2BF02875" w14:textId="77777777" w:rsidR="00126997" w:rsidRPr="00172DEB" w:rsidRDefault="00B53968">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School of Biological Sciences, University of Aberdeen, Aberdeen, UK (</w:t>
      </w:r>
      <w:hyperlink r:id="rId11">
        <w:r w:rsidRPr="00172DEB">
          <w:rPr>
            <w:rFonts w:ascii="Times New Roman" w:hAnsi="Times New Roman" w:cs="Times New Roman"/>
            <w:sz w:val="18"/>
            <w:szCs w:val="18"/>
            <w:u w:val="single"/>
          </w:rPr>
          <w:t>yateh@abdn.ac.uk</w:t>
        </w:r>
      </w:hyperlink>
      <w:r w:rsidRPr="00172DEB">
        <w:rPr>
          <w:rFonts w:ascii="Times New Roman" w:hAnsi="Times New Roman" w:cs="Times New Roman"/>
          <w:sz w:val="18"/>
          <w:szCs w:val="18"/>
        </w:rPr>
        <w:t xml:space="preserve">; </w:t>
      </w:r>
      <w:hyperlink r:id="rId12">
        <w:r w:rsidRPr="00172DEB">
          <w:rPr>
            <w:rFonts w:ascii="Times New Roman" w:hAnsi="Times New Roman" w:cs="Times New Roman"/>
            <w:sz w:val="18"/>
            <w:szCs w:val="18"/>
            <w:u w:val="single"/>
          </w:rPr>
          <w:t>d.burslem@abdn.ac.uk</w:t>
        </w:r>
      </w:hyperlink>
      <w:r w:rsidRPr="00172DEB">
        <w:rPr>
          <w:rFonts w:ascii="Times New Roman" w:hAnsi="Times New Roman" w:cs="Times New Roman"/>
          <w:sz w:val="18"/>
          <w:szCs w:val="18"/>
        </w:rPr>
        <w:t>)</w:t>
      </w:r>
    </w:p>
    <w:p w14:paraId="374CE938" w14:textId="77777777" w:rsidR="00126997" w:rsidRPr="00172DEB" w:rsidRDefault="00B53968">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Environmental and Rural Science, University of New England, Armidale NSW 2351 Australia (sboth@une.edu.au)</w:t>
      </w:r>
    </w:p>
    <w:p w14:paraId="1C9BE595" w14:textId="77777777" w:rsidR="00126997" w:rsidRPr="00172DEB" w:rsidRDefault="00B53968">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 xml:space="preserve">Environmental Change Institute, School of Geography and the Environment, University of Oxford, UK (yadvinder.malhi@ouce.ox.ac.uk; </w:t>
      </w:r>
      <w:hyperlink r:id="rId13">
        <w:r w:rsidRPr="00172DEB">
          <w:rPr>
            <w:rFonts w:ascii="Times New Roman" w:hAnsi="Times New Roman" w:cs="Times New Roman"/>
            <w:sz w:val="18"/>
            <w:szCs w:val="18"/>
            <w:u w:val="single"/>
          </w:rPr>
          <w:t>terhi.riutta@ouce.ox.ac.uk</w:t>
        </w:r>
      </w:hyperlink>
      <w:r w:rsidRPr="00172DEB">
        <w:rPr>
          <w:rFonts w:ascii="Times New Roman" w:hAnsi="Times New Roman" w:cs="Times New Roman"/>
          <w:sz w:val="18"/>
          <w:szCs w:val="18"/>
        </w:rPr>
        <w:t>)</w:t>
      </w:r>
    </w:p>
    <w:p w14:paraId="23C34F9C" w14:textId="77777777" w:rsidR="00126997" w:rsidRPr="00172DEB" w:rsidRDefault="00B53968">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Centre for Ecology &amp; Hydrology, Lancaster Environment Centre, Library Avenue, Bailrigg, Lancaster, UK (</w:t>
      </w:r>
      <w:hyperlink r:id="rId14">
        <w:r w:rsidRPr="00172DEB">
          <w:rPr>
            <w:rFonts w:ascii="Times New Roman" w:hAnsi="Times New Roman" w:cs="Times New Roman"/>
            <w:sz w:val="18"/>
            <w:szCs w:val="18"/>
            <w:u w:val="single"/>
          </w:rPr>
          <w:t>dafias@ceh.ac.uk</w:t>
        </w:r>
      </w:hyperlink>
      <w:r w:rsidRPr="00172DEB">
        <w:rPr>
          <w:rFonts w:ascii="Times New Roman" w:hAnsi="Times New Roman" w:cs="Times New Roman"/>
          <w:sz w:val="18"/>
          <w:szCs w:val="18"/>
        </w:rPr>
        <w:t>)</w:t>
      </w:r>
    </w:p>
    <w:p w14:paraId="16D1DC48" w14:textId="77777777" w:rsidR="00126997" w:rsidRPr="00172DEB" w:rsidRDefault="00B53968">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 xml:space="preserve">Lancaster Environment Centre, Lancaster University, Library Avenue, Bailrigg, Lancaster, UK </w:t>
      </w:r>
    </w:p>
    <w:p w14:paraId="0BFC6A03" w14:textId="77777777" w:rsidR="00126997" w:rsidRPr="00172DEB" w:rsidRDefault="00B53968">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Imperial College London, Silwood Park Campus, Ascot, UK</w:t>
      </w:r>
    </w:p>
    <w:p w14:paraId="6D7B9CE0" w14:textId="77777777" w:rsidR="00126997" w:rsidRPr="00172DEB" w:rsidRDefault="00B53968">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Forest Research Centre, Sabah Forestry Department, Sandakan 90715, Malaysia</w:t>
      </w:r>
    </w:p>
    <w:p w14:paraId="3A3E2886" w14:textId="77777777" w:rsidR="00126997" w:rsidRPr="00172DEB" w:rsidRDefault="00B53968">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Department of Forest Botany, Dendrology and Geobiocoenology, Faculty of Forestry and Wood Technology, Mendel University in Brno, Czech Republic (</w:t>
      </w:r>
      <w:hyperlink r:id="rId15">
        <w:r w:rsidRPr="00172DEB">
          <w:rPr>
            <w:rFonts w:ascii="Times New Roman" w:hAnsi="Times New Roman" w:cs="Times New Roman"/>
            <w:sz w:val="18"/>
            <w:szCs w:val="18"/>
            <w:u w:val="single"/>
          </w:rPr>
          <w:t>msvatek@centrum.cz</w:t>
        </w:r>
      </w:hyperlink>
      <w:r w:rsidRPr="00172DEB">
        <w:rPr>
          <w:rFonts w:ascii="Times New Roman" w:hAnsi="Times New Roman" w:cs="Times New Roman"/>
          <w:sz w:val="18"/>
          <w:szCs w:val="18"/>
        </w:rPr>
        <w:t>; J.Kvasnica@seznam.cz)</w:t>
      </w:r>
    </w:p>
    <w:p w14:paraId="7935CCD2" w14:textId="77777777" w:rsidR="0094256D" w:rsidRPr="00172DEB" w:rsidRDefault="00B53968" w:rsidP="0094256D">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School of GeoSciences, University of Edinburgh, UK (</w:t>
      </w:r>
      <w:hyperlink r:id="rId16">
        <w:r w:rsidRPr="00172DEB">
          <w:rPr>
            <w:rFonts w:ascii="Times New Roman" w:hAnsi="Times New Roman" w:cs="Times New Roman"/>
            <w:sz w:val="18"/>
            <w:szCs w:val="18"/>
            <w:u w:val="single"/>
          </w:rPr>
          <w:t>d.t.milodowski@ed.ac.uk</w:t>
        </w:r>
      </w:hyperlink>
      <w:r w:rsidRPr="00172DEB">
        <w:rPr>
          <w:rFonts w:ascii="Times New Roman" w:hAnsi="Times New Roman" w:cs="Times New Roman"/>
          <w:sz w:val="18"/>
          <w:szCs w:val="18"/>
        </w:rPr>
        <w:t>)</w:t>
      </w:r>
    </w:p>
    <w:p w14:paraId="544CF3C3" w14:textId="1FDD574C" w:rsidR="0094256D" w:rsidRPr="00172DEB" w:rsidRDefault="0094256D" w:rsidP="0094256D">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t>National Centre for Earth Observation, University of Edinburgh, UK</w:t>
      </w:r>
    </w:p>
    <w:p w14:paraId="4E50AE8B" w14:textId="1F486022" w:rsidR="00126997" w:rsidRPr="006E68D2" w:rsidRDefault="006E7A72">
      <w:pPr>
        <w:numPr>
          <w:ilvl w:val="0"/>
          <w:numId w:val="3"/>
        </w:numPr>
        <w:contextualSpacing/>
        <w:rPr>
          <w:rFonts w:ascii="Times New Roman" w:hAnsi="Times New Roman" w:cs="Times New Roman"/>
          <w:sz w:val="18"/>
          <w:szCs w:val="18"/>
        </w:rPr>
      </w:pPr>
      <w:r w:rsidRPr="006E68D2">
        <w:rPr>
          <w:rFonts w:ascii="Times New Roman" w:hAnsi="Times New Roman" w:cs="Times New Roman"/>
          <w:sz w:val="18"/>
          <w:szCs w:val="18"/>
        </w:rPr>
        <w:t>School of Biological Sciences, University of Bristol, BS8 1TQ, UK</w:t>
      </w:r>
      <w:r w:rsidR="006E68D2" w:rsidRPr="006E68D2">
        <w:rPr>
          <w:rFonts w:ascii="Times New Roman" w:hAnsi="Times New Roman" w:cs="Times New Roman"/>
          <w:sz w:val="18"/>
          <w:szCs w:val="18"/>
        </w:rPr>
        <w:t xml:space="preserve"> (</w:t>
      </w:r>
      <w:hyperlink r:id="rId17" w:history="1">
        <w:r w:rsidR="006E68D2" w:rsidRPr="006E68D2">
          <w:rPr>
            <w:rStyle w:val="Hyperlink"/>
            <w:rFonts w:ascii="Times New Roman" w:hAnsi="Times New Roman" w:cs="Times New Roman"/>
            <w:color w:val="auto"/>
            <w:sz w:val="18"/>
            <w:szCs w:val="18"/>
          </w:rPr>
          <w:t>t.jucker@bristol.ac.uk</w:t>
        </w:r>
      </w:hyperlink>
      <w:r w:rsidR="006E68D2" w:rsidRPr="006E68D2">
        <w:rPr>
          <w:rFonts w:ascii="Times New Roman" w:hAnsi="Times New Roman" w:cs="Times New Roman"/>
          <w:sz w:val="18"/>
          <w:szCs w:val="18"/>
        </w:rPr>
        <w:t>)</w:t>
      </w:r>
    </w:p>
    <w:p w14:paraId="0844DA73" w14:textId="77777777" w:rsidR="00126997" w:rsidRPr="00172DEB" w:rsidRDefault="00B53968">
      <w:pPr>
        <w:numPr>
          <w:ilvl w:val="0"/>
          <w:numId w:val="3"/>
        </w:numPr>
        <w:contextualSpacing/>
        <w:rPr>
          <w:rFonts w:ascii="Times New Roman" w:hAnsi="Times New Roman" w:cs="Times New Roman"/>
          <w:sz w:val="18"/>
          <w:szCs w:val="18"/>
        </w:rPr>
      </w:pPr>
      <w:r w:rsidRPr="00172DEB">
        <w:rPr>
          <w:rFonts w:ascii="Times New Roman" w:hAnsi="Times New Roman" w:cs="Times New Roman"/>
          <w:sz w:val="18"/>
          <w:szCs w:val="18"/>
        </w:rPr>
        <w:lastRenderedPageBreak/>
        <w:t>School of Earth and Environmental Sciences, The University of Manchester, Manchester M139PT, UK. (David.johnson-2@manchester.ac.uk)</w:t>
      </w:r>
    </w:p>
    <w:p w14:paraId="547D19FC" w14:textId="77777777" w:rsidR="00126997" w:rsidRPr="00172DEB" w:rsidRDefault="00B53968">
      <w:pPr>
        <w:pStyle w:val="Heading2"/>
        <w:rPr>
          <w:rFonts w:ascii="Times New Roman" w:hAnsi="Times New Roman" w:cs="Times New Roman"/>
          <w:sz w:val="20"/>
          <w:szCs w:val="20"/>
        </w:rPr>
      </w:pPr>
      <w:bookmarkStart w:id="2" w:name="_plio1qw9fcsa" w:colFirst="0" w:colLast="0"/>
      <w:bookmarkEnd w:id="2"/>
      <w:r w:rsidRPr="00172DEB">
        <w:rPr>
          <w:rFonts w:ascii="Times New Roman" w:hAnsi="Times New Roman" w:cs="Times New Roman"/>
          <w:sz w:val="20"/>
          <w:szCs w:val="20"/>
        </w:rPr>
        <w:t>* Corresponding author</w:t>
      </w:r>
    </w:p>
    <w:p w14:paraId="5E5AB8D4" w14:textId="77777777" w:rsidR="00126997" w:rsidRPr="00172DEB" w:rsidRDefault="00B53968" w:rsidP="0046256C">
      <w:pPr>
        <w:pStyle w:val="Heading2"/>
        <w:rPr>
          <w:rFonts w:ascii="Times New Roman" w:hAnsi="Times New Roman" w:cs="Times New Roman"/>
        </w:rPr>
      </w:pPr>
      <w:bookmarkStart w:id="3" w:name="_im2me34obzxd" w:colFirst="0" w:colLast="0"/>
      <w:bookmarkEnd w:id="3"/>
      <w:r w:rsidRPr="00172DEB">
        <w:rPr>
          <w:rFonts w:ascii="Times New Roman" w:hAnsi="Times New Roman" w:cs="Times New Roman"/>
        </w:rPr>
        <w:t>Abstract</w:t>
      </w:r>
    </w:p>
    <w:p w14:paraId="7C7A46D0" w14:textId="31E2107F" w:rsidR="00900610" w:rsidRPr="00172DEB" w:rsidRDefault="001D2D16" w:rsidP="0046256C">
      <w:pPr>
        <w:pStyle w:val="Default"/>
        <w:spacing w:line="480" w:lineRule="auto"/>
        <w:jc w:val="both"/>
        <w:rPr>
          <w:rFonts w:ascii="Times New Roman" w:hAnsi="Times New Roman" w:cs="Times New Roman"/>
          <w:color w:val="auto"/>
          <w:sz w:val="24"/>
          <w:szCs w:val="24"/>
        </w:rPr>
      </w:pPr>
      <w:bookmarkStart w:id="4" w:name="_nabi77za66tq" w:colFirst="0" w:colLast="0"/>
      <w:bookmarkStart w:id="5" w:name="OLE_LINK2"/>
      <w:bookmarkEnd w:id="4"/>
      <w:r w:rsidRPr="00172DEB">
        <w:rPr>
          <w:rFonts w:ascii="Times New Roman" w:hAnsi="Times New Roman" w:cs="Times New Roman"/>
          <w:color w:val="auto"/>
          <w:sz w:val="24"/>
          <w:szCs w:val="24"/>
        </w:rPr>
        <w:t>L</w:t>
      </w:r>
      <w:r w:rsidR="00900610" w:rsidRPr="00172DEB">
        <w:rPr>
          <w:rFonts w:ascii="Times New Roman" w:hAnsi="Times New Roman" w:cs="Times New Roman"/>
          <w:color w:val="auto"/>
          <w:sz w:val="24"/>
          <w:szCs w:val="24"/>
        </w:rPr>
        <w:t>ogging</w:t>
      </w:r>
      <w:r w:rsidR="00060AFD" w:rsidRPr="00172DEB">
        <w:rPr>
          <w:rFonts w:ascii="Times New Roman" w:hAnsi="Times New Roman" w:cs="Times New Roman"/>
          <w:color w:val="auto"/>
          <w:sz w:val="24"/>
          <w:szCs w:val="24"/>
        </w:rPr>
        <w:t>,</w:t>
      </w:r>
      <w:r w:rsidR="00900610" w:rsidRPr="00172DEB">
        <w:rPr>
          <w:rFonts w:ascii="Times New Roman" w:hAnsi="Times New Roman" w:cs="Times New Roman"/>
          <w:color w:val="auto"/>
          <w:sz w:val="24"/>
          <w:szCs w:val="24"/>
        </w:rPr>
        <w:t xml:space="preserve"> pervasive acro</w:t>
      </w:r>
      <w:r w:rsidR="00060AFD" w:rsidRPr="00172DEB">
        <w:rPr>
          <w:rFonts w:ascii="Times New Roman" w:hAnsi="Times New Roman" w:cs="Times New Roman"/>
          <w:color w:val="auto"/>
          <w:sz w:val="24"/>
          <w:szCs w:val="24"/>
        </w:rPr>
        <w:t>ss the lowland tropics, affects</w:t>
      </w:r>
      <w:r w:rsidR="00900610" w:rsidRPr="00172DEB">
        <w:rPr>
          <w:rFonts w:ascii="Times New Roman" w:hAnsi="Times New Roman" w:cs="Times New Roman"/>
          <w:color w:val="auto"/>
          <w:sz w:val="24"/>
          <w:szCs w:val="24"/>
        </w:rPr>
        <w:t xml:space="preserve"> millions of hectar</w:t>
      </w:r>
      <w:r w:rsidR="00060AFD" w:rsidRPr="00172DEB">
        <w:rPr>
          <w:rFonts w:ascii="Times New Roman" w:hAnsi="Times New Roman" w:cs="Times New Roman"/>
          <w:color w:val="auto"/>
          <w:sz w:val="24"/>
          <w:szCs w:val="24"/>
        </w:rPr>
        <w:t>es of forest, yet its influence</w:t>
      </w:r>
      <w:r w:rsidR="00900610" w:rsidRPr="00172DEB">
        <w:rPr>
          <w:rFonts w:ascii="Times New Roman" w:hAnsi="Times New Roman" w:cs="Times New Roman"/>
          <w:color w:val="auto"/>
          <w:sz w:val="24"/>
          <w:szCs w:val="24"/>
        </w:rPr>
        <w:t xml:space="preserve"> on nutrient cycling remain</w:t>
      </w:r>
      <w:r w:rsidR="005A773B" w:rsidRPr="00172DEB">
        <w:rPr>
          <w:rFonts w:ascii="Times New Roman" w:hAnsi="Times New Roman" w:cs="Times New Roman"/>
          <w:color w:val="auto"/>
          <w:sz w:val="24"/>
          <w:szCs w:val="24"/>
        </w:rPr>
        <w:t>s</w:t>
      </w:r>
      <w:r w:rsidR="00900610" w:rsidRPr="00172DEB">
        <w:rPr>
          <w:rFonts w:ascii="Times New Roman" w:hAnsi="Times New Roman" w:cs="Times New Roman"/>
          <w:color w:val="auto"/>
          <w:sz w:val="24"/>
          <w:szCs w:val="24"/>
        </w:rPr>
        <w:t xml:space="preserve"> poorly understood. One hypothesis is that logging influence</w:t>
      </w:r>
      <w:r w:rsidR="00060AFD" w:rsidRPr="00172DEB">
        <w:rPr>
          <w:rFonts w:ascii="Times New Roman" w:hAnsi="Times New Roman" w:cs="Times New Roman"/>
          <w:color w:val="auto"/>
          <w:sz w:val="24"/>
          <w:szCs w:val="24"/>
        </w:rPr>
        <w:t>s</w:t>
      </w:r>
      <w:r w:rsidR="00900610" w:rsidRPr="00172DEB">
        <w:rPr>
          <w:rFonts w:ascii="Times New Roman" w:hAnsi="Times New Roman" w:cs="Times New Roman"/>
          <w:color w:val="auto"/>
          <w:sz w:val="24"/>
          <w:szCs w:val="24"/>
        </w:rPr>
        <w:t xml:space="preserve"> </w:t>
      </w:r>
      <w:r w:rsidR="00DA663B" w:rsidRPr="00172DEB">
        <w:rPr>
          <w:rFonts w:ascii="Times New Roman" w:hAnsi="Times New Roman" w:cs="Times New Roman"/>
          <w:color w:val="auto"/>
          <w:sz w:val="24"/>
          <w:szCs w:val="24"/>
        </w:rPr>
        <w:t xml:space="preserve">P </w:t>
      </w:r>
      <w:r w:rsidR="00900610" w:rsidRPr="00172DEB">
        <w:rPr>
          <w:rFonts w:ascii="Times New Roman" w:hAnsi="Times New Roman" w:cs="Times New Roman"/>
          <w:color w:val="auto"/>
          <w:sz w:val="24"/>
          <w:szCs w:val="24"/>
        </w:rPr>
        <w:t>cycling, because this scarce nutrient is removed in extracted timber and eroded soil, leading to shifts in ecosystem functioning and community composition. However, testing this is challenging</w:t>
      </w:r>
      <w:r w:rsidR="00D96F22" w:rsidRPr="00172DEB">
        <w:rPr>
          <w:rFonts w:ascii="Times New Roman" w:hAnsi="Times New Roman" w:cs="Times New Roman"/>
          <w:color w:val="auto"/>
          <w:sz w:val="24"/>
          <w:szCs w:val="24"/>
        </w:rPr>
        <w:t xml:space="preserve"> because</w:t>
      </w:r>
      <w:r w:rsidR="0094256D" w:rsidRPr="00172DEB">
        <w:rPr>
          <w:rFonts w:ascii="Times New Roman" w:hAnsi="Times New Roman" w:cs="Times New Roman"/>
          <w:color w:val="auto"/>
          <w:sz w:val="24"/>
          <w:szCs w:val="24"/>
        </w:rPr>
        <w:t xml:space="preserve"> P varies within landscapes as a function of geology, topography and climate. Superimposed upon these trends are compositional changes in logged forests, </w:t>
      </w:r>
      <w:r w:rsidR="00060AFD" w:rsidRPr="00172DEB">
        <w:rPr>
          <w:rFonts w:ascii="Times New Roman" w:hAnsi="Times New Roman" w:cs="Times New Roman"/>
          <w:color w:val="auto"/>
          <w:sz w:val="24"/>
          <w:szCs w:val="24"/>
        </w:rPr>
        <w:t xml:space="preserve">with </w:t>
      </w:r>
      <w:r w:rsidR="0094256D" w:rsidRPr="00172DEB">
        <w:rPr>
          <w:rFonts w:ascii="Times New Roman" w:hAnsi="Times New Roman" w:cs="Times New Roman"/>
          <w:color w:val="auto"/>
          <w:sz w:val="24"/>
          <w:szCs w:val="24"/>
        </w:rPr>
        <w:t>species with more acquisitive traits, characterised by higher foliar P concentrations</w:t>
      </w:r>
      <w:r w:rsidR="003413C0" w:rsidRPr="00172DEB">
        <w:rPr>
          <w:rFonts w:ascii="Times New Roman" w:hAnsi="Times New Roman" w:cs="Times New Roman"/>
          <w:color w:val="auto"/>
          <w:sz w:val="24"/>
          <w:szCs w:val="24"/>
        </w:rPr>
        <w:t>, more dominant</w:t>
      </w:r>
      <w:r w:rsidR="0094256D" w:rsidRPr="00172DEB">
        <w:rPr>
          <w:rFonts w:ascii="Times New Roman" w:hAnsi="Times New Roman" w:cs="Times New Roman"/>
          <w:color w:val="auto"/>
          <w:sz w:val="24"/>
          <w:szCs w:val="24"/>
        </w:rPr>
        <w:t xml:space="preserve">. It is difficult to resolve these patterns using traditional field approaches alone. </w:t>
      </w:r>
      <w:r w:rsidR="00900610" w:rsidRPr="00172DEB">
        <w:rPr>
          <w:rFonts w:ascii="Times New Roman" w:hAnsi="Times New Roman" w:cs="Times New Roman"/>
          <w:color w:val="auto"/>
          <w:sz w:val="24"/>
          <w:szCs w:val="24"/>
        </w:rPr>
        <w:t xml:space="preserve">Here we use airborne LiDAR-guided hyperspectral imagery to map foliar nutrient </w:t>
      </w:r>
      <w:r w:rsidR="00F5577F" w:rsidRPr="00172DEB">
        <w:rPr>
          <w:rFonts w:ascii="Times New Roman" w:hAnsi="Times New Roman" w:cs="Times New Roman"/>
          <w:color w:val="auto"/>
          <w:sz w:val="24"/>
          <w:szCs w:val="24"/>
        </w:rPr>
        <w:t xml:space="preserve">(i.e. </w:t>
      </w:r>
      <w:r w:rsidR="009D13A9" w:rsidRPr="00172DEB">
        <w:rPr>
          <w:rFonts w:ascii="Times New Roman" w:hAnsi="Times New Roman" w:cs="Times New Roman"/>
          <w:color w:val="auto"/>
          <w:sz w:val="24"/>
          <w:szCs w:val="24"/>
        </w:rPr>
        <w:t>P</w:t>
      </w:r>
      <w:r w:rsidR="00F5577F" w:rsidRPr="00172DEB">
        <w:rPr>
          <w:rFonts w:ascii="Times New Roman" w:hAnsi="Times New Roman" w:cs="Times New Roman"/>
          <w:color w:val="auto"/>
          <w:sz w:val="24"/>
          <w:szCs w:val="24"/>
        </w:rPr>
        <w:t xml:space="preserve">, </w:t>
      </w:r>
      <w:r w:rsidR="009D13A9" w:rsidRPr="00172DEB">
        <w:rPr>
          <w:rFonts w:ascii="Times New Roman" w:hAnsi="Times New Roman" w:cs="Times New Roman"/>
          <w:color w:val="auto"/>
          <w:sz w:val="24"/>
          <w:szCs w:val="24"/>
        </w:rPr>
        <w:t>N</w:t>
      </w:r>
      <w:r w:rsidR="00F5577F" w:rsidRPr="00172DEB">
        <w:rPr>
          <w:rFonts w:ascii="Times New Roman" w:hAnsi="Times New Roman" w:cs="Times New Roman"/>
          <w:color w:val="auto"/>
          <w:sz w:val="24"/>
          <w:szCs w:val="24"/>
        </w:rPr>
        <w:t>)</w:t>
      </w:r>
      <w:r w:rsidR="00900610" w:rsidRPr="00172DEB">
        <w:rPr>
          <w:rFonts w:ascii="Times New Roman" w:hAnsi="Times New Roman" w:cs="Times New Roman"/>
          <w:color w:val="auto"/>
          <w:sz w:val="24"/>
          <w:szCs w:val="24"/>
        </w:rPr>
        <w:t xml:space="preserve"> concentrations</w:t>
      </w:r>
      <w:r w:rsidR="00060AFD" w:rsidRPr="00172DEB">
        <w:rPr>
          <w:rFonts w:ascii="Times New Roman" w:hAnsi="Times New Roman" w:cs="Times New Roman"/>
          <w:color w:val="auto"/>
          <w:sz w:val="24"/>
          <w:szCs w:val="24"/>
        </w:rPr>
        <w:t xml:space="preserve">, calibrated using </w:t>
      </w:r>
      <w:r w:rsidR="003413C0" w:rsidRPr="00172DEB">
        <w:rPr>
          <w:rFonts w:ascii="Times New Roman" w:hAnsi="Times New Roman" w:cs="Times New Roman"/>
          <w:color w:val="auto"/>
          <w:sz w:val="24"/>
          <w:szCs w:val="24"/>
        </w:rPr>
        <w:t xml:space="preserve">field </w:t>
      </w:r>
      <w:r w:rsidR="00060AFD" w:rsidRPr="00172DEB">
        <w:rPr>
          <w:rFonts w:ascii="Times New Roman" w:hAnsi="Times New Roman" w:cs="Times New Roman"/>
          <w:color w:val="auto"/>
          <w:sz w:val="24"/>
          <w:szCs w:val="24"/>
        </w:rPr>
        <w:t xml:space="preserve">measured </w:t>
      </w:r>
      <w:r w:rsidR="003413C0" w:rsidRPr="00172DEB">
        <w:rPr>
          <w:rFonts w:ascii="Times New Roman" w:hAnsi="Times New Roman" w:cs="Times New Roman"/>
          <w:color w:val="auto"/>
          <w:sz w:val="24"/>
          <w:szCs w:val="24"/>
        </w:rPr>
        <w:t>traits</w:t>
      </w:r>
      <w:r w:rsidR="00060AFD" w:rsidRPr="00172DEB">
        <w:rPr>
          <w:rFonts w:ascii="Times New Roman" w:hAnsi="Times New Roman" w:cs="Times New Roman"/>
          <w:color w:val="auto"/>
          <w:sz w:val="24"/>
          <w:szCs w:val="24"/>
        </w:rPr>
        <w:t xml:space="preserve">, </w:t>
      </w:r>
      <w:r w:rsidR="00900610" w:rsidRPr="00172DEB">
        <w:rPr>
          <w:rFonts w:ascii="Times New Roman" w:hAnsi="Times New Roman" w:cs="Times New Roman"/>
          <w:color w:val="auto"/>
          <w:sz w:val="24"/>
          <w:szCs w:val="24"/>
        </w:rPr>
        <w:t>over 400 km</w:t>
      </w:r>
      <w:r w:rsidR="00900610" w:rsidRPr="00172DEB">
        <w:rPr>
          <w:rFonts w:ascii="Times New Roman" w:hAnsi="Times New Roman" w:cs="Times New Roman"/>
          <w:color w:val="auto"/>
          <w:sz w:val="24"/>
          <w:szCs w:val="24"/>
          <w:vertAlign w:val="superscript"/>
        </w:rPr>
        <w:t>2</w:t>
      </w:r>
      <w:r w:rsidR="00900610" w:rsidRPr="00172DEB">
        <w:rPr>
          <w:rFonts w:ascii="Times New Roman" w:hAnsi="Times New Roman" w:cs="Times New Roman"/>
          <w:color w:val="auto"/>
          <w:sz w:val="24"/>
          <w:szCs w:val="24"/>
        </w:rPr>
        <w:t xml:space="preserve"> of northeastern Borneo, including a </w:t>
      </w:r>
      <w:r w:rsidR="00572155" w:rsidRPr="00172DEB">
        <w:rPr>
          <w:rFonts w:ascii="Times New Roman" w:hAnsi="Times New Roman" w:cs="Times New Roman"/>
          <w:color w:val="auto"/>
          <w:sz w:val="24"/>
          <w:szCs w:val="24"/>
        </w:rPr>
        <w:t>landscape</w:t>
      </w:r>
      <w:r w:rsidR="005D338B" w:rsidRPr="00172DEB">
        <w:rPr>
          <w:rFonts w:ascii="Times New Roman" w:hAnsi="Times New Roman" w:cs="Times New Roman"/>
          <w:color w:val="auto"/>
          <w:sz w:val="24"/>
          <w:szCs w:val="24"/>
        </w:rPr>
        <w:t>-</w:t>
      </w:r>
      <w:r w:rsidR="00572155" w:rsidRPr="00172DEB">
        <w:rPr>
          <w:rFonts w:ascii="Times New Roman" w:hAnsi="Times New Roman" w:cs="Times New Roman"/>
          <w:color w:val="auto"/>
          <w:sz w:val="24"/>
          <w:szCs w:val="24"/>
        </w:rPr>
        <w:t xml:space="preserve">level </w:t>
      </w:r>
      <w:r w:rsidR="00900610" w:rsidRPr="00172DEB">
        <w:rPr>
          <w:rFonts w:ascii="Times New Roman" w:hAnsi="Times New Roman" w:cs="Times New Roman"/>
          <w:color w:val="auto"/>
          <w:sz w:val="24"/>
          <w:szCs w:val="24"/>
        </w:rPr>
        <w:t>disturbance gradient spanning old-growth to repeatedly logged forests.</w:t>
      </w:r>
      <w:r w:rsidR="00060AFD" w:rsidRPr="00172DEB">
        <w:rPr>
          <w:rFonts w:ascii="Times New Roman" w:hAnsi="Times New Roman" w:cs="Times New Roman"/>
          <w:color w:val="auto"/>
          <w:sz w:val="24"/>
          <w:szCs w:val="24"/>
        </w:rPr>
        <w:t xml:space="preserve"> </w:t>
      </w:r>
      <w:r w:rsidR="00900610" w:rsidRPr="00172DEB">
        <w:rPr>
          <w:rFonts w:ascii="Times New Roman" w:hAnsi="Times New Roman" w:cs="Times New Roman"/>
          <w:color w:val="auto"/>
          <w:sz w:val="24"/>
          <w:szCs w:val="24"/>
        </w:rPr>
        <w:t xml:space="preserve">The maps reveal that </w:t>
      </w:r>
      <w:r w:rsidR="00762CCF" w:rsidRPr="00172DEB">
        <w:rPr>
          <w:rFonts w:ascii="Times New Roman" w:hAnsi="Times New Roman" w:cs="Times New Roman"/>
          <w:color w:val="auto"/>
          <w:sz w:val="24"/>
          <w:szCs w:val="24"/>
        </w:rPr>
        <w:t>canopy foliar</w:t>
      </w:r>
      <w:r w:rsidR="00900610" w:rsidRPr="00172DEB">
        <w:rPr>
          <w:rFonts w:ascii="Times New Roman" w:hAnsi="Times New Roman" w:cs="Times New Roman"/>
          <w:color w:val="auto"/>
          <w:sz w:val="24"/>
          <w:szCs w:val="24"/>
        </w:rPr>
        <w:t xml:space="preserve"> </w:t>
      </w:r>
      <w:r w:rsidR="009D13A9" w:rsidRPr="00172DEB">
        <w:rPr>
          <w:rFonts w:ascii="Times New Roman" w:hAnsi="Times New Roman" w:cs="Times New Roman"/>
          <w:color w:val="auto"/>
          <w:sz w:val="24"/>
          <w:szCs w:val="24"/>
        </w:rPr>
        <w:t xml:space="preserve">P </w:t>
      </w:r>
      <w:r w:rsidR="00900610" w:rsidRPr="00172DEB">
        <w:rPr>
          <w:rFonts w:ascii="Times New Roman" w:hAnsi="Times New Roman" w:cs="Times New Roman"/>
          <w:color w:val="auto"/>
          <w:sz w:val="24"/>
          <w:szCs w:val="24"/>
        </w:rPr>
        <w:t xml:space="preserve">and </w:t>
      </w:r>
      <w:r w:rsidR="009D13A9" w:rsidRPr="00172DEB">
        <w:rPr>
          <w:rFonts w:ascii="Times New Roman" w:hAnsi="Times New Roman" w:cs="Times New Roman"/>
          <w:color w:val="auto"/>
          <w:sz w:val="24"/>
          <w:szCs w:val="24"/>
        </w:rPr>
        <w:t>N</w:t>
      </w:r>
      <w:r w:rsidR="00900610" w:rsidRPr="00172DEB">
        <w:rPr>
          <w:rFonts w:ascii="Times New Roman" w:hAnsi="Times New Roman" w:cs="Times New Roman"/>
          <w:color w:val="auto"/>
          <w:sz w:val="24"/>
          <w:szCs w:val="24"/>
        </w:rPr>
        <w:t xml:space="preserve"> concent</w:t>
      </w:r>
      <w:r w:rsidR="006E7A72" w:rsidRPr="00172DEB">
        <w:rPr>
          <w:rFonts w:ascii="Times New Roman" w:hAnsi="Times New Roman" w:cs="Times New Roman"/>
          <w:color w:val="auto"/>
          <w:sz w:val="24"/>
          <w:szCs w:val="24"/>
        </w:rPr>
        <w:t>rations decrease with elevation</w:t>
      </w:r>
      <w:r w:rsidR="00060AFD" w:rsidRPr="00172DEB">
        <w:rPr>
          <w:rStyle w:val="CommentReference"/>
          <w:rFonts w:ascii="Times New Roman" w:eastAsia="Arial" w:hAnsi="Times New Roman" w:cs="Times New Roman"/>
          <w:color w:val="auto"/>
          <w:sz w:val="24"/>
          <w:szCs w:val="24"/>
          <w:bdr w:val="none" w:sz="0" w:space="0" w:color="auto"/>
          <w:lang w:val="en-GB"/>
        </w:rPr>
        <w:t>. These relationships were not identified using traditional field measurements of</w:t>
      </w:r>
      <w:r w:rsidR="00762CCF" w:rsidRPr="00172DEB">
        <w:rPr>
          <w:rFonts w:ascii="Times New Roman" w:hAnsi="Times New Roman" w:cs="Times New Roman"/>
          <w:color w:val="auto"/>
          <w:sz w:val="24"/>
          <w:szCs w:val="24"/>
        </w:rPr>
        <w:t xml:space="preserve"> leaf and soil nutrient concentrations</w:t>
      </w:r>
      <w:r w:rsidR="00FF27F0" w:rsidRPr="00172DEB">
        <w:rPr>
          <w:rFonts w:ascii="Times New Roman" w:hAnsi="Times New Roman" w:cs="Times New Roman"/>
          <w:color w:val="auto"/>
          <w:sz w:val="24"/>
          <w:szCs w:val="24"/>
        </w:rPr>
        <w:t xml:space="preserve">. </w:t>
      </w:r>
      <w:r w:rsidR="00900610" w:rsidRPr="00172DEB">
        <w:rPr>
          <w:rFonts w:ascii="Times New Roman" w:hAnsi="Times New Roman" w:cs="Times New Roman"/>
          <w:color w:val="auto"/>
          <w:sz w:val="24"/>
          <w:szCs w:val="24"/>
        </w:rPr>
        <w:t xml:space="preserve">After controlling for topography, </w:t>
      </w:r>
      <w:r w:rsidR="00762CCF" w:rsidRPr="00172DEB">
        <w:rPr>
          <w:rFonts w:ascii="Times New Roman" w:hAnsi="Times New Roman" w:cs="Times New Roman"/>
          <w:color w:val="auto"/>
          <w:sz w:val="24"/>
          <w:szCs w:val="24"/>
        </w:rPr>
        <w:t xml:space="preserve">canopy </w:t>
      </w:r>
      <w:r w:rsidR="00900610" w:rsidRPr="00172DEB">
        <w:rPr>
          <w:rFonts w:ascii="Times New Roman" w:hAnsi="Times New Roman" w:cs="Times New Roman"/>
          <w:color w:val="auto"/>
          <w:sz w:val="24"/>
          <w:szCs w:val="24"/>
        </w:rPr>
        <w:t xml:space="preserve">foliar nutrient concentrations were </w:t>
      </w:r>
      <w:r w:rsidR="00BD519A" w:rsidRPr="00172DEB">
        <w:rPr>
          <w:rFonts w:ascii="Times New Roman" w:hAnsi="Times New Roman" w:cs="Times New Roman"/>
          <w:color w:val="auto"/>
          <w:sz w:val="24"/>
          <w:szCs w:val="24"/>
        </w:rPr>
        <w:t>lower</w:t>
      </w:r>
      <w:r w:rsidR="00900610" w:rsidRPr="00172DEB">
        <w:rPr>
          <w:rFonts w:ascii="Times New Roman" w:hAnsi="Times New Roman" w:cs="Times New Roman"/>
          <w:color w:val="auto"/>
          <w:sz w:val="24"/>
          <w:szCs w:val="24"/>
        </w:rPr>
        <w:t xml:space="preserve"> in</w:t>
      </w:r>
      <w:r w:rsidR="00CC44FB" w:rsidRPr="00172DEB">
        <w:rPr>
          <w:rFonts w:ascii="Times New Roman" w:hAnsi="Times New Roman" w:cs="Times New Roman"/>
          <w:color w:val="auto"/>
          <w:sz w:val="24"/>
          <w:szCs w:val="24"/>
        </w:rPr>
        <w:t xml:space="preserve"> </w:t>
      </w:r>
      <w:r w:rsidR="00900610" w:rsidRPr="00172DEB">
        <w:rPr>
          <w:rFonts w:ascii="Times New Roman" w:hAnsi="Times New Roman" w:cs="Times New Roman"/>
          <w:color w:val="auto"/>
          <w:sz w:val="24"/>
          <w:szCs w:val="24"/>
        </w:rPr>
        <w:t xml:space="preserve">logged forest </w:t>
      </w:r>
      <w:r w:rsidR="00060AFD" w:rsidRPr="00172DEB">
        <w:rPr>
          <w:rFonts w:ascii="Times New Roman" w:hAnsi="Times New Roman" w:cs="Times New Roman"/>
          <w:color w:val="auto"/>
          <w:sz w:val="24"/>
          <w:szCs w:val="24"/>
        </w:rPr>
        <w:t>than in</w:t>
      </w:r>
      <w:r w:rsidR="00900610" w:rsidRPr="00172DEB">
        <w:rPr>
          <w:rFonts w:ascii="Times New Roman" w:hAnsi="Times New Roman" w:cs="Times New Roman"/>
          <w:color w:val="auto"/>
          <w:sz w:val="24"/>
          <w:szCs w:val="24"/>
        </w:rPr>
        <w:t xml:space="preserve"> old-growth areas,</w:t>
      </w:r>
      <w:r w:rsidR="00BD519A" w:rsidRPr="00172DEB">
        <w:rPr>
          <w:rFonts w:ascii="Times New Roman" w:hAnsi="Times New Roman" w:cs="Times New Roman"/>
          <w:color w:val="auto"/>
          <w:sz w:val="24"/>
          <w:szCs w:val="24"/>
        </w:rPr>
        <w:t> reflecting</w:t>
      </w:r>
      <w:r w:rsidR="00900610" w:rsidRPr="00172DEB">
        <w:rPr>
          <w:rFonts w:ascii="Times New Roman" w:hAnsi="Times New Roman" w:cs="Times New Roman"/>
          <w:color w:val="auto"/>
          <w:sz w:val="24"/>
          <w:szCs w:val="24"/>
        </w:rPr>
        <w:t xml:space="preserve"> </w:t>
      </w:r>
      <w:r w:rsidR="00BD519A" w:rsidRPr="00172DEB">
        <w:rPr>
          <w:rFonts w:ascii="Times New Roman" w:hAnsi="Times New Roman" w:cs="Times New Roman"/>
          <w:color w:val="auto"/>
          <w:sz w:val="24"/>
          <w:szCs w:val="24"/>
        </w:rPr>
        <w:t>decreas</w:t>
      </w:r>
      <w:r w:rsidR="00C943BF" w:rsidRPr="00172DEB">
        <w:rPr>
          <w:rFonts w:ascii="Times New Roman" w:hAnsi="Times New Roman" w:cs="Times New Roman"/>
          <w:color w:val="auto"/>
          <w:sz w:val="24"/>
          <w:szCs w:val="24"/>
        </w:rPr>
        <w:t>ed</w:t>
      </w:r>
      <w:r w:rsidR="00BD519A" w:rsidRPr="00172DEB">
        <w:rPr>
          <w:rFonts w:ascii="Times New Roman" w:hAnsi="Times New Roman" w:cs="Times New Roman"/>
          <w:color w:val="auto"/>
          <w:sz w:val="24"/>
          <w:szCs w:val="24"/>
        </w:rPr>
        <w:t xml:space="preserve"> nutrient availability. However, foliar nutrient concentrations and specific leaf area were </w:t>
      </w:r>
      <w:r w:rsidR="008E1EB0" w:rsidRPr="00172DEB">
        <w:rPr>
          <w:rFonts w:ascii="Times New Roman" w:hAnsi="Times New Roman" w:cs="Times New Roman"/>
          <w:color w:val="auto"/>
          <w:sz w:val="24"/>
          <w:szCs w:val="24"/>
        </w:rPr>
        <w:t xml:space="preserve">greatest in relatively short </w:t>
      </w:r>
      <w:r w:rsidR="00060AFD" w:rsidRPr="00172DEB">
        <w:rPr>
          <w:rFonts w:ascii="Times New Roman" w:hAnsi="Times New Roman" w:cs="Times New Roman"/>
          <w:color w:val="auto"/>
          <w:sz w:val="24"/>
          <w:szCs w:val="24"/>
        </w:rPr>
        <w:t>patches</w:t>
      </w:r>
      <w:r w:rsidR="008E1EB0" w:rsidRPr="00172DEB">
        <w:rPr>
          <w:rFonts w:ascii="Times New Roman" w:hAnsi="Times New Roman" w:cs="Times New Roman"/>
          <w:color w:val="auto"/>
          <w:sz w:val="24"/>
          <w:szCs w:val="24"/>
        </w:rPr>
        <w:t xml:space="preserve"> </w:t>
      </w:r>
      <w:r w:rsidR="00BD519A" w:rsidRPr="00172DEB">
        <w:rPr>
          <w:rFonts w:ascii="Times New Roman" w:hAnsi="Times New Roman" w:cs="Times New Roman"/>
          <w:color w:val="auto"/>
          <w:sz w:val="24"/>
          <w:szCs w:val="24"/>
        </w:rPr>
        <w:t xml:space="preserve">in logged </w:t>
      </w:r>
      <w:r w:rsidR="008E1EB0" w:rsidRPr="00172DEB">
        <w:rPr>
          <w:rFonts w:ascii="Times New Roman" w:hAnsi="Times New Roman" w:cs="Times New Roman"/>
          <w:color w:val="auto"/>
          <w:sz w:val="24"/>
          <w:szCs w:val="24"/>
        </w:rPr>
        <w:t xml:space="preserve">areas, </w:t>
      </w:r>
      <w:r w:rsidR="00BD519A" w:rsidRPr="00172DEB">
        <w:rPr>
          <w:rFonts w:ascii="Times New Roman" w:hAnsi="Times New Roman" w:cs="Times New Roman"/>
          <w:color w:val="auto"/>
          <w:sz w:val="24"/>
          <w:szCs w:val="24"/>
        </w:rPr>
        <w:t>reflecting a</w:t>
      </w:r>
      <w:r w:rsidR="00900610" w:rsidRPr="00172DEB">
        <w:rPr>
          <w:rFonts w:ascii="Times New Roman" w:hAnsi="Times New Roman" w:cs="Times New Roman"/>
          <w:color w:val="auto"/>
          <w:sz w:val="24"/>
          <w:szCs w:val="24"/>
        </w:rPr>
        <w:t xml:space="preserve"> shift in composition to pioneer species with acquisitive traits</w:t>
      </w:r>
      <w:r w:rsidR="00BD519A" w:rsidRPr="00172DEB">
        <w:rPr>
          <w:rFonts w:ascii="Times New Roman" w:hAnsi="Times New Roman" w:cs="Times New Roman"/>
          <w:color w:val="auto"/>
          <w:sz w:val="24"/>
          <w:szCs w:val="24"/>
        </w:rPr>
        <w:t>.</w:t>
      </w:r>
      <w:r w:rsidR="00CD68D6" w:rsidRPr="00172DEB">
        <w:rPr>
          <w:rFonts w:ascii="Times New Roman" w:hAnsi="Times New Roman" w:cs="Times New Roman"/>
          <w:color w:val="auto"/>
          <w:sz w:val="24"/>
          <w:szCs w:val="24"/>
        </w:rPr>
        <w:t xml:space="preserve"> </w:t>
      </w:r>
      <w:r w:rsidR="00900610" w:rsidRPr="00172DEB">
        <w:rPr>
          <w:rFonts w:ascii="Times New Roman" w:hAnsi="Times New Roman" w:cs="Times New Roman"/>
          <w:color w:val="auto"/>
          <w:sz w:val="24"/>
          <w:szCs w:val="24"/>
        </w:rPr>
        <w:t xml:space="preserve">N:P ratio </w:t>
      </w:r>
      <w:r w:rsidR="00BD519A" w:rsidRPr="00172DEB">
        <w:rPr>
          <w:rFonts w:ascii="Times New Roman" w:hAnsi="Times New Roman" w:cs="Times New Roman"/>
          <w:color w:val="auto"/>
          <w:sz w:val="24"/>
          <w:szCs w:val="24"/>
        </w:rPr>
        <w:t>increased in logged forest</w:t>
      </w:r>
      <w:r w:rsidR="00900610" w:rsidRPr="00172DEB">
        <w:rPr>
          <w:rFonts w:ascii="Times New Roman" w:hAnsi="Times New Roman" w:cs="Times New Roman"/>
          <w:color w:val="auto"/>
          <w:sz w:val="24"/>
          <w:szCs w:val="24"/>
        </w:rPr>
        <w:t xml:space="preserve">, suggesting </w:t>
      </w:r>
      <w:r w:rsidR="00060AFD" w:rsidRPr="00172DEB">
        <w:rPr>
          <w:rFonts w:ascii="Times New Roman" w:hAnsi="Times New Roman" w:cs="Times New Roman"/>
          <w:color w:val="auto"/>
          <w:sz w:val="24"/>
          <w:szCs w:val="24"/>
        </w:rPr>
        <w:t>reduced</w:t>
      </w:r>
      <w:r w:rsidR="00900610" w:rsidRPr="00172DEB">
        <w:rPr>
          <w:rFonts w:ascii="Times New Roman" w:hAnsi="Times New Roman" w:cs="Times New Roman"/>
          <w:color w:val="auto"/>
          <w:sz w:val="24"/>
          <w:szCs w:val="24"/>
        </w:rPr>
        <w:t xml:space="preserve"> </w:t>
      </w:r>
      <w:r w:rsidR="00591F44" w:rsidRPr="00172DEB">
        <w:rPr>
          <w:rFonts w:ascii="Times New Roman" w:hAnsi="Times New Roman" w:cs="Times New Roman"/>
          <w:color w:val="auto"/>
          <w:sz w:val="24"/>
          <w:szCs w:val="24"/>
        </w:rPr>
        <w:t>soil</w:t>
      </w:r>
      <w:r w:rsidR="00900610" w:rsidRPr="00172DEB">
        <w:rPr>
          <w:rFonts w:ascii="Times New Roman" w:hAnsi="Times New Roman" w:cs="Times New Roman"/>
          <w:color w:val="auto"/>
          <w:sz w:val="24"/>
          <w:szCs w:val="24"/>
        </w:rPr>
        <w:t xml:space="preserve"> </w:t>
      </w:r>
      <w:r w:rsidR="009D13A9" w:rsidRPr="00172DEB">
        <w:rPr>
          <w:rFonts w:ascii="Times New Roman" w:hAnsi="Times New Roman" w:cs="Times New Roman"/>
          <w:color w:val="auto"/>
          <w:sz w:val="24"/>
          <w:szCs w:val="24"/>
        </w:rPr>
        <w:t xml:space="preserve">P </w:t>
      </w:r>
      <w:r w:rsidR="00900610" w:rsidRPr="00172DEB">
        <w:rPr>
          <w:rFonts w:ascii="Times New Roman" w:hAnsi="Times New Roman" w:cs="Times New Roman"/>
          <w:color w:val="auto"/>
          <w:sz w:val="24"/>
          <w:szCs w:val="24"/>
        </w:rPr>
        <w:t xml:space="preserve">availability </w:t>
      </w:r>
      <w:r w:rsidR="00060AFD" w:rsidRPr="00172DEB">
        <w:rPr>
          <w:rFonts w:ascii="Times New Roman" w:hAnsi="Times New Roman" w:cs="Times New Roman"/>
          <w:color w:val="auto"/>
          <w:sz w:val="24"/>
          <w:szCs w:val="24"/>
        </w:rPr>
        <w:t>through</w:t>
      </w:r>
      <w:r w:rsidR="00591F44" w:rsidRPr="00172DEB">
        <w:rPr>
          <w:rFonts w:ascii="Times New Roman" w:hAnsi="Times New Roman" w:cs="Times New Roman"/>
          <w:color w:val="auto"/>
          <w:sz w:val="24"/>
          <w:szCs w:val="24"/>
        </w:rPr>
        <w:t xml:space="preserve"> disturbance</w:t>
      </w:r>
      <w:r w:rsidR="00BC61BF" w:rsidRPr="00172DEB">
        <w:rPr>
          <w:rFonts w:ascii="Times New Roman" w:hAnsi="Times New Roman" w:cs="Times New Roman"/>
          <w:color w:val="auto"/>
          <w:sz w:val="24"/>
          <w:szCs w:val="24"/>
        </w:rPr>
        <w:t>.</w:t>
      </w:r>
      <w:r w:rsidR="00900610" w:rsidRPr="00172DEB">
        <w:rPr>
          <w:rFonts w:ascii="Times New Roman" w:hAnsi="Times New Roman" w:cs="Times New Roman"/>
          <w:color w:val="auto"/>
          <w:sz w:val="24"/>
          <w:szCs w:val="24"/>
        </w:rPr>
        <w:t xml:space="preserve"> Th</w:t>
      </w:r>
      <w:r w:rsidR="00D96F22" w:rsidRPr="00172DEB">
        <w:rPr>
          <w:rFonts w:ascii="Times New Roman" w:hAnsi="Times New Roman" w:cs="Times New Roman"/>
          <w:color w:val="auto"/>
          <w:sz w:val="24"/>
          <w:szCs w:val="24"/>
        </w:rPr>
        <w:t>rough the first</w:t>
      </w:r>
      <w:r w:rsidR="00900610" w:rsidRPr="00172DEB">
        <w:rPr>
          <w:rFonts w:ascii="Times New Roman" w:hAnsi="Times New Roman" w:cs="Times New Roman"/>
          <w:color w:val="auto"/>
          <w:sz w:val="24"/>
          <w:szCs w:val="24"/>
        </w:rPr>
        <w:t xml:space="preserve"> landscape scale assessment of how functional leaf traits change in response to </w:t>
      </w:r>
      <w:r w:rsidR="0036572C" w:rsidRPr="00172DEB">
        <w:rPr>
          <w:rFonts w:ascii="Times New Roman" w:hAnsi="Times New Roman" w:cs="Times New Roman"/>
          <w:color w:val="auto"/>
          <w:sz w:val="24"/>
          <w:szCs w:val="24"/>
        </w:rPr>
        <w:t>logging</w:t>
      </w:r>
      <w:r w:rsidR="00591F44" w:rsidRPr="00172DEB">
        <w:rPr>
          <w:rFonts w:ascii="Times New Roman" w:hAnsi="Times New Roman" w:cs="Times New Roman"/>
          <w:color w:val="auto"/>
          <w:sz w:val="24"/>
          <w:szCs w:val="24"/>
        </w:rPr>
        <w:t>,</w:t>
      </w:r>
      <w:r w:rsidR="00CC44FB" w:rsidRPr="00172DEB">
        <w:rPr>
          <w:rFonts w:ascii="Times New Roman" w:hAnsi="Times New Roman" w:cs="Times New Roman"/>
          <w:color w:val="auto"/>
          <w:sz w:val="24"/>
          <w:szCs w:val="24"/>
        </w:rPr>
        <w:t xml:space="preserve"> </w:t>
      </w:r>
      <w:r w:rsidR="00D96F22" w:rsidRPr="00172DEB">
        <w:rPr>
          <w:rFonts w:ascii="Times New Roman" w:hAnsi="Times New Roman" w:cs="Times New Roman"/>
          <w:color w:val="auto"/>
          <w:sz w:val="24"/>
          <w:szCs w:val="24"/>
        </w:rPr>
        <w:t>we find that</w:t>
      </w:r>
      <w:r w:rsidR="00CC44FB" w:rsidRPr="00172DEB">
        <w:rPr>
          <w:rFonts w:ascii="Times New Roman" w:hAnsi="Times New Roman" w:cs="Times New Roman"/>
          <w:color w:val="auto"/>
          <w:sz w:val="24"/>
          <w:szCs w:val="24"/>
        </w:rPr>
        <w:t xml:space="preserve"> differences from old-growth forest become more </w:t>
      </w:r>
      <w:r w:rsidR="00CC44FB" w:rsidRPr="00172DEB">
        <w:rPr>
          <w:rFonts w:ascii="Times New Roman" w:hAnsi="Times New Roman" w:cs="Times New Roman"/>
          <w:color w:val="auto"/>
          <w:sz w:val="24"/>
          <w:szCs w:val="24"/>
        </w:rPr>
        <w:lastRenderedPageBreak/>
        <w:t xml:space="preserve">pronounced as logged forests </w:t>
      </w:r>
      <w:r w:rsidR="00591F44" w:rsidRPr="00172DEB">
        <w:rPr>
          <w:rFonts w:ascii="Times New Roman" w:hAnsi="Times New Roman" w:cs="Times New Roman"/>
          <w:color w:val="auto"/>
          <w:sz w:val="24"/>
          <w:szCs w:val="24"/>
        </w:rPr>
        <w:t>increase</w:t>
      </w:r>
      <w:r w:rsidR="00CC44FB" w:rsidRPr="00172DEB">
        <w:rPr>
          <w:rFonts w:ascii="Times New Roman" w:hAnsi="Times New Roman" w:cs="Times New Roman"/>
          <w:color w:val="auto"/>
          <w:sz w:val="24"/>
          <w:szCs w:val="24"/>
        </w:rPr>
        <w:t xml:space="preserve"> in stature</w:t>
      </w:r>
      <w:r w:rsidR="00591F44" w:rsidRPr="00172DEB">
        <w:rPr>
          <w:rFonts w:ascii="Times New Roman" w:hAnsi="Times New Roman" w:cs="Times New Roman"/>
          <w:color w:val="auto"/>
          <w:sz w:val="24"/>
          <w:szCs w:val="24"/>
        </w:rPr>
        <w:t xml:space="preserve"> over time</w:t>
      </w:r>
      <w:r w:rsidR="00C943BF" w:rsidRPr="00172DEB">
        <w:rPr>
          <w:rFonts w:ascii="Times New Roman" w:hAnsi="Times New Roman" w:cs="Times New Roman"/>
          <w:color w:val="auto"/>
          <w:sz w:val="24"/>
          <w:szCs w:val="24"/>
        </w:rPr>
        <w:t>, suggesting exacerbated</w:t>
      </w:r>
      <w:r w:rsidR="008E1EB0" w:rsidRPr="00172DEB">
        <w:rPr>
          <w:rFonts w:ascii="Times New Roman" w:hAnsi="Times New Roman" w:cs="Times New Roman"/>
          <w:color w:val="auto"/>
          <w:sz w:val="24"/>
          <w:szCs w:val="24"/>
        </w:rPr>
        <w:t xml:space="preserve"> </w:t>
      </w:r>
      <w:r w:rsidR="00D96F22" w:rsidRPr="00172DEB">
        <w:rPr>
          <w:rFonts w:ascii="Times New Roman" w:hAnsi="Times New Roman" w:cs="Times New Roman"/>
          <w:color w:val="auto"/>
          <w:sz w:val="24"/>
          <w:szCs w:val="24"/>
        </w:rPr>
        <w:t>phosphorus limitation</w:t>
      </w:r>
      <w:r w:rsidR="008E1EB0" w:rsidRPr="00172DEB">
        <w:rPr>
          <w:rFonts w:ascii="Times New Roman" w:hAnsi="Times New Roman" w:cs="Times New Roman"/>
          <w:color w:val="auto"/>
          <w:sz w:val="24"/>
          <w:szCs w:val="24"/>
        </w:rPr>
        <w:t xml:space="preserve"> as forests recover</w:t>
      </w:r>
      <w:r w:rsidR="00CC44FB" w:rsidRPr="00172DEB">
        <w:rPr>
          <w:rFonts w:ascii="Times New Roman" w:hAnsi="Times New Roman" w:cs="Times New Roman"/>
          <w:color w:val="auto"/>
          <w:sz w:val="24"/>
          <w:szCs w:val="24"/>
        </w:rPr>
        <w:t>.</w:t>
      </w:r>
      <w:r w:rsidR="00900610" w:rsidRPr="00172DEB">
        <w:rPr>
          <w:rFonts w:ascii="Times New Roman" w:hAnsi="Times New Roman" w:cs="Times New Roman"/>
          <w:color w:val="auto"/>
          <w:sz w:val="24"/>
          <w:szCs w:val="24"/>
        </w:rPr>
        <w:t xml:space="preserve"> </w:t>
      </w:r>
      <w:bookmarkEnd w:id="5"/>
    </w:p>
    <w:p w14:paraId="73424633" w14:textId="77777777" w:rsidR="00126997" w:rsidRPr="00172DEB" w:rsidRDefault="00B53968">
      <w:pPr>
        <w:pStyle w:val="Heading2"/>
        <w:rPr>
          <w:rFonts w:ascii="Times New Roman" w:hAnsi="Times New Roman" w:cs="Times New Roman"/>
        </w:rPr>
      </w:pPr>
      <w:r w:rsidRPr="00172DEB">
        <w:rPr>
          <w:rFonts w:ascii="Times New Roman" w:hAnsi="Times New Roman" w:cs="Times New Roman"/>
        </w:rPr>
        <w:t>Key words</w:t>
      </w:r>
    </w:p>
    <w:p w14:paraId="508C00F9" w14:textId="036A483B" w:rsidR="00126997" w:rsidRPr="00172DEB" w:rsidRDefault="00B53968">
      <w:pPr>
        <w:rPr>
          <w:rFonts w:ascii="Times New Roman" w:hAnsi="Times New Roman" w:cs="Times New Roman"/>
          <w:sz w:val="24"/>
          <w:szCs w:val="24"/>
        </w:rPr>
      </w:pPr>
      <w:r w:rsidRPr="00172DEB">
        <w:rPr>
          <w:rFonts w:ascii="Times New Roman" w:hAnsi="Times New Roman" w:cs="Times New Roman"/>
          <w:sz w:val="24"/>
          <w:szCs w:val="24"/>
        </w:rPr>
        <w:t xml:space="preserve">Leaf traits, phosphorus, imaging spectroscopy, tropical forest, </w:t>
      </w:r>
      <w:r w:rsidR="00A323D4" w:rsidRPr="00172DEB">
        <w:rPr>
          <w:rFonts w:ascii="Times New Roman" w:hAnsi="Times New Roman" w:cs="Times New Roman"/>
          <w:sz w:val="24"/>
          <w:szCs w:val="24"/>
        </w:rPr>
        <w:t xml:space="preserve">logging, specific leaf area, topography, nutrient availability </w:t>
      </w:r>
    </w:p>
    <w:p w14:paraId="260E2068" w14:textId="77777777" w:rsidR="00126997" w:rsidRPr="00172DEB" w:rsidRDefault="00B53968">
      <w:pPr>
        <w:pStyle w:val="Heading2"/>
        <w:rPr>
          <w:rFonts w:ascii="Times New Roman" w:hAnsi="Times New Roman" w:cs="Times New Roman"/>
        </w:rPr>
      </w:pPr>
      <w:bookmarkStart w:id="6" w:name="_cf1untpwo0m0" w:colFirst="0" w:colLast="0"/>
      <w:bookmarkEnd w:id="6"/>
      <w:r w:rsidRPr="00172DEB">
        <w:rPr>
          <w:rFonts w:ascii="Times New Roman" w:hAnsi="Times New Roman" w:cs="Times New Roman"/>
        </w:rPr>
        <w:t>Introduction</w:t>
      </w:r>
    </w:p>
    <w:p w14:paraId="47A779F9" w14:textId="4E296EDB" w:rsidR="008E0053" w:rsidRPr="00172DEB" w:rsidRDefault="00766EC8" w:rsidP="00BE047F">
      <w:pPr>
        <w:jc w:val="both"/>
        <w:rPr>
          <w:rFonts w:ascii="Times New Roman" w:hAnsi="Times New Roman" w:cs="Times New Roman"/>
          <w:sz w:val="24"/>
          <w:szCs w:val="24"/>
        </w:rPr>
      </w:pPr>
      <w:r w:rsidRPr="00172DEB">
        <w:rPr>
          <w:rFonts w:ascii="Times New Roman" w:hAnsi="Times New Roman" w:cs="Times New Roman"/>
          <w:sz w:val="24"/>
          <w:szCs w:val="24"/>
        </w:rPr>
        <w:t>Lowland tropical forests have been logged extensively yet the influence of timber extraction on nutrient cycling remains poorly understood</w:t>
      </w:r>
      <w:r w:rsidR="00BE047F" w:rsidRPr="00172DEB">
        <w:rPr>
          <w:rFonts w:ascii="Times New Roman" w:hAnsi="Times New Roman" w:cs="Times New Roman"/>
          <w:sz w:val="24"/>
          <w:szCs w:val="24"/>
        </w:rPr>
        <w:t xml:space="preserve">. </w:t>
      </w:r>
      <w:r w:rsidR="003479B5" w:rsidRPr="00172DEB">
        <w:rPr>
          <w:rFonts w:ascii="Times New Roman" w:hAnsi="Times New Roman" w:cs="Times New Roman"/>
          <w:sz w:val="24"/>
          <w:szCs w:val="24"/>
        </w:rPr>
        <w:t xml:space="preserve">Timber extraction </w:t>
      </w:r>
      <w:r w:rsidR="00FA2185" w:rsidRPr="00172DEB">
        <w:rPr>
          <w:rFonts w:ascii="Times New Roman" w:hAnsi="Times New Roman" w:cs="Times New Roman"/>
          <w:sz w:val="24"/>
          <w:szCs w:val="24"/>
        </w:rPr>
        <w:t xml:space="preserve">has </w:t>
      </w:r>
      <w:r w:rsidR="00EA27C1" w:rsidRPr="00172DEB">
        <w:rPr>
          <w:rFonts w:ascii="Times New Roman" w:hAnsi="Times New Roman" w:cs="Times New Roman"/>
          <w:sz w:val="24"/>
          <w:szCs w:val="24"/>
        </w:rPr>
        <w:t>produced</w:t>
      </w:r>
      <w:r w:rsidR="00FA2185" w:rsidRPr="00172DEB">
        <w:rPr>
          <w:rFonts w:ascii="Times New Roman" w:hAnsi="Times New Roman" w:cs="Times New Roman"/>
          <w:sz w:val="24"/>
          <w:szCs w:val="24"/>
        </w:rPr>
        <w:t xml:space="preserve"> vast swathes of </w:t>
      </w:r>
      <w:r w:rsidR="00AF5BFA" w:rsidRPr="00172DEB">
        <w:rPr>
          <w:rFonts w:ascii="Times New Roman" w:hAnsi="Times New Roman" w:cs="Times New Roman"/>
          <w:sz w:val="24"/>
          <w:szCs w:val="24"/>
        </w:rPr>
        <w:t>degraded</w:t>
      </w:r>
      <w:r w:rsidR="00FA2185" w:rsidRPr="00172DEB">
        <w:rPr>
          <w:rFonts w:ascii="Times New Roman" w:hAnsi="Times New Roman" w:cs="Times New Roman"/>
          <w:sz w:val="24"/>
          <w:szCs w:val="24"/>
        </w:rPr>
        <w:t xml:space="preserve"> </w:t>
      </w:r>
      <w:r w:rsidR="00EA27C1" w:rsidRPr="00172DEB">
        <w:rPr>
          <w:rFonts w:ascii="Times New Roman" w:hAnsi="Times New Roman" w:cs="Times New Roman"/>
          <w:sz w:val="24"/>
          <w:szCs w:val="24"/>
        </w:rPr>
        <w:t xml:space="preserve">tropical </w:t>
      </w:r>
      <w:r w:rsidR="00FA2185" w:rsidRPr="00172DEB">
        <w:rPr>
          <w:rFonts w:ascii="Times New Roman" w:hAnsi="Times New Roman" w:cs="Times New Roman"/>
          <w:sz w:val="24"/>
          <w:szCs w:val="24"/>
        </w:rPr>
        <w:t>forests</w:t>
      </w:r>
      <w:r w:rsidR="00EA27C1" w:rsidRPr="00172DEB">
        <w:rPr>
          <w:rFonts w:ascii="Times New Roman" w:hAnsi="Times New Roman" w:cs="Times New Roman"/>
          <w:sz w:val="24"/>
          <w:szCs w:val="24"/>
        </w:rPr>
        <w:t>, which are</w:t>
      </w:r>
      <w:r w:rsidR="00FA2185" w:rsidRPr="00172DEB">
        <w:rPr>
          <w:rFonts w:ascii="Times New Roman" w:hAnsi="Times New Roman" w:cs="Times New Roman"/>
          <w:sz w:val="24"/>
          <w:szCs w:val="24"/>
        </w:rPr>
        <w:t xml:space="preserve"> now more widespread than primary forests</w:t>
      </w:r>
      <w:r w:rsidR="0072002A" w:rsidRPr="00172DEB">
        <w:rPr>
          <w:rFonts w:ascii="Times New Roman" w:hAnsi="Times New Roman" w:cs="Times New Roman"/>
          <w:sz w:val="24"/>
          <w:szCs w:val="24"/>
        </w:rPr>
        <w:t xml:space="preserve"> </w:t>
      </w:r>
      <w:r w:rsidR="00A51311" w:rsidRPr="00172DEB">
        <w:rPr>
          <w:rFonts w:ascii="Times New Roman" w:hAnsi="Times New Roman" w:cs="Times New Roman"/>
          <w:sz w:val="24"/>
          <w:szCs w:val="24"/>
        </w:rPr>
        <w:fldChar w:fldCharType="begin" w:fldLock="1"/>
      </w:r>
      <w:r w:rsidR="00A51311" w:rsidRPr="00172DEB">
        <w:rPr>
          <w:rFonts w:ascii="Times New Roman" w:hAnsi="Times New Roman" w:cs="Times New Roman"/>
          <w:sz w:val="24"/>
          <w:szCs w:val="24"/>
        </w:rPr>
        <w:instrText>ADDIN CSL_CITATION {"citationItems":[{"id":"ITEM-1","itemData":{"DOI":"10.1016/J.TREE.2013.12.001","ISSN":"0169-5347","abstract":"The human population is projected to reach 11 billion this century, with the greatest increases in tropical developing nations. This growth, in concert with rising per-capita consumption, will require large increases in food and biofuel production. How will these megatrends affect tropical terrestrial and aquatic ecosystems and biodiversity? We foresee (i) major expansion and intensification of tropical agriculture, especially in Sub-Saharan Africa and South America; (ii) continuing rapid loss and alteration of tropical old-growth forests, woodlands, and semi-arid environments; (iii) a pivotal role for new roadways in determining the spatial extent of agriculture; and (iv) intensified conflicts between food production and nature conservation. Key priorities are to improve technologies and policies that promote more ecologically efficient food production while optimizing the allocation of lands to conservation and agriculture.","author":[{"dropping-particle":"","family":"Laurance","given":"William F.","non-dropping-particle":"","parse-names":false,"suffix":""},{"dropping-particle":"","family":"Sayer","given":"Jeffrey","non-dropping-particle":"","parse-names":false,"suffix":""},{"dropping-particle":"","family":"Cassman","given":"Kenneth G.","non-dropping-particle":"","parse-names":false,"suffix":""}],"container-title":"Trends in Ecology &amp; Evolution","id":"ITEM-1","issue":"2","issued":{"date-parts":[["2014","2","1"]]},"page":"107-116","publisher":"Elsevier Current Trends","title":"Agricultural expansion and its impacts on tropical nature","type":"article-journal","volume":"29"},"uris":["http://www.mendeley.com/documents/?uuid=57abb66d-19b8-396f-bd1f-71f79367ec32"]}],"mendeley":{"formattedCitation":"(Laurance &lt;i&gt;et al.&lt;/i&gt; 2014)","plainTextFormattedCitation":"(Laurance et al. 2014)","previouslyFormattedCitation":"(Laurance &lt;i&gt;et al.&lt;/i&gt; 2014)"},"properties":{"noteIndex":0},"schema":"https://github.com/citation-style-language/schema/raw/master/csl-citation.json"}</w:instrText>
      </w:r>
      <w:r w:rsidR="00A51311" w:rsidRPr="00172DEB">
        <w:rPr>
          <w:rFonts w:ascii="Times New Roman" w:hAnsi="Times New Roman" w:cs="Times New Roman"/>
          <w:sz w:val="24"/>
          <w:szCs w:val="24"/>
        </w:rPr>
        <w:fldChar w:fldCharType="separate"/>
      </w:r>
      <w:r w:rsidR="00A51311" w:rsidRPr="00172DEB">
        <w:rPr>
          <w:rFonts w:ascii="Times New Roman" w:hAnsi="Times New Roman" w:cs="Times New Roman"/>
          <w:noProof/>
          <w:sz w:val="24"/>
          <w:szCs w:val="24"/>
        </w:rPr>
        <w:t xml:space="preserve">(Laurance </w:t>
      </w:r>
      <w:r w:rsidR="00A51311" w:rsidRPr="00172DEB">
        <w:rPr>
          <w:rFonts w:ascii="Times New Roman" w:hAnsi="Times New Roman" w:cs="Times New Roman"/>
          <w:i/>
          <w:noProof/>
          <w:sz w:val="24"/>
          <w:szCs w:val="24"/>
        </w:rPr>
        <w:t>et al.</w:t>
      </w:r>
      <w:r w:rsidR="00A51311" w:rsidRPr="00172DEB">
        <w:rPr>
          <w:rFonts w:ascii="Times New Roman" w:hAnsi="Times New Roman" w:cs="Times New Roman"/>
          <w:noProof/>
          <w:sz w:val="24"/>
          <w:szCs w:val="24"/>
        </w:rPr>
        <w:t xml:space="preserve"> 2014)</w:t>
      </w:r>
      <w:r w:rsidR="00A51311" w:rsidRPr="00172DEB">
        <w:rPr>
          <w:rFonts w:ascii="Times New Roman" w:hAnsi="Times New Roman" w:cs="Times New Roman"/>
          <w:sz w:val="24"/>
          <w:szCs w:val="24"/>
        </w:rPr>
        <w:fldChar w:fldCharType="end"/>
      </w:r>
      <w:r w:rsidR="00A51311" w:rsidRPr="00172DEB">
        <w:rPr>
          <w:rFonts w:ascii="Times New Roman" w:hAnsi="Times New Roman" w:cs="Times New Roman"/>
          <w:sz w:val="24"/>
          <w:szCs w:val="24"/>
        </w:rPr>
        <w:t xml:space="preserve">. </w:t>
      </w:r>
      <w:r w:rsidR="00BE047F" w:rsidRPr="00172DEB">
        <w:rPr>
          <w:rFonts w:ascii="Times New Roman" w:hAnsi="Times New Roman" w:cs="Times New Roman"/>
          <w:sz w:val="24"/>
          <w:szCs w:val="24"/>
        </w:rPr>
        <w:t>E</w:t>
      </w:r>
      <w:r w:rsidR="00AF5BFA" w:rsidRPr="00172DEB">
        <w:rPr>
          <w:rFonts w:ascii="Times New Roman" w:hAnsi="Times New Roman" w:cs="Times New Roman"/>
          <w:sz w:val="24"/>
          <w:szCs w:val="24"/>
        </w:rPr>
        <w:t xml:space="preserve">ven </w:t>
      </w:r>
      <w:r w:rsidR="0092179E" w:rsidRPr="00172DEB">
        <w:rPr>
          <w:rFonts w:ascii="Times New Roman" w:hAnsi="Times New Roman" w:cs="Times New Roman"/>
          <w:sz w:val="24"/>
          <w:szCs w:val="24"/>
        </w:rPr>
        <w:t xml:space="preserve">in their </w:t>
      </w:r>
      <w:r w:rsidR="00AF5BFA" w:rsidRPr="00172DEB">
        <w:rPr>
          <w:rFonts w:ascii="Times New Roman" w:hAnsi="Times New Roman" w:cs="Times New Roman"/>
          <w:sz w:val="24"/>
          <w:szCs w:val="24"/>
        </w:rPr>
        <w:t xml:space="preserve">degraded </w:t>
      </w:r>
      <w:r w:rsidR="0092179E" w:rsidRPr="00172DEB">
        <w:rPr>
          <w:rFonts w:ascii="Times New Roman" w:hAnsi="Times New Roman" w:cs="Times New Roman"/>
          <w:sz w:val="24"/>
          <w:szCs w:val="24"/>
        </w:rPr>
        <w:t xml:space="preserve">state, </w:t>
      </w:r>
      <w:r w:rsidR="003479B5" w:rsidRPr="00172DEB">
        <w:rPr>
          <w:rFonts w:ascii="Times New Roman" w:hAnsi="Times New Roman" w:cs="Times New Roman"/>
          <w:sz w:val="24"/>
          <w:szCs w:val="24"/>
        </w:rPr>
        <w:t>rain</w:t>
      </w:r>
      <w:r w:rsidR="0092179E" w:rsidRPr="00172DEB">
        <w:rPr>
          <w:rFonts w:ascii="Times New Roman" w:hAnsi="Times New Roman" w:cs="Times New Roman"/>
          <w:sz w:val="24"/>
          <w:szCs w:val="24"/>
        </w:rPr>
        <w:t>forests</w:t>
      </w:r>
      <w:r w:rsidR="00AF5BFA" w:rsidRPr="00172DEB">
        <w:rPr>
          <w:rFonts w:ascii="Times New Roman" w:hAnsi="Times New Roman" w:cs="Times New Roman"/>
          <w:sz w:val="24"/>
          <w:szCs w:val="24"/>
        </w:rPr>
        <w:t xml:space="preserve"> retai</w:t>
      </w:r>
      <w:r w:rsidR="009C4D23" w:rsidRPr="00172DEB">
        <w:rPr>
          <w:rFonts w:ascii="Times New Roman" w:hAnsi="Times New Roman" w:cs="Times New Roman"/>
          <w:sz w:val="24"/>
          <w:szCs w:val="24"/>
        </w:rPr>
        <w:t xml:space="preserve">n the majority of their species </w:t>
      </w:r>
      <w:r w:rsidR="00AF5BFA" w:rsidRPr="00172DEB">
        <w:rPr>
          <w:rFonts w:ascii="Times New Roman" w:hAnsi="Times New Roman" w:cs="Times New Roman"/>
          <w:sz w:val="24"/>
          <w:szCs w:val="24"/>
        </w:rPr>
        <w:t xml:space="preserve">and </w:t>
      </w:r>
      <w:r w:rsidR="003479B5" w:rsidRPr="00172DEB">
        <w:rPr>
          <w:rFonts w:ascii="Times New Roman" w:hAnsi="Times New Roman" w:cs="Times New Roman"/>
          <w:sz w:val="24"/>
          <w:szCs w:val="24"/>
        </w:rPr>
        <w:t xml:space="preserve">have the potential </w:t>
      </w:r>
      <w:r w:rsidR="00AF5BFA" w:rsidRPr="00172DEB">
        <w:rPr>
          <w:rFonts w:ascii="Times New Roman" w:hAnsi="Times New Roman" w:cs="Times New Roman"/>
          <w:sz w:val="24"/>
          <w:szCs w:val="24"/>
        </w:rPr>
        <w:t xml:space="preserve">to capture huge quantities of atmospheric carbon if </w:t>
      </w:r>
      <w:r w:rsidR="003479B5" w:rsidRPr="00172DEB">
        <w:rPr>
          <w:rFonts w:ascii="Times New Roman" w:hAnsi="Times New Roman" w:cs="Times New Roman"/>
          <w:sz w:val="24"/>
          <w:szCs w:val="24"/>
        </w:rPr>
        <w:t xml:space="preserve">allowed to </w:t>
      </w:r>
      <w:r w:rsidR="00AF5BFA" w:rsidRPr="00172DEB">
        <w:rPr>
          <w:rFonts w:ascii="Times New Roman" w:hAnsi="Times New Roman" w:cs="Times New Roman"/>
          <w:sz w:val="24"/>
          <w:szCs w:val="24"/>
        </w:rPr>
        <w:t>regrow</w:t>
      </w:r>
      <w:r w:rsidR="00A51311" w:rsidRPr="00172DEB">
        <w:rPr>
          <w:rFonts w:ascii="Times New Roman" w:hAnsi="Times New Roman" w:cs="Times New Roman"/>
          <w:sz w:val="24"/>
          <w:szCs w:val="24"/>
        </w:rPr>
        <w:t xml:space="preserve"> </w:t>
      </w:r>
      <w:r w:rsidR="00A51311" w:rsidRPr="00172DEB">
        <w:rPr>
          <w:rFonts w:ascii="Times New Roman" w:hAnsi="Times New Roman" w:cs="Times New Roman"/>
          <w:sz w:val="24"/>
          <w:szCs w:val="24"/>
        </w:rPr>
        <w:fldChar w:fldCharType="begin" w:fldLock="1"/>
      </w:r>
      <w:r w:rsidR="00510A12" w:rsidRPr="00172DEB">
        <w:rPr>
          <w:rFonts w:ascii="Times New Roman" w:hAnsi="Times New Roman" w:cs="Times New Roman"/>
          <w:sz w:val="24"/>
          <w:szCs w:val="24"/>
        </w:rPr>
        <w:instrText>ADDIN CSL_CITATION {"citationItems":[{"id":"ITEM-1","itemData":{"DOI":"10.1038/nature16512","abstract":"Land-use change occurs nowhere more rapidly than in the tropics, where the imbalance between deforestation and forest regrowth has large consequences for the global carbon cycle1. However, considerable uncertainty remains about the rate of biomass recovery in secondary forests, and how these rates are influenced by climate, landscape, and prior land use2, 3, 4. Here we analyse aboveground biomass recovery during secondary succession in 45 forest sites and about 1,500 forest plots covering the major environmental gradients in the Neotropics. The studied secondary forests are highly productive and resilient. Aboveground biomass recovery after 20 years was on average 122 megagrams per hectare (Mg ha−1), corresponding to a net carbon uptake of 3.05 Mg C ha−1 yr−1, 11 times the uptake rate of old-growth forests. Aboveground biomass stocks took a median time of 66 years to recover to 90% of old-growth values. Aboveground biomass recovery after 20 years varied 11.3-fold (from 20 to 225 Mg ha−1) across sites, and this recovery increased with water availability (higher local rainfall and lower climatic water deficit). We present a biomass recovery map of Latin America, which illustrates geographical and climatic variation in carbon sequestration potential during forest regrowth. The map will support policies to minimize forest loss in areas where biomass resilience is naturally low (such as seasonally dry forest regions) and promote forest regeneration and restoration in humid tropical lowland areas with high biomass resilience.","author":[{"dropping-particle":"","family":"Poorter","given":"Lourens","non-dropping-particle":"","parse-names":false,"suffix":""},{"dropping-particle":"","family":"Bongers","given":"Frans","non-dropping-particle":"","parse-names":false,"suffix":""},{"dropping-particle":"","family":"Aide","given":"T. Mitchell","non-dropping-particle":"","parse-names":false,"suffix":""},{"dropping-particle":"","family":"Almeyda Zambrano","given":"Angélica M.","non-dropping-particle":"","parse-names":false,"suffix":""},{"dropping-particle":"","family":"Balvanera","given":"Patricia","non-dropping-particle":"","parse-names":false,"suffix":""},{"dropping-particle":"","family":"Becknell","given":"Justin M.","non-dropping-particle":"","parse-names":false,"suffix":""},{"dropping-particle":"","family":"Boukili","given":"Vanessa","non-dropping-particle":"","parse-names":false,"suffix":""},{"dropping-particle":"","family":"Brancalion","given":"Pedro H. S.","non-dropping-particle":"","parse-names":false,"suffix":""},{"dropping-particle":"","family":"Broadbent","given":"Eben N.","non-dropping-particle":"","parse-names":false,"suffix":""},{"dropping-particle":"","family":"Chazdon","given":"Robin L.","non-dropping-particle":"","parse-names":false,"suffix":""},{"dropping-particle":"","family":"Craven","given":"Dylan","non-dropping-particle":"","parse-names":false,"suffix":""},{"dropping-particle":"","family":"Almeida-Cortez","given":"Jarcilene S.","non-dropping-particle":"de","parse-names":false,"suffix":""},{"dropping-particle":"","family":"Cabral","given":"George A. L.","non-dropping-particle":"","parse-names":false,"suffix":""},{"dropping-particle":"","family":"Jong","given":"Ben H. J.","non-dropping-particle":"de","parse-names":false,"suffix":""},{"dropping-particle":"","family":"Denslow","given":"Julie S.","non-dropping-particle":"","parse-names":false,"suffix":""},{"dropping-particle":"","family":"Dent","given":"Daisy H.","non-dropping-particle":"","parse-names":false,"suffix":""},{"dropping-particle":"","family":"DeWalt","given":"Saara J.","non-dropping-particle":"","parse-names":false,"suffix":""},{"dropping-particle":"","family":"Dupuy","given":"Juan M.","non-dropping-particle":"","parse-names":false,"suffix":""},{"dropping-particle":"","family":"Durán","given":"Sandra M.","non-dropping-particle":"","parse-names":false,"suffix":""},{"dropping-particle":"","family":"Espírito-Santo","given":"Mario M.","non-dropping-particle":"","parse-names":false,"suffix":""},{"dropping-particle":"","family":"Fandino","given":"María C.","non-dropping-particle":"","parse-names":false,"suffix":""},{"dropping-particle":"","family":"César","given":"Ricardo G.","non-dropping-particle":"","parse-names":false,"suffix":""},{"dropping-particle":"","family":"Hall","given":"Jefferson S.","non-dropping-particle":"","parse-names":false,"suffix":""},{"dropping-particle":"","family":"Hernandez-Stefanoni","given":"José Luis","non-dropping-particle":"","parse-names":false,"suffix":""},{"dropping-particle":"","family":"Jakovac","given":"Catarina C.","non-dropping-particle":"","parse-names":false,"suffix":""},{"dropping-particle":"","family":"Junqueira","given":"André B.","non-dropping-particle":"","parse-names":false,"suffix":""},{"dropping-particle":"","family":"Kennard","given":"Deborah","non-dropping-particle":"","parse-names":false,"suffix":""},{"dropping-particle":"","family":"Letcher","given":"Susan G.","non-dropping-particle":"","parse-names":false,"suffix":""},{"dropping-particle":"","family":"Licona","given":"Juan-Carlos","non-dropping-particle":"","parse-names":false,"suffix":""},{"dropping-particle":"","family":"Lohbeck","given":"Madelon","non-dropping-particle":"","parse-names":false,"suffix":""},{"dropping-particle":"","family":"Marín-Spiotta","given":"Erika","non-dropping-particle":"","parse-names":false,"suffix":""},{"dropping-particle":"","family":"Martínez-Ramos","given":"Miguel","non-dropping-particle":"","parse-names":false,"suffix":""},{"dropping-particle":"","family":"Massoca","given":"Paulo","non-dropping-particle":"","parse-names":false,"suffix":""},{"dropping-particle":"","family":"Meave","given":"Jorge A.","non-dropping-particle":"","parse-names":false,"suffix":""},{"dropping-particle":"","family":"Mesquita","given":"Rita","non-dropping-particle":"","parse-names":false,"suffix":""},{"dropping-particle":"","family":"Mora","given":"Francisco","non-dropping-particle":"","parse-names":false,"suffix":""},{"dropping-particle":"","family":"Muñoz","given":"Rodrigo","non-dropping-particle":"","parse-names":false,"suffix":""},{"dropping-particle":"","family":"Muscarella","given":"Robert","non-dropping-particle":"","parse-names":false,"suffix":""},{"dropping-particle":"","family":"Nunes","given":"Yule R. F.","non-dropping-particle":"","parse-names":false,"suffix":""},{"dropping-particle":"","family":"Ochoa-Gaona","given":"Susana","non-dropping-particle":"","parse-names":false,"suffix":""},{"dropping-particle":"","family":"Oliveira","given":"Alexandre A.","non-dropping-particle":"de","parse-names":false,"suffix":""},{"dropping-particle":"","family":"Orihuela-Belmonte","given":"Edith","non-dropping-particle":"","parse-names":false,"suffix":""},{"dropping-particle":"","family":"Peña-Claros","given":"Marielos","non-dropping-particle":"","parse-names":false,"suffix":""},{"dropping-particle":"","family":"Pérez-García","given":"Eduardo A.","non-dropping-particle":"","parse-names":false,"suffix":""},{"dropping-particle":"","family":"Piotto","given":"Daniel","non-dropping-particle":"","parse-names":false,"suffix":""},{"dropping-particle":"","family":"Powers","given":"Jennifer S.","non-dropping-particle":"","parse-names":false,"suffix":""},{"dropping-particle":"","family":"Rodríguez-Velázquez","given":"Jorge","non-dropping-particle":"","parse-names":false,"suffix":""},{"dropping-particle":"","family":"Romero-Pérez","given":"I. Eunice","non-dropping-particle":"","parse-names":false,"suffix":""},{"dropping-particle":"","family":"Ruíz","given":"Jorge","non-dropping-particle":"","parse-names":false,"suffix":""},{"dropping-particle":"","family":"Saldarriaga","given":"Juan G.","non-dropping-particle":"","parse-names":false,"suffix":""},{"dropping-particle":"","family":"Sanchez-Azofeifa","given":"Arturo","non-dropping-particle":"","parse-names":false,"suffix":""},{"dropping-particle":"","family":"Schwartz","given":"Naomi B.","non-dropping-particle":"","parse-names":false,"suffix":""},{"dropping-particle":"","family":"Steininger","given":"Marc K.","non-dropping-particle":"","parse-names":false,"suffix":""},{"dropping-particle":"","family":"Swenson","given":"Nathan G.","non-dropping-particle":"","parse-names":false,"suffix":""},{"dropping-particle":"","family":"Toledo","given":"Marisol","non-dropping-particle":"","parse-names":false,"suffix":""},{"dropping-particle":"","family":"Uriarte","given":"Maria","non-dropping-particle":"","parse-names":false,"suffix":""},{"dropping-particle":"","family":"Breugel","given":"Michiel","non-dropping-particle":"van","parse-names":false,"suffix":""},{"dropping-particle":"","family":"Wal","given":"Hans","non-dropping-particle":"van der","parse-names":false,"suffix":""},{"dropping-particle":"","family":"Veloso","given":"Maria D. M.","non-dropping-particle":"","parse-names":false,"suffix":""},{"dropping-particle":"","family":"Vester","given":"Hans F. M.","non-dropping-particle":"","parse-names":false,"suffix":""},{"dropping-particle":"","family":"Vicentini","given":"Alberto","non-dropping-particle":"","parse-names":false,"suffix":""},{"dropping-particle":"","family":"Vieira","given":"Ima C. G.","non-dropping-particle":"","parse-names":false,"suffix":""},{"dropping-particle":"","family":"Bentos","given":"Tony Vizcarra","non-dropping-particle":"","parse-names":false,"suffix":""},{"dropping-particle":"","family":"Williamson","given":"G. Bruce","non-dropping-particle":"","parse-names":false,"suffix":""},{"dropping-particle":"","family":"Rozendaal","given":"Danaë M. A.","non-dropping-particle":"","parse-names":false,"suffix":""}],"container-title":"Nature","id":"ITEM-1","issue":"7589","issued":{"date-parts":[["2016","2","3"]]},"page":"211-214","publisher":"Nature Publishing Group","title":"Biomass resilience of Neotropical secondary forests","type":"article-journal","volume":"530"},"uris":["http://www.mendeley.com/documents/?uuid=b99b26ae-903e-3a58-b80b-7d411c18d8af"]},{"id":"ITEM-2","itemData":{"DOI":"10.1016/j.tree.2014.07.003","ISBN":"doi:10.1016/j.tree.2014.07.003","ISSN":"1872-8383","PMID":"25092495","abstract":"Vast expanses of tropical forests worldwide are being impacted by selective logging. We evaluate the environmental impacts of such logging and conclude that natural timber-production forests typically retain most of their biodiversity and associated ecosystem functions, as well as their carbon, climatic, and soil-hydrological ecosystem services. Unfortunately, the value of production forests is often overlooked, leaving them vulnerable to further degradation including post-logging clearing, fires, and hunting. Because logged tropical forests are extensive, functionally diverse, and provide many ecosystem services, efforts to expand their role in conservation strategies are urgently needed. Key priorities include improving harvest practices to reduce negative impacts on ecosystem functions and services, and preventing the rapid conversion and loss of logged forests.","author":[{"dropping-particle":"","family":"Edwards","given":"David P","non-dropping-particle":"","parse-names":false,"suffix":""},{"dropping-particle":"","family":"Tobias","given":"Joseph A","non-dropping-particle":"","parse-names":false,"suffix":""},{"dropping-particle":"","family":"Sheil","given":"Douglas","non-dropping-particle":"","parse-names":false,"suffix":""},{"dropping-particle":"","family":"Meijaard","given":"Erik","non-dropping-particle":"","parse-names":false,"suffix":""},{"dropping-particle":"","family":"Laurance","given":"William F","non-dropping-particle":"","parse-names":false,"suffix":""}],"container-title":"Trends in ecology &amp; evolution","id":"ITEM-2","issue":"9","issued":{"date-parts":[["2014","9","1"]]},"language":"English","page":"511-20","publisher":"Elsevier","title":"Maintaining ecosystem function and services in logged tropical forests.","type":"article-journal","volume":"29"},"uris":["http://www.mendeley.com/documents/?uuid=02b5c144-54e5-44b3-b2a2-ab35334744f3"]}],"mendeley":{"formattedCitation":"(Edwards &lt;i&gt;et al.&lt;/i&gt; 2014; Poorter &lt;i&gt;et al.&lt;/i&gt; 2016a)","plainTextFormattedCitation":"(Edwards et al. 2014; Poorter et al. 2016a)","previouslyFormattedCitation":"(Edwards &lt;i&gt;et al.&lt;/i&gt; 2014; Poorter &lt;i&gt;et al.&lt;/i&gt; 2016a)"},"properties":{"noteIndex":0},"schema":"https://github.com/citation-style-language/schema/raw/master/csl-citation.json"}</w:instrText>
      </w:r>
      <w:r w:rsidR="00A51311" w:rsidRPr="00172DEB">
        <w:rPr>
          <w:rFonts w:ascii="Times New Roman" w:hAnsi="Times New Roman" w:cs="Times New Roman"/>
          <w:sz w:val="24"/>
          <w:szCs w:val="24"/>
        </w:rPr>
        <w:fldChar w:fldCharType="separate"/>
      </w:r>
      <w:r w:rsidR="00510A12" w:rsidRPr="00172DEB">
        <w:rPr>
          <w:rFonts w:ascii="Times New Roman" w:hAnsi="Times New Roman" w:cs="Times New Roman"/>
          <w:noProof/>
          <w:sz w:val="24"/>
          <w:szCs w:val="24"/>
        </w:rPr>
        <w:t xml:space="preserve">(Edwards </w:t>
      </w:r>
      <w:r w:rsidR="00510A12" w:rsidRPr="00172DEB">
        <w:rPr>
          <w:rFonts w:ascii="Times New Roman" w:hAnsi="Times New Roman" w:cs="Times New Roman"/>
          <w:i/>
          <w:noProof/>
          <w:sz w:val="24"/>
          <w:szCs w:val="24"/>
        </w:rPr>
        <w:t>et al.</w:t>
      </w:r>
      <w:r w:rsidR="00510A12" w:rsidRPr="00172DEB">
        <w:rPr>
          <w:rFonts w:ascii="Times New Roman" w:hAnsi="Times New Roman" w:cs="Times New Roman"/>
          <w:noProof/>
          <w:sz w:val="24"/>
          <w:szCs w:val="24"/>
        </w:rPr>
        <w:t xml:space="preserve"> 2014; Poorter </w:t>
      </w:r>
      <w:r w:rsidR="00510A12" w:rsidRPr="00172DEB">
        <w:rPr>
          <w:rFonts w:ascii="Times New Roman" w:hAnsi="Times New Roman" w:cs="Times New Roman"/>
          <w:i/>
          <w:noProof/>
          <w:sz w:val="24"/>
          <w:szCs w:val="24"/>
        </w:rPr>
        <w:t>et al.</w:t>
      </w:r>
      <w:r w:rsidR="00510A12" w:rsidRPr="00172DEB">
        <w:rPr>
          <w:rFonts w:ascii="Times New Roman" w:hAnsi="Times New Roman" w:cs="Times New Roman"/>
          <w:noProof/>
          <w:sz w:val="24"/>
          <w:szCs w:val="24"/>
        </w:rPr>
        <w:t xml:space="preserve"> 2016a)</w:t>
      </w:r>
      <w:r w:rsidR="00A51311" w:rsidRPr="00172DEB">
        <w:rPr>
          <w:rFonts w:ascii="Times New Roman" w:hAnsi="Times New Roman" w:cs="Times New Roman"/>
          <w:sz w:val="24"/>
          <w:szCs w:val="24"/>
        </w:rPr>
        <w:fldChar w:fldCharType="end"/>
      </w:r>
      <w:r w:rsidR="00AF5BFA" w:rsidRPr="00172DEB">
        <w:rPr>
          <w:rFonts w:ascii="Times New Roman" w:hAnsi="Times New Roman" w:cs="Times New Roman"/>
          <w:sz w:val="24"/>
          <w:szCs w:val="24"/>
        </w:rPr>
        <w:t xml:space="preserve">. </w:t>
      </w:r>
      <w:r w:rsidR="00762913" w:rsidRPr="00172DEB">
        <w:rPr>
          <w:rFonts w:ascii="Times New Roman" w:hAnsi="Times New Roman" w:cs="Times New Roman"/>
          <w:sz w:val="24"/>
          <w:szCs w:val="24"/>
        </w:rPr>
        <w:t xml:space="preserve">However, </w:t>
      </w:r>
      <w:r w:rsidR="00922C0B" w:rsidRPr="00172DEB">
        <w:rPr>
          <w:rFonts w:ascii="Times New Roman" w:hAnsi="Times New Roman" w:cs="Times New Roman"/>
          <w:sz w:val="24"/>
          <w:szCs w:val="24"/>
        </w:rPr>
        <w:t>l</w:t>
      </w:r>
      <w:r w:rsidR="006E10F6" w:rsidRPr="00172DEB">
        <w:rPr>
          <w:rFonts w:ascii="Times New Roman" w:hAnsi="Times New Roman" w:cs="Times New Roman"/>
          <w:sz w:val="24"/>
          <w:szCs w:val="24"/>
        </w:rPr>
        <w:t xml:space="preserve">ogging removes mineral nutrients through exported logs, leaching and soil erosion as well as gaseous emissions </w:t>
      </w:r>
      <w:r w:rsidR="006E10F6" w:rsidRPr="00172DEB">
        <w:rPr>
          <w:rFonts w:ascii="Times New Roman" w:hAnsi="Times New Roman" w:cs="Times New Roman"/>
          <w:sz w:val="24"/>
          <w:szCs w:val="24"/>
        </w:rPr>
        <w:fldChar w:fldCharType="begin" w:fldLock="1"/>
      </w:r>
      <w:r w:rsidR="006E10F6" w:rsidRPr="00172DEB">
        <w:rPr>
          <w:rFonts w:ascii="Times New Roman" w:hAnsi="Times New Roman" w:cs="Times New Roman"/>
          <w:sz w:val="24"/>
          <w:szCs w:val="24"/>
        </w:rPr>
        <w:instrText>ADDIN CSL_CITATION {"citationItems":[{"id":"ITEM-1","itemData":{"DOI":"10.1038/ngeo838","ISSN":"1752-0894","abstract":"Soils are the main terrestrial reservoir of nutrients such as nitrogen and phosphorus, and of organic carbon. Data synthesis reveals that soil erosion can result in lateral fluxes of these nutrients at comparable magnitudes to those induced by fertilizer application and crop removal.","author":[{"dropping-particle":"","family":"Quinton","given":"John N.","non-dropping-particle":"","parse-names":false,"suffix":""},{"dropping-particle":"","family":"Govers","given":"Gerard","non-dropping-particle":"","parse-names":false,"suffix":""},{"dropping-particle":"","family":"Oost","given":"Kristof","non-dropping-particle":"Van","parse-names":false,"suffix":""},{"dropping-particle":"","family":"Bardgett","given":"Richard D.","non-dropping-particle":"","parse-names":false,"suffix":""}],"container-title":"Nature Geoscience","id":"ITEM-1","issue":"5","issued":{"date-parts":[["2010","5","18"]]},"page":"311-314","publisher":"Nature Publishing Group","title":"The impact of agricultural soil erosion on biogeochemical cycling","type":"article-journal","volume":"3"},"uris":["http://www.mendeley.com/documents/?uuid=1d8df41a-95fe-3372-9165-379ee77f4db2"]},{"id":"ITEM-2","itemData":{"DOI":"10.1890/05-0525","author":[{"dropping-particle":"","family":"Cleveland","given":"Cory C.","non-dropping-particle":"","parse-names":false,"suffix":""},{"dropping-particle":"","family":"Reed","given":"Sasha C.","non-dropping-particle":"","parse-names":false,"suffix":""},{"dropping-particle":"","family":"Townsend","given":"Alan R.","non-dropping-particle":"","parse-names":false,"suffix":""}],"container-title":"Ecology","id":"ITEM-2","issue":"2","issued":{"date-parts":[["2006","2","1"]]},"page":"492-503","publisher":"Wiley-Blackwell","title":"Nutrient regulation of organic matter decomposition in a tropical rain forest","type":"article-journal","volume":"87"},"uris":["http://www.mendeley.com/documents/?uuid=d3c6d1f7-edc7-3372-a90d-e1f7009ab281"]}],"mendeley":{"formattedCitation":"(Cleveland &lt;i&gt;et al.&lt;/i&gt; 2006; Quinton &lt;i&gt;et al.&lt;/i&gt; 2010)","plainTextFormattedCitation":"(Cleveland et al. 2006; Quinton et al. 2010)","previouslyFormattedCitation":"(Cleveland &lt;i&gt;et al.&lt;/i&gt; 2006; Quinton &lt;i&gt;et al.&lt;/i&gt; 2010)"},"properties":{"noteIndex":0},"schema":"https://github.com/citation-style-language/schema/raw/master/csl-citation.json"}</w:instrText>
      </w:r>
      <w:r w:rsidR="006E10F6" w:rsidRPr="00172DEB">
        <w:rPr>
          <w:rFonts w:ascii="Times New Roman" w:hAnsi="Times New Roman" w:cs="Times New Roman"/>
          <w:sz w:val="24"/>
          <w:szCs w:val="24"/>
        </w:rPr>
        <w:fldChar w:fldCharType="separate"/>
      </w:r>
      <w:r w:rsidR="006E10F6" w:rsidRPr="00172DEB">
        <w:rPr>
          <w:rFonts w:ascii="Times New Roman" w:hAnsi="Times New Roman" w:cs="Times New Roman"/>
          <w:noProof/>
          <w:sz w:val="24"/>
          <w:szCs w:val="24"/>
        </w:rPr>
        <w:t xml:space="preserve">(Cleveland </w:t>
      </w:r>
      <w:r w:rsidR="006E10F6" w:rsidRPr="00172DEB">
        <w:rPr>
          <w:rFonts w:ascii="Times New Roman" w:hAnsi="Times New Roman" w:cs="Times New Roman"/>
          <w:i/>
          <w:noProof/>
          <w:sz w:val="24"/>
          <w:szCs w:val="24"/>
        </w:rPr>
        <w:t>et al.</w:t>
      </w:r>
      <w:r w:rsidR="006E10F6" w:rsidRPr="00172DEB">
        <w:rPr>
          <w:rFonts w:ascii="Times New Roman" w:hAnsi="Times New Roman" w:cs="Times New Roman"/>
          <w:noProof/>
          <w:sz w:val="24"/>
          <w:szCs w:val="24"/>
        </w:rPr>
        <w:t xml:space="preserve"> 2006; Quinton </w:t>
      </w:r>
      <w:r w:rsidR="006E10F6" w:rsidRPr="00172DEB">
        <w:rPr>
          <w:rFonts w:ascii="Times New Roman" w:hAnsi="Times New Roman" w:cs="Times New Roman"/>
          <w:i/>
          <w:noProof/>
          <w:sz w:val="24"/>
          <w:szCs w:val="24"/>
        </w:rPr>
        <w:t>et al.</w:t>
      </w:r>
      <w:r w:rsidR="006E10F6" w:rsidRPr="00172DEB">
        <w:rPr>
          <w:rFonts w:ascii="Times New Roman" w:hAnsi="Times New Roman" w:cs="Times New Roman"/>
          <w:noProof/>
          <w:sz w:val="24"/>
          <w:szCs w:val="24"/>
        </w:rPr>
        <w:t xml:space="preserve"> 2010)</w:t>
      </w:r>
      <w:r w:rsidR="006E10F6" w:rsidRPr="00172DEB">
        <w:rPr>
          <w:rFonts w:ascii="Times New Roman" w:hAnsi="Times New Roman" w:cs="Times New Roman"/>
          <w:sz w:val="24"/>
          <w:szCs w:val="24"/>
        </w:rPr>
        <w:fldChar w:fldCharType="end"/>
      </w:r>
      <w:r w:rsidR="005453B7" w:rsidRPr="00172DEB">
        <w:rPr>
          <w:rFonts w:ascii="Times New Roman" w:hAnsi="Times New Roman" w:cs="Times New Roman"/>
          <w:sz w:val="24"/>
          <w:szCs w:val="24"/>
        </w:rPr>
        <w:t>,</w:t>
      </w:r>
      <w:r w:rsidR="006E10F6" w:rsidRPr="00172DEB">
        <w:rPr>
          <w:rFonts w:ascii="Times New Roman" w:hAnsi="Times New Roman" w:cs="Times New Roman"/>
          <w:sz w:val="24"/>
          <w:szCs w:val="24"/>
        </w:rPr>
        <w:t xml:space="preserve"> </w:t>
      </w:r>
      <w:r w:rsidR="00C943BF" w:rsidRPr="00172DEB">
        <w:rPr>
          <w:rFonts w:ascii="Times New Roman" w:hAnsi="Times New Roman" w:cs="Times New Roman"/>
          <w:sz w:val="24"/>
          <w:szCs w:val="24"/>
        </w:rPr>
        <w:t>rais</w:t>
      </w:r>
      <w:r w:rsidR="0034236F" w:rsidRPr="00172DEB">
        <w:rPr>
          <w:rFonts w:ascii="Times New Roman" w:hAnsi="Times New Roman" w:cs="Times New Roman"/>
          <w:sz w:val="24"/>
          <w:szCs w:val="24"/>
        </w:rPr>
        <w:t>ing</w:t>
      </w:r>
      <w:r w:rsidR="00C943BF" w:rsidRPr="00172DEB">
        <w:rPr>
          <w:rFonts w:ascii="Times New Roman" w:hAnsi="Times New Roman" w:cs="Times New Roman"/>
          <w:sz w:val="24"/>
          <w:szCs w:val="24"/>
        </w:rPr>
        <w:t xml:space="preserve"> concerns about the </w:t>
      </w:r>
      <w:r w:rsidR="003479B5" w:rsidRPr="00172DEB">
        <w:rPr>
          <w:rFonts w:ascii="Times New Roman" w:hAnsi="Times New Roman" w:cs="Times New Roman"/>
          <w:sz w:val="24"/>
          <w:szCs w:val="24"/>
        </w:rPr>
        <w:t xml:space="preserve">long-term </w:t>
      </w:r>
      <w:r w:rsidR="00C943BF" w:rsidRPr="00172DEB">
        <w:rPr>
          <w:rFonts w:ascii="Times New Roman" w:hAnsi="Times New Roman" w:cs="Times New Roman"/>
          <w:sz w:val="24"/>
          <w:szCs w:val="24"/>
        </w:rPr>
        <w:t xml:space="preserve">sustainability </w:t>
      </w:r>
      <w:r w:rsidR="00C07952" w:rsidRPr="00172DEB">
        <w:rPr>
          <w:rFonts w:ascii="Times New Roman" w:hAnsi="Times New Roman" w:cs="Times New Roman"/>
          <w:sz w:val="24"/>
          <w:szCs w:val="24"/>
        </w:rPr>
        <w:t xml:space="preserve">of </w:t>
      </w:r>
      <w:r w:rsidR="00C943BF" w:rsidRPr="00172DEB">
        <w:rPr>
          <w:rFonts w:ascii="Times New Roman" w:hAnsi="Times New Roman" w:cs="Times New Roman"/>
          <w:sz w:val="24"/>
          <w:szCs w:val="24"/>
        </w:rPr>
        <w:t>logging</w:t>
      </w:r>
      <w:r w:rsidR="00C07952" w:rsidRPr="00172DEB">
        <w:rPr>
          <w:rFonts w:ascii="Times New Roman" w:hAnsi="Times New Roman" w:cs="Times New Roman"/>
          <w:sz w:val="24"/>
          <w:szCs w:val="24"/>
        </w:rPr>
        <w:t xml:space="preserve"> in tropic</w:t>
      </w:r>
      <w:r w:rsidR="00922C0B" w:rsidRPr="00172DEB">
        <w:rPr>
          <w:rFonts w:ascii="Times New Roman" w:hAnsi="Times New Roman" w:cs="Times New Roman"/>
          <w:sz w:val="24"/>
          <w:szCs w:val="24"/>
        </w:rPr>
        <w:t>s</w:t>
      </w:r>
      <w:r w:rsidR="00C943BF" w:rsidRPr="00172DEB">
        <w:rPr>
          <w:rFonts w:ascii="Times New Roman" w:hAnsi="Times New Roman" w:cs="Times New Roman"/>
          <w:sz w:val="24"/>
          <w:szCs w:val="24"/>
        </w:rPr>
        <w:t xml:space="preserve"> </w:t>
      </w:r>
      <w:r w:rsidR="006E10F6" w:rsidRPr="00172DEB">
        <w:rPr>
          <w:rFonts w:ascii="Times New Roman" w:hAnsi="Times New Roman" w:cs="Times New Roman"/>
          <w:sz w:val="24"/>
          <w:szCs w:val="24"/>
        </w:rPr>
        <w:fldChar w:fldCharType="begin" w:fldLock="1"/>
      </w:r>
      <w:r w:rsidR="006E10F6" w:rsidRPr="00172DEB">
        <w:rPr>
          <w:rFonts w:ascii="Times New Roman" w:hAnsi="Times New Roman" w:cs="Times New Roman"/>
          <w:sz w:val="24"/>
          <w:szCs w:val="24"/>
        </w:rPr>
        <w:instrText>ADDIN CSL_CITATION {"citationItems":[{"id":"ITEM-1","itemData":{"DOI":"10.2307/23616947","abstract":"We quantified the amount of various phosphorus (P) fractions in a tropical lowland rainforest of Borneo and estimated the potential effects of selective logging on the P availability during the following regrowth period through the export of P as timber. Ecosystem pools of P (sum of aboveground vegetation, standing litter, roots and soils to 1 m deep) and of simultaneously quantified nitrogen (N) and carbon (C) were 3.4, 11.5 and 365 Mg ha-1 respectively. Only 2.6% of the total ecosystem P was in the aboveground vegetation, unlike C (61%) and N (16%). Soil P largely consisted of recalcitrant occluded fractions (78—91%) and only 4% was labile (bicarbonate-extractable). The concentration of labile organic P, acid phosphatase activity and fine root biomass were greatest in the topsoil (top 5 cm) and decreased with depth, suggesting that the supply of P to plants took place mainly in the topsoil. The amount of total P which was exported out as timber from the ecosystem by heavy selective logging was estimated at 24.0 kg ha-1, while the amount of labile P in the topsoil was 12.8 kg ha-1, indicating that the labile P might become deficient by more than 12 kg ha-1 for biomass recovery. Our results imply that excessive logging can induce P-limitation of post-logging biomass recovery. Kami menilai kuantiti pelbagai pecahan fosforus (P) di dalam hutan pamah hujan tropika di Borneo dan menganggar kesan tebangan memilih melalui pengeksportan P dalam bentuk balak terhadap P tersedia semasa pertumbuhan semula. Himpunan P dalam ekosistem (jumlah vegetasi atas tanah, sarap pokok dirian, akar dan tanah sehingga kedalaman 1 m) serta jumlah nitrogen (N) dan karbon (C) yang dinilai serentak adalah masing-masing 3.4, 11.5 dan 365 Mg ha-1. Cuma 2.6% daripada jumlah P ekosistem terdapat di vegetasi atas tanah berbanding C dan N yang masing-masing sebanyak 61% dan 16%. Sebahagian besar P tanah terdiri daripada pecahan terperangkap yang rekalsitran (78—91%) dan cuma 4% adalah labil (bikarbonat terekstrakan). Kepekatan P organik labil, aktiviti asid fosfatase dan biojisim akar halus paling tinggi pada lapisan tanah atas (5 cm) dan berkurangan dengan kedalaman tanah. Ini mencadangkan yang bekalan P kepada tumbuhan berlaku kebanyakannya pada lapisan tanah atas. Jumlah P yang dieksport keluar daripada ekosistem sebagai kayu melalui penebangan memilih yang giat dianggarkan sebanyak 24.0 kg ha-1 manakala jumlah P labil pada lapisan tanah atas ialah 12.8 kg ha-1. Ini menunjukkan yang …","author":[{"dropping-particle":"","family":"Imai","given":"N","non-dropping-particle":"","parse-names":false,"suffix":""},{"dropping-particle":"","family":"Kitayama","given":"K","non-dropping-particle":"","parse-names":false,"suffix":""},{"dropping-particle":"","family":"Titin","given":"J","non-dropping-particle":"","parse-names":false,"suffix":""}],"container-title":"Journal of Tropical Forest Science","id":"ITEM-1","issued":{"date-parts":[["2012"]]},"page":"5-17","publisher":"Forest Research Institute Malaysia","title":"Effects of logging on phosphorus pools in a tropical rainforest of Borneo","type":"article","volume":"24"},"uris":["http://www.mendeley.com/documents/?uuid=ec543bcb-3ac3-321f-9edb-bbca4b71d8ea"]}],"mendeley":{"formattedCitation":"(Imai &lt;i&gt;et al.&lt;/i&gt; 2012)","plainTextFormattedCitation":"(Imai et al. 2012)","previouslyFormattedCitation":"(Imai &lt;i&gt;et al.&lt;/i&gt; 2012)"},"properties":{"noteIndex":0},"schema":"https://github.com/citation-style-language/schema/raw/master/csl-citation.json"}</w:instrText>
      </w:r>
      <w:r w:rsidR="006E10F6" w:rsidRPr="00172DEB">
        <w:rPr>
          <w:rFonts w:ascii="Times New Roman" w:hAnsi="Times New Roman" w:cs="Times New Roman"/>
          <w:sz w:val="24"/>
          <w:szCs w:val="24"/>
        </w:rPr>
        <w:fldChar w:fldCharType="separate"/>
      </w:r>
      <w:r w:rsidR="006E10F6" w:rsidRPr="00172DEB">
        <w:rPr>
          <w:rFonts w:ascii="Times New Roman" w:hAnsi="Times New Roman" w:cs="Times New Roman"/>
          <w:noProof/>
          <w:sz w:val="24"/>
          <w:szCs w:val="24"/>
        </w:rPr>
        <w:t xml:space="preserve">(Imai </w:t>
      </w:r>
      <w:r w:rsidR="006E10F6" w:rsidRPr="00172DEB">
        <w:rPr>
          <w:rFonts w:ascii="Times New Roman" w:hAnsi="Times New Roman" w:cs="Times New Roman"/>
          <w:i/>
          <w:noProof/>
          <w:sz w:val="24"/>
          <w:szCs w:val="24"/>
        </w:rPr>
        <w:t>et al.</w:t>
      </w:r>
      <w:r w:rsidR="006E10F6" w:rsidRPr="00172DEB">
        <w:rPr>
          <w:rFonts w:ascii="Times New Roman" w:hAnsi="Times New Roman" w:cs="Times New Roman"/>
          <w:noProof/>
          <w:sz w:val="24"/>
          <w:szCs w:val="24"/>
        </w:rPr>
        <w:t xml:space="preserve"> 2012)</w:t>
      </w:r>
      <w:r w:rsidR="006E10F6" w:rsidRPr="00172DEB">
        <w:rPr>
          <w:rFonts w:ascii="Times New Roman" w:hAnsi="Times New Roman" w:cs="Times New Roman"/>
          <w:sz w:val="24"/>
          <w:szCs w:val="24"/>
        </w:rPr>
        <w:fldChar w:fldCharType="end"/>
      </w:r>
      <w:r w:rsidR="006E10F6" w:rsidRPr="00172DEB">
        <w:rPr>
          <w:rFonts w:ascii="Times New Roman" w:hAnsi="Times New Roman" w:cs="Times New Roman"/>
          <w:sz w:val="24"/>
          <w:szCs w:val="24"/>
        </w:rPr>
        <w:t xml:space="preserve">. </w:t>
      </w:r>
    </w:p>
    <w:p w14:paraId="647358CE" w14:textId="349562D4" w:rsidR="006E10F6" w:rsidRPr="00172DEB" w:rsidRDefault="00BE047F" w:rsidP="00BE047F">
      <w:pPr>
        <w:ind w:firstLine="720"/>
        <w:jc w:val="both"/>
        <w:rPr>
          <w:rFonts w:ascii="Times New Roman" w:hAnsi="Times New Roman" w:cs="Times New Roman"/>
          <w:sz w:val="24"/>
          <w:szCs w:val="24"/>
        </w:rPr>
      </w:pPr>
      <w:r w:rsidRPr="00172DEB">
        <w:rPr>
          <w:rFonts w:ascii="Times New Roman" w:hAnsi="Times New Roman" w:cs="Times New Roman"/>
          <w:sz w:val="24"/>
          <w:szCs w:val="24"/>
        </w:rPr>
        <w:t xml:space="preserve">The biogeochemistry of </w:t>
      </w:r>
      <w:r w:rsidR="005453B7" w:rsidRPr="00172DEB">
        <w:rPr>
          <w:rFonts w:ascii="Times New Roman" w:hAnsi="Times New Roman" w:cs="Times New Roman"/>
          <w:sz w:val="24"/>
          <w:szCs w:val="24"/>
        </w:rPr>
        <w:t>nitrogen (N)</w:t>
      </w:r>
      <w:r w:rsidRPr="00172DEB">
        <w:rPr>
          <w:rFonts w:ascii="Times New Roman" w:hAnsi="Times New Roman" w:cs="Times New Roman"/>
          <w:sz w:val="24"/>
          <w:szCs w:val="24"/>
        </w:rPr>
        <w:t xml:space="preserve"> and </w:t>
      </w:r>
      <w:r w:rsidR="005453B7" w:rsidRPr="00172DEB">
        <w:rPr>
          <w:rFonts w:ascii="Times New Roman" w:hAnsi="Times New Roman" w:cs="Times New Roman"/>
          <w:sz w:val="24"/>
          <w:szCs w:val="24"/>
        </w:rPr>
        <w:t>phosphorus (</w:t>
      </w:r>
      <w:r w:rsidRPr="00172DEB">
        <w:rPr>
          <w:rFonts w:ascii="Times New Roman" w:hAnsi="Times New Roman" w:cs="Times New Roman"/>
          <w:sz w:val="24"/>
          <w:szCs w:val="24"/>
        </w:rPr>
        <w:t>P</w:t>
      </w:r>
      <w:r w:rsidR="005453B7" w:rsidRPr="00172DEB">
        <w:rPr>
          <w:rFonts w:ascii="Times New Roman" w:hAnsi="Times New Roman" w:cs="Times New Roman"/>
          <w:sz w:val="24"/>
          <w:szCs w:val="24"/>
        </w:rPr>
        <w:t>)</w:t>
      </w:r>
      <w:r w:rsidRPr="00172DEB">
        <w:rPr>
          <w:rFonts w:ascii="Times New Roman" w:hAnsi="Times New Roman" w:cs="Times New Roman"/>
          <w:sz w:val="24"/>
          <w:szCs w:val="24"/>
        </w:rPr>
        <w:t xml:space="preserve"> </w:t>
      </w:r>
      <w:r w:rsidR="005453B7" w:rsidRPr="00172DEB">
        <w:rPr>
          <w:rFonts w:ascii="Times New Roman" w:hAnsi="Times New Roman" w:cs="Times New Roman"/>
          <w:sz w:val="24"/>
          <w:szCs w:val="24"/>
        </w:rPr>
        <w:t>is</w:t>
      </w:r>
      <w:r w:rsidRPr="00172DEB">
        <w:rPr>
          <w:rFonts w:ascii="Times New Roman" w:hAnsi="Times New Roman" w:cs="Times New Roman"/>
          <w:sz w:val="24"/>
          <w:szCs w:val="24"/>
        </w:rPr>
        <w:t xml:space="preserve"> affected by soil age, topography and elevation </w:t>
      </w:r>
      <w:r w:rsidR="005453B7" w:rsidRPr="00172DEB">
        <w:rPr>
          <w:rFonts w:ascii="Times New Roman" w:hAnsi="Times New Roman" w:cs="Times New Roman"/>
          <w:sz w:val="24"/>
          <w:szCs w:val="24"/>
        </w:rPr>
        <w:t xml:space="preserve">and is </w:t>
      </w:r>
      <w:r w:rsidR="00827190" w:rsidRPr="00172DEB">
        <w:rPr>
          <w:rFonts w:ascii="Times New Roman" w:hAnsi="Times New Roman" w:cs="Times New Roman"/>
          <w:sz w:val="24"/>
          <w:szCs w:val="24"/>
        </w:rPr>
        <w:t xml:space="preserve">relatively </w:t>
      </w:r>
      <w:r w:rsidR="005453B7" w:rsidRPr="00172DEB">
        <w:rPr>
          <w:rFonts w:ascii="Times New Roman" w:hAnsi="Times New Roman" w:cs="Times New Roman"/>
          <w:sz w:val="24"/>
          <w:szCs w:val="24"/>
        </w:rPr>
        <w:t>well</w:t>
      </w:r>
      <w:r w:rsidRPr="00172DEB">
        <w:rPr>
          <w:rFonts w:ascii="Times New Roman" w:hAnsi="Times New Roman" w:cs="Times New Roman"/>
          <w:sz w:val="24"/>
          <w:szCs w:val="24"/>
        </w:rPr>
        <w:t xml:space="preserve"> understood. </w:t>
      </w:r>
      <w:r w:rsidR="00A951F5" w:rsidRPr="00172DEB">
        <w:rPr>
          <w:rFonts w:ascii="Times New Roman" w:hAnsi="Times New Roman" w:cs="Times New Roman"/>
          <w:sz w:val="24"/>
          <w:szCs w:val="24"/>
        </w:rPr>
        <w:t xml:space="preserve">Rock-derived elements, such as </w:t>
      </w:r>
      <w:r w:rsidR="005453B7" w:rsidRPr="00172DEB">
        <w:rPr>
          <w:rFonts w:ascii="Times New Roman" w:hAnsi="Times New Roman" w:cs="Times New Roman"/>
          <w:sz w:val="24"/>
          <w:szCs w:val="24"/>
        </w:rPr>
        <w:t>P</w:t>
      </w:r>
      <w:r w:rsidR="00A951F5" w:rsidRPr="00172DEB">
        <w:rPr>
          <w:rFonts w:ascii="Times New Roman" w:hAnsi="Times New Roman" w:cs="Times New Roman"/>
          <w:sz w:val="24"/>
          <w:szCs w:val="24"/>
        </w:rPr>
        <w:t>, are</w:t>
      </w:r>
      <w:r w:rsidR="00AB04DE" w:rsidRPr="00172DEB">
        <w:rPr>
          <w:rFonts w:ascii="Times New Roman" w:hAnsi="Times New Roman" w:cs="Times New Roman"/>
          <w:sz w:val="24"/>
          <w:szCs w:val="24"/>
        </w:rPr>
        <w:t xml:space="preserve"> generally considered to limit plant growth in old, heavily weathered tropical soils</w:t>
      </w:r>
      <w:r w:rsidR="001B0787" w:rsidRPr="00172DEB">
        <w:rPr>
          <w:rFonts w:ascii="Times New Roman" w:hAnsi="Times New Roman" w:cs="Times New Roman"/>
          <w:sz w:val="24"/>
          <w:szCs w:val="24"/>
        </w:rPr>
        <w:t xml:space="preserve"> because </w:t>
      </w:r>
      <w:r w:rsidR="005453B7" w:rsidRPr="00172DEB">
        <w:rPr>
          <w:rFonts w:ascii="Times New Roman" w:hAnsi="Times New Roman" w:cs="Times New Roman"/>
          <w:sz w:val="24"/>
          <w:szCs w:val="24"/>
        </w:rPr>
        <w:t xml:space="preserve">they are depleted due to millions of years of </w:t>
      </w:r>
      <w:r w:rsidR="001B0787" w:rsidRPr="00172DEB">
        <w:rPr>
          <w:rFonts w:ascii="Times New Roman" w:hAnsi="Times New Roman" w:cs="Times New Roman"/>
          <w:sz w:val="24"/>
          <w:szCs w:val="24"/>
        </w:rPr>
        <w:t xml:space="preserve">weathering and erosion </w:t>
      </w:r>
      <w:r w:rsidR="001B0787" w:rsidRPr="00172DEB">
        <w:rPr>
          <w:rFonts w:ascii="Times New Roman" w:hAnsi="Times New Roman" w:cs="Times New Roman"/>
          <w:sz w:val="24"/>
          <w:szCs w:val="24"/>
        </w:rPr>
        <w:fldChar w:fldCharType="begin" w:fldLock="1"/>
      </w:r>
      <w:r w:rsidR="00D671E8" w:rsidRPr="00172DEB">
        <w:rPr>
          <w:rFonts w:ascii="Times New Roman" w:hAnsi="Times New Roman" w:cs="Times New Roman"/>
          <w:sz w:val="24"/>
          <w:szCs w:val="24"/>
        </w:rPr>
        <w:instrText>ADDIN CSL_CITATION {"citationItems":[{"id":"ITEM-1","itemData":{"DOI":"10.1016/0016-7061(76)90066-5","abstract":"The fate of phosphorus (P) during pedogenesis is considered with particular emphasis on vertical distribution within the profile. Information is based on P fractionation studies involving a range of soil sequences in New Zealand. Forms of P in soil parent materials are discussed in relation to soil P transformations. Soil chronosequences, developed in contrasting environments, provide useful information on the pedogenetic pathways of soil P. Although less well understood, soil toposequences can be used to elucidate the effects of slope and drainage on soil-forming processes which involve P.","author":[{"dropping-particle":"","family":"Walker","given":"T.W.","non-dropping-particle":"","parse-names":false,"suffix":""},{"dropping-particle":"","family":"Syers","given":"J.K.","non-dropping-particle":"","parse-names":false,"suffix":""}],"container-title":"Geoderma","id":"ITEM-1","issue":"1","issued":{"date-parts":[["1976","1","1"]]},"page":"1-19","publisher":"Elsevier","title":"The fate of phosphorus during pedogenesis","type":"article-journal","volume":"15"},"uris":["http://www.mendeley.com/documents/?uuid=6f0e85a6-5aa5-3fb1-92de-3e8c55d98e30"]}],"mendeley":{"formattedCitation":"(Walker &amp; Syers 1976)","plainTextFormattedCitation":"(Walker &amp; Syers 1976)","previouslyFormattedCitation":"(Walker &amp; Syers 1976)"},"properties":{"noteIndex":0},"schema":"https://github.com/citation-style-language/schema/raw/master/csl-citation.json"}</w:instrText>
      </w:r>
      <w:r w:rsidR="001B0787" w:rsidRPr="00172DEB">
        <w:rPr>
          <w:rFonts w:ascii="Times New Roman" w:hAnsi="Times New Roman" w:cs="Times New Roman"/>
          <w:sz w:val="24"/>
          <w:szCs w:val="24"/>
        </w:rPr>
        <w:fldChar w:fldCharType="separate"/>
      </w:r>
      <w:r w:rsidR="001B0787" w:rsidRPr="00172DEB">
        <w:rPr>
          <w:rFonts w:ascii="Times New Roman" w:hAnsi="Times New Roman" w:cs="Times New Roman"/>
          <w:noProof/>
          <w:sz w:val="24"/>
          <w:szCs w:val="24"/>
        </w:rPr>
        <w:t>(Walker &amp; Syers 1976)</w:t>
      </w:r>
      <w:r w:rsidR="001B0787" w:rsidRPr="00172DEB">
        <w:rPr>
          <w:rFonts w:ascii="Times New Roman" w:hAnsi="Times New Roman" w:cs="Times New Roman"/>
          <w:sz w:val="24"/>
          <w:szCs w:val="24"/>
        </w:rPr>
        <w:fldChar w:fldCharType="end"/>
      </w:r>
      <w:r w:rsidR="00A951F5" w:rsidRPr="00172DEB">
        <w:rPr>
          <w:rFonts w:ascii="Times New Roman" w:hAnsi="Times New Roman" w:cs="Times New Roman"/>
          <w:sz w:val="24"/>
          <w:szCs w:val="24"/>
        </w:rPr>
        <w:t>, while</w:t>
      </w:r>
      <w:r w:rsidR="00AB6E47" w:rsidRPr="00172DEB">
        <w:rPr>
          <w:rFonts w:ascii="Times New Roman" w:hAnsi="Times New Roman" w:cs="Times New Roman"/>
          <w:sz w:val="24"/>
          <w:szCs w:val="24"/>
        </w:rPr>
        <w:t xml:space="preserve"> much that</w:t>
      </w:r>
      <w:r w:rsidR="001B0787" w:rsidRPr="00172DEB">
        <w:rPr>
          <w:rFonts w:ascii="Times New Roman" w:hAnsi="Times New Roman" w:cs="Times New Roman"/>
          <w:sz w:val="24"/>
          <w:szCs w:val="24"/>
        </w:rPr>
        <w:t xml:space="preserve"> remains is sequestered in stable </w:t>
      </w:r>
      <w:r w:rsidR="00922C0B" w:rsidRPr="00172DEB">
        <w:rPr>
          <w:rFonts w:ascii="Times New Roman" w:hAnsi="Times New Roman" w:cs="Times New Roman"/>
          <w:sz w:val="24"/>
          <w:szCs w:val="24"/>
        </w:rPr>
        <w:t>a</w:t>
      </w:r>
      <w:r w:rsidR="001B0787" w:rsidRPr="00172DEB">
        <w:rPr>
          <w:rFonts w:ascii="Times New Roman" w:hAnsi="Times New Roman" w:cs="Times New Roman"/>
          <w:sz w:val="24"/>
          <w:szCs w:val="24"/>
        </w:rPr>
        <w:t xml:space="preserve">luminium (Al) compounds that are resistant to mineralisation </w:t>
      </w:r>
      <w:r w:rsidR="001B0787" w:rsidRPr="00172DEB">
        <w:rPr>
          <w:rFonts w:ascii="Times New Roman" w:hAnsi="Times New Roman" w:cs="Times New Roman"/>
          <w:sz w:val="24"/>
          <w:szCs w:val="24"/>
        </w:rPr>
        <w:fldChar w:fldCharType="begin" w:fldLock="1"/>
      </w:r>
      <w:r w:rsidR="001B0787" w:rsidRPr="00172DEB">
        <w:rPr>
          <w:rFonts w:ascii="Times New Roman" w:hAnsi="Times New Roman" w:cs="Times New Roman"/>
          <w:sz w:val="24"/>
          <w:szCs w:val="24"/>
        </w:rPr>
        <w:instrText>ADDIN CSL_CITATION {"citationItems":[{"id":"ITEM-1","itemData":{"DOI":"10.1890/0012-9658(1998)079[0010:EIONLO]2.0.CO;2","author":[{"dropping-particle":"","family":"Tanner","given":"E. V. J.","non-dropping-particle":"","parse-names":false,"suffix":""},{"dropping-particle":"","family":"Vitousek","given":"P. M.","non-dropping-particle":"","parse-names":false,"suffix":""},{"dropping-particle":"","family":"Cuevas","given":"E.","non-dropping-particle":"","parse-names":false,"suffix":""}],"container-title":"Ecology","id":"ITEM-1","issue":"1","issued":{"date-parts":[["1998","1","1"]]},"page":"10-22","publisher":"Ecological Society of America","title":"Experimental investigation of nutrient limitation of forest growth on wet tropical mountains","type":"article-journal","volume":"79"},"uris":["http://www.mendeley.com/documents/?uuid=4904de8c-617f-3bbc-bd01-77dcd689b30f"]},{"id":"ITEM-2","itemData":{"DOI":"10.1890/03-0351","author":[{"dropping-particle":"","family":"McGroddy","given":"Megan E.","non-dropping-particle":"","parse-names":false,"suffix":""},{"dropping-particle":"","family":"Daufresne","given":"Tanguy","non-dropping-particle":"","parse-names":false,"suffix":""},{"dropping-particle":"","family":"Hedin","given":"Lars O.","non-dropping-particle":"","parse-names":false,"suffix":""}],"container-title":"Ecology","id":"ITEM-2","issue":"9","issued":{"date-parts":[["2004","9","1"]]},"page":"2390-2401","publisher":"Ecological Society of America","title":"Scaling of C:N:P stoichiometry in forests worldwide: implications of terrestrial redfield-type ratios","type":"article-journal","volume":"85"},"uris":["http://www.mendeley.com/documents/?uuid=890add03-1f4b-3616-bc0f-2e08c328df96"]},{"id":"ITEM-3","itemData":{"DOI":"10.1111/nph.13818","author":[{"dropping-particle":"","family":"Crews","given":"Timothy E.","non-dropping-particle":"","parse-names":false,"suffix":""}],"container-title":"New Phytologist","id":"ITEM-3","issue":"3","issued":{"date-parts":[["2016","2","1"]]},"page":"891-893","title":"Nitrogen limitation disappears with succession in many lowland tropical rainforests - as expected. Why the persistence in temperate latitudes?","type":"article-journal","volume":"209"},"uris":["http://www.mendeley.com/documents/?uuid=3ad03383-0da3-356d-b007-bb06fc223eaf"]},{"id":"ITEM-4","itemData":{"DOI":"10.1111/nph.13904","author":[{"dropping-particle":"","family":"Heineman","given":"Katherine D.","non-dropping-particle":"","parse-names":false,"suffix":""},{"dropping-particle":"","family":"Turner","given":"Benjamin L.","non-dropping-particle":"","parse-names":false,"suffix":""},{"dropping-particle":"","family":"Dalling","given":"James W.","non-dropping-particle":"","parse-names":false,"suffix":""}],"container-title":"New Phytologist","id":"ITEM-4","issue":"2","issued":{"date-parts":[["2016","7","1"]]},"page":"440-454","publisher":"John Wiley &amp; Sons, Ltd (10.1111)","title":"Variation in wood nutrients along a tropical soil fertility gradient","type":"article-journal","volume":"211"},"uris":["http://www.mendeley.com/documents/?uuid=c14350fb-8871-308d-8409-7d97206c8066"]}],"mendeley":{"formattedCitation":"(Tanner &lt;i&gt;et al.&lt;/i&gt; 1998; McGroddy &lt;i&gt;et al.&lt;/i&gt; 2004; Crews 2016; Heineman &lt;i&gt;et al.&lt;/i&gt; 2016)","plainTextFormattedCitation":"(Tanner et al. 1998; McGroddy et al. 2004; Crews 2016; Heineman et al. 2016)","previouslyFormattedCitation":"(Tanner &lt;i&gt;et al.&lt;/i&gt; 1998; McGroddy &lt;i&gt;et al.&lt;/i&gt; 2004; Crews 2016; Heineman &lt;i&gt;et al.&lt;/i&gt; 2016)"},"properties":{"noteIndex":0},"schema":"https://github.com/citation-style-language/schema/raw/master/csl-citation.json"}</w:instrText>
      </w:r>
      <w:r w:rsidR="001B0787" w:rsidRPr="00172DEB">
        <w:rPr>
          <w:rFonts w:ascii="Times New Roman" w:hAnsi="Times New Roman" w:cs="Times New Roman"/>
          <w:sz w:val="24"/>
          <w:szCs w:val="24"/>
        </w:rPr>
        <w:fldChar w:fldCharType="separate"/>
      </w:r>
      <w:r w:rsidR="001B0787" w:rsidRPr="00172DEB">
        <w:rPr>
          <w:rFonts w:ascii="Times New Roman" w:hAnsi="Times New Roman" w:cs="Times New Roman"/>
          <w:noProof/>
          <w:sz w:val="24"/>
          <w:szCs w:val="24"/>
        </w:rPr>
        <w:t xml:space="preserve">(Tanner </w:t>
      </w:r>
      <w:r w:rsidR="001B0787" w:rsidRPr="00172DEB">
        <w:rPr>
          <w:rFonts w:ascii="Times New Roman" w:hAnsi="Times New Roman" w:cs="Times New Roman"/>
          <w:i/>
          <w:noProof/>
          <w:sz w:val="24"/>
          <w:szCs w:val="24"/>
        </w:rPr>
        <w:t>et al.</w:t>
      </w:r>
      <w:r w:rsidR="001B0787" w:rsidRPr="00172DEB">
        <w:rPr>
          <w:rFonts w:ascii="Times New Roman" w:hAnsi="Times New Roman" w:cs="Times New Roman"/>
          <w:noProof/>
          <w:sz w:val="24"/>
          <w:szCs w:val="24"/>
        </w:rPr>
        <w:t xml:space="preserve"> 1998; McGroddy </w:t>
      </w:r>
      <w:r w:rsidR="001B0787" w:rsidRPr="00172DEB">
        <w:rPr>
          <w:rFonts w:ascii="Times New Roman" w:hAnsi="Times New Roman" w:cs="Times New Roman"/>
          <w:i/>
          <w:noProof/>
          <w:sz w:val="24"/>
          <w:szCs w:val="24"/>
        </w:rPr>
        <w:t>et al.</w:t>
      </w:r>
      <w:r w:rsidR="001B0787" w:rsidRPr="00172DEB">
        <w:rPr>
          <w:rFonts w:ascii="Times New Roman" w:hAnsi="Times New Roman" w:cs="Times New Roman"/>
          <w:noProof/>
          <w:sz w:val="24"/>
          <w:szCs w:val="24"/>
        </w:rPr>
        <w:t xml:space="preserve"> 2004; Crews 2016; Heineman </w:t>
      </w:r>
      <w:r w:rsidR="001B0787" w:rsidRPr="00172DEB">
        <w:rPr>
          <w:rFonts w:ascii="Times New Roman" w:hAnsi="Times New Roman" w:cs="Times New Roman"/>
          <w:i/>
          <w:noProof/>
          <w:sz w:val="24"/>
          <w:szCs w:val="24"/>
        </w:rPr>
        <w:t>et al.</w:t>
      </w:r>
      <w:r w:rsidR="001B0787" w:rsidRPr="00172DEB">
        <w:rPr>
          <w:rFonts w:ascii="Times New Roman" w:hAnsi="Times New Roman" w:cs="Times New Roman"/>
          <w:noProof/>
          <w:sz w:val="24"/>
          <w:szCs w:val="24"/>
        </w:rPr>
        <w:t xml:space="preserve"> 2016)</w:t>
      </w:r>
      <w:r w:rsidR="001B0787" w:rsidRPr="00172DEB">
        <w:rPr>
          <w:rFonts w:ascii="Times New Roman" w:hAnsi="Times New Roman" w:cs="Times New Roman"/>
          <w:sz w:val="24"/>
          <w:szCs w:val="24"/>
        </w:rPr>
        <w:fldChar w:fldCharType="end"/>
      </w:r>
      <w:r w:rsidR="001B0787" w:rsidRPr="00172DEB">
        <w:rPr>
          <w:rFonts w:ascii="Times New Roman" w:hAnsi="Times New Roman" w:cs="Times New Roman"/>
          <w:sz w:val="24"/>
          <w:szCs w:val="24"/>
        </w:rPr>
        <w:t>.</w:t>
      </w:r>
      <w:r w:rsidR="0055140E" w:rsidRPr="00172DEB">
        <w:rPr>
          <w:rFonts w:ascii="Times New Roman" w:hAnsi="Times New Roman" w:cs="Times New Roman"/>
          <w:sz w:val="24"/>
          <w:szCs w:val="24"/>
        </w:rPr>
        <w:t xml:space="preserve"> </w:t>
      </w:r>
      <w:r w:rsidR="005453B7" w:rsidRPr="00172DEB">
        <w:rPr>
          <w:rFonts w:ascii="Times New Roman" w:hAnsi="Times New Roman" w:cs="Times New Roman"/>
          <w:sz w:val="24"/>
          <w:szCs w:val="24"/>
        </w:rPr>
        <w:t>Although the</w:t>
      </w:r>
      <w:r w:rsidR="0055140E" w:rsidRPr="00172DEB">
        <w:rPr>
          <w:rFonts w:ascii="Times New Roman" w:hAnsi="Times New Roman" w:cs="Times New Roman"/>
          <w:sz w:val="24"/>
          <w:szCs w:val="24"/>
        </w:rPr>
        <w:t xml:space="preserve"> total pool size of P varies widely between soil types, due to soil age and differences in</w:t>
      </w:r>
      <w:r w:rsidR="00C943BF" w:rsidRPr="00172DEB">
        <w:rPr>
          <w:rFonts w:ascii="Times New Roman" w:hAnsi="Times New Roman" w:cs="Times New Roman"/>
          <w:sz w:val="24"/>
          <w:szCs w:val="24"/>
        </w:rPr>
        <w:t xml:space="preserve"> parent material</w:t>
      </w:r>
      <w:r w:rsidR="0055140E" w:rsidRPr="00172DEB">
        <w:rPr>
          <w:rFonts w:ascii="Times New Roman" w:hAnsi="Times New Roman" w:cs="Times New Roman"/>
          <w:sz w:val="24"/>
          <w:szCs w:val="24"/>
        </w:rPr>
        <w:t xml:space="preserve"> chemical composition </w:t>
      </w:r>
      <w:r w:rsidR="0055140E" w:rsidRPr="00172DEB">
        <w:rPr>
          <w:rFonts w:ascii="Times New Roman" w:hAnsi="Times New Roman" w:cs="Times New Roman"/>
          <w:sz w:val="24"/>
          <w:szCs w:val="24"/>
        </w:rPr>
        <w:fldChar w:fldCharType="begin" w:fldLock="1"/>
      </w:r>
      <w:r w:rsidR="0055140E" w:rsidRPr="00172DEB">
        <w:rPr>
          <w:rFonts w:ascii="Times New Roman" w:hAnsi="Times New Roman" w:cs="Times New Roman"/>
          <w:sz w:val="24"/>
          <w:szCs w:val="24"/>
        </w:rPr>
        <w:instrText>ADDIN CSL_CITATION {"citationItems":[{"id":"ITEM-1","itemData":{"DOI":"10.1111/ele.12963","author":[{"dropping-particle":"","family":"Chadwick","given":"K. Dana","non-dropping-particle":"","parse-names":false,"suffix":""},{"dropping-particle":"","family":"Asner","given":"Gregory P.","non-dropping-particle":"","parse-names":false,"suffix":""}],"container-title":"Ecology Letters","editor":[{"dropping-particle":"","family":"Bardgett","given":"Richard","non-dropping-particle":"","parse-names":false,"suffix":""}],"id":"ITEM-1","issued":{"date-parts":[["2018","4","16"]]},"publisher":"Wiley/Blackwell (10.1111)","title":"Landscape evolution and nutrient rejuvenation reflected in Amazon forest canopy chemistry","type":"article-journal"},"uris":["http://www.mendeley.com/documents/?uuid=aeffa022-53a0-363f-af6f-d5beefb1f5a5"]}],"mendeley":{"formattedCitation":"(Chadwick &amp; Asner 2018)","plainTextFormattedCitation":"(Chadwick &amp; Asner 2018)","previouslyFormattedCitation":"(Chadwick &amp; Asner 2018)"},"properties":{"noteIndex":0},"schema":"https://github.com/citation-style-language/schema/raw/master/csl-citation.json"}</w:instrText>
      </w:r>
      <w:r w:rsidR="0055140E" w:rsidRPr="00172DEB">
        <w:rPr>
          <w:rFonts w:ascii="Times New Roman" w:hAnsi="Times New Roman" w:cs="Times New Roman"/>
          <w:sz w:val="24"/>
          <w:szCs w:val="24"/>
        </w:rPr>
        <w:fldChar w:fldCharType="separate"/>
      </w:r>
      <w:r w:rsidR="0055140E" w:rsidRPr="00172DEB">
        <w:rPr>
          <w:rFonts w:ascii="Times New Roman" w:hAnsi="Times New Roman" w:cs="Times New Roman"/>
          <w:noProof/>
          <w:sz w:val="24"/>
          <w:szCs w:val="24"/>
        </w:rPr>
        <w:t>(Chadwick &amp; Asner 2018)</w:t>
      </w:r>
      <w:r w:rsidR="0055140E" w:rsidRPr="00172DEB">
        <w:rPr>
          <w:rFonts w:ascii="Times New Roman" w:hAnsi="Times New Roman" w:cs="Times New Roman"/>
          <w:sz w:val="24"/>
          <w:szCs w:val="24"/>
        </w:rPr>
        <w:fldChar w:fldCharType="end"/>
      </w:r>
      <w:r w:rsidR="005453B7" w:rsidRPr="00172DEB">
        <w:rPr>
          <w:rFonts w:ascii="Times New Roman" w:hAnsi="Times New Roman" w:cs="Times New Roman"/>
          <w:sz w:val="24"/>
          <w:szCs w:val="24"/>
        </w:rPr>
        <w:t xml:space="preserve">, </w:t>
      </w:r>
      <w:r w:rsidR="00C25E5C" w:rsidRPr="00172DEB">
        <w:rPr>
          <w:rFonts w:ascii="Times New Roman" w:hAnsi="Times New Roman" w:cs="Times New Roman"/>
          <w:sz w:val="24"/>
          <w:szCs w:val="24"/>
        </w:rPr>
        <w:t xml:space="preserve">its </w:t>
      </w:r>
      <w:r w:rsidR="00974D24" w:rsidRPr="00172DEB">
        <w:rPr>
          <w:rFonts w:ascii="Times New Roman" w:hAnsi="Times New Roman" w:cs="Times New Roman"/>
          <w:sz w:val="24"/>
          <w:szCs w:val="24"/>
        </w:rPr>
        <w:t xml:space="preserve">availability </w:t>
      </w:r>
      <w:r w:rsidR="0055140E" w:rsidRPr="00172DEB">
        <w:rPr>
          <w:rFonts w:ascii="Times New Roman" w:hAnsi="Times New Roman" w:cs="Times New Roman"/>
          <w:sz w:val="24"/>
          <w:szCs w:val="24"/>
        </w:rPr>
        <w:lastRenderedPageBreak/>
        <w:t xml:space="preserve">is </w:t>
      </w:r>
      <w:r w:rsidR="005453B7" w:rsidRPr="00172DEB">
        <w:rPr>
          <w:rFonts w:ascii="Times New Roman" w:hAnsi="Times New Roman" w:cs="Times New Roman"/>
          <w:sz w:val="24"/>
          <w:szCs w:val="24"/>
        </w:rPr>
        <w:t xml:space="preserve">also </w:t>
      </w:r>
      <w:r w:rsidR="0055140E" w:rsidRPr="00172DEB">
        <w:rPr>
          <w:rFonts w:ascii="Times New Roman" w:hAnsi="Times New Roman" w:cs="Times New Roman"/>
          <w:sz w:val="24"/>
          <w:szCs w:val="24"/>
        </w:rPr>
        <w:t xml:space="preserve">influenced by topography, because landscape position influences rates of weathering, erosion and deposition </w:t>
      </w:r>
      <w:r w:rsidR="0055140E" w:rsidRPr="00172DEB">
        <w:rPr>
          <w:rFonts w:ascii="Times New Roman" w:hAnsi="Times New Roman" w:cs="Times New Roman"/>
          <w:sz w:val="24"/>
          <w:szCs w:val="24"/>
        </w:rPr>
        <w:fldChar w:fldCharType="begin" w:fldLock="1"/>
      </w:r>
      <w:r w:rsidR="0055140E" w:rsidRPr="00172DEB">
        <w:rPr>
          <w:rFonts w:ascii="Times New Roman" w:hAnsi="Times New Roman" w:cs="Times New Roman"/>
          <w:sz w:val="24"/>
          <w:szCs w:val="24"/>
        </w:rPr>
        <w:instrText>ADDIN CSL_CITATION {"citationItems":[{"id":"ITEM-1","itemData":{"DOI":"10.1111/ele.12963","author":[{"dropping-particle":"","family":"Chadwick","given":"K. Dana","non-dropping-particle":"","parse-names":false,"suffix":""},{"dropping-particle":"","family":"Asner","given":"Gregory P.","non-dropping-particle":"","parse-names":false,"suffix":""}],"container-title":"Ecology Letters","editor":[{"dropping-particle":"","family":"Bardgett","given":"Richard","non-dropping-particle":"","parse-names":false,"suffix":""}],"id":"ITEM-1","issued":{"date-parts":[["2018","4","16"]]},"publisher":"Wiley/Blackwell (10.1111)","title":"Landscape evolution and nutrient rejuvenation reflected in Amazon forest canopy chemistry","type":"article-journal"},"uris":["http://www.mendeley.com/documents/?uuid=aeffa022-53a0-363f-af6f-d5beefb1f5a5"]},{"id":"ITEM-2","itemData":{"DOI":"10.1111/j.1365-2435.2008.01426.x","ISSN":"02698463","author":[{"dropping-particle":"","family":"Richardson","given":"Sarah J.","non-dropping-particle":"","parse-names":false,"suffix":""},{"dropping-particle":"","family":"Allen","given":"Robert B.","non-dropping-particle":"","parse-names":false,"suffix":""},{"dropping-particle":"","family":"Doherty","given":"James E.","non-dropping-particle":"","parse-names":false,"suffix":""}],"container-title":"Functional Ecology","id":"ITEM-2","issue":"4","issued":{"date-parts":[["2008","8","1"]]},"page":"738-745","publisher":"Blackwell Publishing Ltd","title":"Shifts in leaf N:P ratio during resorption reflect soil P in temperate rainforest","type":"article-journal","volume":"22"},"uris":["http://www.mendeley.com/documents/?uuid=ff5ab204-d20a-379d-84ad-b687c7e14ed9"]}],"mendeley":{"formattedCitation":"(Richardson &lt;i&gt;et al.&lt;/i&gt; 2008; Chadwick &amp; Asner 2018)","plainTextFormattedCitation":"(Richardson et al. 2008; Chadwick &amp; Asner 2018)","previouslyFormattedCitation":"(Richardson &lt;i&gt;et al.&lt;/i&gt; 2008; Chadwick &amp; Asner 2018)"},"properties":{"noteIndex":0},"schema":"https://github.com/citation-style-language/schema/raw/master/csl-citation.json"}</w:instrText>
      </w:r>
      <w:r w:rsidR="0055140E" w:rsidRPr="00172DEB">
        <w:rPr>
          <w:rFonts w:ascii="Times New Roman" w:hAnsi="Times New Roman" w:cs="Times New Roman"/>
          <w:sz w:val="24"/>
          <w:szCs w:val="24"/>
        </w:rPr>
        <w:fldChar w:fldCharType="separate"/>
      </w:r>
      <w:r w:rsidR="0055140E" w:rsidRPr="00172DEB">
        <w:rPr>
          <w:rFonts w:ascii="Times New Roman" w:hAnsi="Times New Roman" w:cs="Times New Roman"/>
          <w:noProof/>
          <w:sz w:val="24"/>
          <w:szCs w:val="24"/>
        </w:rPr>
        <w:t xml:space="preserve">(Richardson </w:t>
      </w:r>
      <w:r w:rsidR="0055140E" w:rsidRPr="00172DEB">
        <w:rPr>
          <w:rFonts w:ascii="Times New Roman" w:hAnsi="Times New Roman" w:cs="Times New Roman"/>
          <w:i/>
          <w:noProof/>
          <w:sz w:val="24"/>
          <w:szCs w:val="24"/>
        </w:rPr>
        <w:t>et al.</w:t>
      </w:r>
      <w:r w:rsidR="0055140E" w:rsidRPr="00172DEB">
        <w:rPr>
          <w:rFonts w:ascii="Times New Roman" w:hAnsi="Times New Roman" w:cs="Times New Roman"/>
          <w:noProof/>
          <w:sz w:val="24"/>
          <w:szCs w:val="24"/>
        </w:rPr>
        <w:t xml:space="preserve"> 2008; Chadwick &amp; Asner 2018)</w:t>
      </w:r>
      <w:r w:rsidR="0055140E" w:rsidRPr="00172DEB">
        <w:rPr>
          <w:rFonts w:ascii="Times New Roman" w:hAnsi="Times New Roman" w:cs="Times New Roman"/>
          <w:sz w:val="24"/>
          <w:szCs w:val="24"/>
        </w:rPr>
        <w:fldChar w:fldCharType="end"/>
      </w:r>
      <w:r w:rsidR="0055140E" w:rsidRPr="00172DEB">
        <w:rPr>
          <w:rFonts w:ascii="Times New Roman" w:hAnsi="Times New Roman" w:cs="Times New Roman"/>
          <w:sz w:val="24"/>
          <w:szCs w:val="24"/>
        </w:rPr>
        <w:t xml:space="preserve">. </w:t>
      </w:r>
      <w:r w:rsidR="006D2001" w:rsidRPr="00172DEB">
        <w:rPr>
          <w:rFonts w:ascii="Times New Roman" w:hAnsi="Times New Roman" w:cs="Times New Roman"/>
          <w:sz w:val="24"/>
          <w:szCs w:val="24"/>
        </w:rPr>
        <w:t xml:space="preserve">Nitrogen (N), on the other hand, </w:t>
      </w:r>
      <w:r w:rsidR="00974D24" w:rsidRPr="00172DEB">
        <w:rPr>
          <w:rFonts w:ascii="Times New Roman" w:hAnsi="Times New Roman" w:cs="Times New Roman"/>
          <w:sz w:val="24"/>
          <w:szCs w:val="24"/>
        </w:rPr>
        <w:t>is</w:t>
      </w:r>
      <w:r w:rsidR="006D2001" w:rsidRPr="00172DEB">
        <w:rPr>
          <w:rFonts w:ascii="Times New Roman" w:hAnsi="Times New Roman" w:cs="Times New Roman"/>
          <w:sz w:val="24"/>
          <w:szCs w:val="24"/>
        </w:rPr>
        <w:t xml:space="preserve"> fixed by microbes, and tends to accumulate over the course of primary succession, so is </w:t>
      </w:r>
      <w:r w:rsidR="00A951F5" w:rsidRPr="00172DEB">
        <w:rPr>
          <w:rFonts w:ascii="Times New Roman" w:hAnsi="Times New Roman" w:cs="Times New Roman"/>
          <w:sz w:val="24"/>
          <w:szCs w:val="24"/>
        </w:rPr>
        <w:t xml:space="preserve">not </w:t>
      </w:r>
      <w:r w:rsidR="006D2001" w:rsidRPr="00172DEB">
        <w:rPr>
          <w:rFonts w:ascii="Times New Roman" w:hAnsi="Times New Roman" w:cs="Times New Roman"/>
          <w:sz w:val="24"/>
          <w:szCs w:val="24"/>
        </w:rPr>
        <w:t xml:space="preserve">typically limiting in lowland rainforests on highly weathered soils </w:t>
      </w:r>
      <w:r w:rsidR="006D2001" w:rsidRPr="00172DEB">
        <w:rPr>
          <w:rFonts w:ascii="Times New Roman" w:hAnsi="Times New Roman" w:cs="Times New Roman"/>
          <w:sz w:val="24"/>
          <w:szCs w:val="24"/>
        </w:rPr>
        <w:fldChar w:fldCharType="begin" w:fldLock="1"/>
      </w:r>
      <w:r w:rsidR="00C25E5C" w:rsidRPr="00172DEB">
        <w:rPr>
          <w:rFonts w:ascii="Times New Roman" w:hAnsi="Times New Roman" w:cs="Times New Roman"/>
          <w:sz w:val="24"/>
          <w:szCs w:val="24"/>
        </w:rPr>
        <w:instrText>ADDIN CSL_CITATION {"citationItems":[{"id":"ITEM-1","itemData":{"DOI":"10.1111/ele.12335","ISSN":"1461023X","author":[{"dropping-particle":"","family":"Nasto","given":"Megan K.","non-dropping-particle":"","parse-names":false,"suffix":""},{"dropping-particle":"","family":"Alvarez-Clare","given":"Silvia","non-dropping-particle":"","parse-names":false,"suffix":""},{"dropping-particle":"","family":"Lekberg","given":"Ylva","non-dropping-particle":"","parse-names":false,"suffix":""},{"dropping-particle":"","family":"Sullivan","given":"Benjamin W.","non-dropping-particle":"","parse-names":false,"suffix":""},{"dropping-particle":"","family":"Townsend","given":"Alan R.","non-dropping-particle":"","parse-names":false,"suffix":""},{"dropping-particle":"","family":"Cleveland","given":"Cory C.","non-dropping-particle":"","parse-names":false,"suffix":""}],"container-title":"Ecology Letters","editor":[{"dropping-particle":"","family":"Johnson","given":"Nancy","non-dropping-particle":"","parse-names":false,"suffix":""}],"id":"ITEM-1","issue":"10","issued":{"date-parts":[["2014","10","1"]]},"page":"1282-1289","publisher":"Wiley/Blackwell (10.1111)","title":"Interactions among nitrogen fixation and soil phosphorus acquisition strategies in lowland tropical rain forests","type":"article-journal","volume":"17"},"uris":["http://www.mendeley.com/documents/?uuid=e3154244-d348-3555-a314-5aa205067674"]},{"id":"ITEM-2","itemData":{"DOI":"10.1016/0016-7061(76)90066-5","abstract":"The fate of phosphorus (P) during pedogenesis is considered with particular emphasis on vertical distribution within the profile. Information is based on P fractionation studies involving a range of soil sequences in New Zealand. Forms of P in soil parent materials are discussed in relation to soil P transformations. Soil chronosequences, developed in contrasting environments, provide useful information on the pedogenetic pathways of soil P. Although less well understood, soil toposequences can be used to elucidate the effects of slope and drainage on soil-forming processes which involve P.","author":[{"dropping-particle":"","family":"Walker","given":"T.W.","non-dropping-particle":"","parse-names":false,"suffix":""},{"dropping-particle":"","family":"Syers","given":"J.K.","non-dropping-particle":"","parse-names":false,"suffix":""}],"container-title":"Geoderma","id":"ITEM-2","issue":"1","issued":{"date-parts":[["1976","1","1"]]},"page":"1-19","publisher":"Elsevier","title":"The fate of phosphorus during pedogenesis","type":"article-journal","volume":"15"},"uris":["http://www.mendeley.com/documents/?uuid=6f0e85a6-5aa5-3fb1-92de-3e8c55d98e30"]}],"mendeley":{"formattedCitation":"(Walker &amp; Syers 1976; Nasto &lt;i&gt;et al.&lt;/i&gt; 2014)","manualFormatting":"(Nasto et al. 2014)","plainTextFormattedCitation":"(Walker &amp; Syers 1976; Nasto et al. 2014)","previouslyFormattedCitation":"(Walker &amp; Syers 1976; Nasto &lt;i&gt;et al.&lt;/i&gt; 2014)"},"properties":{"noteIndex":0},"schema":"https://github.com/citation-style-language/schema/raw/master/csl-citation.json"}</w:instrText>
      </w:r>
      <w:r w:rsidR="006D2001" w:rsidRPr="00172DEB">
        <w:rPr>
          <w:rFonts w:ascii="Times New Roman" w:hAnsi="Times New Roman" w:cs="Times New Roman"/>
          <w:sz w:val="24"/>
          <w:szCs w:val="24"/>
        </w:rPr>
        <w:fldChar w:fldCharType="separate"/>
      </w:r>
      <w:r w:rsidR="00D671E8" w:rsidRPr="00172DEB">
        <w:rPr>
          <w:rFonts w:ascii="Times New Roman" w:hAnsi="Times New Roman" w:cs="Times New Roman"/>
          <w:noProof/>
          <w:sz w:val="24"/>
          <w:szCs w:val="24"/>
        </w:rPr>
        <w:t xml:space="preserve">(Nasto </w:t>
      </w:r>
      <w:r w:rsidR="00D671E8" w:rsidRPr="00172DEB">
        <w:rPr>
          <w:rFonts w:ascii="Times New Roman" w:hAnsi="Times New Roman" w:cs="Times New Roman"/>
          <w:i/>
          <w:noProof/>
          <w:sz w:val="24"/>
          <w:szCs w:val="24"/>
        </w:rPr>
        <w:t>et al.</w:t>
      </w:r>
      <w:r w:rsidR="00D671E8" w:rsidRPr="00172DEB">
        <w:rPr>
          <w:rFonts w:ascii="Times New Roman" w:hAnsi="Times New Roman" w:cs="Times New Roman"/>
          <w:noProof/>
          <w:sz w:val="24"/>
          <w:szCs w:val="24"/>
        </w:rPr>
        <w:t xml:space="preserve"> 2014)</w:t>
      </w:r>
      <w:r w:rsidR="006D2001" w:rsidRPr="00172DEB">
        <w:rPr>
          <w:rFonts w:ascii="Times New Roman" w:hAnsi="Times New Roman" w:cs="Times New Roman"/>
          <w:sz w:val="24"/>
          <w:szCs w:val="24"/>
        </w:rPr>
        <w:fldChar w:fldCharType="end"/>
      </w:r>
      <w:r w:rsidR="00A27966" w:rsidRPr="00172DEB">
        <w:rPr>
          <w:rFonts w:ascii="Times New Roman" w:hAnsi="Times New Roman" w:cs="Times New Roman"/>
          <w:sz w:val="24"/>
          <w:szCs w:val="24"/>
        </w:rPr>
        <w:t>.</w:t>
      </w:r>
      <w:r w:rsidR="0055140E" w:rsidRPr="00172DEB">
        <w:rPr>
          <w:rFonts w:ascii="Times New Roman" w:hAnsi="Times New Roman" w:cs="Times New Roman"/>
          <w:sz w:val="24"/>
          <w:szCs w:val="24"/>
        </w:rPr>
        <w:t xml:space="preserve"> </w:t>
      </w:r>
      <w:r w:rsidR="00974D24" w:rsidRPr="00172DEB">
        <w:rPr>
          <w:rFonts w:ascii="Times New Roman" w:hAnsi="Times New Roman" w:cs="Times New Roman"/>
          <w:sz w:val="24"/>
          <w:szCs w:val="24"/>
        </w:rPr>
        <w:t xml:space="preserve">However, </w:t>
      </w:r>
      <w:r w:rsidR="00A951F5" w:rsidRPr="00172DEB">
        <w:rPr>
          <w:rFonts w:ascii="Times New Roman" w:hAnsi="Times New Roman" w:cs="Times New Roman"/>
          <w:sz w:val="24"/>
          <w:szCs w:val="24"/>
        </w:rPr>
        <w:t>N availability</w:t>
      </w:r>
      <w:r w:rsidR="00974D24" w:rsidRPr="00172DEB">
        <w:rPr>
          <w:rFonts w:ascii="Times New Roman" w:hAnsi="Times New Roman" w:cs="Times New Roman"/>
          <w:sz w:val="24"/>
          <w:szCs w:val="24"/>
        </w:rPr>
        <w:t xml:space="preserve"> is often lower at higher altitudes, probably </w:t>
      </w:r>
      <w:r w:rsidR="009C4D23" w:rsidRPr="00172DEB">
        <w:rPr>
          <w:rFonts w:ascii="Times New Roman" w:hAnsi="Times New Roman" w:cs="Times New Roman"/>
          <w:sz w:val="24"/>
          <w:szCs w:val="24"/>
        </w:rPr>
        <w:t xml:space="preserve">as a result of </w:t>
      </w:r>
      <w:r w:rsidR="00A951F5" w:rsidRPr="00172DEB">
        <w:rPr>
          <w:rFonts w:ascii="Times New Roman" w:hAnsi="Times New Roman" w:cs="Times New Roman"/>
          <w:sz w:val="24"/>
          <w:szCs w:val="24"/>
        </w:rPr>
        <w:t>climatological controls</w:t>
      </w:r>
      <w:r w:rsidR="00974D24" w:rsidRPr="00172DEB">
        <w:rPr>
          <w:rFonts w:ascii="Times New Roman" w:hAnsi="Times New Roman" w:cs="Times New Roman"/>
          <w:sz w:val="24"/>
          <w:szCs w:val="24"/>
        </w:rPr>
        <w:t xml:space="preserve"> on the abundance of N fixing species</w:t>
      </w:r>
      <w:r w:rsidR="00A951F5" w:rsidRPr="00172DEB">
        <w:rPr>
          <w:rFonts w:ascii="Times New Roman" w:hAnsi="Times New Roman" w:cs="Times New Roman"/>
          <w:sz w:val="24"/>
          <w:szCs w:val="24"/>
        </w:rPr>
        <w:t xml:space="preserve"> </w:t>
      </w:r>
      <w:r w:rsidR="00974D24" w:rsidRPr="00172DEB">
        <w:rPr>
          <w:rFonts w:ascii="Times New Roman" w:hAnsi="Times New Roman" w:cs="Times New Roman"/>
          <w:sz w:val="24"/>
          <w:szCs w:val="24"/>
        </w:rPr>
        <w:fldChar w:fldCharType="begin" w:fldLock="1"/>
      </w:r>
      <w:r w:rsidR="00922C0B" w:rsidRPr="00172DEB">
        <w:rPr>
          <w:rFonts w:ascii="Times New Roman" w:hAnsi="Times New Roman" w:cs="Times New Roman"/>
          <w:sz w:val="24"/>
          <w:szCs w:val="24"/>
        </w:rPr>
        <w:instrText>ADDIN CSL_CITATION {"citationItems":[{"id":"ITEM-1","itemData":{"DOI":"10.1017/S026646740800504X","ISSN":"0266-4674","abstract":"&lt;p&gt; We measured macronutrient concentrations in soils and leaves of trees, shrubs and herbs at 1900, 2400 and 3000 m in an Ecuadorian tropical montane forest. Foliar N, P, S and K concentrations in trees were highest at 1900 m (21.7, 2.2, 1.9 and 10.0 mg g &lt;sup&gt;−1&lt;/sup&gt; ). At 2400 and 3000 m, foliar concentrations of N, P, S and K were similar to nutrient concentrations in tropical trees with apparent nutrient deficiency, as presented in literature. Unlike foliar nutrient concentrations, the amounts of plant-available nutrients in mineral soil were not affected by altitude or increased significantly with increasing altitude. High C:N ratios (25:1 at 2400 m and 34:1 at 3000 m) and C:P ratios (605:1 at 2400 m and 620:1 at 3000 m) in the soil organic layer suggested slow mineralization of plant litter and thus, a low availability of N and P at high altitudes. Foliar N:P ratios were significantly higher at 2400 m (11.3:1) than at 3000 m (8.3:1), indicating that at high altitudes, N supply was more critical than P supply. In conclusion, the access of plants to several nutrients, most likely N, P, S and K, decreased markedly with increasing altitude in this tropical montane forest. &lt;/p&gt;","author":[{"dropping-particle":"","family":"Soethe","given":"Nathalie","non-dropping-particle":"","parse-names":false,"suffix":""},{"dropping-particle":"","family":"Lehmann","given":"Johannes","non-dropping-particle":"","parse-names":false,"suffix":""},{"dropping-particle":"","family":"Engels","given":"Christof","non-dropping-particle":"","parse-names":false,"suffix":""}],"container-title":"Journal of Tropical Ecology","id":"ITEM-1","issue":"04","issued":{"date-parts":[["2008","7","2"]]},"page":"397-406","publisher":"Cambridge University Press","title":"Nutrient availability at different altitudes in a tropical montane forest in Ecuador","type":"article-journal","volume":"24"},"uris":["http://www.mendeley.com/documents/?uuid=198459d4-c5ac-3054-a5ff-c523226f1b55"]},{"id":"ITEM-2","itemData":{"DOI":"10.1038/s41586-019-1128-0","abstract":"The identity of the dominant root-associated microbial symbionts in a forest determines the ability of trees to access limiting nutrients from atmospheric or soil pools1,2, sequester carbon3,4 and withstand the effects of climate change5,6. Characterizing the global distribution of these symbioses and identifying the factors that control this distribution are thus integral to understanding the present and future functioning of forest ecosystems. Here we generate a spatially explicit global map of the symbiotic status of forests, using a database of over 1.1 million forest inventory plots that collectively contain over 28,000 tree species. Our analyses indicate that climate variables—in particular, climatically controlled variation in the rate of decomposition—are the primary drivers of the global distribution of major symbioses. We estimate that ectomycorrhizal trees, which represent only 2% of all plant species7, constitute approximately 60% of tree stems on Earth. Ectomycorrhizal symbiosis dominates forests in which seasonally cold and dry climates inhibit decomposition, and is the predominant form of symbiosis at high latitudes and elevation. By contrast, arbuscular mycorrhizal trees dominate in aseasonal, warm tropical forests, and occur with ectomycorrhizal trees in temperate biomes in which seasonally warm-and-wet climates enhance decomposition. Continental transitions between forests dominated by ectomycorrhizal or arbuscular mycorrhizal trees occur relatively abruptly along climate-driven decomposition gradients; these transitions are probably caused by positive feedback effects between plants and microorganisms. Symbiotic nitrogen fixers—which are insensitive to climatic controls on decomposition (compared with mycorrhizal fungi)—are most abundant in arid biomes with alkaline soils and high maximum temperatures. The climatically driven global symbiosis gradient that we document provides a spatially explicit quantitative understanding of microbial symbioses at the global scale, and demonstrates the critical role of microbial mutualisms in shaping the distribution of plant species.","author":[{"dropping-particle":"","family":"Steidinger","given":"B. S.","non-dropping-particle":"","parse-names":false,"suffix":""},{"dropping-particle":"","family":"Crowther","given":"T. W.","non-dropping-particle":"","parse-names":false,"suffix":""},{"dropping-particle":"","family":"Liang","given":"J.","non-dropping-particle":"","parse-names":false,"suffix":""},{"dropping-particle":"","family":"Nuland","given":"M. E.","non-dropping-particle":"Van","parse-names":false,"suffix":""},{"dropping-particle":"","family":"Werner","given":"G. D. A.","non-dropping-particle":"","parse-names":false,"suffix":""},{"dropping-particle":"","family":"Reich","given":"P. B.","non-dropping-particle":"","parse-names":false,"suffix":""},{"dropping-particle":"","family":"Nabuurs","given":"G. J.","non-dropping-particle":"","parse-names":false,"suffix":""},{"dropping-particle":"","family":"de-Miguel","given":"S.","non-dropping-particle":"","parse-names":false,"suffix":""},{"dropping-particle":"","family":"Zhou","given":"M.","non-dropping-particle":"","parse-names":false,"suffix":""},{"dropping-particle":"","family":"Picard","given":"N.","non-dropping-particle":"","parse-names":false,"suffix":""},{"dropping-particle":"","family":"Herault","given":"B.","non-dropping-particle":"","parse-names":false,"suffix":""},{"dropping-particle":"","family":"Zhao","given":"X.","non-dropping-particle":"","parse-names":false,"suffix":""},{"dropping-particle":"","family":"Zhang","given":"C.","non-dropping-particle":"","parse-names":false,"suffix":""},{"dropping-particle":"","family":"Routh","given":"D.","non-dropping-particle":"","parse-names":false,"suffix":""},{"dropping-particle":"","family":"Peay","given":"K. G.","non-dropping-particle":"","parse-names":false,"suffix":""}],"container-title":"Nature","id":"ITEM-2","issue":"7756","issued":{"date-parts":[["2019","5","15"]]},"page":"404-408","publisher":"Nature Publishing Group","title":"Climatic controls of decomposition drive the global biogeography of forest-tree symbioses","type":"article-journal","volume":"569"},"uris":["http://www.mendeley.com/documents/?uuid=83ab1afb-05a9-3371-9c30-54d376bb4d0e"]}],"mendeley":{"formattedCitation":"(Soethe &lt;i&gt;et al.&lt;/i&gt; 2008; Steidinger &lt;i&gt;et al.&lt;/i&gt; 2019)","plainTextFormattedCitation":"(Soethe et al. 2008; Steidinger et al. 2019)","previouslyFormattedCitation":"(Soethe &lt;i&gt;et al.&lt;/i&gt; 2008; Steidinger &lt;i&gt;et al.&lt;/i&gt; 2019)"},"properties":{"noteIndex":0},"schema":"https://github.com/citation-style-language/schema/raw/master/csl-citation.json"}</w:instrText>
      </w:r>
      <w:r w:rsidR="00974D24" w:rsidRPr="00172DEB">
        <w:rPr>
          <w:rFonts w:ascii="Times New Roman" w:hAnsi="Times New Roman" w:cs="Times New Roman"/>
          <w:sz w:val="24"/>
          <w:szCs w:val="24"/>
        </w:rPr>
        <w:fldChar w:fldCharType="separate"/>
      </w:r>
      <w:r w:rsidR="00922C0B" w:rsidRPr="00172DEB">
        <w:rPr>
          <w:rFonts w:ascii="Times New Roman" w:hAnsi="Times New Roman" w:cs="Times New Roman"/>
          <w:noProof/>
          <w:sz w:val="24"/>
          <w:szCs w:val="24"/>
        </w:rPr>
        <w:t xml:space="preserve">(Soethe </w:t>
      </w:r>
      <w:r w:rsidR="00922C0B" w:rsidRPr="00172DEB">
        <w:rPr>
          <w:rFonts w:ascii="Times New Roman" w:hAnsi="Times New Roman" w:cs="Times New Roman"/>
          <w:i/>
          <w:noProof/>
          <w:sz w:val="24"/>
          <w:szCs w:val="24"/>
        </w:rPr>
        <w:t>et al.</w:t>
      </w:r>
      <w:r w:rsidR="00922C0B" w:rsidRPr="00172DEB">
        <w:rPr>
          <w:rFonts w:ascii="Times New Roman" w:hAnsi="Times New Roman" w:cs="Times New Roman"/>
          <w:noProof/>
          <w:sz w:val="24"/>
          <w:szCs w:val="24"/>
        </w:rPr>
        <w:t xml:space="preserve"> 2008; Steidinger </w:t>
      </w:r>
      <w:r w:rsidR="00922C0B" w:rsidRPr="00172DEB">
        <w:rPr>
          <w:rFonts w:ascii="Times New Roman" w:hAnsi="Times New Roman" w:cs="Times New Roman"/>
          <w:i/>
          <w:noProof/>
          <w:sz w:val="24"/>
          <w:szCs w:val="24"/>
        </w:rPr>
        <w:t>et al.</w:t>
      </w:r>
      <w:r w:rsidR="00922C0B" w:rsidRPr="00172DEB">
        <w:rPr>
          <w:rFonts w:ascii="Times New Roman" w:hAnsi="Times New Roman" w:cs="Times New Roman"/>
          <w:noProof/>
          <w:sz w:val="24"/>
          <w:szCs w:val="24"/>
        </w:rPr>
        <w:t xml:space="preserve"> 2019)</w:t>
      </w:r>
      <w:r w:rsidR="00974D24" w:rsidRPr="00172DEB">
        <w:rPr>
          <w:rFonts w:ascii="Times New Roman" w:hAnsi="Times New Roman" w:cs="Times New Roman"/>
          <w:sz w:val="24"/>
          <w:szCs w:val="24"/>
        </w:rPr>
        <w:fldChar w:fldCharType="end"/>
      </w:r>
      <w:r w:rsidR="002735F8" w:rsidRPr="00172DEB">
        <w:rPr>
          <w:rFonts w:ascii="Times New Roman" w:hAnsi="Times New Roman" w:cs="Times New Roman"/>
          <w:sz w:val="24"/>
          <w:szCs w:val="24"/>
        </w:rPr>
        <w:t xml:space="preserve">. </w:t>
      </w:r>
      <w:r w:rsidRPr="00172DEB">
        <w:rPr>
          <w:rFonts w:ascii="Times New Roman" w:hAnsi="Times New Roman" w:cs="Times New Roman"/>
          <w:sz w:val="24"/>
          <w:szCs w:val="24"/>
        </w:rPr>
        <w:t xml:space="preserve"> These differences </w:t>
      </w:r>
      <w:r w:rsidR="005453B7" w:rsidRPr="00172DEB">
        <w:rPr>
          <w:rFonts w:ascii="Times New Roman" w:hAnsi="Times New Roman" w:cs="Times New Roman"/>
          <w:sz w:val="24"/>
          <w:szCs w:val="24"/>
        </w:rPr>
        <w:t>in</w:t>
      </w:r>
      <w:r w:rsidRPr="00172DEB">
        <w:rPr>
          <w:rFonts w:ascii="Times New Roman" w:hAnsi="Times New Roman" w:cs="Times New Roman"/>
          <w:sz w:val="24"/>
          <w:szCs w:val="24"/>
        </w:rPr>
        <w:t xml:space="preserve"> soil</w:t>
      </w:r>
      <w:r w:rsidR="005453B7" w:rsidRPr="00172DEB">
        <w:rPr>
          <w:rFonts w:ascii="Times New Roman" w:hAnsi="Times New Roman" w:cs="Times New Roman"/>
          <w:sz w:val="24"/>
          <w:szCs w:val="24"/>
        </w:rPr>
        <w:t xml:space="preserve"> nutrient availability are</w:t>
      </w:r>
      <w:r w:rsidRPr="00172DEB">
        <w:rPr>
          <w:rFonts w:ascii="Times New Roman" w:hAnsi="Times New Roman" w:cs="Times New Roman"/>
          <w:sz w:val="24"/>
          <w:szCs w:val="24"/>
        </w:rPr>
        <w:t xml:space="preserve"> reflected in </w:t>
      </w:r>
      <w:r w:rsidR="00D6106C" w:rsidRPr="00172DEB">
        <w:rPr>
          <w:rFonts w:ascii="Times New Roman" w:hAnsi="Times New Roman" w:cs="Times New Roman"/>
          <w:sz w:val="24"/>
          <w:szCs w:val="24"/>
        </w:rPr>
        <w:t xml:space="preserve">the positioning of </w:t>
      </w:r>
      <w:r w:rsidRPr="00172DEB">
        <w:rPr>
          <w:rFonts w:ascii="Times New Roman" w:hAnsi="Times New Roman" w:cs="Times New Roman"/>
          <w:sz w:val="24"/>
          <w:szCs w:val="24"/>
        </w:rPr>
        <w:t>foliar traits</w:t>
      </w:r>
      <w:r w:rsidR="005453B7" w:rsidRPr="00172DEB">
        <w:rPr>
          <w:rFonts w:ascii="Times New Roman" w:hAnsi="Times New Roman" w:cs="Times New Roman"/>
          <w:sz w:val="24"/>
          <w:szCs w:val="24"/>
        </w:rPr>
        <w:t xml:space="preserve"> </w:t>
      </w:r>
      <w:r w:rsidR="00D6106C" w:rsidRPr="00172DEB">
        <w:rPr>
          <w:rFonts w:ascii="Times New Roman" w:hAnsi="Times New Roman" w:cs="Times New Roman"/>
          <w:sz w:val="24"/>
          <w:szCs w:val="24"/>
        </w:rPr>
        <w:t xml:space="preserve">along the leaf economics spectrum </w:t>
      </w:r>
      <w:r w:rsidR="00D6106C" w:rsidRPr="00172DEB">
        <w:rPr>
          <w:rFonts w:ascii="Times New Roman" w:hAnsi="Times New Roman" w:cs="Times New Roman"/>
          <w:sz w:val="24"/>
          <w:szCs w:val="24"/>
        </w:rPr>
        <w:fldChar w:fldCharType="begin" w:fldLock="1"/>
      </w:r>
      <w:r w:rsidR="00D6106C" w:rsidRPr="00172DEB">
        <w:rPr>
          <w:rFonts w:ascii="Times New Roman" w:hAnsi="Times New Roman" w:cs="Times New Roman"/>
          <w:sz w:val="24"/>
          <w:szCs w:val="24"/>
        </w:rPr>
        <w:instrText>ADDIN CSL_CITATION {"citationItems":[{"id":"ITEM-1","itemData":{"DOI":"10.1038/nature16489","ISSN":"0028-0836","abstract":"The authors found that the key elements of plant form and function, analysed at global scale, are largely concentrated into a two-dimensional plane indexed by the size of whole plants and organs on the one hand, and the construction costs for photosynthetic leaf area, on the other.","author":[{"dropping-particle":"","family":"Díaz","given":"Sandra","non-dropping-particle":"","parse-names":false,"suffix":""},{"dropping-particle":"","family":"Kattge","given":"Jens","non-dropping-particle":"","parse-names":false,"suffix":""},{"dropping-particle":"","family":"Cornelissen","given":"Johannes H. C.","non-dropping-particle":"","parse-names":false,"suffix":""},{"dropping-particle":"","family":"Wright","given":"Ian J.","non-dropping-particle":"","parse-names":false,"suffix":""},{"dropping-particle":"","family":"Lavorel","given":"Sandra","non-dropping-particle":"","parse-names":false,"suffix":""},{"dropping-particle":"","family":"Dray","given":"Stéphane","non-dropping-particle":"","parse-names":false,"suffix":""},{"dropping-particle":"","family":"Reu","given":"Björn","non-dropping-particle":"","parse-names":false,"suffix":""},{"dropping-particle":"","family":"Kleyer","given":"Michael","non-dropping-particle":"","parse-names":false,"suffix":""},{"dropping-particle":"","family":"Wirth","given":"Christian","non-dropping-particle":"","parse-names":false,"suffix":""},{"dropping-particle":"","family":"Colin Prentice","given":"I.","non-dropping-particle":"","parse-names":false,"suffix":""},{"dropping-particle":"","family":"Garnier","given":"Eric","non-dropping-particle":"","parse-names":false,"suffix":""},{"dropping-particle":"","family":"Bönisch","given":"Gerhard","non-dropping-particle":"","parse-names":false,"suffix":""},{"dropping-particle":"","family":"Westoby","given":"Mark","non-dropping-particle":"","parse-names":false,"suffix":""},{"dropping-particle":"","family":"Poorter","given":"Hendrik","non-dropping-particle":"","parse-names":false,"suffix":""},{"dropping-particle":"","family":"Reich","given":"Peter B.","non-dropping-particle":"","parse-names":false,"suffix":""},{"dropping-particle":"","family":"Moles","given":"Angela T.","non-dropping-particle":"","parse-names":false,"suffix":""},{"dropping-particle":"","family":"Dickie","given":"John","non-dropping-particle":"","parse-names":false,"suffix":""},{"dropping-particle":"","family":"Gillison","given":"Andrew N.","non-dropping-particle":"","parse-names":false,"suffix":""},{"dropping-particle":"","family":"Zanne","given":"Amy E.","non-dropping-particle":"","parse-names":false,"suffix":""},{"dropping-particle":"","family":"Chave","given":"Jérôme","non-dropping-particle":"","parse-names":false,"suffix":""},{"dropping-particle":"","family":"Joseph Wright","given":"S.","non-dropping-particle":"","parse-names":false,"suffix":""},{"dropping-particle":"","family":"Sheremet’ev","given":"Serge N.","non-dropping-particle":"","parse-names":false,"suffix":""},{"dropping-particle":"","family":"Jactel","given":"Hervé","non-dropping-particle":"","parse-names":false,"suffix":""},{"dropping-particle":"","family":"Baraloto","given":"Christopher","non-dropping-particle":"","parse-names":false,"suffix":""},{"dropping-particle":"","family":"Cerabolini","given":"Bruno","non-dropping-particle":"","parse-names":false,"suffix":""},{"dropping-particle":"","family":"Pierce","given":"Simon","non-dropping-particle":"","parse-names":false,"suffix":""},{"dropping-particle":"","family":"Shipley","given":"Bill","non-dropping-particle":"","parse-names":false,"suffix":""},{"dropping-particle":"","family":"Kirkup","given":"Donald","non-dropping-particle":"","parse-names":false,"suffix":""},{"dropping-particle":"","family":"Casanoves","given":"Fernando","non-dropping-particle":"","parse-names":false,"suffix":""},{"dropping-particle":"","family":"Joswig","given":"Julia S.","non-dropping-particle":"","parse-names":false,"suffix":""},{"dropping-particle":"","family":"Günther","given":"Angela","non-dropping-particle":"","parse-names":false,"suffix":""},{"dropping-particle":"","family":"Falczuk","given":"Valeria","non-dropping-particle":"","parse-names":false,"suffix":""},{"dropping-particle":"","family":"Rüger","given":"Nadja","non-dropping-particle":"","parse-names":false,"suffix":""},{"dropping-particle":"","family":"Mahecha","given":"Miguel D.","non-dropping-particle":"","parse-names":false,"suffix":""},{"dropping-particle":"","family":"Gorné","given":"Lucas D.","non-dropping-particle":"","parse-names":false,"suffix":""}],"container-title":"Nature","id":"ITEM-1","issue":"7585","issued":{"date-parts":[["2016","1","23"]]},"page":"167-171","publisher":"Nature Publishing Group","title":"The global spectrum of plant form and function","type":"article-journal","volume":"529"},"uris":["http://www.mendeley.com/documents/?uuid=c6fa205d-116f-3f94-afe9-6715973b0f52"]},{"id":"ITEM-2","itemData":{"DOI":"10.1038/nature02403","abstract":"Bringing together leaf trait data spanning 2,548 species and 175 sites we describe, for the first time at global scale, a universal spectrum of leaf economics consisting of key chemical, structural and physiological properties. The spectrum runs from quick to slow return on investments of nutrients and dry mass in leaves, and operates largely independently of growth form, plant functional type or biome. Categories along the spectrum would, in general, describe leaf economic variation at the global scale better than plant functional types, because functional types overlap substantially in their leaf traits. Overall, modulation of leaf traits and trait relationships by climate is surprisingly modest, although some striking and significant patterns can be seen. Reliable quantification of the leaf economics spectrum and its interaction with climate will prove valuable for modelling nutrient fluxes and vegetation boundaries under changing land-use and climate.","author":[{"dropping-particle":"","family":"Wright","given":"Ian J.","non-dropping-particle":"","parse-names":false,"suffix":""},{"dropping-particle":"","family":"Reich","given":"Peter B.","non-dropping-particle":"","parse-names":false,"suffix":""},{"dropping-particle":"","family":"Westoby","given":"Mark","non-dropping-particle":"","parse-names":false,"suffix":""},{"dropping-particle":"","family":"Ackerly","given":"David D.","non-dropping-particle":"","parse-names":false,"suffix":""},{"dropping-particle":"","family":"Baruch","given":"Zdravko","non-dropping-particle":"","parse-names":false,"suffix":""},{"dropping-particle":"","family":"Bongers","given":"Frans","non-dropping-particle":"","parse-names":false,"suffix":""},{"dropping-particle":"","family":"Cavender-Bares","given":"Jeannine","non-dropping-particle":"","parse-names":false,"suffix":""},{"dropping-particle":"","family":"Chapin","given":"Terry","non-dropping-particle":"","parse-names":false,"suffix":""},{"dropping-particle":"","family":"Cornelissen","given":"Johannes H. C.","non-dropping-particle":"","parse-names":false,"suffix":""},{"dropping-particle":"","family":"Diemer","given":"Matthias","non-dropping-particle":"","parse-names":false,"suffix":""},{"dropping-particle":"","family":"Flexas","given":"Jaume","non-dropping-particle":"","parse-names":false,"suffix":""},{"dropping-particle":"","family":"Garnier","given":"Eric","non-dropping-particle":"","parse-names":false,"suffix":""},{"dropping-particle":"","family":"Groom","given":"Philip K.","non-dropping-particle":"","parse-names":false,"suffix":""},{"dropping-particle":"","family":"Gulias","given":"Javier","non-dropping-particle":"","parse-names":false,"suffix":""},{"dropping-particle":"","family":"Hikosaka","given":"Kouki","non-dropping-particle":"","parse-names":false,"suffix":""},{"dropping-particle":"","family":"Lamont","given":"Byron B.","non-dropping-particle":"","parse-names":false,"suffix":""},{"dropping-particle":"","family":"Lee","given":"Tali","non-dropping-particle":"","parse-names":false,"suffix":""},{"dropping-particle":"","family":"Lee","given":"William","non-dropping-particle":"","parse-names":false,"suffix":""},{"dropping-particle":"","family":"Lusk","given":"Christopher","non-dropping-particle":"","parse-names":false,"suffix":""},{"dropping-particle":"","family":"Midgley","given":"Jeremy J.","non-dropping-particle":"","parse-names":false,"suffix":""},{"dropping-particle":"","family":"Navas","given":"Marie-Laure","non-dropping-particle":"","parse-names":false,"suffix":""},{"dropping-particle":"","family":"Niinemets","given":"Ülo","non-dropping-particle":"","parse-names":false,"suffix":""},{"dropping-particle":"","family":"Oleksyn","given":"Jacek","non-dropping-particle":"","parse-names":false,"suffix":""},{"dropping-particle":"","family":"Osada","given":"Noriyuki","non-dropping-particle":"","parse-names":false,"suffix":""},{"dropping-particle":"","family":"Poorter","given":"Hendrik","non-dropping-particle":"","parse-names":false,"suffix":""},{"dropping-particle":"","family":"Poot","given":"Pieter","non-dropping-particle":"","parse-names":false,"suffix":""},{"dropping-particle":"","family":"Prior","given":"Lynda","non-dropping-particle":"","parse-names":false,"suffix":""},{"dropping-particle":"","family":"Pyankov","given":"Vladimir I.","non-dropping-particle":"","parse-names":false,"suffix":""},{"dropping-particle":"","family":"Roumet","given":"Catherine","non-dropping-particle":"","parse-names":false,"suffix":""},{"dropping-particle":"","family":"Thomas","given":"Sean C.","non-dropping-particle":"","parse-names":false,"suffix":""},{"dropping-particle":"","family":"Tjoelker","given":"Mark G.","non-dropping-particle":"","parse-names":false,"suffix":""},{"dropping-particle":"","family":"Veneklaas","given":"Erik J.","non-dropping-particle":"","parse-names":false,"suffix":""},{"dropping-particle":"","family":"Villar","given":"Rafael","non-dropping-particle":"","parse-names":false,"suffix":""}],"container-title":"Nature","id":"ITEM-2","issue":"6985","issued":{"date-parts":[["2004","4"]]},"page":"821-827","publisher":"Nature Publishing Group","title":"The worldwide leaf economics spectrum","type":"article-journal","volume":"428"},"uris":["http://www.mendeley.com/documents/?uuid=c7a7ee52-9b74-3183-bd71-a8881c000b8d"]}],"mendeley":{"formattedCitation":"(Wright &lt;i&gt;et al.&lt;/i&gt; 2004; Díaz &lt;i&gt;et al.&lt;/i&gt; 2016)","plainTextFormattedCitation":"(Wright et al. 2004; Díaz et al. 2016)","previouslyFormattedCitation":"(Wright &lt;i&gt;et al.&lt;/i&gt; 2004; Díaz &lt;i&gt;et al.&lt;/i&gt; 2016)"},"properties":{"noteIndex":0},"schema":"https://github.com/citation-style-language/schema/raw/master/csl-citation.json"}</w:instrText>
      </w:r>
      <w:r w:rsidR="00D6106C" w:rsidRPr="00172DEB">
        <w:rPr>
          <w:rFonts w:ascii="Times New Roman" w:hAnsi="Times New Roman" w:cs="Times New Roman"/>
          <w:sz w:val="24"/>
          <w:szCs w:val="24"/>
        </w:rPr>
        <w:fldChar w:fldCharType="separate"/>
      </w:r>
      <w:r w:rsidR="00D6106C" w:rsidRPr="00172DEB">
        <w:rPr>
          <w:rFonts w:ascii="Times New Roman" w:hAnsi="Times New Roman" w:cs="Times New Roman"/>
          <w:noProof/>
          <w:sz w:val="24"/>
          <w:szCs w:val="24"/>
        </w:rPr>
        <w:t xml:space="preserve">(Wright </w:t>
      </w:r>
      <w:r w:rsidR="00D6106C" w:rsidRPr="00172DEB">
        <w:rPr>
          <w:rFonts w:ascii="Times New Roman" w:hAnsi="Times New Roman" w:cs="Times New Roman"/>
          <w:i/>
          <w:noProof/>
          <w:sz w:val="24"/>
          <w:szCs w:val="24"/>
        </w:rPr>
        <w:t>et al.</w:t>
      </w:r>
      <w:r w:rsidR="00D6106C" w:rsidRPr="00172DEB">
        <w:rPr>
          <w:rFonts w:ascii="Times New Roman" w:hAnsi="Times New Roman" w:cs="Times New Roman"/>
          <w:noProof/>
          <w:sz w:val="24"/>
          <w:szCs w:val="24"/>
        </w:rPr>
        <w:t xml:space="preserve"> 2004; Díaz </w:t>
      </w:r>
      <w:r w:rsidR="00D6106C" w:rsidRPr="00172DEB">
        <w:rPr>
          <w:rFonts w:ascii="Times New Roman" w:hAnsi="Times New Roman" w:cs="Times New Roman"/>
          <w:i/>
          <w:noProof/>
          <w:sz w:val="24"/>
          <w:szCs w:val="24"/>
        </w:rPr>
        <w:t>et al.</w:t>
      </w:r>
      <w:r w:rsidR="00D6106C" w:rsidRPr="00172DEB">
        <w:rPr>
          <w:rFonts w:ascii="Times New Roman" w:hAnsi="Times New Roman" w:cs="Times New Roman"/>
          <w:noProof/>
          <w:sz w:val="24"/>
          <w:szCs w:val="24"/>
        </w:rPr>
        <w:t xml:space="preserve"> 2016)</w:t>
      </w:r>
      <w:r w:rsidR="00D6106C" w:rsidRPr="00172DEB">
        <w:rPr>
          <w:rFonts w:ascii="Times New Roman" w:hAnsi="Times New Roman" w:cs="Times New Roman"/>
          <w:sz w:val="24"/>
          <w:szCs w:val="24"/>
        </w:rPr>
        <w:fldChar w:fldCharType="end"/>
      </w:r>
      <w:r w:rsidR="00D6106C" w:rsidRPr="00172DEB">
        <w:rPr>
          <w:rFonts w:ascii="Times New Roman" w:hAnsi="Times New Roman" w:cs="Times New Roman"/>
          <w:sz w:val="24"/>
          <w:szCs w:val="24"/>
        </w:rPr>
        <w:t xml:space="preserve"> </w:t>
      </w:r>
      <w:r w:rsidR="005453B7" w:rsidRPr="00172DEB">
        <w:rPr>
          <w:rFonts w:ascii="Times New Roman" w:hAnsi="Times New Roman" w:cs="Times New Roman"/>
          <w:sz w:val="24"/>
          <w:szCs w:val="24"/>
        </w:rPr>
        <w:t xml:space="preserve">with nutrient rich soils filtering for </w:t>
      </w:r>
      <w:r w:rsidR="00827190" w:rsidRPr="00172DEB">
        <w:rPr>
          <w:rFonts w:ascii="Times New Roman" w:hAnsi="Times New Roman" w:cs="Times New Roman"/>
          <w:sz w:val="24"/>
          <w:szCs w:val="24"/>
        </w:rPr>
        <w:t xml:space="preserve">traits associated with </w:t>
      </w:r>
      <w:r w:rsidR="005453B7" w:rsidRPr="00172DEB">
        <w:rPr>
          <w:rFonts w:ascii="Times New Roman" w:hAnsi="Times New Roman" w:cs="Times New Roman"/>
          <w:sz w:val="24"/>
          <w:szCs w:val="24"/>
        </w:rPr>
        <w:t xml:space="preserve">fast growth and rapid acquisition of resources (e.g. low LMA, high foliar N and P concentrations and low wood density) while nutrient poor soils filter for conservative traits </w:t>
      </w:r>
      <w:r w:rsidR="00827190" w:rsidRPr="00172DEB">
        <w:rPr>
          <w:rFonts w:ascii="Times New Roman" w:hAnsi="Times New Roman" w:cs="Times New Roman"/>
          <w:sz w:val="24"/>
          <w:szCs w:val="24"/>
        </w:rPr>
        <w:t xml:space="preserve">that confer survival </w:t>
      </w:r>
      <w:r w:rsidR="005453B7" w:rsidRPr="00172DEB">
        <w:rPr>
          <w:rFonts w:ascii="Times New Roman" w:hAnsi="Times New Roman" w:cs="Times New Roman"/>
          <w:sz w:val="24"/>
          <w:szCs w:val="24"/>
        </w:rPr>
        <w:t xml:space="preserve">(e.g. tough leaves containing high concentrations of secondary metabolites and dense wood).  </w:t>
      </w:r>
      <w:r w:rsidRPr="00172DEB">
        <w:rPr>
          <w:rFonts w:ascii="Times New Roman" w:hAnsi="Times New Roman" w:cs="Times New Roman"/>
          <w:sz w:val="24"/>
          <w:szCs w:val="24"/>
        </w:rPr>
        <w:t xml:space="preserve">  </w:t>
      </w:r>
    </w:p>
    <w:p w14:paraId="6227387A" w14:textId="6384D2BE" w:rsidR="00D6106C" w:rsidRPr="00172DEB" w:rsidRDefault="00BE047F" w:rsidP="00D6106C">
      <w:pPr>
        <w:ind w:firstLine="720"/>
        <w:jc w:val="both"/>
        <w:rPr>
          <w:rFonts w:ascii="Times New Roman" w:hAnsi="Times New Roman" w:cs="Times New Roman"/>
          <w:sz w:val="24"/>
          <w:szCs w:val="24"/>
        </w:rPr>
      </w:pPr>
      <w:r w:rsidRPr="00172DEB">
        <w:rPr>
          <w:rFonts w:ascii="Times New Roman" w:hAnsi="Times New Roman" w:cs="Times New Roman"/>
          <w:sz w:val="24"/>
          <w:szCs w:val="24"/>
        </w:rPr>
        <w:t xml:space="preserve">However, </w:t>
      </w:r>
      <w:r w:rsidR="00D6106C" w:rsidRPr="00172DEB">
        <w:rPr>
          <w:rFonts w:ascii="Times New Roman" w:hAnsi="Times New Roman" w:cs="Times New Roman"/>
          <w:sz w:val="24"/>
          <w:szCs w:val="24"/>
        </w:rPr>
        <w:t>the effect</w:t>
      </w:r>
      <w:r w:rsidRPr="00172DEB">
        <w:rPr>
          <w:rFonts w:ascii="Times New Roman" w:hAnsi="Times New Roman" w:cs="Times New Roman"/>
          <w:sz w:val="24"/>
          <w:szCs w:val="24"/>
        </w:rPr>
        <w:t xml:space="preserve"> of logging on </w:t>
      </w:r>
      <w:r w:rsidR="00D6106C" w:rsidRPr="00172DEB">
        <w:rPr>
          <w:rFonts w:ascii="Times New Roman" w:hAnsi="Times New Roman" w:cs="Times New Roman"/>
          <w:sz w:val="24"/>
          <w:szCs w:val="24"/>
        </w:rPr>
        <w:t>biogeochemical cycling and the consequences for ecosystem functions, such as net primary productiv</w:t>
      </w:r>
      <w:r w:rsidR="00F02D82" w:rsidRPr="00172DEB">
        <w:rPr>
          <w:rFonts w:ascii="Times New Roman" w:hAnsi="Times New Roman" w:cs="Times New Roman"/>
          <w:sz w:val="24"/>
          <w:szCs w:val="24"/>
        </w:rPr>
        <w:t>ity</w:t>
      </w:r>
      <w:r w:rsidR="00D6106C" w:rsidRPr="00172DEB">
        <w:rPr>
          <w:rFonts w:ascii="Times New Roman" w:hAnsi="Times New Roman" w:cs="Times New Roman"/>
          <w:sz w:val="24"/>
          <w:szCs w:val="24"/>
        </w:rPr>
        <w:t xml:space="preserve"> are less well understood</w:t>
      </w:r>
      <w:r w:rsidR="00F120A9" w:rsidRPr="00172DEB">
        <w:rPr>
          <w:rFonts w:ascii="Times New Roman" w:hAnsi="Times New Roman" w:cs="Times New Roman"/>
          <w:sz w:val="24"/>
          <w:szCs w:val="24"/>
        </w:rPr>
        <w:t xml:space="preserve">. </w:t>
      </w:r>
      <w:r w:rsidR="00D6106C" w:rsidRPr="00172DEB">
        <w:rPr>
          <w:rFonts w:ascii="Times New Roman" w:hAnsi="Times New Roman" w:cs="Times New Roman"/>
          <w:sz w:val="24"/>
          <w:szCs w:val="24"/>
        </w:rPr>
        <w:t>On the one hand l</w:t>
      </w:r>
      <w:r w:rsidR="005C2EF3" w:rsidRPr="00172DEB">
        <w:rPr>
          <w:rFonts w:ascii="Times New Roman" w:hAnsi="Times New Roman" w:cs="Times New Roman"/>
          <w:sz w:val="24"/>
          <w:szCs w:val="24"/>
        </w:rPr>
        <w:t xml:space="preserve">ogged </w:t>
      </w:r>
      <w:r w:rsidR="00F11C0E" w:rsidRPr="00172DEB">
        <w:rPr>
          <w:rFonts w:ascii="Times New Roman" w:hAnsi="Times New Roman" w:cs="Times New Roman"/>
          <w:sz w:val="24"/>
          <w:szCs w:val="24"/>
        </w:rPr>
        <w:t xml:space="preserve">forests </w:t>
      </w:r>
      <w:r w:rsidR="005C2EF3" w:rsidRPr="00172DEB">
        <w:rPr>
          <w:rFonts w:ascii="Times New Roman" w:hAnsi="Times New Roman" w:cs="Times New Roman"/>
          <w:sz w:val="24"/>
          <w:szCs w:val="24"/>
        </w:rPr>
        <w:t xml:space="preserve">undergo rapid secondary succession, </w:t>
      </w:r>
      <w:r w:rsidR="00F120A9" w:rsidRPr="00172DEB">
        <w:rPr>
          <w:rFonts w:ascii="Times New Roman" w:hAnsi="Times New Roman" w:cs="Times New Roman"/>
          <w:sz w:val="24"/>
          <w:szCs w:val="24"/>
        </w:rPr>
        <w:t>accumulat</w:t>
      </w:r>
      <w:r w:rsidR="005C2EF3" w:rsidRPr="00172DEB">
        <w:rPr>
          <w:rFonts w:ascii="Times New Roman" w:hAnsi="Times New Roman" w:cs="Times New Roman"/>
          <w:sz w:val="24"/>
          <w:szCs w:val="24"/>
        </w:rPr>
        <w:t>ing</w:t>
      </w:r>
      <w:r w:rsidR="00F120A9" w:rsidRPr="00172DEB">
        <w:rPr>
          <w:rFonts w:ascii="Times New Roman" w:hAnsi="Times New Roman" w:cs="Times New Roman"/>
          <w:sz w:val="24"/>
          <w:szCs w:val="24"/>
        </w:rPr>
        <w:t xml:space="preserve"> </w:t>
      </w:r>
      <w:r w:rsidR="00F11C0E" w:rsidRPr="00172DEB">
        <w:rPr>
          <w:rFonts w:ascii="Times New Roman" w:hAnsi="Times New Roman" w:cs="Times New Roman"/>
          <w:sz w:val="24"/>
          <w:szCs w:val="24"/>
        </w:rPr>
        <w:t>up to 90% of pre-disturbance biomass</w:t>
      </w:r>
      <w:r w:rsidR="00F120A9" w:rsidRPr="00172DEB">
        <w:rPr>
          <w:rFonts w:ascii="Times New Roman" w:hAnsi="Times New Roman" w:cs="Times New Roman"/>
          <w:sz w:val="24"/>
          <w:szCs w:val="24"/>
        </w:rPr>
        <w:t xml:space="preserve"> </w:t>
      </w:r>
      <w:r w:rsidR="00F11C0E" w:rsidRPr="00172DEB">
        <w:rPr>
          <w:rFonts w:ascii="Times New Roman" w:hAnsi="Times New Roman" w:cs="Times New Roman"/>
          <w:sz w:val="24"/>
          <w:szCs w:val="24"/>
        </w:rPr>
        <w:t xml:space="preserve">within 66 years </w:t>
      </w:r>
      <w:r w:rsidR="00F120A9" w:rsidRPr="00172DEB">
        <w:rPr>
          <w:rFonts w:ascii="Times New Roman" w:hAnsi="Times New Roman" w:cs="Times New Roman"/>
          <w:sz w:val="24"/>
          <w:szCs w:val="24"/>
        </w:rPr>
        <w:t xml:space="preserve">in the neotropics </w:t>
      </w:r>
      <w:r w:rsidR="00F120A9" w:rsidRPr="00172DEB">
        <w:rPr>
          <w:rFonts w:ascii="Times New Roman" w:hAnsi="Times New Roman" w:cs="Times New Roman"/>
          <w:sz w:val="24"/>
          <w:szCs w:val="24"/>
        </w:rPr>
        <w:fldChar w:fldCharType="begin" w:fldLock="1"/>
      </w:r>
      <w:r w:rsidR="00510A12" w:rsidRPr="00172DEB">
        <w:rPr>
          <w:rFonts w:ascii="Times New Roman" w:hAnsi="Times New Roman" w:cs="Times New Roman"/>
          <w:sz w:val="24"/>
          <w:szCs w:val="24"/>
        </w:rPr>
        <w:instrText>ADDIN CSL_CITATION {"citationItems":[{"id":"ITEM-1","itemData":{"DOI":"10.1038/nature16512","abstract":"Land-use change occurs nowhere more rapidly than in the tropics, where the imbalance between deforestation and forest regrowth has large consequences for the global carbon cycle1. However, considerable uncertainty remains about the rate of biomass recovery in secondary forests, and how these rates are influenced by climate, landscape, and prior land use2, 3, 4. Here we analyse aboveground biomass recovery during secondary succession in 45 forest sites and about 1,500 forest plots covering the major environmental gradients in the Neotropics. The studied secondary forests are highly productive and resilient. Aboveground biomass recovery after 20 years was on average 122 megagrams per hectare (Mg ha−1), corresponding to a net carbon uptake of 3.05 Mg C ha−1 yr−1, 11 times the uptake rate of old-growth forests. Aboveground biomass stocks took a median time of 66 years to recover to 90% of old-growth values. Aboveground biomass recovery after 20 years varied 11.3-fold (from 20 to 225 Mg ha−1) across sites, and this recovery increased with water availability (higher local rainfall and lower climatic water deficit). We present a biomass recovery map of Latin America, which illustrates geographical and climatic variation in carbon sequestration potential during forest regrowth. The map will support policies to minimize forest loss in areas where biomass resilience is naturally low (such as seasonally dry forest regions) and promote forest regeneration and restoration in humid tropical lowland areas with high biomass resilience.","author":[{"dropping-particle":"","family":"Poorter","given":"Lourens","non-dropping-particle":"","parse-names":false,"suffix":""},{"dropping-particle":"","family":"Bongers","given":"Frans","non-dropping-particle":"","parse-names":false,"suffix":""},{"dropping-particle":"","family":"Aide","given":"T. Mitchell","non-dropping-particle":"","parse-names":false,"suffix":""},{"dropping-particle":"","family":"Almeyda Zambrano","given":"Angélica M.","non-dropping-particle":"","parse-names":false,"suffix":""},{"dropping-particle":"","family":"Balvanera","given":"Patricia","non-dropping-particle":"","parse-names":false,"suffix":""},{"dropping-particle":"","family":"Becknell","given":"Justin M.","non-dropping-particle":"","parse-names":false,"suffix":""},{"dropping-particle":"","family":"Boukili","given":"Vanessa","non-dropping-particle":"","parse-names":false,"suffix":""},{"dropping-particle":"","family":"Brancalion","given":"Pedro H. S.","non-dropping-particle":"","parse-names":false,"suffix":""},{"dropping-particle":"","family":"Broadbent","given":"Eben N.","non-dropping-particle":"","parse-names":false,"suffix":""},{"dropping-particle":"","family":"Chazdon","given":"Robin L.","non-dropping-particle":"","parse-names":false,"suffix":""},{"dropping-particle":"","family":"Craven","given":"Dylan","non-dropping-particle":"","parse-names":false,"suffix":""},{"dropping-particle":"","family":"Almeida-Cortez","given":"Jarcilene S.","non-dropping-particle":"de","parse-names":false,"suffix":""},{"dropping-particle":"","family":"Cabral","given":"George A. L.","non-dropping-particle":"","parse-names":false,"suffix":""},{"dropping-particle":"","family":"Jong","given":"Ben H. J.","non-dropping-particle":"de","parse-names":false,"suffix":""},{"dropping-particle":"","family":"Denslow","given":"Julie S.","non-dropping-particle":"","parse-names":false,"suffix":""},{"dropping-particle":"","family":"Dent","given":"Daisy H.","non-dropping-particle":"","parse-names":false,"suffix":""},{"dropping-particle":"","family":"DeWalt","given":"Saara J.","non-dropping-particle":"","parse-names":false,"suffix":""},{"dropping-particle":"","family":"Dupuy","given":"Juan M.","non-dropping-particle":"","parse-names":false,"suffix":""},{"dropping-particle":"","family":"Durán","given":"Sandra M.","non-dropping-particle":"","parse-names":false,"suffix":""},{"dropping-particle":"","family":"Espírito-Santo","given":"Mario M.","non-dropping-particle":"","parse-names":false,"suffix":""},{"dropping-particle":"","family":"Fandino","given":"María C.","non-dropping-particle":"","parse-names":false,"suffix":""},{"dropping-particle":"","family":"César","given":"Ricardo G.","non-dropping-particle":"","parse-names":false,"suffix":""},{"dropping-particle":"","family":"Hall","given":"Jefferson S.","non-dropping-particle":"","parse-names":false,"suffix":""},{"dropping-particle":"","family":"Hernandez-Stefanoni","given":"José Luis","non-dropping-particle":"","parse-names":false,"suffix":""},{"dropping-particle":"","family":"Jakovac","given":"Catarina C.","non-dropping-particle":"","parse-names":false,"suffix":""},{"dropping-particle":"","family":"Junqueira","given":"André B.","non-dropping-particle":"","parse-names":false,"suffix":""},{"dropping-particle":"","family":"Kennard","given":"Deborah","non-dropping-particle":"","parse-names":false,"suffix":""},{"dropping-particle":"","family":"Letcher","given":"Susan G.","non-dropping-particle":"","parse-names":false,"suffix":""},{"dropping-particle":"","family":"Licona","given":"Juan-Carlos","non-dropping-particle":"","parse-names":false,"suffix":""},{"dropping-particle":"","family":"Lohbeck","given":"Madelon","non-dropping-particle":"","parse-names":false,"suffix":""},{"dropping-particle":"","family":"Marín-Spiotta","given":"Erika","non-dropping-particle":"","parse-names":false,"suffix":""},{"dropping-particle":"","family":"Martínez-Ramos","given":"Miguel","non-dropping-particle":"","parse-names":false,"suffix":""},{"dropping-particle":"","family":"Massoca","given":"Paulo","non-dropping-particle":"","parse-names":false,"suffix":""},{"dropping-particle":"","family":"Meave","given":"Jorge A.","non-dropping-particle":"","parse-names":false,"suffix":""},{"dropping-particle":"","family":"Mesquita","given":"Rita","non-dropping-particle":"","parse-names":false,"suffix":""},{"dropping-particle":"","family":"Mora","given":"Francisco","non-dropping-particle":"","parse-names":false,"suffix":""},{"dropping-particle":"","family":"Muñoz","given":"Rodrigo","non-dropping-particle":"","parse-names":false,"suffix":""},{"dropping-particle":"","family":"Muscarella","given":"Robert","non-dropping-particle":"","parse-names":false,"suffix":""},{"dropping-particle":"","family":"Nunes","given":"Yule R. F.","non-dropping-particle":"","parse-names":false,"suffix":""},{"dropping-particle":"","family":"Ochoa-Gaona","given":"Susana","non-dropping-particle":"","parse-names":false,"suffix":""},{"dropping-particle":"","family":"Oliveira","given":"Alexandre A.","non-dropping-particle":"de","parse-names":false,"suffix":""},{"dropping-particle":"","family":"Orihuela-Belmonte","given":"Edith","non-dropping-particle":"","parse-names":false,"suffix":""},{"dropping-particle":"","family":"Peña-Claros","given":"Marielos","non-dropping-particle":"","parse-names":false,"suffix":""},{"dropping-particle":"","family":"Pérez-García","given":"Eduardo A.","non-dropping-particle":"","parse-names":false,"suffix":""},{"dropping-particle":"","family":"Piotto","given":"Daniel","non-dropping-particle":"","parse-names":false,"suffix":""},{"dropping-particle":"","family":"Powers","given":"Jennifer S.","non-dropping-particle":"","parse-names":false,"suffix":""},{"dropping-particle":"","family":"Rodríguez-Velázquez","given":"Jorge","non-dropping-particle":"","parse-names":false,"suffix":""},{"dropping-particle":"","family":"Romero-Pérez","given":"I. Eunice","non-dropping-particle":"","parse-names":false,"suffix":""},{"dropping-particle":"","family":"Ruíz","given":"Jorge","non-dropping-particle":"","parse-names":false,"suffix":""},{"dropping-particle":"","family":"Saldarriaga","given":"Juan G.","non-dropping-particle":"","parse-names":false,"suffix":""},{"dropping-particle":"","family":"Sanchez-Azofeifa","given":"Arturo","non-dropping-particle":"","parse-names":false,"suffix":""},{"dropping-particle":"","family":"Schwartz","given":"Naomi B.","non-dropping-particle":"","parse-names":false,"suffix":""},{"dropping-particle":"","family":"Steininger","given":"Marc K.","non-dropping-particle":"","parse-names":false,"suffix":""},{"dropping-particle":"","family":"Swenson","given":"Nathan G.","non-dropping-particle":"","parse-names":false,"suffix":""},{"dropping-particle":"","family":"Toledo","given":"Marisol","non-dropping-particle":"","parse-names":false,"suffix":""},{"dropping-particle":"","family":"Uriarte","given":"Maria","non-dropping-particle":"","parse-names":false,"suffix":""},{"dropping-particle":"","family":"Breugel","given":"Michiel","non-dropping-particle":"van","parse-names":false,"suffix":""},{"dropping-particle":"","family":"Wal","given":"Hans","non-dropping-particle":"van der","parse-names":false,"suffix":""},{"dropping-particle":"","family":"Veloso","given":"Maria D. M.","non-dropping-particle":"","parse-names":false,"suffix":""},{"dropping-particle":"","family":"Vester","given":"Hans F. M.","non-dropping-particle":"","parse-names":false,"suffix":""},{"dropping-particle":"","family":"Vicentini","given":"Alberto","non-dropping-particle":"","parse-names":false,"suffix":""},{"dropping-particle":"","family":"Vieira","given":"Ima C. G.","non-dropping-particle":"","parse-names":false,"suffix":""},{"dropping-particle":"","family":"Bentos","given":"Tony Vizcarra","non-dropping-particle":"","parse-names":false,"suffix":""},{"dropping-particle":"","family":"Williamson","given":"G. Bruce","non-dropping-particle":"","parse-names":false,"suffix":""},{"dropping-particle":"","family":"Rozendaal","given":"Danaë M. A.","non-dropping-particle":"","parse-names":false,"suffix":""}],"container-title":"Nature","id":"ITEM-1","issue":"7589","issued":{"date-parts":[["2016","2","3"]]},"page":"211-214","publisher":"Nature Publishing Group","title":"Biomass resilience of Neotropical secondary forests","type":"article-journal","volume":"530"},"uris":["http://www.mendeley.com/documents/?uuid=308409b9-b0b7-3c0f-81ab-2f3db12bc066"]}],"mendeley":{"formattedCitation":"(Poorter &lt;i&gt;et al.&lt;/i&gt; 2016b)","plainTextFormattedCitation":"(Poorter et al. 2016b)","previouslyFormattedCitation":"(Poorter &lt;i&gt;et al.&lt;/i&gt; 2016b)"},"properties":{"noteIndex":0},"schema":"https://github.com/citation-style-language/schema/raw/master/csl-citation.json"}</w:instrText>
      </w:r>
      <w:r w:rsidR="00F120A9" w:rsidRPr="00172DEB">
        <w:rPr>
          <w:rFonts w:ascii="Times New Roman" w:hAnsi="Times New Roman" w:cs="Times New Roman"/>
          <w:sz w:val="24"/>
          <w:szCs w:val="24"/>
        </w:rPr>
        <w:fldChar w:fldCharType="separate"/>
      </w:r>
      <w:r w:rsidR="00510A12" w:rsidRPr="00172DEB">
        <w:rPr>
          <w:rFonts w:ascii="Times New Roman" w:hAnsi="Times New Roman" w:cs="Times New Roman"/>
          <w:noProof/>
          <w:sz w:val="24"/>
          <w:szCs w:val="24"/>
        </w:rPr>
        <w:t xml:space="preserve">(Poorter </w:t>
      </w:r>
      <w:r w:rsidR="00510A12" w:rsidRPr="00172DEB">
        <w:rPr>
          <w:rFonts w:ascii="Times New Roman" w:hAnsi="Times New Roman" w:cs="Times New Roman"/>
          <w:i/>
          <w:noProof/>
          <w:sz w:val="24"/>
          <w:szCs w:val="24"/>
        </w:rPr>
        <w:t>et al.</w:t>
      </w:r>
      <w:r w:rsidR="00510A12" w:rsidRPr="00172DEB">
        <w:rPr>
          <w:rFonts w:ascii="Times New Roman" w:hAnsi="Times New Roman" w:cs="Times New Roman"/>
          <w:noProof/>
          <w:sz w:val="24"/>
          <w:szCs w:val="24"/>
        </w:rPr>
        <w:t xml:space="preserve"> 2016b)</w:t>
      </w:r>
      <w:r w:rsidR="00F120A9" w:rsidRPr="00172DEB">
        <w:rPr>
          <w:rFonts w:ascii="Times New Roman" w:hAnsi="Times New Roman" w:cs="Times New Roman"/>
          <w:sz w:val="24"/>
          <w:szCs w:val="24"/>
        </w:rPr>
        <w:fldChar w:fldCharType="end"/>
      </w:r>
      <w:r w:rsidR="00F120A9" w:rsidRPr="00172DEB">
        <w:rPr>
          <w:rFonts w:ascii="Times New Roman" w:hAnsi="Times New Roman" w:cs="Times New Roman"/>
          <w:sz w:val="24"/>
          <w:szCs w:val="24"/>
        </w:rPr>
        <w:t xml:space="preserve">. One explanation for this apparent lack of negative impacts is that surviving understory trees and re-colonizing plants take advantage of the pulse of nutrients released by decomposing roots, bark, fine branches and leaves left </w:t>
      </w:r>
      <w:r w:rsidR="00F120A9" w:rsidRPr="00172DEB">
        <w:rPr>
          <w:rFonts w:ascii="Times New Roman" w:hAnsi="Times New Roman" w:cs="Times New Roman"/>
          <w:i/>
          <w:sz w:val="24"/>
          <w:szCs w:val="24"/>
        </w:rPr>
        <w:t>in situ</w:t>
      </w:r>
      <w:r w:rsidR="00F120A9" w:rsidRPr="00172DEB">
        <w:rPr>
          <w:rFonts w:ascii="Times New Roman" w:hAnsi="Times New Roman" w:cs="Times New Roman"/>
          <w:sz w:val="24"/>
          <w:szCs w:val="24"/>
        </w:rPr>
        <w:t xml:space="preserve"> </w:t>
      </w:r>
      <w:r w:rsidR="00F120A9" w:rsidRPr="00172DEB">
        <w:rPr>
          <w:rFonts w:ascii="Times New Roman" w:hAnsi="Times New Roman" w:cs="Times New Roman"/>
          <w:sz w:val="24"/>
          <w:szCs w:val="24"/>
        </w:rPr>
        <w:fldChar w:fldCharType="begin" w:fldLock="1"/>
      </w:r>
      <w:r w:rsidR="00F120A9" w:rsidRPr="00172DEB">
        <w:rPr>
          <w:rFonts w:ascii="Times New Roman" w:hAnsi="Times New Roman" w:cs="Times New Roman"/>
          <w:sz w:val="24"/>
          <w:szCs w:val="24"/>
        </w:rPr>
        <w:instrText>ADDIN CSL_CITATION {"citationItems":[{"id":"ITEM-1","itemData":{"DOI":"10.1046/j.1365-2745.1998.00295.x","author":[{"dropping-particle":"","family":"Denslow","given":"Julie S.","non-dropping-particle":"","parse-names":false,"suffix":""},{"dropping-particle":"","family":"Ellison","given":"Aaron M.","non-dropping-particle":"","parse-names":false,"suffix":""},{"dropping-particle":"","family":"Sanford","given":"Robert E.","non-dropping-particle":"","parse-names":false,"suffix":""}],"container-title":"Journal of Ecology","id":"ITEM-1","issue":"4","issued":{"date-parts":[["1998","8","1"]]},"page":"597-609","publisher":"John Wiley &amp; Sons, Ltd (10.1111)","title":"Treefall gap size effects on above- and below-ground processes in a tropical wet forest","type":"article-journal","volume":"86"},"uris":["http://www.mendeley.com/documents/?uuid=72cc1e95-733d-3144-9466-0b79b8c61f87"]}],"mendeley":{"formattedCitation":"(Denslow &lt;i&gt;et al.&lt;/i&gt; 1998)","plainTextFormattedCitation":"(Denslow et al. 1998)","previouslyFormattedCitation":"(Denslow &lt;i&gt;et al.&lt;/i&gt; 1998)"},"properties":{"noteIndex":0},"schema":"https://github.com/citation-style-language/schema/raw/master/csl-citation.json"}</w:instrText>
      </w:r>
      <w:r w:rsidR="00F120A9" w:rsidRPr="00172DEB">
        <w:rPr>
          <w:rFonts w:ascii="Times New Roman" w:hAnsi="Times New Roman" w:cs="Times New Roman"/>
          <w:sz w:val="24"/>
          <w:szCs w:val="24"/>
        </w:rPr>
        <w:fldChar w:fldCharType="separate"/>
      </w:r>
      <w:r w:rsidR="00F120A9" w:rsidRPr="00172DEB">
        <w:rPr>
          <w:rFonts w:ascii="Times New Roman" w:hAnsi="Times New Roman" w:cs="Times New Roman"/>
          <w:noProof/>
          <w:sz w:val="24"/>
          <w:szCs w:val="24"/>
        </w:rPr>
        <w:t xml:space="preserve">(Denslow </w:t>
      </w:r>
      <w:r w:rsidR="00F120A9" w:rsidRPr="00172DEB">
        <w:rPr>
          <w:rFonts w:ascii="Times New Roman" w:hAnsi="Times New Roman" w:cs="Times New Roman"/>
          <w:i/>
          <w:noProof/>
          <w:sz w:val="24"/>
          <w:szCs w:val="24"/>
        </w:rPr>
        <w:t>et al.</w:t>
      </w:r>
      <w:r w:rsidR="00F120A9" w:rsidRPr="00172DEB">
        <w:rPr>
          <w:rFonts w:ascii="Times New Roman" w:hAnsi="Times New Roman" w:cs="Times New Roman"/>
          <w:noProof/>
          <w:sz w:val="24"/>
          <w:szCs w:val="24"/>
        </w:rPr>
        <w:t xml:space="preserve"> 1998)</w:t>
      </w:r>
      <w:r w:rsidR="00F120A9" w:rsidRPr="00172DEB">
        <w:rPr>
          <w:rFonts w:ascii="Times New Roman" w:hAnsi="Times New Roman" w:cs="Times New Roman"/>
          <w:sz w:val="24"/>
          <w:szCs w:val="24"/>
        </w:rPr>
        <w:fldChar w:fldCharType="end"/>
      </w:r>
      <w:r w:rsidR="00F120A9" w:rsidRPr="00172DEB">
        <w:rPr>
          <w:rFonts w:ascii="Times New Roman" w:hAnsi="Times New Roman" w:cs="Times New Roman"/>
          <w:sz w:val="24"/>
          <w:szCs w:val="24"/>
        </w:rPr>
        <w:t xml:space="preserve">, partially or wholly mitigating any nutrient losses caused by biomass removal. </w:t>
      </w:r>
      <w:r w:rsidR="003C0D4C" w:rsidRPr="00172DEB">
        <w:rPr>
          <w:rFonts w:ascii="Times New Roman" w:hAnsi="Times New Roman" w:cs="Times New Roman"/>
          <w:sz w:val="24"/>
          <w:szCs w:val="24"/>
        </w:rPr>
        <w:t>Further, t</w:t>
      </w:r>
      <w:r w:rsidR="00F120A9" w:rsidRPr="00172DEB">
        <w:rPr>
          <w:rFonts w:ascii="Times New Roman" w:hAnsi="Times New Roman" w:cs="Times New Roman"/>
          <w:sz w:val="24"/>
          <w:szCs w:val="24"/>
        </w:rPr>
        <w:t xml:space="preserve">he reduced </w:t>
      </w:r>
      <w:r w:rsidR="000F23F0" w:rsidRPr="00172DEB">
        <w:rPr>
          <w:rFonts w:ascii="Times New Roman" w:hAnsi="Times New Roman" w:cs="Times New Roman"/>
          <w:sz w:val="24"/>
          <w:szCs w:val="24"/>
        </w:rPr>
        <w:t>top-of-</w:t>
      </w:r>
      <w:r w:rsidR="00A63CCB" w:rsidRPr="00172DEB">
        <w:rPr>
          <w:rFonts w:ascii="Times New Roman" w:hAnsi="Times New Roman" w:cs="Times New Roman"/>
          <w:sz w:val="24"/>
          <w:szCs w:val="24"/>
        </w:rPr>
        <w:t xml:space="preserve">canopy height and lower </w:t>
      </w:r>
      <w:r w:rsidR="00F120A9" w:rsidRPr="00172DEB">
        <w:rPr>
          <w:rFonts w:ascii="Times New Roman" w:hAnsi="Times New Roman" w:cs="Times New Roman"/>
          <w:sz w:val="24"/>
          <w:szCs w:val="24"/>
        </w:rPr>
        <w:t>density of large trees, leads to decreases in both above- and below-ground competition</w:t>
      </w:r>
      <w:r w:rsidR="000B7A23" w:rsidRPr="00172DEB">
        <w:rPr>
          <w:rFonts w:ascii="Times New Roman" w:hAnsi="Times New Roman" w:cs="Times New Roman"/>
          <w:sz w:val="24"/>
          <w:szCs w:val="24"/>
        </w:rPr>
        <w:t>, increasing resource availability and thus the dominance of resource-acquisitive traits</w:t>
      </w:r>
      <w:r w:rsidRPr="00172DEB">
        <w:rPr>
          <w:rFonts w:ascii="Times New Roman" w:hAnsi="Times New Roman" w:cs="Times New Roman"/>
          <w:sz w:val="24"/>
          <w:szCs w:val="24"/>
        </w:rPr>
        <w:t xml:space="preserve"> </w:t>
      </w:r>
      <w:r w:rsidR="00F120A9" w:rsidRPr="00172DEB">
        <w:rPr>
          <w:rFonts w:ascii="Times New Roman" w:hAnsi="Times New Roman" w:cs="Times New Roman"/>
          <w:sz w:val="24"/>
          <w:szCs w:val="24"/>
        </w:rPr>
        <w:fldChar w:fldCharType="begin" w:fldLock="1"/>
      </w:r>
      <w:r w:rsidR="00F120A9" w:rsidRPr="00172DEB">
        <w:rPr>
          <w:rFonts w:ascii="Times New Roman" w:hAnsi="Times New Roman" w:cs="Times New Roman"/>
          <w:sz w:val="24"/>
          <w:szCs w:val="24"/>
        </w:rPr>
        <w:instrText>ADDIN CSL_CITATION {"citationItems":[{"id":"ITEM-1","itemData":{"DOI":"10.1111/j.1365-2664.2012.02164.x","ISSN":"00218901","author":[{"dropping-particle":"","family":"Baraloto","given":"Christopher","non-dropping-particle":"","parse-names":false,"suffix":""},{"dropping-particle":"","family":"Hérault","given":"Bruno","non-dropping-particle":"","parse-names":false,"suffix":""},{"dropping-particle":"","family":"Paine","given":"C. E. Timothy","non-dropping-particle":"","parse-names":false,"suffix":""},{"dropping-particle":"","family":"Massot","given":"Hélène","non-dropping-particle":"","parse-names":false,"suffix":""},{"dropping-particle":"","family":"Blanc","given":"Lilian","non-dropping-particle":"","parse-names":false,"suffix":""},{"dropping-particle":"","family":"Bonal","given":"Damien","non-dropping-particle":"","parse-names":false,"suffix":""},{"dropping-particle":"","family":"Molino","given":"Jean-François","non-dropping-particle":"","parse-names":false,"suffix":""},{"dropping-particle":"","family":"Nicolini","given":"Eric A.","non-dropping-particle":"","parse-names":false,"suffix":""},{"dropping-particle":"","family":"Sabatier","given":"Daniel","non-dropping-particle":"","parse-names":false,"suffix":""}],"container-title":"Journal of Applied Ecology","id":"ITEM-1","issue":"4","issued":{"date-parts":[["2012","8","1"]]},"page":"861-870","publisher":"Wiley/Blackwell (10.1111)","title":"Contrasting taxonomic and functional responses of a tropical tree community to selective logging","type":"article-journal","volume":"49"},"uris":["http://www.mendeley.com/documents/?uuid=a7df1ca3-74f6-3b68-a486-781947413ef2"]},{"id":"ITEM-2","itemData":{"DOI":"10.1111/j.1365-2745.2012.02015.x","ISSN":"00220477","author":[{"dropping-particle":"","family":"Carreño-Rocabado","given":"Geovana","non-dropping-particle":"","parse-names":false,"suffix":""},{"dropping-particle":"","family":"Peña-Claros","given":"Marielos","non-dropping-particle":"","parse-names":false,"suffix":""},{"dropping-particle":"","family":"Bongers","given":"Frans","non-dropping-particle":"","parse-names":false,"suffix":""},{"dropping-particle":"","family":"Alarcón","given":"Alfredo","non-dropping-particle":"","parse-names":false,"suffix":""},{"dropping-particle":"","family":"Licona","given":"Juan-Carlos","non-dropping-particle":"","parse-names":false,"suffix":""},{"dropping-particle":"","family":"Poorter","given":"Lourens","non-dropping-particle":"","parse-names":false,"suffix":""}],"container-title":"Journal of Ecology","editor":[{"dropping-particle":"","family":"Vesk","given":"Peter","non-dropping-particle":"","parse-names":false,"suffix":""}],"id":"ITEM-2","issue":"6","issued":{"date-parts":[["2012","11","1"]]},"page":"1453-1463","publisher":"Wiley/Blackwell (10.1111)","title":"Effects of disturbance intensity on species and functional diversity in a tropical forest","type":"article-journal","volume":"100"},"uris":["http://www.mendeley.com/documents/?uuid=e9dd50da-4699-3c4d-80bb-292ec6cbd593"]}],"mendeley":{"formattedCitation":"(Baraloto &lt;i&gt;et al.&lt;/i&gt; 2012; Carreño-Rocabado &lt;i&gt;et al.&lt;/i&gt; 2012)","plainTextFormattedCitation":"(Baraloto et al. 2012; Carreño-Rocabado et al. 2012)","previouslyFormattedCitation":"(Baraloto &lt;i&gt;et al.&lt;/i&gt; 2012; Carreño-Rocabado &lt;i&gt;et al.&lt;/i&gt; 2012)"},"properties":{"noteIndex":0},"schema":"https://github.com/citation-style-language/schema/raw/master/csl-citation.json"}</w:instrText>
      </w:r>
      <w:r w:rsidR="00F120A9" w:rsidRPr="00172DEB">
        <w:rPr>
          <w:rFonts w:ascii="Times New Roman" w:hAnsi="Times New Roman" w:cs="Times New Roman"/>
          <w:sz w:val="24"/>
          <w:szCs w:val="24"/>
        </w:rPr>
        <w:fldChar w:fldCharType="separate"/>
      </w:r>
      <w:r w:rsidR="00F120A9" w:rsidRPr="00172DEB">
        <w:rPr>
          <w:rFonts w:ascii="Times New Roman" w:hAnsi="Times New Roman" w:cs="Times New Roman"/>
          <w:noProof/>
          <w:sz w:val="24"/>
          <w:szCs w:val="24"/>
        </w:rPr>
        <w:t xml:space="preserve">(Baraloto </w:t>
      </w:r>
      <w:r w:rsidR="00F120A9" w:rsidRPr="00172DEB">
        <w:rPr>
          <w:rFonts w:ascii="Times New Roman" w:hAnsi="Times New Roman" w:cs="Times New Roman"/>
          <w:i/>
          <w:noProof/>
          <w:sz w:val="24"/>
          <w:szCs w:val="24"/>
        </w:rPr>
        <w:t>et al.</w:t>
      </w:r>
      <w:r w:rsidR="00F120A9" w:rsidRPr="00172DEB">
        <w:rPr>
          <w:rFonts w:ascii="Times New Roman" w:hAnsi="Times New Roman" w:cs="Times New Roman"/>
          <w:noProof/>
          <w:sz w:val="24"/>
          <w:szCs w:val="24"/>
        </w:rPr>
        <w:t xml:space="preserve"> 2012; Carreño-Rocabado </w:t>
      </w:r>
      <w:r w:rsidR="00F120A9" w:rsidRPr="00172DEB">
        <w:rPr>
          <w:rFonts w:ascii="Times New Roman" w:hAnsi="Times New Roman" w:cs="Times New Roman"/>
          <w:i/>
          <w:noProof/>
          <w:sz w:val="24"/>
          <w:szCs w:val="24"/>
        </w:rPr>
        <w:t>et al.</w:t>
      </w:r>
      <w:r w:rsidR="00F120A9" w:rsidRPr="00172DEB">
        <w:rPr>
          <w:rFonts w:ascii="Times New Roman" w:hAnsi="Times New Roman" w:cs="Times New Roman"/>
          <w:noProof/>
          <w:sz w:val="24"/>
          <w:szCs w:val="24"/>
        </w:rPr>
        <w:t xml:space="preserve"> 2012)</w:t>
      </w:r>
      <w:r w:rsidR="00F120A9" w:rsidRPr="00172DEB">
        <w:rPr>
          <w:rFonts w:ascii="Times New Roman" w:hAnsi="Times New Roman" w:cs="Times New Roman"/>
          <w:sz w:val="24"/>
          <w:szCs w:val="24"/>
        </w:rPr>
        <w:fldChar w:fldCharType="end"/>
      </w:r>
      <w:r w:rsidR="0034236F" w:rsidRPr="00172DEB">
        <w:rPr>
          <w:rFonts w:ascii="Times New Roman" w:hAnsi="Times New Roman" w:cs="Times New Roman"/>
          <w:sz w:val="24"/>
          <w:szCs w:val="24"/>
        </w:rPr>
        <w:t>, which</w:t>
      </w:r>
      <w:r w:rsidR="00F120A9" w:rsidRPr="00172DEB">
        <w:rPr>
          <w:rFonts w:ascii="Times New Roman" w:hAnsi="Times New Roman" w:cs="Times New Roman"/>
          <w:sz w:val="24"/>
          <w:szCs w:val="24"/>
        </w:rPr>
        <w:t xml:space="preserve"> fuels re-colonisation and growth </w:t>
      </w:r>
      <w:r w:rsidR="00F120A9" w:rsidRPr="00172DEB">
        <w:rPr>
          <w:rFonts w:ascii="Times New Roman" w:hAnsi="Times New Roman" w:cs="Times New Roman"/>
          <w:sz w:val="24"/>
          <w:szCs w:val="24"/>
        </w:rPr>
        <w:fldChar w:fldCharType="begin" w:fldLock="1"/>
      </w:r>
      <w:r w:rsidR="00F120A9" w:rsidRPr="00172DEB">
        <w:rPr>
          <w:rFonts w:ascii="Times New Roman" w:hAnsi="Times New Roman" w:cs="Times New Roman"/>
          <w:sz w:val="24"/>
          <w:szCs w:val="24"/>
        </w:rPr>
        <w:instrText>ADDIN CSL_CITATION {"citationItems":[{"id":"ITEM-1","itemData":{"DOI":"10.1007/s11104-009-9926-z","author":[{"dropping-particle":"","family":"Teh","given":"Yit Arn","non-dropping-particle":"","parse-names":false,"suffix":""},{"dropping-particle":"","family":"Silver","given":"Whendee L.","non-dropping-particle":"","parse-names":false,"suffix":""},{"dropping-particle":"","family":"Scatena","given":"Frederick N.","non-dropping-particle":"","parse-names":false,"suffix":""}],"container-title":"Plant and Soil","id":"ITEM-1","issue":"1-2","issued":{"date-parts":[["2009","10","25"]]},"page":"197-212","publisher":"Springer Netherlands","title":"A decade of belowground reorganization following multiple disturbances in a subtropical wet forest","type":"article-journal","volume":"323"},"uris":["http://www.mendeley.com/documents/?uuid=adb62000-0da6-3518-870b-2abbcf2f15db"]}],"mendeley":{"formattedCitation":"(Teh &lt;i&gt;et al.&lt;/i&gt; 2009)","plainTextFormattedCitation":"(Teh et al. 2009)","previouslyFormattedCitation":"(Teh &lt;i&gt;et al.&lt;/i&gt; 2009)"},"properties":{"noteIndex":0},"schema":"https://github.com/citation-style-language/schema/raw/master/csl-citation.json"}</w:instrText>
      </w:r>
      <w:r w:rsidR="00F120A9" w:rsidRPr="00172DEB">
        <w:rPr>
          <w:rFonts w:ascii="Times New Roman" w:hAnsi="Times New Roman" w:cs="Times New Roman"/>
          <w:sz w:val="24"/>
          <w:szCs w:val="24"/>
        </w:rPr>
        <w:fldChar w:fldCharType="separate"/>
      </w:r>
      <w:r w:rsidR="00F120A9" w:rsidRPr="00172DEB">
        <w:rPr>
          <w:rFonts w:ascii="Times New Roman" w:hAnsi="Times New Roman" w:cs="Times New Roman"/>
          <w:noProof/>
          <w:sz w:val="24"/>
          <w:szCs w:val="24"/>
        </w:rPr>
        <w:t xml:space="preserve">(Teh </w:t>
      </w:r>
      <w:r w:rsidR="00F120A9" w:rsidRPr="00172DEB">
        <w:rPr>
          <w:rFonts w:ascii="Times New Roman" w:hAnsi="Times New Roman" w:cs="Times New Roman"/>
          <w:i/>
          <w:noProof/>
          <w:sz w:val="24"/>
          <w:szCs w:val="24"/>
        </w:rPr>
        <w:t>et al.</w:t>
      </w:r>
      <w:r w:rsidR="00F120A9" w:rsidRPr="00172DEB">
        <w:rPr>
          <w:rFonts w:ascii="Times New Roman" w:hAnsi="Times New Roman" w:cs="Times New Roman"/>
          <w:noProof/>
          <w:sz w:val="24"/>
          <w:szCs w:val="24"/>
        </w:rPr>
        <w:t xml:space="preserve"> 2009)</w:t>
      </w:r>
      <w:r w:rsidR="00F120A9" w:rsidRPr="00172DEB">
        <w:rPr>
          <w:rFonts w:ascii="Times New Roman" w:hAnsi="Times New Roman" w:cs="Times New Roman"/>
          <w:sz w:val="24"/>
          <w:szCs w:val="24"/>
        </w:rPr>
        <w:fldChar w:fldCharType="end"/>
      </w:r>
      <w:r w:rsidR="00F120A9" w:rsidRPr="00172DEB">
        <w:rPr>
          <w:rFonts w:ascii="Times New Roman" w:hAnsi="Times New Roman" w:cs="Times New Roman"/>
          <w:sz w:val="24"/>
          <w:szCs w:val="24"/>
        </w:rPr>
        <w:t xml:space="preserve">. </w:t>
      </w:r>
      <w:r w:rsidR="000B7A23" w:rsidRPr="00172DEB">
        <w:rPr>
          <w:rFonts w:ascii="Times New Roman" w:hAnsi="Times New Roman" w:cs="Times New Roman"/>
          <w:sz w:val="24"/>
          <w:szCs w:val="24"/>
        </w:rPr>
        <w:t xml:space="preserve">Early-successional species with resource-acquisitive traits may persist in logged forests for many decades </w:t>
      </w:r>
      <w:r w:rsidR="000B7A23" w:rsidRPr="00172DEB">
        <w:rPr>
          <w:rFonts w:ascii="Times New Roman" w:hAnsi="Times New Roman" w:cs="Times New Roman"/>
          <w:sz w:val="24"/>
          <w:szCs w:val="24"/>
        </w:rPr>
        <w:fldChar w:fldCharType="begin" w:fldLock="1"/>
      </w:r>
      <w:r w:rsidR="000B7A23" w:rsidRPr="00172DEB">
        <w:rPr>
          <w:rFonts w:ascii="Times New Roman" w:hAnsi="Times New Roman" w:cs="Times New Roman"/>
          <w:sz w:val="24"/>
          <w:szCs w:val="24"/>
        </w:rPr>
        <w:instrText>ADDIN CSL_CITATION {"citationItems":[{"id":"ITEM-1","itemData":{"DOI":"10.1111/j.1365-2664.2012.02164.x","ISSN":"00218901","author":[{"dropping-particle":"","family":"Baraloto","given":"Christopher","non-dropping-particle":"","parse-names":false,"suffix":""},{"dropping-particle":"","family":"Hérault","given":"Bruno","non-dropping-particle":"","parse-names":false,"suffix":""},{"dropping-particle":"","family":"Paine","given":"C. E. Timothy","non-dropping-particle":"","parse-names":false,"suffix":""},{"dropping-particle":"","family":"Massot","given":"Hélène","non-dropping-particle":"","parse-names":false,"suffix":""},{"dropping-particle":"","family":"Blanc","given":"Lilian","non-dropping-particle":"","parse-names":false,"suffix":""},{"dropping-particle":"","family":"Bonal","given":"Damien","non-dropping-particle":"","parse-names":false,"suffix":""},{"dropping-particle":"","family":"Molino","given":"Jean-François","non-dropping-particle":"","parse-names":false,"suffix":""},{"dropping-particle":"","family":"Nicolini","given":"Eric A.","non-dropping-particle":"","parse-names":false,"suffix":""},{"dropping-particle":"","family":"Sabatier","given":"Daniel","non-dropping-particle":"","parse-names":false,"suffix":""}],"container-title":"Journal of Applied Ecology","id":"ITEM-1","issue":"4","issued":{"date-parts":[["2012","8","1"]]},"page":"861-870","publisher":"Wiley/Blackwell (10.1111)","title":"Contrasting taxonomic and functional responses of a tropical tree community to selective logging","type":"article-journal","volume":"49"},"uris":["http://www.mendeley.com/documents/?uuid=a7df1ca3-74f6-3b68-a486-781947413ef2"]},{"id":"ITEM-2","itemData":{"DOI":"10.1890/14-0340","ISSN":"10510761","abstract":"There is consensus that plant diversity and ecosystem processes are negatively affected by land-use intensification (LUI), but, at the same time, there is empirical evidence that a large heterogeneity can be found in the responses. This heterogeneity is especially poorly understood in tropical ecosystems. We evaluated changes in community functional properties across five common land-use types in the wet tropics with different land-use intensity: mature forest, logged forest, secondary forest, agricultural land, and pastureland, located in the lowlands of Bolivia. For the dominant plant species, we measured 12 functional response traits related to their life history, acquisition and conservation of resources, plant domestication, and breeding. We used three single-trait metrics to describe community functional properties: community abundance-weighted mean (CWM) traits values, coefficient of variation, and kurtosis of distribution. The CWM of all 12 traits clearly responded to LUI. Overall, we found that an increase in LUI resulted in communities dominated by plants with acquisitive leaf trait values. However, contrary to our expectations, secondary forests had more conservative trait values (i.e., lower specific leaf area) than mature and logged forest, probably because they were dominated by palm species. Functional variation peaked at intermediate land-use intensity (high coefficient of variation and low kurtosis), which included secondary forest but, unexpectedly, also agricultural land, which is an intensely managed system. The high functional variation of these systems is due to a combination of how response traits (and species) are filtered out by biophysical filters and how management practices introduced a range of exotic species and their trait values into the local species pool. Our results showed that, at local scales and depending on prevailing environmental and management practices, LUI does not necessarily result in communities with more acquisitive trait values or with less functional variation. Instead of the widely expected negative impacts of LUI on plant diversity, we found varying responses of functional variation, with possible repercussions on many ecosystem services. These findings provide a background for actively mitigating negative effects of LUI while meeting the needs of local communities that rely mainly on provisioning ecosystem services for their livelihoods.","author":[{"dropping-particle":"","family":"Carreño-Rocabado","given":"Geovana","non-dropping-particle":"","parse-names":false,"suffix":""},{"dropping-particle":"","family":"Peña-Claros","given":"Marielos","non-dropping-particle":"","parse-names":false,"suffix":""},{"dropping-particle":"","family":"Bongers","given":"Frans","non-dropping-particle":"","parse-names":false,"suffix":""},{"dropping-particle":"","family":"Díaz","given":"Sandra","non-dropping-particle":"","parse-names":false,"suffix":""},{"dropping-particle":"","family":"Quétier","given":"Fabien","non-dropping-particle":"","parse-names":false,"suffix":""},{"dropping-particle":"","family":"Chuviña","given":"José","non-dropping-particle":"","parse-names":false,"suffix":""},{"dropping-particle":"","family":"Poorter","given":"Lourens","non-dropping-particle":"","parse-names":false,"suffix":""}],"container-title":"Ecological Applications","id":"ITEM-2","issue":"1","issued":{"date-parts":[["2016","1","1"]]},"page":"174-189","title":"Land-use intensification effects on functional properties in tropical plant communities","type":"article-journal","volume":"26"},"uris":["http://www.mendeley.com/documents/?uuid=92be4213-947f-3d6a-ae3c-fd9f7f1cab65"]}],"mendeley":{"formattedCitation":"(Baraloto &lt;i&gt;et al.&lt;/i&gt; 2012; Carreño-Rocabado &lt;i&gt;et al.&lt;/i&gt; 2016)","plainTextFormattedCitation":"(Baraloto et al. 2012; Carreño-Rocabado et al. 2016)","previouslyFormattedCitation":"(Baraloto &lt;i&gt;et al.&lt;/i&gt; 2012; Carreño-Rocabado &lt;i&gt;et al.&lt;/i&gt; 2016)"},"properties":{"noteIndex":0},"schema":"https://github.com/citation-style-language/schema/raw/master/csl-citation.json"}</w:instrText>
      </w:r>
      <w:r w:rsidR="000B7A23" w:rsidRPr="00172DEB">
        <w:rPr>
          <w:rFonts w:ascii="Times New Roman" w:hAnsi="Times New Roman" w:cs="Times New Roman"/>
          <w:sz w:val="24"/>
          <w:szCs w:val="24"/>
        </w:rPr>
        <w:fldChar w:fldCharType="separate"/>
      </w:r>
      <w:r w:rsidR="000B7A23" w:rsidRPr="00172DEB">
        <w:rPr>
          <w:rFonts w:ascii="Times New Roman" w:hAnsi="Times New Roman" w:cs="Times New Roman"/>
          <w:noProof/>
          <w:sz w:val="24"/>
          <w:szCs w:val="24"/>
        </w:rPr>
        <w:t xml:space="preserve">(Baraloto </w:t>
      </w:r>
      <w:r w:rsidR="000B7A23" w:rsidRPr="00172DEB">
        <w:rPr>
          <w:rFonts w:ascii="Times New Roman" w:hAnsi="Times New Roman" w:cs="Times New Roman"/>
          <w:i/>
          <w:noProof/>
          <w:sz w:val="24"/>
          <w:szCs w:val="24"/>
        </w:rPr>
        <w:t>et al.</w:t>
      </w:r>
      <w:r w:rsidR="000B7A23" w:rsidRPr="00172DEB">
        <w:rPr>
          <w:rFonts w:ascii="Times New Roman" w:hAnsi="Times New Roman" w:cs="Times New Roman"/>
          <w:noProof/>
          <w:sz w:val="24"/>
          <w:szCs w:val="24"/>
        </w:rPr>
        <w:t xml:space="preserve"> 2012; Carreño-Rocabado </w:t>
      </w:r>
      <w:r w:rsidR="000B7A23" w:rsidRPr="00172DEB">
        <w:rPr>
          <w:rFonts w:ascii="Times New Roman" w:hAnsi="Times New Roman" w:cs="Times New Roman"/>
          <w:i/>
          <w:noProof/>
          <w:sz w:val="24"/>
          <w:szCs w:val="24"/>
        </w:rPr>
        <w:t>et al.</w:t>
      </w:r>
      <w:r w:rsidR="000B7A23" w:rsidRPr="00172DEB">
        <w:rPr>
          <w:rFonts w:ascii="Times New Roman" w:hAnsi="Times New Roman" w:cs="Times New Roman"/>
          <w:noProof/>
          <w:sz w:val="24"/>
          <w:szCs w:val="24"/>
        </w:rPr>
        <w:t xml:space="preserve"> 2016)</w:t>
      </w:r>
      <w:r w:rsidR="000B7A23" w:rsidRPr="00172DEB">
        <w:rPr>
          <w:rFonts w:ascii="Times New Roman" w:hAnsi="Times New Roman" w:cs="Times New Roman"/>
          <w:sz w:val="24"/>
          <w:szCs w:val="24"/>
        </w:rPr>
        <w:fldChar w:fldCharType="end"/>
      </w:r>
      <w:r w:rsidR="000B7A23" w:rsidRPr="00172DEB">
        <w:rPr>
          <w:rFonts w:ascii="Times New Roman" w:hAnsi="Times New Roman" w:cs="Times New Roman"/>
          <w:sz w:val="24"/>
          <w:szCs w:val="24"/>
        </w:rPr>
        <w:t xml:space="preserve"> </w:t>
      </w:r>
      <w:r w:rsidR="00F02D82" w:rsidRPr="00172DEB">
        <w:rPr>
          <w:rFonts w:ascii="Times New Roman" w:hAnsi="Times New Roman" w:cs="Times New Roman"/>
          <w:sz w:val="24"/>
          <w:szCs w:val="24"/>
        </w:rPr>
        <w:t>but</w:t>
      </w:r>
      <w:r w:rsidR="000B7A23" w:rsidRPr="00172DEB">
        <w:rPr>
          <w:rFonts w:ascii="Times New Roman" w:hAnsi="Times New Roman" w:cs="Times New Roman"/>
          <w:sz w:val="24"/>
          <w:szCs w:val="24"/>
        </w:rPr>
        <w:t xml:space="preserve"> </w:t>
      </w:r>
      <w:r w:rsidR="00F02D82" w:rsidRPr="00172DEB">
        <w:rPr>
          <w:rFonts w:ascii="Times New Roman" w:hAnsi="Times New Roman" w:cs="Times New Roman"/>
          <w:sz w:val="24"/>
          <w:szCs w:val="24"/>
        </w:rPr>
        <w:t>resource-</w:t>
      </w:r>
      <w:r w:rsidR="003E7784" w:rsidRPr="00172DEB">
        <w:rPr>
          <w:rFonts w:ascii="Times New Roman" w:hAnsi="Times New Roman" w:cs="Times New Roman"/>
          <w:sz w:val="24"/>
          <w:szCs w:val="24"/>
        </w:rPr>
        <w:lastRenderedPageBreak/>
        <w:t>conservative trait</w:t>
      </w:r>
      <w:r w:rsidR="00F02D82" w:rsidRPr="00172DEB">
        <w:rPr>
          <w:rFonts w:ascii="Times New Roman" w:hAnsi="Times New Roman" w:cs="Times New Roman"/>
          <w:sz w:val="24"/>
          <w:szCs w:val="24"/>
        </w:rPr>
        <w:t xml:space="preserve">s are expected to again </w:t>
      </w:r>
      <w:r w:rsidR="00F120A9" w:rsidRPr="00172DEB">
        <w:rPr>
          <w:rFonts w:ascii="Times New Roman" w:hAnsi="Times New Roman" w:cs="Times New Roman"/>
          <w:sz w:val="24"/>
          <w:szCs w:val="24"/>
        </w:rPr>
        <w:t>dominat</w:t>
      </w:r>
      <w:r w:rsidR="00F02D82" w:rsidRPr="00172DEB">
        <w:rPr>
          <w:rFonts w:ascii="Times New Roman" w:hAnsi="Times New Roman" w:cs="Times New Roman"/>
          <w:sz w:val="24"/>
          <w:szCs w:val="24"/>
        </w:rPr>
        <w:t>e once</w:t>
      </w:r>
      <w:r w:rsidR="00F120A9" w:rsidRPr="00172DEB">
        <w:rPr>
          <w:rFonts w:ascii="Times New Roman" w:hAnsi="Times New Roman" w:cs="Times New Roman"/>
          <w:sz w:val="24"/>
          <w:szCs w:val="24"/>
        </w:rPr>
        <w:t xml:space="preserve"> </w:t>
      </w:r>
      <w:r w:rsidR="00B91CA5" w:rsidRPr="00172DEB">
        <w:rPr>
          <w:rFonts w:ascii="Times New Roman" w:hAnsi="Times New Roman" w:cs="Times New Roman"/>
          <w:sz w:val="24"/>
          <w:szCs w:val="24"/>
        </w:rPr>
        <w:t xml:space="preserve">mineral </w:t>
      </w:r>
      <w:r w:rsidR="003C0D4C" w:rsidRPr="00172DEB">
        <w:rPr>
          <w:rFonts w:ascii="Times New Roman" w:hAnsi="Times New Roman" w:cs="Times New Roman"/>
          <w:sz w:val="24"/>
          <w:szCs w:val="24"/>
        </w:rPr>
        <w:t xml:space="preserve">resources become limited </w:t>
      </w:r>
      <w:r w:rsidR="00F02D82" w:rsidRPr="00172DEB">
        <w:rPr>
          <w:rFonts w:ascii="Times New Roman" w:hAnsi="Times New Roman" w:cs="Times New Roman"/>
          <w:sz w:val="24"/>
          <w:szCs w:val="24"/>
        </w:rPr>
        <w:t>with</w:t>
      </w:r>
      <w:r w:rsidR="003C0D4C" w:rsidRPr="00172DEB">
        <w:rPr>
          <w:rFonts w:ascii="Times New Roman" w:hAnsi="Times New Roman" w:cs="Times New Roman"/>
          <w:sz w:val="24"/>
          <w:szCs w:val="24"/>
        </w:rPr>
        <w:t xml:space="preserve"> </w:t>
      </w:r>
      <w:r w:rsidR="00A63CCB" w:rsidRPr="00172DEB">
        <w:rPr>
          <w:rFonts w:ascii="Times New Roman" w:hAnsi="Times New Roman" w:cs="Times New Roman"/>
          <w:sz w:val="24"/>
          <w:szCs w:val="24"/>
        </w:rPr>
        <w:t xml:space="preserve">increased above-ground biomass, </w:t>
      </w:r>
      <w:r w:rsidR="00F120A9" w:rsidRPr="00172DEB">
        <w:rPr>
          <w:rFonts w:ascii="Times New Roman" w:hAnsi="Times New Roman" w:cs="Times New Roman"/>
          <w:sz w:val="24"/>
          <w:szCs w:val="24"/>
        </w:rPr>
        <w:t xml:space="preserve">canopy closure </w:t>
      </w:r>
      <w:r w:rsidR="003C0D4C" w:rsidRPr="00172DEB">
        <w:rPr>
          <w:rFonts w:ascii="Times New Roman" w:hAnsi="Times New Roman" w:cs="Times New Roman"/>
          <w:sz w:val="24"/>
          <w:szCs w:val="24"/>
        </w:rPr>
        <w:t>and root competition</w:t>
      </w:r>
      <w:r w:rsidR="001D2D16" w:rsidRPr="00172DEB">
        <w:rPr>
          <w:rFonts w:ascii="Times New Roman" w:hAnsi="Times New Roman" w:cs="Times New Roman"/>
          <w:sz w:val="24"/>
          <w:szCs w:val="24"/>
        </w:rPr>
        <w:t xml:space="preserve"> </w:t>
      </w:r>
      <w:r w:rsidR="00922C0B" w:rsidRPr="00172DEB">
        <w:rPr>
          <w:rFonts w:ascii="Times New Roman" w:hAnsi="Times New Roman" w:cs="Times New Roman"/>
          <w:sz w:val="24"/>
          <w:szCs w:val="24"/>
        </w:rPr>
        <w:fldChar w:fldCharType="begin" w:fldLock="1"/>
      </w:r>
      <w:r w:rsidR="00DB0418" w:rsidRPr="00172DEB">
        <w:rPr>
          <w:rFonts w:ascii="Times New Roman" w:hAnsi="Times New Roman" w:cs="Times New Roman"/>
          <w:sz w:val="24"/>
          <w:szCs w:val="24"/>
        </w:rPr>
        <w:instrText>ADDIN CSL_CITATION {"citationItems":[{"id":"ITEM-1","itemData":{"author":[{"dropping-particle":"","family":"Coomes","given":"David A.","non-dropping-particle":"","parse-names":false,"suffix":""},{"dropping-particle":"","family":"Grubb","given":"Peter J.","non-dropping-particle":"","parse-names":false,"suffix":""}],"container-title":"America","id":"ITEM-1","issue":"2","issued":{"date-parts":[["2000"]]},"page":"171-207","title":"Impacts of Root Competition in Forests and Woodlands : A Theoretical Framework and Review of Experiments","type":"article-journal","volume":"70"},"uris":["http://www.mendeley.com/documents/?uuid=89ac27d3-f163-4d8e-b18f-13d358458b20"]}],"mendeley":{"formattedCitation":"(Coomes &amp; Grubb 2000)","plainTextFormattedCitation":"(Coomes &amp; Grubb 2000)","previouslyFormattedCitation":"(Coomes &amp; Grubb 2000)"},"properties":{"noteIndex":0},"schema":"https://github.com/citation-style-language/schema/raw/master/csl-citation.json"}</w:instrText>
      </w:r>
      <w:r w:rsidR="00922C0B" w:rsidRPr="00172DEB">
        <w:rPr>
          <w:rFonts w:ascii="Times New Roman" w:hAnsi="Times New Roman" w:cs="Times New Roman"/>
          <w:sz w:val="24"/>
          <w:szCs w:val="24"/>
        </w:rPr>
        <w:fldChar w:fldCharType="separate"/>
      </w:r>
      <w:r w:rsidR="00922C0B" w:rsidRPr="00172DEB">
        <w:rPr>
          <w:rFonts w:ascii="Times New Roman" w:hAnsi="Times New Roman" w:cs="Times New Roman"/>
          <w:noProof/>
          <w:sz w:val="24"/>
          <w:szCs w:val="24"/>
        </w:rPr>
        <w:t>(Coomes &amp; Grubb 2000)</w:t>
      </w:r>
      <w:r w:rsidR="00922C0B" w:rsidRPr="00172DEB">
        <w:rPr>
          <w:rFonts w:ascii="Times New Roman" w:hAnsi="Times New Roman" w:cs="Times New Roman"/>
          <w:sz w:val="24"/>
          <w:szCs w:val="24"/>
        </w:rPr>
        <w:fldChar w:fldCharType="end"/>
      </w:r>
      <w:r w:rsidR="00F120A9" w:rsidRPr="00172DEB">
        <w:rPr>
          <w:rFonts w:ascii="Times New Roman" w:hAnsi="Times New Roman" w:cs="Times New Roman"/>
          <w:sz w:val="24"/>
          <w:szCs w:val="24"/>
        </w:rPr>
        <w:t>.</w:t>
      </w:r>
      <w:r w:rsidR="001D2D16" w:rsidRPr="00172DEB">
        <w:rPr>
          <w:rFonts w:ascii="Times New Roman" w:hAnsi="Times New Roman" w:cs="Times New Roman"/>
          <w:sz w:val="24"/>
          <w:szCs w:val="24"/>
        </w:rPr>
        <w:t xml:space="preserve"> </w:t>
      </w:r>
      <w:r w:rsidR="000B7A23" w:rsidRPr="00172DEB">
        <w:rPr>
          <w:rFonts w:ascii="Times New Roman" w:hAnsi="Times New Roman" w:cs="Times New Roman"/>
          <w:sz w:val="24"/>
          <w:szCs w:val="24"/>
        </w:rPr>
        <w:t xml:space="preserve">However, if nutrient limitation is exacerbated by repeat rounds of logging, forests may shift to even more resource-conservative states than old-growth forests </w:t>
      </w:r>
      <w:r w:rsidR="000B7A23" w:rsidRPr="00172DEB">
        <w:rPr>
          <w:rFonts w:ascii="Times New Roman" w:hAnsi="Times New Roman" w:cs="Times New Roman"/>
          <w:sz w:val="24"/>
          <w:szCs w:val="24"/>
        </w:rPr>
        <w:fldChar w:fldCharType="begin" w:fldLock="1"/>
      </w:r>
      <w:r w:rsidR="000B7A23" w:rsidRPr="00172DEB">
        <w:rPr>
          <w:rFonts w:ascii="Times New Roman" w:hAnsi="Times New Roman" w:cs="Times New Roman"/>
          <w:sz w:val="24"/>
          <w:szCs w:val="24"/>
        </w:rPr>
        <w:instrText>ADDIN CSL_CITATION {"citationItems":[{"id":"ITEM-1","itemData":{"DOI":"10.1890/14-0340","ISSN":"10510761","abstract":"There is consensus that plant diversity and ecosystem processes are negatively affected by land-use intensification (LUI), but, at the same time, there is empirical evidence that a large heterogeneity can be found in the responses. This heterogeneity is especially poorly understood in tropical ecosystems. We evaluated changes in community functional properties across five common land-use types in the wet tropics with different land-use intensity: mature forest, logged forest, secondary forest, agricultural land, and pastureland, located in the lowlands of Bolivia. For the dominant plant species, we measured 12 functional response traits related to their life history, acquisition and conservation of resources, plant domestication, and breeding. We used three single-trait metrics to describe community functional properties: community abundance-weighted mean (CWM) traits values, coefficient of variation, and kurtosis of distribution. The CWM of all 12 traits clearly responded to LUI. Overall, we found that an increase in LUI resulted in communities dominated by plants with acquisitive leaf trait values. However, contrary to our expectations, secondary forests had more conservative trait values (i.e., lower specific leaf area) than mature and logged forest, probably because they were dominated by palm species. Functional variation peaked at intermediate land-use intensity (high coefficient of variation and low kurtosis), which included secondary forest but, unexpectedly, also agricultural land, which is an intensely managed system. The high functional variation of these systems is due to a combination of how response traits (and species) are filtered out by biophysical filters and how management practices introduced a range of exotic species and their trait values into the local species pool. Our results showed that, at local scales and depending on prevailing environmental and management practices, LUI does not necessarily result in communities with more acquisitive trait values or with less functional variation. Instead of the widely expected negative impacts of LUI on plant diversity, we found varying responses of functional variation, with possible repercussions on many ecosystem services. These findings provide a background for actively mitigating negative effects of LUI while meeting the needs of local communities that rely mainly on provisioning ecosystem services for their livelihoods.","author":[{"dropping-particle":"","family":"Carreño-Rocabado","given":"Geovana","non-dropping-particle":"","parse-names":false,"suffix":""},{"dropping-particle":"","family":"Peña-Claros","given":"Marielos","non-dropping-particle":"","parse-names":false,"suffix":""},{"dropping-particle":"","family":"Bongers","given":"Frans","non-dropping-particle":"","parse-names":false,"suffix":""},{"dropping-particle":"","family":"Díaz","given":"Sandra","non-dropping-particle":"","parse-names":false,"suffix":""},{"dropping-particle":"","family":"Quétier","given":"Fabien","non-dropping-particle":"","parse-names":false,"suffix":""},{"dropping-particle":"","family":"Chuviña","given":"José","non-dropping-particle":"","parse-names":false,"suffix":""},{"dropping-particle":"","family":"Poorter","given":"Lourens","non-dropping-particle":"","parse-names":false,"suffix":""}],"container-title":"Ecological Applications","id":"ITEM-1","issue":"1","issued":{"date-parts":[["2016","1","1"]]},"page":"174-189","title":"Land-use intensification effects on functional properties in tropical plant communities","type":"article-journal","volume":"26"},"uris":["http://www.mendeley.com/documents/?uuid=92be4213-947f-3d6a-ae3c-fd9f7f1cab65"]}],"mendeley":{"formattedCitation":"(Carreño-Rocabado &lt;i&gt;et al.&lt;/i&gt; 2016)","plainTextFormattedCitation":"(Carreño-Rocabado et al. 2016)","previouslyFormattedCitation":"(Carreño-Rocabado &lt;i&gt;et al.&lt;/i&gt; 2016)"},"properties":{"noteIndex":0},"schema":"https://github.com/citation-style-language/schema/raw/master/csl-citation.json"}</w:instrText>
      </w:r>
      <w:r w:rsidR="000B7A23" w:rsidRPr="00172DEB">
        <w:rPr>
          <w:rFonts w:ascii="Times New Roman" w:hAnsi="Times New Roman" w:cs="Times New Roman"/>
          <w:sz w:val="24"/>
          <w:szCs w:val="24"/>
        </w:rPr>
        <w:fldChar w:fldCharType="separate"/>
      </w:r>
      <w:r w:rsidR="000B7A23" w:rsidRPr="00172DEB">
        <w:rPr>
          <w:rFonts w:ascii="Times New Roman" w:hAnsi="Times New Roman" w:cs="Times New Roman"/>
          <w:noProof/>
          <w:sz w:val="24"/>
          <w:szCs w:val="24"/>
        </w:rPr>
        <w:t xml:space="preserve">(Carreño-Rocabado </w:t>
      </w:r>
      <w:r w:rsidR="000B7A23" w:rsidRPr="00172DEB">
        <w:rPr>
          <w:rFonts w:ascii="Times New Roman" w:hAnsi="Times New Roman" w:cs="Times New Roman"/>
          <w:i/>
          <w:noProof/>
          <w:sz w:val="24"/>
          <w:szCs w:val="24"/>
        </w:rPr>
        <w:t>et al.</w:t>
      </w:r>
      <w:r w:rsidR="000B7A23" w:rsidRPr="00172DEB">
        <w:rPr>
          <w:rFonts w:ascii="Times New Roman" w:hAnsi="Times New Roman" w:cs="Times New Roman"/>
          <w:noProof/>
          <w:sz w:val="24"/>
          <w:szCs w:val="24"/>
        </w:rPr>
        <w:t xml:space="preserve"> 2016)</w:t>
      </w:r>
      <w:r w:rsidR="000B7A23" w:rsidRPr="00172DEB">
        <w:rPr>
          <w:rFonts w:ascii="Times New Roman" w:hAnsi="Times New Roman" w:cs="Times New Roman"/>
          <w:sz w:val="24"/>
          <w:szCs w:val="24"/>
        </w:rPr>
        <w:fldChar w:fldCharType="end"/>
      </w:r>
      <w:r w:rsidR="00C25E5C" w:rsidRPr="00172DEB">
        <w:rPr>
          <w:rFonts w:ascii="Times New Roman" w:hAnsi="Times New Roman" w:cs="Times New Roman"/>
          <w:sz w:val="24"/>
          <w:szCs w:val="24"/>
        </w:rPr>
        <w:t>,</w:t>
      </w:r>
      <w:r w:rsidR="000B7A23" w:rsidRPr="00172DEB">
        <w:rPr>
          <w:rFonts w:ascii="Times New Roman" w:hAnsi="Times New Roman" w:cs="Times New Roman"/>
          <w:sz w:val="24"/>
          <w:szCs w:val="24"/>
        </w:rPr>
        <w:t xml:space="preserve"> with foliar N:P ratios elevated further from the region within </w:t>
      </w:r>
      <w:r w:rsidR="00C25E5C" w:rsidRPr="00172DEB">
        <w:rPr>
          <w:rFonts w:ascii="Times New Roman" w:hAnsi="Times New Roman" w:cs="Times New Roman"/>
          <w:sz w:val="24"/>
          <w:szCs w:val="24"/>
        </w:rPr>
        <w:t xml:space="preserve">in </w:t>
      </w:r>
      <w:r w:rsidR="000B7A23" w:rsidRPr="00172DEB">
        <w:rPr>
          <w:rFonts w:ascii="Times New Roman" w:hAnsi="Times New Roman" w:cs="Times New Roman"/>
          <w:sz w:val="24"/>
          <w:szCs w:val="24"/>
        </w:rPr>
        <w:t xml:space="preserve">which N and P are thought to be co-limiting (14 – 16; </w:t>
      </w:r>
      <w:r w:rsidR="000B7A23" w:rsidRPr="00172DEB">
        <w:rPr>
          <w:rFonts w:ascii="Times New Roman" w:hAnsi="Times New Roman" w:cs="Times New Roman"/>
          <w:sz w:val="24"/>
          <w:szCs w:val="24"/>
        </w:rPr>
        <w:fldChar w:fldCharType="begin" w:fldLock="1"/>
      </w:r>
      <w:r w:rsidR="000B7A23" w:rsidRPr="00172DEB">
        <w:rPr>
          <w:rFonts w:ascii="Times New Roman" w:hAnsi="Times New Roman" w:cs="Times New Roman"/>
          <w:sz w:val="24"/>
          <w:szCs w:val="24"/>
        </w:rPr>
        <w:instrText>ADDIN CSL_CITATION {"citationItems":[{"id":"ITEM-1","itemData":{"author":[{"dropping-particle":"","family":"Koerselman","given":"Willem","non-dropping-particle":"","parse-names":false,"suffix":""},{"dropping-particle":"","family":"Meuleman","given":"Arthur F M","non-dropping-particle":"","parse-names":false,"suffix":""}],"container-title":"The Journal of Applied Ecology","id":"ITEM-1","issue":"6","issued":{"date-parts":[["1996"]]},"number-of-pages":"1441-1450","title":"The Vegetation N:P Ratio: a New Tool to Detect the Nature of Nutrient Limitation","type":"report","volume":"33"},"uris":["http://www.mendeley.com/documents/?uuid=6bc05c6d-bbc9-301d-a1b4-92f8375fbd65"]}],"mendeley":{"formattedCitation":"(Koerselman &amp; Meuleman 1996)","manualFormatting":"Koerselman &amp; Meuleman 1996)","plainTextFormattedCitation":"(Koerselman &amp; Meuleman 1996)","previouslyFormattedCitation":"(Koerselman &amp; Meuleman 1996)"},"properties":{"noteIndex":0},"schema":"https://github.com/citation-style-language/schema/raw/master/csl-citation.json"}</w:instrText>
      </w:r>
      <w:r w:rsidR="000B7A23" w:rsidRPr="00172DEB">
        <w:rPr>
          <w:rFonts w:ascii="Times New Roman" w:hAnsi="Times New Roman" w:cs="Times New Roman"/>
          <w:sz w:val="24"/>
          <w:szCs w:val="24"/>
        </w:rPr>
        <w:fldChar w:fldCharType="separate"/>
      </w:r>
      <w:r w:rsidR="000B7A23" w:rsidRPr="00172DEB">
        <w:rPr>
          <w:rFonts w:ascii="Times New Roman" w:hAnsi="Times New Roman" w:cs="Times New Roman"/>
          <w:noProof/>
          <w:sz w:val="24"/>
          <w:szCs w:val="24"/>
        </w:rPr>
        <w:t>Koerselman &amp; Meuleman 1996)</w:t>
      </w:r>
      <w:r w:rsidR="000B7A23" w:rsidRPr="00172DEB">
        <w:rPr>
          <w:rFonts w:ascii="Times New Roman" w:hAnsi="Times New Roman" w:cs="Times New Roman"/>
          <w:sz w:val="24"/>
          <w:szCs w:val="24"/>
        </w:rPr>
        <w:fldChar w:fldCharType="end"/>
      </w:r>
      <w:r w:rsidR="00C25E5C" w:rsidRPr="00172DEB">
        <w:rPr>
          <w:rFonts w:ascii="Times New Roman" w:hAnsi="Times New Roman" w:cs="Times New Roman"/>
          <w:sz w:val="24"/>
          <w:szCs w:val="24"/>
        </w:rPr>
        <w:t xml:space="preserve">, which </w:t>
      </w:r>
      <w:r w:rsidR="00F02D82" w:rsidRPr="00172DEB">
        <w:rPr>
          <w:rFonts w:ascii="Times New Roman" w:hAnsi="Times New Roman" w:cs="Times New Roman"/>
          <w:sz w:val="24"/>
          <w:szCs w:val="24"/>
        </w:rPr>
        <w:t xml:space="preserve">could </w:t>
      </w:r>
      <w:r w:rsidR="00827190" w:rsidRPr="00172DEB">
        <w:rPr>
          <w:rFonts w:ascii="Times New Roman" w:hAnsi="Times New Roman" w:cs="Times New Roman"/>
          <w:sz w:val="24"/>
          <w:szCs w:val="24"/>
        </w:rPr>
        <w:t>affect</w:t>
      </w:r>
      <w:r w:rsidR="00F02D82" w:rsidRPr="00172DEB">
        <w:rPr>
          <w:rFonts w:ascii="Times New Roman" w:hAnsi="Times New Roman" w:cs="Times New Roman"/>
          <w:sz w:val="24"/>
          <w:szCs w:val="24"/>
        </w:rPr>
        <w:t xml:space="preserve"> </w:t>
      </w:r>
      <w:r w:rsidR="00D6106C" w:rsidRPr="00172DEB">
        <w:rPr>
          <w:rFonts w:ascii="Times New Roman" w:hAnsi="Times New Roman" w:cs="Times New Roman"/>
          <w:sz w:val="24"/>
          <w:szCs w:val="24"/>
        </w:rPr>
        <w:t xml:space="preserve">plant </w:t>
      </w:r>
      <w:r w:rsidR="00827190" w:rsidRPr="00172DEB">
        <w:rPr>
          <w:rFonts w:ascii="Times New Roman" w:hAnsi="Times New Roman" w:cs="Times New Roman"/>
          <w:sz w:val="24"/>
          <w:szCs w:val="24"/>
        </w:rPr>
        <w:t>productivity</w:t>
      </w:r>
      <w:r w:rsidR="00D6106C" w:rsidRPr="00172DEB">
        <w:rPr>
          <w:rFonts w:ascii="Times New Roman" w:hAnsi="Times New Roman" w:cs="Times New Roman"/>
          <w:sz w:val="24"/>
          <w:szCs w:val="24"/>
        </w:rPr>
        <w:t xml:space="preserve"> </w:t>
      </w:r>
      <w:r w:rsidR="00C25E5C" w:rsidRPr="00172DEB">
        <w:rPr>
          <w:rFonts w:ascii="Times New Roman" w:hAnsi="Times New Roman" w:cs="Times New Roman"/>
          <w:sz w:val="24"/>
          <w:szCs w:val="24"/>
        </w:rPr>
        <w:fldChar w:fldCharType="begin" w:fldLock="1"/>
      </w:r>
      <w:r w:rsidR="006523DD" w:rsidRPr="00172DEB">
        <w:rPr>
          <w:rFonts w:ascii="Times New Roman" w:hAnsi="Times New Roman" w:cs="Times New Roman"/>
          <w:sz w:val="24"/>
          <w:szCs w:val="24"/>
        </w:rPr>
        <w:instrText>ADDIN CSL_CITATION {"citationItems":[{"id":"ITEM-1","itemData":{"DOI":"10.1890/03-0351","author":[{"dropping-particle":"","family":"McGroddy","given":"Megan E.","non-dropping-particle":"","parse-names":false,"suffix":""},{"dropping-particle":"","family":"Daufresne","given":"Tanguy","non-dropping-particle":"","parse-names":false,"suffix":""},{"dropping-particle":"","family":"Hedin","given":"Lars O.","non-dropping-particle":"","parse-names":false,"suffix":""}],"container-title":"Ecology","id":"ITEM-1","issue":"9","issued":{"date-parts":[["2004","9","1"]]},"page":"2390-2401","publisher":"Ecological Society of America","title":"Scaling of C:N:P stoichiometry in forests worldwide: implications of terrestrial redfield-type ratios","type":"article-journal","volume":"85"},"uris":["http://www.mendeley.com/documents/?uuid=890add03-1f4b-3616-bc0f-2e08c328df96"]},{"id":"ITEM-2","itemData":{"DOI":"10.1007/s10021-006-9011-x","ISSN":"1432-9840","author":[{"dropping-particle":"","family":"Porder","given":"Stephen","non-dropping-particle":"","parse-names":false,"suffix":""},{"dropping-particle":"","family":"Vitousek","given":"Peter M.","non-dropping-particle":"","parse-names":false,"suffix":""},{"dropping-particle":"","family":"Chadwick","given":"Oliver A.","non-dropping-particle":"","parse-names":false,"suffix":""},{"dropping-particle":"","family":"Chamberlain","given":"C. Page","non-dropping-particle":"","parse-names":false,"suffix":""},{"dropping-particle":"","family":"Hilley","given":"George E.","non-dropping-particle":"","parse-names":false,"suffix":""}],"container-title":"Ecosystems","id":"ITEM-2","issue":"1","issued":{"date-parts":[["2007","5","23"]]},"page":"159-171","publisher":"Springer-Verlag","title":"Uplift, Erosion, and Phosphorus Limitation in Terrestrial Ecosystems","type":"article-journal","volume":"10"},"uris":["http://www.mendeley.com/documents/?uuid=4786353c-a7ee-39b5-ba8c-25207339f153"]},{"id":"ITEM-3","itemData":{"DOI":"10.1038/nature25789","abstract":"In lowland tropical forests in Panama, widespread species-level phosphorus limitation of tree growth is not reflected in community-wide growth or biomass owing to the presence of a few species tolerant of low phosphorus availability.","author":[{"dropping-particle":"","family":"Turner","given":"Benjamin L.","non-dropping-particle":"","parse-names":false,"suffix":""},{"dropping-particle":"","family":"Brenes-Arguedas","given":"Tania","non-dropping-particle":"","parse-names":false,"suffix":""},{"dropping-particle":"","family":"Condit","given":"Richard","non-dropping-particle":"","parse-names":false,"suffix":""}],"container-title":"Nature","id":"ITEM-3","issued":{"date-parts":[["2018","3","7"]]},"publisher":"Nature Publishing Group","title":"Pervasive phosphorus limitation of tree species but not communities in tropical forests","type":"article-journal"},"uris":["http://www.mendeley.com/documents/?uuid=944bf72e-2a1a-3750-abb4-d9153050d1f4"]},{"id":"ITEM-4","itemData":{"DOI":"10.1111/nph.14045","ISSN":"0028646X","author":[{"dropping-particle":"","family":"Zalamea","given":"Paul-Camilo","non-dropping-particle":"","parse-names":false,"suffix":""},{"dropping-particle":"","family":"Turner","given":"Benjamin L.","non-dropping-particle":"","parse-names":false,"suffix":""},{"dropping-particle":"","family":"Winter","given":"Klaus","non-dropping-particle":"","parse-names":false,"suffix":""},{"dropping-particle":"","family":"Jones","given":"F. Andrew","non-dropping-particle":"","parse-names":false,"suffix":""},{"dropping-particle":"","family":"Sarmiento","given":"Carolina","non-dropping-particle":"","parse-names":false,"suffix":""},{"dropping-particle":"","family":"Dalling","given":"James W.","non-dropping-particle":"","parse-names":false,"suffix":""}],"container-title":"New Phytologist","id":"ITEM-4","issue":"2","issued":{"date-parts":[["2016","10","1"]]},"page":"400-408","publisher":"Wiley/Blackwell (10.1111)","title":"Seedling growth responses to phosphorus reflect adult distribution patterns of tropical trees","type":"article-journal","volume":"212"},"uris":["http://www.mendeley.com/documents/?uuid=de8323e3-7c93-333b-ab2b-681bb23b0147"]}],"mendeley":{"formattedCitation":"(McGroddy &lt;i&gt;et al.&lt;/i&gt; 2004; Porder &lt;i&gt;et al.&lt;/i&gt; 2007; Zalamea &lt;i&gt;et al.&lt;/i&gt; 2016; Turner &lt;i&gt;et al.&lt;/i&gt; 2018)","plainTextFormattedCitation":"(McGroddy et al. 2004; Porder et al. 2007; Zalamea et al. 2016; Turner et al. 2018)","previouslyFormattedCitation":"(McGroddy &lt;i&gt;et al.&lt;/i&gt; 2004; Porder &lt;i&gt;et al.&lt;/i&gt; 2007; Zalamea &lt;i&gt;et al.&lt;/i&gt; 2016; Turner &lt;i&gt;et al.&lt;/i&gt; 2018)"},"properties":{"noteIndex":0},"schema":"https://github.com/citation-style-language/schema/raw/master/csl-citation.json"}</w:instrText>
      </w:r>
      <w:r w:rsidR="00C25E5C" w:rsidRPr="00172DEB">
        <w:rPr>
          <w:rFonts w:ascii="Times New Roman" w:hAnsi="Times New Roman" w:cs="Times New Roman"/>
          <w:sz w:val="24"/>
          <w:szCs w:val="24"/>
        </w:rPr>
        <w:fldChar w:fldCharType="separate"/>
      </w:r>
      <w:r w:rsidR="00C25E5C" w:rsidRPr="00172DEB">
        <w:rPr>
          <w:rFonts w:ascii="Times New Roman" w:hAnsi="Times New Roman" w:cs="Times New Roman"/>
          <w:noProof/>
          <w:sz w:val="24"/>
          <w:szCs w:val="24"/>
        </w:rPr>
        <w:t xml:space="preserve">(McGroddy </w:t>
      </w:r>
      <w:r w:rsidR="00C25E5C" w:rsidRPr="00172DEB">
        <w:rPr>
          <w:rFonts w:ascii="Times New Roman" w:hAnsi="Times New Roman" w:cs="Times New Roman"/>
          <w:i/>
          <w:noProof/>
          <w:sz w:val="24"/>
          <w:szCs w:val="24"/>
        </w:rPr>
        <w:t>et al.</w:t>
      </w:r>
      <w:r w:rsidR="00C25E5C" w:rsidRPr="00172DEB">
        <w:rPr>
          <w:rFonts w:ascii="Times New Roman" w:hAnsi="Times New Roman" w:cs="Times New Roman"/>
          <w:noProof/>
          <w:sz w:val="24"/>
          <w:szCs w:val="24"/>
        </w:rPr>
        <w:t xml:space="preserve"> 2004; Porder </w:t>
      </w:r>
      <w:r w:rsidR="00C25E5C" w:rsidRPr="00172DEB">
        <w:rPr>
          <w:rFonts w:ascii="Times New Roman" w:hAnsi="Times New Roman" w:cs="Times New Roman"/>
          <w:i/>
          <w:noProof/>
          <w:sz w:val="24"/>
          <w:szCs w:val="24"/>
        </w:rPr>
        <w:t>et al.</w:t>
      </w:r>
      <w:r w:rsidR="00C25E5C" w:rsidRPr="00172DEB">
        <w:rPr>
          <w:rFonts w:ascii="Times New Roman" w:hAnsi="Times New Roman" w:cs="Times New Roman"/>
          <w:noProof/>
          <w:sz w:val="24"/>
          <w:szCs w:val="24"/>
        </w:rPr>
        <w:t xml:space="preserve"> 2007; Zalamea </w:t>
      </w:r>
      <w:r w:rsidR="00C25E5C" w:rsidRPr="00172DEB">
        <w:rPr>
          <w:rFonts w:ascii="Times New Roman" w:hAnsi="Times New Roman" w:cs="Times New Roman"/>
          <w:i/>
          <w:noProof/>
          <w:sz w:val="24"/>
          <w:szCs w:val="24"/>
        </w:rPr>
        <w:t>et al.</w:t>
      </w:r>
      <w:r w:rsidR="00C25E5C" w:rsidRPr="00172DEB">
        <w:rPr>
          <w:rFonts w:ascii="Times New Roman" w:hAnsi="Times New Roman" w:cs="Times New Roman"/>
          <w:noProof/>
          <w:sz w:val="24"/>
          <w:szCs w:val="24"/>
        </w:rPr>
        <w:t xml:space="preserve"> 2016; Turner </w:t>
      </w:r>
      <w:r w:rsidR="00C25E5C" w:rsidRPr="00172DEB">
        <w:rPr>
          <w:rFonts w:ascii="Times New Roman" w:hAnsi="Times New Roman" w:cs="Times New Roman"/>
          <w:i/>
          <w:noProof/>
          <w:sz w:val="24"/>
          <w:szCs w:val="24"/>
        </w:rPr>
        <w:t>et al.</w:t>
      </w:r>
      <w:r w:rsidR="00C25E5C" w:rsidRPr="00172DEB">
        <w:rPr>
          <w:rFonts w:ascii="Times New Roman" w:hAnsi="Times New Roman" w:cs="Times New Roman"/>
          <w:noProof/>
          <w:sz w:val="24"/>
          <w:szCs w:val="24"/>
        </w:rPr>
        <w:t xml:space="preserve"> 2018)</w:t>
      </w:r>
      <w:r w:rsidR="00C25E5C" w:rsidRPr="00172DEB">
        <w:rPr>
          <w:rFonts w:ascii="Times New Roman" w:hAnsi="Times New Roman" w:cs="Times New Roman"/>
          <w:sz w:val="24"/>
          <w:szCs w:val="24"/>
        </w:rPr>
        <w:fldChar w:fldCharType="end"/>
      </w:r>
      <w:r w:rsidR="00C25E5C" w:rsidRPr="00172DEB">
        <w:rPr>
          <w:rFonts w:ascii="Times New Roman" w:hAnsi="Times New Roman" w:cs="Times New Roman"/>
          <w:sz w:val="24"/>
          <w:szCs w:val="24"/>
        </w:rPr>
        <w:t>.</w:t>
      </w:r>
    </w:p>
    <w:p w14:paraId="0F52FA7D" w14:textId="214F1788" w:rsidR="00F30962" w:rsidRPr="00172DEB" w:rsidRDefault="00BA71EE" w:rsidP="00F02D82">
      <w:pPr>
        <w:ind w:firstLine="720"/>
        <w:jc w:val="both"/>
        <w:rPr>
          <w:rFonts w:ascii="Times New Roman" w:hAnsi="Times New Roman" w:cs="Times New Roman"/>
          <w:sz w:val="24"/>
          <w:szCs w:val="24"/>
        </w:rPr>
      </w:pPr>
      <w:r w:rsidRPr="00172DEB">
        <w:rPr>
          <w:rFonts w:ascii="Times New Roman" w:hAnsi="Times New Roman" w:cs="Times New Roman"/>
          <w:sz w:val="24"/>
          <w:szCs w:val="24"/>
        </w:rPr>
        <w:t xml:space="preserve">The Sustainability of Altered Forest Ecosystems (SAFE) experiment in Sabah, Malaysia </w:t>
      </w:r>
      <w:r w:rsidRPr="00172DEB">
        <w:rPr>
          <w:rFonts w:ascii="Times New Roman" w:hAnsi="Times New Roman" w:cs="Times New Roman"/>
          <w:sz w:val="24"/>
          <w:szCs w:val="24"/>
        </w:rPr>
        <w:fldChar w:fldCharType="begin" w:fldLock="1"/>
      </w:r>
      <w:r w:rsidRPr="00172DEB">
        <w:rPr>
          <w:rFonts w:ascii="Times New Roman" w:hAnsi="Times New Roman" w:cs="Times New Roman"/>
          <w:sz w:val="24"/>
          <w:szCs w:val="24"/>
        </w:rPr>
        <w:instrText>ADDIN CSL_CITATION {"citationItems":[{"id":"ITEM-1","itemData":{"abstract":"Opportunities to conduct large-scale field experiments are rare, but provide a unique opportunity to reveal the complex processes that operate within natural ecosystems. Here, we review the design of existing, large-scale forest fragmentation experiments. Based on this review, we develop a design for the Stability of Altered Forest Ecosystems (SAFE) Project, a new forest fragmentation experiment to be located in the lowland tropical forests of Borneo (Sabah, Malaysia). The SAFE Project represents an advance on existing experiments in that it: (i) allows discrimination of the effects of landscape-level forest cover from patch-level processes; (ii) is designed to facilitate the unification of a wide range of data types on ecological patterns and processes that operate over a wide range of spatial scales; (iii) has greater replication than existing experiments; (iv) incorporates an experimental manipulation of riparian corridors; and (v) embeds the experimentally fragmented landscape within a wider gradient of land-use intensity than do existing projects. The SAFE Project represents an opportunity for ecologists across disciplines to participate in a large initiative designed to generate a broad understanding of the ecological impacts of tropical forest modification.","author":[{"dropping-particle":"","family":"Ewers","given":"Robert M.","non-dropping-particle":"","parse-names":false,"suffix":""},{"dropping-particle":"","family":"Didham","given":"Raphael K.","non-dropping-particle":"","parse-names":false,"suffix":""},{"dropping-particle":"","family":"Fahrig","given":"Lenore","non-dropping-particle":"","parse-names":false,"suffix":""},{"dropping-particle":"","family":"Ferraz","given":"Gonçalo","non-dropping-particle":"","parse-names":false,"suffix":""},{"dropping-particle":"","family":"Hector","given":"Andy","non-dropping-particle":"","parse-names":false,"suffix":""},{"dropping-particle":"","family":"Holt","given":"Robert D.","non-dropping-particle":"","parse-names":false,"suffix":""},{"dropping-particle":"","family":"Kapos","given":"Valerie","non-dropping-particle":"","parse-names":false,"suffix":""},{"dropping-particle":"","family":"Reynolds","given":"Glen","non-dropping-particle":"","parse-names":false,"suffix":""},{"dropping-particle":"","family":"Sinun","given":"Waidi","non-dropping-particle":"","parse-names":false,"suffix":""},{"dropping-particle":"","family":"Snaddon","given":"Jake L.","non-dropping-particle":"","parse-names":false,"suffix":""},{"dropping-particle":"","family":"Turner","given":"Edgar C.","non-dropping-particle":"","parse-names":false,"suffix":""}],"container-title":"Philosophical Transactions of the Royal Society of London B: Biological Sciences","id":"ITEM-1","issue":"1582","issued":{"date-parts":[["2011"]]},"title":"A large-scale forest fragmentation experiment: the Stability of Altered Forest Ecosystems Project","type":"article-journal","volume":"366"},"uris":["http://www.mendeley.com/documents/?uuid=3ff7507c-ba52-3fc7-894a-9db2cf14c12c"]}],"mendeley":{"formattedCitation":"(Ewers &lt;i&gt;et al.&lt;/i&gt; 2011)","plainTextFormattedCitation":"(Ewers et al. 2011)","previouslyFormattedCitation":"(Ewers &lt;i&gt;et al.&lt;/i&gt; 2011)"},"properties":{"noteIndex":0},"schema":"https://github.com/citation-style-language/schema/raw/master/csl-citation.json"}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 xml:space="preserve">(Ewers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2011)</w:t>
      </w:r>
      <w:r w:rsidRPr="00172DEB">
        <w:rPr>
          <w:rFonts w:ascii="Times New Roman" w:hAnsi="Times New Roman" w:cs="Times New Roman"/>
          <w:sz w:val="24"/>
          <w:szCs w:val="24"/>
        </w:rPr>
        <w:fldChar w:fldCharType="end"/>
      </w:r>
      <w:r w:rsidR="005C2EF3" w:rsidRPr="00172DEB">
        <w:rPr>
          <w:rFonts w:ascii="Times New Roman" w:hAnsi="Times New Roman" w:cs="Times New Roman"/>
          <w:sz w:val="24"/>
          <w:szCs w:val="24"/>
        </w:rPr>
        <w:t xml:space="preserve"> provides an outstanding location </w:t>
      </w:r>
      <w:r w:rsidR="00F64E93" w:rsidRPr="00172DEB">
        <w:rPr>
          <w:rFonts w:ascii="Times New Roman" w:hAnsi="Times New Roman" w:cs="Times New Roman"/>
          <w:sz w:val="24"/>
          <w:szCs w:val="24"/>
        </w:rPr>
        <w:t xml:space="preserve">to evaluate the impacts of logging on </w:t>
      </w:r>
      <w:r w:rsidR="00F02D82" w:rsidRPr="00172DEB">
        <w:rPr>
          <w:rFonts w:ascii="Times New Roman" w:hAnsi="Times New Roman" w:cs="Times New Roman"/>
          <w:sz w:val="24"/>
          <w:szCs w:val="24"/>
        </w:rPr>
        <w:t>biogeochemical cycl</w:t>
      </w:r>
      <w:r w:rsidR="00827190" w:rsidRPr="00172DEB">
        <w:rPr>
          <w:rFonts w:ascii="Times New Roman" w:hAnsi="Times New Roman" w:cs="Times New Roman"/>
          <w:sz w:val="24"/>
          <w:szCs w:val="24"/>
        </w:rPr>
        <w:t>es</w:t>
      </w:r>
      <w:r w:rsidRPr="00172DEB">
        <w:rPr>
          <w:rFonts w:ascii="Times New Roman" w:hAnsi="Times New Roman" w:cs="Times New Roman"/>
          <w:sz w:val="24"/>
          <w:szCs w:val="24"/>
        </w:rPr>
        <w:t>. A</w:t>
      </w:r>
      <w:r w:rsidR="00F30962" w:rsidRPr="00172DEB">
        <w:rPr>
          <w:rFonts w:ascii="Times New Roman" w:hAnsi="Times New Roman" w:cs="Times New Roman"/>
          <w:sz w:val="24"/>
          <w:szCs w:val="24"/>
        </w:rPr>
        <w:t xml:space="preserve">n extensive field campaign </w:t>
      </w:r>
      <w:r w:rsidR="00F64E93" w:rsidRPr="00172DEB">
        <w:rPr>
          <w:rFonts w:ascii="Times New Roman" w:hAnsi="Times New Roman" w:cs="Times New Roman"/>
          <w:sz w:val="24"/>
          <w:szCs w:val="24"/>
        </w:rPr>
        <w:t>has already been</w:t>
      </w:r>
      <w:r w:rsidR="00F30962" w:rsidRPr="00172DEB">
        <w:rPr>
          <w:rFonts w:ascii="Times New Roman" w:hAnsi="Times New Roman" w:cs="Times New Roman"/>
          <w:sz w:val="24"/>
          <w:szCs w:val="24"/>
        </w:rPr>
        <w:t xml:space="preserve"> undertaken </w:t>
      </w:r>
      <w:r w:rsidRPr="00172DEB">
        <w:rPr>
          <w:rFonts w:ascii="Times New Roman" w:hAnsi="Times New Roman" w:cs="Times New Roman"/>
          <w:sz w:val="24"/>
          <w:szCs w:val="24"/>
        </w:rPr>
        <w:t xml:space="preserve">to </w:t>
      </w:r>
      <w:r w:rsidR="00F64E93" w:rsidRPr="00172DEB">
        <w:rPr>
          <w:rFonts w:ascii="Times New Roman" w:hAnsi="Times New Roman" w:cs="Times New Roman"/>
          <w:sz w:val="24"/>
          <w:szCs w:val="24"/>
        </w:rPr>
        <w:t>investigate</w:t>
      </w:r>
      <w:r w:rsidRPr="00172DEB">
        <w:rPr>
          <w:rFonts w:ascii="Times New Roman" w:hAnsi="Times New Roman" w:cs="Times New Roman"/>
          <w:sz w:val="24"/>
          <w:szCs w:val="24"/>
        </w:rPr>
        <w:t xml:space="preserve"> how </w:t>
      </w:r>
      <w:r w:rsidR="00B91CA5" w:rsidRPr="00172DEB">
        <w:rPr>
          <w:rFonts w:ascii="Times New Roman" w:hAnsi="Times New Roman" w:cs="Times New Roman"/>
          <w:sz w:val="24"/>
          <w:szCs w:val="24"/>
        </w:rPr>
        <w:t xml:space="preserve">ecosystem processes and </w:t>
      </w:r>
      <w:r w:rsidRPr="00172DEB">
        <w:rPr>
          <w:rFonts w:ascii="Times New Roman" w:hAnsi="Times New Roman" w:cs="Times New Roman"/>
          <w:sz w:val="24"/>
          <w:szCs w:val="24"/>
        </w:rPr>
        <w:t xml:space="preserve">functional traits and have changed in response to different intensities of logging </w:t>
      </w:r>
      <w:r w:rsidRPr="00172DEB">
        <w:rPr>
          <w:rFonts w:ascii="Times New Roman" w:hAnsi="Times New Roman" w:cs="Times New Roman"/>
          <w:sz w:val="24"/>
          <w:szCs w:val="24"/>
        </w:rPr>
        <w:fldChar w:fldCharType="begin" w:fldLock="1"/>
      </w:r>
      <w:r w:rsidR="00855A58" w:rsidRPr="00172DEB">
        <w:rPr>
          <w:rFonts w:ascii="Times New Roman" w:hAnsi="Times New Roman" w:cs="Times New Roman"/>
          <w:sz w:val="24"/>
          <w:szCs w:val="24"/>
        </w:rPr>
        <w:instrText>ADDIN CSL_CITATION {"citationItems":[{"id":"ITEM-1","itemData":{"DOI":"10.1111/nph.15444","author":[{"dropping-particle":"","family":"Both","given":"Sabine","non-dropping-particle":"","parse-names":false,"suffix":""},{"dropping-particle":"","family":"Riutta","given":"Terhi","non-dropping-particle":"","parse-names":false,"suffix":""},{"dropping-particle":"","family":"Paine","given":"C. E. Timothy","non-dropping-particle":"","parse-names":false,"suffix":""},{"dropping-particle":"","family":"Elias","given":"Dafydd M. O.","non-dropping-particle":"","parse-names":false,"suffix":""},{"dropping-particle":"","family":"Cruz","given":"R. S.","non-dropping-particle":"","parse-names":false,"suffix":""},{"dropping-particle":"","family":"Jain","given":"Annuar","non-dropping-particle":"","parse-names":false,"suffix":""},{"dropping-particle":"","family":"Johnson","given":"David","non-dropping-particle":"","parse-names":false,"suffix":""},{"dropping-particle":"","family":"Kritzler","given":"Ully H.","non-dropping-particle":"","parse-names":false,"suffix":""},{"dropping-particle":"","family":"Kuntz","given":"Marianne","non-dropping-particle":"","parse-names":false,"suffix":""},{"dropping-particle":"","family":"Majalap</w:instrText>
      </w:r>
      <w:r w:rsidR="00855A58" w:rsidRPr="00172DEB">
        <w:rPr>
          <w:rFonts w:ascii="Cambria Math" w:hAnsi="Cambria Math" w:cs="Cambria Math"/>
          <w:sz w:val="24"/>
          <w:szCs w:val="24"/>
        </w:rPr>
        <w:instrText>‐</w:instrText>
      </w:r>
      <w:r w:rsidR="00855A58" w:rsidRPr="00172DEB">
        <w:rPr>
          <w:rFonts w:ascii="Times New Roman" w:hAnsi="Times New Roman" w:cs="Times New Roman"/>
          <w:sz w:val="24"/>
          <w:szCs w:val="24"/>
        </w:rPr>
        <w:instrText>Lee","given":"Noreen","non-dropping-particle":"","parse-names":false,"suffix":""},{"dropping-particle":"","family":"Mielke","given":"Nora","non-dropping-particle":"","parse-names":false,"suffix":""},{"dropping-particle":"","family":"Montoya Pillco","given":"Milenka X.","non-dropping-particle":"","parse-names":false,"suffix":""},{"dropping-particle":"","family":"Ostle","given":"Nicholas J.","non-dropping-particle":"","parse-names":false,"suffix":""},{"dropping-particle":"","family":"Arn Teh","given":"Yit","non-dropping-particle":"","parse-names":false,"suffix":""},{"dropping-particle":"","family":"Malhi","given":"Yadvinder","non-dropping-particle":"","parse-names":false,"suffix":""},{"dropping-particle":"","family":"Burslem","given":"David F. R. P.","non-dropping-particle":"","parse-names":false,"suffix":""}],"container-title":"New Phytologist","id":"ITEM-1","issue":"4","issued":{"date-parts":[["2019","3","20"]]},"page":"1853-1865","publisher":"John Wiley &amp; Sons, Ltd (10.1111)","title":"Logging and soil nutrients independently explain plant trait expression in tropical forests","type":"article-journal","volume":"221"},"uris":["http://www.mendeley.com/documents/?uuid=4ad838f1-bc03-3b32-b01c-c678eccd02d9"]},{"id":"ITEM-2","itemData":{"DOI":"10.1111/gcb.14068","author":[{"dropping-particle":"","family":"Riutta","given":"Terhi","non-dropping-particle":"","parse-names":false,"suffix":""},{"dropping-particle":"","family":"Malhi","given":"Yadvinder","non-dropping-particle":"","parse-names":false,"suffix":""},{"dropping-particle":"","family":"Kho","given":"Lip Khoon","non-dropping-particle":"","parse-names":false,"suffix":""},{"dropping-particle":"","family":"Marthews","given":"Toby R.","non-dropping-particle":"","parse-names":false,"suffix":""},{"dropping-particle":"","family":"Huaraca Huasco","given":"Walter","non-dropping-particle":"","parse-names":false,"suffix":""},{"dropping-particle":"","family":"Khoo","given":"MinSheng","non-dropping-particle":"","parse-names":false,"suffix":""},{"dropping-particle":"","family":"Tan","given":"Sylvester","non-dropping-particle":"","parse-names":false,"suffix":""},{"dropping-particle":"","family":"Turner","given":"Edgar","non-dropping-particle":"","parse-names":false,"suffix":""},{"dropping-particle":"","family":"Reynolds","given":"Glen","non-dropping-particle":"","parse-names":false,"suffix":""},{"dropping-particle":"","family":"Both","given":"Sabine","non-dropping-particle":"","parse-names":false,"suffix":""},{"dropping-particle":"","family":"Burslem","given":"David F.R.P.","non-dropping-particle":"","parse-names":false,"suffix":""},{"dropping-particle":"","family":"Teh","given":"Yit Arn","non-dropping-particle":"","parse-names":false,"suffix":""},{"dropping-particle":"","family":"Vairappan","given":"Charles S.","non-dropping-particle":"","parse-names":false,"suffix":""},{"dropping-particle":"","family":"Majalap","given":"Noreen","non-dropping-particle":"","parse-names":false,"suffix":""},{"dropping-particle":"","family":"Ewers","given":"Robert M.","non-dropping-particle":"","parse-names":false,"suffix":""}],"container-title":"Global Change Biology","id":"ITEM-2","issued":{"date-parts":[["2018","2","21"]]},"publisher":"Wiley/Blackwell (10.1111)","title":"Logging disturbance shifts net primary productivity and its allocation in Bornean tropical forests","type":"article-journal"},"uris":["http://www.mendeley.com/documents/?uuid=0155a3ec-92e3-34f5-87c3-a1ca8298b089"]}],"mendeley":{"formattedCitation":"(Riutta &lt;i&gt;et al.&lt;/i&gt; 2018; Both &lt;i&gt;et al.&lt;/i&gt; 2019)","plainTextFormattedCitation":"(Riutta et al. 2018; Both et al. 2019)","previouslyFormattedCitation":"(Riutta &lt;i&gt;et al.&lt;/i&gt; 2018; Both &lt;i&gt;et al.&lt;/i&gt; 2019)"},"properties":{"noteIndex":0},"schema":"https://github.com/citation-style-language/schema/raw/master/csl-citation.json"}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 xml:space="preserve">(Riutta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2018; Both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2019)</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w:t>
      </w:r>
      <w:r w:rsidR="00B91CA5" w:rsidRPr="00172DEB">
        <w:rPr>
          <w:rFonts w:ascii="Times New Roman" w:hAnsi="Times New Roman" w:cs="Times New Roman"/>
          <w:sz w:val="24"/>
          <w:szCs w:val="24"/>
        </w:rPr>
        <w:t>L</w:t>
      </w:r>
      <w:r w:rsidR="00F64E93" w:rsidRPr="00172DEB">
        <w:rPr>
          <w:rFonts w:ascii="Times New Roman" w:hAnsi="Times New Roman" w:cs="Times New Roman"/>
          <w:sz w:val="24"/>
          <w:szCs w:val="24"/>
        </w:rPr>
        <w:t>ogged forests were found to be more 41% more productive than old growth forests once differences in basal area were taken into account</w:t>
      </w:r>
      <w:r w:rsidR="00855A58" w:rsidRPr="00172DEB">
        <w:rPr>
          <w:rFonts w:ascii="Times New Roman" w:hAnsi="Times New Roman" w:cs="Times New Roman"/>
          <w:sz w:val="24"/>
          <w:szCs w:val="24"/>
        </w:rPr>
        <w:t xml:space="preserve"> </w:t>
      </w:r>
      <w:r w:rsidR="00855A58" w:rsidRPr="00172DEB">
        <w:rPr>
          <w:rFonts w:ascii="Times New Roman" w:hAnsi="Times New Roman" w:cs="Times New Roman"/>
          <w:sz w:val="24"/>
          <w:szCs w:val="24"/>
        </w:rPr>
        <w:fldChar w:fldCharType="begin" w:fldLock="1"/>
      </w:r>
      <w:r w:rsidR="00705EB8" w:rsidRPr="00172DEB">
        <w:rPr>
          <w:rFonts w:ascii="Times New Roman" w:hAnsi="Times New Roman" w:cs="Times New Roman"/>
          <w:sz w:val="24"/>
          <w:szCs w:val="24"/>
        </w:rPr>
        <w:instrText>ADDIN CSL_CITATION {"citationItems":[{"id":"ITEM-1","itemData":{"DOI":"10.1111/gcb.14068","author":[{"dropping-particle":"","family":"Riutta","given":"Terhi","non-dropping-particle":"","parse-names":false,"suffix":""},{"dropping-particle":"","family":"Malhi","given":"Yadvinder","non-dropping-particle":"","parse-names":false,"suffix":""},{"dropping-particle":"","family":"Kho","given":"Lip Khoon","non-dropping-particle":"","parse-names":false,"suffix":""},{"dropping-particle":"","family":"Marthews","given":"Toby R.","non-dropping-particle":"","parse-names":false,"suffix":""},{"dropping-particle":"","family":"Huaraca Huasco","given":"Walter","non-dropping-particle":"","parse-names":false,"suffix":""},{"dropping-particle":"","family":"Khoo","given":"MinSheng","non-dropping-particle":"","parse-names":false,"suffix":""},{"dropping-particle":"","family":"Tan","given":"Sylvester","non-dropping-particle":"","parse-names":false,"suffix":""},{"dropping-particle":"","family":"Turner","given":"Edgar","non-dropping-particle":"","parse-names":false,"suffix":""},{"dropping-particle":"","family":"Reynolds","given":"Glen","non-dropping-particle":"","parse-names":false,"suffix":""},{"dropping-particle":"","family":"Both","given":"Sabine","non-dropping-particle":"","parse-names":false,"suffix":""},{"dropping-particle":"","family":"Burslem","given":"David F.R.P.","non-dropping-particle":"","parse-names":false,"suffix":""},{"dropping-particle":"","family":"Teh","given":"Yit Arn","non-dropping-particle":"","parse-names":false,"suffix":""},{"dropping-particle":"","family":"Vairappan","given":"Charles S.","non-dropping-particle":"","parse-names":false,"suffix":""},{"dropping-particle":"","family":"Majalap","given":"Noreen","non-dropping-particle":"","parse-names":false,"suffix":""},{"dropping-particle":"","family":"Ewers","given":"Robert M.","non-dropping-particle":"","parse-names":false,"suffix":""}],"container-title":"Global Change Biology","id":"ITEM-1","issued":{"date-parts":[["2018","2","21"]]},"publisher":"Wiley/Blackwell (10.1111)","title":"Logging disturbance shifts net primary productivity and its allocation in Bornean tropical forests","type":"article-journal"},"uris":["http://www.mendeley.com/documents/?uuid=0155a3ec-92e3-34f5-87c3-a1ca8298b089"]}],"mendeley":{"formattedCitation":"(Riutta &lt;i&gt;et al.&lt;/i&gt; 2018)","plainTextFormattedCitation":"(Riutta et al. 2018)","previouslyFormattedCitation":"(Riutta &lt;i&gt;et al.&lt;/i&gt; 2018)"},"properties":{"noteIndex":0},"schema":"https://github.com/citation-style-language/schema/raw/master/csl-citation.json"}</w:instrText>
      </w:r>
      <w:r w:rsidR="00855A58" w:rsidRPr="00172DEB">
        <w:rPr>
          <w:rFonts w:ascii="Times New Roman" w:hAnsi="Times New Roman" w:cs="Times New Roman"/>
          <w:sz w:val="24"/>
          <w:szCs w:val="24"/>
        </w:rPr>
        <w:fldChar w:fldCharType="separate"/>
      </w:r>
      <w:r w:rsidR="00855A58" w:rsidRPr="00172DEB">
        <w:rPr>
          <w:rFonts w:ascii="Times New Roman" w:hAnsi="Times New Roman" w:cs="Times New Roman"/>
          <w:noProof/>
          <w:sz w:val="24"/>
          <w:szCs w:val="24"/>
        </w:rPr>
        <w:t xml:space="preserve">(Riutta </w:t>
      </w:r>
      <w:r w:rsidR="00855A58" w:rsidRPr="00172DEB">
        <w:rPr>
          <w:rFonts w:ascii="Times New Roman" w:hAnsi="Times New Roman" w:cs="Times New Roman"/>
          <w:i/>
          <w:noProof/>
          <w:sz w:val="24"/>
          <w:szCs w:val="24"/>
        </w:rPr>
        <w:t>et al.</w:t>
      </w:r>
      <w:r w:rsidR="00855A58" w:rsidRPr="00172DEB">
        <w:rPr>
          <w:rFonts w:ascii="Times New Roman" w:hAnsi="Times New Roman" w:cs="Times New Roman"/>
          <w:noProof/>
          <w:sz w:val="24"/>
          <w:szCs w:val="24"/>
        </w:rPr>
        <w:t xml:space="preserve"> 2018)</w:t>
      </w:r>
      <w:r w:rsidR="00855A58" w:rsidRPr="00172DEB">
        <w:rPr>
          <w:rFonts w:ascii="Times New Roman" w:hAnsi="Times New Roman" w:cs="Times New Roman"/>
          <w:sz w:val="24"/>
          <w:szCs w:val="24"/>
        </w:rPr>
        <w:fldChar w:fldCharType="end"/>
      </w:r>
      <w:r w:rsidR="00B91CA5" w:rsidRPr="00172DEB">
        <w:rPr>
          <w:rFonts w:ascii="Times New Roman" w:hAnsi="Times New Roman" w:cs="Times New Roman"/>
          <w:sz w:val="24"/>
          <w:szCs w:val="24"/>
        </w:rPr>
        <w:t>,</w:t>
      </w:r>
      <w:r w:rsidR="00F11C0E" w:rsidRPr="00172DEB">
        <w:rPr>
          <w:rFonts w:ascii="Times New Roman" w:hAnsi="Times New Roman" w:cs="Times New Roman"/>
          <w:sz w:val="24"/>
          <w:szCs w:val="24"/>
        </w:rPr>
        <w:t xml:space="preserve"> </w:t>
      </w:r>
      <w:r w:rsidR="00B91CA5" w:rsidRPr="00172DEB">
        <w:rPr>
          <w:rFonts w:ascii="Times New Roman" w:hAnsi="Times New Roman" w:cs="Times New Roman"/>
          <w:sz w:val="24"/>
          <w:szCs w:val="24"/>
        </w:rPr>
        <w:t xml:space="preserve">because fast-growing pioneer species </w:t>
      </w:r>
      <w:r w:rsidR="001D2D16" w:rsidRPr="00172DEB">
        <w:rPr>
          <w:rFonts w:ascii="Times New Roman" w:hAnsi="Times New Roman" w:cs="Times New Roman"/>
          <w:sz w:val="24"/>
          <w:szCs w:val="24"/>
        </w:rPr>
        <w:t xml:space="preserve">grow rapidly in response to the elevated resources </w:t>
      </w:r>
      <w:r w:rsidR="00F11C0E" w:rsidRPr="00172DEB">
        <w:rPr>
          <w:rFonts w:ascii="Times New Roman" w:hAnsi="Times New Roman" w:cs="Times New Roman"/>
          <w:sz w:val="24"/>
          <w:szCs w:val="24"/>
        </w:rPr>
        <w:fldChar w:fldCharType="begin" w:fldLock="1"/>
      </w:r>
      <w:r w:rsidR="00F11C0E" w:rsidRPr="00172DEB">
        <w:rPr>
          <w:rFonts w:ascii="Times New Roman" w:hAnsi="Times New Roman" w:cs="Times New Roman"/>
          <w:sz w:val="24"/>
          <w:szCs w:val="24"/>
        </w:rPr>
        <w:instrText>ADDIN CSL_CITATION {"citationItems":[{"id":"ITEM-1","itemData":{"DOI":"10.2307/1940529","abstract":"Gap—phase regeneration of trees was described for the first 5—6 yr of regrowth in 30 treefall gaps (20—705 m2) in tropical moist forest on Barro Colorado Island, Panama. Trees were classified as pioneers (saplings found only in gaps) or primary species (saplings found in gaps and in the understory of mature forest). In most of the gaps studied, stem densities rose rapidly after gap formation, then levelled off or declined by years 3—6. This pattern was particularly marked in some large gaps (&gt;150 m2), where pioneers attained high densities, then experienced heavy mortality. Stem density of primary species did not vary with gap size. In large gaps the mean rate of growth in height was greater for pioneers than for primary species, size—class distribution broadened more for pioneers than for primary species, and early recruits of both regeneration types grew faster than later ones. Gap formation fosters regeneration of pioneer and primary species and, in this forest, produces patches that differ markedly in tree population dynamics, species composition, and growth rate.","author":[{"dropping-particle":"","family":"Brokaw","given":"Nicholas V. L.","non-dropping-particle":"","parse-names":false,"suffix":""}],"container-title":"Ecology","id":"ITEM-1","issue":"3","issued":{"date-parts":[["1985","6"]]},"page":"682-687","publisher":"Ecological Society of America","title":"Gap-Phase Regeneration in a Tropical Forest","type":"article-journal","volume":"66"},"uris":["http://www.mendeley.com/documents/?uuid=9e453c89-76ea-3a71-acaf-c4375fe84202"]},{"id":"ITEM-2","itemData":{"DOI":"10.1016/J.FORECO.2004.10.011","ISSN":"0378-1127","abstract":"Secondary forests now play a vital role in the conservation of tree species diversity in Southeast Asia because of the continuing fragmentation and decreasing extent of undisturbed forests in this region. To be able to determine the structural and compositional integrity of secondary forests, a ground based rapid assessment method was developed. For this purpose species from the genera Macaranga and Mallotus (Euphorbiaceae) were classified into early and late successional species based on morphological characters that were found to correlate with the light establishment preferences of these species. These characters were wood density (found to be significantly negatively correlated with light establishment preference), seed size (also significantly negatively correlated with light establishment preference), and leaf shape (the leaf length/width ratio was significantly negatively correlated with light establishment preference). Based on this species classification, number of pioneers and non-pioneers could be determined in 71 plots of 0.3ha, covering 11 common forest disturbance types in Southeast Asia. Three main patterns were detected with this methodology: (1) pioneer and non-pioneer densities were significantly correlated with the forest disturbance level; (2) pioneer densities decreased with time since disturbance; (3) pioneer densities increased with repeated disturbance. A sample size test indicated that forest disturbance in general, and the differences between the major disturbance types could be significantly determined with a minimum of five plots of 0.3ha. An interactive version of the developed forest disturbance methodology is available at http://www.nationaalherbarium.nl/MacMalBorneo/index.htm.","author":[{"dropping-particle":"","family":"Slik","given":"J.W.F.","non-dropping-particle":"","parse-names":false,"suffix":""}],"container-title":"Forest Ecology and Management","id":"ITEM-2","issue":"1-3","issued":{"date-parts":[["2005","2","1"]]},"page":"241-250","publisher":"Elsevier","title":"Assessing tropical lowland forest disturbance using plant morphological and ecological attributes","type":"article-journal","volume":"205"},"uris":["http://www.mendeley.com/documents/?uuid=52ca3772-7379-3388-8144-bc2f9b439bf2"]},{"id":"ITEM-3","itemData":{"DOI":"10.1016/j.foreco.2015.11.017","abstract":"Rainforest restoration is an important application in today’s multipurpose management of secondary forest. However, our knowledge of tree species’ traits and responses to treatment is insufficient for foresters to make good decisions for sustainable management. The aim of our study was to see whether it is possible to predict tree species’ responses to increased light based on species’ traits, and to relate these responses to a possible pioneer–climax continuum of life history traits, also among species with presumed climax properties. We examined 33 taxa (including 19 from the dipterocarp family) replicated 20 times and randomly planted in lines over a 3ha area in the interior of Sabah, Borneo. Four years after establishment we performed a canopy reduction treatment to increase the light conditions up to levels present in tree gaps in the forest. We created a PLS (Partial Least Square Regressions) model with the two predicted variables HGR (height growth response) and Q3 HGR (the 75 percentile of a species’ HGR, interpreted as the potential HGR). The model captured 47% of the variation for the predicted variables. We found significant tree species’ responses in height growth to the increased light. High specific leaf area, strong early height growth, high foliar N content, high leaved stem length and large crown were linked to fast growth, while high wood density and high foliar K content were associated with slow growth. We also found a trade-off between growth response and survival among the species. We conclude that climax tree species have specific life history adaptations along a pioneer–climax continuum, which can be predicted from species’ traits. The importance of easily observed or extracted traits such as initial growth rate, specific leaf area and wood density for predicting growth suggests the possibility of fast screening of species with unknown characteristics, which could be of great value in practical forest management.","author":[{"dropping-particle":"","family":"Gustafsson","given":"Malin","non-dropping-particle":"","parse-names":false,"suffix":""},{"dropping-particle":"","family":"Gustafsson","given":"Lena","non-dropping-particle":"","parse-names":false,"suffix":""},{"dropping-particle":"","family":"Alloysius","given":"David","non-dropping-particle":"","parse-names":false,"suffix":""},{"dropping-particle":"","family":"Falck","given":"Jan","non-dropping-particle":"","parse-names":false,"suffix":""},{"dropping-particle":"","family":"Yap","given":"Sauwai","non-dropping-particle":"","parse-names":false,"suffix":""},{"dropping-particle":"","family":"Karlsson","given":"Anders","non-dropping-particle":"","parse-names":false,"suffix":""},{"dropping-particle":"","family":"Ilstedt","given":"Ulrik","non-dropping-particle":"","parse-names":false,"suffix":""}],"container-title":"Forest Ecology and Management","id":"ITEM-3","issued":{"date-parts":[["2016"]]},"page":"20-28","title":"Life history traits predict the response to increased light among 33 tropical rainforest tree species","type":"article-journal","volume":"362"},"uris":["http://www.mendeley.com/documents/?uuid=1506d87c-9ae4-3e16-b68a-562386e47d12"]},{"id":"ITEM-4","itemData":{"DOI":"10.1111/j.1654-1103.2003.tb02132.x","ISSN":"11009233","author":[{"dropping-particle":"","family":"Verburg","given":"René","non-dropping-particle":"","parse-names":false,"suffix":""},{"dropping-particle":"","family":"Eijk-Bos","given":"Clara","non-dropping-particle":"van","parse-names":false,"suffix":""}],"container-title":"Journal of Vegetation Science","id":"ITEM-4","issue":"1","issued":{"date-parts":[["2003","2","1"]]},"page":"99-110","publisher":"John Wiley &amp; Sons, Ltd (10.1111)","title":"Effects of selective logging on tree diversity, composition and plant functional type patterns in a Bornean rain forest","type":"article-journal","volume":"14"},"uris":["http://www.mendeley.com/documents/?uuid=979540ef-94fc-366d-9f60-f6779a164fc3"]}],"mendeley":{"formattedCitation":"(Brokaw 1985; Verburg &amp; van Eijk-Bos 2003; Slik 2005; Gustafsson &lt;i&gt;et al.&lt;/i&gt; 2016)","plainTextFormattedCitation":"(Brokaw 1985; Verburg &amp; van Eijk-Bos 2003; Slik 2005; Gustafsson et al. 2016)","previouslyFormattedCitation":"(Brokaw 1985; Verburg &amp; van Eijk-Bos 2003; Slik 2005; Gustafsson &lt;i&gt;et al.&lt;/i&gt; 2016)"},"properties":{"noteIndex":0},"schema":"https://github.com/citation-style-language/schema/raw/master/csl-citation.json"}</w:instrText>
      </w:r>
      <w:r w:rsidR="00F11C0E" w:rsidRPr="00172DEB">
        <w:rPr>
          <w:rFonts w:ascii="Times New Roman" w:hAnsi="Times New Roman" w:cs="Times New Roman"/>
          <w:sz w:val="24"/>
          <w:szCs w:val="24"/>
        </w:rPr>
        <w:fldChar w:fldCharType="separate"/>
      </w:r>
      <w:r w:rsidR="00F11C0E" w:rsidRPr="00172DEB">
        <w:rPr>
          <w:rFonts w:ascii="Times New Roman" w:hAnsi="Times New Roman" w:cs="Times New Roman"/>
          <w:noProof/>
          <w:sz w:val="24"/>
          <w:szCs w:val="24"/>
        </w:rPr>
        <w:t xml:space="preserve">(Brokaw 1985; Verburg &amp; van Eijk-Bos 2003; Slik 2005; Gustafsson </w:t>
      </w:r>
      <w:r w:rsidR="00F11C0E" w:rsidRPr="00172DEB">
        <w:rPr>
          <w:rFonts w:ascii="Times New Roman" w:hAnsi="Times New Roman" w:cs="Times New Roman"/>
          <w:i/>
          <w:noProof/>
          <w:sz w:val="24"/>
          <w:szCs w:val="24"/>
        </w:rPr>
        <w:t>et al.</w:t>
      </w:r>
      <w:r w:rsidR="00F11C0E" w:rsidRPr="00172DEB">
        <w:rPr>
          <w:rFonts w:ascii="Times New Roman" w:hAnsi="Times New Roman" w:cs="Times New Roman"/>
          <w:noProof/>
          <w:sz w:val="24"/>
          <w:szCs w:val="24"/>
        </w:rPr>
        <w:t xml:space="preserve"> 2016)</w:t>
      </w:r>
      <w:r w:rsidR="00F11C0E" w:rsidRPr="00172DEB">
        <w:rPr>
          <w:rFonts w:ascii="Times New Roman" w:hAnsi="Times New Roman" w:cs="Times New Roman"/>
          <w:sz w:val="24"/>
          <w:szCs w:val="24"/>
        </w:rPr>
        <w:fldChar w:fldCharType="end"/>
      </w:r>
      <w:r w:rsidR="00F11C0E" w:rsidRPr="00172DEB">
        <w:rPr>
          <w:rFonts w:ascii="Times New Roman" w:hAnsi="Times New Roman" w:cs="Times New Roman"/>
          <w:sz w:val="24"/>
          <w:szCs w:val="24"/>
        </w:rPr>
        <w:t xml:space="preserve">. </w:t>
      </w:r>
      <w:r w:rsidR="00F11C0E" w:rsidRPr="00172DEB">
        <w:rPr>
          <w:rFonts w:ascii="Times New Roman" w:hAnsi="Times New Roman" w:cs="Times New Roman"/>
          <w:sz w:val="24"/>
          <w:szCs w:val="24"/>
        </w:rPr>
        <w:fldChar w:fldCharType="begin" w:fldLock="1"/>
      </w:r>
      <w:r w:rsidR="004A5036" w:rsidRPr="00172DEB">
        <w:rPr>
          <w:rFonts w:ascii="Times New Roman" w:hAnsi="Times New Roman" w:cs="Times New Roman"/>
          <w:sz w:val="24"/>
          <w:szCs w:val="24"/>
        </w:rPr>
        <w:instrText>ADDIN CSL_CITATION {"citationItems":[{"id":"ITEM-1","itemData":{"DOI":"10.1111/nph.15444","author":[{"dropping-particle":"","family":"Both","given":"Sabine","non-dropping-particle":"","parse-names":false,"suffix":""},{"dropping-particle":"","family":"Riutta","given":"Terhi","non-dropping-particle":"","parse-names":false,"suffix":""},{"dropping-particle":"","family":"Paine","given":"C. E. Timothy","non-dropping-particle":"","parse-names":false,"suffix":""},{"dropping-particle":"","family":"Elias","given":"Dafydd M. O.","non-dropping-particle":"","parse-names":false,"suffix":""},{"dropping-particle":"","family":"Cruz","given":"R. S.","non-dropping-particle":"","parse-names":false,"suffix":""},{"dropping-particle":"","family":"Jain","given":"Annuar","non-dropping-particle":"","parse-names":false,"suffix":""},{"dropping-particle":"","family":"Johnson","given":"David","non-dropping-particle":"","parse-names":false,"suffix":""},{"dropping-particle":"","family":"Kritzler","given":"Ully H.","non-dropping-particle":"","parse-names":false,"suffix":""},{"dropping-particle":"","family":"Kuntz","given":"Marianne","non-dropping-particle":"","parse-names":false,"suffix":""},{"dropping-particle":"","family":"Majalap</w:instrText>
      </w:r>
      <w:r w:rsidR="004A5036" w:rsidRPr="00172DEB">
        <w:rPr>
          <w:rFonts w:ascii="Cambria Math" w:hAnsi="Cambria Math" w:cs="Cambria Math"/>
          <w:sz w:val="24"/>
          <w:szCs w:val="24"/>
        </w:rPr>
        <w:instrText>‐</w:instrText>
      </w:r>
      <w:r w:rsidR="004A5036" w:rsidRPr="00172DEB">
        <w:rPr>
          <w:rFonts w:ascii="Times New Roman" w:hAnsi="Times New Roman" w:cs="Times New Roman"/>
          <w:sz w:val="24"/>
          <w:szCs w:val="24"/>
        </w:rPr>
        <w:instrText>Lee","given":"Noreen","non-dropping-particle":"","parse-names":false,"suffix":""},{"dropping-particle":"","family":"Mielke","given":"Nora","non-dropping-particle":"","parse-names":false,"suffix":""},{"dropping-particle":"","family":"Montoya Pillco","given":"Milenka X.","non-dropping-particle":"","parse-names":false,"suffix":""},{"dropping-particle":"","family":"Ostle","given":"Nicholas J.","non-dropping-particle":"","parse-names":false,"suffix":""},{"dropping-particle":"","family":"Arn Teh","given":"Yit","non-dropping-particle":"","parse-names":false,"suffix":""},{"dropping-particle":"","family":"Malhi","given":"Yadvinder","non-dropping-particle":"","parse-names":false,"suffix":""},{"dropping-particle":"","family":"Burslem","given":"David F. R. P.","non-dropping-particle":"","parse-names":false,"suffix":""}],"container-title":"New Phytologist","id":"ITEM-1","issue":"4","issued":{"date-parts":[["2019","3","20"]]},"page":"1853-1865","publisher":"John Wiley &amp; Sons, Ltd (10.1111)","title":"Logging and soil nutrients independently explain plant trait expression in tropical forests","type":"article-journal","volume":"221"},"uris":["http://www.mendeley.com/documents/?uuid=4ad838f1-bc03-3b32-b01c-c678eccd02d9"]}],"mendeley":{"formattedCitation":"(Both &lt;i&gt;et al.&lt;/i&gt; 2019)","manualFormatting":"Both et al. (2019)","plainTextFormattedCitation":"(Both et al. 2019)","previouslyFormattedCitation":"(Both &lt;i&gt;et al.&lt;/i&gt; 2019)"},"properties":{"noteIndex":0},"schema":"https://github.com/citation-style-language/schema/raw/master/csl-citation.json"}</w:instrText>
      </w:r>
      <w:r w:rsidR="00F11C0E" w:rsidRPr="00172DEB">
        <w:rPr>
          <w:rFonts w:ascii="Times New Roman" w:hAnsi="Times New Roman" w:cs="Times New Roman"/>
          <w:sz w:val="24"/>
          <w:szCs w:val="24"/>
        </w:rPr>
        <w:fldChar w:fldCharType="separate"/>
      </w:r>
      <w:r w:rsidR="00F11C0E" w:rsidRPr="00172DEB">
        <w:rPr>
          <w:rFonts w:ascii="Times New Roman" w:hAnsi="Times New Roman" w:cs="Times New Roman"/>
          <w:noProof/>
          <w:sz w:val="24"/>
          <w:szCs w:val="24"/>
        </w:rPr>
        <w:t xml:space="preserve">Both </w:t>
      </w:r>
      <w:r w:rsidR="00F11C0E" w:rsidRPr="00172DEB">
        <w:rPr>
          <w:rFonts w:ascii="Times New Roman" w:hAnsi="Times New Roman" w:cs="Times New Roman"/>
          <w:i/>
          <w:noProof/>
          <w:sz w:val="24"/>
          <w:szCs w:val="24"/>
        </w:rPr>
        <w:t>et al.</w:t>
      </w:r>
      <w:r w:rsidR="00F11C0E" w:rsidRPr="00172DEB">
        <w:rPr>
          <w:rFonts w:ascii="Times New Roman" w:hAnsi="Times New Roman" w:cs="Times New Roman"/>
          <w:noProof/>
          <w:sz w:val="24"/>
          <w:szCs w:val="24"/>
        </w:rPr>
        <w:t xml:space="preserve"> (2019)</w:t>
      </w:r>
      <w:r w:rsidR="00F11C0E" w:rsidRPr="00172DEB">
        <w:rPr>
          <w:rFonts w:ascii="Times New Roman" w:hAnsi="Times New Roman" w:cs="Times New Roman"/>
          <w:sz w:val="24"/>
          <w:szCs w:val="24"/>
        </w:rPr>
        <w:fldChar w:fldCharType="end"/>
      </w:r>
      <w:r w:rsidR="00F11C0E" w:rsidRPr="00172DEB">
        <w:rPr>
          <w:rFonts w:ascii="Times New Roman" w:hAnsi="Times New Roman" w:cs="Times New Roman"/>
          <w:sz w:val="24"/>
          <w:szCs w:val="24"/>
        </w:rPr>
        <w:t xml:space="preserve"> identified that</w:t>
      </w:r>
      <w:r w:rsidR="00C07952" w:rsidRPr="00172DEB">
        <w:rPr>
          <w:rFonts w:ascii="Times New Roman" w:hAnsi="Times New Roman" w:cs="Times New Roman"/>
          <w:sz w:val="24"/>
          <w:szCs w:val="24"/>
        </w:rPr>
        <w:t xml:space="preserve"> </w:t>
      </w:r>
      <w:r w:rsidR="00F11C0E" w:rsidRPr="00172DEB">
        <w:rPr>
          <w:rFonts w:ascii="Times New Roman" w:hAnsi="Times New Roman" w:cs="Times New Roman"/>
          <w:sz w:val="24"/>
          <w:szCs w:val="24"/>
        </w:rPr>
        <w:t>logged forest</w:t>
      </w:r>
      <w:r w:rsidR="004A5036" w:rsidRPr="00172DEB">
        <w:rPr>
          <w:rFonts w:ascii="Times New Roman" w:hAnsi="Times New Roman" w:cs="Times New Roman"/>
          <w:sz w:val="24"/>
          <w:szCs w:val="24"/>
        </w:rPr>
        <w:t xml:space="preserve"> communities</w:t>
      </w:r>
      <w:r w:rsidR="00F11C0E" w:rsidRPr="00172DEB">
        <w:rPr>
          <w:rFonts w:ascii="Times New Roman" w:hAnsi="Times New Roman" w:cs="Times New Roman"/>
          <w:sz w:val="24"/>
          <w:szCs w:val="24"/>
        </w:rPr>
        <w:t xml:space="preserve"> were </w:t>
      </w:r>
      <w:r w:rsidR="00F64E93" w:rsidRPr="00172DEB">
        <w:rPr>
          <w:rFonts w:ascii="Times New Roman" w:hAnsi="Times New Roman" w:cs="Times New Roman"/>
          <w:sz w:val="24"/>
          <w:szCs w:val="24"/>
        </w:rPr>
        <w:t>dominated by species with acquisitive traits</w:t>
      </w:r>
      <w:r w:rsidR="00DB0418" w:rsidRPr="00172DEB">
        <w:rPr>
          <w:rFonts w:ascii="Times New Roman" w:hAnsi="Times New Roman" w:cs="Times New Roman"/>
          <w:sz w:val="24"/>
          <w:szCs w:val="24"/>
        </w:rPr>
        <w:t>, while old-growth areas were dominated by species with conservative traits</w:t>
      </w:r>
      <w:r w:rsidR="003E7784" w:rsidRPr="00172DEB">
        <w:rPr>
          <w:rFonts w:ascii="Times New Roman" w:hAnsi="Times New Roman" w:cs="Times New Roman"/>
          <w:sz w:val="24"/>
          <w:szCs w:val="24"/>
        </w:rPr>
        <w:t xml:space="preserve">; </w:t>
      </w:r>
      <w:r w:rsidR="00DB0418" w:rsidRPr="00172DEB">
        <w:rPr>
          <w:rFonts w:ascii="Times New Roman" w:hAnsi="Times New Roman" w:cs="Times New Roman"/>
          <w:sz w:val="24"/>
          <w:szCs w:val="24"/>
        </w:rPr>
        <w:t>similar tr</w:t>
      </w:r>
      <w:r w:rsidR="003E7784" w:rsidRPr="00172DEB">
        <w:rPr>
          <w:rFonts w:ascii="Times New Roman" w:hAnsi="Times New Roman" w:cs="Times New Roman"/>
          <w:sz w:val="24"/>
          <w:szCs w:val="24"/>
        </w:rPr>
        <w:t>ends in leaf and wood economics</w:t>
      </w:r>
      <w:r w:rsidR="00DB0418" w:rsidRPr="00172DEB">
        <w:rPr>
          <w:rFonts w:ascii="Times New Roman" w:hAnsi="Times New Roman" w:cs="Times New Roman"/>
          <w:sz w:val="24"/>
          <w:szCs w:val="24"/>
        </w:rPr>
        <w:t xml:space="preserve"> have been reported in other tropical forests</w:t>
      </w:r>
      <w:r w:rsidR="004A5036" w:rsidRPr="00172DEB">
        <w:rPr>
          <w:rFonts w:ascii="Times New Roman" w:hAnsi="Times New Roman" w:cs="Times New Roman"/>
          <w:sz w:val="24"/>
          <w:szCs w:val="24"/>
        </w:rPr>
        <w:t xml:space="preserve"> </w:t>
      </w:r>
      <w:r w:rsidR="00F11C0E" w:rsidRPr="00172DEB">
        <w:rPr>
          <w:rFonts w:ascii="Times New Roman" w:hAnsi="Times New Roman" w:cs="Times New Roman"/>
          <w:sz w:val="24"/>
          <w:szCs w:val="24"/>
        </w:rPr>
        <w:fldChar w:fldCharType="begin" w:fldLock="1"/>
      </w:r>
      <w:r w:rsidR="00510A12" w:rsidRPr="00172DEB">
        <w:rPr>
          <w:rFonts w:ascii="Times New Roman" w:hAnsi="Times New Roman" w:cs="Times New Roman"/>
          <w:sz w:val="24"/>
          <w:szCs w:val="24"/>
        </w:rPr>
        <w:instrText>ADDIN CSL_CITATION {"citationItems":[{"id":"ITEM-1","itemData":{"DOI":"10.1111/j.1365-2664.2012.02164.x","ISSN":"00218901","author":[{"dropping-particle":"","family":"Baraloto","given":"Christopher","non-dropping-particle":"","parse-names":false,"suffix":""},{"dropping-particle":"","family":"Hérault","given":"Bruno","non-dropping-particle":"","parse-names":false,"suffix":""},{"dropping-particle":"","family":"Paine","given":"C. E. Timothy","non-dropping-particle":"","parse-names":false,"suffix":""},{"dropping-particle":"","family":"Massot","given":"Hélène","non-dropping-particle":"","parse-names":false,"suffix":""},{"dropping-particle":"","family":"Blanc","given":"Lilian","non-dropping-particle":"","parse-names":false,"suffix":""},{"dropping-particle":"","family":"Bonal","given":"Damien","non-dropping-particle":"","parse-names":false,"suffix":""},{"dropping-particle":"","family":"Molino","given":"Jean-François","non-dropping-particle":"","parse-names":false,"suffix":""},{"dropping-particle":"","family":"Nicolini","given":"Eric A.","non-dropping-particle":"","parse-names":false,"suffix":""},{"dropping-particle":"","family":"Sabatier","given":"Daniel","non-dropping-particle":"","parse-names":false,"suffix":""}],"container-title":"Journal of Applied Ecology","id":"ITEM-1","issue":"4","issued":{"date-parts":[["2012","8","1"]]},"page":"861-870","publisher":"Wiley/Blackwell (10.1111)","title":"Contrasting taxonomic and functional responses of a tropical tree community to selective logging","type":"article-journal","volume":"49"},"uris":["http://www.mendeley.com/documents/?uuid=a7df1ca3-74f6-3b68-a486-781947413ef2"]},{"id":"ITEM-2","itemData":{"DOI":"10.1111/j.1365-2745.2012.02015.x","ISSN":"00220477","author":[{"dropping-particle":"","family":"Carreño-Rocabado","given":"Geovana","non-dropping-particle":"","parse-names":false,"suffix":""},{"dropping-particle":"","family":"Peña-Claros","given":"Marielos","non-dropping-particle":"","parse-names":false,"suffix":""},{"dropping-particle":"","family":"Bongers","given":"Frans","non-dropping-particle":"","parse-names":false,"suffix":""},{"dropping-particle":"","family":"Alarcón","given":"Alfredo","non-dropping-particle":"","parse-names":false,"suffix":""},{"dropping-particle":"","family":"Licona","given":"Juan-Carlos","non-dropping-particle":"","parse-names":false,"suffix":""},{"dropping-particle":"","family":"Poorter","given":"Lourens","non-dropping-particle":"","parse-names":false,"suffix":""}],"container-title":"Journal of Ecology","editor":[{"dropping-particle":"","family":"Vesk","given":"Peter","non-dropping-particle":"","parse-names":false,"suffix":""}],"id":"ITEM-2","issue":"6","issued":{"date-parts":[["2012","11","1"]]},"page":"1453-1463","publisher":"Wiley/Blackwell (10.1111)","title":"Effects of disturbance intensity on species and functional diversity in a tropical forest","type":"article-journal","volume":"100"},"uris":["http://www.mendeley.com/documents/?uuid=e9dd50da-4699-3c4d-80bb-292ec6cbd593"]},{"id":"ITEM-3","itemData":{"DOI":"10.1890/14-0340","ISSN":"10510761","abstract":"There is consensus that plant diversity and ecosystem processes are negatively affected by land-use intensification (LUI), but, at the same time, there is empirical evidence that a large heterogeneity can be found in the responses. This heterogeneity is especially poorly understood in tropical ecosystems. We evaluated changes in community functional properties across five common land-use types in the wet tropics with different land-use intensity: mature forest, logged forest, secondary forest, agricultural land, and pastureland, located in the lowlands of Bolivia. For the dominant plant species, we measured 12 functional response traits related to their life history, acquisition and conservation of resources, plant domestication, and breeding. We used three single-trait metrics to describe community functional properties: community abundance-weighted mean (CWM) traits values, coefficient of variation, and kurtosis of distribution. The CWM of all 12 traits clearly responded to LUI. Overall, we found that an increase in LUI resulted in communities dominated by plants with acquisitive leaf trait values. However, contrary to our expectations, secondary forests had more conservative trait values (i.e., lower specific leaf area) than mature and logged forest, probably because they were dominated by palm species. Functional variation peaked at intermediate land-use intensity (high coefficient of variation and low kurtosis), which included secondary forest but, unexpectedly, also agricultural land, which is an intensely managed system. The high functional variation of these systems is due to a combination of how response traits (and species) are filtered out by biophysical filters and how management practices introduced a range of exotic species and their trait values into the local species pool. Our results showed that, at local scales and depending on prevailing environmental and management practices, LUI does not necessarily result in communities with more acquisitive trait values or with less functional variation. Instead of the widely expected negative impacts of LUI on plant diversity, we found varying responses of functional variation, with possible repercussions on many ecosystem services. These findings provide a background for actively mitigating negative effects of LUI while meeting the needs of local communities that rely mainly on provisioning ecosystem services for their livelihoods.","author":[{"dropping-particle":"","family":"Carreño-Rocabado","given":"Geovana","non-dropping-particle":"","parse-names":false,"suffix":""},{"dropping-particle":"","family":"Peña-Claros","given":"Marielos","non-dropping-particle":"","parse-names":false,"suffix":""},{"dropping-particle":"","family":"Bongers","given":"Frans","non-dropping-particle":"","parse-names":false,"suffix":""},{"dropping-particle":"","family":"Díaz","given":"Sandra","non-dropping-particle":"","parse-names":false,"suffix":""},{"dropping-particle":"","family":"Quétier","given":"Fabien","non-dropping-particle":"","parse-names":false,"suffix":""},{"dropping-particle":"","family":"Chuviña","given":"José","non-dropping-particle":"","parse-names":false,"suffix":""},{"dropping-particle":"","family":"Poorter","given":"Lourens","non-dropping-particle":"","parse-names":false,"suffix":""}],"container-title":"Ecological Applications","id":"ITEM-3","issue":"1","issued":{"date-parts":[["2016","1","1"]]},"page":"174-189","title":"Land-use intensification effects on functional properties in tropical plant communities","type":"article-journal","volume":"26"},"uris":["http://www.mendeley.com/documents/?uuid=92be4213-947f-3d6a-ae3c-fd9f7f1cab65"]}],"mendeley":{"formattedCitation":"(Baraloto &lt;i&gt;et al.&lt;/i&gt; 2012; Carreño-Rocabado &lt;i&gt;et al.&lt;/i&gt; 2012, 2016)","plainTextFormattedCitation":"(Baraloto et al. 2012; Carreño-Rocabado et al. 2012, 2016)","previouslyFormattedCitation":"(Baraloto &lt;i&gt;et al.&lt;/i&gt; 2012; Carreño-Rocabado &lt;i&gt;et al.&lt;/i&gt; 2012, 2016)"},"properties":{"noteIndex":0},"schema":"https://github.com/citation-style-language/schema/raw/master/csl-citation.json"}</w:instrText>
      </w:r>
      <w:r w:rsidR="00F11C0E" w:rsidRPr="00172DEB">
        <w:rPr>
          <w:rFonts w:ascii="Times New Roman" w:hAnsi="Times New Roman" w:cs="Times New Roman"/>
          <w:sz w:val="24"/>
          <w:szCs w:val="24"/>
        </w:rPr>
        <w:fldChar w:fldCharType="separate"/>
      </w:r>
      <w:r w:rsidR="004A5036" w:rsidRPr="00172DEB">
        <w:rPr>
          <w:rFonts w:ascii="Times New Roman" w:hAnsi="Times New Roman" w:cs="Times New Roman"/>
          <w:noProof/>
          <w:sz w:val="24"/>
          <w:szCs w:val="24"/>
        </w:rPr>
        <w:t xml:space="preserve">(Baraloto </w:t>
      </w:r>
      <w:r w:rsidR="004A5036" w:rsidRPr="00172DEB">
        <w:rPr>
          <w:rFonts w:ascii="Times New Roman" w:hAnsi="Times New Roman" w:cs="Times New Roman"/>
          <w:i/>
          <w:noProof/>
          <w:sz w:val="24"/>
          <w:szCs w:val="24"/>
        </w:rPr>
        <w:t>et al.</w:t>
      </w:r>
      <w:r w:rsidR="004A5036" w:rsidRPr="00172DEB">
        <w:rPr>
          <w:rFonts w:ascii="Times New Roman" w:hAnsi="Times New Roman" w:cs="Times New Roman"/>
          <w:noProof/>
          <w:sz w:val="24"/>
          <w:szCs w:val="24"/>
        </w:rPr>
        <w:t xml:space="preserve"> 2012; Carreño-Rocabado </w:t>
      </w:r>
      <w:r w:rsidR="004A5036" w:rsidRPr="00172DEB">
        <w:rPr>
          <w:rFonts w:ascii="Times New Roman" w:hAnsi="Times New Roman" w:cs="Times New Roman"/>
          <w:i/>
          <w:noProof/>
          <w:sz w:val="24"/>
          <w:szCs w:val="24"/>
        </w:rPr>
        <w:t>et al.</w:t>
      </w:r>
      <w:r w:rsidR="004A5036" w:rsidRPr="00172DEB">
        <w:rPr>
          <w:rFonts w:ascii="Times New Roman" w:hAnsi="Times New Roman" w:cs="Times New Roman"/>
          <w:noProof/>
          <w:sz w:val="24"/>
          <w:szCs w:val="24"/>
        </w:rPr>
        <w:t xml:space="preserve"> 2012, 2016)</w:t>
      </w:r>
      <w:r w:rsidR="00F11C0E" w:rsidRPr="00172DEB">
        <w:rPr>
          <w:rFonts w:ascii="Times New Roman" w:hAnsi="Times New Roman" w:cs="Times New Roman"/>
          <w:sz w:val="24"/>
          <w:szCs w:val="24"/>
        </w:rPr>
        <w:fldChar w:fldCharType="end"/>
      </w:r>
      <w:r w:rsidR="00F11C0E" w:rsidRPr="00172DEB">
        <w:rPr>
          <w:rFonts w:ascii="Times New Roman" w:hAnsi="Times New Roman" w:cs="Times New Roman"/>
          <w:sz w:val="24"/>
          <w:szCs w:val="24"/>
        </w:rPr>
        <w:t>.</w:t>
      </w:r>
      <w:r w:rsidR="004A5036" w:rsidRPr="00172DEB">
        <w:rPr>
          <w:rFonts w:ascii="Times New Roman" w:hAnsi="Times New Roman" w:cs="Times New Roman"/>
          <w:sz w:val="24"/>
          <w:szCs w:val="24"/>
        </w:rPr>
        <w:t xml:space="preserve"> </w:t>
      </w:r>
      <w:r w:rsidR="00F30962" w:rsidRPr="00172DEB">
        <w:rPr>
          <w:rFonts w:ascii="Times New Roman" w:hAnsi="Times New Roman" w:cs="Times New Roman"/>
          <w:sz w:val="24"/>
          <w:szCs w:val="24"/>
        </w:rPr>
        <w:t xml:space="preserve">However, with </w:t>
      </w:r>
      <w:r w:rsidR="0008738E" w:rsidRPr="00172DEB">
        <w:rPr>
          <w:rFonts w:ascii="Times New Roman" w:hAnsi="Times New Roman" w:cs="Times New Roman"/>
          <w:sz w:val="24"/>
          <w:szCs w:val="24"/>
        </w:rPr>
        <w:t xml:space="preserve">only </w:t>
      </w:r>
      <w:r w:rsidR="00F30962" w:rsidRPr="00172DEB">
        <w:rPr>
          <w:rFonts w:ascii="Times New Roman" w:hAnsi="Times New Roman" w:cs="Times New Roman"/>
          <w:sz w:val="24"/>
          <w:szCs w:val="24"/>
        </w:rPr>
        <w:t xml:space="preserve">small numbers of independent field measurements it </w:t>
      </w:r>
      <w:r w:rsidR="00F02D82" w:rsidRPr="00172DEB">
        <w:rPr>
          <w:rFonts w:ascii="Times New Roman" w:hAnsi="Times New Roman" w:cs="Times New Roman"/>
          <w:sz w:val="24"/>
          <w:szCs w:val="24"/>
        </w:rPr>
        <w:t>has</w:t>
      </w:r>
      <w:r w:rsidR="00F30962" w:rsidRPr="00172DEB">
        <w:rPr>
          <w:rFonts w:ascii="Times New Roman" w:hAnsi="Times New Roman" w:cs="Times New Roman"/>
          <w:sz w:val="24"/>
          <w:szCs w:val="24"/>
        </w:rPr>
        <w:t xml:space="preserve"> not </w:t>
      </w:r>
      <w:r w:rsidR="00F02D82" w:rsidRPr="00172DEB">
        <w:rPr>
          <w:rFonts w:ascii="Times New Roman" w:hAnsi="Times New Roman" w:cs="Times New Roman"/>
          <w:sz w:val="24"/>
          <w:szCs w:val="24"/>
        </w:rPr>
        <w:t xml:space="preserve">been </w:t>
      </w:r>
      <w:r w:rsidR="00F30962" w:rsidRPr="00172DEB">
        <w:rPr>
          <w:rFonts w:ascii="Times New Roman" w:hAnsi="Times New Roman" w:cs="Times New Roman"/>
          <w:sz w:val="24"/>
          <w:szCs w:val="24"/>
        </w:rPr>
        <w:t>possible to separate the role of logging from that of landscape scale nutrient distributions.</w:t>
      </w:r>
    </w:p>
    <w:p w14:paraId="008B8560" w14:textId="2A7EB13A" w:rsidR="004A5036" w:rsidRPr="00172DEB" w:rsidRDefault="00EF69A2" w:rsidP="00F02D82">
      <w:pPr>
        <w:ind w:firstLine="720"/>
        <w:jc w:val="both"/>
        <w:rPr>
          <w:rFonts w:ascii="Times New Roman" w:hAnsi="Times New Roman" w:cs="Times New Roman"/>
          <w:sz w:val="24"/>
          <w:szCs w:val="24"/>
        </w:rPr>
      </w:pPr>
      <w:r w:rsidRPr="00172DEB">
        <w:rPr>
          <w:rFonts w:ascii="Times New Roman" w:hAnsi="Times New Roman" w:cs="Times New Roman"/>
          <w:sz w:val="24"/>
          <w:szCs w:val="24"/>
        </w:rPr>
        <w:t xml:space="preserve">Airborne imaging spectrometry (also known as “spectranomics”; </w:t>
      </w:r>
      <w:r w:rsidRPr="00172DEB">
        <w:rPr>
          <w:rFonts w:ascii="Times New Roman" w:hAnsi="Times New Roman" w:cs="Times New Roman"/>
          <w:sz w:val="24"/>
          <w:szCs w:val="24"/>
        </w:rPr>
        <w:fldChar w:fldCharType="begin" w:fldLock="1"/>
      </w:r>
      <w:r w:rsidRPr="00172DEB">
        <w:rPr>
          <w:rFonts w:ascii="Times New Roman" w:hAnsi="Times New Roman" w:cs="Times New Roman"/>
          <w:sz w:val="24"/>
          <w:szCs w:val="24"/>
        </w:rPr>
        <w:instrText>ADDIN CSL_CITATION {"citationItems":[{"id":"ITEM-1","itemData":{"DOI":"10.1890/070152","ISBN":"1540-9295","ISSN":"15409295","PMID":"28126815","abstract":"Tree canopies play an enormous role in the maintenance of tropical forest diversity and ecosystem function, and are therefore central to conservation, management, and resource policy development in tropical regions. However, high-resolution mapping of tropical forest canopies is very difficult, because traditional field, airborne, and satellite measurements cannot resolve the number of canopy species, or particular species of interest, over the large regional scales commensurate with conservation goals and strategies. Newer technologies, such as imaging spectroscopy and light detection and ranging (lidar), are just now reaching performance levels that will allow monitoring of tropical forest diversity from the air, but the methods for applying these technologies are not yet ready. Here, we present concepts that combine chemical and spectral remote sensing perspectives to facilitate canopy diversity mapping. Using examples from our ongoing work in the Hawaiian Islands, we demonstrate how a new “airborne spectranomics” approach could revolutionize tropical forest monitoring in the future. Read More: http://www.esajournals.org/doi/abs/10.1890/070152","author":[{"dropping-particle":"","family":"Asner","given":"Gregory P.","non-dropping-particle":"","parse-names":false,"suffix":""},{"dropping-particle":"","family":"Martin","given":"Roberta E.","non-dropping-particle":"","parse-names":false,"suffix":""}],"container-title":"Frontiers in Ecology and the Environment","id":"ITEM-1","issued":{"date-parts":[["2009"]]},"title":"Airborne spectranomics: Mapping canopy chemical and taxonomic diversity in tropical forests","type":"article-journal"},"uris":["http://www.mendeley.com/documents/?uuid=4e7cc307-a2fd-4e75-b433-7aa110e9db74"]}],"mendeley":{"formattedCitation":"(Asner &amp; Martin 2009)","manualFormatting":"Asner &amp; Martin 2009","plainTextFormattedCitation":"(Asner &amp; Martin 2009)","previouslyFormattedCitation":"(Asner &amp; Martin 2009)"},"properties":{"noteIndex":0},"schema":"https://github.com/citation-style-language/schema/raw/master/csl-citation.json"}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Asner &amp; Martin 2009</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makes it possible to study the spatial distribution of foliar plant traits at broad spatial scales, enabling the effects of logging to be unpicked from the natural background variability of leaf </w:t>
      </w:r>
      <w:r w:rsidRPr="00172DEB">
        <w:rPr>
          <w:rFonts w:ascii="Times New Roman" w:hAnsi="Times New Roman" w:cs="Times New Roman"/>
          <w:sz w:val="24"/>
          <w:szCs w:val="24"/>
        </w:rPr>
        <w:lastRenderedPageBreak/>
        <w:t xml:space="preserve">properties. This approach provides an unrivalled tool for scaling-up point based measurements of ecosystem processes that would otherwise be impossible with </w:t>
      </w:r>
      <w:r w:rsidR="001D2D16" w:rsidRPr="00172DEB">
        <w:rPr>
          <w:rFonts w:ascii="Times New Roman" w:hAnsi="Times New Roman" w:cs="Times New Roman"/>
          <w:sz w:val="24"/>
          <w:szCs w:val="24"/>
        </w:rPr>
        <w:t xml:space="preserve">only </w:t>
      </w:r>
      <w:r w:rsidRPr="00172DEB">
        <w:rPr>
          <w:rFonts w:ascii="Times New Roman" w:hAnsi="Times New Roman" w:cs="Times New Roman"/>
          <w:sz w:val="24"/>
          <w:szCs w:val="24"/>
        </w:rPr>
        <w:t xml:space="preserve">traditional field measurements </w:t>
      </w:r>
      <w:r w:rsidRPr="00172DEB">
        <w:rPr>
          <w:rFonts w:ascii="Times New Roman" w:hAnsi="Times New Roman" w:cs="Times New Roman"/>
          <w:sz w:val="24"/>
          <w:szCs w:val="24"/>
        </w:rPr>
        <w:fldChar w:fldCharType="begin" w:fldLock="1"/>
      </w:r>
      <w:r w:rsidR="00343615" w:rsidRPr="00172DEB">
        <w:rPr>
          <w:rFonts w:ascii="Times New Roman" w:hAnsi="Times New Roman" w:cs="Times New Roman"/>
          <w:sz w:val="24"/>
          <w:szCs w:val="24"/>
        </w:rPr>
        <w:instrText>ADDIN CSL_CITATION {"citationItems":[{"id":"ITEM-1","itemData":{"DOI":"10.1038/ngeo2443","abstract":"Tropical forest functional diversity, which is a measure of the diversity of organismal interactions with the environment, is poorly understood despite its importance for linking evolutionary biology to ecosystem biogeochemistry. Functional diversity is reflected in functional traits such as the concentrations of different compounds in leaves or the density of leaf mass, which are related to plant activities such as plant defence, nutrient cycling, or growth. In the Amazonian lowlands, river movement and microtopography control nutrient mobility, which may influence functional trait distributions. Here we use airborne laser-guided imaging spectroscopy to develop maps of 16 forest canopy traits, throughout four large landscapes that harbour three common forest community types on the Madre de Dios and Tambopata rivers in southwestern Amazonia. Our maps, which are based on quantitative chemometric analysis of forest canopies with visible-to-near infrared (400-2,500 nm) spectroscopy, reveal substantial variation in canopy traits and their distributions within and among forested landscapes. Forest canopy trait distributions are arranged in a nested pattern, with location along rivers controlling trait variation between different landscapes, and microtopography controlling trait variation within landscapes. We suggest that processes of nutrient deposition and depletion drive increasing phosphorus limitation, and a corresponding increase in plant defence, in an eastward direction from the base of the Andes into the Amazon Basin.","author":[{"dropping-particle":"","family":"Asner","given":"Gregory P.","non-dropping-particle":"","parse-names":false,"suffix":""},{"dropping-particle":"","family":"Anderson","given":"Christopher B.","non-dropping-particle":"","parse-names":false,"suffix":""},{"dropping-particle":"","family":"Martin","given":"Roberta E.","non-dropping-particle":"","parse-names":false,"suffix":""},{"dropping-particle":"","family":"Tupayachi","given":"Raul","non-dropping-particle":"","parse-names":false,"suffix":""},{"dropping-particle":"","family":"Knapp","given":"David E.","non-dropping-particle":"","parse-names":false,"suffix":""},{"dropping-particle":"","family":"Sinca","given":"Felipe","non-dropping-particle":"","parse-names":false,"suffix":""}],"container-title":"Nature Geoscience","id":"ITEM-1","issue":"7","issued":{"date-parts":[["2015","5","25"]]},"note":"Patterns of nutrient deposition driven by riparian processes is important indetermining plant communities in the Amazon","page":"567-573","title":"Landscape biogeochemistry reflected in shifting distributions of chemical traits in the Amazon forest canopy","type":"article-journal","volume":"8"},"uris":["http://www.mendeley.com/documents/?uuid=58538aae-1a3b-32a1-b61e-1cb05527e02c"]},{"id":"ITEM-2","itemData":{"DOI":"10.1038/s41467-017-01530-3","abstract":"Assessing functional diversity from space can help predict productivity and stability of forest ecosystems at global scale using biodiversity–ecosystem functioning relationships. We present a new spatially continuous method to map regional patterns of tree functional diversity using combined laser scanning and imaging spectroscopy. The method does not require prior taxonomic information and integrates variation in plant functional traits between and within plant species. We compare our method with leaf-level field measurements and species-level plot inventory data and find reasonable agreement. Morphological and physiological diversity show consistent change with topography and soil, with low functional richness at a mountain ridge under specific environmental conditions. Overall, functional richness follows a logarithmic increase with area, whereas divergence and evenness are scale invariant. By mapping diversity at scales of individual trees to whole communities we demonstrate the potential of assessing functional diversity from space, providing a pathway only limited by technological advances and not by methodology.","author":[{"dropping-particle":"","family":"Schneider","given":"Fabian D.","non-dropping-particle":"","parse-names":false,"suffix":""},{"dropping-particle":"","family":"Morsdorf","given":"Felix","non-dropping-particle":"","parse-names":false,"suffix":""},{"dropping-particle":"","family":"Schmid","given":"Bernhard","non-dropping-particle":"","parse-names":false,"suffix":""},{"dropping-particle":"","family":"Petchey","given":"Owen L.","non-dropping-particle":"","parse-names":false,"suffix":""},{"dropping-particle":"","family":"Hueni","given":"Andreas","non-dropping-particle":"","parse-names":false,"suffix":""},{"dropping-particle":"","family":"Schimel","given":"David S.","non-dropping-particle":"","parse-names":false,"suffix":""},{"dropping-particle":"","family":"Schaepman","given":"Michael E.","non-dropping-particle":"","parse-names":false,"suffix":""}],"container-title":"Nature Communications","id":"ITEM-2","issue":"1","issued":{"date-parts":[["2017","12","13"]]},"page":"1441","publisher":"Nature Publishing Group","title":"Mapping functional diversity from remotely sensed morphological and physiological forest traits","type":"article-journal","volume":"8"},"uris":["http://www.mendeley.com/documents/?uuid=bf322ea8-e900-350b-9709-f989ea91ea06"]},{"id":"ITEM-3","itemData":{"DOI":"10.1111/gcb.13164","ISSN":"13541013","author":[{"dropping-particle":"","family":"Asner","given":"Gregory P.","non-dropping-particle":"","parse-names":false,"suffix":""},{"dropping-particle":"","family":"Martin","given":"Roberta E.","non-dropping-particle":"","parse-names":false,"suffix":""}],"container-title":"Global Change Biology","id":"ITEM-3","issue":"6","issued":{"date-parts":[["2016","6","1"]]},"page":"2216-2227","title":"Convergent elevation trends in canopy chemical traits of tropical forests","type":"article-journal","volume":"22"},"uris":["http://www.mendeley.com/documents/?uuid=ce99e1f5-3424-3551-80ea-f7339cd74a42"]},{"id":"ITEM-4","itemData":{"DOI":"10.1111/ele.12963","author":[{"dropping-particle":"","family":"Chadwick","given":"K. Dana","non-dropping-particle":"","parse-names":false,"suffix":""},{"dropping-particle":"","family":"Asner","given":"Gregory P.","non-dropping-particle":"","parse-names":false,"suffix":""}],"container-title":"Ecology Letters","editor":[{"dropping-particle":"","family":"Bardgett","given":"Richard","non-dropping-particle":"","parse-names":false,"suffix":""}],"id":"ITEM-4","issued":{"date-parts":[["2018","4","16"]]},"publisher":"Wiley/Blackwell (10.1111)","title":"Landscape evolution and nutrient rejuvenation reflected in Amazon forest canopy chemistry","type":"article-journal"},"uris":["http://www.mendeley.com/documents/?uuid=aeffa022-53a0-363f-af6f-d5beefb1f5a5"]},{"id":"ITEM-5","itemData":{"DOI":"10.1890/070152","ISBN":"1540-9295","ISSN":"15409295","PMID":"28126815","abstract":"Tree canopies play an enormous role in the maintenance of tropical forest diversity and ecosystem function, and are therefore central to conservation, management, and resource policy development in tropical regions. However, high-resolution mapping of tropical forest canopies is very difficult, because traditional field, airborne, and satellite measurements cannot resolve the number of canopy species, or particular species of interest, over the large regional scales commensurate with conservation goals and strategies. Newer technologies, such as imaging spectroscopy and light detection and ranging (lidar), are just now reaching performance levels that will allow monitoring of tropical forest diversity from the air, but the methods for applying these technologies are not yet ready. Here, we present concepts that combine chemical and spectral remote sensing perspectives to facilitate canopy diversity mapping. Using examples from our ongoing work in the Hawaiian Islands, we demonstrate how a new “airborne spectranomics” approach could revolutionize tropical forest monitoring in the future. Read More: http://www.esajournals.org/doi/abs/10.1890/070152","author":[{"dropping-particle":"","family":"Asner","given":"Gregory P.","non-dropping-particle":"","parse-names":false,"suffix":""},{"dropping-particle":"","family":"Martin","given":"Roberta E.","non-dropping-particle":"","parse-names":false,"suffix":""}],"container-title":"Frontiers in Ecology and the Environment","id":"ITEM-5","issued":{"date-parts":[["2009"]]},"title":"Airborne spectranomics: Mapping canopy chemical and taxonomic diversity in tropical forests","type":"article-journal"},"uris":["http://www.mendeley.com/documents/?uuid=56a5e9a1-1f27-42b4-90b8-b3a53991b1e6"]},{"id":"ITEM-6","itemData":{"DOI":"10.2307/2680018","ISBN":"00129658 (ISSN)","ISSN":"00129658","abstract":"Although understanding of nitrogen cycling and nitrification in forest eco- systems has improved greatly over the past several decades, our ability to characterize spatial patterns is still quite limited. A number of studies have shown linkages between canopy chemistry and N cycling, but few have considered the degree to which these trends can provide an indicator of forest N status across large, heterogeneous landscapes. In this study, we examined relationships among canopy chemistry, nitrogen cycling, and soil carbon: nitrogen ratios across 30 forested stands in the White Mountains of New Hampshire. Plots included a range of species (sugar maple, red maple, American beech, yellow birch, paper birch, red spruce, balsam fir, eastern hemlock) and were broadly grouped into two distur- bance categories: those that were historically affected by intensive logging and/or fire and those that experienced minimal human disturbance. Across all plots, rates of net N mineralization and net nitrification were correlated with canopy nitrogen concentrations, but the relationships differed between disturbance treat- ments. In deciduous forests, historically undisturbed stands had significantly higher rates of net N mineralization and net nitrification than previously disturbed stands, but these differences were not clearly reflected in patterns of stand-level canopy chemistry. Although soil C:N ratios also differed between disturbed and undisturbed stands, a relationship be- tween soil C:N ratios and canopy lignin:N ratios did not vary with either forest type or disturbance, suggesting that this trend is more consistent across diverse conditions. Relationships between foliar chemistry and N cycling within individual species revealed interesting differences between species and functional groups. For four out of five deciduous species, foliar N increased with increasing net N mineralization, indicating that species were responsive to changes in N availability and suggesting a positive feedback between foliar chemistry and soil N status. These patterns led to significant differences in foliar N between disturbance treatments for some species, but at the stand level, these differences were masked by successional changes in species composition. Among coniferous species, foliar N showed no variation across wide N-cycling gradients, suggesting a fundamentally different plant-soil interaction. We also examined the potential for extending observed field relationships to the reg…","author":[{"dropping-particle":"V.","family":"Ollinger","given":"S.","non-dropping-particle":"","parse-names":false,"suffix":""},{"dropping-particle":"","family":"Smith","given":"M. L.","non-dropping-particle":"","parse-names":false,"suffix":""},{"dropping-particle":"","family":"Martin","given":"M. E.","non-dropping-particle":"","parse-names":false,"suffix":""},{"dropping-particle":"","family":"Hallett","given":"R. A.","non-dropping-particle":"","parse-names":false,"suffix":""},{"dropping-particle":"","family":"Goodale","given":"C. L.","non-dropping-particle":"","parse-names":false,"suffix":""},{"dropping-particle":"","family":"Aber","given":"J. D.","non-dropping-particle":"","parse-names":false,"suffix":""}],"container-title":"Ecology","id":"ITEM-6","issued":{"date-parts":[["2002"]]},"title":"Regional variation in foliar chemistry and N cycling among forests of diverse history and composition","type":"article"},"uris":["http://www.mendeley.com/documents/?uuid=e3729df7-df60-48f3-97b4-ccf8467c9af0"]}],"mendeley":{"formattedCitation":"(Ollinger &lt;i&gt;et al.&lt;/i&gt; 2002; Asner &amp; Martin 2009, 2016a; Asner &lt;i&gt;et al.&lt;/i&gt; 2015a; Schneider &lt;i&gt;et al.&lt;/i&gt; 2017; Chadwick &amp; Asner 2018)","manualFormatting":"(e.g. Ollinger et al. 2002; Asner &amp; Martin 2009, 2016; Asner et al. 2015a; Schneider et al. 2017; Chadwick &amp; Asner 2018)","plainTextFormattedCitation":"(Ollinger et al. 2002; Asner &amp; Martin 2009, 2016a; Asner et al. 2015a; Schneider et al. 2017; Chadwick &amp; Asner 2018)","previouslyFormattedCitation":"(Ollinger &lt;i&gt;et al.&lt;/i&gt; 2002; Asner &amp; Martin 2009, 2016a; Asner &lt;i&gt;et al.&lt;/i&gt; 2015a; Schneider &lt;i&gt;et al.&lt;/i&gt; 2017; Chadwick &amp; Asner 2018)"},"properties":{"noteIndex":0},"schema":"https://github.com/citation-style-language/schema/raw/master/csl-citation.json"}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 xml:space="preserve">(e.g. Ollinger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2002; Asner &amp; Martin 2009, 2016; Asner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2015a; Schneider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2017; Chadwick &amp; Asner 2018)</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w:t>
      </w:r>
      <w:r w:rsidR="004A5036" w:rsidRPr="00172DEB">
        <w:rPr>
          <w:rFonts w:ascii="Times New Roman" w:hAnsi="Times New Roman" w:cs="Times New Roman"/>
          <w:sz w:val="24"/>
          <w:szCs w:val="24"/>
        </w:rPr>
        <w:t xml:space="preserve">By </w:t>
      </w:r>
      <w:r w:rsidRPr="00172DEB">
        <w:rPr>
          <w:rFonts w:ascii="Times New Roman" w:hAnsi="Times New Roman" w:cs="Times New Roman"/>
          <w:sz w:val="24"/>
          <w:szCs w:val="24"/>
        </w:rPr>
        <w:t>measuring electromagnetic radiation, reflected by land surfaces, in hundreds of narrow wavebands in the visible, near infrared and shortwave infrared</w:t>
      </w:r>
      <w:r w:rsidR="004A5036" w:rsidRPr="00172DEB">
        <w:rPr>
          <w:rFonts w:ascii="Times New Roman" w:hAnsi="Times New Roman" w:cs="Times New Roman"/>
          <w:sz w:val="24"/>
          <w:szCs w:val="24"/>
        </w:rPr>
        <w:t>, t</w:t>
      </w:r>
      <w:r w:rsidRPr="00172DEB">
        <w:rPr>
          <w:rFonts w:ascii="Times New Roman" w:hAnsi="Times New Roman" w:cs="Times New Roman"/>
          <w:sz w:val="24"/>
          <w:szCs w:val="24"/>
        </w:rPr>
        <w:t xml:space="preserve">he distinct chemical and physical properties of forest canopies </w:t>
      </w:r>
      <w:r w:rsidR="004A5036" w:rsidRPr="00172DEB">
        <w:rPr>
          <w:rFonts w:ascii="Times New Roman" w:hAnsi="Times New Roman" w:cs="Times New Roman"/>
          <w:sz w:val="24"/>
          <w:szCs w:val="24"/>
        </w:rPr>
        <w:t>can be</w:t>
      </w:r>
      <w:r w:rsidRPr="00172DEB">
        <w:rPr>
          <w:rFonts w:ascii="Times New Roman" w:hAnsi="Times New Roman" w:cs="Times New Roman"/>
          <w:sz w:val="24"/>
          <w:szCs w:val="24"/>
        </w:rPr>
        <w:t xml:space="preserve"> detected </w:t>
      </w:r>
      <w:r w:rsidRPr="00172DEB">
        <w:rPr>
          <w:rFonts w:ascii="Times New Roman" w:hAnsi="Times New Roman" w:cs="Times New Roman"/>
          <w:sz w:val="24"/>
          <w:szCs w:val="24"/>
        </w:rPr>
        <w:fldChar w:fldCharType="begin" w:fldLock="1"/>
      </w:r>
      <w:r w:rsidRPr="00172DEB">
        <w:rPr>
          <w:rFonts w:ascii="Times New Roman" w:hAnsi="Times New Roman" w:cs="Times New Roman"/>
          <w:sz w:val="24"/>
          <w:szCs w:val="24"/>
        </w:rPr>
        <w:instrText>ADDIN CSL_CITATION {"citationItems":[{"id":"ITEM-1","itemData":{"DOI":"10.1002/2017JG003883","abstract":"High-resolution spectroscopy can be used to measure leaf chemical and structural traits. Such leaf traits are often highly correlated to other traits, such as photosynthesis, through the leaf economics spectrum. We measured VNIR (visible-near infrared) leaf reflectance (400–1,075 nm) of sunlit and shaded leaves in ~150 dominant species across ten, 1 ha plots along a 3,300 m elevation gradient in Peru (on 4,284 individual leaves). We used partial least squares (PLS) regression to compare leaf reflectance to chemical traits, such as nitrogen and phosphorus, structural traits, including leaf mass per area (LMA), branch wood density and leaf venation, and “higher-level” traits such as leaf photosynthetic capacity, leaf water repellency, and woody growth rates. Empirical models using leaf reflectance predicted leaf N and LMA (r2 &gt; 30% and %RMSE &lt; 30%), weakly predicted leaf venation, photosynthesis, and branch density (r2 between 10 and 35% and %RMSE between 10% and 65%), and did not predict leaf water repellency or woody growth rates (r2&lt;5%). Prediction of higher-level traits such as photosynthesis and branch density is likely due to these traits correlations with LMA, a trait readily predicted with leaf spectroscopy.","author":[{"dropping-particle":"","family":"Doughty","given":"Christopher E.","non-dropping-particle":"","parse-names":false,"suffix":""},{"dropping-particle":"","family":"Santos-Andrade","given":"P. E.","non-dropping-particle":"","parse-names":false,"suffix":""},{"dropping-particle":"","family":"Goldsmith","given":"G. R.","non-dropping-particle":"","parse-names":false,"suffix":""},{"dropping-particle":"","family":"Blonder","given":"B.","non-dropping-particle":"","parse-names":false,"suffix":""},{"dropping-particle":"","family":"Shenkin","given":"A.","non-dropping-particle":"","parse-names":false,"suffix":""},{"dropping-particle":"","family":"Bentley","given":"L. P.","non-dropping-particle":"","parse-names":false,"suffix":""},{"dropping-particle":"","family":"Chavana-Bryant","given":"C.","non-dropping-particle":"","parse-names":false,"suffix":""},{"dropping-particle":"","family":"Huaraca-Huasco","given":"W.","non-dropping-particle":"","parse-names":false,"suffix":""},{"dropping-particle":"","family":"Díaz","given":"S.","non-dropping-particle":"","parse-names":false,"suffix":""},{"dropping-particle":"","family":"Salinas","given":"N.","non-dropping-particle":"","parse-names":false,"suffix":""},{"dropping-particle":"","family":"Enquist","given":"B. J.","non-dropping-particle":"","parse-names":false,"suffix":""},{"dropping-particle":"","family":"Martin","given":"R.","non-dropping-particle":"","parse-names":false,"suffix":""},{"dropping-particle":"","family":"Asner","given":"G. P.","non-dropping-particle":"","parse-names":false,"suffix":""},{"dropping-particle":"","family":"Malhi","given":"Y.","non-dropping-particle":"","parse-names":false,"suffix":""}],"container-title":"Journal of Geophysical Research: Biogeosciences","id":"ITEM-1","issued":{"date-parts":[["2017","11","18"]]},"title":"Can Leaf Spectroscopy Predict Leaf and Forest Traits Along a Peruvian Tropical Forest Elevation Gradient?","type":"article-journal"},"uris":["http://www.mendeley.com/documents/?uuid=1ff6da22-974a-35a1-bc45-5e9267e09c2e"]},{"id":"ITEM-2","itemData":{"DOI":"10.1016/j.rse.2014.11.011","abstract":"Spatial and temporal information on plant functional traits are lacking in ecology, which limits our understanding of how plant communities and ecosystems are changing. This problem is acute in remote tropical regions, where information on plant functional traits is difficult to ascertain. We used Carnegie Airborne Observatory visible-to-shortwave infrared (VSWIR) imaging spectroscopy with light detection and ranging (LiDAR) to assess the foliar traits of Amazonian and Andean tropical forest canopies. We calibrated and validated the retrieval of 15 canopy foliar chemicals and leaf mass per area (LMA) across a network of 79 1-hectare field plots using a new VSWIR-LiDfile:///Users/Tom/Downloads/1-s2.0-S0034425714004520-main.pdfAR fusion approach designed to accommodate the enormous scale mismatch between field and remote sensing studies. The results indicate that sparse and highly variable field sampling can be integrated with VSWIR-LiDAR data to yield demonstrably accurate estimates of canopy foliar chemical traits. This new airborne approach addresses the inherent limitations and sampling biases associated with field-based studies of forest functional traits, particularly in structurally and floristically complex tropical canopies.","author":[{"dropping-particle":"","family":"Asner","given":"Gregory P.","non-dropping-particle":"","parse-names":false,"suffix":""},{"dropping-particle":"","family":"Martin","given":"Roberta E.","non-dropping-particle":"","parse-names":false,"suffix":""},{"dropping-particle":"","family":"Anderson","given":"Christopher B.","non-dropping-particle":"","parse-names":false,"suffix":""},{"dropping-particle":"","family":"Knapp","given":"David E.","non-dropping-particle":"","parse-names":false,"suffix":""}],"container-title":"Remote Sensing of Environment","id":"ITEM-2","issued":{"date-parts":[["2015","3"]]},"page":"15-27","title":"Quantifying forest canopy traits: Imaging spectroscopy versus field survey","type":"article-journal","volume":"158"},"uris":["http://www.mendeley.com/documents/?uuid=9739fba0-d128-3593-8517-2a858621d3e7"]},{"id":"ITEM-3","itemData":{"DOI":"10.5194/bg-14-3371-2017","abstract":"Understanding the causes of variation in func-tional plant traits is a central issue in ecology, particularly in the context of global change. Spectroscopy is increasingly used for rapid and non-destructive estimation of foliar traits, but few studies have evaluated its accuracy when assess-ing phenotypic variation in multiple traits. Working with 24 chemical and physical leaf traits of six European tree species growing on strongly contrasting soil types (i.e. deep alluvium versus nearby shallow chalk), we asked (i) whether variabil-ity in leaf traits is greater between tree species or soil type, and (ii) whether field spectroscopy is effective at predicting intraspecific variation in leaf traits as well as interspecific dif-ferences. Analysis of variance showed that interspecific dif-ferences in traits were generally much stronger than intraspe-cific differences related to soil type, accounting for 25 % ver-sus 5 % of total trait variation, respectively. Structural traits, phenolic defences and pigments were barely affected by soil type. In contrast, foliar concentrations of rock-derived nutri-ents did vary: P and K concentrations were lower on chalk than alluvial soils, while Ca, Mg, B, Mn and Zn concentra-tions were all higher, consistent with the findings of previous ecological studies. Foliar traits were predicted from 400 to 2500 nm reflectance spectra collected by field spectroscopy using partial least square regression, a method that is com-monly employed in chemometrics. Pigments were best mod-elled using reflectance data from the visible region (400– 700 nm), while all other traits were best modelled using re-flectance data from the shortwave infrared region (1100– 2500 nm). Spectroscopy delivered accurate predictions of species-level variation in traits. However, it was ineffective at detecting intraspecific variation in rock-derived nutrients (with the notable exception of P). The explanation for this failure is that rock-derived elements do not have absorption features in the 400–2500 nm region, and their estimation is indirect, relying on elemental concentrations covarying with structural traits that do have absorption features in that spec-tral region (\" constellation effects \"). Since the structural traits did not vary with soil type, it was impossible for our regres-sion models to predict intraspecific variation in rock-derived nutrients via constellation effects. This study demonstrates the value of spectroscopy for rapid, non-destruct…","author":[{"dropping-particle":"","family":"Nunes","given":"Matheus H","non-dropping-particle":"","parse-names":false,"suffix":""},{"dropping-particle":"","family":"Davey","given":"Matthew P","non-dropping-particle":"","parse-names":false,"suffix":""},{"dropping-particle":"","family":"Coomes","given":"David A","non-dropping-particle":"","parse-names":false,"suffix":""}],"container-title":"Biogeosciences","id":"ITEM-3","issued":{"date-parts":[["2017"]]},"page":"3371-3385","title":"On the challenges of using field spectroscopy to measure the impact of soil type on leaf traits","type":"article-journal","volume":"145194"},"uris":["http://www.mendeley.com/documents/?uuid=814d2514-2116-3435-a5fd-42feb4972537"]}],"mendeley":{"formattedCitation":"(Asner &lt;i&gt;et al.&lt;/i&gt; 2015b; Doughty &lt;i&gt;et al.&lt;/i&gt; 2017; Nunes &lt;i&gt;et al.&lt;/i&gt; 2017)","plainTextFormattedCitation":"(Asner et al. 2015b; Doughty et al. 2017; Nunes et al. 2017)","previouslyFormattedCitation":"(Asner &lt;i&gt;et al.&lt;/i&gt; 2015b; Doughty &lt;i&gt;et al.&lt;/i&gt; 2017; Nunes &lt;i&gt;et al.&lt;/i&gt; 2017)"},"properties":{"noteIndex":0},"schema":"https://github.com/citation-style-language/schema/raw/master/csl-citation.json"}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 xml:space="preserve">(Asner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2015b; Doughty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2017; Nunes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2017)</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w:t>
      </w:r>
      <w:r w:rsidR="006C624A" w:rsidRPr="00172DEB">
        <w:rPr>
          <w:rFonts w:ascii="Times New Roman" w:hAnsi="Times New Roman" w:cs="Times New Roman"/>
          <w:sz w:val="24"/>
          <w:szCs w:val="24"/>
        </w:rPr>
        <w:t>T</w:t>
      </w:r>
      <w:r w:rsidRPr="00172DEB">
        <w:rPr>
          <w:rFonts w:ascii="Times New Roman" w:hAnsi="Times New Roman" w:cs="Times New Roman"/>
          <w:sz w:val="24"/>
          <w:szCs w:val="24"/>
        </w:rPr>
        <w:t xml:space="preserve">he spectranomic approach </w:t>
      </w:r>
      <w:r w:rsidR="006C624A" w:rsidRPr="00172DEB">
        <w:rPr>
          <w:rFonts w:ascii="Times New Roman" w:hAnsi="Times New Roman" w:cs="Times New Roman"/>
          <w:sz w:val="24"/>
          <w:szCs w:val="24"/>
        </w:rPr>
        <w:t>has been used to</w:t>
      </w:r>
      <w:r w:rsidRPr="00172DEB">
        <w:rPr>
          <w:rFonts w:ascii="Times New Roman" w:hAnsi="Times New Roman" w:cs="Times New Roman"/>
          <w:sz w:val="24"/>
          <w:szCs w:val="24"/>
        </w:rPr>
        <w:t xml:space="preserve"> measure foliar nutrient</w:t>
      </w:r>
      <w:r w:rsidR="006C624A" w:rsidRPr="00172DEB">
        <w:rPr>
          <w:rFonts w:ascii="Times New Roman" w:hAnsi="Times New Roman" w:cs="Times New Roman"/>
          <w:sz w:val="24"/>
          <w:szCs w:val="24"/>
        </w:rPr>
        <w:t xml:space="preserve"> concentrations </w:t>
      </w:r>
      <w:r w:rsidRPr="00172DEB">
        <w:rPr>
          <w:rFonts w:ascii="Times New Roman" w:hAnsi="Times New Roman" w:cs="Times New Roman"/>
          <w:sz w:val="24"/>
          <w:szCs w:val="24"/>
        </w:rPr>
        <w:t xml:space="preserve">and describe patterns of biogeochemical cycling </w:t>
      </w:r>
      <w:r w:rsidRPr="00172DEB">
        <w:rPr>
          <w:rFonts w:ascii="Times New Roman" w:hAnsi="Times New Roman" w:cs="Times New Roman"/>
          <w:sz w:val="24"/>
          <w:szCs w:val="24"/>
        </w:rPr>
        <w:fldChar w:fldCharType="begin" w:fldLock="1"/>
      </w:r>
      <w:r w:rsidRPr="00172DEB">
        <w:rPr>
          <w:rFonts w:ascii="Times New Roman" w:hAnsi="Times New Roman" w:cs="Times New Roman"/>
          <w:sz w:val="24"/>
          <w:szCs w:val="24"/>
        </w:rPr>
        <w:instrText>ADDIN CSL_CITATION {"citationItems":[{"id":"ITEM-1","itemData":{"DOI":"10.1016/j.rse.2014.11.011","abstract":"Spatial and temporal information on plant functional traits are lacking in ecology, which limits our understanding of how plant communities and ecosystems are changing. This problem is acute in remote tropical regions, where information on plant functional traits is difficult to ascertain. We used Carnegie Airborne Observatory visible-to-shortwave infrared (VSWIR) imaging spectroscopy with light detection and ranging (LiDAR) to assess the foliar traits of Amazonian and Andean tropical forest canopies. We calibrated and validated the retrieval of 15 canopy foliar chemicals and leaf mass per area (LMA) across a network of 79 1-hectare field plots using a new VSWIR-LiDfile:///Users/Tom/Downloads/1-s2.0-S0034425714004520-main.pdfAR fusion approach designed to accommodate the enormous scale mismatch between field and remote sensing studies. The results indicate that sparse and highly variable field sampling can be integrated with VSWIR-LiDAR data to yield demonstrably accurate estimates of canopy foliar chemical traits. This new airborne approach addresses the inherent limitations and sampling biases associated with field-based studies of forest functional traits, particularly in structurally and floristically complex tropical canopies.","author":[{"dropping-particle":"","family":"Asner","given":"Gregory P.","non-dropping-particle":"","parse-names":false,"suffix":""},{"dropping-particle":"","family":"Martin","given":"Roberta E.","non-dropping-particle":"","parse-names":false,"suffix":""},{"dropping-particle":"","family":"Anderson","given":"Christopher B.","non-dropping-particle":"","parse-names":false,"suffix":""},{"dropping-particle":"","family":"Knapp","given":"David E.","non-dropping-particle":"","parse-names":false,"suffix":""}],"container-title":"Remote Sensing of Environment","id":"ITEM-1","issued":{"date-parts":[["2015","3"]]},"page":"15-27","title":"Quantifying forest canopy traits: Imaging spectroscopy versus field survey","type":"article-journal","volume":"158"},"uris":["http://www.mendeley.com/documents/?uuid=9739fba0-d128-3593-8517-2a858621d3e7"]},{"id":"ITEM-2","itemData":{"DOI":"10.1038/ngeo2443","abstract":"Tropical forest functional diversity, which is a measure of the diversity of organismal interactions with the environment, is poorly understood despite its importance for linking evolutionary biology to ecosystem biogeochemistry. Functional diversity is reflected in functional traits such as the concentrations of different compounds in leaves or the density of leaf mass, which are related to plant activities such as plant defence, nutrient cycling, or growth. In the Amazonian lowlands, river movement and microtopography control nutrient mobility, which may influence functional trait distributions. Here we use airborne laser-guided imaging spectroscopy to develop maps of 16 forest canopy traits, throughout four large landscapes that harbour three common forest community types on the Madre de Dios and Tambopata rivers in southwestern Amazonia. Our maps, which are based on quantitative chemometric analysis of forest canopies with visible-to-near infrared (400-2,500 nm) spectroscopy, reveal substantial variation in canopy traits and their distributions within and among forested landscapes. Forest canopy trait distributions are arranged in a nested pattern, with location along rivers controlling trait variation between different landscapes, and microtopography controlling trait variation within landscapes. We suggest that processes of nutrient deposition and depletion drive increasing phosphorus limitation, and a corresponding increase in plant defence, in an eastward direction from the base of the Andes into the Amazon Basin.","author":[{"dropping-particle":"","family":"Asner","given":"Gregory P.","non-dropping-particle":"","parse-names":false,"suffix":""},{"dropping-particle":"","family":"Anderson","given":"Christopher B.","non-dropping-particle":"","parse-names":false,"suffix":""},{"dropping-particle":"","family":"Martin","given":"Roberta E.","non-dropping-particle":"","parse-names":false,"suffix":""},{"dropping-particle":"","family":"Tupayachi","given":"Raul","non-dropping-particle":"","parse-names":false,"suffix":""},{"dropping-particle":"","family":"Knapp","given":"David E.","non-dropping-particle":"","parse-names":false,"suffix":""},{"dropping-particle":"","family":"Sinca","given":"Felipe","non-dropping-particle":"","parse-names":false,"suffix":""}],"container-title":"Nature Geoscience","id":"ITEM-2","issue":"7","issued":{"date-parts":[["2015","5","25"]]},"note":"Patterns of nutrient deposition driven by riparian processes is important indetermining plant communities in the Amazon","page":"567-573","title":"Landscape biogeochemistry reflected in shifting distributions of chemical traits in the Amazon forest canopy","type":"article-journal","volume":"8"},"uris":["http://www.mendeley.com/documents/?uuid=58538aae-1a3b-32a1-b61e-1cb05527e02c"]},{"id":"ITEM-3","itemData":{"DOI":"10.1038/s41467-017-01530-3","abstract":"Assessing functional diversity from space can help predict productivity and stability of forest ecosystems at global scale using biodiversity–ecosystem functioning relationships. We present a new spatially continuous method to map regional patterns of tree functional diversity using combined laser scanning and imaging spectroscopy. The method does not require prior taxonomic information and integrates variation in plant functional traits between and within plant species. We compare our method with leaf-level field measurements and species-level plot inventory data and find reasonable agreement. Morphological and physiological diversity show consistent change with topography and soil, with low functional richness at a mountain ridge under specific environmental conditions. Overall, functional richness follows a logarithmic increase with area, whereas divergence and evenness are scale invariant. By mapping diversity at scales of individual trees to whole communities we demonstrate the potential of assessing functional diversity from space, providing a pathway only limited by technological advances and not by methodology.","author":[{"dropping-particle":"","family":"Schneider","given":"Fabian D.","non-dropping-particle":"","parse-names":false,"suffix":""},{"dropping-particle":"","family":"Morsdorf","given":"Felix","non-dropping-particle":"","parse-names":false,"suffix":""},{"dropping-particle":"","family":"Schmid","given":"Bernhard","non-dropping-particle":"","parse-names":false,"suffix":""},{"dropping-particle":"","family":"Petchey","given":"Owen L.","non-dropping-particle":"","parse-names":false,"suffix":""},{"dropping-particle":"","family":"Hueni","given":"Andreas","non-dropping-particle":"","parse-names":false,"suffix":""},{"dropping-particle":"","family":"Schimel","given":"David S.","non-dropping-particle":"","parse-names":false,"suffix":""},{"dropping-particle":"","family":"Schaepman","given":"Michael E.","non-dropping-particle":"","parse-names":false,"suffix":""}],"container-title":"Nature Communications","id":"ITEM-3","issue":"1","issued":{"date-parts":[["2017","12","13"]]},"page":"1441","publisher":"Nature Publishing Group","title":"Mapping functional diversity from remotely sensed morphological and physiological forest traits","type":"article-journal","volume":"8"},"uris":["http://www.mendeley.com/documents/?uuid=bf322ea8-e900-350b-9709-f989ea91ea06"]}],"mendeley":{"formattedCitation":"(Asner &lt;i&gt;et al.&lt;/i&gt; 2015b, a; Schneider &lt;i&gt;et al.&lt;/i&gt; 2017)","manualFormatting":"(e.g. Asner et al. 2015b, a; Schneider et al. 2017)","plainTextFormattedCitation":"(Asner et al. 2015b, a; Schneider et al. 2017)","previouslyFormattedCitation":"(Asner &lt;i&gt;et al.&lt;/i&gt; 2015b, a; Schneider &lt;i&gt;et al.&lt;/i&gt; 2017)"},"properties":{"noteIndex":0},"schema":"https://github.com/citation-style-language/schema/raw/master/csl-citation.json"}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 xml:space="preserve">(e.g. Asner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2015b, a; Schneider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2017)</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w:t>
      </w:r>
      <w:r w:rsidR="006C624A" w:rsidRPr="00172DEB">
        <w:rPr>
          <w:rFonts w:ascii="Times New Roman" w:hAnsi="Times New Roman" w:cs="Times New Roman"/>
          <w:sz w:val="24"/>
          <w:szCs w:val="24"/>
        </w:rPr>
        <w:t>and has identified the importance of topographic processes in shaping ecosyste</w:t>
      </w:r>
      <w:r w:rsidR="00F202A6" w:rsidRPr="00172DEB">
        <w:rPr>
          <w:rFonts w:ascii="Times New Roman" w:hAnsi="Times New Roman" w:cs="Times New Roman"/>
          <w:sz w:val="24"/>
          <w:szCs w:val="24"/>
        </w:rPr>
        <w:t xml:space="preserve">m functioning </w:t>
      </w:r>
      <w:r w:rsidR="000F23F0" w:rsidRPr="00172DEB">
        <w:rPr>
          <w:rFonts w:ascii="Times New Roman" w:hAnsi="Times New Roman" w:cs="Times New Roman"/>
          <w:sz w:val="24"/>
          <w:szCs w:val="24"/>
        </w:rPr>
        <w:t>by modulating</w:t>
      </w:r>
      <w:r w:rsidR="006C624A" w:rsidRPr="00172DEB">
        <w:rPr>
          <w:rFonts w:ascii="Times New Roman" w:hAnsi="Times New Roman" w:cs="Times New Roman"/>
          <w:sz w:val="24"/>
          <w:szCs w:val="24"/>
        </w:rPr>
        <w:t xml:space="preserve"> canopy structure and species richness </w:t>
      </w:r>
      <w:r w:rsidR="006C624A" w:rsidRPr="00172DEB">
        <w:rPr>
          <w:rFonts w:ascii="Times New Roman" w:hAnsi="Times New Roman" w:cs="Times New Roman"/>
          <w:sz w:val="24"/>
          <w:szCs w:val="24"/>
        </w:rPr>
        <w:fldChar w:fldCharType="begin" w:fldLock="1"/>
      </w:r>
      <w:r w:rsidR="006038C7" w:rsidRPr="00172DEB">
        <w:rPr>
          <w:rFonts w:ascii="Times New Roman" w:hAnsi="Times New Roman" w:cs="Times New Roman"/>
          <w:sz w:val="24"/>
          <w:szCs w:val="24"/>
        </w:rPr>
        <w:instrText>ADDIN CSL_CITATION {"citationItems":[{"id":"ITEM-1","itemData":{"DOI":"10.1111/ele.12964","ISSN":"1461023X","author":[{"dropping-particle":"","family":"Jucker","given":"Tommaso","non-dropping-particle":"","parse-names":false,"suffix":""},{"dropping-particle":"","family":"Bongalov","given":"Boris","non-dropping-particle":"","parse-names":false,"suffix":""},{"dropping-particle":"","family":"Burslem","given":"David F. R. P.","non-dropping-particle":"","parse-names":false,"suffix":""},{"dropping-particle":"","family":"Nilus","given":"Reuben","non-dropping-particle":"","parse-names":false,"suffix":""},{"dropping-particle":"","family":"Dalponte","given":"Michele","non-dropping-particle":"","parse-names":false,"suffix":""},{"dropping-particle":"","family":"Lewis","given":"Simon L.","non-dropping-particle":"","parse-names":false,"suffix":""},{"dropping-particle":"","family":"Phillips","given":"Oliver L.","non-dropping-particle":"","parse-names":false,"suffix":""},{"dropping-particle":"","family":"Qie","given":"Lan","non-dropping-particle":"","parse-names":false,"suffix":""},{"dropping-particle":"","family":"Coomes","given":"David A.","non-dropping-particle":"","parse-names":false,"suffix":""}],"container-title":"Ecology Letters","editor":[{"dropping-particle":"","family":"Uriarte","given":"Maria","non-dropping-particle":"","parse-names":false,"suffix":""}],"id":"ITEM-1","issue":"7","issued":{"date-parts":[["2018","7","1"]]},"page":"989-1000","publisher":"John Wiley &amp; Sons, Ltd (10.1111)","title":"Topography shapes the structure, composition and function of tropical forest landscapes","type":"article-journal","volume":"21"},"uris":["http://www.mendeley.com/documents/?uuid=1c4619a5-492a-3f75-a974-c35fab692ede"]}],"mendeley":{"formattedCitation":"(Jucker &lt;i&gt;et al.&lt;/i&gt; 2018a)","plainTextFormattedCitation":"(Jucker et al. 2018a)","previouslyFormattedCitation":"(Jucker &lt;i&gt;et al.&lt;/i&gt; 2018a)"},"properties":{"noteIndex":0},"schema":"https://github.com/citation-style-language/schema/raw/master/csl-citation.json"}</w:instrText>
      </w:r>
      <w:r w:rsidR="006C624A" w:rsidRPr="00172DEB">
        <w:rPr>
          <w:rFonts w:ascii="Times New Roman" w:hAnsi="Times New Roman" w:cs="Times New Roman"/>
          <w:sz w:val="24"/>
          <w:szCs w:val="24"/>
        </w:rPr>
        <w:fldChar w:fldCharType="separate"/>
      </w:r>
      <w:r w:rsidR="007909F4" w:rsidRPr="00172DEB">
        <w:rPr>
          <w:rFonts w:ascii="Times New Roman" w:hAnsi="Times New Roman" w:cs="Times New Roman"/>
          <w:noProof/>
          <w:sz w:val="24"/>
          <w:szCs w:val="24"/>
        </w:rPr>
        <w:t xml:space="preserve">(Jucker </w:t>
      </w:r>
      <w:r w:rsidR="007909F4" w:rsidRPr="00172DEB">
        <w:rPr>
          <w:rFonts w:ascii="Times New Roman" w:hAnsi="Times New Roman" w:cs="Times New Roman"/>
          <w:i/>
          <w:noProof/>
          <w:sz w:val="24"/>
          <w:szCs w:val="24"/>
        </w:rPr>
        <w:t>et al.</w:t>
      </w:r>
      <w:r w:rsidR="007909F4" w:rsidRPr="00172DEB">
        <w:rPr>
          <w:rFonts w:ascii="Times New Roman" w:hAnsi="Times New Roman" w:cs="Times New Roman"/>
          <w:noProof/>
          <w:sz w:val="24"/>
          <w:szCs w:val="24"/>
        </w:rPr>
        <w:t xml:space="preserve"> 2018a)</w:t>
      </w:r>
      <w:r w:rsidR="006C624A" w:rsidRPr="00172DEB">
        <w:rPr>
          <w:rFonts w:ascii="Times New Roman" w:hAnsi="Times New Roman" w:cs="Times New Roman"/>
          <w:sz w:val="24"/>
          <w:szCs w:val="24"/>
        </w:rPr>
        <w:fldChar w:fldCharType="end"/>
      </w:r>
      <w:r w:rsidR="006C624A" w:rsidRPr="00172DEB">
        <w:rPr>
          <w:rFonts w:ascii="Times New Roman" w:hAnsi="Times New Roman" w:cs="Times New Roman"/>
          <w:sz w:val="24"/>
          <w:szCs w:val="24"/>
        </w:rPr>
        <w:t xml:space="preserve">. Furthermore, </w:t>
      </w:r>
      <w:r w:rsidR="00F202A6" w:rsidRPr="00172DEB">
        <w:rPr>
          <w:rFonts w:ascii="Times New Roman" w:hAnsi="Times New Roman" w:cs="Times New Roman"/>
          <w:sz w:val="24"/>
          <w:szCs w:val="24"/>
        </w:rPr>
        <w:t>it has been used to demonstrate changes in</w:t>
      </w:r>
      <w:r w:rsidRPr="00172DEB">
        <w:rPr>
          <w:rFonts w:ascii="Times New Roman" w:hAnsi="Times New Roman" w:cs="Times New Roman"/>
          <w:sz w:val="24"/>
          <w:szCs w:val="24"/>
        </w:rPr>
        <w:t xml:space="preserve"> foliar traits</w:t>
      </w:r>
      <w:r w:rsidR="00F202A6" w:rsidRPr="00172DEB">
        <w:rPr>
          <w:rFonts w:ascii="Times New Roman" w:hAnsi="Times New Roman" w:cs="Times New Roman"/>
          <w:sz w:val="24"/>
          <w:szCs w:val="24"/>
        </w:rPr>
        <w:t xml:space="preserve"> and canopy functioning in response to</w:t>
      </w:r>
      <w:r w:rsidRPr="00172DEB">
        <w:rPr>
          <w:rFonts w:ascii="Times New Roman" w:hAnsi="Times New Roman" w:cs="Times New Roman"/>
          <w:sz w:val="24"/>
          <w:szCs w:val="24"/>
        </w:rPr>
        <w:t xml:space="preserve"> anthropogenic disturbance </w:t>
      </w:r>
      <w:r w:rsidRPr="00172DEB">
        <w:rPr>
          <w:rFonts w:ascii="Times New Roman" w:hAnsi="Times New Roman" w:cs="Times New Roman"/>
          <w:sz w:val="24"/>
          <w:szCs w:val="24"/>
        </w:rPr>
        <w:fldChar w:fldCharType="begin" w:fldLock="1"/>
      </w:r>
      <w:r w:rsidRPr="00172DEB">
        <w:rPr>
          <w:rFonts w:ascii="Times New Roman" w:hAnsi="Times New Roman" w:cs="Times New Roman"/>
          <w:sz w:val="24"/>
          <w:szCs w:val="24"/>
        </w:rPr>
        <w:instrText>ADDIN CSL_CITATION {"citationItems":[{"id":"ITEM-1","itemData":{"DOI":"10.2307/2680018","ISBN":"00129658 (ISSN)","ISSN":"00129658","abstract":"Although understanding of nitrogen cycling and nitrification in forest eco- systems has improved greatly over the past several decades, our ability to characterize spatial patterns is still quite limited. A number of studies have shown linkages between canopy chemistry and N cycling, but few have considered the degree to which these trends can provide an indicator of forest N status across large, heterogeneous landscapes. In this study, we examined relationships among canopy chemistry, nitrogen cycling, and soil carbon: nitrogen ratios across 30 forested stands in the White Mountains of New Hampshire. Plots included a range of species (sugar maple, red maple, American beech, yellow birch, paper birch, red spruce, balsam fir, eastern hemlock) and were broadly grouped into two distur- bance categories: those that were historically affected by intensive logging and/or fire and those that experienced minimal human disturbance. Across all plots, rates of net N mineralization and net nitrification were correlated with canopy nitrogen concentrations, but the relationships differed between disturbance treat- ments. In deciduous forests, historically undisturbed stands had significantly higher rates of net N mineralization and net nitrification than previously disturbed stands, but these differences were not clearly reflected in patterns of stand-level canopy chemistry. Although soil C:N ratios also differed between disturbed and undisturbed stands, a relationship be- tween soil C:N ratios and canopy lignin:N ratios did not vary with either forest type or disturbance, suggesting that this trend is more consistent across diverse conditions. Relationships between foliar chemistry and N cycling within individual species revealed interesting differences between species and functional groups. For four out of five deciduous species, foliar N increased with increasing net N mineralization, indicating that species were responsive to changes in N availability and suggesting a positive feedback between foliar chemistry and soil N status. These patterns led to significant differences in foliar N between disturbance treatments for some species, but at the stand level, these differences were masked by successional changes in species composition. Among coniferous species, foliar N showed no variation across wide N-cycling gradients, suggesting a fundamentally different plant-soil interaction. We also examined the potential for extending observed field relationships to the reg…","author":[{"dropping-particle":"V.","family":"Ollinger","given":"S.","non-dropping-particle":"","parse-names":false,"suffix":""},{"dropping-particle":"","family":"Smith","given":"M. L.","non-dropping-particle":"","parse-names":false,"suffix":""},{"dropping-particle":"","family":"Martin","given":"M. E.","non-dropping-particle":"","parse-names":false,"suffix":""},{"dropping-particle":"","family":"Hallett","given":"R. A.","non-dropping-particle":"","parse-names":false,"suffix":""},{"dropping-particle":"","family":"Goodale","given":"C. L.","non-dropping-particle":"","parse-names":false,"suffix":""},{"dropping-particle":"","family":"Aber","given":"J. D.","non-dropping-particle":"","parse-names":false,"suffix":""}],"container-title":"Ecology","id":"ITEM-1","issued":{"date-parts":[["2002"]]},"title":"Regional variation in foliar chemistry and N cycling among forests of diverse history and composition","type":"article"},"uris":["http://www.mendeley.com/documents/?uuid=e3729df7-df60-48f3-97b4-ccf8467c9af0"]}],"mendeley":{"formattedCitation":"(Ollinger &lt;i&gt;et al.&lt;/i&gt; 2002)","plainTextFormattedCitation":"(Ollinger et al. 2002)","previouslyFormattedCitation":"(Ollinger &lt;i&gt;et al.&lt;/i&gt; 2002)"},"properties":{"noteIndex":0},"schema":"https://github.com/citation-style-language/schema/raw/master/csl-citation.json"}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 xml:space="preserve">(Ollinger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2002)</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and invasions by non-native species </w:t>
      </w:r>
      <w:r w:rsidRPr="00172DEB">
        <w:rPr>
          <w:rFonts w:ascii="Times New Roman" w:hAnsi="Times New Roman" w:cs="Times New Roman"/>
          <w:sz w:val="24"/>
          <w:szCs w:val="24"/>
        </w:rPr>
        <w:fldChar w:fldCharType="begin" w:fldLock="1"/>
      </w:r>
      <w:r w:rsidRPr="00172DEB">
        <w:rPr>
          <w:rFonts w:ascii="Times New Roman" w:hAnsi="Times New Roman" w:cs="Times New Roman"/>
          <w:sz w:val="24"/>
          <w:szCs w:val="24"/>
        </w:rPr>
        <w:instrText>ADDIN CSL_CITATION {"citationItems":[{"id":"ITEM-1","itemData":{"DOI":"10.1007/s10021-017-0151-y","ISSN":"14350629","abstract":"Foliar nitrogen (N) plays a key role in ecosystem function and dynamics, including processes such as photosynthesis, productivity, and decomposition. Aboveground carbon density (ACD Mg C ha-1) represents a cumulative functional outcome of these and other ecosystem processes and is an important metric for monitoring current carbon stocks. Despite their importance, multiple inter- acting controls over landscape-level variation in foliar N and ACD are poorly understood. We as- sessed the relative importance of individual eco- logically important state factors (climate, substrate, age, vegetation, and topography) associated with canopy foliar N and ACD throughout a humid forest landscape. We combined high-resolution remotely sensed data, machine learning, and field data to map and assess canopy foliar N and ACD patterns across a 5016-ha forest reserve in Hawai‘i. Distance to non-native forests had the largest rel- ative influence on canopy foliar N concentration, followed by mean annual temperature (MAT), vegetation type, precipitation, soil, canopy height, and substrate age. In contrast, soil type was the strongest determinant of spatial variability in ACD, followed by precipitation, MAT, and vegetation type. Similar to foliar N, climate and vegetation variables were associated with ACD. However, soil type was found to be much more important in the ACD model (30%) than in the foliar N model (4%). Landscape-scale patterns in canopy foliar N and ACD are the result of shifts in vegetation type and composition, most likely due to species’ responses to past disturbances, current climate conditions, and available nutrients. Degradation of native for- ests and future climate changes could result in highly altered biogeochemical cycles.","author":[{"dropping-particle":"","family":"Balzotti","given":"Christopher S.","non-dropping-particle":"","parse-names":false,"suffix":""},{"dropping-particle":"","family":"Asner","given":"Gregory P.","non-dropping-particle":"","parse-names":false,"suffix":""}],"container-title":"Ecosystems","id":"ITEM-1","issued":{"date-parts":[["2018"]]},"title":"Biotic and Abiotic Controls Over Canopy Function and Structure in Humid Hawaiian Forests","type":"article-journal"},"uris":["http://www.mendeley.com/documents/?uuid=00168080-2c76-4820-a686-5c333f5ca26e"]}],"mendeley":{"formattedCitation":"(Balzotti &amp; Asner 2018)","plainTextFormattedCitation":"(Balzotti &amp; Asner 2018)","previouslyFormattedCitation":"(Balzotti &amp; Asner 2018)"},"properties":{"noteIndex":0},"schema":"https://github.com/citation-style-language/schema/raw/master/csl-citation.json"}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(Balzotti &amp; Asner 2018)</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w:t>
      </w:r>
      <w:r w:rsidR="004A5036" w:rsidRPr="00172DEB">
        <w:rPr>
          <w:rFonts w:ascii="Times New Roman" w:hAnsi="Times New Roman" w:cs="Times New Roman"/>
          <w:sz w:val="24"/>
          <w:szCs w:val="24"/>
        </w:rPr>
        <w:t xml:space="preserve">Yet, as far as we are aware no such studies have yet attempted to assess </w:t>
      </w:r>
      <w:r w:rsidR="00510A12" w:rsidRPr="00172DEB">
        <w:rPr>
          <w:rFonts w:ascii="Times New Roman" w:hAnsi="Times New Roman" w:cs="Times New Roman"/>
          <w:sz w:val="24"/>
          <w:szCs w:val="24"/>
        </w:rPr>
        <w:t xml:space="preserve">the effect of logging on canopy functioning while accounting for background variation in nutrient availability. </w:t>
      </w:r>
    </w:p>
    <w:p w14:paraId="66E55058" w14:textId="55CFD5D7" w:rsidR="00126997" w:rsidRPr="00172DEB" w:rsidRDefault="00EF69A2" w:rsidP="00F02D82">
      <w:pPr>
        <w:ind w:firstLine="425"/>
        <w:jc w:val="both"/>
        <w:rPr>
          <w:rFonts w:ascii="Times New Roman" w:hAnsi="Times New Roman" w:cs="Times New Roman"/>
          <w:sz w:val="24"/>
          <w:szCs w:val="24"/>
        </w:rPr>
      </w:pPr>
      <w:r w:rsidRPr="00172DEB">
        <w:rPr>
          <w:rFonts w:ascii="Times New Roman" w:hAnsi="Times New Roman" w:cs="Times New Roman"/>
          <w:sz w:val="24"/>
          <w:szCs w:val="24"/>
        </w:rPr>
        <w:t>T</w:t>
      </w:r>
      <w:r w:rsidR="00A23089" w:rsidRPr="00172DEB">
        <w:rPr>
          <w:rFonts w:ascii="Times New Roman" w:hAnsi="Times New Roman" w:cs="Times New Roman"/>
          <w:sz w:val="24"/>
          <w:szCs w:val="24"/>
        </w:rPr>
        <w:t>his study used</w:t>
      </w:r>
      <w:r w:rsidR="00B53968" w:rsidRPr="00172DEB">
        <w:rPr>
          <w:rFonts w:ascii="Times New Roman" w:hAnsi="Times New Roman" w:cs="Times New Roman"/>
          <w:sz w:val="24"/>
          <w:szCs w:val="24"/>
        </w:rPr>
        <w:t xml:space="preserve"> airborne imaging spectroscopy </w:t>
      </w:r>
      <w:r w:rsidR="00510A12" w:rsidRPr="00172DEB">
        <w:rPr>
          <w:rFonts w:ascii="Times New Roman" w:hAnsi="Times New Roman" w:cs="Times New Roman"/>
          <w:sz w:val="24"/>
          <w:szCs w:val="24"/>
        </w:rPr>
        <w:t xml:space="preserve">in conjunction with the </w:t>
      </w:r>
      <w:r w:rsidR="006F4818" w:rsidRPr="00172DEB">
        <w:rPr>
          <w:rFonts w:ascii="Times New Roman" w:hAnsi="Times New Roman" w:cs="Times New Roman"/>
          <w:sz w:val="24"/>
          <w:szCs w:val="24"/>
        </w:rPr>
        <w:t>detailed trait</w:t>
      </w:r>
      <w:r w:rsidR="00510A12" w:rsidRPr="00172DEB">
        <w:rPr>
          <w:rFonts w:ascii="Times New Roman" w:hAnsi="Times New Roman" w:cs="Times New Roman"/>
          <w:sz w:val="24"/>
          <w:szCs w:val="24"/>
        </w:rPr>
        <w:t xml:space="preserve"> assessment of </w:t>
      </w:r>
      <w:r w:rsidR="00510A12" w:rsidRPr="00172DEB">
        <w:rPr>
          <w:rFonts w:ascii="Times New Roman" w:hAnsi="Times New Roman" w:cs="Times New Roman"/>
          <w:sz w:val="24"/>
          <w:szCs w:val="24"/>
        </w:rPr>
        <w:fldChar w:fldCharType="begin" w:fldLock="1"/>
      </w:r>
      <w:r w:rsidR="00612AD1" w:rsidRPr="00172DEB">
        <w:rPr>
          <w:rFonts w:ascii="Times New Roman" w:hAnsi="Times New Roman" w:cs="Times New Roman"/>
          <w:sz w:val="24"/>
          <w:szCs w:val="24"/>
        </w:rPr>
        <w:instrText>ADDIN CSL_CITATION {"citationItems":[{"id":"ITEM-1","itemData":{"DOI":"10.1111/nph.15444","author":[{"dropping-particle":"","family":"Both","given":"Sabine","non-dropping-particle":"","parse-names":false,"suffix":""},{"dropping-particle":"","family":"Riutta","given":"Terhi","non-dropping-particle":"","parse-names":false,"suffix":""},{"dropping-particle":"","family":"Paine","given":"C. E. Timothy","non-dropping-particle":"","parse-names":false,"suffix":""},{"dropping-particle":"","family":"Elias","given":"Dafydd M. O.","non-dropping-particle":"","parse-names":false,"suffix":""},{"dropping-particle":"","family":"Cruz","given":"R. S.","non-dropping-particle":"","parse-names":false,"suffix":""},{"dropping-particle":"","family":"Jain","given":"Annuar","non-dropping-particle":"","parse-names":false,"suffix":""},{"dropping-particle":"","family":"Johnson","given":"David","non-dropping-particle":"","parse-names":false,"suffix":""},{"dropping-particle":"","family":"Kritzler","given":"Ully H.","non-dropping-particle":"","parse-names":false,"suffix":""},{"dropping-particle":"","family":"Kuntz","given":"Marianne","non-dropping-particle":"","parse-names":false,"suffix":""},{"dropping-particle":"","family":"Majalap</w:instrText>
      </w:r>
      <w:r w:rsidR="00612AD1" w:rsidRPr="00172DEB">
        <w:rPr>
          <w:rFonts w:ascii="Cambria Math" w:hAnsi="Cambria Math" w:cs="Cambria Math"/>
          <w:sz w:val="24"/>
          <w:szCs w:val="24"/>
        </w:rPr>
        <w:instrText>‐</w:instrText>
      </w:r>
      <w:r w:rsidR="00612AD1" w:rsidRPr="00172DEB">
        <w:rPr>
          <w:rFonts w:ascii="Times New Roman" w:hAnsi="Times New Roman" w:cs="Times New Roman"/>
          <w:sz w:val="24"/>
          <w:szCs w:val="24"/>
        </w:rPr>
        <w:instrText>Lee","given":"Noreen","non-dropping-particle":"","parse-names":false,"suffix":""},{"dropping-particle":"","family":"Mielke","given":"Nora","non-dropping-particle":"","parse-names":false,"suffix":""},{"dropping-particle":"","family":"Montoya Pillco","given":"Milenka X.","non-dropping-particle":"","parse-names":false,"suffix":""},{"dropping-particle":"","family":"Ostle","given":"Nicholas J.","non-dropping-particle":"","parse-names":false,"suffix":""},{"dropping-particle":"","family":"Arn Teh","given":"Yit","non-dropping-particle":"","parse-names":false,"suffix":""},{"dropping-particle":"","family":"Malhi","given":"Yadvinder","non-dropping-particle":"","parse-names":false,"suffix":""},{"dropping-particle":"","family":"Burslem","given":"David F. R. P.","non-dropping-particle":"","parse-names":false,"suffix":""}],"container-title":"New Phytologist","id":"ITEM-1","issue":"4","issued":{"date-parts":[["2019","3","20"]]},"page":"1853-1865","publisher":"John Wiley &amp; Sons, Ltd (10.1111)","title":"Logging and soil nutrients independently explain plant trait expression in tropical forests","type":"article-journal","volume":"221"},"uris":["http://www.mendeley.com/documents/?uuid=4ad838f1-bc03-3b32-b01c-c678eccd02d9"]}],"mendeley":{"formattedCitation":"(Both &lt;i&gt;et al.&lt;/i&gt; 2019)","manualFormatting":"Both et al. (2019)","plainTextFormattedCitation":"(Both et al. 2019)","previouslyFormattedCitation":"(Both &lt;i&gt;et al.&lt;/i&gt; 2019)"},"properties":{"noteIndex":0},"schema":"https://github.com/citation-style-language/schema/raw/master/csl-citation.json"}</w:instrText>
      </w:r>
      <w:r w:rsidR="00510A12" w:rsidRPr="00172DEB">
        <w:rPr>
          <w:rFonts w:ascii="Times New Roman" w:hAnsi="Times New Roman" w:cs="Times New Roman"/>
          <w:sz w:val="24"/>
          <w:szCs w:val="24"/>
        </w:rPr>
        <w:fldChar w:fldCharType="separate"/>
      </w:r>
      <w:r w:rsidR="00510A12" w:rsidRPr="00172DEB">
        <w:rPr>
          <w:rFonts w:ascii="Times New Roman" w:hAnsi="Times New Roman" w:cs="Times New Roman"/>
          <w:noProof/>
          <w:sz w:val="24"/>
          <w:szCs w:val="24"/>
        </w:rPr>
        <w:t xml:space="preserve">Both </w:t>
      </w:r>
      <w:r w:rsidR="00510A12" w:rsidRPr="00172DEB">
        <w:rPr>
          <w:rFonts w:ascii="Times New Roman" w:hAnsi="Times New Roman" w:cs="Times New Roman"/>
          <w:i/>
          <w:noProof/>
          <w:sz w:val="24"/>
          <w:szCs w:val="24"/>
        </w:rPr>
        <w:t>et al.</w:t>
      </w:r>
      <w:r w:rsidR="00510A12" w:rsidRPr="00172DEB">
        <w:rPr>
          <w:rFonts w:ascii="Times New Roman" w:hAnsi="Times New Roman" w:cs="Times New Roman"/>
          <w:noProof/>
          <w:sz w:val="24"/>
          <w:szCs w:val="24"/>
        </w:rPr>
        <w:t xml:space="preserve"> (2019)</w:t>
      </w:r>
      <w:r w:rsidR="00510A12" w:rsidRPr="00172DEB">
        <w:rPr>
          <w:rFonts w:ascii="Times New Roman" w:hAnsi="Times New Roman" w:cs="Times New Roman"/>
          <w:sz w:val="24"/>
          <w:szCs w:val="24"/>
        </w:rPr>
        <w:fldChar w:fldCharType="end"/>
      </w:r>
      <w:r w:rsidR="00510A12" w:rsidRPr="00172DEB">
        <w:rPr>
          <w:rFonts w:ascii="Times New Roman" w:hAnsi="Times New Roman" w:cs="Times New Roman"/>
          <w:sz w:val="24"/>
          <w:szCs w:val="24"/>
        </w:rPr>
        <w:t xml:space="preserve"> t</w:t>
      </w:r>
      <w:r w:rsidR="00B53968" w:rsidRPr="00172DEB">
        <w:rPr>
          <w:rFonts w:ascii="Times New Roman" w:hAnsi="Times New Roman" w:cs="Times New Roman"/>
          <w:sz w:val="24"/>
          <w:szCs w:val="24"/>
        </w:rPr>
        <w:t>o</w:t>
      </w:r>
      <w:r w:rsidR="00510A12" w:rsidRPr="00172DEB">
        <w:rPr>
          <w:rFonts w:ascii="Times New Roman" w:hAnsi="Times New Roman" w:cs="Times New Roman"/>
          <w:sz w:val="24"/>
          <w:szCs w:val="24"/>
        </w:rPr>
        <w:t xml:space="preserve"> assess the effect of logging on canopy foliar traits. Using cross-validated partial least squares regression (PLSR) we developed models to estimate foliar traits from spectral observations and </w:t>
      </w:r>
      <w:r w:rsidR="00922C0B" w:rsidRPr="00172DEB">
        <w:rPr>
          <w:rFonts w:ascii="Times New Roman" w:hAnsi="Times New Roman" w:cs="Times New Roman"/>
          <w:sz w:val="24"/>
          <w:szCs w:val="24"/>
        </w:rPr>
        <w:t xml:space="preserve">used these models to </w:t>
      </w:r>
      <w:r w:rsidR="00510A12" w:rsidRPr="00172DEB">
        <w:rPr>
          <w:rFonts w:ascii="Times New Roman" w:hAnsi="Times New Roman" w:cs="Times New Roman"/>
          <w:sz w:val="24"/>
          <w:szCs w:val="24"/>
        </w:rPr>
        <w:t>predict</w:t>
      </w:r>
      <w:r w:rsidR="00922C0B" w:rsidRPr="00172DEB">
        <w:rPr>
          <w:rFonts w:ascii="Times New Roman" w:hAnsi="Times New Roman" w:cs="Times New Roman"/>
          <w:sz w:val="24"/>
          <w:szCs w:val="24"/>
        </w:rPr>
        <w:t xml:space="preserve"> foliar traits</w:t>
      </w:r>
      <w:r w:rsidR="00510A12" w:rsidRPr="00172DEB">
        <w:rPr>
          <w:rFonts w:ascii="Times New Roman" w:hAnsi="Times New Roman" w:cs="Times New Roman"/>
          <w:sz w:val="24"/>
          <w:szCs w:val="24"/>
        </w:rPr>
        <w:t xml:space="preserve"> </w:t>
      </w:r>
      <w:r w:rsidR="00B53968" w:rsidRPr="00172DEB">
        <w:rPr>
          <w:rFonts w:ascii="Times New Roman" w:hAnsi="Times New Roman" w:cs="Times New Roman"/>
          <w:sz w:val="24"/>
          <w:szCs w:val="24"/>
        </w:rPr>
        <w:t>over 400 km</w:t>
      </w:r>
      <w:r w:rsidR="00B53968" w:rsidRPr="00172DEB">
        <w:rPr>
          <w:rFonts w:ascii="Times New Roman" w:hAnsi="Times New Roman" w:cs="Times New Roman"/>
          <w:sz w:val="24"/>
          <w:szCs w:val="24"/>
          <w:vertAlign w:val="superscript"/>
        </w:rPr>
        <w:t>2</w:t>
      </w:r>
      <w:r w:rsidR="00B53968" w:rsidRPr="00172DEB">
        <w:rPr>
          <w:rFonts w:ascii="Times New Roman" w:hAnsi="Times New Roman" w:cs="Times New Roman"/>
          <w:sz w:val="24"/>
          <w:szCs w:val="24"/>
        </w:rPr>
        <w:t xml:space="preserve"> of old-growth and</w:t>
      </w:r>
      <w:r w:rsidR="00F96156" w:rsidRPr="00172DEB">
        <w:rPr>
          <w:rFonts w:ascii="Times New Roman" w:hAnsi="Times New Roman" w:cs="Times New Roman"/>
          <w:sz w:val="24"/>
          <w:szCs w:val="24"/>
        </w:rPr>
        <w:t xml:space="preserve"> heterogen</w:t>
      </w:r>
      <w:r w:rsidR="00922C0B" w:rsidRPr="00172DEB">
        <w:rPr>
          <w:rFonts w:ascii="Times New Roman" w:hAnsi="Times New Roman" w:cs="Times New Roman"/>
          <w:sz w:val="24"/>
          <w:szCs w:val="24"/>
        </w:rPr>
        <w:t>e</w:t>
      </w:r>
      <w:r w:rsidR="00F96156" w:rsidRPr="00172DEB">
        <w:rPr>
          <w:rFonts w:ascii="Times New Roman" w:hAnsi="Times New Roman" w:cs="Times New Roman"/>
          <w:sz w:val="24"/>
          <w:szCs w:val="24"/>
        </w:rPr>
        <w:t>ously</w:t>
      </w:r>
      <w:r w:rsidR="00B53968" w:rsidRPr="00172DEB">
        <w:rPr>
          <w:rFonts w:ascii="Times New Roman" w:hAnsi="Times New Roman" w:cs="Times New Roman"/>
          <w:sz w:val="24"/>
          <w:szCs w:val="24"/>
        </w:rPr>
        <w:t xml:space="preserve"> logged tropical forest in the Malaysian state of Sabah, on the island of Borneo.</w:t>
      </w:r>
      <w:r w:rsidR="00510A12" w:rsidRPr="00172DEB">
        <w:rPr>
          <w:rFonts w:ascii="Times New Roman" w:hAnsi="Times New Roman" w:cs="Times New Roman"/>
          <w:sz w:val="24"/>
          <w:szCs w:val="24"/>
        </w:rPr>
        <w:t xml:space="preserve"> </w:t>
      </w:r>
      <w:r w:rsidR="00695530" w:rsidRPr="00172DEB">
        <w:rPr>
          <w:rFonts w:ascii="Times New Roman" w:hAnsi="Times New Roman" w:cs="Times New Roman"/>
          <w:sz w:val="24"/>
          <w:szCs w:val="24"/>
        </w:rPr>
        <w:t>M</w:t>
      </w:r>
      <w:r w:rsidR="00B53968" w:rsidRPr="00172DEB">
        <w:rPr>
          <w:rFonts w:ascii="Times New Roman" w:hAnsi="Times New Roman" w:cs="Times New Roman"/>
          <w:sz w:val="24"/>
          <w:szCs w:val="24"/>
        </w:rPr>
        <w:t>aps of foliar N and P concentration (concentrations henceforth indicated with square brackets), N:P ratio</w:t>
      </w:r>
      <w:r w:rsidR="00CB2E86" w:rsidRPr="00172DEB">
        <w:rPr>
          <w:rFonts w:ascii="Times New Roman" w:hAnsi="Times New Roman" w:cs="Times New Roman"/>
          <w:sz w:val="24"/>
          <w:szCs w:val="24"/>
        </w:rPr>
        <w:t>s</w:t>
      </w:r>
      <w:r w:rsidR="00B53968" w:rsidRPr="00172DEB">
        <w:rPr>
          <w:rFonts w:ascii="Times New Roman" w:hAnsi="Times New Roman" w:cs="Times New Roman"/>
          <w:sz w:val="24"/>
          <w:szCs w:val="24"/>
        </w:rPr>
        <w:t xml:space="preserve"> and SLA</w:t>
      </w:r>
      <w:r w:rsidR="00695530" w:rsidRPr="00172DEB">
        <w:rPr>
          <w:rFonts w:ascii="Times New Roman" w:hAnsi="Times New Roman" w:cs="Times New Roman"/>
          <w:sz w:val="24"/>
          <w:szCs w:val="24"/>
        </w:rPr>
        <w:t xml:space="preserve"> were produced to</w:t>
      </w:r>
      <w:r w:rsidR="00B53968" w:rsidRPr="00172DEB">
        <w:rPr>
          <w:rFonts w:ascii="Times New Roman" w:hAnsi="Times New Roman" w:cs="Times New Roman"/>
          <w:sz w:val="24"/>
          <w:szCs w:val="24"/>
        </w:rPr>
        <w:t xml:space="preserve"> assess the relative importance of logging when compared with natural trait expression. LiDAR derived measurements </w:t>
      </w:r>
      <w:r w:rsidR="00916E9C" w:rsidRPr="00172DEB">
        <w:rPr>
          <w:rFonts w:ascii="Times New Roman" w:hAnsi="Times New Roman" w:cs="Times New Roman"/>
          <w:sz w:val="24"/>
          <w:szCs w:val="24"/>
        </w:rPr>
        <w:t xml:space="preserve">of elevation </w:t>
      </w:r>
      <w:r w:rsidR="00856FF7" w:rsidRPr="00172DEB">
        <w:rPr>
          <w:rFonts w:ascii="Times New Roman" w:hAnsi="Times New Roman" w:cs="Times New Roman"/>
          <w:sz w:val="24"/>
          <w:szCs w:val="24"/>
        </w:rPr>
        <w:t>and top</w:t>
      </w:r>
      <w:r w:rsidR="000F23F0" w:rsidRPr="00172DEB">
        <w:rPr>
          <w:rFonts w:ascii="Times New Roman" w:hAnsi="Times New Roman" w:cs="Times New Roman"/>
          <w:sz w:val="24"/>
          <w:szCs w:val="24"/>
        </w:rPr>
        <w:t>-</w:t>
      </w:r>
      <w:r w:rsidR="00856FF7" w:rsidRPr="00172DEB">
        <w:rPr>
          <w:rFonts w:ascii="Times New Roman" w:hAnsi="Times New Roman" w:cs="Times New Roman"/>
          <w:sz w:val="24"/>
          <w:szCs w:val="24"/>
        </w:rPr>
        <w:t>of</w:t>
      </w:r>
      <w:r w:rsidR="000F23F0" w:rsidRPr="00172DEB">
        <w:rPr>
          <w:rFonts w:ascii="Times New Roman" w:hAnsi="Times New Roman" w:cs="Times New Roman"/>
          <w:sz w:val="24"/>
          <w:szCs w:val="24"/>
        </w:rPr>
        <w:t>-</w:t>
      </w:r>
      <w:r w:rsidR="00916E9C" w:rsidRPr="00172DEB">
        <w:rPr>
          <w:rFonts w:ascii="Times New Roman" w:hAnsi="Times New Roman" w:cs="Times New Roman"/>
          <w:sz w:val="24"/>
          <w:szCs w:val="24"/>
        </w:rPr>
        <w:t>canopy height we</w:t>
      </w:r>
      <w:r w:rsidR="00B53968" w:rsidRPr="00172DEB">
        <w:rPr>
          <w:rFonts w:ascii="Times New Roman" w:hAnsi="Times New Roman" w:cs="Times New Roman"/>
          <w:sz w:val="24"/>
          <w:szCs w:val="24"/>
        </w:rPr>
        <w:t xml:space="preserve">re used to </w:t>
      </w:r>
      <w:r w:rsidR="00856FF7" w:rsidRPr="00172DEB">
        <w:rPr>
          <w:rFonts w:ascii="Times New Roman" w:hAnsi="Times New Roman" w:cs="Times New Roman"/>
          <w:sz w:val="24"/>
          <w:szCs w:val="24"/>
        </w:rPr>
        <w:t>describe landscape patterns in topography</w:t>
      </w:r>
      <w:r w:rsidR="00721457" w:rsidRPr="00172DEB">
        <w:rPr>
          <w:rFonts w:ascii="Times New Roman" w:hAnsi="Times New Roman" w:cs="Times New Roman"/>
          <w:sz w:val="24"/>
          <w:szCs w:val="24"/>
        </w:rPr>
        <w:t xml:space="preserve">, </w:t>
      </w:r>
      <w:r w:rsidR="00856FF7" w:rsidRPr="00172DEB">
        <w:rPr>
          <w:rFonts w:ascii="Times New Roman" w:hAnsi="Times New Roman" w:cs="Times New Roman"/>
          <w:sz w:val="24"/>
          <w:szCs w:val="24"/>
        </w:rPr>
        <w:t>logging intensity</w:t>
      </w:r>
      <w:r w:rsidR="00721457" w:rsidRPr="00172DEB">
        <w:rPr>
          <w:rFonts w:ascii="Times New Roman" w:hAnsi="Times New Roman" w:cs="Times New Roman"/>
          <w:sz w:val="24"/>
          <w:szCs w:val="24"/>
        </w:rPr>
        <w:t xml:space="preserve"> and regeneration</w:t>
      </w:r>
      <w:r w:rsidR="00856FF7" w:rsidRPr="00172DEB">
        <w:rPr>
          <w:rFonts w:ascii="Times New Roman" w:hAnsi="Times New Roman" w:cs="Times New Roman"/>
          <w:sz w:val="24"/>
          <w:szCs w:val="24"/>
        </w:rPr>
        <w:t xml:space="preserve">. The relationships </w:t>
      </w:r>
      <w:r w:rsidR="00916E9C" w:rsidRPr="00172DEB">
        <w:rPr>
          <w:rFonts w:ascii="Times New Roman" w:hAnsi="Times New Roman" w:cs="Times New Roman"/>
          <w:sz w:val="24"/>
          <w:szCs w:val="24"/>
        </w:rPr>
        <w:t>we</w:t>
      </w:r>
      <w:r w:rsidR="0032601D" w:rsidRPr="00172DEB">
        <w:rPr>
          <w:rFonts w:ascii="Times New Roman" w:hAnsi="Times New Roman" w:cs="Times New Roman"/>
          <w:sz w:val="24"/>
          <w:szCs w:val="24"/>
        </w:rPr>
        <w:t>re also</w:t>
      </w:r>
      <w:r w:rsidR="00B53968" w:rsidRPr="00172DEB">
        <w:rPr>
          <w:rFonts w:ascii="Times New Roman" w:hAnsi="Times New Roman" w:cs="Times New Roman"/>
          <w:sz w:val="24"/>
          <w:szCs w:val="24"/>
        </w:rPr>
        <w:t xml:space="preserve"> compared with for field </w:t>
      </w:r>
      <w:r w:rsidR="00B53968" w:rsidRPr="00172DEB">
        <w:rPr>
          <w:rFonts w:ascii="Times New Roman" w:hAnsi="Times New Roman" w:cs="Times New Roman"/>
          <w:sz w:val="24"/>
          <w:szCs w:val="24"/>
        </w:rPr>
        <w:lastRenderedPageBreak/>
        <w:t xml:space="preserve">measured community-weighted mean traits and soil nutrient pools. </w:t>
      </w:r>
      <w:r w:rsidR="00695530" w:rsidRPr="00172DEB">
        <w:rPr>
          <w:rFonts w:ascii="Times New Roman" w:hAnsi="Times New Roman" w:cs="Times New Roman"/>
          <w:sz w:val="24"/>
          <w:szCs w:val="24"/>
        </w:rPr>
        <w:t>T</w:t>
      </w:r>
      <w:r w:rsidR="00B53968" w:rsidRPr="00172DEB">
        <w:rPr>
          <w:rFonts w:ascii="Times New Roman" w:hAnsi="Times New Roman" w:cs="Times New Roman"/>
          <w:sz w:val="24"/>
          <w:szCs w:val="24"/>
        </w:rPr>
        <w:t>he extent to which canopy foliar traits differ</w:t>
      </w:r>
      <w:r w:rsidR="00916E9C" w:rsidRPr="00172DEB">
        <w:rPr>
          <w:rFonts w:ascii="Times New Roman" w:hAnsi="Times New Roman" w:cs="Times New Roman"/>
          <w:sz w:val="24"/>
          <w:szCs w:val="24"/>
        </w:rPr>
        <w:t>ed</w:t>
      </w:r>
      <w:r w:rsidR="00B53968" w:rsidRPr="00172DEB">
        <w:rPr>
          <w:rFonts w:ascii="Times New Roman" w:hAnsi="Times New Roman" w:cs="Times New Roman"/>
          <w:sz w:val="24"/>
          <w:szCs w:val="24"/>
        </w:rPr>
        <w:t xml:space="preserve"> between logged and old-growth forests </w:t>
      </w:r>
      <w:r w:rsidR="00916E9C" w:rsidRPr="00172DEB">
        <w:rPr>
          <w:rFonts w:ascii="Times New Roman" w:hAnsi="Times New Roman" w:cs="Times New Roman"/>
          <w:sz w:val="24"/>
          <w:szCs w:val="24"/>
        </w:rPr>
        <w:t>was</w:t>
      </w:r>
      <w:r w:rsidR="006F4818" w:rsidRPr="00172DEB">
        <w:rPr>
          <w:rFonts w:ascii="Times New Roman" w:hAnsi="Times New Roman" w:cs="Times New Roman"/>
          <w:sz w:val="24"/>
          <w:szCs w:val="24"/>
        </w:rPr>
        <w:t xml:space="preserve"> assessed while</w:t>
      </w:r>
      <w:r w:rsidR="00B53968" w:rsidRPr="00172DEB">
        <w:rPr>
          <w:rFonts w:ascii="Times New Roman" w:hAnsi="Times New Roman" w:cs="Times New Roman"/>
          <w:sz w:val="24"/>
          <w:szCs w:val="24"/>
        </w:rPr>
        <w:t xml:space="preserve"> holding environmental </w:t>
      </w:r>
      <w:r w:rsidR="00916E9C" w:rsidRPr="00172DEB">
        <w:rPr>
          <w:rFonts w:ascii="Times New Roman" w:hAnsi="Times New Roman" w:cs="Times New Roman"/>
          <w:sz w:val="24"/>
          <w:szCs w:val="24"/>
        </w:rPr>
        <w:t>variables</w:t>
      </w:r>
      <w:r w:rsidR="00510A12" w:rsidRPr="00172DEB">
        <w:rPr>
          <w:rFonts w:ascii="Times New Roman" w:hAnsi="Times New Roman" w:cs="Times New Roman"/>
          <w:sz w:val="24"/>
          <w:szCs w:val="24"/>
        </w:rPr>
        <w:t xml:space="preserve"> constant</w:t>
      </w:r>
      <w:r w:rsidR="00916E9C" w:rsidRPr="00172DEB">
        <w:rPr>
          <w:rFonts w:ascii="Times New Roman" w:hAnsi="Times New Roman" w:cs="Times New Roman"/>
          <w:sz w:val="24"/>
          <w:szCs w:val="24"/>
        </w:rPr>
        <w:t>. Our hypotheses we</w:t>
      </w:r>
      <w:r w:rsidR="00B53968" w:rsidRPr="00172DEB">
        <w:rPr>
          <w:rFonts w:ascii="Times New Roman" w:hAnsi="Times New Roman" w:cs="Times New Roman"/>
          <w:sz w:val="24"/>
          <w:szCs w:val="24"/>
        </w:rPr>
        <w:t>re that:</w:t>
      </w:r>
    </w:p>
    <w:p w14:paraId="1AD020CF" w14:textId="38572775" w:rsidR="00126997" w:rsidRPr="00172DEB" w:rsidRDefault="00916E9C" w:rsidP="00856FF7">
      <w:pPr>
        <w:numPr>
          <w:ilvl w:val="1"/>
          <w:numId w:val="1"/>
        </w:numPr>
        <w:ind w:left="425" w:hanging="283"/>
        <w:jc w:val="both"/>
        <w:rPr>
          <w:rFonts w:ascii="Times New Roman" w:hAnsi="Times New Roman" w:cs="Times New Roman"/>
          <w:sz w:val="24"/>
          <w:szCs w:val="24"/>
        </w:rPr>
      </w:pPr>
      <w:r w:rsidRPr="00172DEB">
        <w:rPr>
          <w:rFonts w:ascii="Times New Roman" w:hAnsi="Times New Roman" w:cs="Times New Roman"/>
          <w:sz w:val="24"/>
          <w:szCs w:val="24"/>
        </w:rPr>
        <w:t>Foliar [N] and [P] and SLA a</w:t>
      </w:r>
      <w:r w:rsidR="00B53968" w:rsidRPr="00172DEB">
        <w:rPr>
          <w:rFonts w:ascii="Times New Roman" w:hAnsi="Times New Roman" w:cs="Times New Roman"/>
          <w:sz w:val="24"/>
          <w:szCs w:val="24"/>
        </w:rPr>
        <w:t>re highest in low elevation sites within the hilly</w:t>
      </w:r>
      <w:r w:rsidR="0066782D" w:rsidRPr="00172DEB">
        <w:rPr>
          <w:rFonts w:ascii="Times New Roman" w:hAnsi="Times New Roman" w:cs="Times New Roman"/>
          <w:sz w:val="24"/>
          <w:szCs w:val="24"/>
        </w:rPr>
        <w:t xml:space="preserve"> (i.e. </w:t>
      </w:r>
      <w:r w:rsidRPr="00172DEB">
        <w:rPr>
          <w:rFonts w:ascii="Times New Roman" w:hAnsi="Times New Roman" w:cs="Times New Roman"/>
          <w:sz w:val="24"/>
          <w:szCs w:val="24"/>
        </w:rPr>
        <w:t>topographically diverse</w:t>
      </w:r>
      <w:r w:rsidR="0066782D" w:rsidRPr="00172DEB">
        <w:rPr>
          <w:rFonts w:ascii="Times New Roman" w:hAnsi="Times New Roman" w:cs="Times New Roman"/>
          <w:sz w:val="24"/>
          <w:szCs w:val="24"/>
        </w:rPr>
        <w:t>)</w:t>
      </w:r>
      <w:r w:rsidRPr="00172DEB">
        <w:rPr>
          <w:rFonts w:ascii="Times New Roman" w:hAnsi="Times New Roman" w:cs="Times New Roman"/>
          <w:sz w:val="24"/>
          <w:szCs w:val="24"/>
        </w:rPr>
        <w:t xml:space="preserve"> </w:t>
      </w:r>
      <w:r w:rsidR="00B53968" w:rsidRPr="00172DEB">
        <w:rPr>
          <w:rFonts w:ascii="Times New Roman" w:hAnsi="Times New Roman" w:cs="Times New Roman"/>
          <w:sz w:val="24"/>
          <w:szCs w:val="24"/>
        </w:rPr>
        <w:t>landscape, reflecting the underlying distributions of soil nutrient availability driven by erosional and depositional processes;</w:t>
      </w:r>
    </w:p>
    <w:p w14:paraId="226DCB49" w14:textId="7CD8FD9D" w:rsidR="00CC44FB" w:rsidRPr="00172DEB" w:rsidRDefault="00B53968" w:rsidP="0046256C">
      <w:pPr>
        <w:numPr>
          <w:ilvl w:val="1"/>
          <w:numId w:val="1"/>
        </w:numPr>
        <w:ind w:left="425" w:hanging="283"/>
        <w:jc w:val="both"/>
        <w:rPr>
          <w:rFonts w:ascii="Times New Roman" w:hAnsi="Times New Roman" w:cs="Times New Roman"/>
          <w:sz w:val="24"/>
          <w:szCs w:val="24"/>
        </w:rPr>
      </w:pPr>
      <w:r w:rsidRPr="00172DEB">
        <w:rPr>
          <w:rFonts w:ascii="Times New Roman" w:hAnsi="Times New Roman" w:cs="Times New Roman"/>
          <w:sz w:val="24"/>
          <w:szCs w:val="24"/>
        </w:rPr>
        <w:t xml:space="preserve">Foliar [N] and [P] and SLA </w:t>
      </w:r>
      <w:r w:rsidR="00215E08" w:rsidRPr="00172DEB">
        <w:rPr>
          <w:rFonts w:ascii="Times New Roman" w:hAnsi="Times New Roman" w:cs="Times New Roman"/>
          <w:sz w:val="24"/>
          <w:szCs w:val="24"/>
        </w:rPr>
        <w:t>are elevated</w:t>
      </w:r>
      <w:r w:rsidR="00CC44FB" w:rsidRPr="00172DEB">
        <w:rPr>
          <w:rFonts w:ascii="Times New Roman" w:hAnsi="Times New Roman" w:cs="Times New Roman"/>
          <w:sz w:val="24"/>
          <w:szCs w:val="24"/>
        </w:rPr>
        <w:t xml:space="preserve"> </w:t>
      </w:r>
      <w:r w:rsidR="00721457" w:rsidRPr="00172DEB">
        <w:rPr>
          <w:rFonts w:ascii="Times New Roman" w:hAnsi="Times New Roman" w:cs="Times New Roman"/>
          <w:sz w:val="24"/>
          <w:szCs w:val="24"/>
        </w:rPr>
        <w:t>in</w:t>
      </w:r>
      <w:r w:rsidR="00215E08" w:rsidRPr="00172DEB">
        <w:rPr>
          <w:rFonts w:ascii="Times New Roman" w:hAnsi="Times New Roman" w:cs="Times New Roman"/>
          <w:sz w:val="24"/>
          <w:szCs w:val="24"/>
        </w:rPr>
        <w:t xml:space="preserve"> short </w:t>
      </w:r>
      <w:r w:rsidR="00721457" w:rsidRPr="00172DEB">
        <w:rPr>
          <w:rFonts w:ascii="Times New Roman" w:hAnsi="Times New Roman" w:cs="Times New Roman"/>
          <w:sz w:val="24"/>
          <w:szCs w:val="24"/>
        </w:rPr>
        <w:t>forest patches</w:t>
      </w:r>
      <w:r w:rsidR="00CC44FB" w:rsidRPr="00172DEB">
        <w:rPr>
          <w:rFonts w:ascii="Times New Roman" w:hAnsi="Times New Roman" w:cs="Times New Roman"/>
          <w:sz w:val="24"/>
          <w:szCs w:val="24"/>
        </w:rPr>
        <w:t xml:space="preserve"> in both logged and old-growth forests, reflecting transition</w:t>
      </w:r>
      <w:r w:rsidR="00215E08" w:rsidRPr="00172DEB">
        <w:rPr>
          <w:rFonts w:ascii="Times New Roman" w:hAnsi="Times New Roman" w:cs="Times New Roman"/>
          <w:sz w:val="24"/>
          <w:szCs w:val="24"/>
        </w:rPr>
        <w:t>s</w:t>
      </w:r>
      <w:r w:rsidR="00CC44FB" w:rsidRPr="00172DEB">
        <w:rPr>
          <w:rFonts w:ascii="Times New Roman" w:hAnsi="Times New Roman" w:cs="Times New Roman"/>
          <w:sz w:val="24"/>
          <w:szCs w:val="24"/>
        </w:rPr>
        <w:t xml:space="preserve"> in composition towards species with resource acquisitive traits</w:t>
      </w:r>
      <w:r w:rsidR="00215E08" w:rsidRPr="00172DEB">
        <w:rPr>
          <w:rFonts w:ascii="Times New Roman" w:hAnsi="Times New Roman" w:cs="Times New Roman"/>
          <w:sz w:val="24"/>
          <w:szCs w:val="24"/>
        </w:rPr>
        <w:t>;</w:t>
      </w:r>
      <w:r w:rsidR="00CC44FB" w:rsidRPr="00172DEB">
        <w:rPr>
          <w:rFonts w:ascii="Times New Roman" w:hAnsi="Times New Roman" w:cs="Times New Roman"/>
          <w:sz w:val="24"/>
          <w:szCs w:val="24"/>
        </w:rPr>
        <w:t xml:space="preserve"> </w:t>
      </w:r>
    </w:p>
    <w:p w14:paraId="3D8760FE" w14:textId="70FCBDA6" w:rsidR="00126997" w:rsidRPr="00172DEB" w:rsidRDefault="00CC44FB" w:rsidP="0046256C">
      <w:pPr>
        <w:numPr>
          <w:ilvl w:val="1"/>
          <w:numId w:val="1"/>
        </w:numPr>
        <w:ind w:left="425" w:hanging="283"/>
        <w:jc w:val="both"/>
        <w:rPr>
          <w:rFonts w:ascii="Times New Roman" w:hAnsi="Times New Roman" w:cs="Times New Roman"/>
          <w:sz w:val="24"/>
          <w:szCs w:val="24"/>
        </w:rPr>
      </w:pPr>
      <w:r w:rsidRPr="00172DEB">
        <w:rPr>
          <w:rFonts w:ascii="Times New Roman" w:hAnsi="Times New Roman" w:cs="Times New Roman"/>
          <w:sz w:val="24"/>
          <w:szCs w:val="24"/>
        </w:rPr>
        <w:t>After controlling for elevation and canopy height, foliar nutrient concentrations</w:t>
      </w:r>
      <w:r w:rsidR="00B57CCA" w:rsidRPr="00172DEB">
        <w:rPr>
          <w:rFonts w:ascii="Times New Roman" w:hAnsi="Times New Roman" w:cs="Times New Roman"/>
          <w:sz w:val="24"/>
          <w:szCs w:val="24"/>
        </w:rPr>
        <w:t xml:space="preserve"> are lower</w:t>
      </w:r>
      <w:r w:rsidRPr="00172DEB">
        <w:rPr>
          <w:rFonts w:ascii="Times New Roman" w:hAnsi="Times New Roman" w:cs="Times New Roman"/>
          <w:sz w:val="24"/>
          <w:szCs w:val="24"/>
        </w:rPr>
        <w:t xml:space="preserve"> and specific leaf area </w:t>
      </w:r>
      <w:r w:rsidR="00B57CCA" w:rsidRPr="00172DEB">
        <w:rPr>
          <w:rFonts w:ascii="Times New Roman" w:hAnsi="Times New Roman" w:cs="Times New Roman"/>
          <w:sz w:val="24"/>
          <w:szCs w:val="24"/>
        </w:rPr>
        <w:t>is higher</w:t>
      </w:r>
      <w:r w:rsidRPr="00172DEB">
        <w:rPr>
          <w:rFonts w:ascii="Times New Roman" w:hAnsi="Times New Roman" w:cs="Times New Roman"/>
          <w:sz w:val="24"/>
          <w:szCs w:val="24"/>
        </w:rPr>
        <w:t xml:space="preserve"> in logged forest than </w:t>
      </w:r>
      <w:r w:rsidR="00B57CCA" w:rsidRPr="00172DEB">
        <w:rPr>
          <w:rFonts w:ascii="Times New Roman" w:hAnsi="Times New Roman" w:cs="Times New Roman"/>
          <w:sz w:val="24"/>
          <w:szCs w:val="24"/>
        </w:rPr>
        <w:t>i</w:t>
      </w:r>
      <w:r w:rsidRPr="00172DEB">
        <w:rPr>
          <w:rFonts w:ascii="Times New Roman" w:hAnsi="Times New Roman" w:cs="Times New Roman"/>
          <w:sz w:val="24"/>
          <w:szCs w:val="24"/>
        </w:rPr>
        <w:t>n old-</w:t>
      </w:r>
      <w:r w:rsidR="007B2CAF" w:rsidRPr="00172DEB">
        <w:rPr>
          <w:rFonts w:ascii="Times New Roman" w:hAnsi="Times New Roman" w:cs="Times New Roman"/>
          <w:sz w:val="24"/>
          <w:szCs w:val="24"/>
        </w:rPr>
        <w:t>growth forest</w:t>
      </w:r>
      <w:r w:rsidR="00B57CCA" w:rsidRPr="00172DEB">
        <w:rPr>
          <w:rFonts w:ascii="Times New Roman" w:hAnsi="Times New Roman" w:cs="Times New Roman"/>
          <w:sz w:val="24"/>
          <w:szCs w:val="24"/>
        </w:rPr>
        <w:t xml:space="preserve"> due to lower nutrient availability</w:t>
      </w:r>
      <w:r w:rsidR="00215E08" w:rsidRPr="00172DEB">
        <w:rPr>
          <w:rFonts w:ascii="Times New Roman" w:hAnsi="Times New Roman" w:cs="Times New Roman"/>
          <w:sz w:val="24"/>
          <w:szCs w:val="24"/>
        </w:rPr>
        <w:t>;</w:t>
      </w:r>
    </w:p>
    <w:p w14:paraId="088D2A5D" w14:textId="406E55B4" w:rsidR="00A64AE9" w:rsidRPr="00172DEB" w:rsidRDefault="00CC44FB" w:rsidP="00494258">
      <w:pPr>
        <w:numPr>
          <w:ilvl w:val="1"/>
          <w:numId w:val="1"/>
        </w:numPr>
        <w:ind w:left="425" w:hanging="283"/>
        <w:jc w:val="both"/>
        <w:rPr>
          <w:rFonts w:ascii="Times New Roman" w:hAnsi="Times New Roman" w:cs="Times New Roman"/>
          <w:sz w:val="24"/>
          <w:szCs w:val="24"/>
        </w:rPr>
      </w:pPr>
      <w:r w:rsidRPr="00172DEB">
        <w:rPr>
          <w:rFonts w:ascii="Times New Roman" w:hAnsi="Times New Roman" w:cs="Times New Roman"/>
          <w:sz w:val="24"/>
          <w:szCs w:val="24"/>
        </w:rPr>
        <w:t>P becomes increasingly limiting with elevation and logging, exhibited as increased foliar N:P ratios</w:t>
      </w:r>
      <w:r w:rsidR="00215E08" w:rsidRPr="00172DEB">
        <w:rPr>
          <w:rFonts w:ascii="Times New Roman" w:hAnsi="Times New Roman" w:cs="Times New Roman"/>
          <w:sz w:val="24"/>
          <w:szCs w:val="24"/>
        </w:rPr>
        <w:t>.</w:t>
      </w:r>
    </w:p>
    <w:p w14:paraId="4C67F510" w14:textId="77777777" w:rsidR="00A64AE9" w:rsidRPr="00172DEB" w:rsidRDefault="00A64AE9" w:rsidP="00A64AE9">
      <w:pPr>
        <w:jc w:val="both"/>
        <w:rPr>
          <w:rFonts w:ascii="Times New Roman" w:hAnsi="Times New Roman" w:cs="Times New Roman"/>
          <w:sz w:val="24"/>
          <w:szCs w:val="24"/>
        </w:rPr>
      </w:pPr>
    </w:p>
    <w:p w14:paraId="6C2BCF91" w14:textId="4EEA9C81" w:rsidR="00126997" w:rsidRPr="00172DEB" w:rsidRDefault="0046256C" w:rsidP="00CC44FB">
      <w:pPr>
        <w:pStyle w:val="Style1"/>
        <w:rPr>
          <w:rFonts w:ascii="Times New Roman" w:hAnsi="Times New Roman" w:cs="Times New Roman"/>
        </w:rPr>
      </w:pPr>
      <w:bookmarkStart w:id="7" w:name="_cb68xdtkfgqv" w:colFirst="0" w:colLast="0"/>
      <w:bookmarkEnd w:id="7"/>
      <w:r w:rsidRPr="00172DEB">
        <w:rPr>
          <w:rFonts w:ascii="Times New Roman" w:hAnsi="Times New Roman" w:cs="Times New Roman"/>
        </w:rPr>
        <w:t xml:space="preserve">Materials and </w:t>
      </w:r>
      <w:r w:rsidR="00B53968" w:rsidRPr="00172DEB">
        <w:rPr>
          <w:rFonts w:ascii="Times New Roman" w:hAnsi="Times New Roman" w:cs="Times New Roman"/>
        </w:rPr>
        <w:t>Methods</w:t>
      </w:r>
    </w:p>
    <w:p w14:paraId="67C6E57C" w14:textId="77777777" w:rsidR="00126997" w:rsidRPr="00172DEB" w:rsidRDefault="00B53968" w:rsidP="0046256C">
      <w:pPr>
        <w:pStyle w:val="Heading4"/>
        <w:rPr>
          <w:rFonts w:ascii="Times New Roman" w:hAnsi="Times New Roman" w:cs="Times New Roman"/>
          <w:color w:val="auto"/>
        </w:rPr>
      </w:pPr>
      <w:bookmarkStart w:id="8" w:name="_gtlzxu9xz4mc" w:colFirst="0" w:colLast="0"/>
      <w:bookmarkEnd w:id="8"/>
      <w:r w:rsidRPr="00172DEB">
        <w:rPr>
          <w:rFonts w:ascii="Times New Roman" w:hAnsi="Times New Roman" w:cs="Times New Roman"/>
          <w:color w:val="auto"/>
        </w:rPr>
        <w:t>Study site</w:t>
      </w:r>
    </w:p>
    <w:p w14:paraId="545EB0F8" w14:textId="57F74E0A" w:rsidR="00126997"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 xml:space="preserve">Our study </w:t>
      </w:r>
      <w:r w:rsidR="00916E9C" w:rsidRPr="00172DEB">
        <w:rPr>
          <w:rFonts w:ascii="Times New Roman" w:hAnsi="Times New Roman" w:cs="Times New Roman"/>
          <w:sz w:val="24"/>
          <w:szCs w:val="24"/>
        </w:rPr>
        <w:t>wa</w:t>
      </w:r>
      <w:r w:rsidRPr="00172DEB">
        <w:rPr>
          <w:rFonts w:ascii="Times New Roman" w:hAnsi="Times New Roman" w:cs="Times New Roman"/>
          <w:sz w:val="24"/>
          <w:szCs w:val="24"/>
        </w:rPr>
        <w:t xml:space="preserve">s located in three regions of Sabah, a Malaysian state in northern Borneo: old-growth forests in the Maliau Basin and Danum Valley Conservation Areas, and logged forest fragments in the Kalabakan Reserve, within which the Stability of Altered Forest Ecosystems project is located (SAFE, </w:t>
      </w:r>
      <w:hyperlink r:id="rId18">
        <w:r w:rsidRPr="00172DEB">
          <w:rPr>
            <w:rFonts w:ascii="Times New Roman" w:hAnsi="Times New Roman" w:cs="Times New Roman"/>
            <w:sz w:val="24"/>
            <w:szCs w:val="24"/>
            <w:u w:val="single"/>
          </w:rPr>
          <w:t>www.safeproject.net</w:t>
        </w:r>
      </w:hyperlink>
      <w:r w:rsidRPr="00172DEB">
        <w:rPr>
          <w:rFonts w:ascii="Times New Roman" w:hAnsi="Times New Roman" w:cs="Times New Roman"/>
          <w:sz w:val="24"/>
          <w:szCs w:val="24"/>
        </w:rPr>
        <w:t>; see also</w:t>
      </w:r>
      <w:r w:rsidR="005B447D" w:rsidRPr="00172DEB">
        <w:rPr>
          <w:rFonts w:ascii="Times New Roman" w:hAnsi="Times New Roman" w:cs="Times New Roman"/>
          <w:sz w:val="24"/>
          <w:szCs w:val="24"/>
        </w:rPr>
        <w:t xml:space="preserve"> Ewers </w:t>
      </w:r>
      <w:r w:rsidR="005B447D" w:rsidRPr="00172DEB">
        <w:rPr>
          <w:rFonts w:ascii="Times New Roman" w:hAnsi="Times New Roman" w:cs="Times New Roman"/>
          <w:i/>
          <w:sz w:val="24"/>
          <w:szCs w:val="24"/>
        </w:rPr>
        <w:t>et al.</w:t>
      </w:r>
      <w:r w:rsidR="005B447D" w:rsidRPr="00172DEB">
        <w:rPr>
          <w:rFonts w:ascii="Times New Roman" w:hAnsi="Times New Roman" w:cs="Times New Roman"/>
          <w:sz w:val="24"/>
          <w:szCs w:val="24"/>
        </w:rPr>
        <w:t xml:space="preserve"> </w:t>
      </w:r>
      <w:r w:rsidR="005B447D" w:rsidRPr="00172DEB">
        <w:rPr>
          <w:rFonts w:ascii="Times New Roman" w:hAnsi="Times New Roman" w:cs="Times New Roman"/>
          <w:sz w:val="24"/>
          <w:szCs w:val="24"/>
        </w:rPr>
        <w:fldChar w:fldCharType="begin" w:fldLock="1"/>
      </w:r>
      <w:r w:rsidR="005B447D" w:rsidRPr="00172DEB">
        <w:rPr>
          <w:rFonts w:ascii="Times New Roman" w:hAnsi="Times New Roman" w:cs="Times New Roman"/>
          <w:sz w:val="24"/>
          <w:szCs w:val="24"/>
        </w:rPr>
        <w:instrText>ADDIN CSL_CITATION {"citationItems":[{"id":"ITEM-1","itemData":{"abstract":"Opportunities to conduct large-scale field experiments are rare, but provide a unique opportunity to reveal the complex processes that operate within natural ecosystems. Here, we review the design of existing, large-scale forest fragmentation experiments. Based on this review, we develop a design for the Stability of Altered Forest Ecosystems (SAFE) Project, a new forest fragmentation experiment to be located in the lowland tropical forests of Borneo (Sabah, Malaysia). The SAFE Project represents an advance on existing experiments in that it: (i) allows discrimination of the effects of landscape-level forest cover from patch-level processes; (ii) is designed to facilitate the unification of a wide range of data types on ecological patterns and processes that operate over a wide range of spatial scales; (iii) has greater replication than existing experiments; (iv) incorporates an experimental manipulation of riparian corridors; and (v) embeds the experimentally fragmented landscape within a wider gradient of land-use intensity than do existing projects. The SAFE Project represents an opportunity for ecologists across disciplines to participate in a large initiative designed to generate a broad understanding of the ecological impacts of tropical forest modification.","author":[{"dropping-particle":"","family":"Ewers","given":"Robert M.","non-dropping-particle":"","parse-names":false,"suffix":""},{"dropping-particle":"","family":"Didham","given":"Raphael K.","non-dropping-particle":"","parse-names":false,"suffix":""},{"dropping-particle":"","family":"Fahrig","given":"Lenore","non-dropping-particle":"","parse-names":false,"suffix":""},{"dropping-particle":"","family":"Ferraz","given":"Gonçalo","non-dropping-particle":"","parse-names":false,"suffix":""},{"dropping-particle":"","family":"Hector","given":"Andy","non-dropping-particle":"","parse-names":false,"suffix":""},{"dropping-particle":"","family":"Holt","given":"Robert D.","non-dropping-particle":"","parse-names":false,"suffix":""},{"dropping-particle":"","family":"Kapos","given":"Valerie","non-dropping-particle":"","parse-names":false,"suffix":""},{"dropping-particle":"","family":"Reynolds","given":"Glen","non-dropping-particle":"","parse-names":false,"suffix":""},{"dropping-particle":"","family":"Sinun","given":"Waidi","non-dropping-particle":"","parse-names":false,"suffix":""},{"dropping-particle":"","family":"Snaddon","given":"Jake L.","non-dropping-particle":"","parse-names":false,"suffix":""},{"dropping-particle":"","family":"Turner","given":"Edgar C.","non-dropping-particle":"","parse-names":false,"suffix":""}],"container-title":"Philosophical Transactions of the Royal Society of London B: Biological Sciences","id":"ITEM-1","issue":"1582","issued":{"date-parts":[["2011"]]},"title":"A large-scale forest fragmentation experiment: the Stability of Altered Forest Ecosystems Project","type":"article-journal","volume":"366"},"uris":["http://www.mendeley.com/documents/?uuid=3ff7507c-ba52-3fc7-894a-9db2cf14c12c"]}],"mendeley":{"formattedCitation":"(Ewers &lt;i&gt;et al.&lt;/i&gt; 2011)","manualFormatting":"2011)","plainTextFormattedCitation":"(Ewers et al. 2011)","previouslyFormattedCitation":"(Ewers &lt;i&gt;et al.&lt;/i&gt; 2011)"},"properties":{"noteIndex":0},"schema":"https://github.com/citation-style-language/schema/raw/master/csl-citation.json"}</w:instrText>
      </w:r>
      <w:r w:rsidR="005B447D" w:rsidRPr="00172DEB">
        <w:rPr>
          <w:rFonts w:ascii="Times New Roman" w:hAnsi="Times New Roman" w:cs="Times New Roman"/>
          <w:sz w:val="24"/>
          <w:szCs w:val="24"/>
        </w:rPr>
        <w:fldChar w:fldCharType="separate"/>
      </w:r>
      <w:r w:rsidR="005B447D" w:rsidRPr="00172DEB">
        <w:rPr>
          <w:rFonts w:ascii="Times New Roman" w:hAnsi="Times New Roman" w:cs="Times New Roman"/>
          <w:noProof/>
          <w:sz w:val="24"/>
          <w:szCs w:val="24"/>
        </w:rPr>
        <w:t>2011)</w:t>
      </w:r>
      <w:r w:rsidR="005B447D" w:rsidRPr="00172DEB">
        <w:rPr>
          <w:rFonts w:ascii="Times New Roman" w:hAnsi="Times New Roman" w:cs="Times New Roman"/>
          <w:sz w:val="24"/>
          <w:szCs w:val="24"/>
        </w:rPr>
        <w:fldChar w:fldCharType="end"/>
      </w:r>
      <w:r w:rsidRPr="00172DEB">
        <w:rPr>
          <w:rFonts w:ascii="Times New Roman" w:hAnsi="Times New Roman" w:cs="Times New Roman"/>
          <w:sz w:val="24"/>
          <w:szCs w:val="24"/>
        </w:rPr>
        <w:t>. Hereafter the forest areas are referred to as Maliau, Danum and SAFE, respectively. Although some low intensity</w:t>
      </w:r>
      <w:r w:rsidR="00F96156" w:rsidRPr="00172DEB">
        <w:rPr>
          <w:rFonts w:ascii="Times New Roman" w:hAnsi="Times New Roman" w:cs="Times New Roman"/>
          <w:sz w:val="24"/>
          <w:szCs w:val="24"/>
        </w:rPr>
        <w:t xml:space="preserve"> </w:t>
      </w:r>
      <w:r w:rsidR="00F96156" w:rsidRPr="00172DEB">
        <w:rPr>
          <w:rFonts w:ascii="Times New Roman" w:hAnsi="Times New Roman" w:cs="Times New Roman"/>
          <w:sz w:val="24"/>
          <w:szCs w:val="24"/>
        </w:rPr>
        <w:lastRenderedPageBreak/>
        <w:t>selective</w:t>
      </w:r>
      <w:r w:rsidRPr="00172DEB">
        <w:rPr>
          <w:rFonts w:ascii="Times New Roman" w:hAnsi="Times New Roman" w:cs="Times New Roman"/>
          <w:sz w:val="24"/>
          <w:szCs w:val="24"/>
        </w:rPr>
        <w:t xml:space="preserve"> logging occurred at Maliau and Danum in the 1970s, the majority of these sites have not been disturbed and are dominated by tall old-growth dipterocarp forest and are therefore referred to as </w:t>
      </w:r>
      <w:r w:rsidRPr="00172DEB">
        <w:rPr>
          <w:rFonts w:ascii="Times New Roman" w:hAnsi="Times New Roman" w:cs="Times New Roman"/>
          <w:i/>
          <w:sz w:val="24"/>
          <w:szCs w:val="24"/>
        </w:rPr>
        <w:t>old-growth</w:t>
      </w:r>
      <w:r w:rsidRPr="00172DEB">
        <w:rPr>
          <w:rFonts w:ascii="Times New Roman" w:hAnsi="Times New Roman" w:cs="Times New Roman"/>
          <w:sz w:val="24"/>
          <w:szCs w:val="24"/>
        </w:rPr>
        <w:t xml:space="preserve"> forest. Almost all of SAFE has been </w:t>
      </w:r>
      <w:r w:rsidR="009311FF" w:rsidRPr="00172DEB">
        <w:rPr>
          <w:rFonts w:ascii="Times New Roman" w:hAnsi="Times New Roman" w:cs="Times New Roman"/>
          <w:sz w:val="24"/>
          <w:szCs w:val="24"/>
        </w:rPr>
        <w:t xml:space="preserve">selectively </w:t>
      </w:r>
      <w:r w:rsidRPr="00172DEB">
        <w:rPr>
          <w:rFonts w:ascii="Times New Roman" w:hAnsi="Times New Roman" w:cs="Times New Roman"/>
          <w:sz w:val="24"/>
          <w:szCs w:val="24"/>
        </w:rPr>
        <w:t>logged once or twice, first in the 1970s and then the 1990s, with some places logged four times</w:t>
      </w:r>
      <w:r w:rsidR="00324EA2" w:rsidRPr="00172DEB">
        <w:rPr>
          <w:rFonts w:ascii="Times New Roman" w:hAnsi="Times New Roman" w:cs="Times New Roman"/>
          <w:sz w:val="24"/>
          <w:szCs w:val="24"/>
        </w:rPr>
        <w:t xml:space="preserve">, and is therefore referred to </w:t>
      </w:r>
      <w:r w:rsidR="00914704" w:rsidRPr="00172DEB">
        <w:rPr>
          <w:rFonts w:ascii="Times New Roman" w:hAnsi="Times New Roman" w:cs="Times New Roman"/>
          <w:sz w:val="24"/>
          <w:szCs w:val="24"/>
        </w:rPr>
        <w:t xml:space="preserve">generically </w:t>
      </w:r>
      <w:r w:rsidR="00324EA2" w:rsidRPr="00172DEB">
        <w:rPr>
          <w:rFonts w:ascii="Times New Roman" w:hAnsi="Times New Roman" w:cs="Times New Roman"/>
          <w:sz w:val="24"/>
          <w:szCs w:val="24"/>
        </w:rPr>
        <w:t xml:space="preserve">as </w:t>
      </w:r>
      <w:r w:rsidR="00324EA2" w:rsidRPr="00172DEB">
        <w:rPr>
          <w:rFonts w:ascii="Times New Roman" w:hAnsi="Times New Roman" w:cs="Times New Roman"/>
          <w:i/>
          <w:sz w:val="24"/>
          <w:szCs w:val="24"/>
        </w:rPr>
        <w:t>logged</w:t>
      </w:r>
      <w:r w:rsidR="00324EA2" w:rsidRPr="00172DEB">
        <w:rPr>
          <w:rFonts w:ascii="Times New Roman" w:hAnsi="Times New Roman" w:cs="Times New Roman"/>
          <w:sz w:val="24"/>
          <w:szCs w:val="24"/>
        </w:rPr>
        <w:t>. M</w:t>
      </w:r>
      <w:r w:rsidRPr="00172DEB">
        <w:rPr>
          <w:rFonts w:ascii="Times New Roman" w:hAnsi="Times New Roman" w:cs="Times New Roman"/>
          <w:sz w:val="24"/>
          <w:szCs w:val="24"/>
        </w:rPr>
        <w:t xml:space="preserve">uch of </w:t>
      </w:r>
      <w:r w:rsidR="00324EA2" w:rsidRPr="00172DEB">
        <w:rPr>
          <w:rFonts w:ascii="Times New Roman" w:hAnsi="Times New Roman" w:cs="Times New Roman"/>
          <w:sz w:val="24"/>
          <w:szCs w:val="24"/>
        </w:rPr>
        <w:t>SAFE</w:t>
      </w:r>
      <w:r w:rsidRPr="00172DEB">
        <w:rPr>
          <w:rFonts w:ascii="Times New Roman" w:hAnsi="Times New Roman" w:cs="Times New Roman"/>
          <w:sz w:val="24"/>
          <w:szCs w:val="24"/>
        </w:rPr>
        <w:t xml:space="preserve"> </w:t>
      </w:r>
      <w:r w:rsidR="00916E9C" w:rsidRPr="00172DEB">
        <w:rPr>
          <w:rFonts w:ascii="Times New Roman" w:hAnsi="Times New Roman" w:cs="Times New Roman"/>
          <w:sz w:val="24"/>
          <w:szCs w:val="24"/>
        </w:rPr>
        <w:t>wa</w:t>
      </w:r>
      <w:r w:rsidR="00324EA2" w:rsidRPr="00172DEB">
        <w:rPr>
          <w:rFonts w:ascii="Times New Roman" w:hAnsi="Times New Roman" w:cs="Times New Roman"/>
          <w:sz w:val="24"/>
          <w:szCs w:val="24"/>
        </w:rPr>
        <w:t xml:space="preserve">s actively being converted </w:t>
      </w:r>
      <w:r w:rsidR="00417D07" w:rsidRPr="00172DEB">
        <w:rPr>
          <w:rFonts w:ascii="Times New Roman" w:hAnsi="Times New Roman" w:cs="Times New Roman"/>
          <w:sz w:val="24"/>
          <w:szCs w:val="24"/>
        </w:rPr>
        <w:t xml:space="preserve">during the study </w:t>
      </w:r>
      <w:r w:rsidRPr="00172DEB">
        <w:rPr>
          <w:rFonts w:ascii="Times New Roman" w:hAnsi="Times New Roman" w:cs="Times New Roman"/>
          <w:sz w:val="24"/>
          <w:szCs w:val="24"/>
        </w:rPr>
        <w:t xml:space="preserve">through salvage logging and forest clearance to oil palm </w:t>
      </w:r>
      <w:r w:rsidR="005B447D" w:rsidRPr="00172DEB">
        <w:rPr>
          <w:rFonts w:ascii="Times New Roman" w:hAnsi="Times New Roman" w:cs="Times New Roman"/>
          <w:sz w:val="24"/>
          <w:szCs w:val="24"/>
        </w:rPr>
        <w:fldChar w:fldCharType="begin" w:fldLock="1"/>
      </w:r>
      <w:r w:rsidR="00DF74D4" w:rsidRPr="00172DEB">
        <w:rPr>
          <w:rFonts w:ascii="Times New Roman" w:hAnsi="Times New Roman" w:cs="Times New Roman"/>
          <w:sz w:val="24"/>
          <w:szCs w:val="24"/>
        </w:rPr>
        <w:instrText>ADDIN CSL_CITATION {"citationItems":[{"id":"ITEM-1","itemData":{"abstract":"Opportunities to conduct large-scale field experiments are rare, but provide a unique opportunity to reveal the complex processes that operate within natural ecosystems. Here, we review the design of existing, large-scale forest fragmentation experiments. Based on this review, we develop a design for the Stability of Altered Forest Ecosystems (SAFE) Project, a new forest fragmentation experiment to be located in the lowland tropical forests of Borneo (Sabah, Malaysia). The SAFE Project represents an advance on existing experiments in that it: (i) allows discrimination of the effects of landscape-level forest cover from patch-level processes; (ii) is designed to facilitate the unification of a wide range of data types on ecological patterns and processes that operate over a wide range of spatial scales; (iii) has greater replication than existing experiments; (iv) incorporates an experimental manipulation of riparian corridors; and (v) embeds the experimentally fragmented landscape within a wider gradient of land-use intensity than do existing projects. The SAFE Project represents an opportunity for ecologists across disciplines to participate in a large initiative designed to generate a broad understanding of the ecological impacts of tropical forest modification.","author":[{"dropping-particle":"","family":"Ewers","given":"Robert M.","non-dropping-particle":"","parse-names":false,"suffix":""},{"dropping-particle":"","family":"Didham","given":"Raphael K.","non-dropping-particle":"","parse-names":false,"suffix":""},{"dropping-particle":"","family":"Fahrig","given":"Lenore","non-dropping-particle":"","parse-names":false,"suffix":""},{"dropping-particle":"","family":"Ferraz","given":"Gonçalo","non-dropping-particle":"","parse-names":false,"suffix":""},{"dropping-particle":"","family":"Hector","given":"Andy","non-dropping-particle":"","parse-names":false,"suffix":""},{"dropping-particle":"","family":"Holt","given":"Robert D.","non-dropping-particle":"","parse-names":false,"suffix":""},{"dropping-particle":"","family":"Kapos","given":"Valerie","non-dropping-particle":"","parse-names":false,"suffix":""},{"dropping-particle":"","family":"Reynolds","given":"Glen","non-dropping-particle":"","parse-names":false,"suffix":""},{"dropping-particle":"","family":"Sinun","given":"Waidi","non-dropping-particle":"","parse-names":false,"suffix":""},{"dropping-particle":"","family":"Snaddon","given":"Jake L.","non-dropping-particle":"","parse-names":false,"suffix":""},{"dropping-particle":"","family":"Turner","given":"Edgar C.","non-dropping-particle":"","parse-names":false,"suffix":""}],"container-title":"Philosophical Transactions of the Royal Society of London B: Biological Sciences","id":"ITEM-1","issue":"1582","issued":{"date-parts":[["2011"]]},"title":"A large-scale forest fragmentation experiment: the Stability of Altered Forest Ecosystems Project","type":"article-journal","volume":"366"},"uris":["http://www.mendeley.com/documents/?uuid=3ff7507c-ba52-3fc7-894a-9db2cf14c12c"]}],"mendeley":{"formattedCitation":"(Ewers &lt;i&gt;et al.&lt;/i&gt; 2011)","plainTextFormattedCitation":"(Ewers et al. 2011)","previouslyFormattedCitation":"(Ewers &lt;i&gt;et al.&lt;/i&gt; 2011)"},"properties":{"noteIndex":0},"schema":"https://github.com/citation-style-language/schema/raw/master/csl-citation.json"}</w:instrText>
      </w:r>
      <w:r w:rsidR="005B447D" w:rsidRPr="00172DEB">
        <w:rPr>
          <w:rFonts w:ascii="Times New Roman" w:hAnsi="Times New Roman" w:cs="Times New Roman"/>
          <w:sz w:val="24"/>
          <w:szCs w:val="24"/>
        </w:rPr>
        <w:fldChar w:fldCharType="separate"/>
      </w:r>
      <w:r w:rsidR="005B447D" w:rsidRPr="00172DEB">
        <w:rPr>
          <w:rFonts w:ascii="Times New Roman" w:hAnsi="Times New Roman" w:cs="Times New Roman"/>
          <w:noProof/>
          <w:sz w:val="24"/>
          <w:szCs w:val="24"/>
        </w:rPr>
        <w:t xml:space="preserve">(Ewers </w:t>
      </w:r>
      <w:r w:rsidR="005B447D" w:rsidRPr="00172DEB">
        <w:rPr>
          <w:rFonts w:ascii="Times New Roman" w:hAnsi="Times New Roman" w:cs="Times New Roman"/>
          <w:i/>
          <w:noProof/>
          <w:sz w:val="24"/>
          <w:szCs w:val="24"/>
        </w:rPr>
        <w:t>et al.</w:t>
      </w:r>
      <w:r w:rsidR="005B447D" w:rsidRPr="00172DEB">
        <w:rPr>
          <w:rFonts w:ascii="Times New Roman" w:hAnsi="Times New Roman" w:cs="Times New Roman"/>
          <w:noProof/>
          <w:sz w:val="24"/>
          <w:szCs w:val="24"/>
        </w:rPr>
        <w:t xml:space="preserve"> 2011)</w:t>
      </w:r>
      <w:r w:rsidR="005B447D"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w:t>
      </w:r>
      <w:r w:rsidR="00324EA2" w:rsidRPr="00172DEB">
        <w:rPr>
          <w:rFonts w:ascii="Times New Roman" w:hAnsi="Times New Roman" w:cs="Times New Roman"/>
          <w:sz w:val="24"/>
          <w:szCs w:val="24"/>
        </w:rPr>
        <w:t>Therefore, our study site contain</w:t>
      </w:r>
      <w:r w:rsidR="00916E9C" w:rsidRPr="00172DEB">
        <w:rPr>
          <w:rFonts w:ascii="Times New Roman" w:hAnsi="Times New Roman" w:cs="Times New Roman"/>
          <w:sz w:val="24"/>
          <w:szCs w:val="24"/>
        </w:rPr>
        <w:t>ed</w:t>
      </w:r>
      <w:r w:rsidR="00324EA2" w:rsidRPr="00172DEB">
        <w:rPr>
          <w:rFonts w:ascii="Times New Roman" w:hAnsi="Times New Roman" w:cs="Times New Roman"/>
          <w:sz w:val="24"/>
          <w:szCs w:val="24"/>
        </w:rPr>
        <w:t xml:space="preserve"> a forest disturbance gradient from primary to recently cleared forest. </w:t>
      </w:r>
    </w:p>
    <w:p w14:paraId="603DFC2D" w14:textId="3EE3527D" w:rsidR="00126997"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The areas var</w:t>
      </w:r>
      <w:r w:rsidR="00916E9C" w:rsidRPr="00172DEB">
        <w:rPr>
          <w:rFonts w:ascii="Times New Roman" w:hAnsi="Times New Roman" w:cs="Times New Roman"/>
          <w:sz w:val="24"/>
          <w:szCs w:val="24"/>
        </w:rPr>
        <w:t>ied</w:t>
      </w:r>
      <w:r w:rsidRPr="00172DEB">
        <w:rPr>
          <w:rFonts w:ascii="Times New Roman" w:hAnsi="Times New Roman" w:cs="Times New Roman"/>
          <w:sz w:val="24"/>
          <w:szCs w:val="24"/>
        </w:rPr>
        <w:t xml:space="preserve"> in terms of elevation, topography, soils and forest structure. Four predominant soil formations </w:t>
      </w:r>
      <w:r w:rsidR="00916E9C" w:rsidRPr="00172DEB">
        <w:rPr>
          <w:rFonts w:ascii="Times New Roman" w:hAnsi="Times New Roman" w:cs="Times New Roman"/>
          <w:sz w:val="24"/>
          <w:szCs w:val="24"/>
        </w:rPr>
        <w:t>we</w:t>
      </w:r>
      <w:r w:rsidRPr="00172DEB">
        <w:rPr>
          <w:rFonts w:ascii="Times New Roman" w:hAnsi="Times New Roman" w:cs="Times New Roman"/>
          <w:sz w:val="24"/>
          <w:szCs w:val="24"/>
        </w:rPr>
        <w:t>re</w:t>
      </w:r>
      <w:r w:rsidR="00B2147F" w:rsidRPr="00172DEB">
        <w:rPr>
          <w:rFonts w:ascii="Times New Roman" w:hAnsi="Times New Roman" w:cs="Times New Roman"/>
          <w:sz w:val="24"/>
          <w:szCs w:val="24"/>
        </w:rPr>
        <w:t xml:space="preserve"> present</w:t>
      </w:r>
      <w:r w:rsidR="00916E9C" w:rsidRPr="00172DEB">
        <w:rPr>
          <w:rFonts w:ascii="Times New Roman" w:hAnsi="Times New Roman" w:cs="Times New Roman"/>
          <w:sz w:val="24"/>
          <w:szCs w:val="24"/>
        </w:rPr>
        <w:t xml:space="preserve">. SAFE and Danum </w:t>
      </w:r>
      <w:r w:rsidR="00695530" w:rsidRPr="00172DEB">
        <w:rPr>
          <w:rFonts w:ascii="Times New Roman" w:hAnsi="Times New Roman" w:cs="Times New Roman"/>
          <w:sz w:val="24"/>
          <w:szCs w:val="24"/>
        </w:rPr>
        <w:t>are underlain by</w:t>
      </w:r>
      <w:r w:rsidRPr="00172DEB">
        <w:rPr>
          <w:rFonts w:ascii="Times New Roman" w:hAnsi="Times New Roman" w:cs="Times New Roman"/>
          <w:sz w:val="24"/>
          <w:szCs w:val="24"/>
        </w:rPr>
        <w:t xml:space="preserve"> the Bang</w:t>
      </w:r>
      <w:r w:rsidR="00B2147F" w:rsidRPr="00172DEB">
        <w:rPr>
          <w:rFonts w:ascii="Times New Roman" w:hAnsi="Times New Roman" w:cs="Times New Roman"/>
          <w:sz w:val="24"/>
          <w:szCs w:val="24"/>
        </w:rPr>
        <w:t xml:space="preserve"> (orthic acrisols, dystric cambisols)</w:t>
      </w:r>
      <w:r w:rsidRPr="00172DEB">
        <w:rPr>
          <w:rFonts w:ascii="Times New Roman" w:hAnsi="Times New Roman" w:cs="Times New Roman"/>
          <w:sz w:val="24"/>
          <w:szCs w:val="24"/>
        </w:rPr>
        <w:t xml:space="preserve">, Gumpal </w:t>
      </w:r>
      <w:r w:rsidR="00B2147F" w:rsidRPr="00172DEB">
        <w:rPr>
          <w:rFonts w:ascii="Times New Roman" w:hAnsi="Times New Roman" w:cs="Times New Roman"/>
          <w:sz w:val="24"/>
          <w:szCs w:val="24"/>
        </w:rPr>
        <w:t xml:space="preserve">(orthic acrisols, orthic luvisols, dystric / eutric cambisols, lithosols) </w:t>
      </w:r>
      <w:r w:rsidRPr="00172DEB">
        <w:rPr>
          <w:rFonts w:ascii="Times New Roman" w:hAnsi="Times New Roman" w:cs="Times New Roman"/>
          <w:sz w:val="24"/>
          <w:szCs w:val="24"/>
        </w:rPr>
        <w:t>and Mentapuk</w:t>
      </w:r>
      <w:r w:rsidR="00B2147F" w:rsidRPr="00172DEB">
        <w:rPr>
          <w:rFonts w:ascii="Times New Roman" w:hAnsi="Times New Roman" w:cs="Times New Roman"/>
          <w:sz w:val="24"/>
          <w:szCs w:val="24"/>
        </w:rPr>
        <w:t xml:space="preserve"> (chromic / orthic luvisols, eutric cambisols, lithosols)</w:t>
      </w:r>
      <w:r w:rsidRPr="00172DEB">
        <w:rPr>
          <w:rFonts w:ascii="Times New Roman" w:hAnsi="Times New Roman" w:cs="Times New Roman"/>
          <w:sz w:val="24"/>
          <w:szCs w:val="24"/>
        </w:rPr>
        <w:t xml:space="preserve"> soils formations</w:t>
      </w:r>
      <w:r w:rsidR="00F817A7" w:rsidRPr="00172DEB">
        <w:rPr>
          <w:rFonts w:ascii="Times New Roman" w:hAnsi="Times New Roman" w:cs="Times New Roman"/>
          <w:sz w:val="24"/>
          <w:szCs w:val="24"/>
        </w:rPr>
        <w:t>, while</w:t>
      </w:r>
      <w:r w:rsidRPr="00172DEB">
        <w:rPr>
          <w:rFonts w:ascii="Times New Roman" w:hAnsi="Times New Roman" w:cs="Times New Roman"/>
          <w:sz w:val="24"/>
          <w:szCs w:val="24"/>
        </w:rPr>
        <w:t xml:space="preserve"> Maliau occupie</w:t>
      </w:r>
      <w:r w:rsidR="00127193" w:rsidRPr="00172DEB">
        <w:rPr>
          <w:rFonts w:ascii="Times New Roman" w:hAnsi="Times New Roman" w:cs="Times New Roman"/>
          <w:sz w:val="24"/>
          <w:szCs w:val="24"/>
        </w:rPr>
        <w:t>d</w:t>
      </w:r>
      <w:r w:rsidRPr="00172DEB">
        <w:rPr>
          <w:rFonts w:ascii="Times New Roman" w:hAnsi="Times New Roman" w:cs="Times New Roman"/>
          <w:sz w:val="24"/>
          <w:szCs w:val="24"/>
        </w:rPr>
        <w:t xml:space="preserve"> the Maliau soil type (orthic acrisols, dystric cambisols, gleyic podzols, humic gleysols, lithosols)</w:t>
      </w:r>
      <w:r w:rsidR="009A2E28" w:rsidRPr="00172DEB">
        <w:rPr>
          <w:rFonts w:ascii="Times New Roman" w:hAnsi="Times New Roman" w:cs="Times New Roman"/>
          <w:sz w:val="24"/>
          <w:szCs w:val="24"/>
        </w:rPr>
        <w:t xml:space="preserve"> </w:t>
      </w:r>
      <w:r w:rsidR="009A2E28" w:rsidRPr="00172DEB">
        <w:rPr>
          <w:rFonts w:ascii="Times New Roman" w:hAnsi="Times New Roman" w:cs="Times New Roman"/>
          <w:sz w:val="24"/>
          <w:szCs w:val="24"/>
        </w:rPr>
        <w:fldChar w:fldCharType="begin" w:fldLock="1"/>
      </w:r>
      <w:r w:rsidR="00EE77DD" w:rsidRPr="00172DEB">
        <w:rPr>
          <w:rFonts w:ascii="Times New Roman" w:hAnsi="Times New Roman" w:cs="Times New Roman"/>
          <w:sz w:val="24"/>
          <w:szCs w:val="24"/>
        </w:rPr>
        <w:instrText>ADDIN CSL_CITATION {"citationItems":[{"id":"ITEM-1","itemData":{"id":"ITEM-1","issued":{"date-parts":[["1975"]]},"publisher-place":"London","title":"The soils of Sabah","type":"report"},"uris":["http://www.mendeley.com/documents/?uuid=731b185d-6750-486b-9f8f-f922953849f0"]}],"mendeley":{"formattedCitation":"(&lt;i&gt;The soils of Sabah&lt;/i&gt; 1975)","plainTextFormattedCitation":"(The soils of Sabah 1975)","previouslyFormattedCitation":"(&lt;i&gt;The soils of Sabah&lt;/i&gt; 1975)"},"properties":{"noteIndex":0},"schema":"https://github.com/citation-style-language/schema/raw/master/csl-citation.json"}</w:instrText>
      </w:r>
      <w:r w:rsidR="009A2E28" w:rsidRPr="00172DEB">
        <w:rPr>
          <w:rFonts w:ascii="Times New Roman" w:hAnsi="Times New Roman" w:cs="Times New Roman"/>
          <w:sz w:val="24"/>
          <w:szCs w:val="24"/>
        </w:rPr>
        <w:fldChar w:fldCharType="separate"/>
      </w:r>
      <w:r w:rsidR="009A2E28" w:rsidRPr="00172DEB">
        <w:rPr>
          <w:rFonts w:ascii="Times New Roman" w:hAnsi="Times New Roman" w:cs="Times New Roman"/>
          <w:noProof/>
          <w:sz w:val="24"/>
          <w:szCs w:val="24"/>
        </w:rPr>
        <w:t>(The soils of Sabah 1975)</w:t>
      </w:r>
      <w:r w:rsidR="009A2E28" w:rsidRPr="00172DEB">
        <w:rPr>
          <w:rFonts w:ascii="Times New Roman" w:hAnsi="Times New Roman" w:cs="Times New Roman"/>
          <w:sz w:val="24"/>
          <w:szCs w:val="24"/>
        </w:rPr>
        <w:fldChar w:fldCharType="end"/>
      </w:r>
      <w:r w:rsidR="00127193" w:rsidRPr="00172DEB">
        <w:rPr>
          <w:rFonts w:ascii="Times New Roman" w:hAnsi="Times New Roman" w:cs="Times New Roman"/>
          <w:sz w:val="24"/>
          <w:szCs w:val="24"/>
        </w:rPr>
        <w:t xml:space="preserve">. </w:t>
      </w:r>
      <w:r w:rsidR="00695530" w:rsidRPr="00172DEB">
        <w:rPr>
          <w:rFonts w:ascii="Times New Roman" w:hAnsi="Times New Roman" w:cs="Times New Roman"/>
          <w:sz w:val="24"/>
          <w:szCs w:val="24"/>
        </w:rPr>
        <w:t xml:space="preserve">Fluvial incision </w:t>
      </w:r>
      <w:r w:rsidR="00127193" w:rsidRPr="00172DEB">
        <w:rPr>
          <w:rFonts w:ascii="Times New Roman" w:hAnsi="Times New Roman" w:cs="Times New Roman"/>
          <w:sz w:val="24"/>
          <w:szCs w:val="24"/>
        </w:rPr>
        <w:t xml:space="preserve">within </w:t>
      </w:r>
      <w:r w:rsidR="00695530" w:rsidRPr="00172DEB">
        <w:rPr>
          <w:rFonts w:ascii="Times New Roman" w:hAnsi="Times New Roman" w:cs="Times New Roman"/>
          <w:sz w:val="24"/>
          <w:szCs w:val="24"/>
        </w:rPr>
        <w:t xml:space="preserve">the </w:t>
      </w:r>
      <w:r w:rsidR="00127193" w:rsidRPr="00172DEB">
        <w:rPr>
          <w:rFonts w:ascii="Times New Roman" w:hAnsi="Times New Roman" w:cs="Times New Roman"/>
          <w:sz w:val="24"/>
          <w:szCs w:val="24"/>
        </w:rPr>
        <w:t xml:space="preserve">Maliau </w:t>
      </w:r>
      <w:r w:rsidR="00695530" w:rsidRPr="00172DEB">
        <w:rPr>
          <w:rFonts w:ascii="Times New Roman" w:hAnsi="Times New Roman" w:cs="Times New Roman"/>
          <w:sz w:val="24"/>
          <w:szCs w:val="24"/>
        </w:rPr>
        <w:t xml:space="preserve">study area has generated </w:t>
      </w:r>
      <w:r w:rsidRPr="00172DEB">
        <w:rPr>
          <w:rFonts w:ascii="Times New Roman" w:hAnsi="Times New Roman" w:cs="Times New Roman"/>
          <w:sz w:val="24"/>
          <w:szCs w:val="24"/>
        </w:rPr>
        <w:t xml:space="preserve">a river valley descending </w:t>
      </w:r>
      <w:r w:rsidR="00127193" w:rsidRPr="00172DEB">
        <w:rPr>
          <w:rFonts w:ascii="Times New Roman" w:hAnsi="Times New Roman" w:cs="Times New Roman"/>
          <w:sz w:val="24"/>
          <w:szCs w:val="24"/>
        </w:rPr>
        <w:t>from 850 to 250 m.a.s.l; Danum wa</w:t>
      </w:r>
      <w:r w:rsidRPr="00172DEB">
        <w:rPr>
          <w:rFonts w:ascii="Times New Roman" w:hAnsi="Times New Roman" w:cs="Times New Roman"/>
          <w:sz w:val="24"/>
          <w:szCs w:val="24"/>
        </w:rPr>
        <w:t xml:space="preserve">s lower lying and relatively flat, with elevation ranging between 200 - 400 m.a.s.l.; and SAFE has a varied topography with the lowlands (100 - 350 m.a.s.l.) almost entirely converted to oil palm and the remaining forest predominantly covering the hills rising to over 1000 m.a.s.l. </w:t>
      </w:r>
    </w:p>
    <w:p w14:paraId="1A1C8418" w14:textId="7F0E424B" w:rsidR="00126997" w:rsidRPr="00172DEB" w:rsidRDefault="00127193" w:rsidP="0046256C">
      <w:pPr>
        <w:jc w:val="both"/>
        <w:rPr>
          <w:rFonts w:ascii="Times New Roman" w:hAnsi="Times New Roman" w:cs="Times New Roman"/>
          <w:sz w:val="24"/>
          <w:szCs w:val="24"/>
        </w:rPr>
      </w:pPr>
      <w:r w:rsidRPr="00172DEB">
        <w:rPr>
          <w:rFonts w:ascii="Times New Roman" w:hAnsi="Times New Roman" w:cs="Times New Roman"/>
          <w:sz w:val="24"/>
          <w:szCs w:val="24"/>
        </w:rPr>
        <w:t>Eight 1-ha plots we</w:t>
      </w:r>
      <w:r w:rsidR="00B53968" w:rsidRPr="00172DEB">
        <w:rPr>
          <w:rFonts w:ascii="Times New Roman" w:hAnsi="Times New Roman" w:cs="Times New Roman"/>
          <w:sz w:val="24"/>
          <w:szCs w:val="24"/>
        </w:rPr>
        <w:t xml:space="preserve">re located in these landscapes, </w:t>
      </w:r>
      <w:r w:rsidRPr="00172DEB">
        <w:rPr>
          <w:rFonts w:ascii="Times New Roman" w:hAnsi="Times New Roman" w:cs="Times New Roman"/>
          <w:sz w:val="24"/>
          <w:szCs w:val="24"/>
        </w:rPr>
        <w:t>as</w:t>
      </w:r>
      <w:r w:rsidR="00B53968" w:rsidRPr="00172DEB">
        <w:rPr>
          <w:rFonts w:ascii="Times New Roman" w:hAnsi="Times New Roman" w:cs="Times New Roman"/>
          <w:sz w:val="24"/>
          <w:szCs w:val="24"/>
        </w:rPr>
        <w:t xml:space="preserve"> part of </w:t>
      </w:r>
      <w:r w:rsidRPr="00172DEB">
        <w:rPr>
          <w:rFonts w:ascii="Times New Roman" w:hAnsi="Times New Roman" w:cs="Times New Roman"/>
          <w:sz w:val="24"/>
          <w:szCs w:val="24"/>
        </w:rPr>
        <w:t>the</w:t>
      </w:r>
      <w:r w:rsidR="00B53968" w:rsidRPr="00172DEB">
        <w:rPr>
          <w:rFonts w:ascii="Times New Roman" w:hAnsi="Times New Roman" w:cs="Times New Roman"/>
          <w:sz w:val="24"/>
          <w:szCs w:val="24"/>
        </w:rPr>
        <w:t xml:space="preserve"> pantropical Global Ecosystems Monitoring network (</w:t>
      </w:r>
      <w:hyperlink r:id="rId19">
        <w:r w:rsidR="00B53968" w:rsidRPr="00172DEB">
          <w:rPr>
            <w:rFonts w:ascii="Times New Roman" w:hAnsi="Times New Roman" w:cs="Times New Roman"/>
            <w:sz w:val="24"/>
            <w:szCs w:val="24"/>
            <w:u w:val="single"/>
          </w:rPr>
          <w:t>http://gem.tropicalforests.ox.ac.uk/</w:t>
        </w:r>
      </w:hyperlink>
      <w:r w:rsidR="00B53968" w:rsidRPr="00172DEB">
        <w:rPr>
          <w:rFonts w:ascii="Times New Roman" w:hAnsi="Times New Roman" w:cs="Times New Roman"/>
          <w:sz w:val="24"/>
          <w:szCs w:val="24"/>
        </w:rPr>
        <w:t>). The plots span</w:t>
      </w:r>
      <w:r w:rsidRPr="00172DEB">
        <w:rPr>
          <w:rFonts w:ascii="Times New Roman" w:hAnsi="Times New Roman" w:cs="Times New Roman"/>
          <w:sz w:val="24"/>
          <w:szCs w:val="24"/>
        </w:rPr>
        <w:t>ned</w:t>
      </w:r>
      <w:r w:rsidR="00B53968" w:rsidRPr="00172DEB">
        <w:rPr>
          <w:rFonts w:ascii="Times New Roman" w:hAnsi="Times New Roman" w:cs="Times New Roman"/>
          <w:sz w:val="24"/>
          <w:szCs w:val="24"/>
        </w:rPr>
        <w:t xml:space="preserve"> the gradient of logging intensity across the forest areas from pristine old-growth forest to heavily logged forests </w:t>
      </w:r>
      <w:r w:rsidR="00916E9C" w:rsidRPr="00172DEB">
        <w:rPr>
          <w:rFonts w:ascii="Times New Roman" w:hAnsi="Times New Roman" w:cs="Times New Roman"/>
          <w:sz w:val="24"/>
          <w:szCs w:val="24"/>
        </w:rPr>
        <w:fldChar w:fldCharType="begin" w:fldLock="1"/>
      </w:r>
      <w:r w:rsidR="00DD7B69" w:rsidRPr="00172DEB">
        <w:rPr>
          <w:rFonts w:ascii="Times New Roman" w:hAnsi="Times New Roman" w:cs="Times New Roman"/>
          <w:sz w:val="24"/>
          <w:szCs w:val="24"/>
        </w:rPr>
        <w:instrText>ADDIN CSL_CITATION {"citationItems":[{"id":"ITEM-1","itemData":{"abstract":"Opportunities to conduct large-scale field experiments are rare, but provide a unique opportunity to reveal the complex processes that operate within natural ecosystems. Here, we review the design of existing, large-scale forest fragmentation experiments. Based on this review, we develop a design for the Stability of Altered Forest Ecosystems (SAFE) Project, a new forest fragmentation experiment to be located in the lowland tropical forests of Borneo (Sabah, Malaysia). The SAFE Project represents an advance on existing experiments in that it: (i) allows discrimination of the effects of landscape-level forest cover from patch-level processes; (ii) is designed to facilitate the unification of a wide range of data types on ecological patterns and processes that operate over a wide range of spatial scales; (iii) has greater replication than existing experiments; (iv) incorporates an experimental manipulation of riparian corridors; and (v) embeds the experimentally fragmented landscape within a wider gradient of land-use intensity than do existing projects. The SAFE Project represents an opportunity for ecologists across disciplines to participate in a large initiative designed to generate a broad understanding of the ecological impacts of tropical forest modification.","author":[{"dropping-particle":"","family":"Ewers","given":"Robert M.","non-dropping-particle":"","parse-names":false,"suffix":""},{"dropping-particle":"","family":"Didham","given":"Raphael K.","non-dropping-particle":"","parse-names":false,"suffix":""},{"dropping-particle":"","family":"Fahrig","given":"Lenore","non-dropping-particle":"","parse-names":false,"suffix":""},{"dropping-particle":"","family":"Ferraz","given":"Gonçalo","non-dropping-particle":"","parse-names":false,"suffix":""},{"dropping-particle":"","family":"Hector","given":"Andy","non-dropping-particle":"","parse-names":false,"suffix":""},{"dropping-particle":"","family":"Holt","given":"Robert D.","non-dropping-particle":"","parse-names":false,"suffix":""},{"dropping-particle":"","family":"Kapos","given":"Valerie","non-dropping-particle":"","parse-names":false,"suffix":""},{"dropping-particle":"","family":"Reynolds","given":"Glen","non-dropping-particle":"","parse-names":false,"suffix":""},{"dropping-particle":"","family":"Sinun","given":"Waidi","non-dropping-particle":"","parse-names":false,"suffix":""},{"dropping-particle":"","family":"Snaddon","given":"Jake L.","non-dropping-particle":"","parse-names":false,"suffix":""},{"dropping-particle":"","family":"Turner","given":"Edgar C.","non-dropping-particle":"","parse-names":false,"suffix":""}],"container-title":"Philosophical Transactions of the Royal Society of London B: Biological Sciences","id":"ITEM-1","issue":"1582","issued":{"date-parts":[["2011"]]},"title":"A large-scale forest fragmentation experiment: the Stability of Altered Forest Ecosystems Project","type":"article-journal","volume":"366"},"uris":["http://www.mendeley.com/documents/?uuid=3ff7507c-ba52-3fc7-894a-9db2cf14c12c"]}],"mendeley":{"formattedCitation":"(Ewers &lt;i&gt;et al.&lt;/i&gt; 2011)","plainTextFormattedCitation":"(Ewers et al. 2011)","previouslyFormattedCitation":"(Ewers &lt;i&gt;et al.&lt;/i&gt; 2011)"},"properties":{"noteIndex":0},"schema":"https://github.com/citation-style-language/schema/raw/master/csl-citation.json"}</w:instrText>
      </w:r>
      <w:r w:rsidR="00916E9C" w:rsidRPr="00172DEB">
        <w:rPr>
          <w:rFonts w:ascii="Times New Roman" w:hAnsi="Times New Roman" w:cs="Times New Roman"/>
          <w:sz w:val="24"/>
          <w:szCs w:val="24"/>
        </w:rPr>
        <w:fldChar w:fldCharType="separate"/>
      </w:r>
      <w:r w:rsidR="00916E9C" w:rsidRPr="00172DEB">
        <w:rPr>
          <w:rFonts w:ascii="Times New Roman" w:hAnsi="Times New Roman" w:cs="Times New Roman"/>
          <w:noProof/>
          <w:sz w:val="24"/>
          <w:szCs w:val="24"/>
        </w:rPr>
        <w:t xml:space="preserve">(Ewers </w:t>
      </w:r>
      <w:r w:rsidR="00916E9C" w:rsidRPr="00172DEB">
        <w:rPr>
          <w:rFonts w:ascii="Times New Roman" w:hAnsi="Times New Roman" w:cs="Times New Roman"/>
          <w:i/>
          <w:noProof/>
          <w:sz w:val="24"/>
          <w:szCs w:val="24"/>
        </w:rPr>
        <w:t>et al.</w:t>
      </w:r>
      <w:r w:rsidR="00916E9C" w:rsidRPr="00172DEB">
        <w:rPr>
          <w:rFonts w:ascii="Times New Roman" w:hAnsi="Times New Roman" w:cs="Times New Roman"/>
          <w:noProof/>
          <w:sz w:val="24"/>
          <w:szCs w:val="24"/>
        </w:rPr>
        <w:t xml:space="preserve"> 2011)</w:t>
      </w:r>
      <w:r w:rsidR="00916E9C" w:rsidRPr="00172DEB">
        <w:rPr>
          <w:rFonts w:ascii="Times New Roman" w:hAnsi="Times New Roman" w:cs="Times New Roman"/>
          <w:sz w:val="24"/>
          <w:szCs w:val="24"/>
        </w:rPr>
        <w:fldChar w:fldCharType="end"/>
      </w:r>
      <w:r w:rsidR="00B53968" w:rsidRPr="00172DEB">
        <w:rPr>
          <w:rFonts w:ascii="Times New Roman" w:hAnsi="Times New Roman" w:cs="Times New Roman"/>
          <w:sz w:val="24"/>
          <w:szCs w:val="24"/>
        </w:rPr>
        <w:t>. Maliau and Danum both ha</w:t>
      </w:r>
      <w:r w:rsidRPr="00172DEB">
        <w:rPr>
          <w:rFonts w:ascii="Times New Roman" w:hAnsi="Times New Roman" w:cs="Times New Roman"/>
          <w:sz w:val="24"/>
          <w:szCs w:val="24"/>
        </w:rPr>
        <w:t>d</w:t>
      </w:r>
      <w:r w:rsidR="00B53968" w:rsidRPr="00172DEB">
        <w:rPr>
          <w:rFonts w:ascii="Times New Roman" w:hAnsi="Times New Roman" w:cs="Times New Roman"/>
          <w:sz w:val="24"/>
          <w:szCs w:val="24"/>
        </w:rPr>
        <w:t xml:space="preserve"> two plots each and the remaining four </w:t>
      </w:r>
      <w:r w:rsidRPr="00172DEB">
        <w:rPr>
          <w:rFonts w:ascii="Times New Roman" w:hAnsi="Times New Roman" w:cs="Times New Roman"/>
          <w:sz w:val="24"/>
          <w:szCs w:val="24"/>
        </w:rPr>
        <w:t>we</w:t>
      </w:r>
      <w:r w:rsidR="00B53968" w:rsidRPr="00172DEB">
        <w:rPr>
          <w:rFonts w:ascii="Times New Roman" w:hAnsi="Times New Roman" w:cs="Times New Roman"/>
          <w:sz w:val="24"/>
          <w:szCs w:val="24"/>
        </w:rPr>
        <w:t>re located within logged forest f</w:t>
      </w:r>
      <w:r w:rsidRPr="00172DEB">
        <w:rPr>
          <w:rFonts w:ascii="Times New Roman" w:hAnsi="Times New Roman" w:cs="Times New Roman"/>
          <w:sz w:val="24"/>
          <w:szCs w:val="24"/>
        </w:rPr>
        <w:t>ragments at SAFE, two we</w:t>
      </w:r>
      <w:r w:rsidR="00B53968" w:rsidRPr="00172DEB">
        <w:rPr>
          <w:rFonts w:ascii="Times New Roman" w:hAnsi="Times New Roman" w:cs="Times New Roman"/>
          <w:sz w:val="24"/>
          <w:szCs w:val="24"/>
        </w:rPr>
        <w:t xml:space="preserve">re “moderately logged” (i.e. </w:t>
      </w:r>
      <w:r w:rsidR="009311FF" w:rsidRPr="00172DEB">
        <w:rPr>
          <w:rFonts w:ascii="Times New Roman" w:hAnsi="Times New Roman" w:cs="Times New Roman"/>
          <w:sz w:val="24"/>
          <w:szCs w:val="24"/>
        </w:rPr>
        <w:t xml:space="preserve">selectively </w:t>
      </w:r>
      <w:r w:rsidR="00B53968" w:rsidRPr="00172DEB">
        <w:rPr>
          <w:rFonts w:ascii="Times New Roman" w:hAnsi="Times New Roman" w:cs="Times New Roman"/>
          <w:sz w:val="24"/>
          <w:szCs w:val="24"/>
        </w:rPr>
        <w:t xml:space="preserve">logged twice), and two </w:t>
      </w:r>
      <w:r w:rsidRPr="00172DEB">
        <w:rPr>
          <w:rFonts w:ascii="Times New Roman" w:hAnsi="Times New Roman" w:cs="Times New Roman"/>
          <w:sz w:val="24"/>
          <w:szCs w:val="24"/>
        </w:rPr>
        <w:t>we</w:t>
      </w:r>
      <w:r w:rsidR="00B53968" w:rsidRPr="00172DEB">
        <w:rPr>
          <w:rFonts w:ascii="Times New Roman" w:hAnsi="Times New Roman" w:cs="Times New Roman"/>
          <w:sz w:val="24"/>
          <w:szCs w:val="24"/>
        </w:rPr>
        <w:t xml:space="preserve">re “heavily logged” (i.e. </w:t>
      </w:r>
      <w:r w:rsidR="009311FF" w:rsidRPr="00172DEB">
        <w:rPr>
          <w:rFonts w:ascii="Times New Roman" w:hAnsi="Times New Roman" w:cs="Times New Roman"/>
          <w:sz w:val="24"/>
          <w:szCs w:val="24"/>
        </w:rPr>
        <w:t xml:space="preserve">selectively </w:t>
      </w:r>
      <w:r w:rsidR="00B53968" w:rsidRPr="00172DEB">
        <w:rPr>
          <w:rFonts w:ascii="Times New Roman" w:hAnsi="Times New Roman" w:cs="Times New Roman"/>
          <w:sz w:val="24"/>
          <w:szCs w:val="24"/>
        </w:rPr>
        <w:t>logged four times</w:t>
      </w:r>
      <w:r w:rsidR="00DF74D4" w:rsidRPr="00172DEB">
        <w:rPr>
          <w:rFonts w:ascii="Times New Roman" w:hAnsi="Times New Roman" w:cs="Times New Roman"/>
          <w:sz w:val="24"/>
          <w:szCs w:val="24"/>
          <w:vertAlign w:val="superscript"/>
        </w:rPr>
        <w:fldChar w:fldCharType="begin" w:fldLock="1"/>
      </w:r>
      <w:r w:rsidRPr="00172DEB">
        <w:rPr>
          <w:rFonts w:ascii="Times New Roman" w:hAnsi="Times New Roman" w:cs="Times New Roman"/>
          <w:sz w:val="24"/>
          <w:szCs w:val="24"/>
          <w:vertAlign w:val="superscript"/>
        </w:rPr>
        <w:instrText>ADDIN CSL_CITATION {"citationItems":[{"id":"ITEM-1","itemData":{"DOI":"10.1111/gcb.14068","author":[{"dropping-particle":"","family":"Riutta","given":"Terhi","non-dropping-particle":"","parse-names":false,"suffix":""},{"dropping-particle":"","family":"Malhi","given":"Yadvinder","non-dropping-particle":"","parse-names":false,"suffix":""},{"dropping-particle":"","family":"Kho","given":"Lip Khoon","non-dropping-particle":"","parse-names":false,"suffix":""},{"dropping-particle":"","family":"Marthews","given":"Toby R.","non-dropping-particle":"","parse-names":false,"suffix":""},{"dropping-particle":"","family":"Huaraca Huasco","given":"Walter","non-dropping-particle":"","parse-names":false,"suffix":""},{"dropping-particle":"","family":"Khoo","given":"MinSheng","non-dropping-particle":"","parse-names":false,"suffix":""},{"dropping-particle":"","family":"Tan","given":"Sylvester","non-dropping-particle":"","parse-names":false,"suffix":""},{"dropping-particle":"","family":"Turner","given":"Edgar","non-dropping-particle":"","parse-names":false,"suffix":""},{"dropping-particle":"","family":"Reynolds","given":"Glen","non-dropping-particle":"","parse-names":false,"suffix":""},{"dropping-particle":"","family":"Both","given":"Sabine","non-dropping-particle":"","parse-names":false,"suffix":""},{"dropping-particle":"","family":"Burslem","given":"David F.R.P.","non-dropping-particle":"","parse-names":false,"suffix":""},{"dropping-particle":"","family":"Teh","given":"Yit Arn","non-dropping-particle":"","parse-names":false,"suffix":""},{"dropping-particle":"","family":"Vairappan","given":"Charles S.","non-dropping-particle":"","parse-names":false,"suffix":""},{"dropping-particle":"","family":"Majalap","given":"Noreen","non-dropping-particle":"","parse-names":false,"suffix":""},{"dropping-particle":"","family":"Ewers","given":"Robert M.","non-dropping-particle":"","parse-names":false,"suffix":""}],"container-title":"Global Change Biology","id":"ITEM-1","issued":{"date-parts":[["2018","2","21"]]},"publisher":"Wiley/Blackwell (10.1111)","title":"Logging disturbance shifts net primary productivity and its allocation in Bornean tropical forests","type":"article-journal"},"uris":["http://www.mendeley.com/documents/?uuid=0155a3ec-92e3-34f5-87c3-a1ca8298b089"]}],"mendeley":{"formattedCitation":"(Riutta &lt;i&gt;et al.&lt;/i&gt; 2018)","manualFormatting":"; Riutta et al. 2018)","plainTextFormattedCitation":"(Riutta et al. 2018)","previouslyFormattedCitation":"(Riutta &lt;i&gt;et al.&lt;/i&gt; 2018)"},"properties":{"noteIndex":0},"schema":"https://github.com/citation-style-language/schema/raw/master/csl-citation.json"}</w:instrText>
      </w:r>
      <w:r w:rsidR="00DF74D4" w:rsidRPr="00172DEB">
        <w:rPr>
          <w:rFonts w:ascii="Times New Roman" w:hAnsi="Times New Roman" w:cs="Times New Roman"/>
          <w:sz w:val="24"/>
          <w:szCs w:val="24"/>
          <w:vertAlign w:val="superscript"/>
        </w:rPr>
        <w:fldChar w:fldCharType="separate"/>
      </w:r>
      <w:r w:rsidRPr="00172DEB">
        <w:rPr>
          <w:rFonts w:ascii="Times New Roman" w:hAnsi="Times New Roman" w:cs="Times New Roman"/>
          <w:noProof/>
          <w:sz w:val="24"/>
          <w:szCs w:val="24"/>
        </w:rPr>
        <w:t xml:space="preserve">; </w:t>
      </w:r>
      <w:r w:rsidR="00DF74D4" w:rsidRPr="00172DEB">
        <w:rPr>
          <w:rFonts w:ascii="Times New Roman" w:hAnsi="Times New Roman" w:cs="Times New Roman"/>
          <w:noProof/>
          <w:sz w:val="24"/>
          <w:szCs w:val="24"/>
        </w:rPr>
        <w:t xml:space="preserve">Riutta </w:t>
      </w:r>
      <w:r w:rsidR="00DF74D4" w:rsidRPr="00172DEB">
        <w:rPr>
          <w:rFonts w:ascii="Times New Roman" w:hAnsi="Times New Roman" w:cs="Times New Roman"/>
          <w:i/>
          <w:noProof/>
          <w:sz w:val="24"/>
          <w:szCs w:val="24"/>
        </w:rPr>
        <w:t>et al.</w:t>
      </w:r>
      <w:r w:rsidR="00DF74D4" w:rsidRPr="00172DEB">
        <w:rPr>
          <w:rFonts w:ascii="Times New Roman" w:hAnsi="Times New Roman" w:cs="Times New Roman"/>
          <w:noProof/>
          <w:sz w:val="24"/>
          <w:szCs w:val="24"/>
        </w:rPr>
        <w:t xml:space="preserve"> 2018)</w:t>
      </w:r>
      <w:r w:rsidR="00DF74D4" w:rsidRPr="00172DEB">
        <w:rPr>
          <w:rFonts w:ascii="Times New Roman" w:hAnsi="Times New Roman" w:cs="Times New Roman"/>
          <w:sz w:val="24"/>
          <w:szCs w:val="24"/>
          <w:vertAlign w:val="superscript"/>
        </w:rPr>
        <w:fldChar w:fldCharType="end"/>
      </w:r>
      <w:r w:rsidR="00B53968" w:rsidRPr="00172DEB">
        <w:rPr>
          <w:rFonts w:ascii="Times New Roman" w:hAnsi="Times New Roman" w:cs="Times New Roman"/>
          <w:sz w:val="24"/>
          <w:szCs w:val="24"/>
        </w:rPr>
        <w:t>. S</w:t>
      </w:r>
      <w:r w:rsidR="00F817A7" w:rsidRPr="00172DEB">
        <w:rPr>
          <w:rFonts w:ascii="Times New Roman" w:hAnsi="Times New Roman" w:cs="Times New Roman"/>
          <w:sz w:val="24"/>
          <w:szCs w:val="24"/>
        </w:rPr>
        <w:t xml:space="preserve">oil and leaf nutrient sampling </w:t>
      </w:r>
      <w:r w:rsidR="00B53968" w:rsidRPr="00172DEB">
        <w:rPr>
          <w:rFonts w:ascii="Times New Roman" w:hAnsi="Times New Roman" w:cs="Times New Roman"/>
          <w:sz w:val="24"/>
          <w:szCs w:val="24"/>
        </w:rPr>
        <w:t>was conducted in these plots</w:t>
      </w:r>
      <w:r w:rsidR="00744B50" w:rsidRPr="00172DEB">
        <w:rPr>
          <w:rFonts w:ascii="Times New Roman" w:hAnsi="Times New Roman" w:cs="Times New Roman"/>
          <w:sz w:val="24"/>
          <w:szCs w:val="24"/>
        </w:rPr>
        <w:t xml:space="preserve"> </w:t>
      </w:r>
      <w:r w:rsidR="00914704" w:rsidRPr="00172DEB">
        <w:rPr>
          <w:rFonts w:ascii="Times New Roman" w:hAnsi="Times New Roman" w:cs="Times New Roman"/>
          <w:sz w:val="24"/>
          <w:szCs w:val="24"/>
        </w:rPr>
        <w:t xml:space="preserve">as reported in </w:t>
      </w:r>
      <w:r w:rsidR="00744B50" w:rsidRPr="00172DEB">
        <w:rPr>
          <w:rFonts w:ascii="Times New Roman" w:hAnsi="Times New Roman" w:cs="Times New Roman"/>
          <w:sz w:val="24"/>
          <w:szCs w:val="24"/>
        </w:rPr>
        <w:t xml:space="preserve">Both et al. </w:t>
      </w:r>
      <w:r w:rsidR="00914704" w:rsidRPr="00172DEB">
        <w:rPr>
          <w:rFonts w:ascii="Times New Roman" w:hAnsi="Times New Roman" w:cs="Times New Roman"/>
          <w:sz w:val="24"/>
          <w:szCs w:val="24"/>
        </w:rPr>
        <w:t>(</w:t>
      </w:r>
      <w:r w:rsidR="00744B50" w:rsidRPr="00172DEB">
        <w:rPr>
          <w:rFonts w:ascii="Times New Roman" w:hAnsi="Times New Roman" w:cs="Times New Roman"/>
          <w:sz w:val="24"/>
          <w:szCs w:val="24"/>
        </w:rPr>
        <w:t>201</w:t>
      </w:r>
      <w:r w:rsidR="00EC0BDC" w:rsidRPr="00172DEB">
        <w:rPr>
          <w:rFonts w:ascii="Times New Roman" w:hAnsi="Times New Roman" w:cs="Times New Roman"/>
          <w:sz w:val="24"/>
          <w:szCs w:val="24"/>
        </w:rPr>
        <w:t>9</w:t>
      </w:r>
      <w:r w:rsidR="00744B50" w:rsidRPr="00172DEB">
        <w:rPr>
          <w:rFonts w:ascii="Times New Roman" w:hAnsi="Times New Roman" w:cs="Times New Roman"/>
          <w:sz w:val="24"/>
          <w:szCs w:val="24"/>
        </w:rPr>
        <w:t>)</w:t>
      </w:r>
      <w:r w:rsidR="00137D52" w:rsidRPr="00172DEB">
        <w:rPr>
          <w:rFonts w:ascii="Times New Roman" w:hAnsi="Times New Roman" w:cs="Times New Roman"/>
          <w:sz w:val="24"/>
          <w:szCs w:val="24"/>
        </w:rPr>
        <w:t xml:space="preserve"> and presented in the supplementary information (S5)</w:t>
      </w:r>
      <w:r w:rsidR="00F817A7" w:rsidRPr="00172DEB">
        <w:rPr>
          <w:rFonts w:ascii="Times New Roman" w:hAnsi="Times New Roman" w:cs="Times New Roman"/>
          <w:sz w:val="24"/>
          <w:szCs w:val="24"/>
        </w:rPr>
        <w:t>.</w:t>
      </w:r>
      <w:r w:rsidR="00B53968" w:rsidRPr="00172DEB">
        <w:rPr>
          <w:rFonts w:ascii="Times New Roman" w:hAnsi="Times New Roman" w:cs="Times New Roman"/>
          <w:sz w:val="24"/>
          <w:szCs w:val="24"/>
        </w:rPr>
        <w:t xml:space="preserve"> </w:t>
      </w:r>
      <w:bookmarkStart w:id="9" w:name="_deub3wvym61v" w:colFirst="0" w:colLast="0"/>
      <w:bookmarkEnd w:id="9"/>
    </w:p>
    <w:p w14:paraId="53044AE9" w14:textId="77777777" w:rsidR="00126997" w:rsidRPr="00172DEB" w:rsidRDefault="00B53968" w:rsidP="0046256C">
      <w:pPr>
        <w:pStyle w:val="Heading4"/>
        <w:jc w:val="both"/>
        <w:rPr>
          <w:rFonts w:ascii="Times New Roman" w:hAnsi="Times New Roman" w:cs="Times New Roman"/>
          <w:color w:val="auto"/>
        </w:rPr>
      </w:pPr>
      <w:bookmarkStart w:id="10" w:name="_jexn2c5pcu93" w:colFirst="0" w:colLast="0"/>
      <w:bookmarkEnd w:id="10"/>
      <w:r w:rsidRPr="00172DEB">
        <w:rPr>
          <w:rFonts w:ascii="Times New Roman" w:hAnsi="Times New Roman" w:cs="Times New Roman"/>
          <w:color w:val="auto"/>
        </w:rPr>
        <w:lastRenderedPageBreak/>
        <w:t>Airborne campaign</w:t>
      </w:r>
    </w:p>
    <w:p w14:paraId="20330480" w14:textId="39E38C44" w:rsidR="00126997"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 xml:space="preserve">An airborne survey was undertaken by the NERC Airborne Research Facility (ARF) in November 2014 capturing both LiDAR and hyperspectral data. A Dornier 228-201 was flown at an altitude of 1400 – 2400 m.a.s.l. (depending on the study site) with a flight speed of 120 – 140 knots with a ground-based Leica base station running simultaneously to permit </w:t>
      </w:r>
      <w:r w:rsidR="009965D4" w:rsidRPr="00172DEB">
        <w:rPr>
          <w:rFonts w:ascii="Times New Roman" w:hAnsi="Times New Roman" w:cs="Times New Roman"/>
          <w:sz w:val="24"/>
          <w:szCs w:val="24"/>
        </w:rPr>
        <w:t xml:space="preserve">sub-meter </w:t>
      </w:r>
      <w:r w:rsidRPr="00172DEB">
        <w:rPr>
          <w:rFonts w:ascii="Times New Roman" w:hAnsi="Times New Roman" w:cs="Times New Roman"/>
          <w:sz w:val="24"/>
          <w:szCs w:val="24"/>
        </w:rPr>
        <w:t>accura</w:t>
      </w:r>
      <w:r w:rsidR="009965D4" w:rsidRPr="00172DEB">
        <w:rPr>
          <w:rFonts w:ascii="Times New Roman" w:hAnsi="Times New Roman" w:cs="Times New Roman"/>
          <w:sz w:val="24"/>
          <w:szCs w:val="24"/>
        </w:rPr>
        <w:t>cy</w:t>
      </w:r>
      <w:r w:rsidRPr="00172DEB">
        <w:rPr>
          <w:rFonts w:ascii="Times New Roman" w:hAnsi="Times New Roman" w:cs="Times New Roman"/>
          <w:sz w:val="24"/>
          <w:szCs w:val="24"/>
        </w:rPr>
        <w:t xml:space="preserve"> georeferencing of all data. </w:t>
      </w:r>
    </w:p>
    <w:p w14:paraId="60405992" w14:textId="5BF6FE31" w:rsidR="00126997"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LiDAR data were collected using a Leica ALS50-II LiDAR sensor, which emits pulses at a frequency of 120 kHz, has a field of view of 12° and a footprint of approximately 40 cm. Pre-processing of the LiDAR data was undertaken by NERC’s Data Analysis Node and delivered as discrete returns</w:t>
      </w:r>
      <w:r w:rsidR="00C43A70" w:rsidRPr="00172DEB">
        <w:rPr>
          <w:rFonts w:ascii="Times New Roman" w:hAnsi="Times New Roman" w:cs="Times New Roman"/>
          <w:sz w:val="24"/>
          <w:szCs w:val="24"/>
        </w:rPr>
        <w:t xml:space="preserve"> (full details of the processing workflow can be found at https://nerc-arf-dan.pml.ac.uk/trac/wiki/procedures)</w:t>
      </w:r>
      <w:r w:rsidRPr="00172DEB">
        <w:rPr>
          <w:rFonts w:ascii="Times New Roman" w:hAnsi="Times New Roman" w:cs="Times New Roman"/>
          <w:sz w:val="24"/>
          <w:szCs w:val="24"/>
        </w:rPr>
        <w:t xml:space="preserve">. Subsequent point cloud processing was undertaken using LAStools (http://rapidlasso.com/lastools). The point cloud was classified to ground and non-ground returns using </w:t>
      </w:r>
      <w:r w:rsidRPr="00172DEB">
        <w:rPr>
          <w:rFonts w:ascii="Times New Roman" w:hAnsi="Times New Roman" w:cs="Times New Roman"/>
          <w:i/>
          <w:sz w:val="24"/>
          <w:szCs w:val="24"/>
        </w:rPr>
        <w:t>lasground</w:t>
      </w:r>
      <w:r w:rsidRPr="00172DEB">
        <w:rPr>
          <w:rFonts w:ascii="Times New Roman" w:hAnsi="Times New Roman" w:cs="Times New Roman"/>
          <w:sz w:val="24"/>
          <w:szCs w:val="24"/>
        </w:rPr>
        <w:t xml:space="preserve"> with step size set to 10 m, the former were used to produce a triangular irregular network digital terrain model gridded at 0.5 m resolution. All return heights were then normalised to produce a pit free canopy height model by subtraction of ground elevations, following</w:t>
      </w:r>
      <w:r w:rsidR="008172E9" w:rsidRPr="00172DEB">
        <w:rPr>
          <w:rFonts w:ascii="Times New Roman" w:hAnsi="Times New Roman" w:cs="Times New Roman"/>
          <w:sz w:val="24"/>
          <w:szCs w:val="24"/>
        </w:rPr>
        <w:t xml:space="preserve"> </w:t>
      </w:r>
      <w:r w:rsidR="008172E9" w:rsidRPr="00172DEB">
        <w:rPr>
          <w:rFonts w:ascii="Times New Roman" w:hAnsi="Times New Roman" w:cs="Times New Roman"/>
          <w:noProof/>
          <w:sz w:val="24"/>
          <w:szCs w:val="24"/>
        </w:rPr>
        <w:t xml:space="preserve">Khosravipour </w:t>
      </w:r>
      <w:r w:rsidR="008172E9" w:rsidRPr="00172DEB">
        <w:rPr>
          <w:rFonts w:ascii="Times New Roman" w:hAnsi="Times New Roman" w:cs="Times New Roman"/>
          <w:i/>
          <w:noProof/>
          <w:sz w:val="24"/>
          <w:szCs w:val="24"/>
        </w:rPr>
        <w:t>et al.</w:t>
      </w:r>
      <w:r w:rsidR="008172E9" w:rsidRPr="00172DEB">
        <w:rPr>
          <w:rFonts w:ascii="Times New Roman" w:hAnsi="Times New Roman" w:cs="Times New Roman"/>
          <w:noProof/>
          <w:sz w:val="24"/>
          <w:szCs w:val="24"/>
        </w:rPr>
        <w:t xml:space="preserve"> </w:t>
      </w:r>
      <w:r w:rsidR="00DF74D4" w:rsidRPr="00172DEB">
        <w:rPr>
          <w:rFonts w:ascii="Times New Roman" w:hAnsi="Times New Roman" w:cs="Times New Roman"/>
          <w:sz w:val="24"/>
          <w:szCs w:val="24"/>
        </w:rPr>
        <w:fldChar w:fldCharType="begin" w:fldLock="1"/>
      </w:r>
      <w:r w:rsidR="008172E9" w:rsidRPr="00172DEB">
        <w:rPr>
          <w:rFonts w:ascii="Times New Roman" w:hAnsi="Times New Roman" w:cs="Times New Roman"/>
          <w:sz w:val="24"/>
          <w:szCs w:val="24"/>
        </w:rPr>
        <w:instrText>ADDIN CSL_CITATION {"citationItems":[{"id":"ITEM-1","itemData":{"DOI":"10.14358/PERS.80.9.863","abstract":"Canopy height models (CHMs) derived from lidar data have been applied to extract forest inventory parameters. However, variations in modeled height cause data pits, which form a challenging problem as they disrupt CHM smoothness, negatively affecting tree detection and subsequent biophysical measurements. These pits appear where laser beams penetrate deeply into a tree crown, hitting a lower branch or the ground before producing the first return. In this study, we develop a new algorithm that generates a pit-free CHM raster, by using subsets of the lidar points to close pits. The algorithm operates robustly on high-density lidar data as well as on a thinned lidar dataset. The evaluation involves detecting individual trees using the pit-free CHM and comparing the findings to those achieved by using a Gaussian smoothed CHM. The results show that our pit-free CHMs derived from high-and low-density lidar data significantly improve the accuracy of tree detection.","author":[{"dropping-particle":"","family":"Khosravipour","given":"Anahita","non-dropping-particle":"","parse-names":false,"suffix":""},{"dropping-particle":"","family":"Skidmore","given":"Andrew K.","non-dropping-particle":"","parse-names":false,"suffix":""},{"dropping-particle":"","family":"Isenburg","given":"Martin","non-dropping-particle":"","parse-names":false,"suffix":""},{"dropping-particle":"","family":"Wang","given":"Tiejun","non-dropping-particle":"","parse-names":false,"suffix":""},{"dropping-particle":"","family":"Hussin","given":"Yousif A.","non-dropping-particle":"","parse-names":false,"suffix":""}],"container-title":"Photogrammetric Engineering &amp; Remote Sensing","id":"ITEM-1","issue":"9","issued":{"date-parts":[["2014","9","1"]]},"page":"863-872","title":"Generating Pit-free Canopy Height Models from Airborne Lidar","type":"article-journal","volume":"80"},"uris":["http://www.mendeley.com/documents/?uuid=1ba6679d-837d-39dc-ad16-9ea4571c879e"]}],"mendeley":{"formattedCitation":"(Khosravipour &lt;i&gt;et al.&lt;/i&gt; 2014)","manualFormatting":"(2014)","plainTextFormattedCitation":"(Khosravipour et al. 2014)","previouslyFormattedCitation":"(Khosravipour &lt;i&gt;et al.&lt;/i&gt; 2014)"},"properties":{"noteIndex":0},"schema":"https://github.com/citation-style-language/schema/raw/master/csl-citation.json"}</w:instrText>
      </w:r>
      <w:r w:rsidR="00DF74D4" w:rsidRPr="00172DEB">
        <w:rPr>
          <w:rFonts w:ascii="Times New Roman" w:hAnsi="Times New Roman" w:cs="Times New Roman"/>
          <w:sz w:val="24"/>
          <w:szCs w:val="24"/>
        </w:rPr>
        <w:fldChar w:fldCharType="separate"/>
      </w:r>
      <w:r w:rsidR="00DF74D4" w:rsidRPr="00172DEB">
        <w:rPr>
          <w:rFonts w:ascii="Times New Roman" w:hAnsi="Times New Roman" w:cs="Times New Roman"/>
          <w:noProof/>
          <w:sz w:val="24"/>
          <w:szCs w:val="24"/>
        </w:rPr>
        <w:t>(2014)</w:t>
      </w:r>
      <w:r w:rsidR="00DF74D4"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w:t>
      </w:r>
    </w:p>
    <w:p w14:paraId="1FB92349" w14:textId="77777777" w:rsidR="00126997" w:rsidRPr="00172DEB" w:rsidRDefault="00126997" w:rsidP="0046256C">
      <w:pPr>
        <w:jc w:val="both"/>
        <w:rPr>
          <w:rFonts w:ascii="Times New Roman" w:hAnsi="Times New Roman" w:cs="Times New Roman"/>
          <w:sz w:val="24"/>
          <w:szCs w:val="24"/>
        </w:rPr>
      </w:pPr>
    </w:p>
    <w:p w14:paraId="1C8B7AEB" w14:textId="0429E771" w:rsidR="00126997"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Hyperspectral data were collected using an AisaFENIX sensor which uses two parallel spectrometers to collect continuous intensity measurements from the blue to short wave infrared (380 - 2500 nm). Spatial resolution varied between 1 - 4.5 m depending on survey altitude. At the lowest altitudes</w:t>
      </w:r>
      <w:r w:rsidR="006839A5" w:rsidRPr="00172DEB">
        <w:rPr>
          <w:rFonts w:ascii="Times New Roman" w:hAnsi="Times New Roman" w:cs="Times New Roman"/>
          <w:sz w:val="24"/>
          <w:szCs w:val="24"/>
        </w:rPr>
        <w:t xml:space="preserve"> the</w:t>
      </w:r>
      <w:r w:rsidRPr="00172DEB">
        <w:rPr>
          <w:rFonts w:ascii="Times New Roman" w:hAnsi="Times New Roman" w:cs="Times New Roman"/>
          <w:sz w:val="24"/>
          <w:szCs w:val="24"/>
        </w:rPr>
        <w:t xml:space="preserve"> spectral resolution (i.e. the number of discrete spectral bands) was reduced </w:t>
      </w:r>
      <w:r w:rsidR="00DD7B69" w:rsidRPr="00172DEB">
        <w:rPr>
          <w:rFonts w:ascii="Times New Roman" w:hAnsi="Times New Roman" w:cs="Times New Roman"/>
          <w:sz w:val="24"/>
          <w:szCs w:val="24"/>
        </w:rPr>
        <w:t>from</w:t>
      </w:r>
      <w:r w:rsidR="0051604F" w:rsidRPr="00172DEB">
        <w:rPr>
          <w:rFonts w:ascii="Times New Roman" w:hAnsi="Times New Roman" w:cs="Times New Roman"/>
          <w:sz w:val="24"/>
          <w:szCs w:val="24"/>
        </w:rPr>
        <w:t xml:space="preserve"> an average of </w:t>
      </w:r>
      <w:r w:rsidR="00DD7B69" w:rsidRPr="00172DEB">
        <w:rPr>
          <w:rFonts w:ascii="Times New Roman" w:hAnsi="Times New Roman" w:cs="Times New Roman"/>
          <w:sz w:val="24"/>
          <w:szCs w:val="24"/>
        </w:rPr>
        <w:t xml:space="preserve">6 nm to 12 nm </w:t>
      </w:r>
      <w:r w:rsidRPr="00172DEB">
        <w:rPr>
          <w:rFonts w:ascii="Times New Roman" w:hAnsi="Times New Roman" w:cs="Times New Roman"/>
          <w:sz w:val="24"/>
          <w:szCs w:val="24"/>
        </w:rPr>
        <w:t xml:space="preserve">during data collection to maximise signal to noise ratio at the sensor. Raw spectra were radiometrically calibrated to </w:t>
      </w:r>
      <w:r w:rsidR="0051604F" w:rsidRPr="00172DEB">
        <w:rPr>
          <w:rFonts w:ascii="Times New Roman" w:hAnsi="Times New Roman" w:cs="Times New Roman"/>
          <w:sz w:val="24"/>
          <w:szCs w:val="24"/>
        </w:rPr>
        <w:t>irradiance</w:t>
      </w:r>
      <w:r w:rsidRPr="00172DEB">
        <w:rPr>
          <w:rFonts w:ascii="Times New Roman" w:hAnsi="Times New Roman" w:cs="Times New Roman"/>
          <w:sz w:val="24"/>
          <w:szCs w:val="24"/>
        </w:rPr>
        <w:t xml:space="preserve"> by the NERC </w:t>
      </w:r>
      <w:r w:rsidR="0051604F" w:rsidRPr="00172DEB">
        <w:rPr>
          <w:rFonts w:ascii="Times New Roman" w:hAnsi="Times New Roman" w:cs="Times New Roman"/>
          <w:sz w:val="24"/>
          <w:szCs w:val="24"/>
        </w:rPr>
        <w:t>ARF</w:t>
      </w:r>
      <w:r w:rsidRPr="00172DEB">
        <w:rPr>
          <w:rFonts w:ascii="Times New Roman" w:hAnsi="Times New Roman" w:cs="Times New Roman"/>
          <w:sz w:val="24"/>
          <w:szCs w:val="24"/>
        </w:rPr>
        <w:t xml:space="preserve"> using laboratory collected informed radiometric calibration coefficients and </w:t>
      </w:r>
      <w:r w:rsidRPr="00172DEB">
        <w:rPr>
          <w:rFonts w:ascii="Times New Roman" w:hAnsi="Times New Roman" w:cs="Times New Roman"/>
          <w:sz w:val="24"/>
          <w:szCs w:val="24"/>
        </w:rPr>
        <w:lastRenderedPageBreak/>
        <w:t>spectral calibration. Signal to noise ratio was enhanced by averaging every three bands in the visible and the near infrared regions (420 - 1100 nm) and every two bands in the shortwave infrared region (1100 - 2400 nm)</w:t>
      </w:r>
      <w:r w:rsidR="00AD63EA" w:rsidRPr="00172DEB">
        <w:rPr>
          <w:rFonts w:ascii="Times New Roman" w:hAnsi="Times New Roman" w:cs="Times New Roman"/>
          <w:sz w:val="24"/>
          <w:szCs w:val="24"/>
        </w:rPr>
        <w:t>; this took advantage of the strong correlation between adjacent bands to smooth out random noise, from sources such as electrical interference, mak</w:t>
      </w:r>
      <w:r w:rsidR="003D4630" w:rsidRPr="00172DEB">
        <w:rPr>
          <w:rFonts w:ascii="Times New Roman" w:hAnsi="Times New Roman" w:cs="Times New Roman"/>
          <w:sz w:val="24"/>
          <w:szCs w:val="24"/>
        </w:rPr>
        <w:t>ing</w:t>
      </w:r>
      <w:r w:rsidR="00AD63EA" w:rsidRPr="00172DEB">
        <w:rPr>
          <w:rFonts w:ascii="Times New Roman" w:hAnsi="Times New Roman" w:cs="Times New Roman"/>
          <w:sz w:val="24"/>
          <w:szCs w:val="24"/>
        </w:rPr>
        <w:t xml:space="preserve"> the general reflectance pattern more robust but </w:t>
      </w:r>
      <w:r w:rsidR="003D4630" w:rsidRPr="00172DEB">
        <w:rPr>
          <w:rFonts w:ascii="Times New Roman" w:hAnsi="Times New Roman" w:cs="Times New Roman"/>
          <w:sz w:val="24"/>
          <w:szCs w:val="24"/>
        </w:rPr>
        <w:t xml:space="preserve">possibly </w:t>
      </w:r>
      <w:r w:rsidR="00AD63EA" w:rsidRPr="00172DEB">
        <w:rPr>
          <w:rFonts w:ascii="Times New Roman" w:hAnsi="Times New Roman" w:cs="Times New Roman"/>
          <w:sz w:val="24"/>
          <w:szCs w:val="24"/>
        </w:rPr>
        <w:t>obscur</w:t>
      </w:r>
      <w:r w:rsidR="003D4630" w:rsidRPr="00172DEB">
        <w:rPr>
          <w:rFonts w:ascii="Times New Roman" w:hAnsi="Times New Roman" w:cs="Times New Roman"/>
          <w:sz w:val="24"/>
          <w:szCs w:val="24"/>
        </w:rPr>
        <w:t>ing narrow absorption features</w:t>
      </w:r>
      <w:r w:rsidRPr="00172DEB">
        <w:rPr>
          <w:rFonts w:ascii="Times New Roman" w:hAnsi="Times New Roman" w:cs="Times New Roman"/>
          <w:sz w:val="24"/>
          <w:szCs w:val="24"/>
        </w:rPr>
        <w:t>. Images from each flight were then georeferenced to the LiDAR derived digital elevation model generated from the same flight. Atmospheric and Bidirectional Reflectance Distribution Function (BRDF) correction was applied with the rugged terrain algorithm in the Modtran radiative transfer model in ATCOR v. 6.3.2 which accounted for the solar and viewing angles of each pixel during flight to calculate ground reflectance. Spectra were then brightness normalised following the approach of</w:t>
      </w:r>
      <w:r w:rsidR="008172E9" w:rsidRPr="00172DEB">
        <w:rPr>
          <w:rFonts w:ascii="Times New Roman" w:hAnsi="Times New Roman" w:cs="Times New Roman"/>
          <w:sz w:val="24"/>
          <w:szCs w:val="24"/>
        </w:rPr>
        <w:t xml:space="preserve"> </w:t>
      </w:r>
      <w:r w:rsidR="008172E9" w:rsidRPr="00172DEB">
        <w:rPr>
          <w:rFonts w:ascii="Times New Roman" w:hAnsi="Times New Roman" w:cs="Times New Roman"/>
          <w:noProof/>
          <w:sz w:val="24"/>
          <w:szCs w:val="24"/>
        </w:rPr>
        <w:t xml:space="preserve">Feilhauer </w:t>
      </w:r>
      <w:r w:rsidR="008172E9" w:rsidRPr="00172DEB">
        <w:rPr>
          <w:rFonts w:ascii="Times New Roman" w:hAnsi="Times New Roman" w:cs="Times New Roman"/>
          <w:i/>
          <w:noProof/>
          <w:sz w:val="24"/>
          <w:szCs w:val="24"/>
        </w:rPr>
        <w:t>et al.</w:t>
      </w:r>
      <w:r w:rsidR="008172E9" w:rsidRPr="00172DEB">
        <w:rPr>
          <w:rFonts w:ascii="Times New Roman" w:hAnsi="Times New Roman" w:cs="Times New Roman"/>
          <w:noProof/>
          <w:sz w:val="24"/>
          <w:szCs w:val="24"/>
        </w:rPr>
        <w:t xml:space="preserve"> </w:t>
      </w:r>
      <w:r w:rsidR="008172E9" w:rsidRPr="00172DEB">
        <w:rPr>
          <w:rFonts w:ascii="Times New Roman" w:hAnsi="Times New Roman" w:cs="Times New Roman"/>
          <w:sz w:val="24"/>
          <w:szCs w:val="24"/>
        </w:rPr>
        <w:fldChar w:fldCharType="begin" w:fldLock="1"/>
      </w:r>
      <w:r w:rsidR="008172E9" w:rsidRPr="00172DEB">
        <w:rPr>
          <w:rFonts w:ascii="Times New Roman" w:hAnsi="Times New Roman" w:cs="Times New Roman"/>
          <w:sz w:val="24"/>
          <w:szCs w:val="24"/>
        </w:rPr>
        <w:instrText>ADDIN CSL_CITATION {"citationItems":[{"id":"ITEM-1","itemData":{"DOI":"10.1016/J.JQSRT.2010.03.007","ISSN":"0022-4073","abstract":"Developed in the field of chemometrics, Partial Least Squares Regression (PLSR) has become an established technique in vegetation remote sensing. PLSR was primarily designed for laboratory analysis of prepared material samples. Under field conditions in vegetation remote sensing, the performance of the technique may be negatively affected by differences in brightness due to amount and orientation of plant tissues in canopies or the observing conditions. To minimize these effects, we introduced brightness normalization to the PLSR approach and tested whether this modification improves the performance under changing canopy and observing conditions. This test was carried out using high-fidelity spectral data (400–2510nm) to model observed leaf chemistry. The spectral data was combined with a canopy radiative transfer model to simulate effects of varying canopy structure and viewing geometry. Brightness normalization enhanced the performance of PLSR by dampening the effects of canopy shade, thus providing a significant improvement in predictions of leaf chemistry (up to 3.6% additional explained variance in validation) compared to conventional PLSR. Little improvement was made on effects due to variable leaf area index, while minor improvement (mostly not significant) was observed for effects of variable viewing geometry. In general, brightness normalization increased the stability of model fits and regression coefficients for all canopy scenarios. Brightness-normalized PLSR is thus a promising approach for application on airborne and space-based imaging spectrometer data.","author":[{"dropping-particle":"","family":"Feilhauer","given":"Hannes","non-dropping-particle":"","parse-names":false,"suffix":""},{"dropping-particle":"","family":"Asner","given":"Gregory P.","non-dropping-particle":"","parse-names":false,"suffix":""},{"dropping-particle":"","family":"Martin","given":"Roberta E.","non-dropping-particle":"","parse-names":false,"suffix":""},{"dropping-particle":"","family":"Schmidtlein","given":"Sebastian","non-dropping-particle":"","parse-names":false,"suffix":""}],"container-title":"Journal of Quantitative Spectroscopy and Radiative Transfer","id":"ITEM-1","issue":"12-13","issued":{"date-parts":[["2010","8","1"]]},"page":"1947-1957","publisher":"Pergamon","title":"Brightness-normalized Partial Least Squares Regression for hyperspectral data","type":"article-journal","volume":"111"},"uris":["http://www.mendeley.com/documents/?uuid=9226d608-ae91-392c-b6ed-096f46c3de42"]}],"mendeley":{"formattedCitation":"(Feilhauer &lt;i&gt;et al.&lt;/i&gt; 2010)","manualFormatting":"(2010)","plainTextFormattedCitation":"(Feilhauer et al. 2010)","previouslyFormattedCitation":"(Feilhauer &lt;i&gt;et al.&lt;/i&gt; 2010)"},"properties":{"noteIndex":0},"schema":"https://github.com/citation-style-language/schema/raw/master/csl-citation.json"}</w:instrText>
      </w:r>
      <w:r w:rsidR="008172E9" w:rsidRPr="00172DEB">
        <w:rPr>
          <w:rFonts w:ascii="Times New Roman" w:hAnsi="Times New Roman" w:cs="Times New Roman"/>
          <w:sz w:val="24"/>
          <w:szCs w:val="24"/>
        </w:rPr>
        <w:fldChar w:fldCharType="separate"/>
      </w:r>
      <w:r w:rsidR="008172E9" w:rsidRPr="00172DEB">
        <w:rPr>
          <w:rFonts w:ascii="Times New Roman" w:hAnsi="Times New Roman" w:cs="Times New Roman"/>
          <w:noProof/>
          <w:sz w:val="24"/>
          <w:szCs w:val="24"/>
        </w:rPr>
        <w:t>(2010)</w:t>
      </w:r>
      <w:r w:rsidR="008172E9" w:rsidRPr="00172DEB">
        <w:rPr>
          <w:rFonts w:ascii="Times New Roman" w:hAnsi="Times New Roman" w:cs="Times New Roman"/>
          <w:sz w:val="24"/>
          <w:szCs w:val="24"/>
        </w:rPr>
        <w:fldChar w:fldCharType="end"/>
      </w:r>
      <w:r w:rsidRPr="00172DEB">
        <w:rPr>
          <w:rFonts w:ascii="Times New Roman" w:hAnsi="Times New Roman" w:cs="Times New Roman"/>
          <w:sz w:val="24"/>
          <w:szCs w:val="24"/>
        </w:rPr>
        <w:t>.</w:t>
      </w:r>
    </w:p>
    <w:p w14:paraId="710133F7" w14:textId="77777777" w:rsidR="00027FB8" w:rsidRPr="00172DEB" w:rsidRDefault="00027FB8" w:rsidP="0046256C">
      <w:pPr>
        <w:jc w:val="both"/>
        <w:rPr>
          <w:rFonts w:ascii="Times New Roman" w:hAnsi="Times New Roman" w:cs="Times New Roman"/>
          <w:sz w:val="24"/>
          <w:szCs w:val="24"/>
        </w:rPr>
      </w:pPr>
    </w:p>
    <w:p w14:paraId="4834B41F" w14:textId="77777777" w:rsidR="00027FB8" w:rsidRPr="00172DEB" w:rsidRDefault="00027FB8" w:rsidP="0046256C">
      <w:pPr>
        <w:pStyle w:val="Heading4"/>
        <w:rPr>
          <w:rFonts w:ascii="Times New Roman" w:hAnsi="Times New Roman" w:cs="Times New Roman"/>
          <w:color w:val="auto"/>
        </w:rPr>
      </w:pPr>
      <w:r w:rsidRPr="00172DEB">
        <w:rPr>
          <w:rFonts w:ascii="Times New Roman" w:hAnsi="Times New Roman" w:cs="Times New Roman"/>
          <w:color w:val="auto"/>
        </w:rPr>
        <w:t>Foliar trait measurements</w:t>
      </w:r>
    </w:p>
    <w:p w14:paraId="471F3EA6" w14:textId="27817682" w:rsidR="00027FB8" w:rsidRPr="00052E20" w:rsidRDefault="00027FB8">
      <w:pPr>
        <w:jc w:val="both"/>
        <w:rPr>
          <w:rFonts w:ascii="Times New Roman" w:hAnsi="Times New Roman" w:cs="Times New Roman"/>
          <w:sz w:val="24"/>
          <w:szCs w:val="24"/>
        </w:rPr>
      </w:pPr>
      <w:r w:rsidRPr="00172DEB">
        <w:rPr>
          <w:rFonts w:ascii="Times New Roman" w:hAnsi="Times New Roman" w:cs="Times New Roman"/>
          <w:sz w:val="24"/>
          <w:szCs w:val="24"/>
        </w:rPr>
        <w:t xml:space="preserve">Foliar traits of 651 individual trees from 284 species were measured during a field campaign undertaken between July and December 2015 (see </w:t>
      </w:r>
      <w:r w:rsidR="00EB3015" w:rsidRPr="00172DEB">
        <w:rPr>
          <w:rFonts w:ascii="Times New Roman" w:hAnsi="Times New Roman" w:cs="Times New Roman"/>
          <w:sz w:val="24"/>
          <w:szCs w:val="24"/>
        </w:rPr>
        <w:fldChar w:fldCharType="begin" w:fldLock="1"/>
      </w:r>
      <w:r w:rsidR="001B0787" w:rsidRPr="00172DEB">
        <w:rPr>
          <w:rFonts w:ascii="Times New Roman" w:hAnsi="Times New Roman" w:cs="Times New Roman"/>
          <w:sz w:val="24"/>
          <w:szCs w:val="24"/>
        </w:rPr>
        <w:instrText>ADDIN CSL_CITATION {"citationItems":[{"id":"ITEM-1","itemData":{"DOI":"10.1111/nph.15444","author":[{"dropping-particle":"","family":"Both","given":"Sabine","non-dropping-particle":"","parse-names":false,"suffix":""},{"dropping-particle":"","family":"Riutta","given":"Terhi","non-dropping-particle":"","parse-names":false,"suffix":""},{"dropping-particle":"","family":"Paine","given":"C. E. Timothy","non-dropping-particle":"","parse-names":false,"suffix":""},{"dropping-particle":"","family":"Elias","given":"Dafydd M. O.","non-dropping-particle":"","parse-names":false,"suffix":""},{"dropping-particle":"","family":"Cruz","given":"R. S.","non-dropping-particle":"","parse-names":false,"suffix":""},{"dropping-particle":"","family":"Jain","given":"Annuar","non-dropping-particle":"","parse-names":false,"suffix":""},{"dropping-particle":"","family":"Johnson","given":"David","non-dropping-particle":"","parse-names":false,"suffix":""},{"dropping-particle":"","family":"Kritzler","given":"Ully H.","non-dropping-particle":"","parse-names":false,"suffix":""},{"dropping-particle":"","family":"Kuntz","given":"Marianne","non-dropping-particle":"","parse-names":false,"suffix":""},{"dropping-particle":"","family":"Majalap</w:instrText>
      </w:r>
      <w:r w:rsidR="001B0787" w:rsidRPr="00172DEB">
        <w:rPr>
          <w:rFonts w:ascii="Cambria Math" w:hAnsi="Cambria Math" w:cs="Cambria Math"/>
          <w:sz w:val="24"/>
          <w:szCs w:val="24"/>
        </w:rPr>
        <w:instrText>‐</w:instrText>
      </w:r>
      <w:r w:rsidR="001B0787" w:rsidRPr="00172DEB">
        <w:rPr>
          <w:rFonts w:ascii="Times New Roman" w:hAnsi="Times New Roman" w:cs="Times New Roman"/>
          <w:sz w:val="24"/>
          <w:szCs w:val="24"/>
        </w:rPr>
        <w:instrText>Lee","given":"Noreen","non-dropping-particle":"","parse-names":false,"suffix":""},{"dropping-particle":"","family":"Mielke","given":"Nora","non-dropping-particle":"","parse-names":false,"suffix":""},{"dropping-particle":"","family":"Montoya Pillco","given":"Milenka X.","non-dropping-particle":"","parse-names":false,"suffix":""},{"dropping-particle":"","family":"Ostle","given":"Nicholas J.","non-dropping-particle":"","parse-names":false,"suffix":""},{"dropping-particle":"","family":"Arn Teh","given":"Yit","non-dropping-particle":"","parse-names":false,"suffix":""},{"dropping-particle":"","family":"Malhi","given":"Yadvinder","non-dropping-particle":"","parse-names":false,"suffix":""},{"dropping-particle":"","family":"Burslem","given":"David F. R. P.","non-dropping-particle":"","parse-names":false,"suffix":""}],"container-title":"New Phytologist","id":"ITEM-1","issue":"4","issued":{"date-parts":[["2019","3","20"]]},"page":"1853-1865","publisher":"John Wiley &amp; Sons, Ltd (10.1111)","title":"Logging and soil nutrients independently explain plant trait expression in tropical forests","type":"article-journal","volume":"221"},"uris":["http://www.mendeley.com/documents/?uuid=4ad838f1-bc03-3b32-b01c-c678eccd02d9"]}],"mendeley":{"formattedCitation":"(Both &lt;i&gt;et al.&lt;/i&gt; 2019)","manualFormatting":"Both et al., 2019","plainTextFormattedCitation":"(Both et al. 2019)","previouslyFormattedCitation":"(Both &lt;i&gt;et al.&lt;/i&gt; 2019)"},"properties":{"noteIndex":0},"schema":"https://github.com/citation-style-language/schema/raw/master/csl-citation.json"}</w:instrText>
      </w:r>
      <w:r w:rsidR="00EB3015" w:rsidRPr="00172DEB">
        <w:rPr>
          <w:rFonts w:ascii="Times New Roman" w:hAnsi="Times New Roman" w:cs="Times New Roman"/>
          <w:sz w:val="24"/>
          <w:szCs w:val="24"/>
        </w:rPr>
        <w:fldChar w:fldCharType="separate"/>
      </w:r>
      <w:r w:rsidR="00EB3015" w:rsidRPr="00172DEB">
        <w:rPr>
          <w:rFonts w:ascii="Times New Roman" w:hAnsi="Times New Roman" w:cs="Times New Roman"/>
          <w:noProof/>
          <w:sz w:val="24"/>
          <w:szCs w:val="24"/>
        </w:rPr>
        <w:t xml:space="preserve">Both </w:t>
      </w:r>
      <w:r w:rsidR="00EB3015" w:rsidRPr="00172DEB">
        <w:rPr>
          <w:rFonts w:ascii="Times New Roman" w:hAnsi="Times New Roman" w:cs="Times New Roman"/>
          <w:i/>
          <w:noProof/>
          <w:sz w:val="24"/>
          <w:szCs w:val="24"/>
        </w:rPr>
        <w:t>et al.</w:t>
      </w:r>
      <w:r w:rsidR="00EB3015" w:rsidRPr="00172DEB">
        <w:rPr>
          <w:rFonts w:ascii="Times New Roman" w:hAnsi="Times New Roman" w:cs="Times New Roman"/>
          <w:noProof/>
          <w:sz w:val="24"/>
          <w:szCs w:val="24"/>
        </w:rPr>
        <w:t>, 2019</w:t>
      </w:r>
      <w:r w:rsidR="00EB3015" w:rsidRPr="00172DEB">
        <w:rPr>
          <w:rFonts w:ascii="Times New Roman" w:hAnsi="Times New Roman" w:cs="Times New Roman"/>
          <w:sz w:val="24"/>
          <w:szCs w:val="24"/>
        </w:rPr>
        <w:fldChar w:fldCharType="end"/>
      </w:r>
      <w:r w:rsidR="002340A7" w:rsidRPr="00172DEB">
        <w:rPr>
          <w:rFonts w:ascii="Times New Roman" w:hAnsi="Times New Roman" w:cs="Times New Roman"/>
          <w:sz w:val="24"/>
          <w:szCs w:val="24"/>
        </w:rPr>
        <w:t xml:space="preserve"> </w:t>
      </w:r>
      <w:r w:rsidRPr="00172DEB">
        <w:rPr>
          <w:rFonts w:ascii="Times New Roman" w:hAnsi="Times New Roman" w:cs="Times New Roman"/>
          <w:sz w:val="24"/>
          <w:szCs w:val="24"/>
        </w:rPr>
        <w:t>for more details).</w:t>
      </w:r>
      <w:r w:rsidR="002340A7" w:rsidRPr="00172DEB">
        <w:rPr>
          <w:rFonts w:ascii="Times New Roman" w:hAnsi="Times New Roman" w:cs="Times New Roman"/>
          <w:sz w:val="24"/>
          <w:szCs w:val="24"/>
        </w:rPr>
        <w:t xml:space="preserve"> </w:t>
      </w:r>
      <w:r w:rsidRPr="00172DEB">
        <w:rPr>
          <w:rFonts w:ascii="Times New Roman" w:hAnsi="Times New Roman" w:cs="Times New Roman"/>
          <w:sz w:val="24"/>
          <w:szCs w:val="24"/>
        </w:rPr>
        <w:t xml:space="preserve">A community-focused sampling design was implemented at the 1 ha GEM plot level, whereby species were ranked by their contribution to total basal area (for all stems </w:t>
      </w:r>
      <w:r w:rsidRPr="00172DEB">
        <w:rPr>
          <w:rFonts w:ascii="Times New Roman" w:eastAsia="Arial Unicode MS" w:hAnsi="Times New Roman" w:cs="Times New Roman"/>
          <w:sz w:val="24"/>
          <w:szCs w:val="24"/>
        </w:rPr>
        <w:t>≥</w:t>
      </w:r>
      <w:r w:rsidRPr="00172DEB">
        <w:rPr>
          <w:rFonts w:ascii="Times New Roman" w:hAnsi="Times New Roman" w:cs="Times New Roman"/>
          <w:sz w:val="24"/>
          <w:szCs w:val="24"/>
        </w:rPr>
        <w:t xml:space="preserve">10 cm </w:t>
      </w:r>
      <w:r w:rsidR="00695530" w:rsidRPr="00172DEB">
        <w:rPr>
          <w:rFonts w:ascii="Times New Roman" w:hAnsi="Times New Roman" w:cs="Times New Roman"/>
          <w:sz w:val="24"/>
          <w:szCs w:val="24"/>
        </w:rPr>
        <w:t xml:space="preserve">diameter at breast height; </w:t>
      </w:r>
      <w:r w:rsidRPr="00172DEB">
        <w:rPr>
          <w:rFonts w:ascii="Times New Roman" w:hAnsi="Times New Roman" w:cs="Times New Roman"/>
          <w:sz w:val="24"/>
          <w:szCs w:val="24"/>
        </w:rPr>
        <w:t xml:space="preserve">DBH) and sampled from greatest to least contribution, until 70% of the plot basal area was sampled. Most species occurred individually but when multiple individuals were present, only the largest was sampled. This was supplemented by sampling all trees </w:t>
      </w:r>
      <w:r w:rsidRPr="00172DEB">
        <w:rPr>
          <w:rFonts w:ascii="Times New Roman" w:eastAsia="Arial Unicode MS" w:hAnsi="Times New Roman" w:cs="Times New Roman"/>
          <w:sz w:val="24"/>
          <w:szCs w:val="24"/>
        </w:rPr>
        <w:t>≥</w:t>
      </w:r>
      <w:r w:rsidRPr="00172DEB">
        <w:rPr>
          <w:rFonts w:ascii="Times New Roman" w:hAnsi="Times New Roman" w:cs="Times New Roman"/>
          <w:sz w:val="24"/>
          <w:szCs w:val="24"/>
        </w:rPr>
        <w:t>10 cm DBH within three 20 m × 20 m subplots, selected at random, within each 1 ha plot. Together these approaches ensured thorough sampling at the community level, with more than 90% of the basal area in seven of the eight plots, and 51-71% of the species (</w:t>
      </w:r>
      <w:r w:rsidRPr="00172DEB">
        <w:rPr>
          <w:rFonts w:ascii="Times New Roman" w:eastAsia="Arial Unicode MS" w:hAnsi="Times New Roman" w:cs="Times New Roman"/>
          <w:sz w:val="24"/>
          <w:szCs w:val="24"/>
        </w:rPr>
        <w:t>≥</w:t>
      </w:r>
      <w:r w:rsidRPr="00172DEB">
        <w:rPr>
          <w:rFonts w:ascii="Times New Roman" w:hAnsi="Times New Roman" w:cs="Times New Roman"/>
          <w:sz w:val="24"/>
          <w:szCs w:val="24"/>
        </w:rPr>
        <w:t xml:space="preserve">10 cm DBH) sampled. Leaves were collected from fully sunlit branches approximately 2-4 cm in diameter by tree </w:t>
      </w:r>
      <w:r w:rsidRPr="00172DEB">
        <w:rPr>
          <w:rFonts w:ascii="Times New Roman" w:hAnsi="Times New Roman" w:cs="Times New Roman"/>
          <w:sz w:val="24"/>
          <w:szCs w:val="24"/>
        </w:rPr>
        <w:lastRenderedPageBreak/>
        <w:t>climbing or using telescopic pruners, and undamaged mature leaves were selected and cleaned with water for subsequent analyses</w:t>
      </w:r>
      <w:r w:rsidR="004617AA" w:rsidRPr="00172DEB">
        <w:rPr>
          <w:rFonts w:ascii="Times New Roman" w:hAnsi="Times New Roman" w:cs="Times New Roman"/>
          <w:sz w:val="24"/>
          <w:szCs w:val="24"/>
        </w:rPr>
        <w:t xml:space="preserve"> (Fig. 1)</w:t>
      </w:r>
      <w:r w:rsidRPr="00172DEB">
        <w:rPr>
          <w:rFonts w:ascii="Times New Roman" w:hAnsi="Times New Roman" w:cs="Times New Roman"/>
          <w:sz w:val="24"/>
          <w:szCs w:val="24"/>
        </w:rPr>
        <w:t xml:space="preserve">. Specific leaf area was measured at the field laboratory. Dried bulked and milled leaf material was used for determination of [P] by flow injection analysis after sulphuric acid and hydrogen peroxide digestion and [N] by Kjeldahl analysis, following standardized protocols </w:t>
      </w:r>
      <w:r w:rsidRPr="00172DEB">
        <w:rPr>
          <w:rFonts w:ascii="Times New Roman" w:hAnsi="Times New Roman" w:cs="Times New Roman"/>
          <w:sz w:val="24"/>
          <w:szCs w:val="24"/>
        </w:rPr>
        <w:fldChar w:fldCharType="begin" w:fldLock="1"/>
      </w:r>
      <w:r w:rsidRPr="00172DEB">
        <w:rPr>
          <w:rFonts w:ascii="Times New Roman" w:hAnsi="Times New Roman" w:cs="Times New Roman"/>
          <w:sz w:val="24"/>
          <w:szCs w:val="24"/>
        </w:rPr>
        <w:instrText>ADDIN CSL_CITATION {"citationItems":[{"id":"ITEM-1","itemData":{"DOI":"10.1071/BT12225","abstract":"Plant functional traits are the features (morphological, physiological, phenological) that represent ecological strategies and determine how plants respond to environmental factors, affect other trophic levels and influence ecosystem properties. Variation in plant functional traits, and trait syndromes, has proven useful for tackling many important ecological questions at a range of scales, giving rise to a demand for standardised ways to measure ecologically meaningful plant traits. This line of research has been among the most fruitful avenues for understanding ecological and evolutionary patterns and processes. It also has the potential both to build a predictive set of local, regional and global relationships between plants and environment and to quantify a wide range of natural and human-driven processes, including changes in biodiversity, the impacts of species invasions, alterations in biogeochemical processes and vegetation–atmosphere interactions. The importance of these topics dictates the urgent need for more and better data, and increases the value of standardised protocols for quantifying trait variation of different species, in particular for traits with power to predict plant- and ecosystem-level processes, and for traits that can be measured relatively easily. Updated and expanded from the widely used previous version, this handbook retains the focus on clearly presented, widely applicable, step-by-step recipes, with a minimum of text on theory, and not only includes updated methods for the traits previously covered, but also introduces many new protocols for further traits. This new handbook has a better balance between whole-plant traits, leaf traits, root and stem traits and regenerative traits, and puts particular emphasis on traits important for predicting species’ effects on key ecosystem properties. We hope this new handbook becomes a standard companion in local and global efforts to learn about the responses and impacts of different plant species with respect to environmental changes in the present, past and future.","author":[{"dropping-particle":"","family":"Pérez-Harguindeguy","given":"N.","non-dropping-particle":"","parse-names":false,"suffix":""},{"dropping-particle":"","family":"Díaz","given":"S.","non-dropping-particle":"","parse-names":false,"suffix":""},{"dropping-particle":"","family":"Garnier","given":"E.","non-dropping-particle":"","parse-names":false,"suffix":""},{"dropping-particle":"","family":"Lavorel","given":"S.","non-dropping-particle":"","parse-names":false,"suffix":""},{"dropping-particle":"","family":"Poorter","given":"H.","non-dropping-particle":"","parse-names":false,"suffix":""},{"dropping-particle":"","family":"Jaureguiberry","given":"P.","non-dropping-particle":"","parse-names":false,"suffix":""},{"dropping-particle":"","family":"Bret-Harte","given":"M. S.","non-dropping-particle":"","parse-names":false,"suffix":""},{"dropping-particle":"","family":"Cornwell","given":"W. K.","non-dropping-particle":"","parse-names":false,"suffix":""},{"dropping-particle":"","family":"Craine","given":"J. M.","non-dropping-particle":"","parse-names":false,"suffix":""},{"dropping-particle":"","family":"Gurvich","given":"D. E.","non-dropping-particle":"","parse-names":false,"suffix":""},{"dropping-particle":"","family":"Urcelay","given":"C.","non-dropping-particle":"","parse-names":false,"suffix":""},{"dropping-particle":"","family":"Veneklaas","given":"E. J.","non-dropping-particle":"","parse-names":false,"suffix":""},{"dropping-particle":"","family":"Reich","given":"P. B.","non-dropping-particle":"","parse-names":false,"suffix":""},{"dropping-particle":"","family":"Poorter","given":"L.","non-dropping-particle":"","parse-names":false,"suffix":""},{"dropping-particle":"","family":"Wright","given":"I. J.","non-dropping-particle":"","parse-names":false,"suffix":""},{"dropping-particle":"","family":"Ray","given":"P.","non-dropping-particle":"","parse-names":false,"suffix":""},{"dropping-particle":"","family":"Enrico","given":"L.","non-dropping-particle":"","parse-names":false,"suffix":""},{"dropping-particle":"","family":"Pausas","given":"J. G.","non-dropping-particle":"","parse-names":false,"suffix":""},{"dropping-particle":"","family":"Vos","given":"A. C.","non-dropping-particle":"de","parse-names":false,"suffix":""},{"dropping-particle":"","family":"Buchmann","given":"N.","non-dropping-particle":"","parse-names":false,"suffix":""},{"dropping-particle":"","family":"Funes","given":"G.","non-dropping-particle":"","parse-names":false,"suffix":""},{"dropping-particle":"","family":"Quétier","given":"F.","non-dropping-particle":"","parse-names":false,"suffix":""},{"dropping-particle":"","family":"Hodgson","given":"J. G.","non-dropping-particle":"","parse-names":false,"suffix":""},{"dropping-particle":"","family":"Thompson","given":"K.","non-dropping-particle":"","parse-names":false,"suffix":""},{"dropping-particle":"","family":"Morgan","given":"H. D.","non-dropping-particle":"","parse-names":false,"suffix":""},{"dropping-particle":"","family":"Steege","given":"H.","non-dropping-particle":"ter","parse-names":false,"suffix":""},{"dropping-particle":"","family":"Sack","given":"L.","non-dropping-particle":"","parse-names":false,"suffix":""},{"dropping-particle":"","family":"Blonder","given":"B.","non-dropping-particle":"","parse-names":false,"suffix":""},{"dropping-particle":"","family":"Poschlod","given":"P.","non-dropping-particle":"","parse-names":false,"suffix":""},{"dropping-particle":"V.","family":"Vaieretti","given":"M.","non-dropping-particle":"","parse-names":false,"suffix":""},{"dropping-particle":"","family":"Conti","given":"G.","non-dropping-particle":"","parse-names":false,"suffix":""},{"dropping-particle":"","family":"Staver","given":"A. C.","non-dropping-particle":"","parse-names":false,"suffix":""},{"dropping-particle":"","family":"Aquino","given":"S.","non-dropping-particle":"","parse-names":false,"suffix":""},{"dropping-particle":"","family":"Cornelissen","given":"J. H. C.","non-dropping-particle":"","parse-names":false,"suffix":""},{"dropping-particle":"","family":"Cornelissen","given":"J. H. C.","non-dropping-particle":"","parse-names":false,"suffix":""}],"container-title":"Australian Journal of Botany","id":"ITEM-1","issue":"3","issued":{"date-parts":[["2013","5","30"]]},"page":"167","publisher":"CSIRO PUBLISHING","title":"New handbook for standardised measurement of plant functional traits worldwide","type":"article-journal","volume":"61"},"uris":["http://www.mendeley.com/documents/?uuid=df0cffbf-46eb-3d94-88db-869d58597452"]}],"mendeley":{"formattedCitation":"(Pérez-Harguindeguy &lt;i&gt;et al.&lt;/i&gt; 2013)","plainTextFormattedCitation":"(Pérez-Harguindeguy et al. 2013)","previouslyFormattedCitation":"(Pérez-Harguindeguy &lt;i&gt;et al.&lt;/i&gt; 2013)"},"properties":{"noteIndex":0},"schema":"https://github.com/citation-style-language/schema/raw/master/csl-citation.json"}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 xml:space="preserve">(Pérez-Harguindeguy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2013)</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w:t>
      </w:r>
      <w:r w:rsidR="00137D52" w:rsidRPr="00172DEB">
        <w:rPr>
          <w:rFonts w:ascii="Times New Roman" w:hAnsi="Times New Roman" w:cs="Times New Roman"/>
          <w:sz w:val="24"/>
          <w:szCs w:val="24"/>
        </w:rPr>
        <w:t>These were also used to calculate community-weighted mean foliar traits as described in the supplementary material (S4).</w:t>
      </w:r>
    </w:p>
    <w:p w14:paraId="46E087FC" w14:textId="0ED82277" w:rsidR="00126997" w:rsidRPr="00172DEB" w:rsidRDefault="00B53968" w:rsidP="00137D52">
      <w:pPr>
        <w:jc w:val="both"/>
        <w:rPr>
          <w:rFonts w:ascii="Times New Roman" w:hAnsi="Times New Roman" w:cs="Times New Roman"/>
          <w:sz w:val="24"/>
          <w:szCs w:val="24"/>
        </w:rPr>
      </w:pPr>
      <w:r w:rsidRPr="00172DEB">
        <w:rPr>
          <w:rFonts w:ascii="Times New Roman" w:hAnsi="Times New Roman" w:cs="Times New Roman"/>
          <w:sz w:val="24"/>
          <w:szCs w:val="24"/>
        </w:rPr>
        <w:t xml:space="preserve">Within each of the eight GEM plots DBH, total tree height, </w:t>
      </w:r>
      <w:r w:rsidRPr="00172DEB">
        <w:rPr>
          <w:rFonts w:ascii="Times New Roman" w:hAnsi="Times New Roman" w:cs="Times New Roman"/>
          <w:i/>
          <w:sz w:val="24"/>
          <w:szCs w:val="24"/>
        </w:rPr>
        <w:t>xyz</w:t>
      </w:r>
      <w:r w:rsidRPr="00172DEB">
        <w:rPr>
          <w:rFonts w:ascii="Times New Roman" w:eastAsia="Arial Unicode MS" w:hAnsi="Times New Roman" w:cs="Times New Roman"/>
          <w:sz w:val="24"/>
          <w:szCs w:val="24"/>
        </w:rPr>
        <w:t xml:space="preserve"> position within the plot and the spatial extent of crowns for all trees ≥10 cm DBH were recorded between 20</w:t>
      </w:r>
      <w:r w:rsidRPr="00172DEB">
        <w:rPr>
          <w:rFonts w:ascii="Times New Roman" w:hAnsi="Times New Roman" w:cs="Times New Roman"/>
          <w:sz w:val="24"/>
          <w:szCs w:val="24"/>
          <w:vertAlign w:val="superscript"/>
        </w:rPr>
        <w:t xml:space="preserve"> </w:t>
      </w:r>
      <w:r w:rsidRPr="00172DEB">
        <w:rPr>
          <w:rFonts w:ascii="Times New Roman" w:hAnsi="Times New Roman" w:cs="Times New Roman"/>
          <w:sz w:val="24"/>
          <w:szCs w:val="24"/>
        </w:rPr>
        <w:t xml:space="preserve">September and 12 October 2016. Stem and crown positions were measured with </w:t>
      </w:r>
      <w:r w:rsidR="00695530" w:rsidRPr="00172DEB">
        <w:rPr>
          <w:rFonts w:ascii="Times New Roman" w:hAnsi="Times New Roman" w:cs="Times New Roman"/>
          <w:sz w:val="24"/>
          <w:szCs w:val="24"/>
        </w:rPr>
        <w:t>dec</w:t>
      </w:r>
      <w:r w:rsidRPr="00172DEB">
        <w:rPr>
          <w:rFonts w:ascii="Times New Roman" w:hAnsi="Times New Roman" w:cs="Times New Roman"/>
          <w:sz w:val="24"/>
          <w:szCs w:val="24"/>
        </w:rPr>
        <w:t>imeter spatial precision following the ground-based laser method (Field-Map technology, IFER, Czech Republic, https://www.fieldmap.cz/) described in</w:t>
      </w:r>
      <w:r w:rsidR="008172E9" w:rsidRPr="00172DEB">
        <w:rPr>
          <w:rFonts w:ascii="Times New Roman" w:hAnsi="Times New Roman" w:cs="Times New Roman"/>
          <w:sz w:val="24"/>
          <w:szCs w:val="24"/>
        </w:rPr>
        <w:t xml:space="preserve"> </w:t>
      </w:r>
      <w:r w:rsidR="008172E9" w:rsidRPr="00172DEB">
        <w:rPr>
          <w:rFonts w:ascii="Times New Roman" w:hAnsi="Times New Roman" w:cs="Times New Roman"/>
          <w:sz w:val="24"/>
          <w:szCs w:val="24"/>
        </w:rPr>
        <w:fldChar w:fldCharType="begin" w:fldLock="1"/>
      </w:r>
      <w:r w:rsidRPr="00172DEB">
        <w:rPr>
          <w:rFonts w:ascii="Times New Roman" w:hAnsi="Times New Roman" w:cs="Times New Roman"/>
          <w:sz w:val="24"/>
          <w:szCs w:val="24"/>
        </w:rPr>
        <w:instrText>ADDIN CSL_CITATION {"citationItems":[{"id":"ITEM-1","itemData":{"DOI":"10.3767/000651909X475482","author":[{"dropping-particle":"","family":"Hédl","given":"R.","non-dropping-particle":"","parse-names":false,"suffix":""},{"dropping-particle":"","family":"Svátek","given":"M.","non-dropping-particle":"","parse-names":false,"suffix":""},{"dropping-particle":"","family":"Dančák","given":"M.","non-dropping-particle":"","parse-names":false,"suffix":""},{"dropping-particle":"","family":"Rodzay","given":"A.W.","non-dropping-particle":"","parse-names":false,"suffix":""},{"dropping-particle":"","family":"Salleh A.B.","given":"M.","non-dropping-particle":"","parse-names":false,"suffix":""},{"dropping-particle":"","family":"Kamariah","given":"A.S.","non-dropping-particle":"","parse-names":false,"suffix":""}],"container-title":"Blumea - Biodiversity, Evolution and Biogeography of Plants","id":"ITEM-1","issue":"1","issued":{"date-parts":[["2009","10","30"]]},"page":"124-130","title":"A new technique for inventory of permanent plots in tropical forests: a case study from lowland dipterocarp forest in Kuala Belalong, Brunei Darussalam","type":"article-journal","volume":"54"},"uris":["http://www.mendeley.com/documents/?uuid=fd39cbf1-5757-3e3f-921b-483d1f4d71ea"]}],"mendeley":{"formattedCitation":"(Hédl &lt;i&gt;et al.&lt;/i&gt; 2009)","manualFormatting":"Hédl et al. (2009)","plainTextFormattedCitation":"(Hédl et al. 2009)","previouslyFormattedCitation":"(Hédl &lt;i&gt;et al.&lt;/i&gt; 2009)"},"properties":{"noteIndex":0},"schema":"https://github.com/citation-style-language/schema/raw/master/csl-citation.json"}</w:instrText>
      </w:r>
      <w:r w:rsidR="008172E9" w:rsidRPr="00172DEB">
        <w:rPr>
          <w:rFonts w:ascii="Times New Roman" w:hAnsi="Times New Roman" w:cs="Times New Roman"/>
          <w:sz w:val="24"/>
          <w:szCs w:val="24"/>
        </w:rPr>
        <w:fldChar w:fldCharType="separate"/>
      </w:r>
      <w:r w:rsidR="008172E9" w:rsidRPr="00172DEB">
        <w:rPr>
          <w:rFonts w:ascii="Times New Roman" w:hAnsi="Times New Roman" w:cs="Times New Roman"/>
          <w:noProof/>
          <w:sz w:val="24"/>
          <w:szCs w:val="24"/>
        </w:rPr>
        <w:t xml:space="preserve">Hédl </w:t>
      </w:r>
      <w:r w:rsidR="008172E9" w:rsidRPr="00172DEB">
        <w:rPr>
          <w:rFonts w:ascii="Times New Roman" w:hAnsi="Times New Roman" w:cs="Times New Roman"/>
          <w:i/>
          <w:noProof/>
          <w:sz w:val="24"/>
          <w:szCs w:val="24"/>
        </w:rPr>
        <w:t>et al.</w:t>
      </w:r>
      <w:r w:rsidR="008172E9" w:rsidRPr="00172DEB">
        <w:rPr>
          <w:rFonts w:ascii="Times New Roman" w:hAnsi="Times New Roman" w:cs="Times New Roman"/>
          <w:noProof/>
          <w:sz w:val="24"/>
          <w:szCs w:val="24"/>
        </w:rPr>
        <w:t xml:space="preserve"> (2009)</w:t>
      </w:r>
      <w:r w:rsidR="008172E9"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Between 5-30 points were recorded for each crown and smoothed spatial polygons were fitted to these. The crown polygons were then georeferenced to the plot origins geolocated using a Geneq SXBlue II GPS unit, which uses satellite-based augmentation to perform differential correction and provides subcanopy positional accuracy of less than 1 m. </w:t>
      </w:r>
    </w:p>
    <w:p w14:paraId="2ECDA072" w14:textId="77777777" w:rsidR="00126997" w:rsidRPr="00172DEB" w:rsidRDefault="00B53968" w:rsidP="0046256C">
      <w:pPr>
        <w:pStyle w:val="Heading4"/>
        <w:rPr>
          <w:rFonts w:ascii="Times New Roman" w:hAnsi="Times New Roman" w:cs="Times New Roman"/>
          <w:color w:val="auto"/>
        </w:rPr>
      </w:pPr>
      <w:bookmarkStart w:id="11" w:name="_jpjh3mo7nvet" w:colFirst="0" w:colLast="0"/>
      <w:bookmarkEnd w:id="11"/>
      <w:r w:rsidRPr="00172DEB">
        <w:rPr>
          <w:rFonts w:ascii="Times New Roman" w:hAnsi="Times New Roman" w:cs="Times New Roman"/>
          <w:color w:val="auto"/>
        </w:rPr>
        <w:t>Predicting foliar traits from hyperspectral imagery</w:t>
      </w:r>
    </w:p>
    <w:p w14:paraId="6BFA1C34" w14:textId="5BE9D769" w:rsidR="00F07FC9"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Tree level spectra, measured from the aircraft, were matched with the traits measured on the same trees in the field. This was achieved by manually aligning the field measured tree crown polygons to the LiDAR CHM using QGIS (version 2.18). Any trees that could not be aligned with high confidence, including those entirely occluded by overstorey crowns, were omitted</w:t>
      </w:r>
      <w:r w:rsidR="005B4A23" w:rsidRPr="00172DEB">
        <w:rPr>
          <w:rFonts w:ascii="Times New Roman" w:hAnsi="Times New Roman" w:cs="Times New Roman"/>
          <w:sz w:val="24"/>
          <w:szCs w:val="24"/>
        </w:rPr>
        <w:t xml:space="preserve"> (See supplementary information S1)</w:t>
      </w:r>
      <w:r w:rsidRPr="00172DEB">
        <w:rPr>
          <w:rFonts w:ascii="Times New Roman" w:hAnsi="Times New Roman" w:cs="Times New Roman"/>
          <w:sz w:val="24"/>
          <w:szCs w:val="24"/>
        </w:rPr>
        <w:t xml:space="preserve">. All hyperspectral pixels (spectra) </w:t>
      </w:r>
      <w:r w:rsidR="00730FA5" w:rsidRPr="00172DEB">
        <w:rPr>
          <w:rFonts w:ascii="Times New Roman" w:hAnsi="Times New Roman" w:cs="Times New Roman"/>
          <w:sz w:val="24"/>
          <w:szCs w:val="24"/>
        </w:rPr>
        <w:t xml:space="preserve">sampled from vegetation </w:t>
      </w:r>
      <w:r w:rsidRPr="00172DEB">
        <w:rPr>
          <w:rFonts w:ascii="Times New Roman" w:hAnsi="Times New Roman" w:cs="Times New Roman"/>
          <w:sz w:val="24"/>
          <w:szCs w:val="24"/>
        </w:rPr>
        <w:t xml:space="preserve">shorter than 4 m, </w:t>
      </w:r>
      <w:r w:rsidR="002153A7" w:rsidRPr="00172DEB">
        <w:rPr>
          <w:rFonts w:ascii="Times New Roman" w:hAnsi="Times New Roman" w:cs="Times New Roman"/>
          <w:sz w:val="24"/>
          <w:szCs w:val="24"/>
        </w:rPr>
        <w:t>as measured by</w:t>
      </w:r>
      <w:r w:rsidRPr="00172DEB">
        <w:rPr>
          <w:rFonts w:ascii="Times New Roman" w:hAnsi="Times New Roman" w:cs="Times New Roman"/>
          <w:sz w:val="24"/>
          <w:szCs w:val="24"/>
        </w:rPr>
        <w:t xml:space="preserve"> the LiDAR canopy height model, were filtered </w:t>
      </w:r>
      <w:r w:rsidR="002153A7" w:rsidRPr="00172DEB">
        <w:rPr>
          <w:rFonts w:ascii="Times New Roman" w:hAnsi="Times New Roman" w:cs="Times New Roman"/>
          <w:sz w:val="24"/>
          <w:szCs w:val="24"/>
        </w:rPr>
        <w:t xml:space="preserve">out </w:t>
      </w:r>
      <w:r w:rsidRPr="00172DEB">
        <w:rPr>
          <w:rFonts w:ascii="Times New Roman" w:hAnsi="Times New Roman" w:cs="Times New Roman"/>
          <w:sz w:val="24"/>
          <w:szCs w:val="24"/>
        </w:rPr>
        <w:t xml:space="preserve">to exclude non-tree vegetation. </w:t>
      </w:r>
      <w:r w:rsidR="00B2147F" w:rsidRPr="00172DEB">
        <w:rPr>
          <w:rFonts w:ascii="Times New Roman" w:hAnsi="Times New Roman" w:cs="Times New Roman"/>
          <w:sz w:val="24"/>
          <w:szCs w:val="24"/>
        </w:rPr>
        <w:t>P</w:t>
      </w:r>
      <w:r w:rsidRPr="00172DEB">
        <w:rPr>
          <w:rFonts w:ascii="Times New Roman" w:hAnsi="Times New Roman" w:cs="Times New Roman"/>
          <w:sz w:val="24"/>
          <w:szCs w:val="24"/>
        </w:rPr>
        <w:t xml:space="preserve">ixels with NDVI </w:t>
      </w:r>
      <w:r w:rsidRPr="00172DEB">
        <w:rPr>
          <w:rFonts w:ascii="Times New Roman" w:eastAsia="Arial Unicode MS" w:hAnsi="Times New Roman" w:cs="Times New Roman"/>
          <w:sz w:val="24"/>
          <w:szCs w:val="24"/>
        </w:rPr>
        <w:t>≥0.75</w:t>
      </w:r>
      <w:r w:rsidRPr="00172DEB">
        <w:rPr>
          <w:rFonts w:ascii="Times New Roman" w:hAnsi="Times New Roman" w:cs="Times New Roman"/>
          <w:sz w:val="24"/>
          <w:szCs w:val="24"/>
        </w:rPr>
        <w:t xml:space="preserve"> and solar zenith angle</w:t>
      </w:r>
      <w:r w:rsidR="00B2147F" w:rsidRPr="00172DEB">
        <w:rPr>
          <w:rFonts w:ascii="Times New Roman" w:hAnsi="Times New Roman" w:cs="Times New Roman"/>
          <w:sz w:val="24"/>
          <w:szCs w:val="24"/>
        </w:rPr>
        <w:t>s</w:t>
      </w:r>
      <w:r w:rsidRPr="00172DEB">
        <w:rPr>
          <w:rFonts w:ascii="Times New Roman" w:hAnsi="Times New Roman" w:cs="Times New Roman"/>
          <w:sz w:val="24"/>
          <w:szCs w:val="24"/>
        </w:rPr>
        <w:t xml:space="preserve"> at measurement </w:t>
      </w:r>
      <w:r w:rsidRPr="00172DEB">
        <w:rPr>
          <w:rFonts w:ascii="Times New Roman" w:hAnsi="Times New Roman" w:cs="Times New Roman"/>
          <w:sz w:val="24"/>
          <w:szCs w:val="24"/>
        </w:rPr>
        <w:lastRenderedPageBreak/>
        <w:t xml:space="preserve">greater than 50° were extracted if </w:t>
      </w:r>
      <w:r w:rsidR="00B2147F" w:rsidRPr="00172DEB">
        <w:rPr>
          <w:rFonts w:ascii="Times New Roman" w:eastAsia="Arial Unicode MS" w:hAnsi="Times New Roman" w:cs="Times New Roman"/>
          <w:sz w:val="24"/>
          <w:szCs w:val="24"/>
        </w:rPr>
        <w:t>≥</w:t>
      </w:r>
      <w:r w:rsidRPr="00172DEB">
        <w:rPr>
          <w:rFonts w:ascii="Times New Roman" w:hAnsi="Times New Roman" w:cs="Times New Roman"/>
          <w:sz w:val="24"/>
          <w:szCs w:val="24"/>
        </w:rPr>
        <w:t>80% of the pixel fell within the crown polygons</w:t>
      </w:r>
      <w:r w:rsidR="003C453D" w:rsidRPr="00172DEB">
        <w:rPr>
          <w:rFonts w:ascii="Times New Roman" w:hAnsi="Times New Roman" w:cs="Times New Roman"/>
          <w:sz w:val="24"/>
          <w:szCs w:val="24"/>
        </w:rPr>
        <w:t xml:space="preserve">; this value was chosen </w:t>
      </w:r>
      <w:r w:rsidR="00B2147F" w:rsidRPr="00172DEB">
        <w:rPr>
          <w:rFonts w:ascii="Times New Roman" w:hAnsi="Times New Roman" w:cs="Times New Roman"/>
          <w:sz w:val="24"/>
          <w:szCs w:val="24"/>
        </w:rPr>
        <w:t xml:space="preserve">to </w:t>
      </w:r>
      <w:r w:rsidR="003C453D" w:rsidRPr="00172DEB">
        <w:rPr>
          <w:rFonts w:ascii="Times New Roman" w:hAnsi="Times New Roman" w:cs="Times New Roman"/>
          <w:sz w:val="24"/>
          <w:szCs w:val="24"/>
        </w:rPr>
        <w:t xml:space="preserve">provide the best trade-off between data purity and quantity, </w:t>
      </w:r>
      <w:r w:rsidR="008C6A05" w:rsidRPr="00172DEB">
        <w:rPr>
          <w:rFonts w:ascii="Times New Roman" w:hAnsi="Times New Roman" w:cs="Times New Roman"/>
          <w:sz w:val="24"/>
          <w:szCs w:val="24"/>
        </w:rPr>
        <w:t>and enabled data for</w:t>
      </w:r>
      <w:r w:rsidR="003C453D" w:rsidRPr="00172DEB">
        <w:rPr>
          <w:rFonts w:ascii="Times New Roman" w:hAnsi="Times New Roman" w:cs="Times New Roman"/>
          <w:sz w:val="24"/>
          <w:szCs w:val="24"/>
        </w:rPr>
        <w:t xml:space="preserve"> </w:t>
      </w:r>
      <w:r w:rsidR="008C6A05" w:rsidRPr="00172DEB">
        <w:rPr>
          <w:rFonts w:ascii="Times New Roman" w:hAnsi="Times New Roman" w:cs="Times New Roman"/>
          <w:sz w:val="24"/>
          <w:szCs w:val="24"/>
        </w:rPr>
        <w:t xml:space="preserve">some of </w:t>
      </w:r>
      <w:r w:rsidR="003C453D" w:rsidRPr="00172DEB">
        <w:rPr>
          <w:rFonts w:ascii="Times New Roman" w:hAnsi="Times New Roman" w:cs="Times New Roman"/>
          <w:sz w:val="24"/>
          <w:szCs w:val="24"/>
        </w:rPr>
        <w:t xml:space="preserve">the smallest trees </w:t>
      </w:r>
      <w:r w:rsidR="008C6A05" w:rsidRPr="00172DEB">
        <w:rPr>
          <w:rFonts w:ascii="Times New Roman" w:hAnsi="Times New Roman" w:cs="Times New Roman"/>
          <w:sz w:val="24"/>
          <w:szCs w:val="24"/>
        </w:rPr>
        <w:t>to be used</w:t>
      </w:r>
      <w:r w:rsidRPr="00172DEB">
        <w:rPr>
          <w:rFonts w:ascii="Times New Roman" w:hAnsi="Times New Roman" w:cs="Times New Roman"/>
          <w:sz w:val="24"/>
          <w:szCs w:val="24"/>
        </w:rPr>
        <w:t>. Low resolution (</w:t>
      </w:r>
      <w:r w:rsidR="00666F92" w:rsidRPr="00172DEB">
        <w:rPr>
          <w:rFonts w:ascii="Times New Roman" w:hAnsi="Times New Roman" w:cs="Times New Roman"/>
          <w:sz w:val="24"/>
          <w:szCs w:val="24"/>
        </w:rPr>
        <w:t>12 nm bandwidth</w:t>
      </w:r>
      <w:r w:rsidRPr="00172DEB">
        <w:rPr>
          <w:rFonts w:ascii="Times New Roman" w:hAnsi="Times New Roman" w:cs="Times New Roman"/>
          <w:sz w:val="24"/>
          <w:szCs w:val="24"/>
        </w:rPr>
        <w:t>) spectra were resampled to match high resolution (</w:t>
      </w:r>
      <w:r w:rsidR="00666F92" w:rsidRPr="00172DEB">
        <w:rPr>
          <w:rFonts w:ascii="Times New Roman" w:hAnsi="Times New Roman" w:cs="Times New Roman"/>
          <w:sz w:val="24"/>
          <w:szCs w:val="24"/>
        </w:rPr>
        <w:t>6 nm bandwidth</w:t>
      </w:r>
      <w:r w:rsidRPr="00172DEB">
        <w:rPr>
          <w:rFonts w:ascii="Times New Roman" w:hAnsi="Times New Roman" w:cs="Times New Roman"/>
          <w:sz w:val="24"/>
          <w:szCs w:val="24"/>
        </w:rPr>
        <w:t xml:space="preserve">) spectra, which made up the majority of the hyperspectral data, through linear interpolation using the </w:t>
      </w:r>
      <w:r w:rsidRPr="00172DEB">
        <w:rPr>
          <w:rFonts w:ascii="Times New Roman" w:hAnsi="Times New Roman" w:cs="Times New Roman"/>
          <w:i/>
          <w:sz w:val="24"/>
          <w:szCs w:val="24"/>
        </w:rPr>
        <w:t>splines</w:t>
      </w:r>
      <w:r w:rsidRPr="00172DEB">
        <w:rPr>
          <w:rFonts w:ascii="Times New Roman" w:hAnsi="Times New Roman" w:cs="Times New Roman"/>
          <w:sz w:val="24"/>
          <w:szCs w:val="24"/>
        </w:rPr>
        <w:t xml:space="preserve"> package (version 3.4.0) in R. These were then trimmed following the method of </w:t>
      </w:r>
      <w:r w:rsidRPr="00172DEB">
        <w:rPr>
          <w:rFonts w:ascii="Times New Roman" w:hAnsi="Times New Roman" w:cs="Times New Roman"/>
          <w:sz w:val="24"/>
          <w:szCs w:val="24"/>
        </w:rPr>
        <w:fldChar w:fldCharType="begin" w:fldLock="1"/>
      </w:r>
      <w:r w:rsidRPr="00172DEB">
        <w:rPr>
          <w:rFonts w:ascii="Times New Roman" w:hAnsi="Times New Roman" w:cs="Times New Roman"/>
          <w:sz w:val="24"/>
          <w:szCs w:val="24"/>
        </w:rPr>
        <w:instrText>ADDIN CSL_CITATION {"citationItems":[{"id":"ITEM-1","itemData":{"DOI":"10.1016/j.rse.2014.11.011","abstract":"Spatial and temporal information on plant functional traits are lacking in ecology, which limits our understanding of how plant communities and ecosystems are changing. This problem is acute in remote tropical regions, where information on plant functional traits is difficult to ascertain. We used Carnegie Airborne Observatory visible-to-shortwave infrared (VSWIR) imaging spectroscopy with light detection and ranging (LiDAR) to assess the foliar traits of Amazonian and Andean tropical forest canopies. We calibrated and validated the retrieval of 15 canopy foliar chemicals and leaf mass per area (LMA) across a network of 79 1-hectare field plots using a new VSWIR-LiDfile:///Users/Tom/Downloads/1-s2.0-S0034425714004520-main.pdfAR fusion approach designed to accommodate the enormous scale mismatch between field and remote sensing studies. The results indicate that sparse and highly variable field sampling can be integrated with VSWIR-LiDAR data to yield demonstrably accurate estimates of canopy foliar chemical traits. This new airborne approach addresses the inherent limitations and sampling biases associated with field-based studies of forest functional traits, particularly in structurally and floristically complex tropical canopies.","author":[{"dropping-particle":"","family":"Asner","given":"Gregory P.","non-dropping-particle":"","parse-names":false,"suffix":""},{"dropping-particle":"","family":"Martin","given":"Roberta E.","non-dropping-particle":"","parse-names":false,"suffix":""},{"dropping-particle":"","family":"Anderson","given":"Christopher B.","non-dropping-particle":"","parse-names":false,"suffix":""},{"dropping-particle":"","family":"Knapp","given":"David E.","non-dropping-particle":"","parse-names":false,"suffix":""}],"container-title":"Remote Sensing of Environment","id":"ITEM-1","issued":{"date-parts":[["2015","3"]]},"page":"15-27","title":"Quantifying forest canopy traits: Imaging spectroscopy versus field survey","type":"article-journal","volume":"158"},"uris":["http://www.mendeley.com/documents/?uuid=9739fba0-d128-3593-8517-2a858621d3e7"]}],"mendeley":{"formattedCitation":"(Asner &lt;i&gt;et al.&lt;/i&gt; 2015b)","manualFormatting":"Asner et al. (2015b)","plainTextFormattedCitation":"(Asner et al. 2015b)","previouslyFormattedCitation":"(Asner &lt;i&gt;et al.&lt;/i&gt; 2015b)"},"properties":{"noteIndex":0},"schema":"https://github.com/citation-style-language/schema/raw/master/csl-citation.json"}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 xml:space="preserve">Asner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(2015b)</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at the far ends of the two spectrometers (&lt;420 nm, &gt;2400 nm and between 900 - 1000 nm), and at water absorption bands (1350 - 1480 nm and 1780-2032 nm)</w:t>
      </w:r>
      <w:r w:rsidR="004617AA" w:rsidRPr="00172DEB">
        <w:rPr>
          <w:rFonts w:ascii="Times New Roman" w:hAnsi="Times New Roman" w:cs="Times New Roman"/>
          <w:sz w:val="24"/>
          <w:szCs w:val="24"/>
        </w:rPr>
        <w:t xml:space="preserve"> (Fig. 1)</w:t>
      </w:r>
      <w:r w:rsidRPr="00172DEB">
        <w:rPr>
          <w:rFonts w:ascii="Times New Roman" w:hAnsi="Times New Roman" w:cs="Times New Roman"/>
          <w:sz w:val="24"/>
          <w:szCs w:val="24"/>
        </w:rPr>
        <w:t xml:space="preserve">. </w:t>
      </w:r>
      <w:r w:rsidR="00F07FC9" w:rsidRPr="00172DEB">
        <w:rPr>
          <w:rFonts w:ascii="Times New Roman" w:hAnsi="Times New Roman" w:cs="Times New Roman"/>
          <w:sz w:val="24"/>
          <w:szCs w:val="24"/>
        </w:rPr>
        <w:t xml:space="preserve">The filtering process is </w:t>
      </w:r>
      <w:r w:rsidR="00417D07" w:rsidRPr="00172DEB">
        <w:rPr>
          <w:rFonts w:ascii="Times New Roman" w:hAnsi="Times New Roman" w:cs="Times New Roman"/>
          <w:sz w:val="24"/>
          <w:szCs w:val="24"/>
        </w:rPr>
        <w:t xml:space="preserve">necessarily </w:t>
      </w:r>
      <w:r w:rsidR="00F07FC9" w:rsidRPr="00172DEB">
        <w:rPr>
          <w:rFonts w:ascii="Times New Roman" w:hAnsi="Times New Roman" w:cs="Times New Roman"/>
          <w:sz w:val="24"/>
          <w:szCs w:val="24"/>
        </w:rPr>
        <w:t xml:space="preserve">strict </w:t>
      </w:r>
      <w:r w:rsidR="00417D07" w:rsidRPr="00172DEB">
        <w:rPr>
          <w:rFonts w:ascii="Times New Roman" w:hAnsi="Times New Roman" w:cs="Times New Roman"/>
          <w:sz w:val="24"/>
          <w:szCs w:val="24"/>
        </w:rPr>
        <w:t xml:space="preserve">and </w:t>
      </w:r>
      <w:r w:rsidR="00F07FC9" w:rsidRPr="00172DEB">
        <w:rPr>
          <w:rFonts w:ascii="Times New Roman" w:hAnsi="Times New Roman" w:cs="Times New Roman"/>
          <w:sz w:val="24"/>
          <w:szCs w:val="24"/>
        </w:rPr>
        <w:t>ensure</w:t>
      </w:r>
      <w:r w:rsidR="00417D07" w:rsidRPr="00172DEB">
        <w:rPr>
          <w:rFonts w:ascii="Times New Roman" w:hAnsi="Times New Roman" w:cs="Times New Roman"/>
          <w:sz w:val="24"/>
          <w:szCs w:val="24"/>
        </w:rPr>
        <w:t>s</w:t>
      </w:r>
      <w:r w:rsidR="00F07FC9" w:rsidRPr="00172DEB">
        <w:rPr>
          <w:rFonts w:ascii="Times New Roman" w:hAnsi="Times New Roman" w:cs="Times New Roman"/>
          <w:sz w:val="24"/>
          <w:szCs w:val="24"/>
        </w:rPr>
        <w:t xml:space="preserve"> high data quality. The leaf traits of the 104 trees remain</w:t>
      </w:r>
      <w:r w:rsidR="00B2147F" w:rsidRPr="00172DEB">
        <w:rPr>
          <w:rFonts w:ascii="Times New Roman" w:hAnsi="Times New Roman" w:cs="Times New Roman"/>
          <w:sz w:val="24"/>
          <w:szCs w:val="24"/>
        </w:rPr>
        <w:t>ing</w:t>
      </w:r>
      <w:r w:rsidR="00F07FC9" w:rsidRPr="00172DEB">
        <w:rPr>
          <w:rFonts w:ascii="Times New Roman" w:hAnsi="Times New Roman" w:cs="Times New Roman"/>
          <w:sz w:val="24"/>
          <w:szCs w:val="24"/>
        </w:rPr>
        <w:t xml:space="preserve"> after filtering showed considerable variation at the plot level and were representative of both the mean and overall trait distributions observed. A detailed comparison of the trait distributions for both the full set of trees surveys and those used in building the predictive models is presented in the supplementary information (S2). By taking an individual tree approach, we were able to use the full variation in the traits and spectra within the plots.</w:t>
      </w:r>
    </w:p>
    <w:p w14:paraId="0B52F903" w14:textId="77777777" w:rsidR="00F07FC9" w:rsidRPr="00172DEB" w:rsidRDefault="00F07FC9" w:rsidP="0046256C">
      <w:pPr>
        <w:jc w:val="both"/>
        <w:rPr>
          <w:rFonts w:ascii="Times New Roman" w:hAnsi="Times New Roman" w:cs="Times New Roman"/>
          <w:sz w:val="24"/>
          <w:szCs w:val="24"/>
        </w:rPr>
      </w:pPr>
    </w:p>
    <w:p w14:paraId="7F85E6AC" w14:textId="1FA8E49B" w:rsidR="00CC64B1" w:rsidRPr="00172DEB" w:rsidRDefault="00B53968" w:rsidP="00CC64B1">
      <w:pPr>
        <w:jc w:val="both"/>
        <w:rPr>
          <w:rFonts w:ascii="Times New Roman" w:hAnsi="Times New Roman" w:cs="Times New Roman"/>
          <w:sz w:val="24"/>
          <w:szCs w:val="24"/>
        </w:rPr>
      </w:pPr>
      <w:r w:rsidRPr="00172DEB">
        <w:rPr>
          <w:rFonts w:ascii="Times New Roman" w:hAnsi="Times New Roman" w:cs="Times New Roman"/>
          <w:sz w:val="24"/>
          <w:szCs w:val="24"/>
        </w:rPr>
        <w:t xml:space="preserve">Partial Least Squares Regression (PLSR) was used to predict foliar traits from 714 spectral observations of 104 unique trees, </w:t>
      </w:r>
      <w:r w:rsidR="00C43A70" w:rsidRPr="00172DEB">
        <w:rPr>
          <w:rFonts w:ascii="Times New Roman" w:hAnsi="Times New Roman" w:cs="Times New Roman"/>
          <w:sz w:val="24"/>
          <w:szCs w:val="24"/>
        </w:rPr>
        <w:t xml:space="preserve">this </w:t>
      </w:r>
      <w:r w:rsidR="00730FA5" w:rsidRPr="00172DEB">
        <w:rPr>
          <w:rFonts w:ascii="Times New Roman" w:hAnsi="Times New Roman" w:cs="Times New Roman"/>
          <w:sz w:val="24"/>
          <w:szCs w:val="24"/>
        </w:rPr>
        <w:t xml:space="preserve">chemometric approach </w:t>
      </w:r>
      <w:r w:rsidR="00C43A70" w:rsidRPr="00172DEB">
        <w:rPr>
          <w:rFonts w:ascii="Times New Roman" w:hAnsi="Times New Roman" w:cs="Times New Roman"/>
          <w:sz w:val="24"/>
          <w:szCs w:val="24"/>
        </w:rPr>
        <w:t xml:space="preserve">has been </w:t>
      </w:r>
      <w:r w:rsidRPr="00172DEB">
        <w:rPr>
          <w:rFonts w:ascii="Times New Roman" w:hAnsi="Times New Roman" w:cs="Times New Roman"/>
          <w:sz w:val="24"/>
          <w:szCs w:val="24"/>
        </w:rPr>
        <w:t xml:space="preserve">demonstrated repeatedly to </w:t>
      </w:r>
      <w:r w:rsidR="00F07FC9" w:rsidRPr="00172DEB">
        <w:rPr>
          <w:rFonts w:ascii="Times New Roman" w:hAnsi="Times New Roman" w:cs="Times New Roman"/>
          <w:sz w:val="24"/>
          <w:szCs w:val="24"/>
        </w:rPr>
        <w:t>produce accurate</w:t>
      </w:r>
      <w:r w:rsidRPr="00172DEB">
        <w:rPr>
          <w:rFonts w:ascii="Times New Roman" w:hAnsi="Times New Roman" w:cs="Times New Roman"/>
          <w:sz w:val="24"/>
          <w:szCs w:val="24"/>
        </w:rPr>
        <w:t xml:space="preserve"> predict</w:t>
      </w:r>
      <w:r w:rsidR="00F07FC9" w:rsidRPr="00172DEB">
        <w:rPr>
          <w:rFonts w:ascii="Times New Roman" w:hAnsi="Times New Roman" w:cs="Times New Roman"/>
          <w:sz w:val="24"/>
          <w:szCs w:val="24"/>
        </w:rPr>
        <w:t xml:space="preserve">ions of </w:t>
      </w:r>
      <w:r w:rsidRPr="00172DEB">
        <w:rPr>
          <w:rFonts w:ascii="Times New Roman" w:hAnsi="Times New Roman" w:cs="Times New Roman"/>
          <w:sz w:val="24"/>
          <w:szCs w:val="24"/>
        </w:rPr>
        <w:t xml:space="preserve"> traits from imaging spectroscopy </w:t>
      </w:r>
      <w:r w:rsidRPr="00172DEB">
        <w:rPr>
          <w:rFonts w:ascii="Times New Roman" w:hAnsi="Times New Roman" w:cs="Times New Roman"/>
          <w:sz w:val="24"/>
          <w:szCs w:val="24"/>
        </w:rPr>
        <w:fldChar w:fldCharType="begin" w:fldLock="1"/>
      </w:r>
      <w:r w:rsidR="00BF558D" w:rsidRPr="00172DEB">
        <w:rPr>
          <w:rFonts w:ascii="Times New Roman" w:hAnsi="Times New Roman" w:cs="Times New Roman"/>
          <w:sz w:val="24"/>
          <w:szCs w:val="24"/>
        </w:rPr>
        <w:instrText>ADDIN CSL_CITATION {"citationItems":[{"id":"ITEM-1","itemData":{"DOI":"10.1016/j.rse.2014.11.011","abstract":"Spatial and temporal information on plant functional traits are lacking in ecology, which limits our understanding of how plant communities and ecosystems are changing. This problem is acute in remote tropical regions, where information on plant functional traits is difficult to ascertain. We used Carnegie Airborne Observatory visible-to-shortwave infrared (VSWIR) imaging spectroscopy with light detection and ranging (LiDAR) to assess the foliar traits of Amazonian and Andean tropical forest canopies. We calibrated and validated the retrieval of 15 canopy foliar chemicals and leaf mass per area (LMA) across a network of 79 1-hectare field plots using a new VSWIR-LiDfile:///Users/Tom/Downloads/1-s2.0-S0034425714004520-main.pdfAR fusion approach designed to accommodate the enormous scale mismatch between field and remote sensing studies. The results indicate that sparse and highly variable field sampling can be integrated with VSWIR-LiDAR data to yield demonstrably accurate estimates of canopy foliar chemical traits. This new airborne approach addresses the inherent limitations and sampling biases associated with field-based studies of forest functional traits, particularly in structurally and floristically complex tropical canopies.","author":[{"dropping-particle":"","family":"Asner","given":"Gregory P.","non-dropping-particle":"","parse-names":false,"suffix":""},{"dropping-particle":"","family":"Martin","given":"Roberta E.","non-dropping-particle":"","parse-names":false,"suffix":""},{"dropping-particle":"","family":"Anderson","given":"Christopher B.","non-dropping-particle":"","parse-names":false,"suffix":""},{"dropping-particle":"","family":"Knapp","given":"David E.","non-dropping-particle":"","parse-names":false,"suffix":""}],"container-title":"Remote Sensing of Environment","id":"ITEM-1","issued":{"date-parts":[["2015","3"]]},"page":"15-27","title":"Quantifying forest canopy traits: Imaging spectroscopy versus field survey","type":"article-journal","volume":"158"},"uris":["http://www.mendeley.com/documents/?uuid=9739fba0-d128-3593-8517-2a858621d3e7"]},{"id":"ITEM-2","itemData":{"DOI":"10.1038/ngeo2443","abstract":"Tropical forest functional diversity, which is a measure of the diversity of organismal interactions with the environment, is poorly understood despite its importance for linking evolutionary biology to ecosystem biogeochemistry. Functional diversity is reflected in functional traits such as the concentrations of different compounds in leaves or the density of leaf mass, which are related to plant activities such as plant defence, nutrient cycling, or growth. In the Amazonian lowlands, river movement and microtopography control nutrient mobility, which may influence functional trait distributions. Here we use airborne laser-guided imaging spectroscopy to develop maps of 16 forest canopy traits, throughout four large landscapes that harbour three common forest community types on the Madre de Dios and Tambopata rivers in southwestern Amazonia. Our maps, which are based on quantitative chemometric analysis of forest canopies with visible-to-near infrared (400-2,500 nm) spectroscopy, reveal substantial variation in canopy traits and their distributions within and among forested landscapes. Forest canopy trait distributions are arranged in a nested pattern, with location along rivers controlling trait variation between different landscapes, and microtopography controlling trait variation within landscapes. We suggest that processes of nutrient deposition and depletion drive increasing phosphorus limitation, and a corresponding increase in plant defence, in an eastward direction from the base of the Andes into the Amazon Basin.","author":[{"dropping-particle":"","family":"Asner","given":"Gregory P.","non-dropping-particle":"","parse-names":false,"suffix":""},{"dropping-particle":"","family":"Anderson","given":"Christopher B.","non-dropping-particle":"","parse-names":false,"suffix":""},{"dropping-particle":"","family":"Martin","given":"Roberta E.","non-dropping-particle":"","parse-names":false,"suffix":""},{"dropping-particle":"","family":"Tupayachi","given":"Raul","non-dropping-particle":"","parse-names":false,"suffix":""},{"dropping-particle":"","family":"Knapp","given":"David E.","non-dropping-particle":"","parse-names":false,"suffix":""},{"dropping-particle":"","family":"Sinca","given":"Felipe","non-dropping-particle":"","parse-names":false,"suffix":""}],"container-title":"Nature Geoscience","id":"ITEM-2","issue":"7","issued":{"date-parts":[["2015","5","25"]]},"note":"Patterns of nutrient deposition driven by riparian processes is important indetermining plant communities in the Amazon","page":"567-573","title":"Landscape biogeochemistry reflected in shifting distributions of chemical traits in the Amazon forest canopy","type":"article-journal","volume":"8"},"uris":["http://www.mendeley.com/documents/?uuid=58538aae-1a3b-32a1-b61e-1cb05527e02c"]},{"id":"ITEM-3","itemData":{"DOI":"10.1111/gcb.13164","ISSN":"13541013","author":[{"dropping-particle":"","family":"Asner","given":"Gregory P.","non-dropping-particle":"","parse-names":false,"suffix":""},{"dropping-particle":"","family":"Martin","given":"Roberta E.","non-dropping-particle":"","parse-names":false,"suffix":""}],"container-title":"Global Change Biology","id":"ITEM-3","issue":"6","issued":{"date-parts":[["2016","6","1"]]},"page":"2216-2227","title":"Convergent elevation trends in canopy chemical traits of tropical forests","type":"article-journal","volume":"22"},"uris":["http://www.mendeley.com/documents/?uuid=ce99e1f5-3424-3551-80ea-f7339cd74a42"]},{"id":"ITEM-4","itemData":{"DOI":"10.1111/ele.12963","author":[{"dropping-particle":"","family":"Chadwick","given":"K. Dana","non-dropping-particle":"","parse-names":false,"suffix":""},{"dropping-particle":"","family":"Asner","given":"Gregory P.","non-dropping-particle":"","parse-names":false,"suffix":""}],"container-title":"Ecology Letters","editor":[{"dropping-particle":"","family":"Bardgett","given":"Richard","non-dropping-particle":"","parse-names":false,"suffix":""}],"id":"ITEM-4","issued":{"date-parts":[["2018","4","16"]]},"publisher":"Wiley/Blackwell (10.1111)","title":"Landscape evolution and nutrient rejuvenation reflected in Amazon forest canopy chemistry","type":"article-journal"},"uris":["http://www.mendeley.com/documents/?uuid=aeffa022-53a0-363f-af6f-d5beefb1f5a5"]}],"mendeley":{"formattedCitation":"(Asner &lt;i&gt;et al.&lt;/i&gt; 2015b, a; Asner &amp; Martin 2016a; Chadwick &amp; Asner 2018)","plainTextFormattedCitation":"(Asner et al. 2015b, a; Asner &amp; Martin 2016a; Chadwick &amp; Asner 2018)","previouslyFormattedCitation":"(Asner &lt;i&gt;et al.&lt;/i&gt; 2015b, a; Asner &amp; Martin 2016a; Chadwick &amp; Asner 2018)"},"properties":{"noteIndex":0},"schema":"https://github.com/citation-style-language/schema/raw/master/csl-citation.json"}</w:instrText>
      </w:r>
      <w:r w:rsidRPr="00172DEB">
        <w:rPr>
          <w:rFonts w:ascii="Times New Roman" w:hAnsi="Times New Roman" w:cs="Times New Roman"/>
          <w:sz w:val="24"/>
          <w:szCs w:val="24"/>
        </w:rPr>
        <w:fldChar w:fldCharType="separate"/>
      </w:r>
      <w:r w:rsidR="00BF558D" w:rsidRPr="00172DEB">
        <w:rPr>
          <w:rFonts w:ascii="Times New Roman" w:hAnsi="Times New Roman" w:cs="Times New Roman"/>
          <w:noProof/>
          <w:sz w:val="24"/>
          <w:szCs w:val="24"/>
        </w:rPr>
        <w:t xml:space="preserve">(Asner </w:t>
      </w:r>
      <w:r w:rsidR="00BF558D" w:rsidRPr="00172DEB">
        <w:rPr>
          <w:rFonts w:ascii="Times New Roman" w:hAnsi="Times New Roman" w:cs="Times New Roman"/>
          <w:i/>
          <w:noProof/>
          <w:sz w:val="24"/>
          <w:szCs w:val="24"/>
        </w:rPr>
        <w:t>et al.</w:t>
      </w:r>
      <w:r w:rsidR="00BF558D" w:rsidRPr="00172DEB">
        <w:rPr>
          <w:rFonts w:ascii="Times New Roman" w:hAnsi="Times New Roman" w:cs="Times New Roman"/>
          <w:noProof/>
          <w:sz w:val="24"/>
          <w:szCs w:val="24"/>
        </w:rPr>
        <w:t xml:space="preserve"> 2015b, a; Asner &amp; Martin 2016a; Chadwick &amp; Asner 2018)</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w:t>
      </w:r>
      <w:r w:rsidR="00F07FC9" w:rsidRPr="00172DEB">
        <w:rPr>
          <w:rFonts w:ascii="Times New Roman" w:hAnsi="Times New Roman" w:cs="Times New Roman"/>
          <w:sz w:val="24"/>
          <w:szCs w:val="24"/>
        </w:rPr>
        <w:t xml:space="preserve">We included repeat spectral observations (from multiple flights over the plots) individually, rather than averaging </w:t>
      </w:r>
      <w:r w:rsidR="00F07FC9" w:rsidRPr="00172DEB">
        <w:rPr>
          <w:rFonts w:ascii="Times New Roman" w:hAnsi="Times New Roman" w:cs="Times New Roman"/>
          <w:i/>
          <w:sz w:val="24"/>
          <w:szCs w:val="24"/>
        </w:rPr>
        <w:t>a priori,</w:t>
      </w:r>
      <w:r w:rsidR="00F07FC9" w:rsidRPr="00172DEB">
        <w:rPr>
          <w:rFonts w:ascii="Times New Roman" w:hAnsi="Times New Roman" w:cs="Times New Roman"/>
          <w:sz w:val="24"/>
          <w:szCs w:val="24"/>
        </w:rPr>
        <w:t xml:space="preserve"> because </w:t>
      </w:r>
      <w:r w:rsidR="00B2147F" w:rsidRPr="00172DEB">
        <w:rPr>
          <w:rFonts w:ascii="Times New Roman" w:hAnsi="Times New Roman" w:cs="Times New Roman"/>
          <w:sz w:val="24"/>
          <w:szCs w:val="24"/>
        </w:rPr>
        <w:t>we considered this to produce more</w:t>
      </w:r>
      <w:r w:rsidR="00F07FC9" w:rsidRPr="00172DEB">
        <w:rPr>
          <w:rFonts w:ascii="Times New Roman" w:hAnsi="Times New Roman" w:cs="Times New Roman"/>
          <w:sz w:val="24"/>
          <w:szCs w:val="24"/>
        </w:rPr>
        <w:t xml:space="preserve"> realistic estimat</w:t>
      </w:r>
      <w:r w:rsidR="00EB3015" w:rsidRPr="00172DEB">
        <w:rPr>
          <w:rFonts w:ascii="Times New Roman" w:hAnsi="Times New Roman" w:cs="Times New Roman"/>
          <w:sz w:val="24"/>
          <w:szCs w:val="24"/>
        </w:rPr>
        <w:t>es</w:t>
      </w:r>
      <w:r w:rsidR="00F07FC9" w:rsidRPr="00172DEB">
        <w:rPr>
          <w:rFonts w:ascii="Times New Roman" w:hAnsi="Times New Roman" w:cs="Times New Roman"/>
          <w:sz w:val="24"/>
          <w:szCs w:val="24"/>
        </w:rPr>
        <w:t xml:space="preserve"> of model accuracy when predicting to new flight lines that may differ, however subtly, in terms of atmospheric and illumination </w:t>
      </w:r>
      <w:r w:rsidR="00B2147F" w:rsidRPr="00172DEB">
        <w:rPr>
          <w:rFonts w:ascii="Times New Roman" w:hAnsi="Times New Roman" w:cs="Times New Roman"/>
          <w:sz w:val="24"/>
          <w:szCs w:val="24"/>
        </w:rPr>
        <w:t>conditions</w:t>
      </w:r>
      <w:r w:rsidR="00A70D18" w:rsidRPr="00172DEB">
        <w:rPr>
          <w:rFonts w:ascii="Times New Roman" w:hAnsi="Times New Roman" w:cs="Times New Roman"/>
          <w:sz w:val="24"/>
          <w:szCs w:val="24"/>
        </w:rPr>
        <w:t xml:space="preserve"> </w:t>
      </w:r>
      <w:r w:rsidR="00A70D18" w:rsidRPr="00172DEB">
        <w:rPr>
          <w:rFonts w:ascii="Times New Roman" w:hAnsi="Times New Roman" w:cs="Times New Roman"/>
          <w:sz w:val="24"/>
          <w:szCs w:val="24"/>
        </w:rPr>
        <w:fldChar w:fldCharType="begin" w:fldLock="1"/>
      </w:r>
      <w:r w:rsidR="00BF234C" w:rsidRPr="00172DEB">
        <w:rPr>
          <w:rFonts w:ascii="Times New Roman" w:hAnsi="Times New Roman" w:cs="Times New Roman"/>
          <w:sz w:val="24"/>
          <w:szCs w:val="24"/>
        </w:rPr>
        <w:instrText>ADDIN CSL_CITATION {"citationItems":[{"id":"ITEM-1","itemData":{"DOI":"10.1016/J.RSE.2007.12.015","abstract":"Hyperspectral imaging data have been collected with different types of imaging spectrometers from aircraft and satellite platforms since the mid-1980s. Because the solar radiation on the sun-surface-sensor path in the 0.4–2.5 µm visible and near-IR spectral regions is subject to absorption and scattering by atmospheric gases and aerosols, the hyperspectral imaging data contains atmospheric effects. In order to use hyperspectral imaging data for quantitative remote sensing of land surfaces and ocean color, the atmospheric effects must be removed. Over the years, atmospheric correction algorithms have evolved from the earlier empirical line method and the flat field method to more recent methods based on rigorous radiative transfer modeling approaches. Here, a review of hyperspectral atmospheric correction techniques is presented. Issues related to spectral smoothing are discussed. Suggestions for improvements to the present atmospheric correction algorithms, mainly the addition of a module for modeling atmospheric nitrogen dioxide absorption effects in the visible, are given.","author":[{"dropping-particle":"","family":"Gao","given":"Bo-Cai","non-dropping-particle":"","parse-names":false,"suffix":""},{"dropping-particle":"","family":"Montes","given":"Marcos J.","non-dropping-particle":"","parse-names":false,"suffix":""},{"dropping-particle":"","family":"Davis","given":"Curtiss O.","non-dropping-particle":"","parse-names":false,"suffix":""},{"dropping-particle":"","family":"Goetz","given":"Alexander F.H.","non-dropping-particle":"","parse-names":false,"suffix":""}],"container-title":"Remote Sensing of Environment","id":"ITEM-1","issued":{"date-parts":[["2009","9","1"]]},"page":"S17-S24","publisher":"Elsevier","title":"Atmospheric correction algorithms for hyperspectral remote sensing data of land and ocean","type":"article-journal","volume":"113"},"uris":["http://www.mendeley.com/documents/?uuid=e74162e2-c5f3-394a-ba3f-b5950e6aa9eb"]}],"mendeley":{"formattedCitation":"(Gao &lt;i&gt;et al.&lt;/i&gt; 2009)","plainTextFormattedCitation":"(Gao et al. 2009)","previouslyFormattedCitation":"(Gao &lt;i&gt;et al.&lt;/i&gt; 2009)"},"properties":{"noteIndex":0},"schema":"https://github.com/citation-style-language/schema/raw/master/csl-citation.json"}</w:instrText>
      </w:r>
      <w:r w:rsidR="00A70D18" w:rsidRPr="00172DEB">
        <w:rPr>
          <w:rFonts w:ascii="Times New Roman" w:hAnsi="Times New Roman" w:cs="Times New Roman"/>
          <w:sz w:val="24"/>
          <w:szCs w:val="24"/>
        </w:rPr>
        <w:fldChar w:fldCharType="separate"/>
      </w:r>
      <w:r w:rsidR="00A70D18" w:rsidRPr="00172DEB">
        <w:rPr>
          <w:rFonts w:ascii="Times New Roman" w:hAnsi="Times New Roman" w:cs="Times New Roman"/>
          <w:noProof/>
          <w:sz w:val="24"/>
          <w:szCs w:val="24"/>
        </w:rPr>
        <w:t xml:space="preserve">(Gao </w:t>
      </w:r>
      <w:r w:rsidR="00A70D18" w:rsidRPr="00172DEB">
        <w:rPr>
          <w:rFonts w:ascii="Times New Roman" w:hAnsi="Times New Roman" w:cs="Times New Roman"/>
          <w:i/>
          <w:noProof/>
          <w:sz w:val="24"/>
          <w:szCs w:val="24"/>
        </w:rPr>
        <w:t>et al.</w:t>
      </w:r>
      <w:r w:rsidR="00A70D18" w:rsidRPr="00172DEB">
        <w:rPr>
          <w:rFonts w:ascii="Times New Roman" w:hAnsi="Times New Roman" w:cs="Times New Roman"/>
          <w:noProof/>
          <w:sz w:val="24"/>
          <w:szCs w:val="24"/>
        </w:rPr>
        <w:t xml:space="preserve"> 2009)</w:t>
      </w:r>
      <w:r w:rsidR="00A70D18" w:rsidRPr="00172DEB">
        <w:rPr>
          <w:rFonts w:ascii="Times New Roman" w:hAnsi="Times New Roman" w:cs="Times New Roman"/>
          <w:sz w:val="24"/>
          <w:szCs w:val="24"/>
        </w:rPr>
        <w:fldChar w:fldCharType="end"/>
      </w:r>
      <w:r w:rsidR="00F07FC9" w:rsidRPr="00172DEB">
        <w:rPr>
          <w:rFonts w:ascii="Times New Roman" w:hAnsi="Times New Roman" w:cs="Times New Roman"/>
          <w:sz w:val="24"/>
          <w:szCs w:val="24"/>
        </w:rPr>
        <w:t xml:space="preserve">. </w:t>
      </w:r>
      <w:r w:rsidR="00666F92" w:rsidRPr="00172DEB">
        <w:rPr>
          <w:rFonts w:ascii="Times New Roman" w:hAnsi="Times New Roman" w:cs="Times New Roman"/>
          <w:sz w:val="24"/>
          <w:szCs w:val="24"/>
        </w:rPr>
        <w:t xml:space="preserve">The predictive performance of </w:t>
      </w:r>
      <w:r w:rsidR="00EB3015" w:rsidRPr="00172DEB">
        <w:rPr>
          <w:rFonts w:ascii="Times New Roman" w:hAnsi="Times New Roman" w:cs="Times New Roman"/>
          <w:sz w:val="24"/>
          <w:szCs w:val="24"/>
        </w:rPr>
        <w:t xml:space="preserve">the </w:t>
      </w:r>
      <w:r w:rsidR="00666F92" w:rsidRPr="00172DEB">
        <w:rPr>
          <w:rFonts w:ascii="Times New Roman" w:hAnsi="Times New Roman" w:cs="Times New Roman"/>
          <w:sz w:val="24"/>
          <w:szCs w:val="24"/>
        </w:rPr>
        <w:t xml:space="preserve">PLSR models was assessed </w:t>
      </w:r>
      <w:r w:rsidR="007B2CAF" w:rsidRPr="00172DEB">
        <w:rPr>
          <w:rFonts w:ascii="Times New Roman" w:hAnsi="Times New Roman" w:cs="Times New Roman"/>
          <w:sz w:val="24"/>
          <w:szCs w:val="24"/>
        </w:rPr>
        <w:t xml:space="preserve">using two methods: (1) </w:t>
      </w:r>
      <w:r w:rsidR="00666F92" w:rsidRPr="00172DEB">
        <w:rPr>
          <w:rFonts w:ascii="Times New Roman" w:hAnsi="Times New Roman" w:cs="Times New Roman"/>
          <w:sz w:val="24"/>
          <w:szCs w:val="24"/>
        </w:rPr>
        <w:t>by predicting</w:t>
      </w:r>
      <w:r w:rsidR="005263C7" w:rsidRPr="00172DEB">
        <w:rPr>
          <w:rFonts w:ascii="Times New Roman" w:hAnsi="Times New Roman" w:cs="Times New Roman"/>
          <w:sz w:val="24"/>
          <w:szCs w:val="24"/>
        </w:rPr>
        <w:t xml:space="preserve"> the</w:t>
      </w:r>
      <w:r w:rsidR="00666F92" w:rsidRPr="00172DEB">
        <w:rPr>
          <w:rFonts w:ascii="Times New Roman" w:hAnsi="Times New Roman" w:cs="Times New Roman"/>
          <w:sz w:val="24"/>
          <w:szCs w:val="24"/>
        </w:rPr>
        <w:t xml:space="preserve"> trait values </w:t>
      </w:r>
      <w:r w:rsidR="007B2CAF" w:rsidRPr="00172DEB">
        <w:rPr>
          <w:rFonts w:ascii="Times New Roman" w:hAnsi="Times New Roman" w:cs="Times New Roman"/>
          <w:sz w:val="24"/>
          <w:szCs w:val="24"/>
        </w:rPr>
        <w:t>of individual pixels (LOPO)</w:t>
      </w:r>
      <w:r w:rsidR="005263C7" w:rsidRPr="00172DEB">
        <w:rPr>
          <w:rFonts w:ascii="Times New Roman" w:hAnsi="Times New Roman" w:cs="Times New Roman"/>
          <w:sz w:val="24"/>
          <w:szCs w:val="24"/>
        </w:rPr>
        <w:t xml:space="preserve">, which has previously been used in spectranomic assessments at the individual tree scale </w:t>
      </w:r>
      <w:r w:rsidR="005263C7" w:rsidRPr="00172DEB">
        <w:rPr>
          <w:rFonts w:ascii="Times New Roman" w:hAnsi="Times New Roman" w:cs="Times New Roman"/>
          <w:sz w:val="24"/>
          <w:szCs w:val="24"/>
        </w:rPr>
        <w:fldChar w:fldCharType="begin" w:fldLock="1"/>
      </w:r>
      <w:r w:rsidR="004A4624" w:rsidRPr="00172DEB">
        <w:rPr>
          <w:rFonts w:ascii="Times New Roman" w:hAnsi="Times New Roman" w:cs="Times New Roman"/>
          <w:sz w:val="24"/>
          <w:szCs w:val="24"/>
        </w:rPr>
        <w:instrText>ADDIN CSL_CITATION {"citationItems":[{"id":"ITEM-1","itemData":{"DOI":"10.3390/rs8020087","ISSN":"2072-4292","abstract":"Airborne high fidelity imaging spectroscopy (HiFIS) holds great promise for bridging the gap between field studies of functional diversity, which are spatially limited, and satellite detection of ecosystem properties, which lacks resolution to understand within landscape dynamics. We use Carnegie Airborne Observatory HiFIS data combined with field collected foliar trait data to develop quantitative prediction models of foliar traits at the tree-crown level across over 1000 ha of humid tropical forest. We predicted foliar leaf mass per area (LMA) as well as foliar concentrations of nitrogen, phosphorus, calcium, magnesium and potassium for canopy emergent trees (R2: 0.45–0.67, relative RMSE: 11%–14%). Correlations between remotely sensed model coefficients for these foliar traits are similar to those found in laboratory studies, suggesting that the detection of these mineral nutrients is possible through their biochemical stoichiometry. Maps derived from HiFIS provide quantitative foliar trait information across a tropical forest landscape at fine spatial resolution, and along environmental gradients. Multi-nutrient maps implemented at the fine organismic scale will subsequently provide new insight to the functional biogeography and biological diversity of tropical forest ecosystems.","author":[{"dropping-particle":"","family":"Chadwick","given":"K.","non-dropping-particle":"","parse-names":false,"suffix":""},{"dropping-particle":"","family":"Asner","given":"Gregory","non-dropping-particle":"","parse-names":false,"suffix":""},{"dropping-particle":"","family":"Chadwick","given":"K. Dana","non-dropping-particle":"","parse-names":false,"suffix":""},{"dropping-particle":"","family":"Asner","given":"Gregory P.","non-dropping-particle":"","parse-names":false,"suffix":""}],"container-title":"Remote Sensing","id":"ITEM-1","issue":"2","issued":{"date-parts":[["2016","1","23"]]},"page":"87","publisher":"Multidisciplinary Digital Publishing Institute","title":"Organismic-Scale Remote Sensing of Canopy Foliar Traits in Lowland Tropical Forests","type":"article-journal","volume":"8"},"uris":["http://www.mendeley.com/documents/?uuid=c9480dec-7e95-3a49-87b2-ab1bb0b3306c"]},{"id":"ITEM-2","itemData":{"DOI":"10.1111/ele.12963","author":[{"dropping-particle":"","family":"Chadwick","given":"K. Dana","non-dropping-particle":"","parse-names":false,"suffix":""},{"dropping-particle":"","family":"Asner","given":"Gregory P.","non-dropping-particle":"","parse-names":false,"suffix":""}],"container-title":"Ecology Letters","editor":[{"dropping-particle":"","family":"Bardgett","given":"Richard","non-dropping-particle":"","parse-names":false,"suffix":""}],"id":"ITEM-2","issued":{"date-parts":[["2018","4","16"]]},"publisher":"Wiley/Blackwell (10.1111)","title":"Landscape evolution and nutrient rejuvenation reflected in Amazon forest canopy chemistry","type":"article-journal"},"uris":["http://www.mendeley.com/documents/?uuid=aeffa022-53a0-363f-af6f-d5beefb1f5a5"]}],"mendeley":{"formattedCitation":"(Chadwick &lt;i&gt;et al.&lt;/i&gt; 2016; Chadwick &amp; Asner 2018)","plainTextFormattedCitation":"(Chadwick et al. 2016; Chadwick &amp; Asner 2018)","previouslyFormattedCitation":"(Chadwick &lt;i&gt;et al.&lt;/i&gt; 2016; Chadwick &amp; Asner 2018)"},"properties":{"noteIndex":0},"schema":"https://github.com/citation-style-language/schema/raw/master/csl-citation.json"}</w:instrText>
      </w:r>
      <w:r w:rsidR="005263C7" w:rsidRPr="00172DEB">
        <w:rPr>
          <w:rFonts w:ascii="Times New Roman" w:hAnsi="Times New Roman" w:cs="Times New Roman"/>
          <w:sz w:val="24"/>
          <w:szCs w:val="24"/>
        </w:rPr>
        <w:fldChar w:fldCharType="separate"/>
      </w:r>
      <w:r w:rsidR="005263C7" w:rsidRPr="00172DEB">
        <w:rPr>
          <w:rFonts w:ascii="Times New Roman" w:hAnsi="Times New Roman" w:cs="Times New Roman"/>
          <w:noProof/>
          <w:sz w:val="24"/>
          <w:szCs w:val="24"/>
        </w:rPr>
        <w:t xml:space="preserve">(Chadwick </w:t>
      </w:r>
      <w:r w:rsidR="005263C7" w:rsidRPr="00172DEB">
        <w:rPr>
          <w:rFonts w:ascii="Times New Roman" w:hAnsi="Times New Roman" w:cs="Times New Roman"/>
          <w:i/>
          <w:noProof/>
          <w:sz w:val="24"/>
          <w:szCs w:val="24"/>
        </w:rPr>
        <w:t>et al.</w:t>
      </w:r>
      <w:r w:rsidR="005263C7" w:rsidRPr="00172DEB">
        <w:rPr>
          <w:rFonts w:ascii="Times New Roman" w:hAnsi="Times New Roman" w:cs="Times New Roman"/>
          <w:noProof/>
          <w:sz w:val="24"/>
          <w:szCs w:val="24"/>
        </w:rPr>
        <w:t xml:space="preserve"> 2016; </w:t>
      </w:r>
      <w:r w:rsidR="005263C7" w:rsidRPr="00172DEB">
        <w:rPr>
          <w:rFonts w:ascii="Times New Roman" w:hAnsi="Times New Roman" w:cs="Times New Roman"/>
          <w:noProof/>
          <w:sz w:val="24"/>
          <w:szCs w:val="24"/>
        </w:rPr>
        <w:lastRenderedPageBreak/>
        <w:t>Chadwick &amp; Asner 2018)</w:t>
      </w:r>
      <w:r w:rsidR="005263C7" w:rsidRPr="00172DEB">
        <w:rPr>
          <w:rFonts w:ascii="Times New Roman" w:hAnsi="Times New Roman" w:cs="Times New Roman"/>
          <w:sz w:val="24"/>
          <w:szCs w:val="24"/>
        </w:rPr>
        <w:fldChar w:fldCharType="end"/>
      </w:r>
      <w:r w:rsidR="005263C7" w:rsidRPr="00172DEB">
        <w:rPr>
          <w:rFonts w:ascii="Times New Roman" w:hAnsi="Times New Roman" w:cs="Times New Roman"/>
          <w:sz w:val="24"/>
          <w:szCs w:val="24"/>
        </w:rPr>
        <w:t xml:space="preserve"> and is likely to generate inflated model performance metrics; </w:t>
      </w:r>
      <w:r w:rsidR="007B2CAF" w:rsidRPr="00172DEB">
        <w:rPr>
          <w:rFonts w:ascii="Times New Roman" w:hAnsi="Times New Roman" w:cs="Times New Roman"/>
          <w:sz w:val="24"/>
          <w:szCs w:val="24"/>
        </w:rPr>
        <w:t xml:space="preserve"> (2) </w:t>
      </w:r>
      <w:r w:rsidR="005263C7" w:rsidRPr="00172DEB">
        <w:rPr>
          <w:rFonts w:ascii="Times New Roman" w:hAnsi="Times New Roman" w:cs="Times New Roman"/>
          <w:sz w:val="24"/>
          <w:szCs w:val="24"/>
        </w:rPr>
        <w:t xml:space="preserve">predicting the </w:t>
      </w:r>
      <w:r w:rsidR="007B2CAF" w:rsidRPr="00172DEB">
        <w:rPr>
          <w:rFonts w:ascii="Times New Roman" w:hAnsi="Times New Roman" w:cs="Times New Roman"/>
          <w:sz w:val="24"/>
          <w:szCs w:val="24"/>
        </w:rPr>
        <w:t xml:space="preserve">trait values of individual trees </w:t>
      </w:r>
      <w:r w:rsidR="00666F92" w:rsidRPr="00172DEB">
        <w:rPr>
          <w:rFonts w:ascii="Times New Roman" w:hAnsi="Times New Roman" w:cs="Times New Roman"/>
          <w:sz w:val="24"/>
          <w:szCs w:val="24"/>
        </w:rPr>
        <w:t>withheld during model development</w:t>
      </w:r>
      <w:r w:rsidR="007B2CAF" w:rsidRPr="00172DEB">
        <w:rPr>
          <w:rFonts w:ascii="Times New Roman" w:hAnsi="Times New Roman" w:cs="Times New Roman"/>
          <w:sz w:val="24"/>
          <w:szCs w:val="24"/>
        </w:rPr>
        <w:t xml:space="preserve"> (LOTO)</w:t>
      </w:r>
      <w:r w:rsidR="00B2147F" w:rsidRPr="00172DEB">
        <w:rPr>
          <w:rFonts w:ascii="Times New Roman" w:hAnsi="Times New Roman" w:cs="Times New Roman"/>
          <w:sz w:val="24"/>
          <w:szCs w:val="24"/>
        </w:rPr>
        <w:t xml:space="preserve"> </w:t>
      </w:r>
      <w:r w:rsidR="00766EC8" w:rsidRPr="00172DEB">
        <w:rPr>
          <w:rFonts w:ascii="Times New Roman" w:hAnsi="Times New Roman" w:cs="Times New Roman"/>
          <w:sz w:val="24"/>
          <w:szCs w:val="24"/>
        </w:rPr>
        <w:t>generates a more conservative model performance metric because it explicitly measures uncertainty arising from spectral variation between tree crown pixels resulting from differences in reflectance, spectral mixing and traits</w:t>
      </w:r>
      <w:r w:rsidR="00666F92" w:rsidRPr="00172DEB">
        <w:rPr>
          <w:rFonts w:ascii="Times New Roman" w:hAnsi="Times New Roman" w:cs="Times New Roman"/>
          <w:sz w:val="24"/>
          <w:szCs w:val="24"/>
        </w:rPr>
        <w:t xml:space="preserve">. </w:t>
      </w:r>
      <w:r w:rsidR="007B2CAF" w:rsidRPr="00172DEB">
        <w:rPr>
          <w:rFonts w:ascii="Times New Roman" w:hAnsi="Times New Roman" w:cs="Times New Roman"/>
          <w:sz w:val="24"/>
          <w:szCs w:val="24"/>
        </w:rPr>
        <w:t>C</w:t>
      </w:r>
      <w:r w:rsidR="00666F92" w:rsidRPr="00172DEB">
        <w:rPr>
          <w:rFonts w:ascii="Times New Roman" w:hAnsi="Times New Roman" w:cs="Times New Roman"/>
          <w:sz w:val="24"/>
          <w:szCs w:val="24"/>
        </w:rPr>
        <w:t xml:space="preserve">ross-validation </w:t>
      </w:r>
      <w:r w:rsidR="007B2CAF" w:rsidRPr="00172DEB">
        <w:rPr>
          <w:rFonts w:ascii="Times New Roman" w:hAnsi="Times New Roman" w:cs="Times New Roman"/>
          <w:sz w:val="24"/>
          <w:szCs w:val="24"/>
        </w:rPr>
        <w:t xml:space="preserve">was </w:t>
      </w:r>
      <w:r w:rsidR="000B51F4" w:rsidRPr="00172DEB">
        <w:rPr>
          <w:rFonts w:ascii="Times New Roman" w:hAnsi="Times New Roman" w:cs="Times New Roman"/>
          <w:sz w:val="24"/>
          <w:szCs w:val="24"/>
        </w:rPr>
        <w:t xml:space="preserve">implemented in the </w:t>
      </w:r>
      <w:r w:rsidR="000B51F4" w:rsidRPr="00172DEB">
        <w:rPr>
          <w:rFonts w:ascii="Times New Roman" w:hAnsi="Times New Roman" w:cs="Times New Roman"/>
          <w:i/>
          <w:sz w:val="24"/>
          <w:szCs w:val="24"/>
        </w:rPr>
        <w:t>autopls</w:t>
      </w:r>
      <w:r w:rsidR="000B51F4" w:rsidRPr="00172DEB">
        <w:rPr>
          <w:rFonts w:ascii="Times New Roman" w:hAnsi="Times New Roman" w:cs="Times New Roman"/>
          <w:sz w:val="24"/>
          <w:szCs w:val="24"/>
        </w:rPr>
        <w:t xml:space="preserve"> package (version 1.3) in R</w:t>
      </w:r>
      <w:r w:rsidRPr="00172DEB">
        <w:rPr>
          <w:rFonts w:ascii="Times New Roman" w:hAnsi="Times New Roman" w:cs="Times New Roman"/>
          <w:sz w:val="24"/>
          <w:szCs w:val="24"/>
        </w:rPr>
        <w:t>. The difference from the field measured value</w:t>
      </w:r>
      <w:r w:rsidR="00B2147F" w:rsidRPr="00172DEB">
        <w:rPr>
          <w:rFonts w:ascii="Times New Roman" w:hAnsi="Times New Roman" w:cs="Times New Roman"/>
          <w:sz w:val="24"/>
          <w:szCs w:val="24"/>
        </w:rPr>
        <w:t>s</w:t>
      </w:r>
      <w:r w:rsidRPr="00172DEB">
        <w:rPr>
          <w:rFonts w:ascii="Times New Roman" w:hAnsi="Times New Roman" w:cs="Times New Roman"/>
          <w:sz w:val="24"/>
          <w:szCs w:val="24"/>
        </w:rPr>
        <w:t xml:space="preserve"> was assessed using root mean squared error </w:t>
      </w:r>
      <w:r w:rsidR="00CC64B1" w:rsidRPr="00172DEB">
        <w:rPr>
          <w:rFonts w:ascii="Times New Roman" w:hAnsi="Times New Roman" w:cs="Times New Roman"/>
          <w:sz w:val="24"/>
          <w:szCs w:val="24"/>
        </w:rPr>
        <w:t xml:space="preserve">(RMSE) </w:t>
      </w:r>
      <w:r w:rsidRPr="00172DEB">
        <w:rPr>
          <w:rFonts w:ascii="Times New Roman" w:hAnsi="Times New Roman" w:cs="Times New Roman"/>
          <w:sz w:val="24"/>
          <w:szCs w:val="24"/>
        </w:rPr>
        <w:t>and R</w:t>
      </w:r>
      <w:r w:rsidRPr="00172DEB">
        <w:rPr>
          <w:rFonts w:ascii="Times New Roman" w:hAnsi="Times New Roman" w:cs="Times New Roman"/>
          <w:sz w:val="24"/>
          <w:szCs w:val="24"/>
          <w:vertAlign w:val="superscript"/>
        </w:rPr>
        <w:t xml:space="preserve">2 </w:t>
      </w:r>
      <w:r w:rsidRPr="00172DEB">
        <w:rPr>
          <w:rFonts w:ascii="Times New Roman" w:hAnsi="Times New Roman" w:cs="Times New Roman"/>
          <w:sz w:val="24"/>
          <w:szCs w:val="24"/>
        </w:rPr>
        <w:t xml:space="preserve">of </w:t>
      </w:r>
      <w:r w:rsidR="00730FA5" w:rsidRPr="00172DEB">
        <w:rPr>
          <w:rFonts w:ascii="Times New Roman" w:hAnsi="Times New Roman" w:cs="Times New Roman"/>
          <w:sz w:val="24"/>
          <w:szCs w:val="24"/>
        </w:rPr>
        <w:t xml:space="preserve">the </w:t>
      </w:r>
      <w:r w:rsidRPr="00172DEB">
        <w:rPr>
          <w:rFonts w:ascii="Times New Roman" w:hAnsi="Times New Roman" w:cs="Times New Roman"/>
          <w:sz w:val="24"/>
          <w:szCs w:val="24"/>
        </w:rPr>
        <w:t>prediction</w:t>
      </w:r>
      <w:r w:rsidR="00730FA5" w:rsidRPr="00172DEB">
        <w:rPr>
          <w:rFonts w:ascii="Times New Roman" w:hAnsi="Times New Roman" w:cs="Times New Roman"/>
          <w:sz w:val="24"/>
          <w:szCs w:val="24"/>
        </w:rPr>
        <w:t>s</w:t>
      </w:r>
      <w:r w:rsidRPr="00172DEB">
        <w:rPr>
          <w:rFonts w:ascii="Times New Roman" w:hAnsi="Times New Roman" w:cs="Times New Roman"/>
          <w:sz w:val="24"/>
          <w:szCs w:val="24"/>
        </w:rPr>
        <w:t>.</w:t>
      </w:r>
      <w:r w:rsidR="009B5D1E" w:rsidRPr="00172DEB">
        <w:rPr>
          <w:rFonts w:ascii="Times New Roman" w:hAnsi="Times New Roman" w:cs="Times New Roman"/>
          <w:sz w:val="24"/>
          <w:szCs w:val="24"/>
        </w:rPr>
        <w:t xml:space="preserve"> </w:t>
      </w:r>
      <w:r w:rsidR="00666F92" w:rsidRPr="00172DEB">
        <w:rPr>
          <w:rFonts w:ascii="Times New Roman" w:hAnsi="Times New Roman" w:cs="Times New Roman"/>
          <w:sz w:val="24"/>
          <w:szCs w:val="24"/>
        </w:rPr>
        <w:t>R</w:t>
      </w:r>
      <w:r w:rsidR="00CC64B1" w:rsidRPr="00172DEB">
        <w:rPr>
          <w:rFonts w:ascii="Times New Roman" w:hAnsi="Times New Roman" w:cs="Times New Roman"/>
          <w:sz w:val="24"/>
          <w:szCs w:val="24"/>
        </w:rPr>
        <w:t>MSE values were calculated as:</w:t>
      </w:r>
    </w:p>
    <w:p w14:paraId="4A48CA96" w14:textId="48626904" w:rsidR="00CC64B1" w:rsidRPr="00172DEB" w:rsidRDefault="00CC64B1" w:rsidP="00B02EDF">
      <w:pPr>
        <w:jc w:val="both"/>
        <w:rPr>
          <w:rFonts w:ascii="Times New Roman" w:hAnsi="Times New Roman" w:cs="Times New Roman"/>
          <w:sz w:val="24"/>
          <w:szCs w:val="24"/>
        </w:rPr>
      </w:pPr>
      <m:oMath>
        <m:r>
          <w:rPr>
            <w:rFonts w:ascii="Cambria Math" w:hAnsi="Cambria Math" w:cs="Times New Roman"/>
            <w:sz w:val="24"/>
            <w:szCs w:val="24"/>
          </w:rPr>
          <m:t>RMSE=</m:t>
        </m:r>
        <m:rad>
          <m:radPr>
            <m:degHide m:val="1"/>
            <m:ctrlPr>
              <w:rPr>
                <w:rFonts w:ascii="Cambria Math" w:hAnsi="Cambria Math" w:cs="Times New Roman"/>
                <w:i/>
                <w:sz w:val="24"/>
                <w:szCs w:val="24"/>
              </w:rPr>
            </m:ctrlPr>
          </m:radPr>
          <m:deg/>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acc>
                      </m:e>
                    </m:d>
                  </m:e>
                  <m:sup>
                    <m:r>
                      <w:rPr>
                        <w:rFonts w:ascii="Cambria Math" w:hAnsi="Cambria Math" w:cs="Times New Roman"/>
                        <w:sz w:val="24"/>
                        <w:szCs w:val="24"/>
                      </w:rPr>
                      <m:t>2</m:t>
                    </m:r>
                  </m:sup>
                </m:sSup>
              </m:e>
            </m:nary>
          </m:e>
        </m:rad>
      </m:oMath>
      <w:r w:rsidRPr="00172DEB">
        <w:rPr>
          <w:rFonts w:ascii="Times New Roman" w:hAnsi="Times New Roman" w:cs="Times New Roman"/>
          <w:sz w:val="24"/>
          <w:szCs w:val="24"/>
        </w:rPr>
        <w:tab/>
      </w:r>
      <w:r w:rsidRPr="00172DEB">
        <w:rPr>
          <w:rFonts w:ascii="Times New Roman" w:hAnsi="Times New Roman" w:cs="Times New Roman"/>
          <w:sz w:val="24"/>
          <w:szCs w:val="24"/>
        </w:rPr>
        <w:tab/>
      </w:r>
      <w:r w:rsidRPr="00172DEB">
        <w:rPr>
          <w:rFonts w:ascii="Times New Roman" w:hAnsi="Times New Roman" w:cs="Times New Roman"/>
          <w:sz w:val="24"/>
          <w:szCs w:val="24"/>
        </w:rPr>
        <w:tab/>
      </w:r>
      <w:r w:rsidRPr="00172DEB">
        <w:rPr>
          <w:rFonts w:ascii="Times New Roman" w:hAnsi="Times New Roman" w:cs="Times New Roman"/>
          <w:sz w:val="24"/>
          <w:szCs w:val="24"/>
        </w:rPr>
        <w:tab/>
      </w:r>
      <w:r w:rsidRPr="00172DEB">
        <w:rPr>
          <w:rFonts w:ascii="Times New Roman" w:hAnsi="Times New Roman" w:cs="Times New Roman"/>
          <w:sz w:val="24"/>
          <w:szCs w:val="24"/>
        </w:rPr>
        <w:tab/>
      </w:r>
      <w:r w:rsidRPr="00172DEB">
        <w:rPr>
          <w:rFonts w:ascii="Times New Roman" w:hAnsi="Times New Roman" w:cs="Times New Roman"/>
          <w:sz w:val="24"/>
          <w:szCs w:val="24"/>
        </w:rPr>
        <w:tab/>
      </w:r>
      <w:r w:rsidRPr="00172DEB">
        <w:rPr>
          <w:rFonts w:ascii="Times New Roman" w:hAnsi="Times New Roman" w:cs="Times New Roman"/>
          <w:sz w:val="24"/>
          <w:szCs w:val="24"/>
        </w:rPr>
        <w:tab/>
      </w:r>
      <w:r w:rsidRPr="00172DEB">
        <w:rPr>
          <w:rFonts w:ascii="Times New Roman" w:hAnsi="Times New Roman" w:cs="Times New Roman"/>
          <w:sz w:val="24"/>
          <w:szCs w:val="24"/>
        </w:rPr>
        <w:tab/>
      </w:r>
      <w:r w:rsidRPr="00172DEB">
        <w:rPr>
          <w:rFonts w:ascii="Times New Roman" w:hAnsi="Times New Roman" w:cs="Times New Roman"/>
          <w:sz w:val="24"/>
          <w:szCs w:val="24"/>
        </w:rPr>
        <w:tab/>
        <w:t>(2)</w:t>
      </w:r>
    </w:p>
    <w:p w14:paraId="676C42B1" w14:textId="5BF1F202" w:rsidR="009B5D1E" w:rsidRPr="00172DEB" w:rsidRDefault="00CC64B1" w:rsidP="00B02EDF">
      <w:pPr>
        <w:jc w:val="both"/>
        <w:rPr>
          <w:rFonts w:ascii="Times New Roman" w:hAnsi="Times New Roman" w:cs="Times New Roman"/>
          <w:sz w:val="24"/>
          <w:szCs w:val="24"/>
        </w:rPr>
      </w:pPr>
      <w:r w:rsidRPr="00172DEB">
        <w:rPr>
          <w:rFonts w:ascii="Times New Roman" w:hAnsi="Times New Roman" w:cs="Times New Roman"/>
          <w:sz w:val="24"/>
          <w:szCs w:val="24"/>
        </w:rPr>
        <w:t xml:space="preserve">Where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sidRPr="00172DEB">
        <w:rPr>
          <w:rFonts w:ascii="Times New Roman" w:hAnsi="Times New Roman" w:cs="Times New Roman"/>
          <w:sz w:val="24"/>
          <w:szCs w:val="24"/>
        </w:rPr>
        <w:t xml:space="preserve"> </w:t>
      </w:r>
      <w:r w:rsidR="005D3E1B" w:rsidRPr="00172DEB">
        <w:rPr>
          <w:rFonts w:ascii="Times New Roman" w:hAnsi="Times New Roman" w:cs="Times New Roman"/>
          <w:sz w:val="24"/>
          <w:szCs w:val="24"/>
        </w:rPr>
        <w:t>wa</w:t>
      </w:r>
      <w:r w:rsidRPr="00172DEB">
        <w:rPr>
          <w:rFonts w:ascii="Times New Roman" w:hAnsi="Times New Roman" w:cs="Times New Roman"/>
          <w:sz w:val="24"/>
          <w:szCs w:val="24"/>
        </w:rPr>
        <w:t xml:space="preserve">s </w:t>
      </w:r>
      <w:r w:rsidR="005D3E1B" w:rsidRPr="00172DEB">
        <w:rPr>
          <w:rFonts w:ascii="Times New Roman" w:hAnsi="Times New Roman" w:cs="Times New Roman"/>
          <w:sz w:val="24"/>
          <w:szCs w:val="24"/>
        </w:rPr>
        <w:t>the</w:t>
      </w:r>
      <w:r w:rsidRPr="00172DEB">
        <w:rPr>
          <w:rFonts w:ascii="Times New Roman" w:hAnsi="Times New Roman" w:cs="Times New Roman"/>
          <w:sz w:val="24"/>
          <w:szCs w:val="24"/>
        </w:rPr>
        <w:t xml:space="preserve"> vector of </w:t>
      </w:r>
      <w:r w:rsidR="005D3E1B" w:rsidRPr="00172DEB">
        <w:rPr>
          <w:rFonts w:ascii="Times New Roman" w:hAnsi="Times New Roman" w:cs="Times New Roman"/>
          <w:sz w:val="24"/>
          <w:szCs w:val="24"/>
        </w:rPr>
        <w:t xml:space="preserve">trait </w:t>
      </w:r>
      <w:r w:rsidRPr="00172DEB">
        <w:rPr>
          <w:rFonts w:ascii="Times New Roman" w:hAnsi="Times New Roman" w:cs="Times New Roman"/>
          <w:sz w:val="24"/>
          <w:szCs w:val="24"/>
        </w:rPr>
        <w:t xml:space="preserve">predictions generated </w:t>
      </w:r>
      <w:r w:rsidR="005D3E1B" w:rsidRPr="00172DEB">
        <w:rPr>
          <w:rFonts w:ascii="Times New Roman" w:hAnsi="Times New Roman" w:cs="Times New Roman"/>
          <w:sz w:val="24"/>
          <w:szCs w:val="24"/>
        </w:rPr>
        <w:t xml:space="preserve">by PLSR cross-validation for the </w:t>
      </w:r>
      <w:r w:rsidRPr="00172DEB">
        <w:rPr>
          <w:rFonts w:ascii="Times New Roman" w:hAnsi="Times New Roman" w:cs="Times New Roman"/>
          <w:i/>
          <w:sz w:val="24"/>
          <w:szCs w:val="24"/>
        </w:rPr>
        <w:t>n</w:t>
      </w:r>
      <w:r w:rsidRPr="00172DEB">
        <w:rPr>
          <w:rFonts w:ascii="Times New Roman" w:hAnsi="Times New Roman" w:cs="Times New Roman"/>
          <w:sz w:val="24"/>
          <w:szCs w:val="24"/>
        </w:rPr>
        <w:t xml:space="preserve"> </w:t>
      </w:r>
      <w:r w:rsidR="007B2CAF" w:rsidRPr="00172DEB">
        <w:rPr>
          <w:rFonts w:ascii="Times New Roman" w:hAnsi="Times New Roman" w:cs="Times New Roman"/>
          <w:sz w:val="24"/>
          <w:szCs w:val="24"/>
        </w:rPr>
        <w:t xml:space="preserve">pixels / </w:t>
      </w:r>
      <w:r w:rsidR="005D3E1B" w:rsidRPr="00172DEB">
        <w:rPr>
          <w:rFonts w:ascii="Times New Roman" w:hAnsi="Times New Roman" w:cs="Times New Roman"/>
          <w:sz w:val="24"/>
          <w:szCs w:val="24"/>
        </w:rPr>
        <w:t>trees</w:t>
      </w:r>
      <w:r w:rsidRPr="00172DEB">
        <w:rPr>
          <w:rFonts w:ascii="Times New Roman" w:hAnsi="Times New Roman" w:cs="Times New Roman"/>
          <w:sz w:val="24"/>
          <w:szCs w:val="24"/>
        </w:rPr>
        <w:t xml:space="preserve"> and </w:t>
      </w:r>
      <m:oMath>
        <m:r>
          <w:rPr>
            <w:rFonts w:ascii="Cambria Math" w:hAnsi="Cambria Math" w:cs="Times New Roman"/>
            <w:sz w:val="24"/>
            <w:szCs w:val="24"/>
          </w:rPr>
          <m:t>Y</m:t>
        </m:r>
      </m:oMath>
      <w:r w:rsidRPr="00172DEB">
        <w:rPr>
          <w:rFonts w:ascii="Times New Roman" w:hAnsi="Times New Roman" w:cs="Times New Roman"/>
          <w:sz w:val="24"/>
          <w:szCs w:val="24"/>
        </w:rPr>
        <w:t xml:space="preserve"> </w:t>
      </w:r>
      <w:r w:rsidR="005D3E1B" w:rsidRPr="00172DEB">
        <w:rPr>
          <w:rFonts w:ascii="Times New Roman" w:hAnsi="Times New Roman" w:cs="Times New Roman"/>
          <w:sz w:val="24"/>
          <w:szCs w:val="24"/>
        </w:rPr>
        <w:t>was</w:t>
      </w:r>
      <w:r w:rsidRPr="00172DEB">
        <w:rPr>
          <w:rFonts w:ascii="Times New Roman" w:hAnsi="Times New Roman" w:cs="Times New Roman"/>
          <w:sz w:val="24"/>
          <w:szCs w:val="24"/>
        </w:rPr>
        <w:t xml:space="preserve"> </w:t>
      </w:r>
      <w:r w:rsidR="005D3E1B" w:rsidRPr="00172DEB">
        <w:rPr>
          <w:rFonts w:ascii="Times New Roman" w:hAnsi="Times New Roman" w:cs="Times New Roman"/>
          <w:sz w:val="24"/>
          <w:szCs w:val="24"/>
        </w:rPr>
        <w:t xml:space="preserve">the </w:t>
      </w:r>
      <w:r w:rsidRPr="00172DEB">
        <w:rPr>
          <w:rFonts w:ascii="Times New Roman" w:hAnsi="Times New Roman" w:cs="Times New Roman"/>
          <w:sz w:val="24"/>
          <w:szCs w:val="24"/>
        </w:rPr>
        <w:t>vector of</w:t>
      </w:r>
      <w:r w:rsidR="005D3E1B" w:rsidRPr="00172DEB">
        <w:rPr>
          <w:rFonts w:ascii="Times New Roman" w:hAnsi="Times New Roman" w:cs="Times New Roman"/>
          <w:sz w:val="24"/>
          <w:szCs w:val="24"/>
        </w:rPr>
        <w:t xml:space="preserve"> </w:t>
      </w:r>
      <w:r w:rsidRPr="00172DEB">
        <w:rPr>
          <w:rFonts w:ascii="Times New Roman" w:hAnsi="Times New Roman" w:cs="Times New Roman"/>
          <w:sz w:val="24"/>
          <w:szCs w:val="24"/>
        </w:rPr>
        <w:t xml:space="preserve">observed </w:t>
      </w:r>
      <w:r w:rsidR="005D3E1B" w:rsidRPr="00172DEB">
        <w:rPr>
          <w:rFonts w:ascii="Times New Roman" w:hAnsi="Times New Roman" w:cs="Times New Roman"/>
          <w:sz w:val="24"/>
          <w:szCs w:val="24"/>
        </w:rPr>
        <w:t xml:space="preserve">trait </w:t>
      </w:r>
      <w:r w:rsidRPr="00172DEB">
        <w:rPr>
          <w:rFonts w:ascii="Times New Roman" w:hAnsi="Times New Roman" w:cs="Times New Roman"/>
          <w:sz w:val="24"/>
          <w:szCs w:val="24"/>
        </w:rPr>
        <w:t>values</w:t>
      </w:r>
      <w:r w:rsidR="005D3E1B" w:rsidRPr="00172DEB">
        <w:rPr>
          <w:rFonts w:ascii="Times New Roman" w:hAnsi="Times New Roman" w:cs="Times New Roman"/>
          <w:sz w:val="24"/>
          <w:szCs w:val="24"/>
        </w:rPr>
        <w:t xml:space="preserve">. These were then converted to percentages </w:t>
      </w:r>
      <w:r w:rsidR="00EB3015" w:rsidRPr="00172DEB">
        <w:rPr>
          <w:rFonts w:ascii="Times New Roman" w:hAnsi="Times New Roman" w:cs="Times New Roman"/>
          <w:sz w:val="24"/>
          <w:szCs w:val="24"/>
        </w:rPr>
        <w:t>of</w:t>
      </w:r>
      <w:r w:rsidR="005D3E1B" w:rsidRPr="00172DEB">
        <w:rPr>
          <w:rFonts w:ascii="Times New Roman" w:hAnsi="Times New Roman" w:cs="Times New Roman"/>
          <w:sz w:val="24"/>
          <w:szCs w:val="24"/>
        </w:rPr>
        <w:t xml:space="preserve"> the average trait value (</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5D3E1B" w:rsidRPr="00172DEB">
        <w:rPr>
          <w:rFonts w:ascii="Times New Roman" w:hAnsi="Times New Roman" w:cs="Times New Roman"/>
          <w:sz w:val="24"/>
          <w:szCs w:val="24"/>
        </w:rPr>
        <w:t xml:space="preserve">). </w:t>
      </w:r>
      <w:r w:rsidR="009B5D1E" w:rsidRPr="00172DEB">
        <w:rPr>
          <w:rFonts w:ascii="Times New Roman" w:hAnsi="Times New Roman" w:cs="Times New Roman"/>
          <w:sz w:val="24"/>
          <w:szCs w:val="24"/>
        </w:rPr>
        <w:t>R</w:t>
      </w:r>
      <w:r w:rsidR="009B5D1E" w:rsidRPr="00172DEB">
        <w:rPr>
          <w:rFonts w:ascii="Times New Roman" w:hAnsi="Times New Roman" w:cs="Times New Roman"/>
          <w:sz w:val="24"/>
          <w:szCs w:val="24"/>
          <w:vertAlign w:val="superscript"/>
        </w:rPr>
        <w:t>2</w:t>
      </w:r>
      <w:r w:rsidR="009B5D1E" w:rsidRPr="00172DEB">
        <w:rPr>
          <w:rFonts w:ascii="Times New Roman" w:hAnsi="Times New Roman" w:cs="Times New Roman"/>
          <w:sz w:val="24"/>
          <w:szCs w:val="24"/>
        </w:rPr>
        <w:t xml:space="preserve"> values were calculated as:</w:t>
      </w:r>
    </w:p>
    <w:p w14:paraId="6DF6D673" w14:textId="22BE481E" w:rsidR="009B5D1E" w:rsidRPr="00172DEB" w:rsidRDefault="00D4017A" w:rsidP="00B02EDF">
      <w:pPr>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acc>
                          </m:e>
                        </m:d>
                      </m:e>
                      <m:sup>
                        <m:r>
                          <w:rPr>
                            <w:rFonts w:ascii="Cambria Math" w:hAnsi="Cambria Math" w:cs="Times New Roman"/>
                            <w:sz w:val="24"/>
                            <w:szCs w:val="24"/>
                          </w:rPr>
                          <m:t>2</m:t>
                        </m:r>
                      </m:sup>
                    </m:sSup>
                  </m:e>
                </m:nary>
                <m:r>
                  <w:rPr>
                    <w:rFonts w:ascii="Cambria Math" w:hAnsi="Cambria Math" w:cs="Times New Roman"/>
                    <w:sz w:val="24"/>
                    <w:szCs w:val="24"/>
                  </w:rPr>
                  <m:t xml:space="preserve"> </m:t>
                </m:r>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Y</m:t>
                                </m:r>
                              </m:e>
                            </m:acc>
                          </m:e>
                        </m:d>
                      </m:e>
                      <m:sup>
                        <m:r>
                          <w:rPr>
                            <w:rFonts w:ascii="Cambria Math" w:hAnsi="Cambria Math" w:cs="Times New Roman"/>
                            <w:sz w:val="24"/>
                            <w:szCs w:val="24"/>
                          </w:rPr>
                          <m:t>2</m:t>
                        </m:r>
                      </m:sup>
                    </m:sSup>
                  </m:e>
                </m:nary>
              </m:den>
            </m:f>
          </m:e>
        </m:d>
        <m:r>
          <w:rPr>
            <w:rFonts w:ascii="Cambria Math" w:hAnsi="Cambria Math" w:cs="Times New Roman"/>
            <w:sz w:val="24"/>
            <w:szCs w:val="24"/>
          </w:rPr>
          <m:t xml:space="preserve">100 </m:t>
        </m:r>
      </m:oMath>
      <w:r w:rsidR="00CC64B1" w:rsidRPr="00172DEB">
        <w:rPr>
          <w:rFonts w:ascii="Times New Roman" w:hAnsi="Times New Roman" w:cs="Times New Roman"/>
          <w:sz w:val="24"/>
          <w:szCs w:val="24"/>
        </w:rPr>
        <w:tab/>
      </w:r>
      <w:r w:rsidR="00CC64B1" w:rsidRPr="00172DEB">
        <w:rPr>
          <w:rFonts w:ascii="Times New Roman" w:hAnsi="Times New Roman" w:cs="Times New Roman"/>
          <w:sz w:val="24"/>
          <w:szCs w:val="24"/>
        </w:rPr>
        <w:tab/>
      </w:r>
      <w:r w:rsidR="00CC64B1" w:rsidRPr="00172DEB">
        <w:rPr>
          <w:rFonts w:ascii="Times New Roman" w:hAnsi="Times New Roman" w:cs="Times New Roman"/>
          <w:sz w:val="24"/>
          <w:szCs w:val="24"/>
        </w:rPr>
        <w:tab/>
      </w:r>
      <w:r w:rsidR="00CC64B1" w:rsidRPr="00172DEB">
        <w:rPr>
          <w:rFonts w:ascii="Times New Roman" w:hAnsi="Times New Roman" w:cs="Times New Roman"/>
          <w:sz w:val="24"/>
          <w:szCs w:val="24"/>
        </w:rPr>
        <w:tab/>
      </w:r>
      <w:r w:rsidR="00CC64B1" w:rsidRPr="00172DEB">
        <w:rPr>
          <w:rFonts w:ascii="Times New Roman" w:hAnsi="Times New Roman" w:cs="Times New Roman"/>
          <w:sz w:val="24"/>
          <w:szCs w:val="24"/>
        </w:rPr>
        <w:tab/>
      </w:r>
      <w:r w:rsidR="00CC64B1" w:rsidRPr="00172DEB">
        <w:rPr>
          <w:rFonts w:ascii="Times New Roman" w:hAnsi="Times New Roman" w:cs="Times New Roman"/>
          <w:sz w:val="24"/>
          <w:szCs w:val="24"/>
        </w:rPr>
        <w:tab/>
      </w:r>
      <w:r w:rsidR="00CC64B1" w:rsidRPr="00172DEB">
        <w:rPr>
          <w:rFonts w:ascii="Times New Roman" w:hAnsi="Times New Roman" w:cs="Times New Roman"/>
          <w:sz w:val="24"/>
          <w:szCs w:val="24"/>
        </w:rPr>
        <w:tab/>
      </w:r>
      <w:r w:rsidR="00CC64B1" w:rsidRPr="00172DEB">
        <w:rPr>
          <w:rFonts w:ascii="Times New Roman" w:hAnsi="Times New Roman" w:cs="Times New Roman"/>
          <w:sz w:val="24"/>
          <w:szCs w:val="24"/>
        </w:rPr>
        <w:tab/>
      </w:r>
      <w:r w:rsidR="00CC64B1" w:rsidRPr="00172DEB">
        <w:rPr>
          <w:rFonts w:ascii="Times New Roman" w:hAnsi="Times New Roman" w:cs="Times New Roman"/>
          <w:sz w:val="24"/>
          <w:szCs w:val="24"/>
        </w:rPr>
        <w:tab/>
        <w:t>(3)</w:t>
      </w:r>
    </w:p>
    <w:p w14:paraId="491AF644" w14:textId="35EE7AB7" w:rsidR="00B02EDF" w:rsidRPr="00172DEB" w:rsidRDefault="00805E49" w:rsidP="00B02EDF">
      <w:pPr>
        <w:jc w:val="both"/>
        <w:rPr>
          <w:rFonts w:ascii="Times New Roman" w:hAnsi="Times New Roman" w:cs="Times New Roman"/>
          <w:sz w:val="24"/>
          <w:szCs w:val="24"/>
        </w:rPr>
      </w:pPr>
      <w:r w:rsidRPr="00172DEB">
        <w:rPr>
          <w:rFonts w:ascii="Times New Roman" w:hAnsi="Times New Roman" w:cs="Times New Roman"/>
          <w:sz w:val="24"/>
          <w:szCs w:val="24"/>
        </w:rPr>
        <w:t xml:space="preserve">To avoid overfitting the number of orthogonal spectral weighting components used was </w:t>
      </w:r>
      <w:r w:rsidR="00B02EDF" w:rsidRPr="00172DEB">
        <w:rPr>
          <w:rFonts w:ascii="Times New Roman" w:hAnsi="Times New Roman" w:cs="Times New Roman"/>
          <w:sz w:val="24"/>
          <w:szCs w:val="24"/>
        </w:rPr>
        <w:t xml:space="preserve">assessed </w:t>
      </w:r>
      <w:r w:rsidR="002650D3" w:rsidRPr="00172DEB">
        <w:rPr>
          <w:rFonts w:ascii="Times New Roman" w:hAnsi="Times New Roman" w:cs="Times New Roman"/>
          <w:sz w:val="24"/>
          <w:szCs w:val="24"/>
        </w:rPr>
        <w:t xml:space="preserve">using the standard method for PLRS, </w:t>
      </w:r>
      <w:r w:rsidR="00EB3015" w:rsidRPr="00172DEB">
        <w:rPr>
          <w:rFonts w:ascii="Times New Roman" w:hAnsi="Times New Roman" w:cs="Times New Roman"/>
          <w:sz w:val="24"/>
          <w:szCs w:val="24"/>
        </w:rPr>
        <w:t>by</w:t>
      </w:r>
      <w:r w:rsidR="002650D3" w:rsidRPr="00172DEB">
        <w:rPr>
          <w:rFonts w:ascii="Times New Roman" w:hAnsi="Times New Roman" w:cs="Times New Roman"/>
          <w:sz w:val="24"/>
          <w:szCs w:val="24"/>
        </w:rPr>
        <w:t xml:space="preserve"> </w:t>
      </w:r>
      <w:r w:rsidR="00B02EDF" w:rsidRPr="00172DEB">
        <w:rPr>
          <w:rFonts w:ascii="Times New Roman" w:hAnsi="Times New Roman" w:cs="Times New Roman"/>
          <w:sz w:val="24"/>
          <w:szCs w:val="24"/>
        </w:rPr>
        <w:t>choos</w:t>
      </w:r>
      <w:r w:rsidR="00EB3015" w:rsidRPr="00172DEB">
        <w:rPr>
          <w:rFonts w:ascii="Times New Roman" w:hAnsi="Times New Roman" w:cs="Times New Roman"/>
          <w:sz w:val="24"/>
          <w:szCs w:val="24"/>
        </w:rPr>
        <w:t>ing</w:t>
      </w:r>
      <w:r w:rsidR="002650D3" w:rsidRPr="00172DEB">
        <w:rPr>
          <w:rFonts w:ascii="Times New Roman" w:hAnsi="Times New Roman" w:cs="Times New Roman"/>
          <w:sz w:val="24"/>
          <w:szCs w:val="24"/>
        </w:rPr>
        <w:t xml:space="preserve"> </w:t>
      </w:r>
      <w:r w:rsidR="00B02EDF" w:rsidRPr="00172DEB">
        <w:rPr>
          <w:rFonts w:ascii="Times New Roman" w:hAnsi="Times New Roman" w:cs="Times New Roman"/>
          <w:sz w:val="24"/>
          <w:szCs w:val="24"/>
        </w:rPr>
        <w:t xml:space="preserve">the model with the fewest components </w:t>
      </w:r>
      <w:r w:rsidR="005D3E1B" w:rsidRPr="00172DEB">
        <w:rPr>
          <w:rFonts w:ascii="Times New Roman" w:hAnsi="Times New Roman" w:cs="Times New Roman"/>
          <w:sz w:val="24"/>
          <w:szCs w:val="24"/>
        </w:rPr>
        <w:t>that</w:t>
      </w:r>
      <w:r w:rsidR="00B02EDF" w:rsidRPr="00172DEB">
        <w:rPr>
          <w:rFonts w:ascii="Times New Roman" w:hAnsi="Times New Roman" w:cs="Times New Roman"/>
          <w:sz w:val="24"/>
          <w:szCs w:val="24"/>
        </w:rPr>
        <w:t xml:space="preserve"> </w:t>
      </w:r>
      <w:r w:rsidR="005D3E1B" w:rsidRPr="00172DEB">
        <w:rPr>
          <w:rFonts w:ascii="Times New Roman" w:hAnsi="Times New Roman" w:cs="Times New Roman"/>
          <w:sz w:val="24"/>
          <w:szCs w:val="24"/>
        </w:rPr>
        <w:t>generated predictions</w:t>
      </w:r>
      <w:r w:rsidR="00B02EDF" w:rsidRPr="00172DEB">
        <w:rPr>
          <w:rFonts w:ascii="Times New Roman" w:hAnsi="Times New Roman" w:cs="Times New Roman"/>
          <w:sz w:val="24"/>
          <w:szCs w:val="24"/>
        </w:rPr>
        <w:t xml:space="preserve"> less than one standard error away from the overall best model</w:t>
      </w:r>
      <w:r w:rsidR="002650D3" w:rsidRPr="00172DEB">
        <w:rPr>
          <w:rFonts w:ascii="Times New Roman" w:hAnsi="Times New Roman" w:cs="Times New Roman"/>
          <w:sz w:val="24"/>
          <w:szCs w:val="24"/>
        </w:rPr>
        <w:t xml:space="preserve"> </w:t>
      </w:r>
      <w:r w:rsidR="002650D3" w:rsidRPr="00172DEB">
        <w:rPr>
          <w:rFonts w:ascii="Times New Roman" w:hAnsi="Times New Roman" w:cs="Times New Roman"/>
          <w:sz w:val="24"/>
          <w:szCs w:val="24"/>
        </w:rPr>
        <w:fldChar w:fldCharType="begin" w:fldLock="1"/>
      </w:r>
      <w:r w:rsidR="00351252" w:rsidRPr="00172DEB">
        <w:rPr>
          <w:rFonts w:ascii="Times New Roman" w:hAnsi="Times New Roman" w:cs="Times New Roman"/>
          <w:sz w:val="24"/>
          <w:szCs w:val="24"/>
        </w:rPr>
        <w:instrText>ADDIN CSL_CITATION {"citationItems":[{"id":"ITEM-1","itemData":{"DOI":"10.18637/jss.v018.i02","abstract":"The pls package implements principal component regression (PCR) and partial least squares regression (PLSR) in R (R Development Core Team 2006b), and is freely available from the Comprehensive R Archive Network (CRAN), licensed under the GNU General Public License (GPL). The user interface is modelled after the traditional formula interface, as exemplified by lm. This was done so that people used to R would not have to learn yet another interface, and also because we believe the formula interface is a good way of working interactively with models. It thus has methods for generic functions like predict, update and coef. It also has more specialised functions like scores, loadings and RMSEP, and a exible crossvalidation system. Visual inspection and assessment is important in chemometrics, and the pls package has a number of plot functions for plotting scores, loadings, predictions, coefficients and RMSEP estimates.  The package implements PCR and several algorithms for PLSR. The design is modular, so that it should be easy to use the underlying algorithms in other functions. It is our hope that the package will serve well both for interactive data analysis and as a building block for other functions or packages using PLSR or PCR.  We will here describe the package and how it is used for data analysis, as well as how it can be used as a part of other packages. Also included is a section about formulas and data frames, for people not used to the R modelling idioms.","author":[{"dropping-particle":"","family":"Mevik","given":"Bjørn-Helge","non-dropping-particle":"","parse-names":false,"suffix":""},{"dropping-particle":"","family":"Wehrens","given":"Ron","non-dropping-particle":"","parse-names":false,"suffix":""}],"container-title":"Journal of Statistical Software","id":"ITEM-1","issue":"2","issued":{"date-parts":[["2007","1","10"]]},"page":"1-23","title":"The pls Package: Principal Component and Partial Least Squares Regression in R","type":"article-journal","volume":"18"},"uris":["http://www.mendeley.com/documents/?uuid=6d07c2b3-e7a7-3600-9547-f89474b37839"]}],"mendeley":{"formattedCitation":"(Mevik &amp; Wehrens 2007)","plainTextFormattedCitation":"(Mevik &amp; Wehrens 2007)","previouslyFormattedCitation":"(Mevik &amp; Wehrens 2007)"},"properties":{"noteIndex":0},"schema":"https://github.com/citation-style-language/schema/raw/master/csl-citation.json"}</w:instrText>
      </w:r>
      <w:r w:rsidR="002650D3" w:rsidRPr="00172DEB">
        <w:rPr>
          <w:rFonts w:ascii="Times New Roman" w:hAnsi="Times New Roman" w:cs="Times New Roman"/>
          <w:sz w:val="24"/>
          <w:szCs w:val="24"/>
        </w:rPr>
        <w:fldChar w:fldCharType="separate"/>
      </w:r>
      <w:r w:rsidR="002650D3" w:rsidRPr="00172DEB">
        <w:rPr>
          <w:rFonts w:ascii="Times New Roman" w:hAnsi="Times New Roman" w:cs="Times New Roman"/>
          <w:noProof/>
          <w:sz w:val="24"/>
          <w:szCs w:val="24"/>
        </w:rPr>
        <w:t>(Mevik &amp; Wehrens 2007)</w:t>
      </w:r>
      <w:r w:rsidR="002650D3" w:rsidRPr="00172DEB">
        <w:rPr>
          <w:rFonts w:ascii="Times New Roman" w:hAnsi="Times New Roman" w:cs="Times New Roman"/>
          <w:sz w:val="24"/>
          <w:szCs w:val="24"/>
        </w:rPr>
        <w:fldChar w:fldCharType="end"/>
      </w:r>
      <w:r w:rsidR="00B02EDF" w:rsidRPr="00172DEB">
        <w:rPr>
          <w:rFonts w:ascii="Times New Roman" w:hAnsi="Times New Roman" w:cs="Times New Roman"/>
          <w:sz w:val="24"/>
          <w:szCs w:val="24"/>
        </w:rPr>
        <w:t xml:space="preserve">. </w:t>
      </w:r>
    </w:p>
    <w:p w14:paraId="0783A585" w14:textId="77777777" w:rsidR="00B02EDF" w:rsidRPr="00172DEB" w:rsidRDefault="00B02EDF" w:rsidP="00B02EDF">
      <w:pPr>
        <w:jc w:val="both"/>
        <w:rPr>
          <w:rFonts w:ascii="Times New Roman" w:hAnsi="Times New Roman" w:cs="Times New Roman"/>
          <w:sz w:val="24"/>
          <w:szCs w:val="24"/>
        </w:rPr>
      </w:pPr>
    </w:p>
    <w:p w14:paraId="555BD8A6" w14:textId="74536AF5" w:rsidR="00126997"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Full coverage maps of foliar traits were produced by making predictions for each flight line from the PLSR models developed from the field measured traits.</w:t>
      </w:r>
      <w:r w:rsidR="006F4DAD" w:rsidRPr="00172DEB">
        <w:rPr>
          <w:rFonts w:ascii="Times New Roman" w:hAnsi="Times New Roman" w:cs="Times New Roman"/>
          <w:sz w:val="24"/>
          <w:szCs w:val="24"/>
        </w:rPr>
        <w:t xml:space="preserve"> LOTO models were used for all traits, except SLA for which the</w:t>
      </w:r>
      <w:r w:rsidR="000B10C9" w:rsidRPr="00172DEB">
        <w:rPr>
          <w:rFonts w:ascii="Times New Roman" w:hAnsi="Times New Roman" w:cs="Times New Roman"/>
          <w:sz w:val="24"/>
          <w:szCs w:val="24"/>
        </w:rPr>
        <w:t>,</w:t>
      </w:r>
      <w:r w:rsidR="006F4DAD" w:rsidRPr="00172DEB">
        <w:rPr>
          <w:rFonts w:ascii="Times New Roman" w:hAnsi="Times New Roman" w:cs="Times New Roman"/>
          <w:sz w:val="24"/>
          <w:szCs w:val="24"/>
        </w:rPr>
        <w:t xml:space="preserve"> </w:t>
      </w:r>
      <w:r w:rsidR="00174AAF" w:rsidRPr="00172DEB">
        <w:rPr>
          <w:rFonts w:ascii="Times New Roman" w:hAnsi="Times New Roman" w:cs="Times New Roman"/>
          <w:sz w:val="24"/>
          <w:szCs w:val="24"/>
        </w:rPr>
        <w:t>likely</w:t>
      </w:r>
      <w:r w:rsidR="000B10C9" w:rsidRPr="00172DEB">
        <w:rPr>
          <w:rFonts w:ascii="Times New Roman" w:hAnsi="Times New Roman" w:cs="Times New Roman"/>
          <w:sz w:val="24"/>
          <w:szCs w:val="24"/>
        </w:rPr>
        <w:t xml:space="preserve"> </w:t>
      </w:r>
      <w:r w:rsidR="00174AAF" w:rsidRPr="00172DEB">
        <w:rPr>
          <w:rFonts w:ascii="Times New Roman" w:hAnsi="Times New Roman" w:cs="Times New Roman"/>
          <w:sz w:val="24"/>
          <w:szCs w:val="24"/>
        </w:rPr>
        <w:t>over-fitted</w:t>
      </w:r>
      <w:r w:rsidR="000B10C9" w:rsidRPr="00172DEB">
        <w:rPr>
          <w:rFonts w:ascii="Times New Roman" w:hAnsi="Times New Roman" w:cs="Times New Roman"/>
          <w:sz w:val="24"/>
          <w:szCs w:val="24"/>
        </w:rPr>
        <w:t>,</w:t>
      </w:r>
      <w:r w:rsidR="00174AAF" w:rsidRPr="00172DEB">
        <w:rPr>
          <w:rFonts w:ascii="Times New Roman" w:hAnsi="Times New Roman" w:cs="Times New Roman"/>
          <w:sz w:val="24"/>
          <w:szCs w:val="24"/>
        </w:rPr>
        <w:t xml:space="preserve"> </w:t>
      </w:r>
      <w:r w:rsidR="006F4DAD" w:rsidRPr="00172DEB">
        <w:rPr>
          <w:rFonts w:ascii="Times New Roman" w:hAnsi="Times New Roman" w:cs="Times New Roman"/>
          <w:sz w:val="24"/>
          <w:szCs w:val="24"/>
        </w:rPr>
        <w:t>LOPO model was used.</w:t>
      </w:r>
      <w:r w:rsidRPr="00172DEB">
        <w:rPr>
          <w:rFonts w:ascii="Times New Roman" w:hAnsi="Times New Roman" w:cs="Times New Roman"/>
          <w:sz w:val="24"/>
          <w:szCs w:val="24"/>
        </w:rPr>
        <w:t xml:space="preserve"> The flight line predictions were then mosaicked by averaging to produce site-level rasters f</w:t>
      </w:r>
      <w:r w:rsidR="00B2147F" w:rsidRPr="00172DEB">
        <w:rPr>
          <w:rFonts w:ascii="Times New Roman" w:hAnsi="Times New Roman" w:cs="Times New Roman"/>
          <w:sz w:val="24"/>
          <w:szCs w:val="24"/>
        </w:rPr>
        <w:t>or each trait at one hectare resolution</w:t>
      </w:r>
      <w:r w:rsidRPr="00172DEB">
        <w:rPr>
          <w:rFonts w:ascii="Times New Roman" w:hAnsi="Times New Roman" w:cs="Times New Roman"/>
          <w:sz w:val="24"/>
          <w:szCs w:val="24"/>
        </w:rPr>
        <w:t>.</w:t>
      </w:r>
    </w:p>
    <w:p w14:paraId="3F933969" w14:textId="77777777" w:rsidR="00126997" w:rsidRPr="00172DEB" w:rsidRDefault="00B53968" w:rsidP="0046256C">
      <w:pPr>
        <w:pStyle w:val="Heading4"/>
        <w:rPr>
          <w:rFonts w:ascii="Times New Roman" w:hAnsi="Times New Roman" w:cs="Times New Roman"/>
          <w:color w:val="auto"/>
        </w:rPr>
      </w:pPr>
      <w:bookmarkStart w:id="12" w:name="_q9h61c45ecdz" w:colFirst="0" w:colLast="0"/>
      <w:bookmarkEnd w:id="12"/>
      <w:r w:rsidRPr="00172DEB">
        <w:rPr>
          <w:rFonts w:ascii="Times New Roman" w:hAnsi="Times New Roman" w:cs="Times New Roman"/>
          <w:color w:val="auto"/>
        </w:rPr>
        <w:lastRenderedPageBreak/>
        <w:t>Modelling landscape-scale variation in foliar stoichiometry</w:t>
      </w:r>
    </w:p>
    <w:p w14:paraId="0E0E5A92" w14:textId="0B8B9D53" w:rsidR="00126997"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 xml:space="preserve">Simultaneous autoregressive multiple regression was used to model the effects of topography, </w:t>
      </w:r>
      <w:r w:rsidR="000F23F0" w:rsidRPr="00172DEB">
        <w:rPr>
          <w:rFonts w:ascii="Times New Roman" w:hAnsi="Times New Roman" w:cs="Times New Roman"/>
          <w:sz w:val="24"/>
          <w:szCs w:val="24"/>
        </w:rPr>
        <w:t>top-of-</w:t>
      </w:r>
      <w:r w:rsidRPr="00172DEB">
        <w:rPr>
          <w:rFonts w:ascii="Times New Roman" w:hAnsi="Times New Roman" w:cs="Times New Roman"/>
          <w:sz w:val="24"/>
          <w:szCs w:val="24"/>
        </w:rPr>
        <w:t>canopy height, and disturbance history (old-growth vs.</w:t>
      </w:r>
      <w:r w:rsidR="009311FF" w:rsidRPr="00172DEB">
        <w:rPr>
          <w:rFonts w:ascii="Times New Roman" w:hAnsi="Times New Roman" w:cs="Times New Roman"/>
          <w:sz w:val="24"/>
          <w:szCs w:val="24"/>
        </w:rPr>
        <w:t xml:space="preserve"> </w:t>
      </w:r>
      <w:r w:rsidRPr="00172DEB">
        <w:rPr>
          <w:rFonts w:ascii="Times New Roman" w:hAnsi="Times New Roman" w:cs="Times New Roman"/>
          <w:sz w:val="24"/>
          <w:szCs w:val="24"/>
        </w:rPr>
        <w:t>logged) on foliar traits predicted by imaging spectroscopy, while accounting for spatial autocorrelation</w:t>
      </w:r>
      <w:r w:rsidR="00766EC8" w:rsidRPr="00172DEB">
        <w:rPr>
          <w:rFonts w:ascii="Times New Roman" w:hAnsi="Times New Roman" w:cs="Times New Roman"/>
          <w:sz w:val="24"/>
          <w:szCs w:val="24"/>
        </w:rPr>
        <w:t xml:space="preserve"> within locally similar neighbourhoods (see below)</w:t>
      </w:r>
      <w:r w:rsidR="002153A7" w:rsidRPr="00172DEB">
        <w:rPr>
          <w:rFonts w:ascii="Times New Roman" w:hAnsi="Times New Roman" w:cs="Times New Roman"/>
          <w:sz w:val="24"/>
          <w:szCs w:val="24"/>
        </w:rPr>
        <w:t xml:space="preserve">, using the </w:t>
      </w:r>
      <w:r w:rsidR="002153A7" w:rsidRPr="00172DEB">
        <w:rPr>
          <w:rFonts w:ascii="Times New Roman" w:hAnsi="Times New Roman" w:cs="Times New Roman"/>
          <w:i/>
          <w:sz w:val="24"/>
          <w:szCs w:val="24"/>
        </w:rPr>
        <w:t>spdep</w:t>
      </w:r>
      <w:r w:rsidR="002153A7" w:rsidRPr="00172DEB">
        <w:rPr>
          <w:rFonts w:ascii="Times New Roman" w:hAnsi="Times New Roman" w:cs="Times New Roman"/>
          <w:sz w:val="24"/>
          <w:szCs w:val="24"/>
        </w:rPr>
        <w:t xml:space="preserve"> package (version 0.7-7) in R</w:t>
      </w:r>
      <w:r w:rsidRPr="00172DEB">
        <w:rPr>
          <w:rFonts w:ascii="Times New Roman" w:hAnsi="Times New Roman" w:cs="Times New Roman"/>
          <w:sz w:val="24"/>
          <w:szCs w:val="24"/>
        </w:rPr>
        <w:t>. Average elevation in metres above sea level (m.a.s.l.) at 1 ha scale was used to describe the relative topographic position within the landscape and was extracted from the LiDAR-derived digital terrain model with higher and lower values indicating uphill and downhill positions respectively</w:t>
      </w:r>
      <w:r w:rsidR="003845B7" w:rsidRPr="00172DEB">
        <w:rPr>
          <w:rFonts w:ascii="Times New Roman" w:hAnsi="Times New Roman" w:cs="Times New Roman"/>
          <w:sz w:val="24"/>
          <w:szCs w:val="24"/>
        </w:rPr>
        <w:t>; topographic position index, calculated at the</w:t>
      </w:r>
      <w:r w:rsidR="00954BBD" w:rsidRPr="00172DEB">
        <w:rPr>
          <w:rFonts w:ascii="Times New Roman" w:hAnsi="Times New Roman" w:cs="Times New Roman"/>
          <w:sz w:val="24"/>
          <w:szCs w:val="24"/>
        </w:rPr>
        <w:t xml:space="preserve"> 1, </w:t>
      </w:r>
      <w:r w:rsidR="003845B7" w:rsidRPr="00172DEB">
        <w:rPr>
          <w:rFonts w:ascii="Times New Roman" w:hAnsi="Times New Roman" w:cs="Times New Roman"/>
          <w:sz w:val="24"/>
          <w:szCs w:val="24"/>
        </w:rPr>
        <w:t>2.25</w:t>
      </w:r>
      <w:r w:rsidR="00954BBD" w:rsidRPr="00172DEB">
        <w:rPr>
          <w:rFonts w:ascii="Times New Roman" w:hAnsi="Times New Roman" w:cs="Times New Roman"/>
          <w:sz w:val="24"/>
          <w:szCs w:val="24"/>
        </w:rPr>
        <w:t xml:space="preserve"> and 3.8</w:t>
      </w:r>
      <w:r w:rsidR="003845B7" w:rsidRPr="00172DEB">
        <w:rPr>
          <w:rFonts w:ascii="Times New Roman" w:hAnsi="Times New Roman" w:cs="Times New Roman"/>
          <w:sz w:val="24"/>
          <w:szCs w:val="24"/>
        </w:rPr>
        <w:t xml:space="preserve"> ha scale</w:t>
      </w:r>
      <w:r w:rsidR="00954BBD" w:rsidRPr="00172DEB">
        <w:rPr>
          <w:rFonts w:ascii="Times New Roman" w:hAnsi="Times New Roman" w:cs="Times New Roman"/>
          <w:sz w:val="24"/>
          <w:szCs w:val="24"/>
        </w:rPr>
        <w:t>s</w:t>
      </w:r>
      <w:r w:rsidR="003845B7" w:rsidRPr="00172DEB">
        <w:rPr>
          <w:rFonts w:ascii="Times New Roman" w:hAnsi="Times New Roman" w:cs="Times New Roman"/>
          <w:sz w:val="24"/>
          <w:szCs w:val="24"/>
        </w:rPr>
        <w:t>, w</w:t>
      </w:r>
      <w:r w:rsidR="00954BBD" w:rsidRPr="00172DEB">
        <w:rPr>
          <w:rFonts w:ascii="Times New Roman" w:hAnsi="Times New Roman" w:cs="Times New Roman"/>
          <w:sz w:val="24"/>
          <w:szCs w:val="24"/>
        </w:rPr>
        <w:t>ere</w:t>
      </w:r>
      <w:r w:rsidR="003845B7" w:rsidRPr="00172DEB">
        <w:rPr>
          <w:rFonts w:ascii="Times New Roman" w:hAnsi="Times New Roman" w:cs="Times New Roman"/>
          <w:sz w:val="24"/>
          <w:szCs w:val="24"/>
        </w:rPr>
        <w:t xml:space="preserve"> also tested but fit the data less well than elevation</w:t>
      </w:r>
      <w:r w:rsidRPr="00172DEB">
        <w:rPr>
          <w:rFonts w:ascii="Times New Roman" w:hAnsi="Times New Roman" w:cs="Times New Roman"/>
          <w:sz w:val="24"/>
          <w:szCs w:val="24"/>
        </w:rPr>
        <w:t>.</w:t>
      </w:r>
      <w:r w:rsidR="00494258" w:rsidRPr="00172DEB">
        <w:rPr>
          <w:rFonts w:ascii="Times New Roman" w:hAnsi="Times New Roman" w:cs="Times New Roman"/>
          <w:sz w:val="24"/>
          <w:szCs w:val="24"/>
        </w:rPr>
        <w:t xml:space="preserve"> Top</w:t>
      </w:r>
      <w:r w:rsidR="000F23F0" w:rsidRPr="00172DEB">
        <w:rPr>
          <w:rFonts w:ascii="Times New Roman" w:hAnsi="Times New Roman" w:cs="Times New Roman"/>
          <w:sz w:val="24"/>
          <w:szCs w:val="24"/>
        </w:rPr>
        <w:t>-of-</w:t>
      </w:r>
      <w:r w:rsidR="00494258" w:rsidRPr="00172DEB">
        <w:rPr>
          <w:rFonts w:ascii="Times New Roman" w:hAnsi="Times New Roman" w:cs="Times New Roman"/>
          <w:sz w:val="24"/>
          <w:szCs w:val="24"/>
        </w:rPr>
        <w:t xml:space="preserve">canopy height (TCH) is widely used to </w:t>
      </w:r>
      <w:r w:rsidR="000F23F0" w:rsidRPr="00172DEB">
        <w:rPr>
          <w:rFonts w:ascii="Times New Roman" w:hAnsi="Times New Roman" w:cs="Times New Roman"/>
          <w:sz w:val="24"/>
          <w:szCs w:val="24"/>
        </w:rPr>
        <w:t xml:space="preserve">assess </w:t>
      </w:r>
      <w:r w:rsidR="00494258" w:rsidRPr="00172DEB">
        <w:rPr>
          <w:rFonts w:ascii="Times New Roman" w:hAnsi="Times New Roman" w:cs="Times New Roman"/>
          <w:sz w:val="24"/>
          <w:szCs w:val="24"/>
        </w:rPr>
        <w:t xml:space="preserve">forest stature and maturity because it is closely correlated with above-ground biomass and can readily be measured using LiDAR  </w:t>
      </w:r>
      <w:r w:rsidR="00494258" w:rsidRPr="00172DEB">
        <w:rPr>
          <w:rFonts w:ascii="Times New Roman" w:hAnsi="Times New Roman" w:cs="Times New Roman"/>
          <w:sz w:val="24"/>
          <w:szCs w:val="24"/>
        </w:rPr>
        <w:fldChar w:fldCharType="begin" w:fldLock="1"/>
      </w:r>
      <w:r w:rsidR="00494258" w:rsidRPr="00172DEB">
        <w:rPr>
          <w:rFonts w:ascii="Times New Roman" w:hAnsi="Times New Roman" w:cs="Times New Roman"/>
          <w:sz w:val="24"/>
          <w:szCs w:val="24"/>
        </w:rPr>
        <w:instrText>ADDIN CSL_CITATION {"citationItems":[{"id":"ITEM-1","itemData":{"DOI":"10.1016/j.rse.2013.09.023","ISSN":"00344257","abstract":"Mapping aboveground carbon density (ACD) in tropical forests can enhance large-scale ecological studies and support CO2 emissions monitoring. Light Detection and Ranging (LiDAR) has proven useful for estimating carbon density patterns outside of field plot inventory networks. However, the accuracy and generality of calibrations between LiDAR-assisted ACD predictions (EACDLiDAR) and estimated ACD based on field inventory techniques (EACDfield) must be increased in order to make tropical forest carbon mapping more widely available. Using a network of 804 field inventory plots distributed across a wide range of tropical vegetation types, climates and successional states, we present a general conceptual and technical approach for linking tropical forest EACDfield to LiDAR top-of-canopy height (TCH) using regional-scale inputs of basal area and wood density. With this approach, we show that EACDLiDAR and EACDfield reach nearly 90% agreement at 1-ha resolution for a wide array of tropical vegetation types. We also show that Lorey's Height – a common metric used to calibrate LiDAR measurements to biomass – is severely flawed in open canopy forests that are common to the tropics. Our proposed approach can advance the use of airborne and space-based LiDAR measurements for estimation of tropical forest carbon stocks.","author":[{"dropping-particle":"","family":"Asner","given":"Gregory P.","non-dropping-particle":"","parse-names":false,"suffix":""},{"dropping-particle":"","family":"Mascaro","given":"Joseph","non-dropping-particle":"","parse-names":false,"suffix":""}],"container-title":"Remote Sensing of Environment","id":"ITEM-1","issued":{"date-parts":[["2014","1"]]},"page":"614-624","title":"Mapping tropical forest carbon: Calibrating plot estimates to a simple LiDAR metric","type":"article-journal","volume":"140"},"uris":["http://www.mendeley.com/documents/?uuid=c172a519-e054-43d8-a0f8-762cec7d7014"]}],"mendeley":{"formattedCitation":"(Asner &amp; Mascaro 2014)","plainTextFormattedCitation":"(Asner &amp; Mascaro 2014)","previouslyFormattedCitation":"(Asner &amp; Mascaro 2014)"},"properties":{"noteIndex":0},"schema":"https://github.com/citation-style-language/schema/raw/master/csl-citation.json"}</w:instrText>
      </w:r>
      <w:r w:rsidR="00494258" w:rsidRPr="00172DEB">
        <w:rPr>
          <w:rFonts w:ascii="Times New Roman" w:hAnsi="Times New Roman" w:cs="Times New Roman"/>
          <w:sz w:val="24"/>
          <w:szCs w:val="24"/>
        </w:rPr>
        <w:fldChar w:fldCharType="separate"/>
      </w:r>
      <w:r w:rsidR="00494258" w:rsidRPr="00172DEB">
        <w:rPr>
          <w:rFonts w:ascii="Times New Roman" w:hAnsi="Times New Roman" w:cs="Times New Roman"/>
          <w:noProof/>
          <w:sz w:val="24"/>
          <w:szCs w:val="24"/>
        </w:rPr>
        <w:t>(Asner &amp; Mascaro 2014)</w:t>
      </w:r>
      <w:r w:rsidR="00494258" w:rsidRPr="00172DEB">
        <w:rPr>
          <w:rFonts w:ascii="Times New Roman" w:hAnsi="Times New Roman" w:cs="Times New Roman"/>
          <w:sz w:val="24"/>
          <w:szCs w:val="24"/>
        </w:rPr>
        <w:fldChar w:fldCharType="end"/>
      </w:r>
      <w:r w:rsidR="00494258" w:rsidRPr="00172DEB">
        <w:rPr>
          <w:rFonts w:ascii="Times New Roman" w:hAnsi="Times New Roman" w:cs="Times New Roman"/>
          <w:sz w:val="24"/>
          <w:szCs w:val="24"/>
        </w:rPr>
        <w:t>. Furth</w:t>
      </w:r>
      <w:r w:rsidR="00214C13" w:rsidRPr="00172DEB">
        <w:rPr>
          <w:rFonts w:ascii="Times New Roman" w:hAnsi="Times New Roman" w:cs="Times New Roman"/>
          <w:sz w:val="24"/>
          <w:szCs w:val="24"/>
        </w:rPr>
        <w:t>er</w:t>
      </w:r>
      <w:r w:rsidR="00494258" w:rsidRPr="00172DEB">
        <w:rPr>
          <w:rFonts w:ascii="Times New Roman" w:hAnsi="Times New Roman" w:cs="Times New Roman"/>
          <w:sz w:val="24"/>
          <w:szCs w:val="24"/>
        </w:rPr>
        <w:t xml:space="preserve">more, because </w:t>
      </w:r>
      <w:r w:rsidR="000F23F0" w:rsidRPr="00172DEB">
        <w:rPr>
          <w:rFonts w:ascii="Times New Roman" w:hAnsi="Times New Roman" w:cs="Times New Roman"/>
          <w:sz w:val="24"/>
          <w:szCs w:val="24"/>
        </w:rPr>
        <w:t xml:space="preserve">all </w:t>
      </w:r>
      <w:r w:rsidR="00494258" w:rsidRPr="00172DEB">
        <w:rPr>
          <w:rFonts w:ascii="Times New Roman" w:hAnsi="Times New Roman" w:cs="Times New Roman"/>
          <w:sz w:val="24"/>
          <w:szCs w:val="24"/>
        </w:rPr>
        <w:t>large</w:t>
      </w:r>
      <w:r w:rsidR="000F23F0" w:rsidRPr="00172DEB">
        <w:rPr>
          <w:rFonts w:ascii="Times New Roman" w:hAnsi="Times New Roman" w:cs="Times New Roman"/>
          <w:sz w:val="24"/>
          <w:szCs w:val="24"/>
        </w:rPr>
        <w:t xml:space="preserve"> stems of commercial value</w:t>
      </w:r>
      <w:r w:rsidR="00494258" w:rsidRPr="00172DEB">
        <w:rPr>
          <w:rFonts w:ascii="Times New Roman" w:hAnsi="Times New Roman" w:cs="Times New Roman"/>
          <w:sz w:val="24"/>
          <w:szCs w:val="24"/>
        </w:rPr>
        <w:t xml:space="preserve"> were removed during logging in Sabah </w:t>
      </w:r>
      <w:r w:rsidR="00494258" w:rsidRPr="00172DEB">
        <w:rPr>
          <w:rFonts w:ascii="Times New Roman" w:hAnsi="Times New Roman" w:cs="Times New Roman"/>
          <w:sz w:val="24"/>
          <w:szCs w:val="24"/>
        </w:rPr>
        <w:fldChar w:fldCharType="begin" w:fldLock="1"/>
      </w:r>
      <w:r w:rsidR="00494258" w:rsidRPr="00172DEB">
        <w:rPr>
          <w:rFonts w:ascii="Times New Roman" w:hAnsi="Times New Roman" w:cs="Times New Roman"/>
          <w:sz w:val="24"/>
          <w:szCs w:val="24"/>
        </w:rPr>
        <w:instrText>ADDIN CSL_CITATION {"citationItems":[{"id":"ITEM-1","itemData":{"DOI":"10.1890/100079","author":[{"dropping-particle":"","family":"Fisher","given":"Brendan","non-dropping-particle":"","parse-names":false,"suffix":""},{"dropping-particle":"","family":"Edwards","given":"David P","non-dropping-particle":"","parse-names":false,"suffix":""},{"dropping-particle":"","family":"Giam","given":"Xingli","non-dropping-particle":"","parse-names":false,"suffix":""},{"dropping-particle":"","family":"Wilcove","given":"David S","non-dropping-particle":"","parse-names":false,"suffix":""}],"container-title":"Frontiers in Ecology and the Environment","id":"ITEM-1","issue":"6","issued":{"date-parts":[["2011","8","1"]]},"page":"329-334","publisher":"Wiley-Blackwell","title":"The high costs of conserving Southeast Asia's lowland rainforests","type":"article-journal","volume":"9"},"uris":["http://www.mendeley.com/documents/?uuid=61f9e96c-782a-3f09-a948-b57eaa20eae3"]}],"mendeley":{"formattedCitation":"(Fisher &lt;i&gt;et al.&lt;/i&gt; 2011)","plainTextFormattedCitation":"(Fisher et al. 2011)","previouslyFormattedCitation":"(Fisher &lt;i&gt;et al.&lt;/i&gt; 2011)"},"properties":{"noteIndex":0},"schema":"https://github.com/citation-style-language/schema/raw/master/csl-citation.json"}</w:instrText>
      </w:r>
      <w:r w:rsidR="00494258" w:rsidRPr="00172DEB">
        <w:rPr>
          <w:rFonts w:ascii="Times New Roman" w:hAnsi="Times New Roman" w:cs="Times New Roman"/>
          <w:sz w:val="24"/>
          <w:szCs w:val="24"/>
        </w:rPr>
        <w:fldChar w:fldCharType="separate"/>
      </w:r>
      <w:r w:rsidR="00494258" w:rsidRPr="00172DEB">
        <w:rPr>
          <w:rFonts w:ascii="Times New Roman" w:hAnsi="Times New Roman" w:cs="Times New Roman"/>
          <w:noProof/>
          <w:sz w:val="24"/>
          <w:szCs w:val="24"/>
        </w:rPr>
        <w:t xml:space="preserve">(Fisher </w:t>
      </w:r>
      <w:r w:rsidR="00494258" w:rsidRPr="00172DEB">
        <w:rPr>
          <w:rFonts w:ascii="Times New Roman" w:hAnsi="Times New Roman" w:cs="Times New Roman"/>
          <w:i/>
          <w:noProof/>
          <w:sz w:val="24"/>
          <w:szCs w:val="24"/>
        </w:rPr>
        <w:t>et al.</w:t>
      </w:r>
      <w:r w:rsidR="00494258" w:rsidRPr="00172DEB">
        <w:rPr>
          <w:rFonts w:ascii="Times New Roman" w:hAnsi="Times New Roman" w:cs="Times New Roman"/>
          <w:noProof/>
          <w:sz w:val="24"/>
          <w:szCs w:val="24"/>
        </w:rPr>
        <w:t xml:space="preserve"> 2011)</w:t>
      </w:r>
      <w:r w:rsidR="00494258" w:rsidRPr="00172DEB">
        <w:rPr>
          <w:rFonts w:ascii="Times New Roman" w:hAnsi="Times New Roman" w:cs="Times New Roman"/>
          <w:sz w:val="24"/>
          <w:szCs w:val="24"/>
        </w:rPr>
        <w:fldChar w:fldCharType="end"/>
      </w:r>
      <w:r w:rsidR="00494258" w:rsidRPr="00172DEB">
        <w:rPr>
          <w:rFonts w:ascii="Times New Roman" w:hAnsi="Times New Roman" w:cs="Times New Roman"/>
          <w:sz w:val="24"/>
          <w:szCs w:val="24"/>
        </w:rPr>
        <w:t xml:space="preserve"> </w:t>
      </w:r>
      <w:r w:rsidR="004A42CB" w:rsidRPr="00172DEB">
        <w:rPr>
          <w:rFonts w:ascii="Times New Roman" w:hAnsi="Times New Roman" w:cs="Times New Roman"/>
          <w:sz w:val="24"/>
          <w:szCs w:val="24"/>
        </w:rPr>
        <w:t>TCH</w:t>
      </w:r>
      <w:r w:rsidR="00494258" w:rsidRPr="00172DEB">
        <w:rPr>
          <w:rFonts w:ascii="Times New Roman" w:hAnsi="Times New Roman" w:cs="Times New Roman"/>
          <w:sz w:val="24"/>
          <w:szCs w:val="24"/>
        </w:rPr>
        <w:t xml:space="preserve"> gives a good indication of disturbance intensity with far greater TCH in old-growth forest compared with logged forests. S</w:t>
      </w:r>
      <w:r w:rsidR="00EE58DE" w:rsidRPr="00172DEB">
        <w:rPr>
          <w:rFonts w:ascii="Times New Roman" w:hAnsi="Times New Roman" w:cs="Times New Roman"/>
          <w:sz w:val="24"/>
          <w:szCs w:val="24"/>
        </w:rPr>
        <w:t xml:space="preserve">hort forest stands with TCH values </w:t>
      </w:r>
      <w:r w:rsidR="0066782D" w:rsidRPr="00172DEB">
        <w:rPr>
          <w:rFonts w:ascii="Times New Roman" w:hAnsi="Times New Roman" w:cs="Times New Roman"/>
          <w:sz w:val="24"/>
          <w:szCs w:val="24"/>
        </w:rPr>
        <w:t>4-</w:t>
      </w:r>
      <w:r w:rsidR="00EE58DE" w:rsidRPr="00172DEB">
        <w:rPr>
          <w:rFonts w:ascii="Times New Roman" w:hAnsi="Times New Roman" w:cs="Times New Roman"/>
          <w:sz w:val="24"/>
          <w:szCs w:val="24"/>
        </w:rPr>
        <w:t>20 m</w:t>
      </w:r>
      <w:r w:rsidR="0066782D" w:rsidRPr="00172DEB">
        <w:rPr>
          <w:rFonts w:ascii="Times New Roman" w:hAnsi="Times New Roman" w:cs="Times New Roman"/>
          <w:sz w:val="24"/>
          <w:szCs w:val="24"/>
        </w:rPr>
        <w:t xml:space="preserve"> tall</w:t>
      </w:r>
      <w:r w:rsidR="00EE58DE" w:rsidRPr="00172DEB">
        <w:rPr>
          <w:rFonts w:ascii="Times New Roman" w:hAnsi="Times New Roman" w:cs="Times New Roman"/>
          <w:sz w:val="24"/>
          <w:szCs w:val="24"/>
        </w:rPr>
        <w:t xml:space="preserve"> are likely to be </w:t>
      </w:r>
      <w:r w:rsidRPr="00172DEB">
        <w:rPr>
          <w:rFonts w:ascii="Times New Roman" w:hAnsi="Times New Roman" w:cs="Times New Roman"/>
          <w:sz w:val="24"/>
          <w:szCs w:val="24"/>
        </w:rPr>
        <w:t xml:space="preserve">young </w:t>
      </w:r>
      <w:r w:rsidR="00EE58DE" w:rsidRPr="00172DEB">
        <w:rPr>
          <w:rFonts w:ascii="Times New Roman" w:hAnsi="Times New Roman" w:cs="Times New Roman"/>
          <w:sz w:val="24"/>
          <w:szCs w:val="24"/>
        </w:rPr>
        <w:t xml:space="preserve">and </w:t>
      </w:r>
      <w:r w:rsidRPr="00172DEB">
        <w:rPr>
          <w:rFonts w:ascii="Times New Roman" w:hAnsi="Times New Roman" w:cs="Times New Roman"/>
          <w:sz w:val="24"/>
          <w:szCs w:val="24"/>
        </w:rPr>
        <w:t xml:space="preserve">recovering, while </w:t>
      </w:r>
      <w:r w:rsidR="00EE58DE" w:rsidRPr="00172DEB">
        <w:rPr>
          <w:rFonts w:ascii="Times New Roman" w:hAnsi="Times New Roman" w:cs="Times New Roman"/>
          <w:sz w:val="24"/>
          <w:szCs w:val="24"/>
        </w:rPr>
        <w:t xml:space="preserve">tall forest stands with </w:t>
      </w:r>
      <w:r w:rsidRPr="00172DEB">
        <w:rPr>
          <w:rFonts w:ascii="Times New Roman" w:hAnsi="Times New Roman" w:cs="Times New Roman"/>
          <w:sz w:val="24"/>
          <w:szCs w:val="24"/>
        </w:rPr>
        <w:t xml:space="preserve">TCH </w:t>
      </w:r>
      <w:r w:rsidR="00EE58DE" w:rsidRPr="00172DEB">
        <w:rPr>
          <w:rFonts w:ascii="Times New Roman" w:hAnsi="Times New Roman" w:cs="Times New Roman"/>
          <w:sz w:val="24"/>
          <w:szCs w:val="24"/>
        </w:rPr>
        <w:t xml:space="preserve">values greater than </w:t>
      </w:r>
      <w:r w:rsidRPr="00172DEB">
        <w:rPr>
          <w:rFonts w:ascii="Times New Roman" w:hAnsi="Times New Roman" w:cs="Times New Roman"/>
          <w:sz w:val="24"/>
          <w:szCs w:val="24"/>
        </w:rPr>
        <w:t>20 m</w:t>
      </w:r>
      <w:r w:rsidR="00EE58DE" w:rsidRPr="00172DEB">
        <w:rPr>
          <w:rFonts w:ascii="Times New Roman" w:hAnsi="Times New Roman" w:cs="Times New Roman"/>
          <w:sz w:val="24"/>
          <w:szCs w:val="24"/>
        </w:rPr>
        <w:t xml:space="preserve"> are likely to be</w:t>
      </w:r>
      <w:r w:rsidRPr="00172DEB">
        <w:rPr>
          <w:rFonts w:ascii="Times New Roman" w:hAnsi="Times New Roman" w:cs="Times New Roman"/>
          <w:sz w:val="24"/>
          <w:szCs w:val="24"/>
        </w:rPr>
        <w:t xml:space="preserve"> mature. </w:t>
      </w:r>
      <w:r w:rsidR="00494258" w:rsidRPr="00172DEB">
        <w:rPr>
          <w:rFonts w:ascii="Times New Roman" w:hAnsi="Times New Roman" w:cs="Times New Roman"/>
          <w:sz w:val="24"/>
          <w:szCs w:val="24"/>
        </w:rPr>
        <w:t xml:space="preserve">By making comparisons between the trait values </w:t>
      </w:r>
      <w:r w:rsidR="00214C13" w:rsidRPr="00172DEB">
        <w:rPr>
          <w:rFonts w:ascii="Times New Roman" w:hAnsi="Times New Roman" w:cs="Times New Roman"/>
          <w:sz w:val="24"/>
          <w:szCs w:val="24"/>
        </w:rPr>
        <w:t xml:space="preserve">in old-growth and logged forests at a given TCH we are therefore able to assess the effect of logging on canopy stoichiometry and functioning. </w:t>
      </w:r>
    </w:p>
    <w:p w14:paraId="57B55C51" w14:textId="77777777" w:rsidR="00126997" w:rsidRPr="00172DEB" w:rsidRDefault="00126997" w:rsidP="0046256C">
      <w:pPr>
        <w:jc w:val="both"/>
        <w:rPr>
          <w:rFonts w:ascii="Times New Roman" w:hAnsi="Times New Roman" w:cs="Times New Roman"/>
          <w:sz w:val="24"/>
          <w:szCs w:val="24"/>
        </w:rPr>
      </w:pPr>
    </w:p>
    <w:p w14:paraId="63A381FD" w14:textId="2CCAA317" w:rsidR="001308C8" w:rsidRPr="00172DEB" w:rsidRDefault="00127193" w:rsidP="0046256C">
      <w:pPr>
        <w:jc w:val="both"/>
        <w:rPr>
          <w:rFonts w:ascii="Times New Roman" w:hAnsi="Times New Roman" w:cs="Times New Roman"/>
          <w:sz w:val="24"/>
          <w:szCs w:val="24"/>
        </w:rPr>
      </w:pPr>
      <w:r w:rsidRPr="00172DEB">
        <w:rPr>
          <w:rFonts w:ascii="Times New Roman" w:hAnsi="Times New Roman" w:cs="Times New Roman"/>
          <w:sz w:val="24"/>
          <w:szCs w:val="24"/>
        </w:rPr>
        <w:t>Trait maps we</w:t>
      </w:r>
      <w:r w:rsidR="00B53968" w:rsidRPr="00172DEB">
        <w:rPr>
          <w:rFonts w:ascii="Times New Roman" w:hAnsi="Times New Roman" w:cs="Times New Roman"/>
          <w:sz w:val="24"/>
          <w:szCs w:val="24"/>
        </w:rPr>
        <w:t xml:space="preserve">re spatially autocorrelated </w:t>
      </w:r>
      <w:r w:rsidR="00B2147F" w:rsidRPr="00172DEB">
        <w:rPr>
          <w:rFonts w:ascii="Times New Roman" w:hAnsi="Times New Roman" w:cs="Times New Roman"/>
          <w:sz w:val="24"/>
          <w:szCs w:val="24"/>
        </w:rPr>
        <w:t>which</w:t>
      </w:r>
      <w:r w:rsidR="003E5E63" w:rsidRPr="00172DEB">
        <w:rPr>
          <w:rFonts w:ascii="Times New Roman" w:hAnsi="Times New Roman" w:cs="Times New Roman"/>
          <w:sz w:val="24"/>
          <w:szCs w:val="24"/>
        </w:rPr>
        <w:t xml:space="preserve"> </w:t>
      </w:r>
      <w:r w:rsidR="00B53968" w:rsidRPr="00172DEB">
        <w:rPr>
          <w:rFonts w:ascii="Times New Roman" w:hAnsi="Times New Roman" w:cs="Times New Roman"/>
          <w:sz w:val="24"/>
          <w:szCs w:val="24"/>
        </w:rPr>
        <w:t>need</w:t>
      </w:r>
      <w:r w:rsidRPr="00172DEB">
        <w:rPr>
          <w:rFonts w:ascii="Times New Roman" w:hAnsi="Times New Roman" w:cs="Times New Roman"/>
          <w:sz w:val="24"/>
          <w:szCs w:val="24"/>
        </w:rPr>
        <w:t>ed</w:t>
      </w:r>
      <w:r w:rsidR="00B53968" w:rsidRPr="00172DEB">
        <w:rPr>
          <w:rFonts w:ascii="Times New Roman" w:hAnsi="Times New Roman" w:cs="Times New Roman"/>
          <w:sz w:val="24"/>
          <w:szCs w:val="24"/>
        </w:rPr>
        <w:t xml:space="preserve"> to be accommodated in statistical model</w:t>
      </w:r>
      <w:r w:rsidR="00B2147F" w:rsidRPr="00172DEB">
        <w:rPr>
          <w:rFonts w:ascii="Times New Roman" w:hAnsi="Times New Roman" w:cs="Times New Roman"/>
          <w:sz w:val="24"/>
          <w:szCs w:val="24"/>
        </w:rPr>
        <w:t>ling</w:t>
      </w:r>
      <w:r w:rsidR="00B53968" w:rsidRPr="00172DEB">
        <w:rPr>
          <w:rFonts w:ascii="Times New Roman" w:hAnsi="Times New Roman" w:cs="Times New Roman"/>
          <w:sz w:val="24"/>
          <w:szCs w:val="24"/>
        </w:rPr>
        <w:t xml:space="preserve">. We first estimated spatial autocorrelation by fitting anisotropic semivariograms (R package </w:t>
      </w:r>
      <w:r w:rsidR="00B53968" w:rsidRPr="00172DEB">
        <w:rPr>
          <w:rFonts w:ascii="Times New Roman" w:hAnsi="Times New Roman" w:cs="Times New Roman"/>
          <w:i/>
          <w:sz w:val="24"/>
          <w:szCs w:val="24"/>
        </w:rPr>
        <w:t>gstat</w:t>
      </w:r>
      <w:r w:rsidR="00B53968" w:rsidRPr="00172DEB">
        <w:rPr>
          <w:rFonts w:ascii="Times New Roman" w:hAnsi="Times New Roman" w:cs="Times New Roman"/>
          <w:sz w:val="24"/>
          <w:szCs w:val="24"/>
        </w:rPr>
        <w:t xml:space="preserve">) with a 4 km maximum range to the residuals produced by ordinary least-squares regression. We then used simultaneous autoregressive multiple regression (R package </w:t>
      </w:r>
      <w:r w:rsidR="00B53968" w:rsidRPr="00172DEB">
        <w:rPr>
          <w:rFonts w:ascii="Times New Roman" w:hAnsi="Times New Roman" w:cs="Times New Roman"/>
          <w:i/>
          <w:sz w:val="24"/>
          <w:szCs w:val="24"/>
        </w:rPr>
        <w:t>spdep</w:t>
      </w:r>
      <w:r w:rsidR="00B53968" w:rsidRPr="00172DEB">
        <w:rPr>
          <w:rFonts w:ascii="Times New Roman" w:hAnsi="Times New Roman" w:cs="Times New Roman"/>
          <w:sz w:val="24"/>
          <w:szCs w:val="24"/>
        </w:rPr>
        <w:t xml:space="preserve">) with the extent of the first order neighbourhood determined </w:t>
      </w:r>
      <w:r w:rsidR="00594195" w:rsidRPr="00172DEB">
        <w:rPr>
          <w:rFonts w:ascii="Times New Roman" w:hAnsi="Times New Roman" w:cs="Times New Roman"/>
          <w:sz w:val="24"/>
          <w:szCs w:val="24"/>
        </w:rPr>
        <w:t xml:space="preserve">as </w:t>
      </w:r>
      <w:r w:rsidR="00CB2E86" w:rsidRPr="00172DEB">
        <w:rPr>
          <w:rFonts w:ascii="Times New Roman" w:hAnsi="Times New Roman" w:cs="Times New Roman"/>
          <w:sz w:val="24"/>
          <w:szCs w:val="24"/>
        </w:rPr>
        <w:t>2</w:t>
      </w:r>
      <w:r w:rsidR="00594195" w:rsidRPr="00172DEB">
        <w:rPr>
          <w:rFonts w:ascii="Times New Roman" w:hAnsi="Times New Roman" w:cs="Times New Roman"/>
          <w:sz w:val="24"/>
          <w:szCs w:val="24"/>
        </w:rPr>
        <w:t xml:space="preserve"> km </w:t>
      </w:r>
      <w:r w:rsidR="00B53968" w:rsidRPr="00172DEB">
        <w:rPr>
          <w:rFonts w:ascii="Times New Roman" w:hAnsi="Times New Roman" w:cs="Times New Roman"/>
          <w:sz w:val="24"/>
          <w:szCs w:val="24"/>
        </w:rPr>
        <w:t xml:space="preserve">by the semivariograms. </w:t>
      </w:r>
      <w:r w:rsidR="00B53968" w:rsidRPr="00172DEB">
        <w:rPr>
          <w:rFonts w:ascii="Times New Roman" w:hAnsi="Times New Roman" w:cs="Times New Roman"/>
          <w:sz w:val="24"/>
          <w:szCs w:val="24"/>
        </w:rPr>
        <w:lastRenderedPageBreak/>
        <w:t>Trait values were modelled as linear functions of the interactions between disturbance history</w:t>
      </w:r>
      <w:r w:rsidR="00010469" w:rsidRPr="00172DEB">
        <w:rPr>
          <w:rFonts w:ascii="Times New Roman" w:hAnsi="Times New Roman" w:cs="Times New Roman"/>
          <w:sz w:val="24"/>
          <w:szCs w:val="24"/>
        </w:rPr>
        <w:t xml:space="preserve"> (logged vs. old-growth)</w:t>
      </w:r>
      <w:r w:rsidR="00B53968" w:rsidRPr="00172DEB">
        <w:rPr>
          <w:rFonts w:ascii="Times New Roman" w:hAnsi="Times New Roman" w:cs="Times New Roman"/>
          <w:sz w:val="24"/>
          <w:szCs w:val="24"/>
        </w:rPr>
        <w:t>, elevation and TCH to evaluate whether logging</w:t>
      </w:r>
      <w:r w:rsidR="009311FF" w:rsidRPr="00172DEB">
        <w:rPr>
          <w:rFonts w:ascii="Times New Roman" w:hAnsi="Times New Roman" w:cs="Times New Roman"/>
          <w:sz w:val="24"/>
          <w:szCs w:val="24"/>
        </w:rPr>
        <w:t xml:space="preserve"> </w:t>
      </w:r>
      <w:r w:rsidR="00B53968" w:rsidRPr="00172DEB">
        <w:rPr>
          <w:rFonts w:ascii="Times New Roman" w:hAnsi="Times New Roman" w:cs="Times New Roman"/>
          <w:sz w:val="24"/>
          <w:szCs w:val="24"/>
        </w:rPr>
        <w:t>affected foliar traits after accounting for</w:t>
      </w:r>
      <w:r w:rsidR="00CB0809" w:rsidRPr="00172DEB">
        <w:rPr>
          <w:rFonts w:ascii="Times New Roman" w:hAnsi="Times New Roman" w:cs="Times New Roman"/>
          <w:sz w:val="24"/>
          <w:szCs w:val="24"/>
        </w:rPr>
        <w:t xml:space="preserve"> elevation. TCH </w:t>
      </w:r>
      <w:r w:rsidR="00A45159" w:rsidRPr="00172DEB">
        <w:rPr>
          <w:rFonts w:ascii="Times New Roman" w:hAnsi="Times New Roman" w:cs="Times New Roman"/>
          <w:sz w:val="24"/>
          <w:szCs w:val="24"/>
        </w:rPr>
        <w:t xml:space="preserve">and elevation were scaled and </w:t>
      </w:r>
      <w:r w:rsidR="00CB0809" w:rsidRPr="00172DEB">
        <w:rPr>
          <w:rFonts w:ascii="Times New Roman" w:hAnsi="Times New Roman" w:cs="Times New Roman"/>
          <w:sz w:val="24"/>
          <w:szCs w:val="24"/>
        </w:rPr>
        <w:t xml:space="preserve">centred </w:t>
      </w:r>
      <w:r w:rsidR="00010469" w:rsidRPr="00172DEB">
        <w:rPr>
          <w:rFonts w:ascii="Times New Roman" w:hAnsi="Times New Roman" w:cs="Times New Roman"/>
          <w:sz w:val="24"/>
          <w:szCs w:val="24"/>
        </w:rPr>
        <w:t xml:space="preserve">at 30 m tall forest at 200 m.a.s.l. </w:t>
      </w:r>
      <w:r w:rsidR="00A45159" w:rsidRPr="00172DEB">
        <w:rPr>
          <w:rFonts w:ascii="Times New Roman" w:hAnsi="Times New Roman" w:cs="Times New Roman"/>
          <w:sz w:val="24"/>
          <w:szCs w:val="24"/>
        </w:rPr>
        <w:t>prior to analysis</w:t>
      </w:r>
      <w:r w:rsidR="00010469" w:rsidRPr="00172DEB">
        <w:rPr>
          <w:rFonts w:ascii="Times New Roman" w:hAnsi="Times New Roman" w:cs="Times New Roman"/>
          <w:sz w:val="24"/>
          <w:szCs w:val="24"/>
        </w:rPr>
        <w:t xml:space="preserve"> in order to use 30 m tall old-growth forest at low elevation as the reference</w:t>
      </w:r>
      <w:r w:rsidR="00B53968" w:rsidRPr="00172DEB">
        <w:rPr>
          <w:rFonts w:ascii="Times New Roman" w:hAnsi="Times New Roman" w:cs="Times New Roman"/>
          <w:sz w:val="24"/>
          <w:szCs w:val="24"/>
        </w:rPr>
        <w:t>.</w:t>
      </w:r>
      <w:bookmarkStart w:id="13" w:name="_mj7mncoxlb5d" w:colFirst="0" w:colLast="0"/>
      <w:bookmarkEnd w:id="13"/>
      <w:r w:rsidR="00CB2E86" w:rsidRPr="00172DEB">
        <w:rPr>
          <w:rFonts w:ascii="Times New Roman" w:hAnsi="Times New Roman" w:cs="Times New Roman"/>
          <w:sz w:val="24"/>
          <w:szCs w:val="24"/>
        </w:rPr>
        <w:t xml:space="preserve"> A bootstrapping approach was used to estimate </w:t>
      </w:r>
      <w:r w:rsidR="007E41C9" w:rsidRPr="00172DEB">
        <w:rPr>
          <w:rFonts w:ascii="Times New Roman" w:hAnsi="Times New Roman" w:cs="Times New Roman"/>
          <w:sz w:val="24"/>
          <w:szCs w:val="24"/>
        </w:rPr>
        <w:t xml:space="preserve">model parameters and their </w:t>
      </w:r>
      <w:r w:rsidR="00CB2E86" w:rsidRPr="00172DEB">
        <w:rPr>
          <w:rFonts w:ascii="Times New Roman" w:hAnsi="Times New Roman" w:cs="Times New Roman"/>
          <w:sz w:val="24"/>
          <w:szCs w:val="24"/>
        </w:rPr>
        <w:t>confidence intervals</w:t>
      </w:r>
      <w:r w:rsidR="007E41C9" w:rsidRPr="00172DEB">
        <w:rPr>
          <w:rFonts w:ascii="Times New Roman" w:hAnsi="Times New Roman" w:cs="Times New Roman"/>
          <w:sz w:val="24"/>
          <w:szCs w:val="24"/>
        </w:rPr>
        <w:t>,</w:t>
      </w:r>
      <w:r w:rsidR="00CB2E86" w:rsidRPr="00172DEB">
        <w:rPr>
          <w:rFonts w:ascii="Times New Roman" w:hAnsi="Times New Roman" w:cs="Times New Roman"/>
          <w:sz w:val="24"/>
          <w:szCs w:val="24"/>
        </w:rPr>
        <w:t xml:space="preserve"> with </w:t>
      </w:r>
      <w:r w:rsidR="00164573" w:rsidRPr="00172DEB">
        <w:rPr>
          <w:rFonts w:ascii="Times New Roman" w:hAnsi="Times New Roman" w:cs="Times New Roman"/>
          <w:sz w:val="24"/>
          <w:szCs w:val="24"/>
        </w:rPr>
        <w:t>model</w:t>
      </w:r>
      <w:r w:rsidR="00F03268" w:rsidRPr="00172DEB">
        <w:rPr>
          <w:rFonts w:ascii="Times New Roman" w:hAnsi="Times New Roman" w:cs="Times New Roman"/>
          <w:sz w:val="24"/>
          <w:szCs w:val="24"/>
        </w:rPr>
        <w:t>s</w:t>
      </w:r>
      <w:r w:rsidR="00164573" w:rsidRPr="00172DEB">
        <w:rPr>
          <w:rFonts w:ascii="Times New Roman" w:hAnsi="Times New Roman" w:cs="Times New Roman"/>
          <w:sz w:val="24"/>
          <w:szCs w:val="24"/>
        </w:rPr>
        <w:t xml:space="preserve"> fitted separately to 1</w:t>
      </w:r>
      <w:r w:rsidR="00F03268" w:rsidRPr="00172DEB">
        <w:rPr>
          <w:rFonts w:ascii="Times New Roman" w:hAnsi="Times New Roman" w:cs="Times New Roman"/>
          <w:sz w:val="24"/>
          <w:szCs w:val="24"/>
        </w:rPr>
        <w:t>,</w:t>
      </w:r>
      <w:r w:rsidR="00164573" w:rsidRPr="00172DEB">
        <w:rPr>
          <w:rFonts w:ascii="Times New Roman" w:hAnsi="Times New Roman" w:cs="Times New Roman"/>
          <w:sz w:val="24"/>
          <w:szCs w:val="24"/>
        </w:rPr>
        <w:t>0</w:t>
      </w:r>
      <w:r w:rsidR="00CB2E86" w:rsidRPr="00172DEB">
        <w:rPr>
          <w:rFonts w:ascii="Times New Roman" w:hAnsi="Times New Roman" w:cs="Times New Roman"/>
          <w:sz w:val="24"/>
          <w:szCs w:val="24"/>
        </w:rPr>
        <w:t>00 random samples of 1,000 pixels.</w:t>
      </w:r>
      <w:r w:rsidR="007E41C9" w:rsidRPr="00172DEB">
        <w:rPr>
          <w:rFonts w:ascii="Times New Roman" w:hAnsi="Times New Roman" w:cs="Times New Roman"/>
          <w:sz w:val="24"/>
          <w:szCs w:val="24"/>
        </w:rPr>
        <w:t xml:space="preserve"> 95% confidence intervals were calculated according the 2.5</w:t>
      </w:r>
      <w:r w:rsidR="007E41C9" w:rsidRPr="00172DEB">
        <w:rPr>
          <w:rFonts w:ascii="Times New Roman" w:hAnsi="Times New Roman" w:cs="Times New Roman"/>
          <w:sz w:val="24"/>
          <w:szCs w:val="24"/>
          <w:vertAlign w:val="superscript"/>
        </w:rPr>
        <w:t>th</w:t>
      </w:r>
      <w:r w:rsidR="007E41C9" w:rsidRPr="00172DEB">
        <w:rPr>
          <w:rFonts w:ascii="Times New Roman" w:hAnsi="Times New Roman" w:cs="Times New Roman"/>
          <w:sz w:val="24"/>
          <w:szCs w:val="24"/>
        </w:rPr>
        <w:t xml:space="preserve"> and 97.5</w:t>
      </w:r>
      <w:r w:rsidR="007E41C9" w:rsidRPr="00172DEB">
        <w:rPr>
          <w:rFonts w:ascii="Times New Roman" w:hAnsi="Times New Roman" w:cs="Times New Roman"/>
          <w:sz w:val="24"/>
          <w:szCs w:val="24"/>
          <w:vertAlign w:val="superscript"/>
        </w:rPr>
        <w:t>th</w:t>
      </w:r>
      <w:r w:rsidR="007E41C9" w:rsidRPr="00172DEB">
        <w:rPr>
          <w:rFonts w:ascii="Times New Roman" w:hAnsi="Times New Roman" w:cs="Times New Roman"/>
          <w:sz w:val="24"/>
          <w:szCs w:val="24"/>
        </w:rPr>
        <w:t xml:space="preserve"> percentiles of the estimated parameters and difference from zero within this range was used as the threshold for significance.</w:t>
      </w:r>
      <w:r w:rsidR="00CB2E86" w:rsidRPr="00172DEB">
        <w:rPr>
          <w:rFonts w:ascii="Times New Roman" w:hAnsi="Times New Roman" w:cs="Times New Roman"/>
          <w:sz w:val="24"/>
          <w:szCs w:val="24"/>
        </w:rPr>
        <w:t xml:space="preserve"> </w:t>
      </w:r>
    </w:p>
    <w:p w14:paraId="12BEBCB3" w14:textId="77777777" w:rsidR="001308C8" w:rsidRPr="00172DEB" w:rsidRDefault="001308C8" w:rsidP="001308C8">
      <w:pPr>
        <w:jc w:val="both"/>
        <w:rPr>
          <w:rFonts w:ascii="Times New Roman" w:hAnsi="Times New Roman" w:cs="Times New Roman"/>
        </w:rPr>
      </w:pPr>
    </w:p>
    <w:p w14:paraId="3A59E72F" w14:textId="77777777" w:rsidR="00126997" w:rsidRPr="00172DEB" w:rsidRDefault="00B53968" w:rsidP="001308C8">
      <w:pPr>
        <w:pStyle w:val="Style1"/>
        <w:rPr>
          <w:rFonts w:ascii="Times New Roman" w:hAnsi="Times New Roman" w:cs="Times New Roman"/>
        </w:rPr>
      </w:pPr>
      <w:r w:rsidRPr="00172DEB">
        <w:rPr>
          <w:rFonts w:ascii="Times New Roman" w:hAnsi="Times New Roman" w:cs="Times New Roman"/>
        </w:rPr>
        <w:t>Results</w:t>
      </w:r>
    </w:p>
    <w:p w14:paraId="2606CCD8" w14:textId="77777777" w:rsidR="00126997" w:rsidRPr="00172DEB" w:rsidRDefault="00B53968" w:rsidP="0046256C">
      <w:pPr>
        <w:pStyle w:val="Heading4"/>
        <w:rPr>
          <w:rFonts w:ascii="Times New Roman" w:hAnsi="Times New Roman" w:cs="Times New Roman"/>
          <w:color w:val="auto"/>
        </w:rPr>
      </w:pPr>
      <w:bookmarkStart w:id="14" w:name="_4mf8nvyktiti" w:colFirst="0" w:colLast="0"/>
      <w:bookmarkEnd w:id="14"/>
      <w:r w:rsidRPr="00172DEB">
        <w:rPr>
          <w:rFonts w:ascii="Times New Roman" w:hAnsi="Times New Roman" w:cs="Times New Roman"/>
          <w:color w:val="auto"/>
        </w:rPr>
        <w:t>Estimating foliar traits using hyperspectral data</w:t>
      </w:r>
    </w:p>
    <w:p w14:paraId="6536478F" w14:textId="3E9AAFC2" w:rsidR="00187437" w:rsidRPr="00172DEB" w:rsidRDefault="00187437" w:rsidP="00187437">
      <w:pPr>
        <w:jc w:val="both"/>
        <w:rPr>
          <w:rFonts w:ascii="Times New Roman" w:hAnsi="Times New Roman" w:cs="Times New Roman"/>
          <w:sz w:val="24"/>
          <w:szCs w:val="24"/>
        </w:rPr>
      </w:pPr>
      <w:r w:rsidRPr="00172DEB">
        <w:rPr>
          <w:rFonts w:ascii="Times New Roman" w:hAnsi="Times New Roman" w:cs="Times New Roman"/>
          <w:sz w:val="24"/>
          <w:szCs w:val="24"/>
        </w:rPr>
        <w:t xml:space="preserve">The PLSR approach for estimating field measured foliar traits from crown-level brightness-normalised spectra performed satisfactorily, confirming the high performance of the spectranomic approach when cross-validated by LOPO analysis </w:t>
      </w:r>
      <w:r w:rsidRPr="00172DEB">
        <w:rPr>
          <w:rFonts w:ascii="Times New Roman" w:hAnsi="Times New Roman" w:cs="Times New Roman"/>
          <w:sz w:val="24"/>
          <w:szCs w:val="24"/>
        </w:rPr>
        <w:fldChar w:fldCharType="begin" w:fldLock="1"/>
      </w:r>
      <w:r w:rsidRPr="00172DEB">
        <w:rPr>
          <w:rFonts w:ascii="Times New Roman" w:hAnsi="Times New Roman" w:cs="Times New Roman"/>
          <w:sz w:val="24"/>
          <w:szCs w:val="24"/>
        </w:rPr>
        <w:instrText>ADDIN CSL_CITATION {"citationItems":[{"id":"ITEM-1","itemData":{"DOI":"10.3390/rs8020087","ISSN":"2072-4292","abstract":"Airborne high fidelity imaging spectroscopy (HiFIS) holds great promise for bridging the gap between field studies of functional diversity, which are spatially limited, and satellite detection of ecosystem properties, which lacks resolution to understand within landscape dynamics. We use Carnegie Airborne Observatory HiFIS data combined with field collected foliar trait data to develop quantitative prediction models of foliar traits at the tree-crown level across over 1000 ha of humid tropical forest. We predicted foliar leaf mass per area (LMA) as well as foliar concentrations of nitrogen, phosphorus, calcium, magnesium and potassium for canopy emergent trees (R2: 0.45–0.67, relative RMSE: 11%–14%). Correlations between remotely sensed model coefficients for these foliar traits are similar to those found in laboratory studies, suggesting that the detection of these mineral nutrients is possible through their biochemical stoichiometry. Maps derived from HiFIS provide quantitative foliar trait information across a tropical forest landscape at fine spatial resolution, and along environmental gradients. Multi-nutrient maps implemented at the fine organismic scale will subsequently provide new insight to the functional biogeography and biological diversity of tropical forest ecosystems.","author":[{"dropping-particle":"","family":"Chadwick","given":"K.","non-dropping-particle":"","parse-names":false,"suffix":""},{"dropping-particle":"","family":"Asner","given":"Gregory","non-dropping-particle":"","parse-names":false,"suffix":""},{"dropping-particle":"","family":"Chadwick","given":"K. Dana","non-dropping-particle":"","parse-names":false,"suffix":""},{"dropping-particle":"","family":"Asner","given":"Gregory P.","non-dropping-particle":"","parse-names":false,"suffix":""}],"container-title":"Remote Sensing","id":"ITEM-1","issue":"2","issued":{"date-parts":[["2016","1","23"]]},"page":"87","publisher":"Multidisciplinary Digital Publishing Institute","title":"Organismic-Scale Remote Sensing of Canopy Foliar Traits in Lowland Tropical Forests","type":"article-journal","volume":"8"},"uris":["http://www.mendeley.com/documents/?uuid=c9480dec-7e95-3a49-87b2-ab1bb0b3306c"]}],"mendeley":{"formattedCitation":"(Chadwick &lt;i&gt;et al.&lt;/i&gt; 2016)","plainTextFormattedCitation":"(Chadwick et al. 2016)","previouslyFormattedCitation":"(Chadwick &lt;i&gt;et al.&lt;/i&gt; 2016)"},"properties":{"noteIndex":0},"schema":"https://github.com/citation-style-language/schema/raw/master/csl-citation.json"}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 xml:space="preserve">(Chadwick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2016)</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Out-of-sample cross-validated R</w:t>
      </w:r>
      <w:r w:rsidRPr="00172DEB">
        <w:rPr>
          <w:rFonts w:ascii="Times New Roman" w:hAnsi="Times New Roman" w:cs="Times New Roman"/>
          <w:sz w:val="24"/>
          <w:szCs w:val="24"/>
          <w:vertAlign w:val="superscript"/>
        </w:rPr>
        <w:t>2</w:t>
      </w:r>
      <w:r w:rsidRPr="00172DEB">
        <w:rPr>
          <w:rFonts w:ascii="Times New Roman" w:hAnsi="Times New Roman" w:cs="Times New Roman"/>
          <w:sz w:val="24"/>
          <w:szCs w:val="24"/>
        </w:rPr>
        <w:t xml:space="preserve"> of prediction values ranged from 41.5% to 12.8% (Table 1</w:t>
      </w:r>
      <w:r w:rsidR="00A95FB0" w:rsidRPr="00172DEB">
        <w:rPr>
          <w:rFonts w:ascii="Times New Roman" w:hAnsi="Times New Roman" w:cs="Times New Roman"/>
          <w:sz w:val="24"/>
          <w:szCs w:val="24"/>
        </w:rPr>
        <w:t>; validation plots are presented in the supplementary information S3</w:t>
      </w:r>
      <w:r w:rsidRPr="00172DEB">
        <w:rPr>
          <w:rFonts w:ascii="Times New Roman" w:hAnsi="Times New Roman" w:cs="Times New Roman"/>
          <w:sz w:val="24"/>
          <w:szCs w:val="24"/>
        </w:rPr>
        <w:t xml:space="preserve">). As anticipated, predictive performance was substantially </w:t>
      </w:r>
      <w:r w:rsidR="00B2147F" w:rsidRPr="00172DEB">
        <w:rPr>
          <w:rFonts w:ascii="Times New Roman" w:hAnsi="Times New Roman" w:cs="Times New Roman"/>
          <w:sz w:val="24"/>
          <w:szCs w:val="24"/>
        </w:rPr>
        <w:t>lower</w:t>
      </w:r>
      <w:r w:rsidRPr="00172DEB">
        <w:rPr>
          <w:rFonts w:ascii="Times New Roman" w:hAnsi="Times New Roman" w:cs="Times New Roman"/>
          <w:sz w:val="24"/>
          <w:szCs w:val="24"/>
        </w:rPr>
        <w:t xml:space="preserve"> using the more conservative LOTO cross-validation, with R</w:t>
      </w:r>
      <w:r w:rsidRPr="00172DEB">
        <w:rPr>
          <w:rFonts w:ascii="Times New Roman" w:hAnsi="Times New Roman" w:cs="Times New Roman"/>
          <w:sz w:val="24"/>
          <w:szCs w:val="24"/>
          <w:vertAlign w:val="superscript"/>
        </w:rPr>
        <w:t>2</w:t>
      </w:r>
      <w:r w:rsidRPr="00172DEB">
        <w:rPr>
          <w:rFonts w:ascii="Times New Roman" w:hAnsi="Times New Roman" w:cs="Times New Roman"/>
          <w:sz w:val="24"/>
          <w:szCs w:val="24"/>
        </w:rPr>
        <w:t xml:space="preserve"> of predictio</w:t>
      </w:r>
      <w:r w:rsidR="003E5E63" w:rsidRPr="00172DEB">
        <w:rPr>
          <w:rFonts w:ascii="Times New Roman" w:hAnsi="Times New Roman" w:cs="Times New Roman"/>
          <w:sz w:val="24"/>
          <w:szCs w:val="24"/>
        </w:rPr>
        <w:t xml:space="preserve">n values between 20.8% and 7.5% </w:t>
      </w:r>
      <w:r w:rsidRPr="00172DEB">
        <w:rPr>
          <w:rFonts w:ascii="Times New Roman" w:hAnsi="Times New Roman" w:cs="Times New Roman"/>
          <w:sz w:val="24"/>
          <w:szCs w:val="24"/>
        </w:rPr>
        <w:t>(Table 1). The best predictions were achieved for foliar [P] with lower predictive performance for N:P</w:t>
      </w:r>
      <w:r w:rsidR="00B2147F" w:rsidRPr="00172DEB">
        <w:rPr>
          <w:rFonts w:ascii="Times New Roman" w:hAnsi="Times New Roman" w:cs="Times New Roman"/>
          <w:sz w:val="24"/>
          <w:szCs w:val="24"/>
        </w:rPr>
        <w:t xml:space="preserve"> ratio</w:t>
      </w:r>
      <w:r w:rsidRPr="00172DEB">
        <w:rPr>
          <w:rFonts w:ascii="Times New Roman" w:hAnsi="Times New Roman" w:cs="Times New Roman"/>
          <w:sz w:val="24"/>
          <w:szCs w:val="24"/>
        </w:rPr>
        <w:t xml:space="preserve">, foliar [N] and SLA. Surprisingly, SLA exhibited the worst predictive performance despite being generally well predicted in other studies </w:t>
      </w:r>
      <w:r w:rsidRPr="00172DEB">
        <w:rPr>
          <w:rFonts w:ascii="Times New Roman" w:hAnsi="Times New Roman" w:cs="Times New Roman"/>
          <w:sz w:val="24"/>
          <w:szCs w:val="24"/>
        </w:rPr>
        <w:fldChar w:fldCharType="begin" w:fldLock="1"/>
      </w:r>
      <w:r w:rsidRPr="00172DEB">
        <w:rPr>
          <w:rFonts w:ascii="Times New Roman" w:hAnsi="Times New Roman" w:cs="Times New Roman"/>
          <w:sz w:val="24"/>
          <w:szCs w:val="24"/>
        </w:rPr>
        <w:instrText>ADDIN CSL_CITATION {"citationItems":[{"id":"ITEM-1","itemData":{"DOI":"10.1016/j.rse.2014.11.011","abstract":"Spatial and temporal information on plant functional traits are lacking in ecology, which limits our understanding of how plant communities and ecosystems are changing. This problem is acute in remote tropical regions, where information on plant functional traits is difficult to ascertain. We used Carnegie Airborne Observatory visible-to-shortwave infrared (VSWIR) imaging spectroscopy with light detection and ranging (LiDAR) to assess the foliar traits of Amazonian and Andean tropical forest canopies. We calibrated and validated the retrieval of 15 canopy foliar chemicals and leaf mass per area (LMA) across a network of 79 1-hectare field plots using a new VSWIR-LiDfile:///Users/Tom/Downloads/1-s2.0-S0034425714004520-main.pdfAR fusion approach designed to accommodate the enormous scale mismatch between field and remote sensing studies. The results indicate that sparse and highly variable field sampling can be integrated with VSWIR-LiDAR data to yield demonstrably accurate estimates of canopy foliar chemical traits. This new airborne approach addresses the inherent limitations and sampling biases associated with field-based studies of forest functional traits, particularly in structurally and floristically complex tropical canopies.","author":[{"dropping-particle":"","family":"Asner","given":"Gregory P.","non-dropping-particle":"","parse-names":false,"suffix":""},{"dropping-particle":"","family":"Martin","given":"Roberta E.","non-dropping-particle":"","parse-names":false,"suffix":""},{"dropping-particle":"","family":"Anderson","given":"Christopher B.","non-dropping-particle":"","parse-names":false,"suffix":""},{"dropping-particle":"","family":"Knapp","given":"David E.","non-dropping-particle":"","parse-names":false,"suffix":""}],"container-title":"Remote Sensing of Environment","id":"ITEM-1","issued":{"date-parts":[["2015","3"]]},"page":"15-27","title":"Quantifying forest canopy traits: Imaging spectroscopy versus field survey","type":"article-journal","volume":"158"},"uris":["http://www.mendeley.com/documents/?uuid=9739fba0-d128-3593-8517-2a858621d3e7"]},{"id":"ITEM-2","itemData":{"DOI":"10.1002/2017JG003883","abstract":"High-resolution spectroscopy can be used to measure leaf chemical and structural traits. Such leaf traits are often highly correlated to other traits, such as photosynthesis, through the leaf economics spectrum. We measured VNIR (visible-near infrared) leaf reflectance (400–1,075 nm) of sunlit and shaded leaves in ~150 dominant species across ten, 1 ha plots along a 3,300 m elevation gradient in Peru (on 4,284 individual leaves). We used partial least squares (PLS) regression to compare leaf reflectance to chemical traits, such as nitrogen and phosphorus, structural traits, including leaf mass per area (LMA), branch wood density and leaf venation, and “higher-level” traits such as leaf photosynthetic capacity, leaf water repellency, and woody growth rates. Empirical models using leaf reflectance predicted leaf N and LMA (r2 &gt; 30% and %RMSE &lt; 30%), weakly predicted leaf venation, photosynthesis, and branch density (r2 between 10 and 35% and %RMSE between 10% and 65%), and did not predict leaf water repellency or woody growth rates (r2&lt;5%). Prediction of higher-level traits such as photosynthesis and branch density is likely due to these traits correlations with LMA, a trait readily predicted with leaf spectroscopy.","author":[{"dropping-particle":"","family":"Doughty","given":"Christopher E.","non-dropping-particle":"","parse-names":false,"suffix":""},{"dropping-particle":"","family":"Santos-Andrade","given":"P. E.","non-dropping-particle":"","parse-names":false,"suffix":""},{"dropping-particle":"","family":"Goldsmith","given":"G. R.","non-dropping-particle":"","parse-names":false,"suffix":""},{"dropping-particle":"","family":"Blonder","given":"B.","non-dropping-particle":"","parse-names":false,"suffix":""},{"dropping-particle":"","family":"Shenkin","given":"A.","non-dropping-particle":"","parse-names":false,"suffix":""},{"dropping-particle":"","family":"Bentley","given":"L. P.","non-dropping-particle":"","parse-names":false,"suffix":""},{"dropping-particle":"","family":"Chavana-Bryant","given":"C.","non-dropping-particle":"","parse-names":false,"suffix":""},{"dropping-particle":"","family":"Huaraca-Huasco","given":"W.","non-dropping-particle":"","parse-names":false,"suffix":""},{"dropping-particle":"","family":"Díaz","given":"S.","non-dropping-particle":"","parse-names":false,"suffix":""},{"dropping-particle":"","family":"Salinas","given":"N.","non-dropping-particle":"","parse-names":false,"suffix":""},{"dropping-particle":"","family":"Enquist","given":"B. J.","non-dropping-particle":"","parse-names":false,"suffix":""},{"dropping-particle":"","family":"Martin","given":"R.","non-dropping-particle":"","parse-names":false,"suffix":""},{"dropping-particle":"","family":"Asner","given":"G. P.","non-dropping-particle":"","parse-names":false,"suffix":""},{"dropping-particle":"","family":"Malhi","given":"Y.","non-dropping-particle":"","parse-names":false,"suffix":""}],"container-title":"Journal of Geophysical Research: Biogeosciences","id":"ITEM-2","issued":{"date-parts":[["2017","11","18"]]},"title":"Can Leaf Spectroscopy Predict Leaf and Forest Traits Along a Peruvian Tropical Forest Elevation Gradient?","type":"article-journal"},"uris":["http://www.mendeley.com/documents/?uuid=1ff6da22-974a-35a1-bc45-5e9267e09c2e"]}],"mendeley":{"formattedCitation":"(Asner &lt;i&gt;et al.&lt;/i&gt; 2015b; Doughty &lt;i&gt;et al.&lt;/i&gt; 2017)","plainTextFormattedCitation":"(Asner et al. 2015b; Doughty et al. 2017)","previouslyFormattedCitation":"(Asner &lt;i&gt;et al.&lt;/i&gt; 2015b; Doughty &lt;i&gt;et al.&lt;/i&gt; 2017)"},"properties":{"noteIndex":0},"schema":"https://github.com/citation-style-language/schema/raw/master/csl-citation.json"}</w:instrText>
      </w:r>
      <w:r w:rsidRPr="00172DEB">
        <w:rPr>
          <w:rFonts w:ascii="Times New Roman" w:hAnsi="Times New Roman" w:cs="Times New Roman"/>
          <w:sz w:val="24"/>
          <w:szCs w:val="24"/>
        </w:rPr>
        <w:fldChar w:fldCharType="separate"/>
      </w:r>
      <w:r w:rsidRPr="00172DEB">
        <w:rPr>
          <w:rFonts w:ascii="Times New Roman" w:hAnsi="Times New Roman" w:cs="Times New Roman"/>
          <w:noProof/>
          <w:sz w:val="24"/>
          <w:szCs w:val="24"/>
        </w:rPr>
        <w:t xml:space="preserve">(Asner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2015b; Doughty </w:t>
      </w:r>
      <w:r w:rsidRPr="00172DEB">
        <w:rPr>
          <w:rFonts w:ascii="Times New Roman" w:hAnsi="Times New Roman" w:cs="Times New Roman"/>
          <w:i/>
          <w:noProof/>
          <w:sz w:val="24"/>
          <w:szCs w:val="24"/>
        </w:rPr>
        <w:t>et al.</w:t>
      </w:r>
      <w:r w:rsidRPr="00172DEB">
        <w:rPr>
          <w:rFonts w:ascii="Times New Roman" w:hAnsi="Times New Roman" w:cs="Times New Roman"/>
          <w:noProof/>
          <w:sz w:val="24"/>
          <w:szCs w:val="24"/>
        </w:rPr>
        <w:t xml:space="preserve"> 2017)</w:t>
      </w:r>
      <w:r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and was not found to be meaningfully predicted by LOTO cross-validation. </w:t>
      </w:r>
      <w:r w:rsidR="006523DD" w:rsidRPr="00172DEB">
        <w:rPr>
          <w:rFonts w:ascii="Times New Roman" w:hAnsi="Times New Roman" w:cs="Times New Roman"/>
          <w:sz w:val="24"/>
          <w:szCs w:val="24"/>
        </w:rPr>
        <w:t xml:space="preserve">These </w:t>
      </w:r>
      <w:r w:rsidR="00343615" w:rsidRPr="00172DEB">
        <w:rPr>
          <w:rFonts w:ascii="Times New Roman" w:hAnsi="Times New Roman" w:cs="Times New Roman"/>
          <w:sz w:val="24"/>
          <w:szCs w:val="24"/>
        </w:rPr>
        <w:t>R</w:t>
      </w:r>
      <w:r w:rsidR="00343615" w:rsidRPr="00172DEB">
        <w:rPr>
          <w:rFonts w:ascii="Times New Roman" w:hAnsi="Times New Roman" w:cs="Times New Roman"/>
          <w:sz w:val="24"/>
          <w:szCs w:val="24"/>
          <w:vertAlign w:val="superscript"/>
        </w:rPr>
        <w:t>2</w:t>
      </w:r>
      <w:r w:rsidR="00343615" w:rsidRPr="00172DEB">
        <w:rPr>
          <w:rFonts w:ascii="Times New Roman" w:hAnsi="Times New Roman" w:cs="Times New Roman"/>
          <w:sz w:val="24"/>
          <w:szCs w:val="24"/>
        </w:rPr>
        <w:t xml:space="preserve"> </w:t>
      </w:r>
      <w:r w:rsidR="006523DD" w:rsidRPr="00172DEB">
        <w:rPr>
          <w:rFonts w:ascii="Times New Roman" w:hAnsi="Times New Roman" w:cs="Times New Roman"/>
          <w:sz w:val="24"/>
          <w:szCs w:val="24"/>
        </w:rPr>
        <w:t>values</w:t>
      </w:r>
      <w:r w:rsidR="00343615" w:rsidRPr="00172DEB">
        <w:rPr>
          <w:rFonts w:ascii="Times New Roman" w:hAnsi="Times New Roman" w:cs="Times New Roman"/>
          <w:sz w:val="24"/>
          <w:szCs w:val="24"/>
        </w:rPr>
        <w:t xml:space="preserve"> we</w:t>
      </w:r>
      <w:r w:rsidR="006523DD" w:rsidRPr="00172DEB">
        <w:rPr>
          <w:rFonts w:ascii="Times New Roman" w:hAnsi="Times New Roman" w:cs="Times New Roman"/>
          <w:sz w:val="24"/>
          <w:szCs w:val="24"/>
        </w:rPr>
        <w:t xml:space="preserve">re markedly lower than those </w:t>
      </w:r>
      <w:r w:rsidR="00343615" w:rsidRPr="00172DEB">
        <w:rPr>
          <w:rFonts w:ascii="Times New Roman" w:hAnsi="Times New Roman" w:cs="Times New Roman"/>
          <w:sz w:val="24"/>
          <w:szCs w:val="24"/>
        </w:rPr>
        <w:t xml:space="preserve">ranging </w:t>
      </w:r>
      <w:r w:rsidR="00343615" w:rsidRPr="00172DEB">
        <w:rPr>
          <w:rFonts w:ascii="Times New Roman" w:hAnsi="Times New Roman" w:cs="Times New Roman"/>
          <w:sz w:val="24"/>
          <w:szCs w:val="24"/>
        </w:rPr>
        <w:lastRenderedPageBreak/>
        <w:t xml:space="preserve">from 0.54-0.71 </w:t>
      </w:r>
      <w:r w:rsidR="006523DD" w:rsidRPr="00172DEB">
        <w:rPr>
          <w:rFonts w:ascii="Times New Roman" w:hAnsi="Times New Roman" w:cs="Times New Roman"/>
          <w:sz w:val="24"/>
          <w:szCs w:val="24"/>
        </w:rPr>
        <w:t xml:space="preserve">reported </w:t>
      </w:r>
      <w:r w:rsidR="00343615" w:rsidRPr="00172DEB">
        <w:rPr>
          <w:rFonts w:ascii="Times New Roman" w:hAnsi="Times New Roman" w:cs="Times New Roman"/>
          <w:sz w:val="24"/>
          <w:szCs w:val="24"/>
        </w:rPr>
        <w:t>previously</w:t>
      </w:r>
      <w:r w:rsidR="006523DD" w:rsidRPr="00172DEB">
        <w:rPr>
          <w:rFonts w:ascii="Times New Roman" w:hAnsi="Times New Roman" w:cs="Times New Roman"/>
          <w:sz w:val="24"/>
          <w:szCs w:val="24"/>
        </w:rPr>
        <w:t xml:space="preserve"> </w:t>
      </w:r>
      <w:r w:rsidR="006523DD" w:rsidRPr="00172DEB">
        <w:rPr>
          <w:rFonts w:ascii="Times New Roman" w:hAnsi="Times New Roman" w:cs="Times New Roman"/>
          <w:sz w:val="24"/>
          <w:szCs w:val="24"/>
        </w:rPr>
        <w:fldChar w:fldCharType="begin" w:fldLock="1"/>
      </w:r>
      <w:r w:rsidR="00343615" w:rsidRPr="00172DEB">
        <w:rPr>
          <w:rFonts w:ascii="Times New Roman" w:hAnsi="Times New Roman" w:cs="Times New Roman"/>
          <w:sz w:val="24"/>
          <w:szCs w:val="24"/>
        </w:rPr>
        <w:instrText>ADDIN CSL_CITATION {"citationItems":[{"id":"ITEM-1","itemData":{"DOI":"10.1016/j.rse.2014.11.011","abstract":"Spatial and temporal information on plant functional traits are lacking in ecology, which limits our understanding of how plant communities and ecosystems are changing. This problem is acute in remote tropical regions, where information on plant functional traits is difficult to ascertain. We used Carnegie Airborne Observatory visible-to-shortwave infrared (VSWIR) imaging spectroscopy with light detection and ranging (LiDAR) to assess the foliar traits of Amazonian and Andean tropical forest canopies. We calibrated and validated the retrieval of 15 canopy foliar chemicals and leaf mass per area (LMA) across a network of 79 1-hectare field plots using a new VSWIR-LiDfile:///Users/Tom/Downloads/1-s2.0-S0034425714004520-main.pdfAR fusion approach designed to accommodate the enormous scale mismatch between field and remote sensing studies. The results indicate that sparse and highly variable field sampling can be integrated with VSWIR-LiDAR data to yield demonstrably accurate estimates of canopy foliar chemical traits. This new airborne approach addresses the inherent limitations and sampling biases associated with field-based studies of forest functional traits, particularly in structurally and floristically complex tropical canopies.","author":[{"dropping-particle":"","family":"Asner","given":"Gregory P.","non-dropping-particle":"","parse-names":false,"suffix":""},{"dropping-particle":"","family":"Martin","given":"Roberta E.","non-dropping-particle":"","parse-names":false,"suffix":""},{"dropping-particle":"","family":"Anderson","given":"Christopher B.","non-dropping-particle":"","parse-names":false,"suffix":""},{"dropping-particle":"","family":"Knapp","given":"David E.","non-dropping-particle":"","parse-names":false,"suffix":""}],"container-title":"Remote Sensing of Environment","id":"ITEM-1","issued":{"date-parts":[["2015","3"]]},"page":"15-27","title":"Quantifying forest canopy traits: Imaging spectroscopy versus field survey","type":"article-journal","volume":"158"},"uris":["http://www.mendeley.com/documents/?uuid=9739fba0-d128-3593-8517-2a858621d3e7"]}],"mendeley":{"formattedCitation":"(Asner &lt;i&gt;et al.&lt;/i&gt; 2015b)","plainTextFormattedCitation":"(Asner et al. 2015b)","previouslyFormattedCitation":"(Asner &lt;i&gt;et al.&lt;/i&gt; 2015b)"},"properties":{"noteIndex":0},"schema":"https://github.com/citation-style-language/schema/raw/master/csl-citation.json"}</w:instrText>
      </w:r>
      <w:r w:rsidR="006523DD" w:rsidRPr="00172DEB">
        <w:rPr>
          <w:rFonts w:ascii="Times New Roman" w:hAnsi="Times New Roman" w:cs="Times New Roman"/>
          <w:sz w:val="24"/>
          <w:szCs w:val="24"/>
        </w:rPr>
        <w:fldChar w:fldCharType="separate"/>
      </w:r>
      <w:r w:rsidR="006523DD" w:rsidRPr="00172DEB">
        <w:rPr>
          <w:rFonts w:ascii="Times New Roman" w:hAnsi="Times New Roman" w:cs="Times New Roman"/>
          <w:noProof/>
          <w:sz w:val="24"/>
          <w:szCs w:val="24"/>
        </w:rPr>
        <w:t xml:space="preserve">(Asner </w:t>
      </w:r>
      <w:r w:rsidR="006523DD" w:rsidRPr="00172DEB">
        <w:rPr>
          <w:rFonts w:ascii="Times New Roman" w:hAnsi="Times New Roman" w:cs="Times New Roman"/>
          <w:i/>
          <w:noProof/>
          <w:sz w:val="24"/>
          <w:szCs w:val="24"/>
        </w:rPr>
        <w:t>et al.</w:t>
      </w:r>
      <w:r w:rsidR="006523DD" w:rsidRPr="00172DEB">
        <w:rPr>
          <w:rFonts w:ascii="Times New Roman" w:hAnsi="Times New Roman" w:cs="Times New Roman"/>
          <w:noProof/>
          <w:sz w:val="24"/>
          <w:szCs w:val="24"/>
        </w:rPr>
        <w:t xml:space="preserve"> 2015b)</w:t>
      </w:r>
      <w:r w:rsidR="006523DD" w:rsidRPr="00172DEB">
        <w:rPr>
          <w:rFonts w:ascii="Times New Roman" w:hAnsi="Times New Roman" w:cs="Times New Roman"/>
          <w:sz w:val="24"/>
          <w:szCs w:val="24"/>
        </w:rPr>
        <w:fldChar w:fldCharType="end"/>
      </w:r>
      <w:r w:rsidR="00343615" w:rsidRPr="00172DEB">
        <w:rPr>
          <w:rFonts w:ascii="Times New Roman" w:hAnsi="Times New Roman" w:cs="Times New Roman"/>
          <w:sz w:val="24"/>
          <w:szCs w:val="24"/>
        </w:rPr>
        <w:t>. However, d</w:t>
      </w:r>
      <w:r w:rsidRPr="00172DEB">
        <w:rPr>
          <w:rFonts w:ascii="Times New Roman" w:hAnsi="Times New Roman" w:cs="Times New Roman"/>
          <w:sz w:val="24"/>
          <w:szCs w:val="24"/>
        </w:rPr>
        <w:t xml:space="preserve">espite the low predictive performance of the PLSR models, the vast number of hyperspectral measurements across the landscape enabled us to assess sources of variation in plant traits induced by </w:t>
      </w:r>
      <w:r w:rsidR="00B2147F" w:rsidRPr="00172DEB">
        <w:rPr>
          <w:rFonts w:ascii="Times New Roman" w:hAnsi="Times New Roman" w:cs="Times New Roman"/>
          <w:sz w:val="24"/>
          <w:szCs w:val="24"/>
        </w:rPr>
        <w:t>elevation</w:t>
      </w:r>
      <w:r w:rsidRPr="00172DEB">
        <w:rPr>
          <w:rFonts w:ascii="Times New Roman" w:hAnsi="Times New Roman" w:cs="Times New Roman"/>
          <w:sz w:val="24"/>
          <w:szCs w:val="24"/>
        </w:rPr>
        <w:t xml:space="preserve"> and logging, which would not have been possible using the field plots alone due to the low number of samples available (Fig. 2).</w:t>
      </w:r>
    </w:p>
    <w:p w14:paraId="71608970" w14:textId="77777777" w:rsidR="00C572AA" w:rsidRPr="00172DEB" w:rsidRDefault="00C572AA" w:rsidP="001308C8">
      <w:pPr>
        <w:jc w:val="both"/>
        <w:rPr>
          <w:rFonts w:ascii="Times New Roman" w:hAnsi="Times New Roman" w:cs="Times New Roman"/>
        </w:rPr>
      </w:pPr>
    </w:p>
    <w:p w14:paraId="37E83992" w14:textId="3E00C6F1" w:rsidR="00FD4A2A" w:rsidRPr="00172DEB" w:rsidRDefault="00B53968" w:rsidP="00653B14">
      <w:pPr>
        <w:pStyle w:val="Heading4"/>
        <w:rPr>
          <w:rFonts w:ascii="Times New Roman" w:hAnsi="Times New Roman" w:cs="Times New Roman"/>
          <w:color w:val="auto"/>
        </w:rPr>
      </w:pPr>
      <w:bookmarkStart w:id="15" w:name="_7qbsvp89merq" w:colFirst="0" w:colLast="0"/>
      <w:bookmarkEnd w:id="15"/>
      <w:r w:rsidRPr="00172DEB">
        <w:rPr>
          <w:rFonts w:ascii="Times New Roman" w:hAnsi="Times New Roman" w:cs="Times New Roman"/>
          <w:color w:val="auto"/>
        </w:rPr>
        <w:t>Spectranomic assessment of environmental effects on foliar traits</w:t>
      </w:r>
    </w:p>
    <w:p w14:paraId="288FD4A8" w14:textId="3F101CEA" w:rsidR="004A42CB" w:rsidRPr="00172DEB" w:rsidRDefault="00B91CA5">
      <w:pPr>
        <w:jc w:val="both"/>
        <w:rPr>
          <w:rFonts w:ascii="Times New Roman" w:hAnsi="Times New Roman" w:cs="Times New Roman"/>
          <w:sz w:val="24"/>
          <w:szCs w:val="24"/>
        </w:rPr>
      </w:pPr>
      <w:r w:rsidRPr="00172DEB">
        <w:rPr>
          <w:rFonts w:ascii="Times New Roman" w:hAnsi="Times New Roman" w:cs="Times New Roman"/>
          <w:sz w:val="24"/>
          <w:szCs w:val="24"/>
        </w:rPr>
        <w:t xml:space="preserve">Our </w:t>
      </w:r>
      <w:r w:rsidR="000C5E72" w:rsidRPr="00172DEB">
        <w:rPr>
          <w:rFonts w:ascii="Times New Roman" w:hAnsi="Times New Roman" w:cs="Times New Roman"/>
          <w:sz w:val="24"/>
          <w:szCs w:val="24"/>
        </w:rPr>
        <w:t>predict</w:t>
      </w:r>
      <w:r w:rsidRPr="00172DEB">
        <w:rPr>
          <w:rFonts w:ascii="Times New Roman" w:hAnsi="Times New Roman" w:cs="Times New Roman"/>
          <w:sz w:val="24"/>
          <w:szCs w:val="24"/>
        </w:rPr>
        <w:t>ion</w:t>
      </w:r>
      <w:r w:rsidR="000C5E72" w:rsidRPr="00172DEB">
        <w:rPr>
          <w:rFonts w:ascii="Times New Roman" w:hAnsi="Times New Roman" w:cs="Times New Roman"/>
          <w:sz w:val="24"/>
          <w:szCs w:val="24"/>
        </w:rPr>
        <w:t xml:space="preserve"> that foliar nutrient concentrations </w:t>
      </w:r>
      <w:r w:rsidR="00644F14" w:rsidRPr="00172DEB">
        <w:rPr>
          <w:rFonts w:ascii="Times New Roman" w:hAnsi="Times New Roman" w:cs="Times New Roman"/>
          <w:sz w:val="24"/>
          <w:szCs w:val="24"/>
        </w:rPr>
        <w:t xml:space="preserve">and SLA </w:t>
      </w:r>
      <w:r w:rsidR="000C5E72" w:rsidRPr="00172DEB">
        <w:rPr>
          <w:rFonts w:ascii="Times New Roman" w:hAnsi="Times New Roman" w:cs="Times New Roman"/>
          <w:sz w:val="24"/>
          <w:szCs w:val="24"/>
        </w:rPr>
        <w:t xml:space="preserve">would be </w:t>
      </w:r>
      <w:r w:rsidR="0097604A" w:rsidRPr="00172DEB">
        <w:rPr>
          <w:rFonts w:ascii="Times New Roman" w:hAnsi="Times New Roman" w:cs="Times New Roman"/>
          <w:sz w:val="24"/>
          <w:szCs w:val="24"/>
        </w:rPr>
        <w:t>lower</w:t>
      </w:r>
      <w:r w:rsidR="000C5E72" w:rsidRPr="00172DEB">
        <w:rPr>
          <w:rFonts w:ascii="Times New Roman" w:hAnsi="Times New Roman" w:cs="Times New Roman"/>
          <w:sz w:val="24"/>
          <w:szCs w:val="24"/>
        </w:rPr>
        <w:t xml:space="preserve"> in logged forest than in old-growth forest</w:t>
      </w:r>
      <w:r w:rsidR="0097604A" w:rsidRPr="00172DEB">
        <w:rPr>
          <w:rFonts w:ascii="Times New Roman" w:hAnsi="Times New Roman" w:cs="Times New Roman"/>
          <w:sz w:val="24"/>
          <w:szCs w:val="24"/>
        </w:rPr>
        <w:t xml:space="preserve"> due t</w:t>
      </w:r>
      <w:r w:rsidR="00214090" w:rsidRPr="00172DEB">
        <w:rPr>
          <w:rFonts w:ascii="Times New Roman" w:hAnsi="Times New Roman" w:cs="Times New Roman"/>
          <w:sz w:val="24"/>
          <w:szCs w:val="24"/>
        </w:rPr>
        <w:t>o nutrient limitation</w:t>
      </w:r>
      <w:r w:rsidR="00C123B3" w:rsidRPr="00172DEB">
        <w:rPr>
          <w:rFonts w:ascii="Times New Roman" w:hAnsi="Times New Roman" w:cs="Times New Roman"/>
          <w:sz w:val="24"/>
          <w:szCs w:val="24"/>
        </w:rPr>
        <w:t xml:space="preserve"> (H3)</w:t>
      </w:r>
      <w:r w:rsidR="00214090" w:rsidRPr="00172DEB">
        <w:rPr>
          <w:rFonts w:ascii="Times New Roman" w:hAnsi="Times New Roman" w:cs="Times New Roman"/>
          <w:sz w:val="24"/>
          <w:szCs w:val="24"/>
        </w:rPr>
        <w:t xml:space="preserve"> </w:t>
      </w:r>
      <w:r w:rsidRPr="00172DEB">
        <w:rPr>
          <w:rFonts w:ascii="Times New Roman" w:hAnsi="Times New Roman" w:cs="Times New Roman"/>
          <w:sz w:val="24"/>
          <w:szCs w:val="24"/>
        </w:rPr>
        <w:t xml:space="preserve">was supported:  </w:t>
      </w:r>
      <w:r w:rsidR="00214090" w:rsidRPr="00172DEB">
        <w:rPr>
          <w:rFonts w:ascii="Times New Roman" w:hAnsi="Times New Roman" w:cs="Times New Roman"/>
          <w:sz w:val="24"/>
          <w:szCs w:val="24"/>
        </w:rPr>
        <w:t>f</w:t>
      </w:r>
      <w:r w:rsidR="000C5E72" w:rsidRPr="00172DEB">
        <w:rPr>
          <w:rFonts w:ascii="Times New Roman" w:hAnsi="Times New Roman" w:cs="Times New Roman"/>
          <w:sz w:val="24"/>
          <w:szCs w:val="24"/>
        </w:rPr>
        <w:t xml:space="preserve">oliar </w:t>
      </w:r>
      <w:r w:rsidR="00F47392" w:rsidRPr="00172DEB">
        <w:rPr>
          <w:rFonts w:ascii="Times New Roman" w:hAnsi="Times New Roman" w:cs="Times New Roman"/>
          <w:sz w:val="24"/>
          <w:szCs w:val="24"/>
        </w:rPr>
        <w:t>[</w:t>
      </w:r>
      <w:r w:rsidR="000C5E72" w:rsidRPr="00172DEB">
        <w:rPr>
          <w:rFonts w:ascii="Times New Roman" w:hAnsi="Times New Roman" w:cs="Times New Roman"/>
          <w:sz w:val="24"/>
          <w:szCs w:val="24"/>
        </w:rPr>
        <w:t>N</w:t>
      </w:r>
      <w:r w:rsidR="00F47392" w:rsidRPr="00172DEB">
        <w:rPr>
          <w:rFonts w:ascii="Times New Roman" w:hAnsi="Times New Roman" w:cs="Times New Roman"/>
          <w:sz w:val="24"/>
          <w:szCs w:val="24"/>
        </w:rPr>
        <w:t>]</w:t>
      </w:r>
      <w:r w:rsidR="000C5E72" w:rsidRPr="00172DEB">
        <w:rPr>
          <w:rFonts w:ascii="Times New Roman" w:hAnsi="Times New Roman" w:cs="Times New Roman"/>
          <w:sz w:val="24"/>
          <w:szCs w:val="24"/>
        </w:rPr>
        <w:t xml:space="preserve"> was estimated at </w:t>
      </w:r>
      <w:r w:rsidR="00CC4F6B" w:rsidRPr="00172DEB">
        <w:rPr>
          <w:rFonts w:ascii="Times New Roman" w:hAnsi="Times New Roman" w:cs="Times New Roman"/>
          <w:sz w:val="24"/>
          <w:szCs w:val="24"/>
        </w:rPr>
        <w:t>2.</w:t>
      </w:r>
      <w:r w:rsidR="00533CC7" w:rsidRPr="00172DEB">
        <w:rPr>
          <w:rFonts w:ascii="Times New Roman" w:hAnsi="Times New Roman" w:cs="Times New Roman"/>
          <w:sz w:val="24"/>
          <w:szCs w:val="24"/>
        </w:rPr>
        <w:t>3</w:t>
      </w:r>
      <w:r w:rsidR="0034236F" w:rsidRPr="00172DEB">
        <w:rPr>
          <w:rFonts w:ascii="Times New Roman" w:hAnsi="Times New Roman" w:cs="Times New Roman"/>
          <w:sz w:val="24"/>
          <w:szCs w:val="24"/>
        </w:rPr>
        <w:t>4</w:t>
      </w:r>
      <w:r w:rsidR="00CC4F6B" w:rsidRPr="00172DEB">
        <w:rPr>
          <w:rFonts w:ascii="Times New Roman" w:hAnsi="Times New Roman" w:cs="Times New Roman"/>
          <w:sz w:val="24"/>
          <w:szCs w:val="24"/>
        </w:rPr>
        <w:t>% (</w:t>
      </w:r>
      <w:r w:rsidR="00A26603" w:rsidRPr="00172DEB">
        <w:rPr>
          <w:rFonts w:ascii="Times New Roman" w:hAnsi="Times New Roman" w:cs="Times New Roman"/>
          <w:sz w:val="24"/>
          <w:szCs w:val="24"/>
        </w:rPr>
        <w:t>95%</w:t>
      </w:r>
      <w:r w:rsidR="00CC4F6B" w:rsidRPr="00172DEB">
        <w:rPr>
          <w:rFonts w:ascii="Times New Roman" w:hAnsi="Times New Roman" w:cs="Times New Roman"/>
          <w:sz w:val="24"/>
          <w:szCs w:val="24"/>
        </w:rPr>
        <w:t xml:space="preserve">CI = </w:t>
      </w:r>
      <w:r w:rsidR="00533CC7" w:rsidRPr="00172DEB">
        <w:rPr>
          <w:rFonts w:ascii="Times New Roman" w:hAnsi="Times New Roman" w:cs="Times New Roman"/>
          <w:sz w:val="24"/>
          <w:szCs w:val="24"/>
        </w:rPr>
        <w:t>2.</w:t>
      </w:r>
      <w:r w:rsidR="0034236F" w:rsidRPr="00172DEB">
        <w:rPr>
          <w:rFonts w:ascii="Times New Roman" w:hAnsi="Times New Roman" w:cs="Times New Roman"/>
          <w:sz w:val="24"/>
          <w:szCs w:val="24"/>
        </w:rPr>
        <w:t>29</w:t>
      </w:r>
      <w:r w:rsidR="00CC4F6B" w:rsidRPr="00172DEB">
        <w:rPr>
          <w:rFonts w:ascii="Times New Roman" w:hAnsi="Times New Roman" w:cs="Times New Roman"/>
          <w:sz w:val="24"/>
          <w:szCs w:val="24"/>
        </w:rPr>
        <w:t xml:space="preserve">, </w:t>
      </w:r>
      <w:r w:rsidR="004E78C5" w:rsidRPr="00172DEB">
        <w:rPr>
          <w:rFonts w:ascii="Times New Roman" w:hAnsi="Times New Roman" w:cs="Times New Roman"/>
          <w:sz w:val="24"/>
          <w:szCs w:val="24"/>
        </w:rPr>
        <w:t>2.</w:t>
      </w:r>
      <w:r w:rsidR="0034236F" w:rsidRPr="00172DEB">
        <w:rPr>
          <w:rFonts w:ascii="Times New Roman" w:hAnsi="Times New Roman" w:cs="Times New Roman"/>
          <w:sz w:val="24"/>
          <w:szCs w:val="24"/>
        </w:rPr>
        <w:t>39</w:t>
      </w:r>
      <w:r w:rsidR="00CC4F6B" w:rsidRPr="00172DEB">
        <w:rPr>
          <w:rFonts w:ascii="Times New Roman" w:hAnsi="Times New Roman" w:cs="Times New Roman"/>
          <w:sz w:val="24"/>
          <w:szCs w:val="24"/>
        </w:rPr>
        <w:t xml:space="preserve">) in old-growth forest but </w:t>
      </w:r>
      <w:r w:rsidR="00F47392" w:rsidRPr="00172DEB">
        <w:rPr>
          <w:rFonts w:ascii="Times New Roman" w:hAnsi="Times New Roman" w:cs="Times New Roman"/>
          <w:sz w:val="24"/>
          <w:szCs w:val="24"/>
        </w:rPr>
        <w:t xml:space="preserve">was </w:t>
      </w:r>
      <w:r w:rsidR="0097604A" w:rsidRPr="00172DEB">
        <w:rPr>
          <w:rFonts w:ascii="Times New Roman" w:hAnsi="Times New Roman" w:cs="Times New Roman"/>
          <w:sz w:val="24"/>
          <w:szCs w:val="24"/>
        </w:rPr>
        <w:t>significantly lower at</w:t>
      </w:r>
      <w:r w:rsidR="00CC4F6B" w:rsidRPr="00172DEB">
        <w:rPr>
          <w:rFonts w:ascii="Times New Roman" w:hAnsi="Times New Roman" w:cs="Times New Roman"/>
          <w:sz w:val="24"/>
          <w:szCs w:val="24"/>
        </w:rPr>
        <w:t xml:space="preserve"> 1.8</w:t>
      </w:r>
      <w:r w:rsidR="003B7334" w:rsidRPr="00172DEB">
        <w:rPr>
          <w:rFonts w:ascii="Times New Roman" w:hAnsi="Times New Roman" w:cs="Times New Roman"/>
          <w:sz w:val="24"/>
          <w:szCs w:val="24"/>
        </w:rPr>
        <w:t>2</w:t>
      </w:r>
      <w:r w:rsidR="00CC4F6B" w:rsidRPr="00172DEB">
        <w:rPr>
          <w:rFonts w:ascii="Times New Roman" w:hAnsi="Times New Roman" w:cs="Times New Roman"/>
          <w:sz w:val="24"/>
          <w:szCs w:val="24"/>
        </w:rPr>
        <w:t>% (</w:t>
      </w:r>
      <w:r w:rsidR="00A26603" w:rsidRPr="00172DEB">
        <w:rPr>
          <w:rFonts w:ascii="Times New Roman" w:hAnsi="Times New Roman" w:cs="Times New Roman"/>
          <w:sz w:val="24"/>
          <w:szCs w:val="24"/>
        </w:rPr>
        <w:t>95%</w:t>
      </w:r>
      <w:r w:rsidR="00CC4F6B" w:rsidRPr="00172DEB">
        <w:rPr>
          <w:rFonts w:ascii="Times New Roman" w:hAnsi="Times New Roman" w:cs="Times New Roman"/>
          <w:sz w:val="24"/>
          <w:szCs w:val="24"/>
        </w:rPr>
        <w:t xml:space="preserve">CI = </w:t>
      </w:r>
      <w:r w:rsidR="00214090" w:rsidRPr="00172DEB">
        <w:rPr>
          <w:rFonts w:ascii="Times New Roman" w:hAnsi="Times New Roman" w:cs="Times New Roman"/>
          <w:sz w:val="24"/>
          <w:szCs w:val="24"/>
        </w:rPr>
        <w:t>1.7</w:t>
      </w:r>
      <w:r w:rsidR="003B7334" w:rsidRPr="00172DEB">
        <w:rPr>
          <w:rFonts w:ascii="Times New Roman" w:hAnsi="Times New Roman" w:cs="Times New Roman"/>
          <w:sz w:val="24"/>
          <w:szCs w:val="24"/>
        </w:rPr>
        <w:t>3</w:t>
      </w:r>
      <w:r w:rsidR="00CC4F6B" w:rsidRPr="00172DEB">
        <w:rPr>
          <w:rFonts w:ascii="Times New Roman" w:hAnsi="Times New Roman" w:cs="Times New Roman"/>
          <w:sz w:val="24"/>
          <w:szCs w:val="24"/>
        </w:rPr>
        <w:t xml:space="preserve">, </w:t>
      </w:r>
      <w:r w:rsidR="003B7334" w:rsidRPr="00172DEB">
        <w:rPr>
          <w:rFonts w:ascii="Times New Roman" w:hAnsi="Times New Roman" w:cs="Times New Roman"/>
          <w:sz w:val="24"/>
          <w:szCs w:val="24"/>
        </w:rPr>
        <w:t>1.91</w:t>
      </w:r>
      <w:r w:rsidR="00CC4F6B" w:rsidRPr="00172DEB">
        <w:rPr>
          <w:rFonts w:ascii="Times New Roman" w:hAnsi="Times New Roman" w:cs="Times New Roman"/>
          <w:sz w:val="24"/>
          <w:szCs w:val="24"/>
        </w:rPr>
        <w:t>) in logged forest</w:t>
      </w:r>
      <w:r w:rsidR="0097604A" w:rsidRPr="00172DEB">
        <w:rPr>
          <w:rFonts w:ascii="Times New Roman" w:hAnsi="Times New Roman" w:cs="Times New Roman"/>
          <w:sz w:val="24"/>
          <w:szCs w:val="24"/>
        </w:rPr>
        <w:t xml:space="preserve"> (Fig. 3</w:t>
      </w:r>
      <w:r w:rsidR="004A42CB" w:rsidRPr="00172DEB">
        <w:rPr>
          <w:rFonts w:ascii="Times New Roman" w:hAnsi="Times New Roman" w:cs="Times New Roman"/>
          <w:sz w:val="24"/>
          <w:szCs w:val="24"/>
        </w:rPr>
        <w:t xml:space="preserve"> and Table 2</w:t>
      </w:r>
      <w:r w:rsidR="0097604A" w:rsidRPr="00172DEB">
        <w:rPr>
          <w:rFonts w:ascii="Times New Roman" w:hAnsi="Times New Roman" w:cs="Times New Roman"/>
          <w:sz w:val="24"/>
          <w:szCs w:val="24"/>
        </w:rPr>
        <w:t>)</w:t>
      </w:r>
      <w:r w:rsidR="00CC4F6B" w:rsidRPr="00172DEB">
        <w:rPr>
          <w:rFonts w:ascii="Times New Roman" w:hAnsi="Times New Roman" w:cs="Times New Roman"/>
          <w:sz w:val="24"/>
          <w:szCs w:val="24"/>
        </w:rPr>
        <w:t>. Si</w:t>
      </w:r>
      <w:r w:rsidR="00F47392" w:rsidRPr="00172DEB">
        <w:rPr>
          <w:rFonts w:ascii="Times New Roman" w:hAnsi="Times New Roman" w:cs="Times New Roman"/>
          <w:sz w:val="24"/>
          <w:szCs w:val="24"/>
        </w:rPr>
        <w:t>mi</w:t>
      </w:r>
      <w:r w:rsidR="00CC4F6B" w:rsidRPr="00172DEB">
        <w:rPr>
          <w:rFonts w:ascii="Times New Roman" w:hAnsi="Times New Roman" w:cs="Times New Roman"/>
          <w:sz w:val="24"/>
          <w:szCs w:val="24"/>
        </w:rPr>
        <w:t>l</w:t>
      </w:r>
      <w:r w:rsidR="00F47392" w:rsidRPr="00172DEB">
        <w:rPr>
          <w:rFonts w:ascii="Times New Roman" w:hAnsi="Times New Roman" w:cs="Times New Roman"/>
          <w:sz w:val="24"/>
          <w:szCs w:val="24"/>
        </w:rPr>
        <w:t>a</w:t>
      </w:r>
      <w:r w:rsidR="00CC4F6B" w:rsidRPr="00172DEB">
        <w:rPr>
          <w:rFonts w:ascii="Times New Roman" w:hAnsi="Times New Roman" w:cs="Times New Roman"/>
          <w:sz w:val="24"/>
          <w:szCs w:val="24"/>
        </w:rPr>
        <w:t>r</w:t>
      </w:r>
      <w:r w:rsidR="004A42CB" w:rsidRPr="00172DEB">
        <w:rPr>
          <w:rFonts w:ascii="Times New Roman" w:hAnsi="Times New Roman" w:cs="Times New Roman"/>
          <w:sz w:val="24"/>
          <w:szCs w:val="24"/>
        </w:rPr>
        <w:t xml:space="preserve"> relationships were found for</w:t>
      </w:r>
      <w:r w:rsidR="00CC4F6B" w:rsidRPr="00172DEB">
        <w:rPr>
          <w:rFonts w:ascii="Times New Roman" w:hAnsi="Times New Roman" w:cs="Times New Roman"/>
          <w:sz w:val="24"/>
          <w:szCs w:val="24"/>
        </w:rPr>
        <w:t xml:space="preserve"> foliar </w:t>
      </w:r>
      <w:r w:rsidR="00F47392" w:rsidRPr="00172DEB">
        <w:rPr>
          <w:rFonts w:ascii="Times New Roman" w:hAnsi="Times New Roman" w:cs="Times New Roman"/>
          <w:sz w:val="24"/>
          <w:szCs w:val="24"/>
        </w:rPr>
        <w:t>[</w:t>
      </w:r>
      <w:r w:rsidR="00CC4F6B" w:rsidRPr="00172DEB">
        <w:rPr>
          <w:rFonts w:ascii="Times New Roman" w:hAnsi="Times New Roman" w:cs="Times New Roman"/>
          <w:sz w:val="24"/>
          <w:szCs w:val="24"/>
        </w:rPr>
        <w:t>P</w:t>
      </w:r>
      <w:r w:rsidR="00F47392" w:rsidRPr="00172DEB">
        <w:rPr>
          <w:rFonts w:ascii="Times New Roman" w:hAnsi="Times New Roman" w:cs="Times New Roman"/>
          <w:sz w:val="24"/>
          <w:szCs w:val="24"/>
        </w:rPr>
        <w:t>]</w:t>
      </w:r>
      <w:r w:rsidR="00AE4220" w:rsidRPr="00172DEB">
        <w:rPr>
          <w:rFonts w:ascii="Times New Roman" w:hAnsi="Times New Roman" w:cs="Times New Roman"/>
          <w:sz w:val="24"/>
          <w:szCs w:val="24"/>
        </w:rPr>
        <w:t xml:space="preserve"> which was</w:t>
      </w:r>
      <w:r w:rsidR="00CC4F6B" w:rsidRPr="00172DEB">
        <w:rPr>
          <w:rFonts w:ascii="Times New Roman" w:hAnsi="Times New Roman" w:cs="Times New Roman"/>
          <w:sz w:val="24"/>
          <w:szCs w:val="24"/>
        </w:rPr>
        <w:t xml:space="preserve"> estimated at</w:t>
      </w:r>
      <w:r w:rsidR="003B7334" w:rsidRPr="00172DEB">
        <w:rPr>
          <w:rFonts w:ascii="Times New Roman" w:hAnsi="Times New Roman" w:cs="Times New Roman"/>
          <w:sz w:val="24"/>
          <w:szCs w:val="24"/>
        </w:rPr>
        <w:t xml:space="preserve"> 0.1</w:t>
      </w:r>
      <w:r w:rsidR="00010469" w:rsidRPr="00172DEB">
        <w:rPr>
          <w:rFonts w:ascii="Times New Roman" w:hAnsi="Times New Roman" w:cs="Times New Roman"/>
          <w:sz w:val="24"/>
          <w:szCs w:val="24"/>
        </w:rPr>
        <w:t>78</w:t>
      </w:r>
      <w:r w:rsidR="00CC4F6B" w:rsidRPr="00172DEB">
        <w:rPr>
          <w:rFonts w:ascii="Times New Roman" w:hAnsi="Times New Roman" w:cs="Times New Roman"/>
          <w:sz w:val="24"/>
          <w:szCs w:val="24"/>
        </w:rPr>
        <w:t>%</w:t>
      </w:r>
      <w:r w:rsidR="003B7334" w:rsidRPr="00172DEB">
        <w:rPr>
          <w:rFonts w:ascii="Times New Roman" w:hAnsi="Times New Roman" w:cs="Times New Roman"/>
          <w:sz w:val="24"/>
          <w:szCs w:val="24"/>
        </w:rPr>
        <w:t xml:space="preserve"> (95%CI = 0.17</w:t>
      </w:r>
      <w:r w:rsidR="00010469" w:rsidRPr="00172DEB">
        <w:rPr>
          <w:rFonts w:ascii="Times New Roman" w:hAnsi="Times New Roman" w:cs="Times New Roman"/>
          <w:sz w:val="24"/>
          <w:szCs w:val="24"/>
        </w:rPr>
        <w:t>4</w:t>
      </w:r>
      <w:r w:rsidR="003B7334" w:rsidRPr="00172DEB">
        <w:rPr>
          <w:rFonts w:ascii="Times New Roman" w:hAnsi="Times New Roman" w:cs="Times New Roman"/>
          <w:sz w:val="24"/>
          <w:szCs w:val="24"/>
        </w:rPr>
        <w:t>, 0.18</w:t>
      </w:r>
      <w:r w:rsidR="00010469" w:rsidRPr="00172DEB">
        <w:rPr>
          <w:rFonts w:ascii="Times New Roman" w:hAnsi="Times New Roman" w:cs="Times New Roman"/>
          <w:sz w:val="24"/>
          <w:szCs w:val="24"/>
        </w:rPr>
        <w:t>4</w:t>
      </w:r>
      <w:r w:rsidR="003B7334" w:rsidRPr="00172DEB">
        <w:rPr>
          <w:rFonts w:ascii="Times New Roman" w:hAnsi="Times New Roman" w:cs="Times New Roman"/>
          <w:sz w:val="24"/>
          <w:szCs w:val="24"/>
        </w:rPr>
        <w:t xml:space="preserve">) </w:t>
      </w:r>
      <w:r w:rsidR="00CC4F6B" w:rsidRPr="00172DEB">
        <w:rPr>
          <w:rFonts w:ascii="Times New Roman" w:hAnsi="Times New Roman" w:cs="Times New Roman"/>
          <w:sz w:val="24"/>
          <w:szCs w:val="24"/>
        </w:rPr>
        <w:t xml:space="preserve">in old-growth forest but only </w:t>
      </w:r>
      <w:r w:rsidR="003B7334" w:rsidRPr="00172DEB">
        <w:rPr>
          <w:rFonts w:ascii="Times New Roman" w:hAnsi="Times New Roman" w:cs="Times New Roman"/>
          <w:sz w:val="24"/>
          <w:szCs w:val="24"/>
        </w:rPr>
        <w:t>0.115</w:t>
      </w:r>
      <w:r w:rsidR="00CC4F6B" w:rsidRPr="00172DEB">
        <w:rPr>
          <w:rFonts w:ascii="Times New Roman" w:hAnsi="Times New Roman" w:cs="Times New Roman"/>
          <w:sz w:val="24"/>
          <w:szCs w:val="24"/>
        </w:rPr>
        <w:t xml:space="preserve">% </w:t>
      </w:r>
      <w:r w:rsidR="003B7334" w:rsidRPr="00172DEB">
        <w:rPr>
          <w:rFonts w:ascii="Times New Roman" w:hAnsi="Times New Roman" w:cs="Times New Roman"/>
          <w:sz w:val="24"/>
          <w:szCs w:val="24"/>
        </w:rPr>
        <w:t xml:space="preserve">(95%CI = 0.105, 0.125) </w:t>
      </w:r>
      <w:r w:rsidR="00005213" w:rsidRPr="00172DEB">
        <w:rPr>
          <w:rFonts w:ascii="Times New Roman" w:hAnsi="Times New Roman" w:cs="Times New Roman"/>
          <w:sz w:val="24"/>
          <w:szCs w:val="24"/>
        </w:rPr>
        <w:t>in logged forest</w:t>
      </w:r>
      <w:r w:rsidR="00AE4220" w:rsidRPr="00172DEB">
        <w:rPr>
          <w:rFonts w:ascii="Times New Roman" w:hAnsi="Times New Roman" w:cs="Times New Roman"/>
          <w:sz w:val="24"/>
          <w:szCs w:val="24"/>
        </w:rPr>
        <w:t>,</w:t>
      </w:r>
      <w:r w:rsidR="0097604A" w:rsidRPr="00172DEB">
        <w:rPr>
          <w:rFonts w:ascii="Times New Roman" w:hAnsi="Times New Roman" w:cs="Times New Roman"/>
          <w:sz w:val="24"/>
          <w:szCs w:val="24"/>
        </w:rPr>
        <w:t xml:space="preserve"> </w:t>
      </w:r>
      <w:r w:rsidR="00644F14" w:rsidRPr="00172DEB">
        <w:rPr>
          <w:rFonts w:ascii="Times New Roman" w:hAnsi="Times New Roman" w:cs="Times New Roman"/>
          <w:sz w:val="24"/>
          <w:szCs w:val="24"/>
        </w:rPr>
        <w:t xml:space="preserve">and </w:t>
      </w:r>
      <w:r w:rsidR="00AE4220" w:rsidRPr="00172DEB">
        <w:rPr>
          <w:rFonts w:ascii="Times New Roman" w:hAnsi="Times New Roman" w:cs="Times New Roman"/>
          <w:sz w:val="24"/>
          <w:szCs w:val="24"/>
        </w:rPr>
        <w:t xml:space="preserve">for </w:t>
      </w:r>
      <w:r w:rsidR="00644F14" w:rsidRPr="00172DEB">
        <w:rPr>
          <w:rFonts w:ascii="Times New Roman" w:hAnsi="Times New Roman" w:cs="Times New Roman"/>
          <w:sz w:val="24"/>
          <w:szCs w:val="24"/>
        </w:rPr>
        <w:t>SLA</w:t>
      </w:r>
      <w:r w:rsidR="00AE4220" w:rsidRPr="00172DEB">
        <w:rPr>
          <w:rFonts w:ascii="Times New Roman" w:hAnsi="Times New Roman" w:cs="Times New Roman"/>
          <w:sz w:val="24"/>
          <w:szCs w:val="24"/>
        </w:rPr>
        <w:t>, which was</w:t>
      </w:r>
      <w:r w:rsidR="006F4DAD" w:rsidRPr="00172DEB">
        <w:rPr>
          <w:rFonts w:ascii="Times New Roman" w:hAnsi="Times New Roman" w:cs="Times New Roman"/>
          <w:sz w:val="24"/>
          <w:szCs w:val="24"/>
        </w:rPr>
        <w:t xml:space="preserve"> </w:t>
      </w:r>
      <w:r w:rsidR="00644F14" w:rsidRPr="00172DEB">
        <w:rPr>
          <w:rFonts w:ascii="Times New Roman" w:hAnsi="Times New Roman" w:cs="Times New Roman"/>
          <w:sz w:val="24"/>
          <w:szCs w:val="24"/>
        </w:rPr>
        <w:t xml:space="preserve">estimated at </w:t>
      </w:r>
      <w:r w:rsidR="00391072" w:rsidRPr="00172DEB">
        <w:rPr>
          <w:rFonts w:ascii="Times New Roman" w:hAnsi="Times New Roman" w:cs="Times New Roman"/>
          <w:sz w:val="24"/>
          <w:szCs w:val="24"/>
        </w:rPr>
        <w:t>10.9 (95%CI = 10.7, 11.0)</w:t>
      </w:r>
      <w:r w:rsidR="00644F14" w:rsidRPr="00172DEB">
        <w:rPr>
          <w:rFonts w:ascii="Times New Roman" w:hAnsi="Times New Roman" w:cs="Times New Roman"/>
          <w:sz w:val="24"/>
          <w:szCs w:val="24"/>
        </w:rPr>
        <w:t xml:space="preserve"> in old-growth forest and </w:t>
      </w:r>
      <w:r w:rsidR="00391072" w:rsidRPr="00172DEB">
        <w:rPr>
          <w:rFonts w:ascii="Times New Roman" w:hAnsi="Times New Roman" w:cs="Times New Roman"/>
          <w:sz w:val="24"/>
          <w:szCs w:val="24"/>
        </w:rPr>
        <w:t>10.0 (</w:t>
      </w:r>
      <w:r w:rsidR="000412C9" w:rsidRPr="00172DEB">
        <w:rPr>
          <w:rFonts w:ascii="Times New Roman" w:hAnsi="Times New Roman" w:cs="Times New Roman"/>
          <w:sz w:val="24"/>
          <w:szCs w:val="24"/>
        </w:rPr>
        <w:t xml:space="preserve">95%CI = </w:t>
      </w:r>
      <w:r w:rsidR="00391072" w:rsidRPr="00172DEB">
        <w:rPr>
          <w:rFonts w:ascii="Times New Roman" w:hAnsi="Times New Roman" w:cs="Times New Roman"/>
          <w:sz w:val="24"/>
          <w:szCs w:val="24"/>
        </w:rPr>
        <w:t>9.6, 10.3)</w:t>
      </w:r>
      <w:r w:rsidR="00644F14" w:rsidRPr="00172DEB">
        <w:rPr>
          <w:rFonts w:ascii="Times New Roman" w:hAnsi="Times New Roman" w:cs="Times New Roman"/>
          <w:sz w:val="24"/>
          <w:szCs w:val="24"/>
        </w:rPr>
        <w:t xml:space="preserve"> in logged forest (Fig. 3). </w:t>
      </w:r>
    </w:p>
    <w:p w14:paraId="522CC024" w14:textId="207E5612" w:rsidR="006C2B9A" w:rsidRPr="00172DEB" w:rsidRDefault="00E94EB0">
      <w:pPr>
        <w:jc w:val="both"/>
        <w:rPr>
          <w:rFonts w:ascii="Times New Roman" w:hAnsi="Times New Roman" w:cs="Times New Roman"/>
          <w:sz w:val="24"/>
          <w:szCs w:val="24"/>
        </w:rPr>
      </w:pPr>
      <w:r w:rsidRPr="00172DEB">
        <w:rPr>
          <w:rFonts w:ascii="Times New Roman" w:hAnsi="Times New Roman" w:cs="Times New Roman"/>
          <w:sz w:val="24"/>
          <w:szCs w:val="24"/>
        </w:rPr>
        <w:t xml:space="preserve">We </w:t>
      </w:r>
      <w:r w:rsidR="003B7334" w:rsidRPr="00172DEB">
        <w:rPr>
          <w:rFonts w:ascii="Times New Roman" w:hAnsi="Times New Roman" w:cs="Times New Roman"/>
          <w:sz w:val="24"/>
          <w:szCs w:val="24"/>
        </w:rPr>
        <w:t xml:space="preserve">also </w:t>
      </w:r>
      <w:r w:rsidRPr="00172DEB">
        <w:rPr>
          <w:rFonts w:ascii="Times New Roman" w:hAnsi="Times New Roman" w:cs="Times New Roman"/>
          <w:sz w:val="24"/>
          <w:szCs w:val="24"/>
        </w:rPr>
        <w:t>predicted that f</w:t>
      </w:r>
      <w:r w:rsidR="0009505D" w:rsidRPr="00172DEB">
        <w:rPr>
          <w:rFonts w:ascii="Times New Roman" w:hAnsi="Times New Roman" w:cs="Times New Roman"/>
          <w:sz w:val="24"/>
          <w:szCs w:val="24"/>
        </w:rPr>
        <w:t>oliar nutrient concentrations</w:t>
      </w:r>
      <w:r w:rsidR="00644F14" w:rsidRPr="00172DEB">
        <w:rPr>
          <w:rFonts w:ascii="Times New Roman" w:hAnsi="Times New Roman" w:cs="Times New Roman"/>
          <w:sz w:val="24"/>
          <w:szCs w:val="24"/>
        </w:rPr>
        <w:t xml:space="preserve"> and SLA</w:t>
      </w:r>
      <w:r w:rsidR="0009505D" w:rsidRPr="00172DEB">
        <w:rPr>
          <w:rFonts w:ascii="Times New Roman" w:hAnsi="Times New Roman" w:cs="Times New Roman"/>
          <w:sz w:val="24"/>
          <w:szCs w:val="24"/>
        </w:rPr>
        <w:t xml:space="preserve"> </w:t>
      </w:r>
      <w:r w:rsidRPr="00172DEB">
        <w:rPr>
          <w:rFonts w:ascii="Times New Roman" w:hAnsi="Times New Roman" w:cs="Times New Roman"/>
          <w:sz w:val="24"/>
          <w:szCs w:val="24"/>
        </w:rPr>
        <w:t>would</w:t>
      </w:r>
      <w:r w:rsidR="00005213" w:rsidRPr="00172DEB">
        <w:rPr>
          <w:rFonts w:ascii="Times New Roman" w:hAnsi="Times New Roman" w:cs="Times New Roman"/>
          <w:sz w:val="24"/>
          <w:szCs w:val="24"/>
        </w:rPr>
        <w:t xml:space="preserve"> be elevated in short</w:t>
      </w:r>
      <w:r w:rsidR="0009505D" w:rsidRPr="00172DEB">
        <w:rPr>
          <w:rFonts w:ascii="Times New Roman" w:hAnsi="Times New Roman" w:cs="Times New Roman"/>
          <w:sz w:val="24"/>
          <w:szCs w:val="24"/>
        </w:rPr>
        <w:t xml:space="preserve"> </w:t>
      </w:r>
      <w:r w:rsidR="000412C9" w:rsidRPr="00172DEB">
        <w:rPr>
          <w:rFonts w:ascii="Times New Roman" w:hAnsi="Times New Roman" w:cs="Times New Roman"/>
          <w:sz w:val="24"/>
          <w:szCs w:val="24"/>
        </w:rPr>
        <w:t xml:space="preserve">patches </w:t>
      </w:r>
      <w:r w:rsidR="0009505D" w:rsidRPr="00172DEB">
        <w:rPr>
          <w:rFonts w:ascii="Times New Roman" w:hAnsi="Times New Roman" w:cs="Times New Roman"/>
          <w:sz w:val="24"/>
          <w:szCs w:val="24"/>
        </w:rPr>
        <w:t>due to shifts in functional composition</w:t>
      </w:r>
      <w:r w:rsidR="00CB0809" w:rsidRPr="00172DEB">
        <w:rPr>
          <w:rFonts w:ascii="Times New Roman" w:hAnsi="Times New Roman" w:cs="Times New Roman"/>
          <w:sz w:val="24"/>
          <w:szCs w:val="24"/>
        </w:rPr>
        <w:t xml:space="preserve"> with recent disturbance</w:t>
      </w:r>
      <w:r w:rsidR="00644F14" w:rsidRPr="00172DEB">
        <w:rPr>
          <w:rFonts w:ascii="Times New Roman" w:hAnsi="Times New Roman" w:cs="Times New Roman"/>
          <w:sz w:val="24"/>
          <w:szCs w:val="24"/>
        </w:rPr>
        <w:t xml:space="preserve"> (H2)</w:t>
      </w:r>
      <w:r w:rsidR="00CB0809" w:rsidRPr="00172DEB">
        <w:rPr>
          <w:rFonts w:ascii="Times New Roman" w:hAnsi="Times New Roman" w:cs="Times New Roman"/>
          <w:sz w:val="24"/>
          <w:szCs w:val="24"/>
        </w:rPr>
        <w:t xml:space="preserve"> and this </w:t>
      </w:r>
      <w:r w:rsidR="0009505D" w:rsidRPr="00172DEB">
        <w:rPr>
          <w:rFonts w:ascii="Times New Roman" w:hAnsi="Times New Roman" w:cs="Times New Roman"/>
          <w:sz w:val="24"/>
          <w:szCs w:val="24"/>
        </w:rPr>
        <w:t xml:space="preserve">was </w:t>
      </w:r>
      <w:r w:rsidR="00A26603" w:rsidRPr="00172DEB">
        <w:rPr>
          <w:rFonts w:ascii="Times New Roman" w:hAnsi="Times New Roman" w:cs="Times New Roman"/>
          <w:sz w:val="24"/>
          <w:szCs w:val="24"/>
        </w:rPr>
        <w:t xml:space="preserve">identified </w:t>
      </w:r>
      <w:r w:rsidR="00CB0809" w:rsidRPr="00172DEB">
        <w:rPr>
          <w:rFonts w:ascii="Times New Roman" w:hAnsi="Times New Roman" w:cs="Times New Roman"/>
          <w:sz w:val="24"/>
          <w:szCs w:val="24"/>
        </w:rPr>
        <w:t xml:space="preserve">in the </w:t>
      </w:r>
      <w:r w:rsidR="0009505D" w:rsidRPr="00172DEB">
        <w:rPr>
          <w:rFonts w:ascii="Times New Roman" w:hAnsi="Times New Roman" w:cs="Times New Roman"/>
          <w:sz w:val="24"/>
          <w:szCs w:val="24"/>
        </w:rPr>
        <w:t xml:space="preserve">logged </w:t>
      </w:r>
      <w:r w:rsidR="00CB0809" w:rsidRPr="00172DEB">
        <w:rPr>
          <w:rFonts w:ascii="Times New Roman" w:hAnsi="Times New Roman" w:cs="Times New Roman"/>
          <w:sz w:val="24"/>
          <w:szCs w:val="24"/>
        </w:rPr>
        <w:t>landscape</w:t>
      </w:r>
      <w:r w:rsidR="004A42CB" w:rsidRPr="00172DEB">
        <w:rPr>
          <w:rFonts w:ascii="Times New Roman" w:hAnsi="Times New Roman" w:cs="Times New Roman"/>
          <w:sz w:val="24"/>
          <w:szCs w:val="24"/>
        </w:rPr>
        <w:t>,</w:t>
      </w:r>
      <w:r w:rsidR="006C2B9A" w:rsidRPr="00172DEB">
        <w:rPr>
          <w:rFonts w:ascii="Times New Roman" w:hAnsi="Times New Roman" w:cs="Times New Roman"/>
          <w:sz w:val="24"/>
          <w:szCs w:val="24"/>
        </w:rPr>
        <w:t xml:space="preserve"> </w:t>
      </w:r>
      <w:r w:rsidR="0009505D" w:rsidRPr="00172DEB">
        <w:rPr>
          <w:rFonts w:ascii="Times New Roman" w:hAnsi="Times New Roman" w:cs="Times New Roman"/>
          <w:sz w:val="24"/>
          <w:szCs w:val="24"/>
        </w:rPr>
        <w:t xml:space="preserve">where foliar </w:t>
      </w:r>
      <w:r w:rsidR="00C36227" w:rsidRPr="00172DEB">
        <w:rPr>
          <w:rFonts w:ascii="Times New Roman" w:hAnsi="Times New Roman" w:cs="Times New Roman"/>
          <w:sz w:val="24"/>
          <w:szCs w:val="24"/>
        </w:rPr>
        <w:t>[</w:t>
      </w:r>
      <w:r w:rsidR="0009505D" w:rsidRPr="00172DEB">
        <w:rPr>
          <w:rFonts w:ascii="Times New Roman" w:hAnsi="Times New Roman" w:cs="Times New Roman"/>
          <w:sz w:val="24"/>
          <w:szCs w:val="24"/>
        </w:rPr>
        <w:t>N</w:t>
      </w:r>
      <w:r w:rsidR="00C36227" w:rsidRPr="00172DEB">
        <w:rPr>
          <w:rFonts w:ascii="Times New Roman" w:hAnsi="Times New Roman" w:cs="Times New Roman"/>
          <w:sz w:val="24"/>
          <w:szCs w:val="24"/>
        </w:rPr>
        <w:t>]</w:t>
      </w:r>
      <w:r w:rsidR="0009505D" w:rsidRPr="00172DEB">
        <w:rPr>
          <w:rFonts w:ascii="Times New Roman" w:hAnsi="Times New Roman" w:cs="Times New Roman"/>
          <w:sz w:val="24"/>
          <w:szCs w:val="24"/>
        </w:rPr>
        <w:t xml:space="preserve"> </w:t>
      </w:r>
      <w:r w:rsidR="004E78C5" w:rsidRPr="00172DEB">
        <w:rPr>
          <w:rFonts w:ascii="Times New Roman" w:hAnsi="Times New Roman" w:cs="Times New Roman"/>
          <w:sz w:val="24"/>
          <w:szCs w:val="24"/>
        </w:rPr>
        <w:t>was 2.07% (95%CI = 2.00, 2.13)</w:t>
      </w:r>
      <w:r w:rsidR="006C2B9A" w:rsidRPr="00172DEB">
        <w:rPr>
          <w:rFonts w:ascii="Times New Roman" w:hAnsi="Times New Roman" w:cs="Times New Roman"/>
          <w:sz w:val="24"/>
          <w:szCs w:val="24"/>
        </w:rPr>
        <w:t xml:space="preserve"> and </w:t>
      </w:r>
      <w:r w:rsidR="00A26603" w:rsidRPr="00172DEB">
        <w:rPr>
          <w:rFonts w:ascii="Times New Roman" w:hAnsi="Times New Roman" w:cs="Times New Roman"/>
          <w:sz w:val="24"/>
          <w:szCs w:val="24"/>
        </w:rPr>
        <w:t xml:space="preserve">foliar [P] </w:t>
      </w:r>
      <w:r w:rsidRPr="00172DEB">
        <w:rPr>
          <w:rFonts w:ascii="Times New Roman" w:hAnsi="Times New Roman" w:cs="Times New Roman"/>
          <w:sz w:val="24"/>
          <w:szCs w:val="24"/>
        </w:rPr>
        <w:t xml:space="preserve">was </w:t>
      </w:r>
      <w:r w:rsidR="00A26603" w:rsidRPr="00172DEB">
        <w:rPr>
          <w:rFonts w:ascii="Times New Roman" w:hAnsi="Times New Roman" w:cs="Times New Roman"/>
          <w:sz w:val="24"/>
          <w:szCs w:val="24"/>
        </w:rPr>
        <w:t>0.14</w:t>
      </w:r>
      <w:r w:rsidR="006C2B9A" w:rsidRPr="00172DEB">
        <w:rPr>
          <w:rFonts w:ascii="Times New Roman" w:hAnsi="Times New Roman" w:cs="Times New Roman"/>
          <w:sz w:val="24"/>
          <w:szCs w:val="24"/>
        </w:rPr>
        <w:t>0</w:t>
      </w:r>
      <w:r w:rsidR="00A26603" w:rsidRPr="00172DEB">
        <w:rPr>
          <w:rFonts w:ascii="Times New Roman" w:hAnsi="Times New Roman" w:cs="Times New Roman"/>
          <w:sz w:val="24"/>
          <w:szCs w:val="24"/>
        </w:rPr>
        <w:t xml:space="preserve">% (95%CI = 0.134, 0.147) </w:t>
      </w:r>
      <w:r w:rsidR="004E78C5" w:rsidRPr="00172DEB">
        <w:rPr>
          <w:rFonts w:ascii="Times New Roman" w:hAnsi="Times New Roman" w:cs="Times New Roman"/>
          <w:sz w:val="24"/>
          <w:szCs w:val="24"/>
        </w:rPr>
        <w:t xml:space="preserve">for </w:t>
      </w:r>
      <w:r w:rsidR="00EE5ACB" w:rsidRPr="00172DEB">
        <w:rPr>
          <w:rFonts w:ascii="Times New Roman" w:hAnsi="Times New Roman" w:cs="Times New Roman"/>
          <w:sz w:val="24"/>
          <w:szCs w:val="24"/>
        </w:rPr>
        <w:t>10 m tall</w:t>
      </w:r>
      <w:r w:rsidR="004E78C5" w:rsidRPr="00172DEB">
        <w:rPr>
          <w:rFonts w:ascii="Times New Roman" w:hAnsi="Times New Roman" w:cs="Times New Roman"/>
          <w:sz w:val="24"/>
          <w:szCs w:val="24"/>
        </w:rPr>
        <w:t xml:space="preserve"> </w:t>
      </w:r>
      <w:r w:rsidR="00EE5ACB" w:rsidRPr="00172DEB">
        <w:rPr>
          <w:rFonts w:ascii="Times New Roman" w:hAnsi="Times New Roman" w:cs="Times New Roman"/>
          <w:sz w:val="24"/>
          <w:szCs w:val="24"/>
        </w:rPr>
        <w:t xml:space="preserve">logged </w:t>
      </w:r>
      <w:r w:rsidR="000412C9" w:rsidRPr="00172DEB">
        <w:rPr>
          <w:rFonts w:ascii="Times New Roman" w:hAnsi="Times New Roman" w:cs="Times New Roman"/>
          <w:sz w:val="24"/>
          <w:szCs w:val="24"/>
        </w:rPr>
        <w:t>patches</w:t>
      </w:r>
      <w:r w:rsidR="004E78C5" w:rsidRPr="00172DEB">
        <w:rPr>
          <w:rFonts w:ascii="Times New Roman" w:hAnsi="Times New Roman" w:cs="Times New Roman"/>
          <w:sz w:val="24"/>
          <w:szCs w:val="24"/>
        </w:rPr>
        <w:t xml:space="preserve">, significantly higher than </w:t>
      </w:r>
      <w:r w:rsidR="00C36227" w:rsidRPr="00172DEB">
        <w:rPr>
          <w:rFonts w:ascii="Times New Roman" w:hAnsi="Times New Roman" w:cs="Times New Roman"/>
          <w:sz w:val="24"/>
          <w:szCs w:val="24"/>
        </w:rPr>
        <w:t xml:space="preserve">the foliar </w:t>
      </w:r>
      <w:r w:rsidR="00A26603" w:rsidRPr="00172DEB">
        <w:rPr>
          <w:rFonts w:ascii="Times New Roman" w:hAnsi="Times New Roman" w:cs="Times New Roman"/>
          <w:sz w:val="24"/>
          <w:szCs w:val="24"/>
        </w:rPr>
        <w:t xml:space="preserve">nutrient concentrations of </w:t>
      </w:r>
      <w:r w:rsidR="006C2B9A" w:rsidRPr="00172DEB">
        <w:rPr>
          <w:rFonts w:ascii="Times New Roman" w:hAnsi="Times New Roman" w:cs="Times New Roman"/>
          <w:sz w:val="24"/>
          <w:szCs w:val="24"/>
        </w:rPr>
        <w:t xml:space="preserve">30 m tall </w:t>
      </w:r>
      <w:r w:rsidR="00EE5ACB" w:rsidRPr="00172DEB">
        <w:rPr>
          <w:rFonts w:ascii="Times New Roman" w:hAnsi="Times New Roman" w:cs="Times New Roman"/>
          <w:sz w:val="24"/>
          <w:szCs w:val="24"/>
        </w:rPr>
        <w:t>logged</w:t>
      </w:r>
      <w:r w:rsidR="00A26603" w:rsidRPr="00172DEB">
        <w:rPr>
          <w:rFonts w:ascii="Times New Roman" w:hAnsi="Times New Roman" w:cs="Times New Roman"/>
          <w:sz w:val="24"/>
          <w:szCs w:val="24"/>
        </w:rPr>
        <w:t xml:space="preserve"> patches (Fig. 3</w:t>
      </w:r>
      <w:r w:rsidR="004A42CB" w:rsidRPr="00172DEB">
        <w:rPr>
          <w:rFonts w:ascii="Times New Roman" w:hAnsi="Times New Roman" w:cs="Times New Roman"/>
          <w:sz w:val="24"/>
          <w:szCs w:val="24"/>
        </w:rPr>
        <w:t xml:space="preserve"> and Table 2</w:t>
      </w:r>
      <w:r w:rsidR="00A26603" w:rsidRPr="00172DEB">
        <w:rPr>
          <w:rFonts w:ascii="Times New Roman" w:hAnsi="Times New Roman" w:cs="Times New Roman"/>
          <w:sz w:val="24"/>
          <w:szCs w:val="24"/>
        </w:rPr>
        <w:t>)</w:t>
      </w:r>
      <w:r w:rsidR="004E78C5" w:rsidRPr="00172DEB">
        <w:rPr>
          <w:rFonts w:ascii="Times New Roman" w:hAnsi="Times New Roman" w:cs="Times New Roman"/>
          <w:sz w:val="24"/>
          <w:szCs w:val="24"/>
        </w:rPr>
        <w:t xml:space="preserve">. </w:t>
      </w:r>
      <w:r w:rsidR="00A26603" w:rsidRPr="00172DEB">
        <w:rPr>
          <w:rFonts w:ascii="Times New Roman" w:hAnsi="Times New Roman" w:cs="Times New Roman"/>
          <w:sz w:val="24"/>
          <w:szCs w:val="24"/>
        </w:rPr>
        <w:t xml:space="preserve">However, in old-growth forest no </w:t>
      </w:r>
      <w:r w:rsidRPr="00172DEB">
        <w:rPr>
          <w:rFonts w:ascii="Times New Roman" w:hAnsi="Times New Roman" w:cs="Times New Roman"/>
          <w:sz w:val="24"/>
          <w:szCs w:val="24"/>
        </w:rPr>
        <w:t xml:space="preserve">significant </w:t>
      </w:r>
      <w:r w:rsidR="00A26603" w:rsidRPr="00172DEB">
        <w:rPr>
          <w:rFonts w:ascii="Times New Roman" w:hAnsi="Times New Roman" w:cs="Times New Roman"/>
          <w:sz w:val="24"/>
          <w:szCs w:val="24"/>
        </w:rPr>
        <w:t>difference</w:t>
      </w:r>
      <w:r w:rsidR="00CB0809" w:rsidRPr="00172DEB">
        <w:rPr>
          <w:rFonts w:ascii="Times New Roman" w:hAnsi="Times New Roman" w:cs="Times New Roman"/>
          <w:sz w:val="24"/>
          <w:szCs w:val="24"/>
        </w:rPr>
        <w:t>s</w:t>
      </w:r>
      <w:r w:rsidR="00A26603" w:rsidRPr="00172DEB">
        <w:rPr>
          <w:rFonts w:ascii="Times New Roman" w:hAnsi="Times New Roman" w:cs="Times New Roman"/>
          <w:sz w:val="24"/>
          <w:szCs w:val="24"/>
        </w:rPr>
        <w:t xml:space="preserve"> </w:t>
      </w:r>
      <w:r w:rsidR="00005213" w:rsidRPr="00172DEB">
        <w:rPr>
          <w:rFonts w:ascii="Times New Roman" w:hAnsi="Times New Roman" w:cs="Times New Roman"/>
          <w:sz w:val="24"/>
          <w:szCs w:val="24"/>
        </w:rPr>
        <w:t xml:space="preserve">in foliar nutrient concentration </w:t>
      </w:r>
      <w:r w:rsidR="00A26603" w:rsidRPr="00172DEB">
        <w:rPr>
          <w:rFonts w:ascii="Times New Roman" w:hAnsi="Times New Roman" w:cs="Times New Roman"/>
          <w:sz w:val="24"/>
          <w:szCs w:val="24"/>
        </w:rPr>
        <w:t>w</w:t>
      </w:r>
      <w:r w:rsidRPr="00172DEB">
        <w:rPr>
          <w:rFonts w:ascii="Times New Roman" w:hAnsi="Times New Roman" w:cs="Times New Roman"/>
          <w:sz w:val="24"/>
          <w:szCs w:val="24"/>
        </w:rPr>
        <w:t>ere</w:t>
      </w:r>
      <w:r w:rsidR="00A26603" w:rsidRPr="00172DEB">
        <w:rPr>
          <w:rFonts w:ascii="Times New Roman" w:hAnsi="Times New Roman" w:cs="Times New Roman"/>
          <w:sz w:val="24"/>
          <w:szCs w:val="24"/>
        </w:rPr>
        <w:t xml:space="preserve"> identifie</w:t>
      </w:r>
      <w:r w:rsidR="00005213" w:rsidRPr="00172DEB">
        <w:rPr>
          <w:rFonts w:ascii="Times New Roman" w:hAnsi="Times New Roman" w:cs="Times New Roman"/>
          <w:sz w:val="24"/>
          <w:szCs w:val="24"/>
        </w:rPr>
        <w:t>d between short and tall forest</w:t>
      </w:r>
      <w:r w:rsidRPr="00172DEB">
        <w:rPr>
          <w:rFonts w:ascii="Times New Roman" w:hAnsi="Times New Roman" w:cs="Times New Roman"/>
          <w:sz w:val="24"/>
          <w:szCs w:val="24"/>
        </w:rPr>
        <w:t xml:space="preserve"> </w:t>
      </w:r>
      <w:r w:rsidR="000412C9" w:rsidRPr="00172DEB">
        <w:rPr>
          <w:rFonts w:ascii="Times New Roman" w:hAnsi="Times New Roman" w:cs="Times New Roman"/>
          <w:sz w:val="24"/>
          <w:szCs w:val="24"/>
        </w:rPr>
        <w:t xml:space="preserve">patches </w:t>
      </w:r>
      <w:r w:rsidRPr="00172DEB">
        <w:rPr>
          <w:rFonts w:ascii="Times New Roman" w:hAnsi="Times New Roman" w:cs="Times New Roman"/>
          <w:sz w:val="24"/>
          <w:szCs w:val="24"/>
        </w:rPr>
        <w:t>(Fig. 3</w:t>
      </w:r>
      <w:r w:rsidR="004A42CB" w:rsidRPr="00172DEB">
        <w:rPr>
          <w:rFonts w:ascii="Times New Roman" w:hAnsi="Times New Roman" w:cs="Times New Roman"/>
          <w:sz w:val="24"/>
          <w:szCs w:val="24"/>
        </w:rPr>
        <w:t xml:space="preserve"> and Table 2</w:t>
      </w:r>
      <w:r w:rsidRPr="00172DEB">
        <w:rPr>
          <w:rFonts w:ascii="Times New Roman" w:hAnsi="Times New Roman" w:cs="Times New Roman"/>
          <w:sz w:val="24"/>
          <w:szCs w:val="24"/>
        </w:rPr>
        <w:t xml:space="preserve">). </w:t>
      </w:r>
      <w:r w:rsidR="00BE7352" w:rsidRPr="00172DEB">
        <w:rPr>
          <w:rFonts w:ascii="Times New Roman" w:hAnsi="Times New Roman" w:cs="Times New Roman"/>
          <w:sz w:val="24"/>
          <w:szCs w:val="24"/>
        </w:rPr>
        <w:t xml:space="preserve">Interestingly, </w:t>
      </w:r>
      <w:r w:rsidR="00005213" w:rsidRPr="00172DEB">
        <w:rPr>
          <w:rFonts w:ascii="Times New Roman" w:hAnsi="Times New Roman" w:cs="Times New Roman"/>
          <w:sz w:val="24"/>
          <w:szCs w:val="24"/>
        </w:rPr>
        <w:t xml:space="preserve">foliar nutrient concentrations were more similar between </w:t>
      </w:r>
      <w:r w:rsidR="00BE7352" w:rsidRPr="00172DEB">
        <w:rPr>
          <w:rFonts w:ascii="Times New Roman" w:hAnsi="Times New Roman" w:cs="Times New Roman"/>
          <w:sz w:val="24"/>
          <w:szCs w:val="24"/>
        </w:rPr>
        <w:t xml:space="preserve">short </w:t>
      </w:r>
      <w:r w:rsidR="00852FEB" w:rsidRPr="00172DEB">
        <w:rPr>
          <w:rFonts w:ascii="Times New Roman" w:hAnsi="Times New Roman" w:cs="Times New Roman"/>
          <w:sz w:val="24"/>
          <w:szCs w:val="24"/>
        </w:rPr>
        <w:t xml:space="preserve">logged </w:t>
      </w:r>
      <w:r w:rsidR="00BE7352" w:rsidRPr="00172DEB">
        <w:rPr>
          <w:rFonts w:ascii="Times New Roman" w:hAnsi="Times New Roman" w:cs="Times New Roman"/>
          <w:sz w:val="24"/>
          <w:szCs w:val="24"/>
        </w:rPr>
        <w:t xml:space="preserve">patches and </w:t>
      </w:r>
      <w:r w:rsidR="00852FEB" w:rsidRPr="00172DEB">
        <w:rPr>
          <w:rFonts w:ascii="Times New Roman" w:hAnsi="Times New Roman" w:cs="Times New Roman"/>
          <w:sz w:val="24"/>
          <w:szCs w:val="24"/>
        </w:rPr>
        <w:t xml:space="preserve">short </w:t>
      </w:r>
      <w:r w:rsidR="00BE7352" w:rsidRPr="00172DEB">
        <w:rPr>
          <w:rFonts w:ascii="Times New Roman" w:hAnsi="Times New Roman" w:cs="Times New Roman"/>
          <w:sz w:val="24"/>
          <w:szCs w:val="24"/>
        </w:rPr>
        <w:t xml:space="preserve">old-growth </w:t>
      </w:r>
      <w:r w:rsidR="00852FEB" w:rsidRPr="00172DEB">
        <w:rPr>
          <w:rFonts w:ascii="Times New Roman" w:hAnsi="Times New Roman" w:cs="Times New Roman"/>
          <w:sz w:val="24"/>
          <w:szCs w:val="24"/>
        </w:rPr>
        <w:t>patches</w:t>
      </w:r>
      <w:r w:rsidR="00BE7352" w:rsidRPr="00172DEB">
        <w:rPr>
          <w:rFonts w:ascii="Times New Roman" w:hAnsi="Times New Roman" w:cs="Times New Roman"/>
          <w:sz w:val="24"/>
          <w:szCs w:val="24"/>
        </w:rPr>
        <w:t xml:space="preserve"> than </w:t>
      </w:r>
      <w:r w:rsidR="00005213" w:rsidRPr="00172DEB">
        <w:rPr>
          <w:rFonts w:ascii="Times New Roman" w:hAnsi="Times New Roman" w:cs="Times New Roman"/>
          <w:sz w:val="24"/>
          <w:szCs w:val="24"/>
        </w:rPr>
        <w:t xml:space="preserve">between </w:t>
      </w:r>
      <w:r w:rsidR="00BE7352" w:rsidRPr="00172DEB">
        <w:rPr>
          <w:rFonts w:ascii="Times New Roman" w:hAnsi="Times New Roman" w:cs="Times New Roman"/>
          <w:sz w:val="24"/>
          <w:szCs w:val="24"/>
        </w:rPr>
        <w:t xml:space="preserve">tall </w:t>
      </w:r>
      <w:r w:rsidR="00852FEB" w:rsidRPr="00172DEB">
        <w:rPr>
          <w:rFonts w:ascii="Times New Roman" w:hAnsi="Times New Roman" w:cs="Times New Roman"/>
          <w:sz w:val="24"/>
          <w:szCs w:val="24"/>
        </w:rPr>
        <w:t xml:space="preserve">logged </w:t>
      </w:r>
      <w:r w:rsidR="00BE7352" w:rsidRPr="00172DEB">
        <w:rPr>
          <w:rFonts w:ascii="Times New Roman" w:hAnsi="Times New Roman" w:cs="Times New Roman"/>
          <w:sz w:val="24"/>
          <w:szCs w:val="24"/>
        </w:rPr>
        <w:t xml:space="preserve">patches </w:t>
      </w:r>
      <w:r w:rsidR="004A42CB" w:rsidRPr="00172DEB">
        <w:rPr>
          <w:rFonts w:ascii="Times New Roman" w:hAnsi="Times New Roman" w:cs="Times New Roman"/>
          <w:sz w:val="24"/>
          <w:szCs w:val="24"/>
        </w:rPr>
        <w:t xml:space="preserve">and </w:t>
      </w:r>
      <w:r w:rsidR="00852FEB" w:rsidRPr="00172DEB">
        <w:rPr>
          <w:rFonts w:ascii="Times New Roman" w:hAnsi="Times New Roman" w:cs="Times New Roman"/>
          <w:sz w:val="24"/>
          <w:szCs w:val="24"/>
        </w:rPr>
        <w:t xml:space="preserve">tall </w:t>
      </w:r>
      <w:r w:rsidR="004A42CB" w:rsidRPr="00172DEB">
        <w:rPr>
          <w:rFonts w:ascii="Times New Roman" w:hAnsi="Times New Roman" w:cs="Times New Roman"/>
          <w:sz w:val="24"/>
          <w:szCs w:val="24"/>
        </w:rPr>
        <w:t xml:space="preserve">old-growth </w:t>
      </w:r>
      <w:r w:rsidR="00852FEB" w:rsidRPr="00172DEB">
        <w:rPr>
          <w:rFonts w:ascii="Times New Roman" w:hAnsi="Times New Roman" w:cs="Times New Roman"/>
          <w:sz w:val="24"/>
          <w:szCs w:val="24"/>
        </w:rPr>
        <w:t>patches</w:t>
      </w:r>
      <w:r w:rsidR="004A42CB" w:rsidRPr="00172DEB">
        <w:rPr>
          <w:rFonts w:ascii="Times New Roman" w:hAnsi="Times New Roman" w:cs="Times New Roman"/>
          <w:sz w:val="24"/>
          <w:szCs w:val="24"/>
        </w:rPr>
        <w:t xml:space="preserve"> </w:t>
      </w:r>
      <w:r w:rsidR="00BE7352" w:rsidRPr="00172DEB">
        <w:rPr>
          <w:rFonts w:ascii="Times New Roman" w:hAnsi="Times New Roman" w:cs="Times New Roman"/>
          <w:sz w:val="24"/>
          <w:szCs w:val="24"/>
        </w:rPr>
        <w:t xml:space="preserve">(Fig. 3). </w:t>
      </w:r>
      <w:r w:rsidR="00852FEB" w:rsidRPr="00172DEB">
        <w:rPr>
          <w:rFonts w:ascii="Times New Roman" w:hAnsi="Times New Roman" w:cs="Times New Roman"/>
          <w:sz w:val="24"/>
          <w:szCs w:val="24"/>
        </w:rPr>
        <w:t xml:space="preserve">The differences </w:t>
      </w:r>
      <w:r w:rsidR="00EE5ACB" w:rsidRPr="00172DEB">
        <w:rPr>
          <w:rFonts w:ascii="Times New Roman" w:hAnsi="Times New Roman" w:cs="Times New Roman"/>
          <w:sz w:val="24"/>
          <w:szCs w:val="24"/>
        </w:rPr>
        <w:t xml:space="preserve">in SLA </w:t>
      </w:r>
      <w:r w:rsidR="00EE5ACB" w:rsidRPr="00172DEB">
        <w:rPr>
          <w:rFonts w:ascii="Times New Roman" w:hAnsi="Times New Roman" w:cs="Times New Roman"/>
          <w:sz w:val="24"/>
          <w:szCs w:val="24"/>
        </w:rPr>
        <w:lastRenderedPageBreak/>
        <w:t>between short logged patches and tall logged patches</w:t>
      </w:r>
      <w:r w:rsidR="00852FEB" w:rsidRPr="00172DEB">
        <w:rPr>
          <w:rFonts w:ascii="Times New Roman" w:hAnsi="Times New Roman" w:cs="Times New Roman"/>
          <w:sz w:val="24"/>
          <w:szCs w:val="24"/>
        </w:rPr>
        <w:t xml:space="preserve"> </w:t>
      </w:r>
      <w:r w:rsidR="00EE5ACB" w:rsidRPr="00172DEB">
        <w:rPr>
          <w:rFonts w:ascii="Times New Roman" w:hAnsi="Times New Roman" w:cs="Times New Roman"/>
          <w:sz w:val="24"/>
          <w:szCs w:val="24"/>
        </w:rPr>
        <w:t xml:space="preserve">were </w:t>
      </w:r>
      <w:r w:rsidR="008F2C9E" w:rsidRPr="00172DEB">
        <w:rPr>
          <w:rFonts w:ascii="Times New Roman" w:hAnsi="Times New Roman" w:cs="Times New Roman"/>
          <w:sz w:val="24"/>
          <w:szCs w:val="24"/>
        </w:rPr>
        <w:t xml:space="preserve">small but </w:t>
      </w:r>
      <w:r w:rsidR="00EE5ACB" w:rsidRPr="00172DEB">
        <w:rPr>
          <w:rFonts w:ascii="Times New Roman" w:hAnsi="Times New Roman" w:cs="Times New Roman"/>
          <w:sz w:val="24"/>
          <w:szCs w:val="24"/>
        </w:rPr>
        <w:t>significant</w:t>
      </w:r>
      <w:r w:rsidR="008F2C9E" w:rsidRPr="00172DEB">
        <w:rPr>
          <w:rFonts w:ascii="Times New Roman" w:hAnsi="Times New Roman" w:cs="Times New Roman"/>
          <w:sz w:val="24"/>
          <w:szCs w:val="24"/>
        </w:rPr>
        <w:t>,</w:t>
      </w:r>
      <w:r w:rsidR="00EE5ACB" w:rsidRPr="00172DEB">
        <w:rPr>
          <w:rFonts w:ascii="Times New Roman" w:hAnsi="Times New Roman" w:cs="Times New Roman"/>
          <w:sz w:val="24"/>
          <w:szCs w:val="24"/>
        </w:rPr>
        <w:t xml:space="preserve"> with</w:t>
      </w:r>
      <w:r w:rsidR="00391072" w:rsidRPr="00172DEB">
        <w:rPr>
          <w:rFonts w:ascii="Times New Roman" w:hAnsi="Times New Roman" w:cs="Times New Roman"/>
          <w:sz w:val="24"/>
          <w:szCs w:val="24"/>
        </w:rPr>
        <w:t xml:space="preserve"> SLA</w:t>
      </w:r>
      <w:r w:rsidR="000412C9" w:rsidRPr="00172DEB">
        <w:rPr>
          <w:rFonts w:ascii="Times New Roman" w:hAnsi="Times New Roman" w:cs="Times New Roman"/>
          <w:sz w:val="24"/>
          <w:szCs w:val="24"/>
        </w:rPr>
        <w:t xml:space="preserve"> </w:t>
      </w:r>
      <w:r w:rsidR="00391072" w:rsidRPr="00172DEB">
        <w:rPr>
          <w:rFonts w:ascii="Times New Roman" w:hAnsi="Times New Roman" w:cs="Times New Roman"/>
          <w:sz w:val="24"/>
          <w:szCs w:val="24"/>
        </w:rPr>
        <w:t xml:space="preserve">increased to </w:t>
      </w:r>
      <w:r w:rsidR="008F2C9E" w:rsidRPr="00172DEB">
        <w:rPr>
          <w:rFonts w:ascii="Times New Roman" w:hAnsi="Times New Roman" w:cs="Times New Roman"/>
          <w:sz w:val="24"/>
          <w:szCs w:val="24"/>
        </w:rPr>
        <w:t>from 10.0 mm</w:t>
      </w:r>
      <w:r w:rsidR="008F2C9E" w:rsidRPr="00172DEB">
        <w:rPr>
          <w:rFonts w:ascii="Times New Roman" w:hAnsi="Times New Roman" w:cs="Times New Roman"/>
          <w:sz w:val="24"/>
          <w:szCs w:val="24"/>
          <w:vertAlign w:val="superscript"/>
        </w:rPr>
        <w:t>2</w:t>
      </w:r>
      <w:r w:rsidR="008F2C9E" w:rsidRPr="00172DEB">
        <w:rPr>
          <w:rFonts w:ascii="Times New Roman" w:hAnsi="Times New Roman" w:cs="Times New Roman"/>
          <w:sz w:val="24"/>
          <w:szCs w:val="24"/>
        </w:rPr>
        <w:t xml:space="preserve"> mg</w:t>
      </w:r>
      <w:r w:rsidR="008F2C9E" w:rsidRPr="00172DEB">
        <w:rPr>
          <w:rFonts w:ascii="Times New Roman" w:hAnsi="Times New Roman" w:cs="Times New Roman"/>
          <w:sz w:val="24"/>
          <w:szCs w:val="24"/>
          <w:vertAlign w:val="superscript"/>
        </w:rPr>
        <w:t xml:space="preserve">-1 </w:t>
      </w:r>
      <w:r w:rsidR="008F2C9E" w:rsidRPr="00172DEB">
        <w:rPr>
          <w:rFonts w:ascii="Times New Roman" w:hAnsi="Times New Roman" w:cs="Times New Roman"/>
          <w:sz w:val="24"/>
          <w:szCs w:val="24"/>
        </w:rPr>
        <w:t xml:space="preserve">(see above) in tall logged patches to </w:t>
      </w:r>
      <w:r w:rsidR="00391072" w:rsidRPr="00172DEB">
        <w:rPr>
          <w:rFonts w:ascii="Times New Roman" w:hAnsi="Times New Roman" w:cs="Times New Roman"/>
          <w:sz w:val="24"/>
          <w:szCs w:val="24"/>
        </w:rPr>
        <w:t>10.5 mm</w:t>
      </w:r>
      <w:r w:rsidR="00391072" w:rsidRPr="00172DEB">
        <w:rPr>
          <w:rFonts w:ascii="Times New Roman" w:hAnsi="Times New Roman" w:cs="Times New Roman"/>
          <w:sz w:val="24"/>
          <w:szCs w:val="24"/>
          <w:vertAlign w:val="superscript"/>
        </w:rPr>
        <w:t>2</w:t>
      </w:r>
      <w:r w:rsidR="00391072" w:rsidRPr="00172DEB">
        <w:rPr>
          <w:rFonts w:ascii="Times New Roman" w:hAnsi="Times New Roman" w:cs="Times New Roman"/>
          <w:sz w:val="24"/>
          <w:szCs w:val="24"/>
        </w:rPr>
        <w:t xml:space="preserve"> mg</w:t>
      </w:r>
      <w:r w:rsidR="00391072" w:rsidRPr="00172DEB">
        <w:rPr>
          <w:rFonts w:ascii="Times New Roman" w:hAnsi="Times New Roman" w:cs="Times New Roman"/>
          <w:sz w:val="24"/>
          <w:szCs w:val="24"/>
          <w:vertAlign w:val="superscript"/>
        </w:rPr>
        <w:t>-1</w:t>
      </w:r>
      <w:r w:rsidR="00391072" w:rsidRPr="00172DEB">
        <w:rPr>
          <w:rFonts w:ascii="Times New Roman" w:hAnsi="Times New Roman" w:cs="Times New Roman"/>
          <w:sz w:val="24"/>
          <w:szCs w:val="24"/>
        </w:rPr>
        <w:t xml:space="preserve"> (95%CI = 10.2, 10.8) in short </w:t>
      </w:r>
      <w:r w:rsidR="00EE5ACB" w:rsidRPr="00172DEB">
        <w:rPr>
          <w:rFonts w:ascii="Times New Roman" w:hAnsi="Times New Roman" w:cs="Times New Roman"/>
          <w:sz w:val="24"/>
          <w:szCs w:val="24"/>
        </w:rPr>
        <w:t>logged</w:t>
      </w:r>
      <w:r w:rsidR="004A42CB" w:rsidRPr="00172DEB">
        <w:rPr>
          <w:rFonts w:ascii="Times New Roman" w:hAnsi="Times New Roman" w:cs="Times New Roman"/>
          <w:sz w:val="24"/>
          <w:szCs w:val="24"/>
        </w:rPr>
        <w:t xml:space="preserve"> patches</w:t>
      </w:r>
      <w:r w:rsidR="00EE5ACB" w:rsidRPr="00172DEB">
        <w:rPr>
          <w:rFonts w:ascii="Times New Roman" w:hAnsi="Times New Roman" w:cs="Times New Roman"/>
          <w:sz w:val="24"/>
          <w:szCs w:val="24"/>
        </w:rPr>
        <w:t xml:space="preserve"> </w:t>
      </w:r>
      <w:r w:rsidR="00C5362B" w:rsidRPr="00172DEB">
        <w:rPr>
          <w:rFonts w:ascii="Times New Roman" w:hAnsi="Times New Roman" w:cs="Times New Roman"/>
          <w:sz w:val="24"/>
          <w:szCs w:val="24"/>
        </w:rPr>
        <w:t>(Fig. 3</w:t>
      </w:r>
      <w:r w:rsidR="00EE5ACB" w:rsidRPr="00172DEB">
        <w:rPr>
          <w:rFonts w:ascii="Times New Roman" w:hAnsi="Times New Roman" w:cs="Times New Roman"/>
          <w:sz w:val="24"/>
          <w:szCs w:val="24"/>
        </w:rPr>
        <w:t xml:space="preserve"> and Table 2</w:t>
      </w:r>
      <w:r w:rsidR="00C5362B" w:rsidRPr="00172DEB">
        <w:rPr>
          <w:rFonts w:ascii="Times New Roman" w:hAnsi="Times New Roman" w:cs="Times New Roman"/>
          <w:sz w:val="24"/>
          <w:szCs w:val="24"/>
        </w:rPr>
        <w:t>)</w:t>
      </w:r>
      <w:r w:rsidR="000412C9" w:rsidRPr="00172DEB">
        <w:rPr>
          <w:rFonts w:ascii="Times New Roman" w:hAnsi="Times New Roman" w:cs="Times New Roman"/>
          <w:sz w:val="24"/>
          <w:szCs w:val="24"/>
        </w:rPr>
        <w:t xml:space="preserve">. </w:t>
      </w:r>
      <w:r w:rsidR="008F2C9E" w:rsidRPr="00172DEB">
        <w:rPr>
          <w:rFonts w:ascii="Times New Roman" w:hAnsi="Times New Roman" w:cs="Times New Roman"/>
          <w:sz w:val="24"/>
          <w:szCs w:val="24"/>
        </w:rPr>
        <w:t xml:space="preserve">Whereas </w:t>
      </w:r>
      <w:r w:rsidR="000412C9" w:rsidRPr="00172DEB">
        <w:rPr>
          <w:rFonts w:ascii="Times New Roman" w:hAnsi="Times New Roman" w:cs="Times New Roman"/>
          <w:sz w:val="24"/>
          <w:szCs w:val="24"/>
        </w:rPr>
        <w:t>the</w:t>
      </w:r>
      <w:r w:rsidR="008F2C9E" w:rsidRPr="00172DEB">
        <w:rPr>
          <w:rFonts w:ascii="Times New Roman" w:hAnsi="Times New Roman" w:cs="Times New Roman"/>
          <w:sz w:val="24"/>
          <w:szCs w:val="24"/>
        </w:rPr>
        <w:t>re was a marginally significant decrease in</w:t>
      </w:r>
      <w:r w:rsidR="000412C9" w:rsidRPr="00172DEB">
        <w:rPr>
          <w:rFonts w:ascii="Times New Roman" w:hAnsi="Times New Roman" w:cs="Times New Roman"/>
          <w:sz w:val="24"/>
          <w:szCs w:val="24"/>
        </w:rPr>
        <w:t xml:space="preserve"> SLA </w:t>
      </w:r>
      <w:r w:rsidR="008F2C9E" w:rsidRPr="00172DEB">
        <w:rPr>
          <w:rFonts w:ascii="Times New Roman" w:hAnsi="Times New Roman" w:cs="Times New Roman"/>
          <w:sz w:val="24"/>
          <w:szCs w:val="24"/>
        </w:rPr>
        <w:t>from 10.9 mm</w:t>
      </w:r>
      <w:r w:rsidR="008F2C9E" w:rsidRPr="00172DEB">
        <w:rPr>
          <w:rFonts w:ascii="Times New Roman" w:hAnsi="Times New Roman" w:cs="Times New Roman"/>
          <w:sz w:val="24"/>
          <w:szCs w:val="24"/>
          <w:vertAlign w:val="superscript"/>
        </w:rPr>
        <w:t>2</w:t>
      </w:r>
      <w:r w:rsidR="008F2C9E" w:rsidRPr="00172DEB">
        <w:rPr>
          <w:rFonts w:ascii="Times New Roman" w:hAnsi="Times New Roman" w:cs="Times New Roman"/>
          <w:sz w:val="24"/>
          <w:szCs w:val="24"/>
        </w:rPr>
        <w:t xml:space="preserve"> mg</w:t>
      </w:r>
      <w:r w:rsidR="008F2C9E" w:rsidRPr="00172DEB">
        <w:rPr>
          <w:rFonts w:ascii="Times New Roman" w:hAnsi="Times New Roman" w:cs="Times New Roman"/>
          <w:sz w:val="24"/>
          <w:szCs w:val="24"/>
          <w:vertAlign w:val="superscript"/>
        </w:rPr>
        <w:t xml:space="preserve">-1 </w:t>
      </w:r>
      <w:r w:rsidR="008F2C9E" w:rsidRPr="00172DEB">
        <w:rPr>
          <w:rFonts w:ascii="Times New Roman" w:hAnsi="Times New Roman" w:cs="Times New Roman"/>
          <w:sz w:val="24"/>
          <w:szCs w:val="24"/>
        </w:rPr>
        <w:t>(see above) in tall old-growth patches to</w:t>
      </w:r>
      <w:r w:rsidR="000412C9" w:rsidRPr="00172DEB">
        <w:rPr>
          <w:rFonts w:ascii="Times New Roman" w:hAnsi="Times New Roman" w:cs="Times New Roman"/>
          <w:sz w:val="24"/>
          <w:szCs w:val="24"/>
        </w:rPr>
        <w:t xml:space="preserve"> 10.5 mm</w:t>
      </w:r>
      <w:r w:rsidR="000412C9" w:rsidRPr="00172DEB">
        <w:rPr>
          <w:rFonts w:ascii="Times New Roman" w:hAnsi="Times New Roman" w:cs="Times New Roman"/>
          <w:sz w:val="24"/>
          <w:szCs w:val="24"/>
          <w:vertAlign w:val="superscript"/>
        </w:rPr>
        <w:t>2</w:t>
      </w:r>
      <w:r w:rsidR="000412C9" w:rsidRPr="00172DEB">
        <w:rPr>
          <w:rFonts w:ascii="Times New Roman" w:hAnsi="Times New Roman" w:cs="Times New Roman"/>
          <w:sz w:val="24"/>
          <w:szCs w:val="24"/>
        </w:rPr>
        <w:t xml:space="preserve"> mg</w:t>
      </w:r>
      <w:r w:rsidR="000412C9" w:rsidRPr="00172DEB">
        <w:rPr>
          <w:rFonts w:ascii="Times New Roman" w:hAnsi="Times New Roman" w:cs="Times New Roman"/>
          <w:sz w:val="24"/>
          <w:szCs w:val="24"/>
          <w:vertAlign w:val="superscript"/>
        </w:rPr>
        <w:t xml:space="preserve">-1 </w:t>
      </w:r>
      <w:r w:rsidR="000412C9" w:rsidRPr="00172DEB">
        <w:rPr>
          <w:rFonts w:ascii="Times New Roman" w:hAnsi="Times New Roman" w:cs="Times New Roman"/>
          <w:sz w:val="24"/>
          <w:szCs w:val="24"/>
        </w:rPr>
        <w:t>(95%CI = 10.2, 10.8)</w:t>
      </w:r>
      <w:r w:rsidR="008F2C9E" w:rsidRPr="00172DEB">
        <w:rPr>
          <w:rFonts w:ascii="Times New Roman" w:hAnsi="Times New Roman" w:cs="Times New Roman"/>
          <w:sz w:val="24"/>
          <w:szCs w:val="24"/>
        </w:rPr>
        <w:t xml:space="preserve"> in short old-growth patches</w:t>
      </w:r>
      <w:r w:rsidR="000412C9" w:rsidRPr="00172DEB">
        <w:rPr>
          <w:rFonts w:ascii="Times New Roman" w:hAnsi="Times New Roman" w:cs="Times New Roman"/>
          <w:sz w:val="24"/>
          <w:szCs w:val="24"/>
        </w:rPr>
        <w:t xml:space="preserve"> (Fig. 3</w:t>
      </w:r>
      <w:r w:rsidR="008F2C9E" w:rsidRPr="00172DEB">
        <w:rPr>
          <w:rFonts w:ascii="Times New Roman" w:hAnsi="Times New Roman" w:cs="Times New Roman"/>
          <w:sz w:val="24"/>
          <w:szCs w:val="24"/>
        </w:rPr>
        <w:t xml:space="preserve"> and Table 2</w:t>
      </w:r>
      <w:r w:rsidR="000412C9" w:rsidRPr="00172DEB">
        <w:rPr>
          <w:rFonts w:ascii="Times New Roman" w:hAnsi="Times New Roman" w:cs="Times New Roman"/>
          <w:sz w:val="24"/>
          <w:szCs w:val="24"/>
        </w:rPr>
        <w:t xml:space="preserve">). </w:t>
      </w:r>
    </w:p>
    <w:p w14:paraId="28B23C3D" w14:textId="6828A652" w:rsidR="00187437" w:rsidRPr="00172DEB" w:rsidRDefault="00C5362B" w:rsidP="00187437">
      <w:pPr>
        <w:jc w:val="both"/>
        <w:rPr>
          <w:rFonts w:ascii="Times New Roman" w:hAnsi="Times New Roman" w:cs="Times New Roman"/>
          <w:sz w:val="24"/>
          <w:szCs w:val="24"/>
        </w:rPr>
      </w:pPr>
      <w:r w:rsidRPr="00172DEB">
        <w:rPr>
          <w:rFonts w:ascii="Times New Roman" w:hAnsi="Times New Roman" w:cs="Times New Roman"/>
          <w:sz w:val="24"/>
          <w:szCs w:val="24"/>
        </w:rPr>
        <w:t xml:space="preserve">Higher foliar nutrient concentrations and SLA were predicted </w:t>
      </w:r>
      <w:r w:rsidR="00A238FA" w:rsidRPr="00172DEB">
        <w:rPr>
          <w:rFonts w:ascii="Times New Roman" w:hAnsi="Times New Roman" w:cs="Times New Roman"/>
          <w:sz w:val="24"/>
          <w:szCs w:val="24"/>
        </w:rPr>
        <w:t>for</w:t>
      </w:r>
      <w:r w:rsidRPr="00172DEB">
        <w:rPr>
          <w:rFonts w:ascii="Times New Roman" w:hAnsi="Times New Roman" w:cs="Times New Roman"/>
          <w:sz w:val="24"/>
          <w:szCs w:val="24"/>
        </w:rPr>
        <w:t xml:space="preserve"> low elevations due to the erosional and depositional processes that shape nutrient availability (H1). </w:t>
      </w:r>
      <w:r w:rsidR="008F2C9E" w:rsidRPr="00172DEB">
        <w:rPr>
          <w:rFonts w:ascii="Times New Roman" w:hAnsi="Times New Roman" w:cs="Times New Roman"/>
          <w:sz w:val="24"/>
          <w:szCs w:val="24"/>
        </w:rPr>
        <w:t>S</w:t>
      </w:r>
      <w:r w:rsidRPr="00172DEB">
        <w:rPr>
          <w:rFonts w:ascii="Times New Roman" w:hAnsi="Times New Roman" w:cs="Times New Roman"/>
          <w:sz w:val="24"/>
          <w:szCs w:val="24"/>
        </w:rPr>
        <w:t xml:space="preserve">ignificant </w:t>
      </w:r>
      <w:r w:rsidR="003B79E9" w:rsidRPr="00172DEB">
        <w:rPr>
          <w:rFonts w:ascii="Times New Roman" w:hAnsi="Times New Roman" w:cs="Times New Roman"/>
          <w:sz w:val="24"/>
          <w:szCs w:val="24"/>
        </w:rPr>
        <w:t>negative relationship</w:t>
      </w:r>
      <w:r w:rsidR="008F2C9E" w:rsidRPr="00172DEB">
        <w:rPr>
          <w:rFonts w:ascii="Times New Roman" w:hAnsi="Times New Roman" w:cs="Times New Roman"/>
          <w:sz w:val="24"/>
          <w:szCs w:val="24"/>
        </w:rPr>
        <w:t>s</w:t>
      </w:r>
      <w:r w:rsidR="003B79E9" w:rsidRPr="00172DEB">
        <w:rPr>
          <w:rFonts w:ascii="Times New Roman" w:hAnsi="Times New Roman" w:cs="Times New Roman"/>
          <w:sz w:val="24"/>
          <w:szCs w:val="24"/>
        </w:rPr>
        <w:t xml:space="preserve"> between foliar nutrient concentration</w:t>
      </w:r>
      <w:r w:rsidR="008F2C9E" w:rsidRPr="00172DEB">
        <w:rPr>
          <w:rFonts w:ascii="Times New Roman" w:hAnsi="Times New Roman" w:cs="Times New Roman"/>
          <w:sz w:val="24"/>
          <w:szCs w:val="24"/>
        </w:rPr>
        <w:t>s and elevation were</w:t>
      </w:r>
      <w:r w:rsidR="003B79E9" w:rsidRPr="00172DEB">
        <w:rPr>
          <w:rFonts w:ascii="Times New Roman" w:hAnsi="Times New Roman" w:cs="Times New Roman"/>
          <w:sz w:val="24"/>
          <w:szCs w:val="24"/>
        </w:rPr>
        <w:t xml:space="preserve"> identified in old-growth forest but this pattern </w:t>
      </w:r>
      <w:r w:rsidR="00005213" w:rsidRPr="00172DEB">
        <w:rPr>
          <w:rFonts w:ascii="Times New Roman" w:hAnsi="Times New Roman" w:cs="Times New Roman"/>
          <w:sz w:val="24"/>
          <w:szCs w:val="24"/>
        </w:rPr>
        <w:t>was essentia</w:t>
      </w:r>
      <w:r w:rsidR="00C123B3" w:rsidRPr="00172DEB">
        <w:rPr>
          <w:rFonts w:ascii="Times New Roman" w:hAnsi="Times New Roman" w:cs="Times New Roman"/>
          <w:sz w:val="24"/>
          <w:szCs w:val="24"/>
        </w:rPr>
        <w:t>l</w:t>
      </w:r>
      <w:r w:rsidR="00005213" w:rsidRPr="00172DEB">
        <w:rPr>
          <w:rFonts w:ascii="Times New Roman" w:hAnsi="Times New Roman" w:cs="Times New Roman"/>
          <w:sz w:val="24"/>
          <w:szCs w:val="24"/>
        </w:rPr>
        <w:t>l</w:t>
      </w:r>
      <w:r w:rsidR="00C123B3" w:rsidRPr="00172DEB">
        <w:rPr>
          <w:rFonts w:ascii="Times New Roman" w:hAnsi="Times New Roman" w:cs="Times New Roman"/>
          <w:sz w:val="24"/>
          <w:szCs w:val="24"/>
        </w:rPr>
        <w:t>y</w:t>
      </w:r>
      <w:r w:rsidR="00005213" w:rsidRPr="00172DEB">
        <w:rPr>
          <w:rFonts w:ascii="Times New Roman" w:hAnsi="Times New Roman" w:cs="Times New Roman"/>
          <w:sz w:val="24"/>
          <w:szCs w:val="24"/>
        </w:rPr>
        <w:t xml:space="preserve"> absent</w:t>
      </w:r>
      <w:r w:rsidR="003B79E9" w:rsidRPr="00172DEB">
        <w:rPr>
          <w:rFonts w:ascii="Times New Roman" w:hAnsi="Times New Roman" w:cs="Times New Roman"/>
          <w:sz w:val="24"/>
          <w:szCs w:val="24"/>
        </w:rPr>
        <w:t xml:space="preserve"> in the logged forest. At 800 m.a.s.l. </w:t>
      </w:r>
      <w:r w:rsidR="00DB09B9" w:rsidRPr="00172DEB">
        <w:rPr>
          <w:rFonts w:ascii="Times New Roman" w:hAnsi="Times New Roman" w:cs="Times New Roman"/>
          <w:sz w:val="24"/>
          <w:szCs w:val="24"/>
        </w:rPr>
        <w:t>f</w:t>
      </w:r>
      <w:r w:rsidRPr="00172DEB">
        <w:rPr>
          <w:rFonts w:ascii="Times New Roman" w:hAnsi="Times New Roman" w:cs="Times New Roman"/>
          <w:sz w:val="24"/>
          <w:szCs w:val="24"/>
        </w:rPr>
        <w:t xml:space="preserve">oliar </w:t>
      </w:r>
      <w:r w:rsidR="003B79E9" w:rsidRPr="00172DEB">
        <w:rPr>
          <w:rFonts w:ascii="Times New Roman" w:hAnsi="Times New Roman" w:cs="Times New Roman"/>
          <w:sz w:val="24"/>
          <w:szCs w:val="24"/>
        </w:rPr>
        <w:t>N and P concentrations were reduced to only 74.2% (mean = 1.76%; 95%CI = 1.65, 1.87)</w:t>
      </w:r>
      <w:r w:rsidR="00C907B6" w:rsidRPr="00172DEB">
        <w:rPr>
          <w:rFonts w:ascii="Times New Roman" w:hAnsi="Times New Roman" w:cs="Times New Roman"/>
          <w:sz w:val="24"/>
          <w:szCs w:val="24"/>
        </w:rPr>
        <w:t xml:space="preserve"> and 34.9% (mean = 0.120%; 95%CI = 0.106, 0.138) of the concentrations at 200 m.a.s.l. respectively </w:t>
      </w:r>
      <w:r w:rsidR="00DC0FF7" w:rsidRPr="00172DEB">
        <w:rPr>
          <w:rFonts w:ascii="Times New Roman" w:hAnsi="Times New Roman" w:cs="Times New Roman"/>
          <w:sz w:val="24"/>
          <w:szCs w:val="24"/>
        </w:rPr>
        <w:t>(Fig. 3</w:t>
      </w:r>
      <w:r w:rsidR="008F2C9E" w:rsidRPr="00172DEB">
        <w:rPr>
          <w:rFonts w:ascii="Times New Roman" w:hAnsi="Times New Roman" w:cs="Times New Roman"/>
          <w:sz w:val="24"/>
          <w:szCs w:val="24"/>
        </w:rPr>
        <w:t xml:space="preserve"> and Table 2</w:t>
      </w:r>
      <w:r w:rsidR="00DC0FF7" w:rsidRPr="00172DEB">
        <w:rPr>
          <w:rFonts w:ascii="Times New Roman" w:hAnsi="Times New Roman" w:cs="Times New Roman"/>
          <w:sz w:val="24"/>
          <w:szCs w:val="24"/>
        </w:rPr>
        <w:t>).</w:t>
      </w:r>
      <w:r w:rsidR="00187437" w:rsidRPr="00172DEB">
        <w:rPr>
          <w:rFonts w:ascii="Times New Roman" w:hAnsi="Times New Roman" w:cs="Times New Roman"/>
          <w:sz w:val="24"/>
          <w:szCs w:val="24"/>
        </w:rPr>
        <w:t xml:space="preserve"> </w:t>
      </w:r>
      <w:r w:rsidR="00005213" w:rsidRPr="00172DEB">
        <w:rPr>
          <w:rFonts w:ascii="Times New Roman" w:hAnsi="Times New Roman" w:cs="Times New Roman"/>
          <w:sz w:val="24"/>
          <w:szCs w:val="24"/>
        </w:rPr>
        <w:t xml:space="preserve">However, </w:t>
      </w:r>
      <w:r w:rsidR="00187437" w:rsidRPr="00172DEB">
        <w:rPr>
          <w:rFonts w:ascii="Times New Roman" w:hAnsi="Times New Roman" w:cs="Times New Roman"/>
          <w:sz w:val="24"/>
          <w:szCs w:val="24"/>
        </w:rPr>
        <w:t xml:space="preserve">weaker </w:t>
      </w:r>
      <w:r w:rsidR="00005213" w:rsidRPr="00172DEB">
        <w:rPr>
          <w:rFonts w:ascii="Times New Roman" w:hAnsi="Times New Roman" w:cs="Times New Roman"/>
          <w:sz w:val="24"/>
          <w:szCs w:val="24"/>
        </w:rPr>
        <w:t xml:space="preserve">elevational relationships </w:t>
      </w:r>
      <w:r w:rsidR="00187437" w:rsidRPr="00172DEB">
        <w:rPr>
          <w:rFonts w:ascii="Times New Roman" w:hAnsi="Times New Roman" w:cs="Times New Roman"/>
          <w:sz w:val="24"/>
          <w:szCs w:val="24"/>
        </w:rPr>
        <w:t>in logged forest</w:t>
      </w:r>
      <w:r w:rsidR="00E94EB0" w:rsidRPr="00172DEB">
        <w:rPr>
          <w:rFonts w:ascii="Times New Roman" w:hAnsi="Times New Roman" w:cs="Times New Roman"/>
          <w:sz w:val="24"/>
          <w:szCs w:val="24"/>
        </w:rPr>
        <w:t xml:space="preserve"> </w:t>
      </w:r>
      <w:r w:rsidR="00005213" w:rsidRPr="00172DEB">
        <w:rPr>
          <w:rFonts w:ascii="Times New Roman" w:hAnsi="Times New Roman" w:cs="Times New Roman"/>
          <w:sz w:val="24"/>
          <w:szCs w:val="24"/>
        </w:rPr>
        <w:t xml:space="preserve">led </w:t>
      </w:r>
      <w:r w:rsidR="00DB09B9" w:rsidRPr="00172DEB">
        <w:rPr>
          <w:rFonts w:ascii="Times New Roman" w:hAnsi="Times New Roman" w:cs="Times New Roman"/>
          <w:sz w:val="24"/>
          <w:szCs w:val="24"/>
        </w:rPr>
        <w:t xml:space="preserve">to </w:t>
      </w:r>
      <w:r w:rsidRPr="00172DEB">
        <w:rPr>
          <w:rFonts w:ascii="Times New Roman" w:hAnsi="Times New Roman" w:cs="Times New Roman"/>
          <w:sz w:val="24"/>
          <w:szCs w:val="24"/>
        </w:rPr>
        <w:t xml:space="preserve">N and P concentrations </w:t>
      </w:r>
      <w:r w:rsidR="00A238FA" w:rsidRPr="00172DEB">
        <w:rPr>
          <w:rFonts w:ascii="Times New Roman" w:hAnsi="Times New Roman" w:cs="Times New Roman"/>
          <w:sz w:val="24"/>
          <w:szCs w:val="24"/>
        </w:rPr>
        <w:t>of</w:t>
      </w:r>
      <w:r w:rsidRPr="00172DEB">
        <w:rPr>
          <w:rFonts w:ascii="Times New Roman" w:hAnsi="Times New Roman" w:cs="Times New Roman"/>
          <w:sz w:val="24"/>
          <w:szCs w:val="24"/>
        </w:rPr>
        <w:t xml:space="preserve"> 96.4</w:t>
      </w:r>
      <w:r w:rsidR="00C907B6" w:rsidRPr="00172DEB">
        <w:rPr>
          <w:rFonts w:ascii="Times New Roman" w:hAnsi="Times New Roman" w:cs="Times New Roman"/>
          <w:sz w:val="24"/>
          <w:szCs w:val="24"/>
        </w:rPr>
        <w:t xml:space="preserve">% and </w:t>
      </w:r>
      <w:r w:rsidRPr="00172DEB">
        <w:rPr>
          <w:rFonts w:ascii="Times New Roman" w:hAnsi="Times New Roman" w:cs="Times New Roman"/>
          <w:sz w:val="24"/>
          <w:szCs w:val="24"/>
        </w:rPr>
        <w:t>77.8</w:t>
      </w:r>
      <w:r w:rsidR="00C907B6" w:rsidRPr="00172DEB">
        <w:rPr>
          <w:rFonts w:ascii="Times New Roman" w:hAnsi="Times New Roman" w:cs="Times New Roman"/>
          <w:sz w:val="24"/>
          <w:szCs w:val="24"/>
        </w:rPr>
        <w:t xml:space="preserve">% </w:t>
      </w:r>
      <w:r w:rsidR="00DB09B9" w:rsidRPr="00172DEB">
        <w:rPr>
          <w:rFonts w:ascii="Times New Roman" w:hAnsi="Times New Roman" w:cs="Times New Roman"/>
          <w:sz w:val="24"/>
          <w:szCs w:val="24"/>
        </w:rPr>
        <w:t>of those</w:t>
      </w:r>
      <w:r w:rsidRPr="00172DEB">
        <w:rPr>
          <w:rFonts w:ascii="Times New Roman" w:hAnsi="Times New Roman" w:cs="Times New Roman"/>
          <w:sz w:val="24"/>
          <w:szCs w:val="24"/>
        </w:rPr>
        <w:t xml:space="preserve"> at 200 m.a.s.l. </w:t>
      </w:r>
      <w:r w:rsidR="008F2C9E" w:rsidRPr="00172DEB">
        <w:rPr>
          <w:rFonts w:ascii="Times New Roman" w:hAnsi="Times New Roman" w:cs="Times New Roman"/>
          <w:sz w:val="24"/>
          <w:szCs w:val="24"/>
        </w:rPr>
        <w:t xml:space="preserve">respectively </w:t>
      </w:r>
      <w:r w:rsidR="00C907B6" w:rsidRPr="00172DEB">
        <w:rPr>
          <w:rFonts w:ascii="Times New Roman" w:hAnsi="Times New Roman" w:cs="Times New Roman"/>
          <w:sz w:val="24"/>
          <w:szCs w:val="24"/>
        </w:rPr>
        <w:t>(Fig. 3</w:t>
      </w:r>
      <w:r w:rsidR="008F2C9E" w:rsidRPr="00172DEB">
        <w:rPr>
          <w:rFonts w:ascii="Times New Roman" w:hAnsi="Times New Roman" w:cs="Times New Roman"/>
          <w:sz w:val="24"/>
          <w:szCs w:val="24"/>
        </w:rPr>
        <w:t xml:space="preserve"> and Table 2</w:t>
      </w:r>
      <w:r w:rsidR="00C907B6" w:rsidRPr="00172DEB">
        <w:rPr>
          <w:rFonts w:ascii="Times New Roman" w:hAnsi="Times New Roman" w:cs="Times New Roman"/>
          <w:sz w:val="24"/>
          <w:szCs w:val="24"/>
        </w:rPr>
        <w:t>).</w:t>
      </w:r>
      <w:r w:rsidR="00005213" w:rsidRPr="00172DEB">
        <w:rPr>
          <w:rFonts w:ascii="Times New Roman" w:hAnsi="Times New Roman" w:cs="Times New Roman"/>
          <w:sz w:val="24"/>
          <w:szCs w:val="24"/>
        </w:rPr>
        <w:t xml:space="preserve"> This combination of strong</w:t>
      </w:r>
      <w:r w:rsidR="00A238FA" w:rsidRPr="00172DEB">
        <w:rPr>
          <w:rFonts w:ascii="Times New Roman" w:hAnsi="Times New Roman" w:cs="Times New Roman"/>
          <w:sz w:val="24"/>
          <w:szCs w:val="24"/>
        </w:rPr>
        <w:t xml:space="preserve"> elevational</w:t>
      </w:r>
      <w:r w:rsidR="00005213" w:rsidRPr="00172DEB">
        <w:rPr>
          <w:rFonts w:ascii="Times New Roman" w:hAnsi="Times New Roman" w:cs="Times New Roman"/>
          <w:sz w:val="24"/>
          <w:szCs w:val="24"/>
        </w:rPr>
        <w:t xml:space="preserve"> relationship</w:t>
      </w:r>
      <w:r w:rsidR="00A238FA" w:rsidRPr="00172DEB">
        <w:rPr>
          <w:rFonts w:ascii="Times New Roman" w:hAnsi="Times New Roman" w:cs="Times New Roman"/>
          <w:sz w:val="24"/>
          <w:szCs w:val="24"/>
        </w:rPr>
        <w:t>s</w:t>
      </w:r>
      <w:r w:rsidR="00005213" w:rsidRPr="00172DEB">
        <w:rPr>
          <w:rFonts w:ascii="Times New Roman" w:hAnsi="Times New Roman" w:cs="Times New Roman"/>
          <w:sz w:val="24"/>
          <w:szCs w:val="24"/>
        </w:rPr>
        <w:t xml:space="preserve"> in old-growth forest and a weak relationship</w:t>
      </w:r>
      <w:r w:rsidR="00A238FA" w:rsidRPr="00172DEB">
        <w:rPr>
          <w:rFonts w:ascii="Times New Roman" w:hAnsi="Times New Roman" w:cs="Times New Roman"/>
          <w:sz w:val="24"/>
          <w:szCs w:val="24"/>
        </w:rPr>
        <w:t>s</w:t>
      </w:r>
      <w:r w:rsidR="00005213" w:rsidRPr="00172DEB">
        <w:rPr>
          <w:rFonts w:ascii="Times New Roman" w:hAnsi="Times New Roman" w:cs="Times New Roman"/>
          <w:sz w:val="24"/>
          <w:szCs w:val="24"/>
        </w:rPr>
        <w:t xml:space="preserve"> in logged forest meant that the large differences in foliar N and P concentrations at 200 m.a.s.l. had practically disappeared by 800 m.a.s.l. (Fig. 3)</w:t>
      </w:r>
      <w:r w:rsidR="00B658DD" w:rsidRPr="00172DEB">
        <w:rPr>
          <w:rFonts w:ascii="Times New Roman" w:hAnsi="Times New Roman" w:cs="Times New Roman"/>
          <w:sz w:val="24"/>
          <w:szCs w:val="24"/>
        </w:rPr>
        <w:t xml:space="preserve">. </w:t>
      </w:r>
      <w:r w:rsidR="00A238FA" w:rsidRPr="00172DEB">
        <w:rPr>
          <w:rFonts w:ascii="Times New Roman" w:hAnsi="Times New Roman" w:cs="Times New Roman"/>
          <w:sz w:val="24"/>
          <w:szCs w:val="24"/>
        </w:rPr>
        <w:t>For SLA, t</w:t>
      </w:r>
      <w:r w:rsidR="00B658DD" w:rsidRPr="00172DEB">
        <w:rPr>
          <w:rFonts w:ascii="Times New Roman" w:hAnsi="Times New Roman" w:cs="Times New Roman"/>
          <w:sz w:val="24"/>
          <w:szCs w:val="24"/>
        </w:rPr>
        <w:t xml:space="preserve">he relationship </w:t>
      </w:r>
      <w:r w:rsidR="00A238FA" w:rsidRPr="00172DEB">
        <w:rPr>
          <w:rFonts w:ascii="Times New Roman" w:hAnsi="Times New Roman" w:cs="Times New Roman"/>
          <w:sz w:val="24"/>
          <w:szCs w:val="24"/>
        </w:rPr>
        <w:t>with</w:t>
      </w:r>
      <w:r w:rsidR="00B658DD" w:rsidRPr="00172DEB">
        <w:rPr>
          <w:rFonts w:ascii="Times New Roman" w:hAnsi="Times New Roman" w:cs="Times New Roman"/>
          <w:sz w:val="24"/>
          <w:szCs w:val="24"/>
        </w:rPr>
        <w:t xml:space="preserve"> elevation was </w:t>
      </w:r>
      <w:r w:rsidR="00A238FA" w:rsidRPr="00172DEB">
        <w:rPr>
          <w:rFonts w:ascii="Times New Roman" w:hAnsi="Times New Roman" w:cs="Times New Roman"/>
          <w:sz w:val="24"/>
          <w:szCs w:val="24"/>
        </w:rPr>
        <w:t xml:space="preserve">generally </w:t>
      </w:r>
      <w:r w:rsidR="00B658DD" w:rsidRPr="00172DEB">
        <w:rPr>
          <w:rFonts w:ascii="Times New Roman" w:hAnsi="Times New Roman" w:cs="Times New Roman"/>
          <w:sz w:val="24"/>
          <w:szCs w:val="24"/>
        </w:rPr>
        <w:t xml:space="preserve">weaker </w:t>
      </w:r>
      <w:r w:rsidR="0080652C" w:rsidRPr="00172DEB">
        <w:rPr>
          <w:rFonts w:ascii="Times New Roman" w:hAnsi="Times New Roman" w:cs="Times New Roman"/>
          <w:sz w:val="24"/>
          <w:szCs w:val="24"/>
        </w:rPr>
        <w:t xml:space="preserve">than for the foliar nutrient concentrations </w:t>
      </w:r>
      <w:r w:rsidR="00B658DD" w:rsidRPr="00172DEB">
        <w:rPr>
          <w:rFonts w:ascii="Times New Roman" w:hAnsi="Times New Roman" w:cs="Times New Roman"/>
          <w:sz w:val="24"/>
          <w:szCs w:val="24"/>
        </w:rPr>
        <w:t xml:space="preserve">and was </w:t>
      </w:r>
      <w:r w:rsidR="008F2C9E" w:rsidRPr="00172DEB">
        <w:rPr>
          <w:rFonts w:ascii="Times New Roman" w:hAnsi="Times New Roman" w:cs="Times New Roman"/>
          <w:sz w:val="24"/>
          <w:szCs w:val="24"/>
        </w:rPr>
        <w:t>not found to be significant either alone or in interaction with TCH or disturbance history (Table 2)</w:t>
      </w:r>
      <w:r w:rsidR="00B658DD" w:rsidRPr="00172DEB">
        <w:rPr>
          <w:rFonts w:ascii="Times New Roman" w:hAnsi="Times New Roman" w:cs="Times New Roman"/>
          <w:sz w:val="24"/>
          <w:szCs w:val="24"/>
        </w:rPr>
        <w:t xml:space="preserve">. </w:t>
      </w:r>
    </w:p>
    <w:p w14:paraId="58BDC01C" w14:textId="22DE5AA4" w:rsidR="00187437" w:rsidRPr="00172DEB" w:rsidRDefault="00A238FA" w:rsidP="006C6D92">
      <w:pPr>
        <w:jc w:val="both"/>
        <w:rPr>
          <w:rFonts w:ascii="Times New Roman" w:hAnsi="Times New Roman" w:cs="Times New Roman"/>
          <w:sz w:val="24"/>
          <w:szCs w:val="24"/>
        </w:rPr>
      </w:pPr>
      <w:r w:rsidRPr="00172DEB">
        <w:rPr>
          <w:rFonts w:ascii="Times New Roman" w:hAnsi="Times New Roman" w:cs="Times New Roman"/>
          <w:sz w:val="24"/>
          <w:szCs w:val="24"/>
        </w:rPr>
        <w:t xml:space="preserve">Foliar </w:t>
      </w:r>
      <w:r w:rsidR="00187437" w:rsidRPr="00172DEB">
        <w:rPr>
          <w:rFonts w:ascii="Times New Roman" w:hAnsi="Times New Roman" w:cs="Times New Roman"/>
          <w:sz w:val="24"/>
          <w:szCs w:val="24"/>
        </w:rPr>
        <w:t>N:P ratio</w:t>
      </w:r>
      <w:r w:rsidRPr="00172DEB">
        <w:rPr>
          <w:rFonts w:ascii="Times New Roman" w:hAnsi="Times New Roman" w:cs="Times New Roman"/>
          <w:sz w:val="24"/>
          <w:szCs w:val="24"/>
        </w:rPr>
        <w:t>s</w:t>
      </w:r>
      <w:r w:rsidR="00187437" w:rsidRPr="00172DEB">
        <w:rPr>
          <w:rFonts w:ascii="Times New Roman" w:hAnsi="Times New Roman" w:cs="Times New Roman"/>
          <w:sz w:val="24"/>
          <w:szCs w:val="24"/>
        </w:rPr>
        <w:t xml:space="preserve"> </w:t>
      </w:r>
      <w:r w:rsidRPr="00172DEB">
        <w:rPr>
          <w:rFonts w:ascii="Times New Roman" w:hAnsi="Times New Roman" w:cs="Times New Roman"/>
          <w:sz w:val="24"/>
          <w:szCs w:val="24"/>
        </w:rPr>
        <w:t xml:space="preserve">were predicted to increase with both elevation and logging (H4) </w:t>
      </w:r>
      <w:r w:rsidR="008F2C9E" w:rsidRPr="00172DEB">
        <w:rPr>
          <w:rFonts w:ascii="Times New Roman" w:hAnsi="Times New Roman" w:cs="Times New Roman"/>
          <w:sz w:val="24"/>
          <w:szCs w:val="24"/>
        </w:rPr>
        <w:t>due to increasing</w:t>
      </w:r>
      <w:r w:rsidRPr="00172DEB">
        <w:rPr>
          <w:rFonts w:ascii="Times New Roman" w:hAnsi="Times New Roman" w:cs="Times New Roman"/>
          <w:sz w:val="24"/>
          <w:szCs w:val="24"/>
        </w:rPr>
        <w:t xml:space="preserve"> </w:t>
      </w:r>
      <w:r w:rsidR="00187437" w:rsidRPr="00172DEB">
        <w:rPr>
          <w:rFonts w:ascii="Times New Roman" w:hAnsi="Times New Roman" w:cs="Times New Roman"/>
          <w:sz w:val="24"/>
          <w:szCs w:val="24"/>
        </w:rPr>
        <w:t>phosphorus limit</w:t>
      </w:r>
      <w:r w:rsidR="008F2C9E" w:rsidRPr="00172DEB">
        <w:rPr>
          <w:rFonts w:ascii="Times New Roman" w:hAnsi="Times New Roman" w:cs="Times New Roman"/>
          <w:sz w:val="24"/>
          <w:szCs w:val="24"/>
        </w:rPr>
        <w:t>ation</w:t>
      </w:r>
      <w:r w:rsidR="00187437" w:rsidRPr="00172DEB">
        <w:rPr>
          <w:rFonts w:ascii="Times New Roman" w:hAnsi="Times New Roman" w:cs="Times New Roman"/>
          <w:sz w:val="24"/>
          <w:szCs w:val="24"/>
        </w:rPr>
        <w:t xml:space="preserve">. </w:t>
      </w:r>
      <w:r w:rsidR="008F2C9E" w:rsidRPr="00172DEB">
        <w:rPr>
          <w:rFonts w:ascii="Times New Roman" w:hAnsi="Times New Roman" w:cs="Times New Roman"/>
          <w:sz w:val="24"/>
          <w:szCs w:val="24"/>
        </w:rPr>
        <w:t>Indeed</w:t>
      </w:r>
      <w:r w:rsidR="004F41EB" w:rsidRPr="00172DEB">
        <w:rPr>
          <w:rFonts w:ascii="Times New Roman" w:hAnsi="Times New Roman" w:cs="Times New Roman"/>
          <w:sz w:val="24"/>
          <w:szCs w:val="24"/>
        </w:rPr>
        <w:t xml:space="preserve"> N:P ratios increased significantly with elevation (Table 2)</w:t>
      </w:r>
      <w:r w:rsidR="008F2C9E" w:rsidRPr="00172DEB">
        <w:rPr>
          <w:rFonts w:ascii="Times New Roman" w:hAnsi="Times New Roman" w:cs="Times New Roman"/>
          <w:sz w:val="24"/>
          <w:szCs w:val="24"/>
        </w:rPr>
        <w:t>, a</w:t>
      </w:r>
      <w:r w:rsidR="00202B36" w:rsidRPr="00172DEB">
        <w:rPr>
          <w:rFonts w:ascii="Times New Roman" w:hAnsi="Times New Roman" w:cs="Times New Roman"/>
          <w:sz w:val="24"/>
          <w:szCs w:val="24"/>
        </w:rPr>
        <w:t xml:space="preserve">t 200 m.a.s.l. </w:t>
      </w:r>
      <w:r w:rsidR="006C6D92" w:rsidRPr="00172DEB">
        <w:rPr>
          <w:rFonts w:ascii="Times New Roman" w:hAnsi="Times New Roman" w:cs="Times New Roman"/>
          <w:sz w:val="24"/>
          <w:szCs w:val="24"/>
        </w:rPr>
        <w:t xml:space="preserve">the </w:t>
      </w:r>
      <w:r w:rsidR="00202B36" w:rsidRPr="00172DEB">
        <w:rPr>
          <w:rFonts w:ascii="Times New Roman" w:hAnsi="Times New Roman" w:cs="Times New Roman"/>
          <w:sz w:val="24"/>
          <w:szCs w:val="24"/>
        </w:rPr>
        <w:t xml:space="preserve">N:P ratios of </w:t>
      </w:r>
      <w:r w:rsidR="00187437" w:rsidRPr="00172DEB">
        <w:rPr>
          <w:rFonts w:ascii="Times New Roman" w:hAnsi="Times New Roman" w:cs="Times New Roman"/>
          <w:sz w:val="24"/>
          <w:szCs w:val="24"/>
        </w:rPr>
        <w:t>old-growth forest w</w:t>
      </w:r>
      <w:r w:rsidR="00202B36" w:rsidRPr="00172DEB">
        <w:rPr>
          <w:rFonts w:ascii="Times New Roman" w:hAnsi="Times New Roman" w:cs="Times New Roman"/>
          <w:sz w:val="24"/>
          <w:szCs w:val="24"/>
        </w:rPr>
        <w:t>ere</w:t>
      </w:r>
      <w:r w:rsidR="00187437" w:rsidRPr="00172DEB">
        <w:rPr>
          <w:rFonts w:ascii="Times New Roman" w:hAnsi="Times New Roman" w:cs="Times New Roman"/>
          <w:sz w:val="24"/>
          <w:szCs w:val="24"/>
        </w:rPr>
        <w:t xml:space="preserve"> </w:t>
      </w:r>
      <w:r w:rsidR="006C6D92" w:rsidRPr="00172DEB">
        <w:rPr>
          <w:rFonts w:ascii="Times New Roman" w:hAnsi="Times New Roman" w:cs="Times New Roman"/>
          <w:sz w:val="24"/>
          <w:szCs w:val="24"/>
        </w:rPr>
        <w:t>14.8, within</w:t>
      </w:r>
      <w:r w:rsidR="00187437" w:rsidRPr="00172DEB">
        <w:rPr>
          <w:rFonts w:ascii="Times New Roman" w:hAnsi="Times New Roman" w:cs="Times New Roman"/>
          <w:sz w:val="24"/>
          <w:szCs w:val="24"/>
        </w:rPr>
        <w:t xml:space="preserve"> the co-limiting range (14-16)</w:t>
      </w:r>
      <w:r w:rsidR="006C6D92" w:rsidRPr="00172DEB">
        <w:rPr>
          <w:rFonts w:ascii="Times New Roman" w:hAnsi="Times New Roman" w:cs="Times New Roman"/>
          <w:sz w:val="24"/>
          <w:szCs w:val="24"/>
        </w:rPr>
        <w:t xml:space="preserve">, but </w:t>
      </w:r>
      <w:r w:rsidR="0080652C" w:rsidRPr="00172DEB">
        <w:rPr>
          <w:rFonts w:ascii="Times New Roman" w:hAnsi="Times New Roman" w:cs="Times New Roman"/>
          <w:sz w:val="24"/>
          <w:szCs w:val="24"/>
        </w:rPr>
        <w:t xml:space="preserve">above </w:t>
      </w:r>
      <w:r w:rsidR="006C6D92" w:rsidRPr="00172DEB">
        <w:rPr>
          <w:rFonts w:ascii="Times New Roman" w:hAnsi="Times New Roman" w:cs="Times New Roman"/>
          <w:sz w:val="24"/>
          <w:szCs w:val="24"/>
        </w:rPr>
        <w:t xml:space="preserve">286 m.a.s.l. P was </w:t>
      </w:r>
      <w:r w:rsidR="0080652C" w:rsidRPr="00172DEB">
        <w:rPr>
          <w:rFonts w:ascii="Times New Roman" w:hAnsi="Times New Roman" w:cs="Times New Roman"/>
          <w:sz w:val="24"/>
          <w:szCs w:val="24"/>
        </w:rPr>
        <w:t xml:space="preserve">found to be </w:t>
      </w:r>
      <w:r w:rsidR="006C6D92" w:rsidRPr="00172DEB">
        <w:rPr>
          <w:rFonts w:ascii="Times New Roman" w:hAnsi="Times New Roman" w:cs="Times New Roman"/>
          <w:sz w:val="24"/>
          <w:szCs w:val="24"/>
        </w:rPr>
        <w:t>limiting, with N:P ratios reaching 18.4 by 800 m.a.s.l. (Fig. 3).</w:t>
      </w:r>
      <w:r w:rsidR="008F2C9E" w:rsidRPr="00172DEB">
        <w:rPr>
          <w:rFonts w:ascii="Times New Roman" w:hAnsi="Times New Roman" w:cs="Times New Roman"/>
          <w:sz w:val="24"/>
          <w:szCs w:val="24"/>
        </w:rPr>
        <w:t xml:space="preserve"> L</w:t>
      </w:r>
      <w:r w:rsidR="006C6D92" w:rsidRPr="00172DEB">
        <w:rPr>
          <w:rFonts w:ascii="Times New Roman" w:hAnsi="Times New Roman" w:cs="Times New Roman"/>
          <w:sz w:val="24"/>
          <w:szCs w:val="24"/>
        </w:rPr>
        <w:t xml:space="preserve">ogging </w:t>
      </w:r>
      <w:r w:rsidR="004F41EB" w:rsidRPr="00172DEB">
        <w:rPr>
          <w:rFonts w:ascii="Times New Roman" w:hAnsi="Times New Roman" w:cs="Times New Roman"/>
          <w:sz w:val="24"/>
          <w:szCs w:val="24"/>
        </w:rPr>
        <w:t xml:space="preserve">also </w:t>
      </w:r>
      <w:r w:rsidR="006C6D92" w:rsidRPr="00172DEB">
        <w:rPr>
          <w:rFonts w:ascii="Times New Roman" w:hAnsi="Times New Roman" w:cs="Times New Roman"/>
          <w:sz w:val="24"/>
          <w:szCs w:val="24"/>
        </w:rPr>
        <w:t>increased N:P ratios significantly</w:t>
      </w:r>
      <w:r w:rsidR="004F41EB" w:rsidRPr="00172DEB">
        <w:rPr>
          <w:rFonts w:ascii="Times New Roman" w:hAnsi="Times New Roman" w:cs="Times New Roman"/>
          <w:sz w:val="24"/>
          <w:szCs w:val="24"/>
        </w:rPr>
        <w:t xml:space="preserve"> (Table 2)</w:t>
      </w:r>
      <w:r w:rsidR="00653B14" w:rsidRPr="00172DEB">
        <w:rPr>
          <w:rFonts w:ascii="Times New Roman" w:hAnsi="Times New Roman" w:cs="Times New Roman"/>
          <w:sz w:val="24"/>
          <w:szCs w:val="24"/>
        </w:rPr>
        <w:t>,</w:t>
      </w:r>
      <w:r w:rsidR="006C6D92" w:rsidRPr="00172DEB">
        <w:rPr>
          <w:rFonts w:ascii="Times New Roman" w:hAnsi="Times New Roman" w:cs="Times New Roman"/>
          <w:sz w:val="24"/>
          <w:szCs w:val="24"/>
        </w:rPr>
        <w:t xml:space="preserve"> by an average of 2.26 (95%CI = 1.80, 2.71)</w:t>
      </w:r>
      <w:r w:rsidR="004F41EB" w:rsidRPr="00172DEB">
        <w:rPr>
          <w:rFonts w:ascii="Times New Roman" w:hAnsi="Times New Roman" w:cs="Times New Roman"/>
          <w:sz w:val="24"/>
          <w:szCs w:val="24"/>
        </w:rPr>
        <w:t xml:space="preserve"> when compared with old-growth forest</w:t>
      </w:r>
      <w:r w:rsidR="006C6D92" w:rsidRPr="00172DEB">
        <w:rPr>
          <w:rFonts w:ascii="Times New Roman" w:hAnsi="Times New Roman" w:cs="Times New Roman"/>
          <w:sz w:val="24"/>
          <w:szCs w:val="24"/>
        </w:rPr>
        <w:t>, which was consistent across both short and tall forest patches (Fig. 3).</w:t>
      </w:r>
    </w:p>
    <w:p w14:paraId="053F0A98" w14:textId="77777777" w:rsidR="00126997" w:rsidRPr="00172DEB" w:rsidRDefault="00B53968">
      <w:pPr>
        <w:pStyle w:val="Heading4"/>
        <w:rPr>
          <w:rFonts w:ascii="Times New Roman" w:hAnsi="Times New Roman" w:cs="Times New Roman"/>
          <w:color w:val="auto"/>
        </w:rPr>
      </w:pPr>
      <w:bookmarkStart w:id="16" w:name="_hmp81m1h3dbl" w:colFirst="0" w:colLast="0"/>
      <w:bookmarkEnd w:id="16"/>
      <w:r w:rsidRPr="00172DEB">
        <w:rPr>
          <w:rFonts w:ascii="Times New Roman" w:hAnsi="Times New Roman" w:cs="Times New Roman"/>
          <w:color w:val="auto"/>
        </w:rPr>
        <w:lastRenderedPageBreak/>
        <w:t xml:space="preserve">Field-assessed effects of elevation foliar traits and soil nutrients </w:t>
      </w:r>
    </w:p>
    <w:p w14:paraId="678D92C2" w14:textId="3D26C6FC" w:rsidR="004617AA" w:rsidRPr="00172DEB" w:rsidRDefault="00B53968" w:rsidP="004C6D4A">
      <w:pPr>
        <w:jc w:val="both"/>
        <w:rPr>
          <w:rFonts w:ascii="Times New Roman" w:hAnsi="Times New Roman" w:cs="Times New Roman"/>
        </w:rPr>
      </w:pPr>
      <w:r w:rsidRPr="00172DEB">
        <w:rPr>
          <w:rFonts w:ascii="Times New Roman" w:hAnsi="Times New Roman" w:cs="Times New Roman"/>
          <w:sz w:val="24"/>
          <w:szCs w:val="24"/>
        </w:rPr>
        <w:t>Field measure</w:t>
      </w:r>
      <w:r w:rsidR="00AE4220" w:rsidRPr="00172DEB">
        <w:rPr>
          <w:rFonts w:ascii="Times New Roman" w:hAnsi="Times New Roman" w:cs="Times New Roman"/>
          <w:sz w:val="24"/>
          <w:szCs w:val="24"/>
        </w:rPr>
        <w:t xml:space="preserve">ments of </w:t>
      </w:r>
      <w:r w:rsidR="00FA21D3" w:rsidRPr="00172DEB">
        <w:rPr>
          <w:rFonts w:ascii="Times New Roman" w:hAnsi="Times New Roman" w:cs="Times New Roman"/>
          <w:sz w:val="24"/>
          <w:szCs w:val="24"/>
        </w:rPr>
        <w:t xml:space="preserve">foliar </w:t>
      </w:r>
      <w:r w:rsidRPr="00172DEB">
        <w:rPr>
          <w:rFonts w:ascii="Times New Roman" w:hAnsi="Times New Roman" w:cs="Times New Roman"/>
          <w:sz w:val="24"/>
          <w:szCs w:val="24"/>
        </w:rPr>
        <w:t xml:space="preserve">traits </w:t>
      </w:r>
      <w:r w:rsidR="00AE4220" w:rsidRPr="00172DEB">
        <w:rPr>
          <w:rFonts w:ascii="Times New Roman" w:hAnsi="Times New Roman" w:cs="Times New Roman"/>
          <w:sz w:val="24"/>
          <w:szCs w:val="24"/>
        </w:rPr>
        <w:t xml:space="preserve">(i.e. community-weighted means) </w:t>
      </w:r>
      <w:r w:rsidRPr="00172DEB">
        <w:rPr>
          <w:rFonts w:ascii="Times New Roman" w:hAnsi="Times New Roman" w:cs="Times New Roman"/>
          <w:sz w:val="24"/>
          <w:szCs w:val="24"/>
        </w:rPr>
        <w:t>fell within the range of estimates produ</w:t>
      </w:r>
      <w:r w:rsidR="0085551C" w:rsidRPr="00172DEB">
        <w:rPr>
          <w:rFonts w:ascii="Times New Roman" w:hAnsi="Times New Roman" w:cs="Times New Roman"/>
          <w:sz w:val="24"/>
          <w:szCs w:val="24"/>
        </w:rPr>
        <w:t>ced by the spectranomic approach</w:t>
      </w:r>
      <w:r w:rsidR="00FA21D3" w:rsidRPr="00172DEB">
        <w:rPr>
          <w:rFonts w:ascii="Times New Roman" w:hAnsi="Times New Roman" w:cs="Times New Roman"/>
          <w:sz w:val="24"/>
          <w:szCs w:val="24"/>
        </w:rPr>
        <w:t>; 1.50 – 2.20 % for [N], 0.904 – 1.643</w:t>
      </w:r>
      <w:r w:rsidR="004C6D4A" w:rsidRPr="00172DEB">
        <w:rPr>
          <w:rFonts w:ascii="Times New Roman" w:hAnsi="Times New Roman" w:cs="Times New Roman"/>
          <w:sz w:val="24"/>
          <w:szCs w:val="24"/>
        </w:rPr>
        <w:t xml:space="preserve"> %</w:t>
      </w:r>
      <w:r w:rsidR="00FA21D3" w:rsidRPr="00172DEB">
        <w:rPr>
          <w:rFonts w:ascii="Times New Roman" w:hAnsi="Times New Roman" w:cs="Times New Roman"/>
          <w:sz w:val="24"/>
          <w:szCs w:val="24"/>
        </w:rPr>
        <w:t xml:space="preserve"> for [P], 9.60 – 11.31 </w:t>
      </w:r>
      <w:r w:rsidR="004C6D4A" w:rsidRPr="00172DEB">
        <w:rPr>
          <w:rFonts w:ascii="Times New Roman" w:hAnsi="Times New Roman" w:cs="Times New Roman"/>
          <w:sz w:val="24"/>
          <w:szCs w:val="24"/>
        </w:rPr>
        <w:t>mm</w:t>
      </w:r>
      <w:r w:rsidR="004C6D4A" w:rsidRPr="00172DEB">
        <w:rPr>
          <w:rFonts w:ascii="Times New Roman" w:hAnsi="Times New Roman" w:cs="Times New Roman"/>
          <w:sz w:val="24"/>
          <w:szCs w:val="24"/>
          <w:vertAlign w:val="superscript"/>
        </w:rPr>
        <w:t>2</w:t>
      </w:r>
      <w:r w:rsidR="004C6D4A" w:rsidRPr="00172DEB">
        <w:rPr>
          <w:rFonts w:ascii="Times New Roman" w:hAnsi="Times New Roman" w:cs="Times New Roman"/>
          <w:sz w:val="24"/>
          <w:szCs w:val="24"/>
        </w:rPr>
        <w:t xml:space="preserve"> mg</w:t>
      </w:r>
      <w:r w:rsidR="004C6D4A" w:rsidRPr="00172DEB">
        <w:rPr>
          <w:rFonts w:ascii="Times New Roman" w:hAnsi="Times New Roman" w:cs="Times New Roman"/>
          <w:sz w:val="24"/>
          <w:szCs w:val="24"/>
          <w:vertAlign w:val="superscript"/>
        </w:rPr>
        <w:t xml:space="preserve">-1 </w:t>
      </w:r>
      <w:r w:rsidR="00FA21D3" w:rsidRPr="00172DEB">
        <w:rPr>
          <w:rFonts w:ascii="Times New Roman" w:hAnsi="Times New Roman" w:cs="Times New Roman"/>
          <w:sz w:val="24"/>
          <w:szCs w:val="24"/>
        </w:rPr>
        <w:t xml:space="preserve">for SLA and 14.3 - 21.8 for N:P ratio. </w:t>
      </w:r>
      <w:r w:rsidR="009273AB" w:rsidRPr="00172DEB">
        <w:rPr>
          <w:rFonts w:ascii="Times New Roman" w:hAnsi="Times New Roman" w:cs="Times New Roman"/>
          <w:sz w:val="24"/>
          <w:szCs w:val="24"/>
        </w:rPr>
        <w:t>However, d</w:t>
      </w:r>
      <w:r w:rsidR="000C1553" w:rsidRPr="00172DEB">
        <w:rPr>
          <w:rFonts w:ascii="Times New Roman" w:hAnsi="Times New Roman" w:cs="Times New Roman"/>
          <w:sz w:val="24"/>
          <w:szCs w:val="24"/>
        </w:rPr>
        <w:t>ue to the small sample size (n = 8) t</w:t>
      </w:r>
      <w:r w:rsidRPr="00172DEB">
        <w:rPr>
          <w:rFonts w:ascii="Times New Roman" w:hAnsi="Times New Roman" w:cs="Times New Roman"/>
          <w:sz w:val="24"/>
          <w:szCs w:val="24"/>
        </w:rPr>
        <w:t>here was no</w:t>
      </w:r>
      <w:r w:rsidR="00FA21D3" w:rsidRPr="00172DEB">
        <w:rPr>
          <w:rFonts w:ascii="Times New Roman" w:hAnsi="Times New Roman" w:cs="Times New Roman"/>
          <w:sz w:val="24"/>
          <w:szCs w:val="24"/>
        </w:rPr>
        <w:t xml:space="preserve"> significant </w:t>
      </w:r>
      <w:r w:rsidR="00AE4220" w:rsidRPr="00172DEB">
        <w:rPr>
          <w:rFonts w:ascii="Times New Roman" w:hAnsi="Times New Roman" w:cs="Times New Roman"/>
          <w:sz w:val="24"/>
          <w:szCs w:val="24"/>
        </w:rPr>
        <w:t xml:space="preserve">support for </w:t>
      </w:r>
      <w:r w:rsidR="00FA21D3" w:rsidRPr="00172DEB">
        <w:rPr>
          <w:rFonts w:ascii="Times New Roman" w:hAnsi="Times New Roman" w:cs="Times New Roman"/>
          <w:sz w:val="24"/>
          <w:szCs w:val="24"/>
        </w:rPr>
        <w:t xml:space="preserve">a relationship with elevation or logging for any trait, </w:t>
      </w:r>
      <w:r w:rsidR="009273AB" w:rsidRPr="00172DEB">
        <w:rPr>
          <w:rFonts w:ascii="Times New Roman" w:hAnsi="Times New Roman" w:cs="Times New Roman"/>
          <w:sz w:val="24"/>
          <w:szCs w:val="24"/>
        </w:rPr>
        <w:t>except</w:t>
      </w:r>
      <w:r w:rsidR="00F0459E" w:rsidRPr="00172DEB">
        <w:rPr>
          <w:rFonts w:ascii="Times New Roman" w:hAnsi="Times New Roman" w:cs="Times New Roman"/>
          <w:sz w:val="24"/>
          <w:szCs w:val="24"/>
        </w:rPr>
        <w:t xml:space="preserve"> </w:t>
      </w:r>
      <w:r w:rsidRPr="00172DEB">
        <w:rPr>
          <w:rFonts w:ascii="Times New Roman" w:hAnsi="Times New Roman" w:cs="Times New Roman"/>
          <w:sz w:val="24"/>
          <w:szCs w:val="24"/>
        </w:rPr>
        <w:t xml:space="preserve">some evidence of a weak </w:t>
      </w:r>
      <w:r w:rsidR="006248AA" w:rsidRPr="00172DEB">
        <w:rPr>
          <w:rFonts w:ascii="Times New Roman" w:hAnsi="Times New Roman" w:cs="Times New Roman"/>
          <w:sz w:val="24"/>
          <w:szCs w:val="24"/>
        </w:rPr>
        <w:t xml:space="preserve">negative </w:t>
      </w:r>
      <w:r w:rsidRPr="00172DEB">
        <w:rPr>
          <w:rFonts w:ascii="Times New Roman" w:hAnsi="Times New Roman" w:cs="Times New Roman"/>
          <w:sz w:val="24"/>
          <w:szCs w:val="24"/>
        </w:rPr>
        <w:t>trend in CWM foliar [P] and N:P ratio (</w:t>
      </w:r>
      <w:r w:rsidR="005A7C6C" w:rsidRPr="00172DEB">
        <w:rPr>
          <w:rFonts w:ascii="Times New Roman" w:hAnsi="Times New Roman" w:cs="Times New Roman"/>
          <w:sz w:val="24"/>
          <w:szCs w:val="24"/>
        </w:rPr>
        <w:t>S</w:t>
      </w:r>
      <w:r w:rsidR="009F00FC" w:rsidRPr="00172DEB">
        <w:rPr>
          <w:rFonts w:ascii="Times New Roman" w:hAnsi="Times New Roman" w:cs="Times New Roman"/>
          <w:sz w:val="24"/>
          <w:szCs w:val="24"/>
        </w:rPr>
        <w:t>4</w:t>
      </w:r>
      <w:r w:rsidRPr="00172DEB">
        <w:rPr>
          <w:rFonts w:ascii="Times New Roman" w:hAnsi="Times New Roman" w:cs="Times New Roman"/>
          <w:sz w:val="24"/>
          <w:szCs w:val="24"/>
        </w:rPr>
        <w:t xml:space="preserve">). </w:t>
      </w:r>
      <w:r w:rsidR="00F0459E" w:rsidRPr="00172DEB">
        <w:rPr>
          <w:rFonts w:ascii="Times New Roman" w:hAnsi="Times New Roman" w:cs="Times New Roman"/>
          <w:sz w:val="24"/>
          <w:szCs w:val="24"/>
        </w:rPr>
        <w:t>Similarly, t</w:t>
      </w:r>
      <w:r w:rsidR="003E5E63" w:rsidRPr="00172DEB">
        <w:rPr>
          <w:rFonts w:ascii="Times New Roman" w:hAnsi="Times New Roman" w:cs="Times New Roman"/>
          <w:sz w:val="24"/>
          <w:szCs w:val="24"/>
        </w:rPr>
        <w:t xml:space="preserve">otal soil </w:t>
      </w:r>
      <w:r w:rsidR="00F0459E" w:rsidRPr="00172DEB">
        <w:rPr>
          <w:rFonts w:ascii="Times New Roman" w:hAnsi="Times New Roman" w:cs="Times New Roman"/>
          <w:sz w:val="24"/>
          <w:szCs w:val="24"/>
        </w:rPr>
        <w:t>P</w:t>
      </w:r>
      <w:r w:rsidR="003E5E63" w:rsidRPr="00172DEB">
        <w:rPr>
          <w:rFonts w:ascii="Times New Roman" w:hAnsi="Times New Roman" w:cs="Times New Roman"/>
          <w:sz w:val="24"/>
          <w:szCs w:val="24"/>
        </w:rPr>
        <w:t xml:space="preserve"> showed </w:t>
      </w:r>
      <w:r w:rsidR="00F0459E" w:rsidRPr="00172DEB">
        <w:rPr>
          <w:rFonts w:ascii="Times New Roman" w:hAnsi="Times New Roman" w:cs="Times New Roman"/>
          <w:sz w:val="24"/>
          <w:szCs w:val="24"/>
        </w:rPr>
        <w:t xml:space="preserve">some evidence of a weak negative trend with elevation, </w:t>
      </w:r>
      <w:r w:rsidR="0080652C" w:rsidRPr="00172DEB">
        <w:rPr>
          <w:rFonts w:ascii="Times New Roman" w:hAnsi="Times New Roman" w:cs="Times New Roman"/>
          <w:sz w:val="24"/>
          <w:szCs w:val="24"/>
        </w:rPr>
        <w:t xml:space="preserve">which </w:t>
      </w:r>
      <w:r w:rsidR="00AE4220" w:rsidRPr="00172DEB">
        <w:rPr>
          <w:rFonts w:ascii="Times New Roman" w:hAnsi="Times New Roman" w:cs="Times New Roman"/>
          <w:sz w:val="24"/>
          <w:szCs w:val="24"/>
        </w:rPr>
        <w:t>(</w:t>
      </w:r>
      <w:r w:rsidR="0080652C" w:rsidRPr="00172DEB">
        <w:rPr>
          <w:rFonts w:ascii="Times New Roman" w:hAnsi="Times New Roman" w:cs="Times New Roman"/>
          <w:sz w:val="24"/>
          <w:szCs w:val="24"/>
        </w:rPr>
        <w:t>although not significant</w:t>
      </w:r>
      <w:r w:rsidR="00AE4220" w:rsidRPr="00172DEB">
        <w:rPr>
          <w:rFonts w:ascii="Times New Roman" w:hAnsi="Times New Roman" w:cs="Times New Roman"/>
          <w:sz w:val="24"/>
          <w:szCs w:val="24"/>
        </w:rPr>
        <w:t>)</w:t>
      </w:r>
      <w:r w:rsidR="0080652C" w:rsidRPr="00172DEB">
        <w:rPr>
          <w:rFonts w:ascii="Times New Roman" w:hAnsi="Times New Roman" w:cs="Times New Roman"/>
          <w:sz w:val="24"/>
          <w:szCs w:val="24"/>
        </w:rPr>
        <w:t xml:space="preserve"> suggested </w:t>
      </w:r>
      <w:r w:rsidR="00F0459E" w:rsidRPr="00172DEB">
        <w:rPr>
          <w:rFonts w:ascii="Times New Roman" w:hAnsi="Times New Roman" w:cs="Times New Roman"/>
          <w:sz w:val="24"/>
          <w:szCs w:val="24"/>
        </w:rPr>
        <w:t>decreases of 65 mg kg</w:t>
      </w:r>
      <w:r w:rsidR="00F0459E" w:rsidRPr="00172DEB">
        <w:rPr>
          <w:rFonts w:ascii="Times New Roman" w:hAnsi="Times New Roman" w:cs="Times New Roman"/>
          <w:sz w:val="24"/>
          <w:szCs w:val="24"/>
          <w:vertAlign w:val="superscript"/>
        </w:rPr>
        <w:t>-1</w:t>
      </w:r>
      <w:r w:rsidR="00F0459E" w:rsidRPr="00172DEB">
        <w:rPr>
          <w:rFonts w:ascii="Times New Roman" w:hAnsi="Times New Roman" w:cs="Times New Roman"/>
          <w:sz w:val="24"/>
          <w:szCs w:val="24"/>
        </w:rPr>
        <w:t xml:space="preserve"> for each 100 m increase in elevation</w:t>
      </w:r>
      <w:r w:rsidR="00FA21D3" w:rsidRPr="00172DEB">
        <w:rPr>
          <w:rFonts w:ascii="Times New Roman" w:hAnsi="Times New Roman" w:cs="Times New Roman"/>
          <w:sz w:val="24"/>
          <w:szCs w:val="24"/>
        </w:rPr>
        <w:t>. T</w:t>
      </w:r>
      <w:r w:rsidR="003E5E63" w:rsidRPr="00172DEB">
        <w:rPr>
          <w:rFonts w:ascii="Times New Roman" w:hAnsi="Times New Roman" w:cs="Times New Roman"/>
          <w:sz w:val="24"/>
          <w:szCs w:val="24"/>
        </w:rPr>
        <w:t>otal soil N</w:t>
      </w:r>
      <w:r w:rsidR="00FA21D3" w:rsidRPr="00172DEB">
        <w:rPr>
          <w:rFonts w:ascii="Times New Roman" w:hAnsi="Times New Roman" w:cs="Times New Roman"/>
          <w:sz w:val="24"/>
          <w:szCs w:val="24"/>
        </w:rPr>
        <w:t>,</w:t>
      </w:r>
      <w:r w:rsidR="003E5E63" w:rsidRPr="00172DEB">
        <w:rPr>
          <w:rFonts w:ascii="Times New Roman" w:hAnsi="Times New Roman" w:cs="Times New Roman"/>
          <w:sz w:val="24"/>
          <w:szCs w:val="24"/>
        </w:rPr>
        <w:t xml:space="preserve"> </w:t>
      </w:r>
      <w:r w:rsidR="00FA21D3" w:rsidRPr="00172DEB">
        <w:rPr>
          <w:rFonts w:ascii="Times New Roman" w:hAnsi="Times New Roman" w:cs="Times New Roman"/>
          <w:sz w:val="24"/>
          <w:szCs w:val="24"/>
        </w:rPr>
        <w:t xml:space="preserve">as well as exchangeable soil N and P </w:t>
      </w:r>
      <w:r w:rsidR="0080652C" w:rsidRPr="00172DEB">
        <w:rPr>
          <w:rFonts w:ascii="Times New Roman" w:hAnsi="Times New Roman" w:cs="Times New Roman"/>
          <w:sz w:val="24"/>
          <w:szCs w:val="24"/>
        </w:rPr>
        <w:t>exhibited</w:t>
      </w:r>
      <w:r w:rsidR="003E5E63" w:rsidRPr="00172DEB">
        <w:rPr>
          <w:rFonts w:ascii="Times New Roman" w:hAnsi="Times New Roman" w:cs="Times New Roman"/>
          <w:sz w:val="24"/>
          <w:szCs w:val="24"/>
        </w:rPr>
        <w:t xml:space="preserve"> no relationship</w:t>
      </w:r>
      <w:r w:rsidR="00FA21D3" w:rsidRPr="00172DEB">
        <w:rPr>
          <w:rFonts w:ascii="Times New Roman" w:hAnsi="Times New Roman" w:cs="Times New Roman"/>
          <w:sz w:val="24"/>
          <w:szCs w:val="24"/>
        </w:rPr>
        <w:t>s with elevation or logging</w:t>
      </w:r>
      <w:r w:rsidR="003E5E63" w:rsidRPr="00172DEB">
        <w:rPr>
          <w:rFonts w:ascii="Times New Roman" w:hAnsi="Times New Roman" w:cs="Times New Roman"/>
          <w:sz w:val="24"/>
          <w:szCs w:val="24"/>
        </w:rPr>
        <w:t xml:space="preserve"> (</w:t>
      </w:r>
      <w:r w:rsidR="005A7C6C" w:rsidRPr="00172DEB">
        <w:rPr>
          <w:rFonts w:ascii="Times New Roman" w:hAnsi="Times New Roman" w:cs="Times New Roman"/>
          <w:sz w:val="24"/>
          <w:szCs w:val="24"/>
        </w:rPr>
        <w:t>S5</w:t>
      </w:r>
      <w:r w:rsidR="003E5E63" w:rsidRPr="00172DEB">
        <w:rPr>
          <w:rFonts w:ascii="Times New Roman" w:hAnsi="Times New Roman" w:cs="Times New Roman"/>
          <w:sz w:val="24"/>
          <w:szCs w:val="24"/>
        </w:rPr>
        <w:t>)</w:t>
      </w:r>
      <w:r w:rsidR="0080652C" w:rsidRPr="00172DEB">
        <w:rPr>
          <w:rFonts w:ascii="Times New Roman" w:hAnsi="Times New Roman" w:cs="Times New Roman"/>
          <w:sz w:val="24"/>
          <w:szCs w:val="24"/>
        </w:rPr>
        <w:t xml:space="preserve">. </w:t>
      </w:r>
    </w:p>
    <w:p w14:paraId="0572A8F6" w14:textId="170649C0" w:rsidR="00126997" w:rsidRPr="00172DEB" w:rsidRDefault="00B53968" w:rsidP="005A1C96">
      <w:pPr>
        <w:pStyle w:val="Heading2"/>
        <w:rPr>
          <w:rFonts w:ascii="Times New Roman" w:hAnsi="Times New Roman" w:cs="Times New Roman"/>
        </w:rPr>
      </w:pPr>
      <w:r w:rsidRPr="00172DEB">
        <w:rPr>
          <w:rFonts w:ascii="Times New Roman" w:hAnsi="Times New Roman" w:cs="Times New Roman"/>
        </w:rPr>
        <w:t>Discussion</w:t>
      </w:r>
    </w:p>
    <w:p w14:paraId="12B22B67" w14:textId="77777777" w:rsidR="007E41C9" w:rsidRPr="00172DEB" w:rsidRDefault="007E41C9">
      <w:pPr>
        <w:jc w:val="both"/>
        <w:rPr>
          <w:rFonts w:ascii="Times New Roman" w:hAnsi="Times New Roman" w:cs="Times New Roman"/>
        </w:rPr>
      </w:pPr>
    </w:p>
    <w:p w14:paraId="1AC899BF" w14:textId="77777777" w:rsidR="00126997" w:rsidRPr="00172DEB" w:rsidRDefault="00B53968">
      <w:pPr>
        <w:rPr>
          <w:rFonts w:ascii="Times New Roman" w:hAnsi="Times New Roman" w:cs="Times New Roman"/>
          <w:i/>
          <w:sz w:val="24"/>
          <w:szCs w:val="24"/>
        </w:rPr>
      </w:pPr>
      <w:r w:rsidRPr="00172DEB">
        <w:rPr>
          <w:rFonts w:ascii="Times New Roman" w:hAnsi="Times New Roman" w:cs="Times New Roman"/>
          <w:i/>
          <w:sz w:val="24"/>
          <w:szCs w:val="24"/>
        </w:rPr>
        <w:t>Trait variation associated with topography</w:t>
      </w:r>
    </w:p>
    <w:p w14:paraId="62A0FD27" w14:textId="7DD4682E" w:rsidR="00126997" w:rsidRPr="00172DEB" w:rsidRDefault="00C34B3E" w:rsidP="0046256C">
      <w:pPr>
        <w:jc w:val="both"/>
        <w:rPr>
          <w:rFonts w:ascii="Times New Roman" w:hAnsi="Times New Roman" w:cs="Times New Roman"/>
          <w:sz w:val="24"/>
          <w:szCs w:val="24"/>
        </w:rPr>
      </w:pPr>
      <w:r w:rsidRPr="00172DEB">
        <w:rPr>
          <w:rFonts w:ascii="Times New Roman" w:hAnsi="Times New Roman" w:cs="Times New Roman"/>
          <w:sz w:val="24"/>
          <w:szCs w:val="24"/>
        </w:rPr>
        <w:t xml:space="preserve">Elevation </w:t>
      </w:r>
      <w:r w:rsidR="00351252" w:rsidRPr="00172DEB">
        <w:rPr>
          <w:rFonts w:ascii="Times New Roman" w:hAnsi="Times New Roman" w:cs="Times New Roman"/>
          <w:sz w:val="24"/>
          <w:szCs w:val="24"/>
        </w:rPr>
        <w:t>was</w:t>
      </w:r>
      <w:r w:rsidRPr="00172DEB">
        <w:rPr>
          <w:rFonts w:ascii="Times New Roman" w:hAnsi="Times New Roman" w:cs="Times New Roman"/>
          <w:sz w:val="24"/>
          <w:szCs w:val="24"/>
        </w:rPr>
        <w:t xml:space="preserve"> </w:t>
      </w:r>
      <w:r w:rsidR="00351252" w:rsidRPr="00172DEB">
        <w:rPr>
          <w:rFonts w:ascii="Times New Roman" w:hAnsi="Times New Roman" w:cs="Times New Roman"/>
          <w:sz w:val="24"/>
          <w:szCs w:val="24"/>
        </w:rPr>
        <w:t xml:space="preserve">correlated </w:t>
      </w:r>
      <w:r w:rsidRPr="00172DEB">
        <w:rPr>
          <w:rFonts w:ascii="Times New Roman" w:hAnsi="Times New Roman" w:cs="Times New Roman"/>
          <w:sz w:val="24"/>
          <w:szCs w:val="24"/>
        </w:rPr>
        <w:t>with</w:t>
      </w:r>
      <w:r w:rsidR="00B53968" w:rsidRPr="00172DEB">
        <w:rPr>
          <w:rFonts w:ascii="Times New Roman" w:hAnsi="Times New Roman" w:cs="Times New Roman"/>
          <w:sz w:val="24"/>
          <w:szCs w:val="24"/>
        </w:rPr>
        <w:t xml:space="preserve"> canopy foliar traits within the hilly landscapes of Sabah, with high</w:t>
      </w:r>
      <w:r w:rsidR="003E5E63" w:rsidRPr="00172DEB">
        <w:rPr>
          <w:rFonts w:ascii="Times New Roman" w:hAnsi="Times New Roman" w:cs="Times New Roman"/>
          <w:sz w:val="24"/>
          <w:szCs w:val="24"/>
        </w:rPr>
        <w:t>er</w:t>
      </w:r>
      <w:r w:rsidR="00B53968" w:rsidRPr="00172DEB">
        <w:rPr>
          <w:rFonts w:ascii="Times New Roman" w:hAnsi="Times New Roman" w:cs="Times New Roman"/>
          <w:sz w:val="24"/>
          <w:szCs w:val="24"/>
        </w:rPr>
        <w:t xml:space="preserve"> foliar nutrient concentrations and specific leaf area</w:t>
      </w:r>
      <w:r w:rsidR="00F479DF" w:rsidRPr="00172DEB">
        <w:rPr>
          <w:rFonts w:ascii="Times New Roman" w:hAnsi="Times New Roman" w:cs="Times New Roman"/>
          <w:sz w:val="24"/>
          <w:szCs w:val="24"/>
        </w:rPr>
        <w:t>s</w:t>
      </w:r>
      <w:r w:rsidR="00B53968" w:rsidRPr="00172DEB">
        <w:rPr>
          <w:rFonts w:ascii="Times New Roman" w:hAnsi="Times New Roman" w:cs="Times New Roman"/>
          <w:sz w:val="24"/>
          <w:szCs w:val="24"/>
        </w:rPr>
        <w:t xml:space="preserve"> prevalent </w:t>
      </w:r>
      <w:r w:rsidR="00706AE8" w:rsidRPr="00172DEB">
        <w:rPr>
          <w:rFonts w:ascii="Times New Roman" w:hAnsi="Times New Roman" w:cs="Times New Roman"/>
          <w:sz w:val="24"/>
          <w:szCs w:val="24"/>
        </w:rPr>
        <w:t>at low elevation</w:t>
      </w:r>
      <w:r w:rsidR="00351252" w:rsidRPr="00172DEB">
        <w:rPr>
          <w:rFonts w:ascii="Times New Roman" w:hAnsi="Times New Roman" w:cs="Times New Roman"/>
          <w:sz w:val="24"/>
          <w:szCs w:val="24"/>
        </w:rPr>
        <w:t>. This</w:t>
      </w:r>
      <w:r w:rsidR="00B53968" w:rsidRPr="00172DEB">
        <w:rPr>
          <w:rFonts w:ascii="Times New Roman" w:hAnsi="Times New Roman" w:cs="Times New Roman"/>
          <w:sz w:val="24"/>
          <w:szCs w:val="24"/>
        </w:rPr>
        <w:t xml:space="preserve"> provid</w:t>
      </w:r>
      <w:r w:rsidR="00351252" w:rsidRPr="00172DEB">
        <w:rPr>
          <w:rFonts w:ascii="Times New Roman" w:hAnsi="Times New Roman" w:cs="Times New Roman"/>
          <w:sz w:val="24"/>
          <w:szCs w:val="24"/>
        </w:rPr>
        <w:t>e</w:t>
      </w:r>
      <w:r w:rsidR="003E5E63" w:rsidRPr="00172DEB">
        <w:rPr>
          <w:rFonts w:ascii="Times New Roman" w:hAnsi="Times New Roman" w:cs="Times New Roman"/>
          <w:sz w:val="24"/>
          <w:szCs w:val="24"/>
        </w:rPr>
        <w:t>s</w:t>
      </w:r>
      <w:r w:rsidR="00B53968" w:rsidRPr="00172DEB">
        <w:rPr>
          <w:rFonts w:ascii="Times New Roman" w:hAnsi="Times New Roman" w:cs="Times New Roman"/>
          <w:sz w:val="24"/>
          <w:szCs w:val="24"/>
        </w:rPr>
        <w:t xml:space="preserve"> support for hypothesis 1</w:t>
      </w:r>
      <w:r w:rsidR="00AA3233" w:rsidRPr="00172DEB">
        <w:rPr>
          <w:rFonts w:ascii="Times New Roman" w:hAnsi="Times New Roman" w:cs="Times New Roman"/>
          <w:sz w:val="24"/>
          <w:szCs w:val="24"/>
        </w:rPr>
        <w:t>,</w:t>
      </w:r>
      <w:r w:rsidR="00B53968" w:rsidRPr="00172DEB">
        <w:rPr>
          <w:rFonts w:ascii="Times New Roman" w:hAnsi="Times New Roman" w:cs="Times New Roman"/>
          <w:sz w:val="24"/>
          <w:szCs w:val="24"/>
        </w:rPr>
        <w:t xml:space="preserve"> that low elevation sites are more fertile than high elevation sites</w:t>
      </w:r>
      <w:r w:rsidR="004F515B" w:rsidRPr="00172DEB">
        <w:rPr>
          <w:rFonts w:ascii="Times New Roman" w:hAnsi="Times New Roman" w:cs="Times New Roman"/>
          <w:sz w:val="24"/>
          <w:szCs w:val="24"/>
        </w:rPr>
        <w:t xml:space="preserve"> </w:t>
      </w:r>
      <w:r w:rsidR="00351252" w:rsidRPr="00172DEB">
        <w:rPr>
          <w:rFonts w:ascii="Times New Roman" w:hAnsi="Times New Roman" w:cs="Times New Roman"/>
          <w:sz w:val="24"/>
          <w:szCs w:val="24"/>
        </w:rPr>
        <w:fldChar w:fldCharType="begin" w:fldLock="1"/>
      </w:r>
      <w:r w:rsidR="003845B7" w:rsidRPr="00172DEB">
        <w:rPr>
          <w:rFonts w:ascii="Times New Roman" w:hAnsi="Times New Roman" w:cs="Times New Roman"/>
          <w:sz w:val="24"/>
          <w:szCs w:val="24"/>
        </w:rPr>
        <w:instrText>ADDIN CSL_CITATION {"citationItems":[{"id":"ITEM-1","itemData":{"DOI":"10.1111/j.1365-2435.2008.01426.x","ISSN":"02698463","author":[{"dropping-particle":"","family":"Richardson","given":"Sarah J.","non-dropping-particle":"","parse-names":false,"suffix":""},{"dropping-particle":"","family":"Allen","given":"Robert B.","non-dropping-particle":"","parse-names":false,"suffix":""},{"dropping-particle":"","family":"Doherty","given":"James E.","non-dropping-particle":"","parse-names":false,"suffix":""}],"container-title":"Functional Ecology","id":"ITEM-1","issue":"4","issued":{"date-parts":[["2008","8","1"]]},"page":"738-745","publisher":"Blackwell Publishing Ltd","title":"Shifts in leaf N:P ratio during resorption reflect soil P in temperate rainforest","type":"article-journal","volume":"22"},"uris":["http://www.mendeley.com/documents/?uuid=ff5ab204-d20a-379d-84ad-b687c7e14ed9"]},{"id":"ITEM-2","itemData":{"DOI":"10.1111/ele.12963","author":[{"dropping-particle":"","family":"Chadwick","given":"K. Dana","non-dropping-particle":"","parse-names":false,"suffix":""},{"dropping-particle":"","family":"Asner","given":"Gregory P.","non-dropping-particle":"","parse-names":false,"suffix":""}],"container-title":"Ecology Letters","editor":[{"dropping-particle":"","family":"Bardgett","given":"Richard","non-dropping-particle":"","parse-names":false,"suffix":""}],"id":"ITEM-2","issued":{"date-parts":[["2018","4","16"]]},"publisher":"Wiley/Blackwell (10.1111)","title":"Landscape evolution and nutrient rejuvenation reflected in Amazon forest canopy chemistry","type":"article-journal"},"uris":["http://www.mendeley.com/documents/?uuid=aeffa022-53a0-363f-af6f-d5beefb1f5a5"]}],"mendeley":{"formattedCitation":"(Richardson &lt;i&gt;et al.&lt;/i&gt; 2008; Chadwick &amp; Asner 2018)","plainTextFormattedCitation":"(Richardson et al. 2008; Chadwick &amp; Asner 2018)","previouslyFormattedCitation":"(Richardson &lt;i&gt;et al.&lt;/i&gt; 2008; Chadwick &amp; Asner 2018)"},"properties":{"noteIndex":0},"schema":"https://github.com/citation-style-language/schema/raw/master/csl-citation.json"}</w:instrText>
      </w:r>
      <w:r w:rsidR="00351252" w:rsidRPr="00172DEB">
        <w:rPr>
          <w:rFonts w:ascii="Times New Roman" w:hAnsi="Times New Roman" w:cs="Times New Roman"/>
          <w:sz w:val="24"/>
          <w:szCs w:val="24"/>
        </w:rPr>
        <w:fldChar w:fldCharType="separate"/>
      </w:r>
      <w:r w:rsidR="00351252" w:rsidRPr="00172DEB">
        <w:rPr>
          <w:rFonts w:ascii="Times New Roman" w:hAnsi="Times New Roman" w:cs="Times New Roman"/>
          <w:noProof/>
          <w:sz w:val="24"/>
          <w:szCs w:val="24"/>
        </w:rPr>
        <w:t xml:space="preserve">(Richardson </w:t>
      </w:r>
      <w:r w:rsidR="00351252" w:rsidRPr="00172DEB">
        <w:rPr>
          <w:rFonts w:ascii="Times New Roman" w:hAnsi="Times New Roman" w:cs="Times New Roman"/>
          <w:i/>
          <w:noProof/>
          <w:sz w:val="24"/>
          <w:szCs w:val="24"/>
        </w:rPr>
        <w:t>et al.</w:t>
      </w:r>
      <w:r w:rsidR="00351252" w:rsidRPr="00172DEB">
        <w:rPr>
          <w:rFonts w:ascii="Times New Roman" w:hAnsi="Times New Roman" w:cs="Times New Roman"/>
          <w:noProof/>
          <w:sz w:val="24"/>
          <w:szCs w:val="24"/>
        </w:rPr>
        <w:t xml:space="preserve"> 2008; Chadwick &amp; Asner 2018)</w:t>
      </w:r>
      <w:r w:rsidR="00351252" w:rsidRPr="00172DEB">
        <w:rPr>
          <w:rFonts w:ascii="Times New Roman" w:hAnsi="Times New Roman" w:cs="Times New Roman"/>
          <w:sz w:val="24"/>
          <w:szCs w:val="24"/>
        </w:rPr>
        <w:fldChar w:fldCharType="end"/>
      </w:r>
      <w:r w:rsidR="00B53968" w:rsidRPr="00172DEB">
        <w:rPr>
          <w:rFonts w:ascii="Times New Roman" w:hAnsi="Times New Roman" w:cs="Times New Roman"/>
          <w:sz w:val="24"/>
          <w:szCs w:val="24"/>
        </w:rPr>
        <w:t xml:space="preserve">. </w:t>
      </w:r>
      <w:r w:rsidR="00D316D5" w:rsidRPr="00172DEB">
        <w:rPr>
          <w:rFonts w:ascii="Times New Roman" w:hAnsi="Times New Roman" w:cs="Times New Roman"/>
          <w:sz w:val="24"/>
          <w:szCs w:val="24"/>
        </w:rPr>
        <w:t>The reduction</w:t>
      </w:r>
      <w:r w:rsidR="00B53968" w:rsidRPr="00172DEB">
        <w:rPr>
          <w:rFonts w:ascii="Times New Roman" w:hAnsi="Times New Roman" w:cs="Times New Roman"/>
          <w:sz w:val="24"/>
          <w:szCs w:val="24"/>
        </w:rPr>
        <w:t xml:space="preserve"> in foliar [P] </w:t>
      </w:r>
      <w:r w:rsidR="00D316D5" w:rsidRPr="00172DEB">
        <w:rPr>
          <w:rFonts w:ascii="Times New Roman" w:hAnsi="Times New Roman" w:cs="Times New Roman"/>
          <w:sz w:val="24"/>
          <w:szCs w:val="24"/>
        </w:rPr>
        <w:t>at uphill sites</w:t>
      </w:r>
      <w:r w:rsidR="00B53968" w:rsidRPr="00172DEB">
        <w:rPr>
          <w:rFonts w:ascii="Times New Roman" w:hAnsi="Times New Roman" w:cs="Times New Roman"/>
          <w:sz w:val="24"/>
          <w:szCs w:val="24"/>
        </w:rPr>
        <w:t xml:space="preserve"> w</w:t>
      </w:r>
      <w:r w:rsidR="00D316D5" w:rsidRPr="00172DEB">
        <w:rPr>
          <w:rFonts w:ascii="Times New Roman" w:hAnsi="Times New Roman" w:cs="Times New Roman"/>
          <w:sz w:val="24"/>
          <w:szCs w:val="24"/>
        </w:rPr>
        <w:t>as</w:t>
      </w:r>
      <w:r w:rsidR="00B53968" w:rsidRPr="00172DEB">
        <w:rPr>
          <w:rFonts w:ascii="Times New Roman" w:hAnsi="Times New Roman" w:cs="Times New Roman"/>
          <w:sz w:val="24"/>
          <w:szCs w:val="24"/>
        </w:rPr>
        <w:t xml:space="preserve"> stronger than for foliar [N], leading to increases in N:P ratio </w:t>
      </w:r>
      <w:r w:rsidR="00D316D5" w:rsidRPr="00172DEB">
        <w:rPr>
          <w:rFonts w:ascii="Times New Roman" w:hAnsi="Times New Roman" w:cs="Times New Roman"/>
          <w:sz w:val="24"/>
          <w:szCs w:val="24"/>
        </w:rPr>
        <w:t>uphill</w:t>
      </w:r>
      <w:r w:rsidR="00B53968" w:rsidRPr="00172DEB">
        <w:rPr>
          <w:rFonts w:ascii="Times New Roman" w:hAnsi="Times New Roman" w:cs="Times New Roman"/>
          <w:sz w:val="24"/>
          <w:szCs w:val="24"/>
        </w:rPr>
        <w:t xml:space="preserve">, supporting hypothesis </w:t>
      </w:r>
      <w:r w:rsidR="005A1C96" w:rsidRPr="00172DEB">
        <w:rPr>
          <w:rFonts w:ascii="Times New Roman" w:hAnsi="Times New Roman" w:cs="Times New Roman"/>
          <w:sz w:val="24"/>
          <w:szCs w:val="24"/>
        </w:rPr>
        <w:t>4</w:t>
      </w:r>
      <w:r w:rsidR="00B53968" w:rsidRPr="00172DEB">
        <w:rPr>
          <w:rFonts w:ascii="Times New Roman" w:hAnsi="Times New Roman" w:cs="Times New Roman"/>
          <w:sz w:val="24"/>
          <w:szCs w:val="24"/>
        </w:rPr>
        <w:t>. The N:P ratio exceeded 14-16, the range over which P is</w:t>
      </w:r>
      <w:r w:rsidR="00CD4D99" w:rsidRPr="00172DEB">
        <w:rPr>
          <w:rFonts w:ascii="Times New Roman" w:hAnsi="Times New Roman" w:cs="Times New Roman"/>
          <w:sz w:val="24"/>
          <w:szCs w:val="24"/>
        </w:rPr>
        <w:t xml:space="preserve"> thought to be</w:t>
      </w:r>
      <w:r w:rsidR="00B53968" w:rsidRPr="00172DEB">
        <w:rPr>
          <w:rFonts w:ascii="Times New Roman" w:hAnsi="Times New Roman" w:cs="Times New Roman"/>
          <w:sz w:val="24"/>
          <w:szCs w:val="24"/>
        </w:rPr>
        <w:t xml:space="preserve"> co-limiting with N, across the majority of the study area, indicating increasing scarcity of P at </w:t>
      </w:r>
      <w:r w:rsidR="00D316D5" w:rsidRPr="00172DEB">
        <w:rPr>
          <w:rFonts w:ascii="Times New Roman" w:hAnsi="Times New Roman" w:cs="Times New Roman"/>
          <w:sz w:val="24"/>
          <w:szCs w:val="24"/>
        </w:rPr>
        <w:t>uphill sites</w:t>
      </w:r>
      <w:r w:rsidR="00B53968" w:rsidRPr="00172DEB">
        <w:rPr>
          <w:rFonts w:ascii="Times New Roman" w:hAnsi="Times New Roman" w:cs="Times New Roman"/>
          <w:sz w:val="24"/>
          <w:szCs w:val="24"/>
        </w:rPr>
        <w:t xml:space="preserve"> and a </w:t>
      </w:r>
      <w:r w:rsidR="00926D31" w:rsidRPr="00172DEB">
        <w:rPr>
          <w:rFonts w:ascii="Times New Roman" w:hAnsi="Times New Roman" w:cs="Times New Roman"/>
          <w:sz w:val="24"/>
          <w:szCs w:val="24"/>
        </w:rPr>
        <w:t xml:space="preserve">potential </w:t>
      </w:r>
      <w:r w:rsidR="00B53968" w:rsidRPr="00172DEB">
        <w:rPr>
          <w:rFonts w:ascii="Times New Roman" w:hAnsi="Times New Roman" w:cs="Times New Roman"/>
          <w:sz w:val="24"/>
          <w:szCs w:val="24"/>
        </w:rPr>
        <w:t xml:space="preserve">functional shift from acquisitive to conservative resource acquisition strategies </w:t>
      </w:r>
      <w:r w:rsidR="00B53968" w:rsidRPr="00172DEB">
        <w:rPr>
          <w:rFonts w:ascii="Times New Roman" w:hAnsi="Times New Roman" w:cs="Times New Roman"/>
          <w:sz w:val="24"/>
          <w:szCs w:val="24"/>
        </w:rPr>
        <w:fldChar w:fldCharType="begin" w:fldLock="1"/>
      </w:r>
      <w:r w:rsidR="007A2352" w:rsidRPr="00172DEB">
        <w:rPr>
          <w:rFonts w:ascii="Times New Roman" w:hAnsi="Times New Roman" w:cs="Times New Roman"/>
          <w:sz w:val="24"/>
          <w:szCs w:val="24"/>
        </w:rPr>
        <w:instrText>ADDIN CSL_CITATION {"citationItems":[{"id":"ITEM-1","itemData":{"DOI":"10.1111/1365-2745.12190","ISSN":"00220477","author":[{"dropping-particle":"","family":"Mayor","given":"Jordan R.","non-dropping-particle":"","parse-names":false,"suffix":""},{"dropping-particle":"","family":"Wright","given":"S. Joseph","non-dropping-particle":"","parse-names":false,"suffix":""},{"dropping-particle":"","family":"Turner","given":"Benjamin L.","non-dropping-particle":"","parse-names":false,"suffix":""}],"container-title":"Journal of Ecology","editor":[{"dropping-particle":"","family":"Austin","given":"Amy","non-dropping-particle":"","parse-names":false,"suffix":""}],"id":"ITEM-1","issue":"1","issued":{"date-parts":[["2014","1","1"]]},"page":"36-44","title":"Species-specific responses of foliar nutrients to long-term nitrogen and phosphorus additions in a lowland tropical forest","type":"article-journal","volume":"102"},"uris":["http://www.mendeley.com/documents/?uuid=e147645d-0fd1-3ee3-a375-930992d04fc3"]},{"id":"ITEM-2","itemData":{"DOI":"10.1007/s10021-006-9011-x","ISSN":"1432-9840","author":[{"dropping-particle":"","family":"Porder","given":"Stephen","non-dropping-particle":"","parse-names":false,"suffix":""},{"dropping-particle":"","family":"Vitousek","given":"Peter M.","non-dropping-particle":"","parse-names":false,"suffix":""},{"dropping-particle":"","family":"Chadwick","given":"Oliver A.","non-dropping-particle":"","parse-names":false,"suffix":""},{"dropping-particle":"","family":"Chamberlain","given":"C. Page","non-dropping-particle":"","parse-names":false,"suffix":""},{"dropping-particle":"","family":"Hilley","given":"George E.","non-dropping-particle":"","parse-names":false,"suffix":""}],"container-title":"Ecosystems","id":"ITEM-2","issue":"1","issued":{"date-parts":[["2007","5","23"]]},"page":"159-171","publisher":"Springer-Verlag","title":"Uplift, Erosion, and Phosphorus Limitation in Terrestrial Ecosystems","type":"article-journal","volume":"10"},"uris":["http://www.mendeley.com/documents/?uuid=4786353c-a7ee-39b5-ba8c-25207339f153"]},{"id":"ITEM-3","itemData":{"DOI":"10.1890/0012-9658(1998)079[0010:EIONLO]2.0.CO;2","author":[{"dropping-particle":"","family":"Tanner","given":"E. V. J.","non-dropping-particle":"","parse-names":false,"suffix":""},{"dropping-particle":"","family":"Vitousek","given":"P. M.","non-dropping-particle":"","parse-names":false,"suffix":""},{"dropping-particle":"","family":"Cuevas","given":"E.","non-dropping-particle":"","parse-names":false,"suffix":""}],"container-title":"Ecology","id":"ITEM-3","issue":"1","issued":{"date-parts":[["1998","1","1"]]},"page":"10-22","publisher":"Ecological Society of America","title":"Experimental investigation of nutrient limitation of forest growth on wet tropical mountains","type":"article-journal","volume":"79"},"uris":["http://www.mendeley.com/documents/?uuid=4904de8c-617f-3bbc-bd01-77dcd689b30f"]},{"id":"ITEM-4","itemData":{"DOI":"10.2307/1939481","ISSN":"00129658","author":[{"dropping-particle":"","family":"Vitousek","given":"Peter M.","non-dropping-particle":"","parse-names":false,"suffix":""}],"container-title":"Ecology","id":"ITEM-4","issue":"1","issued":{"date-parts":[["1984","2","1"]]},"page":"285-298","publisher":"Wiley-Blackwell","title":"Litterfall, Nutrient Cycling, and Nutrient Limitation in Tropical Forests","type":"article-journal","volume":"65"},"uris":["http://www.mendeley.com/documents/?uuid=f7b61deb-733e-38fb-9d33-6f6e7de3798f"]}],"mendeley":{"formattedCitation":"(Vitousek 1984; Tanner &lt;i&gt;et al.&lt;/i&gt; 1998; Porder &lt;i&gt;et al.&lt;/i&gt; 2007; Mayor &lt;i&gt;et al.&lt;/i&gt; 2014)","plainTextFormattedCitation":"(Vitousek 1984; Tanner et al. 1998; Porder et al. 2007; Mayor et al. 2014)","previouslyFormattedCitation":"(Vitousek 1984; Tanner &lt;i&gt;et al.&lt;/i&gt; 1998; Porder &lt;i&gt;et al.&lt;/i&gt; 2007; Mayor &lt;i&gt;et al.&lt;/i&gt; 2014)"},"properties":{"noteIndex":0},"schema":"https://github.com/citation-style-language/schema/raw/master/csl-citation.json"}</w:instrText>
      </w:r>
      <w:r w:rsidR="00B53968" w:rsidRPr="00172DEB">
        <w:rPr>
          <w:rFonts w:ascii="Times New Roman" w:hAnsi="Times New Roman" w:cs="Times New Roman"/>
          <w:sz w:val="24"/>
          <w:szCs w:val="24"/>
        </w:rPr>
        <w:fldChar w:fldCharType="separate"/>
      </w:r>
      <w:r w:rsidR="007A2352" w:rsidRPr="00172DEB">
        <w:rPr>
          <w:rFonts w:ascii="Times New Roman" w:hAnsi="Times New Roman" w:cs="Times New Roman"/>
          <w:noProof/>
          <w:sz w:val="24"/>
          <w:szCs w:val="24"/>
        </w:rPr>
        <w:t xml:space="preserve">(Vitousek 1984; Tanner </w:t>
      </w:r>
      <w:r w:rsidR="007A2352" w:rsidRPr="00172DEB">
        <w:rPr>
          <w:rFonts w:ascii="Times New Roman" w:hAnsi="Times New Roman" w:cs="Times New Roman"/>
          <w:i/>
          <w:noProof/>
          <w:sz w:val="24"/>
          <w:szCs w:val="24"/>
        </w:rPr>
        <w:t>et al.</w:t>
      </w:r>
      <w:r w:rsidR="007A2352" w:rsidRPr="00172DEB">
        <w:rPr>
          <w:rFonts w:ascii="Times New Roman" w:hAnsi="Times New Roman" w:cs="Times New Roman"/>
          <w:noProof/>
          <w:sz w:val="24"/>
          <w:szCs w:val="24"/>
        </w:rPr>
        <w:t xml:space="preserve"> 1998; Porder </w:t>
      </w:r>
      <w:r w:rsidR="007A2352" w:rsidRPr="00172DEB">
        <w:rPr>
          <w:rFonts w:ascii="Times New Roman" w:hAnsi="Times New Roman" w:cs="Times New Roman"/>
          <w:i/>
          <w:noProof/>
          <w:sz w:val="24"/>
          <w:szCs w:val="24"/>
        </w:rPr>
        <w:t>et al.</w:t>
      </w:r>
      <w:r w:rsidR="007A2352" w:rsidRPr="00172DEB">
        <w:rPr>
          <w:rFonts w:ascii="Times New Roman" w:hAnsi="Times New Roman" w:cs="Times New Roman"/>
          <w:noProof/>
          <w:sz w:val="24"/>
          <w:szCs w:val="24"/>
        </w:rPr>
        <w:t xml:space="preserve"> 2007; Mayor </w:t>
      </w:r>
      <w:r w:rsidR="007A2352" w:rsidRPr="00172DEB">
        <w:rPr>
          <w:rFonts w:ascii="Times New Roman" w:hAnsi="Times New Roman" w:cs="Times New Roman"/>
          <w:i/>
          <w:noProof/>
          <w:sz w:val="24"/>
          <w:szCs w:val="24"/>
        </w:rPr>
        <w:t>et al.</w:t>
      </w:r>
      <w:r w:rsidR="007A2352" w:rsidRPr="00172DEB">
        <w:rPr>
          <w:rFonts w:ascii="Times New Roman" w:hAnsi="Times New Roman" w:cs="Times New Roman"/>
          <w:noProof/>
          <w:sz w:val="24"/>
          <w:szCs w:val="24"/>
        </w:rPr>
        <w:t xml:space="preserve"> 2014)</w:t>
      </w:r>
      <w:r w:rsidR="00B53968" w:rsidRPr="00172DEB">
        <w:rPr>
          <w:rFonts w:ascii="Times New Roman" w:hAnsi="Times New Roman" w:cs="Times New Roman"/>
          <w:sz w:val="24"/>
          <w:szCs w:val="24"/>
        </w:rPr>
        <w:fldChar w:fldCharType="end"/>
      </w:r>
      <w:r w:rsidR="00B53968" w:rsidRPr="00172DEB">
        <w:rPr>
          <w:rFonts w:ascii="Times New Roman" w:hAnsi="Times New Roman" w:cs="Times New Roman"/>
          <w:sz w:val="24"/>
          <w:szCs w:val="24"/>
        </w:rPr>
        <w:t xml:space="preserve">. These patterns were corroborated by similar trends identified through detailed </w:t>
      </w:r>
      <w:r w:rsidR="00573CD7" w:rsidRPr="00172DEB">
        <w:rPr>
          <w:rFonts w:ascii="Times New Roman" w:hAnsi="Times New Roman" w:cs="Times New Roman"/>
          <w:sz w:val="24"/>
          <w:szCs w:val="24"/>
        </w:rPr>
        <w:t xml:space="preserve">field measurements of </w:t>
      </w:r>
      <w:r w:rsidR="00B53968" w:rsidRPr="00172DEB">
        <w:rPr>
          <w:rFonts w:ascii="Times New Roman" w:hAnsi="Times New Roman" w:cs="Times New Roman"/>
          <w:sz w:val="24"/>
          <w:szCs w:val="24"/>
        </w:rPr>
        <w:t xml:space="preserve">community </w:t>
      </w:r>
      <w:r w:rsidR="00573CD7" w:rsidRPr="00172DEB">
        <w:rPr>
          <w:rFonts w:ascii="Times New Roman" w:hAnsi="Times New Roman" w:cs="Times New Roman"/>
          <w:sz w:val="24"/>
          <w:szCs w:val="24"/>
        </w:rPr>
        <w:lastRenderedPageBreak/>
        <w:t xml:space="preserve">weighted </w:t>
      </w:r>
      <w:r w:rsidR="00B53968" w:rsidRPr="00172DEB">
        <w:rPr>
          <w:rFonts w:ascii="Times New Roman" w:hAnsi="Times New Roman" w:cs="Times New Roman"/>
          <w:sz w:val="24"/>
          <w:szCs w:val="24"/>
        </w:rPr>
        <w:t xml:space="preserve">mean </w:t>
      </w:r>
      <w:r w:rsidR="002D47DC" w:rsidRPr="00172DEB">
        <w:rPr>
          <w:rFonts w:ascii="Times New Roman" w:hAnsi="Times New Roman" w:cs="Times New Roman"/>
          <w:sz w:val="24"/>
          <w:szCs w:val="24"/>
        </w:rPr>
        <w:t xml:space="preserve">(CWM) </w:t>
      </w:r>
      <w:r w:rsidR="00B53968" w:rsidRPr="00172DEB">
        <w:rPr>
          <w:rFonts w:ascii="Times New Roman" w:hAnsi="Times New Roman" w:cs="Times New Roman"/>
          <w:sz w:val="24"/>
          <w:szCs w:val="24"/>
        </w:rPr>
        <w:t xml:space="preserve">foliar traits </w:t>
      </w:r>
      <w:r w:rsidR="007A2352" w:rsidRPr="00172DEB">
        <w:rPr>
          <w:rFonts w:ascii="Times New Roman" w:hAnsi="Times New Roman" w:cs="Times New Roman"/>
          <w:sz w:val="24"/>
          <w:szCs w:val="24"/>
        </w:rPr>
        <w:fldChar w:fldCharType="begin" w:fldLock="1"/>
      </w:r>
      <w:r w:rsidR="00706AE8" w:rsidRPr="00172DEB">
        <w:rPr>
          <w:rFonts w:ascii="Times New Roman" w:hAnsi="Times New Roman" w:cs="Times New Roman"/>
          <w:sz w:val="24"/>
          <w:szCs w:val="24"/>
        </w:rPr>
        <w:instrText>ADDIN CSL_CITATION {"citationItems":[{"id":"ITEM-1","itemData":{"DOI":"10.1111/nph.15444","author":[{"dropping-particle":"","family":"Both","given":"Sabine","non-dropping-particle":"","parse-names":false,"suffix":""},{"dropping-particle":"","family":"Riutta","given":"Terhi","non-dropping-particle":"","parse-names":false,"suffix":""},{"dropping-particle":"","family":"Paine","given":"C. E. Timothy","non-dropping-particle":"","parse-names":false,"suffix":""},{"dropping-particle":"","family":"Elias","given":"Dafydd M. O.","non-dropping-particle":"","parse-names":false,"suffix":""},{"dropping-particle":"","family":"Cruz","given":"R. S.","non-dropping-particle":"","parse-names":false,"suffix":""},{"dropping-particle":"","family":"Jain","given":"Annuar","non-dropping-particle":"","parse-names":false,"suffix":""},{"dropping-particle":"","family":"Johnson","given":"David","non-dropping-particle":"","parse-names":false,"suffix":""},{"dropping-particle":"","family":"Kritzler","given":"Ully H.","non-dropping-particle":"","parse-names":false,"suffix":""},{"dropping-particle":"","family":"Kuntz","given":"Marianne","non-dropping-particle":"","parse-names":false,"suffix":""},{"dropping-particle":"","family":"Majalap</w:instrText>
      </w:r>
      <w:r w:rsidR="00706AE8" w:rsidRPr="00172DEB">
        <w:rPr>
          <w:rFonts w:ascii="Cambria Math" w:hAnsi="Cambria Math" w:cs="Cambria Math"/>
          <w:sz w:val="24"/>
          <w:szCs w:val="24"/>
        </w:rPr>
        <w:instrText>‐</w:instrText>
      </w:r>
      <w:r w:rsidR="00706AE8" w:rsidRPr="00172DEB">
        <w:rPr>
          <w:rFonts w:ascii="Times New Roman" w:hAnsi="Times New Roman" w:cs="Times New Roman"/>
          <w:sz w:val="24"/>
          <w:szCs w:val="24"/>
        </w:rPr>
        <w:instrText>Lee","given":"Noreen","non-dropping-particle":"","parse-names":false,"suffix":""},{"dropping-particle":"","family":"Mielke","given":"Nora","non-dropping-particle":"","parse-names":false,"suffix":""},{"dropping-particle":"","family":"Montoya Pillco","given":"Milenka X.","non-dropping-particle":"","parse-names":false,"suffix":""},{"dropping-particle":"","family":"Ostle","given":"Nicholas J.","non-dropping-particle":"","parse-names":false,"suffix":""},{"dropping-particle":"","family":"Arn Teh","given":"Yit","non-dropping-particle":"","parse-names":false,"suffix":""},{"dropping-particle":"","family":"Malhi","given":"Yadvinder","non-dropping-particle":"","parse-names":false,"suffix":""},{"dropping-particle":"","family":"Burslem","given":"David F. R. P.","non-dropping-particle":"","parse-names":false,"suffix":""}],"container-title":"New Phytologist","id":"ITEM-1","issue":"4","issued":{"date-parts":[["2019","3","20"]]},"page":"1853-1865","publisher":"John Wiley &amp; Sons, Ltd (10.1111)","title":"Logging and soil nutrients independently explain plant trait expression in tropical forests","type":"article-journal","volume":"221"},"uris":["http://www.mendeley.com/documents/?uuid=4ad838f1-bc03-3b32-b01c-c678eccd02d9"]}],"mendeley":{"formattedCitation":"(Both &lt;i&gt;et al.&lt;/i&gt; 2019)","manualFormatting":"(Both et al. 2019; and supplementary information)","plainTextFormattedCitation":"(Both et al. 2019)","previouslyFormattedCitation":"(Both &lt;i&gt;et al.&lt;/i&gt; 2019)"},"properties":{"noteIndex":0},"schema":"https://github.com/citation-style-language/schema/raw/master/csl-citation.json"}</w:instrText>
      </w:r>
      <w:r w:rsidR="007A2352" w:rsidRPr="00172DEB">
        <w:rPr>
          <w:rFonts w:ascii="Times New Roman" w:hAnsi="Times New Roman" w:cs="Times New Roman"/>
          <w:sz w:val="24"/>
          <w:szCs w:val="24"/>
        </w:rPr>
        <w:fldChar w:fldCharType="separate"/>
      </w:r>
      <w:r w:rsidR="002340A7" w:rsidRPr="00172DEB">
        <w:rPr>
          <w:rFonts w:ascii="Times New Roman" w:hAnsi="Times New Roman" w:cs="Times New Roman"/>
          <w:noProof/>
          <w:sz w:val="24"/>
          <w:szCs w:val="24"/>
        </w:rPr>
        <w:t xml:space="preserve">(Both </w:t>
      </w:r>
      <w:r w:rsidR="002340A7" w:rsidRPr="00172DEB">
        <w:rPr>
          <w:rFonts w:ascii="Times New Roman" w:hAnsi="Times New Roman" w:cs="Times New Roman"/>
          <w:i/>
          <w:noProof/>
          <w:sz w:val="24"/>
          <w:szCs w:val="24"/>
        </w:rPr>
        <w:t>et al.</w:t>
      </w:r>
      <w:r w:rsidR="002340A7" w:rsidRPr="00172DEB">
        <w:rPr>
          <w:rFonts w:ascii="Times New Roman" w:hAnsi="Times New Roman" w:cs="Times New Roman"/>
          <w:noProof/>
          <w:sz w:val="24"/>
          <w:szCs w:val="24"/>
        </w:rPr>
        <w:t xml:space="preserve"> 2019</w:t>
      </w:r>
      <w:r w:rsidR="00706AE8" w:rsidRPr="00172DEB">
        <w:rPr>
          <w:rFonts w:ascii="Times New Roman" w:hAnsi="Times New Roman" w:cs="Times New Roman"/>
          <w:noProof/>
          <w:sz w:val="24"/>
          <w:szCs w:val="24"/>
        </w:rPr>
        <w:t>; and supplementary information</w:t>
      </w:r>
      <w:r w:rsidR="002340A7" w:rsidRPr="00172DEB">
        <w:rPr>
          <w:rFonts w:ascii="Times New Roman" w:hAnsi="Times New Roman" w:cs="Times New Roman"/>
          <w:noProof/>
          <w:sz w:val="24"/>
          <w:szCs w:val="24"/>
        </w:rPr>
        <w:t>)</w:t>
      </w:r>
      <w:r w:rsidR="007A2352" w:rsidRPr="00172DEB">
        <w:rPr>
          <w:rFonts w:ascii="Times New Roman" w:hAnsi="Times New Roman" w:cs="Times New Roman"/>
          <w:sz w:val="24"/>
          <w:szCs w:val="24"/>
        </w:rPr>
        <w:fldChar w:fldCharType="end"/>
      </w:r>
      <w:r w:rsidR="00B53968" w:rsidRPr="00172DEB">
        <w:rPr>
          <w:rFonts w:ascii="Times New Roman" w:hAnsi="Times New Roman" w:cs="Times New Roman"/>
          <w:sz w:val="24"/>
          <w:szCs w:val="24"/>
        </w:rPr>
        <w:t xml:space="preserve">. </w:t>
      </w:r>
      <w:r w:rsidR="005A1C96" w:rsidRPr="00172DEB">
        <w:rPr>
          <w:rFonts w:ascii="Times New Roman" w:hAnsi="Times New Roman" w:cs="Times New Roman"/>
          <w:sz w:val="24"/>
          <w:szCs w:val="24"/>
        </w:rPr>
        <w:t>However, d</w:t>
      </w:r>
      <w:r w:rsidR="00B53968" w:rsidRPr="00172DEB">
        <w:rPr>
          <w:rFonts w:ascii="Times New Roman" w:hAnsi="Times New Roman" w:cs="Times New Roman"/>
          <w:sz w:val="24"/>
          <w:szCs w:val="24"/>
        </w:rPr>
        <w:t xml:space="preserve">espite suggestive trends, </w:t>
      </w:r>
      <w:r w:rsidR="005A1C96" w:rsidRPr="00172DEB">
        <w:rPr>
          <w:rFonts w:ascii="Times New Roman" w:hAnsi="Times New Roman" w:cs="Times New Roman"/>
          <w:sz w:val="24"/>
          <w:szCs w:val="24"/>
        </w:rPr>
        <w:t>none of the</w:t>
      </w:r>
      <w:r w:rsidR="00573CD7" w:rsidRPr="00172DEB">
        <w:rPr>
          <w:rFonts w:ascii="Times New Roman" w:hAnsi="Times New Roman" w:cs="Times New Roman"/>
          <w:sz w:val="24"/>
          <w:szCs w:val="24"/>
        </w:rPr>
        <w:t>se</w:t>
      </w:r>
      <w:r w:rsidR="00B53968" w:rsidRPr="00172DEB">
        <w:rPr>
          <w:rFonts w:ascii="Times New Roman" w:hAnsi="Times New Roman" w:cs="Times New Roman"/>
          <w:sz w:val="24"/>
          <w:szCs w:val="24"/>
        </w:rPr>
        <w:t xml:space="preserve"> CWM</w:t>
      </w:r>
      <w:r w:rsidR="009174A3" w:rsidRPr="00172DEB">
        <w:rPr>
          <w:rFonts w:ascii="Times New Roman" w:hAnsi="Times New Roman" w:cs="Times New Roman"/>
          <w:sz w:val="24"/>
          <w:szCs w:val="24"/>
        </w:rPr>
        <w:t xml:space="preserve"> foliar traits exhibit</w:t>
      </w:r>
      <w:r w:rsidR="005A1C96" w:rsidRPr="00172DEB">
        <w:rPr>
          <w:rFonts w:ascii="Times New Roman" w:hAnsi="Times New Roman" w:cs="Times New Roman"/>
          <w:sz w:val="24"/>
          <w:szCs w:val="24"/>
        </w:rPr>
        <w:t>ed</w:t>
      </w:r>
      <w:r w:rsidR="00B53968" w:rsidRPr="00172DEB">
        <w:rPr>
          <w:rFonts w:ascii="Times New Roman" w:hAnsi="Times New Roman" w:cs="Times New Roman"/>
          <w:sz w:val="24"/>
          <w:szCs w:val="24"/>
        </w:rPr>
        <w:t xml:space="preserve"> significant relationships with elevation. This highlights the value of the spectranomic approach for upscaling detailed field surveys </w:t>
      </w:r>
      <w:r w:rsidR="00125301" w:rsidRPr="00172DEB">
        <w:rPr>
          <w:rFonts w:ascii="Times New Roman" w:hAnsi="Times New Roman" w:cs="Times New Roman"/>
          <w:sz w:val="24"/>
          <w:szCs w:val="24"/>
        </w:rPr>
        <w:t>to</w:t>
      </w:r>
      <w:r w:rsidR="00351252" w:rsidRPr="00172DEB">
        <w:rPr>
          <w:rFonts w:ascii="Times New Roman" w:hAnsi="Times New Roman" w:cs="Times New Roman"/>
          <w:sz w:val="24"/>
          <w:szCs w:val="24"/>
        </w:rPr>
        <w:t xml:space="preserve"> </w:t>
      </w:r>
      <w:r w:rsidR="00B53968" w:rsidRPr="00172DEB">
        <w:rPr>
          <w:rFonts w:ascii="Times New Roman" w:hAnsi="Times New Roman" w:cs="Times New Roman"/>
          <w:sz w:val="24"/>
          <w:szCs w:val="24"/>
        </w:rPr>
        <w:t xml:space="preserve">reveal landscape-scale patterns that would otherwise </w:t>
      </w:r>
      <w:r w:rsidR="002D47DC" w:rsidRPr="00172DEB">
        <w:rPr>
          <w:rFonts w:ascii="Times New Roman" w:hAnsi="Times New Roman" w:cs="Times New Roman"/>
          <w:sz w:val="24"/>
          <w:szCs w:val="24"/>
        </w:rPr>
        <w:t>go</w:t>
      </w:r>
      <w:r w:rsidR="00351252" w:rsidRPr="00172DEB">
        <w:rPr>
          <w:rFonts w:ascii="Times New Roman" w:hAnsi="Times New Roman" w:cs="Times New Roman"/>
          <w:sz w:val="24"/>
          <w:szCs w:val="24"/>
        </w:rPr>
        <w:t xml:space="preserve"> </w:t>
      </w:r>
      <w:r w:rsidR="002D47DC" w:rsidRPr="00172DEB">
        <w:rPr>
          <w:rFonts w:ascii="Times New Roman" w:hAnsi="Times New Roman" w:cs="Times New Roman"/>
          <w:sz w:val="24"/>
          <w:szCs w:val="24"/>
        </w:rPr>
        <w:t>un</w:t>
      </w:r>
      <w:r w:rsidR="00B53968" w:rsidRPr="00172DEB">
        <w:rPr>
          <w:rFonts w:ascii="Times New Roman" w:hAnsi="Times New Roman" w:cs="Times New Roman"/>
          <w:sz w:val="24"/>
          <w:szCs w:val="24"/>
        </w:rPr>
        <w:t>detect</w:t>
      </w:r>
      <w:r w:rsidR="00351252" w:rsidRPr="00172DEB">
        <w:rPr>
          <w:rFonts w:ascii="Times New Roman" w:hAnsi="Times New Roman" w:cs="Times New Roman"/>
          <w:sz w:val="24"/>
          <w:szCs w:val="24"/>
        </w:rPr>
        <w:t>ed through traditional field methods</w:t>
      </w:r>
      <w:r w:rsidR="00B53968" w:rsidRPr="00172DEB">
        <w:rPr>
          <w:rFonts w:ascii="Times New Roman" w:hAnsi="Times New Roman" w:cs="Times New Roman"/>
          <w:sz w:val="24"/>
          <w:szCs w:val="24"/>
        </w:rPr>
        <w:t xml:space="preserve"> </w:t>
      </w:r>
      <w:r w:rsidR="007A2352" w:rsidRPr="00172DEB">
        <w:rPr>
          <w:rFonts w:ascii="Times New Roman" w:hAnsi="Times New Roman" w:cs="Times New Roman"/>
          <w:sz w:val="24"/>
          <w:szCs w:val="24"/>
        </w:rPr>
        <w:fldChar w:fldCharType="begin" w:fldLock="1"/>
      </w:r>
      <w:r w:rsidR="007A2352" w:rsidRPr="00172DEB">
        <w:rPr>
          <w:rFonts w:ascii="Times New Roman" w:hAnsi="Times New Roman" w:cs="Times New Roman"/>
          <w:sz w:val="24"/>
          <w:szCs w:val="24"/>
        </w:rPr>
        <w:instrText>ADDIN CSL_CITATION {"citationItems":[{"id":"ITEM-1","itemData":{"DOI":"10.1016/j.rse.2014.11.011","abstract":"Spatial and temporal information on plant functional traits are lacking in ecology, which limits our understanding of how plant communities and ecosystems are changing. This problem is acute in remote tropical regions, where information on plant functional traits is difficult to ascertain. We used Carnegie Airborne Observatory visible-to-shortwave infrared (VSWIR) imaging spectroscopy with light detection and ranging (LiDAR) to assess the foliar traits of Amazonian and Andean tropical forest canopies. We calibrated and validated the retrieval of 15 canopy foliar chemicals and leaf mass per area (LMA) across a network of 79 1-hectare field plots using a new VSWIR-LiDfile:///Users/Tom/Downloads/1-s2.0-S0034425714004520-main.pdfAR fusion approach designed to accommodate the enormous scale mismatch between field and remote sensing studies. The results indicate that sparse and highly variable field sampling can be integrated with VSWIR-LiDAR data to yield demonstrably accurate estimates of canopy foliar chemical traits. This new airborne approach addresses the inherent limitations and sampling biases associated with field-based studies of forest functional traits, particularly in structurally and floristically complex tropical canopies.","author":[{"dropping-particle":"","family":"Asner","given":"Gregory P.","non-dropping-particle":"","parse-names":false,"suffix":""},{"dropping-particle":"","family":"Martin","given":"Roberta E.","non-dropping-particle":"","parse-names":false,"suffix":""},{"dropping-particle":"","family":"Anderson","given":"Christopher B.","non-dropping-particle":"","parse-names":false,"suffix":""},{"dropping-particle":"","family":"Knapp","given":"David E.","non-dropping-particle":"","parse-names":false,"suffix":""}],"container-title":"Remote Sensing of Environment","id":"ITEM-1","issued":{"date-parts":[["2015","3"]]},"page":"15-27","title":"Quantifying forest canopy traits: Imaging spectroscopy versus field survey","type":"article-journal","volume":"158"},"uris":["http://www.mendeley.com/documents/?uuid=9739fba0-d128-3593-8517-2a858621d3e7"]},{"id":"ITEM-2","itemData":{"DOI":"10.1038/ngeo2443","abstract":"Tropical forest functional diversity, which is a measure of the diversity of organismal interactions with the environment, is poorly understood despite its importance for linking evolutionary biology to ecosystem biogeochemistry. Functional diversity is reflected in functional traits such as the concentrations of different compounds in leaves or the density of leaf mass, which are related to plant activities such as plant defence, nutrient cycling, or growth. In the Amazonian lowlands, river movement and microtopography control nutrient mobility, which may influence functional trait distributions. Here we use airborne laser-guided imaging spectroscopy to develop maps of 16 forest canopy traits, throughout four large landscapes that harbour three common forest community types on the Madre de Dios and Tambopata rivers in southwestern Amazonia. Our maps, which are based on quantitative chemometric analysis of forest canopies with visible-to-near infrared (400-2,500 nm) spectroscopy, reveal substantial variation in canopy traits and their distributions within and among forested landscapes. Forest canopy trait distributions are arranged in a nested pattern, with location along rivers controlling trait variation between different landscapes, and microtopography controlling trait variation within landscapes. We suggest that processes of nutrient deposition and depletion drive increasing phosphorus limitation, and a corresponding increase in plant defence, in an eastward direction from the base of the Andes into the Amazon Basin.","author":[{"dropping-particle":"","family":"Asner","given":"Gregory P.","non-dropping-particle":"","parse-names":false,"suffix":""},{"dropping-particle":"","family":"Anderson","given":"Christopher B.","non-dropping-particle":"","parse-names":false,"suffix":""},{"dropping-particle":"","family":"Martin","given":"Roberta E.","non-dropping-particle":"","parse-names":false,"suffix":""},{"dropping-particle":"","family":"Tupayachi","given":"Raul","non-dropping-particle":"","parse-names":false,"suffix":""},{"dropping-particle":"","family":"Knapp","given":"David E.","non-dropping-particle":"","parse-names":false,"suffix":""},{"dropping-particle":"","family":"Sinca","given":"Felipe","non-dropping-particle":"","parse-names":false,"suffix":""}],"container-title":"Nature Geoscience","id":"ITEM-2","issue":"7","issued":{"date-parts":[["2015","5","25"]]},"note":"Patterns of nutrient deposition driven by riparian processes is important indetermining plant communities in the Amazon","page":"567-573","title":"Landscape biogeochemistry reflected in shifting distributions of chemical traits in the Amazon forest canopy","type":"article-journal","volume":"8"},"uris":["http://www.mendeley.com/documents/?uuid=58538aae-1a3b-32a1-b61e-1cb05527e02c"]}],"mendeley":{"formattedCitation":"(Asner &lt;i&gt;et al.&lt;/i&gt; 2015b, a)","plainTextFormattedCitation":"(Asner et al. 2015b, a)","previouslyFormattedCitation":"(Asner &lt;i&gt;et al.&lt;/i&gt; 2015b, a)"},"properties":{"noteIndex":0},"schema":"https://github.com/citation-style-language/schema/raw/master/csl-citation.json"}</w:instrText>
      </w:r>
      <w:r w:rsidR="007A2352" w:rsidRPr="00172DEB">
        <w:rPr>
          <w:rFonts w:ascii="Times New Roman" w:hAnsi="Times New Roman" w:cs="Times New Roman"/>
          <w:sz w:val="24"/>
          <w:szCs w:val="24"/>
        </w:rPr>
        <w:fldChar w:fldCharType="separate"/>
      </w:r>
      <w:r w:rsidR="007A2352" w:rsidRPr="00172DEB">
        <w:rPr>
          <w:rFonts w:ascii="Times New Roman" w:hAnsi="Times New Roman" w:cs="Times New Roman"/>
          <w:noProof/>
          <w:sz w:val="24"/>
          <w:szCs w:val="24"/>
        </w:rPr>
        <w:t xml:space="preserve">(Asner </w:t>
      </w:r>
      <w:r w:rsidR="007A2352" w:rsidRPr="00172DEB">
        <w:rPr>
          <w:rFonts w:ascii="Times New Roman" w:hAnsi="Times New Roman" w:cs="Times New Roman"/>
          <w:i/>
          <w:noProof/>
          <w:sz w:val="24"/>
          <w:szCs w:val="24"/>
        </w:rPr>
        <w:t>et al.</w:t>
      </w:r>
      <w:r w:rsidR="007A2352" w:rsidRPr="00172DEB">
        <w:rPr>
          <w:rFonts w:ascii="Times New Roman" w:hAnsi="Times New Roman" w:cs="Times New Roman"/>
          <w:noProof/>
          <w:sz w:val="24"/>
          <w:szCs w:val="24"/>
        </w:rPr>
        <w:t xml:space="preserve"> 2015b, a)</w:t>
      </w:r>
      <w:r w:rsidR="007A2352" w:rsidRPr="00172DEB">
        <w:rPr>
          <w:rFonts w:ascii="Times New Roman" w:hAnsi="Times New Roman" w:cs="Times New Roman"/>
          <w:sz w:val="24"/>
          <w:szCs w:val="24"/>
        </w:rPr>
        <w:fldChar w:fldCharType="end"/>
      </w:r>
      <w:r w:rsidR="004F515B" w:rsidRPr="00172DEB">
        <w:rPr>
          <w:rFonts w:ascii="Times New Roman" w:hAnsi="Times New Roman" w:cs="Times New Roman"/>
          <w:sz w:val="24"/>
          <w:szCs w:val="24"/>
        </w:rPr>
        <w:t>.</w:t>
      </w:r>
    </w:p>
    <w:p w14:paraId="551CBA40" w14:textId="77777777" w:rsidR="00126997" w:rsidRPr="00172DEB" w:rsidRDefault="00126997" w:rsidP="0046256C">
      <w:pPr>
        <w:jc w:val="both"/>
        <w:rPr>
          <w:rFonts w:ascii="Times New Roman" w:hAnsi="Times New Roman" w:cs="Times New Roman"/>
          <w:sz w:val="24"/>
          <w:szCs w:val="24"/>
        </w:rPr>
      </w:pPr>
    </w:p>
    <w:p w14:paraId="4A221778" w14:textId="6F399B7D" w:rsidR="00126997"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The elevational patterns observed are likely explained by weathering and the translocation of soil minerals from hill tops downslope</w:t>
      </w:r>
      <w:r w:rsidR="007A2352" w:rsidRPr="00172DEB">
        <w:rPr>
          <w:rFonts w:ascii="Times New Roman" w:hAnsi="Times New Roman" w:cs="Times New Roman"/>
          <w:sz w:val="24"/>
          <w:szCs w:val="24"/>
        </w:rPr>
        <w:t xml:space="preserve"> </w:t>
      </w:r>
      <w:r w:rsidR="007A2352" w:rsidRPr="00172DEB">
        <w:rPr>
          <w:rFonts w:ascii="Times New Roman" w:hAnsi="Times New Roman" w:cs="Times New Roman"/>
          <w:sz w:val="24"/>
          <w:szCs w:val="24"/>
        </w:rPr>
        <w:fldChar w:fldCharType="begin" w:fldLock="1"/>
      </w:r>
      <w:r w:rsidR="0077269E" w:rsidRPr="00172DEB">
        <w:rPr>
          <w:rFonts w:ascii="Times New Roman" w:hAnsi="Times New Roman" w:cs="Times New Roman"/>
          <w:sz w:val="24"/>
          <w:szCs w:val="24"/>
        </w:rPr>
        <w:instrText>ADDIN CSL_CITATION {"citationItems":[{"id":"ITEM-1","itemData":{"DOI":"10.1038/ngeo838","ISSN":"1752-0894","abstract":"Soils are the main terrestrial reservoir of nutrients such as nitrogen and phosphorus, and of organic carbon. Data synthesis reveals that soil erosion can result in lateral fluxes of these nutrients at comparable magnitudes to those induced by fertilizer application and crop removal.","author":[{"dropping-particle":"","family":"Quinton","given":"John N.","non-dropping-particle":"","parse-names":false,"suffix":""},{"dropping-particle":"","family":"Govers","given":"Gerard","non-dropping-particle":"","parse-names":false,"suffix":""},{"dropping-particle":"","family":"Oost","given":"Kristof","non-dropping-particle":"Van","parse-names":false,"suffix":""},{"dropping-particle":"","family":"Bardgett","given":"Richard D.","non-dropping-particle":"","parse-names":false,"suffix":""}],"container-title":"Nature Geoscience","id":"ITEM-1","issue":"5","issued":{"date-parts":[["2010","5","18"]]},"page":"311-314","publisher":"Nature Publishing Group","title":"The impact of agricultural soil erosion on biogeochemical cycling","type":"article-journal","volume":"3"},"uris":["http://www.mendeley.com/documents/?uuid=1d8df41a-95fe-3372-9165-379ee77f4db2"]},{"id":"ITEM-2","itemData":{"DOI":"10.1111/1365-2435.12351","ISSN":"02698463","author":[{"dropping-particle":"","family":"Werner","given":"Florian A.","non-dropping-particle":"","parse-names":false,"suffix":""},{"dropping-particle":"","family":"Homeier","given":"Jürgen","non-dropping-particle":"","parse-names":false,"suffix":""}],"container-title":"Functional Ecology","editor":[{"dropping-particle":"","family":"Briones","given":"Maria Jesus","non-dropping-particle":"","parse-names":false,"suffix":""}],"id":"ITEM-2","issue":"3","issued":{"date-parts":[["2015","3"]]},"page":"430-440","publisher":"Wiley/Blackwell (10.1111)","title":"Is tropical montane forest heterogeneity promoted by a resource-driven feedback cycle? Evidence from nutrient relations, herbivory and litter decomposition along a topographical gradient","type":"article-journal","volume":"29"},"uris":["http://www.mendeley.com/documents/?uuid=1a94a2dd-e1ff-3c2d-a280-406ba87f2982"]}],"mendeley":{"formattedCitation":"(Quinton &lt;i&gt;et al.&lt;/i&gt; 2010; Werner &amp; Homeier 2015)","plainTextFormattedCitation":"(Quinton et al. 2010; Werner &amp; Homeier 2015)","previouslyFormattedCitation":"(Quinton &lt;i&gt;et al.&lt;/i&gt; 2010; Werner &amp; Homeier 2015)"},"properties":{"noteIndex":0},"schema":"https://github.com/citation-style-language/schema/raw/master/csl-citation.json"}</w:instrText>
      </w:r>
      <w:r w:rsidR="007A2352" w:rsidRPr="00172DEB">
        <w:rPr>
          <w:rFonts w:ascii="Times New Roman" w:hAnsi="Times New Roman" w:cs="Times New Roman"/>
          <w:sz w:val="24"/>
          <w:szCs w:val="24"/>
        </w:rPr>
        <w:fldChar w:fldCharType="separate"/>
      </w:r>
      <w:r w:rsidR="007A2352" w:rsidRPr="00172DEB">
        <w:rPr>
          <w:rFonts w:ascii="Times New Roman" w:hAnsi="Times New Roman" w:cs="Times New Roman"/>
          <w:noProof/>
          <w:sz w:val="24"/>
          <w:szCs w:val="24"/>
        </w:rPr>
        <w:t xml:space="preserve">(Quinton </w:t>
      </w:r>
      <w:r w:rsidR="007A2352" w:rsidRPr="00172DEB">
        <w:rPr>
          <w:rFonts w:ascii="Times New Roman" w:hAnsi="Times New Roman" w:cs="Times New Roman"/>
          <w:i/>
          <w:noProof/>
          <w:sz w:val="24"/>
          <w:szCs w:val="24"/>
        </w:rPr>
        <w:t>et al.</w:t>
      </w:r>
      <w:r w:rsidR="007A2352" w:rsidRPr="00172DEB">
        <w:rPr>
          <w:rFonts w:ascii="Times New Roman" w:hAnsi="Times New Roman" w:cs="Times New Roman"/>
          <w:noProof/>
          <w:sz w:val="24"/>
          <w:szCs w:val="24"/>
        </w:rPr>
        <w:t xml:space="preserve"> 2010; Werner &amp; Homeier 2015)</w:t>
      </w:r>
      <w:r w:rsidR="007A2352" w:rsidRPr="00172DEB">
        <w:rPr>
          <w:rFonts w:ascii="Times New Roman" w:hAnsi="Times New Roman" w:cs="Times New Roman"/>
          <w:sz w:val="24"/>
          <w:szCs w:val="24"/>
        </w:rPr>
        <w:fldChar w:fldCharType="end"/>
      </w:r>
      <w:r w:rsidRPr="00172DEB">
        <w:rPr>
          <w:rFonts w:ascii="Times New Roman" w:hAnsi="Times New Roman" w:cs="Times New Roman"/>
          <w:sz w:val="24"/>
          <w:szCs w:val="24"/>
        </w:rPr>
        <w:t>. Rock-derived soil nutrients are available at much higher concentrations in gullies than on nearby ridges and slopes, leading to corresponding increases in foliar nutrient concentrations</w:t>
      </w:r>
      <w:r w:rsidR="0077269E" w:rsidRPr="00172DEB">
        <w:rPr>
          <w:rFonts w:ascii="Times New Roman" w:hAnsi="Times New Roman" w:cs="Times New Roman"/>
          <w:sz w:val="24"/>
          <w:szCs w:val="24"/>
        </w:rPr>
        <w:t xml:space="preserve"> </w:t>
      </w:r>
      <w:r w:rsidR="00706AE8" w:rsidRPr="00172DEB">
        <w:rPr>
          <w:rFonts w:ascii="Times New Roman" w:hAnsi="Times New Roman" w:cs="Times New Roman"/>
          <w:sz w:val="24"/>
          <w:szCs w:val="24"/>
        </w:rPr>
        <w:t xml:space="preserve">downslope </w:t>
      </w:r>
      <w:r w:rsidR="0077269E" w:rsidRPr="00172DEB">
        <w:rPr>
          <w:rFonts w:ascii="Times New Roman" w:hAnsi="Times New Roman" w:cs="Times New Roman"/>
          <w:sz w:val="24"/>
          <w:szCs w:val="24"/>
        </w:rPr>
        <w:fldChar w:fldCharType="begin" w:fldLock="1"/>
      </w:r>
      <w:r w:rsidR="0077269E" w:rsidRPr="00172DEB">
        <w:rPr>
          <w:rFonts w:ascii="Times New Roman" w:hAnsi="Times New Roman" w:cs="Times New Roman"/>
          <w:sz w:val="24"/>
          <w:szCs w:val="24"/>
        </w:rPr>
        <w:instrText>ADDIN CSL_CITATION {"citationItems":[{"id":"ITEM-1","itemData":{"DOI":"10.1111/j.1365-2435.2008.01426.x","ISSN":"02698463","author":[{"dropping-particle":"","family":"Richardson","given":"Sarah J.","non-dropping-particle":"","parse-names":false,"suffix":""},{"dropping-particle":"","family":"Allen","given":"Robert B.","non-dropping-particle":"","parse-names":false,"suffix":""},{"dropping-particle":"","family":"Doherty","given":"James E.","non-dropping-particle":"","parse-names":false,"suffix":""}],"container-title":"Functional Ecology","id":"ITEM-1","issue":"4","issued":{"date-parts":[["2008","8","1"]]},"page":"738-745","publisher":"Blackwell Publishing Ltd","title":"Shifts in leaf N:P ratio during resorption reflect soil P in temperate rainforest","type":"article-journal","volume":"22"},"uris":["http://www.mendeley.com/documents/?uuid=ff5ab204-d20a-379d-84ad-b687c7e14ed9"]},{"id":"ITEM-2","itemData":{"DOI":"10.1111/1365-2435.12351","ISSN":"02698463","author":[{"dropping-particle":"","family":"Werner","given":"Florian A.","non-dropping-particle":"","parse-names":false,"suffix":""},{"dropping-particle":"","family":"Homeier","given":"Jürgen","non-dropping-particle":"","parse-names":false,"suffix":""}],"container-title":"Functional Ecology","editor":[{"dropping-particle":"","family":"Briones","given":"Maria Jesus","non-dropping-particle":"","parse-names":false,"suffix":""}],"id":"ITEM-2","issue":"3","issued":{"date-parts":[["2015","3"]]},"page":"430-440","publisher":"Wiley/Blackwell (10.1111)","title":"Is tropical montane forest heterogeneity promoted by a resource-driven feedback cycle? Evidence from nutrient relations, herbivory and litter decomposition along a topographical gradient","type":"article-journal","volume":"29"},"uris":["http://www.mendeley.com/documents/?uuid=1a94a2dd-e1ff-3c2d-a280-406ba87f2982"]}],"mendeley":{"formattedCitation":"(Richardson &lt;i&gt;et al.&lt;/i&gt; 2008; Werner &amp; Homeier 2015)","plainTextFormattedCitation":"(Richardson et al. 2008; Werner &amp; Homeier 2015)","previouslyFormattedCitation":"(Richardson &lt;i&gt;et al.&lt;/i&gt; 2008; Werner &amp; Homeier 2015)"},"properties":{"noteIndex":0},"schema":"https://github.com/citation-style-language/schema/raw/master/csl-citation.json"}</w:instrText>
      </w:r>
      <w:r w:rsidR="0077269E" w:rsidRPr="00172DEB">
        <w:rPr>
          <w:rFonts w:ascii="Times New Roman" w:hAnsi="Times New Roman" w:cs="Times New Roman"/>
          <w:sz w:val="24"/>
          <w:szCs w:val="24"/>
        </w:rPr>
        <w:fldChar w:fldCharType="separate"/>
      </w:r>
      <w:r w:rsidR="0077269E" w:rsidRPr="00172DEB">
        <w:rPr>
          <w:rFonts w:ascii="Times New Roman" w:hAnsi="Times New Roman" w:cs="Times New Roman"/>
          <w:noProof/>
          <w:sz w:val="24"/>
          <w:szCs w:val="24"/>
        </w:rPr>
        <w:t xml:space="preserve">(Richardson </w:t>
      </w:r>
      <w:r w:rsidR="0077269E" w:rsidRPr="00172DEB">
        <w:rPr>
          <w:rFonts w:ascii="Times New Roman" w:hAnsi="Times New Roman" w:cs="Times New Roman"/>
          <w:i/>
          <w:noProof/>
          <w:sz w:val="24"/>
          <w:szCs w:val="24"/>
        </w:rPr>
        <w:t>et al.</w:t>
      </w:r>
      <w:r w:rsidR="0077269E" w:rsidRPr="00172DEB">
        <w:rPr>
          <w:rFonts w:ascii="Times New Roman" w:hAnsi="Times New Roman" w:cs="Times New Roman"/>
          <w:noProof/>
          <w:sz w:val="24"/>
          <w:szCs w:val="24"/>
        </w:rPr>
        <w:t xml:space="preserve"> 2008; Werner &amp; Homeier 2015)</w:t>
      </w:r>
      <w:r w:rsidR="0077269E"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A recent study using the spectranomic approach at the scale of individual trees </w:t>
      </w:r>
      <w:r w:rsidR="00774FD6" w:rsidRPr="00172DEB">
        <w:rPr>
          <w:rFonts w:ascii="Times New Roman" w:hAnsi="Times New Roman" w:cs="Times New Roman"/>
          <w:sz w:val="24"/>
          <w:szCs w:val="24"/>
        </w:rPr>
        <w:t>in the Amazon</w:t>
      </w:r>
      <w:r w:rsidRPr="00172DEB">
        <w:rPr>
          <w:rFonts w:ascii="Times New Roman" w:hAnsi="Times New Roman" w:cs="Times New Roman"/>
          <w:sz w:val="24"/>
          <w:szCs w:val="24"/>
        </w:rPr>
        <w:t xml:space="preserve"> found that foliar nutrient concentrations increase </w:t>
      </w:r>
      <w:r w:rsidR="00125301" w:rsidRPr="00172DEB">
        <w:rPr>
          <w:rFonts w:ascii="Times New Roman" w:hAnsi="Times New Roman" w:cs="Times New Roman"/>
          <w:sz w:val="24"/>
          <w:szCs w:val="24"/>
        </w:rPr>
        <w:t xml:space="preserve">rapidly </w:t>
      </w:r>
      <w:r w:rsidRPr="00172DEB">
        <w:rPr>
          <w:rFonts w:ascii="Times New Roman" w:hAnsi="Times New Roman" w:cs="Times New Roman"/>
          <w:sz w:val="24"/>
          <w:szCs w:val="24"/>
        </w:rPr>
        <w:t xml:space="preserve">with gully depth, with stronger relationships for foliar [P] than for foliar [N], </w:t>
      </w:r>
      <w:r w:rsidR="002D47DC" w:rsidRPr="00172DEB">
        <w:rPr>
          <w:rFonts w:ascii="Times New Roman" w:hAnsi="Times New Roman" w:cs="Times New Roman"/>
          <w:sz w:val="24"/>
          <w:szCs w:val="24"/>
        </w:rPr>
        <w:t>highlighting</w:t>
      </w:r>
      <w:r w:rsidRPr="00172DEB">
        <w:rPr>
          <w:rFonts w:ascii="Times New Roman" w:hAnsi="Times New Roman" w:cs="Times New Roman"/>
          <w:sz w:val="24"/>
          <w:szCs w:val="24"/>
        </w:rPr>
        <w:t xml:space="preserve"> the importance of topography in shaping biogeochemical</w:t>
      </w:r>
      <w:r w:rsidR="00594195" w:rsidRPr="00172DEB">
        <w:rPr>
          <w:rFonts w:ascii="Times New Roman" w:hAnsi="Times New Roman" w:cs="Times New Roman"/>
          <w:sz w:val="24"/>
          <w:szCs w:val="24"/>
        </w:rPr>
        <w:t xml:space="preserve"> cycles </w:t>
      </w:r>
      <w:r w:rsidR="00125301" w:rsidRPr="00172DEB">
        <w:rPr>
          <w:rFonts w:ascii="Times New Roman" w:hAnsi="Times New Roman" w:cs="Times New Roman"/>
          <w:sz w:val="24"/>
          <w:szCs w:val="24"/>
        </w:rPr>
        <w:t xml:space="preserve">and </w:t>
      </w:r>
      <w:r w:rsidR="00594195" w:rsidRPr="00172DEB">
        <w:rPr>
          <w:rFonts w:ascii="Times New Roman" w:hAnsi="Times New Roman" w:cs="Times New Roman"/>
          <w:sz w:val="24"/>
          <w:szCs w:val="24"/>
        </w:rPr>
        <w:t xml:space="preserve">ultimately </w:t>
      </w:r>
      <w:r w:rsidR="00125301" w:rsidRPr="00172DEB">
        <w:rPr>
          <w:rFonts w:ascii="Times New Roman" w:hAnsi="Times New Roman" w:cs="Times New Roman"/>
          <w:sz w:val="24"/>
          <w:szCs w:val="24"/>
        </w:rPr>
        <w:t xml:space="preserve">the </w:t>
      </w:r>
      <w:r w:rsidRPr="00172DEB">
        <w:rPr>
          <w:rFonts w:ascii="Times New Roman" w:hAnsi="Times New Roman" w:cs="Times New Roman"/>
          <w:sz w:val="24"/>
          <w:szCs w:val="24"/>
        </w:rPr>
        <w:t>availability</w:t>
      </w:r>
      <w:r w:rsidR="00125301" w:rsidRPr="00172DEB">
        <w:rPr>
          <w:rFonts w:ascii="Times New Roman" w:hAnsi="Times New Roman" w:cs="Times New Roman"/>
          <w:sz w:val="24"/>
          <w:szCs w:val="24"/>
        </w:rPr>
        <w:t xml:space="preserve"> of soil nutr</w:t>
      </w:r>
      <w:r w:rsidR="005D13C0" w:rsidRPr="00172DEB">
        <w:rPr>
          <w:rFonts w:ascii="Times New Roman" w:hAnsi="Times New Roman" w:cs="Times New Roman"/>
          <w:sz w:val="24"/>
          <w:szCs w:val="24"/>
        </w:rPr>
        <w:t>i</w:t>
      </w:r>
      <w:r w:rsidR="00125301" w:rsidRPr="00172DEB">
        <w:rPr>
          <w:rFonts w:ascii="Times New Roman" w:hAnsi="Times New Roman" w:cs="Times New Roman"/>
          <w:sz w:val="24"/>
          <w:szCs w:val="24"/>
        </w:rPr>
        <w:t>ents</w:t>
      </w:r>
      <w:r w:rsidR="0077269E" w:rsidRPr="00172DEB">
        <w:rPr>
          <w:rFonts w:ascii="Times New Roman" w:hAnsi="Times New Roman" w:cs="Times New Roman"/>
          <w:sz w:val="24"/>
          <w:szCs w:val="24"/>
        </w:rPr>
        <w:t xml:space="preserve"> </w:t>
      </w:r>
      <w:r w:rsidR="0077269E" w:rsidRPr="00172DEB">
        <w:rPr>
          <w:rFonts w:ascii="Times New Roman" w:hAnsi="Times New Roman" w:cs="Times New Roman"/>
          <w:sz w:val="24"/>
          <w:szCs w:val="24"/>
        </w:rPr>
        <w:fldChar w:fldCharType="begin" w:fldLock="1"/>
      </w:r>
      <w:r w:rsidR="0077269E" w:rsidRPr="00172DEB">
        <w:rPr>
          <w:rFonts w:ascii="Times New Roman" w:hAnsi="Times New Roman" w:cs="Times New Roman"/>
          <w:sz w:val="24"/>
          <w:szCs w:val="24"/>
        </w:rPr>
        <w:instrText>ADDIN CSL_CITATION {"citationItems":[{"id":"ITEM-1","itemData":{"DOI":"10.1111/ele.12963","author":[{"dropping-particle":"","family":"Chadwick","given":"K. Dana","non-dropping-particle":"","parse-names":false,"suffix":""},{"dropping-particle":"","family":"Asner","given":"Gregory P.","non-dropping-particle":"","parse-names":false,"suffix":""}],"container-title":"Ecology Letters","editor":[{"dropping-particle":"","family":"Bardgett","given":"Richard","non-dropping-particle":"","parse-names":false,"suffix":""}],"id":"ITEM-1","issued":{"date-parts":[["2018","4","16"]]},"publisher":"Wiley/Blackwell (10.1111)","title":"Landscape evolution and nutrient rejuvenation reflected in Amazon forest canopy chemistry","type":"article-journal"},"uris":["http://www.mendeley.com/documents/?uuid=aeffa022-53a0-363f-af6f-d5beefb1f5a5"]}],"mendeley":{"formattedCitation":"(Chadwick &amp; Asner 2018)","plainTextFormattedCitation":"(Chadwick &amp; Asner 2018)","previouslyFormattedCitation":"(Chadwick &amp; Asner 2018)"},"properties":{"noteIndex":0},"schema":"https://github.com/citation-style-language/schema/raw/master/csl-citation.json"}</w:instrText>
      </w:r>
      <w:r w:rsidR="0077269E" w:rsidRPr="00172DEB">
        <w:rPr>
          <w:rFonts w:ascii="Times New Roman" w:hAnsi="Times New Roman" w:cs="Times New Roman"/>
          <w:sz w:val="24"/>
          <w:szCs w:val="24"/>
        </w:rPr>
        <w:fldChar w:fldCharType="separate"/>
      </w:r>
      <w:r w:rsidR="0077269E" w:rsidRPr="00172DEB">
        <w:rPr>
          <w:rFonts w:ascii="Times New Roman" w:hAnsi="Times New Roman" w:cs="Times New Roman"/>
          <w:noProof/>
          <w:sz w:val="24"/>
          <w:szCs w:val="24"/>
        </w:rPr>
        <w:t>(Chadwick &amp; Asner 2018)</w:t>
      </w:r>
      <w:r w:rsidR="0077269E" w:rsidRPr="00172DEB">
        <w:rPr>
          <w:rFonts w:ascii="Times New Roman" w:hAnsi="Times New Roman" w:cs="Times New Roman"/>
          <w:sz w:val="24"/>
          <w:szCs w:val="24"/>
        </w:rPr>
        <w:fldChar w:fldCharType="end"/>
      </w:r>
      <w:r w:rsidRPr="00172DEB">
        <w:rPr>
          <w:rFonts w:ascii="Times New Roman" w:hAnsi="Times New Roman" w:cs="Times New Roman"/>
          <w:sz w:val="24"/>
          <w:szCs w:val="24"/>
        </w:rPr>
        <w:t>. Leaching of bases from high elevation sites in addition to the direct translocation of P may exacerbate P limitation by generating acidic conditions that reduce nutrient availability to trees</w:t>
      </w:r>
      <w:r w:rsidR="0077269E" w:rsidRPr="00172DEB">
        <w:rPr>
          <w:rFonts w:ascii="Times New Roman" w:hAnsi="Times New Roman" w:cs="Times New Roman"/>
          <w:sz w:val="24"/>
          <w:szCs w:val="24"/>
        </w:rPr>
        <w:t xml:space="preserve"> </w:t>
      </w:r>
      <w:r w:rsidR="0077269E" w:rsidRPr="00172DEB">
        <w:rPr>
          <w:rFonts w:ascii="Times New Roman" w:hAnsi="Times New Roman" w:cs="Times New Roman"/>
          <w:sz w:val="24"/>
          <w:szCs w:val="24"/>
        </w:rPr>
        <w:fldChar w:fldCharType="begin" w:fldLock="1"/>
      </w:r>
      <w:r w:rsidR="0077269E" w:rsidRPr="00172DEB">
        <w:rPr>
          <w:rFonts w:ascii="Times New Roman" w:hAnsi="Times New Roman" w:cs="Times New Roman"/>
          <w:sz w:val="24"/>
          <w:szCs w:val="24"/>
        </w:rPr>
        <w:instrText>ADDIN CSL_CITATION {"citationItems":[{"id":"ITEM-1","itemData":{"DOI":"10.1890/0012-9658(1998)079[0010:EIONLO]2.0.CO;2","author":[{"dropping-particle":"","family":"Tanner","given":"E. V. J.","non-dropping-particle":"","parse-names":false,"suffix":""},{"dropping-particle":"","family":"Vitousek","given":"P. M.","non-dropping-particle":"","parse-names":false,"suffix":""},{"dropping-particle":"","family":"Cuevas","given":"E.","non-dropping-particle":"","parse-names":false,"suffix":""}],"container-title":"Ecology","id":"ITEM-1","issue":"1","issued":{"date-parts":[["1998","1","1"]]},"page":"10-22","publisher":"Ecological Society of America","title":"Experimental investigation of nutrient limitation of forest growth on wet tropical mountains","type":"article-journal","volume":"79"},"uris":["http://www.mendeley.com/documents/?uuid=4904de8c-617f-3bbc-bd01-77dcd689b30f"]}],"mendeley":{"formattedCitation":"(Tanner &lt;i&gt;et al.&lt;/i&gt; 1998)","plainTextFormattedCitation":"(Tanner et al. 1998)","previouslyFormattedCitation":"(Tanner &lt;i&gt;et al.&lt;/i&gt; 1998)"},"properties":{"noteIndex":0},"schema":"https://github.com/citation-style-language/schema/raw/master/csl-citation.json"}</w:instrText>
      </w:r>
      <w:r w:rsidR="0077269E" w:rsidRPr="00172DEB">
        <w:rPr>
          <w:rFonts w:ascii="Times New Roman" w:hAnsi="Times New Roman" w:cs="Times New Roman"/>
          <w:sz w:val="24"/>
          <w:szCs w:val="24"/>
        </w:rPr>
        <w:fldChar w:fldCharType="separate"/>
      </w:r>
      <w:r w:rsidR="0077269E" w:rsidRPr="00172DEB">
        <w:rPr>
          <w:rFonts w:ascii="Times New Roman" w:hAnsi="Times New Roman" w:cs="Times New Roman"/>
          <w:noProof/>
          <w:sz w:val="24"/>
          <w:szCs w:val="24"/>
        </w:rPr>
        <w:t xml:space="preserve">(Tanner </w:t>
      </w:r>
      <w:r w:rsidR="0077269E" w:rsidRPr="00172DEB">
        <w:rPr>
          <w:rFonts w:ascii="Times New Roman" w:hAnsi="Times New Roman" w:cs="Times New Roman"/>
          <w:i/>
          <w:noProof/>
          <w:sz w:val="24"/>
          <w:szCs w:val="24"/>
        </w:rPr>
        <w:t>et al.</w:t>
      </w:r>
      <w:r w:rsidR="0077269E" w:rsidRPr="00172DEB">
        <w:rPr>
          <w:rFonts w:ascii="Times New Roman" w:hAnsi="Times New Roman" w:cs="Times New Roman"/>
          <w:noProof/>
          <w:sz w:val="24"/>
          <w:szCs w:val="24"/>
        </w:rPr>
        <w:t xml:space="preserve"> 1998)</w:t>
      </w:r>
      <w:r w:rsidR="0077269E" w:rsidRPr="00172DEB">
        <w:rPr>
          <w:rFonts w:ascii="Times New Roman" w:hAnsi="Times New Roman" w:cs="Times New Roman"/>
          <w:sz w:val="24"/>
          <w:szCs w:val="24"/>
        </w:rPr>
        <w:fldChar w:fldCharType="end"/>
      </w:r>
      <w:r w:rsidR="0077269E" w:rsidRPr="00172DEB">
        <w:rPr>
          <w:rFonts w:ascii="Times New Roman" w:hAnsi="Times New Roman" w:cs="Times New Roman"/>
          <w:sz w:val="24"/>
          <w:szCs w:val="24"/>
        </w:rPr>
        <w:t>.</w:t>
      </w:r>
      <w:r w:rsidRPr="00172DEB">
        <w:rPr>
          <w:rFonts w:ascii="Times New Roman" w:hAnsi="Times New Roman" w:cs="Times New Roman"/>
          <w:sz w:val="24"/>
          <w:szCs w:val="24"/>
        </w:rPr>
        <w:t xml:space="preserve"> This is supported by</w:t>
      </w:r>
      <w:r w:rsidR="0077269E" w:rsidRPr="00172DEB">
        <w:rPr>
          <w:rFonts w:ascii="Times New Roman" w:hAnsi="Times New Roman" w:cs="Times New Roman"/>
          <w:sz w:val="24"/>
          <w:szCs w:val="24"/>
        </w:rPr>
        <w:t xml:space="preserve"> </w:t>
      </w:r>
      <w:r w:rsidR="002340A7" w:rsidRPr="00172DEB">
        <w:rPr>
          <w:rFonts w:ascii="Times New Roman" w:hAnsi="Times New Roman" w:cs="Times New Roman"/>
          <w:sz w:val="24"/>
          <w:szCs w:val="24"/>
        </w:rPr>
        <w:fldChar w:fldCharType="begin" w:fldLock="1"/>
      </w:r>
      <w:r w:rsidR="002340A7" w:rsidRPr="00172DEB">
        <w:rPr>
          <w:rFonts w:ascii="Times New Roman" w:hAnsi="Times New Roman" w:cs="Times New Roman"/>
          <w:sz w:val="24"/>
          <w:szCs w:val="24"/>
        </w:rPr>
        <w:instrText>ADDIN CSL_CITATION {"citationItems":[{"id":"ITEM-1","itemData":{"DOI":"10.1111/nph.15444","author":[{"dropping-particle":"","family":"Both","given":"Sabine","non-dropping-particle":"","parse-names":false,"suffix":""},{"dropping-particle":"","family":"Riutta","given":"Terhi","non-dropping-particle":"","parse-names":false,"suffix":""},{"dropping-particle":"","family":"Paine","given":"C. E. Timothy","non-dropping-particle":"","parse-names":false,"suffix":""},{"dropping-particle":"","family":"Elias","given":"Dafydd M. O.","non-dropping-particle":"","parse-names":false,"suffix":""},{"dropping-particle":"","family":"Cruz","given":"R. S.","non-dropping-particle":"","parse-names":false,"suffix":""},{"dropping-particle":"","family":"Jain","given":"Annuar","non-dropping-particle":"","parse-names":false,"suffix":""},{"dropping-particle":"","family":"Johnson","given":"David","non-dropping-particle":"","parse-names":false,"suffix":""},{"dropping-particle":"","family":"Kritzler","given":"Ully H.","non-dropping-particle":"","parse-names":false,"suffix":""},{"dropping-particle":"","family":"Kuntz","given":"Marianne","non-dropping-particle":"","parse-names":false,"suffix":""},{"dropping-particle":"","family":"Majalap</w:instrText>
      </w:r>
      <w:r w:rsidR="002340A7" w:rsidRPr="00172DEB">
        <w:rPr>
          <w:rFonts w:ascii="Cambria Math" w:hAnsi="Cambria Math" w:cs="Cambria Math"/>
          <w:sz w:val="24"/>
          <w:szCs w:val="24"/>
        </w:rPr>
        <w:instrText>‐</w:instrText>
      </w:r>
      <w:r w:rsidR="002340A7" w:rsidRPr="00172DEB">
        <w:rPr>
          <w:rFonts w:ascii="Times New Roman" w:hAnsi="Times New Roman" w:cs="Times New Roman"/>
          <w:sz w:val="24"/>
          <w:szCs w:val="24"/>
        </w:rPr>
        <w:instrText>Lee","given":"Noreen","non-dropping-particle":"","parse-names":false,"suffix":""},{"dropping-particle":"","family":"Mielke","given":"Nora","non-dropping-particle":"","parse-names":false,"suffix":""},{"dropping-particle":"","family":"Montoya Pillco","given":"Milenka X.","non-dropping-particle":"","parse-names":false,"suffix":""},{"dropping-particle":"","family":"Ostle","given":"Nicholas J.","non-dropping-particle":"","parse-names":false,"suffix":""},{"dropping-particle":"","family":"Arn Teh","given":"Yit","non-dropping-particle":"","parse-names":false,"suffix":""},{"dropping-particle":"","family":"Malhi","given":"Yadvinder","non-dropping-particle":"","parse-names":false,"suffix":""},{"dropping-particle":"","family":"Burslem","given":"David F. R. P.","non-dropping-particle":"","parse-names":false,"suffix":""}],"container-title":"New Phytologist","id":"ITEM-1","issue":"4","issued":{"date-parts":[["2019","3","20"]]},"page":"1853-1865","publisher":"John Wiley &amp; Sons, Ltd (10.1111)","title":"Logging and soil nutrients independently explain plant trait expression in tropical forests","type":"article-journal","volume":"221"},"uris":["http://www.mendeley.com/documents/?uuid=4ad838f1-bc03-3b32-b01c-c678eccd02d9"]}],"mendeley":{"formattedCitation":"(Both &lt;i&gt;et al.&lt;/i&gt; 2019)","manualFormatting":"Both et al. (2019)","plainTextFormattedCitation":"(Both et al. 2019)","previouslyFormattedCitation":"(Both &lt;i&gt;et al.&lt;/i&gt; 2019)"},"properties":{"noteIndex":0},"schema":"https://github.com/citation-style-language/schema/raw/master/csl-citation.json"}</w:instrText>
      </w:r>
      <w:r w:rsidR="002340A7" w:rsidRPr="00172DEB">
        <w:rPr>
          <w:rFonts w:ascii="Times New Roman" w:hAnsi="Times New Roman" w:cs="Times New Roman"/>
          <w:sz w:val="24"/>
          <w:szCs w:val="24"/>
        </w:rPr>
        <w:fldChar w:fldCharType="separate"/>
      </w:r>
      <w:r w:rsidR="002340A7" w:rsidRPr="00172DEB">
        <w:rPr>
          <w:rFonts w:ascii="Times New Roman" w:hAnsi="Times New Roman" w:cs="Times New Roman"/>
          <w:noProof/>
          <w:sz w:val="24"/>
          <w:szCs w:val="24"/>
        </w:rPr>
        <w:t xml:space="preserve">Both </w:t>
      </w:r>
      <w:r w:rsidR="002340A7" w:rsidRPr="00172DEB">
        <w:rPr>
          <w:rFonts w:ascii="Times New Roman" w:hAnsi="Times New Roman" w:cs="Times New Roman"/>
          <w:i/>
          <w:noProof/>
          <w:sz w:val="24"/>
          <w:szCs w:val="24"/>
        </w:rPr>
        <w:t>et al.</w:t>
      </w:r>
      <w:r w:rsidR="002340A7" w:rsidRPr="00172DEB">
        <w:rPr>
          <w:rFonts w:ascii="Times New Roman" w:hAnsi="Times New Roman" w:cs="Times New Roman"/>
          <w:noProof/>
          <w:sz w:val="24"/>
          <w:szCs w:val="24"/>
        </w:rPr>
        <w:t xml:space="preserve"> (2019)</w:t>
      </w:r>
      <w:r w:rsidR="002340A7" w:rsidRPr="00172DEB">
        <w:rPr>
          <w:rFonts w:ascii="Times New Roman" w:hAnsi="Times New Roman" w:cs="Times New Roman"/>
          <w:sz w:val="24"/>
          <w:szCs w:val="24"/>
        </w:rPr>
        <w:fldChar w:fldCharType="end"/>
      </w:r>
      <w:r w:rsidR="002340A7" w:rsidRPr="00172DEB">
        <w:rPr>
          <w:rFonts w:ascii="Times New Roman" w:hAnsi="Times New Roman" w:cs="Times New Roman"/>
          <w:sz w:val="24"/>
          <w:szCs w:val="24"/>
        </w:rPr>
        <w:t xml:space="preserve"> </w:t>
      </w:r>
      <w:r w:rsidRPr="00172DEB">
        <w:rPr>
          <w:rFonts w:ascii="Times New Roman" w:hAnsi="Times New Roman" w:cs="Times New Roman"/>
          <w:sz w:val="24"/>
          <w:szCs w:val="24"/>
        </w:rPr>
        <w:t>who found lower soil pH in higher elevation</w:t>
      </w:r>
      <w:r w:rsidR="009311FF" w:rsidRPr="00172DEB">
        <w:rPr>
          <w:rFonts w:ascii="Times New Roman" w:hAnsi="Times New Roman" w:cs="Times New Roman"/>
          <w:sz w:val="24"/>
          <w:szCs w:val="24"/>
        </w:rPr>
        <w:t xml:space="preserve"> </w:t>
      </w:r>
      <w:r w:rsidRPr="00172DEB">
        <w:rPr>
          <w:rFonts w:ascii="Times New Roman" w:hAnsi="Times New Roman" w:cs="Times New Roman"/>
          <w:sz w:val="24"/>
          <w:szCs w:val="24"/>
        </w:rPr>
        <w:t xml:space="preserve">logged plots when compared with lower elevation old-growth plots. </w:t>
      </w:r>
      <w:r w:rsidR="00BB15D4" w:rsidRPr="00172DEB">
        <w:rPr>
          <w:rFonts w:ascii="Times New Roman" w:hAnsi="Times New Roman" w:cs="Times New Roman"/>
          <w:sz w:val="24"/>
          <w:szCs w:val="24"/>
        </w:rPr>
        <w:t>Finally</w:t>
      </w:r>
      <w:r w:rsidRPr="00172DEB">
        <w:rPr>
          <w:rFonts w:ascii="Times New Roman" w:hAnsi="Times New Roman" w:cs="Times New Roman"/>
          <w:sz w:val="24"/>
          <w:szCs w:val="24"/>
        </w:rPr>
        <w:t xml:space="preserve">, </w:t>
      </w:r>
      <w:r w:rsidR="003954FA" w:rsidRPr="00172DEB">
        <w:rPr>
          <w:rFonts w:ascii="Times New Roman" w:hAnsi="Times New Roman" w:cs="Times New Roman"/>
          <w:sz w:val="24"/>
          <w:szCs w:val="24"/>
        </w:rPr>
        <w:t xml:space="preserve">a phosphorus addition experiment by </w:t>
      </w:r>
      <w:r w:rsidR="003954FA" w:rsidRPr="00172DEB">
        <w:rPr>
          <w:rFonts w:ascii="Times New Roman" w:hAnsi="Times New Roman" w:cs="Times New Roman"/>
          <w:sz w:val="24"/>
          <w:szCs w:val="24"/>
        </w:rPr>
        <w:fldChar w:fldCharType="begin" w:fldLock="1"/>
      </w:r>
      <w:r w:rsidR="006A7758" w:rsidRPr="00172DEB">
        <w:rPr>
          <w:rFonts w:ascii="Times New Roman" w:hAnsi="Times New Roman" w:cs="Times New Roman"/>
          <w:sz w:val="24"/>
          <w:szCs w:val="24"/>
        </w:rPr>
        <w:instrText>ADDIN CSL_CITATION {"citationItems":[{"id":"ITEM-1","itemData":{"DOI":"10.1111/ele.12939","author":[{"dropping-particle":"","family":"Liu","given":"Xubing","non-dropping-particle":"","parse-names":false,"suffix":""},{"dropping-particle":"","family":"Burslem","given":"David F. R. P.","non-dropping-particle":"","parse-names":false,"suffix":""},{"dropping-particle":"","family":"Taylor","given":"Joe D.","non-dropping-particle":"","parse-names":false,"suffix":""},{"dropping-particle":"","family":"Taylor","given":"Andy F. S.","non-dropping-particle":"","parse-names":false,"suffix":""},{"dropping-particle":"","family":"Khoo","given":"Eyen","non-dropping-particle":"","parse-names":false,"suffix":""},{"dropping-particle":"","family":"Majalap-Lee","given":"Noreen","non-dropping-particle":"","parse-names":false,"suffix":""},{"dropping-particle":"","family":"Helgason","given":"Thorunn","non-dropping-particle":"","parse-names":false,"suffix":""},{"dropping-particle":"","family":"Johnson","given":"David","non-dropping-particle":"","parse-names":false,"suffix":""}],"container-title":"Ecology Letters","editor":[{"dropping-particle":"","family":"Klironomos","given":"John","non-dropping-particle":"","parse-names":false,"suffix":""}],"id":"ITEM-1","issue":"5","issued":{"date-parts":[["2018","5","1"]]},"page":"713-723","publisher":"Wiley/Blackwell (10.1111)","title":"Partitioning of soil phosphorus among arbuscular and ectomycorrhizal trees in tropical and subtropical forests","type":"article-journal","volume":"21"},"uris":["http://www.mendeley.com/documents/?uuid=f5fdb791-826a-3387-8f80-5c9aaaa705ea"]}],"mendeley":{"formattedCitation":"(Liu &lt;i&gt;et al.&lt;/i&gt; 2018)","manualFormatting":"Liu et al. (2018","plainTextFormattedCitation":"(Liu et al. 2018)","previouslyFormattedCitation":"(Liu &lt;i&gt;et al.&lt;/i&gt; 2018)"},"properties":{"noteIndex":0},"schema":"https://github.com/citation-style-language/schema/raw/master/csl-citation.json"}</w:instrText>
      </w:r>
      <w:r w:rsidR="003954FA" w:rsidRPr="00172DEB">
        <w:rPr>
          <w:rFonts w:ascii="Times New Roman" w:hAnsi="Times New Roman" w:cs="Times New Roman"/>
          <w:sz w:val="24"/>
          <w:szCs w:val="24"/>
        </w:rPr>
        <w:fldChar w:fldCharType="separate"/>
      </w:r>
      <w:r w:rsidR="003954FA" w:rsidRPr="00172DEB">
        <w:rPr>
          <w:rFonts w:ascii="Times New Roman" w:hAnsi="Times New Roman" w:cs="Times New Roman"/>
          <w:noProof/>
          <w:sz w:val="24"/>
          <w:szCs w:val="24"/>
        </w:rPr>
        <w:t xml:space="preserve">Liu </w:t>
      </w:r>
      <w:r w:rsidR="003954FA" w:rsidRPr="00172DEB">
        <w:rPr>
          <w:rFonts w:ascii="Times New Roman" w:hAnsi="Times New Roman" w:cs="Times New Roman"/>
          <w:i/>
          <w:noProof/>
          <w:sz w:val="24"/>
          <w:szCs w:val="24"/>
        </w:rPr>
        <w:t>et al.</w:t>
      </w:r>
      <w:r w:rsidR="003954FA" w:rsidRPr="00172DEB">
        <w:rPr>
          <w:rFonts w:ascii="Times New Roman" w:hAnsi="Times New Roman" w:cs="Times New Roman"/>
          <w:noProof/>
          <w:sz w:val="24"/>
          <w:szCs w:val="24"/>
        </w:rPr>
        <w:t xml:space="preserve"> (2018</w:t>
      </w:r>
      <w:r w:rsidR="003954FA" w:rsidRPr="00172DEB">
        <w:rPr>
          <w:rFonts w:ascii="Times New Roman" w:hAnsi="Times New Roman" w:cs="Times New Roman"/>
          <w:sz w:val="24"/>
          <w:szCs w:val="24"/>
        </w:rPr>
        <w:fldChar w:fldCharType="end"/>
      </w:r>
      <w:r w:rsidR="003954FA" w:rsidRPr="00172DEB">
        <w:rPr>
          <w:rFonts w:ascii="Times New Roman" w:hAnsi="Times New Roman" w:cs="Times New Roman"/>
          <w:sz w:val="24"/>
          <w:szCs w:val="24"/>
        </w:rPr>
        <w:t>)</w:t>
      </w:r>
      <w:r w:rsidR="003954FA" w:rsidRPr="00172DEB">
        <w:rPr>
          <w:rFonts w:ascii="Times New Roman" w:hAnsi="Times New Roman" w:cs="Times New Roman"/>
          <w:noProof/>
          <w:sz w:val="24"/>
          <w:szCs w:val="24"/>
        </w:rPr>
        <w:t xml:space="preserve"> </w:t>
      </w:r>
      <w:r w:rsidR="00BB15D4" w:rsidRPr="00172DEB">
        <w:rPr>
          <w:rFonts w:ascii="Times New Roman" w:hAnsi="Times New Roman" w:cs="Times New Roman"/>
          <w:noProof/>
          <w:sz w:val="24"/>
          <w:szCs w:val="24"/>
        </w:rPr>
        <w:t>showed</w:t>
      </w:r>
      <w:r w:rsidR="003954FA" w:rsidRPr="00172DEB">
        <w:rPr>
          <w:rFonts w:ascii="Times New Roman" w:hAnsi="Times New Roman" w:cs="Times New Roman"/>
          <w:noProof/>
          <w:sz w:val="24"/>
          <w:szCs w:val="24"/>
        </w:rPr>
        <w:t xml:space="preserve"> that</w:t>
      </w:r>
      <w:r w:rsidR="003954FA" w:rsidRPr="00172DEB">
        <w:rPr>
          <w:rFonts w:ascii="Times New Roman" w:hAnsi="Times New Roman" w:cs="Times New Roman"/>
          <w:sz w:val="24"/>
          <w:szCs w:val="24"/>
        </w:rPr>
        <w:t xml:space="preserve"> ectomychorrhizal </w:t>
      </w:r>
      <w:r w:rsidR="000C64A1" w:rsidRPr="00172DEB">
        <w:rPr>
          <w:rFonts w:ascii="Times New Roman" w:hAnsi="Times New Roman" w:cs="Times New Roman"/>
          <w:sz w:val="24"/>
          <w:szCs w:val="24"/>
        </w:rPr>
        <w:t>(</w:t>
      </w:r>
      <w:r w:rsidR="00BB15D4" w:rsidRPr="00172DEB">
        <w:rPr>
          <w:rFonts w:ascii="Times New Roman" w:hAnsi="Times New Roman" w:cs="Times New Roman"/>
          <w:sz w:val="24"/>
          <w:szCs w:val="24"/>
        </w:rPr>
        <w:t>E</w:t>
      </w:r>
      <w:r w:rsidR="000C64A1" w:rsidRPr="00172DEB">
        <w:rPr>
          <w:rFonts w:ascii="Times New Roman" w:hAnsi="Times New Roman" w:cs="Times New Roman"/>
          <w:sz w:val="24"/>
          <w:szCs w:val="24"/>
        </w:rPr>
        <w:t>M)</w:t>
      </w:r>
      <w:r w:rsidR="003954FA" w:rsidRPr="00172DEB">
        <w:rPr>
          <w:rFonts w:ascii="Times New Roman" w:hAnsi="Times New Roman" w:cs="Times New Roman"/>
          <w:sz w:val="24"/>
          <w:szCs w:val="24"/>
        </w:rPr>
        <w:t xml:space="preserve"> fungi</w:t>
      </w:r>
      <w:r w:rsidR="00831797" w:rsidRPr="00172DEB">
        <w:rPr>
          <w:rFonts w:ascii="Times New Roman" w:hAnsi="Times New Roman" w:cs="Times New Roman"/>
          <w:sz w:val="24"/>
          <w:szCs w:val="24"/>
        </w:rPr>
        <w:t>, which only form associations with certain plant families</w:t>
      </w:r>
      <w:r w:rsidR="004F515B" w:rsidRPr="00172DEB">
        <w:rPr>
          <w:rFonts w:ascii="Times New Roman" w:hAnsi="Times New Roman" w:cs="Times New Roman"/>
          <w:sz w:val="24"/>
          <w:szCs w:val="24"/>
        </w:rPr>
        <w:t>,</w:t>
      </w:r>
      <w:r w:rsidR="00831797" w:rsidRPr="00172DEB">
        <w:rPr>
          <w:rFonts w:ascii="Times New Roman" w:hAnsi="Times New Roman" w:cs="Times New Roman"/>
          <w:sz w:val="24"/>
          <w:szCs w:val="24"/>
        </w:rPr>
        <w:t xml:space="preserve"> including the Dipterocarpaceae,</w:t>
      </w:r>
      <w:r w:rsidR="003954FA" w:rsidRPr="00172DEB">
        <w:rPr>
          <w:rFonts w:ascii="Times New Roman" w:hAnsi="Times New Roman" w:cs="Times New Roman"/>
          <w:sz w:val="24"/>
          <w:szCs w:val="24"/>
        </w:rPr>
        <w:t xml:space="preserve"> are able to access complex forms of organic P</w:t>
      </w:r>
      <w:r w:rsidR="000C64A1" w:rsidRPr="00172DEB">
        <w:rPr>
          <w:rFonts w:ascii="Times New Roman" w:hAnsi="Times New Roman" w:cs="Times New Roman"/>
          <w:sz w:val="24"/>
          <w:szCs w:val="24"/>
        </w:rPr>
        <w:t xml:space="preserve"> with positive growth responses for </w:t>
      </w:r>
      <w:r w:rsidR="00831797" w:rsidRPr="00172DEB">
        <w:rPr>
          <w:rFonts w:ascii="Times New Roman" w:hAnsi="Times New Roman" w:cs="Times New Roman"/>
          <w:sz w:val="24"/>
          <w:szCs w:val="24"/>
        </w:rPr>
        <w:t>associated</w:t>
      </w:r>
      <w:r w:rsidR="000C64A1" w:rsidRPr="00172DEB">
        <w:rPr>
          <w:rFonts w:ascii="Times New Roman" w:hAnsi="Times New Roman" w:cs="Times New Roman"/>
          <w:sz w:val="24"/>
          <w:szCs w:val="24"/>
        </w:rPr>
        <w:t xml:space="preserve"> tree species. </w:t>
      </w:r>
      <w:r w:rsidR="00831797" w:rsidRPr="00172DEB">
        <w:rPr>
          <w:rFonts w:ascii="Times New Roman" w:hAnsi="Times New Roman" w:cs="Times New Roman"/>
          <w:sz w:val="24"/>
          <w:szCs w:val="24"/>
        </w:rPr>
        <w:t>The abundance of d</w:t>
      </w:r>
      <w:r w:rsidR="000C64A1" w:rsidRPr="00172DEB">
        <w:rPr>
          <w:rFonts w:ascii="Times New Roman" w:hAnsi="Times New Roman" w:cs="Times New Roman"/>
          <w:sz w:val="24"/>
          <w:szCs w:val="24"/>
        </w:rPr>
        <w:t xml:space="preserve">ipterocarps </w:t>
      </w:r>
      <w:r w:rsidR="00831797" w:rsidRPr="00172DEB">
        <w:rPr>
          <w:rFonts w:ascii="Times New Roman" w:hAnsi="Times New Roman" w:cs="Times New Roman"/>
          <w:sz w:val="24"/>
          <w:szCs w:val="24"/>
        </w:rPr>
        <w:t>is much greater in</w:t>
      </w:r>
      <w:r w:rsidR="000C64A1" w:rsidRPr="00172DEB">
        <w:rPr>
          <w:rFonts w:ascii="Times New Roman" w:hAnsi="Times New Roman" w:cs="Times New Roman"/>
          <w:sz w:val="24"/>
          <w:szCs w:val="24"/>
        </w:rPr>
        <w:t xml:space="preserve"> lowland </w:t>
      </w:r>
      <w:r w:rsidR="00831797" w:rsidRPr="00172DEB">
        <w:rPr>
          <w:rFonts w:ascii="Times New Roman" w:hAnsi="Times New Roman" w:cs="Times New Roman"/>
          <w:sz w:val="24"/>
          <w:szCs w:val="24"/>
        </w:rPr>
        <w:t xml:space="preserve">tropical </w:t>
      </w:r>
      <w:r w:rsidR="000C64A1" w:rsidRPr="00172DEB">
        <w:rPr>
          <w:rFonts w:ascii="Times New Roman" w:hAnsi="Times New Roman" w:cs="Times New Roman"/>
          <w:sz w:val="24"/>
          <w:szCs w:val="24"/>
        </w:rPr>
        <w:t>forest</w:t>
      </w:r>
      <w:r w:rsidR="00831797" w:rsidRPr="00172DEB">
        <w:rPr>
          <w:rFonts w:ascii="Times New Roman" w:hAnsi="Times New Roman" w:cs="Times New Roman"/>
          <w:sz w:val="24"/>
          <w:szCs w:val="24"/>
        </w:rPr>
        <w:t>s</w:t>
      </w:r>
      <w:r w:rsidR="006A7758" w:rsidRPr="00172DEB">
        <w:rPr>
          <w:rFonts w:ascii="Times New Roman" w:hAnsi="Times New Roman" w:cs="Times New Roman"/>
          <w:sz w:val="24"/>
          <w:szCs w:val="24"/>
        </w:rPr>
        <w:t xml:space="preserve"> </w:t>
      </w:r>
      <w:r w:rsidR="006A7758" w:rsidRPr="00172DEB">
        <w:rPr>
          <w:rFonts w:ascii="Times New Roman" w:hAnsi="Times New Roman" w:cs="Times New Roman"/>
          <w:sz w:val="24"/>
          <w:szCs w:val="24"/>
        </w:rPr>
        <w:fldChar w:fldCharType="begin" w:fldLock="1"/>
      </w:r>
      <w:r w:rsidR="00BE5260" w:rsidRPr="00172DEB">
        <w:rPr>
          <w:rFonts w:ascii="Times New Roman" w:hAnsi="Times New Roman" w:cs="Times New Roman"/>
          <w:sz w:val="24"/>
          <w:szCs w:val="24"/>
        </w:rPr>
        <w:instrText>ADDIN CSL_CITATION {"citationItems":[{"id":"ITEM-1","itemData":{"DOI":"10.1007/BF00044731","ISSN":"0042-3106","author":[{"dropping-particle":"","family":"Kitayama","given":"K.","non-dropping-particle":"","parse-names":false,"suffix":""}],"container-title":"Vegetatio","id":"ITEM-1","issue":"2","issued":{"date-parts":[["1992","10"]]},"page":"149-171","publisher":"Kluwer Academic Publishers","title":"An altitudinal transect study of the vegetation on Mount Kinabalu, Borneo","type":"article-journal","volume":"102"},"uris":["http://www.mendeley.com/documents/?uuid=9d83fbaf-7a69-3336-9ce6-1eacd4288166"]},{"id":"ITEM-2","itemData":{"DOI":"10.1017/S0266467400010427","ISSN":"0266-4674","abstract":"&lt;p&gt; Bukit Belalong, Brunei, is a small mountain (913 m) of uniform shale lithology with continuous primary rain forest from its base to its summit. Three 0.25 ha plots were established at each of three altitudes (200, 500 and 850 m) to investigate the altitudinal zonation of the soils and the vegetation. One soil profile from each altitude is described and chemical analyses of the soils indicate that they are similar at all altitudes. In each plot all trees ≥10 cm dbh were measured and identified as far as possible. Maximum tree height was greatest at 200 m (60 m) and least at 850 m (33 m). Tree density (number of individuals ha &lt;sup&gt;−1&lt;/sup&gt; ) increased with altitude. The forest at 850 m was the most species- and family-rich, but since the ratio of species to individuals did not vary significantly among altitudes, the higher species richness is attributed partly to the larger number of trees sampled. The Dipterocarpaceae was the most important family in terms of basal area at all altitudes, but its proportion of basal area was much smaller at 850 m than at the other altitudes. The Dipterocarpaceae was the most diverse family at 200 m and 500 m, but at 850 m its diversity was exceeded by the Lauraceae, Myrtaceae and Euphorbiaceae and equalled by the Clusiaceae. The forests at 200 m and 500 m are classified as lowland rain forest and that at 850 m is classified as a lower montane forest. &lt;/p&gt;","author":[{"dropping-particle":"","family":"Pendry","given":"Colin A.","non-dropping-particle":"","parse-names":false,"suffix":""},{"dropping-particle":"","family":"Proctor","given":"John","non-dropping-particle":"","parse-names":false,"suffix":""}],"container-title":"Journal of Tropical Ecology","id":"ITEM-2","issue":"02","issued":{"date-parts":[["1997","3","10"]]},"page":"221-241","publisher":"Cambridge University Press","title":"Altitudinal zonation of rain forest on Bukit Belalong, Brunei: soils, forest structure and floristics","type":"article-journal","volume":"13"},"uris":["http://www.mendeley.com/documents/?uuid=8c510708-c083-3630-b813-a7346ebbad68"]}],"mendeley":{"formattedCitation":"(Kitayama 1992; Pendry &amp; Proctor 1997)","plainTextFormattedCitation":"(Kitayama 1992; Pendry &amp; Proctor 1997)","previouslyFormattedCitation":"(Kitayama 1992; Pendry &amp; Proctor 1997)"},"properties":{"noteIndex":0},"schema":"https://github.com/citation-style-language/schema/raw/master/csl-citation.json"}</w:instrText>
      </w:r>
      <w:r w:rsidR="006A7758" w:rsidRPr="00172DEB">
        <w:rPr>
          <w:rFonts w:ascii="Times New Roman" w:hAnsi="Times New Roman" w:cs="Times New Roman"/>
          <w:sz w:val="24"/>
          <w:szCs w:val="24"/>
        </w:rPr>
        <w:fldChar w:fldCharType="separate"/>
      </w:r>
      <w:r w:rsidR="006A7758" w:rsidRPr="00172DEB">
        <w:rPr>
          <w:rFonts w:ascii="Times New Roman" w:hAnsi="Times New Roman" w:cs="Times New Roman"/>
          <w:noProof/>
          <w:sz w:val="24"/>
          <w:szCs w:val="24"/>
        </w:rPr>
        <w:t>(Kitayama 1992; Pendry &amp; Proctor 1997)</w:t>
      </w:r>
      <w:r w:rsidR="006A7758" w:rsidRPr="00172DEB">
        <w:rPr>
          <w:rFonts w:ascii="Times New Roman" w:hAnsi="Times New Roman" w:cs="Times New Roman"/>
          <w:sz w:val="24"/>
          <w:szCs w:val="24"/>
        </w:rPr>
        <w:fldChar w:fldCharType="end"/>
      </w:r>
      <w:r w:rsidR="000C64A1" w:rsidRPr="00172DEB">
        <w:rPr>
          <w:rFonts w:ascii="Times New Roman" w:hAnsi="Times New Roman" w:cs="Times New Roman"/>
          <w:sz w:val="24"/>
          <w:szCs w:val="24"/>
        </w:rPr>
        <w:t xml:space="preserve"> </w:t>
      </w:r>
      <w:r w:rsidR="00831797" w:rsidRPr="00172DEB">
        <w:rPr>
          <w:rFonts w:ascii="Times New Roman" w:hAnsi="Times New Roman" w:cs="Times New Roman"/>
          <w:sz w:val="24"/>
          <w:szCs w:val="24"/>
        </w:rPr>
        <w:t xml:space="preserve">and </w:t>
      </w:r>
      <w:r w:rsidR="00774FD6" w:rsidRPr="00172DEB">
        <w:rPr>
          <w:rFonts w:ascii="Times New Roman" w:hAnsi="Times New Roman" w:cs="Times New Roman"/>
          <w:sz w:val="24"/>
          <w:szCs w:val="24"/>
        </w:rPr>
        <w:t>is reduced by logging.</w:t>
      </w:r>
      <w:r w:rsidR="00831797" w:rsidRPr="00172DEB">
        <w:rPr>
          <w:rFonts w:ascii="Times New Roman" w:hAnsi="Times New Roman" w:cs="Times New Roman"/>
          <w:sz w:val="24"/>
          <w:szCs w:val="24"/>
        </w:rPr>
        <w:t xml:space="preserve"> </w:t>
      </w:r>
      <w:r w:rsidR="00774FD6" w:rsidRPr="00172DEB">
        <w:rPr>
          <w:rFonts w:ascii="Times New Roman" w:hAnsi="Times New Roman" w:cs="Times New Roman"/>
          <w:sz w:val="24"/>
          <w:szCs w:val="24"/>
        </w:rPr>
        <w:t>I</w:t>
      </w:r>
      <w:r w:rsidR="00831797" w:rsidRPr="00172DEB">
        <w:rPr>
          <w:rFonts w:ascii="Times New Roman" w:hAnsi="Times New Roman" w:cs="Times New Roman"/>
          <w:sz w:val="24"/>
          <w:szCs w:val="24"/>
        </w:rPr>
        <w:t xml:space="preserve">f these trees are able to access </w:t>
      </w:r>
      <w:r w:rsidR="00E973D9" w:rsidRPr="00172DEB">
        <w:rPr>
          <w:rFonts w:ascii="Times New Roman" w:hAnsi="Times New Roman" w:cs="Times New Roman"/>
          <w:sz w:val="24"/>
          <w:szCs w:val="24"/>
        </w:rPr>
        <w:t xml:space="preserve">increased quantities </w:t>
      </w:r>
      <w:r w:rsidR="00E973D9" w:rsidRPr="00172DEB">
        <w:rPr>
          <w:rFonts w:ascii="Times New Roman" w:hAnsi="Times New Roman" w:cs="Times New Roman"/>
          <w:sz w:val="24"/>
          <w:szCs w:val="24"/>
        </w:rPr>
        <w:lastRenderedPageBreak/>
        <w:t xml:space="preserve">of </w:t>
      </w:r>
      <w:r w:rsidR="00831797" w:rsidRPr="00172DEB">
        <w:rPr>
          <w:rFonts w:ascii="Times New Roman" w:hAnsi="Times New Roman" w:cs="Times New Roman"/>
          <w:sz w:val="24"/>
          <w:szCs w:val="24"/>
        </w:rPr>
        <w:t>organic P</w:t>
      </w:r>
      <w:r w:rsidR="004F515B" w:rsidRPr="00172DEB">
        <w:rPr>
          <w:rFonts w:ascii="Times New Roman" w:hAnsi="Times New Roman" w:cs="Times New Roman"/>
          <w:sz w:val="24"/>
          <w:szCs w:val="24"/>
        </w:rPr>
        <w:t>,</w:t>
      </w:r>
      <w:r w:rsidR="00831797" w:rsidRPr="00172DEB">
        <w:rPr>
          <w:rFonts w:ascii="Times New Roman" w:hAnsi="Times New Roman" w:cs="Times New Roman"/>
          <w:sz w:val="24"/>
          <w:szCs w:val="24"/>
        </w:rPr>
        <w:t xml:space="preserve"> t</w:t>
      </w:r>
      <w:r w:rsidR="000C64A1" w:rsidRPr="00172DEB">
        <w:rPr>
          <w:rFonts w:ascii="Times New Roman" w:hAnsi="Times New Roman" w:cs="Times New Roman"/>
          <w:sz w:val="24"/>
          <w:szCs w:val="24"/>
        </w:rPr>
        <w:t xml:space="preserve">his </w:t>
      </w:r>
      <w:r w:rsidR="006A7758" w:rsidRPr="00172DEB">
        <w:rPr>
          <w:rFonts w:ascii="Times New Roman" w:hAnsi="Times New Roman" w:cs="Times New Roman"/>
          <w:sz w:val="24"/>
          <w:szCs w:val="24"/>
        </w:rPr>
        <w:t>suggest</w:t>
      </w:r>
      <w:r w:rsidR="00BB4252" w:rsidRPr="00172DEB">
        <w:rPr>
          <w:rFonts w:ascii="Times New Roman" w:hAnsi="Times New Roman" w:cs="Times New Roman"/>
          <w:sz w:val="24"/>
          <w:szCs w:val="24"/>
        </w:rPr>
        <w:t>s</w:t>
      </w:r>
      <w:r w:rsidR="006A7758" w:rsidRPr="00172DEB">
        <w:rPr>
          <w:rFonts w:ascii="Times New Roman" w:hAnsi="Times New Roman" w:cs="Times New Roman"/>
          <w:sz w:val="24"/>
          <w:szCs w:val="24"/>
        </w:rPr>
        <w:t xml:space="preserve"> another explanation for the increased foliar P at lower elevations</w:t>
      </w:r>
      <w:r w:rsidR="00BB4252" w:rsidRPr="00172DEB">
        <w:rPr>
          <w:rFonts w:ascii="Times New Roman" w:hAnsi="Times New Roman" w:cs="Times New Roman"/>
          <w:sz w:val="24"/>
          <w:szCs w:val="24"/>
        </w:rPr>
        <w:t>, especially in old-growth forest</w:t>
      </w:r>
      <w:r w:rsidR="000C64A1" w:rsidRPr="00172DEB">
        <w:rPr>
          <w:rFonts w:ascii="Times New Roman" w:hAnsi="Times New Roman" w:cs="Times New Roman"/>
          <w:sz w:val="24"/>
          <w:szCs w:val="24"/>
        </w:rPr>
        <w:t xml:space="preserve">. </w:t>
      </w:r>
    </w:p>
    <w:p w14:paraId="18EB37DA" w14:textId="77777777" w:rsidR="00126997" w:rsidRPr="00172DEB" w:rsidRDefault="00126997" w:rsidP="0046256C">
      <w:pPr>
        <w:jc w:val="both"/>
        <w:rPr>
          <w:rFonts w:ascii="Times New Roman" w:hAnsi="Times New Roman" w:cs="Times New Roman"/>
          <w:sz w:val="24"/>
          <w:szCs w:val="24"/>
        </w:rPr>
      </w:pPr>
    </w:p>
    <w:p w14:paraId="12CA7732" w14:textId="2C486292" w:rsidR="00126997"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 xml:space="preserve">Elevational patterns in foliar [N] were weaker than those for foliar [P], resulting in increased N:P ratios on uphill sites. These patterns </w:t>
      </w:r>
      <w:r w:rsidR="00125301" w:rsidRPr="00172DEB">
        <w:rPr>
          <w:rFonts w:ascii="Times New Roman" w:hAnsi="Times New Roman" w:cs="Times New Roman"/>
          <w:sz w:val="24"/>
          <w:szCs w:val="24"/>
        </w:rPr>
        <w:t xml:space="preserve">may </w:t>
      </w:r>
      <w:r w:rsidRPr="00172DEB">
        <w:rPr>
          <w:rFonts w:ascii="Times New Roman" w:hAnsi="Times New Roman" w:cs="Times New Roman"/>
          <w:sz w:val="24"/>
          <w:szCs w:val="24"/>
        </w:rPr>
        <w:t>be explained by the greater importance of topographic processes in determining the availability of soil P than N</w:t>
      </w:r>
      <w:r w:rsidR="0077269E" w:rsidRPr="00172DEB">
        <w:rPr>
          <w:rFonts w:ascii="Times New Roman" w:hAnsi="Times New Roman" w:cs="Times New Roman"/>
          <w:sz w:val="24"/>
          <w:szCs w:val="24"/>
        </w:rPr>
        <w:t xml:space="preserve"> </w:t>
      </w:r>
      <w:r w:rsidR="0077269E" w:rsidRPr="00172DEB">
        <w:rPr>
          <w:rFonts w:ascii="Times New Roman" w:hAnsi="Times New Roman" w:cs="Times New Roman"/>
          <w:sz w:val="24"/>
          <w:szCs w:val="24"/>
        </w:rPr>
        <w:fldChar w:fldCharType="begin" w:fldLock="1"/>
      </w:r>
      <w:r w:rsidR="0077269E" w:rsidRPr="00172DEB">
        <w:rPr>
          <w:rFonts w:ascii="Times New Roman" w:hAnsi="Times New Roman" w:cs="Times New Roman"/>
          <w:sz w:val="24"/>
          <w:szCs w:val="24"/>
        </w:rPr>
        <w:instrText>ADDIN CSL_CITATION {"citationItems":[{"id":"ITEM-1","itemData":{"DOI":"10.1111/ele.12963","author":[{"dropping-particle":"","family":"Chadwick","given":"K. Dana","non-dropping-particle":"","parse-names":false,"suffix":""},{"dropping-particle":"","family":"Asner","given":"Gregory P.","non-dropping-particle":"","parse-names":false,"suffix":""}],"container-title":"Ecology Letters","editor":[{"dropping-particle":"","family":"Bardgett","given":"Richard","non-dropping-particle":"","parse-names":false,"suffix":""}],"id":"ITEM-1","issued":{"date-parts":[["2018","4","16"]]},"publisher":"Wiley/Blackwell (10.1111)","title":"Landscape evolution and nutrient rejuvenation reflected in Amazon forest canopy chemistry","type":"article-journal"},"uris":["http://www.mendeley.com/documents/?uuid=aeffa022-53a0-363f-af6f-d5beefb1f5a5"]}],"mendeley":{"formattedCitation":"(Chadwick &amp; Asner 2018)","plainTextFormattedCitation":"(Chadwick &amp; Asner 2018)","previouslyFormattedCitation":"(Chadwick &amp; Asner 2018)"},"properties":{"noteIndex":0},"schema":"https://github.com/citation-style-language/schema/raw/master/csl-citation.json"}</w:instrText>
      </w:r>
      <w:r w:rsidR="0077269E" w:rsidRPr="00172DEB">
        <w:rPr>
          <w:rFonts w:ascii="Times New Roman" w:hAnsi="Times New Roman" w:cs="Times New Roman"/>
          <w:sz w:val="24"/>
          <w:szCs w:val="24"/>
        </w:rPr>
        <w:fldChar w:fldCharType="separate"/>
      </w:r>
      <w:r w:rsidR="0077269E" w:rsidRPr="00172DEB">
        <w:rPr>
          <w:rFonts w:ascii="Times New Roman" w:hAnsi="Times New Roman" w:cs="Times New Roman"/>
          <w:noProof/>
          <w:sz w:val="24"/>
          <w:szCs w:val="24"/>
        </w:rPr>
        <w:t>(Chadwick &amp; Asner 2018)</w:t>
      </w:r>
      <w:r w:rsidR="0077269E"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w:t>
      </w:r>
      <w:r w:rsidR="00CD4D99" w:rsidRPr="00172DEB">
        <w:rPr>
          <w:rFonts w:ascii="Times New Roman" w:hAnsi="Times New Roman" w:cs="Times New Roman"/>
          <w:sz w:val="24"/>
          <w:szCs w:val="24"/>
        </w:rPr>
        <w:t>While</w:t>
      </w:r>
      <w:r w:rsidR="00FB7680" w:rsidRPr="00172DEB">
        <w:rPr>
          <w:rFonts w:ascii="Times New Roman" w:hAnsi="Times New Roman" w:cs="Times New Roman"/>
          <w:sz w:val="24"/>
          <w:szCs w:val="24"/>
        </w:rPr>
        <w:t xml:space="preserve"> t</w:t>
      </w:r>
      <w:r w:rsidRPr="00172DEB">
        <w:rPr>
          <w:rFonts w:ascii="Times New Roman" w:hAnsi="Times New Roman" w:cs="Times New Roman"/>
          <w:sz w:val="24"/>
          <w:szCs w:val="24"/>
        </w:rPr>
        <w:t>here is some evidence that labile soil P is translocated to a greater extent than soil N</w:t>
      </w:r>
      <w:r w:rsidR="0077269E" w:rsidRPr="00172DEB">
        <w:rPr>
          <w:rFonts w:ascii="Times New Roman" w:hAnsi="Times New Roman" w:cs="Times New Roman"/>
          <w:sz w:val="24"/>
          <w:szCs w:val="24"/>
        </w:rPr>
        <w:t xml:space="preserve"> </w:t>
      </w:r>
      <w:r w:rsidR="0077269E" w:rsidRPr="00172DEB">
        <w:rPr>
          <w:rFonts w:ascii="Times New Roman" w:hAnsi="Times New Roman" w:cs="Times New Roman"/>
          <w:sz w:val="24"/>
          <w:szCs w:val="24"/>
        </w:rPr>
        <w:fldChar w:fldCharType="begin" w:fldLock="1"/>
      </w:r>
      <w:r w:rsidR="0077269E" w:rsidRPr="00172DEB">
        <w:rPr>
          <w:rFonts w:ascii="Times New Roman" w:hAnsi="Times New Roman" w:cs="Times New Roman"/>
          <w:sz w:val="24"/>
          <w:szCs w:val="24"/>
        </w:rPr>
        <w:instrText>ADDIN CSL_CITATION {"citationItems":[{"id":"ITEM-1","itemData":{"DOI":"10.2136/sssaj1985.03615995004900060039x","author":[{"dropping-particle":"","family":"Sharpley","given":"A. N.","non-dropping-particle":"","parse-names":false,"suffix":""}],"container-title":"Soil Science Society of America Journal","id":"ITEM-1","issue":"6","issued":{"date-parts":[["1985"]]},"page":"1527","publisher":"Soil Science Society of America","title":"The Selection Erosion of Plant Nutrients in Runoff1","type":"article-journal","volume":"49"},"uris":["http://www.mendeley.com/documents/?uuid=5d90a87b-ef05-3869-859d-6ef0f9146cfb"]}],"mendeley":{"formattedCitation":"(Sharpley 1985)","plainTextFormattedCitation":"(Sharpley 1985)","previouslyFormattedCitation":"(Sharpley 1985)"},"properties":{"noteIndex":0},"schema":"https://github.com/citation-style-language/schema/raw/master/csl-citation.json"}</w:instrText>
      </w:r>
      <w:r w:rsidR="0077269E" w:rsidRPr="00172DEB">
        <w:rPr>
          <w:rFonts w:ascii="Times New Roman" w:hAnsi="Times New Roman" w:cs="Times New Roman"/>
          <w:sz w:val="24"/>
          <w:szCs w:val="24"/>
        </w:rPr>
        <w:fldChar w:fldCharType="separate"/>
      </w:r>
      <w:r w:rsidR="0077269E" w:rsidRPr="00172DEB">
        <w:rPr>
          <w:rFonts w:ascii="Times New Roman" w:hAnsi="Times New Roman" w:cs="Times New Roman"/>
          <w:noProof/>
          <w:sz w:val="24"/>
          <w:szCs w:val="24"/>
        </w:rPr>
        <w:t>(Sharpley 1985)</w:t>
      </w:r>
      <w:r w:rsidR="0077269E"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it is more likely that fixation of N in combination with rainfall deposition counteract the effects of </w:t>
      </w:r>
      <w:r w:rsidR="00FB7680" w:rsidRPr="00172DEB">
        <w:rPr>
          <w:rFonts w:ascii="Times New Roman" w:hAnsi="Times New Roman" w:cs="Times New Roman"/>
          <w:sz w:val="24"/>
          <w:szCs w:val="24"/>
        </w:rPr>
        <w:t xml:space="preserve">any N </w:t>
      </w:r>
      <w:r w:rsidRPr="00172DEB">
        <w:rPr>
          <w:rFonts w:ascii="Times New Roman" w:hAnsi="Times New Roman" w:cs="Times New Roman"/>
          <w:sz w:val="24"/>
          <w:szCs w:val="24"/>
        </w:rPr>
        <w:t>translocation and denitrification so that N availability is less responsive to elevation than P availability</w:t>
      </w:r>
      <w:r w:rsidR="0077269E" w:rsidRPr="00172DEB">
        <w:rPr>
          <w:rFonts w:ascii="Times New Roman" w:hAnsi="Times New Roman" w:cs="Times New Roman"/>
          <w:sz w:val="24"/>
          <w:szCs w:val="24"/>
        </w:rPr>
        <w:t xml:space="preserve"> </w:t>
      </w:r>
      <w:r w:rsidR="0077269E" w:rsidRPr="00172DEB">
        <w:rPr>
          <w:rFonts w:ascii="Times New Roman" w:hAnsi="Times New Roman" w:cs="Times New Roman"/>
          <w:sz w:val="24"/>
          <w:szCs w:val="24"/>
        </w:rPr>
        <w:fldChar w:fldCharType="begin" w:fldLock="1"/>
      </w:r>
      <w:r w:rsidR="0077269E" w:rsidRPr="00172DEB">
        <w:rPr>
          <w:rFonts w:ascii="Times New Roman" w:hAnsi="Times New Roman" w:cs="Times New Roman"/>
          <w:sz w:val="24"/>
          <w:szCs w:val="24"/>
        </w:rPr>
        <w:instrText>ADDIN CSL_CITATION {"citationItems":[{"id":"ITEM-1","itemData":{"DOI":"10.1111/j.1461-0248.2011.01701.x","ISSN":"1461023X","author":[{"dropping-particle":"","family":"Brookshire","given":"E. N. J.","non-dropping-particle":"","parse-names":false,"suffix":""},{"dropping-particle":"","family":"Gerber","given":"Stefan","non-dropping-particle":"","parse-names":false,"suffix":""},{"dropping-particle":"","family":"Menge","given":"Duncan N. L.","non-dropping-particle":"","parse-names":false,"suffix":""},{"dropping-particle":"","family":"Hedin","given":"Lars O.","non-dropping-particle":"","parse-names":false,"suffix":""}],"container-title":"Ecology Letters","id":"ITEM-1","issue":"1","issued":{"date-parts":[["2012","1","1"]]},"page":"9-16","publisher":"Wiley/Blackwell (10.1111)","title":"Large losses of inorganic nitrogen from tropical rainforests suggest a lack of nitrogen limitation","type":"article-journal","volume":"15"},"uris":["http://www.mendeley.com/documents/?uuid=c7f4db02-2916-3182-adce-0191fb849c9b"]},{"id":"ITEM-2","itemData":{"DOI":"10.5194/bg-10-1693-2013","author":[{"dropping-particle":"","family":"Hilton","given":"R. G.","non-dropping-particle":"","parse-names":false,"suffix":""},{"dropping-particle":"","family":"Galy","given":"A.","non-dropping-particle":"","parse-names":false,"suffix":""},{"dropping-particle":"","family":"West","given":"A. J.","non-dropping-particle":"","parse-names":false,"suffix":""},{"dropping-particle":"","family":"Hovius","given":"N.","non-dropping-particle":"","parse-names":false,"suffix":""},{"dropping-particle":"","family":"Roberts","given":"G. G.","non-dropping-particle":"","parse-names":false,"suffix":""}],"container-title":"Biogeosciences","id":"ITEM-2","issue":"3","issued":{"date-parts":[["2013","3","13"]]},"page":"1693-1705","title":"Geomorphic control on the delta 15 N of mountain forests","type":"article-journal","volume":"10"},"uris":["http://www.mendeley.com/documents/?uuid=4fae9bdd-ca4b-306e-8254-f00aa2f91b8b"]}],"mendeley":{"formattedCitation":"(Brookshire &lt;i&gt;et al.&lt;/i&gt; 2012; Hilton &lt;i&gt;et al.&lt;/i&gt; 2013)","plainTextFormattedCitation":"(Brookshire et al. 2012; Hilton et al. 2013)","previouslyFormattedCitation":"(Brookshire &lt;i&gt;et al.&lt;/i&gt; 2012; Hilton &lt;i&gt;et al.&lt;/i&gt; 2013)"},"properties":{"noteIndex":0},"schema":"https://github.com/citation-style-language/schema/raw/master/csl-citation.json"}</w:instrText>
      </w:r>
      <w:r w:rsidR="0077269E" w:rsidRPr="00172DEB">
        <w:rPr>
          <w:rFonts w:ascii="Times New Roman" w:hAnsi="Times New Roman" w:cs="Times New Roman"/>
          <w:sz w:val="24"/>
          <w:szCs w:val="24"/>
        </w:rPr>
        <w:fldChar w:fldCharType="separate"/>
      </w:r>
      <w:r w:rsidR="0077269E" w:rsidRPr="00172DEB">
        <w:rPr>
          <w:rFonts w:ascii="Times New Roman" w:hAnsi="Times New Roman" w:cs="Times New Roman"/>
          <w:noProof/>
          <w:sz w:val="24"/>
          <w:szCs w:val="24"/>
        </w:rPr>
        <w:t xml:space="preserve">(Brookshire </w:t>
      </w:r>
      <w:r w:rsidR="0077269E" w:rsidRPr="00172DEB">
        <w:rPr>
          <w:rFonts w:ascii="Times New Roman" w:hAnsi="Times New Roman" w:cs="Times New Roman"/>
          <w:i/>
          <w:noProof/>
          <w:sz w:val="24"/>
          <w:szCs w:val="24"/>
        </w:rPr>
        <w:t>et al.</w:t>
      </w:r>
      <w:r w:rsidR="0077269E" w:rsidRPr="00172DEB">
        <w:rPr>
          <w:rFonts w:ascii="Times New Roman" w:hAnsi="Times New Roman" w:cs="Times New Roman"/>
          <w:noProof/>
          <w:sz w:val="24"/>
          <w:szCs w:val="24"/>
        </w:rPr>
        <w:t xml:space="preserve"> 2012; Hilton </w:t>
      </w:r>
      <w:r w:rsidR="0077269E" w:rsidRPr="00172DEB">
        <w:rPr>
          <w:rFonts w:ascii="Times New Roman" w:hAnsi="Times New Roman" w:cs="Times New Roman"/>
          <w:i/>
          <w:noProof/>
          <w:sz w:val="24"/>
          <w:szCs w:val="24"/>
        </w:rPr>
        <w:t>et al.</w:t>
      </w:r>
      <w:r w:rsidR="0077269E" w:rsidRPr="00172DEB">
        <w:rPr>
          <w:rFonts w:ascii="Times New Roman" w:hAnsi="Times New Roman" w:cs="Times New Roman"/>
          <w:noProof/>
          <w:sz w:val="24"/>
          <w:szCs w:val="24"/>
        </w:rPr>
        <w:t xml:space="preserve"> 2013)</w:t>
      </w:r>
      <w:r w:rsidR="0077269E" w:rsidRPr="00172DEB">
        <w:rPr>
          <w:rFonts w:ascii="Times New Roman" w:hAnsi="Times New Roman" w:cs="Times New Roman"/>
          <w:sz w:val="24"/>
          <w:szCs w:val="24"/>
        </w:rPr>
        <w:fldChar w:fldCharType="end"/>
      </w:r>
      <w:r w:rsidRPr="00172DEB">
        <w:rPr>
          <w:rFonts w:ascii="Times New Roman" w:hAnsi="Times New Roman" w:cs="Times New Roman"/>
          <w:sz w:val="24"/>
          <w:szCs w:val="24"/>
        </w:rPr>
        <w:t xml:space="preserve">. </w:t>
      </w:r>
      <w:r w:rsidR="002D47DC" w:rsidRPr="00172DEB">
        <w:rPr>
          <w:rFonts w:ascii="Times New Roman" w:hAnsi="Times New Roman" w:cs="Times New Roman"/>
          <w:sz w:val="24"/>
          <w:szCs w:val="24"/>
        </w:rPr>
        <w:t>We found no support for this hypothesis from our f</w:t>
      </w:r>
      <w:r w:rsidRPr="00172DEB">
        <w:rPr>
          <w:rFonts w:ascii="Times New Roman" w:hAnsi="Times New Roman" w:cs="Times New Roman"/>
          <w:sz w:val="24"/>
          <w:szCs w:val="24"/>
        </w:rPr>
        <w:t>ield measure</w:t>
      </w:r>
      <w:r w:rsidR="002D47DC" w:rsidRPr="00172DEB">
        <w:rPr>
          <w:rFonts w:ascii="Times New Roman" w:hAnsi="Times New Roman" w:cs="Times New Roman"/>
          <w:sz w:val="24"/>
          <w:szCs w:val="24"/>
        </w:rPr>
        <w:t>ments of</w:t>
      </w:r>
      <w:r w:rsidRPr="00172DEB">
        <w:rPr>
          <w:rFonts w:ascii="Times New Roman" w:hAnsi="Times New Roman" w:cs="Times New Roman"/>
          <w:sz w:val="24"/>
          <w:szCs w:val="24"/>
        </w:rPr>
        <w:t xml:space="preserve"> </w:t>
      </w:r>
      <w:r w:rsidR="002D47DC" w:rsidRPr="00172DEB">
        <w:rPr>
          <w:rFonts w:ascii="Times New Roman" w:hAnsi="Times New Roman" w:cs="Times New Roman"/>
          <w:sz w:val="24"/>
          <w:szCs w:val="24"/>
        </w:rPr>
        <w:t xml:space="preserve">exchangeable </w:t>
      </w:r>
      <w:r w:rsidRPr="00172DEB">
        <w:rPr>
          <w:rFonts w:ascii="Times New Roman" w:hAnsi="Times New Roman" w:cs="Times New Roman"/>
          <w:sz w:val="24"/>
          <w:szCs w:val="24"/>
        </w:rPr>
        <w:t>soil N and P</w:t>
      </w:r>
      <w:r w:rsidR="000E6F51" w:rsidRPr="00172DEB">
        <w:rPr>
          <w:rFonts w:ascii="Times New Roman" w:hAnsi="Times New Roman" w:cs="Times New Roman"/>
          <w:sz w:val="24"/>
          <w:szCs w:val="24"/>
        </w:rPr>
        <w:t xml:space="preserve">, </w:t>
      </w:r>
      <w:r w:rsidR="002D47DC" w:rsidRPr="00172DEB">
        <w:rPr>
          <w:rFonts w:ascii="Times New Roman" w:hAnsi="Times New Roman" w:cs="Times New Roman"/>
          <w:sz w:val="24"/>
          <w:szCs w:val="24"/>
        </w:rPr>
        <w:t>but a</w:t>
      </w:r>
      <w:r w:rsidR="000E6F51" w:rsidRPr="00172DEB">
        <w:rPr>
          <w:rFonts w:ascii="Times New Roman" w:hAnsi="Times New Roman" w:cs="Times New Roman"/>
          <w:sz w:val="24"/>
          <w:szCs w:val="24"/>
        </w:rPr>
        <w:t xml:space="preserve"> </w:t>
      </w:r>
      <w:r w:rsidR="002D47DC" w:rsidRPr="00172DEB">
        <w:rPr>
          <w:rFonts w:ascii="Times New Roman" w:hAnsi="Times New Roman" w:cs="Times New Roman"/>
          <w:sz w:val="24"/>
          <w:szCs w:val="24"/>
        </w:rPr>
        <w:t xml:space="preserve">non-significant </w:t>
      </w:r>
      <w:r w:rsidR="000E6F51" w:rsidRPr="00172DEB">
        <w:rPr>
          <w:rFonts w:ascii="Times New Roman" w:hAnsi="Times New Roman" w:cs="Times New Roman"/>
          <w:sz w:val="24"/>
          <w:szCs w:val="24"/>
        </w:rPr>
        <w:t>negative elevational trend was identified for</w:t>
      </w:r>
      <w:r w:rsidRPr="00172DEB">
        <w:rPr>
          <w:rFonts w:ascii="Times New Roman" w:hAnsi="Times New Roman" w:cs="Times New Roman"/>
          <w:sz w:val="24"/>
          <w:szCs w:val="24"/>
        </w:rPr>
        <w:t xml:space="preserve"> total </w:t>
      </w:r>
      <w:r w:rsidR="00125301" w:rsidRPr="00172DEB">
        <w:rPr>
          <w:rFonts w:ascii="Times New Roman" w:hAnsi="Times New Roman" w:cs="Times New Roman"/>
          <w:sz w:val="24"/>
          <w:szCs w:val="24"/>
        </w:rPr>
        <w:t>P</w:t>
      </w:r>
      <w:r w:rsidRPr="00172DEB">
        <w:rPr>
          <w:rFonts w:ascii="Times New Roman" w:hAnsi="Times New Roman" w:cs="Times New Roman"/>
          <w:sz w:val="24"/>
          <w:szCs w:val="24"/>
        </w:rPr>
        <w:t xml:space="preserve"> concentration</w:t>
      </w:r>
      <w:r w:rsidR="000E6F51" w:rsidRPr="00172DEB">
        <w:rPr>
          <w:rFonts w:ascii="Times New Roman" w:hAnsi="Times New Roman" w:cs="Times New Roman"/>
          <w:sz w:val="24"/>
          <w:szCs w:val="24"/>
        </w:rPr>
        <w:t>.</w:t>
      </w:r>
      <w:r w:rsidRPr="00172DEB">
        <w:rPr>
          <w:rFonts w:ascii="Times New Roman" w:hAnsi="Times New Roman" w:cs="Times New Roman"/>
          <w:sz w:val="24"/>
          <w:szCs w:val="24"/>
        </w:rPr>
        <w:t xml:space="preserve"> Nutrient availability fluctuates in a complex manner in response to abiotic and biotic conditions and instantaneous measures of nutrient availability </w:t>
      </w:r>
      <w:r w:rsidR="002D47DC" w:rsidRPr="00172DEB">
        <w:rPr>
          <w:rFonts w:ascii="Times New Roman" w:hAnsi="Times New Roman" w:cs="Times New Roman"/>
          <w:sz w:val="24"/>
          <w:szCs w:val="24"/>
        </w:rPr>
        <w:t>may be</w:t>
      </w:r>
      <w:r w:rsidRPr="00172DEB">
        <w:rPr>
          <w:rFonts w:ascii="Times New Roman" w:hAnsi="Times New Roman" w:cs="Times New Roman"/>
          <w:sz w:val="24"/>
          <w:szCs w:val="24"/>
        </w:rPr>
        <w:t xml:space="preserve"> inadequate to capture long-term availability</w:t>
      </w:r>
      <w:r w:rsidR="00926D31" w:rsidRPr="00172DEB">
        <w:rPr>
          <w:rFonts w:ascii="Times New Roman" w:hAnsi="Times New Roman" w:cs="Times New Roman"/>
          <w:sz w:val="24"/>
          <w:szCs w:val="24"/>
        </w:rPr>
        <w:t xml:space="preserve"> alone </w:t>
      </w:r>
      <w:r w:rsidR="00926D31" w:rsidRPr="00172DEB">
        <w:rPr>
          <w:rFonts w:ascii="Times New Roman" w:hAnsi="Times New Roman" w:cs="Times New Roman"/>
          <w:sz w:val="24"/>
          <w:szCs w:val="24"/>
        </w:rPr>
        <w:fldChar w:fldCharType="begin" w:fldLock="1"/>
      </w:r>
      <w:r w:rsidR="00D003F1" w:rsidRPr="00172DEB">
        <w:rPr>
          <w:rFonts w:ascii="Times New Roman" w:hAnsi="Times New Roman" w:cs="Times New Roman"/>
          <w:sz w:val="24"/>
          <w:szCs w:val="24"/>
        </w:rPr>
        <w:instrText>ADDIN CSL_CITATION {"citationItems":[{"id":"ITEM-1","itemData":{"DOI":"10.1080/00103624.2018.1432639","abstract":"ABSTRACTTraditional soil testing has a limited predictability about available nutrients for plant uptake. Potential of ion exchange resin membrane (RM) or plant root simulator probe is evaluated to determine the effect of moisture on nutrient availability and uptake by corn (Zea mays L.), under greenhouse condition. Available nutrient concentrations measured by RM in two soil series at three soil moisture levels (40%, 60%, and 80% of field capacity) with (W) and without (W/O) the plant at V3 and V7 stages were compared with plant nutrient content at the V7 stage. Soil moisture did not influence RM-extracted nutrient concentrations (except for N at V3). Concentrations of nitrogen (N), phosphorus (P), potassium (K), sulfur (S), and iron (Fe) from RM at the V3 stage significantly correlated with shoot uptake. The presence of plant (W- vs. W/O-plant) significantly influenced RM-nutrient concentration at both stages. RM can predict crop nutrient requirements.Abbreviations: Ion exchange resin membrane (RM); nit...","author":[{"dropping-particle":"","family":"Ghosh","given":"Upasana","non-dropping-particle":"","parse-names":false,"suffix":""},{"dropping-particle":"","family":"Chatterjee","given":"Amitava","non-dropping-particle":"","parse-names":false,"suffix":""},{"dropping-particle":"","family":"Bremer","given":"Eric","non-dropping-particle":"","parse-names":false,"suffix":""}],"container-title":"Communications in Soil Science and Plant Analysis","id":"ITEM-1","issue":"7","issued":{"date-parts":[["2018","4","12"]]},"page":"782-790","publisher":"Taylor &amp; Francis","title":"Determining the Moisture and Plant Effect on Nutrient Release, and Plant Nutrient Uptake Using Ion Exchange Resin Membrane","type":"article-journal","volume":"49"},"uris":["http://www.mendeley.com/documents/?uuid=40dc8cb7-d369-324d-83df-07337ab210d0"]}],"mendeley":{"formattedCitation":"(Ghosh &lt;i&gt;et al.&lt;/i&gt; 2018)","plainTextFormattedCitation":"(Ghosh et al. 2018)","previouslyFormattedCitation":"(Ghosh &lt;i&gt;et al.&lt;/i&gt; 2018)"},"properties":{"noteIndex":0},"schema":"https://github.com/citation-style-language/schema/raw/master/csl-citation.json"}</w:instrText>
      </w:r>
      <w:r w:rsidR="00926D31" w:rsidRPr="00172DEB">
        <w:rPr>
          <w:rFonts w:ascii="Times New Roman" w:hAnsi="Times New Roman" w:cs="Times New Roman"/>
          <w:sz w:val="24"/>
          <w:szCs w:val="24"/>
        </w:rPr>
        <w:fldChar w:fldCharType="separate"/>
      </w:r>
      <w:r w:rsidR="00926D31" w:rsidRPr="00172DEB">
        <w:rPr>
          <w:rFonts w:ascii="Times New Roman" w:hAnsi="Times New Roman" w:cs="Times New Roman"/>
          <w:noProof/>
          <w:sz w:val="24"/>
          <w:szCs w:val="24"/>
        </w:rPr>
        <w:t xml:space="preserve">(Ghosh </w:t>
      </w:r>
      <w:r w:rsidR="00926D31" w:rsidRPr="00172DEB">
        <w:rPr>
          <w:rFonts w:ascii="Times New Roman" w:hAnsi="Times New Roman" w:cs="Times New Roman"/>
          <w:i/>
          <w:noProof/>
          <w:sz w:val="24"/>
          <w:szCs w:val="24"/>
        </w:rPr>
        <w:t>et al.</w:t>
      </w:r>
      <w:r w:rsidR="00926D31" w:rsidRPr="00172DEB">
        <w:rPr>
          <w:rFonts w:ascii="Times New Roman" w:hAnsi="Times New Roman" w:cs="Times New Roman"/>
          <w:noProof/>
          <w:sz w:val="24"/>
          <w:szCs w:val="24"/>
        </w:rPr>
        <w:t xml:space="preserve"> 2018)</w:t>
      </w:r>
      <w:r w:rsidR="00926D31" w:rsidRPr="00172DEB">
        <w:rPr>
          <w:rFonts w:ascii="Times New Roman" w:hAnsi="Times New Roman" w:cs="Times New Roman"/>
          <w:sz w:val="24"/>
          <w:szCs w:val="24"/>
        </w:rPr>
        <w:fldChar w:fldCharType="end"/>
      </w:r>
      <w:r w:rsidRPr="00172DEB">
        <w:rPr>
          <w:rFonts w:ascii="Times New Roman" w:hAnsi="Times New Roman" w:cs="Times New Roman"/>
          <w:sz w:val="24"/>
          <w:szCs w:val="24"/>
        </w:rPr>
        <w:t>.</w:t>
      </w:r>
      <w:r w:rsidR="002D47DC" w:rsidRPr="00172DEB">
        <w:rPr>
          <w:rFonts w:ascii="Times New Roman" w:hAnsi="Times New Roman" w:cs="Times New Roman"/>
          <w:sz w:val="24"/>
          <w:szCs w:val="24"/>
        </w:rPr>
        <w:t xml:space="preserve"> It is possible that t</w:t>
      </w:r>
      <w:r w:rsidRPr="00172DEB">
        <w:rPr>
          <w:rFonts w:ascii="Times New Roman" w:hAnsi="Times New Roman" w:cs="Times New Roman"/>
          <w:sz w:val="24"/>
          <w:szCs w:val="24"/>
        </w:rPr>
        <w:t xml:space="preserve">otal soil nutrient pools, including less accessible organic fractions and P bound to sesquioxides </w:t>
      </w:r>
      <w:r w:rsidR="00FF5B58" w:rsidRPr="00172DEB">
        <w:rPr>
          <w:rFonts w:ascii="Times New Roman" w:hAnsi="Times New Roman" w:cs="Times New Roman"/>
          <w:sz w:val="24"/>
          <w:szCs w:val="24"/>
        </w:rPr>
        <w:fldChar w:fldCharType="begin" w:fldLock="1"/>
      </w:r>
      <w:r w:rsidR="00FF5B58" w:rsidRPr="00172DEB">
        <w:rPr>
          <w:rFonts w:ascii="Times New Roman" w:hAnsi="Times New Roman" w:cs="Times New Roman"/>
          <w:sz w:val="24"/>
          <w:szCs w:val="24"/>
        </w:rPr>
        <w:instrText>ADDIN CSL_CITATION {"citationItems":[{"id":"ITEM-1","itemData":{"DOI":"10.1111/ele.12939","author":[{"dropping-particle":"","family":"Liu","given":"Xubing","non-dropping-particle":"","parse-names":false,"suffix":""},{"dropping-particle":"","family":"Burslem","given":"David F. R. P.","non-dropping-particle":"","parse-names":false,"suffix":""},{"dropping-particle":"","family":"Taylor","given":"Joe D.","non-dropping-particle":"","parse-names":false,"suffix":""},{"dropping-particle":"","family":"Taylor","given":"Andy F. S.","non-dropping-particle":"","parse-names":false,"suffix":""},{"dropping-particle":"","family":"Khoo","given":"Eyen","non-dropping-particle":"","parse-names":false,"suffix":""},{"dropping-particle":"","family":"Majalap-Lee","given":"Noreen","non-dropping-particle":"","parse-names":false,"suffix":""},{"dropping-particle":"","family":"Helgason","given":"Thorunn","non-dropping-particle":"","parse-names":false,"suffix":""},{"dropping-particle":"","family":"Johnson","given":"David","non-dropping-particle":"","parse-names":false,"suffix":""}],"container-title":"Ecology Letters","editor":[{"dropping-particle":"","family":"Klironomos","given":"John","non-dropping-particle":"","parse-names":false,"suffix":""}],"id":"ITEM-1","issue":"5","issued":{"date-parts":[["2018","5","1"]]},"page":"713-723","publisher":"Wiley/Blackwell (10.1111)","title":"Partitioning of soil phosphorus among arbuscular and ectomycorrhizal trees in tropical and subtropical forests","type":"article-journal","volume":"21"},"uris":["http://www.mendeley.com/documents/?uuid=f5fdb791-826a-3387-8f80-5c9aaaa705ea"]}],"mendeley":{"formattedCitation":"(Liu &lt;i&gt;et al.&lt;/i&gt; 2018)","plainTextFormattedCitation":"(Liu et al. 2018)","previouslyFormattedCitation":"(Liu &lt;i&gt;et al.&lt;/i&gt; 2018)"},"properties":{"noteIndex":0},"schema":"https://github.com/citation-style-language/schema/raw/master/csl-citation.json"}</w:instrText>
      </w:r>
      <w:r w:rsidR="00FF5B58" w:rsidRPr="00172DEB">
        <w:rPr>
          <w:rFonts w:ascii="Times New Roman" w:hAnsi="Times New Roman" w:cs="Times New Roman"/>
          <w:sz w:val="24"/>
          <w:szCs w:val="24"/>
        </w:rPr>
        <w:fldChar w:fldCharType="separate"/>
      </w:r>
      <w:r w:rsidR="00FF5B58" w:rsidRPr="00172DEB">
        <w:rPr>
          <w:rFonts w:ascii="Times New Roman" w:hAnsi="Times New Roman" w:cs="Times New Roman"/>
          <w:noProof/>
          <w:sz w:val="24"/>
          <w:szCs w:val="24"/>
        </w:rPr>
        <w:t xml:space="preserve">(Liu </w:t>
      </w:r>
      <w:r w:rsidR="00FF5B58" w:rsidRPr="00172DEB">
        <w:rPr>
          <w:rFonts w:ascii="Times New Roman" w:hAnsi="Times New Roman" w:cs="Times New Roman"/>
          <w:i/>
          <w:noProof/>
          <w:sz w:val="24"/>
          <w:szCs w:val="24"/>
        </w:rPr>
        <w:t>et al.</w:t>
      </w:r>
      <w:r w:rsidR="00FF5B58" w:rsidRPr="00172DEB">
        <w:rPr>
          <w:rFonts w:ascii="Times New Roman" w:hAnsi="Times New Roman" w:cs="Times New Roman"/>
          <w:noProof/>
          <w:sz w:val="24"/>
          <w:szCs w:val="24"/>
        </w:rPr>
        <w:t xml:space="preserve"> 2018)</w:t>
      </w:r>
      <w:r w:rsidR="00FF5B58" w:rsidRPr="00172DEB">
        <w:rPr>
          <w:rFonts w:ascii="Times New Roman" w:hAnsi="Times New Roman" w:cs="Times New Roman"/>
          <w:sz w:val="24"/>
          <w:szCs w:val="24"/>
        </w:rPr>
        <w:fldChar w:fldCharType="end"/>
      </w:r>
      <w:r w:rsidRPr="00172DEB">
        <w:rPr>
          <w:rFonts w:ascii="Times New Roman" w:hAnsi="Times New Roman" w:cs="Times New Roman"/>
          <w:sz w:val="24"/>
          <w:szCs w:val="24"/>
          <w:vertAlign w:val="superscript"/>
        </w:rPr>
        <w:t xml:space="preserve"> </w:t>
      </w:r>
      <w:r w:rsidRPr="00172DEB">
        <w:rPr>
          <w:rFonts w:ascii="Times New Roman" w:hAnsi="Times New Roman" w:cs="Times New Roman"/>
          <w:sz w:val="24"/>
          <w:szCs w:val="24"/>
        </w:rPr>
        <w:t xml:space="preserve">provide better predictions of availability to tropical trees. </w:t>
      </w:r>
    </w:p>
    <w:p w14:paraId="7C4B7A33" w14:textId="77777777" w:rsidR="00126997" w:rsidRPr="00172DEB" w:rsidRDefault="00126997" w:rsidP="0046256C">
      <w:pPr>
        <w:jc w:val="both"/>
        <w:rPr>
          <w:rFonts w:ascii="Times New Roman" w:hAnsi="Times New Roman" w:cs="Times New Roman"/>
          <w:sz w:val="24"/>
          <w:szCs w:val="24"/>
        </w:rPr>
      </w:pPr>
    </w:p>
    <w:p w14:paraId="769BE9D7" w14:textId="17B71F32" w:rsidR="00126997" w:rsidRPr="00172DEB" w:rsidRDefault="00532BD1" w:rsidP="0046256C">
      <w:pPr>
        <w:jc w:val="both"/>
        <w:rPr>
          <w:rFonts w:ascii="Times New Roman" w:hAnsi="Times New Roman" w:cs="Times New Roman"/>
          <w:i/>
          <w:sz w:val="24"/>
          <w:szCs w:val="24"/>
        </w:rPr>
      </w:pPr>
      <w:r w:rsidRPr="00172DEB">
        <w:rPr>
          <w:rFonts w:ascii="Times New Roman" w:hAnsi="Times New Roman" w:cs="Times New Roman"/>
          <w:i/>
          <w:sz w:val="24"/>
          <w:szCs w:val="24"/>
        </w:rPr>
        <w:t>Differences in traits with canopy height in</w:t>
      </w:r>
      <w:r w:rsidR="005F58CF" w:rsidRPr="00172DEB">
        <w:rPr>
          <w:rFonts w:ascii="Times New Roman" w:hAnsi="Times New Roman" w:cs="Times New Roman"/>
          <w:i/>
          <w:sz w:val="24"/>
          <w:szCs w:val="24"/>
        </w:rPr>
        <w:t xml:space="preserve"> logg</w:t>
      </w:r>
      <w:r w:rsidRPr="00172DEB">
        <w:rPr>
          <w:rFonts w:ascii="Times New Roman" w:hAnsi="Times New Roman" w:cs="Times New Roman"/>
          <w:i/>
          <w:sz w:val="24"/>
          <w:szCs w:val="24"/>
        </w:rPr>
        <w:t xml:space="preserve">ed and old-growth forest </w:t>
      </w:r>
    </w:p>
    <w:p w14:paraId="4842E7CA" w14:textId="6219FE83" w:rsidR="00126997"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 xml:space="preserve">After controlling for elevation, foliar </w:t>
      </w:r>
      <w:r w:rsidR="00886009" w:rsidRPr="00172DEB">
        <w:rPr>
          <w:rFonts w:ascii="Times New Roman" w:hAnsi="Times New Roman" w:cs="Times New Roman"/>
          <w:sz w:val="24"/>
          <w:szCs w:val="24"/>
        </w:rPr>
        <w:t xml:space="preserve">nutrient concentrations and SLA were </w:t>
      </w:r>
      <w:r w:rsidR="00592528" w:rsidRPr="00172DEB">
        <w:rPr>
          <w:rFonts w:ascii="Times New Roman" w:hAnsi="Times New Roman" w:cs="Times New Roman"/>
          <w:sz w:val="24"/>
          <w:szCs w:val="24"/>
        </w:rPr>
        <w:t>lower</w:t>
      </w:r>
      <w:r w:rsidRPr="00172DEB">
        <w:rPr>
          <w:rFonts w:ascii="Times New Roman" w:hAnsi="Times New Roman" w:cs="Times New Roman"/>
          <w:sz w:val="24"/>
          <w:szCs w:val="24"/>
        </w:rPr>
        <w:t xml:space="preserve"> </w:t>
      </w:r>
      <w:r w:rsidR="00886009" w:rsidRPr="00172DEB">
        <w:rPr>
          <w:rFonts w:ascii="Times New Roman" w:hAnsi="Times New Roman" w:cs="Times New Roman"/>
          <w:sz w:val="24"/>
          <w:szCs w:val="24"/>
        </w:rPr>
        <w:t xml:space="preserve">in </w:t>
      </w:r>
      <w:r w:rsidR="00592528" w:rsidRPr="00172DEB">
        <w:rPr>
          <w:rFonts w:ascii="Times New Roman" w:hAnsi="Times New Roman" w:cs="Times New Roman"/>
          <w:sz w:val="24"/>
          <w:szCs w:val="24"/>
        </w:rPr>
        <w:t xml:space="preserve">logged forest than in </w:t>
      </w:r>
      <w:r w:rsidRPr="00172DEB">
        <w:rPr>
          <w:rFonts w:ascii="Times New Roman" w:hAnsi="Times New Roman" w:cs="Times New Roman"/>
          <w:sz w:val="24"/>
          <w:szCs w:val="24"/>
        </w:rPr>
        <w:t xml:space="preserve">old-growth forest </w:t>
      </w:r>
      <w:r w:rsidR="00886009" w:rsidRPr="00172DEB">
        <w:rPr>
          <w:rFonts w:ascii="Times New Roman" w:hAnsi="Times New Roman" w:cs="Times New Roman"/>
          <w:sz w:val="24"/>
          <w:szCs w:val="24"/>
        </w:rPr>
        <w:t xml:space="preserve">and lowest </w:t>
      </w:r>
      <w:r w:rsidR="00592528" w:rsidRPr="00172DEB">
        <w:rPr>
          <w:rFonts w:ascii="Times New Roman" w:hAnsi="Times New Roman" w:cs="Times New Roman"/>
          <w:sz w:val="24"/>
          <w:szCs w:val="24"/>
        </w:rPr>
        <w:t>with</w:t>
      </w:r>
      <w:r w:rsidR="00886009" w:rsidRPr="00172DEB">
        <w:rPr>
          <w:rFonts w:ascii="Times New Roman" w:hAnsi="Times New Roman" w:cs="Times New Roman"/>
          <w:sz w:val="24"/>
          <w:szCs w:val="24"/>
        </w:rPr>
        <w:t>in tall patches within logged forest. This</w:t>
      </w:r>
      <w:r w:rsidR="00C630A5" w:rsidRPr="00172DEB">
        <w:rPr>
          <w:rFonts w:ascii="Times New Roman" w:hAnsi="Times New Roman" w:cs="Times New Roman"/>
          <w:sz w:val="24"/>
          <w:szCs w:val="24"/>
        </w:rPr>
        <w:t xml:space="preserve"> result</w:t>
      </w:r>
      <w:r w:rsidR="00886009" w:rsidRPr="00172DEB">
        <w:rPr>
          <w:rFonts w:ascii="Times New Roman" w:hAnsi="Times New Roman" w:cs="Times New Roman"/>
          <w:sz w:val="24"/>
          <w:szCs w:val="24"/>
        </w:rPr>
        <w:t xml:space="preserve"> supports our prediction </w:t>
      </w:r>
      <w:r w:rsidR="007F7C82" w:rsidRPr="00172DEB">
        <w:rPr>
          <w:rFonts w:ascii="Times New Roman" w:hAnsi="Times New Roman" w:cs="Times New Roman"/>
          <w:sz w:val="24"/>
          <w:szCs w:val="24"/>
        </w:rPr>
        <w:t xml:space="preserve">that </w:t>
      </w:r>
      <w:r w:rsidR="00886009" w:rsidRPr="00172DEB">
        <w:rPr>
          <w:rFonts w:ascii="Times New Roman" w:hAnsi="Times New Roman" w:cs="Times New Roman"/>
          <w:sz w:val="24"/>
          <w:szCs w:val="24"/>
        </w:rPr>
        <w:t xml:space="preserve">nutrient availability </w:t>
      </w:r>
      <w:r w:rsidR="007F7C82" w:rsidRPr="00172DEB">
        <w:rPr>
          <w:rFonts w:ascii="Times New Roman" w:hAnsi="Times New Roman" w:cs="Times New Roman"/>
          <w:sz w:val="24"/>
          <w:szCs w:val="24"/>
        </w:rPr>
        <w:t xml:space="preserve">is reduced </w:t>
      </w:r>
      <w:r w:rsidR="00886009" w:rsidRPr="00172DEB">
        <w:rPr>
          <w:rFonts w:ascii="Times New Roman" w:hAnsi="Times New Roman" w:cs="Times New Roman"/>
          <w:sz w:val="24"/>
          <w:szCs w:val="24"/>
        </w:rPr>
        <w:t>in logged forest</w:t>
      </w:r>
      <w:r w:rsidR="007F7C82" w:rsidRPr="00172DEB">
        <w:rPr>
          <w:rFonts w:ascii="Times New Roman" w:hAnsi="Times New Roman" w:cs="Times New Roman"/>
          <w:sz w:val="24"/>
          <w:szCs w:val="24"/>
        </w:rPr>
        <w:t xml:space="preserve"> and </w:t>
      </w:r>
      <w:r w:rsidR="00BC1C7E" w:rsidRPr="00172DEB">
        <w:rPr>
          <w:rFonts w:ascii="Times New Roman" w:hAnsi="Times New Roman" w:cs="Times New Roman"/>
          <w:sz w:val="24"/>
          <w:szCs w:val="24"/>
        </w:rPr>
        <w:t>leading to nutrient limitation</w:t>
      </w:r>
      <w:r w:rsidR="00886009" w:rsidRPr="00172DEB">
        <w:rPr>
          <w:rFonts w:ascii="Times New Roman" w:hAnsi="Times New Roman" w:cs="Times New Roman"/>
          <w:sz w:val="24"/>
          <w:szCs w:val="24"/>
        </w:rPr>
        <w:t xml:space="preserve"> as forests recover</w:t>
      </w:r>
      <w:r w:rsidR="009E69B9" w:rsidRPr="00172DEB">
        <w:rPr>
          <w:rFonts w:ascii="Times New Roman" w:hAnsi="Times New Roman" w:cs="Times New Roman"/>
          <w:sz w:val="24"/>
          <w:szCs w:val="24"/>
        </w:rPr>
        <w:t xml:space="preserve"> their</w:t>
      </w:r>
      <w:r w:rsidR="00886009" w:rsidRPr="00172DEB">
        <w:rPr>
          <w:rFonts w:ascii="Times New Roman" w:hAnsi="Times New Roman" w:cs="Times New Roman"/>
          <w:sz w:val="24"/>
          <w:szCs w:val="24"/>
        </w:rPr>
        <w:t xml:space="preserve"> biomass</w:t>
      </w:r>
      <w:r w:rsidR="009E69B9" w:rsidRPr="00172DEB">
        <w:rPr>
          <w:rFonts w:ascii="Times New Roman" w:hAnsi="Times New Roman" w:cs="Times New Roman"/>
          <w:sz w:val="24"/>
          <w:szCs w:val="24"/>
        </w:rPr>
        <w:t xml:space="preserve"> </w:t>
      </w:r>
      <w:r w:rsidR="009E69B9" w:rsidRPr="00172DEB">
        <w:rPr>
          <w:rFonts w:ascii="Times New Roman" w:hAnsi="Times New Roman" w:cs="Times New Roman"/>
          <w:sz w:val="24"/>
          <w:szCs w:val="24"/>
        </w:rPr>
        <w:fldChar w:fldCharType="begin" w:fldLock="1"/>
      </w:r>
      <w:r w:rsidR="009E69B9" w:rsidRPr="00172DEB">
        <w:rPr>
          <w:rFonts w:ascii="Times New Roman" w:hAnsi="Times New Roman" w:cs="Times New Roman"/>
          <w:sz w:val="24"/>
          <w:szCs w:val="24"/>
        </w:rPr>
        <w:instrText>ADDIN CSL_CITATION {"citationItems":[{"id":"ITEM-1","itemData":{"DOI":"10.2307/23616947","abstract":"We quantified the amount of various phosphorus (P) fractions in a tropical lowland rainforest of Borneo and estimated the potential effects of selective logging on the P availability during the following regrowth period through the export of P as timber. Ecosystem pools of P (sum of aboveground vegetation, standing litter, roots and soils to 1 m deep) and of simultaneously quantified nitrogen (N) and carbon (C) were 3.4, 11.5 and 365 Mg ha-1 respectively. Only 2.6% of the total ecosystem P was in the aboveground vegetation, unlike C (61%) and N (16%). Soil P largely consisted of recalcitrant occluded fractions (78—91%) and only 4% was labile (bicarbonate-extractable). The concentration of labile organic P, acid phosphatase activity and fine root biomass were greatest in the topsoil (top 5 cm) and decreased with depth, suggesting that the supply of P to plants took place mainly in the topsoil. The amount of total P which was exported out as timber from the ecosystem by heavy selective logging was estimated at 24.0 kg ha-1, while the amount of labile P in the topsoil was 12.8 kg ha-1, indicating that the labile P might become deficient by more than 12 kg ha-1 for biomass recovery. Our results imply that excessive logging can induce P-limitation of post-logging biomass recovery. Kami menilai kuantiti pelbagai pecahan fosforus (P) di dalam hutan pamah hujan tropika di Borneo dan menganggar kesan tebangan memilih melalui pengeksportan P dalam bentuk balak terhadap P tersedia semasa pertumbuhan semula. Himpunan P dalam ekosistem (jumlah vegetasi atas tanah, sarap pokok dirian, akar dan tanah sehingga kedalaman 1 m) serta jumlah nitrogen (N) dan karbon (C) yang dinilai serentak adalah masing-masing 3.4, 11.5 dan 365 Mg ha-1. Cuma 2.6% daripada jumlah P ekosistem terdapat di vegetasi atas tanah berbanding C dan N yang masing-masing sebanyak 61% dan 16%. Sebahagian besar P tanah terdiri daripada pecahan terperangkap yang rekalsitran (78—91%) dan cuma 4% adalah labil (bikarbonat terekstrakan). Kepekatan P organik labil, aktiviti asid fosfatase dan biojisim akar halus paling tinggi pada lapisan tanah atas (5 cm) dan berkurangan dengan kedalaman tanah. Ini mencadangkan yang bekalan P kepada tumbuhan berlaku kebanyakannya pada lapisan tanah atas. Jumlah P yang dieksport keluar daripada ekosistem sebagai kayu melalui penebangan memilih yang giat dianggarkan sebanyak 24.0 kg ha-1 manakala jumlah P labil pada lapisan tanah atas ialah 12.8 kg ha-1. Ini menunjukkan yang …","author":[{"dropping-particle":"","family":"Imai","given":"N","non-dropping-particle":"","parse-names":false,"suffix":""},{"dropping-particle":"","family":"Kitayama","given":"K","non-dropping-particle":"","parse-names":false,"suffix":""},{"dropping-particle":"","family":"Titin","given":"J","non-dropping-particle":"","parse-names":false,"suffix":""}],"container-title":"Journal of Tropical Forest Science","id":"ITEM-1","issued":{"date-parts":[["2012"]]},"page":"5-17","publisher":"Forest Research Institute Malaysia","title":"Effects of logging on phosphorus pools in a tropical rainforest of Borneo","type":"article","volume":"24"},"uris":["http://www.mendeley.com/documents/?uuid=ec543bcb-3ac3-321f-9edb-bbca4b71d8ea"]}],"mendeley":{"formattedCitation":"(Imai &lt;i&gt;et al.&lt;/i&gt; 2012)","plainTextFormattedCitation":"(Imai et al. 2012)","previouslyFormattedCitation":"(Imai &lt;i&gt;et al.&lt;/i&gt; 2012)"},"properties":{"noteIndex":0},"schema":"https://github.com/citation-style-language/schema/raw/master/csl-citation.json"}</w:instrText>
      </w:r>
      <w:r w:rsidR="009E69B9" w:rsidRPr="00172DEB">
        <w:rPr>
          <w:rFonts w:ascii="Times New Roman" w:hAnsi="Times New Roman" w:cs="Times New Roman"/>
          <w:sz w:val="24"/>
          <w:szCs w:val="24"/>
        </w:rPr>
        <w:fldChar w:fldCharType="separate"/>
      </w:r>
      <w:r w:rsidR="009E69B9" w:rsidRPr="00172DEB">
        <w:rPr>
          <w:rFonts w:ascii="Times New Roman" w:hAnsi="Times New Roman" w:cs="Times New Roman"/>
          <w:noProof/>
          <w:sz w:val="24"/>
          <w:szCs w:val="24"/>
        </w:rPr>
        <w:t xml:space="preserve">(Imai </w:t>
      </w:r>
      <w:r w:rsidR="009E69B9" w:rsidRPr="00172DEB">
        <w:rPr>
          <w:rFonts w:ascii="Times New Roman" w:hAnsi="Times New Roman" w:cs="Times New Roman"/>
          <w:i/>
          <w:noProof/>
          <w:sz w:val="24"/>
          <w:szCs w:val="24"/>
        </w:rPr>
        <w:t>et al.</w:t>
      </w:r>
      <w:r w:rsidR="009E69B9" w:rsidRPr="00172DEB">
        <w:rPr>
          <w:rFonts w:ascii="Times New Roman" w:hAnsi="Times New Roman" w:cs="Times New Roman"/>
          <w:noProof/>
          <w:sz w:val="24"/>
          <w:szCs w:val="24"/>
        </w:rPr>
        <w:t xml:space="preserve"> 2012)</w:t>
      </w:r>
      <w:r w:rsidR="009E69B9" w:rsidRPr="00172DEB">
        <w:rPr>
          <w:rFonts w:ascii="Times New Roman" w:hAnsi="Times New Roman" w:cs="Times New Roman"/>
          <w:sz w:val="24"/>
          <w:szCs w:val="24"/>
        </w:rPr>
        <w:fldChar w:fldCharType="end"/>
      </w:r>
      <w:r w:rsidR="00886009" w:rsidRPr="00172DEB">
        <w:rPr>
          <w:rFonts w:ascii="Times New Roman" w:hAnsi="Times New Roman" w:cs="Times New Roman"/>
          <w:sz w:val="24"/>
          <w:szCs w:val="24"/>
        </w:rPr>
        <w:t>.</w:t>
      </w:r>
      <w:r w:rsidR="009E69B9" w:rsidRPr="00172DEB">
        <w:rPr>
          <w:rFonts w:ascii="Times New Roman" w:hAnsi="Times New Roman" w:cs="Times New Roman"/>
          <w:sz w:val="24"/>
          <w:szCs w:val="24"/>
        </w:rPr>
        <w:t xml:space="preserve"> Almost all </w:t>
      </w:r>
      <w:r w:rsidR="00372A41" w:rsidRPr="00172DEB">
        <w:rPr>
          <w:rFonts w:ascii="Times New Roman" w:hAnsi="Times New Roman" w:cs="Times New Roman"/>
          <w:sz w:val="24"/>
          <w:szCs w:val="24"/>
        </w:rPr>
        <w:t xml:space="preserve">of the </w:t>
      </w:r>
      <w:r w:rsidR="009E69B9" w:rsidRPr="00172DEB">
        <w:rPr>
          <w:rFonts w:ascii="Times New Roman" w:hAnsi="Times New Roman" w:cs="Times New Roman"/>
          <w:sz w:val="24"/>
          <w:szCs w:val="24"/>
        </w:rPr>
        <w:t xml:space="preserve">SAFE </w:t>
      </w:r>
      <w:r w:rsidR="00372A41" w:rsidRPr="00172DEB">
        <w:rPr>
          <w:rFonts w:ascii="Times New Roman" w:hAnsi="Times New Roman" w:cs="Times New Roman"/>
          <w:sz w:val="24"/>
          <w:szCs w:val="24"/>
        </w:rPr>
        <w:t xml:space="preserve">landscape </w:t>
      </w:r>
      <w:r w:rsidR="009E69B9" w:rsidRPr="00172DEB">
        <w:rPr>
          <w:rFonts w:ascii="Times New Roman" w:hAnsi="Times New Roman" w:cs="Times New Roman"/>
          <w:sz w:val="24"/>
          <w:szCs w:val="24"/>
        </w:rPr>
        <w:t xml:space="preserve">had been logged at least once, with some sites logged </w:t>
      </w:r>
      <w:r w:rsidR="0060626A" w:rsidRPr="00172DEB">
        <w:rPr>
          <w:rFonts w:ascii="Times New Roman" w:hAnsi="Times New Roman" w:cs="Times New Roman"/>
          <w:sz w:val="24"/>
          <w:szCs w:val="24"/>
        </w:rPr>
        <w:t>up to</w:t>
      </w:r>
      <w:r w:rsidR="009E69B9" w:rsidRPr="00172DEB">
        <w:rPr>
          <w:rFonts w:ascii="Times New Roman" w:hAnsi="Times New Roman" w:cs="Times New Roman"/>
          <w:sz w:val="24"/>
          <w:szCs w:val="24"/>
        </w:rPr>
        <w:t xml:space="preserve"> four times </w:t>
      </w:r>
      <w:r w:rsidR="009E69B9" w:rsidRPr="00172DEB">
        <w:rPr>
          <w:rFonts w:ascii="Times New Roman" w:hAnsi="Times New Roman" w:cs="Times New Roman"/>
          <w:sz w:val="24"/>
          <w:szCs w:val="24"/>
        </w:rPr>
        <w:fldChar w:fldCharType="begin" w:fldLock="1"/>
      </w:r>
      <w:r w:rsidR="007D74F5" w:rsidRPr="00172DEB">
        <w:rPr>
          <w:rFonts w:ascii="Times New Roman" w:hAnsi="Times New Roman" w:cs="Times New Roman"/>
          <w:sz w:val="24"/>
          <w:szCs w:val="24"/>
        </w:rPr>
        <w:instrText>ADDIN CSL_CITATION {"citationItems":[{"id":"ITEM-1","itemData":{"abstract":"Opportunities to conduct large-scale field experiments are rare, but provide a unique opportunity to reveal the complex processes that operate within natural ecosystems. Here, we review the design of existing, large-scale forest fragmentation experiments. Based on this review, we develop a design for the Stability of Altered Forest Ecosystems (SAFE) Project, a new forest fragmentation experiment to be located in the lowland tropical forests of Borneo (Sabah, Malaysia). The SAFE Project represents an advance on existing experiments in that it: (i) allows discrimination of the effects of landscape-level forest cover from patch-level processes; (ii) is designed to facilitate the unification of a wide range of data types on ecological patterns and processes that operate over a wide range of spatial scales; (iii) has greater replication than existing experiments; (iv) incorporates an experimental manipulation of riparian corridors; and (v) embeds the experimentally fragmented landscape within a wider gradient of land-use intensity than do existing projects. The SAFE Project represents an opportunity for ecologists across disciplines to participate in a large initiative designed to generate a broad understanding of the ecological impacts of tropical forest modification.","author":[{"dropping-particle":"","family":"Ewers","given":"Robert M.","non-dropping-particle":"","parse-names":false,"suffix":""},{"dropping-particle":"","family":"Didham","given":"Raphael K.","non-dropping-particle":"","parse-names":false,"suffix":""},{"dropping-particle":"","family":"Fahrig","given":"Lenore","non-dropping-particle":"","parse-names":false,"suffix":""},{"dropping-particle":"","family":"Ferraz","given":"Gonçalo","non-dropping-particle":"","parse-names":false,"suffix":""},{"dropping-particle":"","family":"Hector","given":"Andy","non-dropping-particle":"","parse-names":false,"suffix":""},{"dropping-particle":"","family":"Holt","given":"Robert D.","non-dropping-particle":"","parse-names":false,"suffix":""},{"dropping-particle":"","family":"Kapos","given":"Valerie","non-dropping-particle":"","parse-names":false,"suffix":""},{"dropping-particle":"","family":"Reynolds","given":"Glen","non-dropping-particle":"","parse-names":false,"suffix":""},{"dropping-particle":"","family":"Sinun","given":"Waidi","non-dropping-particle":"","parse-names":false,"suffix":""},{"dropping-particle":"","family":"Snaddon","given":"Jake L.","non-dropping-particle":"","parse-names":false,"suffix":""},{"dropping-particle":"","family":"Turner","given":"Edgar C.","non-dropping-particle":"","parse-names":false,"suffix":""}],"container-title":"Philosophical Transactions of the Royal Society of London B: Biological Sciences","id":"ITEM-1","issue":"1582","issued":{"date-parts":[["2011"]]},"title":"A large-scale forest fragmentation experiment: the Stability of Altered Forest Ecosystems Project","type":"article-journal","volume":"366"},"uris":["http://www.mendeley.com/documents/?uuid=3ff7507c-ba52-3fc7-894a-9db2cf14c12c"]}],"mendeley":{"formattedCitation":"(Ewers &lt;i&gt;et al.&lt;/i&gt; 2011)","plainTextFormattedCitation":"(Ewers et al. 2011)","previouslyFormattedCitation":"(Ewers &lt;i&gt;et al.&lt;/i&gt; 2011)"},"properties":{"noteIndex":0},"schema":"https://github.com/citation-style-language/schema/raw/master/csl-citation.json"}</w:instrText>
      </w:r>
      <w:r w:rsidR="009E69B9" w:rsidRPr="00172DEB">
        <w:rPr>
          <w:rFonts w:ascii="Times New Roman" w:hAnsi="Times New Roman" w:cs="Times New Roman"/>
          <w:sz w:val="24"/>
          <w:szCs w:val="24"/>
        </w:rPr>
        <w:fldChar w:fldCharType="separate"/>
      </w:r>
      <w:r w:rsidR="009E69B9" w:rsidRPr="00172DEB">
        <w:rPr>
          <w:rFonts w:ascii="Times New Roman" w:hAnsi="Times New Roman" w:cs="Times New Roman"/>
          <w:noProof/>
          <w:sz w:val="24"/>
          <w:szCs w:val="24"/>
        </w:rPr>
        <w:t xml:space="preserve">(Ewers </w:t>
      </w:r>
      <w:r w:rsidR="009E69B9" w:rsidRPr="00172DEB">
        <w:rPr>
          <w:rFonts w:ascii="Times New Roman" w:hAnsi="Times New Roman" w:cs="Times New Roman"/>
          <w:i/>
          <w:noProof/>
          <w:sz w:val="24"/>
          <w:szCs w:val="24"/>
        </w:rPr>
        <w:t>et al.</w:t>
      </w:r>
      <w:r w:rsidR="009E69B9" w:rsidRPr="00172DEB">
        <w:rPr>
          <w:rFonts w:ascii="Times New Roman" w:hAnsi="Times New Roman" w:cs="Times New Roman"/>
          <w:noProof/>
          <w:sz w:val="24"/>
          <w:szCs w:val="24"/>
        </w:rPr>
        <w:t xml:space="preserve"> </w:t>
      </w:r>
      <w:r w:rsidR="009E69B9" w:rsidRPr="00172DEB">
        <w:rPr>
          <w:rFonts w:ascii="Times New Roman" w:hAnsi="Times New Roman" w:cs="Times New Roman"/>
          <w:noProof/>
          <w:sz w:val="24"/>
          <w:szCs w:val="24"/>
        </w:rPr>
        <w:lastRenderedPageBreak/>
        <w:t>2011)</w:t>
      </w:r>
      <w:r w:rsidR="009E69B9" w:rsidRPr="00172DEB">
        <w:rPr>
          <w:rFonts w:ascii="Times New Roman" w:hAnsi="Times New Roman" w:cs="Times New Roman"/>
          <w:sz w:val="24"/>
          <w:szCs w:val="24"/>
        </w:rPr>
        <w:fldChar w:fldCharType="end"/>
      </w:r>
      <w:r w:rsidR="009E69B9" w:rsidRPr="00172DEB">
        <w:rPr>
          <w:rFonts w:ascii="Times New Roman" w:hAnsi="Times New Roman" w:cs="Times New Roman"/>
          <w:sz w:val="24"/>
          <w:szCs w:val="24"/>
        </w:rPr>
        <w:t>.</w:t>
      </w:r>
      <w:r w:rsidR="00886009" w:rsidRPr="00172DEB">
        <w:rPr>
          <w:rFonts w:ascii="Times New Roman" w:hAnsi="Times New Roman" w:cs="Times New Roman"/>
          <w:sz w:val="24"/>
          <w:szCs w:val="24"/>
        </w:rPr>
        <w:t xml:space="preserve"> </w:t>
      </w:r>
      <w:r w:rsidR="00372A41" w:rsidRPr="00172DEB">
        <w:rPr>
          <w:rFonts w:ascii="Times New Roman" w:hAnsi="Times New Roman" w:cs="Times New Roman"/>
          <w:sz w:val="24"/>
          <w:szCs w:val="24"/>
        </w:rPr>
        <w:t>Each consecutive harvest</w:t>
      </w:r>
      <w:r w:rsidR="009E69B9" w:rsidRPr="00172DEB">
        <w:rPr>
          <w:rFonts w:ascii="Times New Roman" w:hAnsi="Times New Roman" w:cs="Times New Roman"/>
          <w:sz w:val="24"/>
          <w:szCs w:val="24"/>
        </w:rPr>
        <w:t xml:space="preserve"> </w:t>
      </w:r>
      <w:r w:rsidR="0029604F" w:rsidRPr="00172DEB">
        <w:rPr>
          <w:rFonts w:ascii="Times New Roman" w:hAnsi="Times New Roman" w:cs="Times New Roman"/>
          <w:sz w:val="24"/>
          <w:szCs w:val="24"/>
        </w:rPr>
        <w:t xml:space="preserve">is expected to </w:t>
      </w:r>
      <w:r w:rsidR="008E7B3F" w:rsidRPr="00172DEB">
        <w:rPr>
          <w:rFonts w:ascii="Times New Roman" w:hAnsi="Times New Roman" w:cs="Times New Roman"/>
          <w:sz w:val="24"/>
          <w:szCs w:val="24"/>
        </w:rPr>
        <w:t xml:space="preserve">reduce the </w:t>
      </w:r>
      <w:r w:rsidR="0060626A" w:rsidRPr="00172DEB">
        <w:rPr>
          <w:rFonts w:ascii="Times New Roman" w:hAnsi="Times New Roman" w:cs="Times New Roman"/>
          <w:sz w:val="24"/>
          <w:szCs w:val="24"/>
        </w:rPr>
        <w:t xml:space="preserve">pool </w:t>
      </w:r>
      <w:r w:rsidR="008E7B3F" w:rsidRPr="00172DEB">
        <w:rPr>
          <w:rFonts w:ascii="Times New Roman" w:hAnsi="Times New Roman" w:cs="Times New Roman"/>
          <w:sz w:val="24"/>
          <w:szCs w:val="24"/>
        </w:rPr>
        <w:t>size o</w:t>
      </w:r>
      <w:r w:rsidR="00592528" w:rsidRPr="00172DEB">
        <w:rPr>
          <w:rFonts w:ascii="Times New Roman" w:hAnsi="Times New Roman" w:cs="Times New Roman"/>
          <w:sz w:val="24"/>
          <w:szCs w:val="24"/>
        </w:rPr>
        <w:t>f mineral-derived nutrients</w:t>
      </w:r>
      <w:r w:rsidR="000D67B5" w:rsidRPr="00172DEB">
        <w:rPr>
          <w:rFonts w:ascii="Times New Roman" w:hAnsi="Times New Roman" w:cs="Times New Roman"/>
          <w:sz w:val="24"/>
          <w:szCs w:val="24"/>
        </w:rPr>
        <w:t>,</w:t>
      </w:r>
      <w:r w:rsidR="00592528" w:rsidRPr="00172DEB">
        <w:rPr>
          <w:rFonts w:ascii="Times New Roman" w:hAnsi="Times New Roman" w:cs="Times New Roman"/>
          <w:sz w:val="24"/>
          <w:szCs w:val="24"/>
        </w:rPr>
        <w:t xml:space="preserve"> including P</w:t>
      </w:r>
      <w:r w:rsidR="00BC1C7E" w:rsidRPr="00172DEB">
        <w:rPr>
          <w:rFonts w:ascii="Times New Roman" w:hAnsi="Times New Roman" w:cs="Times New Roman"/>
          <w:sz w:val="24"/>
          <w:szCs w:val="24"/>
        </w:rPr>
        <w:t xml:space="preserve"> </w:t>
      </w:r>
      <w:r w:rsidR="00BC1C7E" w:rsidRPr="00172DEB">
        <w:rPr>
          <w:rFonts w:ascii="Times New Roman" w:hAnsi="Times New Roman" w:cs="Times New Roman"/>
          <w:sz w:val="24"/>
          <w:szCs w:val="24"/>
        </w:rPr>
        <w:fldChar w:fldCharType="begin" w:fldLock="1"/>
      </w:r>
      <w:r w:rsidR="00BC1C7E" w:rsidRPr="00172DEB">
        <w:rPr>
          <w:rFonts w:ascii="Times New Roman" w:hAnsi="Times New Roman" w:cs="Times New Roman"/>
          <w:sz w:val="24"/>
          <w:szCs w:val="24"/>
        </w:rPr>
        <w:instrText>ADDIN CSL_CITATION {"citationItems":[{"id":"ITEM-1","itemData":{"DOI":"10.2307/23616947","abstract":"We quantified the amount of various phosphorus (P) fractions in a tropical lowland rainforest of Borneo and estimated the potential effects of selective logging on the P availability during the following regrowth period through the export of P as timber. Ecosystem pools of P (sum of aboveground vegetation, standing litter, roots and soils to 1 m deep) and of simultaneously quantified nitrogen (N) and carbon (C) were 3.4, 11.5 and 365 Mg ha-1 respectively. Only 2.6% of the total ecosystem P was in the aboveground vegetation, unlike C (61%) and N (16%). Soil P largely consisted of recalcitrant occluded fractions (78—91%) and only 4% was labile (bicarbonate-extractable). The concentration of labile organic P, acid phosphatase activity and fine root biomass were greatest in the topsoil (top 5 cm) and decreased with depth, suggesting that the supply of P to plants took place mainly in the topsoil. The amount of total P which was exported out as timber from the ecosystem by heavy selective logging was estimated at 24.0 kg ha-1, while the amount of labile P in the topsoil was 12.8 kg ha-1, indicating that the labile P might become deficient by more than 12 kg ha-1 for biomass recovery. Our results imply that excessive logging can induce P-limitation of post-logging biomass recovery. Kami menilai kuantiti pelbagai pecahan fosforus (P) di dalam hutan pamah hujan tropika di Borneo dan menganggar kesan tebangan memilih melalui pengeksportan P dalam bentuk balak terhadap P tersedia semasa pertumbuhan semula. Himpunan P dalam ekosistem (jumlah vegetasi atas tanah, sarap pokok dirian, akar dan tanah sehingga kedalaman 1 m) serta jumlah nitrogen (N) dan karbon (C) yang dinilai serentak adalah masing-masing 3.4, 11.5 dan 365 Mg ha-1. Cuma 2.6% daripada jumlah P ekosistem terdapat di vegetasi atas tanah berbanding C dan N yang masing-masing sebanyak 61% dan 16%. Sebahagian besar P tanah terdiri daripada pecahan terperangkap yang rekalsitran (78—91%) dan cuma 4% adalah labil (bikarbonat terekstrakan). Kepekatan P organik labil, aktiviti asid fosfatase dan biojisim akar halus paling tinggi pada lapisan tanah atas (5 cm) dan berkurangan dengan kedalaman tanah. Ini mencadangkan yang bekalan P kepada tumbuhan berlaku kebanyakannya pada lapisan tanah atas. Jumlah P yang dieksport keluar daripada ekosistem sebagai kayu melalui penebangan memilih yang giat dianggarkan sebanyak 24.0 kg ha-1 manakala jumlah P labil pada lapisan tanah atas ialah 12.8 kg ha-1. Ini menunjukkan yang …","author":[{"dropping-particle":"","family":"Imai","given":"N","non-dropping-particle":"","parse-names":false,"suffix":""},{"dropping-particle":"","family":"Kitayama","given":"K","non-dropping-particle":"","parse-names":false,"suffix":""},{"dropping-particle":"","family":"Titin","given":"J","non-dropping-particle":"","parse-names":false,"suffix":""}],"container-title":"Journal of Tropical Forest Science","id":"ITEM-1","issued":{"date-parts":[["2012"]]},"page":"5-17","publisher":"Forest Research Institute Malaysia","title":"Effects of logging on phosphorus pools in a tropical rainforest of Borneo","type":"article","volume":"24"},"uris":["http://www.mendeley.com/documents/?uuid=ec543bcb-3ac3-321f-9edb-bbca4b71d8ea"]}],"mendeley":{"formattedCitation":"(Imai &lt;i&gt;et al.&lt;/i&gt; 2012)","plainTextFormattedCitation":"(Imai et al. 2012)","previouslyFormattedCitation":"(Imai &lt;i&gt;et al.&lt;/i&gt; 2012)"},"properties":{"noteIndex":0},"schema":"https://github.com/citation-style-language/schema/raw/master/csl-citation.json"}</w:instrText>
      </w:r>
      <w:r w:rsidR="00BC1C7E" w:rsidRPr="00172DEB">
        <w:rPr>
          <w:rFonts w:ascii="Times New Roman" w:hAnsi="Times New Roman" w:cs="Times New Roman"/>
          <w:sz w:val="24"/>
          <w:szCs w:val="24"/>
        </w:rPr>
        <w:fldChar w:fldCharType="separate"/>
      </w:r>
      <w:r w:rsidR="00BC1C7E" w:rsidRPr="00172DEB">
        <w:rPr>
          <w:rFonts w:ascii="Times New Roman" w:hAnsi="Times New Roman" w:cs="Times New Roman"/>
          <w:noProof/>
          <w:sz w:val="24"/>
          <w:szCs w:val="24"/>
        </w:rPr>
        <w:t xml:space="preserve">(Imai </w:t>
      </w:r>
      <w:r w:rsidR="00BC1C7E" w:rsidRPr="00172DEB">
        <w:rPr>
          <w:rFonts w:ascii="Times New Roman" w:hAnsi="Times New Roman" w:cs="Times New Roman"/>
          <w:i/>
          <w:noProof/>
          <w:sz w:val="24"/>
          <w:szCs w:val="24"/>
        </w:rPr>
        <w:t>et al.</w:t>
      </w:r>
      <w:r w:rsidR="00BC1C7E" w:rsidRPr="00172DEB">
        <w:rPr>
          <w:rFonts w:ascii="Times New Roman" w:hAnsi="Times New Roman" w:cs="Times New Roman"/>
          <w:noProof/>
          <w:sz w:val="24"/>
          <w:szCs w:val="24"/>
        </w:rPr>
        <w:t xml:space="preserve"> 2012)</w:t>
      </w:r>
      <w:r w:rsidR="00BC1C7E" w:rsidRPr="00172DEB">
        <w:rPr>
          <w:rFonts w:ascii="Times New Roman" w:hAnsi="Times New Roman" w:cs="Times New Roman"/>
          <w:sz w:val="24"/>
          <w:szCs w:val="24"/>
        </w:rPr>
        <w:fldChar w:fldCharType="end"/>
      </w:r>
      <w:r w:rsidR="00372A41" w:rsidRPr="00172DEB">
        <w:rPr>
          <w:rFonts w:ascii="Times New Roman" w:hAnsi="Times New Roman" w:cs="Times New Roman"/>
          <w:sz w:val="24"/>
          <w:szCs w:val="24"/>
        </w:rPr>
        <w:t>,</w:t>
      </w:r>
      <w:r w:rsidR="00592528" w:rsidRPr="00172DEB">
        <w:rPr>
          <w:rFonts w:ascii="Times New Roman" w:hAnsi="Times New Roman" w:cs="Times New Roman"/>
          <w:sz w:val="24"/>
          <w:szCs w:val="24"/>
        </w:rPr>
        <w:t xml:space="preserve"> </w:t>
      </w:r>
      <w:r w:rsidR="00372A41" w:rsidRPr="00172DEB">
        <w:rPr>
          <w:rFonts w:ascii="Times New Roman" w:hAnsi="Times New Roman" w:cs="Times New Roman"/>
          <w:sz w:val="24"/>
          <w:szCs w:val="24"/>
        </w:rPr>
        <w:t>leading to</w:t>
      </w:r>
      <w:r w:rsidR="0060626A" w:rsidRPr="00172DEB">
        <w:rPr>
          <w:rFonts w:ascii="Times New Roman" w:hAnsi="Times New Roman" w:cs="Times New Roman"/>
          <w:sz w:val="24"/>
          <w:szCs w:val="24"/>
        </w:rPr>
        <w:t xml:space="preserve"> progressive</w:t>
      </w:r>
      <w:r w:rsidR="00372A41" w:rsidRPr="00172DEB">
        <w:rPr>
          <w:rFonts w:ascii="Times New Roman" w:hAnsi="Times New Roman" w:cs="Times New Roman"/>
          <w:sz w:val="24"/>
          <w:szCs w:val="24"/>
        </w:rPr>
        <w:t xml:space="preserve"> shifts towards </w:t>
      </w:r>
      <w:r w:rsidR="00592528" w:rsidRPr="00172DEB">
        <w:rPr>
          <w:rFonts w:ascii="Times New Roman" w:hAnsi="Times New Roman" w:cs="Times New Roman"/>
          <w:sz w:val="24"/>
          <w:szCs w:val="24"/>
        </w:rPr>
        <w:t xml:space="preserve">functional traits that </w:t>
      </w:r>
      <w:r w:rsidR="00372A41" w:rsidRPr="00172DEB">
        <w:rPr>
          <w:rFonts w:ascii="Times New Roman" w:hAnsi="Times New Roman" w:cs="Times New Roman"/>
          <w:sz w:val="24"/>
          <w:szCs w:val="24"/>
        </w:rPr>
        <w:t>conserv</w:t>
      </w:r>
      <w:r w:rsidR="007D74F5" w:rsidRPr="00172DEB">
        <w:rPr>
          <w:rFonts w:ascii="Times New Roman" w:hAnsi="Times New Roman" w:cs="Times New Roman"/>
          <w:sz w:val="24"/>
          <w:szCs w:val="24"/>
        </w:rPr>
        <w:t>e</w:t>
      </w:r>
      <w:r w:rsidR="00372A41" w:rsidRPr="00172DEB">
        <w:rPr>
          <w:rFonts w:ascii="Times New Roman" w:hAnsi="Times New Roman" w:cs="Times New Roman"/>
          <w:sz w:val="24"/>
          <w:szCs w:val="24"/>
        </w:rPr>
        <w:t xml:space="preserve"> </w:t>
      </w:r>
      <w:r w:rsidR="00592528" w:rsidRPr="00172DEB">
        <w:rPr>
          <w:rFonts w:ascii="Times New Roman" w:hAnsi="Times New Roman" w:cs="Times New Roman"/>
          <w:sz w:val="24"/>
          <w:szCs w:val="24"/>
        </w:rPr>
        <w:t>scar</w:t>
      </w:r>
      <w:r w:rsidR="007F7C82" w:rsidRPr="00172DEB">
        <w:rPr>
          <w:rFonts w:ascii="Times New Roman" w:hAnsi="Times New Roman" w:cs="Times New Roman"/>
          <w:sz w:val="24"/>
          <w:szCs w:val="24"/>
        </w:rPr>
        <w:t>c</w:t>
      </w:r>
      <w:r w:rsidR="00592528" w:rsidRPr="00172DEB">
        <w:rPr>
          <w:rFonts w:ascii="Times New Roman" w:hAnsi="Times New Roman" w:cs="Times New Roman"/>
          <w:sz w:val="24"/>
          <w:szCs w:val="24"/>
        </w:rPr>
        <w:t>e resources</w:t>
      </w:r>
      <w:r w:rsidR="000D67B5" w:rsidRPr="00172DEB">
        <w:rPr>
          <w:rFonts w:ascii="Times New Roman" w:hAnsi="Times New Roman" w:cs="Times New Roman"/>
          <w:sz w:val="24"/>
          <w:szCs w:val="24"/>
        </w:rPr>
        <w:t>, such as low foliar nutrient concentrations and SLA</w:t>
      </w:r>
      <w:r w:rsidR="00372A41" w:rsidRPr="00172DEB">
        <w:rPr>
          <w:rFonts w:ascii="Times New Roman" w:hAnsi="Times New Roman" w:cs="Times New Roman"/>
          <w:sz w:val="24"/>
          <w:szCs w:val="24"/>
        </w:rPr>
        <w:t xml:space="preserve"> </w:t>
      </w:r>
      <w:r w:rsidR="00BC1C7E" w:rsidRPr="00172DEB">
        <w:rPr>
          <w:rFonts w:ascii="Times New Roman" w:hAnsi="Times New Roman" w:cs="Times New Roman"/>
          <w:sz w:val="24"/>
          <w:szCs w:val="24"/>
        </w:rPr>
        <w:fldChar w:fldCharType="begin" w:fldLock="1"/>
      </w:r>
      <w:r w:rsidR="00C72AF6" w:rsidRPr="00172DEB">
        <w:rPr>
          <w:rFonts w:ascii="Times New Roman" w:hAnsi="Times New Roman" w:cs="Times New Roman"/>
          <w:sz w:val="24"/>
          <w:szCs w:val="24"/>
        </w:rPr>
        <w:instrText>ADDIN CSL_CITATION {"citationItems":[{"id":"ITEM-1","itemData":{"DOI":"10.1890/14-0340","ISSN":"10510761","abstract":"There is consensus that plant diversity and ecosystem processes are negatively affected by land-use intensification (LUI), but, at the same time, there is empirical evidence that a large heterogeneity can be found in the responses. This heterogeneity is especially poorly understood in tropical ecosystems. We evaluated changes in community functional properties across five common land-use types in the wet tropics with different land-use intensity: mature forest, logged forest, secondary forest, agricultural land, and pastureland, located in the lowlands of Bolivia. For the dominant plant species, we measured 12 functional response traits related to their life history, acquisition and conservation of resources, plant domestication, and breeding. We used three single-trait metrics to describe community functional properties: community abundance-weighted mean (CWM) traits values, coefficient of variation, and kurtosis of distribution. The CWM of all 12 traits clearly responded to LUI. Overall, we found that an increase in LUI resulted in communities dominated by plants with acquisitive leaf trait values. However, contrary to our expectations, secondary forests had more conservative trait values (i.e., lower specific leaf area) than mature and logged forest, probably because they were dominated by palm species. Functional variation peaked at intermediate land-use intensity (high coefficient of variation and low kurtosis), which included secondary forest but, unexpectedly, also agricultural land, which is an intensely managed system. The high functional variation of these systems is due to a combination of how response traits (and species) are filtered out by biophysical filters and how management practices introduced a range of exotic species and their trait values into the local species pool. Our results showed that, at local scales and depending on prevailing environmental and management practices, LUI does not necessarily result in communities with more acquisitive trait values or with less functional variation. Instead of the widely expected negative impacts of LUI on plant diversity, we found varying responses of functional variation, with possible repercussions on many ecosystem services. These findings provide a background for actively mitigating negative effects of LUI while meeting the needs of local communities that rely mainly on provisioning ecosystem services for their livelihoods.","author":[{"dropping-particle":"","family":"Carreño-Rocabado","given":"Geovana","non-dropping-particle":"","parse-names":false,"suffix":""},{"dropping-particle":"","family":"Peña-Claros","given":"Marielos","non-dropping-particle":"","parse-names":false,"suffix":""},{"dropping-particle":"","family":"Bongers","given":"Frans","non-dropping-particle":"","parse-names":false,"suffix":""},{"dropping-particle":"","family":"Díaz","given":"Sandra","non-dropping-particle":"","parse-names":false,"suffix":""},{"dropping-particle":"","family":"Quétier","given":"Fabien","non-dropping-particle":"","parse-names":false,"suffix":""},{"dropping-particle":"","family":"Chuviña","given":"José","non-dropping-particle":"","parse-names":false,"suffix":""},{"dropping-particle":"","family":"Poorter","given":"Lourens","non-dropping-particle":"","parse-names":false,"suffix":""}],"container-title":"Ecological Applications","id":"ITEM-1","issue":"1","issued":{"date-parts":[["2016","1","1"]]},"page":"174-189","title":"Land-use intensification effects on functional properties in tropical plant communities","type":"article-journal","volume":"26"},"uris":["http://www.mendeley.com/documents/?uuid=92be4213-947f-3d6a-ae3c-fd9f7f1cab65"]},{"id":"ITEM-2","itemData":{"DOI":"10.3390/f9050275","ISSN":"1999-4907","abstract":"Forest aboveground biomass (AGB) and leaf area index (LAI) are two important parameters for evaluating forest growth and health. It is of great significance to estimate AGB and LAI accurately using remote sensing technology. Considering the temporal resolution and data acquisition costs, digital aerial photographs (DAPs) from a digital camera mounted on an unmanned aerial vehicle or light, small aircraft have been widely used in forest inventory. In this study, the aerial photograph data was acquired on 5 and 9 June, 2017 by a Hasselblad60 digital camera of the CAF-LiCHy system in a Y-5 aircraft in the Mengjiagang forest farm of Northeast China, and the digital orthophoto mosaic (DOM) and photogrammetric point cloud (PPC) were generated from an aerial overlap photograph. Forest red-green-blue (RGB) vegetation indices and textural factors were extracted from the DOM. Forest vertical structure features and canopy cover were extracted from normalized PPC. Regression analysis was carried out considering only DOM data, only PPC data, and a combination of both. A recursive feature elimination (RFE) method using a random forest was used for variable selection. Four different machine-learning (ML) algorithms (random forest, k-nearest neighbor, Cubist and supporting vector machine) were used to build regression models. Experimental results showed that PPC data alone could estimate AGB, and DOM data alone could estimate LAI with relatively high accuracy. The combination of features from DOM and PPC data was the most effective, in all the experiments considered, for the estimation of AGB and LAI. The results showed that the height and coverage variables of PPC, texture mean value, and the visible differential vegetation index (VDVI) of the DOM are significantly related to the estimated AGB (R2 = 0.73, RMSE = 20 t/ha). The results also showed that the canopy cover of PPC and green red ratio index (GRRI) of DOM are the most strongly related to the estimated LAI, and the height and coverage variables of PPC, the texture mean value and visible atmospherically resistant index (VARI), and the VDVI of DOM followed (R2 = 0.79, RMSE = 0.48).","author":[{"dropping-particle":"","family":"Li","given":"Dan","non-dropping-particle":"","parse-names":false,"suffix":""},{"dropping-particle":"","family":"Gu","given":"Xingfa","non-dropping-particle":"","parse-names":false,"suffix":""},{"dropping-particle":"","family":"Pang","given":"Yong","non-dropping-particle":"","parse-names":false,"suffix":""},{"dropping-particle":"","family":"Chen","given":"Bowei","non-dropping-particle":"","parse-names":false,"suffix":""},{"dropping-particle":"","family":"Liu","given":"Luxia","non-dropping-particle":"","parse-names":false,"suffix":""},{"dropping-particle":"","family":"Li","given":"Dan","non-dropping-particle":"","parse-names":false,"suffix":""},{"dropping-particle":"","family":"Gu","given":"Xingfa","non-dropping-particle":"","parse-names":false,"suffix":""},{"dropping-particle":"","family":"Pang","given":"Yong","non-dropping-particle":"","parse-names":false,"suffix":""},{"dropping-particle":"","family":"Chen","given":"Bowei","non-dropping-particle":"","parse-names":false,"suffix":""},{"dropping-particle":"","family":"Liu","given":"Luxia","non-dropping-particle":"","parse-names":false,"suffix":""}],"container-title":"Forests","id":"ITEM-2","issue":"5","issued":{"date-parts":[["2018","5","18"]]},"page":"275","publisher":"Multidisciplinary Digital Publishing Institute","title":"Estimation of Forest Aboveground Biomass and Leaf Area Index Based on Digital Aerial Photograph Data in Northeast China","type":"article-journal","volume":"9"},"uris":["http://www.mendeley.com/documents/?uuid=8030ac17-8d59-3b92-b739-3a3f6082eae8"]}],"mendeley":{"formattedCitation":"(Carreño-Rocabado &lt;i&gt;et al.&lt;/i&gt; 2016; Li &lt;i&gt;et al.&lt;/i&gt; 2018)","plainTextFormattedCitation":"(Carreño-Rocabado et al. 2016; Li et al. 2018)","previouslyFormattedCitation":"(Carreño-Rocabado &lt;i&gt;et al.&lt;/i&gt; 2016; Li &lt;i&gt;et al.&lt;/i&gt; 2018)"},"properties":{"noteIndex":0},"schema":"https://github.com/citation-style-language/schema/raw/master/csl-citation.json"}</w:instrText>
      </w:r>
      <w:r w:rsidR="00BC1C7E" w:rsidRPr="00172DEB">
        <w:rPr>
          <w:rFonts w:ascii="Times New Roman" w:hAnsi="Times New Roman" w:cs="Times New Roman"/>
          <w:sz w:val="24"/>
          <w:szCs w:val="24"/>
        </w:rPr>
        <w:fldChar w:fldCharType="separate"/>
      </w:r>
      <w:r w:rsidR="00BC1C7E" w:rsidRPr="00172DEB">
        <w:rPr>
          <w:rFonts w:ascii="Times New Roman" w:hAnsi="Times New Roman" w:cs="Times New Roman"/>
          <w:noProof/>
          <w:sz w:val="24"/>
          <w:szCs w:val="24"/>
        </w:rPr>
        <w:t xml:space="preserve">(Carreño-Rocabado </w:t>
      </w:r>
      <w:r w:rsidR="00BC1C7E" w:rsidRPr="00172DEB">
        <w:rPr>
          <w:rFonts w:ascii="Times New Roman" w:hAnsi="Times New Roman" w:cs="Times New Roman"/>
          <w:i/>
          <w:noProof/>
          <w:sz w:val="24"/>
          <w:szCs w:val="24"/>
        </w:rPr>
        <w:t>et al.</w:t>
      </w:r>
      <w:r w:rsidR="00BC1C7E" w:rsidRPr="00172DEB">
        <w:rPr>
          <w:rFonts w:ascii="Times New Roman" w:hAnsi="Times New Roman" w:cs="Times New Roman"/>
          <w:noProof/>
          <w:sz w:val="24"/>
          <w:szCs w:val="24"/>
        </w:rPr>
        <w:t xml:space="preserve"> 2016; Li </w:t>
      </w:r>
      <w:r w:rsidR="00BC1C7E" w:rsidRPr="00172DEB">
        <w:rPr>
          <w:rFonts w:ascii="Times New Roman" w:hAnsi="Times New Roman" w:cs="Times New Roman"/>
          <w:i/>
          <w:noProof/>
          <w:sz w:val="24"/>
          <w:szCs w:val="24"/>
        </w:rPr>
        <w:t>et al.</w:t>
      </w:r>
      <w:r w:rsidR="00BC1C7E" w:rsidRPr="00172DEB">
        <w:rPr>
          <w:rFonts w:ascii="Times New Roman" w:hAnsi="Times New Roman" w:cs="Times New Roman"/>
          <w:noProof/>
          <w:sz w:val="24"/>
          <w:szCs w:val="24"/>
        </w:rPr>
        <w:t xml:space="preserve"> 2018)</w:t>
      </w:r>
      <w:r w:rsidR="00BC1C7E" w:rsidRPr="00172DEB">
        <w:rPr>
          <w:rFonts w:ascii="Times New Roman" w:hAnsi="Times New Roman" w:cs="Times New Roman"/>
          <w:sz w:val="24"/>
          <w:szCs w:val="24"/>
        </w:rPr>
        <w:fldChar w:fldCharType="end"/>
      </w:r>
      <w:r w:rsidR="00372A41" w:rsidRPr="00172DEB">
        <w:rPr>
          <w:rFonts w:ascii="Times New Roman" w:hAnsi="Times New Roman" w:cs="Times New Roman"/>
          <w:sz w:val="24"/>
          <w:szCs w:val="24"/>
        </w:rPr>
        <w:t>.</w:t>
      </w:r>
      <w:r w:rsidR="0060626A" w:rsidRPr="00172DEB">
        <w:rPr>
          <w:rFonts w:ascii="Times New Roman" w:hAnsi="Times New Roman" w:cs="Times New Roman"/>
          <w:sz w:val="24"/>
          <w:szCs w:val="24"/>
        </w:rPr>
        <w:t xml:space="preserve"> </w:t>
      </w:r>
      <w:r w:rsidR="0029604F" w:rsidRPr="00172DEB">
        <w:rPr>
          <w:rFonts w:ascii="Times New Roman" w:hAnsi="Times New Roman" w:cs="Times New Roman"/>
          <w:sz w:val="24"/>
          <w:szCs w:val="24"/>
        </w:rPr>
        <w:t xml:space="preserve">The greatest shift </w:t>
      </w:r>
      <w:r w:rsidR="000D67B5" w:rsidRPr="00172DEB">
        <w:rPr>
          <w:rFonts w:ascii="Times New Roman" w:hAnsi="Times New Roman" w:cs="Times New Roman"/>
          <w:sz w:val="24"/>
          <w:szCs w:val="24"/>
        </w:rPr>
        <w:t xml:space="preserve">towards resource conservatism </w:t>
      </w:r>
      <w:r w:rsidR="0029604F" w:rsidRPr="00172DEB">
        <w:rPr>
          <w:rFonts w:ascii="Times New Roman" w:hAnsi="Times New Roman" w:cs="Times New Roman"/>
          <w:sz w:val="24"/>
          <w:szCs w:val="24"/>
        </w:rPr>
        <w:t xml:space="preserve">occurred in tall </w:t>
      </w:r>
      <w:r w:rsidR="00197521" w:rsidRPr="00172DEB">
        <w:rPr>
          <w:rFonts w:ascii="Times New Roman" w:hAnsi="Times New Roman" w:cs="Times New Roman"/>
          <w:sz w:val="24"/>
          <w:szCs w:val="24"/>
        </w:rPr>
        <w:t xml:space="preserve">logged </w:t>
      </w:r>
      <w:r w:rsidR="0029604F" w:rsidRPr="00172DEB">
        <w:rPr>
          <w:rFonts w:ascii="Times New Roman" w:hAnsi="Times New Roman" w:cs="Times New Roman"/>
          <w:sz w:val="24"/>
          <w:szCs w:val="24"/>
        </w:rPr>
        <w:t xml:space="preserve">patches, where greater quantities of </w:t>
      </w:r>
      <w:r w:rsidR="000D67B5" w:rsidRPr="00172DEB">
        <w:rPr>
          <w:rFonts w:ascii="Times New Roman" w:hAnsi="Times New Roman" w:cs="Times New Roman"/>
          <w:sz w:val="24"/>
          <w:szCs w:val="24"/>
        </w:rPr>
        <w:t>nutrients</w:t>
      </w:r>
      <w:r w:rsidR="0029604F" w:rsidRPr="00172DEB">
        <w:rPr>
          <w:rFonts w:ascii="Times New Roman" w:hAnsi="Times New Roman" w:cs="Times New Roman"/>
          <w:sz w:val="24"/>
          <w:szCs w:val="24"/>
        </w:rPr>
        <w:t xml:space="preserve"> </w:t>
      </w:r>
      <w:r w:rsidR="007D74F5" w:rsidRPr="00172DEB">
        <w:rPr>
          <w:rFonts w:ascii="Times New Roman" w:hAnsi="Times New Roman" w:cs="Times New Roman"/>
          <w:sz w:val="24"/>
          <w:szCs w:val="24"/>
        </w:rPr>
        <w:t>are doubtless</w:t>
      </w:r>
      <w:r w:rsidR="0029604F" w:rsidRPr="00172DEB">
        <w:rPr>
          <w:rFonts w:ascii="Times New Roman" w:hAnsi="Times New Roman" w:cs="Times New Roman"/>
          <w:sz w:val="24"/>
          <w:szCs w:val="24"/>
        </w:rPr>
        <w:t xml:space="preserve"> </w:t>
      </w:r>
      <w:r w:rsidR="007D74F5" w:rsidRPr="00172DEB">
        <w:rPr>
          <w:rFonts w:ascii="Times New Roman" w:hAnsi="Times New Roman" w:cs="Times New Roman"/>
          <w:sz w:val="24"/>
          <w:szCs w:val="24"/>
        </w:rPr>
        <w:t>required</w:t>
      </w:r>
      <w:r w:rsidR="0029604F" w:rsidRPr="00172DEB">
        <w:rPr>
          <w:rFonts w:ascii="Times New Roman" w:hAnsi="Times New Roman" w:cs="Times New Roman"/>
          <w:sz w:val="24"/>
          <w:szCs w:val="24"/>
        </w:rPr>
        <w:t xml:space="preserve"> to support </w:t>
      </w:r>
      <w:r w:rsidR="007D74F5" w:rsidRPr="00172DEB">
        <w:rPr>
          <w:rFonts w:ascii="Times New Roman" w:hAnsi="Times New Roman" w:cs="Times New Roman"/>
          <w:sz w:val="24"/>
          <w:szCs w:val="24"/>
        </w:rPr>
        <w:t xml:space="preserve">large quantities of </w:t>
      </w:r>
      <w:r w:rsidR="0029604F" w:rsidRPr="00172DEB">
        <w:rPr>
          <w:rFonts w:ascii="Times New Roman" w:hAnsi="Times New Roman" w:cs="Times New Roman"/>
          <w:sz w:val="24"/>
          <w:szCs w:val="24"/>
        </w:rPr>
        <w:t xml:space="preserve">additional </w:t>
      </w:r>
      <w:r w:rsidR="00592528" w:rsidRPr="00172DEB">
        <w:rPr>
          <w:rFonts w:ascii="Times New Roman" w:hAnsi="Times New Roman" w:cs="Times New Roman"/>
          <w:sz w:val="24"/>
          <w:szCs w:val="24"/>
        </w:rPr>
        <w:t>leaves</w:t>
      </w:r>
      <w:r w:rsidR="0029604F" w:rsidRPr="00172DEB">
        <w:rPr>
          <w:rFonts w:ascii="Times New Roman" w:hAnsi="Times New Roman" w:cs="Times New Roman"/>
          <w:sz w:val="24"/>
          <w:szCs w:val="24"/>
        </w:rPr>
        <w:t xml:space="preserve"> and biomass</w:t>
      </w:r>
      <w:r w:rsidR="00592528" w:rsidRPr="00172DEB">
        <w:rPr>
          <w:rFonts w:ascii="Times New Roman" w:hAnsi="Times New Roman" w:cs="Times New Roman"/>
          <w:sz w:val="24"/>
          <w:szCs w:val="24"/>
        </w:rPr>
        <w:t xml:space="preserve"> </w:t>
      </w:r>
      <w:r w:rsidR="00C72AF6" w:rsidRPr="00172DEB">
        <w:rPr>
          <w:rFonts w:ascii="Times New Roman" w:hAnsi="Times New Roman" w:cs="Times New Roman"/>
          <w:sz w:val="24"/>
          <w:szCs w:val="24"/>
        </w:rPr>
        <w:fldChar w:fldCharType="begin" w:fldLock="1"/>
      </w:r>
      <w:r w:rsidR="00172DEB">
        <w:rPr>
          <w:rFonts w:ascii="Times New Roman" w:hAnsi="Times New Roman" w:cs="Times New Roman"/>
          <w:sz w:val="24"/>
          <w:szCs w:val="24"/>
        </w:rPr>
        <w:instrText>ADDIN CSL_CITATION {"citationItems":[{"id":"ITEM-1","itemData":{"DOI":"10.1016/S0378-1127(99)00146-2","ISSN":"03781127","abstract":"Since 1978 43 000 ha of clonal plantations have been planted around Pointe-Noire. Due to very low soil fertility in this part of Congo, getting maximum sustainable production is fundamental. The aim of this work was to obtain quantitative data on the biogeochemical functioning of an Eucalyptus ecosystem and to provide relevant information to forest managers. The dynamics of biomass and nutrient accumulation presented herein concerns an important flow in the nutrient cycle. It has been studied using a chronosequence approach for a single clone. Twelve trees were sampled in each of the five stands at ages 1, 2, 4, 5, and 7 (logging age). For the root system, three trees were studied in each of the 1-, 4- and 7-year-old stands. Tables were established to predict biomass and nutrient content from DBH and ages of the trees. They were applied to the inventory of the different stands to evaluate biomass and nutrient content for each component. The results exhibit different dynamics of biomass and nutrient accumulation: - P and Ca accumulation is proportional to biomass of the trees throughout rotation; - Mg is mainly accumulated during the first and the second year of the rotation, in connection with crown establishment; -N and K are characterized by an intermediary dynamics, 50% of N and 65% of K have already been accumulated by the time the trees are two years old. The models were validated using 18 other trees sampled in the seven-year-old stand of the chronosequence. Nutrient removal by harvesting was also evaluated for different logging scenarios. The results confirm the need to de-bark on-site. This technique reduces the removal of Ca and Mg by &gt;50%. The quantities exported with pulpwood and firewood are ca. 100 kg N, 30 kg P, 39 kg K, 33 kg Ca and 19 kg Mg per hectare. (C) 2000 Elsevier Science B.V.","author":[{"dropping-particle":"","family":"Laclau","given":"Jean Paul","non-dropping-particle":"","parse-names":false,"suffix":""},{"dropping-particle":"","family":"Bouillet","given":"Jean Pierre","non-dropping-particle":"","parse-names":false,"suffix":""},{"dropping-particle":"","family":"Ranger","given":"Jacques","non-dropping-particle":"","parse-names":false,"suffix":""}],"container-title":"Forest Ecology and Management","id":"ITEM-1","issue":"3","issued":{"date-parts":[["2000","4","1"]]},"page":"181-196","title":"Dynamics of biomass and nutrient accumulation in a clonal plantation of Eucalyptus in Congo","type":"article-journal","volume":"128"},"uris":["http://www.mendeley.com/documents/?uuid=43160a3a-4ef5-3599-bf1f-881e42a755e0"]}],"mendeley":{"formattedCitation":"(Laclau &lt;i&gt;et al.&lt;/i&gt; 2000)","plainTextFormattedCitation":"(Laclau et al. 2000)","previouslyFormattedCitation":"(Laclau &lt;i&gt;et al.&lt;/i&gt; 2000)"},"properties":{"noteIndex":0},"schema":"https://github.com/citation-style-language/schema/raw/master/csl-citation.json"}</w:instrText>
      </w:r>
      <w:r w:rsidR="00C72AF6" w:rsidRPr="00172DEB">
        <w:rPr>
          <w:rFonts w:ascii="Times New Roman" w:hAnsi="Times New Roman" w:cs="Times New Roman"/>
          <w:sz w:val="24"/>
          <w:szCs w:val="24"/>
        </w:rPr>
        <w:fldChar w:fldCharType="separate"/>
      </w:r>
      <w:r w:rsidR="00C72AF6" w:rsidRPr="00172DEB">
        <w:rPr>
          <w:rFonts w:ascii="Times New Roman" w:hAnsi="Times New Roman" w:cs="Times New Roman"/>
          <w:noProof/>
          <w:sz w:val="24"/>
          <w:szCs w:val="24"/>
        </w:rPr>
        <w:t xml:space="preserve">(Laclau </w:t>
      </w:r>
      <w:r w:rsidR="00C72AF6" w:rsidRPr="00172DEB">
        <w:rPr>
          <w:rFonts w:ascii="Times New Roman" w:hAnsi="Times New Roman" w:cs="Times New Roman"/>
          <w:i/>
          <w:noProof/>
          <w:sz w:val="24"/>
          <w:szCs w:val="24"/>
        </w:rPr>
        <w:t>et al.</w:t>
      </w:r>
      <w:r w:rsidR="00C72AF6" w:rsidRPr="00172DEB">
        <w:rPr>
          <w:rFonts w:ascii="Times New Roman" w:hAnsi="Times New Roman" w:cs="Times New Roman"/>
          <w:noProof/>
          <w:sz w:val="24"/>
          <w:szCs w:val="24"/>
        </w:rPr>
        <w:t xml:space="preserve"> 2000)</w:t>
      </w:r>
      <w:r w:rsidR="00C72AF6" w:rsidRPr="00172DEB">
        <w:rPr>
          <w:rFonts w:ascii="Times New Roman" w:hAnsi="Times New Roman" w:cs="Times New Roman"/>
          <w:sz w:val="24"/>
          <w:szCs w:val="24"/>
        </w:rPr>
        <w:fldChar w:fldCharType="end"/>
      </w:r>
      <w:r w:rsidR="0029604F" w:rsidRPr="00172DEB">
        <w:rPr>
          <w:rFonts w:ascii="Times New Roman" w:hAnsi="Times New Roman" w:cs="Times New Roman"/>
          <w:sz w:val="24"/>
          <w:szCs w:val="24"/>
        </w:rPr>
        <w:t xml:space="preserve">. </w:t>
      </w:r>
      <w:r w:rsidR="00C630A5" w:rsidRPr="00172DEB">
        <w:rPr>
          <w:rFonts w:ascii="Times New Roman" w:hAnsi="Times New Roman" w:cs="Times New Roman"/>
          <w:sz w:val="24"/>
          <w:szCs w:val="24"/>
        </w:rPr>
        <w:fldChar w:fldCharType="begin" w:fldLock="1"/>
      </w:r>
      <w:r w:rsidR="00C630A5" w:rsidRPr="00172DEB">
        <w:rPr>
          <w:rFonts w:ascii="Times New Roman" w:hAnsi="Times New Roman" w:cs="Times New Roman"/>
          <w:sz w:val="24"/>
          <w:szCs w:val="24"/>
        </w:rPr>
        <w:instrText>ADDIN CSL_CITATION {"citationItems":[{"id":"ITEM-1","itemData":{"DOI":"10.1890/14-0340","ISSN":"10510761","abstract":"There is consensus that plant diversity and ecosystem processes are negatively affected by land-use intensification (LUI), but, at the same time, there is empirical evidence that a large heterogeneity can be found in the responses. This heterogeneity is especially poorly understood in tropical ecosystems. We evaluated changes in community functional properties across five common land-use types in the wet tropics with different land-use intensity: mature forest, logged forest, secondary forest, agricultural land, and pastureland, located in the lowlands of Bolivia. For the dominant plant species, we measured 12 functional response traits related to their life history, acquisition and conservation of resources, plant domestication, and breeding. We used three single-trait metrics to describe community functional properties: community abundance-weighted mean (CWM) traits values, coefficient of variation, and kurtosis of distribution. The CWM of all 12 traits clearly responded to LUI. Overall, we found that an increase in LUI resulted in communities dominated by plants with acquisitive leaf trait values. However, contrary to our expectations, secondary forests had more conservative trait values (i.e., lower specific leaf area) than mature and logged forest, probably because they were dominated by palm species. Functional variation peaked at intermediate land-use intensity (high coefficient of variation and low kurtosis), which included secondary forest but, unexpectedly, also agricultural land, which is an intensely managed system. The high functional variation of these systems is due to a combination of how response traits (and species) are filtered out by biophysical filters and how management practices introduced a range of exotic species and their trait values into the local species pool. Our results showed that, at local scales and depending on prevailing environmental and management practices, LUI does not necessarily result in communities with more acquisitive trait values or with less functional variation. Instead of the widely expected negative impacts of LUI on plant diversity, we found varying responses of functional variation, with possible repercussions on many ecosystem services. These findings provide a background for actively mitigating negative effects of LUI while meeting the needs of local communities that rely mainly on provisioning ecosystem services for their livelihoods.","author":[{"dropping-particle":"","family":"Carreño-Rocabado","given":"Geovana","non-dropping-particle":"","parse-names":false,"suffix":""},{"dropping-particle":"","family":"Peña-Claros","given":"Marielos","non-dropping-particle":"","parse-names":false,"suffix":""},{"dropping-particle":"","family":"Bongers","given":"Frans","non-dropping-particle":"","parse-names":false,"suffix":""},{"dropping-particle":"","family":"Díaz","given":"Sandra","non-dropping-particle":"","parse-names":false,"suffix":""},{"dropping-particle":"","family":"Quétier","given":"Fabien","non-dropping-particle":"","parse-names":false,"suffix":""},{"dropping-particle":"","family":"Chuviña","given":"José","non-dropping-particle":"","parse-names":false,"suffix":""},{"dropping-particle":"","family":"Poorter","given":"Lourens","non-dropping-particle":"","parse-names":false,"suffix":""}],"container-title":"Ecological Applications","id":"ITEM-1","issue":"1","issued":{"date-parts":[["2016","1","1"]]},"page":"174-189","title":"Land-use intensification effects on functional properties in tropical plant communities","type":"article-journal","volume":"26"},"uris":["http://www.mendeley.com/documents/?uuid=92be4213-947f-3d6a-ae3c-fd9f7f1cab65"]}],"mendeley":{"formattedCitation":"(Carreño-Rocabado &lt;i&gt;et al.&lt;/i&gt; 2016)","manualFormatting":"Carreño-Rocabado et al. (2016)","plainTextFormattedCitation":"(Carreño-Rocabado et al. 2016)","previouslyFormattedCitation":"(Carreño-Rocabado &lt;i&gt;et al.&lt;/i&gt; 2016)"},"properties":{"noteIndex":0},"schema":"https://github.com/citation-style-language/schema/raw/master/csl-citation.json"}</w:instrText>
      </w:r>
      <w:r w:rsidR="00C630A5" w:rsidRPr="00172DEB">
        <w:rPr>
          <w:rFonts w:ascii="Times New Roman" w:hAnsi="Times New Roman" w:cs="Times New Roman"/>
          <w:sz w:val="24"/>
          <w:szCs w:val="24"/>
        </w:rPr>
        <w:fldChar w:fldCharType="separate"/>
      </w:r>
      <w:r w:rsidR="00C630A5" w:rsidRPr="00172DEB">
        <w:rPr>
          <w:rFonts w:ascii="Times New Roman" w:hAnsi="Times New Roman" w:cs="Times New Roman"/>
          <w:noProof/>
          <w:sz w:val="24"/>
          <w:szCs w:val="24"/>
        </w:rPr>
        <w:t xml:space="preserve">Carreño-Rocabado </w:t>
      </w:r>
      <w:r w:rsidR="00C630A5" w:rsidRPr="00172DEB">
        <w:rPr>
          <w:rFonts w:ascii="Times New Roman" w:hAnsi="Times New Roman" w:cs="Times New Roman"/>
          <w:i/>
          <w:noProof/>
          <w:sz w:val="24"/>
          <w:szCs w:val="24"/>
        </w:rPr>
        <w:t>et al.</w:t>
      </w:r>
      <w:r w:rsidR="00C630A5" w:rsidRPr="00172DEB">
        <w:rPr>
          <w:rFonts w:ascii="Times New Roman" w:hAnsi="Times New Roman" w:cs="Times New Roman"/>
          <w:noProof/>
          <w:sz w:val="24"/>
          <w:szCs w:val="24"/>
        </w:rPr>
        <w:t xml:space="preserve"> (2016)</w:t>
      </w:r>
      <w:r w:rsidR="00C630A5" w:rsidRPr="00172DEB">
        <w:rPr>
          <w:rFonts w:ascii="Times New Roman" w:hAnsi="Times New Roman" w:cs="Times New Roman"/>
          <w:sz w:val="24"/>
          <w:szCs w:val="24"/>
        </w:rPr>
        <w:fldChar w:fldCharType="end"/>
      </w:r>
      <w:r w:rsidR="00C630A5" w:rsidRPr="00172DEB">
        <w:rPr>
          <w:rFonts w:ascii="Times New Roman" w:hAnsi="Times New Roman" w:cs="Times New Roman"/>
          <w:sz w:val="24"/>
          <w:szCs w:val="24"/>
        </w:rPr>
        <w:t xml:space="preserve"> also found that as </w:t>
      </w:r>
      <w:r w:rsidR="006A3F09" w:rsidRPr="00172DEB">
        <w:rPr>
          <w:rFonts w:ascii="Times New Roman" w:hAnsi="Times New Roman" w:cs="Times New Roman"/>
          <w:sz w:val="24"/>
          <w:szCs w:val="24"/>
        </w:rPr>
        <w:t xml:space="preserve">Bolivian </w:t>
      </w:r>
      <w:r w:rsidR="00C630A5" w:rsidRPr="00172DEB">
        <w:rPr>
          <w:rFonts w:ascii="Times New Roman" w:hAnsi="Times New Roman" w:cs="Times New Roman"/>
          <w:sz w:val="24"/>
          <w:szCs w:val="24"/>
        </w:rPr>
        <w:t>forests recover they diverge further from old-growth functioning due to a greater dominance of palms</w:t>
      </w:r>
      <w:r w:rsidR="006A3F09" w:rsidRPr="00172DEB">
        <w:rPr>
          <w:rFonts w:ascii="Times New Roman" w:hAnsi="Times New Roman" w:cs="Times New Roman"/>
          <w:sz w:val="24"/>
          <w:szCs w:val="24"/>
        </w:rPr>
        <w:t xml:space="preserve">. </w:t>
      </w:r>
      <w:r w:rsidR="007D74F5" w:rsidRPr="00172DEB">
        <w:rPr>
          <w:rFonts w:ascii="Times New Roman" w:hAnsi="Times New Roman" w:cs="Times New Roman"/>
          <w:sz w:val="24"/>
          <w:szCs w:val="24"/>
        </w:rPr>
        <w:t xml:space="preserve">By </w:t>
      </w:r>
      <w:r w:rsidR="007F7C82" w:rsidRPr="00172DEB">
        <w:rPr>
          <w:rFonts w:ascii="Times New Roman" w:hAnsi="Times New Roman" w:cs="Times New Roman"/>
          <w:sz w:val="24"/>
          <w:szCs w:val="24"/>
        </w:rPr>
        <w:t>contrast</w:t>
      </w:r>
      <w:r w:rsidR="00BC1C7E" w:rsidRPr="00172DEB">
        <w:rPr>
          <w:rFonts w:ascii="Times New Roman" w:hAnsi="Times New Roman" w:cs="Times New Roman"/>
          <w:sz w:val="24"/>
          <w:szCs w:val="24"/>
        </w:rPr>
        <w:t xml:space="preserve"> at SAFE</w:t>
      </w:r>
      <w:r w:rsidR="007F7C82" w:rsidRPr="00172DEB">
        <w:rPr>
          <w:rFonts w:ascii="Times New Roman" w:hAnsi="Times New Roman" w:cs="Times New Roman"/>
          <w:sz w:val="24"/>
          <w:szCs w:val="24"/>
        </w:rPr>
        <w:t>, short logged patches</w:t>
      </w:r>
      <w:r w:rsidR="00BC1C7E" w:rsidRPr="00172DEB">
        <w:rPr>
          <w:rFonts w:ascii="Times New Roman" w:hAnsi="Times New Roman" w:cs="Times New Roman"/>
          <w:sz w:val="24"/>
          <w:szCs w:val="24"/>
        </w:rPr>
        <w:t xml:space="preserve"> </w:t>
      </w:r>
      <w:r w:rsidR="007F7C82" w:rsidRPr="00172DEB">
        <w:rPr>
          <w:rFonts w:ascii="Times New Roman" w:hAnsi="Times New Roman" w:cs="Times New Roman"/>
          <w:sz w:val="24"/>
          <w:szCs w:val="24"/>
        </w:rPr>
        <w:t>had higher nutrient concentrations and SLA than tall logged patches, despite being most intensely</w:t>
      </w:r>
      <w:r w:rsidR="007D74F5" w:rsidRPr="00172DEB">
        <w:rPr>
          <w:rFonts w:ascii="Times New Roman" w:hAnsi="Times New Roman" w:cs="Times New Roman"/>
          <w:sz w:val="24"/>
          <w:szCs w:val="24"/>
        </w:rPr>
        <w:t xml:space="preserve"> logged</w:t>
      </w:r>
      <w:r w:rsidR="007F7C82" w:rsidRPr="00172DEB">
        <w:rPr>
          <w:rFonts w:ascii="Times New Roman" w:hAnsi="Times New Roman" w:cs="Times New Roman"/>
          <w:sz w:val="24"/>
          <w:szCs w:val="24"/>
        </w:rPr>
        <w:t xml:space="preserve">. </w:t>
      </w:r>
      <w:r w:rsidR="00197521" w:rsidRPr="00172DEB">
        <w:rPr>
          <w:rFonts w:ascii="Times New Roman" w:hAnsi="Times New Roman" w:cs="Times New Roman"/>
          <w:sz w:val="24"/>
          <w:szCs w:val="24"/>
        </w:rPr>
        <w:t xml:space="preserve">A likely explanation is that </w:t>
      </w:r>
      <w:r w:rsidR="007D74F5" w:rsidRPr="00172DEB">
        <w:rPr>
          <w:rFonts w:ascii="Times New Roman" w:hAnsi="Times New Roman" w:cs="Times New Roman"/>
          <w:sz w:val="24"/>
          <w:szCs w:val="24"/>
        </w:rPr>
        <w:t>fast-growing pioneer species</w:t>
      </w:r>
      <w:r w:rsidR="00197521" w:rsidRPr="00172DEB">
        <w:rPr>
          <w:rFonts w:ascii="Times New Roman" w:hAnsi="Times New Roman" w:cs="Times New Roman"/>
          <w:sz w:val="24"/>
          <w:szCs w:val="24"/>
        </w:rPr>
        <w:t>, specifically</w:t>
      </w:r>
      <w:r w:rsidR="00197521" w:rsidRPr="00172DEB">
        <w:rPr>
          <w:rFonts w:ascii="Times New Roman" w:hAnsi="Times New Roman"/>
          <w:i/>
          <w:sz w:val="24"/>
        </w:rPr>
        <w:t xml:space="preserve"> Macaranga</w:t>
      </w:r>
      <w:r w:rsidR="00197521" w:rsidRPr="00172DEB">
        <w:rPr>
          <w:rFonts w:ascii="Times New Roman" w:hAnsi="Times New Roman" w:cs="Times New Roman"/>
          <w:sz w:val="24"/>
          <w:szCs w:val="24"/>
        </w:rPr>
        <w:t xml:space="preserve"> and some </w:t>
      </w:r>
      <w:r w:rsidR="00197521" w:rsidRPr="00172DEB">
        <w:rPr>
          <w:rFonts w:ascii="Times New Roman" w:hAnsi="Times New Roman"/>
          <w:i/>
          <w:sz w:val="24"/>
        </w:rPr>
        <w:t>Mallotus</w:t>
      </w:r>
      <w:r w:rsidR="006A3F09" w:rsidRPr="00172DEB">
        <w:rPr>
          <w:rFonts w:ascii="Times New Roman" w:hAnsi="Times New Roman" w:cs="Times New Roman"/>
          <w:sz w:val="24"/>
          <w:szCs w:val="24"/>
        </w:rPr>
        <w:t xml:space="preserve"> species</w:t>
      </w:r>
      <w:r w:rsidR="00197521" w:rsidRPr="00172DEB">
        <w:rPr>
          <w:rFonts w:ascii="Times New Roman" w:hAnsi="Times New Roman" w:cs="Times New Roman"/>
          <w:sz w:val="24"/>
          <w:szCs w:val="24"/>
        </w:rPr>
        <w:t xml:space="preserve"> with small seeds, low wood densities and large, thin, nutrient</w:t>
      </w:r>
      <w:r w:rsidR="006A3F09" w:rsidRPr="00172DEB">
        <w:rPr>
          <w:rFonts w:ascii="Times New Roman" w:hAnsi="Times New Roman" w:cs="Times New Roman"/>
          <w:sz w:val="24"/>
          <w:szCs w:val="24"/>
        </w:rPr>
        <w:t>-</w:t>
      </w:r>
      <w:r w:rsidR="00197521" w:rsidRPr="00172DEB">
        <w:rPr>
          <w:rFonts w:ascii="Times New Roman" w:hAnsi="Times New Roman" w:cs="Times New Roman"/>
          <w:sz w:val="24"/>
          <w:szCs w:val="24"/>
        </w:rPr>
        <w:t xml:space="preserve">rich leaves were dominant in these heavily logged areas, as they are across the degraded forest landscapes of South East Asia </w:t>
      </w:r>
      <w:r w:rsidR="00197521" w:rsidRPr="00172DEB">
        <w:rPr>
          <w:rFonts w:ascii="Times New Roman" w:hAnsi="Times New Roman" w:cs="Times New Roman"/>
          <w:sz w:val="24"/>
          <w:szCs w:val="24"/>
        </w:rPr>
        <w:fldChar w:fldCharType="begin" w:fldLock="1"/>
      </w:r>
      <w:r w:rsidR="00197521" w:rsidRPr="00172DEB">
        <w:rPr>
          <w:rFonts w:ascii="Times New Roman" w:hAnsi="Times New Roman" w:cs="Times New Roman"/>
          <w:sz w:val="24"/>
          <w:szCs w:val="24"/>
        </w:rPr>
        <w:instrText>ADDIN CSL_CITATION {"citationItems":[{"id":"ITEM-1","itemData":{"DOI":"10.1016/J.FORECO.2004.10.011","ISSN":"0378-1127","abstract":"Secondary forests now play a vital role in the conservation of tree species diversity in Southeast Asia because of the continuing fragmentation and decreasing extent of undisturbed forests in this region. To be able to determine the structural and compositional integrity of secondary forests, a ground based rapid assessment method was developed. For this purpose species from the genera Macaranga and Mallotus (Euphorbiaceae) were classified into early and late successional species based on morphological characters that were found to correlate with the light establishment preferences of these species. These characters were wood density (found to be significantly negatively correlated with light establishment preference), seed size (also significantly negatively correlated with light establishment preference), and leaf shape (the leaf length/width ratio was significantly negatively correlated with light establishment preference). Based on this species classification, number of pioneers and non-pioneers could be determined in 71 plots of 0.3ha, covering 11 common forest disturbance types in Southeast Asia. Three main patterns were detected with this methodology: (1) pioneer and non-pioneer densities were significantly correlated with the forest disturbance level; (2) pioneer densities decreased with time since disturbance; (3) pioneer densities increased with repeated disturbance. A sample size test indicated that forest disturbance in general, and the differences between the major disturbance types could be significantly determined with a minimum of five plots of 0.3ha. An interactive version of the developed forest disturbance methodology is available at http://www.nationaalherbarium.nl/MacMalBorneo/index.htm.","author":[{"dropping-particle":"","family":"Slik","given":"J.W.F.","non-dropping-particle":"","parse-names":false,"suffix":""}],"container-title":"Forest Ecology and Management","id":"ITEM-1","issue":"1-3","issued":{"date-parts":[["2005","2","1"]]},"page":"241-250","publisher":"Elsevier","title":"Assessing tropical lowland forest disturbance using plant morphological and ecological attributes","type":"article-journal","volume":"205"},"uris":["http://www.mendeley.com/documents/?uuid=52ca3772-7379-3388-8144-bc2f9b439bf2"]},{"id":"ITEM-2","itemData":{"DOI":"10.1111/gcb.14068","author":[{"dropping-particle":"","family":"Riutta","given":"Terhi","non-dropping-particle":"","parse-names":false,"suffix":""},{"dropping-particle":"","family":"Malhi","given":"Yadvinder","non-dropping-particle":"","parse-names":false,"suffix":""},{"dropping-particle":"","family":"Kho","given":"Lip Khoon","non-dropping-particle":"","parse-names":false,"suffix":""},{"dropping-particle":"","family":"Marthews","given":"Toby R.","non-dropping-particle":"","parse-names":false,"suffix":""},{"dropping-particle":"","family":"Huaraca Huasco","given":"Walter","non-dropping-particle":"","parse-names":false,"suffix":""},{"dropping-particle":"","family":"Khoo","given":"MinSheng","non-dropping-particle":"","parse-names":false,"suffix":""},{"dropping-particle":"","family":"Tan","given":"Sylvester","non-dropping-particle":"","parse-names":false,"suffix":""},{"dropping-particle":"","family":"Turner","given":"Edgar","non-dropping-particle":"","parse-names":false,"suffix":""},{"dropping-particle":"","family":"Reynolds","given":"Glen","non-dropping-particle":"","parse-names":false,"suffix":""},{"dropping-particle":"","family":"Both","given":"Sabine","non-dropping-particle":"","parse-names":false,"suffix":""},{"dropping-particle":"","family":"Burslem","given":"David F.R.P.","non-dropping-particle":"","parse-names":false,"suffix":""},{"dropping-particle":"","family":"Teh","given":"Yit Arn","non-dropping-particle":"","parse-names":false,"suffix":""},{"dropping-particle":"","family":"Vairappan","given":"Charles S.","non-dropping-particle":"","parse-names":false,"suffix":""},{"dropping-particle":"","family":"Majalap","given":"Noreen","non-dropping-particle":"","parse-names":false,"suffix":""},{"dropping-particle":"","family":"Ewers","given":"Robert M.","non-dropping-particle":"","parse-names":false,"suffix":""}],"container-title":"Global Change Biology","id":"ITEM-2","issued":{"date-parts":[["2018","2","21"]]},"publisher":"Wiley/Blackwell (10.1111)","title":"Logging disturbance shifts net primary productivity and its allocation in Bornean tropical forests","type":"article-journal"},"uris":["http://www.mendeley.com/documents/?uuid=0155a3ec-92e3-34f5-87c3-a1ca8298b089"]},{"id":"ITEM-3","itemData":{"DOI":"10.1017/S0266467400005836","abstract":"&lt;p&gt; Using data from forest sites in Sarawak, East Malaysia, a demographic comparison is made of pioneer species in the genus &lt;italic&gt;Macaranga&lt;/italic&gt; with understorey trees of the primary forest in the closely related genus &lt;italic&gt;Mallotus&lt;/italic&gt; . In primary forest, saplings and trees of these genera arc uncommon and have low growth rates. For the six years following disturbance by logging, a &lt;italic&gt;Macaranga&lt;/italic&gt; population was characterized by high rates of diameter growth and recruitment. Eleven years after disturbance, seedling and sapling abundance had declined sharply. In contrast, the &lt;italic&gt;Mallotus&lt;/italic&gt; population was stable in size class distribution and increased slightly in total population size during the 11 years after logging. Growth rates of &lt;italic&gt;Mallotus&lt;/italic&gt; trees increased after logging but were still much less than &lt;italic&gt;Macaranga&lt;/italic&gt; trees. &lt;/p&gt;","author":[{"dropping-particle":"","family":"Primack","given":"Richard B.","non-dropping-particle":"","parse-names":false,"suffix":""},{"dropping-particle":"","family":"Lee","given":"H. S.","non-dropping-particle":"","parse-names":false,"suffix":""}],"container-title":"Journal of Tropical Ecology","id":"ITEM-3","issue":"04","issued":{"date-parts":[["1991","11","10"]]},"page":"439-457","publisher":"Cambridge University Press","title":"Population dynamics of pioneer ( Macaranga) trees and understorey ( Mallotus) trees (Euphorbiaceae) in primary and selectively logged Bornean rain forests","type":"article-journal","volume":"7"},"uris":["http://www.mendeley.com/documents/?uuid=0de1c4c9-eba3-3a44-8fcf-f48cdab2f58e"]}],"mendeley":{"formattedCitation":"(Primack &amp; Lee 1991; Slik 2005; Riutta &lt;i&gt;et al.&lt;/i&gt; 2018)","plainTextFormattedCitation":"(Primack &amp; Lee 1991; Slik 2005; Riutta et al. 2018)","previouslyFormattedCitation":"(Primack &amp; Lee 1991; Slik 2005; Riutta &lt;i&gt;et al.&lt;/i&gt; 2018)"},"properties":{"noteIndex":0},"schema":"https://github.com/citation-style-language/schema/raw/master/csl-citation.json"}</w:instrText>
      </w:r>
      <w:r w:rsidR="00197521" w:rsidRPr="00172DEB">
        <w:rPr>
          <w:rFonts w:ascii="Times New Roman" w:hAnsi="Times New Roman" w:cs="Times New Roman"/>
          <w:sz w:val="24"/>
          <w:szCs w:val="24"/>
        </w:rPr>
        <w:fldChar w:fldCharType="separate"/>
      </w:r>
      <w:r w:rsidR="00197521" w:rsidRPr="00172DEB">
        <w:rPr>
          <w:rFonts w:ascii="Times New Roman" w:hAnsi="Times New Roman" w:cs="Times New Roman"/>
          <w:noProof/>
          <w:sz w:val="24"/>
          <w:szCs w:val="24"/>
        </w:rPr>
        <w:t xml:space="preserve">(Primack &amp; Lee 1991; Slik 2005; Riutta </w:t>
      </w:r>
      <w:r w:rsidR="00197521" w:rsidRPr="00172DEB">
        <w:rPr>
          <w:rFonts w:ascii="Times New Roman" w:hAnsi="Times New Roman" w:cs="Times New Roman"/>
          <w:i/>
          <w:noProof/>
          <w:sz w:val="24"/>
          <w:szCs w:val="24"/>
        </w:rPr>
        <w:t>et al.</w:t>
      </w:r>
      <w:r w:rsidR="00197521" w:rsidRPr="00172DEB">
        <w:rPr>
          <w:rFonts w:ascii="Times New Roman" w:hAnsi="Times New Roman" w:cs="Times New Roman"/>
          <w:noProof/>
          <w:sz w:val="24"/>
          <w:szCs w:val="24"/>
        </w:rPr>
        <w:t xml:space="preserve"> 2018)</w:t>
      </w:r>
      <w:r w:rsidR="00197521" w:rsidRPr="00172DEB">
        <w:rPr>
          <w:rFonts w:ascii="Times New Roman" w:hAnsi="Times New Roman" w:cs="Times New Roman"/>
          <w:sz w:val="24"/>
          <w:szCs w:val="24"/>
        </w:rPr>
        <w:fldChar w:fldCharType="end"/>
      </w:r>
      <w:r w:rsidR="00197521" w:rsidRPr="00172DEB">
        <w:rPr>
          <w:rFonts w:ascii="Times New Roman" w:hAnsi="Times New Roman" w:cs="Times New Roman"/>
          <w:sz w:val="24"/>
          <w:szCs w:val="24"/>
        </w:rPr>
        <w:t>. And</w:t>
      </w:r>
      <w:r w:rsidR="00BC1C7E" w:rsidRPr="00172DEB">
        <w:rPr>
          <w:rFonts w:ascii="Times New Roman" w:hAnsi="Times New Roman" w:cs="Times New Roman"/>
          <w:sz w:val="24"/>
          <w:szCs w:val="24"/>
        </w:rPr>
        <w:t xml:space="preserve"> in the period following logging,</w:t>
      </w:r>
      <w:r w:rsidR="00197521" w:rsidRPr="00172DEB">
        <w:rPr>
          <w:rFonts w:ascii="Times New Roman" w:hAnsi="Times New Roman" w:cs="Times New Roman"/>
          <w:sz w:val="24"/>
          <w:szCs w:val="24"/>
        </w:rPr>
        <w:t xml:space="preserve"> while biomass remains low</w:t>
      </w:r>
      <w:r w:rsidR="00BC1C7E" w:rsidRPr="00172DEB">
        <w:rPr>
          <w:rFonts w:ascii="Times New Roman" w:hAnsi="Times New Roman" w:cs="Times New Roman"/>
          <w:sz w:val="24"/>
          <w:szCs w:val="24"/>
        </w:rPr>
        <w:t>,</w:t>
      </w:r>
      <w:r w:rsidR="006A3F09" w:rsidRPr="00172DEB">
        <w:rPr>
          <w:rFonts w:ascii="Times New Roman" w:hAnsi="Times New Roman" w:cs="Times New Roman"/>
          <w:sz w:val="24"/>
          <w:szCs w:val="24"/>
        </w:rPr>
        <w:t xml:space="preserve"> </w:t>
      </w:r>
      <w:r w:rsidR="00197521" w:rsidRPr="00172DEB">
        <w:rPr>
          <w:rFonts w:ascii="Times New Roman" w:hAnsi="Times New Roman" w:cs="Times New Roman"/>
          <w:sz w:val="24"/>
          <w:szCs w:val="24"/>
        </w:rPr>
        <w:t xml:space="preserve">light and nutrient availability </w:t>
      </w:r>
      <w:r w:rsidR="006A3F09" w:rsidRPr="00172DEB">
        <w:rPr>
          <w:rFonts w:ascii="Times New Roman" w:hAnsi="Times New Roman" w:cs="Times New Roman"/>
          <w:sz w:val="24"/>
          <w:szCs w:val="24"/>
        </w:rPr>
        <w:t>were likely</w:t>
      </w:r>
      <w:r w:rsidR="00197521" w:rsidRPr="00172DEB">
        <w:rPr>
          <w:rFonts w:ascii="Times New Roman" w:hAnsi="Times New Roman" w:cs="Times New Roman"/>
          <w:sz w:val="24"/>
          <w:szCs w:val="24"/>
        </w:rPr>
        <w:t xml:space="preserve"> increased </w:t>
      </w:r>
      <w:r w:rsidR="006A3F09" w:rsidRPr="00172DEB">
        <w:rPr>
          <w:rFonts w:ascii="Times New Roman" w:hAnsi="Times New Roman" w:cs="Times New Roman"/>
          <w:sz w:val="24"/>
          <w:szCs w:val="24"/>
        </w:rPr>
        <w:t>leading to</w:t>
      </w:r>
      <w:r w:rsidR="00197521" w:rsidRPr="00172DEB">
        <w:rPr>
          <w:rFonts w:ascii="Times New Roman" w:hAnsi="Times New Roman" w:cs="Times New Roman"/>
          <w:sz w:val="24"/>
          <w:szCs w:val="24"/>
        </w:rPr>
        <w:t xml:space="preserve"> functional </w:t>
      </w:r>
      <w:r w:rsidR="006A3F09" w:rsidRPr="00172DEB">
        <w:rPr>
          <w:rFonts w:ascii="Times New Roman" w:hAnsi="Times New Roman" w:cs="Times New Roman"/>
          <w:sz w:val="24"/>
          <w:szCs w:val="24"/>
        </w:rPr>
        <w:t xml:space="preserve">shifts </w:t>
      </w:r>
      <w:r w:rsidR="00197521" w:rsidRPr="00172DEB">
        <w:rPr>
          <w:rFonts w:ascii="Times New Roman" w:hAnsi="Times New Roman" w:cs="Times New Roman"/>
          <w:sz w:val="24"/>
          <w:szCs w:val="24"/>
        </w:rPr>
        <w:t xml:space="preserve">towards </w:t>
      </w:r>
      <w:r w:rsidR="006A3F09" w:rsidRPr="00172DEB">
        <w:rPr>
          <w:rFonts w:ascii="Times New Roman" w:hAnsi="Times New Roman" w:cs="Times New Roman"/>
          <w:sz w:val="24"/>
          <w:szCs w:val="24"/>
        </w:rPr>
        <w:t xml:space="preserve">traits that favour </w:t>
      </w:r>
      <w:r w:rsidR="00197521" w:rsidRPr="00172DEB">
        <w:rPr>
          <w:rFonts w:ascii="Times New Roman" w:hAnsi="Times New Roman" w:cs="Times New Roman"/>
          <w:sz w:val="24"/>
          <w:szCs w:val="24"/>
        </w:rPr>
        <w:t xml:space="preserve">resource acquisition </w:t>
      </w:r>
      <w:r w:rsidR="00776952" w:rsidRPr="00172DEB">
        <w:rPr>
          <w:rFonts w:ascii="Times New Roman" w:hAnsi="Times New Roman" w:cs="Times New Roman"/>
          <w:sz w:val="24"/>
          <w:szCs w:val="24"/>
        </w:rPr>
        <w:fldChar w:fldCharType="begin" w:fldLock="1"/>
      </w:r>
      <w:r w:rsidR="00776952" w:rsidRPr="00172DEB">
        <w:rPr>
          <w:rFonts w:ascii="Times New Roman" w:hAnsi="Times New Roman" w:cs="Times New Roman"/>
          <w:sz w:val="24"/>
          <w:szCs w:val="24"/>
        </w:rPr>
        <w:instrText>ADDIN CSL_CITATION {"citationItems":[{"id":"ITEM-1","itemData":{"DOI":"10.1016/j.foreco.2015.11.017","abstract":"Rainforest restoration is an important application in today’s multipurpose management of secondary forest. However, our knowledge of tree species’ traits and responses to treatment is insufficient for foresters to make good decisions for sustainable management. The aim of our study was to see whether it is possible to predict tree species’ responses to increased light based on species’ traits, and to relate these responses to a possible pioneer–climax continuum of life history traits, also among species with presumed climax properties. We examined 33 taxa (including 19 from the dipterocarp family) replicated 20 times and randomly planted in lines over a 3ha area in the interior of Sabah, Borneo. Four years after establishment we performed a canopy reduction treatment to increase the light conditions up to levels present in tree gaps in the forest. We created a PLS (Partial Least Square Regressions) model with the two predicted variables HGR (height growth response) and Q3 HGR (the 75 percentile of a species’ HGR, interpreted as the potential HGR). The model captured 47% of the variation for the predicted variables. We found significant tree species’ responses in height growth to the increased light. High specific leaf area, strong early height growth, high foliar N content, high leaved stem length and large crown were linked to fast growth, while high wood density and high foliar K content were associated with slow growth. We also found a trade-off between growth response and survival among the species. We conclude that climax tree species have specific life history adaptations along a pioneer–climax continuum, which can be predicted from species’ traits. The importance of easily observed or extracted traits such as initial growth rate, specific leaf area and wood density for predicting growth suggests the possibility of fast screening of species with unknown characteristics, which could be of great value in practical forest management.","author":[{"dropping-particle":"","family":"Gustafsson","given":"Malin","non-dropping-particle":"","parse-names":false,"suffix":""},{"dropping-particle":"","family":"Gustafsson","given":"Lena","non-dropping-particle":"","parse-names":false,"suffix":""},{"dropping-particle":"","family":"Alloysius","given":"David","non-dropping-particle":"","parse-names":false,"suffix":""},{"dropping-particle":"","family":"Falck","given":"Jan","non-dropping-particle":"","parse-names":false,"suffix":""},{"dropping-particle":"","family":"Yap","given":"Sauwai","non-dropping-particle":"","parse-names":false,"suffix":""},{"dropping-particle":"","family":"Karlsson","given":"Anders","non-dropping-particle":"","parse-names":false,"suffix":""},{"dropping-particle":"","family":"Ilstedt","given":"Ulrik","non-dropping-particle":"","parse-names":false,"suffix":""}],"container-title":"Forest Ecology and Management","id":"ITEM-1","issued":{"date-parts":[["2016"]]},"page":"20-28","title":"Life history traits predict the response to increased light among 33 tropical rainforest tree species","type":"article-journal","volume":"362"},"uris":["http://www.mendeley.com/documents/?uuid=1506d87c-9ae4-3e16-b68a-562386e47d12"]},{"id":"ITEM-2","itemData":{"DOI":"10.1890/13-2377.1","abstract":"Niche differentiation is a major hypothesized determinant of species distributions, but its practical importance is heavily debated and its underlying mechanisms are poorly understood. Trait-based approaches have been used to infer niche differentiation and predict species distributions. For understanding underlying mechanisms, individual traits should be scaled up to whole-plant performance, which has rarely been done.\r\n\r\nWe measured seven key traits that are important for carbon and water balance for 37 tropical tree species. We used a process-based plant physiological model to simulate the carbon budget of saplings along gradients of light and water availability, and quantified the performance of the species in terms of their light compensation points (a proxy for shade tolerance), water compensation points (proxy for drought tolerance), and maximum carbon gain rates (proxy for potential growth rate). We linked species performances to their observed distributions (the realized niches) at two spatial scales in Bolivian lowland forests: along a canopy openness gradient at local scale (</w:instrText>
      </w:r>
      <w:r w:rsidR="00776952" w:rsidRPr="00172DEB">
        <w:rPr>
          <w:rFonts w:ascii="Cambria Math" w:hAnsi="Cambria Math" w:cs="Cambria Math"/>
          <w:sz w:val="24"/>
          <w:szCs w:val="24"/>
        </w:rPr>
        <w:instrText>∼</w:instrText>
      </w:r>
      <w:r w:rsidR="00776952" w:rsidRPr="00172DEB">
        <w:rPr>
          <w:rFonts w:ascii="Times New Roman" w:hAnsi="Times New Roman" w:cs="Times New Roman"/>
          <w:sz w:val="24"/>
          <w:szCs w:val="24"/>
        </w:rPr>
        <w:instrText>1 km2) and along a rainfall gradient (1100–2200 mm/yr) at regional (</w:instrText>
      </w:r>
      <w:r w:rsidR="00776952" w:rsidRPr="00172DEB">
        <w:rPr>
          <w:rFonts w:ascii="Cambria Math" w:hAnsi="Cambria Math" w:cs="Cambria Math"/>
          <w:sz w:val="24"/>
          <w:szCs w:val="24"/>
        </w:rPr>
        <w:instrText>∼</w:instrText>
      </w:r>
      <w:r w:rsidR="00776952" w:rsidRPr="00172DEB">
        <w:rPr>
          <w:rFonts w:ascii="Times New Roman" w:hAnsi="Times New Roman" w:cs="Times New Roman"/>
          <w:sz w:val="24"/>
          <w:szCs w:val="24"/>
        </w:rPr>
        <w:instrText>1000 km) scale.\r\n\r\nWe show that the water compensation point was the best predictor of species distributions along water and light resource gradients within and across tropical forests. A sensitivity analysis suggests that the stomatal regulation of minimum leaf water potentials, rather than stem hydraulic traits (sapwood area and specific conductivity), contributed to the species differences in the water compensation point of saplings. The light compensation point and maximum carbon gain, both driven by leaf area index and leaf nitrogen concentration, also contributed to differential species distributions at the local scale, but not or only marginally at the regional scale. Trait-and-physiology-based simulations of whole-plant performance thus help to evaluate the possible roles of individual traits in physiological processes underlying species performance along environmental gradients. The development of such whole-plant concepts will improve our ability to understand responses of plant communities to shifts in resource availability and stress under global change.","author":[{"dropping-particle":"","family":"Sterck","given":"F.","non-dropping-particle":"","parse-names":false,"suffix":""},{"dropping-particle":"","family":"Markesteijn","given":"L.","non-dropping-particle":"","parse-names":false,"suffix":""},{"dropping-particle":"","family":"Toledo","given":"M.","non-dropping-particle":"","parse-names":false,"suffix":""},{"dropping-particle":"","family":"Schieving","given":"F.","non-dropping-particle":"","parse-names":false,"suffix":""},{"dropping-particle":"","family":"Poorter","given":"L.","non-dropping-particle":"","parse-names":false,"suffix":""}],"container-title":"Ecology","id":"ITEM-2","issue":"9","issued":{"date-parts":[["2014","9"]]},"page":"2514-2525","publisher":"Ecological Society of America","title":"Sapling performance along resource gradients drives tree species distributions within and across tropical forests","type":"article-journal","volume":"95"},"uris":["http://www.mendeley.com/documents/?uuid=e49960d1-2927-380e-a40c-6d2a6d475693"]},{"id":"ITEM-3","itemData":{"DOI":"10.2307/1940529","abstract":"Gap—phase regeneration of trees was described for the first 5—6 yr of regrowth in 30 treefall gaps (20—705 m2) in tropical moist forest on Barro Colorado Island, Panama. Trees were classified as pioneers (saplings found only in gaps) or primary species (saplings found in gaps and in the understory of mature forest). In most of the gaps studied, stem densities rose rapidly after gap formation, then levelled off or declined by years 3—6. This pattern was particularly marked in some large gaps (&gt;150 m2), where pioneers attained high densities, then experienced heavy mortality. Stem density of primary species did not vary with gap size. In large gaps the mean rate of growth in height was greater for pioneers than for primary species, size—class distribution broadened more for pioneers than for primary species, and early recruits of both regeneration types grew faster than later ones. Gap formation fosters regeneration of pioneer and primary species and, in this forest, produces patches that differ markedly in tree population dynamics, species composition, and growth rate.","author":[{"dropping-particle":"","family":"Brokaw","given":"Nicholas V. L.","non-dropping-particle":"","parse-names":false,"suffix":""}],"container-title":"Ecology","id":"ITEM-3","issue":"3","issued":{"date-parts":[["1985","6"]]},"page":"682-687","publisher":"Ecological Society of America","title":"Gap-Phase Regeneration in a Tropical Forest","type":"article-journal","volume":"66"},"uris":["http://www.mendeley.com/documents/?uuid=9e453c89-76ea-3a71-acaf-c4375fe84202"]},{"id":"ITEM-4","itemData":{"DOI":"10.1111/j.1365-2664.2012.02164.x","ISSN":"00218901","author":[{"dropping-particle":"","family":"Baraloto","given":"Christopher","non-dropping-particle":"","parse-names":false,"suffix":""},{"dropping-particle":"","family":"Hérault","given":"Bruno","non-dropping-particle":"","parse-names":false,"suffix":""},{"dropping-particle":"","family":"Paine","given":"C. E. Timothy","non-dropping-particle":"","parse-names":false,"suffix":""},{"dropping-particle":"","family":"Massot","given":"Hélène","non-dropping-particle":"","parse-names":false,"suffix":""},{"dropping-particle":"","family":"Blanc","given":"Lilian","non-dropping-particle":"","parse-names":false,"suffix":""},{"dropping-particle":"","family":"Bonal","given":"Damien","non-dropping-particle":"","parse-names":false,"suffix":""},{"dropping-particle":"","family":"Molino","given":"Jean-François","non-dropping-particle":"","parse-names":false,"suffix":""},{"dropping-particle":"","family":"Nicolini","given":"Eric A.","non-dropping-particle":"","parse-names":false,"suffix":""},{"dropping-particle":"","family":"Sabatier","given":"Daniel","non-dropping-particle":"","parse-names":false,"suffix":""}],"container-title":"Journal of Applied Ecology","id":"ITEM-4","issue":"4","issued":{"date-parts":[["2012","8","1"]]},"page":"861-870","publisher":"Wiley/Blackwell (10.1111)","title":"Contrasting taxonomic and functional responses of a tropical tree community to selective logging","type":"article-journal","volume":"49"},"uris":["http://www.mendeley.com/documents/?uuid=a7df1ca3-74f6-3b68-a486-781947413ef2"]}],"mendeley":{"formattedCitation":"(Brokaw 1985; Baraloto &lt;i&gt;et al.&lt;/i&gt; 2012; Sterck &lt;i&gt;et al.&lt;/i&gt; 2014; Gustafsson &lt;i&gt;et al.&lt;/i&gt; 2016)","plainTextFormattedCitation":"(Brokaw 1985; Baraloto et al. 2012; Sterck et al. 2014; Gustafsson et al. 2016)","previouslyFormattedCitation":"(Brokaw 1985; Baraloto &lt;i&gt;et al.&lt;/i&gt; 2012; Sterck &lt;i&gt;et al.&lt;/i&gt; 2014; Gustafsson &lt;i&gt;et al.&lt;/i&gt; 2016)"},"properties":{"noteIndex":0},"schema":"https://github.com/citation-style-language/schema/raw/master/csl-citation.json"}</w:instrText>
      </w:r>
      <w:r w:rsidR="00776952" w:rsidRPr="00172DEB">
        <w:rPr>
          <w:rFonts w:ascii="Times New Roman" w:hAnsi="Times New Roman" w:cs="Times New Roman"/>
          <w:sz w:val="24"/>
          <w:szCs w:val="24"/>
        </w:rPr>
        <w:fldChar w:fldCharType="separate"/>
      </w:r>
      <w:r w:rsidR="00776952" w:rsidRPr="00172DEB">
        <w:rPr>
          <w:rFonts w:ascii="Times New Roman" w:hAnsi="Times New Roman" w:cs="Times New Roman"/>
          <w:noProof/>
          <w:sz w:val="24"/>
          <w:szCs w:val="24"/>
        </w:rPr>
        <w:t xml:space="preserve">(Brokaw 1985; Baraloto </w:t>
      </w:r>
      <w:r w:rsidR="00776952" w:rsidRPr="00172DEB">
        <w:rPr>
          <w:rFonts w:ascii="Times New Roman" w:hAnsi="Times New Roman" w:cs="Times New Roman"/>
          <w:i/>
          <w:noProof/>
          <w:sz w:val="24"/>
          <w:szCs w:val="24"/>
        </w:rPr>
        <w:t>et al.</w:t>
      </w:r>
      <w:r w:rsidR="00776952" w:rsidRPr="00172DEB">
        <w:rPr>
          <w:rFonts w:ascii="Times New Roman" w:hAnsi="Times New Roman" w:cs="Times New Roman"/>
          <w:noProof/>
          <w:sz w:val="24"/>
          <w:szCs w:val="24"/>
        </w:rPr>
        <w:t xml:space="preserve"> 2012; Sterck </w:t>
      </w:r>
      <w:r w:rsidR="00776952" w:rsidRPr="00172DEB">
        <w:rPr>
          <w:rFonts w:ascii="Times New Roman" w:hAnsi="Times New Roman" w:cs="Times New Roman"/>
          <w:i/>
          <w:noProof/>
          <w:sz w:val="24"/>
          <w:szCs w:val="24"/>
        </w:rPr>
        <w:t>et al.</w:t>
      </w:r>
      <w:r w:rsidR="00776952" w:rsidRPr="00172DEB">
        <w:rPr>
          <w:rFonts w:ascii="Times New Roman" w:hAnsi="Times New Roman" w:cs="Times New Roman"/>
          <w:noProof/>
          <w:sz w:val="24"/>
          <w:szCs w:val="24"/>
        </w:rPr>
        <w:t xml:space="preserve"> 2014; Gustafsson </w:t>
      </w:r>
      <w:r w:rsidR="00776952" w:rsidRPr="00172DEB">
        <w:rPr>
          <w:rFonts w:ascii="Times New Roman" w:hAnsi="Times New Roman" w:cs="Times New Roman"/>
          <w:i/>
          <w:noProof/>
          <w:sz w:val="24"/>
          <w:szCs w:val="24"/>
        </w:rPr>
        <w:t>et al.</w:t>
      </w:r>
      <w:r w:rsidR="00776952" w:rsidRPr="00172DEB">
        <w:rPr>
          <w:rFonts w:ascii="Times New Roman" w:hAnsi="Times New Roman" w:cs="Times New Roman"/>
          <w:noProof/>
          <w:sz w:val="24"/>
          <w:szCs w:val="24"/>
        </w:rPr>
        <w:t xml:space="preserve"> 2016)</w:t>
      </w:r>
      <w:r w:rsidR="00776952" w:rsidRPr="00172DEB">
        <w:rPr>
          <w:rFonts w:ascii="Times New Roman" w:hAnsi="Times New Roman" w:cs="Times New Roman"/>
          <w:sz w:val="24"/>
          <w:szCs w:val="24"/>
        </w:rPr>
        <w:fldChar w:fldCharType="end"/>
      </w:r>
      <w:r w:rsidR="00776952" w:rsidRPr="00172DEB">
        <w:rPr>
          <w:rFonts w:ascii="Times New Roman" w:hAnsi="Times New Roman" w:cs="Times New Roman"/>
          <w:sz w:val="24"/>
          <w:szCs w:val="24"/>
        </w:rPr>
        <w:t xml:space="preserve">. </w:t>
      </w:r>
      <w:r w:rsidR="007F7C82" w:rsidRPr="00172DEB">
        <w:rPr>
          <w:rFonts w:ascii="Times New Roman" w:hAnsi="Times New Roman" w:cs="Times New Roman"/>
          <w:sz w:val="24"/>
          <w:szCs w:val="24"/>
        </w:rPr>
        <w:t>U</w:t>
      </w:r>
      <w:r w:rsidR="0060626A" w:rsidRPr="00172DEB">
        <w:rPr>
          <w:rFonts w:ascii="Times New Roman" w:hAnsi="Times New Roman" w:cs="Times New Roman"/>
          <w:sz w:val="24"/>
          <w:szCs w:val="24"/>
        </w:rPr>
        <w:t xml:space="preserve">nexpectedly, </w:t>
      </w:r>
      <w:r w:rsidR="007D74F5" w:rsidRPr="00172DEB">
        <w:rPr>
          <w:rFonts w:ascii="Times New Roman" w:hAnsi="Times New Roman" w:cs="Times New Roman"/>
          <w:sz w:val="24"/>
          <w:szCs w:val="24"/>
        </w:rPr>
        <w:t>however the short lo</w:t>
      </w:r>
      <w:r w:rsidR="00197521" w:rsidRPr="00172DEB">
        <w:rPr>
          <w:rFonts w:ascii="Times New Roman" w:hAnsi="Times New Roman" w:cs="Times New Roman"/>
          <w:sz w:val="24"/>
          <w:szCs w:val="24"/>
        </w:rPr>
        <w:t>g</w:t>
      </w:r>
      <w:r w:rsidR="007D74F5" w:rsidRPr="00172DEB">
        <w:rPr>
          <w:rFonts w:ascii="Times New Roman" w:hAnsi="Times New Roman" w:cs="Times New Roman"/>
          <w:sz w:val="24"/>
          <w:szCs w:val="24"/>
        </w:rPr>
        <w:t>g</w:t>
      </w:r>
      <w:r w:rsidR="00197521" w:rsidRPr="00172DEB">
        <w:rPr>
          <w:rFonts w:ascii="Times New Roman" w:hAnsi="Times New Roman" w:cs="Times New Roman"/>
          <w:sz w:val="24"/>
          <w:szCs w:val="24"/>
        </w:rPr>
        <w:t>ed</w:t>
      </w:r>
      <w:r w:rsidR="007D74F5" w:rsidRPr="00172DEB">
        <w:rPr>
          <w:rFonts w:ascii="Times New Roman" w:hAnsi="Times New Roman" w:cs="Times New Roman"/>
          <w:sz w:val="24"/>
          <w:szCs w:val="24"/>
        </w:rPr>
        <w:t xml:space="preserve"> patches had lower foliar nutrient concentrations and SLA</w:t>
      </w:r>
      <w:r w:rsidR="00592528" w:rsidRPr="00172DEB">
        <w:rPr>
          <w:rFonts w:ascii="Times New Roman" w:hAnsi="Times New Roman" w:cs="Times New Roman"/>
          <w:sz w:val="24"/>
          <w:szCs w:val="24"/>
        </w:rPr>
        <w:t xml:space="preserve"> </w:t>
      </w:r>
      <w:r w:rsidR="007D74F5" w:rsidRPr="00172DEB">
        <w:rPr>
          <w:rFonts w:ascii="Times New Roman" w:hAnsi="Times New Roman" w:cs="Times New Roman"/>
          <w:sz w:val="24"/>
          <w:szCs w:val="24"/>
        </w:rPr>
        <w:t xml:space="preserve">than </w:t>
      </w:r>
      <w:r w:rsidR="0060626A" w:rsidRPr="00172DEB">
        <w:rPr>
          <w:rFonts w:ascii="Times New Roman" w:hAnsi="Times New Roman" w:cs="Times New Roman"/>
          <w:sz w:val="24"/>
          <w:szCs w:val="24"/>
        </w:rPr>
        <w:t>old-growth forest.</w:t>
      </w:r>
      <w:r w:rsidR="00776952" w:rsidRPr="00172DEB">
        <w:rPr>
          <w:rFonts w:ascii="Times New Roman" w:hAnsi="Times New Roman" w:cs="Times New Roman"/>
          <w:sz w:val="24"/>
          <w:szCs w:val="24"/>
        </w:rPr>
        <w:t xml:space="preserve"> </w:t>
      </w:r>
      <w:r w:rsidR="007D74F5" w:rsidRPr="00172DEB">
        <w:rPr>
          <w:rFonts w:ascii="Times New Roman" w:hAnsi="Times New Roman" w:cs="Times New Roman"/>
          <w:sz w:val="24"/>
          <w:szCs w:val="24"/>
        </w:rPr>
        <w:t xml:space="preserve">Our finding contrasts with that of </w:t>
      </w:r>
      <w:r w:rsidR="007D74F5" w:rsidRPr="00172DEB">
        <w:rPr>
          <w:rFonts w:ascii="Times New Roman" w:hAnsi="Times New Roman" w:cs="Times New Roman"/>
          <w:sz w:val="24"/>
          <w:szCs w:val="24"/>
        </w:rPr>
        <w:fldChar w:fldCharType="begin" w:fldLock="1"/>
      </w:r>
      <w:r w:rsidR="00BC1C7E" w:rsidRPr="00172DEB">
        <w:rPr>
          <w:rFonts w:ascii="Times New Roman" w:hAnsi="Times New Roman" w:cs="Times New Roman"/>
          <w:sz w:val="24"/>
          <w:szCs w:val="24"/>
        </w:rPr>
        <w:instrText>ADDIN CSL_CITATION {"citationItems":[{"id":"ITEM-1","itemData":{"DOI":"10.1111/j.1365-2664.2012.02164.x","ISSN":"00218901","author":[{"dropping-particle":"","family":"Baraloto","given":"Christopher","non-dropping-particle":"","parse-names":false,"suffix":""},{"dropping-particle":"","family":"Hérault","given":"Bruno","non-dropping-particle":"","parse-names":false,"suffix":""},{"dropping-particle":"","family":"Paine","given":"C. E. Timothy","non-dropping-particle":"","parse-names":false,"suffix":""},{"dropping-particle":"","family":"Massot","given":"Hélène","non-dropping-particle":"","parse-names":false,"suffix":""},{"dropping-particle":"","family":"Blanc","given":"Lilian","non-dropping-particle":"","parse-names":false,"suffix":""},{"dropping-particle":"","family":"Bonal","given":"Damien","non-dropping-particle":"","parse-names":false,"suffix":""},{"dropping-particle":"","family":"Molino","given":"Jean-François","non-dropping-particle":"","parse-names":false,"suffix":""},{"dropping-particle":"","family":"Nicolini","given":"Eric A.","non-dropping-particle":"","parse-names":false,"suffix":""},{"dropping-particle":"","family":"Sabatier","given":"Daniel","non-dropping-particle":"","parse-names":false,"suffix":""}],"container-title":"Journal of Applied Ecology","id":"ITEM-1","issue":"4","issued":{"date-parts":[["2012","8","1"]]},"page":"861-870","publisher":"Wiley/Blackwell (10.1111)","title":"Contrasting taxonomic and functional responses of a tropical tree community to selective logging","type":"article-journal","volume":"49"},"uris":["http://www.mendeley.com/documents/?uuid=a7df1ca3-74f6-3b68-a486-781947413ef2"]}],"mendeley":{"formattedCitation":"(Baraloto &lt;i&gt;et al.&lt;/i&gt; 2012)","manualFormatting":"Baraloto et al. (2012)","plainTextFormattedCitation":"(Baraloto et al. 2012)","previouslyFormattedCitation":"(Baraloto &lt;i&gt;et al.&lt;/i&gt; 2012)"},"properties":{"noteIndex":0},"schema":"https://github.com/citation-style-language/schema/raw/master/csl-citation.json"}</w:instrText>
      </w:r>
      <w:r w:rsidR="007D74F5" w:rsidRPr="00172DEB">
        <w:rPr>
          <w:rFonts w:ascii="Times New Roman" w:hAnsi="Times New Roman" w:cs="Times New Roman"/>
          <w:sz w:val="24"/>
          <w:szCs w:val="24"/>
        </w:rPr>
        <w:fldChar w:fldCharType="separate"/>
      </w:r>
      <w:r w:rsidR="007D74F5" w:rsidRPr="00172DEB">
        <w:rPr>
          <w:rFonts w:ascii="Times New Roman" w:hAnsi="Times New Roman" w:cs="Times New Roman"/>
          <w:noProof/>
          <w:sz w:val="24"/>
          <w:szCs w:val="24"/>
        </w:rPr>
        <w:t xml:space="preserve">Baraloto </w:t>
      </w:r>
      <w:r w:rsidR="007D74F5" w:rsidRPr="00172DEB">
        <w:rPr>
          <w:rFonts w:ascii="Times New Roman" w:hAnsi="Times New Roman" w:cs="Times New Roman"/>
          <w:i/>
          <w:noProof/>
          <w:sz w:val="24"/>
          <w:szCs w:val="24"/>
        </w:rPr>
        <w:t>et al.</w:t>
      </w:r>
      <w:r w:rsidR="007D74F5" w:rsidRPr="00172DEB">
        <w:rPr>
          <w:rFonts w:ascii="Times New Roman" w:hAnsi="Times New Roman" w:cs="Times New Roman"/>
          <w:noProof/>
          <w:sz w:val="24"/>
          <w:szCs w:val="24"/>
        </w:rPr>
        <w:t xml:space="preserve"> (2012)</w:t>
      </w:r>
      <w:r w:rsidR="007D74F5" w:rsidRPr="00172DEB">
        <w:rPr>
          <w:rFonts w:ascii="Times New Roman" w:hAnsi="Times New Roman" w:cs="Times New Roman"/>
          <w:sz w:val="24"/>
          <w:szCs w:val="24"/>
        </w:rPr>
        <w:fldChar w:fldCharType="end"/>
      </w:r>
      <w:r w:rsidR="007D74F5" w:rsidRPr="00172DEB">
        <w:rPr>
          <w:rFonts w:ascii="Times New Roman" w:hAnsi="Times New Roman" w:cs="Times New Roman"/>
          <w:sz w:val="24"/>
          <w:szCs w:val="24"/>
        </w:rPr>
        <w:t xml:space="preserve"> who found high</w:t>
      </w:r>
      <w:r w:rsidR="00197521" w:rsidRPr="00172DEB">
        <w:rPr>
          <w:rFonts w:ascii="Times New Roman" w:hAnsi="Times New Roman" w:cs="Times New Roman"/>
          <w:sz w:val="24"/>
          <w:szCs w:val="24"/>
        </w:rPr>
        <w:t>er</w:t>
      </w:r>
      <w:r w:rsidR="007D74F5" w:rsidRPr="00172DEB">
        <w:rPr>
          <w:rFonts w:ascii="Times New Roman" w:hAnsi="Times New Roman" w:cs="Times New Roman"/>
          <w:sz w:val="24"/>
          <w:szCs w:val="24"/>
        </w:rPr>
        <w:t xml:space="preserve"> foliar nutrient concentrations</w:t>
      </w:r>
      <w:r w:rsidR="00197521" w:rsidRPr="00172DEB">
        <w:rPr>
          <w:rFonts w:ascii="Times New Roman" w:hAnsi="Times New Roman" w:cs="Times New Roman"/>
          <w:sz w:val="24"/>
          <w:szCs w:val="24"/>
        </w:rPr>
        <w:t xml:space="preserve"> and SLA in </w:t>
      </w:r>
      <w:r w:rsidR="00BC1C7E" w:rsidRPr="00172DEB">
        <w:rPr>
          <w:rFonts w:ascii="Times New Roman" w:hAnsi="Times New Roman" w:cs="Times New Roman"/>
          <w:sz w:val="24"/>
          <w:szCs w:val="24"/>
        </w:rPr>
        <w:t>a once-</w:t>
      </w:r>
      <w:r w:rsidR="00197521" w:rsidRPr="00172DEB">
        <w:rPr>
          <w:rFonts w:ascii="Times New Roman" w:hAnsi="Times New Roman" w:cs="Times New Roman"/>
          <w:sz w:val="24"/>
          <w:szCs w:val="24"/>
        </w:rPr>
        <w:t>logged</w:t>
      </w:r>
      <w:r w:rsidR="00C630A5" w:rsidRPr="00172DEB">
        <w:rPr>
          <w:rFonts w:ascii="Times New Roman" w:hAnsi="Times New Roman" w:cs="Times New Roman"/>
          <w:sz w:val="24"/>
          <w:szCs w:val="24"/>
        </w:rPr>
        <w:t xml:space="preserve"> </w:t>
      </w:r>
      <w:r w:rsidR="00197521" w:rsidRPr="00172DEB">
        <w:rPr>
          <w:rFonts w:ascii="Times New Roman" w:hAnsi="Times New Roman" w:cs="Times New Roman"/>
          <w:sz w:val="24"/>
          <w:szCs w:val="24"/>
        </w:rPr>
        <w:t>forest</w:t>
      </w:r>
      <w:r w:rsidR="00C630A5" w:rsidRPr="00172DEB">
        <w:rPr>
          <w:rFonts w:ascii="Times New Roman" w:hAnsi="Times New Roman" w:cs="Times New Roman"/>
          <w:sz w:val="24"/>
          <w:szCs w:val="24"/>
        </w:rPr>
        <w:t xml:space="preserve"> </w:t>
      </w:r>
      <w:r w:rsidR="00BC1C7E" w:rsidRPr="00172DEB">
        <w:rPr>
          <w:rFonts w:ascii="Times New Roman" w:hAnsi="Times New Roman" w:cs="Times New Roman"/>
          <w:sz w:val="24"/>
          <w:szCs w:val="24"/>
        </w:rPr>
        <w:t>and probably</w:t>
      </w:r>
      <w:r w:rsidR="00C630A5" w:rsidRPr="00172DEB">
        <w:rPr>
          <w:rFonts w:ascii="Times New Roman" w:hAnsi="Times New Roman" w:cs="Times New Roman"/>
          <w:sz w:val="24"/>
          <w:szCs w:val="24"/>
        </w:rPr>
        <w:t xml:space="preserve"> results from the </w:t>
      </w:r>
      <w:r w:rsidR="00BC1C7E" w:rsidRPr="00172DEB">
        <w:rPr>
          <w:rFonts w:ascii="Times New Roman" w:hAnsi="Times New Roman" w:cs="Times New Roman"/>
          <w:sz w:val="24"/>
          <w:szCs w:val="24"/>
        </w:rPr>
        <w:t>repeated</w:t>
      </w:r>
      <w:r w:rsidR="00C630A5" w:rsidRPr="00172DEB">
        <w:rPr>
          <w:rFonts w:ascii="Times New Roman" w:hAnsi="Times New Roman" w:cs="Times New Roman"/>
          <w:sz w:val="24"/>
          <w:szCs w:val="24"/>
        </w:rPr>
        <w:t xml:space="preserve"> rounds of logging at SAFE. </w:t>
      </w:r>
    </w:p>
    <w:p w14:paraId="0BEFCFA8" w14:textId="77777777" w:rsidR="00BC1C7E" w:rsidRPr="00172DEB" w:rsidRDefault="00BC1C7E" w:rsidP="0046256C">
      <w:pPr>
        <w:jc w:val="both"/>
        <w:rPr>
          <w:rFonts w:ascii="Times New Roman" w:hAnsi="Times New Roman" w:cs="Times New Roman"/>
          <w:sz w:val="24"/>
          <w:szCs w:val="24"/>
        </w:rPr>
      </w:pPr>
    </w:p>
    <w:p w14:paraId="5B51F408" w14:textId="0BB4D6A7" w:rsidR="00126997" w:rsidRPr="00172DEB" w:rsidRDefault="004A7EEA" w:rsidP="0046256C">
      <w:pPr>
        <w:jc w:val="both"/>
        <w:rPr>
          <w:rFonts w:ascii="Times New Roman" w:hAnsi="Times New Roman" w:cs="Times New Roman"/>
          <w:sz w:val="24"/>
          <w:szCs w:val="24"/>
        </w:rPr>
      </w:pPr>
      <w:r w:rsidRPr="00172DEB">
        <w:rPr>
          <w:rFonts w:ascii="Times New Roman" w:hAnsi="Times New Roman" w:cs="Times New Roman"/>
          <w:i/>
          <w:sz w:val="24"/>
          <w:szCs w:val="24"/>
        </w:rPr>
        <w:t>L</w:t>
      </w:r>
      <w:r w:rsidR="00B53968" w:rsidRPr="00172DEB">
        <w:rPr>
          <w:rFonts w:ascii="Times New Roman" w:hAnsi="Times New Roman" w:cs="Times New Roman"/>
          <w:i/>
          <w:sz w:val="24"/>
          <w:szCs w:val="24"/>
        </w:rPr>
        <w:t>ogging</w:t>
      </w:r>
      <w:r w:rsidR="003D1BF4" w:rsidRPr="00172DEB">
        <w:rPr>
          <w:rFonts w:ascii="Times New Roman" w:hAnsi="Times New Roman" w:cs="Times New Roman"/>
          <w:i/>
          <w:sz w:val="24"/>
          <w:szCs w:val="24"/>
        </w:rPr>
        <w:t>-</w:t>
      </w:r>
      <w:r w:rsidR="00B53968" w:rsidRPr="00172DEB">
        <w:rPr>
          <w:rFonts w:ascii="Times New Roman" w:hAnsi="Times New Roman" w:cs="Times New Roman"/>
          <w:i/>
          <w:sz w:val="24"/>
          <w:szCs w:val="24"/>
        </w:rPr>
        <w:t>induced phosphorus limitation</w:t>
      </w:r>
      <w:r w:rsidR="0061366E" w:rsidRPr="00172DEB">
        <w:rPr>
          <w:rFonts w:ascii="Times New Roman" w:hAnsi="Times New Roman" w:cs="Times New Roman"/>
          <w:i/>
          <w:sz w:val="24"/>
          <w:szCs w:val="24"/>
        </w:rPr>
        <w:t xml:space="preserve"> assessed by stoichiometry </w:t>
      </w:r>
      <w:r w:rsidR="00B53968" w:rsidRPr="00172DEB">
        <w:rPr>
          <w:rFonts w:ascii="Times New Roman" w:hAnsi="Times New Roman" w:cs="Times New Roman"/>
          <w:i/>
          <w:sz w:val="24"/>
          <w:szCs w:val="24"/>
        </w:rPr>
        <w:t xml:space="preserve"> </w:t>
      </w:r>
    </w:p>
    <w:p w14:paraId="51EE3489" w14:textId="0E171F54" w:rsidR="00985006" w:rsidRPr="00172DEB" w:rsidRDefault="004A7EEA" w:rsidP="00326CFA">
      <w:pPr>
        <w:jc w:val="both"/>
        <w:rPr>
          <w:rFonts w:ascii="Times New Roman" w:hAnsi="Times New Roman" w:cs="Times New Roman"/>
          <w:sz w:val="24"/>
          <w:szCs w:val="24"/>
        </w:rPr>
      </w:pPr>
      <w:r w:rsidRPr="00172DEB">
        <w:rPr>
          <w:rFonts w:ascii="Times New Roman" w:hAnsi="Times New Roman" w:cs="Times New Roman"/>
          <w:sz w:val="24"/>
          <w:szCs w:val="24"/>
        </w:rPr>
        <w:t>L</w:t>
      </w:r>
      <w:r w:rsidR="009C399C" w:rsidRPr="00172DEB">
        <w:rPr>
          <w:rFonts w:ascii="Times New Roman" w:hAnsi="Times New Roman" w:cs="Times New Roman"/>
          <w:sz w:val="24"/>
          <w:szCs w:val="24"/>
        </w:rPr>
        <w:t xml:space="preserve">ogging was associated with increased </w:t>
      </w:r>
      <w:r w:rsidR="00B81B70" w:rsidRPr="00172DEB">
        <w:rPr>
          <w:rFonts w:ascii="Times New Roman" w:hAnsi="Times New Roman" w:cs="Times New Roman"/>
          <w:sz w:val="24"/>
          <w:szCs w:val="24"/>
        </w:rPr>
        <w:t>N</w:t>
      </w:r>
      <w:r w:rsidR="00B53968" w:rsidRPr="00172DEB">
        <w:rPr>
          <w:rFonts w:ascii="Times New Roman" w:hAnsi="Times New Roman" w:cs="Times New Roman"/>
          <w:sz w:val="24"/>
          <w:szCs w:val="24"/>
        </w:rPr>
        <w:t xml:space="preserve">:P ratios </w:t>
      </w:r>
      <w:r w:rsidR="009C399C" w:rsidRPr="00172DEB">
        <w:rPr>
          <w:rFonts w:ascii="Times New Roman" w:hAnsi="Times New Roman" w:cs="Times New Roman"/>
          <w:sz w:val="24"/>
          <w:szCs w:val="24"/>
        </w:rPr>
        <w:t>when compared to old-growth forest but these differences were not affected by canopy height.</w:t>
      </w:r>
      <w:r w:rsidR="00B53968" w:rsidRPr="00172DEB">
        <w:rPr>
          <w:rFonts w:ascii="Times New Roman" w:hAnsi="Times New Roman" w:cs="Times New Roman"/>
          <w:sz w:val="24"/>
          <w:szCs w:val="24"/>
        </w:rPr>
        <w:t xml:space="preserve"> </w:t>
      </w:r>
      <w:r w:rsidR="009C399C" w:rsidRPr="00172DEB">
        <w:rPr>
          <w:rFonts w:ascii="Times New Roman" w:hAnsi="Times New Roman" w:cs="Times New Roman"/>
          <w:sz w:val="24"/>
          <w:szCs w:val="24"/>
        </w:rPr>
        <w:t>T</w:t>
      </w:r>
      <w:r w:rsidR="00B53968" w:rsidRPr="00172DEB">
        <w:rPr>
          <w:rFonts w:ascii="Times New Roman" w:hAnsi="Times New Roman" w:cs="Times New Roman"/>
          <w:sz w:val="24"/>
          <w:szCs w:val="24"/>
        </w:rPr>
        <w:t xml:space="preserve">his provides </w:t>
      </w:r>
      <w:r w:rsidR="009C399C" w:rsidRPr="00172DEB">
        <w:rPr>
          <w:rFonts w:ascii="Times New Roman" w:hAnsi="Times New Roman" w:cs="Times New Roman"/>
          <w:sz w:val="24"/>
          <w:szCs w:val="24"/>
        </w:rPr>
        <w:t>some</w:t>
      </w:r>
      <w:r w:rsidR="00B53968" w:rsidRPr="00172DEB">
        <w:rPr>
          <w:rFonts w:ascii="Times New Roman" w:hAnsi="Times New Roman" w:cs="Times New Roman"/>
          <w:sz w:val="24"/>
          <w:szCs w:val="24"/>
        </w:rPr>
        <w:t xml:space="preserve"> support for </w:t>
      </w:r>
      <w:r w:rsidR="00B53968" w:rsidRPr="00172DEB">
        <w:rPr>
          <w:rFonts w:ascii="Times New Roman" w:hAnsi="Times New Roman" w:cs="Times New Roman"/>
          <w:sz w:val="24"/>
          <w:szCs w:val="24"/>
        </w:rPr>
        <w:lastRenderedPageBreak/>
        <w:t xml:space="preserve">hypothesis </w:t>
      </w:r>
      <w:r w:rsidR="009C399C" w:rsidRPr="00172DEB">
        <w:rPr>
          <w:rFonts w:ascii="Times New Roman" w:hAnsi="Times New Roman" w:cs="Times New Roman"/>
          <w:sz w:val="24"/>
          <w:szCs w:val="24"/>
        </w:rPr>
        <w:t>4</w:t>
      </w:r>
      <w:r w:rsidR="00F13D07" w:rsidRPr="00172DEB">
        <w:rPr>
          <w:rFonts w:ascii="Times New Roman" w:hAnsi="Times New Roman" w:cs="Times New Roman"/>
          <w:sz w:val="24"/>
          <w:szCs w:val="24"/>
        </w:rPr>
        <w:t>, i.e.</w:t>
      </w:r>
      <w:r w:rsidR="00B53968" w:rsidRPr="00172DEB">
        <w:rPr>
          <w:rFonts w:ascii="Times New Roman" w:hAnsi="Times New Roman" w:cs="Times New Roman"/>
          <w:sz w:val="24"/>
          <w:szCs w:val="24"/>
        </w:rPr>
        <w:t xml:space="preserve"> that P limitation is </w:t>
      </w:r>
      <w:r w:rsidR="00BD0669" w:rsidRPr="00172DEB">
        <w:rPr>
          <w:rFonts w:ascii="Times New Roman" w:hAnsi="Times New Roman" w:cs="Times New Roman"/>
          <w:sz w:val="24"/>
          <w:szCs w:val="24"/>
        </w:rPr>
        <w:t>exacerbated due to the extraction of timber from</w:t>
      </w:r>
      <w:r w:rsidR="00B53968" w:rsidRPr="00172DEB">
        <w:rPr>
          <w:rFonts w:ascii="Times New Roman" w:hAnsi="Times New Roman" w:cs="Times New Roman"/>
          <w:sz w:val="24"/>
          <w:szCs w:val="24"/>
        </w:rPr>
        <w:t xml:space="preserve"> logged forest</w:t>
      </w:r>
      <w:r w:rsidR="000070B8" w:rsidRPr="00172DEB">
        <w:rPr>
          <w:rFonts w:ascii="Times New Roman" w:hAnsi="Times New Roman" w:cs="Times New Roman"/>
          <w:sz w:val="24"/>
          <w:szCs w:val="24"/>
        </w:rPr>
        <w:t>s</w:t>
      </w:r>
      <w:r w:rsidR="00110F53" w:rsidRPr="00172DEB">
        <w:rPr>
          <w:rFonts w:ascii="Times New Roman" w:hAnsi="Times New Roman" w:cs="Times New Roman"/>
          <w:sz w:val="24"/>
          <w:szCs w:val="24"/>
        </w:rPr>
        <w:t xml:space="preserve">.  </w:t>
      </w:r>
      <w:r w:rsidR="00886E9E" w:rsidRPr="00172DEB">
        <w:rPr>
          <w:rFonts w:ascii="Times New Roman" w:hAnsi="Times New Roman" w:cs="Times New Roman"/>
          <w:sz w:val="24"/>
          <w:szCs w:val="24"/>
        </w:rPr>
        <w:fldChar w:fldCharType="begin" w:fldLock="1"/>
      </w:r>
      <w:r w:rsidR="00110F53" w:rsidRPr="00172DEB">
        <w:rPr>
          <w:rFonts w:ascii="Times New Roman" w:hAnsi="Times New Roman" w:cs="Times New Roman"/>
          <w:sz w:val="24"/>
          <w:szCs w:val="24"/>
        </w:rPr>
        <w:instrText>ADDIN CSL_CITATION {"citationItems":[{"id":"ITEM-1","itemData":{"DOI":"10.2307/23616947","abstract":"We quantified the amount of various phosphorus (P) fractions in a tropical lowland rainforest of Borneo and estimated the potential effects of selective logging on the P availability during the following regrowth period through the export of P as timber. Ecosystem pools of P (sum of aboveground vegetation, standing litter, roots and soils to 1 m deep) and of simultaneously quantified nitrogen (N) and carbon (C) were 3.4, 11.5 and 365 Mg ha-1 respectively. Only 2.6% of the total ecosystem P was in the aboveground vegetation, unlike C (61%) and N (16%). Soil P largely consisted of recalcitrant occluded fractions (78—91%) and only 4% was labile (bicarbonate-extractable). The concentration of labile organic P, acid phosphatase activity and fine root biomass were greatest in the topsoil (top 5 cm) and decreased with depth, suggesting that the supply of P to plants took place mainly in the topsoil. The amount of total P which was exported out as timber from the ecosystem by heavy selective logging was estimated at 24.0 kg ha-1, while the amount of labile P in the topsoil was 12.8 kg ha-1, indicating that the labile P might become deficient by more than 12 kg ha-1 for biomass recovery. Our results imply that excessive logging can induce P-limitation of post-logging biomass recovery. Kami menilai kuantiti pelbagai pecahan fosforus (P) di dalam hutan pamah hujan tropika di Borneo dan menganggar kesan tebangan memilih melalui pengeksportan P dalam bentuk balak terhadap P tersedia semasa pertumbuhan semula. Himpunan P dalam ekosistem (jumlah vegetasi atas tanah, sarap pokok dirian, akar dan tanah sehingga kedalaman 1 m) serta jumlah nitrogen (N) dan karbon (C) yang dinilai serentak adalah masing-masing 3.4, 11.5 dan 365 Mg ha-1. Cuma 2.6% daripada jumlah P ekosistem terdapat di vegetasi atas tanah berbanding C dan N yang masing-masing sebanyak 61% dan 16%. Sebahagian besar P tanah terdiri daripada pecahan terperangkap yang rekalsitran (78—91%) dan cuma 4% adalah labil (bikarbonat terekstrakan). Kepekatan P organik labil, aktiviti asid fosfatase dan biojisim akar halus paling tinggi pada lapisan tanah atas (5 cm) dan berkurangan dengan kedalaman tanah. Ini mencadangkan yang bekalan P kepada tumbuhan berlaku kebanyakannya pada lapisan tanah atas. Jumlah P yang dieksport keluar daripada ekosistem sebagai kayu melalui penebangan memilih yang giat dianggarkan sebanyak 24.0 kg ha-1 manakala jumlah P labil pada lapisan tanah atas ialah 12.8 kg ha-1. Ini menunjukkan yang …","author":[{"dropping-particle":"","family":"Imai","given":"N","non-dropping-particle":"","parse-names":false,"suffix":""},{"dropping-particle":"","family":"Kitayama","given":"K","non-dropping-particle":"","parse-names":false,"suffix":""},{"dropping-particle":"","family":"Titin","given":"J","non-dropping-particle":"","parse-names":false,"suffix":""}],"container-title":"Journal of Tropical Forest Science","id":"ITEM-1","issued":{"date-parts":[["2012"]]},"page":"5-17","publisher":"Forest Research Institute Malaysia","title":"Effects of logging on phosphorus pools in a tropical rainforest of Borneo","type":"article","volume":"24"},"uris":["http://www.mendeley.com/documents/?uuid=ec543bcb-3ac3-321f-9edb-bbca4b71d8ea"]}],"mendeley":{"formattedCitation":"(Imai &lt;i&gt;et al.&lt;/i&gt; 2012)","manualFormatting":"Imai et al. (2012)","plainTextFormattedCitation":"(Imai et al. 2012)","previouslyFormattedCitation":"(Imai &lt;i&gt;et al.&lt;/i&gt; 2012)"},"properties":{"noteIndex":0},"schema":"https://github.com/citation-style-language/schema/raw/master/csl-citation.json"}</w:instrText>
      </w:r>
      <w:r w:rsidR="00886E9E" w:rsidRPr="00172DEB">
        <w:rPr>
          <w:rFonts w:ascii="Times New Roman" w:hAnsi="Times New Roman" w:cs="Times New Roman"/>
          <w:sz w:val="24"/>
          <w:szCs w:val="24"/>
        </w:rPr>
        <w:fldChar w:fldCharType="separate"/>
      </w:r>
      <w:r w:rsidR="00886E9E" w:rsidRPr="00172DEB">
        <w:rPr>
          <w:rFonts w:ascii="Times New Roman" w:hAnsi="Times New Roman" w:cs="Times New Roman"/>
          <w:noProof/>
          <w:sz w:val="24"/>
          <w:szCs w:val="24"/>
        </w:rPr>
        <w:t xml:space="preserve">Imai </w:t>
      </w:r>
      <w:r w:rsidR="00886E9E" w:rsidRPr="00172DEB">
        <w:rPr>
          <w:rFonts w:ascii="Times New Roman" w:hAnsi="Times New Roman" w:cs="Times New Roman"/>
          <w:i/>
          <w:noProof/>
          <w:sz w:val="24"/>
          <w:szCs w:val="24"/>
        </w:rPr>
        <w:t>et al.</w:t>
      </w:r>
      <w:r w:rsidR="00886E9E" w:rsidRPr="00172DEB">
        <w:rPr>
          <w:rFonts w:ascii="Times New Roman" w:hAnsi="Times New Roman" w:cs="Times New Roman"/>
          <w:noProof/>
          <w:sz w:val="24"/>
          <w:szCs w:val="24"/>
        </w:rPr>
        <w:t xml:space="preserve"> </w:t>
      </w:r>
      <w:r w:rsidR="00110F53" w:rsidRPr="00172DEB">
        <w:rPr>
          <w:rFonts w:ascii="Times New Roman" w:hAnsi="Times New Roman" w:cs="Times New Roman"/>
          <w:noProof/>
          <w:sz w:val="24"/>
          <w:szCs w:val="24"/>
        </w:rPr>
        <w:t>(</w:t>
      </w:r>
      <w:r w:rsidR="00886E9E" w:rsidRPr="00172DEB">
        <w:rPr>
          <w:rFonts w:ascii="Times New Roman" w:hAnsi="Times New Roman" w:cs="Times New Roman"/>
          <w:noProof/>
          <w:sz w:val="24"/>
          <w:szCs w:val="24"/>
        </w:rPr>
        <w:t>2012)</w:t>
      </w:r>
      <w:r w:rsidR="00886E9E" w:rsidRPr="00172DEB">
        <w:rPr>
          <w:rFonts w:ascii="Times New Roman" w:hAnsi="Times New Roman" w:cs="Times New Roman"/>
          <w:sz w:val="24"/>
          <w:szCs w:val="24"/>
        </w:rPr>
        <w:fldChar w:fldCharType="end"/>
      </w:r>
      <w:r w:rsidR="00110F53" w:rsidRPr="00172DEB">
        <w:rPr>
          <w:rFonts w:ascii="Times New Roman" w:hAnsi="Times New Roman" w:cs="Times New Roman"/>
          <w:sz w:val="24"/>
          <w:szCs w:val="24"/>
        </w:rPr>
        <w:t xml:space="preserve"> calculate that P is extracted at a rate of 24 kg ha</w:t>
      </w:r>
      <w:r w:rsidR="00110F53" w:rsidRPr="00172DEB">
        <w:rPr>
          <w:rFonts w:ascii="Times New Roman" w:hAnsi="Times New Roman" w:cs="Times New Roman"/>
          <w:sz w:val="24"/>
          <w:szCs w:val="24"/>
          <w:vertAlign w:val="superscript"/>
        </w:rPr>
        <w:t>-1</w:t>
      </w:r>
      <w:r w:rsidR="00110F53" w:rsidRPr="00172DEB">
        <w:rPr>
          <w:rFonts w:ascii="Times New Roman" w:hAnsi="Times New Roman" w:cs="Times New Roman"/>
          <w:sz w:val="24"/>
          <w:szCs w:val="24"/>
        </w:rPr>
        <w:t xml:space="preserve"> during heavy selective logging activities in Borneo, exceeding the 11.8 kg ha</w:t>
      </w:r>
      <w:r w:rsidR="00110F53" w:rsidRPr="00172DEB">
        <w:rPr>
          <w:rFonts w:ascii="Times New Roman" w:hAnsi="Times New Roman" w:cs="Times New Roman"/>
          <w:sz w:val="24"/>
          <w:szCs w:val="24"/>
          <w:vertAlign w:val="superscript"/>
        </w:rPr>
        <w:t>-1</w:t>
      </w:r>
      <w:r w:rsidR="00110F53" w:rsidRPr="00172DEB">
        <w:rPr>
          <w:rFonts w:ascii="Times New Roman" w:hAnsi="Times New Roman" w:cs="Times New Roman"/>
          <w:sz w:val="24"/>
          <w:szCs w:val="24"/>
        </w:rPr>
        <w:t xml:space="preserve"> labile P in topsoil by more than double</w:t>
      </w:r>
      <w:r w:rsidR="00B53968" w:rsidRPr="00172DEB">
        <w:rPr>
          <w:rFonts w:ascii="Times New Roman" w:hAnsi="Times New Roman" w:cs="Times New Roman"/>
          <w:sz w:val="24"/>
          <w:szCs w:val="24"/>
        </w:rPr>
        <w:t>.</w:t>
      </w:r>
      <w:r w:rsidR="00326CFA" w:rsidRPr="00172DEB">
        <w:rPr>
          <w:rFonts w:ascii="Times New Roman" w:hAnsi="Times New Roman" w:cs="Times New Roman"/>
          <w:sz w:val="24"/>
          <w:szCs w:val="24"/>
        </w:rPr>
        <w:t xml:space="preserve"> Our finding</w:t>
      </w:r>
      <w:r w:rsidR="00343B9D" w:rsidRPr="00172DEB">
        <w:rPr>
          <w:rFonts w:ascii="Times New Roman" w:hAnsi="Times New Roman" w:cs="Times New Roman"/>
          <w:sz w:val="24"/>
          <w:szCs w:val="24"/>
        </w:rPr>
        <w:t xml:space="preserve"> supports th</w:t>
      </w:r>
      <w:r w:rsidR="009E2E42" w:rsidRPr="00172DEB">
        <w:rPr>
          <w:rFonts w:ascii="Times New Roman" w:hAnsi="Times New Roman" w:cs="Times New Roman"/>
          <w:sz w:val="24"/>
          <w:szCs w:val="24"/>
        </w:rPr>
        <w:t xml:space="preserve">is prediction, </w:t>
      </w:r>
      <w:r w:rsidR="00326CFA" w:rsidRPr="00172DEB">
        <w:rPr>
          <w:rFonts w:ascii="Times New Roman" w:hAnsi="Times New Roman" w:cs="Times New Roman"/>
          <w:sz w:val="24"/>
          <w:szCs w:val="24"/>
        </w:rPr>
        <w:t>reveal</w:t>
      </w:r>
      <w:r w:rsidR="009E2E42" w:rsidRPr="00172DEB">
        <w:rPr>
          <w:rFonts w:ascii="Times New Roman" w:hAnsi="Times New Roman" w:cs="Times New Roman"/>
          <w:sz w:val="24"/>
          <w:szCs w:val="24"/>
        </w:rPr>
        <w:t>ing</w:t>
      </w:r>
      <w:r w:rsidR="00326CFA" w:rsidRPr="00172DEB">
        <w:rPr>
          <w:rFonts w:ascii="Times New Roman" w:hAnsi="Times New Roman" w:cs="Times New Roman"/>
          <w:sz w:val="24"/>
          <w:szCs w:val="24"/>
        </w:rPr>
        <w:t xml:space="preserve"> that P availability is lower in logged forest </w:t>
      </w:r>
      <w:r w:rsidR="009E2E42" w:rsidRPr="00172DEB">
        <w:rPr>
          <w:rFonts w:ascii="Times New Roman" w:hAnsi="Times New Roman" w:cs="Times New Roman"/>
          <w:sz w:val="24"/>
          <w:szCs w:val="24"/>
        </w:rPr>
        <w:t xml:space="preserve">as observed through a </w:t>
      </w:r>
      <w:r w:rsidR="00326CFA" w:rsidRPr="00172DEB">
        <w:rPr>
          <w:rFonts w:ascii="Times New Roman" w:hAnsi="Times New Roman" w:cs="Times New Roman"/>
          <w:sz w:val="24"/>
          <w:szCs w:val="24"/>
        </w:rPr>
        <w:t>35% reduction in canopy [P], with the greatest reductions in tall patches. A</w:t>
      </w:r>
      <w:r w:rsidR="005D13C0" w:rsidRPr="00172DEB">
        <w:rPr>
          <w:rFonts w:ascii="Times New Roman" w:hAnsi="Times New Roman" w:cs="Times New Roman"/>
          <w:sz w:val="24"/>
          <w:szCs w:val="24"/>
        </w:rPr>
        <w:t>n alternative explanation is that</w:t>
      </w:r>
      <w:r w:rsidR="00166977" w:rsidRPr="00172DEB">
        <w:rPr>
          <w:rFonts w:ascii="Times New Roman" w:hAnsi="Times New Roman" w:cs="Times New Roman"/>
          <w:sz w:val="24"/>
          <w:szCs w:val="24"/>
        </w:rPr>
        <w:t xml:space="preserve"> </w:t>
      </w:r>
      <w:r w:rsidR="005D13C0" w:rsidRPr="00172DEB">
        <w:rPr>
          <w:rFonts w:ascii="Times New Roman" w:hAnsi="Times New Roman" w:cs="Times New Roman"/>
          <w:sz w:val="24"/>
          <w:szCs w:val="24"/>
        </w:rPr>
        <w:t xml:space="preserve">these changes are caused by </w:t>
      </w:r>
      <w:r w:rsidR="00166977" w:rsidRPr="00172DEB">
        <w:rPr>
          <w:rFonts w:ascii="Times New Roman" w:hAnsi="Times New Roman" w:cs="Times New Roman"/>
          <w:sz w:val="24"/>
          <w:szCs w:val="24"/>
        </w:rPr>
        <w:t>the removal of tree species with higher than average concentrations of foliar P, such as Dipterocarps</w:t>
      </w:r>
      <w:r w:rsidR="005D13C0" w:rsidRPr="00172DEB">
        <w:rPr>
          <w:rFonts w:ascii="Times New Roman" w:hAnsi="Times New Roman" w:cs="Times New Roman"/>
          <w:sz w:val="24"/>
          <w:szCs w:val="24"/>
        </w:rPr>
        <w:t xml:space="preserve"> </w:t>
      </w:r>
      <w:r w:rsidR="00FB7680" w:rsidRPr="00172DEB">
        <w:rPr>
          <w:rFonts w:ascii="Times New Roman" w:hAnsi="Times New Roman" w:cs="Times New Roman"/>
          <w:sz w:val="24"/>
          <w:szCs w:val="24"/>
        </w:rPr>
        <w:t xml:space="preserve">whose </w:t>
      </w:r>
      <w:r w:rsidR="00F4223C" w:rsidRPr="00172DEB">
        <w:rPr>
          <w:rFonts w:ascii="Times New Roman" w:hAnsi="Times New Roman" w:cs="Times New Roman"/>
          <w:sz w:val="24"/>
          <w:szCs w:val="24"/>
        </w:rPr>
        <w:t xml:space="preserve">ectomycorrhizal symbionts </w:t>
      </w:r>
      <w:r w:rsidR="005D13C0" w:rsidRPr="00172DEB">
        <w:rPr>
          <w:rFonts w:ascii="Times New Roman" w:hAnsi="Times New Roman" w:cs="Times New Roman"/>
          <w:sz w:val="24"/>
          <w:szCs w:val="24"/>
        </w:rPr>
        <w:t>can access</w:t>
      </w:r>
      <w:r w:rsidR="00166977" w:rsidRPr="00172DEB">
        <w:rPr>
          <w:rFonts w:ascii="Times New Roman" w:hAnsi="Times New Roman" w:cs="Times New Roman"/>
          <w:sz w:val="24"/>
          <w:szCs w:val="24"/>
        </w:rPr>
        <w:t xml:space="preserve"> organic P </w:t>
      </w:r>
      <w:r w:rsidR="00166977" w:rsidRPr="00172DEB">
        <w:rPr>
          <w:rFonts w:ascii="Times New Roman" w:hAnsi="Times New Roman" w:cs="Times New Roman"/>
          <w:sz w:val="24"/>
          <w:szCs w:val="24"/>
        </w:rPr>
        <w:fldChar w:fldCharType="begin" w:fldLock="1"/>
      </w:r>
      <w:r w:rsidR="00EB3015" w:rsidRPr="00172DEB">
        <w:rPr>
          <w:rFonts w:ascii="Times New Roman" w:hAnsi="Times New Roman" w:cs="Times New Roman"/>
          <w:sz w:val="24"/>
          <w:szCs w:val="24"/>
        </w:rPr>
        <w:instrText>ADDIN CSL_CITATION {"citationItems":[{"id":"ITEM-1","itemData":{"DOI":"10.1111/ele.12939","author":[{"dropping-particle":"","family":"Liu","given":"Xubing","non-dropping-particle":"","parse-names":false,"suffix":""},{"dropping-particle":"","family":"Burslem","given":"David F. R. P.","non-dropping-particle":"","parse-names":false,"suffix":""},{"dropping-particle":"","family":"Taylor","given":"Joe D.","non-dropping-particle":"","parse-names":false,"suffix":""},{"dropping-particle":"","family":"Taylor","given":"Andy F. S.","non-dropping-particle":"","parse-names":false,"suffix":""},{"dropping-particle":"","family":"Khoo","given":"Eyen","non-dropping-particle":"","parse-names":false,"suffix":""},{"dropping-particle":"","family":"Majalap-Lee","given":"Noreen","non-dropping-particle":"","parse-names":false,"suffix":""},{"dropping-particle":"","family":"Helgason","given":"Thorunn","non-dropping-particle":"","parse-names":false,"suffix":""},{"dropping-particle":"","family":"Johnson","given":"David","non-dropping-particle":"","parse-names":false,"suffix":""}],"container-title":"Ecology Letters","editor":[{"dropping-particle":"","family":"Klironomos","given":"John","non-dropping-particle":"","parse-names":false,"suffix":""}],"id":"ITEM-1","issue":"5","issued":{"date-parts":[["2018","5","1"]]},"page":"713-723","publisher":"Wiley/Blackwell (10.1111)","title":"Partitioning of soil phosphorus among arbuscular and ectomycorrhizal trees in tropical and subtropical forests","type":"article-journal","volume":"21"},"uris":["http://www.mendeley.com/documents/?uuid=f5fdb791-826a-3387-8f80-5c9aaaa705ea"]}],"mendeley":{"formattedCitation":"(Liu &lt;i&gt;et al.&lt;/i&gt; 2018)","plainTextFormattedCitation":"(Liu et al. 2018)","previouslyFormattedCitation":"(Liu &lt;i&gt;et al.&lt;/i&gt; 2018)"},"properties":{"noteIndex":0},"schema":"https://github.com/citation-style-language/schema/raw/master/csl-citation.json"}</w:instrText>
      </w:r>
      <w:r w:rsidR="00166977" w:rsidRPr="00172DEB">
        <w:rPr>
          <w:rFonts w:ascii="Times New Roman" w:hAnsi="Times New Roman" w:cs="Times New Roman"/>
          <w:sz w:val="24"/>
          <w:szCs w:val="24"/>
        </w:rPr>
        <w:fldChar w:fldCharType="separate"/>
      </w:r>
      <w:r w:rsidR="00166977" w:rsidRPr="00172DEB">
        <w:rPr>
          <w:rFonts w:ascii="Times New Roman" w:hAnsi="Times New Roman" w:cs="Times New Roman"/>
          <w:noProof/>
          <w:sz w:val="24"/>
          <w:szCs w:val="24"/>
        </w:rPr>
        <w:t xml:space="preserve">(Liu </w:t>
      </w:r>
      <w:r w:rsidR="00166977" w:rsidRPr="00172DEB">
        <w:rPr>
          <w:rFonts w:ascii="Times New Roman" w:hAnsi="Times New Roman" w:cs="Times New Roman"/>
          <w:i/>
          <w:noProof/>
          <w:sz w:val="24"/>
          <w:szCs w:val="24"/>
        </w:rPr>
        <w:t>et al.</w:t>
      </w:r>
      <w:r w:rsidR="00166977" w:rsidRPr="00172DEB">
        <w:rPr>
          <w:rFonts w:ascii="Times New Roman" w:hAnsi="Times New Roman" w:cs="Times New Roman"/>
          <w:noProof/>
          <w:sz w:val="24"/>
          <w:szCs w:val="24"/>
        </w:rPr>
        <w:t xml:space="preserve"> 2018)</w:t>
      </w:r>
      <w:r w:rsidR="00166977" w:rsidRPr="00172DEB">
        <w:rPr>
          <w:rFonts w:ascii="Times New Roman" w:hAnsi="Times New Roman" w:cs="Times New Roman"/>
          <w:sz w:val="24"/>
          <w:szCs w:val="24"/>
        </w:rPr>
        <w:fldChar w:fldCharType="end"/>
      </w:r>
      <w:r w:rsidR="00166977" w:rsidRPr="00172DEB">
        <w:rPr>
          <w:rFonts w:ascii="Times New Roman" w:hAnsi="Times New Roman" w:cs="Times New Roman"/>
          <w:sz w:val="24"/>
          <w:szCs w:val="24"/>
        </w:rPr>
        <w:t>.</w:t>
      </w:r>
      <w:r w:rsidR="00B53968" w:rsidRPr="00172DEB">
        <w:rPr>
          <w:rFonts w:ascii="Times New Roman" w:hAnsi="Times New Roman" w:cs="Times New Roman"/>
          <w:sz w:val="24"/>
          <w:szCs w:val="24"/>
        </w:rPr>
        <w:t xml:space="preserve"> </w:t>
      </w:r>
      <w:r w:rsidR="001165EC" w:rsidRPr="00172DEB">
        <w:rPr>
          <w:rFonts w:ascii="Times New Roman" w:hAnsi="Times New Roman" w:cs="Times New Roman"/>
          <w:sz w:val="24"/>
          <w:szCs w:val="24"/>
          <w:shd w:val="clear" w:color="auto" w:fill="FFFFFF"/>
        </w:rPr>
        <w:t>Trees are able to reduce concentrations of metabolic P and nucleic acid P when growing on P poor soils, thereby increasing P-use efficiency</w:t>
      </w:r>
      <w:r w:rsidR="001165EC" w:rsidRPr="00172DEB">
        <w:rPr>
          <w:rFonts w:ascii="Times New Roman" w:hAnsi="Times New Roman" w:cs="Times New Roman"/>
          <w:sz w:val="24"/>
          <w:szCs w:val="24"/>
        </w:rPr>
        <w:t xml:space="preserve"> </w:t>
      </w:r>
      <w:r w:rsidR="001165EC" w:rsidRPr="00172DEB">
        <w:rPr>
          <w:rFonts w:ascii="Times New Roman" w:hAnsi="Times New Roman" w:cs="Times New Roman"/>
          <w:sz w:val="24"/>
          <w:szCs w:val="24"/>
        </w:rPr>
        <w:fldChar w:fldCharType="begin" w:fldLock="1"/>
      </w:r>
      <w:r w:rsidR="001165EC" w:rsidRPr="00172DEB">
        <w:rPr>
          <w:rFonts w:ascii="Times New Roman" w:hAnsi="Times New Roman" w:cs="Times New Roman"/>
          <w:sz w:val="24"/>
          <w:szCs w:val="24"/>
        </w:rPr>
        <w:instrText>ADDIN CSL_CITATION {"citationItems":[{"id":"ITEM-1","itemData":{"DOI":"10.1111/j.1365-2435.2008.01426.x","ISSN":"02698463","author":[{"dropping-particle":"","family":"Richardson","given":"Sarah J.","non-dropping-particle":"","parse-names":false,"suffix":""},{"dropping-particle":"","family":"Allen","given":"Robert B.","non-dropping-particle":"","parse-names":false,"suffix":""},{"dropping-particle":"","family":"Doherty","given":"James E.","non-dropping-particle":"","parse-names":false,"suffix":""}],"container-title":"Functional Ecology","id":"ITEM-1","issue":"4","issued":{"date-parts":[["2008","8","1"]]},"page":"738-745","publisher":"Blackwell Publishing Ltd","title":"Shifts in leaf N:P ratio during resorption reflect soil P in temperate rainforest","type":"article-journal","volume":"22"},"uris":["http://www.mendeley.com/documents/?uuid=ff5ab204-d20a-379d-84ad-b687c7e14ed9"]},{"id":"ITEM-2","itemData":{"DOI":"10.1111/j.1365-2745.2011.01805.x","ISSN":"00220477","author":[{"dropping-particle":"","family":"Hidaka","given":"Amane","non-dropping-particle":"","parse-names":false,"suffix":""},{"dropping-particle":"","family":"Kitayama","given":"Kanehiro","non-dropping-particle":"","parse-names":false,"suffix":""}],"container-title":"Journal of Ecology","id":"ITEM-2","issue":"3","issued":{"date-parts":[["2011","5","1"]]},"page":"849-857","publisher":"Blackwell Publishing Ltd","title":"Allocation of foliar phosphorus fractions and leaf traits of tropical tree species in response to decreased soil phosphorus availability on Mount Kinabalu, Borneo","type":"article-journal","volume":"99"},"uris":["http://www.mendeley.com/documents/?uuid=f049258f-d439-389b-8aa7-9d8a4c4e5936"]},{"id":"ITEM-3","itemData":{"DOI":"10.1111/ele.12963","author":[{"dropping-particle":"","family":"Chadwick","given":"K. Dana","non-dropping-particle":"","parse-names":false,"suffix":""},{"dropping-particle":"","family":"Asner","given":"Gregory P.","non-dropping-particle":"","parse-names":false,"suffix":""}],"container-title":"Ecology Letters","editor":[{"dropping-particle":"","family":"Bardgett","given":"Richard","non-dropping-particle":"","parse-names":false,"suffix":""}],"id":"ITEM-3","issued":{"date-parts":[["2018","4","16"]]},"publisher":"Wiley/Blackwell (10.1111)","title":"Landscape evolution and nutrient rejuvenation reflected in Amazon forest canopy chemistry","type":"article-journal"},"uris":["http://www.mendeley.com/documents/?uuid=aeffa022-53a0-363f-af6f-d5beefb1f5a5"]}],"mendeley":{"formattedCitation":"(Richardson &lt;i&gt;et al.&lt;/i&gt; 2008; Hidaka &amp; Kitayama 2011; Chadwick &amp; Asner 2018)","plainTextFormattedCitation":"(Richardson et al. 2008; Hidaka &amp; Kitayama 2011; Chadwick &amp; Asner 2018)","previouslyFormattedCitation":"(Richardson &lt;i&gt;et al.&lt;/i&gt; 2008; Hidaka &amp; Kitayama 2011; Chadwick &amp; Asner 2018)"},"properties":{"noteIndex":0},"schema":"https://github.com/citation-style-language/schema/raw/master/csl-citation.json"}</w:instrText>
      </w:r>
      <w:r w:rsidR="001165EC" w:rsidRPr="00172DEB">
        <w:rPr>
          <w:rFonts w:ascii="Times New Roman" w:hAnsi="Times New Roman" w:cs="Times New Roman"/>
          <w:sz w:val="24"/>
          <w:szCs w:val="24"/>
        </w:rPr>
        <w:fldChar w:fldCharType="separate"/>
      </w:r>
      <w:r w:rsidR="001165EC" w:rsidRPr="00172DEB">
        <w:rPr>
          <w:rFonts w:ascii="Times New Roman" w:hAnsi="Times New Roman" w:cs="Times New Roman"/>
          <w:noProof/>
          <w:sz w:val="24"/>
          <w:szCs w:val="24"/>
        </w:rPr>
        <w:t xml:space="preserve">(Richardson </w:t>
      </w:r>
      <w:r w:rsidR="001165EC" w:rsidRPr="00172DEB">
        <w:rPr>
          <w:rFonts w:ascii="Times New Roman" w:hAnsi="Times New Roman" w:cs="Times New Roman"/>
          <w:i/>
          <w:noProof/>
          <w:sz w:val="24"/>
          <w:szCs w:val="24"/>
        </w:rPr>
        <w:t>et al.</w:t>
      </w:r>
      <w:r w:rsidR="001165EC" w:rsidRPr="00172DEB">
        <w:rPr>
          <w:rFonts w:ascii="Times New Roman" w:hAnsi="Times New Roman" w:cs="Times New Roman"/>
          <w:noProof/>
          <w:sz w:val="24"/>
          <w:szCs w:val="24"/>
        </w:rPr>
        <w:t xml:space="preserve"> 2008; Hidaka &amp; Kitayama 2011; Chadwick &amp; Asner 2018)</w:t>
      </w:r>
      <w:r w:rsidR="001165EC" w:rsidRPr="00172DEB">
        <w:rPr>
          <w:rFonts w:ascii="Times New Roman" w:hAnsi="Times New Roman" w:cs="Times New Roman"/>
          <w:sz w:val="24"/>
          <w:szCs w:val="24"/>
        </w:rPr>
        <w:fldChar w:fldCharType="end"/>
      </w:r>
      <w:r w:rsidR="00F13D07" w:rsidRPr="00172DEB">
        <w:rPr>
          <w:rFonts w:ascii="Times New Roman" w:hAnsi="Times New Roman" w:cs="Times New Roman"/>
          <w:sz w:val="24"/>
          <w:szCs w:val="24"/>
        </w:rPr>
        <w:t>,</w:t>
      </w:r>
      <w:r w:rsidR="001165EC" w:rsidRPr="00172DEB">
        <w:rPr>
          <w:rFonts w:ascii="Times New Roman" w:hAnsi="Times New Roman" w:cs="Times New Roman"/>
          <w:sz w:val="24"/>
          <w:szCs w:val="24"/>
        </w:rPr>
        <w:t xml:space="preserve"> and the effect of logging appears to be small relative to the large natural variation in P availability caused by topography </w:t>
      </w:r>
      <w:r w:rsidR="001165EC" w:rsidRPr="00172DEB">
        <w:rPr>
          <w:rFonts w:ascii="Times New Roman" w:hAnsi="Times New Roman" w:cs="Times New Roman"/>
          <w:sz w:val="24"/>
          <w:szCs w:val="24"/>
        </w:rPr>
        <w:fldChar w:fldCharType="begin" w:fldLock="1"/>
      </w:r>
      <w:r w:rsidR="001165EC" w:rsidRPr="00172DEB">
        <w:rPr>
          <w:rFonts w:ascii="Times New Roman" w:hAnsi="Times New Roman" w:cs="Times New Roman"/>
          <w:sz w:val="24"/>
          <w:szCs w:val="24"/>
        </w:rPr>
        <w:instrText>ADDIN CSL_CITATION {"citationItems":[{"id":"ITEM-1","itemData":{"DOI":"10.1111/j.1365-2435.2008.01426.x","ISSN":"02698463","author":[{"dropping-particle":"","family":"Richardson","given":"Sarah J.","non-dropping-particle":"","parse-names":false,"suffix":""},{"dropping-particle":"","family":"Allen","given":"Robert B.","non-dropping-particle":"","parse-names":false,"suffix":""},{"dropping-particle":"","family":"Doherty","given":"James E.","non-dropping-particle":"","parse-names":false,"suffix":""}],"container-title":"Functional Ecology","id":"ITEM-1","issue":"4","issued":{"date-parts":[["2008","8","1"]]},"page":"738-745","publisher":"Blackwell Publishing Ltd","title":"Shifts in leaf N:P ratio during resorption reflect soil P in temperate rainforest","type":"article-journal","volume":"22"},"uris":["http://www.mendeley.com/documents/?uuid=ff5ab204-d20a-379d-84ad-b687c7e14ed9"]}],"mendeley":{"formattedCitation":"(Richardson &lt;i&gt;et al.&lt;/i&gt; 2008)","plainTextFormattedCitation":"(Richardson et al. 2008)","previouslyFormattedCitation":"(Richardson &lt;i&gt;et al.&lt;/i&gt; 2008)"},"properties":{"noteIndex":0},"schema":"https://github.com/citation-style-language/schema/raw/master/csl-citation.json"}</w:instrText>
      </w:r>
      <w:r w:rsidR="001165EC" w:rsidRPr="00172DEB">
        <w:rPr>
          <w:rFonts w:ascii="Times New Roman" w:hAnsi="Times New Roman" w:cs="Times New Roman"/>
          <w:sz w:val="24"/>
          <w:szCs w:val="24"/>
        </w:rPr>
        <w:fldChar w:fldCharType="separate"/>
      </w:r>
      <w:r w:rsidR="001165EC" w:rsidRPr="00172DEB">
        <w:rPr>
          <w:rFonts w:ascii="Times New Roman" w:hAnsi="Times New Roman" w:cs="Times New Roman"/>
          <w:noProof/>
          <w:sz w:val="24"/>
          <w:szCs w:val="24"/>
        </w:rPr>
        <w:t xml:space="preserve">(Richardson </w:t>
      </w:r>
      <w:r w:rsidR="001165EC" w:rsidRPr="00172DEB">
        <w:rPr>
          <w:rFonts w:ascii="Times New Roman" w:hAnsi="Times New Roman" w:cs="Times New Roman"/>
          <w:i/>
          <w:noProof/>
          <w:sz w:val="24"/>
          <w:szCs w:val="24"/>
        </w:rPr>
        <w:t>et al.</w:t>
      </w:r>
      <w:r w:rsidR="001165EC" w:rsidRPr="00172DEB">
        <w:rPr>
          <w:rFonts w:ascii="Times New Roman" w:hAnsi="Times New Roman" w:cs="Times New Roman"/>
          <w:noProof/>
          <w:sz w:val="24"/>
          <w:szCs w:val="24"/>
        </w:rPr>
        <w:t xml:space="preserve"> 2008)</w:t>
      </w:r>
      <w:r w:rsidR="001165EC" w:rsidRPr="00172DEB">
        <w:rPr>
          <w:rFonts w:ascii="Times New Roman" w:hAnsi="Times New Roman" w:cs="Times New Roman"/>
          <w:sz w:val="24"/>
          <w:szCs w:val="24"/>
        </w:rPr>
        <w:fldChar w:fldCharType="end"/>
      </w:r>
      <w:r w:rsidR="001165EC" w:rsidRPr="00172DEB">
        <w:rPr>
          <w:rFonts w:ascii="Times New Roman" w:hAnsi="Times New Roman" w:cs="Times New Roman"/>
          <w:sz w:val="24"/>
          <w:szCs w:val="24"/>
        </w:rPr>
        <w:t>.</w:t>
      </w:r>
      <w:r w:rsidR="001165EC" w:rsidRPr="00172DEB">
        <w:rPr>
          <w:rFonts w:ascii="Times New Roman" w:hAnsi="Times New Roman" w:cs="Times New Roman"/>
          <w:sz w:val="24"/>
          <w:szCs w:val="24"/>
          <w:vertAlign w:val="superscript"/>
        </w:rPr>
        <w:t xml:space="preserve"> </w:t>
      </w:r>
      <w:r w:rsidR="001165EC" w:rsidRPr="00172DEB">
        <w:rPr>
          <w:rFonts w:ascii="Times New Roman" w:hAnsi="Times New Roman" w:cs="Times New Roman"/>
          <w:sz w:val="24"/>
          <w:szCs w:val="24"/>
        </w:rPr>
        <w:t xml:space="preserve">However, </w:t>
      </w:r>
      <w:r w:rsidR="009870B9" w:rsidRPr="00172DEB">
        <w:rPr>
          <w:rFonts w:ascii="Times New Roman" w:hAnsi="Times New Roman" w:cs="Times New Roman"/>
          <w:sz w:val="24"/>
          <w:szCs w:val="24"/>
        </w:rPr>
        <w:t>a</w:t>
      </w:r>
      <w:r w:rsidR="00B3325D" w:rsidRPr="00172DEB">
        <w:rPr>
          <w:rFonts w:ascii="Times New Roman" w:hAnsi="Times New Roman" w:cs="Times New Roman"/>
          <w:sz w:val="24"/>
          <w:szCs w:val="24"/>
          <w:shd w:val="clear" w:color="auto" w:fill="FFFFFF"/>
        </w:rPr>
        <w:t xml:space="preserve"> </w:t>
      </w:r>
      <w:r w:rsidR="00BE5260" w:rsidRPr="00172DEB">
        <w:rPr>
          <w:rFonts w:ascii="Times New Roman" w:hAnsi="Times New Roman" w:cs="Times New Roman"/>
          <w:sz w:val="24"/>
          <w:szCs w:val="24"/>
          <w:shd w:val="clear" w:color="auto" w:fill="FFFFFF"/>
        </w:rPr>
        <w:t xml:space="preserve">five year </w:t>
      </w:r>
      <w:r w:rsidR="00985006" w:rsidRPr="00172DEB">
        <w:rPr>
          <w:rFonts w:ascii="Times New Roman" w:hAnsi="Times New Roman" w:cs="Times New Roman"/>
          <w:sz w:val="24"/>
          <w:szCs w:val="24"/>
          <w:shd w:val="clear" w:color="auto" w:fill="FFFFFF"/>
        </w:rPr>
        <w:t xml:space="preserve">manipulation experiment by </w:t>
      </w:r>
      <w:r w:rsidR="00BE5260" w:rsidRPr="00172DEB">
        <w:rPr>
          <w:rFonts w:ascii="Times New Roman" w:hAnsi="Times New Roman" w:cs="Times New Roman"/>
          <w:sz w:val="24"/>
          <w:szCs w:val="24"/>
          <w:shd w:val="clear" w:color="auto" w:fill="FFFFFF"/>
        </w:rPr>
        <w:fldChar w:fldCharType="begin" w:fldLock="1"/>
      </w:r>
      <w:r w:rsidR="009A6D4F" w:rsidRPr="00172DEB">
        <w:rPr>
          <w:rFonts w:ascii="Times New Roman" w:hAnsi="Times New Roman" w:cs="Times New Roman"/>
          <w:sz w:val="24"/>
          <w:szCs w:val="24"/>
          <w:shd w:val="clear" w:color="auto" w:fill="FFFFFF"/>
        </w:rPr>
        <w:instrText>ADDIN CSL_CITATION {"citationItems":[{"id":"ITEM-1","itemData":{"DOI":"10.1111/j.1365-2745.2010.01680.x","ISSN":"00220477","author":[{"dropping-particle":"","family":"Sayer","given":"Emma J.","non-dropping-particle":"","parse-names":false,"suffix":""},{"dropping-particle":"","family":"Tanner","given":"Edmund V. J.","non-dropping-particle":"","parse-names":false,"suffix":""}],"container-title":"Journal of Ecology","id":"ITEM-1","issue":"5","issued":{"date-parts":[["2010","7","30"]]},"page":"1052-1062","publisher":"John Wiley &amp; Sons, Ltd (10.1111)","title":"Experimental investigation of the importance of litterfall in lowland semi-evergreen tropical forest nutrient cycling","type":"article-journal","volume":"98"},"uris":["http://www.mendeley.com/documents/?uuid=5bf22334-5db8-3102-8dd8-4087d6cf392a"]}],"mendeley":{"formattedCitation":"(Sayer &amp; Tanner 2010)","manualFormatting":"Sayer &amp; Tanner (2010)","plainTextFormattedCitation":"(Sayer &amp; Tanner 2010)","previouslyFormattedCitation":"(Sayer &amp; Tanner 2010)"},"properties":{"noteIndex":0},"schema":"https://github.com/citation-style-language/schema/raw/master/csl-citation.json"}</w:instrText>
      </w:r>
      <w:r w:rsidR="00BE5260" w:rsidRPr="00172DEB">
        <w:rPr>
          <w:rFonts w:ascii="Times New Roman" w:hAnsi="Times New Roman" w:cs="Times New Roman"/>
          <w:sz w:val="24"/>
          <w:szCs w:val="24"/>
          <w:shd w:val="clear" w:color="auto" w:fill="FFFFFF"/>
        </w:rPr>
        <w:fldChar w:fldCharType="separate"/>
      </w:r>
      <w:r w:rsidR="00BE5260" w:rsidRPr="00172DEB">
        <w:rPr>
          <w:rFonts w:ascii="Times New Roman" w:hAnsi="Times New Roman" w:cs="Times New Roman"/>
          <w:noProof/>
          <w:sz w:val="24"/>
          <w:szCs w:val="24"/>
          <w:shd w:val="clear" w:color="auto" w:fill="FFFFFF"/>
        </w:rPr>
        <w:t xml:space="preserve">Sayer &amp; Tanner </w:t>
      </w:r>
      <w:r w:rsidR="005E6185" w:rsidRPr="00172DEB">
        <w:rPr>
          <w:rFonts w:ascii="Times New Roman" w:hAnsi="Times New Roman" w:cs="Times New Roman"/>
          <w:noProof/>
          <w:sz w:val="24"/>
          <w:szCs w:val="24"/>
          <w:shd w:val="clear" w:color="auto" w:fill="FFFFFF"/>
        </w:rPr>
        <w:t>(</w:t>
      </w:r>
      <w:r w:rsidR="00BE5260" w:rsidRPr="00172DEB">
        <w:rPr>
          <w:rFonts w:ascii="Times New Roman" w:hAnsi="Times New Roman" w:cs="Times New Roman"/>
          <w:noProof/>
          <w:sz w:val="24"/>
          <w:szCs w:val="24"/>
          <w:shd w:val="clear" w:color="auto" w:fill="FFFFFF"/>
        </w:rPr>
        <w:t>2010)</w:t>
      </w:r>
      <w:r w:rsidR="00BE5260" w:rsidRPr="00172DEB">
        <w:rPr>
          <w:rFonts w:ascii="Times New Roman" w:hAnsi="Times New Roman" w:cs="Times New Roman"/>
          <w:sz w:val="24"/>
          <w:szCs w:val="24"/>
          <w:shd w:val="clear" w:color="auto" w:fill="FFFFFF"/>
        </w:rPr>
        <w:fldChar w:fldCharType="end"/>
      </w:r>
      <w:r w:rsidR="00BE5260" w:rsidRPr="00172DEB">
        <w:rPr>
          <w:rFonts w:ascii="Times New Roman" w:hAnsi="Times New Roman" w:cs="Times New Roman"/>
          <w:sz w:val="24"/>
          <w:szCs w:val="24"/>
          <w:shd w:val="clear" w:color="auto" w:fill="FFFFFF"/>
        </w:rPr>
        <w:t xml:space="preserve"> </w:t>
      </w:r>
      <w:r w:rsidR="004552A5" w:rsidRPr="00172DEB">
        <w:rPr>
          <w:rFonts w:ascii="Times New Roman" w:hAnsi="Times New Roman" w:cs="Times New Roman"/>
          <w:sz w:val="24"/>
          <w:szCs w:val="24"/>
          <w:shd w:val="clear" w:color="auto" w:fill="FFFFFF"/>
        </w:rPr>
        <w:t xml:space="preserve">in Panama </w:t>
      </w:r>
      <w:r w:rsidR="00985006" w:rsidRPr="00172DEB">
        <w:rPr>
          <w:rFonts w:ascii="Times New Roman" w:hAnsi="Times New Roman" w:cs="Times New Roman"/>
          <w:sz w:val="24"/>
          <w:szCs w:val="24"/>
          <w:shd w:val="clear" w:color="auto" w:fill="FFFFFF"/>
        </w:rPr>
        <w:t xml:space="preserve">found that litter removal had little effect on P in soil, litter or leaves, </w:t>
      </w:r>
      <w:r w:rsidR="005E6185" w:rsidRPr="00172DEB">
        <w:rPr>
          <w:rFonts w:ascii="Times New Roman" w:hAnsi="Times New Roman" w:cs="Times New Roman"/>
          <w:sz w:val="24"/>
          <w:szCs w:val="24"/>
          <w:shd w:val="clear" w:color="auto" w:fill="FFFFFF"/>
        </w:rPr>
        <w:t xml:space="preserve">indicating that </w:t>
      </w:r>
      <w:r w:rsidR="00BE5260" w:rsidRPr="00172DEB">
        <w:rPr>
          <w:rFonts w:ascii="Times New Roman" w:hAnsi="Times New Roman" w:cs="Times New Roman"/>
          <w:sz w:val="24"/>
          <w:szCs w:val="24"/>
          <w:shd w:val="clear" w:color="auto" w:fill="FFFFFF"/>
        </w:rPr>
        <w:t xml:space="preserve">foliar nutrient concentrations </w:t>
      </w:r>
      <w:r w:rsidR="00985006" w:rsidRPr="00172DEB">
        <w:rPr>
          <w:rFonts w:ascii="Times New Roman" w:hAnsi="Times New Roman" w:cs="Times New Roman"/>
          <w:sz w:val="24"/>
          <w:szCs w:val="24"/>
          <w:shd w:val="clear" w:color="auto" w:fill="FFFFFF"/>
        </w:rPr>
        <w:t xml:space="preserve">are remarkably </w:t>
      </w:r>
      <w:r w:rsidR="00BE5260" w:rsidRPr="00172DEB">
        <w:rPr>
          <w:rFonts w:ascii="Times New Roman" w:hAnsi="Times New Roman" w:cs="Times New Roman"/>
          <w:sz w:val="24"/>
          <w:szCs w:val="24"/>
          <w:shd w:val="clear" w:color="auto" w:fill="FFFFFF"/>
        </w:rPr>
        <w:t xml:space="preserve">resilient to </w:t>
      </w:r>
      <w:r w:rsidR="00985006" w:rsidRPr="00172DEB">
        <w:rPr>
          <w:rFonts w:ascii="Times New Roman" w:hAnsi="Times New Roman" w:cs="Times New Roman"/>
          <w:sz w:val="24"/>
          <w:szCs w:val="24"/>
          <w:shd w:val="clear" w:color="auto" w:fill="FFFFFF"/>
        </w:rPr>
        <w:t>relatively large changes in P input</w:t>
      </w:r>
      <w:r w:rsidR="00BE5260" w:rsidRPr="00172DEB">
        <w:rPr>
          <w:rFonts w:ascii="Times New Roman" w:hAnsi="Times New Roman" w:cs="Times New Roman"/>
          <w:sz w:val="24"/>
          <w:szCs w:val="24"/>
          <w:shd w:val="clear" w:color="auto" w:fill="FFFFFF"/>
        </w:rPr>
        <w:t>s</w:t>
      </w:r>
      <w:r w:rsidR="00985006" w:rsidRPr="00172DEB">
        <w:rPr>
          <w:rFonts w:ascii="Times New Roman" w:hAnsi="Times New Roman" w:cs="Times New Roman"/>
          <w:sz w:val="24"/>
          <w:szCs w:val="24"/>
          <w:shd w:val="clear" w:color="auto" w:fill="FFFFFF"/>
        </w:rPr>
        <w:t>.</w:t>
      </w:r>
      <w:r w:rsidR="00BE5260" w:rsidRPr="00172DEB">
        <w:rPr>
          <w:rFonts w:ascii="Times New Roman" w:hAnsi="Times New Roman" w:cs="Times New Roman"/>
          <w:sz w:val="24"/>
          <w:szCs w:val="24"/>
          <w:shd w:val="clear" w:color="auto" w:fill="FFFFFF"/>
        </w:rPr>
        <w:t xml:space="preserve"> They observed increases in litter fall in</w:t>
      </w:r>
      <w:r w:rsidR="005E6185" w:rsidRPr="00172DEB">
        <w:rPr>
          <w:rFonts w:ascii="Times New Roman" w:hAnsi="Times New Roman" w:cs="Times New Roman"/>
          <w:sz w:val="24"/>
          <w:szCs w:val="24"/>
          <w:shd w:val="clear" w:color="auto" w:fill="FFFFFF"/>
        </w:rPr>
        <w:t xml:space="preserve"> response to litter addition, arguing that</w:t>
      </w:r>
      <w:r w:rsidR="00BE5260" w:rsidRPr="00172DEB">
        <w:rPr>
          <w:rFonts w:ascii="Times New Roman" w:hAnsi="Times New Roman" w:cs="Times New Roman"/>
          <w:sz w:val="24"/>
          <w:szCs w:val="24"/>
          <w:shd w:val="clear" w:color="auto" w:fill="FFFFFF"/>
        </w:rPr>
        <w:t xml:space="preserve"> the lack of a foliar P response may be caused by the ‘dilution effect’, whereby </w:t>
      </w:r>
      <w:r w:rsidR="00B3325D" w:rsidRPr="00172DEB">
        <w:rPr>
          <w:rFonts w:ascii="Times New Roman" w:hAnsi="Times New Roman" w:cs="Times New Roman"/>
          <w:sz w:val="24"/>
          <w:szCs w:val="24"/>
          <w:shd w:val="clear" w:color="auto" w:fill="FFFFFF"/>
        </w:rPr>
        <w:t>increased</w:t>
      </w:r>
      <w:r w:rsidR="00BE5260" w:rsidRPr="00172DEB">
        <w:rPr>
          <w:rFonts w:ascii="Times New Roman" w:hAnsi="Times New Roman" w:cs="Times New Roman"/>
          <w:sz w:val="24"/>
          <w:szCs w:val="24"/>
          <w:shd w:val="clear" w:color="auto" w:fill="FFFFFF"/>
        </w:rPr>
        <w:t xml:space="preserve"> nutrient availability leads to increased production of leaves rather than increas</w:t>
      </w:r>
      <w:r w:rsidR="00B3325D" w:rsidRPr="00172DEB">
        <w:rPr>
          <w:rFonts w:ascii="Times New Roman" w:hAnsi="Times New Roman" w:cs="Times New Roman"/>
          <w:sz w:val="24"/>
          <w:szCs w:val="24"/>
          <w:shd w:val="clear" w:color="auto" w:fill="FFFFFF"/>
        </w:rPr>
        <w:t>ed</w:t>
      </w:r>
      <w:r w:rsidR="00BE5260" w:rsidRPr="00172DEB">
        <w:rPr>
          <w:rFonts w:ascii="Times New Roman" w:hAnsi="Times New Roman" w:cs="Times New Roman"/>
          <w:sz w:val="24"/>
          <w:szCs w:val="24"/>
          <w:shd w:val="clear" w:color="auto" w:fill="FFFFFF"/>
        </w:rPr>
        <w:t xml:space="preserve"> </w:t>
      </w:r>
      <w:r w:rsidR="009A6D4F" w:rsidRPr="00172DEB">
        <w:rPr>
          <w:rFonts w:ascii="Times New Roman" w:hAnsi="Times New Roman" w:cs="Times New Roman"/>
          <w:sz w:val="24"/>
          <w:szCs w:val="24"/>
          <w:shd w:val="clear" w:color="auto" w:fill="FFFFFF"/>
        </w:rPr>
        <w:t xml:space="preserve">foliar </w:t>
      </w:r>
      <w:r w:rsidR="00BE5260" w:rsidRPr="00172DEB">
        <w:rPr>
          <w:rFonts w:ascii="Times New Roman" w:hAnsi="Times New Roman" w:cs="Times New Roman"/>
          <w:sz w:val="24"/>
          <w:szCs w:val="24"/>
          <w:shd w:val="clear" w:color="auto" w:fill="FFFFFF"/>
        </w:rPr>
        <w:t>P</w:t>
      </w:r>
      <w:r w:rsidR="006038C7" w:rsidRPr="00172DEB">
        <w:rPr>
          <w:rFonts w:ascii="Times New Roman" w:hAnsi="Times New Roman" w:cs="Times New Roman"/>
          <w:sz w:val="24"/>
          <w:szCs w:val="24"/>
          <w:shd w:val="clear" w:color="auto" w:fill="FFFFFF"/>
        </w:rPr>
        <w:t xml:space="preserve"> concentration</w:t>
      </w:r>
      <w:r w:rsidR="00BE5260" w:rsidRPr="00172DEB">
        <w:rPr>
          <w:rFonts w:ascii="Times New Roman" w:hAnsi="Times New Roman" w:cs="Times New Roman"/>
          <w:sz w:val="24"/>
          <w:szCs w:val="24"/>
          <w:shd w:val="clear" w:color="auto" w:fill="FFFFFF"/>
        </w:rPr>
        <w:t>.</w:t>
      </w:r>
      <w:r w:rsidR="009A6D4F" w:rsidRPr="00172DEB">
        <w:rPr>
          <w:rFonts w:ascii="Times New Roman" w:hAnsi="Times New Roman" w:cs="Times New Roman"/>
          <w:sz w:val="24"/>
          <w:szCs w:val="24"/>
          <w:shd w:val="clear" w:color="auto" w:fill="FFFFFF"/>
        </w:rPr>
        <w:t xml:space="preserve"> This is supported by a shade-house experiment in Panama </w:t>
      </w:r>
      <w:r w:rsidR="005C7079" w:rsidRPr="00172DEB">
        <w:rPr>
          <w:rFonts w:ascii="Times New Roman" w:hAnsi="Times New Roman" w:cs="Times New Roman"/>
          <w:sz w:val="24"/>
          <w:szCs w:val="24"/>
          <w:shd w:val="clear" w:color="auto" w:fill="FFFFFF"/>
        </w:rPr>
        <w:t>where</w:t>
      </w:r>
      <w:r w:rsidR="009A6D4F" w:rsidRPr="00172DEB">
        <w:rPr>
          <w:rFonts w:ascii="Times New Roman" w:hAnsi="Times New Roman" w:cs="Times New Roman"/>
          <w:sz w:val="24"/>
          <w:szCs w:val="24"/>
          <w:shd w:val="clear" w:color="auto" w:fill="FFFFFF"/>
        </w:rPr>
        <w:t xml:space="preserve"> substantial variation in the growth response</w:t>
      </w:r>
      <w:r w:rsidR="00B3325D" w:rsidRPr="00172DEB">
        <w:rPr>
          <w:rFonts w:ascii="Times New Roman" w:hAnsi="Times New Roman" w:cs="Times New Roman"/>
          <w:sz w:val="24"/>
          <w:szCs w:val="24"/>
          <w:shd w:val="clear" w:color="auto" w:fill="FFFFFF"/>
        </w:rPr>
        <w:t>s</w:t>
      </w:r>
      <w:r w:rsidR="009A6D4F" w:rsidRPr="00172DEB">
        <w:rPr>
          <w:rFonts w:ascii="Times New Roman" w:hAnsi="Times New Roman" w:cs="Times New Roman"/>
          <w:sz w:val="24"/>
          <w:szCs w:val="24"/>
          <w:shd w:val="clear" w:color="auto" w:fill="FFFFFF"/>
        </w:rPr>
        <w:t xml:space="preserve"> of pioneer species to P addition w</w:t>
      </w:r>
      <w:r w:rsidR="00B3325D" w:rsidRPr="00172DEB">
        <w:rPr>
          <w:rFonts w:ascii="Times New Roman" w:hAnsi="Times New Roman" w:cs="Times New Roman"/>
          <w:sz w:val="24"/>
          <w:szCs w:val="24"/>
          <w:shd w:val="clear" w:color="auto" w:fill="FFFFFF"/>
        </w:rPr>
        <w:t>ere</w:t>
      </w:r>
      <w:r w:rsidR="009A6D4F" w:rsidRPr="00172DEB">
        <w:rPr>
          <w:rFonts w:ascii="Times New Roman" w:hAnsi="Times New Roman" w:cs="Times New Roman"/>
          <w:sz w:val="24"/>
          <w:szCs w:val="24"/>
          <w:shd w:val="clear" w:color="auto" w:fill="FFFFFF"/>
        </w:rPr>
        <w:t xml:space="preserve"> not accompanied by </w:t>
      </w:r>
      <w:r w:rsidR="00FC2F68" w:rsidRPr="00172DEB">
        <w:rPr>
          <w:rFonts w:ascii="Times New Roman" w:hAnsi="Times New Roman" w:cs="Times New Roman"/>
          <w:sz w:val="24"/>
          <w:szCs w:val="24"/>
          <w:shd w:val="clear" w:color="auto" w:fill="FFFFFF"/>
        </w:rPr>
        <w:t>change</w:t>
      </w:r>
      <w:r w:rsidR="009C399C" w:rsidRPr="00172DEB">
        <w:rPr>
          <w:rFonts w:ascii="Times New Roman" w:hAnsi="Times New Roman" w:cs="Times New Roman"/>
          <w:sz w:val="24"/>
          <w:szCs w:val="24"/>
          <w:shd w:val="clear" w:color="auto" w:fill="FFFFFF"/>
        </w:rPr>
        <w:t>s</w:t>
      </w:r>
      <w:r w:rsidR="00FC2F68" w:rsidRPr="00172DEB">
        <w:rPr>
          <w:rFonts w:ascii="Times New Roman" w:hAnsi="Times New Roman" w:cs="Times New Roman"/>
          <w:sz w:val="24"/>
          <w:szCs w:val="24"/>
          <w:shd w:val="clear" w:color="auto" w:fill="FFFFFF"/>
        </w:rPr>
        <w:t xml:space="preserve"> in</w:t>
      </w:r>
      <w:r w:rsidR="006038C7" w:rsidRPr="00172DEB">
        <w:rPr>
          <w:rFonts w:ascii="Times New Roman" w:hAnsi="Times New Roman" w:cs="Times New Roman"/>
          <w:sz w:val="24"/>
          <w:szCs w:val="24"/>
          <w:shd w:val="clear" w:color="auto" w:fill="FFFFFF"/>
        </w:rPr>
        <w:t xml:space="preserve"> foliar P</w:t>
      </w:r>
      <w:r w:rsidR="009A6D4F" w:rsidRPr="00172DEB">
        <w:rPr>
          <w:rFonts w:ascii="Times New Roman" w:hAnsi="Times New Roman" w:cs="Times New Roman"/>
          <w:sz w:val="24"/>
          <w:szCs w:val="24"/>
          <w:shd w:val="clear" w:color="auto" w:fill="FFFFFF"/>
        </w:rPr>
        <w:t xml:space="preserve"> </w:t>
      </w:r>
      <w:r w:rsidR="009A6D4F" w:rsidRPr="00172DEB">
        <w:rPr>
          <w:rFonts w:ascii="Times New Roman" w:hAnsi="Times New Roman" w:cs="Times New Roman"/>
          <w:sz w:val="24"/>
          <w:szCs w:val="24"/>
          <w:shd w:val="clear" w:color="auto" w:fill="FFFFFF"/>
        </w:rPr>
        <w:fldChar w:fldCharType="begin" w:fldLock="1"/>
      </w:r>
      <w:r w:rsidR="009A6D4F" w:rsidRPr="00172DEB">
        <w:rPr>
          <w:rFonts w:ascii="Times New Roman" w:hAnsi="Times New Roman" w:cs="Times New Roman"/>
          <w:sz w:val="24"/>
          <w:szCs w:val="24"/>
          <w:shd w:val="clear" w:color="auto" w:fill="FFFFFF"/>
        </w:rPr>
        <w:instrText>ADDIN CSL_CITATION {"citationItems":[{"id":"ITEM-1","itemData":{"DOI":"10.1111/nph.14045","ISSN":"0028646X","author":[{"dropping-particle":"","family":"Zalamea","given":"Paul-Camilo","non-dropping-particle":"","parse-names":false,"suffix":""},{"dropping-particle":"","family":"Turner","given":"Benjamin L.","non-dropping-particle":"","parse-names":false,"suffix":""},{"dropping-particle":"","family":"Winter","given":"Klaus","non-dropping-particle":"","parse-names":false,"suffix":""},{"dropping-particle":"","family":"Jones","given":"F. Andrew","non-dropping-particle":"","parse-names":false,"suffix":""},{"dropping-particle":"","family":"Sarmiento","given":"Carolina","non-dropping-particle":"","parse-names":false,"suffix":""},{"dropping-particle":"","family":"Dalling","given":"James W.","non-dropping-particle":"","parse-names":false,"suffix":""}],"container-title":"New Phytologist","id":"ITEM-1","issue":"2","issued":{"date-parts":[["2016","10","1"]]},"page":"400-408","publisher":"Wiley/Blackwell (10.1111)","title":"Seedling growth responses to phosphorus reflect adult distribution patterns of tropical trees","type":"article-journal","volume":"212"},"uris":["http://www.mendeley.com/documents/?uuid=de8323e3-7c93-333b-ab2b-681bb23b0147"]}],"mendeley":{"formattedCitation":"(Zalamea &lt;i&gt;et al.&lt;/i&gt; 2016)","plainTextFormattedCitation":"(Zalamea et al. 2016)","previouslyFormattedCitation":"(Zalamea &lt;i&gt;et al.&lt;/i&gt; 2016)"},"properties":{"noteIndex":0},"schema":"https://github.com/citation-style-language/schema/raw/master/csl-citation.json"}</w:instrText>
      </w:r>
      <w:r w:rsidR="009A6D4F" w:rsidRPr="00172DEB">
        <w:rPr>
          <w:rFonts w:ascii="Times New Roman" w:hAnsi="Times New Roman" w:cs="Times New Roman"/>
          <w:sz w:val="24"/>
          <w:szCs w:val="24"/>
          <w:shd w:val="clear" w:color="auto" w:fill="FFFFFF"/>
        </w:rPr>
        <w:fldChar w:fldCharType="separate"/>
      </w:r>
      <w:r w:rsidR="009A6D4F" w:rsidRPr="00172DEB">
        <w:rPr>
          <w:rFonts w:ascii="Times New Roman" w:hAnsi="Times New Roman" w:cs="Times New Roman"/>
          <w:noProof/>
          <w:sz w:val="24"/>
          <w:szCs w:val="24"/>
          <w:shd w:val="clear" w:color="auto" w:fill="FFFFFF"/>
        </w:rPr>
        <w:t xml:space="preserve">(Zalamea </w:t>
      </w:r>
      <w:r w:rsidR="009A6D4F" w:rsidRPr="00172DEB">
        <w:rPr>
          <w:rFonts w:ascii="Times New Roman" w:hAnsi="Times New Roman" w:cs="Times New Roman"/>
          <w:i/>
          <w:noProof/>
          <w:sz w:val="24"/>
          <w:szCs w:val="24"/>
          <w:shd w:val="clear" w:color="auto" w:fill="FFFFFF"/>
        </w:rPr>
        <w:t>et al.</w:t>
      </w:r>
      <w:r w:rsidR="009A6D4F" w:rsidRPr="00172DEB">
        <w:rPr>
          <w:rFonts w:ascii="Times New Roman" w:hAnsi="Times New Roman" w:cs="Times New Roman"/>
          <w:noProof/>
          <w:sz w:val="24"/>
          <w:szCs w:val="24"/>
          <w:shd w:val="clear" w:color="auto" w:fill="FFFFFF"/>
        </w:rPr>
        <w:t xml:space="preserve"> 2016)</w:t>
      </w:r>
      <w:r w:rsidR="009A6D4F" w:rsidRPr="00172DEB">
        <w:rPr>
          <w:rFonts w:ascii="Times New Roman" w:hAnsi="Times New Roman" w:cs="Times New Roman"/>
          <w:sz w:val="24"/>
          <w:szCs w:val="24"/>
          <w:shd w:val="clear" w:color="auto" w:fill="FFFFFF"/>
        </w:rPr>
        <w:fldChar w:fldCharType="end"/>
      </w:r>
      <w:r w:rsidR="009A6D4F" w:rsidRPr="00172DEB">
        <w:rPr>
          <w:rFonts w:ascii="Times New Roman" w:hAnsi="Times New Roman" w:cs="Times New Roman"/>
          <w:sz w:val="24"/>
          <w:szCs w:val="24"/>
          <w:shd w:val="clear" w:color="auto" w:fill="FFFFFF"/>
        </w:rPr>
        <w:t xml:space="preserve">. </w:t>
      </w:r>
      <w:r w:rsidR="00171874" w:rsidRPr="00172DEB">
        <w:rPr>
          <w:rFonts w:ascii="Times New Roman" w:hAnsi="Times New Roman" w:cs="Times New Roman"/>
          <w:sz w:val="24"/>
          <w:szCs w:val="24"/>
          <w:shd w:val="clear" w:color="auto" w:fill="FFFFFF"/>
        </w:rPr>
        <w:t xml:space="preserve">The consequence of this variation is that community growth rates </w:t>
      </w:r>
      <w:r w:rsidR="0014762E" w:rsidRPr="00172DEB">
        <w:rPr>
          <w:rFonts w:ascii="Times New Roman" w:hAnsi="Times New Roman" w:cs="Times New Roman"/>
          <w:sz w:val="24"/>
          <w:szCs w:val="24"/>
          <w:shd w:val="clear" w:color="auto" w:fill="FFFFFF"/>
        </w:rPr>
        <w:t>may not be</w:t>
      </w:r>
      <w:r w:rsidR="00171874" w:rsidRPr="00172DEB">
        <w:rPr>
          <w:rFonts w:ascii="Times New Roman" w:hAnsi="Times New Roman" w:cs="Times New Roman"/>
          <w:sz w:val="24"/>
          <w:szCs w:val="24"/>
          <w:shd w:val="clear" w:color="auto" w:fill="FFFFFF"/>
        </w:rPr>
        <w:t xml:space="preserve"> </w:t>
      </w:r>
      <w:r w:rsidR="0014762E" w:rsidRPr="00172DEB">
        <w:rPr>
          <w:rFonts w:ascii="Times New Roman" w:hAnsi="Times New Roman" w:cs="Times New Roman"/>
          <w:sz w:val="24"/>
          <w:szCs w:val="24"/>
          <w:shd w:val="clear" w:color="auto" w:fill="FFFFFF"/>
        </w:rPr>
        <w:t>strongly affected by</w:t>
      </w:r>
      <w:r w:rsidR="00171874" w:rsidRPr="00172DEB">
        <w:rPr>
          <w:rFonts w:ascii="Times New Roman" w:hAnsi="Times New Roman" w:cs="Times New Roman"/>
          <w:sz w:val="24"/>
          <w:szCs w:val="24"/>
          <w:shd w:val="clear" w:color="auto" w:fill="FFFFFF"/>
        </w:rPr>
        <w:t xml:space="preserve"> P limit</w:t>
      </w:r>
      <w:r w:rsidR="0014762E" w:rsidRPr="00172DEB">
        <w:rPr>
          <w:rFonts w:ascii="Times New Roman" w:hAnsi="Times New Roman" w:cs="Times New Roman"/>
          <w:sz w:val="24"/>
          <w:szCs w:val="24"/>
          <w:shd w:val="clear" w:color="auto" w:fill="FFFFFF"/>
        </w:rPr>
        <w:t>ation because</w:t>
      </w:r>
      <w:r w:rsidR="00B114A3" w:rsidRPr="00172DEB">
        <w:rPr>
          <w:rFonts w:ascii="Times New Roman" w:hAnsi="Times New Roman" w:cs="Times New Roman"/>
          <w:sz w:val="24"/>
          <w:szCs w:val="24"/>
          <w:shd w:val="clear" w:color="auto" w:fill="FFFFFF"/>
        </w:rPr>
        <w:t xml:space="preserve"> certain species exhibit high growth rates even when P is scarce</w:t>
      </w:r>
      <w:r w:rsidR="009A6D4F" w:rsidRPr="00172DEB">
        <w:rPr>
          <w:rFonts w:ascii="Times New Roman" w:hAnsi="Times New Roman" w:cs="Times New Roman"/>
          <w:sz w:val="24"/>
          <w:szCs w:val="24"/>
          <w:shd w:val="clear" w:color="auto" w:fill="FFFFFF"/>
        </w:rPr>
        <w:t xml:space="preserve"> </w:t>
      </w:r>
      <w:r w:rsidR="009A6D4F" w:rsidRPr="00172DEB">
        <w:rPr>
          <w:rFonts w:ascii="Times New Roman" w:hAnsi="Times New Roman" w:cs="Times New Roman"/>
          <w:sz w:val="24"/>
          <w:szCs w:val="24"/>
          <w:shd w:val="clear" w:color="auto" w:fill="FFFFFF"/>
        </w:rPr>
        <w:fldChar w:fldCharType="begin" w:fldLock="1"/>
      </w:r>
      <w:r w:rsidR="001D259A" w:rsidRPr="00172DEB">
        <w:rPr>
          <w:rFonts w:ascii="Times New Roman" w:hAnsi="Times New Roman" w:cs="Times New Roman"/>
          <w:sz w:val="24"/>
          <w:szCs w:val="24"/>
          <w:shd w:val="clear" w:color="auto" w:fill="FFFFFF"/>
        </w:rPr>
        <w:instrText>ADDIN CSL_CITATION {"citationItems":[{"id":"ITEM-1","itemData":{"DOI":"10.1111/nph.14045","ISSN":"0028646X","author":[{"dropping-particle":"","family":"Zalamea","given":"Paul-Camilo","non-dropping-particle":"","parse-names":false,"suffix":""},{"dropping-particle":"","family":"Turner","given":"Benjamin L.","non-dropping-particle":"","parse-names":false,"suffix":""},{"dropping-particle":"","family":"Winter","given":"Klaus","non-dropping-particle":"","parse-names":false,"suffix":""},{"dropping-particle":"","family":"Jones","given":"F. Andrew","non-dropping-particle":"","parse-names":false,"suffix":""},{"dropping-particle":"","family":"Sarmiento","given":"Carolina","non-dropping-particle":"","parse-names":false,"suffix":""},{"dropping-particle":"","family":"Dalling","given":"James W.","non-dropping-particle":"","parse-names":false,"suffix":""}],"container-title":"New Phytologist","id":"ITEM-1","issue":"2","issued":{"date-parts":[["2016","10","1"]]},"page":"400-408","publisher":"Wiley/Blackwell (10.1111)","title":"Seedling growth responses to phosphorus reflect adult distribution patterns of tropical trees","type":"article-journal","volume":"212"},"uris":["http://www.mendeley.com/documents/?uuid=de8323e3-7c93-333b-ab2b-681bb23b0147"]},{"id":"ITEM-2","itemData":{"DOI":"10.1038/nature25789","abstract":"In lowland tropical forests in Panama, widespread species-level phosphorus limitation of tree growth is not reflected in community-wide growth or biomass owing to the presence of a few species tolerant of low phosphorus availability.","author":[{"dropping-particle":"","family":"Turner","given":"Benjamin L.","non-dropping-particle":"","parse-names":false,"suffix":""},{"dropping-particle":"","family":"Brenes-Arguedas","given":"Tania","non-dropping-particle":"","parse-names":false,"suffix":""},{"dropping-particle":"","family":"Condit","given":"Richard","non-dropping-particle":"","parse-names":false,"suffix":""}],"container-title":"Nature","id":"ITEM-2","issued":{"date-parts":[["2018","3","7"]]},"publisher":"Nature Publishing Group","title":"Pervasive phosphorus limitation of tree species but not communities in tropical forests","type":"article-journal"},"uris":["http://www.mendeley.com/documents/?uuid=944bf72e-2a1a-3750-abb4-d9153050d1f4"]}],"mendeley":{"formattedCitation":"(Zalamea &lt;i&gt;et al.&lt;/i&gt; 2016; Turner &lt;i&gt;et al.&lt;/i&gt; 2018)","plainTextFormattedCitation":"(Zalamea et al. 2016; Turner et al. 2018)","previouslyFormattedCitation":"(Zalamea &lt;i&gt;et al.&lt;/i&gt; 2016; Turner &lt;i&gt;et al.&lt;/i&gt; 2018)"},"properties":{"noteIndex":0},"schema":"https://github.com/citation-style-language/schema/raw/master/csl-citation.json"}</w:instrText>
      </w:r>
      <w:r w:rsidR="009A6D4F" w:rsidRPr="00172DEB">
        <w:rPr>
          <w:rFonts w:ascii="Times New Roman" w:hAnsi="Times New Roman" w:cs="Times New Roman"/>
          <w:sz w:val="24"/>
          <w:szCs w:val="24"/>
          <w:shd w:val="clear" w:color="auto" w:fill="FFFFFF"/>
        </w:rPr>
        <w:fldChar w:fldCharType="separate"/>
      </w:r>
      <w:r w:rsidR="009A6D4F" w:rsidRPr="00172DEB">
        <w:rPr>
          <w:rFonts w:ascii="Times New Roman" w:hAnsi="Times New Roman" w:cs="Times New Roman"/>
          <w:noProof/>
          <w:sz w:val="24"/>
          <w:szCs w:val="24"/>
          <w:shd w:val="clear" w:color="auto" w:fill="FFFFFF"/>
        </w:rPr>
        <w:t xml:space="preserve">(Zalamea </w:t>
      </w:r>
      <w:r w:rsidR="009A6D4F" w:rsidRPr="00172DEB">
        <w:rPr>
          <w:rFonts w:ascii="Times New Roman" w:hAnsi="Times New Roman" w:cs="Times New Roman"/>
          <w:i/>
          <w:noProof/>
          <w:sz w:val="24"/>
          <w:szCs w:val="24"/>
          <w:shd w:val="clear" w:color="auto" w:fill="FFFFFF"/>
        </w:rPr>
        <w:t>et al.</w:t>
      </w:r>
      <w:r w:rsidR="009A6D4F" w:rsidRPr="00172DEB">
        <w:rPr>
          <w:rFonts w:ascii="Times New Roman" w:hAnsi="Times New Roman" w:cs="Times New Roman"/>
          <w:noProof/>
          <w:sz w:val="24"/>
          <w:szCs w:val="24"/>
          <w:shd w:val="clear" w:color="auto" w:fill="FFFFFF"/>
        </w:rPr>
        <w:t xml:space="preserve"> 2016; Turner </w:t>
      </w:r>
      <w:r w:rsidR="009A6D4F" w:rsidRPr="00172DEB">
        <w:rPr>
          <w:rFonts w:ascii="Times New Roman" w:hAnsi="Times New Roman" w:cs="Times New Roman"/>
          <w:i/>
          <w:noProof/>
          <w:sz w:val="24"/>
          <w:szCs w:val="24"/>
          <w:shd w:val="clear" w:color="auto" w:fill="FFFFFF"/>
        </w:rPr>
        <w:t>et al.</w:t>
      </w:r>
      <w:r w:rsidR="009A6D4F" w:rsidRPr="00172DEB">
        <w:rPr>
          <w:rFonts w:ascii="Times New Roman" w:hAnsi="Times New Roman" w:cs="Times New Roman"/>
          <w:noProof/>
          <w:sz w:val="24"/>
          <w:szCs w:val="24"/>
          <w:shd w:val="clear" w:color="auto" w:fill="FFFFFF"/>
        </w:rPr>
        <w:t xml:space="preserve"> 2018)</w:t>
      </w:r>
      <w:r w:rsidR="009A6D4F" w:rsidRPr="00172DEB">
        <w:rPr>
          <w:rFonts w:ascii="Times New Roman" w:hAnsi="Times New Roman" w:cs="Times New Roman"/>
          <w:sz w:val="24"/>
          <w:szCs w:val="24"/>
          <w:shd w:val="clear" w:color="auto" w:fill="FFFFFF"/>
        </w:rPr>
        <w:fldChar w:fldCharType="end"/>
      </w:r>
      <w:r w:rsidR="00B114A3" w:rsidRPr="00172DEB">
        <w:rPr>
          <w:rFonts w:ascii="Times New Roman" w:hAnsi="Times New Roman" w:cs="Times New Roman"/>
          <w:sz w:val="24"/>
          <w:szCs w:val="24"/>
          <w:shd w:val="clear" w:color="auto" w:fill="FFFFFF"/>
        </w:rPr>
        <w:t>.</w:t>
      </w:r>
      <w:r w:rsidR="00CB584A" w:rsidRPr="00172DEB">
        <w:rPr>
          <w:rFonts w:ascii="Times New Roman" w:hAnsi="Times New Roman" w:cs="Times New Roman"/>
          <w:sz w:val="24"/>
          <w:szCs w:val="24"/>
          <w:shd w:val="clear" w:color="auto" w:fill="FFFFFF"/>
        </w:rPr>
        <w:t xml:space="preserve"> </w:t>
      </w:r>
      <w:r w:rsidR="0014762E" w:rsidRPr="00172DEB">
        <w:rPr>
          <w:rFonts w:ascii="Times New Roman" w:hAnsi="Times New Roman" w:cs="Times New Roman"/>
          <w:sz w:val="24"/>
          <w:szCs w:val="24"/>
          <w:shd w:val="clear" w:color="auto" w:fill="FFFFFF"/>
        </w:rPr>
        <w:t>The</w:t>
      </w:r>
      <w:r w:rsidR="00B53968" w:rsidRPr="00172DEB">
        <w:rPr>
          <w:rFonts w:ascii="Times New Roman" w:hAnsi="Times New Roman" w:cs="Times New Roman"/>
          <w:sz w:val="24"/>
          <w:szCs w:val="24"/>
        </w:rPr>
        <w:t xml:space="preserve"> higher N:P rati</w:t>
      </w:r>
      <w:r w:rsidR="00BD0669" w:rsidRPr="00172DEB">
        <w:rPr>
          <w:rFonts w:ascii="Times New Roman" w:hAnsi="Times New Roman" w:cs="Times New Roman"/>
          <w:sz w:val="24"/>
          <w:szCs w:val="24"/>
        </w:rPr>
        <w:t>os</w:t>
      </w:r>
      <w:r w:rsidR="001165EC" w:rsidRPr="00172DEB">
        <w:rPr>
          <w:rFonts w:ascii="Times New Roman" w:hAnsi="Times New Roman" w:cs="Times New Roman"/>
          <w:sz w:val="24"/>
          <w:szCs w:val="24"/>
        </w:rPr>
        <w:t xml:space="preserve"> and lower foliar nutrient concentrations</w:t>
      </w:r>
      <w:r w:rsidR="00BD0669" w:rsidRPr="00172DEB">
        <w:rPr>
          <w:rFonts w:ascii="Times New Roman" w:hAnsi="Times New Roman" w:cs="Times New Roman"/>
          <w:sz w:val="24"/>
          <w:szCs w:val="24"/>
        </w:rPr>
        <w:t xml:space="preserve"> in the logged forest at SAFE</w:t>
      </w:r>
      <w:r w:rsidR="00B53968" w:rsidRPr="00172DEB">
        <w:rPr>
          <w:rFonts w:ascii="Times New Roman" w:hAnsi="Times New Roman" w:cs="Times New Roman"/>
          <w:sz w:val="24"/>
          <w:szCs w:val="24"/>
        </w:rPr>
        <w:t xml:space="preserve"> </w:t>
      </w:r>
      <w:r w:rsidR="00BD0669" w:rsidRPr="00172DEB">
        <w:rPr>
          <w:rFonts w:ascii="Times New Roman" w:hAnsi="Times New Roman" w:cs="Times New Roman"/>
          <w:sz w:val="24"/>
          <w:szCs w:val="24"/>
        </w:rPr>
        <w:t>are suggestive of</w:t>
      </w:r>
      <w:r w:rsidR="00B53968" w:rsidRPr="00172DEB">
        <w:rPr>
          <w:rFonts w:ascii="Times New Roman" w:hAnsi="Times New Roman" w:cs="Times New Roman"/>
          <w:sz w:val="24"/>
          <w:szCs w:val="24"/>
        </w:rPr>
        <w:t xml:space="preserve"> increased P limitation due to</w:t>
      </w:r>
      <w:r w:rsidR="009311FF" w:rsidRPr="00172DEB">
        <w:rPr>
          <w:rFonts w:ascii="Times New Roman" w:hAnsi="Times New Roman" w:cs="Times New Roman"/>
          <w:sz w:val="24"/>
          <w:szCs w:val="24"/>
        </w:rPr>
        <w:t xml:space="preserve"> </w:t>
      </w:r>
      <w:r w:rsidR="00B53968" w:rsidRPr="00172DEB">
        <w:rPr>
          <w:rFonts w:ascii="Times New Roman" w:hAnsi="Times New Roman" w:cs="Times New Roman"/>
          <w:sz w:val="24"/>
          <w:szCs w:val="24"/>
        </w:rPr>
        <w:t>logging</w:t>
      </w:r>
      <w:r w:rsidR="001165EC" w:rsidRPr="00172DEB">
        <w:rPr>
          <w:rFonts w:ascii="Times New Roman" w:hAnsi="Times New Roman" w:cs="Times New Roman"/>
          <w:sz w:val="24"/>
          <w:szCs w:val="24"/>
        </w:rPr>
        <w:t>,</w:t>
      </w:r>
      <w:r w:rsidR="00B53968" w:rsidRPr="00172DEB">
        <w:rPr>
          <w:rFonts w:ascii="Times New Roman" w:hAnsi="Times New Roman" w:cs="Times New Roman"/>
          <w:sz w:val="24"/>
          <w:szCs w:val="24"/>
        </w:rPr>
        <w:t xml:space="preserve"> </w:t>
      </w:r>
      <w:r w:rsidR="0014762E" w:rsidRPr="00172DEB">
        <w:rPr>
          <w:rFonts w:ascii="Times New Roman" w:hAnsi="Times New Roman" w:cs="Times New Roman"/>
          <w:sz w:val="24"/>
          <w:szCs w:val="24"/>
        </w:rPr>
        <w:t xml:space="preserve">but further experiments into the role of P limitation on growth are required before conclusions can be made </w:t>
      </w:r>
      <w:r w:rsidR="0014762E" w:rsidRPr="00172DEB">
        <w:rPr>
          <w:rFonts w:ascii="Times New Roman" w:hAnsi="Times New Roman" w:cs="Times New Roman"/>
          <w:sz w:val="24"/>
          <w:szCs w:val="24"/>
        </w:rPr>
        <w:lastRenderedPageBreak/>
        <w:t xml:space="preserve">regarding ecosystem function. Furthermore, </w:t>
      </w:r>
      <w:r w:rsidR="00B53968" w:rsidRPr="00172DEB">
        <w:rPr>
          <w:rFonts w:ascii="Times New Roman" w:hAnsi="Times New Roman" w:cs="Times New Roman"/>
          <w:sz w:val="24"/>
          <w:szCs w:val="24"/>
        </w:rPr>
        <w:t xml:space="preserve">it is </w:t>
      </w:r>
      <w:r w:rsidR="0014762E" w:rsidRPr="00172DEB">
        <w:rPr>
          <w:rFonts w:ascii="Times New Roman" w:hAnsi="Times New Roman" w:cs="Times New Roman"/>
          <w:sz w:val="24"/>
          <w:szCs w:val="24"/>
        </w:rPr>
        <w:t xml:space="preserve">possible </w:t>
      </w:r>
      <w:r w:rsidR="00B53968" w:rsidRPr="00172DEB">
        <w:rPr>
          <w:rFonts w:ascii="Times New Roman" w:hAnsi="Times New Roman" w:cs="Times New Roman"/>
          <w:sz w:val="24"/>
          <w:szCs w:val="24"/>
        </w:rPr>
        <w:t xml:space="preserve">that the differences </w:t>
      </w:r>
      <w:r w:rsidR="0014762E" w:rsidRPr="00172DEB">
        <w:rPr>
          <w:rFonts w:ascii="Times New Roman" w:hAnsi="Times New Roman" w:cs="Times New Roman"/>
          <w:sz w:val="24"/>
          <w:szCs w:val="24"/>
        </w:rPr>
        <w:t>observed between our sites may ref</w:t>
      </w:r>
      <w:r w:rsidR="00B53968" w:rsidRPr="00172DEB">
        <w:rPr>
          <w:rFonts w:ascii="Times New Roman" w:hAnsi="Times New Roman" w:cs="Times New Roman"/>
          <w:sz w:val="24"/>
          <w:szCs w:val="24"/>
        </w:rPr>
        <w:t>lect broader dissimilarities in the underlying edaphic conditions</w:t>
      </w:r>
      <w:r w:rsidR="001165EC" w:rsidRPr="00172DEB">
        <w:rPr>
          <w:rFonts w:ascii="Times New Roman" w:hAnsi="Times New Roman" w:cs="Times New Roman"/>
          <w:sz w:val="24"/>
          <w:szCs w:val="24"/>
        </w:rPr>
        <w:t>, which cannot be ruled out by our study</w:t>
      </w:r>
      <w:r w:rsidR="00B53968" w:rsidRPr="00172DEB">
        <w:rPr>
          <w:rFonts w:ascii="Times New Roman" w:hAnsi="Times New Roman" w:cs="Times New Roman"/>
          <w:sz w:val="24"/>
          <w:szCs w:val="24"/>
        </w:rPr>
        <w:t xml:space="preserve"> </w:t>
      </w:r>
      <w:r w:rsidR="00886E9E" w:rsidRPr="00172DEB">
        <w:rPr>
          <w:rFonts w:ascii="Times New Roman" w:hAnsi="Times New Roman" w:cs="Times New Roman"/>
          <w:sz w:val="24"/>
          <w:szCs w:val="24"/>
        </w:rPr>
        <w:fldChar w:fldCharType="begin" w:fldLock="1"/>
      </w:r>
      <w:r w:rsidR="002340A7" w:rsidRPr="00172DEB">
        <w:rPr>
          <w:rFonts w:ascii="Times New Roman" w:hAnsi="Times New Roman" w:cs="Times New Roman"/>
          <w:sz w:val="24"/>
          <w:szCs w:val="24"/>
        </w:rPr>
        <w:instrText>ADDIN CSL_CITATION {"citationItems":[{"id":"ITEM-1","itemData":{"DOI":"10.1111/nph.15444","author":[{"dropping-particle":"","family":"Both","given":"Sabine","non-dropping-particle":"","parse-names":false,"suffix":""},{"dropping-particle":"","family":"Riutta","given":"Terhi","non-dropping-particle":"","parse-names":false,"suffix":""},{"dropping-particle":"","family":"Paine","given":"C. E. Timothy","non-dropping-particle":"","parse-names":false,"suffix":""},{"dropping-particle":"","family":"Elias","given":"Dafydd M. O.","non-dropping-particle":"","parse-names":false,"suffix":""},{"dropping-particle":"","family":"Cruz","given":"R. S.","non-dropping-particle":"","parse-names":false,"suffix":""},{"dropping-particle":"","family":"Jain","given":"Annuar","non-dropping-particle":"","parse-names":false,"suffix":""},{"dropping-particle":"","family":"Johnson","given":"David","non-dropping-particle":"","parse-names":false,"suffix":""},{"dropping-particle":"","family":"Kritzler","given":"Ully H.","non-dropping-particle":"","parse-names":false,"suffix":""},{"dropping-particle":"","family":"Kuntz","given":"Marianne","non-dropping-particle":"","parse-names":false,"suffix":""},{"dropping-particle":"","family":"Majalap</w:instrText>
      </w:r>
      <w:r w:rsidR="002340A7" w:rsidRPr="00172DEB">
        <w:rPr>
          <w:rFonts w:ascii="Cambria Math" w:hAnsi="Cambria Math" w:cs="Cambria Math"/>
          <w:sz w:val="24"/>
          <w:szCs w:val="24"/>
        </w:rPr>
        <w:instrText>‐</w:instrText>
      </w:r>
      <w:r w:rsidR="002340A7" w:rsidRPr="00172DEB">
        <w:rPr>
          <w:rFonts w:ascii="Times New Roman" w:hAnsi="Times New Roman" w:cs="Times New Roman"/>
          <w:sz w:val="24"/>
          <w:szCs w:val="24"/>
        </w:rPr>
        <w:instrText>Lee","given":"Noreen","non-dropping-particle":"","parse-names":false,"suffix":""},{"dropping-particle":"","family":"Mielke","given":"Nora","non-dropping-particle":"","parse-names":false,"suffix":""},{"dropping-particle":"","family":"Montoya Pillco","given":"Milenka X.","non-dropping-particle":"","parse-names":false,"suffix":""},{"dropping-particle":"","family":"Ostle","given":"Nicholas J.","non-dropping-particle":"","parse-names":false,"suffix":""},{"dropping-particle":"","family":"Arn Teh","given":"Yit","non-dropping-particle":"","parse-names":false,"suffix":""},{"dropping-particle":"","family":"Malhi","given":"Yadvinder","non-dropping-particle":"","parse-names":false,"suffix":""},{"dropping-particle":"","family":"Burslem","given":"David F. R. P.","non-dropping-particle":"","parse-names":false,"suffix":""}],"container-title":"New Phytologist","id":"ITEM-1","issue":"4","issued":{"date-parts":[["2019","3","20"]]},"page":"1853-1865","publisher":"John Wiley &amp; Sons, Ltd (10.1111)","title":"Logging and soil nutrients independently explain plant trait expression in tropical forests","type":"article-journal","volume":"221"},"uris":["http://www.mendeley.com/documents/?uuid=4ad838f1-bc03-3b32-b01c-c678eccd02d9"]}],"mendeley":{"formattedCitation":"(Both &lt;i&gt;et al.&lt;/i&gt; 2019)","plainTextFormattedCitation":"(Both et al. 2019)","previouslyFormattedCitation":"(Both &lt;i&gt;et al.&lt;/i&gt; 2019)"},"properties":{"noteIndex":0},"schema":"https://github.com/citation-style-language/schema/raw/master/csl-citation.json"}</w:instrText>
      </w:r>
      <w:r w:rsidR="00886E9E" w:rsidRPr="00172DEB">
        <w:rPr>
          <w:rFonts w:ascii="Times New Roman" w:hAnsi="Times New Roman" w:cs="Times New Roman"/>
          <w:sz w:val="24"/>
          <w:szCs w:val="24"/>
        </w:rPr>
        <w:fldChar w:fldCharType="separate"/>
      </w:r>
      <w:r w:rsidR="002340A7" w:rsidRPr="00172DEB">
        <w:rPr>
          <w:rFonts w:ascii="Times New Roman" w:hAnsi="Times New Roman" w:cs="Times New Roman"/>
          <w:noProof/>
          <w:sz w:val="24"/>
          <w:szCs w:val="24"/>
        </w:rPr>
        <w:t xml:space="preserve">(Both </w:t>
      </w:r>
      <w:r w:rsidR="002340A7" w:rsidRPr="00172DEB">
        <w:rPr>
          <w:rFonts w:ascii="Times New Roman" w:hAnsi="Times New Roman" w:cs="Times New Roman"/>
          <w:i/>
          <w:noProof/>
          <w:sz w:val="24"/>
          <w:szCs w:val="24"/>
        </w:rPr>
        <w:t>et al.</w:t>
      </w:r>
      <w:r w:rsidR="002340A7" w:rsidRPr="00172DEB">
        <w:rPr>
          <w:rFonts w:ascii="Times New Roman" w:hAnsi="Times New Roman" w:cs="Times New Roman"/>
          <w:noProof/>
          <w:sz w:val="24"/>
          <w:szCs w:val="24"/>
        </w:rPr>
        <w:t xml:space="preserve"> 2019)</w:t>
      </w:r>
      <w:r w:rsidR="00886E9E" w:rsidRPr="00172DEB">
        <w:rPr>
          <w:rFonts w:ascii="Times New Roman" w:hAnsi="Times New Roman" w:cs="Times New Roman"/>
          <w:sz w:val="24"/>
          <w:szCs w:val="24"/>
        </w:rPr>
        <w:fldChar w:fldCharType="end"/>
      </w:r>
      <w:r w:rsidR="00B53968" w:rsidRPr="00172DEB">
        <w:rPr>
          <w:rFonts w:ascii="Times New Roman" w:hAnsi="Times New Roman" w:cs="Times New Roman"/>
          <w:sz w:val="24"/>
          <w:szCs w:val="24"/>
        </w:rPr>
        <w:t>.</w:t>
      </w:r>
    </w:p>
    <w:p w14:paraId="0D301991" w14:textId="77777777" w:rsidR="00D241A4" w:rsidRPr="00172DEB" w:rsidRDefault="00D241A4" w:rsidP="00D241A4">
      <w:pPr>
        <w:jc w:val="both"/>
        <w:rPr>
          <w:rFonts w:ascii="Times New Roman" w:hAnsi="Times New Roman" w:cs="Times New Roman"/>
          <w:sz w:val="24"/>
          <w:szCs w:val="24"/>
        </w:rPr>
      </w:pPr>
    </w:p>
    <w:p w14:paraId="513D3B64" w14:textId="6E1B28C1" w:rsidR="00985006" w:rsidRPr="00172DEB" w:rsidRDefault="00350736" w:rsidP="0046256C">
      <w:pPr>
        <w:jc w:val="both"/>
        <w:rPr>
          <w:rFonts w:ascii="Times New Roman" w:hAnsi="Times New Roman" w:cs="Times New Roman"/>
          <w:i/>
          <w:sz w:val="24"/>
          <w:szCs w:val="24"/>
        </w:rPr>
      </w:pPr>
      <w:r w:rsidRPr="00172DEB">
        <w:rPr>
          <w:rFonts w:ascii="Times New Roman" w:hAnsi="Times New Roman" w:cs="Times New Roman"/>
          <w:i/>
          <w:sz w:val="24"/>
          <w:szCs w:val="24"/>
        </w:rPr>
        <w:t xml:space="preserve">Pixel-level accuracy vs. </w:t>
      </w:r>
      <w:r w:rsidR="0036797B" w:rsidRPr="00172DEB">
        <w:rPr>
          <w:rFonts w:ascii="Times New Roman" w:hAnsi="Times New Roman" w:cs="Times New Roman"/>
          <w:i/>
          <w:sz w:val="24"/>
          <w:szCs w:val="24"/>
        </w:rPr>
        <w:t xml:space="preserve">statistical </w:t>
      </w:r>
      <w:r w:rsidRPr="00172DEB">
        <w:rPr>
          <w:rFonts w:ascii="Times New Roman" w:hAnsi="Times New Roman" w:cs="Times New Roman"/>
          <w:i/>
          <w:sz w:val="24"/>
          <w:szCs w:val="24"/>
        </w:rPr>
        <w:t>power</w:t>
      </w:r>
    </w:p>
    <w:p w14:paraId="07323214" w14:textId="18BD459E" w:rsidR="00910EE8" w:rsidRPr="00172DEB" w:rsidRDefault="002F20F1" w:rsidP="00E93B3A">
      <w:pPr>
        <w:jc w:val="both"/>
        <w:rPr>
          <w:rFonts w:ascii="Times New Roman" w:hAnsi="Times New Roman" w:cs="Times New Roman"/>
          <w:sz w:val="24"/>
          <w:szCs w:val="24"/>
        </w:rPr>
      </w:pPr>
      <w:r w:rsidRPr="00172DEB">
        <w:rPr>
          <w:rFonts w:ascii="Times New Roman" w:hAnsi="Times New Roman" w:cs="Times New Roman"/>
          <w:sz w:val="24"/>
          <w:szCs w:val="24"/>
        </w:rPr>
        <w:t xml:space="preserve">The advantage of remote sensing lies in the massive number of measurements made, providing </w:t>
      </w:r>
      <w:r w:rsidR="00C25E5C" w:rsidRPr="00172DEB">
        <w:rPr>
          <w:rFonts w:ascii="Times New Roman" w:hAnsi="Times New Roman" w:cs="Times New Roman"/>
          <w:sz w:val="24"/>
          <w:szCs w:val="24"/>
        </w:rPr>
        <w:t>opportunities</w:t>
      </w:r>
      <w:r w:rsidR="00AE4220" w:rsidRPr="00172DEB">
        <w:rPr>
          <w:rFonts w:ascii="Times New Roman" w:hAnsi="Times New Roman" w:cs="Times New Roman"/>
          <w:sz w:val="24"/>
          <w:szCs w:val="24"/>
        </w:rPr>
        <w:t xml:space="preserve"> </w:t>
      </w:r>
      <w:r w:rsidRPr="00172DEB">
        <w:rPr>
          <w:rFonts w:ascii="Times New Roman" w:hAnsi="Times New Roman" w:cs="Times New Roman"/>
          <w:sz w:val="24"/>
          <w:szCs w:val="24"/>
        </w:rPr>
        <w:t xml:space="preserve">to map entire landscapes and </w:t>
      </w:r>
      <w:r w:rsidR="00AE4220" w:rsidRPr="00172DEB">
        <w:rPr>
          <w:rFonts w:ascii="Times New Roman" w:hAnsi="Times New Roman" w:cs="Times New Roman"/>
          <w:sz w:val="24"/>
          <w:szCs w:val="24"/>
        </w:rPr>
        <w:t xml:space="preserve">to increasing the </w:t>
      </w:r>
      <w:r w:rsidRPr="00172DEB">
        <w:rPr>
          <w:rFonts w:ascii="Times New Roman" w:hAnsi="Times New Roman" w:cs="Times New Roman"/>
          <w:sz w:val="24"/>
          <w:szCs w:val="24"/>
        </w:rPr>
        <w:t>statistical power. However, the spectranomic e</w:t>
      </w:r>
      <w:r w:rsidR="00997ECD" w:rsidRPr="00172DEB">
        <w:rPr>
          <w:rFonts w:ascii="Times New Roman" w:hAnsi="Times New Roman" w:cs="Times New Roman"/>
          <w:sz w:val="24"/>
          <w:szCs w:val="24"/>
        </w:rPr>
        <w:t xml:space="preserve">stimates of functional traits </w:t>
      </w:r>
      <w:r w:rsidRPr="00172DEB">
        <w:rPr>
          <w:rFonts w:ascii="Times New Roman" w:hAnsi="Times New Roman" w:cs="Times New Roman"/>
          <w:sz w:val="24"/>
          <w:szCs w:val="24"/>
        </w:rPr>
        <w:t>will never be</w:t>
      </w:r>
      <w:r w:rsidR="00997ECD" w:rsidRPr="00172DEB">
        <w:rPr>
          <w:rFonts w:ascii="Times New Roman" w:hAnsi="Times New Roman" w:cs="Times New Roman"/>
          <w:sz w:val="24"/>
          <w:szCs w:val="24"/>
        </w:rPr>
        <w:t xml:space="preserve"> as accurate as those made on the ground due to their indirect nature</w:t>
      </w:r>
      <w:r w:rsidR="00910EE8" w:rsidRPr="00172DEB">
        <w:rPr>
          <w:rFonts w:ascii="Times New Roman" w:hAnsi="Times New Roman" w:cs="Times New Roman"/>
          <w:sz w:val="24"/>
          <w:szCs w:val="24"/>
        </w:rPr>
        <w:t xml:space="preserve"> </w:t>
      </w:r>
      <w:r w:rsidR="00910EE8" w:rsidRPr="00172DEB">
        <w:rPr>
          <w:rFonts w:ascii="Times New Roman" w:hAnsi="Times New Roman" w:cs="Times New Roman"/>
          <w:sz w:val="24"/>
          <w:szCs w:val="24"/>
        </w:rPr>
        <w:fldChar w:fldCharType="begin" w:fldLock="1"/>
      </w:r>
      <w:r w:rsidR="00A60FED" w:rsidRPr="00172DEB">
        <w:rPr>
          <w:rFonts w:ascii="Times New Roman" w:hAnsi="Times New Roman" w:cs="Times New Roman"/>
          <w:sz w:val="24"/>
          <w:szCs w:val="24"/>
        </w:rPr>
        <w:instrText>ADDIN CSL_CITATION {"citationItems":[{"id":"ITEM-1","itemData":{"DOI":"10.5194/bg-14-3371-2017","abstract":"Understanding the causes of variation in func-tional plant traits is a central issue in ecology, particularly in the context of global change. Spectroscopy is increasingly used for rapid and non-destructive estimation of foliar traits, but few studies have evaluated its accuracy when assess-ing phenotypic variation in multiple traits. Working with 24 chemical and physical leaf traits of six European tree species growing on strongly contrasting soil types (i.e. deep alluvium versus nearby shallow chalk), we asked (i) whether variabil-ity in leaf traits is greater between tree species or soil type, and (ii) whether field spectroscopy is effective at predicting intraspecific variation in leaf traits as well as interspecific dif-ferences. Analysis of variance showed that interspecific dif-ferences in traits were generally much stronger than intraspe-cific differences related to soil type, accounting for 25 % ver-sus 5 % of total trait variation, respectively. Structural traits, phenolic defences and pigments were barely affected by soil type. In contrast, foliar concentrations of rock-derived nutri-ents did vary: P and K concentrations were lower on chalk than alluvial soils, while Ca, Mg, B, Mn and Zn concentra-tions were all higher, consistent with the findings of previous ecological studies. Foliar traits were predicted from 400 to 2500 nm reflectance spectra collected by field spectroscopy using partial least square regression, a method that is com-monly employed in chemometrics. Pigments were best mod-elled using reflectance data from the visible region (400– 700 nm), while all other traits were best modelled using re-flectance data from the shortwave infrared region (1100– 2500 nm). Spectroscopy delivered accurate predictions of species-level variation in traits. However, it was ineffective at detecting intraspecific variation in rock-derived nutrients (with the notable exception of P). The explanation for this failure is that rock-derived elements do not have absorption features in the 400–2500 nm region, and their estimation is indirect, relying on elemental concentrations covarying with structural traits that do have absorption features in that spec-tral region (\" constellation effects \"). Since the structural traits did not vary with soil type, it was impossible for our regres-sion models to predict intraspecific variation in rock-derived nutrients via constellation effects. This study demonstrates the value of spectroscopy for rapid, non-destruct…","author":[{"dropping-particle":"","family":"Nunes","given":"Matheus H","non-dropping-particle":"","parse-names":false,"suffix":""},{"dropping-particle":"","family":"Davey","given":"Matthew P","non-dropping-particle":"","parse-names":false,"suffix":""},{"dropping-particle":"","family":"Coomes","given":"David A","non-dropping-particle":"","parse-names":false,"suffix":""}],"container-title":"Biogeosciences","id":"ITEM-1","issued":{"date-parts":[["2017"]]},"page":"3371-3385","title":"On the challenges of using field spectroscopy to measure the impact of soil type on leaf traits","type":"article-journal","volume":"145194"},"uris":["http://www.mendeley.com/documents/?uuid=814d2514-2116-3435-a5fd-42feb4972537"]}],"mendeley":{"formattedCitation":"(Nunes &lt;i&gt;et al.&lt;/i&gt; 2017)","plainTextFormattedCitation":"(Nunes et al. 2017)","previouslyFormattedCitation":"(Nunes &lt;i&gt;et al.&lt;/i&gt; 2017)"},"properties":{"noteIndex":0},"schema":"https://github.com/citation-style-language/schema/raw/master/csl-citation.json"}</w:instrText>
      </w:r>
      <w:r w:rsidR="00910EE8" w:rsidRPr="00172DEB">
        <w:rPr>
          <w:rFonts w:ascii="Times New Roman" w:hAnsi="Times New Roman" w:cs="Times New Roman"/>
          <w:sz w:val="24"/>
          <w:szCs w:val="24"/>
        </w:rPr>
        <w:fldChar w:fldCharType="separate"/>
      </w:r>
      <w:r w:rsidR="00910EE8" w:rsidRPr="00172DEB">
        <w:rPr>
          <w:rFonts w:ascii="Times New Roman" w:hAnsi="Times New Roman" w:cs="Times New Roman"/>
          <w:noProof/>
          <w:sz w:val="24"/>
          <w:szCs w:val="24"/>
        </w:rPr>
        <w:t xml:space="preserve">(Nunes </w:t>
      </w:r>
      <w:r w:rsidR="00910EE8" w:rsidRPr="00172DEB">
        <w:rPr>
          <w:rFonts w:ascii="Times New Roman" w:hAnsi="Times New Roman" w:cs="Times New Roman"/>
          <w:i/>
          <w:noProof/>
          <w:sz w:val="24"/>
          <w:szCs w:val="24"/>
        </w:rPr>
        <w:t>et al.</w:t>
      </w:r>
      <w:r w:rsidR="00910EE8" w:rsidRPr="00172DEB">
        <w:rPr>
          <w:rFonts w:ascii="Times New Roman" w:hAnsi="Times New Roman" w:cs="Times New Roman"/>
          <w:noProof/>
          <w:sz w:val="24"/>
          <w:szCs w:val="24"/>
        </w:rPr>
        <w:t xml:space="preserve"> 2017)</w:t>
      </w:r>
      <w:r w:rsidR="00910EE8" w:rsidRPr="00172DEB">
        <w:rPr>
          <w:rFonts w:ascii="Times New Roman" w:hAnsi="Times New Roman" w:cs="Times New Roman"/>
          <w:sz w:val="24"/>
          <w:szCs w:val="24"/>
        </w:rPr>
        <w:fldChar w:fldCharType="end"/>
      </w:r>
      <w:r w:rsidR="00997ECD" w:rsidRPr="00172DEB">
        <w:rPr>
          <w:rFonts w:ascii="Times New Roman" w:hAnsi="Times New Roman" w:cs="Times New Roman"/>
          <w:sz w:val="24"/>
          <w:szCs w:val="24"/>
        </w:rPr>
        <w:t xml:space="preserve">. </w:t>
      </w:r>
      <w:r w:rsidR="006E64F1" w:rsidRPr="00172DEB">
        <w:rPr>
          <w:rFonts w:ascii="Times New Roman" w:hAnsi="Times New Roman" w:cs="Times New Roman"/>
          <w:sz w:val="24"/>
          <w:szCs w:val="24"/>
        </w:rPr>
        <w:t>Indirect measurements, such as leaf traits measured through imaging spectrometry, contain measurement error arising as the residual error of statistical models used for trait prediction. This error is conveyed to trait predictions in a manner similar to regression to the mean, with large trait values reduced on average and small values increased, which is amplified when model accuracy is low. Therefore, when inference is sought, regarding the role of an environmental variable in determining leaf traits, the relationship will always be underestimated due to dampening of true trait values through the spectranomic approach. F</w:t>
      </w:r>
      <w:r w:rsidR="00997ECD" w:rsidRPr="00172DEB">
        <w:rPr>
          <w:rFonts w:ascii="Times New Roman" w:hAnsi="Times New Roman" w:cs="Times New Roman"/>
          <w:sz w:val="24"/>
          <w:szCs w:val="24"/>
        </w:rPr>
        <w:t xml:space="preserve">ield measurements </w:t>
      </w:r>
      <w:r w:rsidRPr="00172DEB">
        <w:rPr>
          <w:rFonts w:ascii="Times New Roman" w:hAnsi="Times New Roman" w:cs="Times New Roman"/>
          <w:sz w:val="24"/>
          <w:szCs w:val="24"/>
        </w:rPr>
        <w:t xml:space="preserve">by contrast provide a </w:t>
      </w:r>
      <w:r w:rsidR="006E64F1" w:rsidRPr="00172DEB">
        <w:rPr>
          <w:rFonts w:ascii="Times New Roman" w:hAnsi="Times New Roman" w:cs="Times New Roman"/>
          <w:sz w:val="24"/>
          <w:szCs w:val="24"/>
        </w:rPr>
        <w:t>direct</w:t>
      </w:r>
      <w:r w:rsidRPr="00172DEB">
        <w:rPr>
          <w:rFonts w:ascii="Times New Roman" w:hAnsi="Times New Roman" w:cs="Times New Roman"/>
          <w:sz w:val="24"/>
          <w:szCs w:val="24"/>
        </w:rPr>
        <w:t xml:space="preserve"> description of the precise traits that on aggregate </w:t>
      </w:r>
      <w:r w:rsidR="00E93B3A" w:rsidRPr="00172DEB">
        <w:rPr>
          <w:rFonts w:ascii="Times New Roman" w:hAnsi="Times New Roman" w:cs="Times New Roman"/>
          <w:sz w:val="24"/>
          <w:szCs w:val="24"/>
        </w:rPr>
        <w:t>measure</w:t>
      </w:r>
      <w:r w:rsidRPr="00172DEB">
        <w:rPr>
          <w:rFonts w:ascii="Times New Roman" w:hAnsi="Times New Roman" w:cs="Times New Roman"/>
          <w:sz w:val="24"/>
          <w:szCs w:val="24"/>
        </w:rPr>
        <w:t xml:space="preserve"> ecosystem function. </w:t>
      </w:r>
      <w:r w:rsidR="00E93B3A" w:rsidRPr="00172DEB">
        <w:rPr>
          <w:rFonts w:ascii="Times New Roman" w:hAnsi="Times New Roman" w:cs="Times New Roman"/>
          <w:sz w:val="24"/>
          <w:szCs w:val="24"/>
        </w:rPr>
        <w:t>However, the effort</w:t>
      </w:r>
      <w:r w:rsidRPr="00172DEB">
        <w:rPr>
          <w:rFonts w:ascii="Times New Roman" w:hAnsi="Times New Roman" w:cs="Times New Roman"/>
          <w:sz w:val="24"/>
          <w:szCs w:val="24"/>
        </w:rPr>
        <w:t xml:space="preserve"> </w:t>
      </w:r>
      <w:r w:rsidR="002342FF" w:rsidRPr="00172DEB">
        <w:rPr>
          <w:rFonts w:ascii="Times New Roman" w:hAnsi="Times New Roman" w:cs="Times New Roman"/>
          <w:sz w:val="24"/>
          <w:szCs w:val="24"/>
        </w:rPr>
        <w:t xml:space="preserve">required to sample the foliar traits of eight, one hectare plots </w:t>
      </w:r>
      <w:r w:rsidR="006E64F1" w:rsidRPr="00172DEB">
        <w:rPr>
          <w:rFonts w:ascii="Times New Roman" w:hAnsi="Times New Roman" w:cs="Times New Roman"/>
          <w:sz w:val="24"/>
          <w:szCs w:val="24"/>
        </w:rPr>
        <w:t>wa</w:t>
      </w:r>
      <w:r w:rsidR="002342FF" w:rsidRPr="00172DEB">
        <w:rPr>
          <w:rFonts w:ascii="Times New Roman" w:hAnsi="Times New Roman" w:cs="Times New Roman"/>
          <w:sz w:val="24"/>
          <w:szCs w:val="24"/>
        </w:rPr>
        <w:t xml:space="preserve">s immense </w:t>
      </w:r>
      <w:r w:rsidR="00E93B3A" w:rsidRPr="00172DEB">
        <w:rPr>
          <w:rFonts w:ascii="Times New Roman" w:hAnsi="Times New Roman" w:cs="Times New Roman"/>
          <w:sz w:val="24"/>
          <w:szCs w:val="24"/>
        </w:rPr>
        <w:t>and</w:t>
      </w:r>
      <w:r w:rsidR="006E64F1" w:rsidRPr="00172DEB">
        <w:rPr>
          <w:rFonts w:ascii="Times New Roman" w:hAnsi="Times New Roman" w:cs="Times New Roman"/>
          <w:sz w:val="24"/>
          <w:szCs w:val="24"/>
        </w:rPr>
        <w:t>,</w:t>
      </w:r>
      <w:r w:rsidR="002342FF" w:rsidRPr="00172DEB">
        <w:rPr>
          <w:rFonts w:ascii="Times New Roman" w:hAnsi="Times New Roman" w:cs="Times New Roman"/>
          <w:sz w:val="24"/>
          <w:szCs w:val="24"/>
        </w:rPr>
        <w:t xml:space="preserve"> as we have demonstrated, it was not possible to fully explain the landscape processes </w:t>
      </w:r>
      <w:r w:rsidR="00E93B3A" w:rsidRPr="00172DEB">
        <w:rPr>
          <w:rFonts w:ascii="Times New Roman" w:hAnsi="Times New Roman" w:cs="Times New Roman"/>
          <w:sz w:val="24"/>
          <w:szCs w:val="24"/>
        </w:rPr>
        <w:t>important in shaping</w:t>
      </w:r>
      <w:r w:rsidR="002342FF" w:rsidRPr="00172DEB">
        <w:rPr>
          <w:rFonts w:ascii="Times New Roman" w:hAnsi="Times New Roman" w:cs="Times New Roman"/>
          <w:sz w:val="24"/>
          <w:szCs w:val="24"/>
        </w:rPr>
        <w:t xml:space="preserve"> plot level differences from these measurements </w:t>
      </w:r>
      <w:r w:rsidR="002342FF" w:rsidRPr="00172DEB">
        <w:rPr>
          <w:rFonts w:ascii="Times New Roman" w:hAnsi="Times New Roman" w:cs="Times New Roman"/>
          <w:sz w:val="24"/>
          <w:szCs w:val="24"/>
        </w:rPr>
        <w:fldChar w:fldCharType="begin" w:fldLock="1"/>
      </w:r>
      <w:r w:rsidR="00910EE8" w:rsidRPr="00172DEB">
        <w:rPr>
          <w:rFonts w:ascii="Times New Roman" w:hAnsi="Times New Roman" w:cs="Times New Roman"/>
          <w:sz w:val="24"/>
          <w:szCs w:val="24"/>
        </w:rPr>
        <w:instrText>ADDIN CSL_CITATION {"citationItems":[{"id":"ITEM-1","itemData":{"DOI":"10.1111/nph.15444","author":[{"dropping-particle":"","family":"Both","given":"Sabine","non-dropping-particle":"","parse-names":false,"suffix":""},{"dropping-particle":"","family":"Riutta","given":"Terhi","non-dropping-particle":"","parse-names":false,"suffix":""},{"dropping-particle":"","family":"Paine","given":"C. E. Timothy","non-dropping-particle":"","parse-names":false,"suffix":""},{"dropping-particle":"","family":"Elias","given":"Dafydd M. O.","non-dropping-particle":"","parse-names":false,"suffix":""},{"dropping-particle":"","family":"Cruz","given":"R. S.","non-dropping-particle":"","parse-names":false,"suffix":""},{"dropping-particle":"","family":"Jain","given":"Annuar","non-dropping-particle":"","parse-names":false,"suffix":""},{"dropping-particle":"","family":"Johnson","given":"David","non-dropping-particle":"","parse-names":false,"suffix":""},{"dropping-particle":"","family":"Kritzler","given":"Ully H.","non-dropping-particle":"","parse-names":false,"suffix":""},{"dropping-particle":"","family":"Kuntz","given":"Marianne","non-dropping-particle":"","parse-names":false,"suffix":""},{"dropping-particle":"","family":"Majalap</w:instrText>
      </w:r>
      <w:r w:rsidR="00910EE8" w:rsidRPr="00172DEB">
        <w:rPr>
          <w:rFonts w:ascii="Cambria Math" w:hAnsi="Cambria Math" w:cs="Cambria Math"/>
          <w:sz w:val="24"/>
          <w:szCs w:val="24"/>
        </w:rPr>
        <w:instrText>‐</w:instrText>
      </w:r>
      <w:r w:rsidR="00910EE8" w:rsidRPr="00172DEB">
        <w:rPr>
          <w:rFonts w:ascii="Times New Roman" w:hAnsi="Times New Roman" w:cs="Times New Roman"/>
          <w:sz w:val="24"/>
          <w:szCs w:val="24"/>
        </w:rPr>
        <w:instrText>Lee","given":"Noreen","non-dropping-particle":"","parse-names":false,"suffix":""},{"dropping-particle":"","family":"Mielke","given":"Nora","non-dropping-particle":"","parse-names":false,"suffix":""},{"dropping-particle":"","family":"Montoya Pillco","given":"Milenka X.","non-dropping-particle":"","parse-names":false,"suffix":""},{"dropping-particle":"","family":"Ostle","given":"Nicholas J.","non-dropping-particle":"","parse-names":false,"suffix":""},{"dropping-particle":"","family":"Arn Teh","given":"Yit","non-dropping-particle":"","parse-names":false,"suffix":""},{"dropping-particle":"","family":"Malhi","given":"Yadvinder","non-dropping-particle":"","parse-names":false,"suffix":""},{"dropping-particle":"","family":"Burslem","given":"David F. R. P.","non-dropping-particle":"","parse-names":false,"suffix":""}],"container-title":"New Phytologist","id":"ITEM-1","issue":"4","issued":{"date-parts":[["2019","3","20"]]},"page":"1853-1865","publisher":"John Wiley &amp; Sons, Ltd (10.1111)","title":"Logging and soil nutrients independently explain plant trait expression in tropical forests","type":"article-journal","volume":"221"},"uris":["http://www.mendeley.com/documents/?uuid=4ad838f1-bc03-3b32-b01c-c678eccd02d9"]}],"mendeley":{"formattedCitation":"(Both &lt;i&gt;et al.&lt;/i&gt; 2019)","plainTextFormattedCitation":"(Both et al. 2019)","previouslyFormattedCitation":"(Both &lt;i&gt;et al.&lt;/i&gt; 2019)"},"properties":{"noteIndex":0},"schema":"https://github.com/citation-style-language/schema/raw/master/csl-citation.json"}</w:instrText>
      </w:r>
      <w:r w:rsidR="002342FF" w:rsidRPr="00172DEB">
        <w:rPr>
          <w:rFonts w:ascii="Times New Roman" w:hAnsi="Times New Roman" w:cs="Times New Roman"/>
          <w:sz w:val="24"/>
          <w:szCs w:val="24"/>
        </w:rPr>
        <w:fldChar w:fldCharType="separate"/>
      </w:r>
      <w:r w:rsidR="002342FF" w:rsidRPr="00172DEB">
        <w:rPr>
          <w:rFonts w:ascii="Times New Roman" w:hAnsi="Times New Roman" w:cs="Times New Roman"/>
          <w:noProof/>
          <w:sz w:val="24"/>
          <w:szCs w:val="24"/>
        </w:rPr>
        <w:t xml:space="preserve">(Both </w:t>
      </w:r>
      <w:r w:rsidR="002342FF" w:rsidRPr="00172DEB">
        <w:rPr>
          <w:rFonts w:ascii="Times New Roman" w:hAnsi="Times New Roman" w:cs="Times New Roman"/>
          <w:i/>
          <w:noProof/>
          <w:sz w:val="24"/>
          <w:szCs w:val="24"/>
        </w:rPr>
        <w:t>et al.</w:t>
      </w:r>
      <w:r w:rsidR="002342FF" w:rsidRPr="00172DEB">
        <w:rPr>
          <w:rFonts w:ascii="Times New Roman" w:hAnsi="Times New Roman" w:cs="Times New Roman"/>
          <w:noProof/>
          <w:sz w:val="24"/>
          <w:szCs w:val="24"/>
        </w:rPr>
        <w:t xml:space="preserve"> 2019)</w:t>
      </w:r>
      <w:r w:rsidR="002342FF" w:rsidRPr="00172DEB">
        <w:rPr>
          <w:rFonts w:ascii="Times New Roman" w:hAnsi="Times New Roman" w:cs="Times New Roman"/>
          <w:sz w:val="24"/>
          <w:szCs w:val="24"/>
        </w:rPr>
        <w:fldChar w:fldCharType="end"/>
      </w:r>
      <w:r w:rsidR="002342FF" w:rsidRPr="00172DEB">
        <w:rPr>
          <w:rFonts w:ascii="Times New Roman" w:hAnsi="Times New Roman" w:cs="Times New Roman"/>
          <w:sz w:val="24"/>
          <w:szCs w:val="24"/>
        </w:rPr>
        <w:t xml:space="preserve">. </w:t>
      </w:r>
      <w:r w:rsidR="006E64F1" w:rsidRPr="00172DEB">
        <w:rPr>
          <w:rFonts w:ascii="Times New Roman" w:hAnsi="Times New Roman" w:cs="Times New Roman"/>
          <w:sz w:val="24"/>
          <w:szCs w:val="24"/>
        </w:rPr>
        <w:t>D</w:t>
      </w:r>
      <w:r w:rsidR="00CD725A" w:rsidRPr="00172DEB">
        <w:rPr>
          <w:rFonts w:ascii="Times New Roman" w:hAnsi="Times New Roman" w:cs="Times New Roman"/>
          <w:sz w:val="24"/>
          <w:szCs w:val="24"/>
        </w:rPr>
        <w:t>e</w:t>
      </w:r>
      <w:r w:rsidR="002342FF" w:rsidRPr="00172DEB">
        <w:rPr>
          <w:rFonts w:ascii="Times New Roman" w:hAnsi="Times New Roman" w:cs="Times New Roman"/>
          <w:sz w:val="24"/>
          <w:szCs w:val="24"/>
        </w:rPr>
        <w:t>spite t</w:t>
      </w:r>
      <w:r w:rsidR="00DF26DB" w:rsidRPr="00172DEB">
        <w:rPr>
          <w:rFonts w:ascii="Times New Roman" w:hAnsi="Times New Roman" w:cs="Times New Roman"/>
          <w:sz w:val="24"/>
          <w:szCs w:val="24"/>
        </w:rPr>
        <w:t xml:space="preserve">he relatively low </w:t>
      </w:r>
      <w:r w:rsidR="00350736" w:rsidRPr="00172DEB">
        <w:rPr>
          <w:rFonts w:ascii="Times New Roman" w:hAnsi="Times New Roman" w:cs="Times New Roman"/>
          <w:sz w:val="24"/>
          <w:szCs w:val="24"/>
        </w:rPr>
        <w:t>pixel-level accuracy</w:t>
      </w:r>
      <w:r w:rsidR="00DF26DB" w:rsidRPr="00172DEB">
        <w:rPr>
          <w:rFonts w:ascii="Times New Roman" w:hAnsi="Times New Roman" w:cs="Times New Roman"/>
          <w:sz w:val="24"/>
          <w:szCs w:val="24"/>
        </w:rPr>
        <w:t xml:space="preserve"> of our models</w:t>
      </w:r>
      <w:r w:rsidR="002342FF" w:rsidRPr="00172DEB">
        <w:rPr>
          <w:rFonts w:ascii="Times New Roman" w:hAnsi="Times New Roman" w:cs="Times New Roman"/>
          <w:sz w:val="24"/>
          <w:szCs w:val="24"/>
        </w:rPr>
        <w:t xml:space="preserve">, the predictions </w:t>
      </w:r>
      <w:r w:rsidR="00D210B2" w:rsidRPr="00172DEB">
        <w:rPr>
          <w:rFonts w:ascii="Times New Roman" w:hAnsi="Times New Roman" w:cs="Times New Roman"/>
          <w:sz w:val="24"/>
          <w:szCs w:val="24"/>
        </w:rPr>
        <w:t xml:space="preserve">they produced </w:t>
      </w:r>
      <w:r w:rsidR="002342FF" w:rsidRPr="00172DEB">
        <w:rPr>
          <w:rFonts w:ascii="Times New Roman" w:hAnsi="Times New Roman" w:cs="Times New Roman"/>
          <w:sz w:val="24"/>
          <w:szCs w:val="24"/>
        </w:rPr>
        <w:t>provide</w:t>
      </w:r>
      <w:r w:rsidR="00D210B2" w:rsidRPr="00172DEB">
        <w:rPr>
          <w:rFonts w:ascii="Times New Roman" w:hAnsi="Times New Roman" w:cs="Times New Roman"/>
          <w:sz w:val="24"/>
          <w:szCs w:val="24"/>
        </w:rPr>
        <w:t>d</w:t>
      </w:r>
      <w:r w:rsidR="002342FF" w:rsidRPr="00172DEB">
        <w:rPr>
          <w:rFonts w:ascii="Times New Roman" w:hAnsi="Times New Roman" w:cs="Times New Roman"/>
          <w:sz w:val="24"/>
          <w:szCs w:val="24"/>
        </w:rPr>
        <w:t xml:space="preserve"> thousands of virtual plots with which to test multiple hypotheses about how traits ar</w:t>
      </w:r>
      <w:r w:rsidR="00350736" w:rsidRPr="00172DEB">
        <w:rPr>
          <w:rFonts w:ascii="Times New Roman" w:hAnsi="Times New Roman" w:cs="Times New Roman"/>
          <w:sz w:val="24"/>
          <w:szCs w:val="24"/>
        </w:rPr>
        <w:t xml:space="preserve">e shaped by landscape processes, including </w:t>
      </w:r>
      <w:r w:rsidR="002342FF" w:rsidRPr="00172DEB">
        <w:rPr>
          <w:rFonts w:ascii="Times New Roman" w:hAnsi="Times New Roman" w:cs="Times New Roman"/>
          <w:sz w:val="24"/>
          <w:szCs w:val="24"/>
        </w:rPr>
        <w:t xml:space="preserve">disturbance. </w:t>
      </w:r>
      <w:r w:rsidR="00166977" w:rsidRPr="00172DEB">
        <w:rPr>
          <w:rFonts w:ascii="Times New Roman" w:hAnsi="Times New Roman" w:cs="Times New Roman"/>
          <w:sz w:val="24"/>
          <w:szCs w:val="24"/>
        </w:rPr>
        <w:t>This</w:t>
      </w:r>
      <w:r w:rsidR="00D210B2" w:rsidRPr="00172DEB">
        <w:rPr>
          <w:rStyle w:val="Heading1Char"/>
          <w:rFonts w:ascii="Times New Roman" w:hAnsi="Times New Roman" w:cs="Times New Roman"/>
          <w:sz w:val="24"/>
          <w:szCs w:val="24"/>
        </w:rPr>
        <w:t xml:space="preserve"> allowed</w:t>
      </w:r>
      <w:r w:rsidR="00350736" w:rsidRPr="00172DEB">
        <w:rPr>
          <w:rStyle w:val="Heading1Char"/>
          <w:rFonts w:ascii="Times New Roman" w:hAnsi="Times New Roman" w:cs="Times New Roman"/>
          <w:sz w:val="24"/>
          <w:szCs w:val="24"/>
        </w:rPr>
        <w:t xml:space="preserve"> us to</w:t>
      </w:r>
      <w:r w:rsidR="00166977" w:rsidRPr="00172DEB">
        <w:rPr>
          <w:rStyle w:val="Heading1Char"/>
          <w:rFonts w:ascii="Times New Roman" w:hAnsi="Times New Roman" w:cs="Times New Roman"/>
          <w:sz w:val="24"/>
          <w:szCs w:val="24"/>
        </w:rPr>
        <w:t xml:space="preserve"> access the statistical power </w:t>
      </w:r>
      <w:r w:rsidR="00166977" w:rsidRPr="00172DEB">
        <w:rPr>
          <w:rStyle w:val="Heading1Char"/>
          <w:rFonts w:ascii="Times New Roman" w:hAnsi="Times New Roman" w:cs="Times New Roman"/>
          <w:sz w:val="24"/>
          <w:szCs w:val="24"/>
        </w:rPr>
        <w:lastRenderedPageBreak/>
        <w:t>of</w:t>
      </w:r>
      <w:r w:rsidR="005D13C0" w:rsidRPr="00172DEB">
        <w:rPr>
          <w:rStyle w:val="Heading1Char"/>
          <w:rFonts w:ascii="Times New Roman" w:hAnsi="Times New Roman" w:cs="Times New Roman"/>
          <w:sz w:val="24"/>
          <w:szCs w:val="24"/>
        </w:rPr>
        <w:t xml:space="preserve"> a large observational dataset</w:t>
      </w:r>
      <w:r w:rsidR="00166977" w:rsidRPr="00172DEB">
        <w:rPr>
          <w:rStyle w:val="Heading1Char"/>
          <w:rFonts w:ascii="Times New Roman" w:hAnsi="Times New Roman" w:cs="Times New Roman"/>
          <w:sz w:val="24"/>
          <w:szCs w:val="24"/>
        </w:rPr>
        <w:t xml:space="preserve"> </w:t>
      </w:r>
      <w:r w:rsidR="00D210B2" w:rsidRPr="00172DEB">
        <w:rPr>
          <w:rStyle w:val="Heading1Char"/>
          <w:rFonts w:ascii="Times New Roman" w:hAnsi="Times New Roman" w:cs="Times New Roman"/>
          <w:sz w:val="24"/>
          <w:szCs w:val="24"/>
        </w:rPr>
        <w:t>and</w:t>
      </w:r>
      <w:r w:rsidR="00166977" w:rsidRPr="00172DEB">
        <w:rPr>
          <w:rStyle w:val="Heading1Char"/>
          <w:rFonts w:ascii="Times New Roman" w:hAnsi="Times New Roman" w:cs="Times New Roman"/>
          <w:sz w:val="24"/>
          <w:szCs w:val="24"/>
        </w:rPr>
        <w:t xml:space="preserve"> detect patterns that would otherwise </w:t>
      </w:r>
      <w:r w:rsidR="00E93B3A" w:rsidRPr="00172DEB">
        <w:rPr>
          <w:rStyle w:val="Heading1Char"/>
          <w:rFonts w:ascii="Times New Roman" w:hAnsi="Times New Roman" w:cs="Times New Roman"/>
          <w:sz w:val="24"/>
          <w:szCs w:val="24"/>
        </w:rPr>
        <w:t>go</w:t>
      </w:r>
      <w:r w:rsidR="00166977" w:rsidRPr="00172DEB">
        <w:rPr>
          <w:rStyle w:val="Heading1Char"/>
          <w:rFonts w:ascii="Times New Roman" w:hAnsi="Times New Roman" w:cs="Times New Roman"/>
          <w:sz w:val="24"/>
          <w:szCs w:val="24"/>
        </w:rPr>
        <w:t xml:space="preserve"> undetected using field data alone</w:t>
      </w:r>
      <w:r w:rsidR="00BF558D" w:rsidRPr="00172DEB">
        <w:rPr>
          <w:rStyle w:val="Heading1Char"/>
          <w:rFonts w:ascii="Times New Roman" w:hAnsi="Times New Roman" w:cs="Times New Roman"/>
          <w:sz w:val="24"/>
          <w:szCs w:val="24"/>
        </w:rPr>
        <w:t xml:space="preserve"> </w:t>
      </w:r>
      <w:r w:rsidR="00BF558D" w:rsidRPr="00172DEB">
        <w:rPr>
          <w:rFonts w:ascii="Times New Roman" w:hAnsi="Times New Roman" w:cs="Times New Roman"/>
          <w:sz w:val="24"/>
          <w:szCs w:val="24"/>
        </w:rPr>
        <w:fldChar w:fldCharType="begin" w:fldLock="1"/>
      </w:r>
      <w:r w:rsidR="000831F2" w:rsidRPr="00172DEB">
        <w:rPr>
          <w:rFonts w:ascii="Times New Roman" w:hAnsi="Times New Roman" w:cs="Times New Roman"/>
          <w:sz w:val="24"/>
          <w:szCs w:val="24"/>
        </w:rPr>
        <w:instrText>ADDIN CSL_CITATION {"citationItems":[{"id":"ITEM-1","itemData":{"DOI":"10.1111/ele.12964","ISSN":"1461023X","author":[{"dropping-particle":"","family":"Jucker","given":"Tommaso","non-dropping-particle":"","parse-names":false,"suffix":""},{"dropping-particle":"","family":"Bongalov","given":"Boris","non-dropping-particle":"","parse-names":false,"suffix":""},{"dropping-particle":"","family":"Burslem","given":"David F. R. P.","non-dropping-particle":"","parse-names":false,"suffix":""},{"dropping-particle":"","family":"Nilus","given":"Reuben","non-dropping-particle":"","parse-names":false,"suffix":""},{"dropping-particle":"","family":"Dalponte","given":"Michele","non-dropping-particle":"","parse-names":false,"suffix":""},{"dropping-particle":"","family":"Lewis","given":"Simon L.","non-dropping-particle":"","parse-names":false,"suffix":""},{"dropping-particle":"","family":"Phillips","given":"Oliver L.","non-dropping-particle":"","parse-names":false,"suffix":""},{"dropping-particle":"","family":"Qie","given":"Lan","non-dropping-particle":"","parse-names":false,"suffix":""},{"dropping-particle":"","family":"Coomes","given":"David A.","non-dropping-particle":"","parse-names":false,"suffix":""}],"container-title":"Ecology Letters","editor":[{"dropping-particle":"","family":"Uriarte","given":"Maria","non-dropping-particle":"","parse-names":false,"suffix":""}],"id":"ITEM-1","issue":"7","issued":{"date-parts":[["2018","7","1"]]},"page":"989-1000","publisher":"Wiley/Blackwell (10.1111)","title":"Topography shapes the structure, composition and function of tropical forest landscapes","type":"article-journal","volume":"21"},"uris":["http://www.mendeley.com/documents/?uuid=84eee736-8feb-3a6d-bbef-43a4257c1370"]},{"id":"ITEM-2","itemData":{"DOI":"10.1016/j.gecco.2016.09.010","ISSN":"23519894","abstract":"With the goal of advancing remote sensing in biodiversity science, Spectranomics represents an emerging approach, and a suite of quantitative methods, intended to link plant canopy phylogeny and functional traits to their spectral-optical properties. The current Spectranomics database contains about one half of known tropical forest canopy tree species worldwide, and has become a forecasting asset for predicting aspects of plant functional and biological diversity to be remotely mapped and monitored with current and future spectral remote sensing technology. To mark ten years of Spectranomics, we review recent scientific outcomes to further stimulate engagement in the use of spectral remote sensing for biodiversity and functional ecology research. In doing so, we highlight three major emerging opportunities for the science and conservation communities based on Spectranomics.","author":[{"dropping-particle":"","family":"Asner","given":"Gregory P.","non-dropping-particle":"","parse-names":false,"suffix":""},{"dropping-particle":"","family":"Martin","given":"Roberta E.","non-dropping-particle":"","parse-names":false,"suffix":""}],"container-title":"Global Ecology and Conservation","id":"ITEM-2","issued":{"date-parts":[["2016"]]},"note":"This artical gives a huge amount of general blurb about the CAO.\n\nExplains the value and potential of spectranomics.\n\nMakes the argument for a global spectranomics library and a high resolution hyperspectral satellite","page":"212-219","title":"Spectranomics: Emerging science and conservation opportunities at the interface of biodiversity and remote sensing","type":"article-journal","volume":"8"},"uris":["http://www.mendeley.com/documents/?uuid=98fee572-2c77-38a5-a60e-316b89d75a87"]},{"id":"ITEM-3","itemData":{"DOI":"10.1038/s41467-017-01530-3","abstract":"Assessing functional diversity from space can help predict productivity and stability of forest ecosystems at global scale using biodiversity–ecosystem functioning relationships. We present a new spatially continuous method to map regional patterns of tree functional diversity using combined laser scanning and imaging spectroscopy. The method does not require prior taxonomic information and integrates variation in plant functional traits between and within plant species. We compare our method with leaf-level field measurements and species-level plot inventory data and find reasonable agreement. Morphological and physiological diversity show consistent change with topography and soil, with low functional richness at a mountain ridge under specific environmental conditions. Overall, functional richness follows a logarithmic increase with area, whereas divergence and evenness are scale invariant. By mapping diversity at scales of individual trees to whole communities we demonstrate the potential of assessing functional diversity from space, providing a pathway only limited by technological advances and not by methodology.","author":[{"dropping-particle":"","family":"Schneider","given":"Fabian D.","non-dropping-particle":"","parse-names":false,"suffix":""},{"dropping-particle":"","family":"Morsdorf","given":"Felix","non-dropping-particle":"","parse-names":false,"suffix":""},{"dropping-particle":"","family":"Schmid","given":"Bernhard","non-dropping-particle":"","parse-names":false,"suffix":""},{"dropping-particle":"","family":"Petchey","given":"Owen L.","non-dropping-particle":"","parse-names":false,"suffix":""},{"dropping-particle":"","family":"Hueni","given":"Andreas","non-dropping-particle":"","parse-names":false,"suffix":""},{"dropping-particle":"","family":"Schimel","given":"David S.","non-dropping-particle":"","parse-names":false,"suffix":""},{"dropping-particle":"","family":"Schaepman","given":"Michael E.","non-dropping-particle":"","parse-names":false,"suffix":""}],"container-title":"Nature Communications","id":"ITEM-3","issue":"1","issued":{"date-parts":[["2017","12","13"]]},"page":"1441","publisher":"Nature Publishing Group","title":"Mapping functional diversity from remotely sensed morphological and physiological forest traits","type":"article-journal","volume":"8"},"uris":["http://www.mendeley.com/documents/?uuid=bf322ea8-e900-350b-9709-f989ea91ea06"]}],"mendeley":{"formattedCitation":"(Asner &amp; Martin 2016b; Schneider &lt;i&gt;et al.&lt;/i&gt; 2017; Jucker &lt;i&gt;et al.&lt;/i&gt; 2018b)","plainTextFormattedCitation":"(Asner &amp; Martin 2016b; Schneider et al. 2017; Jucker et al. 2018b)","previouslyFormattedCitation":"(Asner &amp; Martin 2016b; Schneider &lt;i&gt;et al.&lt;/i&gt; 2017; Jucker &lt;i&gt;et al.&lt;/i&gt; 2018b)"},"properties":{"noteIndex":0},"schema":"https://github.com/citation-style-language/schema/raw/master/csl-citation.json"}</w:instrText>
      </w:r>
      <w:r w:rsidR="00BF558D" w:rsidRPr="00172DEB">
        <w:rPr>
          <w:rFonts w:ascii="Times New Roman" w:hAnsi="Times New Roman" w:cs="Times New Roman"/>
          <w:sz w:val="24"/>
          <w:szCs w:val="24"/>
        </w:rPr>
        <w:fldChar w:fldCharType="separate"/>
      </w:r>
      <w:r w:rsidR="00BF558D" w:rsidRPr="00172DEB">
        <w:rPr>
          <w:rFonts w:ascii="Times New Roman" w:hAnsi="Times New Roman" w:cs="Times New Roman"/>
          <w:noProof/>
          <w:sz w:val="24"/>
          <w:szCs w:val="24"/>
        </w:rPr>
        <w:t xml:space="preserve">(Asner &amp; Martin 2016b; Schneider </w:t>
      </w:r>
      <w:r w:rsidR="00BF558D" w:rsidRPr="00172DEB">
        <w:rPr>
          <w:rFonts w:ascii="Times New Roman" w:hAnsi="Times New Roman" w:cs="Times New Roman"/>
          <w:i/>
          <w:noProof/>
          <w:sz w:val="24"/>
          <w:szCs w:val="24"/>
        </w:rPr>
        <w:t>et al.</w:t>
      </w:r>
      <w:r w:rsidR="00BF558D" w:rsidRPr="00172DEB">
        <w:rPr>
          <w:rFonts w:ascii="Times New Roman" w:hAnsi="Times New Roman" w:cs="Times New Roman"/>
          <w:noProof/>
          <w:sz w:val="24"/>
          <w:szCs w:val="24"/>
        </w:rPr>
        <w:t xml:space="preserve"> 2017; Jucker </w:t>
      </w:r>
      <w:r w:rsidR="00BF558D" w:rsidRPr="00172DEB">
        <w:rPr>
          <w:rFonts w:ascii="Times New Roman" w:hAnsi="Times New Roman" w:cs="Times New Roman"/>
          <w:i/>
          <w:noProof/>
          <w:sz w:val="24"/>
          <w:szCs w:val="24"/>
        </w:rPr>
        <w:t>et al.</w:t>
      </w:r>
      <w:r w:rsidR="00BF558D" w:rsidRPr="00172DEB">
        <w:rPr>
          <w:rFonts w:ascii="Times New Roman" w:hAnsi="Times New Roman" w:cs="Times New Roman"/>
          <w:noProof/>
          <w:sz w:val="24"/>
          <w:szCs w:val="24"/>
        </w:rPr>
        <w:t xml:space="preserve"> 2018b)</w:t>
      </w:r>
      <w:r w:rsidR="00BF558D" w:rsidRPr="00172DEB">
        <w:rPr>
          <w:rFonts w:ascii="Times New Roman" w:hAnsi="Times New Roman" w:cs="Times New Roman"/>
          <w:sz w:val="24"/>
          <w:szCs w:val="24"/>
        </w:rPr>
        <w:fldChar w:fldCharType="end"/>
      </w:r>
      <w:r w:rsidR="00350736" w:rsidRPr="00172DEB">
        <w:rPr>
          <w:rStyle w:val="Heading1Char"/>
          <w:rFonts w:ascii="Times New Roman" w:hAnsi="Times New Roman" w:cs="Times New Roman"/>
          <w:sz w:val="24"/>
          <w:szCs w:val="24"/>
        </w:rPr>
        <w:t>.</w:t>
      </w:r>
    </w:p>
    <w:p w14:paraId="796A0E08" w14:textId="77777777" w:rsidR="00910EE8" w:rsidRPr="00172DEB" w:rsidRDefault="00910EE8" w:rsidP="0046256C">
      <w:pPr>
        <w:jc w:val="both"/>
        <w:rPr>
          <w:rFonts w:ascii="Times New Roman" w:hAnsi="Times New Roman" w:cs="Times New Roman"/>
          <w:sz w:val="24"/>
          <w:szCs w:val="24"/>
        </w:rPr>
      </w:pPr>
    </w:p>
    <w:p w14:paraId="77EE4467" w14:textId="6CB09D75" w:rsidR="0030381D" w:rsidRPr="00172DEB" w:rsidRDefault="00A72771" w:rsidP="0046256C">
      <w:pPr>
        <w:jc w:val="both"/>
        <w:rPr>
          <w:rFonts w:ascii="Times New Roman" w:hAnsi="Times New Roman" w:cs="Times New Roman"/>
          <w:sz w:val="24"/>
          <w:szCs w:val="24"/>
        </w:rPr>
      </w:pPr>
      <w:r w:rsidRPr="00172DEB">
        <w:rPr>
          <w:rFonts w:ascii="Times New Roman" w:hAnsi="Times New Roman" w:cs="Times New Roman"/>
          <w:sz w:val="24"/>
          <w:szCs w:val="24"/>
        </w:rPr>
        <w:t>T</w:t>
      </w:r>
      <w:r w:rsidR="00910EE8" w:rsidRPr="00172DEB">
        <w:rPr>
          <w:rFonts w:ascii="Times New Roman" w:hAnsi="Times New Roman" w:cs="Times New Roman"/>
          <w:sz w:val="24"/>
          <w:szCs w:val="24"/>
        </w:rPr>
        <w:t>he low predictive performance of our models</w:t>
      </w:r>
      <w:r w:rsidR="00A60FED" w:rsidRPr="00172DEB">
        <w:rPr>
          <w:rFonts w:ascii="Times New Roman" w:hAnsi="Times New Roman" w:cs="Times New Roman"/>
          <w:sz w:val="24"/>
          <w:szCs w:val="24"/>
        </w:rPr>
        <w:t xml:space="preserve">, </w:t>
      </w:r>
      <w:r w:rsidRPr="00172DEB">
        <w:rPr>
          <w:rFonts w:ascii="Times New Roman" w:hAnsi="Times New Roman" w:cs="Times New Roman"/>
          <w:sz w:val="24"/>
          <w:szCs w:val="24"/>
        </w:rPr>
        <w:t>as assessed through</w:t>
      </w:r>
      <w:r w:rsidR="00A60FED" w:rsidRPr="00172DEB">
        <w:rPr>
          <w:rFonts w:ascii="Times New Roman" w:hAnsi="Times New Roman" w:cs="Times New Roman"/>
          <w:sz w:val="24"/>
          <w:szCs w:val="24"/>
        </w:rPr>
        <w:t xml:space="preserve"> leave-one-tree-out cross validation, suggests </w:t>
      </w:r>
      <w:r w:rsidR="00910EE8" w:rsidRPr="00172DEB">
        <w:rPr>
          <w:rFonts w:ascii="Times New Roman" w:hAnsi="Times New Roman" w:cs="Times New Roman"/>
          <w:sz w:val="24"/>
          <w:szCs w:val="24"/>
        </w:rPr>
        <w:t xml:space="preserve">there was </w:t>
      </w:r>
      <w:r w:rsidR="00DF26DB" w:rsidRPr="00172DEB">
        <w:rPr>
          <w:rFonts w:ascii="Times New Roman" w:hAnsi="Times New Roman" w:cs="Times New Roman"/>
          <w:sz w:val="24"/>
          <w:szCs w:val="24"/>
        </w:rPr>
        <w:t>insufficient spectral information to describe t</w:t>
      </w:r>
      <w:r w:rsidR="002342FF" w:rsidRPr="00172DEB">
        <w:rPr>
          <w:rFonts w:ascii="Times New Roman" w:hAnsi="Times New Roman" w:cs="Times New Roman"/>
          <w:sz w:val="24"/>
          <w:szCs w:val="24"/>
        </w:rPr>
        <w:t xml:space="preserve">rait </w:t>
      </w:r>
      <w:r w:rsidR="00DF26DB" w:rsidRPr="00172DEB">
        <w:rPr>
          <w:rFonts w:ascii="Times New Roman" w:hAnsi="Times New Roman" w:cs="Times New Roman"/>
          <w:sz w:val="24"/>
          <w:szCs w:val="24"/>
        </w:rPr>
        <w:t>variation at th</w:t>
      </w:r>
      <w:r w:rsidR="00174AAF" w:rsidRPr="00172DEB">
        <w:rPr>
          <w:rFonts w:ascii="Times New Roman" w:hAnsi="Times New Roman" w:cs="Times New Roman"/>
          <w:sz w:val="24"/>
          <w:szCs w:val="24"/>
        </w:rPr>
        <w:t>e scale of individual trees</w:t>
      </w:r>
      <w:r w:rsidRPr="00172DEB">
        <w:rPr>
          <w:rFonts w:ascii="Times New Roman" w:hAnsi="Times New Roman" w:cs="Times New Roman"/>
          <w:sz w:val="24"/>
          <w:szCs w:val="24"/>
        </w:rPr>
        <w:t>, as we had hoped</w:t>
      </w:r>
      <w:r w:rsidR="00DF26DB" w:rsidRPr="00172DEB">
        <w:rPr>
          <w:rFonts w:ascii="Times New Roman" w:hAnsi="Times New Roman" w:cs="Times New Roman"/>
          <w:sz w:val="24"/>
          <w:szCs w:val="24"/>
        </w:rPr>
        <w:t>. Instead</w:t>
      </w:r>
      <w:r w:rsidRPr="00172DEB">
        <w:rPr>
          <w:rFonts w:ascii="Times New Roman" w:hAnsi="Times New Roman" w:cs="Times New Roman"/>
          <w:sz w:val="24"/>
          <w:szCs w:val="24"/>
        </w:rPr>
        <w:t>,</w:t>
      </w:r>
      <w:r w:rsidR="00DF26DB" w:rsidRPr="00172DEB">
        <w:rPr>
          <w:rFonts w:ascii="Times New Roman" w:hAnsi="Times New Roman" w:cs="Times New Roman"/>
          <w:sz w:val="24"/>
          <w:szCs w:val="24"/>
        </w:rPr>
        <w:t xml:space="preserve"> our predictions likely reflect patterns detectable through spectral differences at the plot scale,</w:t>
      </w:r>
      <w:r w:rsidR="00BF558D" w:rsidRPr="00172DEB">
        <w:rPr>
          <w:rFonts w:ascii="Times New Roman" w:hAnsi="Times New Roman" w:cs="Times New Roman"/>
          <w:sz w:val="24"/>
          <w:szCs w:val="24"/>
        </w:rPr>
        <w:t xml:space="preserve"> which has</w:t>
      </w:r>
      <w:r w:rsidR="00DF26DB" w:rsidRPr="00172DEB">
        <w:rPr>
          <w:rFonts w:ascii="Times New Roman" w:hAnsi="Times New Roman" w:cs="Times New Roman"/>
          <w:sz w:val="24"/>
          <w:szCs w:val="24"/>
        </w:rPr>
        <w:t xml:space="preserve"> more broadly been shown to be successful </w:t>
      </w:r>
      <w:r w:rsidR="00DF26DB" w:rsidRPr="00172DEB">
        <w:rPr>
          <w:rFonts w:ascii="Times New Roman" w:hAnsi="Times New Roman" w:cs="Times New Roman"/>
          <w:sz w:val="24"/>
          <w:szCs w:val="24"/>
        </w:rPr>
        <w:fldChar w:fldCharType="begin" w:fldLock="1"/>
      </w:r>
      <w:r w:rsidR="00DF26DB" w:rsidRPr="00172DEB">
        <w:rPr>
          <w:rFonts w:ascii="Times New Roman" w:hAnsi="Times New Roman" w:cs="Times New Roman"/>
          <w:sz w:val="24"/>
          <w:szCs w:val="24"/>
        </w:rPr>
        <w:instrText xml:space="preserve">ADDIN CSL_CITATION {"citationItems":[{"id":"ITEM-1","itemData":{"DOI":"10.1016/j.rse.2014.11.011","abstract":"Spatial and temporal information on plant functional traits are lacking in ecology, which limits our understanding of how plant communities and ecosystems are changing. This problem is acute in remote tropical regions, where information on plant functional traits is difficult to ascertain. We used Carnegie Airborne Observatory visible-to-shortwave infrared (VSWIR) imaging spectroscopy with light detection and ranging (LiDAR) to assess the foliar traits of Amazonian and Andean tropical forest canopies. We calibrated and validated the retrieval of 15 canopy foliar chemicals and leaf mass per area (LMA) across a network of 79 1-hectare field plots using a new VSWIR-LiDfile:///Users/Tom/Downloads/1-s2.0-S0034425714004520-main.pdfAR fusion approach designed to accommodate the enormous scale mismatch between field and remote sensing studies. The results indicate that sparse and highly variable field sampling can be integrated with VSWIR-LiDAR data to yield demonstrably accurate estimates of canopy foliar chemical traits. This new airborne approach addresses the inherent limitations and sampling biases associated with field-based studies of forest functional traits, particularly in structurally and floristically complex tropical canopies.","author":[{"dropping-particle":"","family":"Asner","given":"Gregory P.","non-dropping-particle":"","parse-names":false,"suffix":""},{"dropping-particle":"","family":"Martin","given":"Roberta E.","non-dropping-particle":"","parse-names":false,"suffix":""},{"dropping-particle":"","family":"Anderson","given":"Christopher B.","non-dropping-particle":"","parse-names":false,"suffix":""},{"dropping-particle":"","family":"Knapp","given":"David E.","non-dropping-particle":"","parse-names":false,"suffix":""}],"container-title":"Remote Sensing of Environment","id":"ITEM-1","issued":{"date-parts":[["2015","3"]]},"page":"15-27","title":"Quantifying forest canopy traits: Imaging spectroscopy versus field survey","type":"article-journal","volume":"158"},"uris":["http://www.mendeley.com/documents/?uuid=9739fba0-d128-3593-8517-2a858621d3e7"]},{"id":"ITEM-2","itemData":{"DOI":"10.1890/09-1999.1","abstract":"Leaf mass per area (LMA) is a trait of central importance to plant physiology and ecosystem function, but LMA patterns in the upper canopies of humid tropical forests have proved elusive due to tall species and high diversity. We collected top-of-canopy leaf samples from 2873 individuals in 57 sites spread across the Neotropics, Australasia, and Caribbean and Pacific Islands to quantify environmental and taxonomic drivers of LMA variation, and to advance remote-sensing measures of LMA. We uncovered strong taxonomic organization of LMA, with species accounting for 70% of the global variance and up to 62% of the variation within a forest stand. Climate, growth habit, and site conditions are secondary contributors (1–23%) to the observed LMA patterns. Intraspecific variation in LMA averages 16%, which is a fraction of the variation observed between species. We then used spectroscopic remote sensing (400–2500 nm) to estimate LMA with an absolute uncertainty of 14–15 g/m2 (r2 = 0.85), or </w:instrText>
      </w:r>
      <w:r w:rsidR="00DF26DB" w:rsidRPr="00172DEB">
        <w:rPr>
          <w:rFonts w:ascii="Cambria Math" w:hAnsi="Cambria Math" w:cs="Cambria Math"/>
          <w:sz w:val="24"/>
          <w:szCs w:val="24"/>
        </w:rPr>
        <w:instrText>∼</w:instrText>
      </w:r>
      <w:r w:rsidR="00DF26DB" w:rsidRPr="00172DEB">
        <w:rPr>
          <w:rFonts w:ascii="Times New Roman" w:hAnsi="Times New Roman" w:cs="Times New Roman"/>
          <w:sz w:val="24"/>
          <w:szCs w:val="24"/>
        </w:rPr>
        <w:instrText>10% of the global mean. With radiative transfer modeling, we demonstrated the scalability of spectroscopic remote sensing of LMA to the canopy level. Our study indicates that remotely sensed patterns of LMA will be driven by taxonomic variation against a backdrop of environmental controls expressed at site and regional levels.","author":[{"dropping-particle":"","family":"Asner","given":"Gregory P.","non-dropping-particle":"","parse-names":false,"suffix":""},{"dropping-particle":"","family":"Martin","given":"Roberta E.","non-dropping-particle":"","parse-names":false,"suffix":""},{"dropping-particle":"","family":"Tupayachi","given":"Raul","non-dropping-particle":"","parse-names":false,"suffix":""},{"dropping-particle":"","family":"Emerson","given":"Ruth","non-dropping-particle":"","parse-names":false,"suffix":""},{"dropping-particle":"","family":"Martinez","given":"Paola","non-dropping-particle":"","parse-names":false,"suffix":""},{"dropping-particle":"","family":"Sinca","given":"Felipe","non-dropping-particle":"","parse-names":false,"suffix":""},{"dropping-particle":"","family":"Powell","given":"George V. N.","non-dropping-particle":"","parse-names":false,"suffix":""},{"dropping-particle":"","family":"Wright","given":"S. Joseph","non-dropping-particle":"","parse-names":false,"suffix":""},{"dropping-particle":"","family":"Lugo","given":"Ariel E.","non-dropping-particle":"","parse-names":false,"suffix":""}],"container-title":"Ecological Applications","id":"ITEM-2","issue":"1","issued":{"date-parts":[["2011","1","1"]]},"page":"85-98","publisher":"Ecological Society of America","title":"Taxonomy and remote sensing of leaf mass per area (LMA) in humid tropical forests","type":"article-journal","volume":"21"},"uris":["http://www.mendeley.com/documents/?uuid=b8f15b50-90d6-3c47-84b3-d261b6ccce58"]},{"id":"ITEM-3","itemData":{"DOI":"10.1890/08-0023.1","author":[{"dropping-particle":"","family":"Asner","given":"Gregory P.","non-dropping-particle":"","parse-names":false,"suffix":""},{"dropping-particle":"","family":"Martin","given":"Roberta E.","non-dropping-particle":"","parse-names":false,"suffix":""},{"dropping-particle":"","family":"Ford","given":"Andrew J.","non-dropping-particle":"","parse-names":false,"suffix":""},{"dropping-particle":"","family":"Metcalfe","given":"Daniel J.","non-dropping-particle":"","parse-names":false,"suffix":""},{"dropping-particle":"","family":"Liddell","given":"Michael J.","non-dropping-particle":"","parse-names":false,"suffix":""}],"container-title":"Ecological Applications","id":"ITEM-3","issue":"1","issued":{"date-parts":[["2009","1"]]},"page":"236-253","publisher":"Ecological Society of America","title":"Leaf chemical and spectral diversity in Australian tropical forests","type":"article-journal","volume":"19"},"uris":["http://www.mendeley.com/documents/?uuid=7a8b3d89-d91d-363d-8e58-6c602c52a52a"]}],"mendeley":{"formattedCitation":"(Asner &lt;i&gt;et al.&lt;/i&gt; 2009, 2011, 2015b)","plainTextFormattedCitation":"(Asner et al. 2009, 2011, 2015b)","previouslyFormattedCitation":"(Asner &lt;i&gt;et al.&lt;/i&gt; 2009, 2011, 2015b)"},"properties":{"noteIndex":0},"schema":"https://github.com/citation-style-language/schema/raw/master/csl-citation.json"}</w:instrText>
      </w:r>
      <w:r w:rsidR="00DF26DB" w:rsidRPr="00172DEB">
        <w:rPr>
          <w:rFonts w:ascii="Times New Roman" w:hAnsi="Times New Roman" w:cs="Times New Roman"/>
          <w:sz w:val="24"/>
          <w:szCs w:val="24"/>
        </w:rPr>
        <w:fldChar w:fldCharType="separate"/>
      </w:r>
      <w:r w:rsidR="00DF26DB" w:rsidRPr="00172DEB">
        <w:rPr>
          <w:rFonts w:ascii="Times New Roman" w:hAnsi="Times New Roman" w:cs="Times New Roman"/>
          <w:noProof/>
          <w:sz w:val="24"/>
          <w:szCs w:val="24"/>
        </w:rPr>
        <w:t xml:space="preserve">(Asner </w:t>
      </w:r>
      <w:r w:rsidR="00DF26DB" w:rsidRPr="00172DEB">
        <w:rPr>
          <w:rFonts w:ascii="Times New Roman" w:hAnsi="Times New Roman" w:cs="Times New Roman"/>
          <w:i/>
          <w:noProof/>
          <w:sz w:val="24"/>
          <w:szCs w:val="24"/>
        </w:rPr>
        <w:t>et al.</w:t>
      </w:r>
      <w:r w:rsidR="00DF26DB" w:rsidRPr="00172DEB">
        <w:rPr>
          <w:rFonts w:ascii="Times New Roman" w:hAnsi="Times New Roman" w:cs="Times New Roman"/>
          <w:noProof/>
          <w:sz w:val="24"/>
          <w:szCs w:val="24"/>
        </w:rPr>
        <w:t xml:space="preserve"> 2009, 2011, 2015b)</w:t>
      </w:r>
      <w:r w:rsidR="00DF26DB" w:rsidRPr="00172DEB">
        <w:rPr>
          <w:rFonts w:ascii="Times New Roman" w:hAnsi="Times New Roman" w:cs="Times New Roman"/>
          <w:sz w:val="24"/>
          <w:szCs w:val="24"/>
        </w:rPr>
        <w:fldChar w:fldCharType="end"/>
      </w:r>
      <w:r w:rsidR="00DF26DB" w:rsidRPr="00172DEB">
        <w:rPr>
          <w:rFonts w:ascii="Times New Roman" w:hAnsi="Times New Roman" w:cs="Times New Roman"/>
          <w:sz w:val="24"/>
          <w:szCs w:val="24"/>
        </w:rPr>
        <w:t>.</w:t>
      </w:r>
      <w:r w:rsidR="006F4DAD" w:rsidRPr="00172DEB">
        <w:rPr>
          <w:rFonts w:ascii="Times New Roman" w:hAnsi="Times New Roman" w:cs="Times New Roman"/>
          <w:sz w:val="24"/>
          <w:szCs w:val="24"/>
        </w:rPr>
        <w:t xml:space="preserve"> The low variance in community weighted SLA among the plots (supplementary information S2) perhaps explains why SLA was predicted with low precision compared with other studies that have found that SLA is well predicted </w:t>
      </w:r>
      <w:r w:rsidR="006F4DAD" w:rsidRPr="00172DEB">
        <w:rPr>
          <w:rFonts w:ascii="Times New Roman" w:hAnsi="Times New Roman" w:cs="Times New Roman"/>
          <w:sz w:val="24"/>
          <w:szCs w:val="24"/>
        </w:rPr>
        <w:fldChar w:fldCharType="begin" w:fldLock="1"/>
      </w:r>
      <w:r w:rsidR="009E69B9" w:rsidRPr="00172DEB">
        <w:rPr>
          <w:rFonts w:ascii="Times New Roman" w:hAnsi="Times New Roman" w:cs="Times New Roman"/>
          <w:sz w:val="24"/>
          <w:szCs w:val="24"/>
        </w:rPr>
        <w:instrText xml:space="preserve">ADDIN CSL_CITATION {"citationItems":[{"id":"ITEM-1","itemData":{"DOI":"10.1016/j.rse.2014.11.011","abstract":"Spatial and temporal information on plant functional traits are lacking in ecology, which limits our understanding of how plant communities and ecosystems are changing. This problem is acute in remote tropical regions, where information on plant functional traits is difficult to ascertain. We used Carnegie Airborne Observatory visible-to-shortwave infrared (VSWIR) imaging spectroscopy with light detection and ranging (LiDAR) to assess the foliar traits of Amazonian and Andean tropical forest canopies. We calibrated and validated the retrieval of 15 canopy foliar chemicals and leaf mass per area (LMA) across a network of 79 1-hectare field plots using a new VSWIR-LiDfile:///Users/Tom/Downloads/1-s2.0-S0034425714004520-main.pdfAR fusion approach designed to accommodate the enormous scale mismatch between field and remote sensing studies. The results indicate that sparse and highly variable field sampling can be integrated with VSWIR-LiDAR data to yield demonstrably accurate estimates of canopy foliar chemical traits. This new airborne approach addresses the inherent limitations and sampling biases associated with field-based studies of forest functional traits, particularly in structurally and floristically complex tropical canopies.","author":[{"dropping-particle":"","family":"Asner","given":"Gregory P.","non-dropping-particle":"","parse-names":false,"suffix":""},{"dropping-particle":"","family":"Martin","given":"Roberta E.","non-dropping-particle":"","parse-names":false,"suffix":""},{"dropping-particle":"","family":"Anderson","given":"Christopher B.","non-dropping-particle":"","parse-names":false,"suffix":""},{"dropping-particle":"","family":"Knapp","given":"David E.","non-dropping-particle":"","parse-names":false,"suffix":""}],"container-title":"Remote Sensing of Environment","id":"ITEM-1","issued":{"date-parts":[["2015","3"]]},"page":"15-27","title":"Quantifying forest canopy traits: Imaging spectroscopy versus field survey","type":"article-journal","volume":"158"},"uris":["http://www.mendeley.com/documents/?uuid=9739fba0-d128-3593-8517-2a858621d3e7"]},{"id":"ITEM-2","itemData":{"DOI":"10.1002/2017JG003883","abstract":"High-resolution spectroscopy can be used to measure leaf chemical and structural traits. Such leaf traits are often highly correlated to other traits, such as photosynthesis, through the leaf economics spectrum. We measured VNIR (visible-near infrared) leaf reflectance (400–1,075 nm) of sunlit and shaded leaves in ~150 dominant species across ten, 1 ha plots along a 3,300 m elevation gradient in Peru (on 4,284 individual leaves). We used partial least squares (PLS) regression to compare leaf reflectance to chemical traits, such as nitrogen and phosphorus, structural traits, including leaf mass per area (LMA), branch wood density and leaf venation, and “higher-level” traits such as leaf photosynthetic capacity, leaf water repellency, and woody growth rates. Empirical models using leaf reflectance predicted leaf N and LMA (r2 &gt; 30% and %RMSE &lt; 30%), weakly predicted leaf venation, photosynthesis, and branch density (r2 between 10 and 35% and %RMSE between 10% and 65%), and did not predict leaf water repellency or woody growth rates (r2&lt;5%). Prediction of higher-level traits such as photosynthesis and branch density is likely due to these traits correlations with LMA, a trait readily predicted with leaf spectroscopy.","author":[{"dropping-particle":"","family":"Doughty","given":"Christopher E.","non-dropping-particle":"","parse-names":false,"suffix":""},{"dropping-particle":"","family":"Santos-Andrade","given":"P. E.","non-dropping-particle":"","parse-names":false,"suffix":""},{"dropping-particle":"","family":"Goldsmith","given":"G. R.","non-dropping-particle":"","parse-names":false,"suffix":""},{"dropping-particle":"","family":"Blonder","given":"B.","non-dropping-particle":"","parse-names":false,"suffix":""},{"dropping-particle":"","family":"Shenkin","given":"A.","non-dropping-particle":"","parse-names":false,"suffix":""},{"dropping-particle":"","family":"Bentley","given":"L. P.","non-dropping-particle":"","parse-names":false,"suffix":""},{"dropping-particle":"","family":"Chavana-Bryant","given":"C.","non-dropping-particle":"","parse-names":false,"suffix":""},{"dropping-particle":"","family":"Huaraca-Huasco","given":"W.","non-dropping-particle":"","parse-names":false,"suffix":""},{"dropping-particle":"","family":"Díaz","given":"S.","non-dropping-particle":"","parse-names":false,"suffix":""},{"dropping-particle":"","family":"Salinas","given":"N.","non-dropping-particle":"","parse-names":false,"suffix":""},{"dropping-particle":"","family":"Enquist","given":"B. J.","non-dropping-particle":"","parse-names":false,"suffix":""},{"dropping-particle":"","family":"Martin","given":"R.","non-dropping-particle":"","parse-names":false,"suffix":""},{"dropping-particle":"","family":"Asner","given":"G. P.","non-dropping-particle":"","parse-names":false,"suffix":""},{"dropping-particle":"","family":"Malhi","given":"Y.","non-dropping-particle":"","parse-names":false,"suffix":""}],"container-title":"Journal of Geophysical Research: Biogeosciences","id":"ITEM-2","issued":{"date-parts":[["2017","11","18"]]},"title":"Can Leaf Spectroscopy Predict Leaf and Forest Traits Along a Peruvian Tropical Forest Elevation Gradient?","type":"article-journal"},"uris":["http://www.mendeley.com/documents/?uuid=1ff6da22-974a-35a1-bc45-5e9267e09c2e"]},{"id":"ITEM-3","itemData":{"DOI":"10.1890/09-1999.1","abstract":"Leaf mass per area (LMA) is a trait of central importance to plant physiology and ecosystem function, but LMA patterns in the upper canopies of humid tropical forests have proved elusive due to tall species and high diversity. We collected top-of-canopy leaf samples from 2873 individuals in 57 sites spread across the Neotropics, Australasia, and Caribbean and Pacific Islands to quantify environmental and taxonomic drivers of LMA variation, and to advance remote-sensing measures of LMA. We uncovered strong taxonomic organization of LMA, with species accounting for 70% of the global variance and up to 62% of the variation within a forest stand. Climate, growth habit, and site conditions are secondary contributors (1–23%) to the observed LMA patterns. Intraspecific variation in LMA averages 16%, which is a fraction of the variation observed between species. We then used spectroscopic remote sensing (400–2500 nm) to estimate LMA with an absolute uncertainty of 14–15 g/m2 (r2 = 0.85), or </w:instrText>
      </w:r>
      <w:r w:rsidR="009E69B9" w:rsidRPr="00172DEB">
        <w:rPr>
          <w:rFonts w:ascii="Cambria Math" w:hAnsi="Cambria Math" w:cs="Cambria Math"/>
          <w:sz w:val="24"/>
          <w:szCs w:val="24"/>
        </w:rPr>
        <w:instrText>∼</w:instrText>
      </w:r>
      <w:r w:rsidR="009E69B9" w:rsidRPr="00172DEB">
        <w:rPr>
          <w:rFonts w:ascii="Times New Roman" w:hAnsi="Times New Roman" w:cs="Times New Roman"/>
          <w:sz w:val="24"/>
          <w:szCs w:val="24"/>
        </w:rPr>
        <w:instrText>10% of the global mean. With radiative transfer modeling, we demonstrated the scalability of spectroscopic remote sensing of LMA to the canopy level. Our study indicates that remotely sensed patterns of LMA will be driven by taxonomic variation against a backdrop of environmental controls expressed at site and regional levels.","author":[{"dropping-particle":"","family":"Asner","given":"Gregory P.","non-dropping-particle":"","parse-names":false,"suffix":""},{"dropping-particle":"","family":"Martin","given":"Roberta E.","non-dropping-particle":"","parse-names":false,"suffix":""},{"dropping-particle":"","family":"Tupayachi","given":"Raul","non-dropping-particle":"","parse-names":false,"suffix":""},{"dropping-particle":"","family":"Emerson","given":"Ruth","non-dropping-particle":"","parse-names":false,"suffix":""},{"dropping-particle":"","family":"Martinez","given":"Paola","non-dropping-particle":"","parse-names":false,"suffix":""},{"dropping-particle":"","family":"Sinca","given":"Felipe","non-dropping-particle":"","parse-names":false,"suffix":""},{"dropping-particle":"","family":"Powell","given":"George V. N.","non-dropping-particle":"","parse-names":false,"suffix":""},{"dropping-particle":"","family":"Wright","given":"S. Joseph","non-dropping-particle":"","parse-names":false,"suffix":""},{"dropping-particle":"","family":"Lugo","given":"Ariel E.","non-dropping-particle":"","parse-names":false,"suffix":""}],"container-title":"Ecological Applications","id":"ITEM-3","issue":"1","issued":{"date-parts":[["2011","1","1"]]},"page":"85-98","publisher":"Ecological Society of America","title":"Taxonomy and remote sensing of leaf mass per area (LMA) in humid tropical forests","type":"article-journal","volume":"21"},"uris":["http://www.mendeley.com/documents/?uuid=b8f15b50-90d6-3c47-84b3-d261b6ccce58"]}],"mendeley":{"formattedCitation":"(Asner &lt;i&gt;et al.&lt;/i&gt; 2011, 2015b; Doughty &lt;i&gt;et al.&lt;/i&gt; 2017)","plainTextFormattedCitation":"(Asner et al. 2011, 2015b; Doughty et al. 2017)","previouslyFormattedCitation":"(Asner &lt;i&gt;et al.&lt;/i&gt; 2011, 2015b; Doughty &lt;i&gt;et al.&lt;/i&gt; 2017)"},"properties":{"noteIndex":0},"schema":"https://github.com/citation-style-language/schema/raw/master/csl-citation.json"}</w:instrText>
      </w:r>
      <w:r w:rsidR="006F4DAD" w:rsidRPr="00172DEB">
        <w:rPr>
          <w:rFonts w:ascii="Times New Roman" w:hAnsi="Times New Roman" w:cs="Times New Roman"/>
          <w:sz w:val="24"/>
          <w:szCs w:val="24"/>
        </w:rPr>
        <w:fldChar w:fldCharType="separate"/>
      </w:r>
      <w:r w:rsidR="006F4DAD" w:rsidRPr="00172DEB">
        <w:rPr>
          <w:rFonts w:ascii="Times New Roman" w:hAnsi="Times New Roman" w:cs="Times New Roman"/>
          <w:noProof/>
          <w:sz w:val="24"/>
          <w:szCs w:val="24"/>
        </w:rPr>
        <w:t xml:space="preserve">(Asner </w:t>
      </w:r>
      <w:r w:rsidR="006F4DAD" w:rsidRPr="00172DEB">
        <w:rPr>
          <w:rFonts w:ascii="Times New Roman" w:hAnsi="Times New Roman" w:cs="Times New Roman"/>
          <w:i/>
          <w:noProof/>
          <w:sz w:val="24"/>
          <w:szCs w:val="24"/>
        </w:rPr>
        <w:t>et al.</w:t>
      </w:r>
      <w:r w:rsidR="006F4DAD" w:rsidRPr="00172DEB">
        <w:rPr>
          <w:rFonts w:ascii="Times New Roman" w:hAnsi="Times New Roman" w:cs="Times New Roman"/>
          <w:noProof/>
          <w:sz w:val="24"/>
          <w:szCs w:val="24"/>
        </w:rPr>
        <w:t xml:space="preserve"> 2011, 2015b; Doughty </w:t>
      </w:r>
      <w:r w:rsidR="006F4DAD" w:rsidRPr="00172DEB">
        <w:rPr>
          <w:rFonts w:ascii="Times New Roman" w:hAnsi="Times New Roman" w:cs="Times New Roman"/>
          <w:i/>
          <w:noProof/>
          <w:sz w:val="24"/>
          <w:szCs w:val="24"/>
        </w:rPr>
        <w:t>et al.</w:t>
      </w:r>
      <w:r w:rsidR="006F4DAD" w:rsidRPr="00172DEB">
        <w:rPr>
          <w:rFonts w:ascii="Times New Roman" w:hAnsi="Times New Roman" w:cs="Times New Roman"/>
          <w:noProof/>
          <w:sz w:val="24"/>
          <w:szCs w:val="24"/>
        </w:rPr>
        <w:t xml:space="preserve"> 2017)</w:t>
      </w:r>
      <w:r w:rsidR="006F4DAD" w:rsidRPr="00172DEB">
        <w:rPr>
          <w:rFonts w:ascii="Times New Roman" w:hAnsi="Times New Roman" w:cs="Times New Roman"/>
          <w:sz w:val="24"/>
          <w:szCs w:val="24"/>
        </w:rPr>
        <w:fldChar w:fldCharType="end"/>
      </w:r>
      <w:r w:rsidR="006F4DAD" w:rsidRPr="00172DEB">
        <w:rPr>
          <w:rFonts w:ascii="Times New Roman" w:hAnsi="Times New Roman" w:cs="Times New Roman"/>
          <w:sz w:val="24"/>
          <w:szCs w:val="24"/>
        </w:rPr>
        <w:t xml:space="preserve">. </w:t>
      </w:r>
      <w:r w:rsidR="00DF26DB" w:rsidRPr="00172DEB">
        <w:rPr>
          <w:rFonts w:ascii="Times New Roman" w:hAnsi="Times New Roman" w:cs="Times New Roman"/>
          <w:sz w:val="24"/>
          <w:szCs w:val="24"/>
        </w:rPr>
        <w:t xml:space="preserve">Better predictive performance has been achieved by predicting leaf traits from spectra measured under laboratory conditions </w:t>
      </w:r>
      <w:r w:rsidR="00DF26DB" w:rsidRPr="00172DEB">
        <w:rPr>
          <w:rFonts w:ascii="Times New Roman" w:hAnsi="Times New Roman" w:cs="Times New Roman"/>
          <w:sz w:val="24"/>
          <w:szCs w:val="24"/>
        </w:rPr>
        <w:fldChar w:fldCharType="begin" w:fldLock="1"/>
      </w:r>
      <w:r w:rsidR="00DF26DB" w:rsidRPr="00172DEB">
        <w:rPr>
          <w:rFonts w:ascii="Times New Roman" w:hAnsi="Times New Roman" w:cs="Times New Roman"/>
          <w:sz w:val="24"/>
          <w:szCs w:val="24"/>
        </w:rPr>
        <w:instrText>ADDIN CSL_CITATION {"citationItems":[{"id":"ITEM-1","itemData":{"DOI":"10.5194/bg-14-3371-2017","abstract":"Understanding the causes of variation in func-tional plant traits is a central issue in ecology, particularly in the context of global change. Spectroscopy is increasingly used for rapid and non-destructive estimation of foliar traits, but few studies have evaluated its accuracy when assess-ing phenotypic variation in multiple traits. Working with 24 chemical and physical leaf traits of six European tree species growing on strongly contrasting soil types (i.e. deep alluvium versus nearby shallow chalk), we asked (i) whether variabil-ity in leaf traits is greater between tree species or soil type, and (ii) whether field spectroscopy is effective at predicting intraspecific variation in leaf traits as well as interspecific dif-ferences. Analysis of variance showed that interspecific dif-ferences in traits were generally much stronger than intraspe-cific differences related to soil type, accounting for 25 % ver-sus 5 % of total trait variation, respectively. Structural traits, phenolic defences and pigments were barely affected by soil type. In contrast, foliar concentrations of rock-derived nutri-ents did vary: P and K concentrations were lower on chalk than alluvial soils, while Ca, Mg, B, Mn and Zn concentra-tions were all higher, consistent with the findings of previous ecological studies. Foliar traits were predicted from 400 to 2500 nm reflectance spectra collected by field spectroscopy using partial least square regression, a method that is com-monly employed in chemometrics. Pigments were best mod-elled using reflectance data from the visible region (400– 700 nm), while all other traits were best modelled using re-flectance data from the shortwave infrared region (1100– 2500 nm). Spectroscopy delivered accurate predictions of species-level variation in traits. However, it was ineffective at detecting intraspecific variation in rock-derived nutrients (with the notable exception of P). The explanation for this failure is that rock-derived elements do not have absorption features in the 400–2500 nm region, and their estimation is indirect, relying on elemental concentrations covarying with structural traits that do have absorption features in that spec-tral region (\" constellation effects \"). Since the structural traits did not vary with soil type, it was impossible for our regres-sion models to predict intraspecific variation in rock-derived nutrients via constellation effects. This study demonstrates the value of spectroscopy for rapid, non-destruct…","author":[{"dropping-particle":"","family":"Nunes","given":"Matheus H","non-dropping-particle":"","parse-names":false,"suffix":""},{"dropping-particle":"","family":"Davey","given":"Matthew P","non-dropping-particle":"","parse-names":false,"suffix":""},{"dropping-particle":"","family":"Coomes","given":"David A","non-dropping-particle":"","parse-names":false,"suffix":""}],"container-title":"Biogeosciences","id":"ITEM-1","issued":{"date-parts":[["2017"]]},"page":"3371-3385","title":"On the challenges of using field spectroscopy to measure the impact of soil type on leaf traits","type":"article-journal","volume":"145194"},"uris":["http://www.mendeley.com/documents/?uuid=814d2514-2116-3435-a5fd-42feb4972537"]},{"id":"ITEM-2","itemData":{"DOI":"10.1002/2017JG003883","abstract":"High-resolution spectroscopy can be used to measure leaf chemical and structural traits. Such leaf traits are often highly correlated to other traits, such as photosynthesis, through the leaf economics spectrum. We measured VNIR (visible-near infrared) leaf reflectance (400–1,075 nm) of sunlit and shaded leaves in ~150 dominant species across ten, 1 ha plots along a 3,300 m elevation gradient in Peru (on 4,284 individual leaves). We used partial least squares (PLS) regression to compare leaf reflectance to chemical traits, such as nitrogen and phosphorus, structural traits, including leaf mass per area (LMA), branch wood density and leaf venation, and “higher-level” traits such as leaf photosynthetic capacity, leaf water repellency, and woody growth rates. Empirical models using leaf reflectance predicted leaf N and LMA (r2 &gt; 30% and %RMSE &lt; 30%), weakly predicted leaf venation, photosynthesis, and branch density (r2 between 10 and 35% and %RMSE between 10% and 65%), and did not predict leaf water repellency or woody growth rates (r2&lt;5%). Prediction of higher-level traits such as photosynthesis and branch density is likely due to these traits correlations with LMA, a trait readily predicted with leaf spectroscopy.","author":[{"dropping-particle":"","family":"Doughty","given":"Christopher E.","non-dropping-particle":"","parse-names":false,"suffix":""},{"dropping-particle":"","family":"Santos-Andrade","given":"P. E.","non-dropping-particle":"","parse-names":false,"suffix":""},{"dropping-particle":"","family":"Goldsmith","given":"G. R.","non-dropping-particle":"","parse-names":false,"suffix":""},{"dropping-particle":"","family":"Blonder","given":"B.","non-dropping-particle":"","parse-names":false,"suffix":""},{"dropping-particle":"","family":"Shenkin","given":"A.","non-dropping-particle":"","parse-names":false,"suffix":""},{"dropping-particle":"","family":"Bentley","given":"L. P.","non-dropping-particle":"","parse-names":false,"suffix":""},{"dropping-particle":"","family":"Chavana-Bryant","given":"C.","non-dropping-particle":"","parse-names":false,"suffix":""},{"dropping-particle":"","family":"Huaraca-Huasco","given":"W.","non-dropping-particle":"","parse-names":false,"suffix":""},{"dropping-particle":"","family":"Díaz","given":"S.","non-dropping-particle":"","parse-names":false,"suffix":""},{"dropping-particle":"","family":"Salinas","given":"N.","non-dropping-particle":"","parse-names":false,"suffix":""},{"dropping-particle":"","family":"Enquist","given":"B. J.","non-dropping-particle":"","parse-names":false,"suffix":""},{"dropping-particle":"","family":"Martin","given":"R.","non-dropping-particle":"","parse-names":false,"suffix":""},{"dropping-particle":"","family":"Asner","given":"G. P.","non-dropping-particle":"","parse-names":false,"suffix":""},{"dropping-particle":"","family":"Malhi","given":"Y.","non-dropping-particle":"","parse-names":false,"suffix":""}],"container-title":"Journal of Geophysical Research: Biogeosciences","id":"ITEM-2","issued":{"date-parts":[["2017","11","18"]]},"title":"Can Leaf Spectroscopy Predict Leaf and Forest Traits Along a Peruvian Tropical Forest Elevation Gradient?","type":"article-journal"},"uris":["http://www.mendeley.com/documents/?uuid=1ff6da22-974a-35a1-bc45-5e9267e09c2e"]}],"mendeley":{"formattedCitation":"(Doughty &lt;i&gt;et al.&lt;/i&gt; 2017; Nunes &lt;i&gt;et al.&lt;/i&gt; 2017)","plainTextFormattedCitation":"(Doughty et al. 2017; Nunes et al. 2017)","previouslyFormattedCitation":"(Doughty &lt;i&gt;et al.&lt;/i&gt; 2017; Nunes &lt;i&gt;et al.&lt;/i&gt; 2017)"},"properties":{"noteIndex":0},"schema":"https://github.com/citation-style-language/schema/raw/master/csl-citation.json"}</w:instrText>
      </w:r>
      <w:r w:rsidR="00DF26DB" w:rsidRPr="00172DEB">
        <w:rPr>
          <w:rFonts w:ascii="Times New Roman" w:hAnsi="Times New Roman" w:cs="Times New Roman"/>
          <w:sz w:val="24"/>
          <w:szCs w:val="24"/>
        </w:rPr>
        <w:fldChar w:fldCharType="separate"/>
      </w:r>
      <w:r w:rsidR="00DF26DB" w:rsidRPr="00172DEB">
        <w:rPr>
          <w:rFonts w:ascii="Times New Roman" w:hAnsi="Times New Roman" w:cs="Times New Roman"/>
          <w:noProof/>
          <w:sz w:val="24"/>
          <w:szCs w:val="24"/>
        </w:rPr>
        <w:t xml:space="preserve">(Doughty </w:t>
      </w:r>
      <w:r w:rsidR="00DF26DB" w:rsidRPr="00172DEB">
        <w:rPr>
          <w:rFonts w:ascii="Times New Roman" w:hAnsi="Times New Roman" w:cs="Times New Roman"/>
          <w:i/>
          <w:noProof/>
          <w:sz w:val="24"/>
          <w:szCs w:val="24"/>
        </w:rPr>
        <w:t>et al.</w:t>
      </w:r>
      <w:r w:rsidR="00DF26DB" w:rsidRPr="00172DEB">
        <w:rPr>
          <w:rFonts w:ascii="Times New Roman" w:hAnsi="Times New Roman" w:cs="Times New Roman"/>
          <w:noProof/>
          <w:sz w:val="24"/>
          <w:szCs w:val="24"/>
        </w:rPr>
        <w:t xml:space="preserve"> 2017; Nunes </w:t>
      </w:r>
      <w:r w:rsidR="00DF26DB" w:rsidRPr="00172DEB">
        <w:rPr>
          <w:rFonts w:ascii="Times New Roman" w:hAnsi="Times New Roman" w:cs="Times New Roman"/>
          <w:i/>
          <w:noProof/>
          <w:sz w:val="24"/>
          <w:szCs w:val="24"/>
        </w:rPr>
        <w:t>et al.</w:t>
      </w:r>
      <w:r w:rsidR="00DF26DB" w:rsidRPr="00172DEB">
        <w:rPr>
          <w:rFonts w:ascii="Times New Roman" w:hAnsi="Times New Roman" w:cs="Times New Roman"/>
          <w:noProof/>
          <w:sz w:val="24"/>
          <w:szCs w:val="24"/>
        </w:rPr>
        <w:t xml:space="preserve"> 2017)</w:t>
      </w:r>
      <w:r w:rsidR="00DF26DB" w:rsidRPr="00172DEB">
        <w:rPr>
          <w:rFonts w:ascii="Times New Roman" w:hAnsi="Times New Roman" w:cs="Times New Roman"/>
          <w:sz w:val="24"/>
          <w:szCs w:val="24"/>
        </w:rPr>
        <w:fldChar w:fldCharType="end"/>
      </w:r>
      <w:r w:rsidR="00DF26DB" w:rsidRPr="00172DEB">
        <w:rPr>
          <w:rFonts w:ascii="Times New Roman" w:hAnsi="Times New Roman" w:cs="Times New Roman"/>
          <w:sz w:val="24"/>
          <w:szCs w:val="24"/>
        </w:rPr>
        <w:t xml:space="preserve">. </w:t>
      </w:r>
      <w:r w:rsidR="00E239EA" w:rsidRPr="00172DEB">
        <w:rPr>
          <w:rFonts w:ascii="Times New Roman" w:hAnsi="Times New Roman" w:cs="Times New Roman"/>
          <w:sz w:val="24"/>
          <w:szCs w:val="24"/>
        </w:rPr>
        <w:t xml:space="preserve">As anticipated, predictive models based on </w:t>
      </w:r>
      <w:r w:rsidR="00DF26DB" w:rsidRPr="00172DEB">
        <w:rPr>
          <w:rFonts w:ascii="Times New Roman" w:hAnsi="Times New Roman" w:cs="Times New Roman"/>
          <w:sz w:val="24"/>
          <w:szCs w:val="24"/>
        </w:rPr>
        <w:t>airborne hyperspectral measurements are less accurate</w:t>
      </w:r>
      <w:r w:rsidR="00E239EA" w:rsidRPr="00172DEB">
        <w:rPr>
          <w:rFonts w:ascii="Times New Roman" w:hAnsi="Times New Roman" w:cs="Times New Roman"/>
          <w:sz w:val="24"/>
          <w:szCs w:val="24"/>
        </w:rPr>
        <w:t>, because</w:t>
      </w:r>
      <w:r w:rsidR="00DF26DB" w:rsidRPr="00172DEB">
        <w:rPr>
          <w:rFonts w:ascii="Times New Roman" w:hAnsi="Times New Roman" w:cs="Times New Roman"/>
          <w:sz w:val="24"/>
          <w:szCs w:val="24"/>
        </w:rPr>
        <w:t xml:space="preserve"> tree</w:t>
      </w:r>
      <w:r w:rsidR="00E239EA" w:rsidRPr="00172DEB">
        <w:rPr>
          <w:rFonts w:ascii="Times New Roman" w:hAnsi="Times New Roman" w:cs="Times New Roman"/>
          <w:sz w:val="24"/>
          <w:szCs w:val="24"/>
        </w:rPr>
        <w:t>-</w:t>
      </w:r>
      <w:r w:rsidR="00DF26DB" w:rsidRPr="00172DEB">
        <w:rPr>
          <w:rFonts w:ascii="Times New Roman" w:hAnsi="Times New Roman" w:cs="Times New Roman"/>
          <w:sz w:val="24"/>
          <w:szCs w:val="24"/>
        </w:rPr>
        <w:t xml:space="preserve">level spectral </w:t>
      </w:r>
      <w:r w:rsidR="00DF041F" w:rsidRPr="00172DEB">
        <w:rPr>
          <w:rFonts w:ascii="Times New Roman" w:hAnsi="Times New Roman" w:cs="Times New Roman"/>
          <w:sz w:val="24"/>
          <w:szCs w:val="24"/>
        </w:rPr>
        <w:t>signatures</w:t>
      </w:r>
      <w:r w:rsidR="00DF26DB" w:rsidRPr="00172DEB">
        <w:rPr>
          <w:rFonts w:ascii="Times New Roman" w:hAnsi="Times New Roman" w:cs="Times New Roman"/>
          <w:sz w:val="24"/>
          <w:szCs w:val="24"/>
        </w:rPr>
        <w:t xml:space="preserve"> combine </w:t>
      </w:r>
      <w:r w:rsidR="00DF041F" w:rsidRPr="00172DEB">
        <w:rPr>
          <w:rFonts w:ascii="Times New Roman" w:hAnsi="Times New Roman" w:cs="Times New Roman"/>
          <w:sz w:val="24"/>
          <w:szCs w:val="24"/>
        </w:rPr>
        <w:t xml:space="preserve">light reflected by </w:t>
      </w:r>
      <w:r w:rsidR="00DF26DB" w:rsidRPr="00172DEB">
        <w:rPr>
          <w:rFonts w:ascii="Times New Roman" w:hAnsi="Times New Roman" w:cs="Times New Roman"/>
          <w:sz w:val="24"/>
          <w:szCs w:val="24"/>
        </w:rPr>
        <w:t xml:space="preserve">overlapping and adjacent crowns, </w:t>
      </w:r>
      <w:r w:rsidR="00DF041F" w:rsidRPr="00172DEB">
        <w:rPr>
          <w:rFonts w:ascii="Times New Roman" w:hAnsi="Times New Roman" w:cs="Times New Roman"/>
          <w:sz w:val="24"/>
          <w:szCs w:val="24"/>
        </w:rPr>
        <w:t xml:space="preserve">in addition to </w:t>
      </w:r>
      <w:r w:rsidR="00DF26DB" w:rsidRPr="00172DEB">
        <w:rPr>
          <w:rFonts w:ascii="Times New Roman" w:hAnsi="Times New Roman" w:cs="Times New Roman"/>
          <w:sz w:val="24"/>
          <w:szCs w:val="24"/>
        </w:rPr>
        <w:t xml:space="preserve">canopy structural properties, </w:t>
      </w:r>
      <w:r w:rsidR="00DF041F" w:rsidRPr="00172DEB">
        <w:rPr>
          <w:rFonts w:ascii="Times New Roman" w:hAnsi="Times New Roman" w:cs="Times New Roman"/>
          <w:sz w:val="24"/>
          <w:szCs w:val="24"/>
        </w:rPr>
        <w:t xml:space="preserve">that further </w:t>
      </w:r>
      <w:r w:rsidR="00DF26DB" w:rsidRPr="00172DEB">
        <w:rPr>
          <w:rFonts w:ascii="Times New Roman" w:hAnsi="Times New Roman" w:cs="Times New Roman"/>
          <w:sz w:val="24"/>
          <w:szCs w:val="24"/>
        </w:rPr>
        <w:t xml:space="preserve">modulate the signal </w:t>
      </w:r>
      <w:r w:rsidR="00DF26DB" w:rsidRPr="00172DEB">
        <w:rPr>
          <w:rFonts w:ascii="Times New Roman" w:hAnsi="Times New Roman" w:cs="Times New Roman"/>
          <w:sz w:val="24"/>
          <w:szCs w:val="24"/>
        </w:rPr>
        <w:fldChar w:fldCharType="begin" w:fldLock="1"/>
      </w:r>
      <w:r w:rsidR="009A2E28" w:rsidRPr="00172DEB">
        <w:rPr>
          <w:rFonts w:ascii="Times New Roman" w:hAnsi="Times New Roman" w:cs="Times New Roman"/>
          <w:sz w:val="24"/>
          <w:szCs w:val="24"/>
        </w:rPr>
        <w:instrText xml:space="preserve">ADDIN CSL_CITATION {"citationItems":[{"id":"ITEM-1","itemData":{"DOI":"10.1890/09-1999.1","abstract":"Leaf mass per area (LMA) is a trait of central importance to plant physiology and ecosystem function, but LMA patterns in the upper canopies of humid tropical forests have proved elusive due to tall species and high diversity. We collected top-of-canopy leaf samples from 2873 individuals in 57 sites spread across the Neotropics, Australasia, and Caribbean and Pacific Islands to quantify environmental and taxonomic drivers of LMA variation, and to advance remote-sensing measures of LMA. We uncovered strong taxonomic organization of LMA, with species accounting for 70% of the global variance and up to 62% of the variation within a forest stand. Climate, growth habit, and site conditions are secondary contributors (1–23%) to the observed LMA patterns. Intraspecific variation in LMA averages 16%, which is a fraction of the variation observed between species. We then used spectroscopic remote sensing (400–2500 nm) to estimate LMA with an absolute uncertainty of 14–15 g/m2 (r2 = 0.85), or </w:instrText>
      </w:r>
      <w:r w:rsidR="009A2E28" w:rsidRPr="00172DEB">
        <w:rPr>
          <w:rFonts w:ascii="Cambria Math" w:hAnsi="Cambria Math" w:cs="Cambria Math"/>
          <w:sz w:val="24"/>
          <w:szCs w:val="24"/>
        </w:rPr>
        <w:instrText>∼</w:instrText>
      </w:r>
      <w:r w:rsidR="009A2E28" w:rsidRPr="00172DEB">
        <w:rPr>
          <w:rFonts w:ascii="Times New Roman" w:hAnsi="Times New Roman" w:cs="Times New Roman"/>
          <w:sz w:val="24"/>
          <w:szCs w:val="24"/>
        </w:rPr>
        <w:instrText>10% of the global mean. With radiative transfer modeling, we demonstrated the scalability of spectroscopic remote sensing of LMA to the canopy level. Our study indicates that remotely sensed patterns of LMA will be driven by taxonomic variation against a backdrop of environmental controls expressed at site and regional levels.","author":[{"dropping-particle":"","family":"Asner","given":"Gregory P.","non-dropping-particle":"","parse-names":false,"suffix":""},{"dropping-particle":"","family":"Martin","given":"Roberta E.","non-dropping-particle":"","parse-names":false,"suffix":""},{"dropping-particle":"","family":"Tupayachi","given":"Raul","non-dropping-particle":"","parse-names":false,"suffix":""},{"dropping-particle":"","family":"Emerson","given":"Ruth","non-dropping-particle":"","parse-names":false,"suffix":""},{"dropping-particle":"","family":"Martinez","given":"Paola","non-dropping-particle":"","parse-names":false,"suffix":""},{"dropping-particle":"","family":"Sinca","given":"Felipe","non-dropping-particle":"","parse-names":false,"suffix":""},{"dropping-particle":"","family":"Powell","given":"George V. N.","non-dropping-particle":"","parse-names":false,"suffix":""},{"dropping-particle":"","family":"Wright","given":"S. Joseph","non-dropping-particle":"","parse-names":false,"suffix":""},{"dropping-particle":"","family":"Lugo","given":"Ariel E.","non-dropping-particle":"","parse-names":false,"suffix":""}],"container-title":"Ecological Applications","id":"ITEM-1","issue":"1","issued":{"date-parts":[["2011","1","1"]]},"page":"85-98","publisher":"Ecological Society of America","title":"Taxonomy and remote sensing of leaf mass per area (LMA) in humid tropical forests","type":"article-journal","volume":"21"},"uris":["http://www.mendeley.com/documents/?uuid=b8f15b50-90d6-3c47-84b3-d261b6ccce58"]},{"id":"ITEM-2","itemData":{"DOI":"10.1111/nph.14068","abstract":"Average responses of forest foliar traits to elevation are well understood, but far less is known about trait distributional responses to elevation at multiple ecological scales. This limits our understanding of the ecological scales at which trait variation occurs in response to environmental drivers and change. We analyzed and compared multiple canopy foliar trait distributions using field sampling and airborne imaging spectroscopy along an Andes-to-Amazon elevation gradient. Field-estimated traits were generated from three community-weighting methods, and remotely sensed estimates of traits were made at three scales defined by sampling grain size and ecological extent. Field and remote sensing approaches revealed increases in average leaf mass per unit area (LMA), water, nonstructural carbohydrates (NSCs) and polyphenols with increasing elevation. Foliar nutrients and photosynthetic pigments displayed little to no elevation trend. Sample weighting approaches had little impact on field-estimated trait responses to elevation. Plot representativeness of trait distributions at landscape scales decreased with increasing elevation. Remote sensing indicated elevation-dependent increases in trait variance and distributional skew. Multiscale invariance of LMA, leaf water and NSC mark these traits as candidates for tracking forest responses to changing climate. Trait-based ecological studies can be greatly enhanced with multiscale studies made possible by imaging spectroscopy.","author":[{"dropping-particle":"","family":"Asner","given":"Gregory P.","non-dropping-particle":"","parse-names":false,"suffix":""},{"dropping-particle":"","family":"Martin","given":"Roberta E.","non-dropping-particle":"","parse-names":false,"suffix":""},{"dropping-particle":"","family":"Anderson","given":"Christopher B.","non-dropping-particle":"","parse-names":false,"suffix":""},{"dropping-particle":"","family":"Kryston","given":"Katherine","non-dropping-particle":"","parse-names":false,"suffix":""},{"dropping-particle":"","family":"Vaughn","given":"Nicholas","non-dropping-particle":"","parse-names":false,"suffix":""},{"dropping-particle":"","family":"Knapp","given":"David E.","non-dropping-particle":"","parse-names":false,"suffix":""},{"dropping-particle":"","family":"Bentley","given":"Lisa Patrick","non-dropping-particle":"","parse-names":false,"suffix":""},{"dropping-particle":"","family":"Shenkin","given":"Alexander","non-dropping-particle":"","parse-names":false,"suffix":""},{"dropping-particle":"","family":"Salinas","given":"Norma","non-dropping-particle":"","parse-names":false,"suffix":""},{"dropping-particle":"","family":"Sinca","given":"Felipe","non-dropping-particle":"","parse-names":false,"suffix":""},{"dropping-particle":"","family":"Tupayachi","given":"Raul","non-dropping-particle":"","parse-names":false,"suffix":""},{"dropping-particle":"","family":"Quispe Huaypar","given":"Katherine","non-dropping-particle":"","parse-names":false,"suffix":""},{"dropping-particle":"","family":"Montoya Pillco","given":"Milenka","non-dropping-particle":"","parse-names":false,"suffix":""},{"dropping-particle":"","family":"Ccori Álvarez","given":"Flor Delis","non-dropping-particle":"","parse-names":false,"suffix":""},{"dropping-particle":"","family":"Díaz","given":"Sandra","non-dropping-particle":"","parse-names":false,"suffix":""},{"dropping-particle":"","family":"Enquist","given":"Brian J.","non-dropping-particle":"","parse-names":false,"suffix":""},{"dropping-particle":"","family":"Malhi","given":"Yadvinder","non-dropping-particle":"","parse-names":false,"suffix":""}],"container-title":"New Phytologist","id":"ITEM-2","issue":"3","issued":{"date-parts":[["2017","5"]]},"page":"973-988","title":"Scale dependence of canopy trait distributions along a tropical forest elevation gradient","type":"article-journal","volume":"214"},"uris":["http://www.mendeley.com/documents/?uuid=723b9a64-22b1-3ec5-8ecb-f58e304c03fb"]},{"id":"ITEM-3","itemData":{"DOI":"10.1002/2017JG003883","abstract":"High-resolution spectroscopy can be used to measure leaf chemical and structural traits. Such leaf traits are often highly correlated to other traits, such as photosynthesis, through the leaf economics spectrum. We measured VNIR (visible-near infrared) leaf reflectance (400–1,075 nm) of sunlit and shaded leaves in ~150 dominant species across ten, 1 ha plots along a 3,300 m elevation gradient in Peru (on 4,284 individual leaves). We used partial least squares (PLS) regression to compare leaf reflectance to chemical traits, such as nitrogen and phosphorus, structural traits, including leaf mass per area (LMA), branch wood density and leaf venation, and “higher-level” traits such as leaf photosynthetic capacity, leaf water repellency, and woody growth rates. Empirical models using leaf reflectance predicted leaf N and LMA (r2 &gt; 30% and %RMSE &lt; 30%), weakly predicted leaf venation, photosynthesis, and branch density (r2 between 10 and 35% and %RMSE between 10% and 65%), and did not predict leaf water repellency or woody growth rates (r2&lt;5%). Prediction of higher-level traits such as photosynthesis and branch density is likely due to these traits correlations with LMA, a trait readily predicted with leaf spectroscopy.","author":[{"dropping-particle":"","family":"Doughty","given":"Christopher E.","non-dropping-particle":"","parse-names":false,"suffix":""},{"dropping-particle":"","family":"Santos-Andrade","given":"P. E.","non-dropping-particle":"","parse-names":false,"suffix":""},{"dropping-particle":"","family":"Goldsmith","given":"G. R.","non-dropping-particle":"","parse-names":false,"suffix":""},{"dropping-particle":"","family":"Blonder","given":"B.","non-dropping-particle":"","parse-names":false,"suffix":""},{"dropping-particle":"","family":"Shenkin","given":"A.","non-dropping-particle":"","parse-names":false,"suffix":""},{"dropping-particle":"","family":"Bentley","given":"L. P.","non-dropping-particle":"","parse-names":false,"suffix":""},{"dropping-particle":"","family":"Chavana-Bryant","given":"C.","non-dropping-particle":"","parse-names":false,"suffix":""},{"dropping-particle":"","family":"Huaraca-Huasco","given":"W.","non-dropping-particle":"","parse-names":false,"suffix":""},{"dropping-particle":"","family":"Díaz","given":"S.","non-dropping-particle":"","parse-names":false,"suffix":""},{"dropping-particle":"","family":"Salinas","given":"N.","non-dropping-particle":"","parse-names":false,"suffix":""},{"dropping-particle":"","family":"Enquist","given":"B. J.","non-dropping-particle":"","parse-names":false,"suffix":""},{"dropping-particle":"","family":"Martin","given":"R.","non-dropping-particle":"","parse-names":false,"suffix":""},{"dropping-particle":"","family":"Asner","given":"G. P.","non-dropping-particle":"","parse-names":false,"suffix":""},{"dropping-particle":"","family":"Malhi","given":"Y.","non-dropping-particle":"","parse-names":false,"suffix":""}],"container-title":"Journal of Geophysical Research: Biogeosciences","id":"ITEM-3","issued":{"date-parts":[["2017","11","18"]]},"title":"Can Leaf Spectroscopy Predict Leaf and Forest Traits Along a Peruvian Tropical Forest Elevation Gradient?","type":"article-journal"},"uris":["http://www.mendeley.com/documents/?uuid=1ff6da22-974a-35a1-bc45-5e9267e09c2e"]}],"mendeley":{"formattedCitation":"(Asner &lt;i&gt;et al.&lt;/i&gt; 2011, 2017; Doughty &lt;i&gt;et al.&lt;/i&gt; 2017)","plainTextFormattedCitation":"(Asner et al. 2011, 2017; Doughty et al. 2017)","previouslyFormattedCitation":"(Asner &lt;i&gt;et al.&lt;/i&gt; 2011, 2017; Doughty &lt;i&gt;et al.&lt;/i&gt; 2017)"},"properties":{"noteIndex":0},"schema":"https://github.com/citation-style-language/schema/raw/master/csl-citation.json"}</w:instrText>
      </w:r>
      <w:r w:rsidR="00DF26DB" w:rsidRPr="00172DEB">
        <w:rPr>
          <w:rFonts w:ascii="Times New Roman" w:hAnsi="Times New Roman" w:cs="Times New Roman"/>
          <w:sz w:val="24"/>
          <w:szCs w:val="24"/>
        </w:rPr>
        <w:fldChar w:fldCharType="separate"/>
      </w:r>
      <w:r w:rsidR="00DF041F" w:rsidRPr="00172DEB">
        <w:rPr>
          <w:rFonts w:ascii="Times New Roman" w:hAnsi="Times New Roman" w:cs="Times New Roman"/>
          <w:noProof/>
          <w:sz w:val="24"/>
          <w:szCs w:val="24"/>
        </w:rPr>
        <w:t xml:space="preserve">(Asner </w:t>
      </w:r>
      <w:r w:rsidR="00DF041F" w:rsidRPr="00172DEB">
        <w:rPr>
          <w:rFonts w:ascii="Times New Roman" w:hAnsi="Times New Roman" w:cs="Times New Roman"/>
          <w:i/>
          <w:noProof/>
          <w:sz w:val="24"/>
          <w:szCs w:val="24"/>
        </w:rPr>
        <w:t>et al.</w:t>
      </w:r>
      <w:r w:rsidR="00DF041F" w:rsidRPr="00172DEB">
        <w:rPr>
          <w:rFonts w:ascii="Times New Roman" w:hAnsi="Times New Roman" w:cs="Times New Roman"/>
          <w:noProof/>
          <w:sz w:val="24"/>
          <w:szCs w:val="24"/>
        </w:rPr>
        <w:t xml:space="preserve"> 2011, 2017; Doughty </w:t>
      </w:r>
      <w:r w:rsidR="00DF041F" w:rsidRPr="00172DEB">
        <w:rPr>
          <w:rFonts w:ascii="Times New Roman" w:hAnsi="Times New Roman" w:cs="Times New Roman"/>
          <w:i/>
          <w:noProof/>
          <w:sz w:val="24"/>
          <w:szCs w:val="24"/>
        </w:rPr>
        <w:t>et al.</w:t>
      </w:r>
      <w:r w:rsidR="00DF041F" w:rsidRPr="00172DEB">
        <w:rPr>
          <w:rFonts w:ascii="Times New Roman" w:hAnsi="Times New Roman" w:cs="Times New Roman"/>
          <w:noProof/>
          <w:sz w:val="24"/>
          <w:szCs w:val="24"/>
        </w:rPr>
        <w:t xml:space="preserve"> 2017)</w:t>
      </w:r>
      <w:r w:rsidR="00DF26DB" w:rsidRPr="00172DEB">
        <w:rPr>
          <w:rFonts w:ascii="Times New Roman" w:hAnsi="Times New Roman" w:cs="Times New Roman"/>
          <w:sz w:val="24"/>
          <w:szCs w:val="24"/>
        </w:rPr>
        <w:fldChar w:fldCharType="end"/>
      </w:r>
      <w:r w:rsidR="00DF26DB" w:rsidRPr="00172DEB">
        <w:rPr>
          <w:rFonts w:ascii="Times New Roman" w:hAnsi="Times New Roman" w:cs="Times New Roman"/>
          <w:sz w:val="24"/>
          <w:szCs w:val="24"/>
        </w:rPr>
        <w:t xml:space="preserve">. </w:t>
      </w:r>
      <w:r w:rsidR="00A60FED" w:rsidRPr="00172DEB">
        <w:rPr>
          <w:rFonts w:ascii="Times New Roman" w:hAnsi="Times New Roman" w:cs="Times New Roman"/>
          <w:sz w:val="24"/>
          <w:szCs w:val="24"/>
        </w:rPr>
        <w:t>A</w:t>
      </w:r>
      <w:r w:rsidR="00DF26DB" w:rsidRPr="00172DEB">
        <w:rPr>
          <w:rFonts w:ascii="Times New Roman" w:hAnsi="Times New Roman" w:cs="Times New Roman"/>
          <w:sz w:val="24"/>
          <w:szCs w:val="24"/>
        </w:rPr>
        <w:t xml:space="preserve">ssessments of predictive performance are likely to be inflated when </w:t>
      </w:r>
      <w:r w:rsidR="00DF041F" w:rsidRPr="00172DEB">
        <w:rPr>
          <w:rFonts w:ascii="Times New Roman" w:hAnsi="Times New Roman" w:cs="Times New Roman"/>
          <w:sz w:val="24"/>
          <w:szCs w:val="24"/>
        </w:rPr>
        <w:t xml:space="preserve">field </w:t>
      </w:r>
      <w:r w:rsidR="00DF26DB" w:rsidRPr="00172DEB">
        <w:rPr>
          <w:rFonts w:ascii="Times New Roman" w:hAnsi="Times New Roman" w:cs="Times New Roman"/>
          <w:sz w:val="24"/>
          <w:szCs w:val="24"/>
        </w:rPr>
        <w:t>samples are collected in a clustered manner,</w:t>
      </w:r>
      <w:r w:rsidR="00A60FED" w:rsidRPr="00172DEB">
        <w:rPr>
          <w:rFonts w:ascii="Times New Roman" w:hAnsi="Times New Roman" w:cs="Times New Roman"/>
          <w:sz w:val="24"/>
          <w:szCs w:val="24"/>
        </w:rPr>
        <w:t xml:space="preserve"> which is not accounted for during analysis</w:t>
      </w:r>
      <w:r w:rsidR="00343615" w:rsidRPr="00172DEB">
        <w:rPr>
          <w:rFonts w:ascii="Times New Roman" w:hAnsi="Times New Roman" w:cs="Times New Roman"/>
          <w:sz w:val="24"/>
          <w:szCs w:val="24"/>
        </w:rPr>
        <w:t xml:space="preserve"> </w:t>
      </w:r>
      <w:r w:rsidR="00343615" w:rsidRPr="00172DEB">
        <w:rPr>
          <w:rFonts w:ascii="Times New Roman" w:hAnsi="Times New Roman" w:cs="Times New Roman"/>
          <w:sz w:val="24"/>
          <w:szCs w:val="24"/>
        </w:rPr>
        <w:fldChar w:fldCharType="begin" w:fldLock="1"/>
      </w:r>
      <w:r w:rsidR="006F4DAD" w:rsidRPr="00172DEB">
        <w:rPr>
          <w:rFonts w:ascii="Times New Roman" w:hAnsi="Times New Roman" w:cs="Times New Roman"/>
          <w:sz w:val="24"/>
          <w:szCs w:val="24"/>
        </w:rPr>
        <w:instrText>ADDIN CSL_CITATION {"citationItems":[{"id":"ITEM-1","itemData":{"DOI":"10.3390/rs10081263","ISSN":"20724292","abstract":"Spectral, temporal and spatial dimensions are difficult to model together when predicting in situ plant traits from remote sensing data. Therefore, machine learning algorithms solely based on spectral dimensions are often used as predictors, even when there is a strong effect of spatial or temporal autocorrelation in the data. A significant reduction in prediction accuracy is expected when algorithms are trained using a sequence in space or time that is unlikely to be observed again. The ensuing inability to generalise creates a necessity for ground-truth data for every new area or period, provoking the propagation of \"single-use\" models. This study assesses the impact of spatial autocorrelation on the generalisation of plant trait models predicted with hyperspectral data. Leaf Area Index (LAI) data generated at increasing levels of spatial dependency are used to simulate hyperspectral data using Radiative Transfer Models. Machine learning regressions to predict LAI at different levels of spatial dependency are then tuned (determining the optimum model complexity) using cross-validation as well as the NOIS method. The results show that cross-validated prediction accuracy tends to be overestimated when spatial structures present in the training data are fitted (or learned) by the model.","author":[{"dropping-particle":"","family":"Rocha","given":"Alby D.","non-dropping-particle":"","parse-names":false,"suffix":""},{"dropping-particle":"","family":"Groen","given":"Thomas A.","non-dropping-particle":"","parse-names":false,"suffix":""},{"dropping-particle":"","family":"Skidmore","given":"Andrew K.","non-dropping-particle":"","parse-names":false,"suffix":""},{"dropping-particle":"","family":"Darvishzadeh","given":"Roshanak","non-dropping-particle":"","parse-names":false,"suffix":""},{"dropping-particle":"","family":"Willemen","given":"Louise","non-dropping-particle":"","parse-names":false,"suffix":""}],"container-title":"Remote Sensing","id":"ITEM-1","issue":"8","issued":{"date-parts":[["2018","8","1"]]},"publisher":"MDPI AG","title":"Machine learning using hyperspectral data inaccurately predicts plant traits under spatial dependency","type":"article-journal","volume":"10"},"uris":["http://www.mendeley.com/documents/?uuid=8d5a9347-5216-31a6-9690-65c51036dbf2"]}],"mendeley":{"formattedCitation":"(Rocha &lt;i&gt;et al.&lt;/i&gt; 2018)","plainTextFormattedCitation":"(Rocha et al. 2018)","previouslyFormattedCitation":"(Rocha &lt;i&gt;et al.&lt;/i&gt; 2018)"},"properties":{"noteIndex":0},"schema":"https://github.com/citation-style-language/schema/raw/master/csl-citation.json"}</w:instrText>
      </w:r>
      <w:r w:rsidR="00343615" w:rsidRPr="00172DEB">
        <w:rPr>
          <w:rFonts w:ascii="Times New Roman" w:hAnsi="Times New Roman" w:cs="Times New Roman"/>
          <w:sz w:val="24"/>
          <w:szCs w:val="24"/>
        </w:rPr>
        <w:fldChar w:fldCharType="separate"/>
      </w:r>
      <w:r w:rsidR="00343615" w:rsidRPr="00172DEB">
        <w:rPr>
          <w:rFonts w:ascii="Times New Roman" w:hAnsi="Times New Roman" w:cs="Times New Roman"/>
          <w:noProof/>
          <w:sz w:val="24"/>
          <w:szCs w:val="24"/>
        </w:rPr>
        <w:t xml:space="preserve">(Rocha </w:t>
      </w:r>
      <w:r w:rsidR="00343615" w:rsidRPr="00172DEB">
        <w:rPr>
          <w:rFonts w:ascii="Times New Roman" w:hAnsi="Times New Roman" w:cs="Times New Roman"/>
          <w:i/>
          <w:noProof/>
          <w:sz w:val="24"/>
          <w:szCs w:val="24"/>
        </w:rPr>
        <w:t>et al.</w:t>
      </w:r>
      <w:r w:rsidR="00343615" w:rsidRPr="00172DEB">
        <w:rPr>
          <w:rFonts w:ascii="Times New Roman" w:hAnsi="Times New Roman" w:cs="Times New Roman"/>
          <w:noProof/>
          <w:sz w:val="24"/>
          <w:szCs w:val="24"/>
        </w:rPr>
        <w:t xml:space="preserve"> 2018)</w:t>
      </w:r>
      <w:r w:rsidR="00343615" w:rsidRPr="00172DEB">
        <w:rPr>
          <w:rFonts w:ascii="Times New Roman" w:hAnsi="Times New Roman" w:cs="Times New Roman"/>
          <w:sz w:val="24"/>
          <w:szCs w:val="24"/>
        </w:rPr>
        <w:fldChar w:fldCharType="end"/>
      </w:r>
      <w:r w:rsidR="00A60FED" w:rsidRPr="00172DEB">
        <w:rPr>
          <w:rFonts w:ascii="Times New Roman" w:hAnsi="Times New Roman" w:cs="Times New Roman"/>
          <w:sz w:val="24"/>
          <w:szCs w:val="24"/>
        </w:rPr>
        <w:t>,</w:t>
      </w:r>
      <w:r w:rsidR="00DF26DB" w:rsidRPr="00172DEB">
        <w:rPr>
          <w:rFonts w:ascii="Times New Roman" w:hAnsi="Times New Roman" w:cs="Times New Roman"/>
          <w:sz w:val="24"/>
          <w:szCs w:val="24"/>
        </w:rPr>
        <w:t xml:space="preserve"> particularly if both trait and spectral variation is small within clusters relative to between clusters</w:t>
      </w:r>
      <w:r w:rsidR="00A60FED" w:rsidRPr="00172DEB">
        <w:rPr>
          <w:rFonts w:ascii="Times New Roman" w:hAnsi="Times New Roman" w:cs="Times New Roman"/>
          <w:sz w:val="24"/>
          <w:szCs w:val="24"/>
        </w:rPr>
        <w:t xml:space="preserve"> </w:t>
      </w:r>
      <w:r w:rsidR="00A60FED" w:rsidRPr="00172DEB">
        <w:rPr>
          <w:rFonts w:ascii="Times New Roman" w:hAnsi="Times New Roman" w:cs="Times New Roman"/>
          <w:sz w:val="24"/>
          <w:szCs w:val="24"/>
        </w:rPr>
        <w:fldChar w:fldCharType="begin" w:fldLock="1"/>
      </w:r>
      <w:r w:rsidR="00BF480E" w:rsidRPr="00172DEB">
        <w:rPr>
          <w:rFonts w:ascii="Times New Roman" w:hAnsi="Times New Roman" w:cs="Times New Roman"/>
          <w:sz w:val="24"/>
          <w:szCs w:val="24"/>
        </w:rPr>
        <w:instrText>ADDIN CSL_CITATION {"citationItems":[{"id":"ITEM-1","itemData":{"DOI":"10.1111/ele.12963","author":[{"dropping-particle":"","family":"Chadwick","given":"K. Dana","non-dropping-particle":"","parse-names":false,"suffix":""},{"dropping-particle":"","family":"Asner","given":"Gregory P.","non-dropping-particle":"","parse-names":false,"suffix":""}],"container-title":"Ecology Letters","editor":[{"dropping-particle":"","family":"Bardgett","given":"Richard","non-dropping-particle":"","parse-names":false,"suffix":""}],"id":"ITEM-1","issued":{"date-parts":[["2018","4","16"]]},"publisher":"Wiley/Blackwell (10.1111)","title":"Landscape evolution and nutrient rejuvenation reflected in Amazon forest canopy chemistry","type":"article-journal"},"uris":["http://www.mendeley.com/documents/?uuid=aeffa022-53a0-363f-af6f-d5beefb1f5a5"]}],"mendeley":{"formattedCitation":"(Chadwick &amp; Asner 2018)","manualFormatting":"(e.g. Chadwick &amp; Asner 2018)","plainTextFormattedCitation":"(Chadwick &amp; Asner 2018)","previouslyFormattedCitation":"(Chadwick &amp; Asner 2018)"},"properties":{"noteIndex":0},"schema":"https://github.com/citation-style-language/schema/raw/master/csl-citation.json"}</w:instrText>
      </w:r>
      <w:r w:rsidR="00A60FED" w:rsidRPr="00172DEB">
        <w:rPr>
          <w:rFonts w:ascii="Times New Roman" w:hAnsi="Times New Roman" w:cs="Times New Roman"/>
          <w:sz w:val="24"/>
          <w:szCs w:val="24"/>
        </w:rPr>
        <w:fldChar w:fldCharType="separate"/>
      </w:r>
      <w:r w:rsidR="00A60FED" w:rsidRPr="00172DEB">
        <w:rPr>
          <w:rFonts w:ascii="Times New Roman" w:hAnsi="Times New Roman" w:cs="Times New Roman"/>
          <w:noProof/>
          <w:sz w:val="24"/>
          <w:szCs w:val="24"/>
        </w:rPr>
        <w:t>(e.g. Chadwick &amp; Asner 2018)</w:t>
      </w:r>
      <w:r w:rsidR="00A60FED" w:rsidRPr="00172DEB">
        <w:rPr>
          <w:rFonts w:ascii="Times New Roman" w:hAnsi="Times New Roman" w:cs="Times New Roman"/>
          <w:sz w:val="24"/>
          <w:szCs w:val="24"/>
        </w:rPr>
        <w:fldChar w:fldCharType="end"/>
      </w:r>
      <w:r w:rsidR="00DF26DB" w:rsidRPr="00172DEB">
        <w:rPr>
          <w:rFonts w:ascii="Times New Roman" w:hAnsi="Times New Roman" w:cs="Times New Roman"/>
          <w:sz w:val="24"/>
          <w:szCs w:val="24"/>
        </w:rPr>
        <w:t xml:space="preserve">. Although our data were also collected in a clustered manner, we have </w:t>
      </w:r>
      <w:r w:rsidR="00A60FED" w:rsidRPr="00172DEB">
        <w:rPr>
          <w:rFonts w:ascii="Times New Roman" w:hAnsi="Times New Roman" w:cs="Times New Roman"/>
          <w:sz w:val="24"/>
          <w:szCs w:val="24"/>
        </w:rPr>
        <w:t xml:space="preserve">attempted to account for this using leave-one-tree-out cross validation, which ultimately produced more conservative estimates of model accuracy. Furthermore, we </w:t>
      </w:r>
      <w:r w:rsidR="00350736" w:rsidRPr="00172DEB">
        <w:rPr>
          <w:rFonts w:ascii="Times New Roman" w:hAnsi="Times New Roman" w:cs="Times New Roman"/>
          <w:sz w:val="24"/>
          <w:szCs w:val="24"/>
        </w:rPr>
        <w:t xml:space="preserve">have </w:t>
      </w:r>
      <w:r w:rsidR="00DF26DB" w:rsidRPr="00172DEB">
        <w:rPr>
          <w:rFonts w:ascii="Times New Roman" w:hAnsi="Times New Roman" w:cs="Times New Roman"/>
          <w:sz w:val="24"/>
          <w:szCs w:val="24"/>
        </w:rPr>
        <w:t>demonstrated that within plot trait variation is almost as large as between plot variation (see supplementary information 2), which is likely to have contributed to low</w:t>
      </w:r>
      <w:r w:rsidR="00910EE8" w:rsidRPr="00172DEB">
        <w:rPr>
          <w:rFonts w:ascii="Times New Roman" w:hAnsi="Times New Roman" w:cs="Times New Roman"/>
          <w:sz w:val="24"/>
          <w:szCs w:val="24"/>
        </w:rPr>
        <w:t>er</w:t>
      </w:r>
      <w:r w:rsidR="00DF26DB" w:rsidRPr="00172DEB">
        <w:rPr>
          <w:rFonts w:ascii="Times New Roman" w:hAnsi="Times New Roman" w:cs="Times New Roman"/>
          <w:sz w:val="24"/>
          <w:szCs w:val="24"/>
        </w:rPr>
        <w:t xml:space="preserve"> predictive performanc</w:t>
      </w:r>
      <w:r w:rsidR="00910EE8" w:rsidRPr="00172DEB">
        <w:rPr>
          <w:rFonts w:ascii="Times New Roman" w:hAnsi="Times New Roman" w:cs="Times New Roman"/>
          <w:sz w:val="24"/>
          <w:szCs w:val="24"/>
        </w:rPr>
        <w:t>e</w:t>
      </w:r>
      <w:r w:rsidR="00DF26DB" w:rsidRPr="00172DEB">
        <w:rPr>
          <w:rFonts w:ascii="Times New Roman" w:hAnsi="Times New Roman" w:cs="Times New Roman"/>
          <w:sz w:val="24"/>
          <w:szCs w:val="24"/>
        </w:rPr>
        <w:t xml:space="preserve">. </w:t>
      </w:r>
      <w:bookmarkStart w:id="17" w:name="_noq9swpmeean" w:colFirst="0" w:colLast="0"/>
      <w:bookmarkEnd w:id="17"/>
    </w:p>
    <w:p w14:paraId="19396AE3" w14:textId="77777777" w:rsidR="002342FF" w:rsidRPr="00172DEB" w:rsidRDefault="002342FF" w:rsidP="0046256C">
      <w:pPr>
        <w:jc w:val="both"/>
        <w:rPr>
          <w:rFonts w:ascii="Times New Roman" w:hAnsi="Times New Roman" w:cs="Times New Roman"/>
          <w:sz w:val="24"/>
          <w:szCs w:val="24"/>
        </w:rPr>
      </w:pPr>
    </w:p>
    <w:p w14:paraId="41393E31" w14:textId="7382A9CF" w:rsidR="00E325C9" w:rsidRPr="00172DEB" w:rsidRDefault="0061366E" w:rsidP="0046256C">
      <w:pPr>
        <w:jc w:val="both"/>
        <w:rPr>
          <w:rFonts w:ascii="Times New Roman" w:hAnsi="Times New Roman" w:cs="Times New Roman"/>
          <w:i/>
          <w:sz w:val="24"/>
          <w:szCs w:val="24"/>
        </w:rPr>
      </w:pPr>
      <w:r w:rsidRPr="00172DEB">
        <w:rPr>
          <w:rFonts w:ascii="Times New Roman" w:hAnsi="Times New Roman" w:cs="Times New Roman"/>
          <w:i/>
          <w:sz w:val="24"/>
          <w:szCs w:val="24"/>
        </w:rPr>
        <w:t xml:space="preserve">The impacts of logging on biogeochemical cycling </w:t>
      </w:r>
    </w:p>
    <w:p w14:paraId="0D2A16B7" w14:textId="5F5CBC75" w:rsidR="00552C04" w:rsidRPr="00172DEB" w:rsidRDefault="00827190" w:rsidP="0061366E">
      <w:pPr>
        <w:jc w:val="both"/>
        <w:rPr>
          <w:rFonts w:ascii="Times New Roman" w:hAnsi="Times New Roman" w:cs="Times New Roman"/>
          <w:sz w:val="24"/>
          <w:szCs w:val="24"/>
        </w:rPr>
      </w:pPr>
      <w:r w:rsidRPr="00172DEB">
        <w:rPr>
          <w:rFonts w:ascii="Times New Roman" w:hAnsi="Times New Roman" w:cs="Times New Roman"/>
          <w:sz w:val="24"/>
          <w:szCs w:val="24"/>
        </w:rPr>
        <w:t xml:space="preserve">Spectranomic analysis of hyperspectral imagery revealed widespread changes in the </w:t>
      </w:r>
      <w:r w:rsidR="00821A70" w:rsidRPr="00172DEB">
        <w:rPr>
          <w:rFonts w:ascii="Times New Roman" w:hAnsi="Times New Roman" w:cs="Times New Roman"/>
          <w:sz w:val="24"/>
          <w:szCs w:val="24"/>
        </w:rPr>
        <w:t xml:space="preserve">foliar traits </w:t>
      </w:r>
      <w:r w:rsidRPr="00172DEB">
        <w:rPr>
          <w:rFonts w:ascii="Times New Roman" w:hAnsi="Times New Roman" w:cs="Times New Roman"/>
          <w:sz w:val="24"/>
          <w:szCs w:val="24"/>
        </w:rPr>
        <w:t xml:space="preserve">of tropical forests </w:t>
      </w:r>
      <w:r w:rsidR="00821A70" w:rsidRPr="00172DEB">
        <w:rPr>
          <w:rFonts w:ascii="Times New Roman" w:hAnsi="Times New Roman" w:cs="Times New Roman"/>
          <w:sz w:val="24"/>
          <w:szCs w:val="24"/>
        </w:rPr>
        <w:t>resulting from</w:t>
      </w:r>
      <w:r w:rsidRPr="00172DEB">
        <w:rPr>
          <w:rFonts w:ascii="Times New Roman" w:hAnsi="Times New Roman" w:cs="Times New Roman"/>
          <w:sz w:val="24"/>
          <w:szCs w:val="24"/>
        </w:rPr>
        <w:t xml:space="preserve"> logging, </w:t>
      </w:r>
      <w:r w:rsidR="00821A70" w:rsidRPr="00172DEB">
        <w:rPr>
          <w:rFonts w:ascii="Times New Roman" w:hAnsi="Times New Roman" w:cs="Times New Roman"/>
          <w:sz w:val="24"/>
          <w:szCs w:val="24"/>
        </w:rPr>
        <w:t>with important implications for biogeochemical cycling</w:t>
      </w:r>
      <w:r w:rsidRPr="00172DEB">
        <w:rPr>
          <w:rFonts w:ascii="Times New Roman" w:hAnsi="Times New Roman" w:cs="Times New Roman"/>
          <w:sz w:val="24"/>
          <w:szCs w:val="24"/>
        </w:rPr>
        <w:t>. We found that f</w:t>
      </w:r>
      <w:r w:rsidR="0061366E" w:rsidRPr="00172DEB">
        <w:rPr>
          <w:rFonts w:ascii="Times New Roman" w:hAnsi="Times New Roman" w:cs="Times New Roman"/>
          <w:sz w:val="24"/>
          <w:szCs w:val="24"/>
        </w:rPr>
        <w:t>oliar nutrient concentrations and specific leaf area (SLA) were lower</w:t>
      </w:r>
      <w:r w:rsidR="00AA3233" w:rsidRPr="00172DEB">
        <w:rPr>
          <w:rFonts w:ascii="Times New Roman" w:hAnsi="Times New Roman" w:cs="Times New Roman"/>
          <w:sz w:val="24"/>
          <w:szCs w:val="24"/>
        </w:rPr>
        <w:t xml:space="preserve"> </w:t>
      </w:r>
      <w:r w:rsidR="0061366E" w:rsidRPr="00172DEB">
        <w:rPr>
          <w:rFonts w:ascii="Times New Roman" w:hAnsi="Times New Roman" w:cs="Times New Roman"/>
          <w:sz w:val="24"/>
          <w:szCs w:val="24"/>
        </w:rPr>
        <w:t>in logged forests than in old-growth forests</w:t>
      </w:r>
      <w:r w:rsidR="00AA3233" w:rsidRPr="00172DEB">
        <w:rPr>
          <w:rFonts w:ascii="Times New Roman" w:hAnsi="Times New Roman" w:cs="Times New Roman"/>
          <w:sz w:val="24"/>
          <w:szCs w:val="24"/>
        </w:rPr>
        <w:t xml:space="preserve"> </w:t>
      </w:r>
      <w:r w:rsidR="000F0DEA" w:rsidRPr="00172DEB">
        <w:rPr>
          <w:rFonts w:ascii="Times New Roman" w:hAnsi="Times New Roman" w:cs="Times New Roman"/>
          <w:sz w:val="24"/>
          <w:szCs w:val="24"/>
        </w:rPr>
        <w:t>in Sabah</w:t>
      </w:r>
      <w:r w:rsidR="00FA50CB" w:rsidRPr="00172DEB">
        <w:rPr>
          <w:rFonts w:ascii="Times New Roman" w:hAnsi="Times New Roman" w:cs="Times New Roman"/>
          <w:sz w:val="24"/>
          <w:szCs w:val="24"/>
        </w:rPr>
        <w:t>,</w:t>
      </w:r>
      <w:r w:rsidR="0061366E" w:rsidRPr="00172DEB">
        <w:rPr>
          <w:rFonts w:ascii="Times New Roman" w:hAnsi="Times New Roman" w:cs="Times New Roman"/>
          <w:sz w:val="24"/>
          <w:szCs w:val="24"/>
        </w:rPr>
        <w:t xml:space="preserve"> after controlling for landscape elevation and top-of-canopy height</w:t>
      </w:r>
      <w:r w:rsidR="00FA50CB" w:rsidRPr="00172DEB">
        <w:rPr>
          <w:rFonts w:ascii="Times New Roman" w:hAnsi="Times New Roman" w:cs="Times New Roman"/>
          <w:sz w:val="24"/>
          <w:szCs w:val="24"/>
        </w:rPr>
        <w:t xml:space="preserve">. </w:t>
      </w:r>
      <w:r w:rsidR="00552C04" w:rsidRPr="00172DEB">
        <w:rPr>
          <w:rFonts w:ascii="Times New Roman" w:hAnsi="Times New Roman" w:cs="Times New Roman"/>
          <w:sz w:val="24"/>
          <w:szCs w:val="24"/>
        </w:rPr>
        <w:t xml:space="preserve">Decreased foliar nutrient concentrations in logged forests are concerning because they </w:t>
      </w:r>
      <w:r w:rsidR="001A6DA8" w:rsidRPr="00172DEB">
        <w:rPr>
          <w:rFonts w:ascii="Times New Roman" w:hAnsi="Times New Roman" w:cs="Times New Roman"/>
          <w:sz w:val="24"/>
          <w:szCs w:val="24"/>
        </w:rPr>
        <w:t>demonstrate</w:t>
      </w:r>
      <w:r w:rsidR="00552C04" w:rsidRPr="00172DEB">
        <w:rPr>
          <w:rFonts w:ascii="Times New Roman" w:hAnsi="Times New Roman" w:cs="Times New Roman"/>
          <w:sz w:val="24"/>
          <w:szCs w:val="24"/>
        </w:rPr>
        <w:t xml:space="preserve"> that repeat cycles of logging on infertile tropical soils produce forests </w:t>
      </w:r>
      <w:r w:rsidR="00FA50CB" w:rsidRPr="00172DEB">
        <w:rPr>
          <w:rFonts w:ascii="Times New Roman" w:hAnsi="Times New Roman" w:cs="Times New Roman"/>
          <w:sz w:val="24"/>
          <w:szCs w:val="24"/>
        </w:rPr>
        <w:t xml:space="preserve">that are functionally distinct </w:t>
      </w:r>
      <w:r w:rsidR="00552C04" w:rsidRPr="00172DEB">
        <w:rPr>
          <w:rFonts w:ascii="Times New Roman" w:hAnsi="Times New Roman" w:cs="Times New Roman"/>
          <w:sz w:val="24"/>
          <w:szCs w:val="24"/>
        </w:rPr>
        <w:t>from the old-growth ones they replace</w:t>
      </w:r>
      <w:r w:rsidR="00AF7F8A" w:rsidRPr="00172DEB">
        <w:rPr>
          <w:rFonts w:ascii="Times New Roman" w:hAnsi="Times New Roman" w:cs="Times New Roman"/>
          <w:sz w:val="24"/>
          <w:szCs w:val="24"/>
        </w:rPr>
        <w:t xml:space="preserve"> </w:t>
      </w:r>
      <w:r w:rsidR="00AF7F8A" w:rsidRPr="00172DEB">
        <w:rPr>
          <w:rFonts w:ascii="Times New Roman" w:hAnsi="Times New Roman" w:cs="Times New Roman"/>
          <w:sz w:val="24"/>
          <w:szCs w:val="24"/>
        </w:rPr>
        <w:fldChar w:fldCharType="begin" w:fldLock="1"/>
      </w:r>
      <w:r w:rsidR="00AF7F8A" w:rsidRPr="00172DEB">
        <w:rPr>
          <w:rFonts w:ascii="Times New Roman" w:hAnsi="Times New Roman" w:cs="Times New Roman"/>
          <w:sz w:val="24"/>
          <w:szCs w:val="24"/>
        </w:rPr>
        <w:instrText>ADDIN CSL_CITATION {"citationItems":[{"id":"ITEM-1","itemData":{"DOI":"10.1890/01-6016","author":[{"dropping-particle":"","family":"Markewitz","given":"Daniel","non-dropping-particle":"","parse-names":false,"suffix":""},{"dropping-particle":"","family":"Davidson","given":"Eric","non-dropping-particle":"","parse-names":false,"suffix":""},{"dropping-particle":"","family":"Moutinho","given":"Paulo","non-dropping-particle":"","parse-names":false,"suffix":""},{"dropping-particle":"","family":"Nepstad","given":"Daniel","non-dropping-particle":"","parse-names":false,"suffix":""}],"container-title":"Ecological Applications","id":"ITEM-1","issue":"sp4","issued":{"date-parts":[["2004","8","1"]]},"page":"177-199","publisher":"Wiley-Blackwell","title":"Nutrient loss and redistribution after forest clearing on a highly weathered soil in Amazonia","type":"article-journal","volume":"14"},"uris":["http://www.mendeley.com/documents/?uuid=afda0601-eace-3f16-bcdf-fda49d3bc5f0"]},{"id":"ITEM-2","itemData":{"DOI":"10.2307/23616947","abstract":"We quantified the amount of various phosphorus (P) fractions in a tropical lowland rainforest of Borneo and estimated the potential effects of selective logging on the P availability during the following regrowth period through the export of P as timber. Ecosystem pools of P (sum of aboveground vegetation, standing litter, roots and soils to 1 m deep) and of simultaneously quantified nitrogen (N) and carbon (C) were 3.4, 11.5 and 365 Mg ha-1 respectively. Only 2.6% of the total ecosystem P was in the aboveground vegetation, unlike C (61%) and N (16%). Soil P largely consisted of recalcitrant occluded fractions (78—91%) and only 4% was labile (bicarbonate-extractable). The concentration of labile organic P, acid phosphatase activity and fine root biomass were greatest in the topsoil (top 5 cm) and decreased with depth, suggesting that the supply of P to plants took place mainly in the topsoil. The amount of total P which was exported out as timber from the ecosystem by heavy selective logging was estimated at 24.0 kg ha-1, while the amount of labile P in the topsoil was 12.8 kg ha-1, indicating that the labile P might become deficient by more than 12 kg ha-1 for biomass recovery. Our results imply that excessive logging can induce P-limitation of post-logging biomass recovery. Kami menilai kuantiti pelbagai pecahan fosforus (P) di dalam hutan pamah hujan tropika di Borneo dan menganggar kesan tebangan memilih melalui pengeksportan P dalam bentuk balak terhadap P tersedia semasa pertumbuhan semula. Himpunan P dalam ekosistem (jumlah vegetasi atas tanah, sarap pokok dirian, akar dan tanah sehingga kedalaman 1 m) serta jumlah nitrogen (N) dan karbon (C) yang dinilai serentak adalah masing-masing 3.4, 11.5 dan 365 Mg ha-1. Cuma 2.6% daripada jumlah P ekosistem terdapat di vegetasi atas tanah berbanding C dan N yang masing-masing sebanyak 61% dan 16%. Sebahagian besar P tanah terdiri daripada pecahan terperangkap yang rekalsitran (78—91%) dan cuma 4% adalah labil (bikarbonat terekstrakan). Kepekatan P organik labil, aktiviti asid fosfatase dan biojisim akar halus paling tinggi pada lapisan tanah atas (5 cm) dan berkurangan dengan kedalaman tanah. Ini mencadangkan yang bekalan P kepada tumbuhan berlaku kebanyakannya pada lapisan tanah atas. Jumlah P yang dieksport keluar daripada ekosistem sebagai kayu melalui penebangan memilih yang giat dianggarkan sebanyak 24.0 kg ha-1 manakala jumlah P labil pada lapisan tanah atas ialah 12.8 kg ha-1. Ini menunjukkan yang …","author":[{"dropping-particle":"","family":"Imai","given":"N","non-dropping-particle":"","parse-names":false,"suffix":""},{"dropping-particle":"","family":"Kitayama","given":"K","non-dropping-particle":"","parse-names":false,"suffix":""},{"dropping-particle":"","family":"Titin","given":"J","non-dropping-particle":"","parse-names":false,"suffix":""}],"container-title":"Journal of Tropical Forest Science","id":"ITEM-2","issued":{"date-parts":[["2012"]]},"page":"5-17","publisher":"Forest Research Institute Malaysia","title":"Effects of logging on phosphorus pools in a tropical rainforest of Borneo","type":"article","volume":"24"},"uris":["http://www.mendeley.com/documents/?uuid=ec543bcb-3ac3-321f-9edb-bbca4b71d8ea"]}],"mendeley":{"formattedCitation":"(Markewitz &lt;i&gt;et al.&lt;/i&gt; 2004; Imai &lt;i&gt;et al.&lt;/i&gt; 2012)","plainTextFormattedCitation":"(Markewitz et al. 2004; Imai et al. 2012)","previouslyFormattedCitation":"(Markewitz &lt;i&gt;et al.&lt;/i&gt; 2004; Imai &lt;i&gt;et al.&lt;/i&gt; 2012)"},"properties":{"noteIndex":0},"schema":"https://github.com/citation-style-language/schema/raw/master/csl-citation.json"}</w:instrText>
      </w:r>
      <w:r w:rsidR="00AF7F8A" w:rsidRPr="00172DEB">
        <w:rPr>
          <w:rFonts w:ascii="Times New Roman" w:hAnsi="Times New Roman" w:cs="Times New Roman"/>
          <w:sz w:val="24"/>
          <w:szCs w:val="24"/>
        </w:rPr>
        <w:fldChar w:fldCharType="separate"/>
      </w:r>
      <w:r w:rsidR="00AF7F8A" w:rsidRPr="00172DEB">
        <w:rPr>
          <w:rFonts w:ascii="Times New Roman" w:hAnsi="Times New Roman" w:cs="Times New Roman"/>
          <w:noProof/>
          <w:sz w:val="24"/>
          <w:szCs w:val="24"/>
        </w:rPr>
        <w:t xml:space="preserve">(Markewitz </w:t>
      </w:r>
      <w:r w:rsidR="00AF7F8A" w:rsidRPr="00172DEB">
        <w:rPr>
          <w:rFonts w:ascii="Times New Roman" w:hAnsi="Times New Roman" w:cs="Times New Roman"/>
          <w:i/>
          <w:noProof/>
          <w:sz w:val="24"/>
          <w:szCs w:val="24"/>
        </w:rPr>
        <w:t>et al.</w:t>
      </w:r>
      <w:r w:rsidR="00AF7F8A" w:rsidRPr="00172DEB">
        <w:rPr>
          <w:rFonts w:ascii="Times New Roman" w:hAnsi="Times New Roman" w:cs="Times New Roman"/>
          <w:noProof/>
          <w:sz w:val="24"/>
          <w:szCs w:val="24"/>
        </w:rPr>
        <w:t xml:space="preserve"> 2004; Imai </w:t>
      </w:r>
      <w:r w:rsidR="00AF7F8A" w:rsidRPr="00172DEB">
        <w:rPr>
          <w:rFonts w:ascii="Times New Roman" w:hAnsi="Times New Roman" w:cs="Times New Roman"/>
          <w:i/>
          <w:noProof/>
          <w:sz w:val="24"/>
          <w:szCs w:val="24"/>
        </w:rPr>
        <w:t>et al.</w:t>
      </w:r>
      <w:r w:rsidR="00AF7F8A" w:rsidRPr="00172DEB">
        <w:rPr>
          <w:rFonts w:ascii="Times New Roman" w:hAnsi="Times New Roman" w:cs="Times New Roman"/>
          <w:noProof/>
          <w:sz w:val="24"/>
          <w:szCs w:val="24"/>
        </w:rPr>
        <w:t xml:space="preserve"> 2012)</w:t>
      </w:r>
      <w:r w:rsidR="00AF7F8A" w:rsidRPr="00172DEB">
        <w:rPr>
          <w:rFonts w:ascii="Times New Roman" w:hAnsi="Times New Roman" w:cs="Times New Roman"/>
          <w:sz w:val="24"/>
          <w:szCs w:val="24"/>
        </w:rPr>
        <w:fldChar w:fldCharType="end"/>
      </w:r>
      <w:r w:rsidR="00552C04" w:rsidRPr="00172DEB">
        <w:rPr>
          <w:rFonts w:ascii="Times New Roman" w:hAnsi="Times New Roman" w:cs="Times New Roman"/>
          <w:sz w:val="24"/>
          <w:szCs w:val="24"/>
        </w:rPr>
        <w:t xml:space="preserve">. </w:t>
      </w:r>
      <w:r w:rsidR="00FA50CB" w:rsidRPr="00172DEB">
        <w:rPr>
          <w:rFonts w:ascii="Times New Roman" w:hAnsi="Times New Roman" w:cs="Times New Roman"/>
          <w:sz w:val="24"/>
          <w:szCs w:val="24"/>
        </w:rPr>
        <w:t xml:space="preserve">Given that the P content of soils is a strong determinant of community composition </w:t>
      </w:r>
      <w:r w:rsidR="00FA50CB" w:rsidRPr="00172DEB">
        <w:rPr>
          <w:rFonts w:ascii="Times New Roman" w:hAnsi="Times New Roman" w:cs="Times New Roman"/>
          <w:sz w:val="24"/>
          <w:szCs w:val="24"/>
        </w:rPr>
        <w:fldChar w:fldCharType="begin" w:fldLock="1"/>
      </w:r>
      <w:r w:rsidR="00C25E5C" w:rsidRPr="00172DEB">
        <w:rPr>
          <w:rFonts w:ascii="Times New Roman" w:hAnsi="Times New Roman" w:cs="Times New Roman"/>
          <w:sz w:val="24"/>
          <w:szCs w:val="24"/>
        </w:rPr>
        <w:instrText>ADDIN CSL_CITATION {"citationItems":[{"id":"ITEM-1","itemData":{"DOI":"10.1073/pnas.1218042110","ISSN":"1091-6490","PMID":"23440213","abstract":"Tropical forest vegetation is shaped by climate and by soil, but understanding how the distributions of individual tree species respond to specific resources has been hindered by high diversity and consequent rarity. To study species over an entire community, we surveyed trees and measured soil chemistry across climatic and geological gradients in central Panama and then used a unique hierarchical model of species occurrence as a function of rainfall and soil chemistry to circumvent analytical difficulties posed by rare species. The results are a quantitative assessment of the responses of 550 tree species to eight environmental factors, providing a measure of the importance of each factor across the entire tree community. Dry-season intensity and soil phosphorus were the strongest predictors, each affecting the distribution of more than half of the species. Although we anticipated clear-cut responses to dry-season intensity, the finding that many species have pronounced associations with either high or low phosphorus reveals a previously unquantified role for this nutrient in limiting tropical tree distributions. The results provide the data necessary for understanding distributional limits of tree species and predicting future changes in forest composition.","author":[{"dropping-particle":"","family":"Condit","given":"Richard","non-dropping-particle":"","parse-names":false,"suffix":""},{"dropping-particle":"","family":"Engelbrecht","given":"Bettina M J","non-dropping-particle":"","parse-names":false,"suffix":""},{"dropping-particle":"","family":"Pino","given":"Delicia","non-dropping-particle":"","parse-names":false,"suffix":""},{"dropping-particle":"","family":"Pérez","given":"Rolando","non-dropping-particle":"","parse-names":false,"suffix":""},{"dropping-particle":"","family":"Turner","given":"Benjamin L","non-dropping-particle":"","parse-names":false,"suffix":""}],"container-title":"Proceedings of the National Academy of Sciences of the United States of America","id":"ITEM-1","issue":"13","issued":{"date-parts":[["2013","3","26"]]},"page":"5064-8","publisher":"National Academy of Sciences","title":"Species distributions in response to individual soil nutrients and seasonal drought across a community of tropical trees.","type":"article-journal","volume":"110"},"uris":["http://www.mendeley.com/documents/?uuid=b577d717-fc1f-3de8-b41e-7d7d07aa423c"]}],"mendeley":{"formattedCitation":"(Condit &lt;i&gt;et al.&lt;/i&gt; 2013)","plainTextFormattedCitation":"(Condit et al. 2013)","previouslyFormattedCitation":"(Condit &lt;i&gt;et al.&lt;/i&gt; 2013)"},"properties":{"noteIndex":0},"schema":"https://github.com/citation-style-language/schema/raw/master/csl-citation.json"}</w:instrText>
      </w:r>
      <w:r w:rsidR="00FA50CB" w:rsidRPr="00172DEB">
        <w:rPr>
          <w:rFonts w:ascii="Times New Roman" w:hAnsi="Times New Roman" w:cs="Times New Roman"/>
          <w:sz w:val="24"/>
          <w:szCs w:val="24"/>
        </w:rPr>
        <w:fldChar w:fldCharType="separate"/>
      </w:r>
      <w:r w:rsidR="00FA50CB" w:rsidRPr="00172DEB">
        <w:rPr>
          <w:rFonts w:ascii="Times New Roman" w:hAnsi="Times New Roman" w:cs="Times New Roman"/>
          <w:noProof/>
          <w:sz w:val="24"/>
          <w:szCs w:val="24"/>
        </w:rPr>
        <w:t xml:space="preserve">(Condit </w:t>
      </w:r>
      <w:r w:rsidR="00FA50CB" w:rsidRPr="00172DEB">
        <w:rPr>
          <w:rFonts w:ascii="Times New Roman" w:hAnsi="Times New Roman" w:cs="Times New Roman"/>
          <w:i/>
          <w:noProof/>
          <w:sz w:val="24"/>
          <w:szCs w:val="24"/>
        </w:rPr>
        <w:t>et al.</w:t>
      </w:r>
      <w:r w:rsidR="00FA50CB" w:rsidRPr="00172DEB">
        <w:rPr>
          <w:rFonts w:ascii="Times New Roman" w:hAnsi="Times New Roman" w:cs="Times New Roman"/>
          <w:noProof/>
          <w:sz w:val="24"/>
          <w:szCs w:val="24"/>
        </w:rPr>
        <w:t xml:space="preserve"> 2013)</w:t>
      </w:r>
      <w:r w:rsidR="00FA50CB" w:rsidRPr="00172DEB">
        <w:rPr>
          <w:rFonts w:ascii="Times New Roman" w:hAnsi="Times New Roman" w:cs="Times New Roman"/>
          <w:sz w:val="24"/>
          <w:szCs w:val="24"/>
        </w:rPr>
        <w:fldChar w:fldCharType="end"/>
      </w:r>
      <w:r w:rsidR="00FA50CB" w:rsidRPr="00172DEB">
        <w:rPr>
          <w:rFonts w:ascii="Times New Roman" w:hAnsi="Times New Roman" w:cs="Times New Roman"/>
          <w:sz w:val="24"/>
          <w:szCs w:val="24"/>
        </w:rPr>
        <w:t xml:space="preserve">, removal of significant quantities of P through repeated timber extraction could lead to major changes in the tree species composition </w:t>
      </w:r>
      <w:r w:rsidR="00C25E5C" w:rsidRPr="00172DEB">
        <w:rPr>
          <w:rFonts w:ascii="Times New Roman" w:hAnsi="Times New Roman" w:cs="Times New Roman"/>
          <w:sz w:val="24"/>
          <w:szCs w:val="24"/>
        </w:rPr>
        <w:t>of</w:t>
      </w:r>
      <w:r w:rsidR="00FA50CB" w:rsidRPr="00172DEB">
        <w:rPr>
          <w:rFonts w:ascii="Times New Roman" w:hAnsi="Times New Roman" w:cs="Times New Roman"/>
          <w:sz w:val="24"/>
          <w:szCs w:val="24"/>
        </w:rPr>
        <w:t xml:space="preserve"> logged tropical forests, with major implications for productivity and other ecosystem processes</w:t>
      </w:r>
      <w:r w:rsidR="00172DEB">
        <w:rPr>
          <w:rFonts w:ascii="Times New Roman" w:hAnsi="Times New Roman" w:cs="Times New Roman"/>
          <w:sz w:val="24"/>
          <w:szCs w:val="24"/>
        </w:rPr>
        <w:t xml:space="preserve"> </w:t>
      </w:r>
      <w:r w:rsidR="00172DEB">
        <w:rPr>
          <w:rFonts w:ascii="Times New Roman" w:hAnsi="Times New Roman" w:cs="Times New Roman"/>
          <w:sz w:val="24"/>
          <w:szCs w:val="24"/>
        </w:rPr>
        <w:fldChar w:fldCharType="begin" w:fldLock="1"/>
      </w:r>
      <w:r w:rsidR="00172DEB">
        <w:rPr>
          <w:rFonts w:ascii="Times New Roman" w:hAnsi="Times New Roman" w:cs="Times New Roman"/>
          <w:sz w:val="24"/>
          <w:szCs w:val="24"/>
        </w:rPr>
        <w:instrText>ADDIN CSL_CITATION {"citationItems":[{"id":"ITEM-1","itemData":{"DOI":"10.1111/nph.14045","ISSN":"0028646X","author":[{"dropping-particle":"","family":"Zalamea","given":"Paul-Camilo","non-dropping-particle":"","parse-names":false,"suffix":""},{"dropping-particle":"","family":"Turner","given":"Benjamin L.","non-dropping-particle":"","parse-names":false,"suffix":""},{"dropping-particle":"","family":"Winter","given":"Klaus","non-dropping-particle":"","parse-names":false,"suffix":""},{"dropping-particle":"","family":"Jones","given":"F. Andrew","non-dropping-particle":"","parse-names":false,"suffix":""},{"dropping-particle":"","family":"Sarmiento","given":"Carolina","non-dropping-particle":"","parse-names":false,"suffix":""},{"dropping-particle":"","family":"Dalling","given":"James W.","non-dropping-particle":"","parse-names":false,"suffix":""}],"container-title":"New Phytologist","id":"ITEM-1","issue":"2","issued":{"date-parts":[["2016","10","1"]]},"page":"400-408","publisher":"Wiley/Blackwell (10.1111)","title":"Seedling growth responses to phosphorus reflect adult distribution patterns of tropical trees","type":"article-journal","volume":"212"},"uris":["http://www.mendeley.com/documents/?uuid=de8323e3-7c93-333b-ab2b-681bb23b0147"]},{"id":"ITEM-2","itemData":{"DOI":"10.1038/nature25789","abstract":"In lowland tropical forests in Panama, widespread species-level phosphorus limitation of tree growth is not reflected in community-wide growth or biomass owing to the presence of a few species tolerant of low phosphorus availability.","author":[{"dropping-particle":"","family":"Turner","given":"Benjamin L.","non-dropping-particle":"","parse-names":false,"suffix":""},{"dropping-particle":"","family":"Brenes-Arguedas","given":"Tania","non-dropping-particle":"","parse-names":false,"suffix":""},{"dropping-particle":"","family":"Condit","given":"Richard","non-dropping-particle":"","parse-names":false,"suffix":""}],"container-title":"Nature","id":"ITEM-2","issued":{"date-parts":[["2018","3","7"]]},"publisher":"Nature Publishing Group","title":"Pervasive phosphorus limitation of tree species but not communities in tropical forests","type":"article-journal"},"uris":["http://www.mendeley.com/documents/?uuid=944bf72e-2a1a-3750-abb4-d9153050d1f4"]}],"mendeley":{"formattedCitation":"(Zalamea &lt;i&gt;et al.&lt;/i&gt; 2016; Turner &lt;i&gt;et al.&lt;/i&gt; 2018)","manualFormatting":"(Zalamea et al. 2016; cf. Turner et al. 2018)","plainTextFormattedCitation":"(Zalamea et al. 2016; Turner et al. 2018)"},"properties":{"noteIndex":0},"schema":"https://github.com/citation-style-language/schema/raw/master/csl-citation.json"}</w:instrText>
      </w:r>
      <w:r w:rsidR="00172DEB">
        <w:rPr>
          <w:rFonts w:ascii="Times New Roman" w:hAnsi="Times New Roman" w:cs="Times New Roman"/>
          <w:sz w:val="24"/>
          <w:szCs w:val="24"/>
        </w:rPr>
        <w:fldChar w:fldCharType="separate"/>
      </w:r>
      <w:r w:rsidR="00172DEB" w:rsidRPr="00172DEB">
        <w:rPr>
          <w:rFonts w:ascii="Times New Roman" w:hAnsi="Times New Roman" w:cs="Times New Roman"/>
          <w:noProof/>
          <w:sz w:val="24"/>
          <w:szCs w:val="24"/>
        </w:rPr>
        <w:t xml:space="preserve">(Zalamea </w:t>
      </w:r>
      <w:r w:rsidR="00172DEB" w:rsidRPr="00172DEB">
        <w:rPr>
          <w:rFonts w:ascii="Times New Roman" w:hAnsi="Times New Roman" w:cs="Times New Roman"/>
          <w:i/>
          <w:noProof/>
          <w:sz w:val="24"/>
          <w:szCs w:val="24"/>
        </w:rPr>
        <w:t>et al.</w:t>
      </w:r>
      <w:r w:rsidR="00172DEB" w:rsidRPr="00172DEB">
        <w:rPr>
          <w:rFonts w:ascii="Times New Roman" w:hAnsi="Times New Roman" w:cs="Times New Roman"/>
          <w:noProof/>
          <w:sz w:val="24"/>
          <w:szCs w:val="24"/>
        </w:rPr>
        <w:t xml:space="preserve"> 2016; </w:t>
      </w:r>
      <w:r w:rsidR="00172DEB">
        <w:rPr>
          <w:rFonts w:ascii="Times New Roman" w:hAnsi="Times New Roman" w:cs="Times New Roman"/>
          <w:noProof/>
          <w:sz w:val="24"/>
          <w:szCs w:val="24"/>
        </w:rPr>
        <w:t xml:space="preserve">cf. </w:t>
      </w:r>
      <w:r w:rsidR="00172DEB" w:rsidRPr="00172DEB">
        <w:rPr>
          <w:rFonts w:ascii="Times New Roman" w:hAnsi="Times New Roman" w:cs="Times New Roman"/>
          <w:noProof/>
          <w:sz w:val="24"/>
          <w:szCs w:val="24"/>
        </w:rPr>
        <w:t xml:space="preserve">Turner </w:t>
      </w:r>
      <w:r w:rsidR="00172DEB" w:rsidRPr="00172DEB">
        <w:rPr>
          <w:rFonts w:ascii="Times New Roman" w:hAnsi="Times New Roman" w:cs="Times New Roman"/>
          <w:i/>
          <w:noProof/>
          <w:sz w:val="24"/>
          <w:szCs w:val="24"/>
        </w:rPr>
        <w:t>et al.</w:t>
      </w:r>
      <w:r w:rsidR="00172DEB" w:rsidRPr="00172DEB">
        <w:rPr>
          <w:rFonts w:ascii="Times New Roman" w:hAnsi="Times New Roman" w:cs="Times New Roman"/>
          <w:noProof/>
          <w:sz w:val="24"/>
          <w:szCs w:val="24"/>
        </w:rPr>
        <w:t xml:space="preserve"> 2018)</w:t>
      </w:r>
      <w:r w:rsidR="00172DEB">
        <w:rPr>
          <w:rFonts w:ascii="Times New Roman" w:hAnsi="Times New Roman" w:cs="Times New Roman"/>
          <w:sz w:val="24"/>
          <w:szCs w:val="24"/>
        </w:rPr>
        <w:fldChar w:fldCharType="end"/>
      </w:r>
      <w:r w:rsidR="00552C04" w:rsidRPr="00172DEB">
        <w:rPr>
          <w:rFonts w:ascii="Times New Roman" w:hAnsi="Times New Roman" w:cs="Times New Roman"/>
          <w:sz w:val="24"/>
          <w:szCs w:val="24"/>
        </w:rPr>
        <w:t xml:space="preserve">. </w:t>
      </w:r>
    </w:p>
    <w:p w14:paraId="0A46642C" w14:textId="77777777" w:rsidR="00126997" w:rsidRPr="00172DEB" w:rsidRDefault="00B53968" w:rsidP="0046256C">
      <w:pPr>
        <w:pStyle w:val="Heading2"/>
        <w:rPr>
          <w:rFonts w:ascii="Times New Roman" w:hAnsi="Times New Roman" w:cs="Times New Roman"/>
        </w:rPr>
      </w:pPr>
      <w:r w:rsidRPr="00172DEB">
        <w:rPr>
          <w:rFonts w:ascii="Times New Roman" w:hAnsi="Times New Roman" w:cs="Times New Roman"/>
        </w:rPr>
        <w:t>Acknowledgements</w:t>
      </w:r>
    </w:p>
    <w:p w14:paraId="497DA501" w14:textId="6C94C303" w:rsidR="00126997" w:rsidRPr="00172DEB" w:rsidRDefault="00B53968" w:rsidP="0046256C">
      <w:pPr>
        <w:jc w:val="both"/>
        <w:rPr>
          <w:rFonts w:ascii="Times New Roman" w:hAnsi="Times New Roman" w:cs="Times New Roman"/>
          <w:sz w:val="24"/>
          <w:szCs w:val="24"/>
        </w:rPr>
      </w:pPr>
      <w:r w:rsidRPr="00172DEB">
        <w:rPr>
          <w:rFonts w:ascii="Times New Roman" w:hAnsi="Times New Roman" w:cs="Times New Roman"/>
          <w:sz w:val="24"/>
          <w:szCs w:val="24"/>
        </w:rPr>
        <w:t xml:space="preserve">We gratefully acknowledge the Sabah Biodiversity Council, the Maliau Basin and Danum Valley Management Committees, the Institute for Tropical Biology and Conservation at the University of Malaysia, Sabah, and the Sabah Forestry Department. South East Asia Rainforest Research Partnership, Yayasan Sabah, Benta Wawasan, the State Secretary, Sabah Chief Minister’s Departments, Sabah Biodiversity Centre and the Economic Planning Unit for their support, access to the field site and for permission to carry out fieldwork in Sabah. This work was funded through NERC’s Human Modified Tropical Forests research programme (grant number NE/K016377/1 awarded to the BALI consortium) and by the Sime Darby Foundation. </w:t>
      </w:r>
      <w:r w:rsidRPr="00172DEB">
        <w:rPr>
          <w:rFonts w:ascii="Times New Roman" w:hAnsi="Times New Roman" w:cs="Times New Roman"/>
          <w:sz w:val="24"/>
          <w:szCs w:val="24"/>
        </w:rPr>
        <w:lastRenderedPageBreak/>
        <w:t xml:space="preserve">MS and JK were funded through a grant from the Ministry of Education, Youth and Sports of the Czech Republic (grant number: INTER-TRANSFER LTT17017). DAC was supported by an international travel grant from the Leverhulme Trust. </w:t>
      </w:r>
      <w:r w:rsidR="001A6DA8" w:rsidRPr="00172DEB">
        <w:rPr>
          <w:rFonts w:ascii="Times New Roman" w:hAnsi="Times New Roman" w:cs="Times New Roman"/>
          <w:sz w:val="24"/>
          <w:szCs w:val="24"/>
        </w:rPr>
        <w:t>DAC</w:t>
      </w:r>
      <w:r w:rsidR="005C2EF3" w:rsidRPr="00172DEB">
        <w:rPr>
          <w:rFonts w:ascii="Times New Roman" w:hAnsi="Times New Roman" w:cs="Times New Roman"/>
          <w:sz w:val="24"/>
          <w:szCs w:val="24"/>
        </w:rPr>
        <w:t xml:space="preserve"> and </w:t>
      </w:r>
      <w:r w:rsidR="001A6DA8" w:rsidRPr="00172DEB">
        <w:rPr>
          <w:rFonts w:ascii="Times New Roman" w:hAnsi="Times New Roman" w:cs="Times New Roman"/>
          <w:sz w:val="24"/>
          <w:szCs w:val="24"/>
        </w:rPr>
        <w:t>TS were</w:t>
      </w:r>
      <w:r w:rsidR="005C2EF3" w:rsidRPr="00172DEB">
        <w:rPr>
          <w:rFonts w:ascii="Times New Roman" w:hAnsi="Times New Roman" w:cs="Times New Roman"/>
          <w:sz w:val="24"/>
          <w:szCs w:val="24"/>
        </w:rPr>
        <w:t xml:space="preserve"> supported by the Frank Jackson Trust</w:t>
      </w:r>
      <w:r w:rsidR="0061366E" w:rsidRPr="00172DEB">
        <w:rPr>
          <w:rFonts w:ascii="Times New Roman" w:hAnsi="Times New Roman" w:cs="Times New Roman"/>
          <w:sz w:val="24"/>
          <w:szCs w:val="24"/>
        </w:rPr>
        <w:t xml:space="preserve">. </w:t>
      </w:r>
      <w:r w:rsidR="005C2EF3" w:rsidRPr="00172DEB">
        <w:rPr>
          <w:rFonts w:ascii="Times New Roman" w:hAnsi="Times New Roman" w:cs="Times New Roman"/>
          <w:sz w:val="24"/>
          <w:szCs w:val="24"/>
        </w:rPr>
        <w:t xml:space="preserve"> </w:t>
      </w:r>
      <w:r w:rsidRPr="00172DEB">
        <w:rPr>
          <w:rFonts w:ascii="Times New Roman" w:hAnsi="Times New Roman" w:cs="Times New Roman"/>
          <w:sz w:val="24"/>
          <w:szCs w:val="24"/>
        </w:rPr>
        <w:t>We are grateful to NERC’s Airborne Research Facility and Data Analysis Node for conducting the airborne survey and pre-processing the data. We thank Dr. Reuben Nilus who facilitated research in Sabah, and Laura Kruitbos, Unding Jami and the many field assistants who contributed to logistics and data collection.</w:t>
      </w:r>
      <w:r w:rsidR="00034524" w:rsidRPr="00172DEB">
        <w:rPr>
          <w:rFonts w:ascii="Times New Roman" w:hAnsi="Times New Roman" w:cs="Times New Roman"/>
          <w:sz w:val="24"/>
          <w:szCs w:val="24"/>
        </w:rPr>
        <w:t xml:space="preserve"> We would like to thank Greg Asner for </w:t>
      </w:r>
      <w:r w:rsidR="00AC5864" w:rsidRPr="00172DEB">
        <w:rPr>
          <w:rFonts w:ascii="Times New Roman" w:hAnsi="Times New Roman" w:cs="Times New Roman"/>
          <w:sz w:val="24"/>
          <w:szCs w:val="24"/>
        </w:rPr>
        <w:t xml:space="preserve">helpful </w:t>
      </w:r>
      <w:r w:rsidR="00034524" w:rsidRPr="00172DEB">
        <w:rPr>
          <w:rFonts w:ascii="Times New Roman" w:hAnsi="Times New Roman" w:cs="Times New Roman"/>
          <w:sz w:val="24"/>
          <w:szCs w:val="24"/>
        </w:rPr>
        <w:t>discussions with DAC while at the Car</w:t>
      </w:r>
      <w:r w:rsidR="00AC5864" w:rsidRPr="00172DEB">
        <w:rPr>
          <w:rFonts w:ascii="Times New Roman" w:hAnsi="Times New Roman" w:cs="Times New Roman"/>
          <w:sz w:val="24"/>
          <w:szCs w:val="24"/>
        </w:rPr>
        <w:t>negie lab</w:t>
      </w:r>
      <w:r w:rsidR="00205291" w:rsidRPr="00172DEB">
        <w:rPr>
          <w:rFonts w:ascii="Times New Roman" w:hAnsi="Times New Roman" w:cs="Times New Roman"/>
          <w:sz w:val="24"/>
          <w:szCs w:val="24"/>
        </w:rPr>
        <w:t xml:space="preserve"> and </w:t>
      </w:r>
      <w:r w:rsidR="009C52AC">
        <w:rPr>
          <w:rFonts w:ascii="Times New Roman" w:hAnsi="Times New Roman" w:cs="Times New Roman"/>
          <w:sz w:val="24"/>
          <w:szCs w:val="24"/>
        </w:rPr>
        <w:t>five</w:t>
      </w:r>
      <w:r w:rsidR="00205291" w:rsidRPr="00172DEB">
        <w:rPr>
          <w:rFonts w:ascii="Times New Roman" w:hAnsi="Times New Roman" w:cs="Times New Roman"/>
          <w:sz w:val="24"/>
          <w:szCs w:val="24"/>
        </w:rPr>
        <w:t xml:space="preserve"> anonymous reviewers for their highly relevant and constructive input</w:t>
      </w:r>
      <w:r w:rsidR="00AC5864" w:rsidRPr="00172DEB">
        <w:rPr>
          <w:rFonts w:ascii="Times New Roman" w:hAnsi="Times New Roman" w:cs="Times New Roman"/>
          <w:sz w:val="24"/>
          <w:szCs w:val="24"/>
        </w:rPr>
        <w:t>.</w:t>
      </w:r>
      <w:bookmarkStart w:id="18" w:name="_GoBack"/>
      <w:bookmarkEnd w:id="18"/>
    </w:p>
    <w:p w14:paraId="62C9E9F2" w14:textId="77777777" w:rsidR="00585545" w:rsidRPr="00172DEB" w:rsidRDefault="00585545">
      <w:pPr>
        <w:jc w:val="both"/>
        <w:rPr>
          <w:rFonts w:ascii="Times New Roman" w:hAnsi="Times New Roman" w:cs="Times New Roman"/>
        </w:rPr>
      </w:pPr>
    </w:p>
    <w:p w14:paraId="7720E6F1" w14:textId="77777777" w:rsidR="00585545" w:rsidRPr="00172DEB" w:rsidRDefault="00585545">
      <w:pPr>
        <w:jc w:val="both"/>
        <w:rPr>
          <w:rFonts w:ascii="Times New Roman" w:hAnsi="Times New Roman" w:cs="Times New Roman"/>
        </w:rPr>
      </w:pPr>
    </w:p>
    <w:p w14:paraId="79B0AD56" w14:textId="77777777" w:rsidR="00052E20" w:rsidRDefault="00052E20">
      <w:pPr>
        <w:rPr>
          <w:rFonts w:ascii="Times New Roman" w:hAnsi="Times New Roman" w:cs="Times New Roman"/>
          <w:sz w:val="32"/>
          <w:szCs w:val="32"/>
        </w:rPr>
      </w:pPr>
      <w:bookmarkStart w:id="19" w:name="_r922yuh46zcf" w:colFirst="0" w:colLast="0"/>
      <w:bookmarkEnd w:id="19"/>
      <w:r>
        <w:rPr>
          <w:rFonts w:ascii="Times New Roman" w:hAnsi="Times New Roman" w:cs="Times New Roman"/>
        </w:rPr>
        <w:br w:type="page"/>
      </w:r>
    </w:p>
    <w:p w14:paraId="742FF9F7" w14:textId="6C8D0975" w:rsidR="00126997" w:rsidRPr="00172DEB" w:rsidRDefault="00B53968">
      <w:pPr>
        <w:pStyle w:val="Heading2"/>
        <w:rPr>
          <w:rFonts w:ascii="Times New Roman" w:hAnsi="Times New Roman" w:cs="Times New Roman"/>
        </w:rPr>
      </w:pPr>
      <w:r w:rsidRPr="00172DEB">
        <w:rPr>
          <w:rFonts w:ascii="Times New Roman" w:hAnsi="Times New Roman" w:cs="Times New Roman"/>
        </w:rPr>
        <w:lastRenderedPageBreak/>
        <w:t>Bibliography</w:t>
      </w:r>
    </w:p>
    <w:p w14:paraId="52C564B5" w14:textId="2E019F27" w:rsidR="00172DEB" w:rsidRPr="00172DEB" w:rsidRDefault="00886E9E"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b/>
        </w:rPr>
        <w:fldChar w:fldCharType="begin" w:fldLock="1"/>
      </w:r>
      <w:r w:rsidRPr="00172DEB">
        <w:rPr>
          <w:rFonts w:ascii="Times New Roman" w:hAnsi="Times New Roman" w:cs="Times New Roman"/>
          <w:b/>
        </w:rPr>
        <w:instrText xml:space="preserve">ADDIN Mendeley Bibliography CSL_BIBLIOGRAPHY </w:instrText>
      </w:r>
      <w:r w:rsidRPr="00172DEB">
        <w:rPr>
          <w:rFonts w:ascii="Times New Roman" w:hAnsi="Times New Roman" w:cs="Times New Roman"/>
          <w:b/>
        </w:rPr>
        <w:fldChar w:fldCharType="separate"/>
      </w:r>
      <w:r w:rsidR="00172DEB" w:rsidRPr="00172DEB">
        <w:rPr>
          <w:rFonts w:ascii="Times New Roman" w:hAnsi="Times New Roman" w:cs="Times New Roman"/>
          <w:noProof/>
          <w:szCs w:val="24"/>
        </w:rPr>
        <w:t xml:space="preserve">Asner, G.P., Anderson, C.B., Martin, R.E., Tupayachi, R., Knapp, D.E. &amp; Sinca, F. (2015a). Landscape biogeochemistry reflected in shifting distributions of chemical traits in the Amazon forest canopy. </w:t>
      </w:r>
      <w:r w:rsidR="00172DEB" w:rsidRPr="00172DEB">
        <w:rPr>
          <w:rFonts w:ascii="Times New Roman" w:hAnsi="Times New Roman" w:cs="Times New Roman"/>
          <w:i/>
          <w:iCs/>
          <w:noProof/>
          <w:szCs w:val="24"/>
        </w:rPr>
        <w:t>Nat. Geosci.</w:t>
      </w:r>
      <w:r w:rsidR="00172DEB" w:rsidRPr="00172DEB">
        <w:rPr>
          <w:rFonts w:ascii="Times New Roman" w:hAnsi="Times New Roman" w:cs="Times New Roman"/>
          <w:noProof/>
          <w:szCs w:val="24"/>
        </w:rPr>
        <w:t>, 8, 567–573.</w:t>
      </w:r>
    </w:p>
    <w:p w14:paraId="79B5536F"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Asner, G.P. &amp; Martin, R.E. (2009). Airborne spectranomics: Mapping canopy chemical and taxonomic diversity in tropical forests. </w:t>
      </w:r>
      <w:r w:rsidRPr="00172DEB">
        <w:rPr>
          <w:rFonts w:ascii="Times New Roman" w:hAnsi="Times New Roman" w:cs="Times New Roman"/>
          <w:i/>
          <w:iCs/>
          <w:noProof/>
          <w:szCs w:val="24"/>
        </w:rPr>
        <w:t>Front. Ecol. Environ.</w:t>
      </w:r>
    </w:p>
    <w:p w14:paraId="3C4EC7CE"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Asner, G.P. &amp; Martin, R.E. (2016a). Convergent elevation trends in canopy chemical traits of tropical forests. </w:t>
      </w:r>
      <w:r w:rsidRPr="00172DEB">
        <w:rPr>
          <w:rFonts w:ascii="Times New Roman" w:hAnsi="Times New Roman" w:cs="Times New Roman"/>
          <w:i/>
          <w:iCs/>
          <w:noProof/>
          <w:szCs w:val="24"/>
        </w:rPr>
        <w:t>Glob. Chang. Biol.</w:t>
      </w:r>
      <w:r w:rsidRPr="00172DEB">
        <w:rPr>
          <w:rFonts w:ascii="Times New Roman" w:hAnsi="Times New Roman" w:cs="Times New Roman"/>
          <w:noProof/>
          <w:szCs w:val="24"/>
        </w:rPr>
        <w:t>, 22, 2216–2227.</w:t>
      </w:r>
    </w:p>
    <w:p w14:paraId="3553F4B1"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Asner, G.P. &amp; Martin, R.E. (2016b). Spectranomics: Emerging science and conservation opportunities at the interface of biodiversity and remote sensing. </w:t>
      </w:r>
      <w:r w:rsidRPr="00172DEB">
        <w:rPr>
          <w:rFonts w:ascii="Times New Roman" w:hAnsi="Times New Roman" w:cs="Times New Roman"/>
          <w:i/>
          <w:iCs/>
          <w:noProof/>
          <w:szCs w:val="24"/>
        </w:rPr>
        <w:t>Glob. Ecol. Conserv.</w:t>
      </w:r>
      <w:r w:rsidRPr="00172DEB">
        <w:rPr>
          <w:rFonts w:ascii="Times New Roman" w:hAnsi="Times New Roman" w:cs="Times New Roman"/>
          <w:noProof/>
          <w:szCs w:val="24"/>
        </w:rPr>
        <w:t>, 8, 212–219.</w:t>
      </w:r>
    </w:p>
    <w:p w14:paraId="70DEEF62"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Asner, G.P., Martin, R.E., Anderson, C.B. &amp; Knapp, D.E. (2015b). Quantifying forest canopy traits: Imaging spectroscopy versus field survey. </w:t>
      </w:r>
      <w:r w:rsidRPr="00172DEB">
        <w:rPr>
          <w:rFonts w:ascii="Times New Roman" w:hAnsi="Times New Roman" w:cs="Times New Roman"/>
          <w:i/>
          <w:iCs/>
          <w:noProof/>
          <w:szCs w:val="24"/>
        </w:rPr>
        <w:t>Remote Sens. Environ.</w:t>
      </w:r>
      <w:r w:rsidRPr="00172DEB">
        <w:rPr>
          <w:rFonts w:ascii="Times New Roman" w:hAnsi="Times New Roman" w:cs="Times New Roman"/>
          <w:noProof/>
          <w:szCs w:val="24"/>
        </w:rPr>
        <w:t>, 158, 15–27.</w:t>
      </w:r>
    </w:p>
    <w:p w14:paraId="33926E93"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Asner, G.P., Martin, R.E., Anderson, C.B., Kryston, K., Vaughn, N., Knapp, D.E.,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(2017). Scale dependence of canopy trait distributions along a tropical forest elevation gradient. </w:t>
      </w:r>
      <w:r w:rsidRPr="00172DEB">
        <w:rPr>
          <w:rFonts w:ascii="Times New Roman" w:hAnsi="Times New Roman" w:cs="Times New Roman"/>
          <w:i/>
          <w:iCs/>
          <w:noProof/>
          <w:szCs w:val="24"/>
        </w:rPr>
        <w:t>New Phytol.</w:t>
      </w:r>
      <w:r w:rsidRPr="00172DEB">
        <w:rPr>
          <w:rFonts w:ascii="Times New Roman" w:hAnsi="Times New Roman" w:cs="Times New Roman"/>
          <w:noProof/>
          <w:szCs w:val="24"/>
        </w:rPr>
        <w:t>, 214, 973–988.</w:t>
      </w:r>
    </w:p>
    <w:p w14:paraId="13A8CD81"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Asner, G.P., Martin, R.E., Ford, A.J., Metcalfe, D.J. &amp; Liddell, M.J. (2009). Leaf chemical and spectral diversity in Australian tropical forests. </w:t>
      </w:r>
      <w:r w:rsidRPr="00172DEB">
        <w:rPr>
          <w:rFonts w:ascii="Times New Roman" w:hAnsi="Times New Roman" w:cs="Times New Roman"/>
          <w:i/>
          <w:iCs/>
          <w:noProof/>
          <w:szCs w:val="24"/>
        </w:rPr>
        <w:t>Ecol. Appl.</w:t>
      </w:r>
      <w:r w:rsidRPr="00172DEB">
        <w:rPr>
          <w:rFonts w:ascii="Times New Roman" w:hAnsi="Times New Roman" w:cs="Times New Roman"/>
          <w:noProof/>
          <w:szCs w:val="24"/>
        </w:rPr>
        <w:t>, 19, 236–253.</w:t>
      </w:r>
    </w:p>
    <w:p w14:paraId="4DE08802"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Asner, G.P., Martin, R.E., Tupayachi, R., Emerson, R., Martinez, P., Sinca, F.,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(2011). Taxonomy and remote sensing of leaf mass per area (LMA) in humid tropical forests. </w:t>
      </w:r>
      <w:r w:rsidRPr="00172DEB">
        <w:rPr>
          <w:rFonts w:ascii="Times New Roman" w:hAnsi="Times New Roman" w:cs="Times New Roman"/>
          <w:i/>
          <w:iCs/>
          <w:noProof/>
          <w:szCs w:val="24"/>
        </w:rPr>
        <w:t>Ecol. Appl.</w:t>
      </w:r>
      <w:r w:rsidRPr="00172DEB">
        <w:rPr>
          <w:rFonts w:ascii="Times New Roman" w:hAnsi="Times New Roman" w:cs="Times New Roman"/>
          <w:noProof/>
          <w:szCs w:val="24"/>
        </w:rPr>
        <w:t>, 21, 85–98.</w:t>
      </w:r>
    </w:p>
    <w:p w14:paraId="39CE8CC5"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Asner, G.P. &amp; Mascaro, J. (2014). Mapping tropical forest carbon: Calibrating plot estimates to a simple LiDAR metric. </w:t>
      </w:r>
      <w:r w:rsidRPr="00172DEB">
        <w:rPr>
          <w:rFonts w:ascii="Times New Roman" w:hAnsi="Times New Roman" w:cs="Times New Roman"/>
          <w:i/>
          <w:iCs/>
          <w:noProof/>
          <w:szCs w:val="24"/>
        </w:rPr>
        <w:t>Remote Sens. Environ.</w:t>
      </w:r>
      <w:r w:rsidRPr="00172DEB">
        <w:rPr>
          <w:rFonts w:ascii="Times New Roman" w:hAnsi="Times New Roman" w:cs="Times New Roman"/>
          <w:noProof/>
          <w:szCs w:val="24"/>
        </w:rPr>
        <w:t>, 140, 614–624.</w:t>
      </w:r>
    </w:p>
    <w:p w14:paraId="43FB2574"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Balzotti, C.S. &amp; Asner, G.P. (2018). Biotic and Abiotic Controls Over Canopy Function and Structure in Humid Hawaiian Forests. </w:t>
      </w:r>
      <w:r w:rsidRPr="00172DEB">
        <w:rPr>
          <w:rFonts w:ascii="Times New Roman" w:hAnsi="Times New Roman" w:cs="Times New Roman"/>
          <w:i/>
          <w:iCs/>
          <w:noProof/>
          <w:szCs w:val="24"/>
        </w:rPr>
        <w:t>Ecosystems</w:t>
      </w:r>
      <w:r w:rsidRPr="00172DEB">
        <w:rPr>
          <w:rFonts w:ascii="Times New Roman" w:hAnsi="Times New Roman" w:cs="Times New Roman"/>
          <w:noProof/>
          <w:szCs w:val="24"/>
        </w:rPr>
        <w:t>.</w:t>
      </w:r>
    </w:p>
    <w:p w14:paraId="14D89C59"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Baraloto, C., Hérault, B., Paine, C.E.T., Massot, H., Blanc, L., Bonal, D.,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(2012). Contrasting taxonomic and functional responses of a tropical tree community to selective logging. </w:t>
      </w:r>
      <w:r w:rsidRPr="00172DEB">
        <w:rPr>
          <w:rFonts w:ascii="Times New Roman" w:hAnsi="Times New Roman" w:cs="Times New Roman"/>
          <w:i/>
          <w:iCs/>
          <w:noProof/>
          <w:szCs w:val="24"/>
        </w:rPr>
        <w:t>J. Appl. Ecol.</w:t>
      </w:r>
      <w:r w:rsidRPr="00172DEB">
        <w:rPr>
          <w:rFonts w:ascii="Times New Roman" w:hAnsi="Times New Roman" w:cs="Times New Roman"/>
          <w:noProof/>
          <w:szCs w:val="24"/>
        </w:rPr>
        <w:t>, 49, 861–870.</w:t>
      </w:r>
    </w:p>
    <w:p w14:paraId="54F2C791"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Both, S., Riutta, T., Paine, C.E.T., Elias, D.M.O., Cruz, R.S., Jain, A.,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(2019). Logging and soil nutrients independently explain plant trait expression in tropical forests. </w:t>
      </w:r>
      <w:r w:rsidRPr="00172DEB">
        <w:rPr>
          <w:rFonts w:ascii="Times New Roman" w:hAnsi="Times New Roman" w:cs="Times New Roman"/>
          <w:i/>
          <w:iCs/>
          <w:noProof/>
          <w:szCs w:val="24"/>
        </w:rPr>
        <w:t>New Phytol.</w:t>
      </w:r>
      <w:r w:rsidRPr="00172DEB">
        <w:rPr>
          <w:rFonts w:ascii="Times New Roman" w:hAnsi="Times New Roman" w:cs="Times New Roman"/>
          <w:noProof/>
          <w:szCs w:val="24"/>
        </w:rPr>
        <w:t>, 221, 1853–1865.</w:t>
      </w:r>
    </w:p>
    <w:p w14:paraId="00DED93A"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Brokaw, N.V.L. (1985). Gap-Phase Regeneration in a Tropical Forest. </w:t>
      </w:r>
      <w:r w:rsidRPr="00172DEB">
        <w:rPr>
          <w:rFonts w:ascii="Times New Roman" w:hAnsi="Times New Roman" w:cs="Times New Roman"/>
          <w:i/>
          <w:iCs/>
          <w:noProof/>
          <w:szCs w:val="24"/>
        </w:rPr>
        <w:t>Ecology</w:t>
      </w:r>
      <w:r w:rsidRPr="00172DEB">
        <w:rPr>
          <w:rFonts w:ascii="Times New Roman" w:hAnsi="Times New Roman" w:cs="Times New Roman"/>
          <w:noProof/>
          <w:szCs w:val="24"/>
        </w:rPr>
        <w:t>, 66, 682–687.</w:t>
      </w:r>
    </w:p>
    <w:p w14:paraId="0040277E"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Brookshire, E.N.J., Gerber, S., Menge, D.N.L. &amp; Hedin, L.O. (2012). Large losses of inorganic nitrogen from tropical rainforests suggest a lack of nitrogen limitation. </w:t>
      </w:r>
      <w:r w:rsidRPr="00172DEB">
        <w:rPr>
          <w:rFonts w:ascii="Times New Roman" w:hAnsi="Times New Roman" w:cs="Times New Roman"/>
          <w:i/>
          <w:iCs/>
          <w:noProof/>
          <w:szCs w:val="24"/>
        </w:rPr>
        <w:t>Ecol. Lett.</w:t>
      </w:r>
      <w:r w:rsidRPr="00172DEB">
        <w:rPr>
          <w:rFonts w:ascii="Times New Roman" w:hAnsi="Times New Roman" w:cs="Times New Roman"/>
          <w:noProof/>
          <w:szCs w:val="24"/>
        </w:rPr>
        <w:t>, 15, 9–16.</w:t>
      </w:r>
    </w:p>
    <w:p w14:paraId="3837C0B3"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Carreño-Rocabado, G., Peña-Claros, M., Bongers, F., Alarcón, A., Licona, J.-C. &amp; Poorter, L. (2012). Effects of disturbance intensity on species and functional diversity in a tropical forest. </w:t>
      </w:r>
      <w:r w:rsidRPr="00172DEB">
        <w:rPr>
          <w:rFonts w:ascii="Times New Roman" w:hAnsi="Times New Roman" w:cs="Times New Roman"/>
          <w:i/>
          <w:iCs/>
          <w:noProof/>
          <w:szCs w:val="24"/>
        </w:rPr>
        <w:t>J. Ecol.</w:t>
      </w:r>
      <w:r w:rsidRPr="00172DEB">
        <w:rPr>
          <w:rFonts w:ascii="Times New Roman" w:hAnsi="Times New Roman" w:cs="Times New Roman"/>
          <w:noProof/>
          <w:szCs w:val="24"/>
        </w:rPr>
        <w:t>, 100, 1453–1463.</w:t>
      </w:r>
    </w:p>
    <w:p w14:paraId="4DE873A5"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Carreño-Rocabado, G., Peña-Claros, M., Bongers, F., Díaz, S., Quétier, F., Chuviña, J.,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(2016). Land-use intensification effects on functional properties in tropical plant communities. </w:t>
      </w:r>
      <w:r w:rsidRPr="00172DEB">
        <w:rPr>
          <w:rFonts w:ascii="Times New Roman" w:hAnsi="Times New Roman" w:cs="Times New Roman"/>
          <w:i/>
          <w:iCs/>
          <w:noProof/>
          <w:szCs w:val="24"/>
        </w:rPr>
        <w:t>Ecol. Appl.</w:t>
      </w:r>
      <w:r w:rsidRPr="00172DEB">
        <w:rPr>
          <w:rFonts w:ascii="Times New Roman" w:hAnsi="Times New Roman" w:cs="Times New Roman"/>
          <w:noProof/>
          <w:szCs w:val="24"/>
        </w:rPr>
        <w:t>, 26, 174–189.</w:t>
      </w:r>
    </w:p>
    <w:p w14:paraId="69A9627F"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Chadwick, K., Asner, G., Chadwick, K.D. &amp; Asner, G.P. (2016). Organismic-Scale Remote Sensing of Canopy Foliar Traits in Lowland Tropical Forests. </w:t>
      </w:r>
      <w:r w:rsidRPr="00172DEB">
        <w:rPr>
          <w:rFonts w:ascii="Times New Roman" w:hAnsi="Times New Roman" w:cs="Times New Roman"/>
          <w:i/>
          <w:iCs/>
          <w:noProof/>
          <w:szCs w:val="24"/>
        </w:rPr>
        <w:t>Remote Sens.</w:t>
      </w:r>
      <w:r w:rsidRPr="00172DEB">
        <w:rPr>
          <w:rFonts w:ascii="Times New Roman" w:hAnsi="Times New Roman" w:cs="Times New Roman"/>
          <w:noProof/>
          <w:szCs w:val="24"/>
        </w:rPr>
        <w:t>, 8, 87.</w:t>
      </w:r>
    </w:p>
    <w:p w14:paraId="22348F02"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Chadwick, K.D. &amp; Asner, G.P. (2018). Landscape evolution and nutrient rejuvenation reflected in </w:t>
      </w:r>
      <w:r w:rsidRPr="00172DEB">
        <w:rPr>
          <w:rFonts w:ascii="Times New Roman" w:hAnsi="Times New Roman" w:cs="Times New Roman"/>
          <w:noProof/>
          <w:szCs w:val="24"/>
        </w:rPr>
        <w:lastRenderedPageBreak/>
        <w:t xml:space="preserve">Amazon forest canopy chemistry. </w:t>
      </w:r>
      <w:r w:rsidRPr="00172DEB">
        <w:rPr>
          <w:rFonts w:ascii="Times New Roman" w:hAnsi="Times New Roman" w:cs="Times New Roman"/>
          <w:i/>
          <w:iCs/>
          <w:noProof/>
          <w:szCs w:val="24"/>
        </w:rPr>
        <w:t>Ecol. Lett.</w:t>
      </w:r>
    </w:p>
    <w:p w14:paraId="555F16A4"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Cleveland, C.C., Reed, S.C. &amp; Townsend, A.R. (2006). Nutrient regulation of organic matter decomposition in a tropical rain forest. </w:t>
      </w:r>
      <w:r w:rsidRPr="00172DEB">
        <w:rPr>
          <w:rFonts w:ascii="Times New Roman" w:hAnsi="Times New Roman" w:cs="Times New Roman"/>
          <w:i/>
          <w:iCs/>
          <w:noProof/>
          <w:szCs w:val="24"/>
        </w:rPr>
        <w:t>Ecology</w:t>
      </w:r>
      <w:r w:rsidRPr="00172DEB">
        <w:rPr>
          <w:rFonts w:ascii="Times New Roman" w:hAnsi="Times New Roman" w:cs="Times New Roman"/>
          <w:noProof/>
          <w:szCs w:val="24"/>
        </w:rPr>
        <w:t>, 87, 492–503.</w:t>
      </w:r>
    </w:p>
    <w:p w14:paraId="3BF48664"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Condit, R., Engelbrecht, B.M.J., Pino, D., Pérez, R. &amp; Turner, B.L. (2013). Species distributions in response to individual soil nutrients and seasonal drought across a community of tropical trees. </w:t>
      </w:r>
      <w:r w:rsidRPr="00172DEB">
        <w:rPr>
          <w:rFonts w:ascii="Times New Roman" w:hAnsi="Times New Roman" w:cs="Times New Roman"/>
          <w:i/>
          <w:iCs/>
          <w:noProof/>
          <w:szCs w:val="24"/>
        </w:rPr>
        <w:t>Proc. Natl. Acad. Sci. U. S. A.</w:t>
      </w:r>
      <w:r w:rsidRPr="00172DEB">
        <w:rPr>
          <w:rFonts w:ascii="Times New Roman" w:hAnsi="Times New Roman" w:cs="Times New Roman"/>
          <w:noProof/>
          <w:szCs w:val="24"/>
        </w:rPr>
        <w:t>, 110, 5064–8.</w:t>
      </w:r>
    </w:p>
    <w:p w14:paraId="2ED48AFD"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Coomes, D.A. &amp; Grubb, P.J. (2000). Impacts of Root Competition in Forests and Woodlands : A Theoretical Framework and Review of Experiments. </w:t>
      </w:r>
      <w:r w:rsidRPr="00172DEB">
        <w:rPr>
          <w:rFonts w:ascii="Times New Roman" w:hAnsi="Times New Roman" w:cs="Times New Roman"/>
          <w:i/>
          <w:iCs/>
          <w:noProof/>
          <w:szCs w:val="24"/>
        </w:rPr>
        <w:t>America (NY).</w:t>
      </w:r>
      <w:r w:rsidRPr="00172DEB">
        <w:rPr>
          <w:rFonts w:ascii="Times New Roman" w:hAnsi="Times New Roman" w:cs="Times New Roman"/>
          <w:noProof/>
          <w:szCs w:val="24"/>
        </w:rPr>
        <w:t>, 70, 171–207.</w:t>
      </w:r>
    </w:p>
    <w:p w14:paraId="2AE4CB87"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Crews, T.E. (2016). Nitrogen limitation disappears with succession in many lowland tropical rainforests - as expected. Why the persistence in temperate latitudes? </w:t>
      </w:r>
      <w:r w:rsidRPr="00172DEB">
        <w:rPr>
          <w:rFonts w:ascii="Times New Roman" w:hAnsi="Times New Roman" w:cs="Times New Roman"/>
          <w:i/>
          <w:iCs/>
          <w:noProof/>
          <w:szCs w:val="24"/>
        </w:rPr>
        <w:t>New Phytol.</w:t>
      </w:r>
      <w:r w:rsidRPr="00172DEB">
        <w:rPr>
          <w:rFonts w:ascii="Times New Roman" w:hAnsi="Times New Roman" w:cs="Times New Roman"/>
          <w:noProof/>
          <w:szCs w:val="24"/>
        </w:rPr>
        <w:t>, 209, 891–893.</w:t>
      </w:r>
    </w:p>
    <w:p w14:paraId="2660B5B0"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Denslow, J.S., Ellison, A.M. &amp; Sanford, R.E. (1998). Treefall gap size effects on above- and below-ground processes in a tropical wet forest. </w:t>
      </w:r>
      <w:r w:rsidRPr="00172DEB">
        <w:rPr>
          <w:rFonts w:ascii="Times New Roman" w:hAnsi="Times New Roman" w:cs="Times New Roman"/>
          <w:i/>
          <w:iCs/>
          <w:noProof/>
          <w:szCs w:val="24"/>
        </w:rPr>
        <w:t>J. Ecol.</w:t>
      </w:r>
      <w:r w:rsidRPr="00172DEB">
        <w:rPr>
          <w:rFonts w:ascii="Times New Roman" w:hAnsi="Times New Roman" w:cs="Times New Roman"/>
          <w:noProof/>
          <w:szCs w:val="24"/>
        </w:rPr>
        <w:t>, 86, 597–609.</w:t>
      </w:r>
    </w:p>
    <w:p w14:paraId="6726EAE4"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Díaz, S., Kattge, J., Cornelissen, J.H.C., Wright, I.J., Lavorel, S., Dray, S.,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(2016). The global spectrum of plant form and function. </w:t>
      </w:r>
      <w:r w:rsidRPr="00172DEB">
        <w:rPr>
          <w:rFonts w:ascii="Times New Roman" w:hAnsi="Times New Roman" w:cs="Times New Roman"/>
          <w:i/>
          <w:iCs/>
          <w:noProof/>
          <w:szCs w:val="24"/>
        </w:rPr>
        <w:t>Nature</w:t>
      </w:r>
      <w:r w:rsidRPr="00172DEB">
        <w:rPr>
          <w:rFonts w:ascii="Times New Roman" w:hAnsi="Times New Roman" w:cs="Times New Roman"/>
          <w:noProof/>
          <w:szCs w:val="24"/>
        </w:rPr>
        <w:t>, 529, 167–171.</w:t>
      </w:r>
    </w:p>
    <w:p w14:paraId="5B0E1161"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Doughty, C.E., Santos-Andrade, P.E., Goldsmith, G.R., Blonder, B., Shenkin, A., Bentley, L.P.,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(2017). Can Leaf Spectroscopy Predict Leaf and Forest Traits Along a Peruvian Tropical Forest Elevation Gradient? </w:t>
      </w:r>
      <w:r w:rsidRPr="00172DEB">
        <w:rPr>
          <w:rFonts w:ascii="Times New Roman" w:hAnsi="Times New Roman" w:cs="Times New Roman"/>
          <w:i/>
          <w:iCs/>
          <w:noProof/>
          <w:szCs w:val="24"/>
        </w:rPr>
        <w:t>J. Geophys. Res. Biogeosciences</w:t>
      </w:r>
      <w:r w:rsidRPr="00172DEB">
        <w:rPr>
          <w:rFonts w:ascii="Times New Roman" w:hAnsi="Times New Roman" w:cs="Times New Roman"/>
          <w:noProof/>
          <w:szCs w:val="24"/>
        </w:rPr>
        <w:t>.</w:t>
      </w:r>
    </w:p>
    <w:p w14:paraId="45BDAD4D"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Edwards, D.P., Tobias, J.A., Sheil, D., Meijaard, E. &amp; Laurance, W.F. (2014). Maintaining ecosystem function and services in logged tropical forests. </w:t>
      </w:r>
      <w:r w:rsidRPr="00172DEB">
        <w:rPr>
          <w:rFonts w:ascii="Times New Roman" w:hAnsi="Times New Roman" w:cs="Times New Roman"/>
          <w:i/>
          <w:iCs/>
          <w:noProof/>
          <w:szCs w:val="24"/>
        </w:rPr>
        <w:t>Trends Ecol. Evol.</w:t>
      </w:r>
      <w:r w:rsidRPr="00172DEB">
        <w:rPr>
          <w:rFonts w:ascii="Times New Roman" w:hAnsi="Times New Roman" w:cs="Times New Roman"/>
          <w:noProof/>
          <w:szCs w:val="24"/>
        </w:rPr>
        <w:t>, 29, 511–20.</w:t>
      </w:r>
    </w:p>
    <w:p w14:paraId="18AE2E81"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Ewers, R.M., Didham, R.K., Fahrig, L., Ferraz, G., Hector, A., Holt, R.D.,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(2011). A large-scale forest fragmentation experiment: the Stability of Altered Forest Ecosystems Project. </w:t>
      </w:r>
      <w:r w:rsidRPr="00172DEB">
        <w:rPr>
          <w:rFonts w:ascii="Times New Roman" w:hAnsi="Times New Roman" w:cs="Times New Roman"/>
          <w:i/>
          <w:iCs/>
          <w:noProof/>
          <w:szCs w:val="24"/>
        </w:rPr>
        <w:t>Philos. Trans. R. Soc. London B Biol. Sci.</w:t>
      </w:r>
      <w:r w:rsidRPr="00172DEB">
        <w:rPr>
          <w:rFonts w:ascii="Times New Roman" w:hAnsi="Times New Roman" w:cs="Times New Roman"/>
          <w:noProof/>
          <w:szCs w:val="24"/>
        </w:rPr>
        <w:t>, 366.</w:t>
      </w:r>
    </w:p>
    <w:p w14:paraId="6D3AC1EF"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Feilhauer, H., Asner, G.P., Martin, R.E. &amp; Schmidtlein, S. (2010). Brightness-normalized Partial Least Squares Regression for hyperspectral data. </w:t>
      </w:r>
      <w:r w:rsidRPr="00172DEB">
        <w:rPr>
          <w:rFonts w:ascii="Times New Roman" w:hAnsi="Times New Roman" w:cs="Times New Roman"/>
          <w:i/>
          <w:iCs/>
          <w:noProof/>
          <w:szCs w:val="24"/>
        </w:rPr>
        <w:t>J. Quant. Spectrosc. Radiat. Transf.</w:t>
      </w:r>
      <w:r w:rsidRPr="00172DEB">
        <w:rPr>
          <w:rFonts w:ascii="Times New Roman" w:hAnsi="Times New Roman" w:cs="Times New Roman"/>
          <w:noProof/>
          <w:szCs w:val="24"/>
        </w:rPr>
        <w:t>, 111, 1947–1957.</w:t>
      </w:r>
    </w:p>
    <w:p w14:paraId="022EDB13"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Fisher, B., Edwards, D.P., Giam, X. &amp; Wilcove, D.S. (2011). The high costs of conserving Southeast Asia’s lowland rainforests. </w:t>
      </w:r>
      <w:r w:rsidRPr="00172DEB">
        <w:rPr>
          <w:rFonts w:ascii="Times New Roman" w:hAnsi="Times New Roman" w:cs="Times New Roman"/>
          <w:i/>
          <w:iCs/>
          <w:noProof/>
          <w:szCs w:val="24"/>
        </w:rPr>
        <w:t>Front. Ecol. Environ.</w:t>
      </w:r>
      <w:r w:rsidRPr="00172DEB">
        <w:rPr>
          <w:rFonts w:ascii="Times New Roman" w:hAnsi="Times New Roman" w:cs="Times New Roman"/>
          <w:noProof/>
          <w:szCs w:val="24"/>
        </w:rPr>
        <w:t>, 9, 329–334.</w:t>
      </w:r>
    </w:p>
    <w:p w14:paraId="5A971515"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Gao, B.-C., Montes, M.J., Davis, C.O. &amp; Goetz, A.F.H. (2009). Atmospheric correction algorithms for hyperspectral remote sensing data of land and ocean. </w:t>
      </w:r>
      <w:r w:rsidRPr="00172DEB">
        <w:rPr>
          <w:rFonts w:ascii="Times New Roman" w:hAnsi="Times New Roman" w:cs="Times New Roman"/>
          <w:i/>
          <w:iCs/>
          <w:noProof/>
          <w:szCs w:val="24"/>
        </w:rPr>
        <w:t>Remote Sens. Environ.</w:t>
      </w:r>
      <w:r w:rsidRPr="00172DEB">
        <w:rPr>
          <w:rFonts w:ascii="Times New Roman" w:hAnsi="Times New Roman" w:cs="Times New Roman"/>
          <w:noProof/>
          <w:szCs w:val="24"/>
        </w:rPr>
        <w:t>, 113, S17–S24.</w:t>
      </w:r>
    </w:p>
    <w:p w14:paraId="7110B4C6"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Ghosh, U., Chatterjee, A. &amp; Bremer, E. (2018). Determining the Moisture and Plant Effect on Nutrient Release, and Plant Nutrient Uptake Using Ion Exchange Resin Membrane. </w:t>
      </w:r>
      <w:r w:rsidRPr="00172DEB">
        <w:rPr>
          <w:rFonts w:ascii="Times New Roman" w:hAnsi="Times New Roman" w:cs="Times New Roman"/>
          <w:i/>
          <w:iCs/>
          <w:noProof/>
          <w:szCs w:val="24"/>
        </w:rPr>
        <w:t>Commun. Soil Sci. Plant Anal.</w:t>
      </w:r>
      <w:r w:rsidRPr="00172DEB">
        <w:rPr>
          <w:rFonts w:ascii="Times New Roman" w:hAnsi="Times New Roman" w:cs="Times New Roman"/>
          <w:noProof/>
          <w:szCs w:val="24"/>
        </w:rPr>
        <w:t>, 49, 782–790.</w:t>
      </w:r>
    </w:p>
    <w:p w14:paraId="28F40139"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Gustafsson, M., Gustafsson, L., Alloysius, D., Falck, J., Yap, S., Karlsson, A.,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(2016). Life history traits predict the response to increased light among 33 tropical rainforest tree species. </w:t>
      </w:r>
      <w:r w:rsidRPr="00172DEB">
        <w:rPr>
          <w:rFonts w:ascii="Times New Roman" w:hAnsi="Times New Roman" w:cs="Times New Roman"/>
          <w:i/>
          <w:iCs/>
          <w:noProof/>
          <w:szCs w:val="24"/>
        </w:rPr>
        <w:t>For. Ecol. Manage.</w:t>
      </w:r>
      <w:r w:rsidRPr="00172DEB">
        <w:rPr>
          <w:rFonts w:ascii="Times New Roman" w:hAnsi="Times New Roman" w:cs="Times New Roman"/>
          <w:noProof/>
          <w:szCs w:val="24"/>
        </w:rPr>
        <w:t>, 362, 20–28.</w:t>
      </w:r>
    </w:p>
    <w:p w14:paraId="33DFB3C3"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Hédl, R., Svátek, M., Dančák, M., Rodzay, A.W., Salleh A.B., M. &amp; Kamariah, A.S. (2009). A new technique for inventory of permanent plots in tropical forests: a case study from lowland dipterocarp forest in Kuala Belalong, Brunei Darussalam. </w:t>
      </w:r>
      <w:r w:rsidRPr="00172DEB">
        <w:rPr>
          <w:rFonts w:ascii="Times New Roman" w:hAnsi="Times New Roman" w:cs="Times New Roman"/>
          <w:i/>
          <w:iCs/>
          <w:noProof/>
          <w:szCs w:val="24"/>
        </w:rPr>
        <w:t>Blumea - Biodiversity, Evol. Biogeogr. Plants</w:t>
      </w:r>
      <w:r w:rsidRPr="00172DEB">
        <w:rPr>
          <w:rFonts w:ascii="Times New Roman" w:hAnsi="Times New Roman" w:cs="Times New Roman"/>
          <w:noProof/>
          <w:szCs w:val="24"/>
        </w:rPr>
        <w:t>, 54, 124–130.</w:t>
      </w:r>
    </w:p>
    <w:p w14:paraId="28000154"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Heineman, K.D., Turner, B.L. &amp; Dalling, J.W. (2016). Variation in wood nutrients along a tropical soil fertility gradient. </w:t>
      </w:r>
      <w:r w:rsidRPr="00172DEB">
        <w:rPr>
          <w:rFonts w:ascii="Times New Roman" w:hAnsi="Times New Roman" w:cs="Times New Roman"/>
          <w:i/>
          <w:iCs/>
          <w:noProof/>
          <w:szCs w:val="24"/>
        </w:rPr>
        <w:t>New Phytol.</w:t>
      </w:r>
      <w:r w:rsidRPr="00172DEB">
        <w:rPr>
          <w:rFonts w:ascii="Times New Roman" w:hAnsi="Times New Roman" w:cs="Times New Roman"/>
          <w:noProof/>
          <w:szCs w:val="24"/>
        </w:rPr>
        <w:t>, 211, 440–454.</w:t>
      </w:r>
    </w:p>
    <w:p w14:paraId="233FC3EA"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Hidaka, A. &amp; Kitayama, K. (2011). Allocation of foliar phosphorus fractions and leaf traits of tropical tree species in response to decreased soil phosphorus availability on Mount Kinabalu, Borneo. </w:t>
      </w:r>
      <w:r w:rsidRPr="00172DEB">
        <w:rPr>
          <w:rFonts w:ascii="Times New Roman" w:hAnsi="Times New Roman" w:cs="Times New Roman"/>
          <w:i/>
          <w:iCs/>
          <w:noProof/>
          <w:szCs w:val="24"/>
        </w:rPr>
        <w:t xml:space="preserve">J. </w:t>
      </w:r>
      <w:r w:rsidRPr="00172DEB">
        <w:rPr>
          <w:rFonts w:ascii="Times New Roman" w:hAnsi="Times New Roman" w:cs="Times New Roman"/>
          <w:i/>
          <w:iCs/>
          <w:noProof/>
          <w:szCs w:val="24"/>
        </w:rPr>
        <w:lastRenderedPageBreak/>
        <w:t>Ecol.</w:t>
      </w:r>
      <w:r w:rsidRPr="00172DEB">
        <w:rPr>
          <w:rFonts w:ascii="Times New Roman" w:hAnsi="Times New Roman" w:cs="Times New Roman"/>
          <w:noProof/>
          <w:szCs w:val="24"/>
        </w:rPr>
        <w:t>, 99, 849–857.</w:t>
      </w:r>
    </w:p>
    <w:p w14:paraId="604BBE06"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Hilton, R.G., Galy, A., West, A.J., Hovius, N. &amp; Roberts, G.G. (2013). Geomorphic control on the delta 15 N of mountain forests. </w:t>
      </w:r>
      <w:r w:rsidRPr="00172DEB">
        <w:rPr>
          <w:rFonts w:ascii="Times New Roman" w:hAnsi="Times New Roman" w:cs="Times New Roman"/>
          <w:i/>
          <w:iCs/>
          <w:noProof/>
          <w:szCs w:val="24"/>
        </w:rPr>
        <w:t>Biogeosciences</w:t>
      </w:r>
      <w:r w:rsidRPr="00172DEB">
        <w:rPr>
          <w:rFonts w:ascii="Times New Roman" w:hAnsi="Times New Roman" w:cs="Times New Roman"/>
          <w:noProof/>
          <w:szCs w:val="24"/>
        </w:rPr>
        <w:t>, 10, 1693–1705.</w:t>
      </w:r>
    </w:p>
    <w:p w14:paraId="54C5DA19"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Imai, N., Kitayama, K. &amp; Titin, J. (2012). Effects of logging on phosphorus pools in a tropical rainforest of Borneo. </w:t>
      </w:r>
      <w:r w:rsidRPr="00172DEB">
        <w:rPr>
          <w:rFonts w:ascii="Times New Roman" w:hAnsi="Times New Roman" w:cs="Times New Roman"/>
          <w:i/>
          <w:iCs/>
          <w:noProof/>
          <w:szCs w:val="24"/>
        </w:rPr>
        <w:t>J. Trop. For. Sci.</w:t>
      </w:r>
    </w:p>
    <w:p w14:paraId="454CDCD4"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Jucker, T., Bongalov, B., Burslem, D.F.R.P., Nilus, R., Dalponte, M., Lewis, S.L.,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(2018a). Topography shapes the structure, composition and function of tropical forest landscapes. </w:t>
      </w:r>
      <w:r w:rsidRPr="00172DEB">
        <w:rPr>
          <w:rFonts w:ascii="Times New Roman" w:hAnsi="Times New Roman" w:cs="Times New Roman"/>
          <w:i/>
          <w:iCs/>
          <w:noProof/>
          <w:szCs w:val="24"/>
        </w:rPr>
        <w:t>Ecol. Lett.</w:t>
      </w:r>
      <w:r w:rsidRPr="00172DEB">
        <w:rPr>
          <w:rFonts w:ascii="Times New Roman" w:hAnsi="Times New Roman" w:cs="Times New Roman"/>
          <w:noProof/>
          <w:szCs w:val="24"/>
        </w:rPr>
        <w:t>, 21, 989–1000.</w:t>
      </w:r>
    </w:p>
    <w:p w14:paraId="30C09280"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Jucker, T., Bongalov, B., Burslem, D.F.R.P., Nilus, R., Dalponte, M., Lewis, S.L.,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(2018b). Topography shapes the structure, composition and function of tropical forest landscapes. </w:t>
      </w:r>
      <w:r w:rsidRPr="00172DEB">
        <w:rPr>
          <w:rFonts w:ascii="Times New Roman" w:hAnsi="Times New Roman" w:cs="Times New Roman"/>
          <w:i/>
          <w:iCs/>
          <w:noProof/>
          <w:szCs w:val="24"/>
        </w:rPr>
        <w:t>Ecol. Lett.</w:t>
      </w:r>
      <w:r w:rsidRPr="00172DEB">
        <w:rPr>
          <w:rFonts w:ascii="Times New Roman" w:hAnsi="Times New Roman" w:cs="Times New Roman"/>
          <w:noProof/>
          <w:szCs w:val="24"/>
        </w:rPr>
        <w:t>, 21, 989–1000.</w:t>
      </w:r>
    </w:p>
    <w:p w14:paraId="66C0F80A"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Khosravipour, A., Skidmore, A.K., Isenburg, M., Wang, T. &amp; Hussin, Y.A. (2014). Generating Pit-free Canopy Height Models from Airborne Lidar. </w:t>
      </w:r>
      <w:r w:rsidRPr="00172DEB">
        <w:rPr>
          <w:rFonts w:ascii="Times New Roman" w:hAnsi="Times New Roman" w:cs="Times New Roman"/>
          <w:i/>
          <w:iCs/>
          <w:noProof/>
          <w:szCs w:val="24"/>
        </w:rPr>
        <w:t>Photogramm. Eng. Remote Sens.</w:t>
      </w:r>
      <w:r w:rsidRPr="00172DEB">
        <w:rPr>
          <w:rFonts w:ascii="Times New Roman" w:hAnsi="Times New Roman" w:cs="Times New Roman"/>
          <w:noProof/>
          <w:szCs w:val="24"/>
        </w:rPr>
        <w:t>, 80, 863–872.</w:t>
      </w:r>
    </w:p>
    <w:p w14:paraId="13F872AC"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Kitayama, K. (1992). An altitudinal transect study of the vegetation on Mount Kinabalu, Borneo. </w:t>
      </w:r>
      <w:r w:rsidRPr="00172DEB">
        <w:rPr>
          <w:rFonts w:ascii="Times New Roman" w:hAnsi="Times New Roman" w:cs="Times New Roman"/>
          <w:i/>
          <w:iCs/>
          <w:noProof/>
          <w:szCs w:val="24"/>
        </w:rPr>
        <w:t>Vegetatio</w:t>
      </w:r>
      <w:r w:rsidRPr="00172DEB">
        <w:rPr>
          <w:rFonts w:ascii="Times New Roman" w:hAnsi="Times New Roman" w:cs="Times New Roman"/>
          <w:noProof/>
          <w:szCs w:val="24"/>
        </w:rPr>
        <w:t>, 102, 149–171.</w:t>
      </w:r>
    </w:p>
    <w:p w14:paraId="3D53FE8F"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Koerselman, W. &amp; Meuleman, A.F.M. (1996). </w:t>
      </w:r>
      <w:r w:rsidRPr="00172DEB">
        <w:rPr>
          <w:rFonts w:ascii="Times New Roman" w:hAnsi="Times New Roman" w:cs="Times New Roman"/>
          <w:i/>
          <w:iCs/>
          <w:noProof/>
          <w:szCs w:val="24"/>
        </w:rPr>
        <w:t>The Vegetation N:P Ratio: a New Tool to Detect the Nature of Nutrient Limitation</w:t>
      </w:r>
      <w:r w:rsidRPr="00172DEB">
        <w:rPr>
          <w:rFonts w:ascii="Times New Roman" w:hAnsi="Times New Roman" w:cs="Times New Roman"/>
          <w:noProof/>
          <w:szCs w:val="24"/>
        </w:rPr>
        <w:t xml:space="preserve">. </w:t>
      </w:r>
      <w:r w:rsidRPr="00172DEB">
        <w:rPr>
          <w:rFonts w:ascii="Times New Roman" w:hAnsi="Times New Roman" w:cs="Times New Roman"/>
          <w:i/>
          <w:iCs/>
          <w:noProof/>
          <w:szCs w:val="24"/>
        </w:rPr>
        <w:t>J. Appl. Ecol.</w:t>
      </w:r>
    </w:p>
    <w:p w14:paraId="5A599821"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Laclau, J.P., Bouillet, J.P. &amp; Ranger, J. (2000). Dynamics of biomass and nutrient accumulation in a clonal plantation of Eucalyptus in Congo. </w:t>
      </w:r>
      <w:r w:rsidRPr="00172DEB">
        <w:rPr>
          <w:rFonts w:ascii="Times New Roman" w:hAnsi="Times New Roman" w:cs="Times New Roman"/>
          <w:i/>
          <w:iCs/>
          <w:noProof/>
          <w:szCs w:val="24"/>
        </w:rPr>
        <w:t>For. Ecol. Manage.</w:t>
      </w:r>
      <w:r w:rsidRPr="00172DEB">
        <w:rPr>
          <w:rFonts w:ascii="Times New Roman" w:hAnsi="Times New Roman" w:cs="Times New Roman"/>
          <w:noProof/>
          <w:szCs w:val="24"/>
        </w:rPr>
        <w:t>, 128, 181–196.</w:t>
      </w:r>
    </w:p>
    <w:p w14:paraId="3A2DFE35"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Laurance, W.F., Sayer, J. &amp; Cassman, K.G. (2014). Agricultural expansion and its impacts on tropical nature. </w:t>
      </w:r>
      <w:r w:rsidRPr="00172DEB">
        <w:rPr>
          <w:rFonts w:ascii="Times New Roman" w:hAnsi="Times New Roman" w:cs="Times New Roman"/>
          <w:i/>
          <w:iCs/>
          <w:noProof/>
          <w:szCs w:val="24"/>
        </w:rPr>
        <w:t>Trends Ecol. Evol.</w:t>
      </w:r>
      <w:r w:rsidRPr="00172DEB">
        <w:rPr>
          <w:rFonts w:ascii="Times New Roman" w:hAnsi="Times New Roman" w:cs="Times New Roman"/>
          <w:noProof/>
          <w:szCs w:val="24"/>
        </w:rPr>
        <w:t>, 29, 107–116.</w:t>
      </w:r>
    </w:p>
    <w:p w14:paraId="117E1764"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Li, D., Gu, X., Pang, Y., Chen, B., Liu, L., Li, D.,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(2018). Estimation of Forest Aboveground Biomass and Leaf Area Index Based on Digital Aerial Photograph Data in Northeast China. </w:t>
      </w:r>
      <w:r w:rsidRPr="00172DEB">
        <w:rPr>
          <w:rFonts w:ascii="Times New Roman" w:hAnsi="Times New Roman" w:cs="Times New Roman"/>
          <w:i/>
          <w:iCs/>
          <w:noProof/>
          <w:szCs w:val="24"/>
        </w:rPr>
        <w:t>Forests</w:t>
      </w:r>
      <w:r w:rsidRPr="00172DEB">
        <w:rPr>
          <w:rFonts w:ascii="Times New Roman" w:hAnsi="Times New Roman" w:cs="Times New Roman"/>
          <w:noProof/>
          <w:szCs w:val="24"/>
        </w:rPr>
        <w:t>, 9, 275.</w:t>
      </w:r>
    </w:p>
    <w:p w14:paraId="2D540C87"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Liu, X., Burslem, D.F.R.P., Taylor, J.D., Taylor, A.F.S., Khoo, E., Majalap-Lee, N.,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(2018). Partitioning of soil phosphorus among arbuscular and ectomycorrhizal trees in tropical and subtropical forests. </w:t>
      </w:r>
      <w:r w:rsidRPr="00172DEB">
        <w:rPr>
          <w:rFonts w:ascii="Times New Roman" w:hAnsi="Times New Roman" w:cs="Times New Roman"/>
          <w:i/>
          <w:iCs/>
          <w:noProof/>
          <w:szCs w:val="24"/>
        </w:rPr>
        <w:t>Ecol. Lett.</w:t>
      </w:r>
      <w:r w:rsidRPr="00172DEB">
        <w:rPr>
          <w:rFonts w:ascii="Times New Roman" w:hAnsi="Times New Roman" w:cs="Times New Roman"/>
          <w:noProof/>
          <w:szCs w:val="24"/>
        </w:rPr>
        <w:t>, 21, 713–723.</w:t>
      </w:r>
    </w:p>
    <w:p w14:paraId="0C716F89"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Markewitz, D., Davidson, E., Moutinho, P. &amp; Nepstad, D. (2004). Nutrient loss and redistribution after forest clearing on a highly weathered soil in Amazonia. </w:t>
      </w:r>
      <w:r w:rsidRPr="00172DEB">
        <w:rPr>
          <w:rFonts w:ascii="Times New Roman" w:hAnsi="Times New Roman" w:cs="Times New Roman"/>
          <w:i/>
          <w:iCs/>
          <w:noProof/>
          <w:szCs w:val="24"/>
        </w:rPr>
        <w:t>Ecol. Appl.</w:t>
      </w:r>
      <w:r w:rsidRPr="00172DEB">
        <w:rPr>
          <w:rFonts w:ascii="Times New Roman" w:hAnsi="Times New Roman" w:cs="Times New Roman"/>
          <w:noProof/>
          <w:szCs w:val="24"/>
        </w:rPr>
        <w:t>, 14, 177–199.</w:t>
      </w:r>
    </w:p>
    <w:p w14:paraId="76D0A219"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Mayor, J.R., Wright, S.J. &amp; Turner, B.L. (2014). Species-specific responses of foliar nutrients to long-term nitrogen and phosphorus additions in a lowland tropical forest. </w:t>
      </w:r>
      <w:r w:rsidRPr="00172DEB">
        <w:rPr>
          <w:rFonts w:ascii="Times New Roman" w:hAnsi="Times New Roman" w:cs="Times New Roman"/>
          <w:i/>
          <w:iCs/>
          <w:noProof/>
          <w:szCs w:val="24"/>
        </w:rPr>
        <w:t>J. Ecol.</w:t>
      </w:r>
      <w:r w:rsidRPr="00172DEB">
        <w:rPr>
          <w:rFonts w:ascii="Times New Roman" w:hAnsi="Times New Roman" w:cs="Times New Roman"/>
          <w:noProof/>
          <w:szCs w:val="24"/>
        </w:rPr>
        <w:t>, 102, 36–44.</w:t>
      </w:r>
    </w:p>
    <w:p w14:paraId="3CE7964A"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McGroddy, M.E., Daufresne, T. &amp; Hedin, L.O. (2004). Scaling of C:N:P stoichiometry in forests worldwide: implications of terrestrial redfield-type ratios. </w:t>
      </w:r>
      <w:r w:rsidRPr="00172DEB">
        <w:rPr>
          <w:rFonts w:ascii="Times New Roman" w:hAnsi="Times New Roman" w:cs="Times New Roman"/>
          <w:i/>
          <w:iCs/>
          <w:noProof/>
          <w:szCs w:val="24"/>
        </w:rPr>
        <w:t>Ecology</w:t>
      </w:r>
      <w:r w:rsidRPr="00172DEB">
        <w:rPr>
          <w:rFonts w:ascii="Times New Roman" w:hAnsi="Times New Roman" w:cs="Times New Roman"/>
          <w:noProof/>
          <w:szCs w:val="24"/>
        </w:rPr>
        <w:t>, 85, 2390–2401.</w:t>
      </w:r>
    </w:p>
    <w:p w14:paraId="1B7D5C71"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Mevik, B.-H. &amp; Wehrens, R. (2007). The pls Package: Principal Component and Partial Least Squares Regression in R. </w:t>
      </w:r>
      <w:r w:rsidRPr="00172DEB">
        <w:rPr>
          <w:rFonts w:ascii="Times New Roman" w:hAnsi="Times New Roman" w:cs="Times New Roman"/>
          <w:i/>
          <w:iCs/>
          <w:noProof/>
          <w:szCs w:val="24"/>
        </w:rPr>
        <w:t>J. Stat. Softw.</w:t>
      </w:r>
      <w:r w:rsidRPr="00172DEB">
        <w:rPr>
          <w:rFonts w:ascii="Times New Roman" w:hAnsi="Times New Roman" w:cs="Times New Roman"/>
          <w:noProof/>
          <w:szCs w:val="24"/>
        </w:rPr>
        <w:t>, 18, 1–23.</w:t>
      </w:r>
    </w:p>
    <w:p w14:paraId="3350206F"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Nasto, M.K., Alvarez-Clare, S., Lekberg, Y., Sullivan, B.W., Townsend, A.R. &amp; Cleveland, C.C. (2014). Interactions among nitrogen fixation and soil phosphorus acquisition strategies in lowland tropical rain forests. </w:t>
      </w:r>
      <w:r w:rsidRPr="00172DEB">
        <w:rPr>
          <w:rFonts w:ascii="Times New Roman" w:hAnsi="Times New Roman" w:cs="Times New Roman"/>
          <w:i/>
          <w:iCs/>
          <w:noProof/>
          <w:szCs w:val="24"/>
        </w:rPr>
        <w:t>Ecol. Lett.</w:t>
      </w:r>
      <w:r w:rsidRPr="00172DEB">
        <w:rPr>
          <w:rFonts w:ascii="Times New Roman" w:hAnsi="Times New Roman" w:cs="Times New Roman"/>
          <w:noProof/>
          <w:szCs w:val="24"/>
        </w:rPr>
        <w:t>, 17, 1282–1289.</w:t>
      </w:r>
    </w:p>
    <w:p w14:paraId="23F923CF"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Nunes, M.H., Davey, M.P. &amp; Coomes, D.A. (2017). On the challenges of using field spectroscopy to measure the impact of soil type on leaf traits. </w:t>
      </w:r>
      <w:r w:rsidRPr="00172DEB">
        <w:rPr>
          <w:rFonts w:ascii="Times New Roman" w:hAnsi="Times New Roman" w:cs="Times New Roman"/>
          <w:i/>
          <w:iCs/>
          <w:noProof/>
          <w:szCs w:val="24"/>
        </w:rPr>
        <w:t>Biogeosciences</w:t>
      </w:r>
      <w:r w:rsidRPr="00172DEB">
        <w:rPr>
          <w:rFonts w:ascii="Times New Roman" w:hAnsi="Times New Roman" w:cs="Times New Roman"/>
          <w:noProof/>
          <w:szCs w:val="24"/>
        </w:rPr>
        <w:t>, 145194, 3371–3385.</w:t>
      </w:r>
    </w:p>
    <w:p w14:paraId="27DF7BBD"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Ollinger, S. V., Smith, M.L., Martin, M.E., Hallett, R.A., Goodale, C.L. &amp; Aber, J.D. (2002). Regional variation in foliar chemistry and N cycling among forests of diverse history and </w:t>
      </w:r>
      <w:r w:rsidRPr="00172DEB">
        <w:rPr>
          <w:rFonts w:ascii="Times New Roman" w:hAnsi="Times New Roman" w:cs="Times New Roman"/>
          <w:noProof/>
          <w:szCs w:val="24"/>
        </w:rPr>
        <w:lastRenderedPageBreak/>
        <w:t xml:space="preserve">composition. </w:t>
      </w:r>
      <w:r w:rsidRPr="00172DEB">
        <w:rPr>
          <w:rFonts w:ascii="Times New Roman" w:hAnsi="Times New Roman" w:cs="Times New Roman"/>
          <w:i/>
          <w:iCs/>
          <w:noProof/>
          <w:szCs w:val="24"/>
        </w:rPr>
        <w:t>Ecology</w:t>
      </w:r>
      <w:r w:rsidRPr="00172DEB">
        <w:rPr>
          <w:rFonts w:ascii="Times New Roman" w:hAnsi="Times New Roman" w:cs="Times New Roman"/>
          <w:noProof/>
          <w:szCs w:val="24"/>
        </w:rPr>
        <w:t>.</w:t>
      </w:r>
    </w:p>
    <w:p w14:paraId="439ADCB3"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Pendry, C.A. &amp; Proctor, J. (1997). Altitudinal zonation of rain forest on Bukit Belalong, Brunei: soils, forest structure and floristics. </w:t>
      </w:r>
      <w:r w:rsidRPr="00172DEB">
        <w:rPr>
          <w:rFonts w:ascii="Times New Roman" w:hAnsi="Times New Roman" w:cs="Times New Roman"/>
          <w:i/>
          <w:iCs/>
          <w:noProof/>
          <w:szCs w:val="24"/>
        </w:rPr>
        <w:t>J. Trop. Ecol.</w:t>
      </w:r>
      <w:r w:rsidRPr="00172DEB">
        <w:rPr>
          <w:rFonts w:ascii="Times New Roman" w:hAnsi="Times New Roman" w:cs="Times New Roman"/>
          <w:noProof/>
          <w:szCs w:val="24"/>
        </w:rPr>
        <w:t>, 13, 221–241.</w:t>
      </w:r>
    </w:p>
    <w:p w14:paraId="27118D1B"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Pérez-Harguindeguy, N., Díaz, S., Garnier, E., Lavorel, S., Poorter, H., Jaureguiberry, P.,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(2013). New handbook for standardised measurement of plant functional traits worldwide. </w:t>
      </w:r>
      <w:r w:rsidRPr="00172DEB">
        <w:rPr>
          <w:rFonts w:ascii="Times New Roman" w:hAnsi="Times New Roman" w:cs="Times New Roman"/>
          <w:i/>
          <w:iCs/>
          <w:noProof/>
          <w:szCs w:val="24"/>
        </w:rPr>
        <w:t>Aust. J. Bot.</w:t>
      </w:r>
      <w:r w:rsidRPr="00172DEB">
        <w:rPr>
          <w:rFonts w:ascii="Times New Roman" w:hAnsi="Times New Roman" w:cs="Times New Roman"/>
          <w:noProof/>
          <w:szCs w:val="24"/>
        </w:rPr>
        <w:t>, 61, 167.</w:t>
      </w:r>
    </w:p>
    <w:p w14:paraId="675F029F"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Poorter, L., Bongers, F., Aide, T.M., Almeyda Zambrano, A.M., Balvanera, P., Becknell, J.M.,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(2016a). Biomass resilience of Neotropical secondary forests. </w:t>
      </w:r>
      <w:r w:rsidRPr="00172DEB">
        <w:rPr>
          <w:rFonts w:ascii="Times New Roman" w:hAnsi="Times New Roman" w:cs="Times New Roman"/>
          <w:i/>
          <w:iCs/>
          <w:noProof/>
          <w:szCs w:val="24"/>
        </w:rPr>
        <w:t>Nature</w:t>
      </w:r>
      <w:r w:rsidRPr="00172DEB">
        <w:rPr>
          <w:rFonts w:ascii="Times New Roman" w:hAnsi="Times New Roman" w:cs="Times New Roman"/>
          <w:noProof/>
          <w:szCs w:val="24"/>
        </w:rPr>
        <w:t>, 530, 211–214.</w:t>
      </w:r>
    </w:p>
    <w:p w14:paraId="42F48858"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Poorter, L., Bongers, F., Aide, T.M., Almeyda Zambrano, A.M., Balvanera, P., Becknell, J.M.,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(2016b). Biomass resilience of Neotropical secondary forests. </w:t>
      </w:r>
      <w:r w:rsidRPr="00172DEB">
        <w:rPr>
          <w:rFonts w:ascii="Times New Roman" w:hAnsi="Times New Roman" w:cs="Times New Roman"/>
          <w:i/>
          <w:iCs/>
          <w:noProof/>
          <w:szCs w:val="24"/>
        </w:rPr>
        <w:t>Nature</w:t>
      </w:r>
      <w:r w:rsidRPr="00172DEB">
        <w:rPr>
          <w:rFonts w:ascii="Times New Roman" w:hAnsi="Times New Roman" w:cs="Times New Roman"/>
          <w:noProof/>
          <w:szCs w:val="24"/>
        </w:rPr>
        <w:t>, 530, 211–214.</w:t>
      </w:r>
    </w:p>
    <w:p w14:paraId="3A1F781A"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Porder, S., Vitousek, P.M., Chadwick, O.A., Chamberlain, C.P. &amp; Hilley, G.E. (2007). Uplift, Erosion, and Phosphorus Limitation in Terrestrial Ecosystems. </w:t>
      </w:r>
      <w:r w:rsidRPr="00172DEB">
        <w:rPr>
          <w:rFonts w:ascii="Times New Roman" w:hAnsi="Times New Roman" w:cs="Times New Roman"/>
          <w:i/>
          <w:iCs/>
          <w:noProof/>
          <w:szCs w:val="24"/>
        </w:rPr>
        <w:t>Ecosystems</w:t>
      </w:r>
      <w:r w:rsidRPr="00172DEB">
        <w:rPr>
          <w:rFonts w:ascii="Times New Roman" w:hAnsi="Times New Roman" w:cs="Times New Roman"/>
          <w:noProof/>
          <w:szCs w:val="24"/>
        </w:rPr>
        <w:t>, 10, 159–171.</w:t>
      </w:r>
    </w:p>
    <w:p w14:paraId="644F5901"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Primack, R.B. &amp; Lee, H.S. (1991). Population dynamics of pioneer ( Macaranga) trees and understorey ( Mallotus) trees (Euphorbiaceae) in primary and selectively logged Bornean rain forests. </w:t>
      </w:r>
      <w:r w:rsidRPr="00172DEB">
        <w:rPr>
          <w:rFonts w:ascii="Times New Roman" w:hAnsi="Times New Roman" w:cs="Times New Roman"/>
          <w:i/>
          <w:iCs/>
          <w:noProof/>
          <w:szCs w:val="24"/>
        </w:rPr>
        <w:t>J. Trop. Ecol.</w:t>
      </w:r>
      <w:r w:rsidRPr="00172DEB">
        <w:rPr>
          <w:rFonts w:ascii="Times New Roman" w:hAnsi="Times New Roman" w:cs="Times New Roman"/>
          <w:noProof/>
          <w:szCs w:val="24"/>
        </w:rPr>
        <w:t>, 7, 439–457.</w:t>
      </w:r>
    </w:p>
    <w:p w14:paraId="53167A37"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Quinton, J.N., Govers, G., Van Oost, K. &amp; Bardgett, R.D. (2010). The impact of agricultural soil erosion on biogeochemical cycling. </w:t>
      </w:r>
      <w:r w:rsidRPr="00172DEB">
        <w:rPr>
          <w:rFonts w:ascii="Times New Roman" w:hAnsi="Times New Roman" w:cs="Times New Roman"/>
          <w:i/>
          <w:iCs/>
          <w:noProof/>
          <w:szCs w:val="24"/>
        </w:rPr>
        <w:t>Nat. Geosci.</w:t>
      </w:r>
      <w:r w:rsidRPr="00172DEB">
        <w:rPr>
          <w:rFonts w:ascii="Times New Roman" w:hAnsi="Times New Roman" w:cs="Times New Roman"/>
          <w:noProof/>
          <w:szCs w:val="24"/>
        </w:rPr>
        <w:t>, 3, 311–314.</w:t>
      </w:r>
    </w:p>
    <w:p w14:paraId="205B7DAE"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Richardson, S.J., Allen, R.B. &amp; Doherty, J.E. (2008). Shifts in leaf N:P ratio during resorption reflect soil P in temperate rainforest. </w:t>
      </w:r>
      <w:r w:rsidRPr="00172DEB">
        <w:rPr>
          <w:rFonts w:ascii="Times New Roman" w:hAnsi="Times New Roman" w:cs="Times New Roman"/>
          <w:i/>
          <w:iCs/>
          <w:noProof/>
          <w:szCs w:val="24"/>
        </w:rPr>
        <w:t>Funct. Ecol.</w:t>
      </w:r>
      <w:r w:rsidRPr="00172DEB">
        <w:rPr>
          <w:rFonts w:ascii="Times New Roman" w:hAnsi="Times New Roman" w:cs="Times New Roman"/>
          <w:noProof/>
          <w:szCs w:val="24"/>
        </w:rPr>
        <w:t>, 22, 738–745.</w:t>
      </w:r>
    </w:p>
    <w:p w14:paraId="70F12CB0"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Riutta, T., Malhi, Y., Kho, L.K., Marthews, T.R., Huaraca Huasco, W., Khoo, M.,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(2018). Logging disturbance shifts net primary productivity and its allocation in Bornean tropical forests. </w:t>
      </w:r>
      <w:r w:rsidRPr="00172DEB">
        <w:rPr>
          <w:rFonts w:ascii="Times New Roman" w:hAnsi="Times New Roman" w:cs="Times New Roman"/>
          <w:i/>
          <w:iCs/>
          <w:noProof/>
          <w:szCs w:val="24"/>
        </w:rPr>
        <w:t>Glob. Chang. Biol.</w:t>
      </w:r>
    </w:p>
    <w:p w14:paraId="6F4C49C8"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Rocha, A.D., Groen, T.A., Skidmore, A.K., Darvishzadeh, R. &amp; Willemen, L. (2018). Machine learning using hyperspectral data inaccurately predicts plant traits under spatial dependency. </w:t>
      </w:r>
      <w:r w:rsidRPr="00172DEB">
        <w:rPr>
          <w:rFonts w:ascii="Times New Roman" w:hAnsi="Times New Roman" w:cs="Times New Roman"/>
          <w:i/>
          <w:iCs/>
          <w:noProof/>
          <w:szCs w:val="24"/>
        </w:rPr>
        <w:t>Remote Sens.</w:t>
      </w:r>
      <w:r w:rsidRPr="00172DEB">
        <w:rPr>
          <w:rFonts w:ascii="Times New Roman" w:hAnsi="Times New Roman" w:cs="Times New Roman"/>
          <w:noProof/>
          <w:szCs w:val="24"/>
        </w:rPr>
        <w:t>, 10.</w:t>
      </w:r>
    </w:p>
    <w:p w14:paraId="5CB76295"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Sayer, E.J. &amp; Tanner, E.V.J. (2010). Experimental investigation of the importance of litterfall in lowland semi-evergreen tropical forest nutrient cycling. </w:t>
      </w:r>
      <w:r w:rsidRPr="00172DEB">
        <w:rPr>
          <w:rFonts w:ascii="Times New Roman" w:hAnsi="Times New Roman" w:cs="Times New Roman"/>
          <w:i/>
          <w:iCs/>
          <w:noProof/>
          <w:szCs w:val="24"/>
        </w:rPr>
        <w:t>J. Ecol.</w:t>
      </w:r>
      <w:r w:rsidRPr="00172DEB">
        <w:rPr>
          <w:rFonts w:ascii="Times New Roman" w:hAnsi="Times New Roman" w:cs="Times New Roman"/>
          <w:noProof/>
          <w:szCs w:val="24"/>
        </w:rPr>
        <w:t>, 98, 1052–1062.</w:t>
      </w:r>
    </w:p>
    <w:p w14:paraId="024DE1BF"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Schneider, F.D., Morsdorf, F., Schmid, B., Petchey, O.L., Hueni, A., Schimel, D.S.,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(2017). Mapping functional diversity from remotely sensed morphological and physiological forest traits. </w:t>
      </w:r>
      <w:r w:rsidRPr="00172DEB">
        <w:rPr>
          <w:rFonts w:ascii="Times New Roman" w:hAnsi="Times New Roman" w:cs="Times New Roman"/>
          <w:i/>
          <w:iCs/>
          <w:noProof/>
          <w:szCs w:val="24"/>
        </w:rPr>
        <w:t>Nat. Commun.</w:t>
      </w:r>
      <w:r w:rsidRPr="00172DEB">
        <w:rPr>
          <w:rFonts w:ascii="Times New Roman" w:hAnsi="Times New Roman" w:cs="Times New Roman"/>
          <w:noProof/>
          <w:szCs w:val="24"/>
        </w:rPr>
        <w:t>, 8, 1441.</w:t>
      </w:r>
    </w:p>
    <w:p w14:paraId="00DA1A48"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Sharpley, A.N. (1985). The Selection Erosion of Plant Nutrients in Runoff1. </w:t>
      </w:r>
      <w:r w:rsidRPr="00172DEB">
        <w:rPr>
          <w:rFonts w:ascii="Times New Roman" w:hAnsi="Times New Roman" w:cs="Times New Roman"/>
          <w:i/>
          <w:iCs/>
          <w:noProof/>
          <w:szCs w:val="24"/>
        </w:rPr>
        <w:t>Soil Sci. Soc. Am. J.</w:t>
      </w:r>
      <w:r w:rsidRPr="00172DEB">
        <w:rPr>
          <w:rFonts w:ascii="Times New Roman" w:hAnsi="Times New Roman" w:cs="Times New Roman"/>
          <w:noProof/>
          <w:szCs w:val="24"/>
        </w:rPr>
        <w:t>, 49, 1527.</w:t>
      </w:r>
    </w:p>
    <w:p w14:paraId="4A2EF0FC"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Slik, J.W.F. (2005). Assessing tropical lowland forest disturbance using plant morphological and ecological attributes. </w:t>
      </w:r>
      <w:r w:rsidRPr="00172DEB">
        <w:rPr>
          <w:rFonts w:ascii="Times New Roman" w:hAnsi="Times New Roman" w:cs="Times New Roman"/>
          <w:i/>
          <w:iCs/>
          <w:noProof/>
          <w:szCs w:val="24"/>
        </w:rPr>
        <w:t>For. Ecol. Manage.</w:t>
      </w:r>
      <w:r w:rsidRPr="00172DEB">
        <w:rPr>
          <w:rFonts w:ascii="Times New Roman" w:hAnsi="Times New Roman" w:cs="Times New Roman"/>
          <w:noProof/>
          <w:szCs w:val="24"/>
        </w:rPr>
        <w:t>, 205, 241–250.</w:t>
      </w:r>
    </w:p>
    <w:p w14:paraId="05DFC032"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Soethe, N., Lehmann, J. &amp; Engels, C. (2008). Nutrient availability at different altitudes in a tropical montane forest in Ecuador. </w:t>
      </w:r>
      <w:r w:rsidRPr="00172DEB">
        <w:rPr>
          <w:rFonts w:ascii="Times New Roman" w:hAnsi="Times New Roman" w:cs="Times New Roman"/>
          <w:i/>
          <w:iCs/>
          <w:noProof/>
          <w:szCs w:val="24"/>
        </w:rPr>
        <w:t>J. Trop. Ecol.</w:t>
      </w:r>
      <w:r w:rsidRPr="00172DEB">
        <w:rPr>
          <w:rFonts w:ascii="Times New Roman" w:hAnsi="Times New Roman" w:cs="Times New Roman"/>
          <w:noProof/>
          <w:szCs w:val="24"/>
        </w:rPr>
        <w:t>, 24, 397–406.</w:t>
      </w:r>
    </w:p>
    <w:p w14:paraId="73DCFDED"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Steidinger, B.S., Crowther, T.W., Liang, J., Van Nuland, M.E., Werner, G.D.A., Reich, P.B.,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(2019). Climatic controls of decomposition drive the global biogeography of forest-tree symbioses. </w:t>
      </w:r>
      <w:r w:rsidRPr="00172DEB">
        <w:rPr>
          <w:rFonts w:ascii="Times New Roman" w:hAnsi="Times New Roman" w:cs="Times New Roman"/>
          <w:i/>
          <w:iCs/>
          <w:noProof/>
          <w:szCs w:val="24"/>
        </w:rPr>
        <w:t>Nature</w:t>
      </w:r>
      <w:r w:rsidRPr="00172DEB">
        <w:rPr>
          <w:rFonts w:ascii="Times New Roman" w:hAnsi="Times New Roman" w:cs="Times New Roman"/>
          <w:noProof/>
          <w:szCs w:val="24"/>
        </w:rPr>
        <w:t>, 569, 404–408.</w:t>
      </w:r>
    </w:p>
    <w:p w14:paraId="00065D0B"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Sterck, F., Markesteijn, L., Toledo, M., Schieving, F. &amp; Poorter, L. (2014). Sapling performance along resource gradients drives tree species distributions within and across tropical forests. </w:t>
      </w:r>
      <w:r w:rsidRPr="00172DEB">
        <w:rPr>
          <w:rFonts w:ascii="Times New Roman" w:hAnsi="Times New Roman" w:cs="Times New Roman"/>
          <w:i/>
          <w:iCs/>
          <w:noProof/>
          <w:szCs w:val="24"/>
        </w:rPr>
        <w:t>Ecology</w:t>
      </w:r>
      <w:r w:rsidRPr="00172DEB">
        <w:rPr>
          <w:rFonts w:ascii="Times New Roman" w:hAnsi="Times New Roman" w:cs="Times New Roman"/>
          <w:noProof/>
          <w:szCs w:val="24"/>
        </w:rPr>
        <w:t>, 95, 2514–2525.</w:t>
      </w:r>
    </w:p>
    <w:p w14:paraId="0F2C30DD"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Tanner, E.V.J., Vitousek, P.M. &amp; Cuevas, E. (1998). Experimental investigation of nutrient limitation </w:t>
      </w:r>
      <w:r w:rsidRPr="00172DEB">
        <w:rPr>
          <w:rFonts w:ascii="Times New Roman" w:hAnsi="Times New Roman" w:cs="Times New Roman"/>
          <w:noProof/>
          <w:szCs w:val="24"/>
        </w:rPr>
        <w:lastRenderedPageBreak/>
        <w:t xml:space="preserve">of forest growth on wet tropical mountains. </w:t>
      </w:r>
      <w:r w:rsidRPr="00172DEB">
        <w:rPr>
          <w:rFonts w:ascii="Times New Roman" w:hAnsi="Times New Roman" w:cs="Times New Roman"/>
          <w:i/>
          <w:iCs/>
          <w:noProof/>
          <w:szCs w:val="24"/>
        </w:rPr>
        <w:t>Ecology</w:t>
      </w:r>
      <w:r w:rsidRPr="00172DEB">
        <w:rPr>
          <w:rFonts w:ascii="Times New Roman" w:hAnsi="Times New Roman" w:cs="Times New Roman"/>
          <w:noProof/>
          <w:szCs w:val="24"/>
        </w:rPr>
        <w:t>, 79, 10–22.</w:t>
      </w:r>
    </w:p>
    <w:p w14:paraId="2D5B34CD"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Teh, Y.A., Silver, W.L. &amp; Scatena, F.N. (2009). A decade of belowground reorganization following multiple disturbances in a subtropical wet forest. </w:t>
      </w:r>
      <w:r w:rsidRPr="00172DEB">
        <w:rPr>
          <w:rFonts w:ascii="Times New Roman" w:hAnsi="Times New Roman" w:cs="Times New Roman"/>
          <w:i/>
          <w:iCs/>
          <w:noProof/>
          <w:szCs w:val="24"/>
        </w:rPr>
        <w:t>Plant Soil</w:t>
      </w:r>
      <w:r w:rsidRPr="00172DEB">
        <w:rPr>
          <w:rFonts w:ascii="Times New Roman" w:hAnsi="Times New Roman" w:cs="Times New Roman"/>
          <w:noProof/>
          <w:szCs w:val="24"/>
        </w:rPr>
        <w:t>, 323, 197–212.</w:t>
      </w:r>
    </w:p>
    <w:p w14:paraId="1F056B8B"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i/>
          <w:iCs/>
          <w:noProof/>
          <w:szCs w:val="24"/>
        </w:rPr>
        <w:t>The soils of Sabah</w:t>
      </w:r>
      <w:r w:rsidRPr="00172DEB">
        <w:rPr>
          <w:rFonts w:ascii="Times New Roman" w:hAnsi="Times New Roman" w:cs="Times New Roman"/>
          <w:noProof/>
          <w:szCs w:val="24"/>
        </w:rPr>
        <w:t>. (1975). . London.</w:t>
      </w:r>
    </w:p>
    <w:p w14:paraId="2DFB774F"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Turner, B.L., Brenes-Arguedas, T. &amp; Condit, R. (2018). Pervasive phosphorus limitation of tree species but not communities in tropical forests. </w:t>
      </w:r>
      <w:r w:rsidRPr="00172DEB">
        <w:rPr>
          <w:rFonts w:ascii="Times New Roman" w:hAnsi="Times New Roman" w:cs="Times New Roman"/>
          <w:i/>
          <w:iCs/>
          <w:noProof/>
          <w:szCs w:val="24"/>
        </w:rPr>
        <w:t>Nature</w:t>
      </w:r>
      <w:r w:rsidRPr="00172DEB">
        <w:rPr>
          <w:rFonts w:ascii="Times New Roman" w:hAnsi="Times New Roman" w:cs="Times New Roman"/>
          <w:noProof/>
          <w:szCs w:val="24"/>
        </w:rPr>
        <w:t>.</w:t>
      </w:r>
    </w:p>
    <w:p w14:paraId="231CD3F0"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Verburg, R. &amp; van Eijk-Bos, C. (2003). Effects of selective logging on tree diversity, composition and plant functional type patterns in a Bornean rain forest. </w:t>
      </w:r>
      <w:r w:rsidRPr="00172DEB">
        <w:rPr>
          <w:rFonts w:ascii="Times New Roman" w:hAnsi="Times New Roman" w:cs="Times New Roman"/>
          <w:i/>
          <w:iCs/>
          <w:noProof/>
          <w:szCs w:val="24"/>
        </w:rPr>
        <w:t>J. Veg. Sci.</w:t>
      </w:r>
      <w:r w:rsidRPr="00172DEB">
        <w:rPr>
          <w:rFonts w:ascii="Times New Roman" w:hAnsi="Times New Roman" w:cs="Times New Roman"/>
          <w:noProof/>
          <w:szCs w:val="24"/>
        </w:rPr>
        <w:t>, 14, 99–110.</w:t>
      </w:r>
    </w:p>
    <w:p w14:paraId="23FB678B"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Vitousek, P.M. (1984). Litterfall, Nutrient Cycling, and Nutrient Limitation in Tropical Forests. </w:t>
      </w:r>
      <w:r w:rsidRPr="00172DEB">
        <w:rPr>
          <w:rFonts w:ascii="Times New Roman" w:hAnsi="Times New Roman" w:cs="Times New Roman"/>
          <w:i/>
          <w:iCs/>
          <w:noProof/>
          <w:szCs w:val="24"/>
        </w:rPr>
        <w:t>Ecology</w:t>
      </w:r>
      <w:r w:rsidRPr="00172DEB">
        <w:rPr>
          <w:rFonts w:ascii="Times New Roman" w:hAnsi="Times New Roman" w:cs="Times New Roman"/>
          <w:noProof/>
          <w:szCs w:val="24"/>
        </w:rPr>
        <w:t>, 65, 285–298.</w:t>
      </w:r>
    </w:p>
    <w:p w14:paraId="7EC012AA"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Walker, T.W. &amp; Syers, J.K. (1976). The fate of phosphorus during pedogenesis. </w:t>
      </w:r>
      <w:r w:rsidRPr="00172DEB">
        <w:rPr>
          <w:rFonts w:ascii="Times New Roman" w:hAnsi="Times New Roman" w:cs="Times New Roman"/>
          <w:i/>
          <w:iCs/>
          <w:noProof/>
          <w:szCs w:val="24"/>
        </w:rPr>
        <w:t>Geoderma</w:t>
      </w:r>
      <w:r w:rsidRPr="00172DEB">
        <w:rPr>
          <w:rFonts w:ascii="Times New Roman" w:hAnsi="Times New Roman" w:cs="Times New Roman"/>
          <w:noProof/>
          <w:szCs w:val="24"/>
        </w:rPr>
        <w:t>, 15, 1–19.</w:t>
      </w:r>
    </w:p>
    <w:p w14:paraId="2998F56D"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Werner, F.A. &amp; Homeier, J. (2015). Is tropical montane forest heterogeneity promoted by a resource-driven feedback cycle? Evidence from nutrient relations, herbivory and litter decomposition along a topographical gradient. </w:t>
      </w:r>
      <w:r w:rsidRPr="00172DEB">
        <w:rPr>
          <w:rFonts w:ascii="Times New Roman" w:hAnsi="Times New Roman" w:cs="Times New Roman"/>
          <w:i/>
          <w:iCs/>
          <w:noProof/>
          <w:szCs w:val="24"/>
        </w:rPr>
        <w:t>Funct. Ecol.</w:t>
      </w:r>
      <w:r w:rsidRPr="00172DEB">
        <w:rPr>
          <w:rFonts w:ascii="Times New Roman" w:hAnsi="Times New Roman" w:cs="Times New Roman"/>
          <w:noProof/>
          <w:szCs w:val="24"/>
        </w:rPr>
        <w:t>, 29, 430–440.</w:t>
      </w:r>
    </w:p>
    <w:p w14:paraId="6C0C1F33"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szCs w:val="24"/>
        </w:rPr>
      </w:pPr>
      <w:r w:rsidRPr="00172DEB">
        <w:rPr>
          <w:rFonts w:ascii="Times New Roman" w:hAnsi="Times New Roman" w:cs="Times New Roman"/>
          <w:noProof/>
          <w:szCs w:val="24"/>
        </w:rPr>
        <w:t xml:space="preserve">Wright, I.J., Reich, P.B., Westoby, M., Ackerly, D.D., Baruch, Z., Bongers, F., </w:t>
      </w:r>
      <w:r w:rsidRPr="00172DEB">
        <w:rPr>
          <w:rFonts w:ascii="Times New Roman" w:hAnsi="Times New Roman" w:cs="Times New Roman"/>
          <w:i/>
          <w:iCs/>
          <w:noProof/>
          <w:szCs w:val="24"/>
        </w:rPr>
        <w:t>et al.</w:t>
      </w:r>
      <w:r w:rsidRPr="00172DEB">
        <w:rPr>
          <w:rFonts w:ascii="Times New Roman" w:hAnsi="Times New Roman" w:cs="Times New Roman"/>
          <w:noProof/>
          <w:szCs w:val="24"/>
        </w:rPr>
        <w:t xml:space="preserve"> (2004). The worldwide leaf economics spectrum. </w:t>
      </w:r>
      <w:r w:rsidRPr="00172DEB">
        <w:rPr>
          <w:rFonts w:ascii="Times New Roman" w:hAnsi="Times New Roman" w:cs="Times New Roman"/>
          <w:i/>
          <w:iCs/>
          <w:noProof/>
          <w:szCs w:val="24"/>
        </w:rPr>
        <w:t>Nature</w:t>
      </w:r>
      <w:r w:rsidRPr="00172DEB">
        <w:rPr>
          <w:rFonts w:ascii="Times New Roman" w:hAnsi="Times New Roman" w:cs="Times New Roman"/>
          <w:noProof/>
          <w:szCs w:val="24"/>
        </w:rPr>
        <w:t>, 428, 821–827.</w:t>
      </w:r>
    </w:p>
    <w:p w14:paraId="2815E81B" w14:textId="77777777" w:rsidR="00172DEB" w:rsidRPr="00172DEB" w:rsidRDefault="00172DEB" w:rsidP="00172DEB">
      <w:pPr>
        <w:widowControl w:val="0"/>
        <w:autoSpaceDE w:val="0"/>
        <w:autoSpaceDN w:val="0"/>
        <w:adjustRightInd w:val="0"/>
        <w:spacing w:line="240" w:lineRule="auto"/>
        <w:ind w:left="480" w:hanging="480"/>
        <w:rPr>
          <w:rFonts w:ascii="Times New Roman" w:hAnsi="Times New Roman" w:cs="Times New Roman"/>
          <w:noProof/>
        </w:rPr>
      </w:pPr>
      <w:r w:rsidRPr="00172DEB">
        <w:rPr>
          <w:rFonts w:ascii="Times New Roman" w:hAnsi="Times New Roman" w:cs="Times New Roman"/>
          <w:noProof/>
          <w:szCs w:val="24"/>
        </w:rPr>
        <w:t xml:space="preserve">Zalamea, P.-C., Turner, B.L., Winter, K., Jones, F.A., Sarmiento, C. &amp; Dalling, J.W. (2016). Seedling growth responses to phosphorus reflect adult distribution patterns of tropical trees. </w:t>
      </w:r>
      <w:r w:rsidRPr="00172DEB">
        <w:rPr>
          <w:rFonts w:ascii="Times New Roman" w:hAnsi="Times New Roman" w:cs="Times New Roman"/>
          <w:i/>
          <w:iCs/>
          <w:noProof/>
          <w:szCs w:val="24"/>
        </w:rPr>
        <w:t>New Phytol.</w:t>
      </w:r>
      <w:r w:rsidRPr="00172DEB">
        <w:rPr>
          <w:rFonts w:ascii="Times New Roman" w:hAnsi="Times New Roman" w:cs="Times New Roman"/>
          <w:noProof/>
          <w:szCs w:val="24"/>
        </w:rPr>
        <w:t>, 212, 400–408.</w:t>
      </w:r>
    </w:p>
    <w:p w14:paraId="46DBA087" w14:textId="44D0635F" w:rsidR="00052E20" w:rsidRPr="006E75D7" w:rsidRDefault="00886E9E" w:rsidP="00052E20">
      <w:pPr>
        <w:rPr>
          <w:rFonts w:ascii="Times New Roman" w:hAnsi="Times New Roman" w:cs="Times New Roman"/>
          <w:b/>
        </w:rPr>
      </w:pPr>
      <w:r w:rsidRPr="00172DEB">
        <w:rPr>
          <w:rFonts w:ascii="Times New Roman" w:hAnsi="Times New Roman" w:cs="Times New Roman"/>
          <w:b/>
        </w:rPr>
        <w:fldChar w:fldCharType="end"/>
      </w:r>
      <w:bookmarkStart w:id="20" w:name="_w5pjekvlpmpu" w:colFirst="0" w:colLast="0"/>
      <w:bookmarkEnd w:id="20"/>
      <w:r w:rsidR="00585545" w:rsidRPr="00172DEB">
        <w:rPr>
          <w:rFonts w:ascii="Times New Roman" w:hAnsi="Times New Roman" w:cs="Times New Roman"/>
        </w:rPr>
        <w:br w:type="page"/>
      </w:r>
      <w:bookmarkStart w:id="21" w:name="_axro1rddt6mf" w:colFirst="0" w:colLast="0"/>
      <w:bookmarkEnd w:id="21"/>
    </w:p>
    <w:p w14:paraId="72AA22E5" w14:textId="77777777" w:rsidR="00052E20" w:rsidRPr="00052E20" w:rsidRDefault="00052E20" w:rsidP="00052E20">
      <w:pPr>
        <w:jc w:val="both"/>
        <w:rPr>
          <w:rFonts w:ascii="Times New Roman" w:hAnsi="Times New Roman" w:cs="Times New Roman"/>
        </w:rPr>
      </w:pPr>
      <w:r w:rsidRPr="00052E20">
        <w:rPr>
          <w:rFonts w:ascii="Times New Roman" w:hAnsi="Times New Roman" w:cs="Times New Roman"/>
          <w:b/>
        </w:rPr>
        <w:lastRenderedPageBreak/>
        <w:t xml:space="preserve">Figure 1. </w:t>
      </w:r>
      <w:r w:rsidRPr="00052E20">
        <w:rPr>
          <w:rFonts w:ascii="Times New Roman" w:hAnsi="Times New Roman" w:cs="Times New Roman"/>
        </w:rPr>
        <w:t>Airborne imaging spectroscopy. (a) A plane flies over the forest canopy simultaneously collecting LiDAR and imaging spectroscopy data. LiDAR uses a scanning laser to measure the three-dimensional surfaces of the forest canopy and underlying topography. The intensity of sunlight reflected from illuminated leaves is measured in hundreds of continuous bands</w:t>
      </w:r>
      <w:r w:rsidRPr="00052E20">
        <w:rPr>
          <w:rFonts w:ascii="Times New Roman" w:hAnsi="Times New Roman" w:cs="Times New Roman"/>
          <w:i/>
        </w:rPr>
        <w:t xml:space="preserve">, </w:t>
      </w:r>
      <w:r w:rsidRPr="00052E20">
        <w:rPr>
          <w:rFonts w:ascii="Times New Roman" w:hAnsi="Times New Roman" w:cs="Times New Roman"/>
        </w:rPr>
        <w:t xml:space="preserve">each covering 6-12 nm, from 380-2500 nm. Sunlit leaves are collected from the same tree canopies by climbers, which are used to measure leaf traits, including foliar nutrient concentrations. (b) Leaves with different chemical and physical properties have different reflectance spectra. (c) Cross-validated partial least squares regression is used to produce “spectranomic” predictions of field measured canopy traits from the spectra measured for the same tree crowns from which leaves were collected.  </w:t>
      </w:r>
    </w:p>
    <w:p w14:paraId="5A9E2869" w14:textId="17D8B5F6" w:rsidR="00052E20" w:rsidRPr="00052E20" w:rsidRDefault="00052E20" w:rsidP="00052E20">
      <w:pPr>
        <w:rPr>
          <w:rFonts w:ascii="Times New Roman" w:hAnsi="Times New Roman" w:cs="Times New Roman"/>
        </w:rPr>
      </w:pPr>
    </w:p>
    <w:p w14:paraId="00813930" w14:textId="77777777" w:rsidR="00052E20" w:rsidRPr="00052E20" w:rsidRDefault="00052E20" w:rsidP="00052E20">
      <w:pPr>
        <w:rPr>
          <w:rFonts w:ascii="Times New Roman" w:hAnsi="Times New Roman" w:cs="Times New Roman"/>
        </w:rPr>
      </w:pPr>
      <w:r w:rsidRPr="00052E20">
        <w:rPr>
          <w:rFonts w:ascii="Times New Roman" w:hAnsi="Times New Roman" w:cs="Times New Roman"/>
          <w:b/>
        </w:rPr>
        <w:t>Figure 2.</w:t>
      </w:r>
      <w:r w:rsidRPr="00052E20">
        <w:rPr>
          <w:rFonts w:ascii="Times New Roman" w:hAnsi="Times New Roman" w:cs="Times New Roman"/>
        </w:rPr>
        <w:t xml:space="preserve"> Variation in LiDAR measured (a) elevation and (b) top canopy height, and spectranomic estimates of (c) N:P ratio across the Stability of Altered Forest Ecosystems (SAFE) landscape at 100 </w:t>
      </w:r>
      <w:r w:rsidRPr="00052E20">
        <w:rPr>
          <w:rFonts w:ascii="Times New Roman" w:hAnsi="Times New Roman" w:cs="Times New Roman"/>
          <w:spacing w:val="-2"/>
        </w:rPr>
        <w:t>×</w:t>
      </w:r>
      <w:r w:rsidRPr="00052E20">
        <w:rPr>
          <w:rFonts w:ascii="Times New Roman" w:hAnsi="Times New Roman" w:cs="Times New Roman"/>
        </w:rPr>
        <w:t xml:space="preserve"> 100 m resolution. Non-tree vegetation (&lt;4 m in height) for which predictions were not made are shown as grey areas. Panels (d-f) show enlarged sections (black squares on the main panels), highlighting the role of elevation in shaping P limitation.  </w:t>
      </w:r>
    </w:p>
    <w:p w14:paraId="2CAA5B10" w14:textId="740599B5" w:rsidR="00052E20" w:rsidRPr="00052E20" w:rsidRDefault="00052E20" w:rsidP="00052E20">
      <w:pPr>
        <w:jc w:val="center"/>
        <w:rPr>
          <w:rFonts w:ascii="Times New Roman" w:hAnsi="Times New Roman" w:cs="Times New Roman"/>
        </w:rPr>
      </w:pPr>
    </w:p>
    <w:p w14:paraId="1E743EEC" w14:textId="77777777" w:rsidR="00052E20" w:rsidRPr="00052E20" w:rsidRDefault="00052E20" w:rsidP="00052E20">
      <w:pPr>
        <w:rPr>
          <w:rFonts w:ascii="Times New Roman" w:hAnsi="Times New Roman" w:cs="Times New Roman"/>
        </w:rPr>
      </w:pPr>
      <w:bookmarkStart w:id="22" w:name="OLE_LINK1"/>
      <w:r w:rsidRPr="00052E20">
        <w:rPr>
          <w:rFonts w:ascii="Times New Roman" w:hAnsi="Times New Roman" w:cs="Times New Roman"/>
          <w:b/>
        </w:rPr>
        <w:t>Figure 3.</w:t>
      </w:r>
      <w:r w:rsidRPr="00052E20">
        <w:rPr>
          <w:rFonts w:ascii="Times New Roman" w:hAnsi="Times New Roman" w:cs="Times New Roman"/>
        </w:rPr>
        <w:t xml:space="preserve"> Comparison of spectranomic estimates of foliar traits in (a-d) short (10 m top canopy height) and (e-h) tall (30 m top canopy height) patches in logged (red) and old-growth (black) forest landscapes. Relationships between elevation and (a &amp; e) N concentration (per unit leaf mass); (b &amp; f) P concentrations (per unit leaf mass); (c &amp; g) N:P ratio; and (d &amp; h) specific leaf area are shown. Fitted lines show mean estimates from bootstrapped simultaneous autoregressive linear models and ribbons show the 95% confidence intervals for the relationships as estimated from 1,000 model iterations. The N:P range where N and P are co-limiting (14-16) is shown with dashed grey lines. </w:t>
      </w:r>
    </w:p>
    <w:p w14:paraId="5DB71A89" w14:textId="77777777" w:rsidR="00052E20" w:rsidRPr="00052E20" w:rsidRDefault="00052E20" w:rsidP="00052E20">
      <w:pPr>
        <w:rPr>
          <w:rFonts w:ascii="Times New Roman" w:hAnsi="Times New Roman" w:cs="Times New Roman"/>
        </w:rPr>
      </w:pPr>
    </w:p>
    <w:p w14:paraId="6740B6F4" w14:textId="1F290F31" w:rsidR="00052E20" w:rsidRPr="006E75D7" w:rsidRDefault="00052E20" w:rsidP="006E75D7">
      <w:pPr>
        <w:jc w:val="both"/>
        <w:rPr>
          <w:rFonts w:ascii="Times New Roman" w:hAnsi="Times New Roman" w:cs="Times New Roman"/>
        </w:rPr>
      </w:pPr>
      <w:r>
        <w:rPr>
          <w:rFonts w:ascii="Times New Roman" w:hAnsi="Times New Roman" w:cs="Times New Roman"/>
          <w:b/>
        </w:rPr>
        <w:br w:type="page"/>
      </w:r>
    </w:p>
    <w:p w14:paraId="3FAA495D" w14:textId="77777777" w:rsidR="00BA1907" w:rsidRPr="006E75D7" w:rsidRDefault="00BA1907" w:rsidP="00BA1907">
      <w:pPr>
        <w:jc w:val="both"/>
      </w:pPr>
      <w:r w:rsidRPr="00052E20">
        <w:rPr>
          <w:rFonts w:ascii="Times New Roman" w:hAnsi="Times New Roman" w:cs="Times New Roman"/>
          <w:b/>
        </w:rPr>
        <w:lastRenderedPageBreak/>
        <w:t xml:space="preserve">Table 1. </w:t>
      </w:r>
      <w:r w:rsidRPr="00052E20">
        <w:rPr>
          <w:rFonts w:ascii="Times New Roman" w:hAnsi="Times New Roman" w:cs="Times New Roman"/>
        </w:rPr>
        <w:t>Performance of partial least squares regression models to predict foliar traits from hyperspectral measurements, using commonly used leave-one-pixel-out (LOPO) and the more conservative leave-one-tree-out (LOTO) cross-validation. The number of orthogonal spectral weighting components (n components) used in the final models is reported. R</w:t>
      </w:r>
      <w:r w:rsidRPr="00052E20">
        <w:rPr>
          <w:rFonts w:ascii="Times New Roman" w:hAnsi="Times New Roman" w:cs="Times New Roman"/>
          <w:vertAlign w:val="superscript"/>
        </w:rPr>
        <w:t>2</w:t>
      </w:r>
      <w:r w:rsidRPr="00052E20">
        <w:rPr>
          <w:rFonts w:ascii="Times New Roman" w:hAnsi="Times New Roman" w:cs="Times New Roman"/>
        </w:rPr>
        <w:t xml:space="preserve"> of prediction values express the percentage of the total trait variation explained by the prediction. Percentage RMSE is the RMSE as a percentage of the mean trait value. </w:t>
      </w:r>
    </w:p>
    <w:tbl>
      <w:tblPr>
        <w:tblW w:w="8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8"/>
        <w:gridCol w:w="3544"/>
        <w:gridCol w:w="1701"/>
        <w:gridCol w:w="850"/>
        <w:gridCol w:w="1312"/>
      </w:tblGrid>
      <w:tr w:rsidR="00052E20" w:rsidRPr="00172DEB" w14:paraId="6F485815" w14:textId="77777777" w:rsidTr="00D303DD">
        <w:trPr>
          <w:trHeight w:val="265"/>
        </w:trPr>
        <w:tc>
          <w:tcPr>
            <w:tcW w:w="1318" w:type="dxa"/>
            <w:tcBorders>
              <w:top w:val="nil"/>
              <w:left w:val="nil"/>
              <w:bottom w:val="single" w:sz="4" w:space="0" w:color="auto"/>
              <w:right w:val="nil"/>
            </w:tcBorders>
            <w:shd w:val="clear" w:color="auto" w:fill="auto"/>
          </w:tcPr>
          <w:p w14:paraId="3CD6FDB7" w14:textId="77777777" w:rsidR="00052E20" w:rsidRPr="00172DEB" w:rsidRDefault="00052E20" w:rsidP="00D303DD">
            <w:pPr>
              <w:widowControl w:val="0"/>
              <w:spacing w:line="240" w:lineRule="auto"/>
              <w:rPr>
                <w:rFonts w:ascii="Times New Roman" w:hAnsi="Times New Roman" w:cs="Times New Roman"/>
                <w:b/>
                <w:sz w:val="24"/>
                <w:szCs w:val="24"/>
              </w:rPr>
            </w:pPr>
            <w:r w:rsidRPr="00172DEB">
              <w:rPr>
                <w:rFonts w:ascii="Times New Roman" w:hAnsi="Times New Roman" w:cs="Times New Roman"/>
                <w:b/>
                <w:sz w:val="24"/>
                <w:szCs w:val="24"/>
              </w:rPr>
              <w:t>Cross- validation</w:t>
            </w:r>
          </w:p>
        </w:tc>
        <w:tc>
          <w:tcPr>
            <w:tcW w:w="3544" w:type="dxa"/>
            <w:tcBorders>
              <w:top w:val="nil"/>
              <w:left w:val="nil"/>
              <w:bottom w:val="single" w:sz="4" w:space="0" w:color="auto"/>
              <w:right w:val="nil"/>
            </w:tcBorders>
            <w:shd w:val="clear" w:color="auto" w:fill="auto"/>
            <w:tcMar>
              <w:top w:w="100" w:type="dxa"/>
              <w:left w:w="100" w:type="dxa"/>
              <w:bottom w:w="100" w:type="dxa"/>
              <w:right w:w="100" w:type="dxa"/>
            </w:tcMar>
          </w:tcPr>
          <w:p w14:paraId="1ED02B5A" w14:textId="77777777" w:rsidR="00052E20" w:rsidRPr="00172DEB" w:rsidRDefault="00052E20" w:rsidP="00D303DD">
            <w:pPr>
              <w:widowControl w:val="0"/>
              <w:spacing w:line="240" w:lineRule="auto"/>
              <w:rPr>
                <w:rFonts w:ascii="Times New Roman" w:hAnsi="Times New Roman" w:cs="Times New Roman"/>
                <w:b/>
                <w:sz w:val="24"/>
                <w:szCs w:val="24"/>
              </w:rPr>
            </w:pPr>
            <w:r w:rsidRPr="00172DEB">
              <w:rPr>
                <w:rFonts w:ascii="Times New Roman" w:hAnsi="Times New Roman" w:cs="Times New Roman"/>
                <w:b/>
                <w:sz w:val="24"/>
                <w:szCs w:val="24"/>
              </w:rPr>
              <w:t>Trait</w:t>
            </w:r>
          </w:p>
        </w:tc>
        <w:tc>
          <w:tcPr>
            <w:tcW w:w="1701" w:type="dxa"/>
            <w:tcBorders>
              <w:top w:val="nil"/>
              <w:left w:val="nil"/>
              <w:bottom w:val="single" w:sz="4" w:space="0" w:color="auto"/>
              <w:right w:val="nil"/>
            </w:tcBorders>
            <w:shd w:val="clear" w:color="auto" w:fill="auto"/>
            <w:tcMar>
              <w:top w:w="100" w:type="dxa"/>
              <w:left w:w="100" w:type="dxa"/>
              <w:bottom w:w="100" w:type="dxa"/>
              <w:right w:w="100" w:type="dxa"/>
            </w:tcMar>
          </w:tcPr>
          <w:p w14:paraId="331BD551" w14:textId="77777777" w:rsidR="00052E20" w:rsidRPr="00172DEB" w:rsidRDefault="00052E20" w:rsidP="00D303DD">
            <w:pPr>
              <w:widowControl w:val="0"/>
              <w:spacing w:line="240" w:lineRule="auto"/>
              <w:jc w:val="center"/>
              <w:rPr>
                <w:rFonts w:ascii="Times New Roman" w:hAnsi="Times New Roman" w:cs="Times New Roman"/>
                <w:b/>
                <w:sz w:val="24"/>
                <w:szCs w:val="24"/>
              </w:rPr>
            </w:pPr>
            <w:r w:rsidRPr="00172DEB">
              <w:rPr>
                <w:rFonts w:ascii="Times New Roman" w:hAnsi="Times New Roman" w:cs="Times New Roman"/>
                <w:b/>
                <w:sz w:val="24"/>
                <w:szCs w:val="24"/>
              </w:rPr>
              <w:t>n components</w:t>
            </w:r>
          </w:p>
        </w:tc>
        <w:tc>
          <w:tcPr>
            <w:tcW w:w="850" w:type="dxa"/>
            <w:tcBorders>
              <w:top w:val="nil"/>
              <w:left w:val="nil"/>
              <w:bottom w:val="single" w:sz="4" w:space="0" w:color="auto"/>
              <w:right w:val="nil"/>
            </w:tcBorders>
            <w:shd w:val="clear" w:color="auto" w:fill="auto"/>
            <w:tcMar>
              <w:top w:w="100" w:type="dxa"/>
              <w:left w:w="100" w:type="dxa"/>
              <w:bottom w:w="100" w:type="dxa"/>
              <w:right w:w="100" w:type="dxa"/>
            </w:tcMar>
          </w:tcPr>
          <w:p w14:paraId="4DD3520D" w14:textId="77777777" w:rsidR="00052E20" w:rsidRPr="00172DEB" w:rsidRDefault="00052E20" w:rsidP="00D303DD">
            <w:pPr>
              <w:widowControl w:val="0"/>
              <w:spacing w:line="240" w:lineRule="auto"/>
              <w:jc w:val="right"/>
              <w:rPr>
                <w:rFonts w:ascii="Times New Roman" w:hAnsi="Times New Roman" w:cs="Times New Roman"/>
                <w:b/>
                <w:sz w:val="24"/>
                <w:szCs w:val="24"/>
                <w:vertAlign w:val="superscript"/>
              </w:rPr>
            </w:pPr>
            <w:r w:rsidRPr="00172DEB">
              <w:rPr>
                <w:rFonts w:ascii="Times New Roman" w:hAnsi="Times New Roman" w:cs="Times New Roman"/>
                <w:b/>
                <w:sz w:val="24"/>
                <w:szCs w:val="24"/>
              </w:rPr>
              <w:t>R</w:t>
            </w:r>
            <w:r w:rsidRPr="00172DEB">
              <w:rPr>
                <w:rFonts w:ascii="Times New Roman" w:hAnsi="Times New Roman" w:cs="Times New Roman"/>
                <w:b/>
                <w:sz w:val="24"/>
                <w:szCs w:val="24"/>
                <w:vertAlign w:val="superscript"/>
              </w:rPr>
              <w:t>2</w:t>
            </w:r>
          </w:p>
        </w:tc>
        <w:tc>
          <w:tcPr>
            <w:tcW w:w="1312" w:type="dxa"/>
            <w:tcBorders>
              <w:top w:val="nil"/>
              <w:left w:val="nil"/>
              <w:bottom w:val="single" w:sz="4" w:space="0" w:color="auto"/>
              <w:right w:val="nil"/>
            </w:tcBorders>
            <w:tcMar>
              <w:top w:w="100" w:type="dxa"/>
              <w:left w:w="100" w:type="dxa"/>
              <w:bottom w:w="100" w:type="dxa"/>
              <w:right w:w="100" w:type="dxa"/>
            </w:tcMar>
          </w:tcPr>
          <w:p w14:paraId="3EFF9D75" w14:textId="77777777" w:rsidR="00052E20" w:rsidRPr="00172DEB" w:rsidRDefault="00052E20" w:rsidP="00D303DD">
            <w:pPr>
              <w:widowControl w:val="0"/>
              <w:spacing w:line="240" w:lineRule="auto"/>
              <w:jc w:val="right"/>
              <w:rPr>
                <w:rFonts w:ascii="Times New Roman" w:hAnsi="Times New Roman" w:cs="Times New Roman"/>
                <w:b/>
                <w:sz w:val="24"/>
                <w:szCs w:val="24"/>
              </w:rPr>
            </w:pPr>
            <w:r w:rsidRPr="00172DEB">
              <w:rPr>
                <w:rFonts w:ascii="Times New Roman" w:hAnsi="Times New Roman" w:cs="Times New Roman"/>
                <w:b/>
                <w:sz w:val="24"/>
                <w:szCs w:val="24"/>
              </w:rPr>
              <w:t>% RMSE</w:t>
            </w:r>
          </w:p>
        </w:tc>
      </w:tr>
      <w:tr w:rsidR="00052E20" w:rsidRPr="00172DEB" w14:paraId="3CA0F383" w14:textId="77777777" w:rsidTr="00D303DD">
        <w:trPr>
          <w:trHeight w:val="265"/>
        </w:trPr>
        <w:tc>
          <w:tcPr>
            <w:tcW w:w="1318" w:type="dxa"/>
            <w:vMerge w:val="restart"/>
            <w:tcBorders>
              <w:top w:val="nil"/>
              <w:left w:val="nil"/>
              <w:bottom w:val="nil"/>
              <w:right w:val="nil"/>
            </w:tcBorders>
            <w:shd w:val="clear" w:color="auto" w:fill="auto"/>
          </w:tcPr>
          <w:p w14:paraId="456821E1" w14:textId="77777777" w:rsidR="00052E20" w:rsidRPr="00172DEB" w:rsidRDefault="00052E20" w:rsidP="00D303DD">
            <w:pPr>
              <w:widowControl w:val="0"/>
              <w:spacing w:line="240" w:lineRule="auto"/>
              <w:rPr>
                <w:rFonts w:ascii="Times New Roman" w:hAnsi="Times New Roman" w:cs="Times New Roman"/>
                <w:sz w:val="24"/>
                <w:szCs w:val="24"/>
              </w:rPr>
            </w:pPr>
            <w:r w:rsidRPr="00172DEB">
              <w:rPr>
                <w:rFonts w:ascii="Times New Roman" w:hAnsi="Times New Roman" w:cs="Times New Roman"/>
                <w:sz w:val="24"/>
                <w:szCs w:val="24"/>
              </w:rPr>
              <w:t>LOPO</w:t>
            </w:r>
          </w:p>
        </w:tc>
        <w:tc>
          <w:tcPr>
            <w:tcW w:w="3544" w:type="dxa"/>
            <w:tcBorders>
              <w:top w:val="nil"/>
              <w:left w:val="nil"/>
              <w:bottom w:val="nil"/>
              <w:right w:val="nil"/>
            </w:tcBorders>
            <w:shd w:val="clear" w:color="auto" w:fill="auto"/>
            <w:tcMar>
              <w:top w:w="100" w:type="dxa"/>
              <w:left w:w="100" w:type="dxa"/>
              <w:bottom w:w="100" w:type="dxa"/>
              <w:right w:w="100" w:type="dxa"/>
            </w:tcMar>
          </w:tcPr>
          <w:p w14:paraId="46E87F24" w14:textId="77777777" w:rsidR="00052E20" w:rsidRPr="00172DEB" w:rsidRDefault="00052E20" w:rsidP="00D303DD">
            <w:pPr>
              <w:widowControl w:val="0"/>
              <w:spacing w:line="240" w:lineRule="auto"/>
              <w:rPr>
                <w:rFonts w:ascii="Times New Roman" w:hAnsi="Times New Roman" w:cs="Times New Roman"/>
                <w:sz w:val="24"/>
                <w:szCs w:val="24"/>
              </w:rPr>
            </w:pPr>
            <w:r w:rsidRPr="00172DEB">
              <w:rPr>
                <w:rFonts w:ascii="Times New Roman" w:hAnsi="Times New Roman" w:cs="Times New Roman"/>
                <w:sz w:val="24"/>
                <w:szCs w:val="24"/>
              </w:rPr>
              <w:t>Phosphorus concentration (%)*</w:t>
            </w:r>
          </w:p>
        </w:tc>
        <w:tc>
          <w:tcPr>
            <w:tcW w:w="1701" w:type="dxa"/>
            <w:tcBorders>
              <w:top w:val="nil"/>
              <w:left w:val="nil"/>
              <w:bottom w:val="nil"/>
              <w:right w:val="nil"/>
            </w:tcBorders>
            <w:shd w:val="clear" w:color="auto" w:fill="auto"/>
            <w:tcMar>
              <w:top w:w="100" w:type="dxa"/>
              <w:left w:w="100" w:type="dxa"/>
              <w:bottom w:w="100" w:type="dxa"/>
              <w:right w:w="100" w:type="dxa"/>
            </w:tcMar>
          </w:tcPr>
          <w:p w14:paraId="60627014" w14:textId="77777777" w:rsidR="00052E20" w:rsidRPr="00172DEB" w:rsidRDefault="00052E20" w:rsidP="00D303DD">
            <w:pPr>
              <w:widowControl w:val="0"/>
              <w:spacing w:line="240" w:lineRule="auto"/>
              <w:jc w:val="center"/>
              <w:rPr>
                <w:rFonts w:ascii="Times New Roman" w:hAnsi="Times New Roman" w:cs="Times New Roman"/>
                <w:sz w:val="24"/>
                <w:szCs w:val="24"/>
              </w:rPr>
            </w:pPr>
            <w:r w:rsidRPr="00172DEB">
              <w:rPr>
                <w:rFonts w:ascii="Times New Roman" w:hAnsi="Times New Roman" w:cs="Times New Roman"/>
                <w:sz w:val="24"/>
                <w:szCs w:val="24"/>
              </w:rPr>
              <w:t>9</w:t>
            </w:r>
          </w:p>
        </w:tc>
        <w:tc>
          <w:tcPr>
            <w:tcW w:w="850" w:type="dxa"/>
            <w:tcBorders>
              <w:top w:val="nil"/>
              <w:left w:val="nil"/>
              <w:bottom w:val="nil"/>
              <w:right w:val="nil"/>
            </w:tcBorders>
            <w:shd w:val="clear" w:color="auto" w:fill="auto"/>
            <w:tcMar>
              <w:top w:w="100" w:type="dxa"/>
              <w:left w:w="100" w:type="dxa"/>
              <w:bottom w:w="100" w:type="dxa"/>
              <w:right w:w="100" w:type="dxa"/>
            </w:tcMar>
          </w:tcPr>
          <w:p w14:paraId="3B728D9A"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41.5</w:t>
            </w:r>
          </w:p>
        </w:tc>
        <w:tc>
          <w:tcPr>
            <w:tcW w:w="1312" w:type="dxa"/>
            <w:tcBorders>
              <w:top w:val="nil"/>
              <w:left w:val="nil"/>
              <w:bottom w:val="nil"/>
              <w:right w:val="nil"/>
            </w:tcBorders>
            <w:tcMar>
              <w:top w:w="100" w:type="dxa"/>
              <w:left w:w="100" w:type="dxa"/>
              <w:bottom w:w="100" w:type="dxa"/>
              <w:right w:w="100" w:type="dxa"/>
            </w:tcMar>
          </w:tcPr>
          <w:p w14:paraId="34AF1AB9"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37.5</w:t>
            </w:r>
          </w:p>
        </w:tc>
      </w:tr>
      <w:tr w:rsidR="00052E20" w:rsidRPr="00172DEB" w14:paraId="19EAA247" w14:textId="77777777" w:rsidTr="00D303DD">
        <w:trPr>
          <w:trHeight w:val="265"/>
        </w:trPr>
        <w:tc>
          <w:tcPr>
            <w:tcW w:w="1318" w:type="dxa"/>
            <w:vMerge/>
            <w:tcBorders>
              <w:top w:val="nil"/>
              <w:left w:val="nil"/>
              <w:bottom w:val="nil"/>
              <w:right w:val="nil"/>
            </w:tcBorders>
            <w:shd w:val="clear" w:color="auto" w:fill="auto"/>
          </w:tcPr>
          <w:p w14:paraId="05AACD4C" w14:textId="77777777" w:rsidR="00052E20" w:rsidRPr="00172DEB" w:rsidRDefault="00052E20" w:rsidP="00D303DD">
            <w:pPr>
              <w:widowControl w:val="0"/>
              <w:spacing w:line="240" w:lineRule="auto"/>
              <w:rPr>
                <w:rFonts w:ascii="Times New Roman" w:hAnsi="Times New Roman" w:cs="Times New Roman"/>
                <w:sz w:val="24"/>
                <w:szCs w:val="24"/>
              </w:rPr>
            </w:pPr>
          </w:p>
        </w:tc>
        <w:tc>
          <w:tcPr>
            <w:tcW w:w="3544" w:type="dxa"/>
            <w:tcBorders>
              <w:top w:val="nil"/>
              <w:left w:val="nil"/>
              <w:bottom w:val="nil"/>
              <w:right w:val="nil"/>
            </w:tcBorders>
            <w:shd w:val="clear" w:color="auto" w:fill="auto"/>
            <w:tcMar>
              <w:top w:w="100" w:type="dxa"/>
              <w:left w:w="100" w:type="dxa"/>
              <w:bottom w:w="100" w:type="dxa"/>
              <w:right w:w="100" w:type="dxa"/>
            </w:tcMar>
          </w:tcPr>
          <w:p w14:paraId="049294E2" w14:textId="77777777" w:rsidR="00052E20" w:rsidRPr="00172DEB" w:rsidRDefault="00052E20" w:rsidP="00D303DD">
            <w:pPr>
              <w:widowControl w:val="0"/>
              <w:spacing w:line="240" w:lineRule="auto"/>
              <w:rPr>
                <w:rFonts w:ascii="Times New Roman" w:hAnsi="Times New Roman" w:cs="Times New Roman"/>
                <w:sz w:val="24"/>
                <w:szCs w:val="24"/>
              </w:rPr>
            </w:pPr>
            <w:r w:rsidRPr="00172DEB">
              <w:rPr>
                <w:rFonts w:ascii="Times New Roman" w:hAnsi="Times New Roman" w:cs="Times New Roman"/>
                <w:sz w:val="24"/>
                <w:szCs w:val="24"/>
              </w:rPr>
              <w:t>N:P ratio</w:t>
            </w:r>
          </w:p>
        </w:tc>
        <w:tc>
          <w:tcPr>
            <w:tcW w:w="1701" w:type="dxa"/>
            <w:tcBorders>
              <w:top w:val="nil"/>
              <w:left w:val="nil"/>
              <w:bottom w:val="nil"/>
              <w:right w:val="nil"/>
            </w:tcBorders>
            <w:shd w:val="clear" w:color="auto" w:fill="auto"/>
            <w:tcMar>
              <w:top w:w="100" w:type="dxa"/>
              <w:left w:w="100" w:type="dxa"/>
              <w:bottom w:w="100" w:type="dxa"/>
              <w:right w:w="100" w:type="dxa"/>
            </w:tcMar>
          </w:tcPr>
          <w:p w14:paraId="06666564" w14:textId="77777777" w:rsidR="00052E20" w:rsidRPr="00172DEB" w:rsidRDefault="00052E20" w:rsidP="00D303DD">
            <w:pPr>
              <w:widowControl w:val="0"/>
              <w:spacing w:line="240" w:lineRule="auto"/>
              <w:jc w:val="center"/>
              <w:rPr>
                <w:rFonts w:ascii="Times New Roman" w:hAnsi="Times New Roman" w:cs="Times New Roman"/>
                <w:sz w:val="24"/>
                <w:szCs w:val="24"/>
              </w:rPr>
            </w:pPr>
            <w:r w:rsidRPr="00172DEB">
              <w:rPr>
                <w:rFonts w:ascii="Times New Roman" w:hAnsi="Times New Roman" w:cs="Times New Roman"/>
                <w:sz w:val="24"/>
                <w:szCs w:val="24"/>
              </w:rPr>
              <w:t>8</w:t>
            </w:r>
          </w:p>
        </w:tc>
        <w:tc>
          <w:tcPr>
            <w:tcW w:w="850" w:type="dxa"/>
            <w:tcBorders>
              <w:top w:val="nil"/>
              <w:left w:val="nil"/>
              <w:bottom w:val="nil"/>
              <w:right w:val="nil"/>
            </w:tcBorders>
            <w:shd w:val="clear" w:color="auto" w:fill="auto"/>
            <w:tcMar>
              <w:top w:w="100" w:type="dxa"/>
              <w:left w:w="100" w:type="dxa"/>
              <w:bottom w:w="100" w:type="dxa"/>
              <w:right w:w="100" w:type="dxa"/>
            </w:tcMar>
          </w:tcPr>
          <w:p w14:paraId="214C6527"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36.6</w:t>
            </w:r>
          </w:p>
        </w:tc>
        <w:tc>
          <w:tcPr>
            <w:tcW w:w="1312" w:type="dxa"/>
            <w:tcBorders>
              <w:top w:val="nil"/>
              <w:left w:val="nil"/>
              <w:bottom w:val="nil"/>
              <w:right w:val="nil"/>
            </w:tcBorders>
            <w:tcMar>
              <w:top w:w="100" w:type="dxa"/>
              <w:left w:w="100" w:type="dxa"/>
              <w:bottom w:w="100" w:type="dxa"/>
              <w:right w:w="100" w:type="dxa"/>
            </w:tcMar>
          </w:tcPr>
          <w:p w14:paraId="0AD14903"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24.2</w:t>
            </w:r>
          </w:p>
        </w:tc>
      </w:tr>
      <w:tr w:rsidR="00052E20" w:rsidRPr="00172DEB" w14:paraId="6F6B8640" w14:textId="77777777" w:rsidTr="00D303DD">
        <w:trPr>
          <w:trHeight w:val="265"/>
        </w:trPr>
        <w:tc>
          <w:tcPr>
            <w:tcW w:w="1318" w:type="dxa"/>
            <w:vMerge/>
            <w:tcBorders>
              <w:top w:val="nil"/>
              <w:left w:val="nil"/>
              <w:bottom w:val="nil"/>
              <w:right w:val="nil"/>
            </w:tcBorders>
            <w:shd w:val="clear" w:color="auto" w:fill="auto"/>
          </w:tcPr>
          <w:p w14:paraId="59603B62" w14:textId="77777777" w:rsidR="00052E20" w:rsidRPr="00172DEB" w:rsidRDefault="00052E20" w:rsidP="00D303DD">
            <w:pPr>
              <w:widowControl w:val="0"/>
              <w:spacing w:line="240" w:lineRule="auto"/>
              <w:rPr>
                <w:rFonts w:ascii="Times New Roman" w:hAnsi="Times New Roman" w:cs="Times New Roman"/>
                <w:sz w:val="24"/>
                <w:szCs w:val="24"/>
              </w:rPr>
            </w:pPr>
          </w:p>
        </w:tc>
        <w:tc>
          <w:tcPr>
            <w:tcW w:w="3544" w:type="dxa"/>
            <w:tcBorders>
              <w:top w:val="nil"/>
              <w:left w:val="nil"/>
              <w:bottom w:val="nil"/>
              <w:right w:val="nil"/>
            </w:tcBorders>
            <w:shd w:val="clear" w:color="auto" w:fill="auto"/>
            <w:tcMar>
              <w:top w:w="100" w:type="dxa"/>
              <w:left w:w="100" w:type="dxa"/>
              <w:bottom w:w="100" w:type="dxa"/>
              <w:right w:w="100" w:type="dxa"/>
            </w:tcMar>
          </w:tcPr>
          <w:p w14:paraId="5BD30447" w14:textId="77777777" w:rsidR="00052E20" w:rsidRPr="00172DEB" w:rsidRDefault="00052E20" w:rsidP="00D303DD">
            <w:pPr>
              <w:widowControl w:val="0"/>
              <w:spacing w:line="240" w:lineRule="auto"/>
              <w:rPr>
                <w:rFonts w:ascii="Times New Roman" w:hAnsi="Times New Roman" w:cs="Times New Roman"/>
                <w:sz w:val="24"/>
                <w:szCs w:val="24"/>
              </w:rPr>
            </w:pPr>
            <w:r w:rsidRPr="00172DEB">
              <w:rPr>
                <w:rFonts w:ascii="Times New Roman" w:hAnsi="Times New Roman" w:cs="Times New Roman"/>
                <w:sz w:val="24"/>
                <w:szCs w:val="24"/>
              </w:rPr>
              <w:t>Total nitrogen concentration (%)*</w:t>
            </w:r>
          </w:p>
        </w:tc>
        <w:tc>
          <w:tcPr>
            <w:tcW w:w="1701" w:type="dxa"/>
            <w:tcBorders>
              <w:top w:val="nil"/>
              <w:left w:val="nil"/>
              <w:bottom w:val="nil"/>
              <w:right w:val="nil"/>
            </w:tcBorders>
            <w:shd w:val="clear" w:color="auto" w:fill="auto"/>
            <w:tcMar>
              <w:top w:w="100" w:type="dxa"/>
              <w:left w:w="100" w:type="dxa"/>
              <w:bottom w:w="100" w:type="dxa"/>
              <w:right w:w="100" w:type="dxa"/>
            </w:tcMar>
          </w:tcPr>
          <w:p w14:paraId="4958044A" w14:textId="77777777" w:rsidR="00052E20" w:rsidRPr="00172DEB" w:rsidRDefault="00052E20" w:rsidP="00D303DD">
            <w:pPr>
              <w:widowControl w:val="0"/>
              <w:spacing w:line="240" w:lineRule="auto"/>
              <w:jc w:val="center"/>
              <w:rPr>
                <w:rFonts w:ascii="Times New Roman" w:hAnsi="Times New Roman" w:cs="Times New Roman"/>
                <w:sz w:val="24"/>
                <w:szCs w:val="24"/>
              </w:rPr>
            </w:pPr>
            <w:r w:rsidRPr="00172DEB">
              <w:rPr>
                <w:rFonts w:ascii="Times New Roman" w:hAnsi="Times New Roman" w:cs="Times New Roman"/>
                <w:sz w:val="24"/>
                <w:szCs w:val="24"/>
              </w:rPr>
              <w:t>7</w:t>
            </w:r>
          </w:p>
        </w:tc>
        <w:tc>
          <w:tcPr>
            <w:tcW w:w="850" w:type="dxa"/>
            <w:tcBorders>
              <w:top w:val="nil"/>
              <w:left w:val="nil"/>
              <w:bottom w:val="nil"/>
              <w:right w:val="nil"/>
            </w:tcBorders>
            <w:shd w:val="clear" w:color="auto" w:fill="auto"/>
            <w:tcMar>
              <w:top w:w="100" w:type="dxa"/>
              <w:left w:w="100" w:type="dxa"/>
              <w:bottom w:w="100" w:type="dxa"/>
              <w:right w:w="100" w:type="dxa"/>
            </w:tcMar>
          </w:tcPr>
          <w:p w14:paraId="50A96552"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32.0</w:t>
            </w:r>
          </w:p>
        </w:tc>
        <w:tc>
          <w:tcPr>
            <w:tcW w:w="1312" w:type="dxa"/>
            <w:tcBorders>
              <w:top w:val="nil"/>
              <w:left w:val="nil"/>
              <w:bottom w:val="nil"/>
              <w:right w:val="nil"/>
            </w:tcBorders>
            <w:tcMar>
              <w:top w:w="100" w:type="dxa"/>
              <w:left w:w="100" w:type="dxa"/>
              <w:bottom w:w="100" w:type="dxa"/>
              <w:right w:w="100" w:type="dxa"/>
            </w:tcMar>
          </w:tcPr>
          <w:p w14:paraId="0DA0DDD9"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30.1</w:t>
            </w:r>
          </w:p>
        </w:tc>
      </w:tr>
      <w:tr w:rsidR="00052E20" w:rsidRPr="00172DEB" w14:paraId="43C76328" w14:textId="77777777" w:rsidTr="00D303DD">
        <w:trPr>
          <w:trHeight w:val="265"/>
        </w:trPr>
        <w:tc>
          <w:tcPr>
            <w:tcW w:w="1318" w:type="dxa"/>
            <w:tcBorders>
              <w:top w:val="nil"/>
              <w:left w:val="nil"/>
              <w:bottom w:val="nil"/>
              <w:right w:val="nil"/>
            </w:tcBorders>
            <w:shd w:val="clear" w:color="auto" w:fill="auto"/>
          </w:tcPr>
          <w:p w14:paraId="0B0A3CD7" w14:textId="77777777" w:rsidR="00052E20" w:rsidRPr="00172DEB" w:rsidRDefault="00052E20" w:rsidP="00D303DD">
            <w:pPr>
              <w:widowControl w:val="0"/>
              <w:spacing w:line="240" w:lineRule="auto"/>
              <w:rPr>
                <w:rFonts w:ascii="Times New Roman" w:hAnsi="Times New Roman" w:cs="Times New Roman"/>
                <w:sz w:val="24"/>
                <w:szCs w:val="24"/>
              </w:rPr>
            </w:pPr>
          </w:p>
        </w:tc>
        <w:tc>
          <w:tcPr>
            <w:tcW w:w="3544" w:type="dxa"/>
            <w:tcBorders>
              <w:top w:val="nil"/>
              <w:left w:val="nil"/>
              <w:bottom w:val="nil"/>
              <w:right w:val="nil"/>
            </w:tcBorders>
            <w:shd w:val="clear" w:color="auto" w:fill="auto"/>
            <w:tcMar>
              <w:top w:w="100" w:type="dxa"/>
              <w:left w:w="100" w:type="dxa"/>
              <w:bottom w:w="100" w:type="dxa"/>
              <w:right w:w="100" w:type="dxa"/>
            </w:tcMar>
          </w:tcPr>
          <w:p w14:paraId="22CCB3B0" w14:textId="77777777" w:rsidR="00052E20" w:rsidRPr="00172DEB" w:rsidRDefault="00052E20" w:rsidP="00D303DD">
            <w:pPr>
              <w:widowControl w:val="0"/>
              <w:spacing w:line="240" w:lineRule="auto"/>
              <w:rPr>
                <w:rFonts w:ascii="Times New Roman" w:hAnsi="Times New Roman" w:cs="Times New Roman"/>
                <w:sz w:val="24"/>
                <w:szCs w:val="24"/>
              </w:rPr>
            </w:pPr>
            <w:r w:rsidRPr="00172DEB">
              <w:rPr>
                <w:rFonts w:ascii="Times New Roman" w:hAnsi="Times New Roman" w:cs="Times New Roman"/>
                <w:sz w:val="24"/>
                <w:szCs w:val="24"/>
              </w:rPr>
              <w:t>Specific leaf area (mm</w:t>
            </w:r>
            <w:r w:rsidRPr="00172DEB">
              <w:rPr>
                <w:rFonts w:ascii="Times New Roman" w:hAnsi="Times New Roman" w:cs="Times New Roman"/>
                <w:sz w:val="24"/>
                <w:szCs w:val="24"/>
                <w:vertAlign w:val="superscript"/>
              </w:rPr>
              <w:t>2</w:t>
            </w:r>
            <w:r w:rsidRPr="00172DEB">
              <w:rPr>
                <w:rFonts w:ascii="Times New Roman" w:hAnsi="Times New Roman" w:cs="Times New Roman"/>
                <w:sz w:val="24"/>
                <w:szCs w:val="24"/>
              </w:rPr>
              <w:t xml:space="preserve"> mg</w:t>
            </w:r>
            <w:r w:rsidRPr="00172DEB">
              <w:rPr>
                <w:rFonts w:ascii="Times New Roman" w:hAnsi="Times New Roman" w:cs="Times New Roman"/>
                <w:sz w:val="24"/>
                <w:szCs w:val="24"/>
                <w:vertAlign w:val="superscript"/>
              </w:rPr>
              <w:t>-1</w:t>
            </w:r>
            <w:r w:rsidRPr="00172DEB">
              <w:rPr>
                <w:rFonts w:ascii="Times New Roman" w:hAnsi="Times New Roman" w:cs="Times New Roman"/>
                <w:sz w:val="24"/>
                <w:szCs w:val="24"/>
              </w:rPr>
              <w:t>)*</w:t>
            </w:r>
          </w:p>
        </w:tc>
        <w:tc>
          <w:tcPr>
            <w:tcW w:w="1701" w:type="dxa"/>
            <w:tcBorders>
              <w:top w:val="nil"/>
              <w:left w:val="nil"/>
              <w:bottom w:val="nil"/>
              <w:right w:val="nil"/>
            </w:tcBorders>
            <w:shd w:val="clear" w:color="auto" w:fill="auto"/>
            <w:tcMar>
              <w:top w:w="100" w:type="dxa"/>
              <w:left w:w="100" w:type="dxa"/>
              <w:bottom w:w="100" w:type="dxa"/>
              <w:right w:w="100" w:type="dxa"/>
            </w:tcMar>
          </w:tcPr>
          <w:p w14:paraId="22162787" w14:textId="77777777" w:rsidR="00052E20" w:rsidRPr="00172DEB" w:rsidRDefault="00052E20" w:rsidP="00D303DD">
            <w:pPr>
              <w:widowControl w:val="0"/>
              <w:spacing w:line="240" w:lineRule="auto"/>
              <w:jc w:val="center"/>
              <w:rPr>
                <w:rFonts w:ascii="Times New Roman" w:hAnsi="Times New Roman" w:cs="Times New Roman"/>
                <w:sz w:val="24"/>
                <w:szCs w:val="24"/>
              </w:rPr>
            </w:pPr>
            <w:r w:rsidRPr="00172DEB">
              <w:rPr>
                <w:rFonts w:ascii="Times New Roman" w:hAnsi="Times New Roman" w:cs="Times New Roman"/>
                <w:sz w:val="24"/>
                <w:szCs w:val="24"/>
              </w:rPr>
              <w:t>3</w:t>
            </w:r>
          </w:p>
        </w:tc>
        <w:tc>
          <w:tcPr>
            <w:tcW w:w="850" w:type="dxa"/>
            <w:tcBorders>
              <w:top w:val="nil"/>
              <w:left w:val="nil"/>
              <w:bottom w:val="nil"/>
              <w:right w:val="nil"/>
            </w:tcBorders>
            <w:shd w:val="clear" w:color="auto" w:fill="auto"/>
            <w:tcMar>
              <w:top w:w="100" w:type="dxa"/>
              <w:left w:w="100" w:type="dxa"/>
              <w:bottom w:w="100" w:type="dxa"/>
              <w:right w:w="100" w:type="dxa"/>
            </w:tcMar>
          </w:tcPr>
          <w:p w14:paraId="46F72F8C"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12.8</w:t>
            </w:r>
          </w:p>
        </w:tc>
        <w:tc>
          <w:tcPr>
            <w:tcW w:w="1312" w:type="dxa"/>
            <w:tcBorders>
              <w:top w:val="nil"/>
              <w:left w:val="nil"/>
              <w:bottom w:val="nil"/>
              <w:right w:val="nil"/>
            </w:tcBorders>
            <w:tcMar>
              <w:top w:w="100" w:type="dxa"/>
              <w:left w:w="100" w:type="dxa"/>
              <w:bottom w:w="100" w:type="dxa"/>
              <w:right w:w="100" w:type="dxa"/>
            </w:tcMar>
          </w:tcPr>
          <w:p w14:paraId="13E7EEF8"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24.3</w:t>
            </w:r>
          </w:p>
        </w:tc>
      </w:tr>
      <w:tr w:rsidR="00052E20" w:rsidRPr="00172DEB" w14:paraId="05596A02" w14:textId="77777777" w:rsidTr="00D303DD">
        <w:trPr>
          <w:trHeight w:val="265"/>
        </w:trPr>
        <w:tc>
          <w:tcPr>
            <w:tcW w:w="1318" w:type="dxa"/>
            <w:vMerge w:val="restart"/>
            <w:tcBorders>
              <w:top w:val="nil"/>
              <w:left w:val="nil"/>
              <w:bottom w:val="nil"/>
              <w:right w:val="nil"/>
            </w:tcBorders>
            <w:shd w:val="clear" w:color="auto" w:fill="auto"/>
          </w:tcPr>
          <w:p w14:paraId="5333BECF" w14:textId="77777777" w:rsidR="00052E20" w:rsidRPr="00172DEB" w:rsidRDefault="00052E20" w:rsidP="00D303DD">
            <w:pPr>
              <w:widowControl w:val="0"/>
              <w:spacing w:line="240" w:lineRule="auto"/>
              <w:rPr>
                <w:rFonts w:ascii="Times New Roman" w:hAnsi="Times New Roman" w:cs="Times New Roman"/>
                <w:sz w:val="24"/>
                <w:szCs w:val="24"/>
              </w:rPr>
            </w:pPr>
            <w:r w:rsidRPr="00172DEB">
              <w:rPr>
                <w:rFonts w:ascii="Times New Roman" w:hAnsi="Times New Roman" w:cs="Times New Roman"/>
                <w:sz w:val="24"/>
                <w:szCs w:val="24"/>
              </w:rPr>
              <w:t>LOTO</w:t>
            </w:r>
          </w:p>
        </w:tc>
        <w:tc>
          <w:tcPr>
            <w:tcW w:w="3544" w:type="dxa"/>
            <w:tcBorders>
              <w:top w:val="nil"/>
              <w:left w:val="nil"/>
              <w:bottom w:val="nil"/>
              <w:right w:val="nil"/>
            </w:tcBorders>
            <w:shd w:val="clear" w:color="auto" w:fill="auto"/>
            <w:tcMar>
              <w:top w:w="100" w:type="dxa"/>
              <w:left w:w="100" w:type="dxa"/>
              <w:bottom w:w="100" w:type="dxa"/>
              <w:right w:w="100" w:type="dxa"/>
            </w:tcMar>
          </w:tcPr>
          <w:p w14:paraId="032BFDC5" w14:textId="77777777" w:rsidR="00052E20" w:rsidRPr="00172DEB" w:rsidRDefault="00052E20" w:rsidP="00D303DD">
            <w:pPr>
              <w:widowControl w:val="0"/>
              <w:spacing w:line="240" w:lineRule="auto"/>
              <w:rPr>
                <w:rFonts w:ascii="Times New Roman" w:hAnsi="Times New Roman" w:cs="Times New Roman"/>
                <w:sz w:val="24"/>
                <w:szCs w:val="24"/>
              </w:rPr>
            </w:pPr>
            <w:r w:rsidRPr="00172DEB">
              <w:rPr>
                <w:rFonts w:ascii="Times New Roman" w:hAnsi="Times New Roman" w:cs="Times New Roman"/>
                <w:sz w:val="24"/>
                <w:szCs w:val="24"/>
              </w:rPr>
              <w:t>Phosphorus concentration (%)*</w:t>
            </w:r>
          </w:p>
        </w:tc>
        <w:tc>
          <w:tcPr>
            <w:tcW w:w="1701" w:type="dxa"/>
            <w:tcBorders>
              <w:top w:val="nil"/>
              <w:left w:val="nil"/>
              <w:bottom w:val="nil"/>
              <w:right w:val="nil"/>
            </w:tcBorders>
            <w:shd w:val="clear" w:color="auto" w:fill="auto"/>
            <w:tcMar>
              <w:top w:w="100" w:type="dxa"/>
              <w:left w:w="100" w:type="dxa"/>
              <w:bottom w:w="100" w:type="dxa"/>
              <w:right w:w="100" w:type="dxa"/>
            </w:tcMar>
          </w:tcPr>
          <w:p w14:paraId="49B317A0" w14:textId="77777777" w:rsidR="00052E20" w:rsidRPr="00172DEB" w:rsidRDefault="00052E20" w:rsidP="00D303DD">
            <w:pPr>
              <w:widowControl w:val="0"/>
              <w:spacing w:line="240" w:lineRule="auto"/>
              <w:jc w:val="center"/>
              <w:rPr>
                <w:rFonts w:ascii="Times New Roman" w:hAnsi="Times New Roman" w:cs="Times New Roman"/>
                <w:sz w:val="24"/>
                <w:szCs w:val="24"/>
              </w:rPr>
            </w:pPr>
            <w:r w:rsidRPr="00172DEB">
              <w:rPr>
                <w:rFonts w:ascii="Times New Roman" w:hAnsi="Times New Roman" w:cs="Times New Roman"/>
                <w:sz w:val="24"/>
                <w:szCs w:val="24"/>
              </w:rPr>
              <w:t>4</w:t>
            </w:r>
          </w:p>
        </w:tc>
        <w:tc>
          <w:tcPr>
            <w:tcW w:w="850" w:type="dxa"/>
            <w:tcBorders>
              <w:top w:val="nil"/>
              <w:left w:val="nil"/>
              <w:bottom w:val="nil"/>
              <w:right w:val="nil"/>
            </w:tcBorders>
            <w:shd w:val="clear" w:color="auto" w:fill="auto"/>
            <w:tcMar>
              <w:top w:w="100" w:type="dxa"/>
              <w:left w:w="100" w:type="dxa"/>
              <w:bottom w:w="100" w:type="dxa"/>
              <w:right w:w="100" w:type="dxa"/>
            </w:tcMar>
          </w:tcPr>
          <w:p w14:paraId="769E43A5"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20.8</w:t>
            </w:r>
          </w:p>
        </w:tc>
        <w:tc>
          <w:tcPr>
            <w:tcW w:w="1312" w:type="dxa"/>
            <w:tcBorders>
              <w:top w:val="nil"/>
              <w:left w:val="nil"/>
              <w:bottom w:val="nil"/>
              <w:right w:val="nil"/>
            </w:tcBorders>
            <w:tcMar>
              <w:top w:w="100" w:type="dxa"/>
              <w:left w:w="100" w:type="dxa"/>
              <w:bottom w:w="100" w:type="dxa"/>
              <w:right w:w="100" w:type="dxa"/>
            </w:tcMar>
          </w:tcPr>
          <w:p w14:paraId="3095FEB6"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44.5</w:t>
            </w:r>
          </w:p>
        </w:tc>
      </w:tr>
      <w:tr w:rsidR="00052E20" w:rsidRPr="00172DEB" w14:paraId="7F117561" w14:textId="77777777" w:rsidTr="00D303DD">
        <w:trPr>
          <w:trHeight w:val="265"/>
        </w:trPr>
        <w:tc>
          <w:tcPr>
            <w:tcW w:w="1318" w:type="dxa"/>
            <w:vMerge/>
            <w:tcBorders>
              <w:top w:val="nil"/>
              <w:left w:val="nil"/>
              <w:bottom w:val="nil"/>
              <w:right w:val="nil"/>
            </w:tcBorders>
            <w:shd w:val="clear" w:color="auto" w:fill="auto"/>
          </w:tcPr>
          <w:p w14:paraId="524472B1" w14:textId="77777777" w:rsidR="00052E20" w:rsidRPr="00172DEB" w:rsidRDefault="00052E20" w:rsidP="00D303DD">
            <w:pPr>
              <w:widowControl w:val="0"/>
              <w:spacing w:line="240" w:lineRule="auto"/>
              <w:rPr>
                <w:rFonts w:ascii="Times New Roman" w:hAnsi="Times New Roman" w:cs="Times New Roman"/>
                <w:sz w:val="24"/>
                <w:szCs w:val="24"/>
              </w:rPr>
            </w:pPr>
          </w:p>
        </w:tc>
        <w:tc>
          <w:tcPr>
            <w:tcW w:w="3544" w:type="dxa"/>
            <w:tcBorders>
              <w:top w:val="nil"/>
              <w:left w:val="nil"/>
              <w:bottom w:val="nil"/>
              <w:right w:val="nil"/>
            </w:tcBorders>
            <w:shd w:val="clear" w:color="auto" w:fill="auto"/>
            <w:tcMar>
              <w:top w:w="100" w:type="dxa"/>
              <w:left w:w="100" w:type="dxa"/>
              <w:bottom w:w="100" w:type="dxa"/>
              <w:right w:w="100" w:type="dxa"/>
            </w:tcMar>
          </w:tcPr>
          <w:p w14:paraId="26F0D156" w14:textId="77777777" w:rsidR="00052E20" w:rsidRPr="00172DEB" w:rsidRDefault="00052E20" w:rsidP="00D303DD">
            <w:pPr>
              <w:widowControl w:val="0"/>
              <w:spacing w:line="240" w:lineRule="auto"/>
              <w:rPr>
                <w:rFonts w:ascii="Times New Roman" w:hAnsi="Times New Roman" w:cs="Times New Roman"/>
                <w:sz w:val="24"/>
                <w:szCs w:val="24"/>
              </w:rPr>
            </w:pPr>
            <w:r w:rsidRPr="00172DEB">
              <w:rPr>
                <w:rFonts w:ascii="Times New Roman" w:hAnsi="Times New Roman" w:cs="Times New Roman"/>
                <w:sz w:val="24"/>
                <w:szCs w:val="24"/>
              </w:rPr>
              <w:t>N:P ratio</w:t>
            </w:r>
          </w:p>
        </w:tc>
        <w:tc>
          <w:tcPr>
            <w:tcW w:w="1701" w:type="dxa"/>
            <w:tcBorders>
              <w:top w:val="nil"/>
              <w:left w:val="nil"/>
              <w:bottom w:val="nil"/>
              <w:right w:val="nil"/>
            </w:tcBorders>
            <w:shd w:val="clear" w:color="auto" w:fill="auto"/>
            <w:tcMar>
              <w:top w:w="100" w:type="dxa"/>
              <w:left w:w="100" w:type="dxa"/>
              <w:bottom w:w="100" w:type="dxa"/>
              <w:right w:w="100" w:type="dxa"/>
            </w:tcMar>
          </w:tcPr>
          <w:p w14:paraId="7F9B8C55" w14:textId="77777777" w:rsidR="00052E20" w:rsidRPr="00172DEB" w:rsidRDefault="00052E20" w:rsidP="00D303DD">
            <w:pPr>
              <w:widowControl w:val="0"/>
              <w:spacing w:line="240" w:lineRule="auto"/>
              <w:jc w:val="center"/>
              <w:rPr>
                <w:rFonts w:ascii="Times New Roman" w:hAnsi="Times New Roman" w:cs="Times New Roman"/>
                <w:sz w:val="24"/>
                <w:szCs w:val="24"/>
              </w:rPr>
            </w:pPr>
            <w:r w:rsidRPr="00172DEB">
              <w:rPr>
                <w:rFonts w:ascii="Times New Roman" w:hAnsi="Times New Roman" w:cs="Times New Roman"/>
                <w:sz w:val="24"/>
                <w:szCs w:val="24"/>
              </w:rPr>
              <w:t>4</w:t>
            </w:r>
          </w:p>
        </w:tc>
        <w:tc>
          <w:tcPr>
            <w:tcW w:w="850" w:type="dxa"/>
            <w:tcBorders>
              <w:top w:val="nil"/>
              <w:left w:val="nil"/>
              <w:bottom w:val="nil"/>
              <w:right w:val="nil"/>
            </w:tcBorders>
            <w:shd w:val="clear" w:color="auto" w:fill="auto"/>
            <w:tcMar>
              <w:top w:w="100" w:type="dxa"/>
              <w:left w:w="100" w:type="dxa"/>
              <w:bottom w:w="100" w:type="dxa"/>
              <w:right w:w="100" w:type="dxa"/>
            </w:tcMar>
          </w:tcPr>
          <w:p w14:paraId="0D638CA6"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12.8</w:t>
            </w:r>
          </w:p>
        </w:tc>
        <w:tc>
          <w:tcPr>
            <w:tcW w:w="1312" w:type="dxa"/>
            <w:tcBorders>
              <w:top w:val="nil"/>
              <w:left w:val="nil"/>
              <w:bottom w:val="nil"/>
              <w:right w:val="nil"/>
            </w:tcBorders>
            <w:tcMar>
              <w:top w:w="100" w:type="dxa"/>
              <w:left w:w="100" w:type="dxa"/>
              <w:bottom w:w="100" w:type="dxa"/>
              <w:right w:w="100" w:type="dxa"/>
            </w:tcMar>
          </w:tcPr>
          <w:p w14:paraId="3F1761D8"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28.4</w:t>
            </w:r>
          </w:p>
        </w:tc>
      </w:tr>
      <w:tr w:rsidR="00052E20" w:rsidRPr="00172DEB" w14:paraId="08251845" w14:textId="77777777" w:rsidTr="00D303DD">
        <w:trPr>
          <w:trHeight w:val="265"/>
        </w:trPr>
        <w:tc>
          <w:tcPr>
            <w:tcW w:w="1318" w:type="dxa"/>
            <w:vMerge/>
            <w:tcBorders>
              <w:top w:val="nil"/>
              <w:left w:val="nil"/>
              <w:bottom w:val="nil"/>
              <w:right w:val="nil"/>
            </w:tcBorders>
            <w:shd w:val="clear" w:color="auto" w:fill="auto"/>
          </w:tcPr>
          <w:p w14:paraId="5BD1093E" w14:textId="77777777" w:rsidR="00052E20" w:rsidRPr="00172DEB" w:rsidRDefault="00052E20" w:rsidP="00D303DD">
            <w:pPr>
              <w:widowControl w:val="0"/>
              <w:spacing w:line="240" w:lineRule="auto"/>
              <w:rPr>
                <w:rFonts w:ascii="Times New Roman" w:hAnsi="Times New Roman" w:cs="Times New Roman"/>
                <w:sz w:val="24"/>
                <w:szCs w:val="24"/>
              </w:rPr>
            </w:pPr>
          </w:p>
        </w:tc>
        <w:tc>
          <w:tcPr>
            <w:tcW w:w="3544" w:type="dxa"/>
            <w:tcBorders>
              <w:top w:val="nil"/>
              <w:left w:val="nil"/>
              <w:bottom w:val="nil"/>
              <w:right w:val="nil"/>
            </w:tcBorders>
            <w:shd w:val="clear" w:color="auto" w:fill="auto"/>
            <w:tcMar>
              <w:top w:w="100" w:type="dxa"/>
              <w:left w:w="100" w:type="dxa"/>
              <w:bottom w:w="100" w:type="dxa"/>
              <w:right w:w="100" w:type="dxa"/>
            </w:tcMar>
          </w:tcPr>
          <w:p w14:paraId="7D5C64DD" w14:textId="77777777" w:rsidR="00052E20" w:rsidRPr="00172DEB" w:rsidRDefault="00052E20" w:rsidP="00D303DD">
            <w:pPr>
              <w:widowControl w:val="0"/>
              <w:spacing w:line="240" w:lineRule="auto"/>
              <w:rPr>
                <w:rFonts w:ascii="Times New Roman" w:hAnsi="Times New Roman" w:cs="Times New Roman"/>
                <w:sz w:val="24"/>
                <w:szCs w:val="24"/>
              </w:rPr>
            </w:pPr>
            <w:r w:rsidRPr="00172DEB">
              <w:rPr>
                <w:rFonts w:ascii="Times New Roman" w:hAnsi="Times New Roman" w:cs="Times New Roman"/>
                <w:sz w:val="24"/>
                <w:szCs w:val="24"/>
              </w:rPr>
              <w:t>Total nitrogen concentration (%)*</w:t>
            </w:r>
          </w:p>
        </w:tc>
        <w:tc>
          <w:tcPr>
            <w:tcW w:w="1701" w:type="dxa"/>
            <w:tcBorders>
              <w:top w:val="nil"/>
              <w:left w:val="nil"/>
              <w:bottom w:val="nil"/>
              <w:right w:val="nil"/>
            </w:tcBorders>
            <w:shd w:val="clear" w:color="auto" w:fill="auto"/>
            <w:tcMar>
              <w:top w:w="100" w:type="dxa"/>
              <w:left w:w="100" w:type="dxa"/>
              <w:bottom w:w="100" w:type="dxa"/>
              <w:right w:w="100" w:type="dxa"/>
            </w:tcMar>
          </w:tcPr>
          <w:p w14:paraId="5C966E37" w14:textId="77777777" w:rsidR="00052E20" w:rsidRPr="00172DEB" w:rsidRDefault="00052E20" w:rsidP="00D303DD">
            <w:pPr>
              <w:widowControl w:val="0"/>
              <w:spacing w:line="240" w:lineRule="auto"/>
              <w:jc w:val="center"/>
              <w:rPr>
                <w:rFonts w:ascii="Times New Roman" w:hAnsi="Times New Roman" w:cs="Times New Roman"/>
                <w:sz w:val="24"/>
                <w:szCs w:val="24"/>
              </w:rPr>
            </w:pPr>
            <w:r w:rsidRPr="00172DEB">
              <w:rPr>
                <w:rFonts w:ascii="Times New Roman" w:hAnsi="Times New Roman" w:cs="Times New Roman"/>
                <w:sz w:val="24"/>
                <w:szCs w:val="24"/>
              </w:rPr>
              <w:t>2</w:t>
            </w:r>
          </w:p>
        </w:tc>
        <w:tc>
          <w:tcPr>
            <w:tcW w:w="850" w:type="dxa"/>
            <w:tcBorders>
              <w:top w:val="nil"/>
              <w:left w:val="nil"/>
              <w:bottom w:val="nil"/>
              <w:right w:val="nil"/>
            </w:tcBorders>
            <w:shd w:val="clear" w:color="auto" w:fill="auto"/>
            <w:tcMar>
              <w:top w:w="100" w:type="dxa"/>
              <w:left w:w="100" w:type="dxa"/>
              <w:bottom w:w="100" w:type="dxa"/>
              <w:right w:w="100" w:type="dxa"/>
            </w:tcMar>
          </w:tcPr>
          <w:p w14:paraId="120F1E9B"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7.5</w:t>
            </w:r>
          </w:p>
        </w:tc>
        <w:tc>
          <w:tcPr>
            <w:tcW w:w="1312" w:type="dxa"/>
            <w:tcBorders>
              <w:top w:val="nil"/>
              <w:left w:val="nil"/>
              <w:bottom w:val="nil"/>
              <w:right w:val="nil"/>
            </w:tcBorders>
            <w:tcMar>
              <w:top w:w="100" w:type="dxa"/>
              <w:left w:w="100" w:type="dxa"/>
              <w:bottom w:w="100" w:type="dxa"/>
              <w:right w:w="100" w:type="dxa"/>
            </w:tcMar>
          </w:tcPr>
          <w:p w14:paraId="6915E5FD"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35.1</w:t>
            </w:r>
          </w:p>
        </w:tc>
      </w:tr>
      <w:tr w:rsidR="00052E20" w:rsidRPr="00172DEB" w14:paraId="0A76B836" w14:textId="77777777" w:rsidTr="00D303DD">
        <w:trPr>
          <w:trHeight w:val="265"/>
        </w:trPr>
        <w:tc>
          <w:tcPr>
            <w:tcW w:w="1318" w:type="dxa"/>
            <w:tcBorders>
              <w:top w:val="nil"/>
              <w:left w:val="nil"/>
              <w:bottom w:val="single" w:sz="4" w:space="0" w:color="auto"/>
              <w:right w:val="nil"/>
            </w:tcBorders>
            <w:shd w:val="clear" w:color="auto" w:fill="auto"/>
          </w:tcPr>
          <w:p w14:paraId="1220BE20" w14:textId="77777777" w:rsidR="00052E20" w:rsidRPr="00172DEB" w:rsidRDefault="00052E20" w:rsidP="00D303DD">
            <w:pPr>
              <w:widowControl w:val="0"/>
              <w:spacing w:line="240" w:lineRule="auto"/>
              <w:rPr>
                <w:rFonts w:ascii="Times New Roman" w:hAnsi="Times New Roman" w:cs="Times New Roman"/>
                <w:sz w:val="24"/>
                <w:szCs w:val="24"/>
              </w:rPr>
            </w:pPr>
          </w:p>
        </w:tc>
        <w:tc>
          <w:tcPr>
            <w:tcW w:w="3544" w:type="dxa"/>
            <w:tcBorders>
              <w:top w:val="nil"/>
              <w:left w:val="nil"/>
              <w:bottom w:val="single" w:sz="4" w:space="0" w:color="auto"/>
              <w:right w:val="nil"/>
            </w:tcBorders>
            <w:shd w:val="clear" w:color="auto" w:fill="auto"/>
            <w:tcMar>
              <w:top w:w="100" w:type="dxa"/>
              <w:left w:w="100" w:type="dxa"/>
              <w:bottom w:w="100" w:type="dxa"/>
              <w:right w:w="100" w:type="dxa"/>
            </w:tcMar>
          </w:tcPr>
          <w:p w14:paraId="0D2A87CD" w14:textId="77777777" w:rsidR="00052E20" w:rsidRPr="00172DEB" w:rsidRDefault="00052E20" w:rsidP="00D303DD">
            <w:pPr>
              <w:widowControl w:val="0"/>
              <w:spacing w:line="240" w:lineRule="auto"/>
              <w:rPr>
                <w:rFonts w:ascii="Times New Roman" w:hAnsi="Times New Roman" w:cs="Times New Roman"/>
                <w:sz w:val="24"/>
                <w:szCs w:val="24"/>
              </w:rPr>
            </w:pPr>
            <w:r w:rsidRPr="00172DEB">
              <w:rPr>
                <w:rFonts w:ascii="Times New Roman" w:hAnsi="Times New Roman" w:cs="Times New Roman"/>
                <w:sz w:val="24"/>
                <w:szCs w:val="24"/>
              </w:rPr>
              <w:t>Specific leaf area (mm</w:t>
            </w:r>
            <w:r w:rsidRPr="00172DEB">
              <w:rPr>
                <w:rFonts w:ascii="Times New Roman" w:hAnsi="Times New Roman" w:cs="Times New Roman"/>
                <w:sz w:val="24"/>
                <w:szCs w:val="24"/>
                <w:vertAlign w:val="superscript"/>
              </w:rPr>
              <w:t>2</w:t>
            </w:r>
            <w:r w:rsidRPr="00172DEB">
              <w:rPr>
                <w:rFonts w:ascii="Times New Roman" w:hAnsi="Times New Roman" w:cs="Times New Roman"/>
                <w:sz w:val="24"/>
                <w:szCs w:val="24"/>
              </w:rPr>
              <w:t xml:space="preserve"> mg</w:t>
            </w:r>
            <w:r w:rsidRPr="00172DEB">
              <w:rPr>
                <w:rFonts w:ascii="Times New Roman" w:hAnsi="Times New Roman" w:cs="Times New Roman"/>
                <w:sz w:val="24"/>
                <w:szCs w:val="24"/>
                <w:vertAlign w:val="superscript"/>
              </w:rPr>
              <w:t>-1</w:t>
            </w:r>
            <w:r w:rsidRPr="00172DEB">
              <w:rPr>
                <w:rFonts w:ascii="Times New Roman" w:hAnsi="Times New Roman" w:cs="Times New Roman"/>
                <w:sz w:val="24"/>
                <w:szCs w:val="24"/>
              </w:rPr>
              <w:t>)*</w:t>
            </w:r>
          </w:p>
        </w:tc>
        <w:tc>
          <w:tcPr>
            <w:tcW w:w="1701" w:type="dxa"/>
            <w:tcBorders>
              <w:top w:val="nil"/>
              <w:left w:val="nil"/>
              <w:bottom w:val="single" w:sz="4" w:space="0" w:color="auto"/>
              <w:right w:val="nil"/>
            </w:tcBorders>
            <w:shd w:val="clear" w:color="auto" w:fill="auto"/>
            <w:tcMar>
              <w:top w:w="100" w:type="dxa"/>
              <w:left w:w="100" w:type="dxa"/>
              <w:bottom w:w="100" w:type="dxa"/>
              <w:right w:w="100" w:type="dxa"/>
            </w:tcMar>
          </w:tcPr>
          <w:p w14:paraId="33A88376" w14:textId="77777777" w:rsidR="00052E20" w:rsidRPr="00172DEB" w:rsidRDefault="00052E20" w:rsidP="00D303DD">
            <w:pPr>
              <w:widowControl w:val="0"/>
              <w:spacing w:line="240" w:lineRule="auto"/>
              <w:jc w:val="center"/>
              <w:rPr>
                <w:rFonts w:ascii="Times New Roman" w:hAnsi="Times New Roman" w:cs="Times New Roman"/>
                <w:sz w:val="24"/>
                <w:szCs w:val="24"/>
              </w:rPr>
            </w:pPr>
            <w:r w:rsidRPr="00172DEB">
              <w:rPr>
                <w:rFonts w:ascii="Times New Roman" w:hAnsi="Times New Roman" w:cs="Times New Roman"/>
                <w:sz w:val="24"/>
                <w:szCs w:val="24"/>
              </w:rPr>
              <w:t>0</w:t>
            </w:r>
          </w:p>
        </w:tc>
        <w:tc>
          <w:tcPr>
            <w:tcW w:w="850" w:type="dxa"/>
            <w:tcBorders>
              <w:top w:val="nil"/>
              <w:left w:val="nil"/>
              <w:bottom w:val="single" w:sz="4" w:space="0" w:color="auto"/>
              <w:right w:val="nil"/>
            </w:tcBorders>
            <w:shd w:val="clear" w:color="auto" w:fill="auto"/>
            <w:tcMar>
              <w:top w:w="100" w:type="dxa"/>
              <w:left w:w="100" w:type="dxa"/>
              <w:bottom w:w="100" w:type="dxa"/>
              <w:right w:w="100" w:type="dxa"/>
            </w:tcMar>
          </w:tcPr>
          <w:p w14:paraId="62C8245A"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w:t>
            </w:r>
          </w:p>
        </w:tc>
        <w:tc>
          <w:tcPr>
            <w:tcW w:w="1312" w:type="dxa"/>
            <w:tcBorders>
              <w:top w:val="nil"/>
              <w:left w:val="nil"/>
              <w:bottom w:val="single" w:sz="4" w:space="0" w:color="auto"/>
              <w:right w:val="nil"/>
            </w:tcBorders>
            <w:tcMar>
              <w:top w:w="100" w:type="dxa"/>
              <w:left w:w="100" w:type="dxa"/>
              <w:bottom w:w="100" w:type="dxa"/>
              <w:right w:w="100" w:type="dxa"/>
            </w:tcMar>
          </w:tcPr>
          <w:p w14:paraId="33276C69" w14:textId="77777777" w:rsidR="00052E20" w:rsidRPr="00172DEB" w:rsidRDefault="00052E20" w:rsidP="00D303DD">
            <w:pPr>
              <w:widowControl w:val="0"/>
              <w:spacing w:line="240" w:lineRule="auto"/>
              <w:jc w:val="right"/>
              <w:rPr>
                <w:rFonts w:ascii="Times New Roman" w:hAnsi="Times New Roman" w:cs="Times New Roman"/>
                <w:sz w:val="24"/>
                <w:szCs w:val="24"/>
              </w:rPr>
            </w:pPr>
            <w:r w:rsidRPr="00172DEB">
              <w:rPr>
                <w:rFonts w:ascii="Times New Roman" w:hAnsi="Times New Roman" w:cs="Times New Roman"/>
                <w:sz w:val="24"/>
                <w:szCs w:val="24"/>
              </w:rPr>
              <w:t>-</w:t>
            </w:r>
          </w:p>
        </w:tc>
      </w:tr>
    </w:tbl>
    <w:p w14:paraId="0785AEB6" w14:textId="77777777" w:rsidR="00052E20" w:rsidRPr="00172DEB" w:rsidRDefault="00052E20" w:rsidP="00052E20">
      <w:pPr>
        <w:rPr>
          <w:rFonts w:ascii="Times New Roman" w:hAnsi="Times New Roman" w:cs="Times New Roman"/>
          <w:sz w:val="24"/>
          <w:szCs w:val="24"/>
        </w:rPr>
      </w:pPr>
      <w:r w:rsidRPr="00172DEB">
        <w:rPr>
          <w:rFonts w:ascii="Times New Roman" w:hAnsi="Times New Roman" w:cs="Times New Roman"/>
          <w:sz w:val="24"/>
          <w:szCs w:val="24"/>
        </w:rPr>
        <w:t>* PLSR models fitted to log transformed trait variables.</w:t>
      </w:r>
    </w:p>
    <w:p w14:paraId="6D31835A" w14:textId="77777777" w:rsidR="00052E20" w:rsidRDefault="00052E20" w:rsidP="00052E20">
      <w:pPr>
        <w:rPr>
          <w:rFonts w:ascii="Times New Roman" w:hAnsi="Times New Roman" w:cs="Times New Roman"/>
          <w:sz w:val="20"/>
          <w:szCs w:val="20"/>
        </w:rPr>
      </w:pPr>
    </w:p>
    <w:p w14:paraId="7F14488B" w14:textId="77777777" w:rsidR="00052E20" w:rsidRPr="00172DEB" w:rsidRDefault="00052E20" w:rsidP="00052E20">
      <w:pPr>
        <w:rPr>
          <w:rFonts w:ascii="Times New Roman" w:hAnsi="Times New Roman" w:cs="Times New Roman"/>
          <w:sz w:val="20"/>
          <w:szCs w:val="20"/>
        </w:rPr>
      </w:pPr>
    </w:p>
    <w:p w14:paraId="314A89E8" w14:textId="77777777" w:rsidR="00BA1907" w:rsidRDefault="00BA1907" w:rsidP="00052E20">
      <w:pPr>
        <w:rPr>
          <w:rFonts w:ascii="Times New Roman" w:hAnsi="Times New Roman" w:cs="Times New Roman"/>
          <w:b/>
          <w:sz w:val="20"/>
          <w:szCs w:val="20"/>
        </w:rPr>
      </w:pPr>
    </w:p>
    <w:p w14:paraId="7A158658" w14:textId="77777777" w:rsidR="00BA1907" w:rsidRDefault="00BA1907" w:rsidP="00052E20">
      <w:pPr>
        <w:rPr>
          <w:rFonts w:ascii="Times New Roman" w:hAnsi="Times New Roman" w:cs="Times New Roman"/>
          <w:b/>
          <w:sz w:val="20"/>
          <w:szCs w:val="20"/>
        </w:rPr>
      </w:pPr>
    </w:p>
    <w:p w14:paraId="0D2C8643" w14:textId="77777777" w:rsidR="00BA1907" w:rsidRDefault="00BA1907" w:rsidP="00052E20">
      <w:pPr>
        <w:rPr>
          <w:rFonts w:ascii="Times New Roman" w:hAnsi="Times New Roman" w:cs="Times New Roman"/>
          <w:b/>
          <w:sz w:val="20"/>
          <w:szCs w:val="20"/>
        </w:rPr>
      </w:pPr>
    </w:p>
    <w:p w14:paraId="10664C23" w14:textId="77777777" w:rsidR="00BA1907" w:rsidRDefault="00BA1907" w:rsidP="00052E20">
      <w:pPr>
        <w:rPr>
          <w:rFonts w:ascii="Times New Roman" w:hAnsi="Times New Roman" w:cs="Times New Roman"/>
          <w:b/>
          <w:sz w:val="20"/>
          <w:szCs w:val="20"/>
        </w:rPr>
      </w:pPr>
    </w:p>
    <w:p w14:paraId="19C934A1" w14:textId="77777777" w:rsidR="00BA1907" w:rsidRDefault="00BA1907" w:rsidP="00052E20">
      <w:pPr>
        <w:rPr>
          <w:rFonts w:ascii="Times New Roman" w:hAnsi="Times New Roman" w:cs="Times New Roman"/>
          <w:b/>
          <w:sz w:val="20"/>
          <w:szCs w:val="20"/>
        </w:rPr>
      </w:pPr>
    </w:p>
    <w:p w14:paraId="6C9EA080" w14:textId="6CF19D60" w:rsidR="00052E20" w:rsidRPr="00172DEB" w:rsidRDefault="00BA1907" w:rsidP="00052E20">
      <w:pPr>
        <w:rPr>
          <w:rFonts w:ascii="Times New Roman" w:hAnsi="Times New Roman" w:cs="Times New Roman"/>
          <w:b/>
          <w:sz w:val="20"/>
          <w:szCs w:val="20"/>
        </w:rPr>
      </w:pPr>
      <w:r w:rsidRPr="00052E20">
        <w:rPr>
          <w:rFonts w:ascii="Times New Roman" w:hAnsi="Times New Roman" w:cs="Times New Roman"/>
          <w:b/>
        </w:rPr>
        <w:lastRenderedPageBreak/>
        <w:t xml:space="preserve">Table 2. </w:t>
      </w:r>
      <w:r w:rsidRPr="00052E20">
        <w:rPr>
          <w:rFonts w:ascii="Times New Roman" w:hAnsi="Times New Roman" w:cs="Times New Roman"/>
        </w:rPr>
        <w:t>Model parameter estimates and confidence intervals for bootstrapped simultaneous autoregressive linear modelling of the relationships between the spectranomic estimates of canopy foliar traits and disturbance history (old-growth vs. logged), top canopy height and elevation.  Parameters are reported relative to the reference level of 30 m tall, old-growth forest at 200 m.a.s.l. Coefficient estimates for top canopy height and elevation are standardised and correspond to changes of one stand deviation in the predictor; for top canopy height s.d. = 7.3 m; for elevation s.d. = 155 m. Confidence intervals and statistically significant coefficients, where estimates at the 95% confidence level did not o</w:t>
      </w:r>
      <w:r>
        <w:rPr>
          <w:rFonts w:ascii="Times New Roman" w:hAnsi="Times New Roman" w:cs="Times New Roman"/>
        </w:rPr>
        <w:t>verlap zero, are shown in bold.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9"/>
        <w:gridCol w:w="992"/>
        <w:gridCol w:w="850"/>
        <w:gridCol w:w="993"/>
        <w:gridCol w:w="987"/>
        <w:gridCol w:w="782"/>
        <w:gridCol w:w="777"/>
        <w:gridCol w:w="811"/>
      </w:tblGrid>
      <w:tr w:rsidR="00052E20" w:rsidRPr="00172DEB" w14:paraId="41154231" w14:textId="77777777" w:rsidTr="00D303DD">
        <w:tc>
          <w:tcPr>
            <w:tcW w:w="1985" w:type="dxa"/>
            <w:tcBorders>
              <w:top w:val="single" w:sz="4" w:space="0" w:color="auto"/>
            </w:tcBorders>
          </w:tcPr>
          <w:p w14:paraId="1C803441" w14:textId="77777777" w:rsidR="00052E20" w:rsidRPr="00172DEB" w:rsidRDefault="00052E20" w:rsidP="00D303DD">
            <w:pPr>
              <w:rPr>
                <w:rFonts w:ascii="Times New Roman" w:hAnsi="Times New Roman" w:cs="Times New Roman"/>
                <w:sz w:val="20"/>
                <w:szCs w:val="20"/>
              </w:rPr>
            </w:pPr>
          </w:p>
        </w:tc>
        <w:tc>
          <w:tcPr>
            <w:tcW w:w="1701" w:type="dxa"/>
            <w:gridSpan w:val="2"/>
            <w:tcBorders>
              <w:top w:val="single" w:sz="4" w:space="0" w:color="auto"/>
            </w:tcBorders>
          </w:tcPr>
          <w:p w14:paraId="7D616EDC" w14:textId="77777777" w:rsidR="00052E20" w:rsidRPr="00172DEB" w:rsidRDefault="00052E20" w:rsidP="00D303DD">
            <w:pPr>
              <w:jc w:val="center"/>
              <w:rPr>
                <w:rFonts w:ascii="Times New Roman" w:hAnsi="Times New Roman" w:cs="Times New Roman"/>
                <w:sz w:val="20"/>
                <w:szCs w:val="20"/>
              </w:rPr>
            </w:pPr>
            <w:r w:rsidRPr="00172DEB">
              <w:rPr>
                <w:rFonts w:ascii="Times New Roman" w:hAnsi="Times New Roman" w:cs="Times New Roman"/>
                <w:sz w:val="20"/>
                <w:szCs w:val="20"/>
              </w:rPr>
              <w:t>N (%)</w:t>
            </w:r>
          </w:p>
        </w:tc>
        <w:tc>
          <w:tcPr>
            <w:tcW w:w="1843" w:type="dxa"/>
            <w:gridSpan w:val="2"/>
            <w:tcBorders>
              <w:top w:val="single" w:sz="4" w:space="0" w:color="auto"/>
            </w:tcBorders>
          </w:tcPr>
          <w:p w14:paraId="1DE6F88B" w14:textId="77777777" w:rsidR="00052E20" w:rsidRPr="00172DEB" w:rsidRDefault="00052E20" w:rsidP="00D303DD">
            <w:pPr>
              <w:jc w:val="center"/>
              <w:rPr>
                <w:rFonts w:ascii="Times New Roman" w:hAnsi="Times New Roman" w:cs="Times New Roman"/>
                <w:sz w:val="20"/>
                <w:szCs w:val="20"/>
              </w:rPr>
            </w:pPr>
            <w:r w:rsidRPr="00172DEB">
              <w:rPr>
                <w:rFonts w:ascii="Times New Roman" w:hAnsi="Times New Roman" w:cs="Times New Roman"/>
                <w:sz w:val="20"/>
                <w:szCs w:val="20"/>
              </w:rPr>
              <w:t>P (%)</w:t>
            </w:r>
          </w:p>
        </w:tc>
        <w:tc>
          <w:tcPr>
            <w:tcW w:w="1769" w:type="dxa"/>
            <w:gridSpan w:val="2"/>
            <w:tcBorders>
              <w:top w:val="single" w:sz="4" w:space="0" w:color="auto"/>
            </w:tcBorders>
          </w:tcPr>
          <w:p w14:paraId="40D9A178" w14:textId="77777777" w:rsidR="00052E20" w:rsidRPr="00172DEB" w:rsidRDefault="00052E20" w:rsidP="00D303DD">
            <w:pPr>
              <w:jc w:val="center"/>
              <w:rPr>
                <w:rFonts w:ascii="Times New Roman" w:hAnsi="Times New Roman" w:cs="Times New Roman"/>
                <w:sz w:val="20"/>
                <w:szCs w:val="20"/>
              </w:rPr>
            </w:pPr>
            <w:r w:rsidRPr="00172DEB">
              <w:rPr>
                <w:rFonts w:ascii="Times New Roman" w:hAnsi="Times New Roman" w:cs="Times New Roman"/>
                <w:sz w:val="20"/>
                <w:szCs w:val="20"/>
              </w:rPr>
              <w:t>N:P</w:t>
            </w:r>
          </w:p>
        </w:tc>
        <w:tc>
          <w:tcPr>
            <w:tcW w:w="1588" w:type="dxa"/>
            <w:gridSpan w:val="2"/>
            <w:tcBorders>
              <w:top w:val="single" w:sz="4" w:space="0" w:color="auto"/>
            </w:tcBorders>
          </w:tcPr>
          <w:p w14:paraId="7814628A" w14:textId="77777777" w:rsidR="00052E20" w:rsidRPr="00172DEB" w:rsidRDefault="00052E20" w:rsidP="00D303DD">
            <w:pPr>
              <w:jc w:val="center"/>
              <w:rPr>
                <w:rFonts w:ascii="Times New Roman" w:hAnsi="Times New Roman" w:cs="Times New Roman"/>
                <w:sz w:val="20"/>
                <w:szCs w:val="20"/>
              </w:rPr>
            </w:pPr>
            <w:r w:rsidRPr="00172DEB">
              <w:rPr>
                <w:rFonts w:ascii="Times New Roman" w:hAnsi="Times New Roman" w:cs="Times New Roman"/>
                <w:sz w:val="20"/>
                <w:szCs w:val="20"/>
              </w:rPr>
              <w:t>SLA (mm</w:t>
            </w:r>
            <w:r w:rsidRPr="00172DEB">
              <w:rPr>
                <w:rFonts w:ascii="Times New Roman" w:hAnsi="Times New Roman" w:cs="Times New Roman"/>
                <w:sz w:val="20"/>
                <w:szCs w:val="20"/>
                <w:vertAlign w:val="superscript"/>
              </w:rPr>
              <w:t>2</w:t>
            </w:r>
            <w:r w:rsidRPr="00172DEB">
              <w:rPr>
                <w:rFonts w:ascii="Times New Roman" w:hAnsi="Times New Roman" w:cs="Times New Roman"/>
                <w:sz w:val="20"/>
                <w:szCs w:val="20"/>
              </w:rPr>
              <w:t xml:space="preserve"> mg</w:t>
            </w:r>
            <w:r w:rsidRPr="00172DEB">
              <w:rPr>
                <w:rFonts w:ascii="Times New Roman" w:hAnsi="Times New Roman" w:cs="Times New Roman"/>
                <w:sz w:val="20"/>
                <w:szCs w:val="20"/>
                <w:vertAlign w:val="superscript"/>
              </w:rPr>
              <w:t>-1</w:t>
            </w:r>
            <w:r w:rsidRPr="00172DEB">
              <w:rPr>
                <w:rFonts w:ascii="Times New Roman" w:hAnsi="Times New Roman" w:cs="Times New Roman"/>
                <w:sz w:val="20"/>
                <w:szCs w:val="20"/>
              </w:rPr>
              <w:t>)</w:t>
            </w:r>
          </w:p>
        </w:tc>
      </w:tr>
      <w:tr w:rsidR="00052E20" w:rsidRPr="00172DEB" w14:paraId="4CD750F9" w14:textId="77777777" w:rsidTr="00D303DD">
        <w:tc>
          <w:tcPr>
            <w:tcW w:w="1985" w:type="dxa"/>
          </w:tcPr>
          <w:p w14:paraId="67992797" w14:textId="77777777" w:rsidR="00052E20" w:rsidRPr="00172DEB" w:rsidRDefault="00052E20" w:rsidP="00D303DD">
            <w:pPr>
              <w:rPr>
                <w:rFonts w:ascii="Times New Roman" w:hAnsi="Times New Roman" w:cs="Times New Roman"/>
                <w:sz w:val="20"/>
                <w:szCs w:val="20"/>
              </w:rPr>
            </w:pPr>
          </w:p>
        </w:tc>
        <w:tc>
          <w:tcPr>
            <w:tcW w:w="709" w:type="dxa"/>
            <w:tcBorders>
              <w:bottom w:val="single" w:sz="4" w:space="0" w:color="auto"/>
            </w:tcBorders>
          </w:tcPr>
          <w:p w14:paraId="7990CB3B"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Mean</w:t>
            </w:r>
          </w:p>
        </w:tc>
        <w:tc>
          <w:tcPr>
            <w:tcW w:w="992" w:type="dxa"/>
            <w:tcBorders>
              <w:bottom w:val="single" w:sz="4" w:space="0" w:color="auto"/>
            </w:tcBorders>
          </w:tcPr>
          <w:p w14:paraId="42D18E8B"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95% C.I</w:t>
            </w:r>
          </w:p>
        </w:tc>
        <w:tc>
          <w:tcPr>
            <w:tcW w:w="850" w:type="dxa"/>
            <w:tcBorders>
              <w:bottom w:val="single" w:sz="4" w:space="0" w:color="auto"/>
            </w:tcBorders>
          </w:tcPr>
          <w:p w14:paraId="7C564AED"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Mean</w:t>
            </w:r>
          </w:p>
        </w:tc>
        <w:tc>
          <w:tcPr>
            <w:tcW w:w="993" w:type="dxa"/>
            <w:tcBorders>
              <w:bottom w:val="single" w:sz="4" w:space="0" w:color="auto"/>
            </w:tcBorders>
          </w:tcPr>
          <w:p w14:paraId="15855D89"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95% C.I</w:t>
            </w:r>
          </w:p>
        </w:tc>
        <w:tc>
          <w:tcPr>
            <w:tcW w:w="987" w:type="dxa"/>
            <w:tcBorders>
              <w:bottom w:val="single" w:sz="4" w:space="0" w:color="auto"/>
            </w:tcBorders>
          </w:tcPr>
          <w:p w14:paraId="386218ED"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Mean</w:t>
            </w:r>
          </w:p>
        </w:tc>
        <w:tc>
          <w:tcPr>
            <w:tcW w:w="782" w:type="dxa"/>
            <w:tcBorders>
              <w:bottom w:val="single" w:sz="4" w:space="0" w:color="auto"/>
            </w:tcBorders>
          </w:tcPr>
          <w:p w14:paraId="266312DE"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95% C.I</w:t>
            </w:r>
          </w:p>
        </w:tc>
        <w:tc>
          <w:tcPr>
            <w:tcW w:w="777" w:type="dxa"/>
            <w:tcBorders>
              <w:bottom w:val="single" w:sz="4" w:space="0" w:color="auto"/>
            </w:tcBorders>
          </w:tcPr>
          <w:p w14:paraId="41D78F29"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Mean</w:t>
            </w:r>
          </w:p>
        </w:tc>
        <w:tc>
          <w:tcPr>
            <w:tcW w:w="811" w:type="dxa"/>
            <w:tcBorders>
              <w:bottom w:val="single" w:sz="4" w:space="0" w:color="auto"/>
            </w:tcBorders>
          </w:tcPr>
          <w:p w14:paraId="059C00CC"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95% C.I</w:t>
            </w:r>
          </w:p>
        </w:tc>
      </w:tr>
      <w:tr w:rsidR="00052E20" w:rsidRPr="00172DEB" w14:paraId="364CEC9C" w14:textId="77777777" w:rsidTr="00D303DD">
        <w:tc>
          <w:tcPr>
            <w:tcW w:w="1985" w:type="dxa"/>
          </w:tcPr>
          <w:p w14:paraId="7B4A4981" w14:textId="77777777" w:rsidR="00052E20" w:rsidRPr="00172DEB" w:rsidRDefault="00052E20" w:rsidP="00D303DD">
            <w:pPr>
              <w:rPr>
                <w:rFonts w:ascii="Times New Roman" w:hAnsi="Times New Roman" w:cs="Times New Roman"/>
                <w:sz w:val="20"/>
                <w:szCs w:val="20"/>
              </w:rPr>
            </w:pPr>
            <w:r w:rsidRPr="00172DEB">
              <w:rPr>
                <w:rFonts w:ascii="Times New Roman" w:hAnsi="Times New Roman" w:cs="Times New Roman"/>
                <w:sz w:val="20"/>
                <w:szCs w:val="20"/>
              </w:rPr>
              <w:t>Reference</w:t>
            </w:r>
          </w:p>
        </w:tc>
        <w:tc>
          <w:tcPr>
            <w:tcW w:w="709" w:type="dxa"/>
            <w:tcBorders>
              <w:top w:val="single" w:sz="4" w:space="0" w:color="auto"/>
            </w:tcBorders>
          </w:tcPr>
          <w:p w14:paraId="6BF2CD07"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2.34</w:t>
            </w:r>
          </w:p>
        </w:tc>
        <w:tc>
          <w:tcPr>
            <w:tcW w:w="992" w:type="dxa"/>
            <w:tcBorders>
              <w:top w:val="single" w:sz="4" w:space="0" w:color="auto"/>
            </w:tcBorders>
          </w:tcPr>
          <w:p w14:paraId="5CB0666D"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 xml:space="preserve">(2.29, </w:t>
            </w:r>
          </w:p>
          <w:p w14:paraId="76563830"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2.39)</w:t>
            </w:r>
          </w:p>
        </w:tc>
        <w:tc>
          <w:tcPr>
            <w:tcW w:w="850" w:type="dxa"/>
            <w:tcBorders>
              <w:top w:val="single" w:sz="4" w:space="0" w:color="auto"/>
            </w:tcBorders>
          </w:tcPr>
          <w:p w14:paraId="64B68C69"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0.178</w:t>
            </w:r>
          </w:p>
        </w:tc>
        <w:tc>
          <w:tcPr>
            <w:tcW w:w="993" w:type="dxa"/>
            <w:tcBorders>
              <w:top w:val="single" w:sz="4" w:space="0" w:color="auto"/>
            </w:tcBorders>
          </w:tcPr>
          <w:p w14:paraId="4A358577"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(0.174, 0.184)</w:t>
            </w:r>
          </w:p>
        </w:tc>
        <w:tc>
          <w:tcPr>
            <w:tcW w:w="987" w:type="dxa"/>
            <w:tcBorders>
              <w:top w:val="single" w:sz="4" w:space="0" w:color="auto"/>
            </w:tcBorders>
          </w:tcPr>
          <w:p w14:paraId="024E0099"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15.1</w:t>
            </w:r>
          </w:p>
        </w:tc>
        <w:tc>
          <w:tcPr>
            <w:tcW w:w="782" w:type="dxa"/>
            <w:tcBorders>
              <w:top w:val="single" w:sz="4" w:space="0" w:color="auto"/>
            </w:tcBorders>
          </w:tcPr>
          <w:p w14:paraId="0579A34F"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(14.7,</w:t>
            </w:r>
          </w:p>
          <w:p w14:paraId="267ACA3F"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15.5)</w:t>
            </w:r>
          </w:p>
        </w:tc>
        <w:tc>
          <w:tcPr>
            <w:tcW w:w="777" w:type="dxa"/>
            <w:tcBorders>
              <w:top w:val="single" w:sz="4" w:space="0" w:color="auto"/>
            </w:tcBorders>
          </w:tcPr>
          <w:p w14:paraId="4FAD945D"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10.8</w:t>
            </w:r>
          </w:p>
        </w:tc>
        <w:tc>
          <w:tcPr>
            <w:tcW w:w="811" w:type="dxa"/>
            <w:tcBorders>
              <w:top w:val="single" w:sz="4" w:space="0" w:color="auto"/>
            </w:tcBorders>
          </w:tcPr>
          <w:p w14:paraId="51219B4C"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(10.7,</w:t>
            </w:r>
          </w:p>
          <w:p w14:paraId="114F9D29"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10.9)</w:t>
            </w:r>
          </w:p>
        </w:tc>
      </w:tr>
      <w:tr w:rsidR="00052E20" w:rsidRPr="00172DEB" w14:paraId="223457D3" w14:textId="77777777" w:rsidTr="00D303DD">
        <w:tc>
          <w:tcPr>
            <w:tcW w:w="1985" w:type="dxa"/>
          </w:tcPr>
          <w:p w14:paraId="401DF7C9" w14:textId="77777777" w:rsidR="00052E20" w:rsidRPr="00172DEB" w:rsidRDefault="00052E20" w:rsidP="00D303DD">
            <w:pPr>
              <w:rPr>
                <w:rFonts w:ascii="Times New Roman" w:hAnsi="Times New Roman" w:cs="Times New Roman"/>
                <w:sz w:val="20"/>
                <w:szCs w:val="20"/>
              </w:rPr>
            </w:pPr>
            <w:r w:rsidRPr="00172DEB">
              <w:rPr>
                <w:rFonts w:ascii="Times New Roman" w:hAnsi="Times New Roman" w:cs="Times New Roman"/>
                <w:sz w:val="20"/>
                <w:szCs w:val="20"/>
              </w:rPr>
              <w:t>Logged</w:t>
            </w:r>
          </w:p>
        </w:tc>
        <w:tc>
          <w:tcPr>
            <w:tcW w:w="709" w:type="dxa"/>
          </w:tcPr>
          <w:p w14:paraId="58B7AF10"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-0.52</w:t>
            </w:r>
          </w:p>
        </w:tc>
        <w:tc>
          <w:tcPr>
            <w:tcW w:w="992" w:type="dxa"/>
          </w:tcPr>
          <w:p w14:paraId="19C3D8E0"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(-0.68,</w:t>
            </w:r>
          </w:p>
          <w:p w14:paraId="0963B79C"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-0.81)</w:t>
            </w:r>
          </w:p>
        </w:tc>
        <w:tc>
          <w:tcPr>
            <w:tcW w:w="850" w:type="dxa"/>
          </w:tcPr>
          <w:p w14:paraId="518791EB"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-0.063</w:t>
            </w:r>
          </w:p>
        </w:tc>
        <w:tc>
          <w:tcPr>
            <w:tcW w:w="993" w:type="dxa"/>
          </w:tcPr>
          <w:p w14:paraId="58F5D1B1"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 xml:space="preserve">(-0.073, </w:t>
            </w:r>
          </w:p>
          <w:p w14:paraId="697A4DA9"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 xml:space="preserve">-0.052) </w:t>
            </w:r>
          </w:p>
        </w:tc>
        <w:tc>
          <w:tcPr>
            <w:tcW w:w="987" w:type="dxa"/>
          </w:tcPr>
          <w:p w14:paraId="14024ED9"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2.14</w:t>
            </w:r>
          </w:p>
        </w:tc>
        <w:tc>
          <w:tcPr>
            <w:tcW w:w="782" w:type="dxa"/>
          </w:tcPr>
          <w:p w14:paraId="37979760"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(1.05,</w:t>
            </w:r>
          </w:p>
          <w:p w14:paraId="4D970EB9"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3.23)</w:t>
            </w:r>
          </w:p>
        </w:tc>
        <w:tc>
          <w:tcPr>
            <w:tcW w:w="777" w:type="dxa"/>
          </w:tcPr>
          <w:p w14:paraId="371CA8AC"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-0.85</w:t>
            </w:r>
          </w:p>
        </w:tc>
        <w:tc>
          <w:tcPr>
            <w:tcW w:w="811" w:type="dxa"/>
          </w:tcPr>
          <w:p w14:paraId="617FA3AD"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(-1.22,</w:t>
            </w:r>
          </w:p>
          <w:p w14:paraId="78B711D7"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-0.49)</w:t>
            </w:r>
          </w:p>
        </w:tc>
      </w:tr>
      <w:tr w:rsidR="00052E20" w:rsidRPr="00172DEB" w14:paraId="6A966D59" w14:textId="77777777" w:rsidTr="00D303DD">
        <w:tc>
          <w:tcPr>
            <w:tcW w:w="1985" w:type="dxa"/>
          </w:tcPr>
          <w:p w14:paraId="4D19F0B9" w14:textId="77777777" w:rsidR="00052E20" w:rsidRPr="00172DEB" w:rsidRDefault="00052E20" w:rsidP="00D303DD">
            <w:pPr>
              <w:rPr>
                <w:rFonts w:ascii="Times New Roman" w:hAnsi="Times New Roman" w:cs="Times New Roman"/>
                <w:sz w:val="20"/>
                <w:szCs w:val="20"/>
              </w:rPr>
            </w:pPr>
            <w:r w:rsidRPr="00172DEB">
              <w:rPr>
                <w:rFonts w:ascii="Times New Roman" w:hAnsi="Times New Roman" w:cs="Times New Roman"/>
                <w:sz w:val="20"/>
                <w:szCs w:val="20"/>
              </w:rPr>
              <w:t>Elevation</w:t>
            </w:r>
          </w:p>
        </w:tc>
        <w:tc>
          <w:tcPr>
            <w:tcW w:w="709" w:type="dxa"/>
          </w:tcPr>
          <w:p w14:paraId="7734D673"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-0.11</w:t>
            </w:r>
          </w:p>
        </w:tc>
        <w:tc>
          <w:tcPr>
            <w:tcW w:w="992" w:type="dxa"/>
          </w:tcPr>
          <w:p w14:paraId="4113F389"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(-0.16,</w:t>
            </w:r>
          </w:p>
          <w:p w14:paraId="3572AF0E"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-0.05</w:t>
            </w:r>
          </w:p>
        </w:tc>
        <w:tc>
          <w:tcPr>
            <w:tcW w:w="850" w:type="dxa"/>
          </w:tcPr>
          <w:p w14:paraId="0BB26F3A"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-0.016</w:t>
            </w:r>
          </w:p>
        </w:tc>
        <w:tc>
          <w:tcPr>
            <w:tcW w:w="993" w:type="dxa"/>
          </w:tcPr>
          <w:p w14:paraId="5761ADF4"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 xml:space="preserve">(-0.022, </w:t>
            </w:r>
          </w:p>
          <w:p w14:paraId="595B5815"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-0.010)</w:t>
            </w:r>
          </w:p>
        </w:tc>
        <w:tc>
          <w:tcPr>
            <w:tcW w:w="987" w:type="dxa"/>
          </w:tcPr>
          <w:p w14:paraId="204F13CB"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0.92</w:t>
            </w:r>
          </w:p>
        </w:tc>
        <w:tc>
          <w:tcPr>
            <w:tcW w:w="782" w:type="dxa"/>
          </w:tcPr>
          <w:p w14:paraId="14B71762"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(0.45,</w:t>
            </w:r>
          </w:p>
          <w:p w14:paraId="4F08CCC3"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1.39)</w:t>
            </w:r>
          </w:p>
        </w:tc>
        <w:tc>
          <w:tcPr>
            <w:tcW w:w="777" w:type="dxa"/>
          </w:tcPr>
          <w:p w14:paraId="1FA43D98"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-0.14</w:t>
            </w:r>
          </w:p>
        </w:tc>
        <w:tc>
          <w:tcPr>
            <w:tcW w:w="811" w:type="dxa"/>
          </w:tcPr>
          <w:p w14:paraId="7ADBA125"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(-0.28,</w:t>
            </w:r>
          </w:p>
          <w:p w14:paraId="56C1F9BB"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0.01)</w:t>
            </w:r>
          </w:p>
        </w:tc>
      </w:tr>
      <w:tr w:rsidR="00052E20" w:rsidRPr="00172DEB" w14:paraId="371DCD44" w14:textId="77777777" w:rsidTr="00D303DD">
        <w:tc>
          <w:tcPr>
            <w:tcW w:w="1985" w:type="dxa"/>
          </w:tcPr>
          <w:p w14:paraId="27EDD72F" w14:textId="77777777" w:rsidR="00052E20" w:rsidRPr="00172DEB" w:rsidRDefault="00052E20" w:rsidP="00D303DD">
            <w:pPr>
              <w:rPr>
                <w:rFonts w:ascii="Times New Roman" w:hAnsi="Times New Roman" w:cs="Times New Roman"/>
                <w:sz w:val="20"/>
                <w:szCs w:val="20"/>
              </w:rPr>
            </w:pPr>
            <w:r w:rsidRPr="00172DEB">
              <w:rPr>
                <w:rFonts w:ascii="Times New Roman" w:hAnsi="Times New Roman" w:cs="Times New Roman"/>
                <w:sz w:val="20"/>
                <w:szCs w:val="20"/>
              </w:rPr>
              <w:t>TCH</w:t>
            </w:r>
          </w:p>
        </w:tc>
        <w:tc>
          <w:tcPr>
            <w:tcW w:w="709" w:type="dxa"/>
          </w:tcPr>
          <w:p w14:paraId="6A64F678"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-0.03</w:t>
            </w:r>
          </w:p>
        </w:tc>
        <w:tc>
          <w:tcPr>
            <w:tcW w:w="992" w:type="dxa"/>
          </w:tcPr>
          <w:p w14:paraId="3E5055FA"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(-0.06,</w:t>
            </w:r>
          </w:p>
          <w:p w14:paraId="2AFF1F61"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w:t>
            </w:r>
          </w:p>
        </w:tc>
        <w:tc>
          <w:tcPr>
            <w:tcW w:w="850" w:type="dxa"/>
          </w:tcPr>
          <w:p w14:paraId="186391A0"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0.000</w:t>
            </w:r>
          </w:p>
        </w:tc>
        <w:tc>
          <w:tcPr>
            <w:tcW w:w="993" w:type="dxa"/>
          </w:tcPr>
          <w:p w14:paraId="3ED6623E"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 xml:space="preserve">(-0.003, </w:t>
            </w:r>
          </w:p>
          <w:p w14:paraId="4183CA6D"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0.003)</w:t>
            </w:r>
          </w:p>
        </w:tc>
        <w:tc>
          <w:tcPr>
            <w:tcW w:w="987" w:type="dxa"/>
          </w:tcPr>
          <w:p w14:paraId="77F992A2"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-1.80</w:t>
            </w:r>
          </w:p>
        </w:tc>
        <w:tc>
          <w:tcPr>
            <w:tcW w:w="782" w:type="dxa"/>
          </w:tcPr>
          <w:p w14:paraId="3C7B454A"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(-0.40,</w:t>
            </w:r>
          </w:p>
          <w:p w14:paraId="601E0C36"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0.03)</w:t>
            </w:r>
          </w:p>
        </w:tc>
        <w:tc>
          <w:tcPr>
            <w:tcW w:w="777" w:type="dxa"/>
          </w:tcPr>
          <w:p w14:paraId="7BC755C5"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0.12</w:t>
            </w:r>
          </w:p>
        </w:tc>
        <w:tc>
          <w:tcPr>
            <w:tcW w:w="811" w:type="dxa"/>
          </w:tcPr>
          <w:p w14:paraId="293264D3"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(0.03,</w:t>
            </w:r>
          </w:p>
          <w:p w14:paraId="0D52A8AE"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0.20)</w:t>
            </w:r>
          </w:p>
        </w:tc>
      </w:tr>
      <w:tr w:rsidR="00052E20" w:rsidRPr="00172DEB" w14:paraId="12929C14" w14:textId="77777777" w:rsidTr="00D303DD">
        <w:tc>
          <w:tcPr>
            <w:tcW w:w="1985" w:type="dxa"/>
          </w:tcPr>
          <w:p w14:paraId="0D586A12" w14:textId="77777777" w:rsidR="00052E20" w:rsidRPr="00172DEB" w:rsidRDefault="00052E20" w:rsidP="00D303DD">
            <w:pPr>
              <w:rPr>
                <w:rFonts w:ascii="Times New Roman" w:hAnsi="Times New Roman" w:cs="Times New Roman"/>
                <w:sz w:val="20"/>
                <w:szCs w:val="20"/>
              </w:rPr>
            </w:pPr>
            <w:r w:rsidRPr="00172DEB">
              <w:rPr>
                <w:rFonts w:ascii="Times New Roman" w:hAnsi="Times New Roman" w:cs="Times New Roman"/>
                <w:sz w:val="20"/>
                <w:szCs w:val="20"/>
              </w:rPr>
              <w:t>Logged x elevation</w:t>
            </w:r>
          </w:p>
        </w:tc>
        <w:tc>
          <w:tcPr>
            <w:tcW w:w="709" w:type="dxa"/>
          </w:tcPr>
          <w:p w14:paraId="13E9E924"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0.08</w:t>
            </w:r>
          </w:p>
        </w:tc>
        <w:tc>
          <w:tcPr>
            <w:tcW w:w="992" w:type="dxa"/>
          </w:tcPr>
          <w:p w14:paraId="0FA1D130"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(0.02,</w:t>
            </w:r>
          </w:p>
          <w:p w14:paraId="4DE2E060"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0.16)</w:t>
            </w:r>
          </w:p>
        </w:tc>
        <w:tc>
          <w:tcPr>
            <w:tcW w:w="850" w:type="dxa"/>
          </w:tcPr>
          <w:p w14:paraId="13C696B9"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0.010</w:t>
            </w:r>
          </w:p>
        </w:tc>
        <w:tc>
          <w:tcPr>
            <w:tcW w:w="993" w:type="dxa"/>
          </w:tcPr>
          <w:p w14:paraId="4490F480"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 xml:space="preserve">(0.001, </w:t>
            </w:r>
          </w:p>
          <w:p w14:paraId="08009C4F"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0.017)</w:t>
            </w:r>
          </w:p>
        </w:tc>
        <w:tc>
          <w:tcPr>
            <w:tcW w:w="987" w:type="dxa"/>
          </w:tcPr>
          <w:p w14:paraId="1A7932F5"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0.33</w:t>
            </w:r>
          </w:p>
        </w:tc>
        <w:tc>
          <w:tcPr>
            <w:tcW w:w="782" w:type="dxa"/>
          </w:tcPr>
          <w:p w14:paraId="36A49395"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(-0.40,</w:t>
            </w:r>
          </w:p>
          <w:p w14:paraId="62BE85E8"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1.14)</w:t>
            </w:r>
          </w:p>
        </w:tc>
        <w:tc>
          <w:tcPr>
            <w:tcW w:w="777" w:type="dxa"/>
          </w:tcPr>
          <w:p w14:paraId="4223F9C3"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w:t>
            </w:r>
          </w:p>
        </w:tc>
        <w:tc>
          <w:tcPr>
            <w:tcW w:w="811" w:type="dxa"/>
          </w:tcPr>
          <w:p w14:paraId="79317791"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(-0.24,</w:t>
            </w:r>
          </w:p>
          <w:p w14:paraId="79C4EBAF"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0.24)</w:t>
            </w:r>
          </w:p>
        </w:tc>
      </w:tr>
      <w:tr w:rsidR="00052E20" w:rsidRPr="00172DEB" w14:paraId="74C6E662" w14:textId="77777777" w:rsidTr="00D303DD">
        <w:tc>
          <w:tcPr>
            <w:tcW w:w="1985" w:type="dxa"/>
          </w:tcPr>
          <w:p w14:paraId="1D7A565A" w14:textId="77777777" w:rsidR="00052E20" w:rsidRPr="00172DEB" w:rsidRDefault="00052E20" w:rsidP="00D303DD">
            <w:pPr>
              <w:rPr>
                <w:rFonts w:ascii="Times New Roman" w:hAnsi="Times New Roman" w:cs="Times New Roman"/>
                <w:sz w:val="20"/>
                <w:szCs w:val="20"/>
              </w:rPr>
            </w:pPr>
            <w:r w:rsidRPr="00172DEB">
              <w:rPr>
                <w:rFonts w:ascii="Times New Roman" w:hAnsi="Times New Roman" w:cs="Times New Roman"/>
                <w:sz w:val="20"/>
                <w:szCs w:val="20"/>
              </w:rPr>
              <w:t>Logged x TCH</w:t>
            </w:r>
          </w:p>
        </w:tc>
        <w:tc>
          <w:tcPr>
            <w:tcW w:w="709" w:type="dxa"/>
          </w:tcPr>
          <w:p w14:paraId="794F7F2D"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-0.06</w:t>
            </w:r>
          </w:p>
        </w:tc>
        <w:tc>
          <w:tcPr>
            <w:tcW w:w="992" w:type="dxa"/>
          </w:tcPr>
          <w:p w14:paraId="79CEE24C"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(-0.11,</w:t>
            </w:r>
          </w:p>
          <w:p w14:paraId="10CC6EAE"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-0.01)</w:t>
            </w:r>
          </w:p>
        </w:tc>
        <w:tc>
          <w:tcPr>
            <w:tcW w:w="850" w:type="dxa"/>
          </w:tcPr>
          <w:p w14:paraId="0DBEC070"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-0.010</w:t>
            </w:r>
          </w:p>
        </w:tc>
        <w:tc>
          <w:tcPr>
            <w:tcW w:w="993" w:type="dxa"/>
          </w:tcPr>
          <w:p w14:paraId="69E93724"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(-0.015,</w:t>
            </w:r>
          </w:p>
          <w:p w14:paraId="32F55198"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-0.003)</w:t>
            </w:r>
          </w:p>
        </w:tc>
        <w:tc>
          <w:tcPr>
            <w:tcW w:w="987" w:type="dxa"/>
          </w:tcPr>
          <w:p w14:paraId="0848152E"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0.36</w:t>
            </w:r>
          </w:p>
        </w:tc>
        <w:tc>
          <w:tcPr>
            <w:tcW w:w="782" w:type="dxa"/>
          </w:tcPr>
          <w:p w14:paraId="50613AD6"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(-0.25,</w:t>
            </w:r>
          </w:p>
          <w:p w14:paraId="3D1AF544"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0.95)</w:t>
            </w:r>
          </w:p>
        </w:tc>
        <w:tc>
          <w:tcPr>
            <w:tcW w:w="777" w:type="dxa"/>
          </w:tcPr>
          <w:p w14:paraId="4E3FFD28" w14:textId="77777777" w:rsidR="00052E20" w:rsidRPr="00172DEB" w:rsidRDefault="00052E20" w:rsidP="00D303DD">
            <w:pPr>
              <w:jc w:val="right"/>
              <w:rPr>
                <w:rFonts w:ascii="Times New Roman" w:hAnsi="Times New Roman" w:cs="Times New Roman"/>
                <w:b/>
                <w:sz w:val="20"/>
                <w:szCs w:val="20"/>
              </w:rPr>
            </w:pPr>
            <w:r w:rsidRPr="00172DEB">
              <w:rPr>
                <w:rFonts w:ascii="Times New Roman" w:hAnsi="Times New Roman" w:cs="Times New Roman"/>
                <w:b/>
                <w:sz w:val="20"/>
                <w:szCs w:val="20"/>
              </w:rPr>
              <w:t>-0.32</w:t>
            </w:r>
          </w:p>
        </w:tc>
        <w:tc>
          <w:tcPr>
            <w:tcW w:w="811" w:type="dxa"/>
          </w:tcPr>
          <w:p w14:paraId="07DFBE01"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(-0.52,</w:t>
            </w:r>
          </w:p>
          <w:p w14:paraId="2D88D101"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-0.13)</w:t>
            </w:r>
          </w:p>
        </w:tc>
      </w:tr>
      <w:tr w:rsidR="00052E20" w:rsidRPr="00172DEB" w14:paraId="1633CDD0" w14:textId="77777777" w:rsidTr="00D303DD">
        <w:tc>
          <w:tcPr>
            <w:tcW w:w="1985" w:type="dxa"/>
          </w:tcPr>
          <w:p w14:paraId="0D812156" w14:textId="77777777" w:rsidR="00052E20" w:rsidRPr="00172DEB" w:rsidRDefault="00052E20" w:rsidP="00D303DD">
            <w:pPr>
              <w:rPr>
                <w:rFonts w:ascii="Times New Roman" w:hAnsi="Times New Roman" w:cs="Times New Roman"/>
                <w:sz w:val="20"/>
                <w:szCs w:val="20"/>
              </w:rPr>
            </w:pPr>
            <w:r w:rsidRPr="00172DEB">
              <w:rPr>
                <w:rFonts w:ascii="Times New Roman" w:hAnsi="Times New Roman" w:cs="Times New Roman"/>
                <w:sz w:val="20"/>
                <w:szCs w:val="20"/>
              </w:rPr>
              <w:t>Elevation x TCH</w:t>
            </w:r>
          </w:p>
        </w:tc>
        <w:tc>
          <w:tcPr>
            <w:tcW w:w="709" w:type="dxa"/>
          </w:tcPr>
          <w:p w14:paraId="2DE88ABA"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0.02</w:t>
            </w:r>
          </w:p>
        </w:tc>
        <w:tc>
          <w:tcPr>
            <w:tcW w:w="992" w:type="dxa"/>
          </w:tcPr>
          <w:p w14:paraId="4D1EDB09"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w:t>
            </w:r>
          </w:p>
          <w:p w14:paraId="33C5BD77"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0.05)</w:t>
            </w:r>
          </w:p>
        </w:tc>
        <w:tc>
          <w:tcPr>
            <w:tcW w:w="850" w:type="dxa"/>
          </w:tcPr>
          <w:p w14:paraId="440245DD"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0.001</w:t>
            </w:r>
          </w:p>
        </w:tc>
        <w:tc>
          <w:tcPr>
            <w:tcW w:w="993" w:type="dxa"/>
          </w:tcPr>
          <w:p w14:paraId="263EFBA4"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(-0.000,</w:t>
            </w:r>
          </w:p>
          <w:p w14:paraId="59487993"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0.005)</w:t>
            </w:r>
          </w:p>
        </w:tc>
        <w:tc>
          <w:tcPr>
            <w:tcW w:w="987" w:type="dxa"/>
          </w:tcPr>
          <w:p w14:paraId="4C6CE2AE"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0.05</w:t>
            </w:r>
          </w:p>
        </w:tc>
        <w:tc>
          <w:tcPr>
            <w:tcW w:w="782" w:type="dxa"/>
          </w:tcPr>
          <w:p w14:paraId="084104BB"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(-0.20,</w:t>
            </w:r>
          </w:p>
          <w:p w14:paraId="415F3367"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0.30)</w:t>
            </w:r>
          </w:p>
        </w:tc>
        <w:tc>
          <w:tcPr>
            <w:tcW w:w="777" w:type="dxa"/>
          </w:tcPr>
          <w:p w14:paraId="7C43DC78"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-0.02</w:t>
            </w:r>
          </w:p>
        </w:tc>
        <w:tc>
          <w:tcPr>
            <w:tcW w:w="811" w:type="dxa"/>
          </w:tcPr>
          <w:p w14:paraId="526DD091"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(-0.09,</w:t>
            </w:r>
          </w:p>
          <w:p w14:paraId="59E736F2"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0.05)</w:t>
            </w:r>
          </w:p>
        </w:tc>
      </w:tr>
      <w:tr w:rsidR="00052E20" w:rsidRPr="00172DEB" w14:paraId="7C51692F" w14:textId="77777777" w:rsidTr="00D303DD">
        <w:tc>
          <w:tcPr>
            <w:tcW w:w="1985" w:type="dxa"/>
            <w:tcBorders>
              <w:bottom w:val="single" w:sz="4" w:space="0" w:color="auto"/>
            </w:tcBorders>
          </w:tcPr>
          <w:p w14:paraId="5C6B6D9E" w14:textId="77777777" w:rsidR="00052E20" w:rsidRPr="00172DEB" w:rsidRDefault="00052E20" w:rsidP="00D303DD">
            <w:pPr>
              <w:rPr>
                <w:rFonts w:ascii="Times New Roman" w:hAnsi="Times New Roman" w:cs="Times New Roman"/>
                <w:sz w:val="20"/>
                <w:szCs w:val="20"/>
              </w:rPr>
            </w:pPr>
            <w:r w:rsidRPr="00172DEB">
              <w:rPr>
                <w:rFonts w:ascii="Times New Roman" w:hAnsi="Times New Roman" w:cs="Times New Roman"/>
                <w:sz w:val="20"/>
                <w:szCs w:val="20"/>
              </w:rPr>
              <w:t>Logged x elevation x TCH</w:t>
            </w:r>
          </w:p>
        </w:tc>
        <w:tc>
          <w:tcPr>
            <w:tcW w:w="709" w:type="dxa"/>
            <w:tcBorders>
              <w:bottom w:val="single" w:sz="4" w:space="0" w:color="auto"/>
            </w:tcBorders>
          </w:tcPr>
          <w:p w14:paraId="20592410"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-0.01</w:t>
            </w:r>
          </w:p>
        </w:tc>
        <w:tc>
          <w:tcPr>
            <w:tcW w:w="992" w:type="dxa"/>
            <w:tcBorders>
              <w:bottom w:val="single" w:sz="4" w:space="0" w:color="auto"/>
            </w:tcBorders>
          </w:tcPr>
          <w:p w14:paraId="16C92F3D"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(-0.05,</w:t>
            </w:r>
          </w:p>
          <w:p w14:paraId="3F25FE31"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0.02)</w:t>
            </w:r>
          </w:p>
        </w:tc>
        <w:tc>
          <w:tcPr>
            <w:tcW w:w="850" w:type="dxa"/>
            <w:tcBorders>
              <w:bottom w:val="single" w:sz="4" w:space="0" w:color="auto"/>
            </w:tcBorders>
          </w:tcPr>
          <w:p w14:paraId="2F957F22"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0.000</w:t>
            </w:r>
          </w:p>
        </w:tc>
        <w:tc>
          <w:tcPr>
            <w:tcW w:w="993" w:type="dxa"/>
            <w:tcBorders>
              <w:bottom w:val="single" w:sz="4" w:space="0" w:color="auto"/>
            </w:tcBorders>
          </w:tcPr>
          <w:p w14:paraId="153B1352"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(-0.004,</w:t>
            </w:r>
          </w:p>
          <w:p w14:paraId="1660EDB5"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0.004)</w:t>
            </w:r>
          </w:p>
        </w:tc>
        <w:tc>
          <w:tcPr>
            <w:tcW w:w="987" w:type="dxa"/>
            <w:tcBorders>
              <w:bottom w:val="single" w:sz="4" w:space="0" w:color="auto"/>
            </w:tcBorders>
          </w:tcPr>
          <w:p w14:paraId="1F8C0615"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-0.06</w:t>
            </w:r>
          </w:p>
        </w:tc>
        <w:tc>
          <w:tcPr>
            <w:tcW w:w="782" w:type="dxa"/>
            <w:tcBorders>
              <w:bottom w:val="single" w:sz="4" w:space="0" w:color="auto"/>
            </w:tcBorders>
          </w:tcPr>
          <w:p w14:paraId="59D2187D"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(-0.45,</w:t>
            </w:r>
          </w:p>
          <w:p w14:paraId="6C024A79"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0.34)</w:t>
            </w:r>
          </w:p>
        </w:tc>
        <w:tc>
          <w:tcPr>
            <w:tcW w:w="777" w:type="dxa"/>
            <w:tcBorders>
              <w:bottom w:val="single" w:sz="4" w:space="0" w:color="auto"/>
            </w:tcBorders>
          </w:tcPr>
          <w:p w14:paraId="2EF006B5"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0.11</w:t>
            </w:r>
          </w:p>
        </w:tc>
        <w:tc>
          <w:tcPr>
            <w:tcW w:w="811" w:type="dxa"/>
            <w:tcBorders>
              <w:bottom w:val="single" w:sz="4" w:space="0" w:color="auto"/>
            </w:tcBorders>
          </w:tcPr>
          <w:p w14:paraId="493E263E"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(-0.02,</w:t>
            </w:r>
          </w:p>
          <w:p w14:paraId="704E0637" w14:textId="77777777" w:rsidR="00052E20" w:rsidRPr="00172DEB" w:rsidRDefault="00052E20" w:rsidP="00D303DD">
            <w:pPr>
              <w:jc w:val="right"/>
              <w:rPr>
                <w:rFonts w:ascii="Times New Roman" w:hAnsi="Times New Roman" w:cs="Times New Roman"/>
                <w:sz w:val="20"/>
                <w:szCs w:val="20"/>
              </w:rPr>
            </w:pPr>
            <w:r w:rsidRPr="00172DEB">
              <w:rPr>
                <w:rFonts w:ascii="Times New Roman" w:hAnsi="Times New Roman" w:cs="Times New Roman"/>
                <w:sz w:val="20"/>
                <w:szCs w:val="20"/>
              </w:rPr>
              <w:t>0.24)</w:t>
            </w:r>
          </w:p>
        </w:tc>
      </w:tr>
    </w:tbl>
    <w:p w14:paraId="5A3D1DFE" w14:textId="77777777" w:rsidR="00052E20" w:rsidRPr="00172DEB" w:rsidRDefault="00052E20" w:rsidP="00052E20">
      <w:pPr>
        <w:rPr>
          <w:rFonts w:ascii="Times New Roman" w:hAnsi="Times New Roman" w:cs="Times New Roman"/>
          <w:sz w:val="20"/>
          <w:szCs w:val="20"/>
        </w:rPr>
      </w:pPr>
    </w:p>
    <w:bookmarkEnd w:id="22"/>
    <w:p w14:paraId="4D009E51" w14:textId="77777777" w:rsidR="00052E20" w:rsidRDefault="00052E20" w:rsidP="00052E20">
      <w:pPr>
        <w:jc w:val="both"/>
        <w:rPr>
          <w:rFonts w:ascii="Times New Roman" w:hAnsi="Times New Roman" w:cs="Times New Roman"/>
          <w:sz w:val="20"/>
          <w:szCs w:val="20"/>
        </w:rPr>
      </w:pPr>
    </w:p>
    <w:p w14:paraId="666A610E" w14:textId="77777777" w:rsidR="00052E20" w:rsidRPr="00172DEB" w:rsidRDefault="00052E20" w:rsidP="00052E20">
      <w:pPr>
        <w:jc w:val="both"/>
        <w:rPr>
          <w:rFonts w:ascii="Times New Roman" w:hAnsi="Times New Roman" w:cs="Times New Roman"/>
          <w:sz w:val="20"/>
          <w:szCs w:val="20"/>
        </w:rPr>
      </w:pPr>
    </w:p>
    <w:p w14:paraId="4EA0D195" w14:textId="77777777" w:rsidR="00052E20" w:rsidRDefault="00052E20">
      <w:pPr>
        <w:rPr>
          <w:rFonts w:ascii="Times New Roman" w:hAnsi="Times New Roman" w:cs="Times New Roman"/>
          <w:sz w:val="32"/>
          <w:szCs w:val="32"/>
        </w:rPr>
      </w:pPr>
      <w:r>
        <w:rPr>
          <w:rFonts w:ascii="Times New Roman" w:hAnsi="Times New Roman" w:cs="Times New Roman"/>
        </w:rPr>
        <w:br w:type="page"/>
      </w:r>
    </w:p>
    <w:p w14:paraId="5BF926B2" w14:textId="2857E2B4" w:rsidR="00585545" w:rsidRPr="00172DEB" w:rsidRDefault="00585545" w:rsidP="00585545">
      <w:pPr>
        <w:pStyle w:val="Heading2"/>
        <w:rPr>
          <w:rFonts w:ascii="Times New Roman" w:hAnsi="Times New Roman" w:cs="Times New Roman"/>
        </w:rPr>
      </w:pPr>
      <w:r w:rsidRPr="00172DEB">
        <w:rPr>
          <w:rFonts w:ascii="Times New Roman" w:hAnsi="Times New Roman" w:cs="Times New Roman"/>
        </w:rPr>
        <w:lastRenderedPageBreak/>
        <w:t>SUPPORTING INFORMATION</w:t>
      </w:r>
    </w:p>
    <w:p w14:paraId="004E66A4" w14:textId="77777777" w:rsidR="00585545" w:rsidRPr="00172DEB" w:rsidRDefault="00585545" w:rsidP="00585545">
      <w:pPr>
        <w:pStyle w:val="Maintext"/>
        <w:rPr>
          <w:szCs w:val="24"/>
        </w:rPr>
      </w:pPr>
      <w:r w:rsidRPr="00172DEB">
        <w:rPr>
          <w:szCs w:val="24"/>
        </w:rPr>
        <w:t>Additional supporting information may be found in the online version of this article:</w:t>
      </w:r>
    </w:p>
    <w:p w14:paraId="21F1D5C7" w14:textId="77777777" w:rsidR="00585545" w:rsidRPr="00172DEB" w:rsidRDefault="00585545" w:rsidP="00585545">
      <w:pPr>
        <w:pStyle w:val="Maintext"/>
        <w:spacing w:after="120"/>
        <w:rPr>
          <w:szCs w:val="24"/>
        </w:rPr>
      </w:pPr>
      <w:r w:rsidRPr="00172DEB">
        <w:rPr>
          <w:b/>
          <w:szCs w:val="24"/>
        </w:rPr>
        <w:t>Appendix S1</w:t>
      </w:r>
      <w:r w:rsidRPr="00172DEB">
        <w:rPr>
          <w:szCs w:val="24"/>
        </w:rPr>
        <w:t xml:space="preserve">: Tree crown polygon alignment method </w:t>
      </w:r>
    </w:p>
    <w:p w14:paraId="7838C720" w14:textId="4B553EA3" w:rsidR="00687D0A" w:rsidRPr="00172DEB" w:rsidRDefault="00585545" w:rsidP="00585545">
      <w:pPr>
        <w:pStyle w:val="Maintext"/>
        <w:spacing w:after="120"/>
        <w:rPr>
          <w:szCs w:val="24"/>
        </w:rPr>
      </w:pPr>
      <w:r w:rsidRPr="00172DEB">
        <w:rPr>
          <w:b/>
          <w:szCs w:val="24"/>
        </w:rPr>
        <w:t>Appendix S2</w:t>
      </w:r>
      <w:r w:rsidRPr="00172DEB">
        <w:rPr>
          <w:szCs w:val="24"/>
        </w:rPr>
        <w:t>: Trait distributions by plot</w:t>
      </w:r>
    </w:p>
    <w:p w14:paraId="0E17F0AC" w14:textId="7B5F988B" w:rsidR="00B35D91" w:rsidRPr="00172DEB" w:rsidRDefault="00B35D91" w:rsidP="00B35D91">
      <w:pPr>
        <w:pStyle w:val="Maintext"/>
        <w:spacing w:after="120"/>
        <w:rPr>
          <w:szCs w:val="24"/>
        </w:rPr>
      </w:pPr>
      <w:r w:rsidRPr="00172DEB">
        <w:rPr>
          <w:b/>
          <w:szCs w:val="24"/>
        </w:rPr>
        <w:t>Appendix S3</w:t>
      </w:r>
      <w:r w:rsidRPr="00172DEB">
        <w:rPr>
          <w:szCs w:val="24"/>
        </w:rPr>
        <w:t xml:space="preserve">: </w:t>
      </w:r>
      <w:r w:rsidRPr="00172DEB">
        <w:t>Field measured community-weighted mean foliar traits</w:t>
      </w:r>
    </w:p>
    <w:p w14:paraId="2D3A12D4" w14:textId="3026BFEE" w:rsidR="00687D0A" w:rsidRPr="00C25E5C" w:rsidRDefault="00B35D91" w:rsidP="00B35D91">
      <w:pPr>
        <w:pStyle w:val="Maintext"/>
        <w:spacing w:after="120"/>
        <w:rPr>
          <w:szCs w:val="24"/>
        </w:rPr>
      </w:pPr>
      <w:r w:rsidRPr="00172DEB">
        <w:rPr>
          <w:b/>
          <w:szCs w:val="24"/>
        </w:rPr>
        <w:t>Appendix S4</w:t>
      </w:r>
      <w:r w:rsidRPr="00172DEB">
        <w:rPr>
          <w:szCs w:val="24"/>
        </w:rPr>
        <w:t xml:space="preserve">: </w:t>
      </w:r>
      <w:r w:rsidRPr="00172DEB">
        <w:t>Field measured soil nutrient availability</w:t>
      </w:r>
    </w:p>
    <w:sectPr w:rsidR="00687D0A" w:rsidRPr="00C25E5C" w:rsidSect="00AB13E2">
      <w:pgSz w:w="11909" w:h="16834"/>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B38E" w14:textId="77777777" w:rsidR="00D4017A" w:rsidRDefault="00D4017A">
      <w:pPr>
        <w:spacing w:line="240" w:lineRule="auto"/>
      </w:pPr>
      <w:r>
        <w:separator/>
      </w:r>
    </w:p>
  </w:endnote>
  <w:endnote w:type="continuationSeparator" w:id="0">
    <w:p w14:paraId="47AE33FB" w14:textId="77777777" w:rsidR="00D4017A" w:rsidRDefault="00D4017A">
      <w:pPr>
        <w:spacing w:line="240" w:lineRule="auto"/>
      </w:pPr>
      <w:r>
        <w:continuationSeparator/>
      </w:r>
    </w:p>
  </w:endnote>
  <w:endnote w:type="continuationNotice" w:id="1">
    <w:p w14:paraId="6C544883" w14:textId="77777777" w:rsidR="00D4017A" w:rsidRDefault="00D401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80605" w14:textId="77777777" w:rsidR="00D4017A" w:rsidRDefault="00D4017A">
      <w:pPr>
        <w:spacing w:line="240" w:lineRule="auto"/>
      </w:pPr>
      <w:r>
        <w:separator/>
      </w:r>
    </w:p>
  </w:footnote>
  <w:footnote w:type="continuationSeparator" w:id="0">
    <w:p w14:paraId="346D29B7" w14:textId="77777777" w:rsidR="00D4017A" w:rsidRDefault="00D4017A">
      <w:pPr>
        <w:spacing w:line="240" w:lineRule="auto"/>
      </w:pPr>
      <w:r>
        <w:continuationSeparator/>
      </w:r>
    </w:p>
  </w:footnote>
  <w:footnote w:type="continuationNotice" w:id="1">
    <w:p w14:paraId="4949EF48" w14:textId="77777777" w:rsidR="00D4017A" w:rsidRDefault="00D4017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70DB0"/>
    <w:multiLevelType w:val="hybridMultilevel"/>
    <w:tmpl w:val="3E5E2AEA"/>
    <w:lvl w:ilvl="0" w:tplc="0809000F">
      <w:start w:val="1"/>
      <w:numFmt w:val="decimal"/>
      <w:lvlText w:val="%1."/>
      <w:lvlJc w:val="left"/>
      <w:pPr>
        <w:ind w:left="78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F126B6"/>
    <w:multiLevelType w:val="multilevel"/>
    <w:tmpl w:val="BBE26994"/>
    <w:lvl w:ilvl="0">
      <w:start w:val="1"/>
      <w:numFmt w:val="bullet"/>
      <w:lvlText w:val="●"/>
      <w:lvlJc w:val="left"/>
      <w:pPr>
        <w:ind w:left="720" w:hanging="360"/>
      </w:pPr>
      <w:rPr>
        <w:u w:val="none"/>
      </w:rPr>
    </w:lvl>
    <w:lvl w:ilvl="1">
      <w:start w:val="1"/>
      <w:numFmt w:val="decimal"/>
      <w:lvlText w:val="%2."/>
      <w:lvlJc w:val="left"/>
      <w:pPr>
        <w:ind w:left="643"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D84918"/>
    <w:multiLevelType w:val="multilevel"/>
    <w:tmpl w:val="BBE26994"/>
    <w:lvl w:ilvl="0">
      <w:start w:val="1"/>
      <w:numFmt w:val="bullet"/>
      <w:lvlText w:val="●"/>
      <w:lvlJc w:val="left"/>
      <w:pPr>
        <w:ind w:left="720" w:hanging="360"/>
      </w:pPr>
      <w:rPr>
        <w:u w:val="none"/>
      </w:rPr>
    </w:lvl>
    <w:lvl w:ilvl="1">
      <w:start w:val="1"/>
      <w:numFmt w:val="decimal"/>
      <w:lvlText w:val="%2."/>
      <w:lvlJc w:val="left"/>
      <w:pPr>
        <w:ind w:left="643"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B06EF5"/>
    <w:multiLevelType w:val="multilevel"/>
    <w:tmpl w:val="025A8516"/>
    <w:lvl w:ilvl="0">
      <w:start w:val="1"/>
      <w:numFmt w:val="decimal"/>
      <w:lvlText w:val="%1"/>
      <w:lvlJc w:val="left"/>
      <w:pPr>
        <w:ind w:left="720" w:hanging="360"/>
      </w:pPr>
      <w:rPr>
        <w:u w:val="none"/>
        <w:vertAlign w:val="superscript"/>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461B26"/>
    <w:multiLevelType w:val="multilevel"/>
    <w:tmpl w:val="8C4A8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97"/>
    <w:rsid w:val="00005213"/>
    <w:rsid w:val="000070B8"/>
    <w:rsid w:val="00010469"/>
    <w:rsid w:val="0001179E"/>
    <w:rsid w:val="00021F0A"/>
    <w:rsid w:val="000233C2"/>
    <w:rsid w:val="00027FB8"/>
    <w:rsid w:val="00031EF3"/>
    <w:rsid w:val="0003274D"/>
    <w:rsid w:val="00034524"/>
    <w:rsid w:val="000412C9"/>
    <w:rsid w:val="000423B6"/>
    <w:rsid w:val="00042749"/>
    <w:rsid w:val="00042904"/>
    <w:rsid w:val="00043C1F"/>
    <w:rsid w:val="000504FE"/>
    <w:rsid w:val="00050B05"/>
    <w:rsid w:val="00052B6C"/>
    <w:rsid w:val="00052E20"/>
    <w:rsid w:val="00053A51"/>
    <w:rsid w:val="00057DD7"/>
    <w:rsid w:val="00060AFD"/>
    <w:rsid w:val="00065663"/>
    <w:rsid w:val="000801B7"/>
    <w:rsid w:val="000831F2"/>
    <w:rsid w:val="0008738E"/>
    <w:rsid w:val="000945F3"/>
    <w:rsid w:val="00094DB9"/>
    <w:rsid w:val="0009505D"/>
    <w:rsid w:val="00095AF3"/>
    <w:rsid w:val="000A2C81"/>
    <w:rsid w:val="000B10C9"/>
    <w:rsid w:val="000B2F80"/>
    <w:rsid w:val="000B51F4"/>
    <w:rsid w:val="000B7A23"/>
    <w:rsid w:val="000C1553"/>
    <w:rsid w:val="000C3535"/>
    <w:rsid w:val="000C5E72"/>
    <w:rsid w:val="000C64A1"/>
    <w:rsid w:val="000D07C8"/>
    <w:rsid w:val="000D67B5"/>
    <w:rsid w:val="000D7BB6"/>
    <w:rsid w:val="000E5085"/>
    <w:rsid w:val="000E5144"/>
    <w:rsid w:val="000E6B5E"/>
    <w:rsid w:val="000E6F51"/>
    <w:rsid w:val="000F0DEA"/>
    <w:rsid w:val="000F23F0"/>
    <w:rsid w:val="00110212"/>
    <w:rsid w:val="00110F53"/>
    <w:rsid w:val="001165EC"/>
    <w:rsid w:val="00125301"/>
    <w:rsid w:val="00126997"/>
    <w:rsid w:val="00127193"/>
    <w:rsid w:val="001276E0"/>
    <w:rsid w:val="001308C8"/>
    <w:rsid w:val="00130FB5"/>
    <w:rsid w:val="00135D75"/>
    <w:rsid w:val="00137D52"/>
    <w:rsid w:val="0014081F"/>
    <w:rsid w:val="00142A00"/>
    <w:rsid w:val="0014762E"/>
    <w:rsid w:val="001531AE"/>
    <w:rsid w:val="001531BF"/>
    <w:rsid w:val="00164573"/>
    <w:rsid w:val="00166977"/>
    <w:rsid w:val="00171874"/>
    <w:rsid w:val="00172DEB"/>
    <w:rsid w:val="00174AAF"/>
    <w:rsid w:val="00180195"/>
    <w:rsid w:val="0018091C"/>
    <w:rsid w:val="001844F3"/>
    <w:rsid w:val="001851B2"/>
    <w:rsid w:val="00187437"/>
    <w:rsid w:val="00197521"/>
    <w:rsid w:val="001A0DC0"/>
    <w:rsid w:val="001A2043"/>
    <w:rsid w:val="001A6DA8"/>
    <w:rsid w:val="001B0787"/>
    <w:rsid w:val="001B11EA"/>
    <w:rsid w:val="001B136B"/>
    <w:rsid w:val="001D259A"/>
    <w:rsid w:val="001D2D16"/>
    <w:rsid w:val="001D5DC3"/>
    <w:rsid w:val="001D7E5A"/>
    <w:rsid w:val="001F023D"/>
    <w:rsid w:val="001F0A46"/>
    <w:rsid w:val="00202B36"/>
    <w:rsid w:val="00203B11"/>
    <w:rsid w:val="002049C2"/>
    <w:rsid w:val="00205291"/>
    <w:rsid w:val="00213171"/>
    <w:rsid w:val="00214090"/>
    <w:rsid w:val="00214C13"/>
    <w:rsid w:val="002153A7"/>
    <w:rsid w:val="00215E08"/>
    <w:rsid w:val="002340A7"/>
    <w:rsid w:val="002342FF"/>
    <w:rsid w:val="002414B2"/>
    <w:rsid w:val="002513AC"/>
    <w:rsid w:val="00264705"/>
    <w:rsid w:val="002650D3"/>
    <w:rsid w:val="00266038"/>
    <w:rsid w:val="002735F8"/>
    <w:rsid w:val="0028511C"/>
    <w:rsid w:val="00286C03"/>
    <w:rsid w:val="0029604F"/>
    <w:rsid w:val="0029666A"/>
    <w:rsid w:val="002A009C"/>
    <w:rsid w:val="002A5AF3"/>
    <w:rsid w:val="002B3627"/>
    <w:rsid w:val="002B4A45"/>
    <w:rsid w:val="002B7DF7"/>
    <w:rsid w:val="002C26A2"/>
    <w:rsid w:val="002D3C27"/>
    <w:rsid w:val="002D47DC"/>
    <w:rsid w:val="002E2449"/>
    <w:rsid w:val="002E4522"/>
    <w:rsid w:val="002E4ABF"/>
    <w:rsid w:val="002F20F1"/>
    <w:rsid w:val="0030381D"/>
    <w:rsid w:val="00303ADF"/>
    <w:rsid w:val="00305759"/>
    <w:rsid w:val="00307093"/>
    <w:rsid w:val="00313DB8"/>
    <w:rsid w:val="00322722"/>
    <w:rsid w:val="00324EA2"/>
    <w:rsid w:val="0032601D"/>
    <w:rsid w:val="00326CFA"/>
    <w:rsid w:val="003413C0"/>
    <w:rsid w:val="00341C02"/>
    <w:rsid w:val="0034236F"/>
    <w:rsid w:val="00343615"/>
    <w:rsid w:val="00343B9D"/>
    <w:rsid w:val="003479B5"/>
    <w:rsid w:val="00350736"/>
    <w:rsid w:val="00351252"/>
    <w:rsid w:val="0036572C"/>
    <w:rsid w:val="0036797B"/>
    <w:rsid w:val="00372A41"/>
    <w:rsid w:val="003775CD"/>
    <w:rsid w:val="003775F7"/>
    <w:rsid w:val="00377977"/>
    <w:rsid w:val="003845B7"/>
    <w:rsid w:val="00391072"/>
    <w:rsid w:val="00394525"/>
    <w:rsid w:val="00395452"/>
    <w:rsid w:val="003954FA"/>
    <w:rsid w:val="003A2FE4"/>
    <w:rsid w:val="003B1996"/>
    <w:rsid w:val="003B7334"/>
    <w:rsid w:val="003B7970"/>
    <w:rsid w:val="003B79E9"/>
    <w:rsid w:val="003C0D4C"/>
    <w:rsid w:val="003C453D"/>
    <w:rsid w:val="003C75BF"/>
    <w:rsid w:val="003D0DCC"/>
    <w:rsid w:val="003D1BF4"/>
    <w:rsid w:val="003D2E65"/>
    <w:rsid w:val="003D4630"/>
    <w:rsid w:val="003E5E63"/>
    <w:rsid w:val="003E7784"/>
    <w:rsid w:val="003F7672"/>
    <w:rsid w:val="00417D07"/>
    <w:rsid w:val="004208F8"/>
    <w:rsid w:val="00427720"/>
    <w:rsid w:val="00427902"/>
    <w:rsid w:val="004327B7"/>
    <w:rsid w:val="00450756"/>
    <w:rsid w:val="00454B83"/>
    <w:rsid w:val="004552A5"/>
    <w:rsid w:val="00456A82"/>
    <w:rsid w:val="00460615"/>
    <w:rsid w:val="0046107E"/>
    <w:rsid w:val="004617AA"/>
    <w:rsid w:val="0046256C"/>
    <w:rsid w:val="0046358D"/>
    <w:rsid w:val="004645DF"/>
    <w:rsid w:val="00494258"/>
    <w:rsid w:val="00494F07"/>
    <w:rsid w:val="004952A8"/>
    <w:rsid w:val="004A281F"/>
    <w:rsid w:val="004A42CB"/>
    <w:rsid w:val="004A4624"/>
    <w:rsid w:val="004A5036"/>
    <w:rsid w:val="004A7EEA"/>
    <w:rsid w:val="004C3B56"/>
    <w:rsid w:val="004C6AD5"/>
    <w:rsid w:val="004C6D4A"/>
    <w:rsid w:val="004D4DCB"/>
    <w:rsid w:val="004D5D4E"/>
    <w:rsid w:val="004D615E"/>
    <w:rsid w:val="004D6ED5"/>
    <w:rsid w:val="004E23D7"/>
    <w:rsid w:val="004E78C5"/>
    <w:rsid w:val="004F1EF1"/>
    <w:rsid w:val="004F41EB"/>
    <w:rsid w:val="004F515B"/>
    <w:rsid w:val="004F739E"/>
    <w:rsid w:val="00510A12"/>
    <w:rsid w:val="0051604F"/>
    <w:rsid w:val="0052286D"/>
    <w:rsid w:val="00523444"/>
    <w:rsid w:val="005263C7"/>
    <w:rsid w:val="00532BD1"/>
    <w:rsid w:val="00533CC7"/>
    <w:rsid w:val="005453B7"/>
    <w:rsid w:val="00546632"/>
    <w:rsid w:val="0055140E"/>
    <w:rsid w:val="005526EA"/>
    <w:rsid w:val="00552C04"/>
    <w:rsid w:val="00564327"/>
    <w:rsid w:val="00572155"/>
    <w:rsid w:val="00573BA6"/>
    <w:rsid w:val="00573CD7"/>
    <w:rsid w:val="0058309E"/>
    <w:rsid w:val="005847F2"/>
    <w:rsid w:val="00585545"/>
    <w:rsid w:val="00591F44"/>
    <w:rsid w:val="00592528"/>
    <w:rsid w:val="00594195"/>
    <w:rsid w:val="00595370"/>
    <w:rsid w:val="00595545"/>
    <w:rsid w:val="005A1C96"/>
    <w:rsid w:val="005A2E7E"/>
    <w:rsid w:val="005A773B"/>
    <w:rsid w:val="005A7C6C"/>
    <w:rsid w:val="005B447D"/>
    <w:rsid w:val="005B4A23"/>
    <w:rsid w:val="005B644B"/>
    <w:rsid w:val="005C2EF3"/>
    <w:rsid w:val="005C4A95"/>
    <w:rsid w:val="005C7079"/>
    <w:rsid w:val="005C771A"/>
    <w:rsid w:val="005D13C0"/>
    <w:rsid w:val="005D338B"/>
    <w:rsid w:val="005D3E1B"/>
    <w:rsid w:val="005E6185"/>
    <w:rsid w:val="005E6BC8"/>
    <w:rsid w:val="005F501E"/>
    <w:rsid w:val="005F507E"/>
    <w:rsid w:val="005F564C"/>
    <w:rsid w:val="005F58CF"/>
    <w:rsid w:val="006038C7"/>
    <w:rsid w:val="0060626A"/>
    <w:rsid w:val="00612AD1"/>
    <w:rsid w:val="0061366E"/>
    <w:rsid w:val="006248AA"/>
    <w:rsid w:val="00637FD9"/>
    <w:rsid w:val="00644F14"/>
    <w:rsid w:val="0064680B"/>
    <w:rsid w:val="006523DD"/>
    <w:rsid w:val="00653B14"/>
    <w:rsid w:val="006618FD"/>
    <w:rsid w:val="00666F92"/>
    <w:rsid w:val="0066782D"/>
    <w:rsid w:val="006775FD"/>
    <w:rsid w:val="006839A5"/>
    <w:rsid w:val="00687D0A"/>
    <w:rsid w:val="00695530"/>
    <w:rsid w:val="00697195"/>
    <w:rsid w:val="006A3F09"/>
    <w:rsid w:val="006A4BAC"/>
    <w:rsid w:val="006A7758"/>
    <w:rsid w:val="006B50B8"/>
    <w:rsid w:val="006C05B4"/>
    <w:rsid w:val="006C2B9A"/>
    <w:rsid w:val="006C624A"/>
    <w:rsid w:val="006C6D92"/>
    <w:rsid w:val="006D2001"/>
    <w:rsid w:val="006D5E8F"/>
    <w:rsid w:val="006E10F6"/>
    <w:rsid w:val="006E1CA4"/>
    <w:rsid w:val="006E2D70"/>
    <w:rsid w:val="006E64F1"/>
    <w:rsid w:val="006E68D2"/>
    <w:rsid w:val="006E75D7"/>
    <w:rsid w:val="006E7892"/>
    <w:rsid w:val="006E7A72"/>
    <w:rsid w:val="006F26F8"/>
    <w:rsid w:val="006F4505"/>
    <w:rsid w:val="006F4818"/>
    <w:rsid w:val="006F4DAD"/>
    <w:rsid w:val="006F6F09"/>
    <w:rsid w:val="00700E1B"/>
    <w:rsid w:val="00704776"/>
    <w:rsid w:val="00704848"/>
    <w:rsid w:val="00705EB8"/>
    <w:rsid w:val="00706AE8"/>
    <w:rsid w:val="0071162F"/>
    <w:rsid w:val="0072002A"/>
    <w:rsid w:val="00721457"/>
    <w:rsid w:val="007274DE"/>
    <w:rsid w:val="00730F11"/>
    <w:rsid w:val="00730FA5"/>
    <w:rsid w:val="007315A5"/>
    <w:rsid w:val="00744B50"/>
    <w:rsid w:val="007548B8"/>
    <w:rsid w:val="00760229"/>
    <w:rsid w:val="00762913"/>
    <w:rsid w:val="00762CCF"/>
    <w:rsid w:val="00766EC8"/>
    <w:rsid w:val="00767B54"/>
    <w:rsid w:val="00767B60"/>
    <w:rsid w:val="0077269E"/>
    <w:rsid w:val="00774FD6"/>
    <w:rsid w:val="00776952"/>
    <w:rsid w:val="007875E6"/>
    <w:rsid w:val="007909F4"/>
    <w:rsid w:val="007A1F82"/>
    <w:rsid w:val="007A2352"/>
    <w:rsid w:val="007B027E"/>
    <w:rsid w:val="007B2CAF"/>
    <w:rsid w:val="007C44FF"/>
    <w:rsid w:val="007D4449"/>
    <w:rsid w:val="007D74F5"/>
    <w:rsid w:val="007D7F60"/>
    <w:rsid w:val="007E41C9"/>
    <w:rsid w:val="007E496A"/>
    <w:rsid w:val="007F0147"/>
    <w:rsid w:val="007F7C82"/>
    <w:rsid w:val="00805E49"/>
    <w:rsid w:val="0080652C"/>
    <w:rsid w:val="008067DE"/>
    <w:rsid w:val="00812AE1"/>
    <w:rsid w:val="008172E9"/>
    <w:rsid w:val="00820FC1"/>
    <w:rsid w:val="00821A70"/>
    <w:rsid w:val="00824F0B"/>
    <w:rsid w:val="00827190"/>
    <w:rsid w:val="00831797"/>
    <w:rsid w:val="008333F9"/>
    <w:rsid w:val="00840267"/>
    <w:rsid w:val="00852FEB"/>
    <w:rsid w:val="0085551C"/>
    <w:rsid w:val="00855A58"/>
    <w:rsid w:val="0085658B"/>
    <w:rsid w:val="008567AF"/>
    <w:rsid w:val="00856FF7"/>
    <w:rsid w:val="0086153D"/>
    <w:rsid w:val="00862B66"/>
    <w:rsid w:val="00863C52"/>
    <w:rsid w:val="00865390"/>
    <w:rsid w:val="00870EA7"/>
    <w:rsid w:val="00876A01"/>
    <w:rsid w:val="00880CBE"/>
    <w:rsid w:val="00882E93"/>
    <w:rsid w:val="00883ED5"/>
    <w:rsid w:val="00886009"/>
    <w:rsid w:val="00886E9E"/>
    <w:rsid w:val="00893CC0"/>
    <w:rsid w:val="0089509E"/>
    <w:rsid w:val="008B0AB0"/>
    <w:rsid w:val="008B3AA0"/>
    <w:rsid w:val="008C08D7"/>
    <w:rsid w:val="008C5E20"/>
    <w:rsid w:val="008C6A05"/>
    <w:rsid w:val="008D2D1F"/>
    <w:rsid w:val="008E0053"/>
    <w:rsid w:val="008E1EB0"/>
    <w:rsid w:val="008E7B3F"/>
    <w:rsid w:val="008F2C9E"/>
    <w:rsid w:val="00900610"/>
    <w:rsid w:val="00900851"/>
    <w:rsid w:val="0090298B"/>
    <w:rsid w:val="0090485A"/>
    <w:rsid w:val="009059CD"/>
    <w:rsid w:val="00910509"/>
    <w:rsid w:val="00910EE8"/>
    <w:rsid w:val="00914704"/>
    <w:rsid w:val="00914D0B"/>
    <w:rsid w:val="00915542"/>
    <w:rsid w:val="00916E9C"/>
    <w:rsid w:val="009174A3"/>
    <w:rsid w:val="0092179E"/>
    <w:rsid w:val="00922C0B"/>
    <w:rsid w:val="00926A69"/>
    <w:rsid w:val="00926D31"/>
    <w:rsid w:val="009273AB"/>
    <w:rsid w:val="009311FF"/>
    <w:rsid w:val="00933EAC"/>
    <w:rsid w:val="009361AC"/>
    <w:rsid w:val="009367C7"/>
    <w:rsid w:val="0094093D"/>
    <w:rsid w:val="0094256D"/>
    <w:rsid w:val="00954BBD"/>
    <w:rsid w:val="009724A0"/>
    <w:rsid w:val="00972901"/>
    <w:rsid w:val="00974D24"/>
    <w:rsid w:val="0097604A"/>
    <w:rsid w:val="009776CC"/>
    <w:rsid w:val="00985006"/>
    <w:rsid w:val="009870B9"/>
    <w:rsid w:val="009873DA"/>
    <w:rsid w:val="009960D8"/>
    <w:rsid w:val="009965D4"/>
    <w:rsid w:val="00997ECD"/>
    <w:rsid w:val="009A116D"/>
    <w:rsid w:val="009A228F"/>
    <w:rsid w:val="009A2E28"/>
    <w:rsid w:val="009A6D4F"/>
    <w:rsid w:val="009B5B0E"/>
    <w:rsid w:val="009B5D1E"/>
    <w:rsid w:val="009C05B4"/>
    <w:rsid w:val="009C06C6"/>
    <w:rsid w:val="009C11BF"/>
    <w:rsid w:val="009C399C"/>
    <w:rsid w:val="009C4578"/>
    <w:rsid w:val="009C4D23"/>
    <w:rsid w:val="009C52AC"/>
    <w:rsid w:val="009C5A60"/>
    <w:rsid w:val="009C664A"/>
    <w:rsid w:val="009D13A9"/>
    <w:rsid w:val="009E054C"/>
    <w:rsid w:val="009E2902"/>
    <w:rsid w:val="009E2E42"/>
    <w:rsid w:val="009E69B9"/>
    <w:rsid w:val="009E6BB5"/>
    <w:rsid w:val="009F00FC"/>
    <w:rsid w:val="009F6C9B"/>
    <w:rsid w:val="00A05186"/>
    <w:rsid w:val="00A2293E"/>
    <w:rsid w:val="00A23089"/>
    <w:rsid w:val="00A238FA"/>
    <w:rsid w:val="00A254BD"/>
    <w:rsid w:val="00A26603"/>
    <w:rsid w:val="00A270F8"/>
    <w:rsid w:val="00A27966"/>
    <w:rsid w:val="00A323D4"/>
    <w:rsid w:val="00A41E3B"/>
    <w:rsid w:val="00A445AA"/>
    <w:rsid w:val="00A45159"/>
    <w:rsid w:val="00A51311"/>
    <w:rsid w:val="00A5621D"/>
    <w:rsid w:val="00A60FED"/>
    <w:rsid w:val="00A63CCB"/>
    <w:rsid w:val="00A64AE9"/>
    <w:rsid w:val="00A70D18"/>
    <w:rsid w:val="00A72771"/>
    <w:rsid w:val="00A76FC2"/>
    <w:rsid w:val="00A82AA7"/>
    <w:rsid w:val="00A835BA"/>
    <w:rsid w:val="00A87FA8"/>
    <w:rsid w:val="00A938DC"/>
    <w:rsid w:val="00A951F5"/>
    <w:rsid w:val="00A95FB0"/>
    <w:rsid w:val="00AA3233"/>
    <w:rsid w:val="00AA4DE1"/>
    <w:rsid w:val="00AB04DE"/>
    <w:rsid w:val="00AB0BC4"/>
    <w:rsid w:val="00AB13E2"/>
    <w:rsid w:val="00AB6E47"/>
    <w:rsid w:val="00AC5864"/>
    <w:rsid w:val="00AD3B2E"/>
    <w:rsid w:val="00AD63EA"/>
    <w:rsid w:val="00AE26AF"/>
    <w:rsid w:val="00AE4220"/>
    <w:rsid w:val="00AE75BC"/>
    <w:rsid w:val="00AF5BFA"/>
    <w:rsid w:val="00AF5ED1"/>
    <w:rsid w:val="00AF7F8A"/>
    <w:rsid w:val="00B02EDF"/>
    <w:rsid w:val="00B114A3"/>
    <w:rsid w:val="00B158F7"/>
    <w:rsid w:val="00B2147F"/>
    <w:rsid w:val="00B3325D"/>
    <w:rsid w:val="00B35D91"/>
    <w:rsid w:val="00B53968"/>
    <w:rsid w:val="00B57CCA"/>
    <w:rsid w:val="00B658DD"/>
    <w:rsid w:val="00B7465B"/>
    <w:rsid w:val="00B7598C"/>
    <w:rsid w:val="00B81B70"/>
    <w:rsid w:val="00B84E56"/>
    <w:rsid w:val="00B86712"/>
    <w:rsid w:val="00B86D57"/>
    <w:rsid w:val="00B86F51"/>
    <w:rsid w:val="00B91CA5"/>
    <w:rsid w:val="00B95B5A"/>
    <w:rsid w:val="00BA1907"/>
    <w:rsid w:val="00BA71EE"/>
    <w:rsid w:val="00BB15D4"/>
    <w:rsid w:val="00BB4252"/>
    <w:rsid w:val="00BC1C7E"/>
    <w:rsid w:val="00BC1D3C"/>
    <w:rsid w:val="00BC61BF"/>
    <w:rsid w:val="00BD0669"/>
    <w:rsid w:val="00BD080A"/>
    <w:rsid w:val="00BD519A"/>
    <w:rsid w:val="00BD5794"/>
    <w:rsid w:val="00BD7D6B"/>
    <w:rsid w:val="00BE047F"/>
    <w:rsid w:val="00BE3CB1"/>
    <w:rsid w:val="00BE5260"/>
    <w:rsid w:val="00BE7352"/>
    <w:rsid w:val="00BF234C"/>
    <w:rsid w:val="00BF480E"/>
    <w:rsid w:val="00BF558D"/>
    <w:rsid w:val="00BF6A89"/>
    <w:rsid w:val="00C07952"/>
    <w:rsid w:val="00C07ABE"/>
    <w:rsid w:val="00C123B3"/>
    <w:rsid w:val="00C12E3B"/>
    <w:rsid w:val="00C2303D"/>
    <w:rsid w:val="00C25E5C"/>
    <w:rsid w:val="00C334C1"/>
    <w:rsid w:val="00C337DA"/>
    <w:rsid w:val="00C34B3E"/>
    <w:rsid w:val="00C36227"/>
    <w:rsid w:val="00C37530"/>
    <w:rsid w:val="00C41445"/>
    <w:rsid w:val="00C43A70"/>
    <w:rsid w:val="00C46B50"/>
    <w:rsid w:val="00C5362B"/>
    <w:rsid w:val="00C556B2"/>
    <w:rsid w:val="00C572AA"/>
    <w:rsid w:val="00C630A5"/>
    <w:rsid w:val="00C67CE2"/>
    <w:rsid w:val="00C72AF6"/>
    <w:rsid w:val="00C73676"/>
    <w:rsid w:val="00C80A07"/>
    <w:rsid w:val="00C84DC5"/>
    <w:rsid w:val="00C87C23"/>
    <w:rsid w:val="00C907B6"/>
    <w:rsid w:val="00C91CAF"/>
    <w:rsid w:val="00C943BF"/>
    <w:rsid w:val="00C9562F"/>
    <w:rsid w:val="00CA0E09"/>
    <w:rsid w:val="00CA1C66"/>
    <w:rsid w:val="00CA3CDC"/>
    <w:rsid w:val="00CA43D7"/>
    <w:rsid w:val="00CB0809"/>
    <w:rsid w:val="00CB2E86"/>
    <w:rsid w:val="00CB584A"/>
    <w:rsid w:val="00CB6F91"/>
    <w:rsid w:val="00CC44FB"/>
    <w:rsid w:val="00CC4F6B"/>
    <w:rsid w:val="00CC64B1"/>
    <w:rsid w:val="00CD45E0"/>
    <w:rsid w:val="00CD4D99"/>
    <w:rsid w:val="00CD68D6"/>
    <w:rsid w:val="00CD725A"/>
    <w:rsid w:val="00CE2F91"/>
    <w:rsid w:val="00CE6BC2"/>
    <w:rsid w:val="00CE6C3D"/>
    <w:rsid w:val="00D003F1"/>
    <w:rsid w:val="00D124E4"/>
    <w:rsid w:val="00D16702"/>
    <w:rsid w:val="00D210B2"/>
    <w:rsid w:val="00D241A4"/>
    <w:rsid w:val="00D303DD"/>
    <w:rsid w:val="00D31047"/>
    <w:rsid w:val="00D316D5"/>
    <w:rsid w:val="00D368B9"/>
    <w:rsid w:val="00D36CCA"/>
    <w:rsid w:val="00D4017A"/>
    <w:rsid w:val="00D47B3D"/>
    <w:rsid w:val="00D50D4A"/>
    <w:rsid w:val="00D6106C"/>
    <w:rsid w:val="00D64965"/>
    <w:rsid w:val="00D657A6"/>
    <w:rsid w:val="00D671E8"/>
    <w:rsid w:val="00D73BCF"/>
    <w:rsid w:val="00D8000D"/>
    <w:rsid w:val="00D815CB"/>
    <w:rsid w:val="00D863EA"/>
    <w:rsid w:val="00D86B5A"/>
    <w:rsid w:val="00D914D6"/>
    <w:rsid w:val="00D967B6"/>
    <w:rsid w:val="00D96F22"/>
    <w:rsid w:val="00DA663B"/>
    <w:rsid w:val="00DA72E2"/>
    <w:rsid w:val="00DB0418"/>
    <w:rsid w:val="00DB09B9"/>
    <w:rsid w:val="00DB5B4A"/>
    <w:rsid w:val="00DC0FF7"/>
    <w:rsid w:val="00DD7B69"/>
    <w:rsid w:val="00DD7B8D"/>
    <w:rsid w:val="00DE1260"/>
    <w:rsid w:val="00DE1835"/>
    <w:rsid w:val="00DE4468"/>
    <w:rsid w:val="00DE6708"/>
    <w:rsid w:val="00DF041F"/>
    <w:rsid w:val="00DF26DB"/>
    <w:rsid w:val="00DF74D4"/>
    <w:rsid w:val="00E01675"/>
    <w:rsid w:val="00E22F38"/>
    <w:rsid w:val="00E2376F"/>
    <w:rsid w:val="00E239EA"/>
    <w:rsid w:val="00E2612B"/>
    <w:rsid w:val="00E30BC4"/>
    <w:rsid w:val="00E325C9"/>
    <w:rsid w:val="00E34CE0"/>
    <w:rsid w:val="00E37D2B"/>
    <w:rsid w:val="00E4226D"/>
    <w:rsid w:val="00E554D0"/>
    <w:rsid w:val="00E6618F"/>
    <w:rsid w:val="00E75765"/>
    <w:rsid w:val="00E75BB6"/>
    <w:rsid w:val="00E77201"/>
    <w:rsid w:val="00E9268C"/>
    <w:rsid w:val="00E93B3A"/>
    <w:rsid w:val="00E94EB0"/>
    <w:rsid w:val="00E973D9"/>
    <w:rsid w:val="00EA20E4"/>
    <w:rsid w:val="00EA27C1"/>
    <w:rsid w:val="00EA2E04"/>
    <w:rsid w:val="00EA7917"/>
    <w:rsid w:val="00EB04A7"/>
    <w:rsid w:val="00EB1821"/>
    <w:rsid w:val="00EB248C"/>
    <w:rsid w:val="00EB3015"/>
    <w:rsid w:val="00EB78DA"/>
    <w:rsid w:val="00EC0BDC"/>
    <w:rsid w:val="00EC7E5A"/>
    <w:rsid w:val="00EE4093"/>
    <w:rsid w:val="00EE58DE"/>
    <w:rsid w:val="00EE5ACB"/>
    <w:rsid w:val="00EE77DD"/>
    <w:rsid w:val="00EF05AF"/>
    <w:rsid w:val="00EF69A2"/>
    <w:rsid w:val="00F00D36"/>
    <w:rsid w:val="00F02D82"/>
    <w:rsid w:val="00F03268"/>
    <w:rsid w:val="00F0459E"/>
    <w:rsid w:val="00F07FC9"/>
    <w:rsid w:val="00F10BDA"/>
    <w:rsid w:val="00F11C0E"/>
    <w:rsid w:val="00F120A9"/>
    <w:rsid w:val="00F13D07"/>
    <w:rsid w:val="00F1790C"/>
    <w:rsid w:val="00F202A6"/>
    <w:rsid w:val="00F2053F"/>
    <w:rsid w:val="00F22DAA"/>
    <w:rsid w:val="00F30962"/>
    <w:rsid w:val="00F32FF9"/>
    <w:rsid w:val="00F35155"/>
    <w:rsid w:val="00F4223C"/>
    <w:rsid w:val="00F43B6E"/>
    <w:rsid w:val="00F4421F"/>
    <w:rsid w:val="00F457FD"/>
    <w:rsid w:val="00F47392"/>
    <w:rsid w:val="00F479DF"/>
    <w:rsid w:val="00F541E5"/>
    <w:rsid w:val="00F5577F"/>
    <w:rsid w:val="00F56649"/>
    <w:rsid w:val="00F62DFC"/>
    <w:rsid w:val="00F64E93"/>
    <w:rsid w:val="00F7416A"/>
    <w:rsid w:val="00F81725"/>
    <w:rsid w:val="00F817A7"/>
    <w:rsid w:val="00F820D0"/>
    <w:rsid w:val="00F85A25"/>
    <w:rsid w:val="00F92B8B"/>
    <w:rsid w:val="00F948CF"/>
    <w:rsid w:val="00F96156"/>
    <w:rsid w:val="00FA2185"/>
    <w:rsid w:val="00FA21D3"/>
    <w:rsid w:val="00FA50CB"/>
    <w:rsid w:val="00FA6171"/>
    <w:rsid w:val="00FB7680"/>
    <w:rsid w:val="00FC2F68"/>
    <w:rsid w:val="00FD39B2"/>
    <w:rsid w:val="00FD4A2A"/>
    <w:rsid w:val="00FE5369"/>
    <w:rsid w:val="00FF0C1E"/>
    <w:rsid w:val="00FF27F0"/>
    <w:rsid w:val="00FF5B58"/>
    <w:rsid w:val="00FF6212"/>
    <w:rsid w:val="00FF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AC4DC"/>
  <w15:docId w15:val="{8C40428D-1102-4420-BDE7-EDFD8363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C96"/>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4D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0B"/>
    <w:rPr>
      <w:rFonts w:ascii="Segoe UI" w:hAnsi="Segoe UI" w:cs="Segoe UI"/>
      <w:sz w:val="18"/>
      <w:szCs w:val="18"/>
    </w:rPr>
  </w:style>
  <w:style w:type="paragraph" w:customStyle="1" w:styleId="Style1">
    <w:name w:val="Style1"/>
    <w:basedOn w:val="Heading2"/>
    <w:link w:val="Style1Char"/>
    <w:qFormat/>
    <w:rsid w:val="001308C8"/>
  </w:style>
  <w:style w:type="character" w:customStyle="1" w:styleId="Heading2Char">
    <w:name w:val="Heading 2 Char"/>
    <w:basedOn w:val="DefaultParagraphFont"/>
    <w:link w:val="Heading2"/>
    <w:rsid w:val="001308C8"/>
    <w:rPr>
      <w:sz w:val="32"/>
      <w:szCs w:val="32"/>
    </w:rPr>
  </w:style>
  <w:style w:type="character" w:customStyle="1" w:styleId="Style1Char">
    <w:name w:val="Style1 Char"/>
    <w:basedOn w:val="Heading2Char"/>
    <w:link w:val="Style1"/>
    <w:rsid w:val="001308C8"/>
    <w:rPr>
      <w:sz w:val="32"/>
      <w:szCs w:val="32"/>
    </w:rPr>
  </w:style>
  <w:style w:type="character" w:customStyle="1" w:styleId="Heading4Char">
    <w:name w:val="Heading 4 Char"/>
    <w:basedOn w:val="DefaultParagraphFont"/>
    <w:link w:val="Heading4"/>
    <w:rsid w:val="00027FB8"/>
    <w:rPr>
      <w:color w:val="666666"/>
      <w:sz w:val="24"/>
      <w:szCs w:val="24"/>
    </w:rPr>
  </w:style>
  <w:style w:type="paragraph" w:customStyle="1" w:styleId="Maintext">
    <w:name w:val="Main text"/>
    <w:basedOn w:val="Normal"/>
    <w:link w:val="MaintextChar"/>
    <w:qFormat/>
    <w:rsid w:val="00585545"/>
    <w:pPr>
      <w:spacing w:after="240"/>
      <w:jc w:val="both"/>
    </w:pPr>
    <w:rPr>
      <w:rFonts w:ascii="Times New Roman" w:eastAsiaTheme="minorHAnsi" w:hAnsi="Times New Roman" w:cs="Times New Roman"/>
      <w:sz w:val="24"/>
    </w:rPr>
  </w:style>
  <w:style w:type="character" w:customStyle="1" w:styleId="MaintextChar">
    <w:name w:val="Main text Char"/>
    <w:basedOn w:val="DefaultParagraphFont"/>
    <w:link w:val="Maintext"/>
    <w:rsid w:val="00585545"/>
    <w:rPr>
      <w:rFonts w:ascii="Times New Roman" w:eastAsiaTheme="minorHAnsi" w:hAnsi="Times New Roman" w:cs="Times New Roman"/>
      <w:sz w:val="24"/>
    </w:rPr>
  </w:style>
  <w:style w:type="paragraph" w:customStyle="1" w:styleId="Default">
    <w:name w:val="Default"/>
    <w:rsid w:val="00900610"/>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 w:type="character" w:styleId="LineNumber">
    <w:name w:val="line number"/>
    <w:basedOn w:val="DefaultParagraphFont"/>
    <w:uiPriority w:val="99"/>
    <w:semiHidden/>
    <w:unhideWhenUsed/>
    <w:rsid w:val="00AB13E2"/>
  </w:style>
  <w:style w:type="character" w:styleId="Hyperlink">
    <w:name w:val="Hyperlink"/>
    <w:basedOn w:val="DefaultParagraphFont"/>
    <w:uiPriority w:val="99"/>
    <w:unhideWhenUsed/>
    <w:rsid w:val="0046107E"/>
    <w:rPr>
      <w:color w:val="0000FF" w:themeColor="hyperlink"/>
      <w:u w:val="single"/>
    </w:rPr>
  </w:style>
  <w:style w:type="character" w:styleId="PlaceholderText">
    <w:name w:val="Placeholder Text"/>
    <w:basedOn w:val="DefaultParagraphFont"/>
    <w:uiPriority w:val="99"/>
    <w:semiHidden/>
    <w:rsid w:val="009B5D1E"/>
    <w:rPr>
      <w:color w:val="808080"/>
    </w:rPr>
  </w:style>
  <w:style w:type="paragraph" w:styleId="CommentSubject">
    <w:name w:val="annotation subject"/>
    <w:basedOn w:val="CommentText"/>
    <w:next w:val="CommentText"/>
    <w:link w:val="CommentSubjectChar"/>
    <w:uiPriority w:val="99"/>
    <w:semiHidden/>
    <w:unhideWhenUsed/>
    <w:rsid w:val="00B114A3"/>
    <w:rPr>
      <w:b/>
      <w:bCs/>
    </w:rPr>
  </w:style>
  <w:style w:type="character" w:customStyle="1" w:styleId="CommentSubjectChar">
    <w:name w:val="Comment Subject Char"/>
    <w:basedOn w:val="CommentTextChar"/>
    <w:link w:val="CommentSubject"/>
    <w:uiPriority w:val="99"/>
    <w:semiHidden/>
    <w:rsid w:val="00B114A3"/>
    <w:rPr>
      <w:b/>
      <w:bCs/>
      <w:sz w:val="20"/>
      <w:szCs w:val="20"/>
    </w:rPr>
  </w:style>
  <w:style w:type="paragraph" w:styleId="Header">
    <w:name w:val="header"/>
    <w:basedOn w:val="Normal"/>
    <w:link w:val="HeaderChar"/>
    <w:uiPriority w:val="99"/>
    <w:unhideWhenUsed/>
    <w:rsid w:val="00322722"/>
    <w:pPr>
      <w:tabs>
        <w:tab w:val="center" w:pos="4513"/>
        <w:tab w:val="right" w:pos="9026"/>
      </w:tabs>
      <w:spacing w:line="240" w:lineRule="auto"/>
    </w:pPr>
  </w:style>
  <w:style w:type="character" w:customStyle="1" w:styleId="HeaderChar">
    <w:name w:val="Header Char"/>
    <w:basedOn w:val="DefaultParagraphFont"/>
    <w:link w:val="Header"/>
    <w:uiPriority w:val="99"/>
    <w:rsid w:val="00322722"/>
  </w:style>
  <w:style w:type="paragraph" w:styleId="Footer">
    <w:name w:val="footer"/>
    <w:basedOn w:val="Normal"/>
    <w:link w:val="FooterChar"/>
    <w:uiPriority w:val="99"/>
    <w:unhideWhenUsed/>
    <w:rsid w:val="00322722"/>
    <w:pPr>
      <w:tabs>
        <w:tab w:val="center" w:pos="4513"/>
        <w:tab w:val="right" w:pos="9026"/>
      </w:tabs>
      <w:spacing w:line="240" w:lineRule="auto"/>
    </w:pPr>
  </w:style>
  <w:style w:type="character" w:customStyle="1" w:styleId="FooterChar">
    <w:name w:val="Footer Char"/>
    <w:basedOn w:val="DefaultParagraphFont"/>
    <w:link w:val="Footer"/>
    <w:uiPriority w:val="99"/>
    <w:rsid w:val="00322722"/>
  </w:style>
  <w:style w:type="paragraph" w:styleId="Revision">
    <w:name w:val="Revision"/>
    <w:hidden/>
    <w:uiPriority w:val="99"/>
    <w:semiHidden/>
    <w:rsid w:val="00322722"/>
    <w:pPr>
      <w:spacing w:line="240" w:lineRule="auto"/>
    </w:pPr>
  </w:style>
  <w:style w:type="table" w:styleId="TableGrid">
    <w:name w:val="Table Grid"/>
    <w:basedOn w:val="TableNormal"/>
    <w:uiPriority w:val="39"/>
    <w:rsid w:val="00687D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EA7"/>
    <w:pPr>
      <w:spacing w:after="0" w:line="240" w:lineRule="auto"/>
      <w:ind w:left="720"/>
      <w:contextualSpacing/>
    </w:pPr>
    <w:rPr>
      <w:rFonts w:ascii="Times New Roman" w:eastAsia="Times New Roman" w:hAnsi="Times New Roman" w:cs="Times New Roman"/>
      <w:sz w:val="24"/>
      <w:szCs w:val="20"/>
      <w:lang w:eastAsia="en-US"/>
    </w:rPr>
  </w:style>
  <w:style w:type="character" w:customStyle="1" w:styleId="Heading1Char">
    <w:name w:val="Heading 1 Char"/>
    <w:basedOn w:val="DefaultParagraphFont"/>
    <w:link w:val="Heading1"/>
    <w:rsid w:val="00350736"/>
    <w:rPr>
      <w:sz w:val="40"/>
      <w:szCs w:val="40"/>
    </w:rPr>
  </w:style>
  <w:style w:type="character" w:styleId="SubtleEmphasis">
    <w:name w:val="Subtle Emphasis"/>
    <w:basedOn w:val="DefaultParagraphFont"/>
    <w:uiPriority w:val="19"/>
    <w:qFormat/>
    <w:rsid w:val="00C123B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74128">
      <w:bodyDiv w:val="1"/>
      <w:marLeft w:val="0"/>
      <w:marRight w:val="0"/>
      <w:marTop w:val="0"/>
      <w:marBottom w:val="0"/>
      <w:divBdr>
        <w:top w:val="none" w:sz="0" w:space="0" w:color="auto"/>
        <w:left w:val="none" w:sz="0" w:space="0" w:color="auto"/>
        <w:bottom w:val="none" w:sz="0" w:space="0" w:color="auto"/>
        <w:right w:val="none" w:sz="0" w:space="0" w:color="auto"/>
      </w:divBdr>
    </w:div>
    <w:div w:id="1469782139">
      <w:bodyDiv w:val="1"/>
      <w:marLeft w:val="0"/>
      <w:marRight w:val="0"/>
      <w:marTop w:val="0"/>
      <w:marBottom w:val="0"/>
      <w:divBdr>
        <w:top w:val="none" w:sz="0" w:space="0" w:color="auto"/>
        <w:left w:val="none" w:sz="0" w:space="0" w:color="auto"/>
        <w:bottom w:val="none" w:sz="0" w:space="0" w:color="auto"/>
        <w:right w:val="none" w:sz="0" w:space="0" w:color="auto"/>
      </w:divBdr>
    </w:div>
    <w:div w:id="193771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s36@cam.ac.uk" TargetMode="External"/><Relationship Id="rId13" Type="http://schemas.openxmlformats.org/officeDocument/2006/relationships/hyperlink" Target="mailto:terhi.riutta@ouce.ox.ac.uk" TargetMode="External"/><Relationship Id="rId18" Type="http://schemas.openxmlformats.org/officeDocument/2006/relationships/hyperlink" Target="http://www.safeprojet.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burslem@abdn.ac.uk" TargetMode="External"/><Relationship Id="rId17" Type="http://schemas.openxmlformats.org/officeDocument/2006/relationships/hyperlink" Target="mailto:t.jucker@bristol.ac.uk" TargetMode="External"/><Relationship Id="rId2" Type="http://schemas.openxmlformats.org/officeDocument/2006/relationships/numbering" Target="numbering.xml"/><Relationship Id="rId16" Type="http://schemas.openxmlformats.org/officeDocument/2006/relationships/hyperlink" Target="mailto:d.t.milodowski@ed.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teh@abdn.ac.uk" TargetMode="External"/><Relationship Id="rId5" Type="http://schemas.openxmlformats.org/officeDocument/2006/relationships/webSettings" Target="webSettings.xml"/><Relationship Id="rId15" Type="http://schemas.openxmlformats.org/officeDocument/2006/relationships/hyperlink" Target="mailto:msvatek@centrum.cz" TargetMode="External"/><Relationship Id="rId10" Type="http://schemas.openxmlformats.org/officeDocument/2006/relationships/hyperlink" Target="mailto:dac18@cam.ac.uk" TargetMode="External"/><Relationship Id="rId19" Type="http://schemas.openxmlformats.org/officeDocument/2006/relationships/hyperlink" Target="http://gem.tropicalforests.ox.ac.uk/" TargetMode="External"/><Relationship Id="rId4" Type="http://schemas.openxmlformats.org/officeDocument/2006/relationships/settings" Target="settings.xml"/><Relationship Id="rId9" Type="http://schemas.openxmlformats.org/officeDocument/2006/relationships/hyperlink" Target="mailto:yz506@cam.ac.uk" TargetMode="External"/><Relationship Id="rId14" Type="http://schemas.openxmlformats.org/officeDocument/2006/relationships/hyperlink" Target="mailto:dafias@ce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5F68-6213-48D8-9885-652D49B0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35</Pages>
  <Words>67131</Words>
  <Characters>382648</Characters>
  <Application>Microsoft Office Word</Application>
  <DocSecurity>0</DocSecurity>
  <Lines>3188</Lines>
  <Paragraphs>897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Forecol</dc:creator>
  <cp:keywords/>
  <dc:description/>
  <cp:lastModifiedBy>Forecol</cp:lastModifiedBy>
  <cp:revision>16</cp:revision>
  <dcterms:created xsi:type="dcterms:W3CDTF">2019-10-28T13:19:00Z</dcterms:created>
  <dcterms:modified xsi:type="dcterms:W3CDTF">2019-11-01T15:42:00Z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http://www.zotero.org/styles/ecology-letters</vt:lpwstr>
  </property>
  <property fmtid="{D5CDD505-2E9C-101B-9397-08002B2CF9AE}" pid="11" name="Mendeley Recent Style Name 4_1">
    <vt:lpwstr>Ecology Letters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99ac4476-8a6f-356e-9cf1-52f13340d47a</vt:lpwstr>
  </property>
  <property fmtid="{D5CDD505-2E9C-101B-9397-08002B2CF9AE}" pid="24" name="Mendeley Citation Style_1">
    <vt:lpwstr>http://www.zotero.org/styles/ecology-letters</vt:lpwstr>
  </property>
</Properties>
</file>