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28F27" w14:textId="1F22492C" w:rsidR="000077C8" w:rsidRPr="005C2F41" w:rsidRDefault="000077C8" w:rsidP="000077C8">
      <w:pPr>
        <w:pStyle w:val="Title1"/>
        <w:rPr>
          <w:lang w:val="en-US"/>
        </w:rPr>
      </w:pPr>
      <w:r w:rsidRPr="005C2F41">
        <w:rPr>
          <w:lang w:val="en-US"/>
        </w:rPr>
        <w:t xml:space="preserve">Proteome-wide survey </w:t>
      </w:r>
      <w:r w:rsidR="00F266EB" w:rsidRPr="005C2F41">
        <w:rPr>
          <w:lang w:val="en-US"/>
        </w:rPr>
        <w:t>of</w:t>
      </w:r>
      <w:r w:rsidRPr="005C2F41">
        <w:rPr>
          <w:lang w:val="en-US"/>
        </w:rPr>
        <w:t xml:space="preserve"> cysteine oxidation using </w:t>
      </w:r>
      <w:r w:rsidR="00E34D43" w:rsidRPr="005C2F41">
        <w:rPr>
          <w:lang w:val="en-US"/>
        </w:rPr>
        <w:t>a norbornene probe</w:t>
      </w:r>
      <w:bookmarkStart w:id="0" w:name="_GoBack"/>
      <w:bookmarkEnd w:id="0"/>
    </w:p>
    <w:p w14:paraId="76916E7E" w14:textId="417A61AD" w:rsidR="000077C8" w:rsidRPr="005C2F41" w:rsidRDefault="000077C8" w:rsidP="000077C8">
      <w:pPr>
        <w:pStyle w:val="Authors"/>
        <w:rPr>
          <w:lang w:val="pt-BR"/>
        </w:rPr>
      </w:pPr>
      <w:r w:rsidRPr="005C2F41">
        <w:rPr>
          <w:lang w:val="pt-BR"/>
        </w:rPr>
        <w:t>Lisa J. Alcock</w:t>
      </w:r>
      <w:r w:rsidRPr="005C2F41">
        <w:rPr>
          <w:vertAlign w:val="superscript"/>
          <w:lang w:val="pt-BR"/>
        </w:rPr>
        <w:t>[a],[b]</w:t>
      </w:r>
      <w:r w:rsidR="00EA207C" w:rsidRPr="005C2F41">
        <w:rPr>
          <w:vertAlign w:val="superscript"/>
          <w:lang w:val="pt-BR"/>
        </w:rPr>
        <w:t>,</w:t>
      </w:r>
      <w:r w:rsidRPr="005C2F41">
        <w:rPr>
          <w:rFonts w:ascii="Times New Roman" w:hAnsi="Times New Roman"/>
          <w:vertAlign w:val="superscript"/>
          <w:lang w:val="pt-BR"/>
        </w:rPr>
        <w:t>‡</w:t>
      </w:r>
      <w:r w:rsidRPr="005C2F41">
        <w:rPr>
          <w:lang w:val="pt-BR"/>
        </w:rPr>
        <w:t>, Maike Langini</w:t>
      </w:r>
      <w:r w:rsidRPr="005C2F41">
        <w:rPr>
          <w:vertAlign w:val="superscript"/>
          <w:lang w:val="pt-BR"/>
        </w:rPr>
        <w:t>[c],[d],[e],[f]</w:t>
      </w:r>
      <w:r w:rsidR="00EA207C" w:rsidRPr="005C2F41">
        <w:rPr>
          <w:vertAlign w:val="superscript"/>
          <w:lang w:val="pt-BR"/>
        </w:rPr>
        <w:t>,</w:t>
      </w:r>
      <w:r w:rsidRPr="005C2F41">
        <w:rPr>
          <w:rFonts w:ascii="Times New Roman" w:hAnsi="Times New Roman"/>
          <w:vertAlign w:val="superscript"/>
          <w:lang w:val="pt-BR"/>
        </w:rPr>
        <w:t>‡</w:t>
      </w:r>
      <w:r w:rsidRPr="005C2F41">
        <w:rPr>
          <w:lang w:val="pt-BR"/>
        </w:rPr>
        <w:t>, Kai Stühler</w:t>
      </w:r>
      <w:r w:rsidRPr="005C2F41">
        <w:rPr>
          <w:vertAlign w:val="superscript"/>
          <w:lang w:val="pt-BR"/>
        </w:rPr>
        <w:t>[</w:t>
      </w:r>
      <w:r w:rsidRPr="005C2F41">
        <w:rPr>
          <w:shd w:val="clear" w:color="auto" w:fill="FFFFFF"/>
          <w:vertAlign w:val="superscript"/>
          <w:lang w:val="pt-BR"/>
        </w:rPr>
        <w:t>c],[g]</w:t>
      </w:r>
      <w:r w:rsidRPr="005C2F41">
        <w:rPr>
          <w:shd w:val="clear" w:color="auto" w:fill="FFFFFF"/>
          <w:lang w:val="pt-BR"/>
        </w:rPr>
        <w:t>, Marc Remke</w:t>
      </w:r>
      <w:r w:rsidRPr="005C2F41">
        <w:rPr>
          <w:shd w:val="clear" w:color="auto" w:fill="FFFFFF"/>
          <w:vertAlign w:val="superscript"/>
          <w:lang w:val="pt-BR"/>
        </w:rPr>
        <w:t>[d],[e],[f]</w:t>
      </w:r>
      <w:r w:rsidRPr="005C2F41">
        <w:rPr>
          <w:shd w:val="clear" w:color="auto" w:fill="FFFFFF"/>
          <w:lang w:val="pt-BR"/>
        </w:rPr>
        <w:t xml:space="preserve">, </w:t>
      </w:r>
      <w:r w:rsidRPr="005C2F41">
        <w:rPr>
          <w:lang w:val="pt-BR"/>
        </w:rPr>
        <w:t>Michael V. Perkins</w:t>
      </w:r>
      <w:r w:rsidRPr="005C2F41">
        <w:rPr>
          <w:vertAlign w:val="superscript"/>
          <w:lang w:val="pt-BR"/>
        </w:rPr>
        <w:t>[a]</w:t>
      </w:r>
      <w:r w:rsidRPr="005C2F41">
        <w:rPr>
          <w:lang w:val="pt-BR"/>
        </w:rPr>
        <w:t>, Gonçalo J. L. Bernardes</w:t>
      </w:r>
      <w:r w:rsidRPr="005C2F41">
        <w:rPr>
          <w:vertAlign w:val="superscript"/>
          <w:lang w:val="pt-BR"/>
        </w:rPr>
        <w:t>[h],[i</w:t>
      </w:r>
      <w:r w:rsidR="004C362F" w:rsidRPr="005C2F41">
        <w:rPr>
          <w:vertAlign w:val="superscript"/>
          <w:lang w:val="pt-BR"/>
        </w:rPr>
        <w:t>]</w:t>
      </w:r>
      <w:r w:rsidRPr="005C2F41">
        <w:rPr>
          <w:lang w:val="pt-BR"/>
        </w:rPr>
        <w:t>*, Justin M. Chalker</w:t>
      </w:r>
      <w:r w:rsidRPr="005C2F41">
        <w:rPr>
          <w:vertAlign w:val="superscript"/>
          <w:lang w:val="pt-BR"/>
        </w:rPr>
        <w:t>[a],[b]</w:t>
      </w:r>
      <w:r w:rsidRPr="005C2F41">
        <w:rPr>
          <w:lang w:val="pt-BR"/>
        </w:rPr>
        <w:t>*</w:t>
      </w:r>
    </w:p>
    <w:p w14:paraId="2F85F49D" w14:textId="216950B4" w:rsidR="00F007F5" w:rsidRPr="005C2F41" w:rsidRDefault="000077C8" w:rsidP="00B55FAF">
      <w:pPr>
        <w:pStyle w:val="Dedication"/>
        <w:rPr>
          <w:lang w:val="pt-BR"/>
        </w:rPr>
      </w:pPr>
      <w:r w:rsidRPr="005C2F41">
        <w:rPr>
          <w:lang w:val="pt-BR"/>
        </w:rPr>
        <w:t xml:space="preserve"> </w:t>
      </w:r>
    </w:p>
    <w:p w14:paraId="4105EC4C" w14:textId="77777777" w:rsidR="006D4F77" w:rsidRPr="005C2F41" w:rsidRDefault="006D4F77" w:rsidP="006D4F77">
      <w:pPr>
        <w:pStyle w:val="Dedication"/>
        <w:rPr>
          <w:lang w:val="pt-BR"/>
        </w:rPr>
        <w:sectPr w:rsidR="006D4F77" w:rsidRPr="005C2F41" w:rsidSect="00205632">
          <w:headerReference w:type="even" r:id="rId6"/>
          <w:headerReference w:type="default" r:id="rId7"/>
          <w:footerReference w:type="default" r:id="rId8"/>
          <w:headerReference w:type="first" r:id="rId9"/>
          <w:pgSz w:w="11906" w:h="16838" w:code="9"/>
          <w:pgMar w:top="1134" w:right="936" w:bottom="1134" w:left="936" w:header="1021" w:footer="0" w:gutter="0"/>
          <w:cols w:space="425"/>
          <w:docGrid w:linePitch="360"/>
        </w:sectPr>
      </w:pPr>
    </w:p>
    <w:p w14:paraId="4DE5A1E6" w14:textId="5B664EE0" w:rsidR="000077C8" w:rsidRPr="005C2F41" w:rsidRDefault="000077C8" w:rsidP="000077C8">
      <w:pPr>
        <w:pStyle w:val="Abstract"/>
      </w:pPr>
      <w:r w:rsidRPr="005C2F41">
        <w:rPr>
          <w:b/>
        </w:rPr>
        <w:t>Abstract:</w:t>
      </w:r>
      <w:r w:rsidR="00E5747D" w:rsidRPr="005C2F41">
        <w:t xml:space="preserve"> Rapid d</w:t>
      </w:r>
      <w:r w:rsidRPr="005C2F41">
        <w:t xml:space="preserve">etection of cysteine </w:t>
      </w:r>
      <w:r w:rsidR="003333F9" w:rsidRPr="005C2F41">
        <w:t>oxidation</w:t>
      </w:r>
      <w:r w:rsidR="00B63CB4" w:rsidRPr="005C2F41">
        <w:t xml:space="preserve"> in living</w:t>
      </w:r>
      <w:r w:rsidRPr="005C2F41">
        <w:t xml:space="preserve"> cells is critical in advancing our understanding of </w:t>
      </w:r>
      <w:r w:rsidR="00911B0D" w:rsidRPr="005C2F41">
        <w:t>responses to reactive oxygen species (ROS)</w:t>
      </w:r>
      <w:r w:rsidR="00594860" w:rsidRPr="005C2F41">
        <w:t xml:space="preserve"> and oxidative stress</w:t>
      </w:r>
      <w:r w:rsidRPr="005C2F41">
        <w:t xml:space="preserve">. Accordingly, there is a need to develop chemical probes </w:t>
      </w:r>
      <w:r w:rsidR="007B2F2C" w:rsidRPr="005C2F41">
        <w:t>that</w:t>
      </w:r>
      <w:r w:rsidRPr="005C2F41">
        <w:t xml:space="preserve"> facilitate proteome-wide detection of cysteine</w:t>
      </w:r>
      <w:r w:rsidR="00BE6BBB" w:rsidRPr="005C2F41">
        <w:t>’s many</w:t>
      </w:r>
      <w:r w:rsidRPr="005C2F41">
        <w:t xml:space="preserve"> oxidation states. Herein, we report </w:t>
      </w:r>
      <w:r w:rsidR="002420AF" w:rsidRPr="005C2F41">
        <w:t>the first</w:t>
      </w:r>
      <w:r w:rsidRPr="005C2F41">
        <w:t xml:space="preserve"> whole-cell proteomics analysis using a norbornene probe to detect </w:t>
      </w:r>
      <w:r w:rsidR="00E062AF" w:rsidRPr="005C2F41">
        <w:t xml:space="preserve">the </w:t>
      </w:r>
      <w:r w:rsidR="00951410" w:rsidRPr="005C2F41">
        <w:t>initial</w:t>
      </w:r>
      <w:r w:rsidR="00E062AF" w:rsidRPr="005C2F41">
        <w:t xml:space="preserve"> </w:t>
      </w:r>
      <w:r w:rsidR="00CB3D22" w:rsidRPr="005C2F41">
        <w:t>product</w:t>
      </w:r>
      <w:r w:rsidR="00E062AF" w:rsidRPr="005C2F41">
        <w:t xml:space="preserve"> of </w:t>
      </w:r>
      <w:r w:rsidRPr="005C2F41">
        <w:t>cysteine oxidation</w:t>
      </w:r>
      <w:r w:rsidR="004E13B5" w:rsidRPr="005C2F41">
        <w:t xml:space="preserve">: </w:t>
      </w:r>
      <w:r w:rsidR="00325B31" w:rsidRPr="005C2F41">
        <w:t>cysteine sulfenic acid</w:t>
      </w:r>
      <w:r w:rsidRPr="005C2F41">
        <w:t>.</w:t>
      </w:r>
      <w:r w:rsidR="002D72D4" w:rsidRPr="005C2F41">
        <w:t xml:space="preserve"> </w:t>
      </w:r>
      <w:r w:rsidR="00197F38" w:rsidRPr="005C2F41">
        <w:t xml:space="preserve">The oxidized proteins identified in the </w:t>
      </w:r>
      <w:r w:rsidR="00547970" w:rsidRPr="005C2F41">
        <w:t>HeLa cell model</w:t>
      </w:r>
      <w:r w:rsidR="00197F38" w:rsidRPr="005C2F41">
        <w:t xml:space="preserve"> represent the first </w:t>
      </w:r>
      <w:r w:rsidR="005E0B63" w:rsidRPr="005C2F41">
        <w:t>targets of</w:t>
      </w:r>
      <w:r w:rsidR="00916FBB" w:rsidRPr="005C2F41">
        <w:t xml:space="preserve"> the</w:t>
      </w:r>
      <w:r w:rsidR="00197F38" w:rsidRPr="005C2F41">
        <w:t xml:space="preserve"> reactive oxygen species hydrogen peroxide</w:t>
      </w:r>
      <w:r w:rsidR="000B25DB" w:rsidRPr="005C2F41">
        <w:t>.</w:t>
      </w:r>
      <w:r w:rsidRPr="005C2F41">
        <w:t xml:space="preserve"> </w:t>
      </w:r>
      <w:r w:rsidR="00B924C7" w:rsidRPr="005C2F41">
        <w:t>The panel of protein hits provides</w:t>
      </w:r>
      <w:r w:rsidR="00753E97" w:rsidRPr="005C2F41">
        <w:t xml:space="preserve"> new and important information about </w:t>
      </w:r>
      <w:r w:rsidR="005E4EE0" w:rsidRPr="005C2F41">
        <w:t>the targets of</w:t>
      </w:r>
      <w:r w:rsidR="000D3441" w:rsidRPr="005C2F41">
        <w:t xml:space="preserve"> oxidative stress</w:t>
      </w:r>
      <w:r w:rsidR="00105DE0" w:rsidRPr="005C2F41">
        <w:t xml:space="preserve">, including 148 </w:t>
      </w:r>
      <w:r w:rsidR="00B25F28" w:rsidRPr="005C2F41">
        <w:t xml:space="preserve">new </w:t>
      </w:r>
      <w:r w:rsidR="00343900" w:rsidRPr="005C2F41">
        <w:t>protein members</w:t>
      </w:r>
      <w:r w:rsidR="00E207B4" w:rsidRPr="005C2F41">
        <w:t xml:space="preserve"> of </w:t>
      </w:r>
      <w:r w:rsidR="00B25F28" w:rsidRPr="005C2F41">
        <w:t>the sulfenome</w:t>
      </w:r>
      <w:r w:rsidR="00914D46" w:rsidRPr="005C2F41">
        <w:t xml:space="preserve">. </w:t>
      </w:r>
      <w:r w:rsidR="00D81847" w:rsidRPr="005C2F41">
        <w:t>T</w:t>
      </w:r>
      <w:r w:rsidR="007509F3" w:rsidRPr="005C2F41">
        <w:t>hese findings provide</w:t>
      </w:r>
      <w:r w:rsidR="00914D46" w:rsidRPr="005C2F41">
        <w:t xml:space="preserve"> new leads for the study and understanding of </w:t>
      </w:r>
      <w:r w:rsidR="000D3441" w:rsidRPr="005C2F41">
        <w:t>redox signalling and disease</w:t>
      </w:r>
      <w:r w:rsidR="00481D98" w:rsidRPr="005C2F41">
        <w:t>s associated with oxidative stress</w:t>
      </w:r>
      <w:r w:rsidRPr="005C2F41">
        <w:t>.</w:t>
      </w:r>
    </w:p>
    <w:p w14:paraId="7D80CB65" w14:textId="26424E4B" w:rsidR="000077C8" w:rsidRPr="005C2F41" w:rsidRDefault="000077C8" w:rsidP="000077C8">
      <w:pPr>
        <w:pStyle w:val="P1withIndendation"/>
      </w:pPr>
      <w:r w:rsidRPr="005C2F41">
        <w:t>The study of oxidative stress is a broadly important area of research due to its involvement in many diseases such as heart disease,</w:t>
      </w:r>
      <w:r w:rsidRPr="005C2F41">
        <w:fldChar w:fldCharType="begin"/>
      </w:r>
      <w:r w:rsidR="00B154BB" w:rsidRPr="005C2F41">
        <w:instrText xml:space="preserve"> ADDIN EN.CITE &lt;EndNote&gt;&lt;Cite&gt;&lt;Author&gt;Incalza&lt;/Author&gt;&lt;Year&gt;2018&lt;/Year&gt;&lt;RecNum&gt;574&lt;/RecNum&gt;&lt;DisplayText&gt;&lt;style face="superscript"&gt;[1]&lt;/style&gt;&lt;/DisplayText&gt;&lt;record&gt;&lt;rec-number&gt;574&lt;/rec-number&gt;&lt;foreign-keys&gt;&lt;key app="EN" db-id="et95e20ept9p0rew2zpxea0q9etpd9pfve9t" timestamp="1562635691"&gt;574&lt;/key&gt;&lt;/foreign-keys&gt;&lt;ref-type name="Journal Article"&gt;17&lt;/ref-type&gt;&lt;contributors&gt;&lt;authors&gt;&lt;author&gt;Incalza, Maria Angela&lt;/author&gt;&lt;author&gt;D&amp;apos;Oria, Rossella&lt;/author&gt;&lt;author&gt;Natalicchio, Annalisa&lt;/author&gt;&lt;author&gt;Perrini, Sebastio&lt;/author&gt;&lt;author&gt;Laviola, Luigi&lt;/author&gt;&lt;author&gt;Giorgino, Francesco&lt;/author&gt;&lt;/authors&gt;&lt;/contributors&gt;&lt;titles&gt;&lt;title&gt;Oxidative stress and reactive oxygen species in endothelial dysfunction associated with cardiovascular and metabolic diseases&lt;/title&gt;&lt;secondary-title&gt;Vasc. Pharmacol.&lt;/secondary-title&gt;&lt;/titles&gt;&lt;periodical&gt;&lt;full-title&gt;Vasc. Pharmacol.&lt;/full-title&gt;&lt;/periodical&gt;&lt;pages&gt;1-19&lt;/pages&gt;&lt;volume&gt;100&lt;/volume&gt;&lt;keywords&gt;&lt;keyword&gt;Hyperglycemia&lt;/keyword&gt;&lt;keyword&gt;Endothelium&lt;/keyword&gt;&lt;keyword&gt;Lipotoxicity&lt;/keyword&gt;&lt;keyword&gt;ER stress&lt;/keyword&gt;&lt;keyword&gt;Inflammation&lt;/keyword&gt;&lt;/keywords&gt;&lt;dates&gt;&lt;year&gt;2018&lt;/year&gt;&lt;pub-dates&gt;&lt;date&gt;2018/01/01/&lt;/date&gt;&lt;/pub-dates&gt;&lt;/dates&gt;&lt;isbn&gt;1537-1891&lt;/isbn&gt;&lt;urls&gt;&lt;related-urls&gt;&lt;url&gt;http://www.sciencedirect.com/science/article/pii/S1537189117301131&lt;/url&gt;&lt;/related-urls&gt;&lt;/urls&gt;&lt;electronic-resource-num&gt;https://doi.org/10.1016/j.vph.2017.05.005&lt;/electronic-resource-num&gt;&lt;/record&gt;&lt;/Cite&gt;&lt;/EndNote&gt;</w:instrText>
      </w:r>
      <w:r w:rsidRPr="005C2F41">
        <w:fldChar w:fldCharType="separate"/>
      </w:r>
      <w:r w:rsidR="00B154BB" w:rsidRPr="005C2F41">
        <w:rPr>
          <w:noProof/>
          <w:vertAlign w:val="superscript"/>
        </w:rPr>
        <w:t>[1]</w:t>
      </w:r>
      <w:r w:rsidRPr="005C2F41">
        <w:fldChar w:fldCharType="end"/>
      </w:r>
      <w:r w:rsidRPr="005C2F41">
        <w:t xml:space="preserve"> diabetes,</w:t>
      </w:r>
      <w:r w:rsidRPr="005C2F41">
        <w:fldChar w:fldCharType="begin"/>
      </w:r>
      <w:r w:rsidR="00B154BB" w:rsidRPr="005C2F41">
        <w:instrText xml:space="preserve"> ADDIN EN.CITE &lt;EndNote&gt;&lt;Cite&gt;&lt;Author&gt;Sagoo&lt;/Author&gt;&lt;Year&gt;2018&lt;/Year&gt;&lt;RecNum&gt;573&lt;/RecNum&gt;&lt;DisplayText&gt;&lt;style face="superscript"&gt;[2]&lt;/style&gt;&lt;/DisplayText&gt;&lt;record&gt;&lt;rec-number&gt;573&lt;/rec-number&gt;&lt;foreign-keys&gt;&lt;key app="EN" db-id="et95e20ept9p0rew2zpxea0q9etpd9pfve9t" timestamp="1562635422"&gt;573&lt;/key&gt;&lt;/foreign-keys&gt;&lt;ref-type name="Journal Article"&gt;17&lt;/ref-type&gt;&lt;contributors&gt;&lt;authors&gt;&lt;author&gt;Sagoo, Manpreet K.&lt;/author&gt;&lt;author&gt;Gnudi, Luigi&lt;/author&gt;&lt;/authors&gt;&lt;/contributors&gt;&lt;titles&gt;&lt;title&gt;Diabetic nephropathy: Is there a role for oxidative stress?&lt;/title&gt;&lt;secondary-title&gt;Free Radic. Biol. Med.&lt;/secondary-title&gt;&lt;/titles&gt;&lt;periodical&gt;&lt;full-title&gt;Free Radic. Biol. Med.&lt;/full-title&gt;&lt;/periodical&gt;&lt;pages&gt;50-63&lt;/pages&gt;&lt;volume&gt;116&lt;/volume&gt;&lt;keywords&gt;&lt;keyword&gt;Diabetes&lt;/keyword&gt;&lt;keyword&gt;Kidney&lt;/keyword&gt;&lt;keyword&gt;Oxidative stress&lt;/keyword&gt;&lt;/keywords&gt;&lt;dates&gt;&lt;year&gt;2018&lt;/year&gt;&lt;pub-dates&gt;&lt;date&gt;2018/02/20/&lt;/date&gt;&lt;/pub-dates&gt;&lt;/dates&gt;&lt;isbn&gt;0891-5849&lt;/isbn&gt;&lt;urls&gt;&lt;related-urls&gt;&lt;url&gt;http://www.sciencedirect.com/science/article/pii/S0891584917312911&lt;/url&gt;&lt;/related-urls&gt;&lt;/urls&gt;&lt;electronic-resource-num&gt;https://doi.org/10.1016/j.freeradbiomed.2017.12.040&lt;/electronic-resource-num&gt;&lt;/record&gt;&lt;/Cite&gt;&lt;/EndNote&gt;</w:instrText>
      </w:r>
      <w:r w:rsidRPr="005C2F41">
        <w:fldChar w:fldCharType="separate"/>
      </w:r>
      <w:r w:rsidR="00B154BB" w:rsidRPr="005C2F41">
        <w:rPr>
          <w:noProof/>
          <w:vertAlign w:val="superscript"/>
        </w:rPr>
        <w:t>[2]</w:t>
      </w:r>
      <w:r w:rsidRPr="005C2F41">
        <w:fldChar w:fldCharType="end"/>
      </w:r>
      <w:r w:rsidRPr="005C2F41">
        <w:t xml:space="preserve"> neurodegenerative diseases,</w:t>
      </w:r>
      <w:r w:rsidRPr="005C2F41">
        <w:fldChar w:fldCharType="begin"/>
      </w:r>
      <w:r w:rsidR="00B154BB" w:rsidRPr="005C2F41">
        <w:instrText xml:space="preserve"> ADDIN EN.CITE &lt;EndNote&gt;&lt;Cite&gt;&lt;Author&gt;Cheignon&lt;/Author&gt;&lt;Year&gt;2018&lt;/Year&gt;&lt;RecNum&gt;571&lt;/RecNum&gt;&lt;DisplayText&gt;&lt;style face="superscript"&gt;[3]&lt;/style&gt;&lt;/DisplayText&gt;&lt;record&gt;&lt;rec-number&gt;571&lt;/rec-number&gt;&lt;foreign-keys&gt;&lt;key app="EN" db-id="et95e20ept9p0rew2zpxea0q9etpd9pfve9t" timestamp="1562633885"&gt;571&lt;/key&gt;&lt;/foreign-keys&gt;&lt;ref-type name="Journal Article"&gt;17&lt;/ref-type&gt;&lt;contributors&gt;&lt;authors&gt;&lt;author&gt;Cheignon, C.&lt;/author&gt;&lt;author&gt;Tomas, M.&lt;/author&gt;&lt;author&gt;Bonnefont-Rousselot, D.&lt;/author&gt;&lt;author&gt;Faller, P.&lt;/author&gt;&lt;author&gt;Hureau, C.&lt;/author&gt;&lt;author&gt;Collin, F.&lt;/author&gt;&lt;/authors&gt;&lt;/contributors&gt;&lt;titles&gt;&lt;title&gt;Oxidative stress and the amyloid beta peptide in Alzheimer’s disease&lt;/title&gt;&lt;secondary-title&gt;Redox Biol.&lt;/secondary-title&gt;&lt;/titles&gt;&lt;periodical&gt;&lt;full-title&gt;Redox Biol.&lt;/full-title&gt;&lt;/periodical&gt;&lt;pages&gt;450-464&lt;/pages&gt;&lt;volume&gt;14&lt;/volume&gt;&lt;keywords&gt;&lt;keyword&gt;Oxidative stress&lt;/keyword&gt;&lt;keyword&gt;Amyloid beta peptide&lt;/keyword&gt;&lt;keyword&gt;Metal-ions&lt;/keyword&gt;&lt;keyword&gt;Reactive oxygen species&lt;/keyword&gt;&lt;keyword&gt;Oxidative damages&lt;/keyword&gt;&lt;/keywords&gt;&lt;dates&gt;&lt;year&gt;2018&lt;/year&gt;&lt;pub-dates&gt;&lt;date&gt;2018/04/01/&lt;/date&gt;&lt;/pub-dates&gt;&lt;/dates&gt;&lt;isbn&gt;2213-2317&lt;/isbn&gt;&lt;urls&gt;&lt;related-urls&gt;&lt;url&gt;http://www.sciencedirect.com/science/article/pii/S2213231717307267&lt;/url&gt;&lt;/related-urls&gt;&lt;/urls&gt;&lt;electronic-resource-num&gt;https://doi.org/10.1016/j.redox.2017.10.014&lt;/electronic-resource-num&gt;&lt;/record&gt;&lt;/Cite&gt;&lt;/EndNote&gt;</w:instrText>
      </w:r>
      <w:r w:rsidRPr="005C2F41">
        <w:fldChar w:fldCharType="separate"/>
      </w:r>
      <w:r w:rsidR="00B154BB" w:rsidRPr="005C2F41">
        <w:rPr>
          <w:noProof/>
          <w:vertAlign w:val="superscript"/>
        </w:rPr>
        <w:t>[3]</w:t>
      </w:r>
      <w:r w:rsidRPr="005C2F41">
        <w:fldChar w:fldCharType="end"/>
      </w:r>
      <w:r w:rsidRPr="005C2F41">
        <w:t xml:space="preserve"> and cancer,</w:t>
      </w:r>
      <w:r w:rsidRPr="005C2F41">
        <w:fldChar w:fldCharType="begin"/>
      </w:r>
      <w:r w:rsidR="00B154BB" w:rsidRPr="005C2F41">
        <w:instrText xml:space="preserve"> ADDIN EN.CITE &lt;EndNote&gt;&lt;Cite&gt;&lt;Author&gt;Reuter&lt;/Author&gt;&lt;Year&gt;2010&lt;/Year&gt;&lt;RecNum&gt;489&lt;/RecNum&gt;&lt;DisplayText&gt;&lt;style face="superscript"&gt;[4]&lt;/style&gt;&lt;/DisplayText&gt;&lt;record&gt;&lt;rec-number&gt;489&lt;/rec-number&gt;&lt;foreign-keys&gt;&lt;key app="EN" db-id="et95e20ept9p0rew2zpxea0q9etpd9pfve9t" timestamp="1559193464"&gt;489&lt;/key&gt;&lt;/foreign-keys&gt;&lt;ref-type name="Journal Article"&gt;17&lt;/ref-type&gt;&lt;contributors&gt;&lt;authors&gt;&lt;author&gt;Reuter, Simone&lt;/author&gt;&lt;author&gt;Gupta, Subash C.&lt;/author&gt;&lt;author&gt;Chaturvedi, Madan M.&lt;/author&gt;&lt;author&gt;Aggarwal, Bharat B.&lt;/author&gt;&lt;/authors&gt;&lt;/contributors&gt;&lt;titles&gt;&lt;title&gt;Oxidative stress, inflammation, and cancer: How are they linked?&lt;/title&gt;&lt;secondary-title&gt;Free Radic. Biol. Med.&lt;/secondary-title&gt;&lt;/titles&gt;&lt;periodical&gt;&lt;full-title&gt;Free Radic. Biol. Med.&lt;/full-title&gt;&lt;/periodical&gt;&lt;pages&gt;1603-1616&lt;/pages&gt;&lt;volume&gt;49&lt;/volume&gt;&lt;number&gt;11&lt;/number&gt;&lt;keywords&gt;&lt;keyword&gt;Oxidative stress&lt;/keyword&gt;&lt;keyword&gt;Inflammation&lt;/keyword&gt;&lt;keyword&gt;Cancer&lt;/keyword&gt;&lt;keyword&gt;Pro-oxidants&lt;/keyword&gt;&lt;keyword&gt;Antioxidants&lt;/keyword&gt;&lt;keyword&gt;NF-κB&lt;/keyword&gt;&lt;keyword&gt;Free radicals&lt;/keyword&gt;&lt;/keywords&gt;&lt;dates&gt;&lt;year&gt;2010&lt;/year&gt;&lt;pub-dates&gt;&lt;date&gt;2010/12/01/&lt;/date&gt;&lt;/pub-dates&gt;&lt;/dates&gt;&lt;isbn&gt;0891-5849&lt;/isbn&gt;&lt;urls&gt;&lt;related-urls&gt;&lt;url&gt;http://www.sciencedirect.com/science/article/pii/S0891584910005381&lt;/url&gt;&lt;/related-urls&gt;&lt;/urls&gt;&lt;electronic-resource-num&gt;https://doi.org/10.1016/j.freeradbiomed.2010.09.006&lt;/electronic-resource-num&gt;&lt;/record&gt;&lt;/Cite&gt;&lt;/EndNote&gt;</w:instrText>
      </w:r>
      <w:r w:rsidRPr="005C2F41">
        <w:fldChar w:fldCharType="separate"/>
      </w:r>
      <w:r w:rsidR="00B154BB" w:rsidRPr="005C2F41">
        <w:rPr>
          <w:noProof/>
          <w:vertAlign w:val="superscript"/>
        </w:rPr>
        <w:t>[4]</w:t>
      </w:r>
      <w:r w:rsidRPr="005C2F41">
        <w:fldChar w:fldCharType="end"/>
      </w:r>
      <w:r w:rsidRPr="005C2F41">
        <w:t xml:space="preserve"> as well as the ageing process.</w:t>
      </w:r>
      <w:r w:rsidRPr="005C2F41">
        <w:fldChar w:fldCharType="begin"/>
      </w:r>
      <w:r w:rsidR="00B154BB" w:rsidRPr="005C2F41">
        <w:instrText xml:space="preserve"> ADDIN EN.CITE &lt;EndNote&gt;&lt;Cite&gt;&lt;Author&gt;Liguori&lt;/Author&gt;&lt;Year&gt;2018&lt;/Year&gt;&lt;RecNum&gt;572&lt;/RecNum&gt;&lt;DisplayText&gt;&lt;style face="superscript"&gt;[5]&lt;/style&gt;&lt;/DisplayText&gt;&lt;record&gt;&lt;rec-number&gt;572&lt;/rec-number&gt;&lt;foreign-keys&gt;&lt;key app="EN" db-id="et95e20ept9p0rew2zpxea0q9etpd9pfve9t" timestamp="1562635259"&gt;572&lt;/key&gt;&lt;/foreign-keys&gt;&lt;ref-type name="Journal Article"&gt;17&lt;/ref-type&gt;&lt;contributors&gt;&lt;authors&gt;&lt;author&gt;Liguori, Ilaria&lt;/author&gt;&lt;author&gt;Russo, Gennaro&lt;/author&gt;&lt;author&gt;Curcio, Francesco&lt;/author&gt;&lt;author&gt;Bulli, Giulia&lt;/author&gt;&lt;author&gt;Aran, Luisa&lt;/author&gt;&lt;author&gt;Della-Morte, David&lt;/author&gt;&lt;author&gt;Gargiulo, Gaetano&lt;/author&gt;&lt;author&gt;Testa, Gianluca&lt;/author&gt;&lt;author&gt;Cacciatore, Francesco&lt;/author&gt;&lt;author&gt;Bonaduce, Domenico&lt;/author&gt;&lt;author&gt;Abete, Pasquale&lt;/author&gt;&lt;/authors&gt;&lt;/contributors&gt;&lt;titles&gt;&lt;title&gt;Oxidative stress, aging, and diseases&lt;/title&gt;&lt;secondary-title&gt;Clin. Interv. Aging&lt;/secondary-title&gt;&lt;alt-title&gt;Clin Interv Aging&lt;/alt-title&gt;&lt;/titles&gt;&lt;alt-periodical&gt;&lt;full-title&gt;Clinical interventions in aging&lt;/full-title&gt;&lt;abbr-1&gt;Clin Interv Aging&lt;/abbr-1&gt;&lt;/alt-periodical&gt;&lt;pages&gt;757-772&lt;/pages&gt;&lt;volume&gt;13&lt;/volume&gt;&lt;keywords&gt;&lt;keyword&gt;antioxidants&lt;/keyword&gt;&lt;keyword&gt;elderly&lt;/keyword&gt;&lt;keyword&gt;reactive nitrogen species&lt;/keyword&gt;&lt;keyword&gt;reactive oxygen species&lt;/keyword&gt;&lt;keyword&gt;Aging/*metabolism&lt;/keyword&gt;&lt;keyword&gt;Antioxidants/*pharmacology&lt;/keyword&gt;&lt;keyword&gt;Biomarkers/metabolism&lt;/keyword&gt;&lt;keyword&gt;Chronic Disease/*therapy&lt;/keyword&gt;&lt;keyword&gt;Humans&lt;/keyword&gt;&lt;keyword&gt;*Oxidative Stress&lt;/keyword&gt;&lt;keyword&gt;Reactive Oxygen Species/*metabolism&lt;/keyword&gt;&lt;/keywords&gt;&lt;dates&gt;&lt;year&gt;2018&lt;/year&gt;&lt;/dates&gt;&lt;publisher&gt;Dove Medical Press&lt;/publisher&gt;&lt;isbn&gt;1178-1998&amp;#xD;1176-9092&lt;/isbn&gt;&lt;accession-num&gt;29731617&lt;/accession-num&gt;&lt;urls&gt;&lt;related-urls&gt;&lt;url&gt;https://www.ncbi.nlm.nih.gov/pubmed/29731617&lt;/url&gt;&lt;url&gt;https://www.ncbi.nlm.nih.gov/pmc/articles/PMC5927356/&lt;/url&gt;&lt;/related-urls&gt;&lt;/urls&gt;&lt;electronic-resource-num&gt;10.2147/CIA.S158513&lt;/electronic-resource-num&gt;&lt;remote-database-name&gt;PubMed&lt;/remote-database-name&gt;&lt;language&gt;eng&lt;/language&gt;&lt;/record&gt;&lt;/Cite&gt;&lt;/EndNote&gt;</w:instrText>
      </w:r>
      <w:r w:rsidRPr="005C2F41">
        <w:fldChar w:fldCharType="separate"/>
      </w:r>
      <w:r w:rsidR="00B154BB" w:rsidRPr="005C2F41">
        <w:rPr>
          <w:noProof/>
          <w:vertAlign w:val="superscript"/>
        </w:rPr>
        <w:t>[5]</w:t>
      </w:r>
      <w:r w:rsidRPr="005C2F41">
        <w:fldChar w:fldCharType="end"/>
      </w:r>
      <w:r w:rsidRPr="005C2F41">
        <w:t xml:space="preserve"> Cysteine residues are </w:t>
      </w:r>
      <w:r w:rsidRPr="005C2F41">
        <w:t>particularly susceptible to oxidation during the generation of reactive oxygen species (ROS). This oxidation can serve a scavenging role—destroying ROS—but cysteine oxidation can also be an integral step in redox signal</w:t>
      </w:r>
      <w:r w:rsidR="00777DE2" w:rsidRPr="005C2F41">
        <w:t>l</w:t>
      </w:r>
      <w:r w:rsidRPr="005C2F41">
        <w:t>ing and regulation.</w:t>
      </w:r>
      <w:r w:rsidRPr="005C2F41">
        <w:fldChar w:fldCharType="begin">
          <w:fldData xml:space="preserve">PEVuZE5vdGU+PENpdGU+PEF1dGhvcj5UZW1wbGV0b248L0F1dGhvcj48WWVhcj4yMDA2PC9ZZWFy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</w:fldData>
        </w:fldChar>
      </w:r>
      <w:r w:rsidR="00DA1B95" w:rsidRPr="005C2F41">
        <w:instrText xml:space="preserve"> ADDIN EN.CITE </w:instrText>
      </w:r>
      <w:r w:rsidR="00DA1B95" w:rsidRPr="005C2F41">
        <w:fldChar w:fldCharType="begin">
          <w:fldData xml:space="preserve">PEVuZE5vdGU+PENpdGU+PEF1dGhvcj5UZW1wbGV0b248L0F1dGhvcj48WWVhcj4yMDA2PC9ZZWFy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</w:fldData>
        </w:fldChar>
      </w:r>
      <w:r w:rsidR="00DA1B95" w:rsidRPr="005C2F41">
        <w:instrText xml:space="preserve"> ADDIN EN.CITE.DATA </w:instrText>
      </w:r>
      <w:r w:rsidR="00DA1B95" w:rsidRPr="005C2F41">
        <w:fldChar w:fldCharType="end"/>
      </w:r>
      <w:r w:rsidRPr="005C2F41">
        <w:fldChar w:fldCharType="separate"/>
      </w:r>
      <w:r w:rsidR="00B154BB" w:rsidRPr="005C2F41">
        <w:rPr>
          <w:noProof/>
          <w:vertAlign w:val="superscript"/>
        </w:rPr>
        <w:t>[6]</w:t>
      </w:r>
      <w:r w:rsidRPr="005C2F41">
        <w:fldChar w:fldCharType="end"/>
      </w:r>
      <w:r w:rsidRPr="005C2F41">
        <w:t xml:space="preserve"> Cysteine residues can be oxidized to </w:t>
      </w:r>
      <w:r w:rsidR="0027366C" w:rsidRPr="005C2F41">
        <w:t>several</w:t>
      </w:r>
      <w:r w:rsidRPr="005C2F41">
        <w:t xml:space="preserve"> biologically relevant oxidation states such as sulfenic acids, disulfides, thiyl radicals, sulfenamides, and higher oxidation states such as sulfinic or sulfonic acids. Of particular interest are the first oxidation products of cysteine as these species, such as sulfenic acids, </w:t>
      </w:r>
      <w:r w:rsidR="00E9557F" w:rsidRPr="005C2F41">
        <w:t xml:space="preserve">which </w:t>
      </w:r>
      <w:r w:rsidRPr="005C2F41">
        <w:t xml:space="preserve">are thought to be biomarkers of oxidative stress </w:t>
      </w:r>
      <w:r w:rsidR="0037663B" w:rsidRPr="005C2F41">
        <w:t>as well as precursors</w:t>
      </w:r>
      <w:r w:rsidRPr="005C2F41">
        <w:t xml:space="preserve"> to further modifications.</w:t>
      </w:r>
      <w:r w:rsidRPr="005C2F41">
        <w:fldChar w:fldCharType="begin"/>
      </w:r>
      <w:r w:rsidR="00B17477" w:rsidRPr="005C2F41">
        <w:instrText xml:space="preserve"> ADDIN EN.CITE &lt;EndNote&gt;&lt;Cite&gt;&lt;Author&gt;Gupta&lt;/Author&gt;&lt;Year&gt;2013&lt;/Year&gt;&lt;RecNum&gt;62&lt;/RecNum&gt;&lt;DisplayText&gt;&lt;style face="superscript"&gt;[7]&lt;/style&gt;&lt;/DisplayText&gt;&lt;record&gt;&lt;rec-number&gt;62&lt;/rec-number&gt;&lt;foreign-keys&gt;&lt;key app="EN" db-id="et95e20ept9p0rew2zpxea0q9etpd9pfve9t" timestamp="1491958551"&gt;62&lt;/key&gt;&lt;/foreign-keys&gt;&lt;ref-type name="Journal Article"&gt;17&lt;/ref-type&gt;&lt;contributors&gt;&lt;authors&gt;&lt;author&gt;Vinayak Gupta&lt;/author&gt;&lt;author&gt;Kate S. Carroll&lt;/author&gt;&lt;/authors&gt;&lt;/contributors&gt;&lt;titles&gt;&lt;title&gt;Sulfenic acid chemistry, detection and cellular lifetime&lt;/title&gt;&lt;secondary-title&gt;Biochim. Biophys. Acta&lt;/secondary-title&gt;&lt;/titles&gt;&lt;periodical&gt;&lt;full-title&gt;Biochim. Biophys. Acta&lt;/full-title&gt;&lt;/periodical&gt;&lt;pages&gt;847-875&lt;/pages&gt;&lt;volume&gt;1840&lt;/volume&gt;&lt;dates&gt;&lt;year&gt;2013&lt;/year&gt;&lt;/dates&gt;&lt;urls&gt;&lt;/urls&gt;&lt;/record&gt;&lt;/Cite&gt;&lt;Cite&gt;&lt;Author&gt;Alcock&lt;/Author&gt;&lt;Year&gt;2018&lt;/Year&gt;&lt;RecNum&gt;447&lt;/RecNum&gt;&lt;record&gt;&lt;rec-number&gt;447&lt;/rec-number&gt;&lt;foreign-keys&gt;&lt;key app="EN" db-id="et95e20ept9p0rew2zpxea0q9etpd9pfve9t" timestamp="1529671530"&gt;447&lt;/key&gt;&lt;/foreign-keys&gt;&lt;ref-type name="Journal Article"&gt;17&lt;/ref-type&gt;&lt;contributors&gt;&lt;authors&gt;&lt;author&gt;Alcock, Lisa J.&lt;/author&gt;&lt;author&gt;Perkins, Michael V.&lt;/author&gt;&lt;author&gt;Chalker, Justin M.&lt;/author&gt;&lt;/authors&gt;&lt;/contributors&gt;&lt;titles&gt;&lt;title&gt;Chemical methods for mapping cysteine oxidation&lt;/title&gt;&lt;secondary-title&gt;Chem. Soc. Rev.&lt;/secondary-title&gt;&lt;/titles&gt;&lt;periodical&gt;&lt;full-title&gt;Chem. Soc. Rev.&lt;/full-title&gt;&lt;/periodical&gt;&lt;pages&gt;231-268&lt;/pages&gt;&lt;volume&gt;47&lt;/volume&gt;&lt;number&gt;1&lt;/number&gt;&lt;dates&gt;&lt;year&gt;2018&lt;/year&gt;&lt;/dates&gt;&lt;publisher&gt;The Royal Society of Chemistry&lt;/publisher&gt;&lt;isbn&gt;0306-0012&lt;/isbn&gt;&lt;work-type&gt;10.1039/C7CS00607A&lt;/work-type&gt;&lt;urls&gt;&lt;related-urls&gt;&lt;url&gt;http://dx.doi.org/10.1039/C7CS00607A&lt;/url&gt;&lt;/related-urls&gt;&lt;/urls&gt;&lt;electronic-resource-num&gt;10.1039/C7CS00607A&lt;/electronic-resource-num&gt;&lt;/record&gt;&lt;/Cite&gt;&lt;/EndNote&gt;</w:instrText>
      </w:r>
      <w:r w:rsidRPr="005C2F41">
        <w:fldChar w:fldCharType="separate"/>
      </w:r>
      <w:r w:rsidR="00B154BB" w:rsidRPr="005C2F41">
        <w:rPr>
          <w:noProof/>
          <w:vertAlign w:val="superscript"/>
        </w:rPr>
        <w:t>[7]</w:t>
      </w:r>
      <w:r w:rsidRPr="005C2F41">
        <w:fldChar w:fldCharType="end"/>
      </w:r>
      <w:r w:rsidRPr="005C2F41">
        <w:t xml:space="preserve"> </w:t>
      </w:r>
    </w:p>
    <w:p w14:paraId="1425C2E9" w14:textId="261A148E" w:rsidR="001B34EA" w:rsidRPr="005C2F41" w:rsidRDefault="000077C8" w:rsidP="001B34EA">
      <w:pPr>
        <w:pStyle w:val="P1withIndendation"/>
      </w:pPr>
      <w:r w:rsidRPr="005C2F41">
        <w:t>A diverse range of chemical probes for detecting these cysteine oxidation states have been reported</w:t>
      </w:r>
      <w:r w:rsidR="003A444D" w:rsidRPr="005C2F41">
        <w:t>,</w:t>
      </w:r>
      <w:r w:rsidRPr="005C2F41">
        <w:t xml:space="preserve"> particularly for sulfenic acids</w:t>
      </w:r>
      <w:r w:rsidRPr="005C2F41">
        <w:fldChar w:fldCharType="begin">
          <w:fldData xml:space="preserve">PEVuZE5vdGU+PENpdGU+PEF1dGhvcj5CZW5pdGV6PC9BdXRob3I+PFllYXI+MTk3NDwvWWVhcj48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</w:fldData>
        </w:fldChar>
      </w:r>
      <w:r w:rsidR="00FF4173" w:rsidRPr="005C2F41">
        <w:instrText xml:space="preserve"> ADDIN EN.CITE </w:instrText>
      </w:r>
      <w:r w:rsidR="00FF4173" w:rsidRPr="005C2F41">
        <w:fldChar w:fldCharType="begin">
          <w:fldData xml:space="preserve">PEVuZE5vdGU+PENpdGU+PEF1dGhvcj5CZW5pdGV6PC9BdXRob3I+PFllYXI+MTk3NDwvWWVhcj48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</w:fldData>
        </w:fldChar>
      </w:r>
      <w:r w:rsidR="00FF4173" w:rsidRPr="005C2F41">
        <w:instrText xml:space="preserve"> ADDIN EN.CITE.DATA </w:instrText>
      </w:r>
      <w:r w:rsidR="00FF4173" w:rsidRPr="005C2F41">
        <w:fldChar w:fldCharType="end"/>
      </w:r>
      <w:r w:rsidRPr="005C2F41">
        <w:fldChar w:fldCharType="separate"/>
      </w:r>
      <w:r w:rsidR="00B154BB" w:rsidRPr="005C2F41">
        <w:rPr>
          <w:noProof/>
          <w:vertAlign w:val="superscript"/>
        </w:rPr>
        <w:t>[8]</w:t>
      </w:r>
      <w:r w:rsidRPr="005C2F41">
        <w:fldChar w:fldCharType="end"/>
      </w:r>
      <w:r w:rsidRPr="005C2F41">
        <w:t xml:space="preserve"> and sulfinic acids.</w:t>
      </w:r>
      <w:r w:rsidRPr="005C2F41">
        <w:fldChar w:fldCharType="begin">
          <w:fldData xml:space="preserve">PEVuZE5vdGU+PENpdGU+PEF1dGhvcj5Mb+KAhUNvbnRlPC9BdXRob3I+PFllYXI+MjAxMjwvWWVh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</w:fldData>
        </w:fldChar>
      </w:r>
      <w:r w:rsidR="00BB2041" w:rsidRPr="005C2F41">
        <w:instrText xml:space="preserve"> ADDIN EN.CITE </w:instrText>
      </w:r>
      <w:r w:rsidR="00BB2041" w:rsidRPr="005C2F41">
        <w:fldChar w:fldCharType="begin">
          <w:fldData xml:space="preserve">PEVuZE5vdGU+PENpdGU+PEF1dGhvcj5Mb+KAhUNvbnRlPC9BdXRob3I+PFllYXI+MjAxMjwvWWVh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</w:fldData>
        </w:fldChar>
      </w:r>
      <w:r w:rsidR="00BB2041" w:rsidRPr="005C2F41">
        <w:instrText xml:space="preserve"> ADDIN EN.CITE.DATA </w:instrText>
      </w:r>
      <w:r w:rsidR="00BB2041" w:rsidRPr="005C2F41">
        <w:fldChar w:fldCharType="end"/>
      </w:r>
      <w:r w:rsidRPr="005C2F41">
        <w:fldChar w:fldCharType="separate"/>
      </w:r>
      <w:r w:rsidR="00240149" w:rsidRPr="005C2F41">
        <w:rPr>
          <w:noProof/>
          <w:vertAlign w:val="superscript"/>
        </w:rPr>
        <w:t>[9]</w:t>
      </w:r>
      <w:r w:rsidRPr="005C2F41">
        <w:fldChar w:fldCharType="end"/>
      </w:r>
      <w:r w:rsidRPr="005C2F41">
        <w:t xml:space="preserve"> While these studies have provided useful information regarding cysteine oxidation, several </w:t>
      </w:r>
      <w:r w:rsidR="00821574" w:rsidRPr="005C2F41">
        <w:t xml:space="preserve">limitations </w:t>
      </w:r>
      <w:r w:rsidRPr="005C2F41">
        <w:t xml:space="preserve">have been reported. </w:t>
      </w:r>
      <w:r w:rsidR="00152BE1" w:rsidRPr="005C2F41">
        <w:t xml:space="preserve">For example, the most widely used </w:t>
      </w:r>
      <w:r w:rsidR="00BF7E9B" w:rsidRPr="005C2F41">
        <w:t xml:space="preserve">sulfenic acid probe, </w:t>
      </w:r>
      <w:r w:rsidR="001B34EA" w:rsidRPr="005C2F41">
        <w:t>dimedone</w:t>
      </w:r>
      <w:r w:rsidR="008D511B" w:rsidRPr="005C2F41">
        <w:t>,</w:t>
      </w:r>
      <w:r w:rsidR="001B34EA" w:rsidRPr="005C2F41">
        <w:t xml:space="preserve"> </w:t>
      </w:r>
      <w:r w:rsidR="001C1578" w:rsidRPr="005C2F41">
        <w:t xml:space="preserve">reacts not only with cysteine sulfenic acid, but also </w:t>
      </w:r>
      <w:r w:rsidR="009B0BF0" w:rsidRPr="005C2F41">
        <w:t xml:space="preserve">with </w:t>
      </w:r>
      <w:r w:rsidR="001C1578" w:rsidRPr="005C2F41">
        <w:t>sulfenamides</w:t>
      </w:r>
      <w:r w:rsidR="001B34EA" w:rsidRPr="005C2F41">
        <w:fldChar w:fldCharType="begin"/>
      </w:r>
      <w:r w:rsidR="00240149" w:rsidRPr="005C2F41">
        <w:instrText xml:space="preserve"> ADDIN EN.CITE &lt;EndNote&gt;&lt;Cite&gt;&lt;Author&gt;Forman&lt;/Author&gt;&lt;Year&gt;2017&lt;/Year&gt;&lt;RecNum&gt;106&lt;/RecNum&gt;&lt;DisplayText&gt;&lt;style face="superscript"&gt;[10]&lt;/style&gt;&lt;/DisplayText&gt;&lt;record&gt;&lt;rec-number&gt;106&lt;/rec-number&gt;&lt;foreign-keys&gt;&lt;key app="EN" db-id="et95e20ept9p0rew2zpxea0q9etpd9pfve9t" timestamp="1492650683"&gt;106&lt;/key&gt;&lt;/foreign-keys&gt;&lt;ref-type name="Journal Article"&gt;17&lt;/ref-type&gt;&lt;contributors&gt;&lt;authors&gt;&lt;author&gt;Forman, Henry Jay&lt;/author&gt;&lt;author&gt;Davies, Michael J.&lt;/author&gt;&lt;author&gt;Krämer, Anna C.&lt;/author&gt;&lt;author&gt;Miotto, Giovanni&lt;/author&gt;&lt;author&gt;Zaccarin, Mattia&lt;/author&gt;&lt;author&gt;Zhang, Hongqiao&lt;/author&gt;&lt;author&gt;Ursini, Fulvio&lt;/author&gt;&lt;/authors&gt;&lt;/contributors&gt;&lt;titles&gt;&lt;title&gt;Protein cysteine oxidation in redox signaling: Caveats on sulfenic acid detection and quantification&lt;/title&gt;&lt;secondary-title&gt;Arch. Biochem. Biophys.&lt;/secondary-title&gt;&lt;/titles&gt;&lt;periodical&gt;&lt;full-title&gt;Arch. Biochem. Biophys.&lt;/full-title&gt;&lt;/periodical&gt;&lt;pages&gt;26-37&lt;/pages&gt;&lt;volume&gt;617&lt;/volume&gt;&lt;keywords&gt;&lt;keyword&gt;Thiolate&lt;/keyword&gt;&lt;keyword&gt;Hydrogen peroxide&lt;/keyword&gt;&lt;keyword&gt;Sulfenyl amide&lt;/keyword&gt;&lt;keyword&gt;Glutathione&lt;/keyword&gt;&lt;keyword&gt;Redox signaling&lt;/keyword&gt;&lt;/keywords&gt;&lt;dates&gt;&lt;year&gt;2017&lt;/year&gt;&lt;pub-dates&gt;&lt;date&gt;3/1/&lt;/date&gt;&lt;/pub-dates&gt;&lt;/dates&gt;&lt;isbn&gt;0003-9861&lt;/isbn&gt;&lt;urls&gt;&lt;related-urls&gt;&lt;url&gt;http://www.sciencedirect.com/science/article/pii/S0003986116303629&lt;/url&gt;&lt;/related-urls&gt;&lt;/urls&gt;&lt;electronic-resource-num&gt;http://doi.org/10.1016/j.abb.2016.09.013&lt;/electronic-resource-num&gt;&lt;/record&gt;&lt;/Cite&gt;&lt;/EndNote&gt;</w:instrText>
      </w:r>
      <w:r w:rsidR="001B34EA" w:rsidRPr="005C2F41">
        <w:fldChar w:fldCharType="separate"/>
      </w:r>
      <w:r w:rsidR="00240149" w:rsidRPr="005C2F41">
        <w:rPr>
          <w:noProof/>
          <w:vertAlign w:val="superscript"/>
        </w:rPr>
        <w:t>[10]</w:t>
      </w:r>
      <w:r w:rsidR="001B34EA" w:rsidRPr="005C2F41">
        <w:fldChar w:fldCharType="end"/>
      </w:r>
      <w:r w:rsidR="001B34EA" w:rsidRPr="005C2F41">
        <w:t xml:space="preserve"> </w:t>
      </w:r>
      <w:r w:rsidR="00240149" w:rsidRPr="005C2F41">
        <w:t>and</w:t>
      </w:r>
      <w:r w:rsidR="001B34EA" w:rsidRPr="005C2F41">
        <w:t xml:space="preserve"> hydrogen peroxide.</w:t>
      </w:r>
      <w:r w:rsidR="001B34EA" w:rsidRPr="005C2F41">
        <w:fldChar w:fldCharType="begin"/>
      </w:r>
      <w:r w:rsidR="00240149" w:rsidRPr="005C2F41">
        <w:instrText xml:space="preserve"> ADDIN EN.CITE &lt;EndNote&gt;&lt;Cite&gt;&lt;Author&gt;Alcock&lt;/Author&gt;&lt;Year&gt;2018&lt;/Year&gt;&lt;RecNum&gt;446&lt;/RecNum&gt;&lt;DisplayText&gt;&lt;style face="superscript"&gt;[11]&lt;/style&gt;&lt;/DisplayText&gt;&lt;record&gt;&lt;rec-number&gt;446&lt;/rec-number&gt;&lt;foreign-keys&gt;&lt;key app="EN" db-id="et95e20ept9p0rew2zpxea0q9etpd9pfve9t" timestamp="1529671470"&gt;446&lt;/key&gt;&lt;/foreign-keys&gt;&lt;ref-type name="Journal Article"&gt;17&lt;/ref-type&gt;&lt;contributors&gt;&lt;authors&gt;&lt;author&gt;Alcock, Lisa J.&lt;/author&gt;&lt;author&gt;Farrell, Kyle D.&lt;/author&gt;&lt;author&gt;Akol, Mawey T.&lt;/author&gt;&lt;author&gt;Jones, Gregory H.&lt;/author&gt;&lt;author&gt;Tierney, Matthew M.&lt;/author&gt;&lt;author&gt;Kramer, Holger B.&lt;/author&gt;&lt;author&gt;Pukala, Tara L.&lt;/author&gt;&lt;author&gt;Bernardes, Gonçalo J. L.&lt;/author&gt;&lt;author&gt;Perkins, Michael V.&lt;/author&gt;&lt;author&gt;Chalker, Justin M.&lt;/author&gt;&lt;/authors&gt;&lt;/contributors&gt;&lt;titles&gt;&lt;title&gt;Norbornene probes for the study of cysteine oxidation&lt;/title&gt;&lt;secondary-title&gt;Tetrahedron&lt;/secondary-title&gt;&lt;/titles&gt;&lt;periodical&gt;&lt;full-title&gt;Tetrahedron&lt;/full-title&gt;&lt;/periodical&gt;&lt;pages&gt;1220-1228&lt;/pages&gt;&lt;volume&gt;74&lt;/volume&gt;&lt;number&gt;12&lt;/number&gt;&lt;keywords&gt;&lt;keyword&gt;Cysteine&lt;/keyword&gt;&lt;keyword&gt;Cysteine sulfenic acid&lt;/keyword&gt;&lt;keyword&gt;Norbornene&lt;/keyword&gt;&lt;keyword&gt;Oxidative stress&lt;/keyword&gt;&lt;keyword&gt;Chemical biology&lt;/keyword&gt;&lt;/keywords&gt;&lt;dates&gt;&lt;year&gt;2018&lt;/year&gt;&lt;pub-dates&gt;&lt;date&gt;2018/03/22/&lt;/date&gt;&lt;/pub-dates&gt;&lt;/dates&gt;&lt;isbn&gt;0040-4020&lt;/isbn&gt;&lt;urls&gt;&lt;related-urls&gt;&lt;url&gt;http://www.sciencedirect.com/science/article/pii/S004040201731147X&lt;/url&gt;&lt;/related-urls&gt;&lt;/urls&gt;&lt;electronic-resource-num&gt;https://doi.org/10.1016/j.tet.2017.11.011&lt;/electronic-resource-num&gt;&lt;/record&gt;&lt;/Cite&gt;&lt;/EndNote&gt;</w:instrText>
      </w:r>
      <w:r w:rsidR="001B34EA" w:rsidRPr="005C2F41">
        <w:fldChar w:fldCharType="separate"/>
      </w:r>
      <w:r w:rsidR="00240149" w:rsidRPr="005C2F41">
        <w:rPr>
          <w:noProof/>
          <w:vertAlign w:val="superscript"/>
        </w:rPr>
        <w:t>[11]</w:t>
      </w:r>
      <w:r w:rsidR="001B34EA" w:rsidRPr="005C2F41">
        <w:fldChar w:fldCharType="end"/>
      </w:r>
      <w:r w:rsidR="001B34EA" w:rsidRPr="005C2F41">
        <w:t xml:space="preserve"> </w:t>
      </w:r>
      <w:r w:rsidR="009B7210" w:rsidRPr="005C2F41">
        <w:t xml:space="preserve">In our own </w:t>
      </w:r>
      <w:r w:rsidR="001B6848" w:rsidRPr="005C2F41">
        <w:t xml:space="preserve">recent </w:t>
      </w:r>
      <w:r w:rsidR="009B7210" w:rsidRPr="005C2F41">
        <w:t>study,</w:t>
      </w:r>
      <w:r w:rsidR="00821574" w:rsidRPr="005C2F41">
        <w:fldChar w:fldCharType="begin"/>
      </w:r>
      <w:r w:rsidR="00821574" w:rsidRPr="005C2F41">
        <w:instrText xml:space="preserve"> ADDIN EN.CITE &lt;EndNote&gt;&lt;Cite&gt;&lt;Author&gt;Alcock&lt;/Author&gt;&lt;Year&gt;2019&lt;/Year&gt;&lt;RecNum&gt;469&lt;/RecNum&gt;&lt;DisplayText&gt;&lt;style face="superscript"&gt;[12]&lt;/style&gt;&lt;/DisplayText&gt;&lt;record&gt;&lt;rec-number&gt;469&lt;/rec-number&gt;&lt;foreign-keys&gt;&lt;key app="EN" db-id="et95e20ept9p0rew2zpxea0q9etpd9pfve9t" timestamp="1558331600"&gt;469&lt;/key&gt;&lt;/foreign-keys&gt;&lt;ref-type name="Journal Article"&gt;17&lt;/ref-type&gt;&lt;contributors&gt;&lt;authors&gt;&lt;author&gt;Alcock, Lisa J.&lt;/author&gt;&lt;author&gt;Oliveira, Bruno L.&lt;/author&gt;&lt;author&gt;Deery, Michael J.&lt;/author&gt;&lt;author&gt;Pukala, Tara L.&lt;/author&gt;&lt;author&gt;Perkins, Michael V.&lt;/author&gt;&lt;author&gt;Bernardes, Gonçalo J. L.&lt;/author&gt;&lt;author&gt;Chalker, Justin M.&lt;/author&gt;&lt;/authors&gt;&lt;/contributors&gt;&lt;titles&gt;&lt;title&gt;Norbornene probes for the detection of cysteine sulfenic acid in cells&lt;/title&gt;&lt;secondary-title&gt;ACS Chem. Biol.&lt;/secondary-title&gt;&lt;/titles&gt;&lt;periodical&gt;&lt;full-title&gt;ACS Chem. Biol.&lt;/full-title&gt;&lt;/periodical&gt;&lt;pages&gt;594-598&lt;/pages&gt;&lt;volume&gt;14&lt;/volume&gt;&lt;number&gt;4&lt;/number&gt;&lt;dates&gt;&lt;year&gt;2019&lt;/year&gt;&lt;pub-dates&gt;&lt;date&gt;2019/04/19&lt;/date&gt;&lt;/pub-dates&gt;&lt;/dates&gt;&lt;publisher&gt;American Chemical Society&lt;/publisher&gt;&lt;isbn&gt;1554-8929&lt;/isbn&gt;&lt;urls&gt;&lt;related-urls&gt;&lt;url&gt;https://doi.org/10.1021/acschembio.8b01104&lt;/url&gt;&lt;/related-urls&gt;&lt;/urls&gt;&lt;electronic-resource-num&gt;10.1021/acschembio.8b01104&lt;/electronic-resource-num&gt;&lt;/record&gt;&lt;/Cite&gt;&lt;/EndNote&gt;</w:instrText>
      </w:r>
      <w:r w:rsidR="00821574" w:rsidRPr="005C2F41">
        <w:fldChar w:fldCharType="separate"/>
      </w:r>
      <w:r w:rsidR="00821574" w:rsidRPr="005C2F41">
        <w:rPr>
          <w:noProof/>
          <w:vertAlign w:val="superscript"/>
        </w:rPr>
        <w:t>[12]</w:t>
      </w:r>
      <w:r w:rsidR="00821574" w:rsidRPr="005C2F41">
        <w:fldChar w:fldCharType="end"/>
      </w:r>
      <w:r w:rsidR="009B7210" w:rsidRPr="005C2F41">
        <w:t xml:space="preserve"> we also observed significant protein labelling when using </w:t>
      </w:r>
      <w:r w:rsidR="00E933E6" w:rsidRPr="005C2F41">
        <w:t>a dimedone probe</w:t>
      </w:r>
      <w:r w:rsidR="009B7210" w:rsidRPr="005C2F41">
        <w:t xml:space="preserve"> under reducing conditions when</w:t>
      </w:r>
      <w:r w:rsidR="00214432" w:rsidRPr="005C2F41">
        <w:t xml:space="preserve"> sulfenic acid formation should be minimal</w:t>
      </w:r>
      <w:r w:rsidR="00D01D48" w:rsidRPr="005C2F41">
        <w:t xml:space="preserve">, an observation consistent with earlier reports of dimedone’s </w:t>
      </w:r>
      <w:r w:rsidR="002E69DC" w:rsidRPr="005C2F41">
        <w:t>limited chemoselectivity</w:t>
      </w:r>
      <w:r w:rsidR="00223A1A" w:rsidRPr="005C2F41">
        <w:t>.</w:t>
      </w:r>
      <w:r w:rsidR="00AF2497" w:rsidRPr="005C2F41">
        <w:fldChar w:fldCharType="begin"/>
      </w:r>
      <w:r w:rsidR="00AF2497" w:rsidRPr="005C2F41">
        <w:instrText xml:space="preserve"> ADDIN EN.CITE &lt;EndNote&gt;&lt;Cite&gt;&lt;Author&gt;Klomsiri&lt;/Author&gt;&lt;Year&gt;2010&lt;/Year&gt;&lt;RecNum&gt;42&lt;/RecNum&gt;&lt;DisplayText&gt;&lt;style face="superscript"&gt;[13]&lt;/style&gt;&lt;/DisplayText&gt;&lt;record&gt;&lt;rec-number&gt;42&lt;/rec-number&gt;&lt;foreign-keys&gt;&lt;key app="EN" db-id="et95e20ept9p0rew2zpxea0q9etpd9pfve9t" timestamp="1491958551"&gt;42&lt;/key&gt;&lt;/foreign-keys&gt;&lt;ref-type name="Journal Article"&gt;17&lt;/ref-type&gt;&lt;contributors&gt;&lt;authors&gt;&lt;author&gt;Klomsiri, Chananat&lt;/author&gt;&lt;author&gt;Nelson, Kimberly J.&lt;/author&gt;&lt;author&gt;Bechtold, Erika&lt;/author&gt;&lt;author&gt;Soito, Laura&lt;/author&gt;&lt;author&gt;Johnson, Lynnette C.&lt;/author&gt;&lt;author&gt;Lowther, W. Todd&lt;/author&gt;&lt;author&gt;Ryu, Seong-Eon&lt;/author&gt;&lt;author&gt;King, S. Bruce&lt;/author&gt;&lt;author&gt;Furdui, Cristina M.&lt;/author&gt;&lt;author&gt;Poole, Leslie B.&lt;/author&gt;&lt;/authors&gt;&lt;/contributors&gt;&lt;titles&gt;&lt;title&gt;Use of dimedone-based chemical probes for sulfenic acid detection: Evaluation of conditions affecting probe incorporation into redox-sensitive proteins&lt;/title&gt;&lt;secondary-title&gt;Methods Enzymol.&lt;/secondary-title&gt;&lt;/titles&gt;&lt;periodical&gt;&lt;full-title&gt;Methods Enzymol.&lt;/full-title&gt;&lt;/periodical&gt;&lt;pages&gt;77-94&lt;/pages&gt;&lt;volume&gt;473&lt;/volume&gt;&lt;dates&gt;&lt;year&gt;2010&lt;/year&gt;&lt;/dates&gt;&lt;isbn&gt;0076-6879&amp;#xD;1557-7988&lt;/isbn&gt;&lt;accession-num&gt;PMC3795394&lt;/accession-num&gt;&lt;urls&gt;&lt;related-urls&gt;&lt;url&gt;http://www.ncbi.nlm.nih.gov/pmc/articles/PMC3795394/&lt;/url&gt;&lt;/related-urls&gt;&lt;/urls&gt;&lt;electronic-resource-num&gt;10.1016/S0076-6879(10)73003-2&lt;/electronic-resource-num&gt;&lt;remote-database-name&gt;PMC&lt;/remote-database-name&gt;&lt;/record&gt;&lt;/Cite&gt;&lt;/EndNote&gt;</w:instrText>
      </w:r>
      <w:r w:rsidR="00AF2497" w:rsidRPr="005C2F41">
        <w:fldChar w:fldCharType="separate"/>
      </w:r>
      <w:r w:rsidR="00AF2497" w:rsidRPr="005C2F41">
        <w:rPr>
          <w:noProof/>
          <w:vertAlign w:val="superscript"/>
        </w:rPr>
        <w:t>[13]</w:t>
      </w:r>
      <w:r w:rsidR="00AF2497" w:rsidRPr="005C2F41">
        <w:fldChar w:fldCharType="end"/>
      </w:r>
      <w:r w:rsidR="00731816" w:rsidRPr="005C2F41">
        <w:t xml:space="preserve"> A further limitation of dimedone is its </w:t>
      </w:r>
      <w:r w:rsidR="003069C1" w:rsidRPr="005C2F41">
        <w:t xml:space="preserve">relatively </w:t>
      </w:r>
      <w:r w:rsidR="00731816" w:rsidRPr="005C2F41">
        <w:t>slow rate of reaction</w:t>
      </w:r>
      <w:r w:rsidR="00636894" w:rsidRPr="005C2F41">
        <w:t xml:space="preserve"> with sulfenic acids</w:t>
      </w:r>
      <w:r w:rsidR="00731816" w:rsidRPr="005C2F41">
        <w:t>, which could lead to false negatives for short-lived sulfenic acid residues.</w:t>
      </w:r>
      <w:r w:rsidR="00DF2F10" w:rsidRPr="005C2F41">
        <w:fldChar w:fldCharType="begin"/>
      </w:r>
      <w:r w:rsidR="00DF2F10" w:rsidRPr="005C2F41">
        <w:instrText xml:space="preserve"> ADDIN EN.CITE &lt;EndNote&gt;&lt;Cite&gt;&lt;Author&gt;Alcock&lt;/Author&gt;&lt;Year&gt;2018&lt;/Year&gt;&lt;RecNum&gt;446&lt;/RecNum&gt;&lt;DisplayText&gt;&lt;style face="superscript"&gt;[11]&lt;/style&gt;&lt;/DisplayText&gt;&lt;record&gt;&lt;rec-number&gt;446&lt;/rec-number&gt;&lt;foreign-keys&gt;&lt;key app="EN" db-id="et95e20ept9p0rew2zpxea0q9etpd9pfve9t" timestamp="1529671470"&gt;446&lt;/key&gt;&lt;/foreign-keys&gt;&lt;ref-type name="Journal Article"&gt;17&lt;/ref-type&gt;&lt;contributors&gt;&lt;authors&gt;&lt;author&gt;Alcock, Lisa J.&lt;/author&gt;&lt;author&gt;Farrell, Kyle D.&lt;/author&gt;&lt;author&gt;Akol, Mawey T.&lt;/author&gt;&lt;author&gt;Jones, Gregory H.&lt;/author&gt;&lt;author&gt;Tierney, Matthew M.&lt;/author&gt;&lt;author&gt;Kramer, Holger B.&lt;/author&gt;&lt;author&gt;Pukala, Tara L.&lt;/author&gt;&lt;author&gt;Bernardes, Gonçalo J. L.&lt;/author&gt;&lt;author&gt;Perkins, Michael V.&lt;/author&gt;&lt;author&gt;Chalker, Justin M.&lt;/author&gt;&lt;/authors&gt;&lt;/contributors&gt;&lt;titles&gt;&lt;title&gt;Norbornene probes for the study of cysteine oxidation&lt;/title&gt;&lt;secondary-title&gt;Tetrahedron&lt;/secondary-title&gt;&lt;/titles&gt;&lt;periodical&gt;&lt;full-title&gt;Tetrahedron&lt;/full-title&gt;&lt;/periodical&gt;&lt;pages&gt;1220-1228&lt;/pages&gt;&lt;volume&gt;74&lt;/volume&gt;&lt;number&gt;12&lt;/number&gt;&lt;keywords&gt;&lt;keyword&gt;Cysteine&lt;/keyword&gt;&lt;keyword&gt;Cysteine sulfenic acid&lt;/keyword&gt;&lt;keyword&gt;Norbornene&lt;/keyword&gt;&lt;keyword&gt;Oxidative stress&lt;/keyword&gt;&lt;keyword&gt;Chemical biology&lt;/keyword&gt;&lt;/keywords&gt;&lt;dates&gt;&lt;year&gt;2018&lt;/year&gt;&lt;pub-dates&gt;&lt;date&gt;2018/03/22/&lt;/date&gt;&lt;/pub-dates&gt;&lt;/dates&gt;&lt;isbn&gt;0040-4020&lt;/isbn&gt;&lt;urls&gt;&lt;related-urls&gt;&lt;url&gt;http://www.sciencedirect.com/science/article/pii/S004040201731147X&lt;/url&gt;&lt;/related-urls&gt;&lt;/urls&gt;&lt;electronic-resource-num&gt;https://doi.org/10.1016/j.tet.2017.11.011&lt;/electronic-resource-num&gt;&lt;/record&gt;&lt;/Cite&gt;&lt;/EndNote&gt;</w:instrText>
      </w:r>
      <w:r w:rsidR="00DF2F10" w:rsidRPr="005C2F41">
        <w:fldChar w:fldCharType="separate"/>
      </w:r>
      <w:r w:rsidR="00DF2F10" w:rsidRPr="005C2F41">
        <w:rPr>
          <w:noProof/>
          <w:vertAlign w:val="superscript"/>
        </w:rPr>
        <w:t>[11]</w:t>
      </w:r>
      <w:r w:rsidR="00DF2F10" w:rsidRPr="005C2F41">
        <w:fldChar w:fldCharType="end"/>
      </w:r>
      <w:r w:rsidR="00DF2F10" w:rsidRPr="005C2F41">
        <w:t xml:space="preserve"> </w:t>
      </w:r>
      <w:r w:rsidR="00E41F51" w:rsidRPr="005C2F41">
        <w:t>And while more nucle</w:t>
      </w:r>
      <w:r w:rsidR="00DF2F10" w:rsidRPr="005C2F41">
        <w:t>oph</w:t>
      </w:r>
      <w:r w:rsidR="004675F9" w:rsidRPr="005C2F41">
        <w:t>i</w:t>
      </w:r>
      <w:r w:rsidR="00DF2F10" w:rsidRPr="005C2F41">
        <w:t>lic probes have been introduced,</w:t>
      </w:r>
      <w:r w:rsidR="00A333F0" w:rsidRPr="005C2F41">
        <w:fldChar w:fldCharType="begin">
          <w:fldData xml:space="preserve">PEVuZE5vdGU+PENpdGU+PEF1dGhvcj5HdXB0YTwvQXV0aG9yPjxZZWFyPjIwMTc8L1llYXI+PFJl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</w:fldData>
        </w:fldChar>
      </w:r>
      <w:r w:rsidR="00A333F0" w:rsidRPr="005C2F41">
        <w:instrText xml:space="preserve"> ADDIN EN.CITE </w:instrText>
      </w:r>
      <w:r w:rsidR="00A333F0" w:rsidRPr="005C2F41">
        <w:fldChar w:fldCharType="begin">
          <w:fldData xml:space="preserve">PEVuZE5vdGU+PENpdGU+PEF1dGhvcj5HdXB0YTwvQXV0aG9yPjxZZWFyPjIwMTc8L1llYXI+PFJl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</w:fldData>
        </w:fldChar>
      </w:r>
      <w:r w:rsidR="00A333F0" w:rsidRPr="005C2F41">
        <w:instrText xml:space="preserve"> ADDIN EN.CITE.DATA </w:instrText>
      </w:r>
      <w:r w:rsidR="00A333F0" w:rsidRPr="005C2F41">
        <w:fldChar w:fldCharType="end"/>
      </w:r>
      <w:r w:rsidR="00A333F0" w:rsidRPr="005C2F41">
        <w:fldChar w:fldCharType="separate"/>
      </w:r>
      <w:r w:rsidR="00A333F0" w:rsidRPr="005C2F41">
        <w:rPr>
          <w:noProof/>
          <w:vertAlign w:val="superscript"/>
        </w:rPr>
        <w:t>[8h, j]</w:t>
      </w:r>
      <w:r w:rsidR="00A333F0" w:rsidRPr="005C2F41">
        <w:fldChar w:fldCharType="end"/>
      </w:r>
      <w:r w:rsidR="00DF2F10" w:rsidRPr="005C2F41">
        <w:t xml:space="preserve"> the concern for selectivity</w:t>
      </w:r>
      <w:r w:rsidR="00397E19" w:rsidRPr="005C2F41">
        <w:t xml:space="preserve"> still remains because of potential r</w:t>
      </w:r>
      <w:r w:rsidR="00FE1DE7" w:rsidRPr="005C2F41">
        <w:t xml:space="preserve">eaction with sulfenamides and oxidants </w:t>
      </w:r>
      <w:r w:rsidR="00DA3471" w:rsidRPr="005C2F41">
        <w:t>such as hydrogen peroxide</w:t>
      </w:r>
      <w:r w:rsidR="00DF2F10" w:rsidRPr="005C2F41">
        <w:t xml:space="preserve">. </w:t>
      </w:r>
      <w:r w:rsidR="00656D32" w:rsidRPr="005C2F41">
        <w:t>Likewise, cyclooctynes have been explored in sulfenic acid detection,</w:t>
      </w:r>
      <w:r w:rsidR="004B33E6" w:rsidRPr="005C2F41">
        <w:fldChar w:fldCharType="begin"/>
      </w:r>
      <w:r w:rsidR="00FF4173" w:rsidRPr="005C2F41">
        <w:instrText xml:space="preserve"> ADDIN EN.CITE &lt;EndNote&gt;&lt;Cite&gt;&lt;Author&gt;Poole&lt;/Author&gt;&lt;Year&gt;2014&lt;/Year&gt;&lt;RecNum&gt;73&lt;/RecNum&gt;&lt;DisplayText&gt;&lt;style face="superscript"&gt;[8g, i]&lt;/style&gt;&lt;/DisplayText&gt;&lt;record&gt;&lt;rec-number&gt;73&lt;/rec-number&gt;&lt;foreign-keys&gt;&lt;key app="EN" db-id="et95e20ept9p0rew2zpxea0q9etpd9pfve9t" timestamp="1491958551"&gt;73&lt;/key&gt;&lt;/foreign-keys&gt;&lt;ref-type name="Journal Article"&gt;17&lt;/ref-type&gt;&lt;contributors&gt;&lt;authors&gt;&lt;author&gt;Poole, Thomas H.&lt;/author&gt;&lt;author&gt;Reisz, Julie A.&lt;/author&gt;&lt;author&gt;Zhao, Weiling&lt;/author&gt;&lt;author&gt;Poole, Leslie B.&lt;/author&gt;&lt;author&gt;Furdui, Cristina M.&lt;/author&gt;&lt;author&gt;King, S. Bruce&lt;/author&gt;&lt;/authors&gt;&lt;/contributors&gt;&lt;titles&gt;&lt;title&gt;Strained cycloalkynes as new protein sulfenic acid traps&lt;/title&gt;&lt;secondary-title&gt;J. Am. Chem. Soc.&lt;/secondary-title&gt;&lt;/titles&gt;&lt;periodical&gt;&lt;full-title&gt;J. Am. Chem. Soc.&lt;/full-title&gt;&lt;/periodical&gt;&lt;pages&gt;6167-6170&lt;/pages&gt;&lt;volume&gt;136&lt;/volume&gt;&lt;dates&gt;&lt;year&gt;2014&lt;/year&gt;&lt;/dates&gt;&lt;urls&gt;&lt;/urls&gt;&lt;/record&gt;&lt;/Cite&gt;&lt;Cite&gt;&lt;Author&gt;McGarry&lt;/Author&gt;&lt;Year&gt;2016&lt;/Year&gt;&lt;RecNum&gt;125&lt;/RecNum&gt;&lt;record&gt;&lt;rec-number&gt;125&lt;/rec-number&gt;&lt;foreign-keys&gt;&lt;key app="EN" db-id="et95e20ept9p0rew2zpxea0q9etpd9pfve9t" timestamp="1493962161"&gt;125&lt;/key&gt;&lt;/foreign-keys&gt;&lt;ref-type name="Journal Article"&gt;17&lt;/ref-type&gt;&lt;contributors&gt;&lt;authors&gt;&lt;author&gt;McGarry, David J.&lt;/author&gt;&lt;author&gt;Shchepinova, Maria M.&lt;/author&gt;&lt;author&gt;Lilla, Sergio&lt;/author&gt;&lt;author&gt;Hartley, Richard C.&lt;/author&gt;&lt;author&gt;Olson, Michael F.&lt;/author&gt;&lt;/authors&gt;&lt;/contributors&gt;&lt;titles&gt;&lt;title&gt;A cell-permeable biscyclooctyne as a novel probe for the identification of protein sulfenic acids&lt;/title&gt;&lt;secondary-title&gt;ACS Chem. Biol.&lt;/secondary-title&gt;&lt;/titles&gt;&lt;periodical&gt;&lt;full-title&gt;ACS Chem. Biol.&lt;/full-title&gt;&lt;/periodical&gt;&lt;pages&gt;3300-3304&lt;/pages&gt;&lt;volume&gt;11&lt;/volume&gt;&lt;number&gt;12&lt;/number&gt;&lt;dates&gt;&lt;year&gt;2016&lt;/year&gt;&lt;pub-dates&gt;&lt;date&gt;2016/12/16&lt;/date&gt;&lt;/pub-dates&gt;&lt;/dates&gt;&lt;publisher&gt;American Chemical Society&lt;/publisher&gt;&lt;isbn&gt;1554-8929&lt;/isbn&gt;&lt;urls&gt;&lt;related-urls&gt;&lt;url&gt;http://dx.doi.org/10.1021/acschembio.6b00742&lt;/url&gt;&lt;/related-urls&gt;&lt;/urls&gt;&lt;electronic-resource-num&gt;10.1021/acschembio.6b00742&lt;/electronic-resource-num&gt;&lt;/record&gt;&lt;/Cite&gt;&lt;/EndNote&gt;</w:instrText>
      </w:r>
      <w:r w:rsidR="004B33E6" w:rsidRPr="005C2F41">
        <w:fldChar w:fldCharType="separate"/>
      </w:r>
      <w:r w:rsidR="00FF4173" w:rsidRPr="005C2F41">
        <w:rPr>
          <w:noProof/>
          <w:vertAlign w:val="superscript"/>
        </w:rPr>
        <w:t>[8g, i]</w:t>
      </w:r>
      <w:r w:rsidR="004B33E6" w:rsidRPr="005C2F41">
        <w:fldChar w:fldCharType="end"/>
      </w:r>
      <w:r w:rsidR="00656D32" w:rsidRPr="005C2F41">
        <w:t xml:space="preserve"> but these probes are known to exhibit significant off-target reactions with thiols.</w:t>
      </w:r>
      <w:r w:rsidR="005B2D03" w:rsidRPr="005C2F41">
        <w:fldChar w:fldCharType="begin">
          <w:fldData xml:space="preserve">PEVuZE5vdGU+PENpdGU+PEF1dGhvcj5BbGNvY2s8L0F1dGhvcj48WWVhcj4yMDE4PC9ZZWFyPjxS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</w:fldData>
        </w:fldChar>
      </w:r>
      <w:r w:rsidR="00573AB2" w:rsidRPr="005C2F41">
        <w:instrText xml:space="preserve"> ADDIN EN.CITE </w:instrText>
      </w:r>
      <w:r w:rsidR="00573AB2" w:rsidRPr="005C2F41">
        <w:fldChar w:fldCharType="begin">
          <w:fldData xml:space="preserve">PEVuZE5vdGU+PENpdGU+PEF1dGhvcj5BbGNvY2s8L0F1dGhvcj48WWVhcj4yMDE4PC9ZZWFyPjxS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</w:fldData>
        </w:fldChar>
      </w:r>
      <w:r w:rsidR="00573AB2" w:rsidRPr="005C2F41">
        <w:instrText xml:space="preserve"> ADDIN EN.CITE.DATA </w:instrText>
      </w:r>
      <w:r w:rsidR="00573AB2" w:rsidRPr="005C2F41">
        <w:fldChar w:fldCharType="end"/>
      </w:r>
      <w:r w:rsidR="005B2D03" w:rsidRPr="005C2F41">
        <w:fldChar w:fldCharType="separate"/>
      </w:r>
      <w:r w:rsidR="00573AB2" w:rsidRPr="005C2F41">
        <w:rPr>
          <w:noProof/>
          <w:vertAlign w:val="superscript"/>
        </w:rPr>
        <w:t>[11, 14]</w:t>
      </w:r>
      <w:r w:rsidR="005B2D03" w:rsidRPr="005C2F41">
        <w:fldChar w:fldCharType="end"/>
      </w:r>
      <w:r w:rsidR="00223A1A" w:rsidRPr="005C2F41">
        <w:t xml:space="preserve"> </w:t>
      </w:r>
      <w:r w:rsidR="007634F3" w:rsidRPr="005C2F41">
        <w:t>For these reasons</w:t>
      </w:r>
      <w:r w:rsidR="001B34EA" w:rsidRPr="005C2F41">
        <w:t xml:space="preserve">, there is a need for new chemical probes with </w:t>
      </w:r>
      <w:r w:rsidR="00FF41BB" w:rsidRPr="005C2F41">
        <w:t>improved</w:t>
      </w:r>
      <w:r w:rsidR="001B34EA" w:rsidRPr="005C2F41">
        <w:t xml:space="preserve"> selectivity and </w:t>
      </w:r>
      <w:r w:rsidR="00FF41BB" w:rsidRPr="005C2F41">
        <w:t xml:space="preserve">complementary </w:t>
      </w:r>
      <w:r w:rsidR="001B34EA" w:rsidRPr="005C2F41">
        <w:t>modes of reaction</w:t>
      </w:r>
      <w:r w:rsidR="00BD3611" w:rsidRPr="005C2F41">
        <w:t xml:space="preserve"> in trapping cysteine sulfenic acid</w:t>
      </w:r>
      <w:r w:rsidR="001B34EA" w:rsidRPr="005C2F41">
        <w:t>.</w:t>
      </w:r>
    </w:p>
    <w:p w14:paraId="33B19FB3" w14:textId="2D04B347" w:rsidR="000077C8" w:rsidRPr="005C2F41" w:rsidRDefault="00580BF5" w:rsidP="001B34EA">
      <w:pPr>
        <w:pStyle w:val="P1withIndendation"/>
      </w:pPr>
      <w:r>
        <w:rPr>
          <w:noProof/>
          <w:lang w:val="de-DE" w:eastAsia="zh-CN"/>
        </w:rPr>
        <w:pict w14:anchorId="437A929A">
          <v:shapetype id="_x0000_t202" coordsize="21600,21600" o:spt="202" path="m,l,21600r21600,l21600,xe">
            <v:stroke joinstyle="miter"/>
            <v:path gradientshapeok="t" o:connecttype="rect"/>
          </v:shapetype>
          <v:shape id="_x0000_s1027" type="#_x0000_t202" alt="" style="position:absolute;left:0;text-align:left;margin-left:-263.95pt;margin-top:445.45pt;width:248.05pt;height:340.2pt;z-index:1;mso-wrap-style:square;mso-wrap-edited:f;mso-width-percent:0;mso-height-percent:0;mso-wrap-distance-top:14.2pt;mso-wrap-distance-right:14.2pt;mso-position-vertical-relative:page;mso-width-percent:0;mso-height-percent:0;v-text-anchor:top" stroked="f">
            <v:fill opacity="0"/>
            <v:textbox style="mso-next-textbox:#_x0000_s1027;mso-fit-shape-to-text:t">
              <w:txbxContent>
                <w:p w14:paraId="48E77021" w14:textId="7BA46CA1" w:rsidR="005263B8" w:rsidRDefault="005263B8" w:rsidP="00CA4312">
                  <w:pPr>
                    <w:pStyle w:val="Adress"/>
                    <w:ind w:left="0" w:firstLine="0"/>
                  </w:pPr>
                  <w:r>
                    <w:t>[</w:t>
                  </w:r>
                  <w:r w:rsidRPr="0042488E">
                    <w:t>a</w:t>
                  </w:r>
                  <w:r>
                    <w:t>]</w:t>
                  </w:r>
                  <w:r>
                    <w:tab/>
                    <w:t>L. J. Alcock, Dr. M. V. Perkins, Dr. J. M. Chalker*</w:t>
                  </w:r>
                </w:p>
                <w:p w14:paraId="71C56F03" w14:textId="77777777" w:rsidR="005263B8" w:rsidRDefault="005263B8" w:rsidP="00CA4312">
                  <w:pPr>
                    <w:pStyle w:val="Adress"/>
                    <w:ind w:firstLine="0"/>
                  </w:pPr>
                  <w:r w:rsidRPr="0042488E">
                    <w:t>Flinders University, College of Science and Engineering</w:t>
                  </w:r>
                </w:p>
                <w:p w14:paraId="3E40BBCD" w14:textId="77777777" w:rsidR="005263B8" w:rsidRDefault="005263B8" w:rsidP="00CA4312">
                  <w:pPr>
                    <w:pStyle w:val="Adress"/>
                    <w:ind w:firstLine="0"/>
                  </w:pPr>
                  <w:r w:rsidRPr="0042488E">
                    <w:t>Sturt Road, Bedford Park, South Australia 5042, Australia</w:t>
                  </w:r>
                </w:p>
                <w:p w14:paraId="54718F19" w14:textId="77777777" w:rsidR="005263B8" w:rsidRPr="0042488E" w:rsidRDefault="005263B8" w:rsidP="00CA4312">
                  <w:pPr>
                    <w:pStyle w:val="Adress"/>
                    <w:ind w:firstLine="0"/>
                  </w:pPr>
                  <w:r>
                    <w:t xml:space="preserve">Email: </w:t>
                  </w:r>
                  <w:r w:rsidRPr="00D34D41">
                    <w:t>justin.chalker@flinders.edu.au</w:t>
                  </w:r>
                </w:p>
                <w:p w14:paraId="238B93F1" w14:textId="40485E2A" w:rsidR="005263B8" w:rsidRDefault="005263B8" w:rsidP="00CA4312">
                  <w:pPr>
                    <w:pStyle w:val="Adress"/>
                  </w:pPr>
                  <w:r>
                    <w:t>[b]</w:t>
                  </w:r>
                  <w:r>
                    <w:tab/>
                    <w:t>L. J. Alcock, Dr. J. M. Chalker*</w:t>
                  </w:r>
                </w:p>
                <w:p w14:paraId="3CB74092" w14:textId="79D3931E" w:rsidR="005263B8" w:rsidRDefault="005263B8" w:rsidP="00CA4312">
                  <w:pPr>
                    <w:pStyle w:val="Adress"/>
                    <w:ind w:firstLine="0"/>
                  </w:pPr>
                  <w:r w:rsidRPr="0042488E">
                    <w:t>Flinders</w:t>
                  </w:r>
                  <w:r>
                    <w:t xml:space="preserve"> University, Institute for Nanos</w:t>
                  </w:r>
                  <w:r w:rsidRPr="0042488E">
                    <w:t>cale Science and Technology</w:t>
                  </w:r>
                </w:p>
                <w:p w14:paraId="5D34E778" w14:textId="77777777" w:rsidR="005263B8" w:rsidRPr="0042488E" w:rsidRDefault="005263B8" w:rsidP="00CA4312">
                  <w:pPr>
                    <w:pStyle w:val="Adress"/>
                    <w:ind w:firstLine="0"/>
                  </w:pPr>
                  <w:r w:rsidRPr="0042488E">
                    <w:t>Sturt Road, Bedford Park, South Australia 5042, Australia</w:t>
                  </w:r>
                </w:p>
                <w:p w14:paraId="51A0DCE8" w14:textId="203A7F74" w:rsidR="005263B8" w:rsidRDefault="005263B8" w:rsidP="00CA4312">
                  <w:pPr>
                    <w:pStyle w:val="Adress"/>
                  </w:pPr>
                  <w:r>
                    <w:t>[c]</w:t>
                  </w:r>
                  <w:r>
                    <w:tab/>
                    <w:t>M. Langini, Dr. K. Stühler</w:t>
                  </w:r>
                </w:p>
                <w:p w14:paraId="234782DB" w14:textId="77777777" w:rsidR="005263B8" w:rsidRDefault="005263B8" w:rsidP="00CA4312">
                  <w:pPr>
                    <w:pStyle w:val="Adress"/>
                    <w:ind w:firstLine="0"/>
                  </w:pPr>
                  <w:r w:rsidRPr="0042488E">
                    <w:t>Molecular Proteomics Laboratory (MPL), Biomedical Research Center (BMFZ)</w:t>
                  </w:r>
                </w:p>
                <w:p w14:paraId="0973C57B" w14:textId="77777777" w:rsidR="005263B8" w:rsidRDefault="005263B8" w:rsidP="00CA4312">
                  <w:pPr>
                    <w:pStyle w:val="Adress"/>
                    <w:ind w:firstLine="0"/>
                  </w:pPr>
                  <w:r w:rsidRPr="0042488E">
                    <w:t>Heinrich-Heine-University, Düsseldorf, Germany</w:t>
                  </w:r>
                </w:p>
                <w:p w14:paraId="396BC2D2" w14:textId="2DC675B5" w:rsidR="005263B8" w:rsidRDefault="005263B8" w:rsidP="00CA4312">
                  <w:pPr>
                    <w:pStyle w:val="Adress"/>
                  </w:pPr>
                  <w:r>
                    <w:t>[d]</w:t>
                  </w:r>
                  <w:r>
                    <w:tab/>
                    <w:t>M. Langini, Dr. M. Remke</w:t>
                  </w:r>
                </w:p>
                <w:p w14:paraId="761DC289" w14:textId="77777777" w:rsidR="005263B8" w:rsidRDefault="005263B8" w:rsidP="00CA4312">
                  <w:pPr>
                    <w:pStyle w:val="Adress"/>
                    <w:ind w:firstLine="0"/>
                  </w:pPr>
                  <w:r w:rsidRPr="0042488E">
                    <w:t>Division of Pediatric Neuro-Oncogenomics, German Cancer Research Center (DKFZ) and German Cancer Consortium (DKTK), partner site University Hospital Düsseldorf, Düsseldorf, Germany</w:t>
                  </w:r>
                </w:p>
                <w:p w14:paraId="6EBCF036" w14:textId="3EBC2781" w:rsidR="005263B8" w:rsidRDefault="005263B8" w:rsidP="00CA4312">
                  <w:pPr>
                    <w:pStyle w:val="Adress"/>
                  </w:pPr>
                  <w:r>
                    <w:t>[e]</w:t>
                  </w:r>
                  <w:r>
                    <w:tab/>
                    <w:t>M. Langini, Dr. M. Remke</w:t>
                  </w:r>
                </w:p>
                <w:p w14:paraId="61583DED" w14:textId="77777777" w:rsidR="005263B8" w:rsidRDefault="005263B8" w:rsidP="00CA4312">
                  <w:pPr>
                    <w:pStyle w:val="Adress"/>
                    <w:ind w:firstLine="0"/>
                  </w:pPr>
                  <w:r w:rsidRPr="0042488E">
                    <w:t>Department of Pediatric Oncology, Hematology and Clinical Immunology, Medical Faculty, Heinrich Heine University Düsseldorf, Düsseldorf, Germany</w:t>
                  </w:r>
                </w:p>
                <w:p w14:paraId="114CA61C" w14:textId="7D4C816D" w:rsidR="005263B8" w:rsidRDefault="005263B8" w:rsidP="00CA4312">
                  <w:pPr>
                    <w:pStyle w:val="Adress"/>
                  </w:pPr>
                  <w:r>
                    <w:t>[f]</w:t>
                  </w:r>
                  <w:r>
                    <w:tab/>
                    <w:t>M. Langini, Dr. M. Remke</w:t>
                  </w:r>
                </w:p>
                <w:p w14:paraId="448D410F" w14:textId="77777777" w:rsidR="005263B8" w:rsidRDefault="005263B8" w:rsidP="00CA4312">
                  <w:pPr>
                    <w:pStyle w:val="Adress"/>
                    <w:ind w:firstLine="0"/>
                  </w:pPr>
                  <w:r w:rsidRPr="0042488E">
                    <w:t>Institute of Neuropathology, Medical Faculty, Heinrich Heine University Düsseldorf, Düsseldorf, Germany</w:t>
                  </w:r>
                </w:p>
                <w:p w14:paraId="7A05C1D3" w14:textId="690AC7E0" w:rsidR="005263B8" w:rsidRDefault="005263B8" w:rsidP="00CA4312">
                  <w:pPr>
                    <w:pStyle w:val="Adress"/>
                  </w:pPr>
                  <w:r>
                    <w:t>[g]</w:t>
                  </w:r>
                  <w:r>
                    <w:tab/>
                    <w:t>M. Langini, Dr. K. Stühler</w:t>
                  </w:r>
                </w:p>
                <w:p w14:paraId="49E9B2A3" w14:textId="77777777" w:rsidR="005263B8" w:rsidRDefault="005263B8" w:rsidP="00CA4312">
                  <w:pPr>
                    <w:pStyle w:val="Adress"/>
                    <w:ind w:firstLine="0"/>
                  </w:pPr>
                  <w:r w:rsidRPr="0042488E">
                    <w:t>Institute of Molecular Medicine, University Hospital Düsseldorf, Düsseldorf, Germany</w:t>
                  </w:r>
                </w:p>
                <w:p w14:paraId="25770224" w14:textId="4C0A65A5" w:rsidR="005263B8" w:rsidRDefault="005263B8" w:rsidP="00CA4312">
                  <w:pPr>
                    <w:pStyle w:val="Adress"/>
                  </w:pPr>
                  <w:r>
                    <w:t>[h]</w:t>
                  </w:r>
                  <w:r>
                    <w:tab/>
                    <w:t>Dr. G. J. L. Bernardes*</w:t>
                  </w:r>
                </w:p>
                <w:p w14:paraId="6199DA45" w14:textId="77777777" w:rsidR="005263B8" w:rsidRDefault="005263B8" w:rsidP="00CA4312">
                  <w:pPr>
                    <w:pStyle w:val="Adress"/>
                    <w:ind w:firstLine="0"/>
                  </w:pPr>
                  <w:r w:rsidRPr="0042488E">
                    <w:t>University of Cambridge, Department of Chemistry, Lensfield Road, Cambridge CB2 1EW, UK</w:t>
                  </w:r>
                </w:p>
                <w:p w14:paraId="665775EF" w14:textId="77777777" w:rsidR="005263B8" w:rsidRPr="007638BC" w:rsidRDefault="005263B8" w:rsidP="00CA4312">
                  <w:pPr>
                    <w:pStyle w:val="Adress"/>
                    <w:ind w:firstLine="0"/>
                    <w:rPr>
                      <w:lang w:val="en-US"/>
                    </w:rPr>
                  </w:pPr>
                  <w:r>
                    <w:t xml:space="preserve">Email: </w:t>
                  </w:r>
                  <w:r w:rsidRPr="00D34D41">
                    <w:t>gb453@cam.ac.uk</w:t>
                  </w:r>
                </w:p>
                <w:p w14:paraId="44544F1B" w14:textId="45EA53EA" w:rsidR="005263B8" w:rsidRDefault="005263B8" w:rsidP="00CA4312">
                  <w:pPr>
                    <w:pStyle w:val="Adress"/>
                  </w:pPr>
                  <w:r>
                    <w:t>[i]</w:t>
                  </w:r>
                  <w:r>
                    <w:tab/>
                    <w:t>Dr. G. J. L. Bernardes*</w:t>
                  </w:r>
                </w:p>
                <w:p w14:paraId="716B8D41" w14:textId="77777777" w:rsidR="005263B8" w:rsidRDefault="005263B8" w:rsidP="00CA4312">
                  <w:pPr>
                    <w:pStyle w:val="Adress"/>
                    <w:ind w:firstLine="0"/>
                  </w:pPr>
                  <w:r w:rsidRPr="0042488E">
                    <w:t>Instituto de Medicina Molecular, Faculdade de Medicina</w:t>
                  </w:r>
                </w:p>
                <w:p w14:paraId="4616FDA2" w14:textId="77777777" w:rsidR="005263B8" w:rsidRDefault="005263B8" w:rsidP="00CA4312">
                  <w:pPr>
                    <w:pStyle w:val="Adress"/>
                    <w:ind w:firstLine="0"/>
                  </w:pPr>
                  <w:r>
                    <w:t>U</w:t>
                  </w:r>
                  <w:r w:rsidRPr="0042488E">
                    <w:t>niversidade de Lisboa</w:t>
                  </w:r>
                </w:p>
                <w:p w14:paraId="7B0D15FA" w14:textId="77777777" w:rsidR="005263B8" w:rsidRDefault="005263B8" w:rsidP="00CA4312">
                  <w:pPr>
                    <w:pStyle w:val="Adress"/>
                    <w:ind w:firstLine="0"/>
                  </w:pPr>
                  <w:r w:rsidRPr="0042488E">
                    <w:t>Avenida Professor Egas Moniz, 1649-028, Lisboa, Portugal</w:t>
                  </w:r>
                </w:p>
                <w:p w14:paraId="6863AC10" w14:textId="5353415F" w:rsidR="005263B8" w:rsidRDefault="005263B8" w:rsidP="00FA2226">
                  <w:pPr>
                    <w:pStyle w:val="Adress"/>
                  </w:pPr>
                  <w:r w:rsidRPr="00EA207C">
                    <w:rPr>
                      <w:rFonts w:ascii="Times New Roman" w:hAnsi="Times New Roman"/>
                      <w:vertAlign w:val="superscript"/>
                    </w:rPr>
                    <w:t>‡</w:t>
                  </w:r>
                  <w:r>
                    <w:t>These authors contributed equally to this work</w:t>
                  </w:r>
                </w:p>
                <w:p w14:paraId="17163B80" w14:textId="671203B3" w:rsidR="005263B8" w:rsidRPr="007E3A49" w:rsidRDefault="005263B8" w:rsidP="00361053">
                  <w:pPr>
                    <w:pStyle w:val="Adress"/>
                  </w:pPr>
                  <w:r>
                    <w:tab/>
                    <w:t>Supporting information for this article (full experimental details and tabulated proteomics data) is given via a link at the end of the document.</w:t>
                  </w:r>
                </w:p>
              </w:txbxContent>
            </v:textbox>
            <w10:wrap type="square" side="right" anchory="page"/>
            <w10:anchorlock/>
          </v:shape>
        </w:pict>
      </w:r>
      <w:r w:rsidR="000077C8" w:rsidRPr="005C2F41">
        <w:t>We recently documented the use of norbornene probes as cysteine sulfenic acid traps on small molecules, proteins, and</w:t>
      </w:r>
      <w:r w:rsidR="00FA079E" w:rsidRPr="005C2F41">
        <w:t xml:space="preserve"> in</w:t>
      </w:r>
      <w:r w:rsidR="000077C8" w:rsidRPr="005C2F41">
        <w:t xml:space="preserve"> live cells.</w:t>
      </w:r>
      <w:r w:rsidR="000077C8" w:rsidRPr="005C2F41">
        <w:fldChar w:fldCharType="begin">
          <w:fldData xml:space="preserve">PEVuZE5vdGU+PENpdGU+PEF1dGhvcj5BbGNvY2s8L0F1dGhvcj48WWVhcj4yMDE4PC9ZZWFyPjxS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</w:fldData>
        </w:fldChar>
      </w:r>
      <w:r w:rsidR="00240149" w:rsidRPr="005C2F41">
        <w:instrText xml:space="preserve"> ADDIN EN.CITE </w:instrText>
      </w:r>
      <w:r w:rsidR="00240149" w:rsidRPr="005C2F41">
        <w:fldChar w:fldCharType="begin">
          <w:fldData xml:space="preserve">PEVuZE5vdGU+PENpdGU+PEF1dGhvcj5BbGNvY2s8L0F1dGhvcj48WWVhcj4yMDE4PC9ZZWFyPjxS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</w:fldData>
        </w:fldChar>
      </w:r>
      <w:r w:rsidR="00240149" w:rsidRPr="005C2F41">
        <w:instrText xml:space="preserve"> ADDIN EN.CITE.DATA </w:instrText>
      </w:r>
      <w:r w:rsidR="00240149" w:rsidRPr="005C2F41">
        <w:fldChar w:fldCharType="end"/>
      </w:r>
      <w:r w:rsidR="000077C8" w:rsidRPr="005C2F41">
        <w:fldChar w:fldCharType="separate"/>
      </w:r>
      <w:r w:rsidR="00240149" w:rsidRPr="005C2F41">
        <w:rPr>
          <w:noProof/>
          <w:vertAlign w:val="superscript"/>
        </w:rPr>
        <w:t>[11-12]</w:t>
      </w:r>
      <w:r w:rsidR="000077C8" w:rsidRPr="005C2F41">
        <w:fldChar w:fldCharType="end"/>
      </w:r>
      <w:r w:rsidR="000077C8" w:rsidRPr="005C2F41">
        <w:t xml:space="preserve"> In both studies, norbornene probes were shown to react rapidly and selectively with sulfenic acids</w:t>
      </w:r>
      <w:r w:rsidR="003F0795" w:rsidRPr="005C2F41">
        <w:t xml:space="preserve"> through a strain-promoted</w:t>
      </w:r>
      <w:r w:rsidR="00233DA4" w:rsidRPr="005C2F41">
        <w:t xml:space="preserve"> group transfer reaction (Fig.</w:t>
      </w:r>
      <w:r w:rsidR="003F0795" w:rsidRPr="005C2F41">
        <w:t xml:space="preserve"> 1)</w:t>
      </w:r>
      <w:r w:rsidR="000077C8" w:rsidRPr="005C2F41">
        <w:t>.</w:t>
      </w:r>
      <w:r w:rsidR="006F7B2D" w:rsidRPr="005C2F41">
        <w:t xml:space="preserve"> The norbornene probe </w:t>
      </w:r>
      <w:r w:rsidR="00045EB2" w:rsidRPr="005C2F41">
        <w:t>is</w:t>
      </w:r>
      <w:r w:rsidR="006F7B2D" w:rsidRPr="005C2F41">
        <w:t xml:space="preserve"> inert to hydrogen peroxide, sulf</w:t>
      </w:r>
      <w:r w:rsidR="007148FB" w:rsidRPr="005C2F41">
        <w:t>inic acids and sulfonic acids.</w:t>
      </w:r>
      <w:r w:rsidR="00FC2216" w:rsidRPr="005C2F41">
        <w:t xml:space="preserve"> Rapid reaction with thiols was only observed in the </w:t>
      </w:r>
      <w:r w:rsidR="00DE16A2" w:rsidRPr="005C2F41">
        <w:t>presence</w:t>
      </w:r>
      <w:r w:rsidR="00FC2216" w:rsidRPr="005C2F41">
        <w:t xml:space="preserve"> of hydrogen peroxide</w:t>
      </w:r>
      <w:r w:rsidR="00B842D9" w:rsidRPr="005C2F41">
        <w:t>,</w:t>
      </w:r>
      <w:r w:rsidR="00DE16A2" w:rsidRPr="005C2F41">
        <w:t xml:space="preserve"> which provoked the formation of the corresponding sulfenic acid</w:t>
      </w:r>
      <w:r w:rsidR="00B842D9" w:rsidRPr="005C2F41">
        <w:t xml:space="preserve"> and </w:t>
      </w:r>
      <w:r w:rsidR="006942E6" w:rsidRPr="005C2F41">
        <w:t>subsequent</w:t>
      </w:r>
      <w:r w:rsidR="00B842D9" w:rsidRPr="005C2F41">
        <w:t xml:space="preserve"> reaction with norbornene</w:t>
      </w:r>
      <w:r w:rsidR="00DE16A2" w:rsidRPr="005C2F41">
        <w:t>.</w:t>
      </w:r>
      <w:r w:rsidR="00573AB2" w:rsidRPr="005C2F41">
        <w:t xml:space="preserve"> </w:t>
      </w:r>
      <w:r w:rsidR="00D452C3" w:rsidRPr="005C2F41">
        <w:t xml:space="preserve">It is also worth noting that norbornene derivatives are easy to synthesize and can be modified in a </w:t>
      </w:r>
      <w:r w:rsidR="00C05F7B" w:rsidRPr="005C2F41">
        <w:t>versatile</w:t>
      </w:r>
      <w:r w:rsidR="00D452C3" w:rsidRPr="005C2F41">
        <w:t xml:space="preserve"> and modular fashion</w:t>
      </w:r>
      <w:r w:rsidR="00573AB2" w:rsidRPr="005C2F41">
        <w:t>.</w:t>
      </w:r>
      <w:r w:rsidR="00C05F7B" w:rsidRPr="005C2F41">
        <w:fldChar w:fldCharType="begin"/>
      </w:r>
      <w:r w:rsidR="00C05F7B" w:rsidRPr="005C2F41">
        <w:instrText xml:space="preserve"> ADDIN EN.CITE &lt;EndNote&gt;&lt;Cite&gt;&lt;Author&gt;Alcock&lt;/Author&gt;&lt;Year&gt;2018&lt;/Year&gt;&lt;RecNum&gt;446&lt;/RecNum&gt;&lt;DisplayText&gt;&lt;style face="superscript"&gt;[11]&lt;/style&gt;&lt;/DisplayText&gt;&lt;record&gt;&lt;rec-number&gt;446&lt;/rec-number&gt;&lt;foreign-keys&gt;&lt;key app="EN" db-id="et95e20ept9p0rew2zpxea0q9etpd9pfve9t" timestamp="1529671470"&gt;446&lt;/key&gt;&lt;/foreign-keys&gt;&lt;ref-type name="Journal Article"&gt;17&lt;/ref-type&gt;&lt;contributors&gt;&lt;authors&gt;&lt;author&gt;Alcock, Lisa J.&lt;/author&gt;&lt;author&gt;Farrell, Kyle D.&lt;/author&gt;&lt;author&gt;Akol, Mawey T.&lt;/author&gt;&lt;author&gt;Jones, Gregory H.&lt;/author&gt;&lt;author&gt;Tierney, Matthew M.&lt;/author&gt;&lt;author&gt;Kramer, Holger B.&lt;/author&gt;&lt;author&gt;Pukala, Tara L.&lt;/author&gt;&lt;author&gt;Bernardes, Gonçalo J. L.&lt;/author&gt;&lt;author&gt;Perkins, Michael V.&lt;/author&gt;&lt;author&gt;Chalker, Justin M.&lt;/author&gt;&lt;/authors&gt;&lt;/contributors&gt;&lt;titles&gt;&lt;title&gt;Norbornene probes for the study of cysteine oxidation&lt;/title&gt;&lt;secondary-title&gt;Tetrahedron&lt;/secondary-title&gt;&lt;/titles&gt;&lt;periodical&gt;&lt;full-title&gt;Tetrahedron&lt;/full-title&gt;&lt;/periodical&gt;&lt;pages&gt;1220-1228&lt;/pages&gt;&lt;volume&gt;74&lt;/volume&gt;&lt;number&gt;12&lt;/number&gt;&lt;keywords&gt;&lt;keyword&gt;Cysteine&lt;/keyword&gt;&lt;keyword&gt;Cysteine sulfenic acid&lt;/keyword&gt;&lt;keyword&gt;Norbornene&lt;/keyword&gt;&lt;keyword&gt;Oxidative stress&lt;/keyword&gt;&lt;keyword&gt;Chemical biology&lt;/keyword&gt;&lt;/keywords&gt;&lt;dates&gt;&lt;year&gt;2018&lt;/year&gt;&lt;pub-dates&gt;&lt;date&gt;2018/03/22/&lt;/date&gt;&lt;/pub-dates&gt;&lt;/dates&gt;&lt;isbn&gt;0040-4020&lt;/isbn&gt;&lt;urls&gt;&lt;related-urls&gt;&lt;url&gt;http://www.sciencedirect.com/science/article/pii/S004040201731147X&lt;/url&gt;&lt;/related-urls&gt;&lt;/urls&gt;&lt;electronic-resource-num&gt;https://doi.org/10.1016/j.tet.2017.11.011&lt;/electronic-resource-num&gt;&lt;/record&gt;&lt;/Cite&gt;&lt;/EndNote&gt;</w:instrText>
      </w:r>
      <w:r w:rsidR="00C05F7B" w:rsidRPr="005C2F41">
        <w:fldChar w:fldCharType="separate"/>
      </w:r>
      <w:r w:rsidR="00C05F7B" w:rsidRPr="005C2F41">
        <w:rPr>
          <w:noProof/>
          <w:vertAlign w:val="superscript"/>
        </w:rPr>
        <w:t>[11]</w:t>
      </w:r>
      <w:r w:rsidR="00C05F7B" w:rsidRPr="005C2F41">
        <w:fldChar w:fldCharType="end"/>
      </w:r>
      <w:r w:rsidR="000077C8" w:rsidRPr="005C2F41">
        <w:t xml:space="preserve"> Here, we report the next advance in the use of our norbornene probe in the study of cysteine oxidation: a proteome-wide survey of cysteine oxidation in HeLa cells under oxidative stress. </w:t>
      </w:r>
    </w:p>
    <w:p w14:paraId="63379502" w14:textId="712BFF2E" w:rsidR="00144C03" w:rsidRPr="005C2F41" w:rsidRDefault="00144C03" w:rsidP="000077C8">
      <w:pPr>
        <w:pStyle w:val="P1withIndendation"/>
        <w:sectPr w:rsidR="00144C03" w:rsidRPr="005C2F41" w:rsidSect="000D37AC">
          <w:type w:val="continuous"/>
          <w:pgSz w:w="11906" w:h="16838" w:code="9"/>
          <w:pgMar w:top="1673" w:right="936" w:bottom="1134" w:left="936" w:header="709" w:footer="709" w:gutter="0"/>
          <w:cols w:num="2" w:space="284"/>
          <w:docGrid w:linePitch="360"/>
        </w:sectPr>
      </w:pPr>
    </w:p>
    <w:p w14:paraId="665C5CFE" w14:textId="06B81E4E" w:rsidR="00144C03" w:rsidRPr="005C2F41" w:rsidRDefault="00580BF5" w:rsidP="00144C03">
      <w:pPr>
        <w:pStyle w:val="TAMainText"/>
        <w:ind w:firstLine="0"/>
        <w:rPr>
          <w:lang w:val="en-US"/>
        </w:rPr>
      </w:pPr>
      <w:r>
        <w:rPr>
          <w:noProof/>
          <w:lang w:val="en-US"/>
        </w:rPr>
        <w:lastRenderedPageBreak/>
        <w:pict w14:anchorId="2294F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503.65pt;height:250.5pt;mso-width-percent:0;mso-height-percent:0;mso-width-percent:0;mso-height-percent:0">
            <v:imagedata r:id="rId10" o:title=""/>
          </v:shape>
        </w:pict>
      </w:r>
    </w:p>
    <w:p w14:paraId="3070D5B9" w14:textId="4770E1B3" w:rsidR="00144C03" w:rsidRPr="005C2F41" w:rsidRDefault="00144C03" w:rsidP="00144C03">
      <w:pPr>
        <w:pStyle w:val="FigureCaption"/>
      </w:pPr>
      <w:r w:rsidRPr="005C2F41">
        <w:rPr>
          <w:b/>
        </w:rPr>
        <w:t>Figure 1.</w:t>
      </w:r>
      <w:r w:rsidRPr="005C2F41">
        <w:t xml:space="preserve"> Summary of </w:t>
      </w:r>
      <w:r w:rsidR="004A1DE6" w:rsidRPr="005C2F41">
        <w:t xml:space="preserve">the </w:t>
      </w:r>
      <w:r w:rsidRPr="005C2F41">
        <w:t xml:space="preserve">protocol for using norb-bio </w:t>
      </w:r>
      <w:r w:rsidRPr="005C2F41">
        <w:rPr>
          <w:b/>
        </w:rPr>
        <w:t>1</w:t>
      </w:r>
      <w:r w:rsidRPr="005C2F41">
        <w:t xml:space="preserve"> to trap, enrich, and identify proteins containing cysteine sulfenic acid. HeLa cells were used in this study and oxidative stress was simulated by treating the cells with 2 mM H</w:t>
      </w:r>
      <w:r w:rsidRPr="005C2F41">
        <w:rPr>
          <w:vertAlign w:val="subscript"/>
        </w:rPr>
        <w:t>2</w:t>
      </w:r>
      <w:r w:rsidRPr="005C2F41">
        <w:t>O</w:t>
      </w:r>
      <w:r w:rsidRPr="005C2F41">
        <w:rPr>
          <w:vertAlign w:val="subscript"/>
        </w:rPr>
        <w:t>2</w:t>
      </w:r>
      <w:r w:rsidRPr="005C2F41">
        <w:t>. Norbornene probes react with sulfenic acids via a strain-promoted ligation of the olefin to yield the sulfoxide adduct.</w:t>
      </w:r>
    </w:p>
    <w:p w14:paraId="3F4D58A8" w14:textId="58E6FC7B" w:rsidR="00144C03" w:rsidRPr="005C2F41" w:rsidRDefault="00144C03" w:rsidP="00144C03">
      <w:pPr>
        <w:pStyle w:val="FigureCaption"/>
        <w:sectPr w:rsidR="00144C03" w:rsidRPr="005C2F41" w:rsidSect="00144C03">
          <w:type w:val="continuous"/>
          <w:pgSz w:w="11906" w:h="16838" w:code="9"/>
          <w:pgMar w:top="1673" w:right="936" w:bottom="1134" w:left="936" w:header="709" w:footer="709" w:gutter="0"/>
          <w:cols w:space="284"/>
          <w:docGrid w:linePitch="360"/>
        </w:sectPr>
      </w:pPr>
    </w:p>
    <w:p w14:paraId="3FE980CC" w14:textId="77777777" w:rsidR="00D40721" w:rsidRPr="005C2F41" w:rsidRDefault="00D40721" w:rsidP="00D40721">
      <w:pPr>
        <w:pStyle w:val="P1withIndendation"/>
      </w:pPr>
      <w:r w:rsidRPr="005C2F41">
        <w:t>Guided by the results obtained in our previous study,</w:t>
      </w:r>
      <w:r w:rsidRPr="005C2F41">
        <w:fldChar w:fldCharType="begin"/>
      </w:r>
      <w:r w:rsidRPr="005C2F41">
        <w:instrText xml:space="preserve"> ADDIN EN.CITE &lt;EndNote&gt;&lt;Cite&gt;&lt;Author&gt;Alcock&lt;/Author&gt;&lt;Year&gt;2019&lt;/Year&gt;&lt;RecNum&gt;469&lt;/RecNum&gt;&lt;DisplayText&gt;&lt;style face="superscript"&gt;[12]&lt;/style&gt;&lt;/DisplayText&gt;&lt;record&gt;&lt;rec-number&gt;469&lt;/rec-number&gt;&lt;foreign-keys&gt;&lt;key app="EN" db-id="et95e20ept9p0rew2zpxea0q9etpd9pfve9t" timestamp="1558331600"&gt;469&lt;/key&gt;&lt;/foreign-keys&gt;&lt;ref-type name="Journal Article"&gt;17&lt;/ref-type&gt;&lt;contributors&gt;&lt;authors&gt;&lt;author&gt;Alcock, Lisa J.&lt;/author&gt;&lt;author&gt;Oliveira, Bruno L.&lt;/author&gt;&lt;author&gt;Deery, Michael J.&lt;/author&gt;&lt;author&gt;Pukala, Tara L.&lt;/author&gt;&lt;author&gt;Perkins, Michael V.&lt;/author&gt;&lt;author&gt;Bernardes, Gonçalo J. L.&lt;/author&gt;&lt;author&gt;Chalker, Justin M.&lt;/author&gt;&lt;/authors&gt;&lt;/contributors&gt;&lt;titles&gt;&lt;title&gt;Norbornene probes for the detection of cysteine sulfenic acid in cells&lt;/title&gt;&lt;secondary-title&gt;ACS Chem. Biol.&lt;/secondary-title&gt;&lt;/titles&gt;&lt;periodical&gt;&lt;full-title&gt;ACS Chem. Biol.&lt;/full-title&gt;&lt;/periodical&gt;&lt;pages&gt;594-598&lt;/pages&gt;&lt;volume&gt;14&lt;/volume&gt;&lt;number&gt;4&lt;/number&gt;&lt;dates&gt;&lt;year&gt;2019&lt;/year&gt;&lt;pub-dates&gt;&lt;date&gt;2019/04/19&lt;/date&gt;&lt;/pub-dates&gt;&lt;/dates&gt;&lt;publisher&gt;American Chemical Society&lt;/publisher&gt;&lt;isbn&gt;1554-8929&lt;/isbn&gt;&lt;urls&gt;&lt;related-urls&gt;&lt;url&gt;https://doi.org/10.1021/acschembio.8b01104&lt;/url&gt;&lt;/related-urls&gt;&lt;/urls&gt;&lt;electronic-resource-num&gt;10.1021/acschembio.8b01104&lt;/electronic-resource-num&gt;&lt;/record&gt;&lt;/Cite&gt;&lt;/EndNote&gt;</w:instrText>
      </w:r>
      <w:r w:rsidRPr="005C2F41">
        <w:fldChar w:fldCharType="separate"/>
      </w:r>
      <w:r w:rsidRPr="005C2F41">
        <w:rPr>
          <w:noProof/>
          <w:vertAlign w:val="superscript"/>
        </w:rPr>
        <w:t>[12]</w:t>
      </w:r>
      <w:r w:rsidRPr="005C2F41">
        <w:fldChar w:fldCharType="end"/>
      </w:r>
      <w:r w:rsidRPr="005C2F41">
        <w:t xml:space="preserve"> we chose conditions which would provide the best opportunity to label, enrich, and identify proteins susceptible to oxidation during treatment with hydrogen peroxide. Our approach was to compare any protein hits identified in a negative control sample of HeLa cells not treated with hydrogen peroxide to a sample of HeLa cells treated with the hydrogen peroxide oxidant. Comparison of these two sets of protein hits would allow quantification of enrichment due to oxidation (e.g. reaction of cysteine with hydrogen peroxide to form a sulfenic acid). This strategy would also help filter out any false-positives enriched in the negative control, such as endogenously biotinylated proteins. In the event, HeLa cells were incubated with norb-bio (3 mM, </w:t>
      </w:r>
      <w:r w:rsidRPr="005C2F41">
        <w:rPr>
          <w:b/>
        </w:rPr>
        <w:t>1</w:t>
      </w:r>
      <w:r w:rsidRPr="005C2F41">
        <w:t>) in DMSO 1% v/v for 2 h at 37 ºC in a 5% CO</w:t>
      </w:r>
      <w:r w:rsidRPr="005C2F41">
        <w:rPr>
          <w:vertAlign w:val="subscript"/>
        </w:rPr>
        <w:t>2</w:t>
      </w:r>
      <w:r w:rsidRPr="005C2F41">
        <w:t xml:space="preserve"> humidified atmosphere. After the initial 2 h of incubation with probe </w:t>
      </w:r>
      <w:r w:rsidRPr="005C2F41">
        <w:rPr>
          <w:b/>
        </w:rPr>
        <w:t>1</w:t>
      </w:r>
      <w:r w:rsidRPr="005C2F41">
        <w:t>, H</w:t>
      </w:r>
      <w:r w:rsidRPr="005C2F41">
        <w:rPr>
          <w:vertAlign w:val="subscript"/>
        </w:rPr>
        <w:t>2</w:t>
      </w:r>
      <w:r w:rsidRPr="005C2F41">
        <w:t>O</w:t>
      </w:r>
      <w:r w:rsidRPr="005C2F41">
        <w:rPr>
          <w:vertAlign w:val="subscript"/>
        </w:rPr>
        <w:t>2</w:t>
      </w:r>
      <w:r w:rsidRPr="005C2F41">
        <w:t xml:space="preserve"> (2 mM) was added to the set of cells designated for oxidation. All samples were then left to incubate for a further 2 h at 37 ºC in a 5% CO</w:t>
      </w:r>
      <w:r w:rsidRPr="005C2F41">
        <w:rPr>
          <w:vertAlign w:val="subscript"/>
        </w:rPr>
        <w:t>2</w:t>
      </w:r>
      <w:r w:rsidRPr="005C2F41">
        <w:t xml:space="preserve"> atmosphere before preparing for affinity enrichment and proteomics analysis (Fig. 1).</w:t>
      </w:r>
    </w:p>
    <w:p w14:paraId="5D777E85" w14:textId="559C99F2" w:rsidR="00CA4312" w:rsidRPr="005C2F41" w:rsidRDefault="000077C8" w:rsidP="000077C8">
      <w:pPr>
        <w:pStyle w:val="P1withIndendation"/>
      </w:pPr>
      <w:r w:rsidRPr="005C2F41">
        <w:t xml:space="preserve">Before affinity purification, a small portion of each sample was analyzed by SDS-PAGE and western blot to ensure adequate enrichment of oxidized proteins (e.g. those that contain cysteine sulfenic acid). Only the oxidized samples displayed a streptavidin signal, indicating </w:t>
      </w:r>
      <w:r w:rsidR="002D0810" w:rsidRPr="005C2F41">
        <w:t>ligation</w:t>
      </w:r>
      <w:r w:rsidRPr="005C2F41">
        <w:t xml:space="preserve"> of the norb-bio probe </w:t>
      </w:r>
      <w:r w:rsidRPr="005C2F41">
        <w:rPr>
          <w:b/>
        </w:rPr>
        <w:t>1</w:t>
      </w:r>
      <w:r w:rsidRPr="005C2F41">
        <w:t xml:space="preserve"> </w:t>
      </w:r>
      <w:r w:rsidR="002D0810" w:rsidRPr="005C2F41">
        <w:t xml:space="preserve">to the oxidized proteins </w:t>
      </w:r>
      <w:r w:rsidRPr="005C2F41">
        <w:t>(Fig. 2A-B).</w:t>
      </w:r>
      <w:r w:rsidR="006B6BCE" w:rsidRPr="005C2F41">
        <w:t xml:space="preserve"> </w:t>
      </w:r>
      <w:r w:rsidR="003A39D9" w:rsidRPr="005C2F41">
        <w:t>Because</w:t>
      </w:r>
      <w:r w:rsidR="006B6BCE" w:rsidRPr="005C2F41">
        <w:t xml:space="preserve"> norbornene probes do not react with hydrogen peroxide (Suppor</w:t>
      </w:r>
      <w:r w:rsidR="000F5943" w:rsidRPr="005C2F41">
        <w:t>ting I</w:t>
      </w:r>
      <w:r w:rsidR="006B6BCE" w:rsidRPr="005C2F41">
        <w:t>nformation S10</w:t>
      </w:r>
      <w:r w:rsidR="003333F9" w:rsidRPr="005C2F41">
        <w:t>-</w:t>
      </w:r>
      <w:r w:rsidR="009B66C8" w:rsidRPr="005C2F41">
        <w:t>S</w:t>
      </w:r>
      <w:r w:rsidR="003333F9" w:rsidRPr="005C2F41">
        <w:t>11</w:t>
      </w:r>
      <w:r w:rsidR="006B6BCE" w:rsidRPr="005C2F41">
        <w:t>),</w:t>
      </w:r>
      <w:r w:rsidR="00CD43EB" w:rsidRPr="005C2F41">
        <w:fldChar w:fldCharType="begin"/>
      </w:r>
      <w:r w:rsidR="00CD43EB" w:rsidRPr="005C2F41">
        <w:instrText xml:space="preserve"> ADDIN EN.CITE &lt;EndNote&gt;&lt;Cite&gt;&lt;RecNum&gt;627&lt;/RecNum&gt;&lt;DisplayText&gt;&lt;style face="superscript"&gt;[15]&lt;/style&gt;&lt;/DisplayText&gt;&lt;record&gt;&lt;rec-number&gt;627&lt;/rec-number&gt;&lt;foreign-keys&gt;&lt;key app="EN" db-id="et95e20ept9p0rew2zpxea0q9etpd9pfve9t" timestamp="1567208603"&gt;627&lt;/key&gt;&lt;/foreign-keys&gt;&lt;ref-type name="Journal Article"&gt;17&lt;/ref-type&gt;&lt;contributors&gt;&lt;/contributors&gt;&lt;titles&gt;&lt;secondary-title&gt;For instance, exo-5-norbornenecarboxylic acid is inert to 10 equivalents of H2O2 over 24 hours at 37 C. When dimedone is subjected to the same conditions, it is degraded within hours. See S10-S13 for details.&lt;/secondary-title&gt;&lt;/titles&gt;&lt;periodical&gt;&lt;full-title&gt;For instance, exo-5-norbornenecarboxylic acid is inert to 10 equivalents of H2O2 over 24 hours at 37 C. When dimedone is subjected to the same conditions, it is degraded within hours. See S10-S13 for details.&lt;/full-title&gt;&lt;/periodical&gt;&lt;dates&gt;&lt;/dates&gt;&lt;urls&gt;&lt;/urls&gt;&lt;/record&gt;&lt;/Cite&gt;&lt;/EndNote&gt;</w:instrText>
      </w:r>
      <w:r w:rsidR="00CD43EB" w:rsidRPr="005C2F41">
        <w:fldChar w:fldCharType="separate"/>
      </w:r>
      <w:r w:rsidR="00CD43EB" w:rsidRPr="005C2F41">
        <w:rPr>
          <w:noProof/>
          <w:vertAlign w:val="superscript"/>
        </w:rPr>
        <w:t>[15]</w:t>
      </w:r>
      <w:r w:rsidR="00CD43EB" w:rsidRPr="005C2F41">
        <w:fldChar w:fldCharType="end"/>
      </w:r>
      <w:r w:rsidR="006B6BCE" w:rsidRPr="005C2F41">
        <w:t xml:space="preserve"> this indicates </w:t>
      </w:r>
      <w:r w:rsidR="00221FA1" w:rsidRPr="005C2F41">
        <w:t xml:space="preserve">that </w:t>
      </w:r>
      <w:r w:rsidR="006B6BCE" w:rsidRPr="005C2F41">
        <w:t xml:space="preserve">the </w:t>
      </w:r>
      <w:r w:rsidR="00676B98" w:rsidRPr="005C2F41">
        <w:t>labelling proceeds via the reaction of hydrogen peroxide with the proteins and subsequent trapping</w:t>
      </w:r>
      <w:r w:rsidR="009421D8" w:rsidRPr="005C2F41">
        <w:t xml:space="preserve"> of the oxidized protein</w:t>
      </w:r>
      <w:r w:rsidR="00676B98" w:rsidRPr="005C2F41">
        <w:t xml:space="preserve"> with the </w:t>
      </w:r>
      <w:r w:rsidR="00D71CA8" w:rsidRPr="005C2F41">
        <w:t xml:space="preserve">norbornene </w:t>
      </w:r>
      <w:r w:rsidR="00676B98" w:rsidRPr="005C2F41">
        <w:t>probe</w:t>
      </w:r>
      <w:r w:rsidR="00CE3D52" w:rsidRPr="005C2F41">
        <w:t xml:space="preserve"> </w:t>
      </w:r>
      <w:r w:rsidR="00CE3D52" w:rsidRPr="005C2F41">
        <w:rPr>
          <w:b/>
        </w:rPr>
        <w:t>1</w:t>
      </w:r>
      <w:r w:rsidR="006B6BCE" w:rsidRPr="005C2F41">
        <w:t>.</w:t>
      </w:r>
      <w:r w:rsidRPr="005C2F41">
        <w:t xml:space="preserve"> </w:t>
      </w:r>
      <w:r w:rsidR="00651D49" w:rsidRPr="005C2F41">
        <w:t>It should be noted however, that the biotin itself can be oxidised to the sulfo</w:t>
      </w:r>
      <w:r w:rsidR="006272DE" w:rsidRPr="005C2F41">
        <w:t>xide</w:t>
      </w:r>
      <w:r w:rsidR="00651D49" w:rsidRPr="005C2F41">
        <w:t xml:space="preserve"> by hydrogen peroxide but under the labelling conditions employed, this oxidation </w:t>
      </w:r>
      <w:r w:rsidR="00A75882" w:rsidRPr="005C2F41">
        <w:t>i</w:t>
      </w:r>
      <w:r w:rsidR="00651D49" w:rsidRPr="005C2F41">
        <w:t>s minimal (Supporting Information S</w:t>
      </w:r>
      <w:r w:rsidR="008757E2" w:rsidRPr="005C2F41">
        <w:t>25</w:t>
      </w:r>
      <w:r w:rsidR="00651D49" w:rsidRPr="005C2F41">
        <w:t>-S</w:t>
      </w:r>
      <w:r w:rsidR="008757E2" w:rsidRPr="005C2F41">
        <w:t>27</w:t>
      </w:r>
      <w:r w:rsidR="00651D49" w:rsidRPr="005C2F41">
        <w:t xml:space="preserve">). </w:t>
      </w:r>
      <w:r w:rsidRPr="005C2F41">
        <w:t>All samples were subject to affinity purification using streptavidin agarose beads followed by on-bead reductio</w:t>
      </w:r>
      <w:r w:rsidR="00577912" w:rsidRPr="005C2F41">
        <w:t xml:space="preserve">n </w:t>
      </w:r>
      <w:r w:rsidR="00861E47" w:rsidRPr="005C2F41">
        <w:t xml:space="preserve">of disulfides </w:t>
      </w:r>
      <w:r w:rsidR="00F74F89" w:rsidRPr="005C2F41">
        <w:t>with dithiothreitol (DTT),</w:t>
      </w:r>
      <w:r w:rsidR="00577912" w:rsidRPr="005C2F41">
        <w:t xml:space="preserve"> </w:t>
      </w:r>
      <w:r w:rsidRPr="005C2F41">
        <w:t xml:space="preserve">alkylation </w:t>
      </w:r>
      <w:r w:rsidR="001A7DEF" w:rsidRPr="005C2F41">
        <w:t xml:space="preserve">of free thiols </w:t>
      </w:r>
      <w:r w:rsidR="005E7F28" w:rsidRPr="005C2F41">
        <w:t xml:space="preserve">with </w:t>
      </w:r>
      <w:r w:rsidR="005E7F28" w:rsidRPr="005C2F41">
        <w:rPr>
          <w:i/>
        </w:rPr>
        <w:t>N</w:t>
      </w:r>
      <w:r w:rsidR="005E7F28" w:rsidRPr="005C2F41">
        <w:t>-ethylmaleimide (NEM)</w:t>
      </w:r>
      <w:r w:rsidR="00797CD5" w:rsidRPr="005C2F41">
        <w:t xml:space="preserve">, and subsequent elution </w:t>
      </w:r>
      <w:r w:rsidRPr="005C2F41">
        <w:t xml:space="preserve">from the beads (Fig. 1). After this affinity purification and elution of bound proteins, a small portion of the sample was analyzed by SDS-PAGE. Silver staining was used to assess the total protein extracted during the affinity purification and release step. Once again, significant enrichment in protein loading was only observed for the oxidized samples compared to the control (Fig. 2C), consistent with our previous reports that a </w:t>
      </w:r>
      <w:r w:rsidR="001F2456" w:rsidRPr="005C2F41">
        <w:t xml:space="preserve">rapid </w:t>
      </w:r>
      <w:r w:rsidRPr="005C2F41">
        <w:t>reaction between cysteine and norbornene derivatives only occurs when an oxidant converts the cysteine thiol to a sulfenic acid.</w:t>
      </w:r>
      <w:r w:rsidRPr="005C2F41">
        <w:fldChar w:fldCharType="begin">
          <w:fldData xml:space="preserve">PEVuZE5vdGU+PENpdGU+PEF1dGhvcj5BbGNvY2s8L0F1dGhvcj48WWVhcj4yMDE4PC9ZZWFyPjxS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</w:fldData>
        </w:fldChar>
      </w:r>
      <w:r w:rsidR="00240149" w:rsidRPr="005C2F41">
        <w:instrText xml:space="preserve"> ADDIN EN.CITE </w:instrText>
      </w:r>
      <w:r w:rsidR="00240149" w:rsidRPr="005C2F41">
        <w:fldChar w:fldCharType="begin">
          <w:fldData xml:space="preserve">PEVuZE5vdGU+PENpdGU+PEF1dGhvcj5BbGNvY2s8L0F1dGhvcj48WWVhcj4yMDE4PC9ZZWFyPjxS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</w:fldData>
        </w:fldChar>
      </w:r>
      <w:r w:rsidR="00240149" w:rsidRPr="005C2F41">
        <w:instrText xml:space="preserve"> ADDIN EN.CITE.DATA </w:instrText>
      </w:r>
      <w:r w:rsidR="00240149" w:rsidRPr="005C2F41">
        <w:fldChar w:fldCharType="end"/>
      </w:r>
      <w:r w:rsidRPr="005C2F41">
        <w:fldChar w:fldCharType="separate"/>
      </w:r>
      <w:r w:rsidR="00240149" w:rsidRPr="005C2F41">
        <w:rPr>
          <w:noProof/>
          <w:vertAlign w:val="superscript"/>
        </w:rPr>
        <w:t>[11-12]</w:t>
      </w:r>
      <w:r w:rsidRPr="005C2F41">
        <w:fldChar w:fldCharType="end"/>
      </w:r>
    </w:p>
    <w:p w14:paraId="7CEF3087" w14:textId="4C77F00F" w:rsidR="00144C03" w:rsidRPr="005C2F41" w:rsidRDefault="000077C8" w:rsidP="00D40721">
      <w:pPr>
        <w:pStyle w:val="P1withIndendation"/>
      </w:pPr>
      <w:r w:rsidRPr="005C2F41">
        <w:t xml:space="preserve">Eluted proteins were then prepared for proteomics analysis by </w:t>
      </w:r>
      <w:r w:rsidR="003F7909" w:rsidRPr="005C2F41">
        <w:t xml:space="preserve">sequential </w:t>
      </w:r>
      <w:r w:rsidRPr="005C2F41">
        <w:t>desalting (SDS-PAGE), reduction (DTT) and alkylation</w:t>
      </w:r>
      <w:r w:rsidR="008E7064" w:rsidRPr="005C2F41">
        <w:t xml:space="preserve"> of any remaining cysteine residues</w:t>
      </w:r>
      <w:r w:rsidRPr="005C2F41">
        <w:t xml:space="preserve"> with iodoacetamide (IAM), trypsin digestion, and peptide extraction. Initial LC-MS/MS analysis revealed a broad spectrum of proteins, with 1056 hits identified across both sample sets based on one unique peptide match. After applying a stringent set of selection criteria (proteins identified with at least two unique peptides, a peptide FDR &lt; 0.01, a protein FDR &lt; 0.01, and a search engine score &gt; 20 for Mascot and &gt; 100 for MS Amanda), 635 proteins were quantified from both sample sets.</w:t>
      </w:r>
      <w:r w:rsidR="00B70CE5" w:rsidRPr="005C2F41">
        <w:t xml:space="preserve"> </w:t>
      </w:r>
    </w:p>
    <w:p w14:paraId="0321DC31" w14:textId="3A8AE13A" w:rsidR="00144C03" w:rsidRPr="005C2F41" w:rsidRDefault="00144C03" w:rsidP="000077C8">
      <w:pPr>
        <w:pStyle w:val="P1withIndendation"/>
      </w:pPr>
    </w:p>
    <w:p w14:paraId="4464A79A" w14:textId="77777777" w:rsidR="004D60C2" w:rsidRPr="005C2F41" w:rsidRDefault="004D60C2" w:rsidP="00880073">
      <w:pPr>
        <w:pStyle w:val="P1withIndendation"/>
        <w:ind w:firstLine="0"/>
        <w:sectPr w:rsidR="004D60C2" w:rsidRPr="005C2F41" w:rsidSect="000D37AC">
          <w:type w:val="continuous"/>
          <w:pgSz w:w="11906" w:h="16838" w:code="9"/>
          <w:pgMar w:top="1673" w:right="936" w:bottom="1134" w:left="936" w:header="709" w:footer="709" w:gutter="0"/>
          <w:cols w:num="2" w:space="284"/>
          <w:docGrid w:linePitch="360"/>
        </w:sectPr>
      </w:pPr>
    </w:p>
    <w:p w14:paraId="680D662E" w14:textId="1755210F" w:rsidR="00144C03" w:rsidRPr="005C2F41" w:rsidRDefault="00580BF5" w:rsidP="00144C03">
      <w:pPr>
        <w:pStyle w:val="TAMainText"/>
        <w:ind w:firstLine="0"/>
        <w:rPr>
          <w:lang w:val="en-US"/>
        </w:rPr>
      </w:pPr>
      <w:r>
        <w:rPr>
          <w:noProof/>
          <w:lang w:val="en-US"/>
        </w:rPr>
        <w:lastRenderedPageBreak/>
        <w:pict w14:anchorId="23FD9E80">
          <v:shape id="_x0000_i1028" type="#_x0000_t75" alt="Figure 2 new" style="width:499.9pt;height:194.1pt;mso-width-percent:0;mso-height-percent:0;mso-width-percent:0;mso-height-percent:0">
            <v:imagedata r:id="rId11" o:title="Figure 2 new"/>
          </v:shape>
        </w:pict>
      </w:r>
    </w:p>
    <w:p w14:paraId="79728CA7" w14:textId="1A23CEE8" w:rsidR="00144C03" w:rsidRPr="005C2F41" w:rsidRDefault="00144C03" w:rsidP="00144C03">
      <w:pPr>
        <w:pStyle w:val="FigureCaption"/>
      </w:pPr>
      <w:r w:rsidRPr="005C2F41">
        <w:rPr>
          <w:b/>
        </w:rPr>
        <w:t>Figure 2</w:t>
      </w:r>
      <w:r w:rsidRPr="005C2F41">
        <w:t>. (a) Western blot analyzed with streptavidin AlexaFluor555 showing the enrichment of proteins label</w:t>
      </w:r>
      <w:r w:rsidR="006270D5" w:rsidRPr="005C2F41">
        <w:t>l</w:t>
      </w:r>
      <w:r w:rsidRPr="005C2F41">
        <w:t>ed with norb-bio in live HeLa cells after treatment with and without H</w:t>
      </w:r>
      <w:r w:rsidRPr="005C2F41">
        <w:rPr>
          <w:vertAlign w:val="subscript"/>
        </w:rPr>
        <w:t>2</w:t>
      </w:r>
      <w:r w:rsidRPr="005C2F41">
        <w:t>O</w:t>
      </w:r>
      <w:r w:rsidRPr="005C2F41">
        <w:rPr>
          <w:vertAlign w:val="subscript"/>
        </w:rPr>
        <w:t>2</w:t>
      </w:r>
      <w:r w:rsidRPr="005C2F41">
        <w:t xml:space="preserve">. </w:t>
      </w:r>
      <w:r w:rsidR="002B4343" w:rsidRPr="005C2F41">
        <w:t>Intense s</w:t>
      </w:r>
      <w:r w:rsidRPr="005C2F41">
        <w:t>treptavidin signals are only observed for the H</w:t>
      </w:r>
      <w:r w:rsidRPr="005C2F41">
        <w:rPr>
          <w:vertAlign w:val="subscript"/>
        </w:rPr>
        <w:t>2</w:t>
      </w:r>
      <w:r w:rsidRPr="005C2F41">
        <w:t>O</w:t>
      </w:r>
      <w:r w:rsidRPr="005C2F41">
        <w:rPr>
          <w:vertAlign w:val="subscript"/>
        </w:rPr>
        <w:t>2</w:t>
      </w:r>
      <w:r w:rsidRPr="005C2F41">
        <w:t>–treated samples (middle three lanes). After affinity purification with streptavidin agarose beads, the supernatant (non-bound proteins) was analyzed for the H</w:t>
      </w:r>
      <w:r w:rsidRPr="005C2F41">
        <w:rPr>
          <w:vertAlign w:val="subscript"/>
        </w:rPr>
        <w:t>2</w:t>
      </w:r>
      <w:r w:rsidRPr="005C2F41">
        <w:t>O</w:t>
      </w:r>
      <w:r w:rsidRPr="005C2F41">
        <w:rPr>
          <w:vertAlign w:val="subscript"/>
        </w:rPr>
        <w:t>2</w:t>
      </w:r>
      <w:r w:rsidRPr="005C2F41">
        <w:t>–treated samples and no streptavidin labe</w:t>
      </w:r>
      <w:r w:rsidR="006270D5" w:rsidRPr="005C2F41">
        <w:t>l</w:t>
      </w:r>
      <w:r w:rsidRPr="005C2F41">
        <w:t xml:space="preserve">ling was observed, indicating efficient extraction of probe-bound proteins (right three lanes). (b) Western blot treated with Sypro Ruby total protein stain to show total protein loading across all experiments. Each lane was loaded with approximately 20 </w:t>
      </w:r>
      <w:r w:rsidRPr="005C2F41">
        <w:sym w:font="Symbol" w:char="F06D"/>
      </w:r>
      <w:r w:rsidRPr="005C2F41">
        <w:t>g total protein. (c) SDS-PAGE analysis of total proteins eluted from streptavidin agarose beads after affinity purification of samples treated with and without H</w:t>
      </w:r>
      <w:r w:rsidRPr="005C2F41">
        <w:rPr>
          <w:vertAlign w:val="subscript"/>
        </w:rPr>
        <w:t>2</w:t>
      </w:r>
      <w:r w:rsidRPr="005C2F41">
        <w:t>O</w:t>
      </w:r>
      <w:r w:rsidRPr="005C2F41">
        <w:rPr>
          <w:vertAlign w:val="subscript"/>
        </w:rPr>
        <w:t>2</w:t>
      </w:r>
      <w:r w:rsidRPr="005C2F41">
        <w:t>. Silver staining was used to visualize total proteins. Significant enrichment is observed</w:t>
      </w:r>
      <w:r w:rsidR="00CA5DA9" w:rsidRPr="005C2F41">
        <w:t xml:space="preserve"> only</w:t>
      </w:r>
      <w:r w:rsidRPr="005C2F41">
        <w:t xml:space="preserve"> for</w:t>
      </w:r>
      <w:r w:rsidR="005C5AA9" w:rsidRPr="005C2F41">
        <w:t xml:space="preserve"> the</w:t>
      </w:r>
      <w:r w:rsidRPr="005C2F41">
        <w:t xml:space="preserve"> H</w:t>
      </w:r>
      <w:r w:rsidRPr="005C2F41">
        <w:rPr>
          <w:vertAlign w:val="subscript"/>
        </w:rPr>
        <w:t>2</w:t>
      </w:r>
      <w:r w:rsidRPr="005C2F41">
        <w:t>O</w:t>
      </w:r>
      <w:r w:rsidRPr="005C2F41">
        <w:rPr>
          <w:vertAlign w:val="subscript"/>
        </w:rPr>
        <w:t>2</w:t>
      </w:r>
      <w:r w:rsidRPr="005C2F41">
        <w:t xml:space="preserve">–treated samples. </w:t>
      </w:r>
    </w:p>
    <w:p w14:paraId="6515EF3D" w14:textId="02A4703D" w:rsidR="00144C03" w:rsidRPr="005C2F41" w:rsidRDefault="00144C03" w:rsidP="00144C03">
      <w:pPr>
        <w:pStyle w:val="FigureCaption"/>
        <w:sectPr w:rsidR="00144C03" w:rsidRPr="005C2F41" w:rsidSect="00C84D4A">
          <w:type w:val="continuous"/>
          <w:pgSz w:w="11906" w:h="16838" w:code="9"/>
          <w:pgMar w:top="1673" w:right="936" w:bottom="1134" w:left="936" w:header="709" w:footer="709" w:gutter="0"/>
          <w:cols w:space="284"/>
          <w:docGrid w:linePitch="360"/>
        </w:sectPr>
      </w:pPr>
    </w:p>
    <w:p w14:paraId="30413E80" w14:textId="3703354F" w:rsidR="00D40721" w:rsidRPr="005C2F41" w:rsidRDefault="00D40721" w:rsidP="00D40721">
      <w:pPr>
        <w:pStyle w:val="P1withIndendation"/>
      </w:pPr>
      <w:r w:rsidRPr="005C2F41">
        <w:t>This data set was further filtered by applying selection criteria for those proteins that were significantly enriched in the oxidized sample compared to the control (fold change &gt; 2 and ANOVA score &lt; 0.01) to give a narrower set of 482 potential protein hits. Of these 482 protein hits, 473 proteins contain a cysteine residue, and therefore constitute a class of proteins that may be modified during oxidative stress. It was interesting to note that 9 of the significantly enriched proteins did not contain cysteine residues. Of these 9 proteins, most were histone or protein subunits, so their enrichment is likely due to their strong interaction with a separate protein that contains an oxidizable cysteine. For example, one of these 9 proteins, keratin-18, is known to bind with 14-3-3 proteins.</w:t>
      </w:r>
      <w:r w:rsidRPr="005C2F41">
        <w:fldChar w:fldCharType="begin"/>
      </w:r>
      <w:r w:rsidRPr="005C2F41">
        <w:instrText xml:space="preserve"> ADDIN EN.CITE &lt;EndNote&gt;&lt;Cite&gt;&lt;Author&gt;Ku&lt;/Author&gt;&lt;Year&gt;2002&lt;/Year&gt;&lt;RecNum&gt;628&lt;/RecNum&gt;&lt;DisplayText&gt;&lt;style face="superscript"&gt;[16]&lt;/style&gt;&lt;/DisplayText&gt;&lt;record&gt;&lt;rec-number&gt;628&lt;/rec-number&gt;&lt;foreign-keys&gt;&lt;key app="EN" db-id="et95e20ept9p0rew2zpxea0q9etpd9pfve9t" timestamp="1567215568"&gt;628&lt;/key&gt;&lt;/foreign-keys&gt;&lt;ref-type name="Journal Article"&gt;17&lt;/ref-type&gt;&lt;contributors&gt;&lt;authors&gt;&lt;author&gt;Nam-On Ku&lt;/author&gt;&lt;author&gt;Sara Michie&lt;/author&gt;&lt;author&gt;Evelyn Z. Resurreccion&lt;/author&gt;&lt;author&gt;Rosemary L. Broome&lt;/author&gt;&lt;author&gt;M. Bishr Omary&lt;/author&gt;&lt;/authors&gt;&lt;/contributors&gt;&lt;titles&gt;&lt;title&gt;Keratin binding to 14-3-3 proteins modulates keratin filaments and hepatocyte mitotic progression&lt;/title&gt;&lt;secondary-title&gt;Proc. Natl. Acad. Sci. U. S. A.&lt;/secondary-title&gt;&lt;/titles&gt;&lt;periodical&gt;&lt;full-title&gt;Proc. Natl. Acad. Sci. U. S. A.&lt;/full-title&gt;&lt;/periodical&gt;&lt;pages&gt;4373-4378&lt;/pages&gt;&lt;volume&gt;99&lt;/volume&gt;&lt;dates&gt;&lt;year&gt;2002&lt;/year&gt;&lt;/dates&gt;&lt;urls&gt;&lt;/urls&gt;&lt;/record&gt;&lt;/Cite&gt;&lt;/EndNote&gt;</w:instrText>
      </w:r>
      <w:r w:rsidRPr="005C2F41">
        <w:fldChar w:fldCharType="separate"/>
      </w:r>
      <w:r w:rsidRPr="005C2F41">
        <w:rPr>
          <w:noProof/>
          <w:vertAlign w:val="superscript"/>
        </w:rPr>
        <w:t>[16]</w:t>
      </w:r>
      <w:r w:rsidRPr="005C2F41">
        <w:fldChar w:fldCharType="end"/>
      </w:r>
      <w:r w:rsidRPr="005C2F41">
        <w:t xml:space="preserve"> Because the protein 14-3-3 theta was indeed enriched and identified in our survey, we attribute the co-enrichment of keratin-18 to its affinity for this 14-3-3 protein. The full list of the 9 enriched proteins that do not contain cysteine is included in the Supporting Information (Spreadsheet S1). Given these results, the assay in Figure 1 provides a means to identify not only the proteins that are oxidized by hydrogen peroxide, but also proteins that bind to these targets of oxidation. Notably, one other sulfenic acid enrichment study has reported similar outcomes, with co-enrichment of sulfenic acid-containing proteins and proteins containing no cysteines attributed to strong protein-protein interactions between these pairs.</w:t>
      </w:r>
      <w:r w:rsidRPr="005C2F41">
        <w:fldChar w:fldCharType="begin"/>
      </w:r>
      <w:r w:rsidRPr="005C2F41">
        <w:instrText xml:space="preserve"> ADDIN EN.CITE &lt;EndNote&gt;&lt;Cite&gt;&lt;Author&gt;Saurin&lt;/Author&gt;&lt;Year&gt;2004&lt;/Year&gt;&lt;RecNum&gt;148&lt;/RecNum&gt;&lt;DisplayText&gt;&lt;style face="superscript"&gt;[17]&lt;/style&gt;&lt;/DisplayText&gt;&lt;record&gt;&lt;rec-number&gt;148&lt;/rec-number&gt;&lt;foreign-keys&gt;&lt;key app="EN" db-id="et95e20ept9p0rew2zpxea0q9etpd9pfve9t" timestamp="1496571851"&gt;148&lt;/key&gt;&lt;/foreign-keys&gt;&lt;ref-type name="Journal Article"&gt;17&lt;/ref-type&gt;&lt;contributors&gt;&lt;authors&gt;&lt;author&gt;Saurin, Adrian T.&lt;/author&gt;&lt;author&gt;Neubert, Hendrik&lt;/author&gt;&lt;author&gt;Brennan, Jonathan P.&lt;/author&gt;&lt;author&gt;Eaton, Philip&lt;/author&gt;&lt;/authors&gt;&lt;/contributors&gt;&lt;titles&gt;&lt;title&gt;Widespread sulfenic acid formation in tissues in response to hydrogen peroxide&lt;/title&gt;&lt;secondary-title&gt;Proc. Natl. Acad. Sci. U. S. A.&lt;/secondary-title&gt;&lt;/titles&gt;&lt;periodical&gt;&lt;full-title&gt;Proc. Natl. Acad. Sci. U. S. A.&lt;/full-title&gt;&lt;/periodical&gt;&lt;pages&gt;17982-17987&lt;/pages&gt;&lt;volume&gt;101&lt;/volume&gt;&lt;number&gt;52&lt;/number&gt;&lt;dates&gt;&lt;year&gt;2004&lt;/year&gt;&lt;pub-dates&gt;&lt;date&gt;12/16&amp;#xD;07/05/received&lt;/date&gt;&lt;/pub-dates&gt;&lt;/dates&gt;&lt;publisher&gt;National Academy of Sciences&lt;/publisher&gt;&lt;isbn&gt;0027-8424&amp;#xD;1091-6490&lt;/isbn&gt;&lt;accession-num&gt;PMC539740&lt;/accession-num&gt;&lt;urls&gt;&lt;related-urls&gt;&lt;url&gt;http://www.ncbi.nlm.nih.gov/pmc/articles/PMC539740/&lt;/url&gt;&lt;/related-urls&gt;&lt;/urls&gt;&lt;electronic-resource-num&gt;10.1073/pnas.0404762101&lt;/electronic-resource-num&gt;&lt;remote-database-name&gt;PMC&lt;/remote-database-name&gt;&lt;/record&gt;&lt;/Cite&gt;&lt;/EndNote&gt;</w:instrText>
      </w:r>
      <w:r w:rsidRPr="005C2F41">
        <w:fldChar w:fldCharType="separate"/>
      </w:r>
      <w:r w:rsidRPr="005C2F41">
        <w:rPr>
          <w:noProof/>
          <w:vertAlign w:val="superscript"/>
        </w:rPr>
        <w:t>[17]</w:t>
      </w:r>
      <w:r w:rsidRPr="005C2F41">
        <w:fldChar w:fldCharType="end"/>
      </w:r>
      <w:r w:rsidRPr="005C2F41">
        <w:t xml:space="preserve"> </w:t>
      </w:r>
    </w:p>
    <w:p w14:paraId="1B0BC795" w14:textId="643D17C9" w:rsidR="000077C8" w:rsidRPr="005C2F41" w:rsidRDefault="000077C8" w:rsidP="000077C8">
      <w:pPr>
        <w:pStyle w:val="P1withIndendation"/>
      </w:pPr>
      <w:r w:rsidRPr="005C2F41">
        <w:t xml:space="preserve">It should be noted that </w:t>
      </w:r>
      <w:r w:rsidR="0004034C" w:rsidRPr="005C2F41">
        <w:t>the full set of</w:t>
      </w:r>
      <w:r w:rsidR="00113DDD" w:rsidRPr="005C2F41">
        <w:t xml:space="preserve"> 473</w:t>
      </w:r>
      <w:r w:rsidRPr="005C2F41">
        <w:t xml:space="preserve"> hits </w:t>
      </w:r>
      <w:r w:rsidR="00A06ADA" w:rsidRPr="005C2F41">
        <w:t xml:space="preserve">in our survey </w:t>
      </w:r>
      <w:r w:rsidRPr="005C2F41">
        <w:t xml:space="preserve">require additional </w:t>
      </w:r>
      <w:r w:rsidR="00113DDD" w:rsidRPr="005C2F41">
        <w:t>analysis</w:t>
      </w:r>
      <w:r w:rsidRPr="005C2F41">
        <w:t xml:space="preserve"> to verify the site of the cysteine oxidation and </w:t>
      </w:r>
      <w:r w:rsidR="00B406EE" w:rsidRPr="005C2F41">
        <w:t>its cellular role</w:t>
      </w:r>
      <w:r w:rsidRPr="005C2F41">
        <w:t xml:space="preserve">. With that said, it should be reiterated that these 473 proteins all have cysteine residues and only react efficiently with norbornene in the presence of hydrogen peroxide. This is consistent with sulfenic acid formation and trapping with the norbornene probe. A full list of the proteins is provided in supporting information (Spreadsheet S1). A graphical representation of the </w:t>
      </w:r>
      <w:r w:rsidR="005F0952" w:rsidRPr="005C2F41">
        <w:t xml:space="preserve">difference in </w:t>
      </w:r>
      <w:r w:rsidR="00F422F2" w:rsidRPr="005C2F41">
        <w:t xml:space="preserve">protein </w:t>
      </w:r>
      <w:r w:rsidRPr="005C2F41">
        <w:t xml:space="preserve">enrichment </w:t>
      </w:r>
      <w:r w:rsidR="00056352" w:rsidRPr="005C2F41">
        <w:t xml:space="preserve">obtained </w:t>
      </w:r>
      <w:r w:rsidRPr="005C2F41">
        <w:t xml:space="preserve">between the control </w:t>
      </w:r>
      <w:r w:rsidR="009B410A" w:rsidRPr="005C2F41">
        <w:t xml:space="preserve">cells </w:t>
      </w:r>
      <w:r w:rsidRPr="005C2F41">
        <w:t>(not treated with H</w:t>
      </w:r>
      <w:r w:rsidRPr="005C2F41">
        <w:rPr>
          <w:vertAlign w:val="subscript"/>
        </w:rPr>
        <w:t>2</w:t>
      </w:r>
      <w:r w:rsidRPr="005C2F41">
        <w:t>O</w:t>
      </w:r>
      <w:r w:rsidRPr="005C2F41">
        <w:rPr>
          <w:vertAlign w:val="subscript"/>
        </w:rPr>
        <w:t>2</w:t>
      </w:r>
      <w:r w:rsidRPr="005C2F41">
        <w:t>) and oxidized</w:t>
      </w:r>
      <w:r w:rsidR="002808BD" w:rsidRPr="005C2F41">
        <w:t xml:space="preserve"> cells</w:t>
      </w:r>
      <w:r w:rsidRPr="005C2F41">
        <w:t xml:space="preserve"> (treated with H</w:t>
      </w:r>
      <w:r w:rsidRPr="005C2F41">
        <w:rPr>
          <w:vertAlign w:val="subscript"/>
        </w:rPr>
        <w:t>2</w:t>
      </w:r>
      <w:r w:rsidRPr="005C2F41">
        <w:t>O</w:t>
      </w:r>
      <w:r w:rsidRPr="005C2F41">
        <w:rPr>
          <w:vertAlign w:val="subscript"/>
        </w:rPr>
        <w:t>2</w:t>
      </w:r>
      <w:r w:rsidRPr="005C2F41">
        <w:t xml:space="preserve">) is shown in Figure </w:t>
      </w:r>
      <w:r w:rsidR="000D4D46" w:rsidRPr="005C2F41">
        <w:t>3</w:t>
      </w:r>
      <w:r w:rsidR="00AA6E25" w:rsidRPr="005C2F41">
        <w:t>A</w:t>
      </w:r>
      <w:r w:rsidR="00453368" w:rsidRPr="005C2F41">
        <w:t xml:space="preserve"> </w:t>
      </w:r>
      <w:r w:rsidR="00EA39EB" w:rsidRPr="005C2F41">
        <w:t>and in the Supporting Information</w:t>
      </w:r>
      <w:r w:rsidR="00453368" w:rsidRPr="005C2F41">
        <w:t xml:space="preserve"> </w:t>
      </w:r>
      <w:r w:rsidR="00EA39EB" w:rsidRPr="005C2F41">
        <w:t>(</w:t>
      </w:r>
      <w:r w:rsidR="00453368" w:rsidRPr="005C2F41">
        <w:t>S8)</w:t>
      </w:r>
      <w:r w:rsidRPr="005C2F41">
        <w:t xml:space="preserve">. </w:t>
      </w:r>
    </w:p>
    <w:p w14:paraId="136D7AD3" w14:textId="4CCE0FA0" w:rsidR="000077C8" w:rsidRPr="005C2F41" w:rsidRDefault="00580BF5" w:rsidP="00AA6A97">
      <w:pPr>
        <w:pStyle w:val="P1withIndendation"/>
      </w:pPr>
      <w:r>
        <w:rPr>
          <w:noProof/>
        </w:rPr>
        <w:pict w14:anchorId="0E66170F">
          <v:shape id="Picture 11" o:spid="_x0000_i1027" type="#_x0000_t75" alt="" style="width:242.7pt;height:137.3pt;visibility:visible;mso-wrap-style:square;mso-width-percent:0;mso-height-percent:0;mso-width-percent:0;mso-height-percent:0">
            <v:imagedata r:id="rId12" o:title=""/>
          </v:shape>
        </w:pict>
      </w:r>
      <w:r w:rsidR="000077C8" w:rsidRPr="005C2F41">
        <w:t xml:space="preserve">These 482 enriched protein hits are linked to a diverse range of biological pathways and cellular locations (Fig. </w:t>
      </w:r>
      <w:r w:rsidR="00233DA4" w:rsidRPr="005C2F41">
        <w:t>3</w:t>
      </w:r>
      <w:r w:rsidR="00AA6E25" w:rsidRPr="005C2F41">
        <w:t>B</w:t>
      </w:r>
      <w:r w:rsidR="001952F5" w:rsidRPr="005C2F41">
        <w:t>-C</w:t>
      </w:r>
      <w:r w:rsidR="000077C8" w:rsidRPr="005C2F41">
        <w:t>). Regarding the latter, a large number of proteins in the cytosol or nucleus were detected. With respect to biological pathways, the majority of protein hits were associated with generalized cellular metabolism or gene expression. This includes well documented proteins such as alpha-enolase, GAPDH, lactate dehydrogenase (A chain), and fructose-bisphosphate aldolase A, all of which</w:t>
      </w:r>
      <w:r w:rsidR="007478A3" w:rsidRPr="005C2F41">
        <w:t xml:space="preserve"> are involved in glycolysis and</w:t>
      </w:r>
      <w:r w:rsidR="003B5D54" w:rsidRPr="005C2F41">
        <w:t xml:space="preserve"> </w:t>
      </w:r>
      <w:r w:rsidR="000077C8" w:rsidRPr="005C2F41">
        <w:t xml:space="preserve">have </w:t>
      </w:r>
      <w:r w:rsidR="008261CA" w:rsidRPr="005C2F41">
        <w:t>cysteine residues susceptible to oxidation</w:t>
      </w:r>
      <w:r w:rsidR="001267B1" w:rsidRPr="005C2F41">
        <w:t xml:space="preserve">. </w:t>
      </w:r>
      <w:r w:rsidR="00C24C65" w:rsidRPr="005C2F41">
        <w:t>Oxidation</w:t>
      </w:r>
      <w:r w:rsidR="00EF6517" w:rsidRPr="005C2F41">
        <w:t xml:space="preserve"> of these proteins </w:t>
      </w:r>
      <w:r w:rsidR="00376467" w:rsidRPr="005C2F41">
        <w:t>is also linked</w:t>
      </w:r>
      <w:r w:rsidR="00E438F9" w:rsidRPr="005C2F41">
        <w:t xml:space="preserve"> to</w:t>
      </w:r>
      <w:r w:rsidR="000077C8" w:rsidRPr="005C2F41">
        <w:t xml:space="preserve"> maladies such as Alzheimer’s disease.</w:t>
      </w:r>
      <w:r w:rsidR="000077C8" w:rsidRPr="005C2F41">
        <w:fldChar w:fldCharType="begin">
          <w:fldData xml:space="preserve">PEVuZE5vdGU+PENpdGU+PEF1dGhvcj5DYXN0ZWduYTwvQXV0aG9yPjxZZWFyPjIwMDI8L1llYXI+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</w:fldData>
        </w:fldChar>
      </w:r>
      <w:r w:rsidR="00392FB7" w:rsidRPr="005C2F41">
        <w:instrText xml:space="preserve"> ADDIN EN.CITE </w:instrText>
      </w:r>
      <w:r w:rsidR="00392FB7" w:rsidRPr="005C2F41">
        <w:fldChar w:fldCharType="begin">
          <w:fldData xml:space="preserve">PEVuZE5vdGU+PENpdGU+PEF1dGhvcj5DYXN0ZWduYTwvQXV0aG9yPjxZZWFyPjIwMDI8L1llYXI+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</w:fldData>
        </w:fldChar>
      </w:r>
      <w:r w:rsidR="00392FB7" w:rsidRPr="005C2F41">
        <w:instrText xml:space="preserve"> ADDIN EN.CITE.DATA </w:instrText>
      </w:r>
      <w:r w:rsidR="00392FB7" w:rsidRPr="005C2F41">
        <w:fldChar w:fldCharType="end"/>
      </w:r>
      <w:r w:rsidR="000077C8" w:rsidRPr="005C2F41">
        <w:fldChar w:fldCharType="separate"/>
      </w:r>
      <w:r w:rsidR="00E2025D" w:rsidRPr="005C2F41">
        <w:rPr>
          <w:noProof/>
          <w:vertAlign w:val="superscript"/>
        </w:rPr>
        <w:t>[18]</w:t>
      </w:r>
      <w:r w:rsidR="000077C8" w:rsidRPr="005C2F41">
        <w:fldChar w:fldCharType="end"/>
      </w:r>
    </w:p>
    <w:p w14:paraId="0AD8C7BC" w14:textId="62FD370C" w:rsidR="000077C8" w:rsidRPr="005C2F41" w:rsidRDefault="000077C8" w:rsidP="00590B8B">
      <w:pPr>
        <w:pStyle w:val="P1withIndendation"/>
      </w:pPr>
    </w:p>
    <w:p w14:paraId="60EF2CD3" w14:textId="2EA27E9D" w:rsidR="00144C03" w:rsidRPr="005C2F41" w:rsidRDefault="00144C03" w:rsidP="00880073">
      <w:pPr>
        <w:pStyle w:val="P1withIndendation"/>
        <w:ind w:firstLine="0"/>
        <w:sectPr w:rsidR="00144C03" w:rsidRPr="005C2F41" w:rsidSect="000D37AC">
          <w:type w:val="continuous"/>
          <w:pgSz w:w="11906" w:h="16838" w:code="9"/>
          <w:pgMar w:top="1673" w:right="936" w:bottom="1134" w:left="936" w:header="709" w:footer="709" w:gutter="0"/>
          <w:cols w:num="2" w:space="284"/>
          <w:docGrid w:linePitch="360"/>
        </w:sectPr>
      </w:pPr>
    </w:p>
    <w:p w14:paraId="52977790" w14:textId="5FCAE853" w:rsidR="00144C03" w:rsidRPr="005C2F41" w:rsidRDefault="00580BF5" w:rsidP="00144C03">
      <w:pPr>
        <w:pStyle w:val="VAFigureCaption"/>
      </w:pPr>
      <w:r>
        <w:rPr>
          <w:noProof/>
        </w:rPr>
        <w:lastRenderedPageBreak/>
        <w:pict w14:anchorId="0E5E5C6E">
          <v:shape id="_x0000_i1026" type="#_x0000_t75" alt="Figure 3 new" style="width:501.4pt;height:293.95pt;mso-width-percent:0;mso-height-percent:0;mso-width-percent:0;mso-height-percent:0">
            <v:imagedata r:id="rId13" o:title="Figure 3 new"/>
          </v:shape>
        </w:pict>
      </w:r>
    </w:p>
    <w:p w14:paraId="5F392738" w14:textId="2D3CF57A" w:rsidR="00144C03" w:rsidRPr="005C2F41" w:rsidRDefault="00144C03" w:rsidP="00144C03">
      <w:pPr>
        <w:pStyle w:val="FigureCaption"/>
      </w:pPr>
      <w:r w:rsidRPr="005C2F41">
        <w:rPr>
          <w:b/>
        </w:rPr>
        <w:t xml:space="preserve">Figure </w:t>
      </w:r>
      <w:r w:rsidR="006B05B2" w:rsidRPr="005C2F41">
        <w:rPr>
          <w:b/>
          <w:noProof/>
        </w:rPr>
        <w:t>3</w:t>
      </w:r>
      <w:r w:rsidRPr="005C2F41">
        <w:rPr>
          <w:b/>
        </w:rPr>
        <w:t>.</w:t>
      </w:r>
      <w:r w:rsidRPr="005C2F41">
        <w:t xml:space="preserve"> (a) Volcano plot depicting the protein significance (y-axis) compared to the fold change (x-axis). Proteins towards the top right of the plot display large magnitude fold changes that are also statistically significant. The black line depicts the significance border which was corrected for multiple testing in Perseus with S0 value = 0.1 and FDR = 0.01, performed as a two-sided Student’s T-test. The 30 proteins in Table 1</w:t>
      </w:r>
      <w:r w:rsidR="003D16A3" w:rsidRPr="005C2F41">
        <w:t xml:space="preserve"> (Supporting Information S6)</w:t>
      </w:r>
      <w:r w:rsidRPr="005C2F41">
        <w:t xml:space="preserve"> are highlighted to show their significant enrichment, with labels for a select few. (b) 482 enriched proteins identified using norb-bio probe </w:t>
      </w:r>
      <w:r w:rsidRPr="005C2F41">
        <w:rPr>
          <w:b/>
        </w:rPr>
        <w:t>1</w:t>
      </w:r>
      <w:r w:rsidRPr="005C2F41">
        <w:t xml:space="preserve">, categorized into generalized cellular locations. (c) 482 enriched proteins identified using norb-bio probe </w:t>
      </w:r>
      <w:r w:rsidRPr="005C2F41">
        <w:rPr>
          <w:b/>
        </w:rPr>
        <w:t>1</w:t>
      </w:r>
      <w:r w:rsidRPr="005C2F41">
        <w:t>, categorized into generalized biological pathways. In both cases, some proteins may have multiple cellular locations or participate in multiple cellular pathways, which is reflected in the number of proteins assigned to each category.</w:t>
      </w:r>
      <w:r w:rsidR="00B30E3E" w:rsidRPr="005C2F41">
        <w:t xml:space="preserve"> </w:t>
      </w:r>
      <w:r w:rsidRPr="005C2F41">
        <w:t xml:space="preserve">The 9 enriched proteins without cysteine residues were included in this analysis </w:t>
      </w:r>
      <w:r w:rsidR="007F0764" w:rsidRPr="005C2F41">
        <w:t>because</w:t>
      </w:r>
      <w:r w:rsidRPr="005C2F41">
        <w:t xml:space="preserve"> they may </w:t>
      </w:r>
      <w:r w:rsidR="007F0764" w:rsidRPr="005C2F41">
        <w:t>bind to proteins containing cysteine sulfenic acid and therefore be part of the sulfenome network</w:t>
      </w:r>
      <w:r w:rsidRPr="005C2F41">
        <w:t>.</w:t>
      </w:r>
    </w:p>
    <w:p w14:paraId="4744C446" w14:textId="342A8B92" w:rsidR="00144C03" w:rsidRPr="005C2F41" w:rsidRDefault="00144C03" w:rsidP="00144C03">
      <w:pPr>
        <w:pStyle w:val="FigureCaption"/>
        <w:sectPr w:rsidR="00144C03" w:rsidRPr="005C2F41" w:rsidSect="00144C03">
          <w:type w:val="continuous"/>
          <w:pgSz w:w="11906" w:h="16838" w:code="9"/>
          <w:pgMar w:top="1673" w:right="936" w:bottom="1134" w:left="936" w:header="709" w:footer="709" w:gutter="0"/>
          <w:cols w:space="284"/>
          <w:docGrid w:linePitch="360"/>
        </w:sectPr>
      </w:pPr>
    </w:p>
    <w:p w14:paraId="6BB0CD4A" w14:textId="77777777" w:rsidR="00C51EBF" w:rsidRPr="005C2F41" w:rsidRDefault="00C51EBF" w:rsidP="00C51EBF">
      <w:pPr>
        <w:pStyle w:val="P1withIndendation"/>
      </w:pPr>
      <w:r w:rsidRPr="005C2F41">
        <w:t xml:space="preserve">The data set of 473 enriched proteins with cysteine residues was then compared to protein hits identified in previous cysteine sulfenic acid surveys reported for other probes. These studies all used different </w:t>
      </w:r>
      <w:r w:rsidRPr="005C2F41">
        <w:rPr>
          <w:i/>
        </w:rPr>
        <w:t>C</w:t>
      </w:r>
      <w:r w:rsidRPr="005C2F41">
        <w:t>-nucleophilic sulfenic acid probes,</w:t>
      </w:r>
      <w:r w:rsidRPr="005C2F41">
        <w:fldChar w:fldCharType="begin">
          <w:fldData xml:space="preserve">PEVuZE5vdGU+PENpdGU+PEF1dGhvcj5ZYW5nPC9BdXRob3I+PFllYXI+MjAxNDwvWWVhcj48UmVj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</w:fldData>
        </w:fldChar>
      </w:r>
      <w:r w:rsidRPr="005C2F41">
        <w:instrText xml:space="preserve"> ADDIN EN.CITE </w:instrText>
      </w:r>
      <w:r w:rsidRPr="005C2F41">
        <w:fldChar w:fldCharType="begin">
          <w:fldData xml:space="preserve">PEVuZE5vdGU+PENpdGU+PEF1dGhvcj5ZYW5nPC9BdXRob3I+PFllYXI+MjAxNDwvWWVhcj48UmVj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</w:fldData>
        </w:fldChar>
      </w:r>
      <w:r w:rsidRPr="005C2F41">
        <w:instrText xml:space="preserve"> ADDIN EN.CITE.DATA </w:instrText>
      </w:r>
      <w:r w:rsidRPr="005C2F41">
        <w:fldChar w:fldCharType="end"/>
      </w:r>
      <w:r w:rsidRPr="005C2F41">
        <w:fldChar w:fldCharType="separate"/>
      </w:r>
      <w:r w:rsidRPr="005C2F41">
        <w:rPr>
          <w:noProof/>
          <w:vertAlign w:val="superscript"/>
        </w:rPr>
        <w:t>[8f, j, k]</w:t>
      </w:r>
      <w:r w:rsidRPr="005C2F41">
        <w:fldChar w:fldCharType="end"/>
      </w:r>
      <w:r w:rsidRPr="005C2F41">
        <w:t xml:space="preserve"> some of which have greater reactivity than typical dimedone-based probes. These comparisons should be interpreted with caution, as the conditions and methods differ slightly across each study, which could account for the differences in protein identification. With these qualifications, we still thought it would be valuable to investigate if any of the 473 protein hits we had identified with our norb-bio probe had been previously reported to contain cysteine sulfenic acids, and also to determine if there are any new proteins identified in the sulfenome. In this analysis, we found that of the 473 enriched proteins, 148 (31%) appear to be proteins not previously identified as containing cysteine sulfenic acid (Spreadsheet S2). It was also noteworthy that 325 of the 473 hits (69%) had been previously identified in other studies, indicating norb-bio (</w:t>
      </w:r>
      <w:r w:rsidRPr="005C2F41">
        <w:rPr>
          <w:b/>
        </w:rPr>
        <w:t>1</w:t>
      </w:r>
      <w:r w:rsidRPr="005C2F41">
        <w:t xml:space="preserve">) is reacting with some of the same proteins as other probes for cysteine sulfenic acid (Supporting Information S9). The full list of proteins annotated in each of these studies is included in the Supporting Information for comparison (Spreadsheet S3). Of these 148 previously unknown hits, we analyzed 28 proteins which appeared to have the </w:t>
      </w:r>
      <w:r w:rsidRPr="005C2F41">
        <w:t>greatest fold change (&gt;30) in enrichment and therefore proteins that react significantly with norb-bio (</w:t>
      </w:r>
      <w:r w:rsidRPr="005C2F41">
        <w:rPr>
          <w:b/>
        </w:rPr>
        <w:t>1</w:t>
      </w:r>
      <w:r w:rsidRPr="005C2F41">
        <w:t xml:space="preserve">) in the presence of hydrogen peroxide (Supporting Information S6). We provide these protein hits here as potential leads for future investigation of cysteine sulfenic acid in redox regulation and disease.  Additionally, 109 proteins were identified as common across all studies compared in this analysis (Spreadsheet S2). Because these proteins are consistently detected across multiple studies with different probes and labelling conditions, these proteins clearly contain oxidizable cysteine residues that can be readily converted into cysteine sulfenic acid and trapped with multiple probes. </w:t>
      </w:r>
    </w:p>
    <w:p w14:paraId="08F0A4C5" w14:textId="0E26D68B" w:rsidR="00FF4B45" w:rsidRPr="005C2F41" w:rsidRDefault="00D40721" w:rsidP="00FF4B45">
      <w:pPr>
        <w:pStyle w:val="P1withIndendation"/>
      </w:pPr>
      <w:r w:rsidRPr="005C2F41">
        <w:t xml:space="preserve">From </w:t>
      </w:r>
      <w:r w:rsidR="00C2303A" w:rsidRPr="005C2F41">
        <w:t>set of proteins enriched in the assay</w:t>
      </w:r>
      <w:r w:rsidRPr="005C2F41">
        <w:t>, we sought to validate</w:t>
      </w:r>
      <w:r w:rsidR="005B0F39" w:rsidRPr="005C2F41">
        <w:t xml:space="preserve"> two </w:t>
      </w:r>
      <w:r w:rsidR="00C2303A" w:rsidRPr="005C2F41">
        <w:t>hits</w:t>
      </w:r>
      <w:r w:rsidR="00BC7B7A" w:rsidRPr="005C2F41">
        <w:t xml:space="preserve"> </w:t>
      </w:r>
      <w:r w:rsidR="00BC7B7A" w:rsidRPr="005C2F41">
        <w:rPr>
          <w:i/>
        </w:rPr>
        <w:t>in vitro</w:t>
      </w:r>
      <w:r w:rsidR="00C2303A" w:rsidRPr="005C2F41">
        <w:t>:</w:t>
      </w:r>
      <w:r w:rsidR="005B0F39" w:rsidRPr="005C2F41">
        <w:t xml:space="preserve"> </w:t>
      </w:r>
      <w:r w:rsidR="005B0F39" w:rsidRPr="005C2F41">
        <w:sym w:font="Symbol" w:char="F061"/>
      </w:r>
      <w:r w:rsidR="005B0F39" w:rsidRPr="005C2F41">
        <w:t>-enolase which was identified as one of the 109 proteins common across all studies, and dihydrofolate reductase (DHFR) which was identified as one of the 148 proteins not previously known to contain a sulfenic acid. The recombinant purified proteins were treated with H</w:t>
      </w:r>
      <w:r w:rsidR="005B0F39" w:rsidRPr="005C2F41">
        <w:rPr>
          <w:vertAlign w:val="subscript"/>
        </w:rPr>
        <w:t>2</w:t>
      </w:r>
      <w:r w:rsidR="005B0F39" w:rsidRPr="005C2F41">
        <w:t>O</w:t>
      </w:r>
      <w:r w:rsidR="005B0F39" w:rsidRPr="005C2F41">
        <w:rPr>
          <w:vertAlign w:val="subscript"/>
        </w:rPr>
        <w:t>2</w:t>
      </w:r>
      <w:r w:rsidR="005B0F39" w:rsidRPr="005C2F41">
        <w:t xml:space="preserve"> (2 mM) in the presence of norb-bio (3 mM) at 37 ºC to mimic the cellular conditions employed. A control was also conducted were the proteins were first reduced with DTT (2 mM) for 30 min at 37 ºC before addition of norb-bio (3 mM) and left to incubate at 37 ºC. </w:t>
      </w:r>
      <w:r w:rsidR="005B0F39" w:rsidRPr="005C2F41">
        <w:lastRenderedPageBreak/>
        <w:t>This was to prevent oxidation in air resulting in false positives. Excess probe was also removed before SDS-PAGE. In both cases, significant labelling was only observed in the hydrogen peroxide treated samples compared to the control</w:t>
      </w:r>
      <w:r w:rsidR="000724C9" w:rsidRPr="005C2F41">
        <w:t xml:space="preserve"> (Fig. 4</w:t>
      </w:r>
      <w:r w:rsidR="00AA6A97" w:rsidRPr="005C2F41">
        <w:t>)</w:t>
      </w:r>
      <w:r w:rsidR="005B0F39" w:rsidRPr="005C2F41">
        <w:t>.</w:t>
      </w:r>
      <w:r w:rsidR="00333EE2" w:rsidRPr="005C2F41">
        <w:t xml:space="preserve"> This is consistent with the proteomics data analysis, where </w:t>
      </w:r>
      <w:r w:rsidR="00333EE2" w:rsidRPr="005C2F41">
        <w:sym w:font="Symbol" w:char="F061"/>
      </w:r>
      <w:r w:rsidR="00333EE2" w:rsidRPr="005C2F41">
        <w:t>-enolase saw an enrichment with a max fold change of 22, whilst DHFR had a max fold change of 27 for hydrogen peroxide treated cells compared to the control</w:t>
      </w:r>
      <w:r w:rsidR="00FF4B45" w:rsidRPr="005C2F41">
        <w:t xml:space="preserve"> (Spreadsheet S1)</w:t>
      </w:r>
      <w:r w:rsidR="00333EE2" w:rsidRPr="005C2F41">
        <w:t xml:space="preserve">. Validation of these two additional purified proteins further </w:t>
      </w:r>
      <w:r w:rsidR="00E25FB5" w:rsidRPr="005C2F41">
        <w:t>motivates</w:t>
      </w:r>
      <w:r w:rsidR="00333EE2" w:rsidRPr="005C2F41">
        <w:t xml:space="preserve"> the use of the </w:t>
      </w:r>
      <w:r w:rsidR="00580BF5">
        <w:rPr>
          <w:noProof/>
        </w:rPr>
        <w:pict w14:anchorId="34BA3104">
          <v:shape id="Picture 16" o:spid="_x0000_s1026" type="#_x0000_t75" alt="" style="position:absolute;left:0;text-align:left;margin-left:0;margin-top:118.95pt;width:243.75pt;height:131.25pt;z-index: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croptop="7917f" cropbottom="20217f" cropleft="15026f" cropright="11443f"/>
            <w10:wrap type="square"/>
          </v:shape>
        </w:pict>
      </w:r>
      <w:r w:rsidR="00333EE2" w:rsidRPr="005C2F41">
        <w:t>norb-bio probe for studying cysteine oxidation.</w:t>
      </w:r>
      <w:r w:rsidR="00FF4B45" w:rsidRPr="005C2F41">
        <w:t xml:space="preserve"> </w:t>
      </w:r>
    </w:p>
    <w:p w14:paraId="0FBA0182" w14:textId="6490748C" w:rsidR="00FF4B45" w:rsidRPr="005C2F41" w:rsidRDefault="006B05B2" w:rsidP="00FF4B45">
      <w:pPr>
        <w:pStyle w:val="FigureCaption"/>
      </w:pPr>
      <w:r w:rsidRPr="005C2F41">
        <w:rPr>
          <w:b/>
        </w:rPr>
        <w:t>Figure 4</w:t>
      </w:r>
      <w:r w:rsidR="00FF4B45" w:rsidRPr="005C2F41">
        <w:rPr>
          <w:b/>
        </w:rPr>
        <w:t>.</w:t>
      </w:r>
      <w:r w:rsidR="00FF4B45" w:rsidRPr="005C2F41">
        <w:t xml:space="preserve"> Western blots analyzed with streptavidin alkaline phosphatase showing the labelling of three purified proteins, </w:t>
      </w:r>
      <w:r w:rsidR="00FF4B45" w:rsidRPr="005C2F41">
        <w:sym w:font="Symbol" w:char="F061"/>
      </w:r>
      <w:r w:rsidR="00FF4B45" w:rsidRPr="005C2F41">
        <w:t>-enolase, DHFR and histone H1, with norb-bio after treatment with and without H</w:t>
      </w:r>
      <w:r w:rsidR="00FF4B45" w:rsidRPr="005C2F41">
        <w:rPr>
          <w:vertAlign w:val="subscript"/>
        </w:rPr>
        <w:t>2</w:t>
      </w:r>
      <w:r w:rsidR="00FF4B45" w:rsidRPr="005C2F41">
        <w:t>O</w:t>
      </w:r>
      <w:r w:rsidR="00FF4B45" w:rsidRPr="005C2F41">
        <w:rPr>
          <w:vertAlign w:val="subscript"/>
        </w:rPr>
        <w:t>2</w:t>
      </w:r>
      <w:r w:rsidR="00FF4B45" w:rsidRPr="005C2F41">
        <w:t xml:space="preserve">. Both </w:t>
      </w:r>
      <w:r w:rsidR="00FF4B45" w:rsidRPr="005C2F41">
        <w:sym w:font="Symbol" w:char="F061"/>
      </w:r>
      <w:r w:rsidR="00FF4B45" w:rsidRPr="005C2F41">
        <w:t>-enolase and DHFR show enrichment in labelling for the H</w:t>
      </w:r>
      <w:r w:rsidR="00FF4B45" w:rsidRPr="005C2F41">
        <w:rPr>
          <w:vertAlign w:val="subscript"/>
        </w:rPr>
        <w:t>2</w:t>
      </w:r>
      <w:r w:rsidR="00FF4B45" w:rsidRPr="005C2F41">
        <w:t>O</w:t>
      </w:r>
      <w:r w:rsidR="00FF4B45" w:rsidRPr="005C2F41">
        <w:rPr>
          <w:vertAlign w:val="subscript"/>
        </w:rPr>
        <w:t>2</w:t>
      </w:r>
      <w:r w:rsidR="00FF4B45" w:rsidRPr="005C2F41">
        <w:t xml:space="preserve"> treated samples. Histone H1 showed no enrichment for the H</w:t>
      </w:r>
      <w:r w:rsidR="00FF4B45" w:rsidRPr="005C2F41">
        <w:rPr>
          <w:vertAlign w:val="subscript"/>
        </w:rPr>
        <w:t>2</w:t>
      </w:r>
      <w:r w:rsidR="00FF4B45" w:rsidRPr="005C2F41">
        <w:t>O</w:t>
      </w:r>
      <w:r w:rsidR="00FF4B45" w:rsidRPr="005C2F41">
        <w:rPr>
          <w:vertAlign w:val="subscript"/>
        </w:rPr>
        <w:t>2</w:t>
      </w:r>
      <w:r w:rsidR="00FF4B45" w:rsidRPr="005C2F41">
        <w:t xml:space="preserve"> treated samples. </w:t>
      </w:r>
    </w:p>
    <w:p w14:paraId="4DC65CD9" w14:textId="7C70F7B0" w:rsidR="00D40721" w:rsidRPr="005C2F41" w:rsidRDefault="00FF4B45" w:rsidP="00FF4B45">
      <w:pPr>
        <w:pStyle w:val="P1withIndendation"/>
      </w:pPr>
      <w:r w:rsidRPr="005C2F41">
        <w:t xml:space="preserve">To further </w:t>
      </w:r>
      <w:r w:rsidR="00EB593B" w:rsidRPr="005C2F41">
        <w:t>investigate</w:t>
      </w:r>
      <w:r w:rsidRPr="005C2F41">
        <w:t xml:space="preserve"> the co-enrichment of non-cysteine containing proteins, a sample of recombinant histone H1 human protein was assessed for its reactivity with norb-bio under both oxid</w:t>
      </w:r>
      <w:r w:rsidR="00FD2692" w:rsidRPr="005C2F41">
        <w:t xml:space="preserve">ative and reductive conditions. </w:t>
      </w:r>
      <w:r w:rsidR="007458F1" w:rsidRPr="005C2F41">
        <w:t>Accordingly, h</w:t>
      </w:r>
      <w:r w:rsidR="00BC5BFB" w:rsidRPr="005C2F41">
        <w:t xml:space="preserve">istone H1 was treated </w:t>
      </w:r>
      <w:r w:rsidR="00147512" w:rsidRPr="005C2F41">
        <w:t>under</w:t>
      </w:r>
      <w:r w:rsidR="002D14F6" w:rsidRPr="005C2F41">
        <w:t xml:space="preserve"> the same conditions as the original assay</w:t>
      </w:r>
      <w:r w:rsidR="00BC5BFB" w:rsidRPr="005C2F41">
        <w:t xml:space="preserve"> to mimic cellular conditions. </w:t>
      </w:r>
      <w:r w:rsidRPr="005C2F41">
        <w:t>While some labelling was observed</w:t>
      </w:r>
      <w:r w:rsidR="00866948" w:rsidRPr="005C2F41">
        <w:t xml:space="preserve"> after prolonged development of the blot</w:t>
      </w:r>
      <w:r w:rsidRPr="005C2F41">
        <w:t xml:space="preserve">, there appeared to be no observable enrichment in the </w:t>
      </w:r>
      <w:r w:rsidR="00BC5BFB" w:rsidRPr="005C2F41">
        <w:t>H</w:t>
      </w:r>
      <w:r w:rsidR="00BC5BFB" w:rsidRPr="005C2F41">
        <w:rPr>
          <w:vertAlign w:val="subscript"/>
        </w:rPr>
        <w:t>2</w:t>
      </w:r>
      <w:r w:rsidR="00BC5BFB" w:rsidRPr="005C2F41">
        <w:t>O</w:t>
      </w:r>
      <w:r w:rsidR="00BC5BFB" w:rsidRPr="005C2F41">
        <w:rPr>
          <w:vertAlign w:val="subscript"/>
        </w:rPr>
        <w:t>2</w:t>
      </w:r>
      <w:r w:rsidRPr="005C2F41">
        <w:t xml:space="preserve"> treated sample compare</w:t>
      </w:r>
      <w:r w:rsidR="008A6C93" w:rsidRPr="005C2F41">
        <w:t>d to the reduced control (Fig. 4</w:t>
      </w:r>
      <w:r w:rsidRPr="005C2F41">
        <w:t xml:space="preserve">). </w:t>
      </w:r>
      <w:r w:rsidR="005263B8" w:rsidRPr="005C2F41">
        <w:t>In contrast, the cellular assay resulted in a &gt;30 fold enrichment for histo</w:t>
      </w:r>
      <w:r w:rsidR="00D9152A" w:rsidRPr="005C2F41">
        <w:t>ne H1 so non-selective reaction of norb-bio</w:t>
      </w:r>
      <w:r w:rsidR="00D62D9C" w:rsidRPr="005C2F41">
        <w:t xml:space="preserve"> with H1</w:t>
      </w:r>
      <w:r w:rsidR="005263B8" w:rsidRPr="005C2F41">
        <w:t xml:space="preserve"> cannot account for this </w:t>
      </w:r>
      <w:r w:rsidR="00D62D9C" w:rsidRPr="005C2F41">
        <w:t>result</w:t>
      </w:r>
      <w:r w:rsidR="005263B8" w:rsidRPr="005C2F41">
        <w:t xml:space="preserve">. </w:t>
      </w:r>
      <w:r w:rsidR="00D62D9C" w:rsidRPr="005C2F41">
        <w:t>Our current hypothesis is that norb-bio reacts with cysteine sulfenic acid on proteins that bind strongly to H1. The assay in Figure 1 would therefore result in co-enrichment of H1 and its</w:t>
      </w:r>
      <w:r w:rsidR="001B09F1" w:rsidRPr="005C2F41">
        <w:t xml:space="preserve"> oxidised binding partner</w:t>
      </w:r>
      <w:r w:rsidR="004D1BDB" w:rsidRPr="005C2F41">
        <w:t>s</w:t>
      </w:r>
      <w:r w:rsidR="001B09F1" w:rsidRPr="005C2F41">
        <w:t xml:space="preserve">. </w:t>
      </w:r>
      <w:r w:rsidR="002A53BF" w:rsidRPr="005C2F41">
        <w:t>We propose that all of the H1 binders</w:t>
      </w:r>
      <w:r w:rsidR="004D1BDB" w:rsidRPr="005C2F41">
        <w:t xml:space="preserve"> that contain cysteine sulfenic acid</w:t>
      </w:r>
      <w:r w:rsidR="002A53BF" w:rsidRPr="005C2F41">
        <w:t xml:space="preserve"> can be identified by blotting for H1 after the enrichment and sequencing all hits. We are currently embarking on this study and will report the results in due course.</w:t>
      </w:r>
    </w:p>
    <w:p w14:paraId="08691CF2" w14:textId="04CD29B9" w:rsidR="000E76B8" w:rsidRPr="005C2F41" w:rsidRDefault="00BE4240" w:rsidP="009C6D3E">
      <w:pPr>
        <w:pStyle w:val="P1withIndendation"/>
        <w:ind w:firstLine="425"/>
      </w:pPr>
      <w:r w:rsidRPr="005C2F41">
        <w:t>This</w:t>
      </w:r>
      <w:r w:rsidR="000077C8" w:rsidRPr="005C2F41">
        <w:t xml:space="preserve"> proteomics study has provided new insight into proteins susceptible to cysteine oxidation. A total of 148 out of 473 proteins were detected that had not been previously identified in other </w:t>
      </w:r>
      <w:r w:rsidR="008557C8" w:rsidRPr="005C2F41">
        <w:t>surveys of the sulfenome</w:t>
      </w:r>
      <w:r w:rsidR="000077C8" w:rsidRPr="005C2F41">
        <w:t xml:space="preserve">. This result reveals that the norbornene probes for cysteine sulfenic acid are complementary to </w:t>
      </w:r>
      <w:r w:rsidR="009C6D3E" w:rsidRPr="005C2F41">
        <w:t>previously reported</w:t>
      </w:r>
      <w:r w:rsidR="000077C8" w:rsidRPr="005C2F41">
        <w:t xml:space="preserve"> probes</w:t>
      </w:r>
      <w:r w:rsidR="009C6D3E" w:rsidRPr="005C2F41">
        <w:t>,</w:t>
      </w:r>
      <w:r w:rsidR="007F0764" w:rsidRPr="005C2F41">
        <w:fldChar w:fldCharType="begin"/>
      </w:r>
      <w:r w:rsidR="00E2025D" w:rsidRPr="005C2F41">
        <w:instrText xml:space="preserve"> ADDIN EN.CITE &lt;EndNote&gt;&lt;Cite&gt;&lt;Author&gt;Scinto&lt;/Author&gt;&lt;Year&gt;2019&lt;/Year&gt;&lt;RecNum&gt;2&lt;/RecNum&gt;&lt;DisplayText&gt;&lt;style face="superscript"&gt;[19]&lt;/style&gt;&lt;/DisplayText&gt;&lt;record&gt;&lt;rec-number&gt;2&lt;/rec-number&gt;&lt;foreign-keys&gt;&lt;key app="EN" db-id="5t5rpt5exvxddhep9fbvw5pgwxp0pdedae00" timestamp="1563068943"&gt;2&lt;/key&gt;&lt;/foreign-keys&gt;&lt;ref-type name="Journal Article"&gt;17&lt;/ref-type&gt;&lt;contributors&gt;&lt;authors&gt;&lt;author&gt;Samuel L. Scinto&lt;/author&gt;&lt;author&gt;Oshini Ekanayake&lt;/author&gt;&lt;author&gt;Uthpala Seneviratne&lt;/author&gt;&lt;author&gt;Jessica E. Pigga&lt;/author&gt;&lt;author&gt;Samantha J. Boyd&lt;/author&gt;&lt;author&gt;Michael T. Taylor&lt;/author&gt;&lt;author&gt;Jun Liu&lt;/author&gt;&lt;author&gt;Christopher W. am Ende&lt;/author&gt;&lt;author&gt;Sharon Rozovsky&lt;/author&gt;&lt;author&gt;Joseph M. Fox&lt;/author&gt;&lt;/authors&gt;&lt;/contributors&gt;&lt;titles&gt;&lt;title&gt;Dual-Reactivity trans-Cyclooctenol Probes for Sulfenylation in Live Cells Enable Temporal Control via Bioorthogonal Quenching&lt;/title&gt;&lt;secondary-title&gt;J. Am. Chem. Soc.&lt;/secondary-title&gt;&lt;/titles&gt;&lt;periodical&gt;&lt;full-title&gt;J. Am. Chem. Soc.&lt;/full-title&gt;&lt;/periodical&gt;&lt;pages&gt;DOI: 10.1021/jacs.9b01164&lt;/pages&gt;&lt;dates&gt;&lt;year&gt;2019&lt;/year&gt;&lt;/dates&gt;&lt;urls&gt;&lt;/urls&gt;&lt;/record&gt;&lt;/Cite&gt;&lt;/EndNote&gt;</w:instrText>
      </w:r>
      <w:r w:rsidR="007F0764" w:rsidRPr="005C2F41">
        <w:fldChar w:fldCharType="separate"/>
      </w:r>
      <w:r w:rsidR="00E2025D" w:rsidRPr="005C2F41">
        <w:rPr>
          <w:noProof/>
          <w:vertAlign w:val="superscript"/>
        </w:rPr>
        <w:t>[19]</w:t>
      </w:r>
      <w:r w:rsidR="007F0764" w:rsidRPr="005C2F41">
        <w:fldChar w:fldCharType="end"/>
      </w:r>
      <w:r w:rsidR="009C6D3E" w:rsidRPr="005C2F41">
        <w:t xml:space="preserve"> </w:t>
      </w:r>
      <w:r w:rsidR="009A1E16" w:rsidRPr="005C2F41">
        <w:t>exhibiting</w:t>
      </w:r>
      <w:r w:rsidR="009C6D3E" w:rsidRPr="005C2F41">
        <w:t xml:space="preserve"> </w:t>
      </w:r>
      <w:r w:rsidR="002E4471" w:rsidRPr="005C2F41">
        <w:t>excellent</w:t>
      </w:r>
      <w:r w:rsidR="009C6D3E" w:rsidRPr="005C2F41">
        <w:t xml:space="preserve"> </w:t>
      </w:r>
      <w:r w:rsidR="0060070A" w:rsidRPr="005C2F41">
        <w:t>chemo</w:t>
      </w:r>
      <w:r w:rsidR="009C6D3E" w:rsidRPr="005C2F41">
        <w:t>selectivity</w:t>
      </w:r>
      <w:r w:rsidR="0060070A" w:rsidRPr="005C2F41">
        <w:t xml:space="preserve"> and </w:t>
      </w:r>
      <w:r w:rsidR="00024915" w:rsidRPr="005C2F41">
        <w:t xml:space="preserve">a </w:t>
      </w:r>
      <w:r w:rsidR="00C4174D" w:rsidRPr="005C2F41">
        <w:t>distinct</w:t>
      </w:r>
      <w:r w:rsidR="00024915" w:rsidRPr="005C2F41">
        <w:t xml:space="preserve"> coverage of the sulfenome network</w:t>
      </w:r>
      <w:r w:rsidR="000077C8" w:rsidRPr="005C2F41">
        <w:t xml:space="preserve">. The full list of protein hits identified using the norbornene probe provides motivation for further analysis into the role of cysteine oxidation in cellular function and disease. Our own laboratories are pursuing these hits further with an aim </w:t>
      </w:r>
      <w:r w:rsidR="000077C8" w:rsidRPr="005C2F41">
        <w:t>to discover new roles for cysteine oxidation</w:t>
      </w:r>
      <w:r w:rsidR="009D3921" w:rsidRPr="005C2F41">
        <w:t xml:space="preserve"> and </w:t>
      </w:r>
      <w:r w:rsidR="000314EF" w:rsidRPr="005C2F41">
        <w:t xml:space="preserve">new </w:t>
      </w:r>
      <w:r w:rsidR="009D3921" w:rsidRPr="005C2F41">
        <w:t>targets for therapeutic intervention for diseases linked to oxidative stress</w:t>
      </w:r>
      <w:r w:rsidR="000077C8" w:rsidRPr="005C2F41">
        <w:t>.</w:t>
      </w:r>
    </w:p>
    <w:p w14:paraId="6535EBA2" w14:textId="77777777" w:rsidR="000077C8" w:rsidRPr="005C2F41" w:rsidRDefault="000077C8" w:rsidP="000077C8">
      <w:pPr>
        <w:pStyle w:val="HAcknowledgements"/>
        <w:rPr>
          <w:color w:val="FF0000"/>
        </w:rPr>
      </w:pPr>
      <w:r w:rsidRPr="005C2F41">
        <w:t xml:space="preserve">Acknowledgements </w:t>
      </w:r>
    </w:p>
    <w:p w14:paraId="609D85D5" w14:textId="597BCF3F" w:rsidR="000077C8" w:rsidRPr="005C2F41" w:rsidRDefault="000077C8" w:rsidP="000077C8">
      <w:pPr>
        <w:pStyle w:val="Acknowledgements"/>
      </w:pPr>
      <w:r w:rsidRPr="005C2F41">
        <w:t xml:space="preserve">The authors acknowledge generous financial support from the Australian Research Council (DE150101863, J.M.C.), The Royal Society (URF\R\180019, G.J.L.B.) and FCT Portugal (iFCT, IF/00624/2015, G.J.L.B). L.J.A. </w:t>
      </w:r>
      <w:r w:rsidR="00E81662" w:rsidRPr="005C2F41">
        <w:t>acknowledges support from an</w:t>
      </w:r>
      <w:r w:rsidRPr="005C2F41">
        <w:t xml:space="preserve"> Australian Government Endeavour Postgraduate Scholarship. </w:t>
      </w:r>
    </w:p>
    <w:p w14:paraId="1624305F" w14:textId="0BEAAD69" w:rsidR="000077C8" w:rsidRPr="005C2F41" w:rsidRDefault="000077C8" w:rsidP="000077C8">
      <w:pPr>
        <w:pStyle w:val="Keywords"/>
      </w:pPr>
      <w:r w:rsidRPr="005C2F41">
        <w:rPr>
          <w:b/>
        </w:rPr>
        <w:t>Keywords:</w:t>
      </w:r>
      <w:r w:rsidRPr="005C2F41">
        <w:t xml:space="preserve"> cysteine oxidation • norbornene • </w:t>
      </w:r>
      <w:r w:rsidR="005F3C3E" w:rsidRPr="005C2F41">
        <w:t>oxidative stress</w:t>
      </w:r>
      <w:r w:rsidRPr="005C2F41">
        <w:t xml:space="preserve"> • </w:t>
      </w:r>
      <w:r w:rsidR="005F3C3E" w:rsidRPr="005C2F41">
        <w:t>sulfenic acid</w:t>
      </w:r>
      <w:r w:rsidRPr="005C2F41">
        <w:t xml:space="preserve"> • </w:t>
      </w:r>
      <w:r w:rsidR="005F3C3E" w:rsidRPr="005C2F41">
        <w:t>sulfenome</w:t>
      </w:r>
    </w:p>
    <w:p w14:paraId="071DD956" w14:textId="6E581A18" w:rsidR="002D3F6E" w:rsidRPr="005C2F41" w:rsidRDefault="002D3F6E" w:rsidP="002D3F6E">
      <w:pPr>
        <w:pStyle w:val="References"/>
        <w:rPr>
          <w:noProof/>
        </w:rPr>
      </w:pPr>
      <w:r w:rsidRPr="005C2F41">
        <w:rPr>
          <w:noProof/>
        </w:rPr>
        <w:t xml:space="preserve"> [1]</w:t>
      </w:r>
      <w:r w:rsidRPr="005C2F41">
        <w:rPr>
          <w:noProof/>
        </w:rPr>
        <w:tab/>
        <w:t xml:space="preserve">M. A. Incalza, R. D'Oria, A. Natalicchio, S. Perrini, L. Laviola and F. Giorgino, </w:t>
      </w:r>
      <w:r w:rsidRPr="005C2F41">
        <w:rPr>
          <w:i/>
          <w:noProof/>
        </w:rPr>
        <w:t xml:space="preserve">Vasc. Pharmacol. </w:t>
      </w:r>
      <w:r w:rsidRPr="005C2F41">
        <w:rPr>
          <w:b/>
          <w:noProof/>
        </w:rPr>
        <w:t>2018</w:t>
      </w:r>
      <w:r w:rsidRPr="005C2F41">
        <w:rPr>
          <w:noProof/>
        </w:rPr>
        <w:t xml:space="preserve">, </w:t>
      </w:r>
      <w:r w:rsidRPr="005C2F41">
        <w:rPr>
          <w:i/>
          <w:noProof/>
        </w:rPr>
        <w:t>100</w:t>
      </w:r>
      <w:r w:rsidRPr="005C2F41">
        <w:rPr>
          <w:noProof/>
        </w:rPr>
        <w:t>, 1-19.</w:t>
      </w:r>
    </w:p>
    <w:p w14:paraId="1F275EFC" w14:textId="44EE047A" w:rsidR="002D3F6E" w:rsidRPr="005C2F41" w:rsidRDefault="002D3F6E" w:rsidP="002D3F6E">
      <w:pPr>
        <w:pStyle w:val="References"/>
        <w:rPr>
          <w:noProof/>
        </w:rPr>
      </w:pPr>
      <w:r w:rsidRPr="005C2F41">
        <w:rPr>
          <w:noProof/>
        </w:rPr>
        <w:t xml:space="preserve">[2] </w:t>
      </w:r>
      <w:r w:rsidRPr="005C2F41">
        <w:rPr>
          <w:noProof/>
        </w:rPr>
        <w:tab/>
        <w:t xml:space="preserve">M. K. Sagoo and L. Gnudi, </w:t>
      </w:r>
      <w:r w:rsidRPr="005C2F41">
        <w:rPr>
          <w:i/>
          <w:noProof/>
        </w:rPr>
        <w:t xml:space="preserve">Free Radic. Biol. Med. </w:t>
      </w:r>
      <w:r w:rsidRPr="005C2F41">
        <w:rPr>
          <w:b/>
          <w:noProof/>
        </w:rPr>
        <w:t>2018</w:t>
      </w:r>
      <w:r w:rsidRPr="005C2F41">
        <w:rPr>
          <w:noProof/>
        </w:rPr>
        <w:t xml:space="preserve">, </w:t>
      </w:r>
      <w:r w:rsidRPr="005C2F41">
        <w:rPr>
          <w:i/>
          <w:noProof/>
        </w:rPr>
        <w:t>116</w:t>
      </w:r>
      <w:r w:rsidRPr="005C2F41">
        <w:rPr>
          <w:noProof/>
        </w:rPr>
        <w:t>, 50-63.</w:t>
      </w:r>
    </w:p>
    <w:p w14:paraId="44739980" w14:textId="693AA971" w:rsidR="002D3F6E" w:rsidRPr="005C2F41" w:rsidRDefault="002D3F6E" w:rsidP="002D3F6E">
      <w:pPr>
        <w:pStyle w:val="References"/>
        <w:rPr>
          <w:noProof/>
        </w:rPr>
      </w:pPr>
      <w:r w:rsidRPr="005C2F41">
        <w:rPr>
          <w:noProof/>
        </w:rPr>
        <w:t>[3]</w:t>
      </w:r>
      <w:r w:rsidRPr="005C2F41">
        <w:rPr>
          <w:noProof/>
        </w:rPr>
        <w:tab/>
        <w:t xml:space="preserve">C. Cheignon, M. Tomas, D. Bonnefont-Rousselot, P. Faller, C. Hureau and F. Collin, </w:t>
      </w:r>
      <w:r w:rsidRPr="005C2F41">
        <w:rPr>
          <w:i/>
          <w:noProof/>
        </w:rPr>
        <w:t xml:space="preserve">Redox Biol. </w:t>
      </w:r>
      <w:r w:rsidRPr="005C2F41">
        <w:rPr>
          <w:b/>
          <w:noProof/>
        </w:rPr>
        <w:t>2018</w:t>
      </w:r>
      <w:r w:rsidRPr="005C2F41">
        <w:rPr>
          <w:noProof/>
        </w:rPr>
        <w:t xml:space="preserve">, </w:t>
      </w:r>
      <w:r w:rsidRPr="005C2F41">
        <w:rPr>
          <w:i/>
          <w:noProof/>
        </w:rPr>
        <w:t>14</w:t>
      </w:r>
      <w:r w:rsidRPr="005C2F41">
        <w:rPr>
          <w:noProof/>
        </w:rPr>
        <w:t>, 450-464.</w:t>
      </w:r>
    </w:p>
    <w:p w14:paraId="21D4A6EF" w14:textId="69D423D6" w:rsidR="002D3F6E" w:rsidRPr="005C2F41" w:rsidRDefault="002D3F6E" w:rsidP="002D3F6E">
      <w:pPr>
        <w:pStyle w:val="References"/>
        <w:rPr>
          <w:noProof/>
        </w:rPr>
      </w:pPr>
      <w:r w:rsidRPr="005C2F41">
        <w:rPr>
          <w:noProof/>
        </w:rPr>
        <w:t>[4]</w:t>
      </w:r>
      <w:r w:rsidRPr="005C2F41">
        <w:rPr>
          <w:noProof/>
        </w:rPr>
        <w:tab/>
        <w:t xml:space="preserve">S. Reuter, S. C. Gupta, M. M. Chaturvedi and B. B. Aggarwal, </w:t>
      </w:r>
      <w:r w:rsidRPr="005C2F41">
        <w:rPr>
          <w:i/>
          <w:noProof/>
        </w:rPr>
        <w:t xml:space="preserve">Free Radic. Biol. Med. </w:t>
      </w:r>
      <w:r w:rsidRPr="005C2F41">
        <w:rPr>
          <w:b/>
          <w:noProof/>
        </w:rPr>
        <w:t>2010</w:t>
      </w:r>
      <w:r w:rsidRPr="005C2F41">
        <w:rPr>
          <w:noProof/>
        </w:rPr>
        <w:t xml:space="preserve">, </w:t>
      </w:r>
      <w:r w:rsidRPr="005C2F41">
        <w:rPr>
          <w:i/>
          <w:noProof/>
        </w:rPr>
        <w:t>49</w:t>
      </w:r>
      <w:r w:rsidRPr="005C2F41">
        <w:rPr>
          <w:noProof/>
        </w:rPr>
        <w:t>, 1603-1616.</w:t>
      </w:r>
    </w:p>
    <w:p w14:paraId="7614D3B8" w14:textId="7BFB8EEA" w:rsidR="002D3F6E" w:rsidRPr="005C2F41" w:rsidRDefault="002D3F6E" w:rsidP="002D3F6E">
      <w:pPr>
        <w:pStyle w:val="References"/>
        <w:rPr>
          <w:noProof/>
        </w:rPr>
      </w:pPr>
      <w:r w:rsidRPr="005C2F41">
        <w:rPr>
          <w:noProof/>
        </w:rPr>
        <w:t>[5]</w:t>
      </w:r>
      <w:r w:rsidRPr="005C2F41">
        <w:rPr>
          <w:noProof/>
        </w:rPr>
        <w:tab/>
        <w:t xml:space="preserve">I. Liguori, G. Russo, F. Curcio, G. Bulli, L. Aran, D. Della-Morte, G. Gargiulo, G. Testa, F. Cacciatore, D. Bonaduce and P. Abete, </w:t>
      </w:r>
      <w:r w:rsidRPr="005C2F41">
        <w:rPr>
          <w:i/>
          <w:noProof/>
        </w:rPr>
        <w:t xml:space="preserve">Clin. Interv. Aging </w:t>
      </w:r>
      <w:r w:rsidRPr="005C2F41">
        <w:rPr>
          <w:b/>
          <w:noProof/>
        </w:rPr>
        <w:t>2018</w:t>
      </w:r>
      <w:r w:rsidRPr="005C2F41">
        <w:rPr>
          <w:noProof/>
        </w:rPr>
        <w:t xml:space="preserve">, </w:t>
      </w:r>
      <w:r w:rsidRPr="005C2F41">
        <w:rPr>
          <w:i/>
          <w:noProof/>
        </w:rPr>
        <w:t>13</w:t>
      </w:r>
      <w:r w:rsidRPr="005C2F41">
        <w:rPr>
          <w:noProof/>
        </w:rPr>
        <w:t>, 757-772.</w:t>
      </w:r>
    </w:p>
    <w:p w14:paraId="180B4331" w14:textId="680A3E78" w:rsidR="002D3F6E" w:rsidRPr="005C2F41" w:rsidRDefault="002D3F6E" w:rsidP="002D3F6E">
      <w:pPr>
        <w:pStyle w:val="References"/>
        <w:rPr>
          <w:noProof/>
        </w:rPr>
      </w:pPr>
      <w:r w:rsidRPr="005C2F41">
        <w:rPr>
          <w:noProof/>
        </w:rPr>
        <w:t>[6]</w:t>
      </w:r>
      <w:r w:rsidRPr="005C2F41">
        <w:rPr>
          <w:noProof/>
        </w:rPr>
        <w:tab/>
      </w:r>
      <w:r w:rsidR="00DA1B95" w:rsidRPr="005C2F41">
        <w:rPr>
          <w:noProof/>
        </w:rPr>
        <w:t xml:space="preserve">a) J. V. Cross and D. J. Templeton, </w:t>
      </w:r>
      <w:r w:rsidR="00DA1B95" w:rsidRPr="005C2F41">
        <w:rPr>
          <w:i/>
          <w:noProof/>
        </w:rPr>
        <w:t xml:space="preserve">Antioxid. Redox Signaling </w:t>
      </w:r>
      <w:r w:rsidR="00DA1B95" w:rsidRPr="005C2F41">
        <w:rPr>
          <w:b/>
          <w:noProof/>
        </w:rPr>
        <w:t>2006</w:t>
      </w:r>
      <w:r w:rsidR="00DA1B95" w:rsidRPr="005C2F41">
        <w:rPr>
          <w:noProof/>
        </w:rPr>
        <w:t xml:space="preserve">, </w:t>
      </w:r>
      <w:r w:rsidR="00DA1B95" w:rsidRPr="005C2F41">
        <w:rPr>
          <w:i/>
          <w:noProof/>
        </w:rPr>
        <w:t>8</w:t>
      </w:r>
      <w:r w:rsidR="00DA1B95" w:rsidRPr="005C2F41">
        <w:rPr>
          <w:noProof/>
        </w:rPr>
        <w:t xml:space="preserve">, 1819-1827; b) C. E. Paulsen and K. S. Carroll, </w:t>
      </w:r>
      <w:r w:rsidR="00DA1B95" w:rsidRPr="005C2F41">
        <w:rPr>
          <w:i/>
          <w:noProof/>
        </w:rPr>
        <w:t xml:space="preserve">ACS Chem. Biol. </w:t>
      </w:r>
      <w:r w:rsidR="00DA1B95" w:rsidRPr="005C2F41">
        <w:rPr>
          <w:b/>
          <w:noProof/>
        </w:rPr>
        <w:t>2010</w:t>
      </w:r>
      <w:r w:rsidR="00DA1B95" w:rsidRPr="005C2F41">
        <w:rPr>
          <w:noProof/>
        </w:rPr>
        <w:t xml:space="preserve">, </w:t>
      </w:r>
      <w:r w:rsidR="00DA1B95" w:rsidRPr="005C2F41">
        <w:rPr>
          <w:i/>
          <w:noProof/>
        </w:rPr>
        <w:t>5</w:t>
      </w:r>
      <w:r w:rsidR="00DA1B95" w:rsidRPr="005C2F41">
        <w:rPr>
          <w:noProof/>
        </w:rPr>
        <w:t xml:space="preserve">, 47-62; c) T. Finkel, </w:t>
      </w:r>
      <w:r w:rsidR="00DA1B95" w:rsidRPr="005C2F41">
        <w:rPr>
          <w:i/>
          <w:noProof/>
        </w:rPr>
        <w:t xml:space="preserve">J. Cell Biol. </w:t>
      </w:r>
      <w:r w:rsidR="00DA1B95" w:rsidRPr="005C2F41">
        <w:rPr>
          <w:b/>
          <w:noProof/>
        </w:rPr>
        <w:t>2011</w:t>
      </w:r>
      <w:r w:rsidR="00DA1B95" w:rsidRPr="005C2F41">
        <w:rPr>
          <w:noProof/>
        </w:rPr>
        <w:t xml:space="preserve">, </w:t>
      </w:r>
      <w:r w:rsidR="00DA1B95" w:rsidRPr="005C2F41">
        <w:rPr>
          <w:i/>
          <w:noProof/>
        </w:rPr>
        <w:t>194</w:t>
      </w:r>
      <w:r w:rsidR="00DA1B95" w:rsidRPr="005C2F41">
        <w:rPr>
          <w:noProof/>
        </w:rPr>
        <w:t>, 7-15.</w:t>
      </w:r>
    </w:p>
    <w:p w14:paraId="031D6055" w14:textId="51471FCE" w:rsidR="002D3F6E" w:rsidRPr="005C2F41" w:rsidRDefault="002D3F6E" w:rsidP="002D3F6E">
      <w:pPr>
        <w:pStyle w:val="References"/>
        <w:rPr>
          <w:noProof/>
        </w:rPr>
      </w:pPr>
      <w:r w:rsidRPr="005C2F41">
        <w:rPr>
          <w:noProof/>
        </w:rPr>
        <w:t>[7]</w:t>
      </w:r>
      <w:r w:rsidRPr="005C2F41">
        <w:rPr>
          <w:noProof/>
        </w:rPr>
        <w:tab/>
      </w:r>
      <w:r w:rsidR="00B17477" w:rsidRPr="005C2F41">
        <w:rPr>
          <w:noProof/>
        </w:rPr>
        <w:t xml:space="preserve">a) V. Gupta and K. S. Carroll, </w:t>
      </w:r>
      <w:r w:rsidR="00B17477" w:rsidRPr="005C2F41">
        <w:rPr>
          <w:i/>
          <w:noProof/>
        </w:rPr>
        <w:t xml:space="preserve">Biochim. Biophys. Acta </w:t>
      </w:r>
      <w:r w:rsidR="00B17477" w:rsidRPr="005C2F41">
        <w:rPr>
          <w:b/>
          <w:noProof/>
        </w:rPr>
        <w:t>2013</w:t>
      </w:r>
      <w:r w:rsidR="00B17477" w:rsidRPr="005C2F41">
        <w:rPr>
          <w:noProof/>
        </w:rPr>
        <w:t xml:space="preserve">, </w:t>
      </w:r>
      <w:r w:rsidR="00B17477" w:rsidRPr="005C2F41">
        <w:rPr>
          <w:i/>
          <w:noProof/>
        </w:rPr>
        <w:t>1840</w:t>
      </w:r>
      <w:r w:rsidR="00B17477" w:rsidRPr="005C2F41">
        <w:rPr>
          <w:noProof/>
        </w:rPr>
        <w:t xml:space="preserve">, 847-875; b) L. J. Alcock, M. V. Perkins and J. M. Chalker, </w:t>
      </w:r>
      <w:r w:rsidR="00B17477" w:rsidRPr="005C2F41">
        <w:rPr>
          <w:i/>
          <w:noProof/>
        </w:rPr>
        <w:t xml:space="preserve">Chem. Soc. Rev. </w:t>
      </w:r>
      <w:r w:rsidR="00B17477" w:rsidRPr="005C2F41">
        <w:rPr>
          <w:b/>
          <w:noProof/>
        </w:rPr>
        <w:t>2018</w:t>
      </w:r>
      <w:r w:rsidR="00B17477" w:rsidRPr="005C2F41">
        <w:rPr>
          <w:noProof/>
        </w:rPr>
        <w:t xml:space="preserve">, </w:t>
      </w:r>
      <w:r w:rsidR="00B17477" w:rsidRPr="005C2F41">
        <w:rPr>
          <w:i/>
          <w:noProof/>
        </w:rPr>
        <w:t>47</w:t>
      </w:r>
      <w:r w:rsidR="00B17477" w:rsidRPr="005C2F41">
        <w:rPr>
          <w:noProof/>
        </w:rPr>
        <w:t>, 231-268.</w:t>
      </w:r>
    </w:p>
    <w:p w14:paraId="190552D4" w14:textId="7B76242F" w:rsidR="002D3F6E" w:rsidRPr="005C2F41" w:rsidRDefault="002D3F6E" w:rsidP="002D3F6E">
      <w:pPr>
        <w:pStyle w:val="References"/>
        <w:rPr>
          <w:noProof/>
        </w:rPr>
      </w:pPr>
      <w:r w:rsidRPr="005C2F41">
        <w:rPr>
          <w:noProof/>
        </w:rPr>
        <w:t>[8]</w:t>
      </w:r>
      <w:r w:rsidRPr="005C2F41">
        <w:rPr>
          <w:noProof/>
        </w:rPr>
        <w:tab/>
      </w:r>
      <w:r w:rsidR="00FF4173" w:rsidRPr="005C2F41">
        <w:rPr>
          <w:noProof/>
        </w:rPr>
        <w:t xml:space="preserve">a) L. V. Benitez and W. S. Allison, </w:t>
      </w:r>
      <w:r w:rsidR="00FF4173" w:rsidRPr="005C2F41">
        <w:rPr>
          <w:i/>
          <w:noProof/>
        </w:rPr>
        <w:t xml:space="preserve">J. Biol. Chem. </w:t>
      </w:r>
      <w:r w:rsidR="00FF4173" w:rsidRPr="005C2F41">
        <w:rPr>
          <w:b/>
          <w:noProof/>
        </w:rPr>
        <w:t>1974</w:t>
      </w:r>
      <w:r w:rsidR="00FF4173" w:rsidRPr="005C2F41">
        <w:rPr>
          <w:noProof/>
        </w:rPr>
        <w:t xml:space="preserve">, </w:t>
      </w:r>
      <w:r w:rsidR="00FF4173" w:rsidRPr="005C2F41">
        <w:rPr>
          <w:i/>
          <w:noProof/>
        </w:rPr>
        <w:t>249</w:t>
      </w:r>
      <w:r w:rsidR="00FF4173" w:rsidRPr="005C2F41">
        <w:rPr>
          <w:noProof/>
        </w:rPr>
        <w:t xml:space="preserve">, 6234-6243; b) H. R. Ellis and L. B. Poole, </w:t>
      </w:r>
      <w:r w:rsidR="00FF4173" w:rsidRPr="005C2F41">
        <w:rPr>
          <w:i/>
          <w:noProof/>
        </w:rPr>
        <w:t xml:space="preserve">Biochemistry </w:t>
      </w:r>
      <w:r w:rsidR="00FF4173" w:rsidRPr="005C2F41">
        <w:rPr>
          <w:b/>
          <w:noProof/>
        </w:rPr>
        <w:t>1997</w:t>
      </w:r>
      <w:r w:rsidR="00FF4173" w:rsidRPr="005C2F41">
        <w:rPr>
          <w:noProof/>
        </w:rPr>
        <w:t xml:space="preserve">, </w:t>
      </w:r>
      <w:r w:rsidR="00FF4173" w:rsidRPr="005C2F41">
        <w:rPr>
          <w:i/>
          <w:noProof/>
        </w:rPr>
        <w:t>36</w:t>
      </w:r>
      <w:r w:rsidR="00FF4173" w:rsidRPr="005C2F41">
        <w:rPr>
          <w:noProof/>
        </w:rPr>
        <w:t xml:space="preserve">, 15013-15018; c) K. G. Reddie, Y. H. Seo, W. B. Muse III, S. E. Leonard and K. S. Carroll, </w:t>
      </w:r>
      <w:r w:rsidR="00FF4173" w:rsidRPr="005C2F41">
        <w:rPr>
          <w:i/>
          <w:noProof/>
        </w:rPr>
        <w:t xml:space="preserve">Mol. BioSyst. </w:t>
      </w:r>
      <w:r w:rsidR="00FF4173" w:rsidRPr="005C2F41">
        <w:rPr>
          <w:b/>
          <w:noProof/>
        </w:rPr>
        <w:t>2008</w:t>
      </w:r>
      <w:r w:rsidR="00FF4173" w:rsidRPr="005C2F41">
        <w:rPr>
          <w:noProof/>
        </w:rPr>
        <w:t xml:space="preserve">, </w:t>
      </w:r>
      <w:r w:rsidR="00FF4173" w:rsidRPr="005C2F41">
        <w:rPr>
          <w:i/>
          <w:noProof/>
        </w:rPr>
        <w:t>4</w:t>
      </w:r>
      <w:r w:rsidR="00FF4173" w:rsidRPr="005C2F41">
        <w:rPr>
          <w:noProof/>
        </w:rPr>
        <w:t xml:space="preserve">, 521-531; d) S. E. Leonard, K. G. Reddie and K. S. Carroll, </w:t>
      </w:r>
      <w:r w:rsidR="00FF4173" w:rsidRPr="005C2F41">
        <w:rPr>
          <w:i/>
          <w:noProof/>
        </w:rPr>
        <w:t xml:space="preserve">ACS Chem. Biol. </w:t>
      </w:r>
      <w:r w:rsidR="00FF4173" w:rsidRPr="005C2F41">
        <w:rPr>
          <w:b/>
          <w:noProof/>
        </w:rPr>
        <w:t>2009</w:t>
      </w:r>
      <w:r w:rsidR="00FF4173" w:rsidRPr="005C2F41">
        <w:rPr>
          <w:noProof/>
        </w:rPr>
        <w:t xml:space="preserve">, </w:t>
      </w:r>
      <w:r w:rsidR="00FF4173" w:rsidRPr="005C2F41">
        <w:rPr>
          <w:i/>
          <w:noProof/>
        </w:rPr>
        <w:t>4</w:t>
      </w:r>
      <w:r w:rsidR="00FF4173" w:rsidRPr="005C2F41">
        <w:rPr>
          <w:noProof/>
        </w:rPr>
        <w:t xml:space="preserve">, 783-799; e) C. T. Liu and S. J. Benkovic, </w:t>
      </w:r>
      <w:r w:rsidR="00FF4173" w:rsidRPr="005C2F41">
        <w:rPr>
          <w:i/>
          <w:noProof/>
        </w:rPr>
        <w:t xml:space="preserve">J. Am. Chem. Soc. </w:t>
      </w:r>
      <w:r w:rsidR="00FF4173" w:rsidRPr="005C2F41">
        <w:rPr>
          <w:b/>
          <w:noProof/>
        </w:rPr>
        <w:t>2013</w:t>
      </w:r>
      <w:r w:rsidR="00FF4173" w:rsidRPr="005C2F41">
        <w:rPr>
          <w:noProof/>
        </w:rPr>
        <w:t xml:space="preserve">, </w:t>
      </w:r>
      <w:r w:rsidR="00FF4173" w:rsidRPr="005C2F41">
        <w:rPr>
          <w:i/>
          <w:noProof/>
        </w:rPr>
        <w:t>135</w:t>
      </w:r>
      <w:r w:rsidR="00FF4173" w:rsidRPr="005C2F41">
        <w:rPr>
          <w:noProof/>
        </w:rPr>
        <w:t xml:space="preserve">, 14544-14547; f) J. Yang, V. Gupta, K. S. Carroll and D. C. Liebler, </w:t>
      </w:r>
      <w:r w:rsidR="00FF4173" w:rsidRPr="005C2F41">
        <w:rPr>
          <w:i/>
          <w:noProof/>
        </w:rPr>
        <w:t xml:space="preserve">Nat. Commun. </w:t>
      </w:r>
      <w:r w:rsidR="00FF4173" w:rsidRPr="005C2F41">
        <w:rPr>
          <w:b/>
          <w:noProof/>
        </w:rPr>
        <w:t>2014</w:t>
      </w:r>
      <w:r w:rsidR="00FF4173" w:rsidRPr="005C2F41">
        <w:rPr>
          <w:noProof/>
        </w:rPr>
        <w:t xml:space="preserve">, </w:t>
      </w:r>
      <w:r w:rsidR="00FF4173" w:rsidRPr="005C2F41">
        <w:rPr>
          <w:i/>
          <w:noProof/>
        </w:rPr>
        <w:t>5</w:t>
      </w:r>
      <w:r w:rsidR="00FF4173" w:rsidRPr="005C2F41">
        <w:rPr>
          <w:noProof/>
        </w:rPr>
        <w:t xml:space="preserve">, 4776; g) T. H. Poole, J. A. Reisz, W. Zhao, L. B. Poole, C. M. Furdui and S. B. King, </w:t>
      </w:r>
      <w:r w:rsidR="00FF4173" w:rsidRPr="005C2F41">
        <w:rPr>
          <w:i/>
          <w:noProof/>
        </w:rPr>
        <w:t xml:space="preserve">J. Am. Chem. Soc. </w:t>
      </w:r>
      <w:r w:rsidR="00FF4173" w:rsidRPr="005C2F41">
        <w:rPr>
          <w:b/>
          <w:noProof/>
        </w:rPr>
        <w:t>2014</w:t>
      </w:r>
      <w:r w:rsidR="00FF4173" w:rsidRPr="005C2F41">
        <w:rPr>
          <w:noProof/>
        </w:rPr>
        <w:t xml:space="preserve">, </w:t>
      </w:r>
      <w:r w:rsidR="00FF4173" w:rsidRPr="005C2F41">
        <w:rPr>
          <w:i/>
          <w:noProof/>
        </w:rPr>
        <w:t>136</w:t>
      </w:r>
      <w:r w:rsidR="00FF4173" w:rsidRPr="005C2F41">
        <w:rPr>
          <w:noProof/>
        </w:rPr>
        <w:t xml:space="preserve">, 6167-6170; h) V. Gupta and K. S. Carroll, </w:t>
      </w:r>
      <w:r w:rsidR="00FF4173" w:rsidRPr="005C2F41">
        <w:rPr>
          <w:i/>
          <w:noProof/>
        </w:rPr>
        <w:t xml:space="preserve">Chem. Sci. </w:t>
      </w:r>
      <w:r w:rsidR="00FF4173" w:rsidRPr="005C2F41">
        <w:rPr>
          <w:b/>
          <w:noProof/>
        </w:rPr>
        <w:t>2016</w:t>
      </w:r>
      <w:r w:rsidR="00FF4173" w:rsidRPr="005C2F41">
        <w:rPr>
          <w:noProof/>
        </w:rPr>
        <w:t xml:space="preserve">, </w:t>
      </w:r>
      <w:r w:rsidR="00FF4173" w:rsidRPr="005C2F41">
        <w:rPr>
          <w:i/>
          <w:noProof/>
        </w:rPr>
        <w:t>7</w:t>
      </w:r>
      <w:r w:rsidR="00FF4173" w:rsidRPr="005C2F41">
        <w:rPr>
          <w:noProof/>
        </w:rPr>
        <w:t xml:space="preserve">, 400-415; i) D. J. McGarry, M. M. Shchepinova, S. Lilla, R. C. Hartley and M. F. Olson, </w:t>
      </w:r>
      <w:r w:rsidR="00FF4173" w:rsidRPr="005C2F41">
        <w:rPr>
          <w:i/>
          <w:noProof/>
        </w:rPr>
        <w:t xml:space="preserve">ACS Chem. Biol. </w:t>
      </w:r>
      <w:r w:rsidR="00FF4173" w:rsidRPr="005C2F41">
        <w:rPr>
          <w:b/>
          <w:noProof/>
        </w:rPr>
        <w:t>2016</w:t>
      </w:r>
      <w:r w:rsidR="00FF4173" w:rsidRPr="005C2F41">
        <w:rPr>
          <w:noProof/>
        </w:rPr>
        <w:t xml:space="preserve">, </w:t>
      </w:r>
      <w:r w:rsidR="00FF4173" w:rsidRPr="005C2F41">
        <w:rPr>
          <w:i/>
          <w:noProof/>
        </w:rPr>
        <w:t>11</w:t>
      </w:r>
      <w:r w:rsidR="00FF4173" w:rsidRPr="005C2F41">
        <w:rPr>
          <w:noProof/>
        </w:rPr>
        <w:t xml:space="preserve">, 3300-3304; j) V. Gupta, J. Yang, D. C. Liebler and K. S. Carroll, </w:t>
      </w:r>
      <w:r w:rsidR="00FF4173" w:rsidRPr="005C2F41">
        <w:rPr>
          <w:i/>
          <w:noProof/>
        </w:rPr>
        <w:t xml:space="preserve">J. Am. Chem. Soc. </w:t>
      </w:r>
      <w:r w:rsidR="00FF4173" w:rsidRPr="005C2F41">
        <w:rPr>
          <w:b/>
          <w:noProof/>
        </w:rPr>
        <w:t>2017</w:t>
      </w:r>
      <w:r w:rsidR="00FF4173" w:rsidRPr="005C2F41">
        <w:rPr>
          <w:noProof/>
        </w:rPr>
        <w:t xml:space="preserve">, </w:t>
      </w:r>
      <w:r w:rsidR="00FF4173" w:rsidRPr="005C2F41">
        <w:rPr>
          <w:i/>
          <w:noProof/>
        </w:rPr>
        <w:t>139</w:t>
      </w:r>
      <w:r w:rsidR="00FF4173" w:rsidRPr="005C2F41">
        <w:rPr>
          <w:noProof/>
        </w:rPr>
        <w:t xml:space="preserve">, 5588-5595; k) L. Fu, K. Liu, R. B. Ferreira, K. S. Carroll and J. Yang, </w:t>
      </w:r>
      <w:r w:rsidR="00FF4173" w:rsidRPr="005C2F41">
        <w:rPr>
          <w:i/>
          <w:noProof/>
        </w:rPr>
        <w:t xml:space="preserve">Curr. Protoc. Protein Sci. </w:t>
      </w:r>
      <w:r w:rsidR="00FF4173" w:rsidRPr="005C2F41">
        <w:rPr>
          <w:b/>
          <w:noProof/>
        </w:rPr>
        <w:t>2019</w:t>
      </w:r>
      <w:r w:rsidR="00FF4173" w:rsidRPr="005C2F41">
        <w:rPr>
          <w:noProof/>
        </w:rPr>
        <w:t xml:space="preserve">, </w:t>
      </w:r>
      <w:r w:rsidR="00FF4173" w:rsidRPr="005C2F41">
        <w:rPr>
          <w:i/>
          <w:noProof/>
        </w:rPr>
        <w:t>95</w:t>
      </w:r>
      <w:r w:rsidR="00FF4173" w:rsidRPr="005C2F41">
        <w:rPr>
          <w:noProof/>
        </w:rPr>
        <w:t>, e76.</w:t>
      </w:r>
    </w:p>
    <w:p w14:paraId="7C476076" w14:textId="0C784710" w:rsidR="002D3F6E" w:rsidRPr="005C2F41" w:rsidRDefault="002D3F6E" w:rsidP="002D3F6E">
      <w:pPr>
        <w:pStyle w:val="References"/>
        <w:rPr>
          <w:noProof/>
        </w:rPr>
      </w:pPr>
      <w:r w:rsidRPr="005C2F41">
        <w:rPr>
          <w:noProof/>
        </w:rPr>
        <w:t xml:space="preserve">[9] </w:t>
      </w:r>
      <w:r w:rsidRPr="005C2F41">
        <w:rPr>
          <w:noProof/>
        </w:rPr>
        <w:tab/>
        <w:t xml:space="preserve">a) J. Paulech, K. A. Liddy, K. Engholm-Keller, M. Y. White and S. J. Cordwell, </w:t>
      </w:r>
      <w:r w:rsidR="000A6F8E" w:rsidRPr="005C2F41">
        <w:rPr>
          <w:i/>
          <w:noProof/>
        </w:rPr>
        <w:t>Mol. Cell. Proteom.</w:t>
      </w:r>
      <w:r w:rsidRPr="005C2F41">
        <w:rPr>
          <w:i/>
          <w:noProof/>
        </w:rPr>
        <w:t xml:space="preserve"> </w:t>
      </w:r>
      <w:r w:rsidRPr="005C2F41">
        <w:rPr>
          <w:b/>
          <w:noProof/>
        </w:rPr>
        <w:t>2015</w:t>
      </w:r>
      <w:r w:rsidRPr="005C2F41">
        <w:rPr>
          <w:noProof/>
        </w:rPr>
        <w:t xml:space="preserve">, </w:t>
      </w:r>
      <w:r w:rsidRPr="005C2F41">
        <w:rPr>
          <w:i/>
          <w:noProof/>
        </w:rPr>
        <w:t>14</w:t>
      </w:r>
      <w:r w:rsidRPr="005C2F41">
        <w:rPr>
          <w:noProof/>
        </w:rPr>
        <w:t xml:space="preserve">, 609-620; b) M. Lo Conte and K. S. Carroll, </w:t>
      </w:r>
      <w:r w:rsidRPr="005C2F41">
        <w:rPr>
          <w:i/>
          <w:noProof/>
        </w:rPr>
        <w:t xml:space="preserve">Angew. Chem. Int. Ed. </w:t>
      </w:r>
      <w:r w:rsidRPr="005C2F41">
        <w:rPr>
          <w:b/>
          <w:noProof/>
        </w:rPr>
        <w:t>2012</w:t>
      </w:r>
      <w:r w:rsidRPr="005C2F41">
        <w:rPr>
          <w:noProof/>
        </w:rPr>
        <w:t xml:space="preserve">, </w:t>
      </w:r>
      <w:r w:rsidRPr="005C2F41">
        <w:rPr>
          <w:i/>
          <w:noProof/>
        </w:rPr>
        <w:t>51</w:t>
      </w:r>
      <w:r w:rsidRPr="005C2F41">
        <w:rPr>
          <w:noProof/>
        </w:rPr>
        <w:t xml:space="preserve">, 6502-6505; c) M. Lo Conte, J. Lin, M. A. Wilson and K. S. Carroll, </w:t>
      </w:r>
      <w:r w:rsidRPr="005C2F41">
        <w:rPr>
          <w:i/>
          <w:noProof/>
        </w:rPr>
        <w:t xml:space="preserve">ACS Chem. Biol. </w:t>
      </w:r>
      <w:r w:rsidRPr="005C2F41">
        <w:rPr>
          <w:b/>
          <w:noProof/>
        </w:rPr>
        <w:t>2015</w:t>
      </w:r>
      <w:r w:rsidRPr="005C2F41">
        <w:rPr>
          <w:noProof/>
        </w:rPr>
        <w:t xml:space="preserve">, </w:t>
      </w:r>
      <w:r w:rsidRPr="005C2F41">
        <w:rPr>
          <w:i/>
          <w:noProof/>
        </w:rPr>
        <w:t>10</w:t>
      </w:r>
      <w:r w:rsidRPr="005C2F41">
        <w:rPr>
          <w:noProof/>
        </w:rPr>
        <w:t xml:space="preserve">, 1825-1830; d) J. D. Majmudar, A. M. Konopko, K. J. Labby, C. T. M. B. Tom, J. E. Crellin, A. Prakash and B. R. Martin, </w:t>
      </w:r>
      <w:r w:rsidRPr="005C2F41">
        <w:rPr>
          <w:i/>
          <w:noProof/>
        </w:rPr>
        <w:t xml:space="preserve">J. Am. Chem. Soc. </w:t>
      </w:r>
      <w:r w:rsidRPr="005C2F41">
        <w:rPr>
          <w:b/>
          <w:noProof/>
        </w:rPr>
        <w:t>2016</w:t>
      </w:r>
      <w:r w:rsidRPr="005C2F41">
        <w:rPr>
          <w:noProof/>
        </w:rPr>
        <w:t xml:space="preserve">, </w:t>
      </w:r>
      <w:r w:rsidRPr="005C2F41">
        <w:rPr>
          <w:i/>
          <w:noProof/>
        </w:rPr>
        <w:t>138</w:t>
      </w:r>
      <w:r w:rsidRPr="005C2F41">
        <w:rPr>
          <w:noProof/>
        </w:rPr>
        <w:t xml:space="preserve">, 1852-1859; e) Y.-H. Kuo, A. M. Konopko, N. B. Borotto, J. D. Majmudar, S. E. Haynes and B. R. Martin, </w:t>
      </w:r>
      <w:r w:rsidRPr="005C2F41">
        <w:rPr>
          <w:i/>
          <w:noProof/>
        </w:rPr>
        <w:t xml:space="preserve">ChemBioChem </w:t>
      </w:r>
      <w:r w:rsidRPr="005C2F41">
        <w:rPr>
          <w:b/>
          <w:noProof/>
        </w:rPr>
        <w:t>2017</w:t>
      </w:r>
      <w:r w:rsidRPr="005C2F41">
        <w:rPr>
          <w:noProof/>
        </w:rPr>
        <w:t xml:space="preserve">, </w:t>
      </w:r>
      <w:r w:rsidRPr="005C2F41">
        <w:rPr>
          <w:i/>
          <w:noProof/>
        </w:rPr>
        <w:t>18</w:t>
      </w:r>
      <w:r w:rsidRPr="005C2F41">
        <w:rPr>
          <w:noProof/>
        </w:rPr>
        <w:t>, 2028-2032; f)</w:t>
      </w:r>
      <w:r w:rsidR="006B5512" w:rsidRPr="005C2F41">
        <w:rPr>
          <w:noProof/>
        </w:rPr>
        <w:t xml:space="preserve"> S. Akter, L. Fu, Y. Jung, M. Lo</w:t>
      </w:r>
      <w:r w:rsidRPr="005C2F41">
        <w:rPr>
          <w:noProof/>
        </w:rPr>
        <w:t xml:space="preserve"> Conte, J. R. Lawson, W. T. Lowther, R. Sun, K. Liu, J. Yang and K. S. Carroll, </w:t>
      </w:r>
      <w:r w:rsidRPr="005C2F41">
        <w:rPr>
          <w:i/>
          <w:noProof/>
        </w:rPr>
        <w:t xml:space="preserve">Nat. Chem. Biol. </w:t>
      </w:r>
      <w:r w:rsidRPr="005C2F41">
        <w:rPr>
          <w:b/>
          <w:noProof/>
        </w:rPr>
        <w:t>2018</w:t>
      </w:r>
      <w:r w:rsidRPr="005C2F41">
        <w:rPr>
          <w:noProof/>
        </w:rPr>
        <w:t>.</w:t>
      </w:r>
    </w:p>
    <w:p w14:paraId="594C90B7" w14:textId="64EFBE99" w:rsidR="002D3F6E" w:rsidRPr="005C2F41" w:rsidRDefault="002D3F6E" w:rsidP="002D3F6E">
      <w:pPr>
        <w:pStyle w:val="References"/>
        <w:rPr>
          <w:noProof/>
        </w:rPr>
      </w:pPr>
      <w:r w:rsidRPr="005C2F41">
        <w:rPr>
          <w:noProof/>
        </w:rPr>
        <w:t xml:space="preserve">[10] </w:t>
      </w:r>
      <w:r w:rsidRPr="005C2F41">
        <w:rPr>
          <w:noProof/>
        </w:rPr>
        <w:tab/>
        <w:t xml:space="preserve">H. J. Forman, M. J. Davies, A. C. Krämer, G. Miotto, M. Zaccarin, H. Zhang and F. Ursini, </w:t>
      </w:r>
      <w:r w:rsidRPr="005C2F41">
        <w:rPr>
          <w:i/>
          <w:noProof/>
        </w:rPr>
        <w:t xml:space="preserve">Arch. Biochem. Biophys. </w:t>
      </w:r>
      <w:r w:rsidRPr="005C2F41">
        <w:rPr>
          <w:b/>
          <w:noProof/>
        </w:rPr>
        <w:t>2017</w:t>
      </w:r>
      <w:r w:rsidRPr="005C2F41">
        <w:rPr>
          <w:noProof/>
        </w:rPr>
        <w:t xml:space="preserve">, </w:t>
      </w:r>
      <w:r w:rsidRPr="005C2F41">
        <w:rPr>
          <w:i/>
          <w:noProof/>
        </w:rPr>
        <w:t>617</w:t>
      </w:r>
      <w:r w:rsidRPr="005C2F41">
        <w:rPr>
          <w:noProof/>
        </w:rPr>
        <w:t>, 26-37.</w:t>
      </w:r>
    </w:p>
    <w:p w14:paraId="6958B470" w14:textId="5C6FF116" w:rsidR="002D3F6E" w:rsidRPr="005C2F41" w:rsidRDefault="002D3F6E" w:rsidP="002D3F6E">
      <w:pPr>
        <w:pStyle w:val="References"/>
        <w:rPr>
          <w:noProof/>
        </w:rPr>
      </w:pPr>
      <w:r w:rsidRPr="005C2F41">
        <w:rPr>
          <w:noProof/>
        </w:rPr>
        <w:t xml:space="preserve">[11] </w:t>
      </w:r>
      <w:r w:rsidRPr="005C2F41">
        <w:rPr>
          <w:noProof/>
        </w:rPr>
        <w:tab/>
        <w:t xml:space="preserve">L. J. Alcock, K. D. Farrell, M. T. Akol, G. H. Jones, M. M. Tierney, H. B. Kramer, T. L. Pukala, G. J. L. Bernardes, M. V. Perkins and J. M. Chalker, </w:t>
      </w:r>
      <w:r w:rsidRPr="005C2F41">
        <w:rPr>
          <w:i/>
          <w:noProof/>
        </w:rPr>
        <w:t xml:space="preserve">Tetrahedron </w:t>
      </w:r>
      <w:r w:rsidRPr="005C2F41">
        <w:rPr>
          <w:b/>
          <w:noProof/>
        </w:rPr>
        <w:t>2018</w:t>
      </w:r>
      <w:r w:rsidRPr="005C2F41">
        <w:rPr>
          <w:noProof/>
        </w:rPr>
        <w:t xml:space="preserve">, </w:t>
      </w:r>
      <w:r w:rsidRPr="005C2F41">
        <w:rPr>
          <w:i/>
          <w:noProof/>
        </w:rPr>
        <w:t>74</w:t>
      </w:r>
      <w:r w:rsidRPr="005C2F41">
        <w:rPr>
          <w:noProof/>
        </w:rPr>
        <w:t>, 1220-1228.</w:t>
      </w:r>
    </w:p>
    <w:p w14:paraId="0B0F257A" w14:textId="4D80BC59" w:rsidR="002D3F6E" w:rsidRPr="005C2F41" w:rsidRDefault="002D3F6E" w:rsidP="002D3F6E">
      <w:pPr>
        <w:pStyle w:val="References"/>
        <w:rPr>
          <w:noProof/>
        </w:rPr>
      </w:pPr>
      <w:r w:rsidRPr="005C2F41">
        <w:rPr>
          <w:noProof/>
        </w:rPr>
        <w:t xml:space="preserve">[12] </w:t>
      </w:r>
      <w:r w:rsidRPr="005C2F41">
        <w:rPr>
          <w:noProof/>
        </w:rPr>
        <w:tab/>
        <w:t xml:space="preserve">L. J. Alcock, B. L. Oliveira, M. J. Deery, T. L. Pukala, M. V. Perkins, G. J. L. Bernardes and J. M. Chalker, </w:t>
      </w:r>
      <w:r w:rsidRPr="005C2F41">
        <w:rPr>
          <w:i/>
          <w:noProof/>
        </w:rPr>
        <w:t xml:space="preserve">ACS Chem. Biol. </w:t>
      </w:r>
      <w:r w:rsidRPr="005C2F41">
        <w:rPr>
          <w:b/>
          <w:noProof/>
        </w:rPr>
        <w:t>2019</w:t>
      </w:r>
      <w:r w:rsidRPr="005C2F41">
        <w:rPr>
          <w:noProof/>
        </w:rPr>
        <w:t xml:space="preserve">, </w:t>
      </w:r>
      <w:r w:rsidRPr="005C2F41">
        <w:rPr>
          <w:i/>
          <w:noProof/>
        </w:rPr>
        <w:t>14</w:t>
      </w:r>
      <w:r w:rsidRPr="005C2F41">
        <w:rPr>
          <w:noProof/>
        </w:rPr>
        <w:t>, 594-598.</w:t>
      </w:r>
    </w:p>
    <w:p w14:paraId="5F1D654D" w14:textId="5EC676A0" w:rsidR="002D3F6E" w:rsidRPr="005C2F41" w:rsidRDefault="002D3F6E" w:rsidP="002D3F6E">
      <w:pPr>
        <w:pStyle w:val="References"/>
        <w:rPr>
          <w:noProof/>
        </w:rPr>
      </w:pPr>
      <w:r w:rsidRPr="005C2F41">
        <w:rPr>
          <w:noProof/>
        </w:rPr>
        <w:lastRenderedPageBreak/>
        <w:t xml:space="preserve">[13] </w:t>
      </w:r>
      <w:r w:rsidRPr="005C2F41">
        <w:rPr>
          <w:noProof/>
        </w:rPr>
        <w:tab/>
        <w:t xml:space="preserve">C. Klomsiri, K. J. Nelson, E. Bechtold, L. Soito, L. C. Johnson, W. T. Lowther, S.-E. Ryu, S. B. King, C. M. Furdui and L. B. Poole, </w:t>
      </w:r>
      <w:r w:rsidRPr="005C2F41">
        <w:rPr>
          <w:i/>
          <w:noProof/>
        </w:rPr>
        <w:t xml:space="preserve">Methods Enzymol. </w:t>
      </w:r>
      <w:r w:rsidRPr="005C2F41">
        <w:rPr>
          <w:b/>
          <w:noProof/>
        </w:rPr>
        <w:t>2010</w:t>
      </w:r>
      <w:r w:rsidRPr="005C2F41">
        <w:rPr>
          <w:noProof/>
        </w:rPr>
        <w:t xml:space="preserve">, </w:t>
      </w:r>
      <w:r w:rsidRPr="005C2F41">
        <w:rPr>
          <w:i/>
          <w:noProof/>
        </w:rPr>
        <w:t>473</w:t>
      </w:r>
      <w:r w:rsidRPr="005C2F41">
        <w:rPr>
          <w:noProof/>
        </w:rPr>
        <w:t>, 77-94.</w:t>
      </w:r>
    </w:p>
    <w:p w14:paraId="05C42CB8" w14:textId="7EC1BF39" w:rsidR="002D3F6E" w:rsidRPr="005C2F41" w:rsidRDefault="002D3F6E" w:rsidP="002D3F6E">
      <w:pPr>
        <w:pStyle w:val="References"/>
        <w:rPr>
          <w:noProof/>
        </w:rPr>
      </w:pPr>
      <w:r w:rsidRPr="005C2F41">
        <w:rPr>
          <w:noProof/>
        </w:rPr>
        <w:t xml:space="preserve">[14] </w:t>
      </w:r>
      <w:r w:rsidRPr="005C2F41">
        <w:rPr>
          <w:noProof/>
        </w:rPr>
        <w:tab/>
        <w:t xml:space="preserve">R. van Geel, G. J. M. Pruijn, F. L. van Delft and W. C. Boelens, </w:t>
      </w:r>
      <w:r w:rsidRPr="005C2F41">
        <w:rPr>
          <w:i/>
          <w:noProof/>
        </w:rPr>
        <w:t xml:space="preserve">Bioconjugate Chem. </w:t>
      </w:r>
      <w:r w:rsidRPr="005C2F41">
        <w:rPr>
          <w:b/>
          <w:noProof/>
        </w:rPr>
        <w:t>2012</w:t>
      </w:r>
      <w:r w:rsidRPr="005C2F41">
        <w:rPr>
          <w:noProof/>
        </w:rPr>
        <w:t xml:space="preserve">, </w:t>
      </w:r>
      <w:r w:rsidRPr="005C2F41">
        <w:rPr>
          <w:i/>
          <w:noProof/>
        </w:rPr>
        <w:t>23</w:t>
      </w:r>
      <w:r w:rsidRPr="005C2F41">
        <w:rPr>
          <w:noProof/>
        </w:rPr>
        <w:t>, 392-398.</w:t>
      </w:r>
    </w:p>
    <w:p w14:paraId="51F437FB" w14:textId="003DF86B" w:rsidR="002D3F6E" w:rsidRPr="005C2F41" w:rsidRDefault="002D3F6E" w:rsidP="002D3F6E">
      <w:pPr>
        <w:pStyle w:val="References"/>
        <w:rPr>
          <w:i/>
          <w:noProof/>
        </w:rPr>
      </w:pPr>
      <w:r w:rsidRPr="005C2F41">
        <w:rPr>
          <w:noProof/>
        </w:rPr>
        <w:t xml:space="preserve">[15] </w:t>
      </w:r>
      <w:r w:rsidRPr="005C2F41">
        <w:rPr>
          <w:noProof/>
        </w:rPr>
        <w:tab/>
        <w:t xml:space="preserve">For instance, </w:t>
      </w:r>
      <w:r w:rsidRPr="005C2F41">
        <w:rPr>
          <w:i/>
          <w:noProof/>
        </w:rPr>
        <w:t>exo</w:t>
      </w:r>
      <w:r w:rsidRPr="005C2F41">
        <w:rPr>
          <w:noProof/>
        </w:rPr>
        <w:t>-5-norbornenecarboxylic acid is inert to 10 equivalents of H</w:t>
      </w:r>
      <w:r w:rsidRPr="005C2F41">
        <w:rPr>
          <w:noProof/>
          <w:vertAlign w:val="subscript"/>
        </w:rPr>
        <w:t>2</w:t>
      </w:r>
      <w:r w:rsidRPr="005C2F41">
        <w:rPr>
          <w:noProof/>
        </w:rPr>
        <w:t>O</w:t>
      </w:r>
      <w:r w:rsidRPr="005C2F41">
        <w:rPr>
          <w:noProof/>
          <w:vertAlign w:val="subscript"/>
        </w:rPr>
        <w:t>2</w:t>
      </w:r>
      <w:r w:rsidR="00682096" w:rsidRPr="005C2F41">
        <w:rPr>
          <w:noProof/>
        </w:rPr>
        <w:t xml:space="preserve"> over 24 h</w:t>
      </w:r>
      <w:r w:rsidRPr="005C2F41">
        <w:rPr>
          <w:noProof/>
        </w:rPr>
        <w:t xml:space="preserve"> at 37 </w:t>
      </w:r>
      <w:r w:rsidR="00442D59" w:rsidRPr="005C2F41">
        <w:rPr>
          <w:noProof/>
        </w:rPr>
        <w:t>º</w:t>
      </w:r>
      <w:r w:rsidRPr="005C2F41">
        <w:rPr>
          <w:noProof/>
        </w:rPr>
        <w:t>C. When dimedone is subjected to the same conditions, it is degraded within hours.</w:t>
      </w:r>
      <w:r w:rsidR="009C6F35" w:rsidRPr="005C2F41">
        <w:rPr>
          <w:noProof/>
        </w:rPr>
        <w:t xml:space="preserve"> This is problematic because if dimedone</w:t>
      </w:r>
      <w:r w:rsidR="00806EE5" w:rsidRPr="005C2F41">
        <w:rPr>
          <w:noProof/>
        </w:rPr>
        <w:t xml:space="preserve"> and related </w:t>
      </w:r>
      <w:r w:rsidR="00CB797A" w:rsidRPr="005C2F41">
        <w:rPr>
          <w:noProof/>
        </w:rPr>
        <w:t xml:space="preserve">nucleophilic </w:t>
      </w:r>
      <w:r w:rsidR="00806EE5" w:rsidRPr="005C2F41">
        <w:rPr>
          <w:noProof/>
        </w:rPr>
        <w:t>probes react</w:t>
      </w:r>
      <w:r w:rsidR="009C6F35" w:rsidRPr="005C2F41">
        <w:rPr>
          <w:noProof/>
        </w:rPr>
        <w:t xml:space="preserve"> with H</w:t>
      </w:r>
      <w:r w:rsidR="009C6F35" w:rsidRPr="005C2F41">
        <w:rPr>
          <w:noProof/>
          <w:vertAlign w:val="subscript"/>
        </w:rPr>
        <w:t>2</w:t>
      </w:r>
      <w:r w:rsidR="009C6F35" w:rsidRPr="005C2F41">
        <w:rPr>
          <w:noProof/>
        </w:rPr>
        <w:t>O</w:t>
      </w:r>
      <w:r w:rsidR="009C6F35" w:rsidRPr="005C2F41">
        <w:rPr>
          <w:noProof/>
          <w:vertAlign w:val="subscript"/>
        </w:rPr>
        <w:t>2</w:t>
      </w:r>
      <w:r w:rsidR="009C6F35" w:rsidRPr="005C2F41">
        <w:rPr>
          <w:noProof/>
        </w:rPr>
        <w:t xml:space="preserve"> in a cellular assay, neither the concentration of the probe nor the oxidant can be controlled. </w:t>
      </w:r>
      <w:r w:rsidRPr="005C2F41">
        <w:rPr>
          <w:noProof/>
        </w:rPr>
        <w:t>See S10-S13 for details.</w:t>
      </w:r>
    </w:p>
    <w:p w14:paraId="2114674F" w14:textId="77E86FE4" w:rsidR="002D3F6E" w:rsidRPr="005C2F41" w:rsidRDefault="002D3F6E" w:rsidP="002D3F6E">
      <w:pPr>
        <w:pStyle w:val="References"/>
        <w:rPr>
          <w:noProof/>
        </w:rPr>
      </w:pPr>
      <w:r w:rsidRPr="005C2F41">
        <w:rPr>
          <w:noProof/>
        </w:rPr>
        <w:t xml:space="preserve">[16] </w:t>
      </w:r>
      <w:r w:rsidR="00862A00" w:rsidRPr="005C2F41">
        <w:rPr>
          <w:noProof/>
        </w:rPr>
        <w:tab/>
      </w:r>
      <w:r w:rsidRPr="005C2F41">
        <w:rPr>
          <w:noProof/>
        </w:rPr>
        <w:t xml:space="preserve">N.-O. Ku, S. Michie, E. Z. Resurreccion, R. L. Broome and M. B. Omary, </w:t>
      </w:r>
      <w:r w:rsidRPr="005C2F41">
        <w:rPr>
          <w:i/>
          <w:noProof/>
        </w:rPr>
        <w:t xml:space="preserve">Proc. Natl. Acad. Sci. U. S. A. </w:t>
      </w:r>
      <w:r w:rsidRPr="005C2F41">
        <w:rPr>
          <w:b/>
          <w:noProof/>
        </w:rPr>
        <w:t>2002</w:t>
      </w:r>
      <w:r w:rsidRPr="005C2F41">
        <w:rPr>
          <w:noProof/>
        </w:rPr>
        <w:t xml:space="preserve">, </w:t>
      </w:r>
      <w:r w:rsidRPr="005C2F41">
        <w:rPr>
          <w:i/>
          <w:noProof/>
        </w:rPr>
        <w:t>99</w:t>
      </w:r>
      <w:r w:rsidRPr="005C2F41">
        <w:rPr>
          <w:noProof/>
        </w:rPr>
        <w:t>, 4373-4378.</w:t>
      </w:r>
    </w:p>
    <w:p w14:paraId="26CC1459" w14:textId="2B196408" w:rsidR="002D3F6E" w:rsidRPr="005C2F41" w:rsidRDefault="002D3F6E" w:rsidP="002D3F6E">
      <w:pPr>
        <w:pStyle w:val="References"/>
        <w:rPr>
          <w:noProof/>
        </w:rPr>
      </w:pPr>
      <w:r w:rsidRPr="005C2F41">
        <w:rPr>
          <w:noProof/>
        </w:rPr>
        <w:t xml:space="preserve">[17] </w:t>
      </w:r>
      <w:r w:rsidR="00862A00" w:rsidRPr="005C2F41">
        <w:rPr>
          <w:noProof/>
        </w:rPr>
        <w:tab/>
      </w:r>
      <w:r w:rsidRPr="005C2F41">
        <w:rPr>
          <w:noProof/>
        </w:rPr>
        <w:t xml:space="preserve">A. T. Saurin, H. Neubert, J. P. Brennan and P. Eaton, </w:t>
      </w:r>
      <w:r w:rsidRPr="005C2F41">
        <w:rPr>
          <w:i/>
          <w:noProof/>
        </w:rPr>
        <w:t xml:space="preserve">Proc. Natl. Acad. Sci. U. S. A. </w:t>
      </w:r>
      <w:r w:rsidRPr="005C2F41">
        <w:rPr>
          <w:b/>
          <w:noProof/>
        </w:rPr>
        <w:t>2004</w:t>
      </w:r>
      <w:r w:rsidRPr="005C2F41">
        <w:rPr>
          <w:noProof/>
        </w:rPr>
        <w:t xml:space="preserve">, </w:t>
      </w:r>
      <w:r w:rsidRPr="005C2F41">
        <w:rPr>
          <w:i/>
          <w:noProof/>
        </w:rPr>
        <w:t>101</w:t>
      </w:r>
      <w:r w:rsidRPr="005C2F41">
        <w:rPr>
          <w:noProof/>
        </w:rPr>
        <w:t>, 17982-17987.</w:t>
      </w:r>
    </w:p>
    <w:p w14:paraId="7E355B37" w14:textId="2F9723EA" w:rsidR="002D3F6E" w:rsidRPr="005C2F41" w:rsidRDefault="002D3F6E" w:rsidP="002D3F6E">
      <w:pPr>
        <w:pStyle w:val="References"/>
        <w:rPr>
          <w:noProof/>
        </w:rPr>
      </w:pPr>
      <w:r w:rsidRPr="005C2F41">
        <w:rPr>
          <w:noProof/>
        </w:rPr>
        <w:t xml:space="preserve">[18] </w:t>
      </w:r>
      <w:r w:rsidR="00862A00" w:rsidRPr="005C2F41">
        <w:rPr>
          <w:noProof/>
        </w:rPr>
        <w:tab/>
      </w:r>
      <w:r w:rsidR="00392FB7" w:rsidRPr="005C2F41">
        <w:rPr>
          <w:noProof/>
        </w:rPr>
        <w:t xml:space="preserve">a) A. Castegna, M. Aksenov, V. Thongboonkerd, J. B. Klein, W. M. Pierce, R. Booze, W. R. Markesbery and D. A. Butterfield, </w:t>
      </w:r>
      <w:r w:rsidR="00392FB7" w:rsidRPr="005C2F41">
        <w:rPr>
          <w:i/>
          <w:noProof/>
        </w:rPr>
        <w:t xml:space="preserve">J. Neurochem. </w:t>
      </w:r>
      <w:r w:rsidR="00392FB7" w:rsidRPr="005C2F41">
        <w:rPr>
          <w:b/>
          <w:noProof/>
        </w:rPr>
        <w:t>2002</w:t>
      </w:r>
      <w:r w:rsidR="00392FB7" w:rsidRPr="005C2F41">
        <w:rPr>
          <w:noProof/>
        </w:rPr>
        <w:t xml:space="preserve">, </w:t>
      </w:r>
      <w:r w:rsidR="00392FB7" w:rsidRPr="005C2F41">
        <w:rPr>
          <w:i/>
          <w:noProof/>
        </w:rPr>
        <w:t>82</w:t>
      </w:r>
      <w:r w:rsidR="00392FB7" w:rsidRPr="005C2F41">
        <w:rPr>
          <w:noProof/>
        </w:rPr>
        <w:t xml:space="preserve">, 1524-1532; b) D. Shenton and C. M. Grant, </w:t>
      </w:r>
      <w:r w:rsidR="00392FB7" w:rsidRPr="005C2F41">
        <w:rPr>
          <w:i/>
          <w:noProof/>
        </w:rPr>
        <w:t xml:space="preserve">Biochem. J. </w:t>
      </w:r>
      <w:r w:rsidR="00392FB7" w:rsidRPr="005C2F41">
        <w:rPr>
          <w:b/>
          <w:noProof/>
        </w:rPr>
        <w:t>2003</w:t>
      </w:r>
      <w:r w:rsidR="00392FB7" w:rsidRPr="005C2F41">
        <w:rPr>
          <w:noProof/>
        </w:rPr>
        <w:t xml:space="preserve">, </w:t>
      </w:r>
      <w:r w:rsidR="00392FB7" w:rsidRPr="005C2F41">
        <w:rPr>
          <w:i/>
          <w:noProof/>
        </w:rPr>
        <w:t>374</w:t>
      </w:r>
      <w:r w:rsidR="00392FB7" w:rsidRPr="005C2F41">
        <w:rPr>
          <w:noProof/>
        </w:rPr>
        <w:t xml:space="preserve">, 513-519; c) T. Ishii and K. Uchida, </w:t>
      </w:r>
      <w:r w:rsidR="00392FB7" w:rsidRPr="005C2F41">
        <w:rPr>
          <w:i/>
          <w:noProof/>
        </w:rPr>
        <w:t xml:space="preserve">Chem. Res. Toxicol. </w:t>
      </w:r>
      <w:r w:rsidR="00392FB7" w:rsidRPr="005C2F41">
        <w:rPr>
          <w:b/>
          <w:noProof/>
        </w:rPr>
        <w:t>2004</w:t>
      </w:r>
      <w:r w:rsidR="00392FB7" w:rsidRPr="005C2F41">
        <w:rPr>
          <w:noProof/>
        </w:rPr>
        <w:t xml:space="preserve">, </w:t>
      </w:r>
      <w:r w:rsidR="00392FB7" w:rsidRPr="005C2F41">
        <w:rPr>
          <w:i/>
          <w:noProof/>
        </w:rPr>
        <w:t>17</w:t>
      </w:r>
      <w:r w:rsidR="00392FB7" w:rsidRPr="005C2F41">
        <w:rPr>
          <w:noProof/>
        </w:rPr>
        <w:t xml:space="preserve">, 1313-1322; d) S. F. Newman, R. Sultana, M. Perluigi, R. Coccia, J. Cai, W. M. Pierce, J. B. Klein, D. M. Turner and D. A. Butterfield, </w:t>
      </w:r>
      <w:r w:rsidR="00392FB7" w:rsidRPr="005C2F41">
        <w:rPr>
          <w:i/>
          <w:noProof/>
        </w:rPr>
        <w:t xml:space="preserve">J. Neurosci. Res. </w:t>
      </w:r>
      <w:r w:rsidR="00392FB7" w:rsidRPr="005C2F41">
        <w:rPr>
          <w:b/>
          <w:noProof/>
        </w:rPr>
        <w:t>2007</w:t>
      </w:r>
      <w:r w:rsidR="00392FB7" w:rsidRPr="005C2F41">
        <w:rPr>
          <w:noProof/>
        </w:rPr>
        <w:t xml:space="preserve">, </w:t>
      </w:r>
      <w:r w:rsidR="00392FB7" w:rsidRPr="005C2F41">
        <w:rPr>
          <w:i/>
          <w:noProof/>
        </w:rPr>
        <w:t>85</w:t>
      </w:r>
      <w:r w:rsidR="00392FB7" w:rsidRPr="005C2F41">
        <w:rPr>
          <w:noProof/>
        </w:rPr>
        <w:t xml:space="preserve">, 1506-1514; e) B. McDonagh, S. Ogueta, G. Lasarte, C. A. Padilla and J. A. Bárcena, </w:t>
      </w:r>
      <w:r w:rsidR="00392FB7" w:rsidRPr="005C2F41">
        <w:rPr>
          <w:i/>
          <w:noProof/>
        </w:rPr>
        <w:t xml:space="preserve">J. Proteom. </w:t>
      </w:r>
      <w:r w:rsidR="00392FB7" w:rsidRPr="005C2F41">
        <w:rPr>
          <w:b/>
          <w:noProof/>
        </w:rPr>
        <w:t>2009</w:t>
      </w:r>
      <w:r w:rsidR="00392FB7" w:rsidRPr="005C2F41">
        <w:rPr>
          <w:noProof/>
        </w:rPr>
        <w:t xml:space="preserve">, </w:t>
      </w:r>
      <w:r w:rsidR="00392FB7" w:rsidRPr="005C2F41">
        <w:rPr>
          <w:i/>
          <w:noProof/>
        </w:rPr>
        <w:t>72</w:t>
      </w:r>
      <w:r w:rsidR="00392FB7" w:rsidRPr="005C2F41">
        <w:rPr>
          <w:noProof/>
        </w:rPr>
        <w:t xml:space="preserve">, 677-689; f) A. M. Swomley and D. A. Butterfield, </w:t>
      </w:r>
      <w:r w:rsidR="00392FB7" w:rsidRPr="005C2F41">
        <w:rPr>
          <w:i/>
          <w:noProof/>
        </w:rPr>
        <w:t xml:space="preserve">Arch. Toxicol. </w:t>
      </w:r>
      <w:r w:rsidR="00392FB7" w:rsidRPr="005C2F41">
        <w:rPr>
          <w:b/>
          <w:noProof/>
        </w:rPr>
        <w:t>2015</w:t>
      </w:r>
      <w:r w:rsidR="00392FB7" w:rsidRPr="005C2F41">
        <w:rPr>
          <w:noProof/>
        </w:rPr>
        <w:t xml:space="preserve">, </w:t>
      </w:r>
      <w:r w:rsidR="00392FB7" w:rsidRPr="005C2F41">
        <w:rPr>
          <w:i/>
          <w:noProof/>
        </w:rPr>
        <w:t>89</w:t>
      </w:r>
      <w:r w:rsidR="00392FB7" w:rsidRPr="005C2F41">
        <w:rPr>
          <w:noProof/>
        </w:rPr>
        <w:t>, 1669-1680.</w:t>
      </w:r>
    </w:p>
    <w:p w14:paraId="0DF8B76F" w14:textId="6D485D67" w:rsidR="00836EA4" w:rsidRPr="005C2F41" w:rsidRDefault="002D3F6E" w:rsidP="002D3F6E">
      <w:pPr>
        <w:pStyle w:val="References"/>
      </w:pPr>
      <w:r w:rsidRPr="005C2F41">
        <w:rPr>
          <w:noProof/>
        </w:rPr>
        <w:t xml:space="preserve">[19] </w:t>
      </w:r>
      <w:r w:rsidR="00862A00" w:rsidRPr="005C2F41">
        <w:rPr>
          <w:noProof/>
        </w:rPr>
        <w:tab/>
      </w:r>
      <w:r w:rsidRPr="005C2F41">
        <w:t xml:space="preserve">While this manuscript was in preparation, a cysteine sulfenic acid probe based on a </w:t>
      </w:r>
      <w:r w:rsidRPr="005C2F41">
        <w:rPr>
          <w:i/>
        </w:rPr>
        <w:t>trans</w:t>
      </w:r>
      <w:r w:rsidRPr="005C2F41">
        <w:t xml:space="preserve">-cyclooctenol scaffold was reported. This probe has a complementary profile of hits in preliminary proteomics studies and a distinct reaction mechanism in trapping cysteine sulfenic acids. </w:t>
      </w:r>
      <w:r w:rsidRPr="005C2F41">
        <w:rPr>
          <w:noProof/>
        </w:rPr>
        <w:t xml:space="preserve">S. L. Scinto, O. Ekanayake, U. Seneviratne, J. E. Pigga, S. J. Boyd, M. T. Taylor, J. Liu, C. W. a. Ende, S. Rozovsky and J. M. Fox, </w:t>
      </w:r>
      <w:r w:rsidRPr="005C2F41">
        <w:rPr>
          <w:i/>
          <w:noProof/>
        </w:rPr>
        <w:t xml:space="preserve">J. Am. Chem. Soc. </w:t>
      </w:r>
      <w:r w:rsidRPr="005C2F41">
        <w:rPr>
          <w:b/>
          <w:noProof/>
        </w:rPr>
        <w:t>2019</w:t>
      </w:r>
      <w:r w:rsidRPr="005C2F41">
        <w:rPr>
          <w:noProof/>
        </w:rPr>
        <w:t>, DOI: 10.1021/jacs.1029b01164</w:t>
      </w:r>
      <w:r w:rsidR="00D80643" w:rsidRPr="005C2F41">
        <w:rPr>
          <w:noProof/>
        </w:rPr>
        <w:t>.</w:t>
      </w:r>
    </w:p>
    <w:p w14:paraId="4ED8AD6F" w14:textId="77777777" w:rsidR="00773C4B" w:rsidRPr="005C2F41" w:rsidRDefault="00773C4B" w:rsidP="00773C4B">
      <w:pPr>
        <w:rPr>
          <w:lang w:val="en-GB"/>
        </w:rPr>
      </w:pPr>
    </w:p>
    <w:p w14:paraId="69824E0B" w14:textId="77777777" w:rsidR="00773C4B" w:rsidRPr="005C2F41" w:rsidRDefault="00773C4B" w:rsidP="00773C4B">
      <w:pPr>
        <w:rPr>
          <w:lang w:val="en-GB"/>
        </w:rPr>
        <w:sectPr w:rsidR="00773C4B" w:rsidRPr="005C2F41" w:rsidSect="000D37AC">
          <w:type w:val="continuous"/>
          <w:pgSz w:w="11906" w:h="16838" w:code="9"/>
          <w:pgMar w:top="1673" w:right="936" w:bottom="1134" w:left="936" w:header="709" w:footer="709" w:gutter="0"/>
          <w:cols w:num="2" w:space="284"/>
          <w:docGrid w:linePitch="360"/>
        </w:sectPr>
      </w:pPr>
    </w:p>
    <w:p w14:paraId="288DF229" w14:textId="5018527F" w:rsidR="00773C4B" w:rsidRPr="005C2F41" w:rsidRDefault="00773C4B" w:rsidP="00773C4B">
      <w:pPr>
        <w:rPr>
          <w:bCs/>
          <w:lang w:val="en-GB"/>
        </w:rPr>
      </w:pPr>
    </w:p>
    <w:p w14:paraId="688FCFEE" w14:textId="77777777" w:rsidR="00A8458D" w:rsidRPr="005C2F41" w:rsidRDefault="00A8458D" w:rsidP="00A8458D">
      <w:pPr>
        <w:rPr>
          <w:b/>
          <w:lang w:val="en-GB"/>
        </w:rPr>
      </w:pPr>
      <w:r w:rsidRPr="005C2F41">
        <w:rPr>
          <w:b/>
          <w:lang w:val="en-GB"/>
        </w:rPr>
        <w:t>Entry for the Table of Contents</w:t>
      </w:r>
      <w:r w:rsidRPr="005C2F41">
        <w:rPr>
          <w:lang w:val="en-GB"/>
        </w:rPr>
        <w:t xml:space="preserve"> (Please choose one layout)</w:t>
      </w:r>
    </w:p>
    <w:p w14:paraId="7028D0C6" w14:textId="77777777" w:rsidR="00A8458D" w:rsidRPr="005C2F41" w:rsidRDefault="00A8458D" w:rsidP="00A8458D">
      <w:pPr>
        <w:rPr>
          <w:b/>
          <w:lang w:val="en-GB"/>
        </w:rPr>
      </w:pPr>
    </w:p>
    <w:p w14:paraId="68DE2AAC" w14:textId="77777777" w:rsidR="00A8458D" w:rsidRPr="005C2F41" w:rsidRDefault="00A8458D" w:rsidP="00A8458D">
      <w:pPr>
        <w:spacing w:after="240"/>
        <w:rPr>
          <w:lang w:val="en-GB"/>
        </w:rPr>
      </w:pPr>
      <w:r w:rsidRPr="005C2F41">
        <w:rPr>
          <w:lang w:val="en-GB"/>
        </w:rPr>
        <w:t>Layout 1:</w:t>
      </w:r>
    </w:p>
    <w:p w14:paraId="2E17F44F" w14:textId="77777777" w:rsidR="00A8458D" w:rsidRPr="005C2F41" w:rsidRDefault="00A8458D" w:rsidP="00A8458D">
      <w:pPr>
        <w:rPr>
          <w:lang w:val="en-GB"/>
        </w:rPr>
      </w:pPr>
    </w:p>
    <w:tbl>
      <w:tblPr>
        <w:tblW w:w="10093" w:type="dxa"/>
        <w:tblLook w:val="01E0" w:firstRow="1" w:lastRow="1" w:firstColumn="1" w:lastColumn="1" w:noHBand="0" w:noVBand="0"/>
      </w:tblPr>
      <w:tblGrid>
        <w:gridCol w:w="3006"/>
        <w:gridCol w:w="281"/>
        <w:gridCol w:w="3343"/>
        <w:gridCol w:w="281"/>
        <w:gridCol w:w="3182"/>
      </w:tblGrid>
      <w:tr w:rsidR="00A8458D" w:rsidRPr="005C2F41" w14:paraId="059CCCCE" w14:textId="77777777" w:rsidTr="00A968D0">
        <w:trPr>
          <w:trHeight w:hRule="exact" w:val="340"/>
        </w:trPr>
        <w:tc>
          <w:tcPr>
            <w:tcW w:w="10093" w:type="dxa"/>
            <w:gridSpan w:val="5"/>
            <w:tcBorders>
              <w:bottom w:val="single" w:sz="36" w:space="0" w:color="BFBFBF"/>
            </w:tcBorders>
            <w:shd w:val="clear" w:color="auto" w:fill="auto"/>
          </w:tcPr>
          <w:p w14:paraId="68043CC9" w14:textId="77777777" w:rsidR="00A8458D" w:rsidRPr="005C2F41" w:rsidRDefault="00A8458D" w:rsidP="003B6C60">
            <w:pPr>
              <w:pStyle w:val="ColumnTitleTOC"/>
            </w:pPr>
            <w:r w:rsidRPr="005C2F41">
              <w:t>COMMUNICATION</w:t>
            </w:r>
          </w:p>
        </w:tc>
      </w:tr>
      <w:tr w:rsidR="00C67FDF" w14:paraId="6B187ECB" w14:textId="77777777" w:rsidTr="00A968D0">
        <w:trPr>
          <w:trHeight w:val="340"/>
        </w:trPr>
        <w:tc>
          <w:tcPr>
            <w:tcW w:w="3118" w:type="dxa"/>
            <w:vMerge w:val="restart"/>
            <w:tcBorders>
              <w:top w:val="single" w:sz="36" w:space="0" w:color="BFBFBF"/>
            </w:tcBorders>
            <w:shd w:val="clear" w:color="auto" w:fill="auto"/>
          </w:tcPr>
          <w:p w14:paraId="6B69AFE2" w14:textId="25F4DC25" w:rsidR="00A8458D" w:rsidRPr="005C2F41" w:rsidRDefault="00FA6859" w:rsidP="00930EEC">
            <w:pPr>
              <w:pStyle w:val="TableOfContentText"/>
            </w:pPr>
            <w:r w:rsidRPr="005C2F41">
              <w:t>A norbornene probe was used to survey protein</w:t>
            </w:r>
            <w:r w:rsidR="001041EE" w:rsidRPr="005C2F41">
              <w:t xml:space="preserve"> oxidation</w:t>
            </w:r>
            <w:r w:rsidR="00661172" w:rsidRPr="005C2F41">
              <w:t xml:space="preserve"> in live cells</w:t>
            </w:r>
            <w:r w:rsidR="001041EE" w:rsidRPr="005C2F41">
              <w:t xml:space="preserve"> by trapping cysteine sulfenic acids generated during oxidative stress. </w:t>
            </w:r>
            <w:r w:rsidR="00947EF3" w:rsidRPr="005C2F41">
              <w:t xml:space="preserve">Of the 482 proteins </w:t>
            </w:r>
            <w:r w:rsidR="00A91D34" w:rsidRPr="005C2F41">
              <w:t xml:space="preserve">significantly enriched and </w:t>
            </w:r>
            <w:r w:rsidR="00947EF3" w:rsidRPr="005C2F41">
              <w:t xml:space="preserve">sequenced in the </w:t>
            </w:r>
            <w:r w:rsidR="00C24F70" w:rsidRPr="005C2F41">
              <w:t>assay</w:t>
            </w:r>
            <w:r w:rsidR="003659C9" w:rsidRPr="005C2F41">
              <w:t>, 148 have never been previously identified as members of the sulfenome</w:t>
            </w:r>
            <w:r w:rsidR="004922B1" w:rsidRPr="005C2F41">
              <w:t>.</w:t>
            </w:r>
          </w:p>
        </w:tc>
        <w:tc>
          <w:tcPr>
            <w:tcW w:w="284" w:type="dxa"/>
            <w:tcBorders>
              <w:top w:val="single" w:sz="36" w:space="0" w:color="BFBFBF"/>
            </w:tcBorders>
            <w:shd w:val="clear" w:color="auto" w:fill="auto"/>
          </w:tcPr>
          <w:p w14:paraId="508D6205" w14:textId="77777777" w:rsidR="00A8458D" w:rsidRPr="005C2F41" w:rsidRDefault="00A8458D" w:rsidP="003B6C60">
            <w:pPr>
              <w:rPr>
                <w:lang w:val="en-GB"/>
              </w:rPr>
            </w:pPr>
          </w:p>
        </w:tc>
        <w:tc>
          <w:tcPr>
            <w:tcW w:w="3118" w:type="dxa"/>
            <w:vMerge w:val="restart"/>
            <w:tcBorders>
              <w:top w:val="single" w:sz="36" w:space="0" w:color="BFBFBF"/>
            </w:tcBorders>
            <w:shd w:val="clear" w:color="auto" w:fill="auto"/>
          </w:tcPr>
          <w:p w14:paraId="5AF62977" w14:textId="6B3AC063" w:rsidR="00A8458D" w:rsidRPr="005C2F41" w:rsidRDefault="00580BF5" w:rsidP="003B6C60">
            <w:pPr>
              <w:rPr>
                <w:lang w:val="en-GB"/>
              </w:rPr>
            </w:pPr>
            <w:r>
              <w:rPr>
                <w:noProof/>
                <w:lang w:val="en-GB"/>
              </w:rPr>
              <w:pict w14:anchorId="39EF0C60">
                <v:shape id="_x0000_i1025" type="#_x0000_t75" alt="" style="width:156.25pt;height:129.9pt;mso-width-percent:0;mso-height-percent:0;mso-width-percent:0;mso-height-percent:0">
                  <v:imagedata r:id="rId15" o:title=""/>
                </v:shape>
              </w:pict>
            </w:r>
          </w:p>
        </w:tc>
        <w:tc>
          <w:tcPr>
            <w:tcW w:w="284" w:type="dxa"/>
            <w:tcBorders>
              <w:top w:val="single" w:sz="36" w:space="0" w:color="BFBFBF"/>
            </w:tcBorders>
            <w:shd w:val="clear" w:color="auto" w:fill="auto"/>
          </w:tcPr>
          <w:p w14:paraId="30A1974B" w14:textId="77777777" w:rsidR="00A8458D" w:rsidRPr="005C2F41" w:rsidRDefault="00A8458D" w:rsidP="003B6C60">
            <w:pPr>
              <w:rPr>
                <w:lang w:val="en-GB"/>
              </w:rPr>
            </w:pPr>
          </w:p>
        </w:tc>
        <w:tc>
          <w:tcPr>
            <w:tcW w:w="3289" w:type="dxa"/>
            <w:vMerge w:val="restart"/>
            <w:tcBorders>
              <w:top w:val="single" w:sz="36" w:space="0" w:color="BFBFBF"/>
            </w:tcBorders>
            <w:shd w:val="clear" w:color="auto" w:fill="auto"/>
          </w:tcPr>
          <w:p w14:paraId="00354022" w14:textId="32377D5E" w:rsidR="00FA6859" w:rsidRPr="005C2F41" w:rsidRDefault="00FA6859" w:rsidP="003B6C60">
            <w:pPr>
              <w:pStyle w:val="AuthorsTOC"/>
            </w:pPr>
            <w:r w:rsidRPr="005C2F41">
              <w:t>Lisa J. Alcock, Maike Langini, Kai Stühler</w:t>
            </w:r>
            <w:r w:rsidRPr="005C2F41">
              <w:rPr>
                <w:shd w:val="clear" w:color="auto" w:fill="FFFFFF"/>
              </w:rPr>
              <w:t xml:space="preserve">, Marc Remke, </w:t>
            </w:r>
            <w:r w:rsidRPr="005C2F41">
              <w:t>Michael V. Perkins, Gonçalo J. L. Bernardes</w:t>
            </w:r>
            <w:r w:rsidR="00E04F2E" w:rsidRPr="005C2F41">
              <w:t>,*</w:t>
            </w:r>
            <w:r w:rsidRPr="005C2F41">
              <w:t xml:space="preserve"> Justin M. Chalker*</w:t>
            </w:r>
          </w:p>
          <w:p w14:paraId="4235E2A6" w14:textId="15EA1832" w:rsidR="00A8458D" w:rsidRPr="005C2F41" w:rsidRDefault="00FA6859" w:rsidP="003B6C60">
            <w:pPr>
              <w:pStyle w:val="AuthorsTOC"/>
            </w:pPr>
            <w:r w:rsidRPr="005C2F41">
              <w:t xml:space="preserve"> </w:t>
            </w:r>
            <w:r w:rsidR="00A8458D" w:rsidRPr="005C2F41">
              <w:t>Auth</w:t>
            </w:r>
            <w:r w:rsidR="001332DF" w:rsidRPr="005C2F41">
              <w:t>or(s), Corresponding Author(s)*</w:t>
            </w:r>
          </w:p>
          <w:p w14:paraId="2844E24F" w14:textId="77777777" w:rsidR="00A8458D" w:rsidRPr="005C2F41" w:rsidRDefault="00A8458D" w:rsidP="003B6C60">
            <w:pPr>
              <w:pStyle w:val="PageNumbers"/>
              <w:rPr>
                <w:lang w:val="en-GB"/>
              </w:rPr>
            </w:pPr>
            <w:r w:rsidRPr="005C2F41">
              <w:rPr>
                <w:lang w:val="en-GB"/>
              </w:rPr>
              <w:t>Page No. – Page No.</w:t>
            </w:r>
          </w:p>
          <w:p w14:paraId="75AAA8AB" w14:textId="0EC2BCCE" w:rsidR="00A8458D" w:rsidRDefault="001041EE" w:rsidP="003B6C60">
            <w:pPr>
              <w:pStyle w:val="TitleTOC"/>
              <w:framePr w:hSpace="141" w:wrap="around" w:vAnchor="page" w:hAnchor="margin" w:y="1504"/>
            </w:pPr>
            <w:r w:rsidRPr="005C2F41">
              <w:rPr>
                <w:lang w:val="en-US"/>
              </w:rPr>
              <w:t>Proteome-wide survey of cysteine oxidation using a norbornene probe</w:t>
            </w:r>
          </w:p>
          <w:p w14:paraId="2F159C43" w14:textId="77777777" w:rsidR="00A8458D" w:rsidRPr="00AE01EC" w:rsidRDefault="00A8458D" w:rsidP="003B6C60">
            <w:pPr>
              <w:framePr w:hSpace="141" w:wrap="around" w:vAnchor="page" w:hAnchor="margin" w:y="1504"/>
              <w:rPr>
                <w:lang w:val="en-GB"/>
              </w:rPr>
            </w:pPr>
          </w:p>
        </w:tc>
      </w:tr>
      <w:tr w:rsidR="00C67FDF" w14:paraId="28B807A5" w14:textId="77777777" w:rsidTr="003B6C60">
        <w:trPr>
          <w:trHeight w:hRule="exact" w:val="2796"/>
        </w:trPr>
        <w:tc>
          <w:tcPr>
            <w:tcW w:w="3118" w:type="dxa"/>
            <w:vMerge/>
            <w:shd w:val="clear" w:color="auto" w:fill="auto"/>
          </w:tcPr>
          <w:p w14:paraId="25C52463" w14:textId="77777777" w:rsidR="00A8458D" w:rsidRDefault="00A8458D" w:rsidP="003B6C60">
            <w:pPr>
              <w:rPr>
                <w:lang w:val="en-GB"/>
              </w:rPr>
            </w:pPr>
          </w:p>
        </w:tc>
        <w:tc>
          <w:tcPr>
            <w:tcW w:w="284" w:type="dxa"/>
            <w:shd w:val="clear" w:color="auto" w:fill="auto"/>
          </w:tcPr>
          <w:p w14:paraId="1711C083" w14:textId="77777777" w:rsidR="00A8458D" w:rsidRDefault="00A8458D" w:rsidP="003B6C60">
            <w:pPr>
              <w:rPr>
                <w:lang w:val="en-GB"/>
              </w:rPr>
            </w:pPr>
          </w:p>
        </w:tc>
        <w:tc>
          <w:tcPr>
            <w:tcW w:w="3118" w:type="dxa"/>
            <w:vMerge/>
            <w:shd w:val="clear" w:color="auto" w:fill="auto"/>
          </w:tcPr>
          <w:p w14:paraId="1F130D33" w14:textId="77777777" w:rsidR="00A8458D" w:rsidRDefault="00A8458D" w:rsidP="003B6C60">
            <w:pPr>
              <w:rPr>
                <w:lang w:val="en-GB"/>
              </w:rPr>
            </w:pPr>
          </w:p>
        </w:tc>
        <w:tc>
          <w:tcPr>
            <w:tcW w:w="284" w:type="dxa"/>
            <w:shd w:val="clear" w:color="auto" w:fill="auto"/>
          </w:tcPr>
          <w:p w14:paraId="38EE2C6D" w14:textId="77777777" w:rsidR="00A8458D" w:rsidRDefault="00A8458D" w:rsidP="003B6C60">
            <w:pPr>
              <w:rPr>
                <w:lang w:val="en-GB"/>
              </w:rPr>
            </w:pPr>
          </w:p>
        </w:tc>
        <w:tc>
          <w:tcPr>
            <w:tcW w:w="3289" w:type="dxa"/>
            <w:vMerge/>
            <w:shd w:val="clear" w:color="auto" w:fill="auto"/>
          </w:tcPr>
          <w:p w14:paraId="242B35B4" w14:textId="77777777" w:rsidR="00A8458D" w:rsidRDefault="00A8458D" w:rsidP="003B6C60">
            <w:pPr>
              <w:rPr>
                <w:lang w:val="en-GB"/>
              </w:rPr>
            </w:pPr>
          </w:p>
        </w:tc>
      </w:tr>
    </w:tbl>
    <w:p w14:paraId="370A02D5" w14:textId="77777777" w:rsidR="00A8458D" w:rsidRDefault="00A8458D" w:rsidP="00A8458D">
      <w:pPr>
        <w:rPr>
          <w:lang w:val="en-GB"/>
        </w:rPr>
      </w:pPr>
    </w:p>
    <w:p w14:paraId="161B8092" w14:textId="77777777" w:rsidR="00A8458D" w:rsidRDefault="00A8458D" w:rsidP="00A8458D">
      <w:pPr>
        <w:rPr>
          <w:lang w:val="en-GB"/>
        </w:rPr>
      </w:pPr>
    </w:p>
    <w:p w14:paraId="70FA4707" w14:textId="77777777" w:rsidR="00A8458D" w:rsidRDefault="00A8458D" w:rsidP="00A8458D">
      <w:pPr>
        <w:rPr>
          <w:lang w:val="en-GB"/>
        </w:rPr>
      </w:pPr>
    </w:p>
    <w:p w14:paraId="21A98B49" w14:textId="77777777" w:rsidR="00097620" w:rsidRDefault="00097620" w:rsidP="00773C4B">
      <w:pPr>
        <w:rPr>
          <w:bCs/>
          <w:lang w:val="en-GB"/>
        </w:rPr>
      </w:pPr>
    </w:p>
    <w:p w14:paraId="43ACE2D3" w14:textId="77777777" w:rsidR="00097620" w:rsidRDefault="00097620" w:rsidP="00773C4B">
      <w:pPr>
        <w:rPr>
          <w:bCs/>
          <w:lang w:val="en-GB"/>
        </w:rPr>
      </w:pPr>
    </w:p>
    <w:p w14:paraId="38410337" w14:textId="77777777" w:rsidR="00D2124A" w:rsidRDefault="00D2124A" w:rsidP="00773C4B">
      <w:pPr>
        <w:rPr>
          <w:bCs/>
          <w:lang w:val="en-GB"/>
        </w:rPr>
      </w:pPr>
    </w:p>
    <w:p w14:paraId="784039F4" w14:textId="77777777" w:rsidR="00D2124A" w:rsidRDefault="00D2124A" w:rsidP="00773C4B">
      <w:pPr>
        <w:rPr>
          <w:bCs/>
          <w:lang w:val="en-GB"/>
        </w:rPr>
      </w:pPr>
    </w:p>
    <w:p w14:paraId="20A3459C" w14:textId="77777777" w:rsidR="00B154BB" w:rsidRDefault="00B154BB" w:rsidP="00773C4B">
      <w:pPr>
        <w:rPr>
          <w:bCs/>
          <w:lang w:val="en-GB"/>
        </w:rPr>
      </w:pPr>
    </w:p>
    <w:p w14:paraId="7A784FBF" w14:textId="77777777" w:rsidR="00B154BB" w:rsidRDefault="00B154BB" w:rsidP="00773C4B">
      <w:pPr>
        <w:rPr>
          <w:bCs/>
          <w:lang w:val="en-GB"/>
        </w:rPr>
      </w:pPr>
    </w:p>
    <w:p w14:paraId="19FDBCE0" w14:textId="77777777" w:rsidR="00E2025D" w:rsidRDefault="00E2025D" w:rsidP="00773C4B">
      <w:pPr>
        <w:rPr>
          <w:bCs/>
          <w:lang w:val="en-GB"/>
        </w:rPr>
      </w:pPr>
    </w:p>
    <w:p w14:paraId="5B3DD42A" w14:textId="77777777" w:rsidR="00E2025D" w:rsidRDefault="00E2025D" w:rsidP="00773C4B">
      <w:pPr>
        <w:rPr>
          <w:bCs/>
          <w:lang w:val="en-GB"/>
        </w:rPr>
      </w:pPr>
    </w:p>
    <w:p w14:paraId="417E3A58" w14:textId="77777777" w:rsidR="00FF4173" w:rsidRDefault="00FF4173" w:rsidP="00773C4B">
      <w:pPr>
        <w:rPr>
          <w:bCs/>
          <w:lang w:val="en-GB"/>
        </w:rPr>
      </w:pPr>
    </w:p>
    <w:p w14:paraId="30D3E92E" w14:textId="77777777" w:rsidR="00FF4173" w:rsidRDefault="00FF4173" w:rsidP="00773C4B">
      <w:pPr>
        <w:rPr>
          <w:bCs/>
          <w:lang w:val="en-GB"/>
        </w:rPr>
      </w:pPr>
    </w:p>
    <w:p w14:paraId="7E57A679" w14:textId="77777777" w:rsidR="00DF2F10" w:rsidRDefault="00DF2F10" w:rsidP="00773C4B">
      <w:pPr>
        <w:rPr>
          <w:bCs/>
          <w:lang w:val="en-GB"/>
        </w:rPr>
      </w:pPr>
    </w:p>
    <w:p w14:paraId="57B39C4B" w14:textId="77777777" w:rsidR="00DF2F10" w:rsidRDefault="00DF2F10" w:rsidP="00773C4B">
      <w:pPr>
        <w:rPr>
          <w:bCs/>
          <w:lang w:val="en-GB"/>
        </w:rPr>
      </w:pPr>
    </w:p>
    <w:p w14:paraId="4C83C0F7" w14:textId="708EC439" w:rsidR="00773C4B" w:rsidRPr="008F525A" w:rsidRDefault="00773C4B" w:rsidP="00773C4B">
      <w:pPr>
        <w:rPr>
          <w:bCs/>
          <w:lang w:val="en-GB"/>
        </w:rPr>
      </w:pPr>
    </w:p>
    <w:sectPr w:rsidR="00773C4B"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5200F" w14:textId="77777777" w:rsidR="00580BF5" w:rsidRDefault="00580BF5">
      <w:r>
        <w:separator/>
      </w:r>
    </w:p>
  </w:endnote>
  <w:endnote w:type="continuationSeparator" w:id="0">
    <w:p w14:paraId="33344D34" w14:textId="77777777" w:rsidR="00580BF5" w:rsidRDefault="00580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Myriad Pro Light">
    <w:altName w:val="Myriad Pro Semibold It"/>
    <w:panose1 w:val="020B0603030403020204"/>
    <w:charset w:val="00"/>
    <w:family w:val="auto"/>
    <w:pitch w:val="default"/>
  </w:font>
  <w:font w:name="Arno Pro">
    <w:panose1 w:val="02020502040506020403"/>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4D"/>
    <w:family w:val="decorative"/>
    <w:pitch w:val="variable"/>
    <w:sig w:usb0="00000003" w:usb1="10000000" w:usb2="00000000" w:usb3="00000000" w:csb0="80000001" w:csb1="00000000"/>
  </w:font>
  <w:font w:name="Yu Gothic Light">
    <w:panose1 w:val="020B0300000000000000"/>
    <w:charset w:val="80"/>
    <w:family w:val="roman"/>
    <w:notTrueType/>
    <w:pitch w:val="default"/>
  </w:font>
  <w:font w:name="Calibri Light">
    <w:panose1 w:val="020F0302020204030204"/>
    <w:charset w:val="00"/>
    <w:family w:val="swiss"/>
    <w:pitch w:val="variable"/>
    <w:sig w:usb0="A00002EF" w:usb1="4000207B" w:usb2="00000000" w:usb3="00000000" w:csb0="0000009F" w:csb1="00000000"/>
  </w:font>
  <w:font w:name="Yu Mincho">
    <w:panose1 w:val="020204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43D24" w14:textId="77777777" w:rsidR="005263B8" w:rsidRDefault="005263B8" w:rsidP="000C4579">
    <w:pPr>
      <w:pStyle w:val="Footer"/>
      <w:pBdr>
        <w:top w:val="single" w:sz="18" w:space="1" w:color="C0C0C0"/>
      </w:pBdr>
    </w:pPr>
  </w:p>
  <w:p w14:paraId="23DA5E8E" w14:textId="77777777" w:rsidR="005263B8" w:rsidRDefault="005263B8" w:rsidP="000C4579">
    <w:pPr>
      <w:pStyle w:val="Footer"/>
    </w:pPr>
  </w:p>
  <w:p w14:paraId="0B6A2436" w14:textId="77777777" w:rsidR="005263B8" w:rsidRDefault="005263B8" w:rsidP="000C4579">
    <w:pPr>
      <w:pStyle w:val="Footer"/>
    </w:pPr>
  </w:p>
  <w:p w14:paraId="01FBEF0F" w14:textId="77777777" w:rsidR="005263B8" w:rsidRPr="00205632" w:rsidRDefault="005263B8" w:rsidP="000C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704C0" w14:textId="77777777" w:rsidR="00580BF5" w:rsidRDefault="00580BF5">
      <w:r>
        <w:separator/>
      </w:r>
    </w:p>
  </w:footnote>
  <w:footnote w:type="continuationSeparator" w:id="0">
    <w:p w14:paraId="6A43AEEA" w14:textId="77777777" w:rsidR="00580BF5" w:rsidRDefault="00580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F903" w14:textId="77777777" w:rsidR="005263B8" w:rsidRPr="00C8278A" w:rsidRDefault="00580BF5"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085F0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52" type="#_x0000_t75" alt="Wiley-VCH_gedreht" style="position:absolute;margin-left:0;margin-top:0;width:688.65pt;height:937.8pt;z-index:-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Pr>
        <w:rFonts w:ascii="Arial Narrow" w:hAnsi="Arial Narrow" w:cs="Arial"/>
        <w:b/>
        <w:bCs/>
        <w:noProof/>
        <w:color w:val="C0C0C0"/>
        <w:sz w:val="40"/>
        <w:szCs w:val="36"/>
      </w:rPr>
      <w:pict w14:anchorId="625C1413">
        <v:shape id="_x0000_i1030" type="#_x0000_t75" alt="" style="width:114.7pt;height:29.3pt;mso-width-percent:0;mso-height-percent:0;mso-width-percent:0;mso-height-percent:0">
          <v:imagedata r:id="rId2" o:title=""/>
        </v:shape>
      </w:pict>
    </w:r>
    <w:r w:rsidR="005263B8">
      <w:rPr>
        <w:rFonts w:ascii="Arial Narrow" w:hAnsi="Arial Narrow" w:cs="Arial"/>
        <w:b/>
        <w:bCs/>
        <w:color w:val="C0C0C0"/>
        <w:sz w:val="40"/>
        <w:szCs w:val="36"/>
      </w:rPr>
      <w:tab/>
    </w:r>
    <w:r w:rsidR="005263B8">
      <w:rPr>
        <w:rFonts w:ascii="Arial Narrow" w:hAnsi="Arial Narrow" w:cs="Arial"/>
        <w:b/>
        <w:bCs/>
        <w:color w:val="C0C0C0"/>
        <w:sz w:val="40"/>
        <w:szCs w:val="36"/>
      </w:rPr>
      <w:tab/>
      <w:t xml:space="preserve">                            </w:t>
    </w:r>
    <w:r w:rsidR="005263B8"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D735" w14:textId="77777777" w:rsidR="005263B8" w:rsidRPr="00971FC5" w:rsidRDefault="00580BF5" w:rsidP="000C4579">
    <w:pPr>
      <w:pStyle w:val="Header"/>
      <w:pBdr>
        <w:bottom w:val="single" w:sz="18" w:space="1" w:color="C0C0C0"/>
      </w:pBdr>
      <w:rPr>
        <w:rFonts w:ascii="Arial Narrow" w:hAnsi="Arial Narrow" w:cs="Arial"/>
        <w:sz w:val="32"/>
        <w:szCs w:val="36"/>
      </w:rPr>
    </w:pPr>
    <w:r>
      <w:rPr>
        <w:noProof/>
        <w:sz w:val="20"/>
        <w:lang w:eastAsia="zh-CN"/>
      </w:rPr>
      <w:pict w14:anchorId="66F0D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51" type="#_x0000_t75" alt="Wiley-VCH_gedreht" style="position:absolute;margin-left:0;margin-top:0;width:688.65pt;height:937.8pt;z-index:-1;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Pr>
        <w:noProof/>
        <w:sz w:val="20"/>
      </w:rPr>
      <w:pict w14:anchorId="09470592">
        <v:shape id="Grafik 1" o:spid="_x0000_s2050" type="#_x0000_t75" alt="" style="position:absolute;margin-left:420.8pt;margin-top:-3.15pt;width:85pt;height:21.5pt;z-index:1;visibility:visible;mso-wrap-edited:f;mso-width-percent:0;mso-height-percent:0;mso-width-percent:0;mso-height-percent:0">
          <v:imagedata r:id="rId2" o:title=""/>
          <w10:wrap type="topAndBottom"/>
        </v:shape>
      </w:pict>
    </w:r>
    <w:r w:rsidR="005263B8" w:rsidRPr="00971FC5">
      <w:rPr>
        <w:rFonts w:ascii="Arial Narrow" w:hAnsi="Arial Narrow" w:cs="Arial"/>
        <w:b/>
        <w:bCs/>
        <w:color w:val="C0C0C0"/>
        <w:sz w:val="32"/>
        <w:szCs w:val="36"/>
      </w:rPr>
      <w:t>COMMUNICATION</w:t>
    </w:r>
    <w:r w:rsidR="005263B8" w:rsidRPr="00971FC5">
      <w:rPr>
        <w:rFonts w:ascii="Arial Narrow" w:hAnsi="Arial Narrow" w:cs="Arial"/>
        <w:sz w:val="32"/>
        <w:szCs w:val="36"/>
      </w:rPr>
      <w:tab/>
    </w:r>
    <w:r w:rsidR="005263B8"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896F" w14:textId="77777777" w:rsidR="005263B8" w:rsidRDefault="00580BF5">
    <w:pPr>
      <w:pStyle w:val="Header"/>
    </w:pPr>
    <w:r>
      <w:rPr>
        <w:noProof/>
        <w:lang w:eastAsia="zh-CN"/>
      </w:rPr>
      <w:pict w14:anchorId="0D585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49" type="#_x0000_t75" alt="Wiley-VCH_gedreht" style="position:absolute;margin-left:0;margin-top:0;width:688.65pt;height:937.8pt;z-index:-3;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5"/>
  <w:hyphenationZone w:val="425"/>
  <w:drawingGridHorizontalSpacing w:val="12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st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95e20ept9p0rew2zpxea0q9etpd9pfve9t&quot;&gt;ChemSocRev cysteine oxidation review&lt;record-ids&gt;&lt;item&gt;4&lt;/item&gt;&lt;item&gt;9&lt;/item&gt;&lt;item&gt;28&lt;/item&gt;&lt;item&gt;33&lt;/item&gt;&lt;item&gt;42&lt;/item&gt;&lt;item&gt;51&lt;/item&gt;&lt;item&gt;62&lt;/item&gt;&lt;item&gt;64&lt;/item&gt;&lt;item&gt;73&lt;/item&gt;&lt;item&gt;82&lt;/item&gt;&lt;item&gt;106&lt;/item&gt;&lt;item&gt;107&lt;/item&gt;&lt;item&gt;108&lt;/item&gt;&lt;item&gt;112&lt;/item&gt;&lt;item&gt;125&lt;/item&gt;&lt;item&gt;139&lt;/item&gt;&lt;item&gt;144&lt;/item&gt;&lt;item&gt;148&lt;/item&gt;&lt;item&gt;240&lt;/item&gt;&lt;item&gt;299&lt;/item&gt;&lt;item&gt;340&lt;/item&gt;&lt;item&gt;401&lt;/item&gt;&lt;item&gt;421&lt;/item&gt;&lt;item&gt;443&lt;/item&gt;&lt;item&gt;446&lt;/item&gt;&lt;item&gt;447&lt;/item&gt;&lt;item&gt;450&lt;/item&gt;&lt;item&gt;469&lt;/item&gt;&lt;item&gt;489&lt;/item&gt;&lt;item&gt;497&lt;/item&gt;&lt;item&gt;562&lt;/item&gt;&lt;item&gt;563&lt;/item&gt;&lt;item&gt;564&lt;/item&gt;&lt;item&gt;565&lt;/item&gt;&lt;item&gt;566&lt;/item&gt;&lt;item&gt;571&lt;/item&gt;&lt;item&gt;572&lt;/item&gt;&lt;item&gt;573&lt;/item&gt;&lt;item&gt;574&lt;/item&gt;&lt;item&gt;627&lt;/item&gt;&lt;item&gt;628&lt;/item&gt;&lt;/record-ids&gt;&lt;/item&gt;&lt;/Libraries&gt;"/>
  </w:docVars>
  <w:rsids>
    <w:rsidRoot w:val="00C67E22"/>
    <w:rsid w:val="00000876"/>
    <w:rsid w:val="0000214A"/>
    <w:rsid w:val="00002DBC"/>
    <w:rsid w:val="00003927"/>
    <w:rsid w:val="0000457A"/>
    <w:rsid w:val="000077C8"/>
    <w:rsid w:val="00010410"/>
    <w:rsid w:val="00011D51"/>
    <w:rsid w:val="00013DD7"/>
    <w:rsid w:val="00022DB4"/>
    <w:rsid w:val="00024915"/>
    <w:rsid w:val="00027F3A"/>
    <w:rsid w:val="000314EF"/>
    <w:rsid w:val="00033389"/>
    <w:rsid w:val="00033C26"/>
    <w:rsid w:val="00033D1A"/>
    <w:rsid w:val="00033F43"/>
    <w:rsid w:val="00034C4F"/>
    <w:rsid w:val="00036490"/>
    <w:rsid w:val="0004034C"/>
    <w:rsid w:val="0004091A"/>
    <w:rsid w:val="00042BF0"/>
    <w:rsid w:val="000452DE"/>
    <w:rsid w:val="00045AB9"/>
    <w:rsid w:val="00045EB2"/>
    <w:rsid w:val="0005096E"/>
    <w:rsid w:val="0005140E"/>
    <w:rsid w:val="00055485"/>
    <w:rsid w:val="00056352"/>
    <w:rsid w:val="000625B4"/>
    <w:rsid w:val="0006281D"/>
    <w:rsid w:val="00063E0F"/>
    <w:rsid w:val="0006489B"/>
    <w:rsid w:val="000650AB"/>
    <w:rsid w:val="0006694D"/>
    <w:rsid w:val="000669E3"/>
    <w:rsid w:val="00066B8E"/>
    <w:rsid w:val="00070B55"/>
    <w:rsid w:val="00070E0D"/>
    <w:rsid w:val="000724C9"/>
    <w:rsid w:val="0007315F"/>
    <w:rsid w:val="00077560"/>
    <w:rsid w:val="0008077D"/>
    <w:rsid w:val="00083F2B"/>
    <w:rsid w:val="0009539C"/>
    <w:rsid w:val="00095C2F"/>
    <w:rsid w:val="00097620"/>
    <w:rsid w:val="00097FA7"/>
    <w:rsid w:val="000A228E"/>
    <w:rsid w:val="000A37F3"/>
    <w:rsid w:val="000A6F8E"/>
    <w:rsid w:val="000A77DC"/>
    <w:rsid w:val="000B25DB"/>
    <w:rsid w:val="000B2979"/>
    <w:rsid w:val="000B2BA3"/>
    <w:rsid w:val="000B6DF3"/>
    <w:rsid w:val="000C1DBD"/>
    <w:rsid w:val="000C4579"/>
    <w:rsid w:val="000C53F1"/>
    <w:rsid w:val="000D3441"/>
    <w:rsid w:val="000D37AC"/>
    <w:rsid w:val="000D4D46"/>
    <w:rsid w:val="000D5651"/>
    <w:rsid w:val="000D70F8"/>
    <w:rsid w:val="000D75B7"/>
    <w:rsid w:val="000D7701"/>
    <w:rsid w:val="000E0815"/>
    <w:rsid w:val="000E0CEA"/>
    <w:rsid w:val="000E0EC4"/>
    <w:rsid w:val="000E1B15"/>
    <w:rsid w:val="000E1C81"/>
    <w:rsid w:val="000E2773"/>
    <w:rsid w:val="000E4766"/>
    <w:rsid w:val="000E517A"/>
    <w:rsid w:val="000E5FDC"/>
    <w:rsid w:val="000E718F"/>
    <w:rsid w:val="000E76B8"/>
    <w:rsid w:val="000E76C5"/>
    <w:rsid w:val="000F099C"/>
    <w:rsid w:val="000F1F43"/>
    <w:rsid w:val="000F29A4"/>
    <w:rsid w:val="000F2C63"/>
    <w:rsid w:val="000F2EA1"/>
    <w:rsid w:val="000F5943"/>
    <w:rsid w:val="000F5BD1"/>
    <w:rsid w:val="000F7847"/>
    <w:rsid w:val="001037A1"/>
    <w:rsid w:val="00103EF7"/>
    <w:rsid w:val="00104119"/>
    <w:rsid w:val="001041EE"/>
    <w:rsid w:val="00104897"/>
    <w:rsid w:val="00104F3A"/>
    <w:rsid w:val="0010543E"/>
    <w:rsid w:val="00105600"/>
    <w:rsid w:val="00105DE0"/>
    <w:rsid w:val="00105F97"/>
    <w:rsid w:val="001063ED"/>
    <w:rsid w:val="00107E30"/>
    <w:rsid w:val="00107E8C"/>
    <w:rsid w:val="00113DDD"/>
    <w:rsid w:val="001158DE"/>
    <w:rsid w:val="00120F2E"/>
    <w:rsid w:val="001237B3"/>
    <w:rsid w:val="0012381E"/>
    <w:rsid w:val="001267B1"/>
    <w:rsid w:val="001322FF"/>
    <w:rsid w:val="0013316F"/>
    <w:rsid w:val="001332DF"/>
    <w:rsid w:val="001344F7"/>
    <w:rsid w:val="001348CD"/>
    <w:rsid w:val="00135F48"/>
    <w:rsid w:val="0014043E"/>
    <w:rsid w:val="00141356"/>
    <w:rsid w:val="00143551"/>
    <w:rsid w:val="0014374D"/>
    <w:rsid w:val="00143B89"/>
    <w:rsid w:val="00144C03"/>
    <w:rsid w:val="001474B4"/>
    <w:rsid w:val="00147512"/>
    <w:rsid w:val="001475BF"/>
    <w:rsid w:val="00152BE1"/>
    <w:rsid w:val="00152E6D"/>
    <w:rsid w:val="00153ABD"/>
    <w:rsid w:val="00155FB7"/>
    <w:rsid w:val="0015631F"/>
    <w:rsid w:val="00157C67"/>
    <w:rsid w:val="0016203E"/>
    <w:rsid w:val="001639AE"/>
    <w:rsid w:val="001654DF"/>
    <w:rsid w:val="00166BEB"/>
    <w:rsid w:val="00166D41"/>
    <w:rsid w:val="001678B6"/>
    <w:rsid w:val="0017048F"/>
    <w:rsid w:val="00172F48"/>
    <w:rsid w:val="001732A4"/>
    <w:rsid w:val="001800AA"/>
    <w:rsid w:val="001812C6"/>
    <w:rsid w:val="0018165B"/>
    <w:rsid w:val="00181774"/>
    <w:rsid w:val="00184380"/>
    <w:rsid w:val="00186601"/>
    <w:rsid w:val="001878D0"/>
    <w:rsid w:val="0019014F"/>
    <w:rsid w:val="00194818"/>
    <w:rsid w:val="00194A21"/>
    <w:rsid w:val="001952F5"/>
    <w:rsid w:val="00196DEB"/>
    <w:rsid w:val="0019763E"/>
    <w:rsid w:val="00197F38"/>
    <w:rsid w:val="00197F42"/>
    <w:rsid w:val="001A0D55"/>
    <w:rsid w:val="001A3120"/>
    <w:rsid w:val="001A39AE"/>
    <w:rsid w:val="001A438D"/>
    <w:rsid w:val="001A77C9"/>
    <w:rsid w:val="001A7DEF"/>
    <w:rsid w:val="001B09F1"/>
    <w:rsid w:val="001B0DFC"/>
    <w:rsid w:val="001B34EA"/>
    <w:rsid w:val="001B6848"/>
    <w:rsid w:val="001C1039"/>
    <w:rsid w:val="001C1578"/>
    <w:rsid w:val="001C21E3"/>
    <w:rsid w:val="001C26A7"/>
    <w:rsid w:val="001C2A64"/>
    <w:rsid w:val="001C5DA6"/>
    <w:rsid w:val="001D1155"/>
    <w:rsid w:val="001D13EA"/>
    <w:rsid w:val="001D216B"/>
    <w:rsid w:val="001D29CA"/>
    <w:rsid w:val="001D35C6"/>
    <w:rsid w:val="001D54CA"/>
    <w:rsid w:val="001D7ECC"/>
    <w:rsid w:val="001E164A"/>
    <w:rsid w:val="001E2659"/>
    <w:rsid w:val="001E2F1C"/>
    <w:rsid w:val="001E301F"/>
    <w:rsid w:val="001F16EF"/>
    <w:rsid w:val="001F1A2D"/>
    <w:rsid w:val="001F1C45"/>
    <w:rsid w:val="001F2456"/>
    <w:rsid w:val="001F252B"/>
    <w:rsid w:val="001F4235"/>
    <w:rsid w:val="001F45C3"/>
    <w:rsid w:val="001F4EE4"/>
    <w:rsid w:val="001F5B16"/>
    <w:rsid w:val="00200C6E"/>
    <w:rsid w:val="0020306E"/>
    <w:rsid w:val="00205632"/>
    <w:rsid w:val="00212CDE"/>
    <w:rsid w:val="00213D0E"/>
    <w:rsid w:val="00214432"/>
    <w:rsid w:val="00221FA1"/>
    <w:rsid w:val="002221BA"/>
    <w:rsid w:val="00222D97"/>
    <w:rsid w:val="00223A1A"/>
    <w:rsid w:val="0022537E"/>
    <w:rsid w:val="0022582C"/>
    <w:rsid w:val="00227D7F"/>
    <w:rsid w:val="00232C14"/>
    <w:rsid w:val="00233DA4"/>
    <w:rsid w:val="00234A92"/>
    <w:rsid w:val="00234EDF"/>
    <w:rsid w:val="002362C7"/>
    <w:rsid w:val="00240149"/>
    <w:rsid w:val="00241D85"/>
    <w:rsid w:val="002420AF"/>
    <w:rsid w:val="00242D93"/>
    <w:rsid w:val="00242E54"/>
    <w:rsid w:val="002433F0"/>
    <w:rsid w:val="00243927"/>
    <w:rsid w:val="00251F0B"/>
    <w:rsid w:val="00252BE1"/>
    <w:rsid w:val="00255404"/>
    <w:rsid w:val="00260EDA"/>
    <w:rsid w:val="00260F19"/>
    <w:rsid w:val="00261387"/>
    <w:rsid w:val="00261882"/>
    <w:rsid w:val="0026553A"/>
    <w:rsid w:val="00265DCA"/>
    <w:rsid w:val="00267F8A"/>
    <w:rsid w:val="002702BC"/>
    <w:rsid w:val="0027068B"/>
    <w:rsid w:val="0027366C"/>
    <w:rsid w:val="00276407"/>
    <w:rsid w:val="002808BD"/>
    <w:rsid w:val="00281C62"/>
    <w:rsid w:val="00286E8E"/>
    <w:rsid w:val="00287256"/>
    <w:rsid w:val="00287B32"/>
    <w:rsid w:val="00291C93"/>
    <w:rsid w:val="00294B66"/>
    <w:rsid w:val="00294C5C"/>
    <w:rsid w:val="002A36FA"/>
    <w:rsid w:val="002A53BF"/>
    <w:rsid w:val="002A561E"/>
    <w:rsid w:val="002A69D1"/>
    <w:rsid w:val="002B16E2"/>
    <w:rsid w:val="002B22BA"/>
    <w:rsid w:val="002B25E2"/>
    <w:rsid w:val="002B4343"/>
    <w:rsid w:val="002B453B"/>
    <w:rsid w:val="002B7CA9"/>
    <w:rsid w:val="002C01A2"/>
    <w:rsid w:val="002C36E0"/>
    <w:rsid w:val="002C4FC5"/>
    <w:rsid w:val="002C6B86"/>
    <w:rsid w:val="002D0810"/>
    <w:rsid w:val="002D0B17"/>
    <w:rsid w:val="002D14F6"/>
    <w:rsid w:val="002D24CB"/>
    <w:rsid w:val="002D3380"/>
    <w:rsid w:val="002D3F6E"/>
    <w:rsid w:val="002D42FF"/>
    <w:rsid w:val="002D5148"/>
    <w:rsid w:val="002D5B99"/>
    <w:rsid w:val="002D72D4"/>
    <w:rsid w:val="002D7AA9"/>
    <w:rsid w:val="002E066F"/>
    <w:rsid w:val="002E0F42"/>
    <w:rsid w:val="002E2CA8"/>
    <w:rsid w:val="002E3327"/>
    <w:rsid w:val="002E4471"/>
    <w:rsid w:val="002E69DC"/>
    <w:rsid w:val="002F0269"/>
    <w:rsid w:val="002F1479"/>
    <w:rsid w:val="002F17FB"/>
    <w:rsid w:val="002F41FA"/>
    <w:rsid w:val="002F56D6"/>
    <w:rsid w:val="002F5977"/>
    <w:rsid w:val="002F6A4C"/>
    <w:rsid w:val="002F73A5"/>
    <w:rsid w:val="003006A7"/>
    <w:rsid w:val="00301167"/>
    <w:rsid w:val="00301D1E"/>
    <w:rsid w:val="00302F94"/>
    <w:rsid w:val="00303FBE"/>
    <w:rsid w:val="003040CB"/>
    <w:rsid w:val="003069C1"/>
    <w:rsid w:val="003079D2"/>
    <w:rsid w:val="00307C5A"/>
    <w:rsid w:val="003113EB"/>
    <w:rsid w:val="003116F4"/>
    <w:rsid w:val="00312ED2"/>
    <w:rsid w:val="00316F7E"/>
    <w:rsid w:val="0032048F"/>
    <w:rsid w:val="003219A5"/>
    <w:rsid w:val="00321DBE"/>
    <w:rsid w:val="00322D02"/>
    <w:rsid w:val="00322E1F"/>
    <w:rsid w:val="00323FC3"/>
    <w:rsid w:val="00324724"/>
    <w:rsid w:val="00324B59"/>
    <w:rsid w:val="00325147"/>
    <w:rsid w:val="003254D1"/>
    <w:rsid w:val="00325516"/>
    <w:rsid w:val="00325B31"/>
    <w:rsid w:val="003271E9"/>
    <w:rsid w:val="003275FF"/>
    <w:rsid w:val="0032760C"/>
    <w:rsid w:val="0033054D"/>
    <w:rsid w:val="00331B5E"/>
    <w:rsid w:val="003333F9"/>
    <w:rsid w:val="00333EE2"/>
    <w:rsid w:val="00333FAD"/>
    <w:rsid w:val="003352CB"/>
    <w:rsid w:val="0033586B"/>
    <w:rsid w:val="00336A5A"/>
    <w:rsid w:val="003403BB"/>
    <w:rsid w:val="00340A08"/>
    <w:rsid w:val="00343900"/>
    <w:rsid w:val="003447D7"/>
    <w:rsid w:val="0034496B"/>
    <w:rsid w:val="00354B57"/>
    <w:rsid w:val="00361053"/>
    <w:rsid w:val="003642A1"/>
    <w:rsid w:val="00364753"/>
    <w:rsid w:val="00364A2A"/>
    <w:rsid w:val="003657B6"/>
    <w:rsid w:val="003659C9"/>
    <w:rsid w:val="00366676"/>
    <w:rsid w:val="0037371D"/>
    <w:rsid w:val="003739EE"/>
    <w:rsid w:val="00375415"/>
    <w:rsid w:val="00376467"/>
    <w:rsid w:val="0037663B"/>
    <w:rsid w:val="00376792"/>
    <w:rsid w:val="00376F37"/>
    <w:rsid w:val="00383947"/>
    <w:rsid w:val="0038506F"/>
    <w:rsid w:val="0038517D"/>
    <w:rsid w:val="0038798F"/>
    <w:rsid w:val="00390DD7"/>
    <w:rsid w:val="0039189F"/>
    <w:rsid w:val="00392FB7"/>
    <w:rsid w:val="00396BE2"/>
    <w:rsid w:val="00397E19"/>
    <w:rsid w:val="003A2509"/>
    <w:rsid w:val="003A2866"/>
    <w:rsid w:val="003A39D9"/>
    <w:rsid w:val="003A444D"/>
    <w:rsid w:val="003B04BA"/>
    <w:rsid w:val="003B0FC4"/>
    <w:rsid w:val="003B3BA6"/>
    <w:rsid w:val="003B5783"/>
    <w:rsid w:val="003B5D54"/>
    <w:rsid w:val="003B6C60"/>
    <w:rsid w:val="003B70C8"/>
    <w:rsid w:val="003C134A"/>
    <w:rsid w:val="003C1CCA"/>
    <w:rsid w:val="003C2972"/>
    <w:rsid w:val="003C2C9C"/>
    <w:rsid w:val="003C4469"/>
    <w:rsid w:val="003C48B9"/>
    <w:rsid w:val="003C6E1A"/>
    <w:rsid w:val="003D0F51"/>
    <w:rsid w:val="003D16A3"/>
    <w:rsid w:val="003D1C1A"/>
    <w:rsid w:val="003E54CD"/>
    <w:rsid w:val="003E5A3B"/>
    <w:rsid w:val="003E7319"/>
    <w:rsid w:val="003F0795"/>
    <w:rsid w:val="003F1223"/>
    <w:rsid w:val="003F2556"/>
    <w:rsid w:val="003F2965"/>
    <w:rsid w:val="003F50D4"/>
    <w:rsid w:val="003F6D9F"/>
    <w:rsid w:val="003F7407"/>
    <w:rsid w:val="003F7909"/>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5D6F"/>
    <w:rsid w:val="00436338"/>
    <w:rsid w:val="00437B5A"/>
    <w:rsid w:val="00442D59"/>
    <w:rsid w:val="00442D80"/>
    <w:rsid w:val="00444E3C"/>
    <w:rsid w:val="00445D5C"/>
    <w:rsid w:val="004465F9"/>
    <w:rsid w:val="004466B0"/>
    <w:rsid w:val="004502FE"/>
    <w:rsid w:val="00451AC9"/>
    <w:rsid w:val="00453368"/>
    <w:rsid w:val="00454A2D"/>
    <w:rsid w:val="004556E1"/>
    <w:rsid w:val="004575BD"/>
    <w:rsid w:val="00460760"/>
    <w:rsid w:val="004609E1"/>
    <w:rsid w:val="00460C28"/>
    <w:rsid w:val="00461BD2"/>
    <w:rsid w:val="00462A09"/>
    <w:rsid w:val="004644E1"/>
    <w:rsid w:val="0046574E"/>
    <w:rsid w:val="004657E8"/>
    <w:rsid w:val="004675F9"/>
    <w:rsid w:val="00467E99"/>
    <w:rsid w:val="00470790"/>
    <w:rsid w:val="00470FBB"/>
    <w:rsid w:val="00473029"/>
    <w:rsid w:val="00473EE4"/>
    <w:rsid w:val="00477B4C"/>
    <w:rsid w:val="00477B99"/>
    <w:rsid w:val="00481D98"/>
    <w:rsid w:val="004841CA"/>
    <w:rsid w:val="00484B02"/>
    <w:rsid w:val="00485C84"/>
    <w:rsid w:val="00485FB1"/>
    <w:rsid w:val="00486215"/>
    <w:rsid w:val="0048630D"/>
    <w:rsid w:val="00490E63"/>
    <w:rsid w:val="004921CF"/>
    <w:rsid w:val="004922B1"/>
    <w:rsid w:val="004930F0"/>
    <w:rsid w:val="004A0BA8"/>
    <w:rsid w:val="004A1C66"/>
    <w:rsid w:val="004A1DE6"/>
    <w:rsid w:val="004A489D"/>
    <w:rsid w:val="004A4A2E"/>
    <w:rsid w:val="004A4CD0"/>
    <w:rsid w:val="004A73A8"/>
    <w:rsid w:val="004A75D5"/>
    <w:rsid w:val="004A771F"/>
    <w:rsid w:val="004A78AE"/>
    <w:rsid w:val="004B004E"/>
    <w:rsid w:val="004B0589"/>
    <w:rsid w:val="004B0B74"/>
    <w:rsid w:val="004B1783"/>
    <w:rsid w:val="004B33E6"/>
    <w:rsid w:val="004B5349"/>
    <w:rsid w:val="004B65AE"/>
    <w:rsid w:val="004B7661"/>
    <w:rsid w:val="004C1836"/>
    <w:rsid w:val="004C22E6"/>
    <w:rsid w:val="004C2834"/>
    <w:rsid w:val="004C2FAC"/>
    <w:rsid w:val="004C362F"/>
    <w:rsid w:val="004C3CC9"/>
    <w:rsid w:val="004C471F"/>
    <w:rsid w:val="004C5F41"/>
    <w:rsid w:val="004C6D04"/>
    <w:rsid w:val="004D090A"/>
    <w:rsid w:val="004D1BDB"/>
    <w:rsid w:val="004D31C6"/>
    <w:rsid w:val="004D4293"/>
    <w:rsid w:val="004D5ABB"/>
    <w:rsid w:val="004D60C2"/>
    <w:rsid w:val="004D6DB8"/>
    <w:rsid w:val="004E13B5"/>
    <w:rsid w:val="004E3F83"/>
    <w:rsid w:val="004E4A53"/>
    <w:rsid w:val="004E4DFF"/>
    <w:rsid w:val="004E5278"/>
    <w:rsid w:val="004E74F4"/>
    <w:rsid w:val="004F0129"/>
    <w:rsid w:val="004F257F"/>
    <w:rsid w:val="004F2AA7"/>
    <w:rsid w:val="004F35CD"/>
    <w:rsid w:val="00500F8E"/>
    <w:rsid w:val="00501639"/>
    <w:rsid w:val="00501EFF"/>
    <w:rsid w:val="0050277D"/>
    <w:rsid w:val="005035EB"/>
    <w:rsid w:val="0050689B"/>
    <w:rsid w:val="005068AA"/>
    <w:rsid w:val="00506EDB"/>
    <w:rsid w:val="00511093"/>
    <w:rsid w:val="00512A8E"/>
    <w:rsid w:val="005156C0"/>
    <w:rsid w:val="00520422"/>
    <w:rsid w:val="005207D9"/>
    <w:rsid w:val="0052085F"/>
    <w:rsid w:val="0052404D"/>
    <w:rsid w:val="0052514A"/>
    <w:rsid w:val="005263B8"/>
    <w:rsid w:val="00527D68"/>
    <w:rsid w:val="00530284"/>
    <w:rsid w:val="005321B0"/>
    <w:rsid w:val="0053418A"/>
    <w:rsid w:val="005349D6"/>
    <w:rsid w:val="005352D1"/>
    <w:rsid w:val="00536BC1"/>
    <w:rsid w:val="00537F36"/>
    <w:rsid w:val="00541205"/>
    <w:rsid w:val="005433DE"/>
    <w:rsid w:val="0054420E"/>
    <w:rsid w:val="005472E5"/>
    <w:rsid w:val="00547970"/>
    <w:rsid w:val="0055057E"/>
    <w:rsid w:val="00550B0C"/>
    <w:rsid w:val="0055113D"/>
    <w:rsid w:val="005551F3"/>
    <w:rsid w:val="00556A65"/>
    <w:rsid w:val="00561C0E"/>
    <w:rsid w:val="00561CBE"/>
    <w:rsid w:val="00563E98"/>
    <w:rsid w:val="005662EA"/>
    <w:rsid w:val="00567B5A"/>
    <w:rsid w:val="00567C18"/>
    <w:rsid w:val="0057009B"/>
    <w:rsid w:val="005735B3"/>
    <w:rsid w:val="00573AB2"/>
    <w:rsid w:val="00576D9A"/>
    <w:rsid w:val="00577912"/>
    <w:rsid w:val="005801F0"/>
    <w:rsid w:val="00580BF5"/>
    <w:rsid w:val="005826CC"/>
    <w:rsid w:val="005839B9"/>
    <w:rsid w:val="0058521D"/>
    <w:rsid w:val="00585F47"/>
    <w:rsid w:val="00586DF8"/>
    <w:rsid w:val="00590086"/>
    <w:rsid w:val="005907E5"/>
    <w:rsid w:val="00590B8B"/>
    <w:rsid w:val="00591AB8"/>
    <w:rsid w:val="00594860"/>
    <w:rsid w:val="0059658A"/>
    <w:rsid w:val="00597954"/>
    <w:rsid w:val="005A06B6"/>
    <w:rsid w:val="005A1C35"/>
    <w:rsid w:val="005A34B2"/>
    <w:rsid w:val="005B0F39"/>
    <w:rsid w:val="005B10C2"/>
    <w:rsid w:val="005B15A7"/>
    <w:rsid w:val="005B2D03"/>
    <w:rsid w:val="005B32FE"/>
    <w:rsid w:val="005B3509"/>
    <w:rsid w:val="005B4106"/>
    <w:rsid w:val="005B430B"/>
    <w:rsid w:val="005B43B7"/>
    <w:rsid w:val="005B5D4F"/>
    <w:rsid w:val="005B6716"/>
    <w:rsid w:val="005B6C80"/>
    <w:rsid w:val="005B71FC"/>
    <w:rsid w:val="005C08BF"/>
    <w:rsid w:val="005C2F41"/>
    <w:rsid w:val="005C4CEE"/>
    <w:rsid w:val="005C4F38"/>
    <w:rsid w:val="005C5196"/>
    <w:rsid w:val="005C5AA9"/>
    <w:rsid w:val="005D1EBB"/>
    <w:rsid w:val="005D4349"/>
    <w:rsid w:val="005D43FD"/>
    <w:rsid w:val="005D65E6"/>
    <w:rsid w:val="005D7E37"/>
    <w:rsid w:val="005E0B63"/>
    <w:rsid w:val="005E3483"/>
    <w:rsid w:val="005E4EE0"/>
    <w:rsid w:val="005E7F28"/>
    <w:rsid w:val="005F0952"/>
    <w:rsid w:val="005F19CB"/>
    <w:rsid w:val="005F34AE"/>
    <w:rsid w:val="005F3C3E"/>
    <w:rsid w:val="005F5348"/>
    <w:rsid w:val="005F6A70"/>
    <w:rsid w:val="005F74E7"/>
    <w:rsid w:val="0060070A"/>
    <w:rsid w:val="006011C8"/>
    <w:rsid w:val="006024FD"/>
    <w:rsid w:val="0060310C"/>
    <w:rsid w:val="00605777"/>
    <w:rsid w:val="00605FAC"/>
    <w:rsid w:val="006150DB"/>
    <w:rsid w:val="00616C82"/>
    <w:rsid w:val="006200AB"/>
    <w:rsid w:val="00620450"/>
    <w:rsid w:val="00620753"/>
    <w:rsid w:val="00620911"/>
    <w:rsid w:val="00620C61"/>
    <w:rsid w:val="006270D5"/>
    <w:rsid w:val="006272DE"/>
    <w:rsid w:val="00627F57"/>
    <w:rsid w:val="00636894"/>
    <w:rsid w:val="006414B2"/>
    <w:rsid w:val="00644120"/>
    <w:rsid w:val="00644209"/>
    <w:rsid w:val="00647525"/>
    <w:rsid w:val="006479FE"/>
    <w:rsid w:val="00651D49"/>
    <w:rsid w:val="00652E27"/>
    <w:rsid w:val="00654369"/>
    <w:rsid w:val="00654E17"/>
    <w:rsid w:val="00656634"/>
    <w:rsid w:val="00656D32"/>
    <w:rsid w:val="00661172"/>
    <w:rsid w:val="0066216C"/>
    <w:rsid w:val="00665E34"/>
    <w:rsid w:val="006675EA"/>
    <w:rsid w:val="00671E1E"/>
    <w:rsid w:val="00671F8A"/>
    <w:rsid w:val="006722A0"/>
    <w:rsid w:val="006724B9"/>
    <w:rsid w:val="00672587"/>
    <w:rsid w:val="0067512C"/>
    <w:rsid w:val="00676B98"/>
    <w:rsid w:val="00677AB5"/>
    <w:rsid w:val="00677D6F"/>
    <w:rsid w:val="006812E2"/>
    <w:rsid w:val="00681A96"/>
    <w:rsid w:val="00682096"/>
    <w:rsid w:val="00685DA5"/>
    <w:rsid w:val="0068673B"/>
    <w:rsid w:val="006942E6"/>
    <w:rsid w:val="00694EC1"/>
    <w:rsid w:val="006956E5"/>
    <w:rsid w:val="0069644B"/>
    <w:rsid w:val="006976AD"/>
    <w:rsid w:val="00697E3B"/>
    <w:rsid w:val="006A108F"/>
    <w:rsid w:val="006A2254"/>
    <w:rsid w:val="006A4893"/>
    <w:rsid w:val="006A5A39"/>
    <w:rsid w:val="006A6116"/>
    <w:rsid w:val="006A6AA5"/>
    <w:rsid w:val="006A6FE6"/>
    <w:rsid w:val="006A7E4F"/>
    <w:rsid w:val="006B04A7"/>
    <w:rsid w:val="006B05B2"/>
    <w:rsid w:val="006B369F"/>
    <w:rsid w:val="006B4DC6"/>
    <w:rsid w:val="006B4E8D"/>
    <w:rsid w:val="006B5512"/>
    <w:rsid w:val="006B5DE9"/>
    <w:rsid w:val="006B6806"/>
    <w:rsid w:val="006B6BCE"/>
    <w:rsid w:val="006B72C2"/>
    <w:rsid w:val="006B7C3F"/>
    <w:rsid w:val="006C0303"/>
    <w:rsid w:val="006C1123"/>
    <w:rsid w:val="006C2DBE"/>
    <w:rsid w:val="006C588A"/>
    <w:rsid w:val="006C5C46"/>
    <w:rsid w:val="006C5F03"/>
    <w:rsid w:val="006C643D"/>
    <w:rsid w:val="006C6BFE"/>
    <w:rsid w:val="006C6D39"/>
    <w:rsid w:val="006C7F18"/>
    <w:rsid w:val="006D02C0"/>
    <w:rsid w:val="006D184F"/>
    <w:rsid w:val="006D2D7B"/>
    <w:rsid w:val="006D31D6"/>
    <w:rsid w:val="006D3595"/>
    <w:rsid w:val="006D4E9C"/>
    <w:rsid w:val="006D4F77"/>
    <w:rsid w:val="006D6666"/>
    <w:rsid w:val="006D6793"/>
    <w:rsid w:val="006E041E"/>
    <w:rsid w:val="006E1F22"/>
    <w:rsid w:val="006E5BEA"/>
    <w:rsid w:val="006E6299"/>
    <w:rsid w:val="006E66BA"/>
    <w:rsid w:val="006E7083"/>
    <w:rsid w:val="006F0EB7"/>
    <w:rsid w:val="006F6671"/>
    <w:rsid w:val="006F77BC"/>
    <w:rsid w:val="006F7B2D"/>
    <w:rsid w:val="00700F72"/>
    <w:rsid w:val="007013DE"/>
    <w:rsid w:val="00701830"/>
    <w:rsid w:val="00702F63"/>
    <w:rsid w:val="00703562"/>
    <w:rsid w:val="0070476F"/>
    <w:rsid w:val="0070594D"/>
    <w:rsid w:val="00710812"/>
    <w:rsid w:val="00711E9D"/>
    <w:rsid w:val="007130CE"/>
    <w:rsid w:val="007133C3"/>
    <w:rsid w:val="00713548"/>
    <w:rsid w:val="00713B1C"/>
    <w:rsid w:val="007148FB"/>
    <w:rsid w:val="00714DB9"/>
    <w:rsid w:val="00714DC9"/>
    <w:rsid w:val="0071700B"/>
    <w:rsid w:val="00717BD5"/>
    <w:rsid w:val="00720FED"/>
    <w:rsid w:val="007249D7"/>
    <w:rsid w:val="007252DA"/>
    <w:rsid w:val="00727C52"/>
    <w:rsid w:val="0073016B"/>
    <w:rsid w:val="00731816"/>
    <w:rsid w:val="00732798"/>
    <w:rsid w:val="00737264"/>
    <w:rsid w:val="007406C2"/>
    <w:rsid w:val="007407AE"/>
    <w:rsid w:val="00740CE1"/>
    <w:rsid w:val="0074126C"/>
    <w:rsid w:val="00741B47"/>
    <w:rsid w:val="0074432D"/>
    <w:rsid w:val="007455B7"/>
    <w:rsid w:val="007458F1"/>
    <w:rsid w:val="00745DE7"/>
    <w:rsid w:val="00746924"/>
    <w:rsid w:val="00746C0D"/>
    <w:rsid w:val="007478A3"/>
    <w:rsid w:val="00750326"/>
    <w:rsid w:val="007509F3"/>
    <w:rsid w:val="0075278E"/>
    <w:rsid w:val="00753E97"/>
    <w:rsid w:val="00754F5F"/>
    <w:rsid w:val="00757401"/>
    <w:rsid w:val="00757673"/>
    <w:rsid w:val="007576FA"/>
    <w:rsid w:val="00757C71"/>
    <w:rsid w:val="00761D06"/>
    <w:rsid w:val="00761DAD"/>
    <w:rsid w:val="007634F3"/>
    <w:rsid w:val="00763D77"/>
    <w:rsid w:val="00763EDE"/>
    <w:rsid w:val="00764F01"/>
    <w:rsid w:val="00765C4D"/>
    <w:rsid w:val="007663E0"/>
    <w:rsid w:val="00773904"/>
    <w:rsid w:val="00773C4B"/>
    <w:rsid w:val="00773D16"/>
    <w:rsid w:val="007740A8"/>
    <w:rsid w:val="00775C8A"/>
    <w:rsid w:val="00775F73"/>
    <w:rsid w:val="007776E8"/>
    <w:rsid w:val="00777DE2"/>
    <w:rsid w:val="00777E69"/>
    <w:rsid w:val="007815C4"/>
    <w:rsid w:val="00783FBE"/>
    <w:rsid w:val="0078628B"/>
    <w:rsid w:val="0078784C"/>
    <w:rsid w:val="007958BF"/>
    <w:rsid w:val="00796C96"/>
    <w:rsid w:val="00797CD5"/>
    <w:rsid w:val="007A0711"/>
    <w:rsid w:val="007A6D99"/>
    <w:rsid w:val="007A7E01"/>
    <w:rsid w:val="007B05F5"/>
    <w:rsid w:val="007B2F2C"/>
    <w:rsid w:val="007B3898"/>
    <w:rsid w:val="007B652C"/>
    <w:rsid w:val="007B6A97"/>
    <w:rsid w:val="007C024A"/>
    <w:rsid w:val="007C2805"/>
    <w:rsid w:val="007C3D60"/>
    <w:rsid w:val="007C54A2"/>
    <w:rsid w:val="007C5712"/>
    <w:rsid w:val="007C672F"/>
    <w:rsid w:val="007D0337"/>
    <w:rsid w:val="007D0701"/>
    <w:rsid w:val="007D2ED9"/>
    <w:rsid w:val="007E22F7"/>
    <w:rsid w:val="007E2CB8"/>
    <w:rsid w:val="007E3A49"/>
    <w:rsid w:val="007E3C5F"/>
    <w:rsid w:val="007E52D5"/>
    <w:rsid w:val="007E6725"/>
    <w:rsid w:val="007E7187"/>
    <w:rsid w:val="007F00BA"/>
    <w:rsid w:val="007F0764"/>
    <w:rsid w:val="007F202F"/>
    <w:rsid w:val="007F20D9"/>
    <w:rsid w:val="007F2AC2"/>
    <w:rsid w:val="007F2F83"/>
    <w:rsid w:val="007F46F6"/>
    <w:rsid w:val="007F47AD"/>
    <w:rsid w:val="007F664A"/>
    <w:rsid w:val="007F66E6"/>
    <w:rsid w:val="007F68CC"/>
    <w:rsid w:val="008013AB"/>
    <w:rsid w:val="00804822"/>
    <w:rsid w:val="00806EE5"/>
    <w:rsid w:val="00813005"/>
    <w:rsid w:val="00813FEF"/>
    <w:rsid w:val="008161B6"/>
    <w:rsid w:val="00817ACD"/>
    <w:rsid w:val="00821574"/>
    <w:rsid w:val="00823310"/>
    <w:rsid w:val="008239B1"/>
    <w:rsid w:val="008247C7"/>
    <w:rsid w:val="008249B7"/>
    <w:rsid w:val="00824C9A"/>
    <w:rsid w:val="008261CA"/>
    <w:rsid w:val="00826879"/>
    <w:rsid w:val="008272FD"/>
    <w:rsid w:val="00827A4E"/>
    <w:rsid w:val="00832891"/>
    <w:rsid w:val="008339A8"/>
    <w:rsid w:val="00835471"/>
    <w:rsid w:val="00836959"/>
    <w:rsid w:val="00836EA4"/>
    <w:rsid w:val="00843072"/>
    <w:rsid w:val="00843396"/>
    <w:rsid w:val="00843A60"/>
    <w:rsid w:val="00844D28"/>
    <w:rsid w:val="00844F73"/>
    <w:rsid w:val="00847D4E"/>
    <w:rsid w:val="00851511"/>
    <w:rsid w:val="00851D03"/>
    <w:rsid w:val="008536CE"/>
    <w:rsid w:val="008540A2"/>
    <w:rsid w:val="00854C3B"/>
    <w:rsid w:val="008557C8"/>
    <w:rsid w:val="00855988"/>
    <w:rsid w:val="00856D80"/>
    <w:rsid w:val="008573B4"/>
    <w:rsid w:val="00860C40"/>
    <w:rsid w:val="00861E47"/>
    <w:rsid w:val="00862A00"/>
    <w:rsid w:val="00862A5B"/>
    <w:rsid w:val="00862D4C"/>
    <w:rsid w:val="0086441B"/>
    <w:rsid w:val="00865C7C"/>
    <w:rsid w:val="00866948"/>
    <w:rsid w:val="00870558"/>
    <w:rsid w:val="00873226"/>
    <w:rsid w:val="00873E64"/>
    <w:rsid w:val="00874EBC"/>
    <w:rsid w:val="008757E2"/>
    <w:rsid w:val="00875FFC"/>
    <w:rsid w:val="008773A8"/>
    <w:rsid w:val="00880073"/>
    <w:rsid w:val="00880861"/>
    <w:rsid w:val="00881CEC"/>
    <w:rsid w:val="00883B23"/>
    <w:rsid w:val="00884733"/>
    <w:rsid w:val="00886901"/>
    <w:rsid w:val="008935DC"/>
    <w:rsid w:val="00893D54"/>
    <w:rsid w:val="00896252"/>
    <w:rsid w:val="0089651C"/>
    <w:rsid w:val="00896608"/>
    <w:rsid w:val="008A6C93"/>
    <w:rsid w:val="008A75A2"/>
    <w:rsid w:val="008B6E2C"/>
    <w:rsid w:val="008C0905"/>
    <w:rsid w:val="008C26A3"/>
    <w:rsid w:val="008C329B"/>
    <w:rsid w:val="008C4A56"/>
    <w:rsid w:val="008C642F"/>
    <w:rsid w:val="008D05CC"/>
    <w:rsid w:val="008D0D68"/>
    <w:rsid w:val="008D1173"/>
    <w:rsid w:val="008D306F"/>
    <w:rsid w:val="008D3292"/>
    <w:rsid w:val="008D3912"/>
    <w:rsid w:val="008D4226"/>
    <w:rsid w:val="008D511B"/>
    <w:rsid w:val="008E1877"/>
    <w:rsid w:val="008E4C32"/>
    <w:rsid w:val="008E7064"/>
    <w:rsid w:val="008F195C"/>
    <w:rsid w:val="008F3789"/>
    <w:rsid w:val="008F525A"/>
    <w:rsid w:val="008F5663"/>
    <w:rsid w:val="008F6812"/>
    <w:rsid w:val="008F6D3F"/>
    <w:rsid w:val="008F71A1"/>
    <w:rsid w:val="008F742F"/>
    <w:rsid w:val="008F7FE1"/>
    <w:rsid w:val="00900B9E"/>
    <w:rsid w:val="00901A45"/>
    <w:rsid w:val="00902AF3"/>
    <w:rsid w:val="009045EE"/>
    <w:rsid w:val="00904A00"/>
    <w:rsid w:val="00911B0D"/>
    <w:rsid w:val="009128FC"/>
    <w:rsid w:val="00914D46"/>
    <w:rsid w:val="00915663"/>
    <w:rsid w:val="00915FA4"/>
    <w:rsid w:val="00916FBB"/>
    <w:rsid w:val="009179FB"/>
    <w:rsid w:val="009203FD"/>
    <w:rsid w:val="009240D6"/>
    <w:rsid w:val="0092483C"/>
    <w:rsid w:val="009264DF"/>
    <w:rsid w:val="009273BC"/>
    <w:rsid w:val="00930EEC"/>
    <w:rsid w:val="009317ED"/>
    <w:rsid w:val="0093355D"/>
    <w:rsid w:val="00935D92"/>
    <w:rsid w:val="009361EB"/>
    <w:rsid w:val="00936786"/>
    <w:rsid w:val="009367C4"/>
    <w:rsid w:val="00941003"/>
    <w:rsid w:val="00941DEF"/>
    <w:rsid w:val="009421D8"/>
    <w:rsid w:val="009425B3"/>
    <w:rsid w:val="009435C9"/>
    <w:rsid w:val="00945BF2"/>
    <w:rsid w:val="0094711E"/>
    <w:rsid w:val="0094724E"/>
    <w:rsid w:val="00947EF3"/>
    <w:rsid w:val="00951410"/>
    <w:rsid w:val="00952951"/>
    <w:rsid w:val="00953A07"/>
    <w:rsid w:val="00954442"/>
    <w:rsid w:val="00955B6D"/>
    <w:rsid w:val="009570F0"/>
    <w:rsid w:val="00957398"/>
    <w:rsid w:val="0096219B"/>
    <w:rsid w:val="00963289"/>
    <w:rsid w:val="00963607"/>
    <w:rsid w:val="00964AD7"/>
    <w:rsid w:val="009658DA"/>
    <w:rsid w:val="0096675F"/>
    <w:rsid w:val="00966884"/>
    <w:rsid w:val="00971D8C"/>
    <w:rsid w:val="00971FC5"/>
    <w:rsid w:val="00972425"/>
    <w:rsid w:val="009733F5"/>
    <w:rsid w:val="00974128"/>
    <w:rsid w:val="0098401D"/>
    <w:rsid w:val="009849E5"/>
    <w:rsid w:val="0098683C"/>
    <w:rsid w:val="0098753E"/>
    <w:rsid w:val="009923A9"/>
    <w:rsid w:val="00996071"/>
    <w:rsid w:val="009964CD"/>
    <w:rsid w:val="0099733F"/>
    <w:rsid w:val="00997637"/>
    <w:rsid w:val="009A1E16"/>
    <w:rsid w:val="009A27D2"/>
    <w:rsid w:val="009A3E4B"/>
    <w:rsid w:val="009A4A5E"/>
    <w:rsid w:val="009A53C8"/>
    <w:rsid w:val="009A6414"/>
    <w:rsid w:val="009A71C4"/>
    <w:rsid w:val="009B0BF0"/>
    <w:rsid w:val="009B3D65"/>
    <w:rsid w:val="009B410A"/>
    <w:rsid w:val="009B426B"/>
    <w:rsid w:val="009B5513"/>
    <w:rsid w:val="009B626F"/>
    <w:rsid w:val="009B66C8"/>
    <w:rsid w:val="009B7210"/>
    <w:rsid w:val="009B7251"/>
    <w:rsid w:val="009C0ABF"/>
    <w:rsid w:val="009C231E"/>
    <w:rsid w:val="009C3130"/>
    <w:rsid w:val="009C43E7"/>
    <w:rsid w:val="009C6D3E"/>
    <w:rsid w:val="009C6F35"/>
    <w:rsid w:val="009D14CA"/>
    <w:rsid w:val="009D3921"/>
    <w:rsid w:val="009D5757"/>
    <w:rsid w:val="009D7DB0"/>
    <w:rsid w:val="009E12D1"/>
    <w:rsid w:val="009E1D78"/>
    <w:rsid w:val="009E20AB"/>
    <w:rsid w:val="009E295D"/>
    <w:rsid w:val="009E2C4E"/>
    <w:rsid w:val="009E40C1"/>
    <w:rsid w:val="009E5B17"/>
    <w:rsid w:val="009E78B5"/>
    <w:rsid w:val="009E7925"/>
    <w:rsid w:val="009E798E"/>
    <w:rsid w:val="009F1127"/>
    <w:rsid w:val="009F20C0"/>
    <w:rsid w:val="009F6FBF"/>
    <w:rsid w:val="009F70DC"/>
    <w:rsid w:val="00A001C3"/>
    <w:rsid w:val="00A02C15"/>
    <w:rsid w:val="00A0349A"/>
    <w:rsid w:val="00A04427"/>
    <w:rsid w:val="00A04B91"/>
    <w:rsid w:val="00A04D83"/>
    <w:rsid w:val="00A054B0"/>
    <w:rsid w:val="00A069E1"/>
    <w:rsid w:val="00A06ADA"/>
    <w:rsid w:val="00A1019C"/>
    <w:rsid w:val="00A11648"/>
    <w:rsid w:val="00A2029A"/>
    <w:rsid w:val="00A20A70"/>
    <w:rsid w:val="00A23A68"/>
    <w:rsid w:val="00A24878"/>
    <w:rsid w:val="00A25ED4"/>
    <w:rsid w:val="00A26E89"/>
    <w:rsid w:val="00A30DC0"/>
    <w:rsid w:val="00A32D0C"/>
    <w:rsid w:val="00A333F0"/>
    <w:rsid w:val="00A33868"/>
    <w:rsid w:val="00A3587B"/>
    <w:rsid w:val="00A41956"/>
    <w:rsid w:val="00A41F15"/>
    <w:rsid w:val="00A42756"/>
    <w:rsid w:val="00A43EB3"/>
    <w:rsid w:val="00A44DD4"/>
    <w:rsid w:val="00A47DD9"/>
    <w:rsid w:val="00A47FBD"/>
    <w:rsid w:val="00A50FB9"/>
    <w:rsid w:val="00A51F4E"/>
    <w:rsid w:val="00A5397B"/>
    <w:rsid w:val="00A54DA6"/>
    <w:rsid w:val="00A56A16"/>
    <w:rsid w:val="00A57D58"/>
    <w:rsid w:val="00A6116D"/>
    <w:rsid w:val="00A65F2C"/>
    <w:rsid w:val="00A66528"/>
    <w:rsid w:val="00A71DC3"/>
    <w:rsid w:val="00A72188"/>
    <w:rsid w:val="00A734EF"/>
    <w:rsid w:val="00A737D3"/>
    <w:rsid w:val="00A73873"/>
    <w:rsid w:val="00A75882"/>
    <w:rsid w:val="00A8041F"/>
    <w:rsid w:val="00A8062A"/>
    <w:rsid w:val="00A807A5"/>
    <w:rsid w:val="00A817C6"/>
    <w:rsid w:val="00A82A54"/>
    <w:rsid w:val="00A842F8"/>
    <w:rsid w:val="00A8458D"/>
    <w:rsid w:val="00A87B0A"/>
    <w:rsid w:val="00A91D34"/>
    <w:rsid w:val="00A93198"/>
    <w:rsid w:val="00A9668D"/>
    <w:rsid w:val="00A968D0"/>
    <w:rsid w:val="00A97137"/>
    <w:rsid w:val="00AA0289"/>
    <w:rsid w:val="00AA1BF0"/>
    <w:rsid w:val="00AA4441"/>
    <w:rsid w:val="00AA5045"/>
    <w:rsid w:val="00AA5723"/>
    <w:rsid w:val="00AA6A97"/>
    <w:rsid w:val="00AA6E25"/>
    <w:rsid w:val="00AA73FE"/>
    <w:rsid w:val="00AA7D8F"/>
    <w:rsid w:val="00AB14AF"/>
    <w:rsid w:val="00AB4C48"/>
    <w:rsid w:val="00AC0A8C"/>
    <w:rsid w:val="00AC390C"/>
    <w:rsid w:val="00AC51F3"/>
    <w:rsid w:val="00AC532F"/>
    <w:rsid w:val="00AC710B"/>
    <w:rsid w:val="00AC768E"/>
    <w:rsid w:val="00AC7B67"/>
    <w:rsid w:val="00AD0B89"/>
    <w:rsid w:val="00AD47D4"/>
    <w:rsid w:val="00AD62D8"/>
    <w:rsid w:val="00AE1546"/>
    <w:rsid w:val="00AE2BFC"/>
    <w:rsid w:val="00AE33D9"/>
    <w:rsid w:val="00AE7A63"/>
    <w:rsid w:val="00AE7AA6"/>
    <w:rsid w:val="00AF2497"/>
    <w:rsid w:val="00AF267E"/>
    <w:rsid w:val="00AF63C3"/>
    <w:rsid w:val="00AF7CE1"/>
    <w:rsid w:val="00B00E7C"/>
    <w:rsid w:val="00B011E3"/>
    <w:rsid w:val="00B0301F"/>
    <w:rsid w:val="00B0351C"/>
    <w:rsid w:val="00B03934"/>
    <w:rsid w:val="00B043D5"/>
    <w:rsid w:val="00B048B1"/>
    <w:rsid w:val="00B11686"/>
    <w:rsid w:val="00B12417"/>
    <w:rsid w:val="00B12C6B"/>
    <w:rsid w:val="00B1322E"/>
    <w:rsid w:val="00B13276"/>
    <w:rsid w:val="00B139D9"/>
    <w:rsid w:val="00B154BB"/>
    <w:rsid w:val="00B17477"/>
    <w:rsid w:val="00B22DD8"/>
    <w:rsid w:val="00B25F28"/>
    <w:rsid w:val="00B26826"/>
    <w:rsid w:val="00B30E3E"/>
    <w:rsid w:val="00B31D15"/>
    <w:rsid w:val="00B31D8E"/>
    <w:rsid w:val="00B32E81"/>
    <w:rsid w:val="00B33AF0"/>
    <w:rsid w:val="00B34146"/>
    <w:rsid w:val="00B351C5"/>
    <w:rsid w:val="00B406EE"/>
    <w:rsid w:val="00B4247B"/>
    <w:rsid w:val="00B437D7"/>
    <w:rsid w:val="00B43C10"/>
    <w:rsid w:val="00B461DB"/>
    <w:rsid w:val="00B46744"/>
    <w:rsid w:val="00B477DB"/>
    <w:rsid w:val="00B50307"/>
    <w:rsid w:val="00B5050B"/>
    <w:rsid w:val="00B50EBF"/>
    <w:rsid w:val="00B53ED3"/>
    <w:rsid w:val="00B54E3D"/>
    <w:rsid w:val="00B55214"/>
    <w:rsid w:val="00B55FAF"/>
    <w:rsid w:val="00B63CB4"/>
    <w:rsid w:val="00B64AEB"/>
    <w:rsid w:val="00B64D08"/>
    <w:rsid w:val="00B70A39"/>
    <w:rsid w:val="00B70AB2"/>
    <w:rsid w:val="00B70CE5"/>
    <w:rsid w:val="00B72EEE"/>
    <w:rsid w:val="00B76F72"/>
    <w:rsid w:val="00B809B1"/>
    <w:rsid w:val="00B824F1"/>
    <w:rsid w:val="00B842D9"/>
    <w:rsid w:val="00B87183"/>
    <w:rsid w:val="00B924C7"/>
    <w:rsid w:val="00B92AD4"/>
    <w:rsid w:val="00BA1684"/>
    <w:rsid w:val="00BB1819"/>
    <w:rsid w:val="00BB2041"/>
    <w:rsid w:val="00BB42DF"/>
    <w:rsid w:val="00BB4EBA"/>
    <w:rsid w:val="00BB5DA9"/>
    <w:rsid w:val="00BC014F"/>
    <w:rsid w:val="00BC0164"/>
    <w:rsid w:val="00BC18FA"/>
    <w:rsid w:val="00BC28D4"/>
    <w:rsid w:val="00BC297A"/>
    <w:rsid w:val="00BC5B54"/>
    <w:rsid w:val="00BC5BFB"/>
    <w:rsid w:val="00BC78A2"/>
    <w:rsid w:val="00BC7B7A"/>
    <w:rsid w:val="00BD142D"/>
    <w:rsid w:val="00BD1CE4"/>
    <w:rsid w:val="00BD3611"/>
    <w:rsid w:val="00BD505D"/>
    <w:rsid w:val="00BD61A7"/>
    <w:rsid w:val="00BE09CA"/>
    <w:rsid w:val="00BE114C"/>
    <w:rsid w:val="00BE2085"/>
    <w:rsid w:val="00BE4240"/>
    <w:rsid w:val="00BE6BBB"/>
    <w:rsid w:val="00BE7761"/>
    <w:rsid w:val="00BF03A9"/>
    <w:rsid w:val="00BF0F57"/>
    <w:rsid w:val="00BF14BC"/>
    <w:rsid w:val="00BF7292"/>
    <w:rsid w:val="00BF7E9B"/>
    <w:rsid w:val="00C00948"/>
    <w:rsid w:val="00C047F9"/>
    <w:rsid w:val="00C05168"/>
    <w:rsid w:val="00C05F7B"/>
    <w:rsid w:val="00C06CDB"/>
    <w:rsid w:val="00C06D0F"/>
    <w:rsid w:val="00C070FB"/>
    <w:rsid w:val="00C07FFA"/>
    <w:rsid w:val="00C13799"/>
    <w:rsid w:val="00C2303A"/>
    <w:rsid w:val="00C2460C"/>
    <w:rsid w:val="00C24C65"/>
    <w:rsid w:val="00C24F70"/>
    <w:rsid w:val="00C2552A"/>
    <w:rsid w:val="00C308BE"/>
    <w:rsid w:val="00C31F5F"/>
    <w:rsid w:val="00C32053"/>
    <w:rsid w:val="00C36154"/>
    <w:rsid w:val="00C40FD8"/>
    <w:rsid w:val="00C41733"/>
    <w:rsid w:val="00C4174D"/>
    <w:rsid w:val="00C43D44"/>
    <w:rsid w:val="00C462C4"/>
    <w:rsid w:val="00C46372"/>
    <w:rsid w:val="00C51EBF"/>
    <w:rsid w:val="00C55A65"/>
    <w:rsid w:val="00C60C71"/>
    <w:rsid w:val="00C632B3"/>
    <w:rsid w:val="00C63B7C"/>
    <w:rsid w:val="00C67E22"/>
    <w:rsid w:val="00C67FDF"/>
    <w:rsid w:val="00C70D48"/>
    <w:rsid w:val="00C71038"/>
    <w:rsid w:val="00C7592C"/>
    <w:rsid w:val="00C77158"/>
    <w:rsid w:val="00C77DFE"/>
    <w:rsid w:val="00C80D4B"/>
    <w:rsid w:val="00C8278A"/>
    <w:rsid w:val="00C84D4A"/>
    <w:rsid w:val="00C8558C"/>
    <w:rsid w:val="00C85ABE"/>
    <w:rsid w:val="00C87571"/>
    <w:rsid w:val="00C90A57"/>
    <w:rsid w:val="00C91F07"/>
    <w:rsid w:val="00C92120"/>
    <w:rsid w:val="00C942FC"/>
    <w:rsid w:val="00C966DA"/>
    <w:rsid w:val="00C976B2"/>
    <w:rsid w:val="00CA1213"/>
    <w:rsid w:val="00CA2E29"/>
    <w:rsid w:val="00CA3607"/>
    <w:rsid w:val="00CA4312"/>
    <w:rsid w:val="00CA5DA9"/>
    <w:rsid w:val="00CA72F1"/>
    <w:rsid w:val="00CB0CF2"/>
    <w:rsid w:val="00CB149E"/>
    <w:rsid w:val="00CB2DCB"/>
    <w:rsid w:val="00CB358C"/>
    <w:rsid w:val="00CB3D22"/>
    <w:rsid w:val="00CB4591"/>
    <w:rsid w:val="00CB67BE"/>
    <w:rsid w:val="00CB6F85"/>
    <w:rsid w:val="00CB797A"/>
    <w:rsid w:val="00CC0473"/>
    <w:rsid w:val="00CC1794"/>
    <w:rsid w:val="00CC1E8D"/>
    <w:rsid w:val="00CC34BE"/>
    <w:rsid w:val="00CC3970"/>
    <w:rsid w:val="00CC3ED1"/>
    <w:rsid w:val="00CC4988"/>
    <w:rsid w:val="00CD43EB"/>
    <w:rsid w:val="00CD66D5"/>
    <w:rsid w:val="00CE0A40"/>
    <w:rsid w:val="00CE1852"/>
    <w:rsid w:val="00CE2946"/>
    <w:rsid w:val="00CE3D52"/>
    <w:rsid w:val="00CE4329"/>
    <w:rsid w:val="00CF1014"/>
    <w:rsid w:val="00CF7619"/>
    <w:rsid w:val="00D00EA0"/>
    <w:rsid w:val="00D01999"/>
    <w:rsid w:val="00D01A50"/>
    <w:rsid w:val="00D01D48"/>
    <w:rsid w:val="00D029F1"/>
    <w:rsid w:val="00D02AFB"/>
    <w:rsid w:val="00D05D33"/>
    <w:rsid w:val="00D160F3"/>
    <w:rsid w:val="00D17B72"/>
    <w:rsid w:val="00D17E86"/>
    <w:rsid w:val="00D201E6"/>
    <w:rsid w:val="00D20FFB"/>
    <w:rsid w:val="00D2124A"/>
    <w:rsid w:val="00D23118"/>
    <w:rsid w:val="00D2517E"/>
    <w:rsid w:val="00D25CD7"/>
    <w:rsid w:val="00D267CA"/>
    <w:rsid w:val="00D3261D"/>
    <w:rsid w:val="00D33A08"/>
    <w:rsid w:val="00D35F06"/>
    <w:rsid w:val="00D36226"/>
    <w:rsid w:val="00D40721"/>
    <w:rsid w:val="00D452C3"/>
    <w:rsid w:val="00D455D4"/>
    <w:rsid w:val="00D45E62"/>
    <w:rsid w:val="00D46DC4"/>
    <w:rsid w:val="00D5062B"/>
    <w:rsid w:val="00D50F44"/>
    <w:rsid w:val="00D53541"/>
    <w:rsid w:val="00D55E39"/>
    <w:rsid w:val="00D5764B"/>
    <w:rsid w:val="00D60633"/>
    <w:rsid w:val="00D620FF"/>
    <w:rsid w:val="00D62D9C"/>
    <w:rsid w:val="00D63E1C"/>
    <w:rsid w:val="00D65A90"/>
    <w:rsid w:val="00D65BF3"/>
    <w:rsid w:val="00D71CA8"/>
    <w:rsid w:val="00D731E9"/>
    <w:rsid w:val="00D73D35"/>
    <w:rsid w:val="00D7436A"/>
    <w:rsid w:val="00D74C34"/>
    <w:rsid w:val="00D761E4"/>
    <w:rsid w:val="00D7679A"/>
    <w:rsid w:val="00D76A3B"/>
    <w:rsid w:val="00D76FA1"/>
    <w:rsid w:val="00D80643"/>
    <w:rsid w:val="00D81847"/>
    <w:rsid w:val="00D81BE5"/>
    <w:rsid w:val="00D83505"/>
    <w:rsid w:val="00D872B1"/>
    <w:rsid w:val="00D9152A"/>
    <w:rsid w:val="00D91D07"/>
    <w:rsid w:val="00D920C9"/>
    <w:rsid w:val="00D9414A"/>
    <w:rsid w:val="00DA1B95"/>
    <w:rsid w:val="00DA3471"/>
    <w:rsid w:val="00DA55F6"/>
    <w:rsid w:val="00DA5F19"/>
    <w:rsid w:val="00DA7BCB"/>
    <w:rsid w:val="00DC1CC0"/>
    <w:rsid w:val="00DC273F"/>
    <w:rsid w:val="00DC38B8"/>
    <w:rsid w:val="00DC4475"/>
    <w:rsid w:val="00DC58C0"/>
    <w:rsid w:val="00DD3A2B"/>
    <w:rsid w:val="00DD61DE"/>
    <w:rsid w:val="00DD7094"/>
    <w:rsid w:val="00DE11A5"/>
    <w:rsid w:val="00DE16A2"/>
    <w:rsid w:val="00DE1E57"/>
    <w:rsid w:val="00DE25A0"/>
    <w:rsid w:val="00DE4E91"/>
    <w:rsid w:val="00DF0B35"/>
    <w:rsid w:val="00DF2F10"/>
    <w:rsid w:val="00DF39D2"/>
    <w:rsid w:val="00DF56A7"/>
    <w:rsid w:val="00DF6BBB"/>
    <w:rsid w:val="00DF7125"/>
    <w:rsid w:val="00DF77DF"/>
    <w:rsid w:val="00E017F3"/>
    <w:rsid w:val="00E01912"/>
    <w:rsid w:val="00E01A8A"/>
    <w:rsid w:val="00E02FD6"/>
    <w:rsid w:val="00E04749"/>
    <w:rsid w:val="00E04F2E"/>
    <w:rsid w:val="00E062AF"/>
    <w:rsid w:val="00E07781"/>
    <w:rsid w:val="00E07A22"/>
    <w:rsid w:val="00E10161"/>
    <w:rsid w:val="00E16674"/>
    <w:rsid w:val="00E2025D"/>
    <w:rsid w:val="00E207B4"/>
    <w:rsid w:val="00E21828"/>
    <w:rsid w:val="00E21911"/>
    <w:rsid w:val="00E2417A"/>
    <w:rsid w:val="00E25B4B"/>
    <w:rsid w:val="00E25FB5"/>
    <w:rsid w:val="00E26437"/>
    <w:rsid w:val="00E320E6"/>
    <w:rsid w:val="00E34D43"/>
    <w:rsid w:val="00E350E1"/>
    <w:rsid w:val="00E37F4B"/>
    <w:rsid w:val="00E411A9"/>
    <w:rsid w:val="00E41F51"/>
    <w:rsid w:val="00E4350D"/>
    <w:rsid w:val="00E4387D"/>
    <w:rsid w:val="00E438F9"/>
    <w:rsid w:val="00E43A22"/>
    <w:rsid w:val="00E448C9"/>
    <w:rsid w:val="00E515A4"/>
    <w:rsid w:val="00E5325E"/>
    <w:rsid w:val="00E54CEB"/>
    <w:rsid w:val="00E557D7"/>
    <w:rsid w:val="00E55E85"/>
    <w:rsid w:val="00E55EED"/>
    <w:rsid w:val="00E560EA"/>
    <w:rsid w:val="00E5747D"/>
    <w:rsid w:val="00E62588"/>
    <w:rsid w:val="00E6313E"/>
    <w:rsid w:val="00E63CE2"/>
    <w:rsid w:val="00E64F5A"/>
    <w:rsid w:val="00E65053"/>
    <w:rsid w:val="00E7396A"/>
    <w:rsid w:val="00E73FD6"/>
    <w:rsid w:val="00E74EFA"/>
    <w:rsid w:val="00E75850"/>
    <w:rsid w:val="00E76CD4"/>
    <w:rsid w:val="00E7765E"/>
    <w:rsid w:val="00E81662"/>
    <w:rsid w:val="00E84B46"/>
    <w:rsid w:val="00E867F7"/>
    <w:rsid w:val="00E86CF4"/>
    <w:rsid w:val="00E90586"/>
    <w:rsid w:val="00E9183E"/>
    <w:rsid w:val="00E91C1D"/>
    <w:rsid w:val="00E933E6"/>
    <w:rsid w:val="00E936B6"/>
    <w:rsid w:val="00E94476"/>
    <w:rsid w:val="00E948E4"/>
    <w:rsid w:val="00E9557F"/>
    <w:rsid w:val="00E960BA"/>
    <w:rsid w:val="00E96C90"/>
    <w:rsid w:val="00E9768D"/>
    <w:rsid w:val="00EA067A"/>
    <w:rsid w:val="00EA0E56"/>
    <w:rsid w:val="00EA1A26"/>
    <w:rsid w:val="00EA207C"/>
    <w:rsid w:val="00EA2F92"/>
    <w:rsid w:val="00EA39EB"/>
    <w:rsid w:val="00EA5A23"/>
    <w:rsid w:val="00EA7141"/>
    <w:rsid w:val="00EA7E93"/>
    <w:rsid w:val="00EB06F7"/>
    <w:rsid w:val="00EB27E9"/>
    <w:rsid w:val="00EB5774"/>
    <w:rsid w:val="00EB593B"/>
    <w:rsid w:val="00EB6169"/>
    <w:rsid w:val="00EB64CF"/>
    <w:rsid w:val="00EB74A3"/>
    <w:rsid w:val="00EB7C9E"/>
    <w:rsid w:val="00EC1F3E"/>
    <w:rsid w:val="00EC65CA"/>
    <w:rsid w:val="00ED0199"/>
    <w:rsid w:val="00ED2C01"/>
    <w:rsid w:val="00ED39AC"/>
    <w:rsid w:val="00ED7B9C"/>
    <w:rsid w:val="00EE2467"/>
    <w:rsid w:val="00EE3131"/>
    <w:rsid w:val="00EE3614"/>
    <w:rsid w:val="00EE5AB6"/>
    <w:rsid w:val="00EE6D9A"/>
    <w:rsid w:val="00EE7426"/>
    <w:rsid w:val="00EF0027"/>
    <w:rsid w:val="00EF0F49"/>
    <w:rsid w:val="00EF26EB"/>
    <w:rsid w:val="00EF291C"/>
    <w:rsid w:val="00EF584E"/>
    <w:rsid w:val="00EF6517"/>
    <w:rsid w:val="00F007F5"/>
    <w:rsid w:val="00F01D4C"/>
    <w:rsid w:val="00F02583"/>
    <w:rsid w:val="00F04C12"/>
    <w:rsid w:val="00F052B6"/>
    <w:rsid w:val="00F115D4"/>
    <w:rsid w:val="00F14219"/>
    <w:rsid w:val="00F14A3D"/>
    <w:rsid w:val="00F1565A"/>
    <w:rsid w:val="00F156C3"/>
    <w:rsid w:val="00F25E14"/>
    <w:rsid w:val="00F266EB"/>
    <w:rsid w:val="00F271F7"/>
    <w:rsid w:val="00F32DF7"/>
    <w:rsid w:val="00F36B32"/>
    <w:rsid w:val="00F422F2"/>
    <w:rsid w:val="00F42B41"/>
    <w:rsid w:val="00F444F7"/>
    <w:rsid w:val="00F45722"/>
    <w:rsid w:val="00F462EB"/>
    <w:rsid w:val="00F50082"/>
    <w:rsid w:val="00F50B9E"/>
    <w:rsid w:val="00F519C6"/>
    <w:rsid w:val="00F51B2D"/>
    <w:rsid w:val="00F54B9B"/>
    <w:rsid w:val="00F55497"/>
    <w:rsid w:val="00F56075"/>
    <w:rsid w:val="00F57A5E"/>
    <w:rsid w:val="00F62599"/>
    <w:rsid w:val="00F62C3C"/>
    <w:rsid w:val="00F63B47"/>
    <w:rsid w:val="00F64602"/>
    <w:rsid w:val="00F65701"/>
    <w:rsid w:val="00F67DDE"/>
    <w:rsid w:val="00F7230C"/>
    <w:rsid w:val="00F74104"/>
    <w:rsid w:val="00F74C22"/>
    <w:rsid w:val="00F74F89"/>
    <w:rsid w:val="00F80B2F"/>
    <w:rsid w:val="00F81CE7"/>
    <w:rsid w:val="00F81D1A"/>
    <w:rsid w:val="00F828B5"/>
    <w:rsid w:val="00F84389"/>
    <w:rsid w:val="00F851EC"/>
    <w:rsid w:val="00F854CA"/>
    <w:rsid w:val="00F855A7"/>
    <w:rsid w:val="00F86B1F"/>
    <w:rsid w:val="00F87AF0"/>
    <w:rsid w:val="00F94259"/>
    <w:rsid w:val="00F96F1F"/>
    <w:rsid w:val="00FA0025"/>
    <w:rsid w:val="00FA079E"/>
    <w:rsid w:val="00FA0BBB"/>
    <w:rsid w:val="00FA0E7F"/>
    <w:rsid w:val="00FA2226"/>
    <w:rsid w:val="00FA24B0"/>
    <w:rsid w:val="00FA4314"/>
    <w:rsid w:val="00FA45BB"/>
    <w:rsid w:val="00FA5099"/>
    <w:rsid w:val="00FA6859"/>
    <w:rsid w:val="00FA72FD"/>
    <w:rsid w:val="00FA7F90"/>
    <w:rsid w:val="00FB04B7"/>
    <w:rsid w:val="00FB0DB3"/>
    <w:rsid w:val="00FB5120"/>
    <w:rsid w:val="00FB698B"/>
    <w:rsid w:val="00FC2216"/>
    <w:rsid w:val="00FC2F44"/>
    <w:rsid w:val="00FC62BC"/>
    <w:rsid w:val="00FC63D2"/>
    <w:rsid w:val="00FD1481"/>
    <w:rsid w:val="00FD2692"/>
    <w:rsid w:val="00FD27F5"/>
    <w:rsid w:val="00FD30D6"/>
    <w:rsid w:val="00FD32D0"/>
    <w:rsid w:val="00FD6378"/>
    <w:rsid w:val="00FD7935"/>
    <w:rsid w:val="00FE1DE7"/>
    <w:rsid w:val="00FE2612"/>
    <w:rsid w:val="00FE2DE8"/>
    <w:rsid w:val="00FE3BDB"/>
    <w:rsid w:val="00FE3D40"/>
    <w:rsid w:val="00FE7F47"/>
    <w:rsid w:val="00FF018B"/>
    <w:rsid w:val="00FF0708"/>
    <w:rsid w:val="00FF0CF2"/>
    <w:rsid w:val="00FF170B"/>
    <w:rsid w:val="00FF3038"/>
    <w:rsid w:val="00FF4173"/>
    <w:rsid w:val="00FF41BB"/>
    <w:rsid w:val="00FF432E"/>
    <w:rsid w:val="00FF47AC"/>
    <w:rsid w:val="00FF4B45"/>
    <w:rsid w:val="00FF6843"/>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1EDE699D"/>
  <w15:docId w15:val="{1B307753-EE0E-AC49-9E93-CDFB7B66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CH"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252BE1"/>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link w:val="TableCaptionChar"/>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link w:val="P1withIndendationChar"/>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link w:val="P1Char"/>
    <w:qFormat/>
    <w:rsid w:val="009A3E4B"/>
    <w:rPr>
      <w:lang w:val="en-US"/>
    </w:rPr>
  </w:style>
  <w:style w:type="character" w:customStyle="1" w:styleId="P1Char">
    <w:name w:val="P1 Char"/>
    <w:link w:val="P1"/>
    <w:rsid w:val="000077C8"/>
    <w:rPr>
      <w:rFonts w:ascii="Arial" w:hAnsi="Arial"/>
      <w:sz w:val="17"/>
      <w:szCs w:val="24"/>
      <w:lang w:val="en-US"/>
    </w:rPr>
  </w:style>
  <w:style w:type="character" w:customStyle="1" w:styleId="FAAuthorInfoSubtitleChar">
    <w:name w:val="FA_Author_Info_Subtitle Char"/>
    <w:link w:val="FAAuthorInfoSubtitle"/>
    <w:rsid w:val="000077C8"/>
    <w:rPr>
      <w:rFonts w:ascii="Myriad Pro Light" w:hAnsi="Myriad Pro Light"/>
      <w:b/>
      <w:kern w:val="21"/>
      <w:sz w:val="19"/>
      <w:szCs w:val="14"/>
      <w:lang w:eastAsia="en-US"/>
    </w:rPr>
  </w:style>
  <w:style w:type="paragraph" w:customStyle="1" w:styleId="FAAuthorInfoSubtitle">
    <w:name w:val="FA_Author_Info_Subtitle"/>
    <w:basedOn w:val="Normal"/>
    <w:link w:val="FAAuthorInfoSubtitleChar"/>
    <w:autoRedefine/>
    <w:rsid w:val="000077C8"/>
    <w:pPr>
      <w:spacing w:before="120" w:after="60"/>
    </w:pPr>
    <w:rPr>
      <w:rFonts w:ascii="Myriad Pro Light" w:hAnsi="Myriad Pro Light"/>
      <w:b/>
      <w:kern w:val="21"/>
      <w:sz w:val="19"/>
      <w:szCs w:val="14"/>
      <w:lang w:val="en-AU" w:eastAsia="en-US"/>
    </w:rPr>
  </w:style>
  <w:style w:type="paragraph" w:customStyle="1" w:styleId="TAMainText">
    <w:name w:val="TA_Main_Text"/>
    <w:basedOn w:val="Normal"/>
    <w:autoRedefine/>
    <w:rsid w:val="00CA4312"/>
    <w:pPr>
      <w:spacing w:after="60"/>
      <w:ind w:firstLine="180"/>
      <w:jc w:val="both"/>
    </w:pPr>
    <w:rPr>
      <w:rFonts w:ascii="Arno Pro" w:eastAsia="Times New Roman" w:hAnsi="Arno Pro" w:cs="Arial"/>
      <w:kern w:val="21"/>
      <w:sz w:val="19"/>
      <w:szCs w:val="18"/>
      <w:lang w:val="en-AU" w:eastAsia="en-US"/>
    </w:rPr>
  </w:style>
  <w:style w:type="paragraph" w:customStyle="1" w:styleId="VAFigureCaption">
    <w:name w:val="VA_Figure_Caption"/>
    <w:basedOn w:val="Normal"/>
    <w:next w:val="Normal"/>
    <w:autoRedefine/>
    <w:rsid w:val="00144C03"/>
    <w:pPr>
      <w:spacing w:before="200" w:after="120"/>
      <w:jc w:val="both"/>
    </w:pPr>
    <w:rPr>
      <w:rFonts w:ascii="Arno Pro" w:eastAsia="Times New Roman" w:hAnsi="Arno Pro"/>
      <w:kern w:val="20"/>
      <w:sz w:val="20"/>
      <w:szCs w:val="20"/>
      <w:lang w:val="en-US" w:eastAsia="en-US"/>
    </w:rPr>
  </w:style>
  <w:style w:type="paragraph" w:customStyle="1" w:styleId="EndNoteBibliographyTitle">
    <w:name w:val="EndNote Bibliography Title"/>
    <w:basedOn w:val="Normal"/>
    <w:link w:val="EndNoteBibliographyTitleChar"/>
    <w:rsid w:val="00097620"/>
    <w:pPr>
      <w:jc w:val="center"/>
    </w:pPr>
  </w:style>
  <w:style w:type="character" w:customStyle="1" w:styleId="TableCaptionChar">
    <w:name w:val="TableCaption Char"/>
    <w:link w:val="TableCaption"/>
    <w:rsid w:val="00097620"/>
    <w:rPr>
      <w:rFonts w:ascii="Arial" w:hAnsi="Arial"/>
      <w:sz w:val="14"/>
      <w:szCs w:val="14"/>
      <w:lang w:val="en-GB"/>
    </w:rPr>
  </w:style>
  <w:style w:type="character" w:customStyle="1" w:styleId="P1withIndendationChar">
    <w:name w:val="P1_with_Indendation Char"/>
    <w:link w:val="P1withIndendation"/>
    <w:rsid w:val="00097620"/>
    <w:rPr>
      <w:rFonts w:ascii="Arial" w:hAnsi="Arial"/>
      <w:sz w:val="17"/>
      <w:szCs w:val="14"/>
      <w:lang w:val="en-GB"/>
    </w:rPr>
  </w:style>
  <w:style w:type="character" w:customStyle="1" w:styleId="EndNoteBibliographyTitleChar">
    <w:name w:val="EndNote Bibliography Title Char"/>
    <w:link w:val="EndNoteBibliographyTitle"/>
    <w:rsid w:val="00097620"/>
    <w:rPr>
      <w:sz w:val="24"/>
      <w:szCs w:val="24"/>
      <w:lang w:val="de-DE"/>
    </w:rPr>
  </w:style>
  <w:style w:type="paragraph" w:customStyle="1" w:styleId="EndNoteBibliography">
    <w:name w:val="EndNote Bibliography"/>
    <w:basedOn w:val="Normal"/>
    <w:link w:val="EndNoteBibliographyChar"/>
    <w:rsid w:val="00097620"/>
  </w:style>
  <w:style w:type="character" w:customStyle="1" w:styleId="EndNoteBibliographyChar">
    <w:name w:val="EndNote Bibliography Char"/>
    <w:link w:val="EndNoteBibliography"/>
    <w:rsid w:val="00097620"/>
    <w:rPr>
      <w:sz w:val="24"/>
      <w:szCs w:val="24"/>
      <w:lang w:val="de-DE"/>
    </w:rPr>
  </w:style>
  <w:style w:type="character" w:styleId="CommentReference">
    <w:name w:val="annotation reference"/>
    <w:uiPriority w:val="99"/>
    <w:semiHidden/>
    <w:unhideWhenUsed/>
    <w:rsid w:val="00E01A8A"/>
    <w:rPr>
      <w:sz w:val="18"/>
      <w:szCs w:val="18"/>
    </w:rPr>
  </w:style>
  <w:style w:type="paragraph" w:styleId="CommentText">
    <w:name w:val="annotation text"/>
    <w:basedOn w:val="Normal"/>
    <w:link w:val="CommentTextChar"/>
    <w:uiPriority w:val="99"/>
    <w:semiHidden/>
    <w:unhideWhenUsed/>
    <w:rsid w:val="00E01A8A"/>
  </w:style>
  <w:style w:type="character" w:customStyle="1" w:styleId="CommentTextChar">
    <w:name w:val="Comment Text Char"/>
    <w:link w:val="CommentText"/>
    <w:uiPriority w:val="99"/>
    <w:semiHidden/>
    <w:rsid w:val="00E01A8A"/>
    <w:rPr>
      <w:sz w:val="24"/>
      <w:szCs w:val="24"/>
      <w:lang w:val="de-DE"/>
    </w:rPr>
  </w:style>
  <w:style w:type="paragraph" w:styleId="CommentSubject">
    <w:name w:val="annotation subject"/>
    <w:basedOn w:val="CommentText"/>
    <w:next w:val="CommentText"/>
    <w:link w:val="CommentSubjectChar"/>
    <w:uiPriority w:val="99"/>
    <w:semiHidden/>
    <w:unhideWhenUsed/>
    <w:rsid w:val="00E01A8A"/>
    <w:rPr>
      <w:b/>
      <w:bCs/>
      <w:sz w:val="20"/>
      <w:szCs w:val="20"/>
    </w:rPr>
  </w:style>
  <w:style w:type="character" w:customStyle="1" w:styleId="CommentSubjectChar">
    <w:name w:val="Comment Subject Char"/>
    <w:link w:val="CommentSubject"/>
    <w:uiPriority w:val="99"/>
    <w:semiHidden/>
    <w:rsid w:val="00E01A8A"/>
    <w:rPr>
      <w:b/>
      <w:bCs/>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7</Pages>
  <Words>7647</Words>
  <Characters>43590</Characters>
  <Application>Microsoft Office Word</Application>
  <DocSecurity>0</DocSecurity>
  <Lines>363</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Lisa Alcock</dc:creator>
  <cp:keywords/>
  <cp:lastModifiedBy>Goncalo Lopes Bernardes</cp:lastModifiedBy>
  <cp:revision>42</cp:revision>
  <cp:lastPrinted>2019-09-02T03:54:00Z</cp:lastPrinted>
  <dcterms:created xsi:type="dcterms:W3CDTF">2019-10-20T07:54:00Z</dcterms:created>
  <dcterms:modified xsi:type="dcterms:W3CDTF">2020-02-12T14:26:00Z</dcterms:modified>
</cp:coreProperties>
</file>