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0FA" w14:textId="5DBA238D" w:rsidR="004A6688" w:rsidRPr="004A6688" w:rsidRDefault="004A6688" w:rsidP="004A6688">
      <w:pPr>
        <w:spacing w:after="0" w:line="240" w:lineRule="auto"/>
        <w:rPr>
          <w:rFonts w:ascii="Arial" w:eastAsia="MS Mincho" w:hAnsi="Arial" w:cs="Arial"/>
          <w:b/>
          <w:bCs/>
          <w:color w:val="FF0000"/>
          <w:sz w:val="24"/>
          <w:szCs w:val="24"/>
        </w:rPr>
      </w:pPr>
      <w:r w:rsidRPr="004A6688">
        <w:rPr>
          <w:rFonts w:ascii="Arial" w:eastAsia="MS Mincho" w:hAnsi="Arial" w:cs="Arial"/>
          <w:b/>
          <w:bCs/>
          <w:color w:val="FF0000"/>
          <w:sz w:val="24"/>
          <w:szCs w:val="24"/>
          <w:highlight w:val="yellow"/>
        </w:rPr>
        <w:t>19-374.R1</w:t>
      </w:r>
      <w:r w:rsidRPr="004A6688">
        <w:rPr>
          <w:rFonts w:ascii="Arial" w:eastAsia="MS Mincho" w:hAnsi="Arial" w:cs="Arial"/>
          <w:b/>
          <w:bCs/>
          <w:color w:val="FF0000"/>
          <w:sz w:val="24"/>
          <w:szCs w:val="24"/>
          <w:highlight w:val="yellow"/>
        </w:rPr>
        <w:tab/>
        <w:t xml:space="preserve">Poulsom Edited UK </w:t>
      </w:r>
      <w:proofErr w:type="spellStart"/>
      <w:r w:rsidRPr="004A6688">
        <w:rPr>
          <w:rFonts w:ascii="Arial" w:eastAsia="MS Mincho" w:hAnsi="Arial" w:cs="Arial"/>
          <w:b/>
          <w:bCs/>
          <w:color w:val="FF0000"/>
          <w:sz w:val="24"/>
          <w:szCs w:val="24"/>
          <w:highlight w:val="yellow"/>
        </w:rPr>
        <w:t>english</w:t>
      </w:r>
      <w:proofErr w:type="spellEnd"/>
      <w:r w:rsidRPr="004A6688">
        <w:rPr>
          <w:rFonts w:ascii="Arial" w:eastAsia="MS Mincho" w:hAnsi="Arial" w:cs="Arial"/>
          <w:b/>
          <w:bCs/>
          <w:color w:val="FF0000"/>
          <w:sz w:val="24"/>
          <w:szCs w:val="24"/>
          <w:highlight w:val="yellow"/>
        </w:rPr>
        <w:tab/>
      </w:r>
      <w:r w:rsidRPr="004A6688">
        <w:rPr>
          <w:rFonts w:ascii="Arial" w:eastAsia="MS Mincho" w:hAnsi="Arial" w:cs="Arial"/>
          <w:b/>
          <w:bCs/>
          <w:color w:val="FF0000"/>
          <w:sz w:val="24"/>
          <w:szCs w:val="24"/>
          <w:highlight w:val="yellow"/>
        </w:rPr>
        <w:tab/>
        <w:t>ORIGINAL PAPER</w:t>
      </w:r>
    </w:p>
    <w:p w14:paraId="31895887" w14:textId="77777777" w:rsidR="00AD7073" w:rsidRPr="004A6688" w:rsidRDefault="00AD7073" w:rsidP="00DC23F3">
      <w:pPr>
        <w:spacing w:after="0" w:line="240" w:lineRule="auto"/>
        <w:rPr>
          <w:rFonts w:ascii="Arial" w:eastAsia="MS Mincho" w:hAnsi="Arial" w:cs="Arial"/>
          <w:b/>
          <w:sz w:val="24"/>
          <w:szCs w:val="24"/>
        </w:rPr>
      </w:pPr>
    </w:p>
    <w:p w14:paraId="7D1610A0" w14:textId="1BCFC810" w:rsidR="00AD7073" w:rsidRPr="004A6688" w:rsidRDefault="00AD7073" w:rsidP="00DC23F3">
      <w:pPr>
        <w:spacing w:after="0" w:line="240" w:lineRule="auto"/>
        <w:rPr>
          <w:rFonts w:ascii="Arial" w:eastAsia="MS Mincho" w:hAnsi="Arial" w:cs="Arial"/>
          <w:b/>
          <w:sz w:val="24"/>
          <w:szCs w:val="24"/>
        </w:rPr>
      </w:pPr>
      <w:r w:rsidRPr="004A6688">
        <w:rPr>
          <w:rFonts w:ascii="Arial" w:eastAsia="MS Mincho" w:hAnsi="Arial" w:cs="Arial"/>
          <w:b/>
          <w:bCs/>
          <w:sz w:val="24"/>
          <w:szCs w:val="24"/>
        </w:rPr>
        <w:t xml:space="preserve">p53 </w:t>
      </w:r>
      <w:r w:rsidR="004A6688" w:rsidRPr="004A6688">
        <w:rPr>
          <w:rFonts w:ascii="Arial" w:eastAsia="MS Mincho" w:hAnsi="Arial" w:cs="Arial"/>
          <w:b/>
          <w:bCs/>
          <w:sz w:val="24"/>
          <w:szCs w:val="24"/>
        </w:rPr>
        <w:t>i</w:t>
      </w:r>
      <w:r w:rsidRPr="004A6688">
        <w:rPr>
          <w:rFonts w:ascii="Arial" w:eastAsia="MS Mincho" w:hAnsi="Arial" w:cs="Arial"/>
          <w:b/>
          <w:bCs/>
          <w:sz w:val="24"/>
          <w:szCs w:val="24"/>
        </w:rPr>
        <w:t xml:space="preserve">mmunohistochemistry </w:t>
      </w:r>
      <w:r w:rsidR="00123A20" w:rsidRPr="004A6688">
        <w:rPr>
          <w:rFonts w:ascii="Arial" w:eastAsia="MS Mincho" w:hAnsi="Arial" w:cs="Arial"/>
          <w:b/>
          <w:bCs/>
          <w:sz w:val="24"/>
          <w:szCs w:val="24"/>
        </w:rPr>
        <w:t>is an</w:t>
      </w:r>
      <w:r w:rsidR="004A6688" w:rsidRPr="004A6688">
        <w:rPr>
          <w:rFonts w:ascii="Arial" w:eastAsia="MS Mincho" w:hAnsi="Arial" w:cs="Arial"/>
          <w:b/>
          <w:bCs/>
          <w:sz w:val="24"/>
          <w:szCs w:val="24"/>
        </w:rPr>
        <w:t xml:space="preserve"> accurate surrogate f</w:t>
      </w:r>
      <w:r w:rsidRPr="004A6688">
        <w:rPr>
          <w:rFonts w:ascii="Arial" w:eastAsia="MS Mincho" w:hAnsi="Arial" w:cs="Arial"/>
          <w:b/>
          <w:bCs/>
          <w:sz w:val="24"/>
          <w:szCs w:val="24"/>
        </w:rPr>
        <w:t xml:space="preserve">or </w:t>
      </w:r>
      <w:r w:rsidRPr="004A6688">
        <w:rPr>
          <w:rFonts w:ascii="Arial" w:eastAsia="MS Mincho" w:hAnsi="Arial" w:cs="Arial"/>
          <w:b/>
          <w:bCs/>
          <w:i/>
          <w:iCs/>
          <w:sz w:val="24"/>
          <w:szCs w:val="24"/>
        </w:rPr>
        <w:t>TP53</w:t>
      </w:r>
      <w:r w:rsidRPr="004A6688">
        <w:rPr>
          <w:rFonts w:ascii="Arial" w:eastAsia="MS Mincho" w:hAnsi="Arial" w:cs="Arial"/>
          <w:b/>
          <w:bCs/>
          <w:sz w:val="24"/>
          <w:szCs w:val="24"/>
        </w:rPr>
        <w:t xml:space="preserve"> </w:t>
      </w:r>
      <w:r w:rsidR="004A6688" w:rsidRPr="004A6688">
        <w:rPr>
          <w:rFonts w:ascii="Arial" w:eastAsia="MS Mincho" w:hAnsi="Arial" w:cs="Arial"/>
          <w:b/>
          <w:bCs/>
          <w:sz w:val="24"/>
          <w:szCs w:val="24"/>
        </w:rPr>
        <w:t>mutational analysis in endometrial carcinoma biopsi</w:t>
      </w:r>
      <w:r w:rsidRPr="004A6688">
        <w:rPr>
          <w:rFonts w:ascii="Arial" w:eastAsia="MS Mincho" w:hAnsi="Arial" w:cs="Arial"/>
          <w:b/>
          <w:bCs/>
          <w:sz w:val="24"/>
          <w:szCs w:val="24"/>
        </w:rPr>
        <w:t>es</w:t>
      </w:r>
    </w:p>
    <w:p w14:paraId="5288C54E" w14:textId="77777777" w:rsidR="00AD7073" w:rsidRPr="004A6688" w:rsidRDefault="00AD7073" w:rsidP="00DC23F3">
      <w:pPr>
        <w:spacing w:after="0" w:line="240" w:lineRule="auto"/>
        <w:rPr>
          <w:rFonts w:ascii="Arial" w:eastAsia="MS Mincho" w:hAnsi="Arial" w:cs="Arial"/>
          <w:b/>
          <w:sz w:val="24"/>
          <w:szCs w:val="24"/>
        </w:rPr>
      </w:pPr>
    </w:p>
    <w:p w14:paraId="640632DA" w14:textId="1396CC5B" w:rsidR="00AD7073" w:rsidRPr="004A6688" w:rsidRDefault="00AD7073" w:rsidP="00DC23F3">
      <w:pPr>
        <w:spacing w:line="240" w:lineRule="auto"/>
        <w:rPr>
          <w:rFonts w:ascii="Arial" w:eastAsia="MS Mincho" w:hAnsi="Arial" w:cs="Arial"/>
          <w:sz w:val="24"/>
          <w:szCs w:val="24"/>
        </w:rPr>
      </w:pPr>
      <w:r w:rsidRPr="004A6688">
        <w:rPr>
          <w:rFonts w:ascii="Arial" w:eastAsia="MS Mincho" w:hAnsi="Arial" w:cs="Arial"/>
          <w:sz w:val="24"/>
          <w:szCs w:val="24"/>
        </w:rPr>
        <w:t>Naveena Singh</w:t>
      </w:r>
      <w:r w:rsidRPr="004A6688">
        <w:rPr>
          <w:rFonts w:ascii="Arial" w:eastAsia="MS Mincho" w:hAnsi="Arial" w:cs="Arial"/>
          <w:sz w:val="24"/>
          <w:szCs w:val="24"/>
          <w:vertAlign w:val="superscript"/>
        </w:rPr>
        <w:t>1</w:t>
      </w:r>
      <w:r w:rsidR="004A6688" w:rsidRPr="004A6688">
        <w:rPr>
          <w:rFonts w:ascii="Arial" w:eastAsia="MS Mincho" w:hAnsi="Arial" w:cs="Arial"/>
          <w:sz w:val="24"/>
          <w:szCs w:val="24"/>
          <w:vertAlign w:val="superscript"/>
        </w:rPr>
        <w:t>*</w:t>
      </w:r>
      <w:r w:rsidRPr="004A6688">
        <w:rPr>
          <w:rFonts w:ascii="Arial" w:eastAsia="MS Mincho" w:hAnsi="Arial" w:cs="Arial"/>
          <w:sz w:val="24"/>
          <w:szCs w:val="24"/>
        </w:rPr>
        <w:t xml:space="preserve">, Anna </w:t>
      </w:r>
      <w:r w:rsidR="00F52CD4" w:rsidRPr="004A6688">
        <w:rPr>
          <w:rFonts w:ascii="Arial" w:eastAsia="MS Mincho" w:hAnsi="Arial" w:cs="Arial"/>
          <w:sz w:val="24"/>
          <w:szCs w:val="24"/>
        </w:rPr>
        <w:t xml:space="preserve">M. </w:t>
      </w:r>
      <w:r w:rsidRPr="004A6688">
        <w:rPr>
          <w:rFonts w:ascii="Arial" w:eastAsia="MS Mincho" w:hAnsi="Arial" w:cs="Arial"/>
          <w:sz w:val="24"/>
          <w:szCs w:val="24"/>
        </w:rPr>
        <w:t>Piskorz</w:t>
      </w:r>
      <w:r w:rsidRPr="004A6688">
        <w:rPr>
          <w:rFonts w:ascii="Arial" w:eastAsia="MS Mincho" w:hAnsi="Arial" w:cs="Arial"/>
          <w:sz w:val="24"/>
          <w:szCs w:val="24"/>
          <w:vertAlign w:val="superscript"/>
        </w:rPr>
        <w:t>2</w:t>
      </w:r>
      <w:r w:rsidRPr="004A6688">
        <w:rPr>
          <w:rFonts w:ascii="Arial" w:eastAsia="MS Mincho" w:hAnsi="Arial" w:cs="Arial"/>
          <w:sz w:val="24"/>
          <w:szCs w:val="24"/>
        </w:rPr>
        <w:t xml:space="preserve">, </w:t>
      </w:r>
      <w:proofErr w:type="spellStart"/>
      <w:r w:rsidRPr="004A6688">
        <w:rPr>
          <w:rFonts w:ascii="Arial" w:eastAsia="MS Mincho" w:hAnsi="Arial" w:cs="Arial"/>
          <w:sz w:val="24"/>
          <w:szCs w:val="24"/>
        </w:rPr>
        <w:t>Tjalling</w:t>
      </w:r>
      <w:proofErr w:type="spellEnd"/>
      <w:r w:rsidRPr="004A6688">
        <w:rPr>
          <w:rFonts w:ascii="Arial" w:eastAsia="MS Mincho" w:hAnsi="Arial" w:cs="Arial"/>
          <w:sz w:val="24"/>
          <w:szCs w:val="24"/>
        </w:rPr>
        <w:t xml:space="preserve"> Bosse</w:t>
      </w:r>
      <w:r w:rsidRPr="004A6688">
        <w:rPr>
          <w:rFonts w:ascii="Arial" w:eastAsia="MS Mincho" w:hAnsi="Arial" w:cs="Arial"/>
          <w:sz w:val="24"/>
          <w:szCs w:val="24"/>
          <w:vertAlign w:val="superscript"/>
        </w:rPr>
        <w:t>3</w:t>
      </w:r>
      <w:r w:rsidRPr="004A6688">
        <w:rPr>
          <w:rFonts w:ascii="Arial" w:eastAsia="MS Mincho" w:hAnsi="Arial" w:cs="Arial"/>
          <w:sz w:val="24"/>
          <w:szCs w:val="24"/>
        </w:rPr>
        <w:t>, Mercedes Jimenez-Linan</w:t>
      </w:r>
      <w:r w:rsidRPr="004A6688">
        <w:rPr>
          <w:rFonts w:ascii="Arial" w:eastAsia="MS Mincho" w:hAnsi="Arial" w:cs="Arial"/>
          <w:sz w:val="24"/>
          <w:szCs w:val="24"/>
          <w:vertAlign w:val="superscript"/>
        </w:rPr>
        <w:t>4</w:t>
      </w:r>
      <w:r w:rsidRPr="004A6688">
        <w:rPr>
          <w:rFonts w:ascii="Arial" w:eastAsia="MS Mincho" w:hAnsi="Arial" w:cs="Arial"/>
          <w:sz w:val="24"/>
          <w:szCs w:val="24"/>
        </w:rPr>
        <w:t>, Brian Rous</w:t>
      </w:r>
      <w:r w:rsidRPr="004A6688">
        <w:rPr>
          <w:rFonts w:ascii="Arial" w:eastAsia="MS Mincho" w:hAnsi="Arial" w:cs="Arial"/>
          <w:sz w:val="24"/>
          <w:szCs w:val="24"/>
          <w:vertAlign w:val="superscript"/>
        </w:rPr>
        <w:t>4</w:t>
      </w:r>
      <w:r w:rsidRPr="004A6688">
        <w:rPr>
          <w:rFonts w:ascii="Arial" w:eastAsia="MS Mincho" w:hAnsi="Arial" w:cs="Arial"/>
          <w:sz w:val="24"/>
          <w:szCs w:val="24"/>
        </w:rPr>
        <w:t xml:space="preserve">, James </w:t>
      </w:r>
      <w:r w:rsidR="00452E17" w:rsidRPr="004A6688">
        <w:rPr>
          <w:rFonts w:ascii="Arial" w:eastAsia="MS Mincho" w:hAnsi="Arial" w:cs="Arial"/>
          <w:sz w:val="24"/>
          <w:szCs w:val="24"/>
        </w:rPr>
        <w:t xml:space="preserve">D. </w:t>
      </w:r>
      <w:r w:rsidRPr="004A6688">
        <w:rPr>
          <w:rFonts w:ascii="Arial" w:eastAsia="MS Mincho" w:hAnsi="Arial" w:cs="Arial"/>
          <w:sz w:val="24"/>
          <w:szCs w:val="24"/>
        </w:rPr>
        <w:t>Brenton</w:t>
      </w:r>
      <w:r w:rsidRPr="004A6688">
        <w:rPr>
          <w:rFonts w:ascii="Arial" w:eastAsia="MS Mincho" w:hAnsi="Arial" w:cs="Arial"/>
          <w:sz w:val="24"/>
          <w:szCs w:val="24"/>
          <w:vertAlign w:val="superscript"/>
        </w:rPr>
        <w:t>2</w:t>
      </w:r>
      <w:r w:rsidR="004A6688" w:rsidRPr="004A6688">
        <w:rPr>
          <w:rFonts w:ascii="Arial" w:eastAsia="MS Mincho" w:hAnsi="Arial" w:cs="Arial"/>
          <w:sz w:val="24"/>
          <w:szCs w:val="24"/>
          <w:vertAlign w:val="superscript"/>
        </w:rPr>
        <w:t>*</w:t>
      </w:r>
      <w:r w:rsidRPr="004A6688">
        <w:rPr>
          <w:rFonts w:ascii="Arial" w:eastAsia="MS Mincho" w:hAnsi="Arial" w:cs="Arial"/>
          <w:sz w:val="24"/>
          <w:szCs w:val="24"/>
        </w:rPr>
        <w:t>, C Blake Gilks</w:t>
      </w:r>
      <w:r w:rsidRPr="004A6688">
        <w:rPr>
          <w:rFonts w:ascii="Arial" w:eastAsia="MS Mincho" w:hAnsi="Arial" w:cs="Arial"/>
          <w:sz w:val="24"/>
          <w:szCs w:val="24"/>
          <w:vertAlign w:val="superscript"/>
        </w:rPr>
        <w:t>5</w:t>
      </w:r>
      <w:r w:rsidRPr="004A6688">
        <w:rPr>
          <w:rFonts w:ascii="Arial" w:eastAsia="MS Mincho" w:hAnsi="Arial" w:cs="Arial"/>
          <w:sz w:val="24"/>
          <w:szCs w:val="24"/>
        </w:rPr>
        <w:t>, Martin Köbel</w:t>
      </w:r>
      <w:r w:rsidRPr="004A6688">
        <w:rPr>
          <w:rFonts w:ascii="Arial" w:eastAsia="MS Mincho" w:hAnsi="Arial" w:cs="Arial"/>
          <w:sz w:val="24"/>
          <w:szCs w:val="24"/>
          <w:vertAlign w:val="superscript"/>
        </w:rPr>
        <w:t>6</w:t>
      </w:r>
    </w:p>
    <w:p w14:paraId="5CD9B627" w14:textId="5452A85B"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1</w:t>
      </w:r>
      <w:r w:rsidR="000F0685" w:rsidRPr="004A6688">
        <w:rPr>
          <w:rFonts w:ascii="Arial" w:eastAsia="MS Mincho" w:hAnsi="Arial" w:cs="Arial"/>
          <w:sz w:val="24"/>
          <w:szCs w:val="24"/>
        </w:rPr>
        <w:t>Queen Mary University of London</w:t>
      </w:r>
      <w:r w:rsidRPr="004A6688">
        <w:rPr>
          <w:rFonts w:ascii="Arial" w:eastAsia="MS Mincho" w:hAnsi="Arial" w:cs="Arial"/>
          <w:sz w:val="24"/>
          <w:szCs w:val="24"/>
        </w:rPr>
        <w:t>, London, UK</w:t>
      </w:r>
    </w:p>
    <w:p w14:paraId="272DD1A8" w14:textId="6789BD40"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2</w:t>
      </w:r>
      <w:r w:rsidR="00CF3FEC" w:rsidRPr="004A6688">
        <w:rPr>
          <w:rFonts w:ascii="Arial" w:eastAsia="MS Mincho" w:hAnsi="Arial" w:cs="Arial"/>
          <w:sz w:val="24"/>
          <w:szCs w:val="24"/>
        </w:rPr>
        <w:t>C</w:t>
      </w:r>
      <w:r w:rsidR="004A6688">
        <w:rPr>
          <w:rFonts w:ascii="Arial" w:eastAsia="MS Mincho" w:hAnsi="Arial" w:cs="Arial"/>
          <w:sz w:val="24"/>
          <w:szCs w:val="24"/>
        </w:rPr>
        <w:t xml:space="preserve">ancer Research </w:t>
      </w:r>
      <w:r w:rsidR="00CF3FEC" w:rsidRPr="004A6688">
        <w:rPr>
          <w:rFonts w:ascii="Arial" w:eastAsia="MS Mincho" w:hAnsi="Arial" w:cs="Arial"/>
          <w:sz w:val="24"/>
          <w:szCs w:val="24"/>
        </w:rPr>
        <w:t xml:space="preserve">UK Cambridge Institute, </w:t>
      </w:r>
      <w:r w:rsidRPr="004A6688">
        <w:rPr>
          <w:rFonts w:ascii="Arial" w:eastAsia="MS Mincho" w:hAnsi="Arial" w:cs="Arial"/>
          <w:sz w:val="24"/>
          <w:szCs w:val="24"/>
        </w:rPr>
        <w:t xml:space="preserve">University of Cambridge, </w:t>
      </w:r>
      <w:r w:rsidR="00CF3FEC" w:rsidRPr="004A6688">
        <w:rPr>
          <w:rFonts w:ascii="Arial" w:eastAsia="MS Mincho" w:hAnsi="Arial" w:cs="Arial"/>
          <w:sz w:val="24"/>
          <w:szCs w:val="24"/>
        </w:rPr>
        <w:t>Cambridge</w:t>
      </w:r>
      <w:r w:rsidRPr="004A6688">
        <w:rPr>
          <w:rFonts w:ascii="Arial" w:eastAsia="MS Mincho" w:hAnsi="Arial" w:cs="Arial"/>
          <w:sz w:val="24"/>
          <w:szCs w:val="24"/>
        </w:rPr>
        <w:t>, UK</w:t>
      </w:r>
    </w:p>
    <w:p w14:paraId="23D0EB8E" w14:textId="77777777"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3</w:t>
      </w:r>
      <w:r w:rsidRPr="004A6688">
        <w:rPr>
          <w:rFonts w:ascii="Arial" w:eastAsia="MS Mincho" w:hAnsi="Arial" w:cs="Arial"/>
          <w:sz w:val="24"/>
          <w:szCs w:val="24"/>
        </w:rPr>
        <w:t>University of Leiden, Leiden, The Netherlands</w:t>
      </w:r>
    </w:p>
    <w:p w14:paraId="20E9720A" w14:textId="77777777"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4</w:t>
      </w:r>
      <w:r w:rsidRPr="004A6688">
        <w:rPr>
          <w:rFonts w:ascii="Arial" w:eastAsia="MS Mincho" w:hAnsi="Arial" w:cs="Arial"/>
          <w:sz w:val="24"/>
          <w:szCs w:val="24"/>
        </w:rPr>
        <w:t>Addenbrooke’s Hospital, Cambridge, UK</w:t>
      </w:r>
    </w:p>
    <w:p w14:paraId="36C8C01A" w14:textId="77777777"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5</w:t>
      </w:r>
      <w:r w:rsidRPr="004A6688">
        <w:rPr>
          <w:rFonts w:ascii="Arial" w:eastAsia="MS Mincho" w:hAnsi="Arial" w:cs="Arial"/>
          <w:sz w:val="24"/>
          <w:szCs w:val="24"/>
        </w:rPr>
        <w:t>Vancouver General Hospital, Vancouver, British Columbia, Canada</w:t>
      </w:r>
    </w:p>
    <w:p w14:paraId="4E7E7073" w14:textId="77777777" w:rsidR="00AD7073" w:rsidRPr="004A6688" w:rsidRDefault="00AD7073" w:rsidP="00DC23F3">
      <w:pPr>
        <w:spacing w:after="0" w:line="240" w:lineRule="auto"/>
        <w:rPr>
          <w:rFonts w:ascii="Arial" w:eastAsia="MS Mincho" w:hAnsi="Arial" w:cs="Arial"/>
          <w:sz w:val="24"/>
          <w:szCs w:val="24"/>
        </w:rPr>
      </w:pPr>
      <w:r w:rsidRPr="004A6688">
        <w:rPr>
          <w:rFonts w:ascii="Arial" w:eastAsia="MS Mincho" w:hAnsi="Arial" w:cs="Arial"/>
          <w:sz w:val="24"/>
          <w:szCs w:val="24"/>
          <w:vertAlign w:val="superscript"/>
        </w:rPr>
        <w:t>6</w:t>
      </w:r>
      <w:r w:rsidRPr="004A6688">
        <w:rPr>
          <w:rFonts w:ascii="Arial" w:eastAsia="MS Mincho" w:hAnsi="Arial" w:cs="Arial"/>
          <w:sz w:val="24"/>
          <w:szCs w:val="24"/>
        </w:rPr>
        <w:t>University of Calgary, Calgary, Alberta, Canada</w:t>
      </w:r>
    </w:p>
    <w:p w14:paraId="75207BD6" w14:textId="77777777" w:rsidR="00AD7073" w:rsidRPr="004A6688" w:rsidRDefault="00AD7073" w:rsidP="00DC23F3">
      <w:pPr>
        <w:spacing w:after="0" w:line="240" w:lineRule="auto"/>
        <w:rPr>
          <w:rFonts w:ascii="Arial" w:eastAsia="MS Mincho" w:hAnsi="Arial" w:cs="Arial"/>
          <w:b/>
          <w:sz w:val="24"/>
          <w:szCs w:val="24"/>
        </w:rPr>
      </w:pPr>
    </w:p>
    <w:p w14:paraId="12C9F61D" w14:textId="16CE2B16" w:rsidR="008C284A" w:rsidRPr="004A6688" w:rsidRDefault="004A6688" w:rsidP="00E4092A">
      <w:pPr>
        <w:spacing w:after="0" w:line="240" w:lineRule="auto"/>
        <w:rPr>
          <w:rFonts w:ascii="Arial" w:eastAsia="MS Mincho" w:hAnsi="Arial" w:cs="Arial"/>
          <w:sz w:val="24"/>
          <w:szCs w:val="24"/>
        </w:rPr>
      </w:pPr>
      <w:r w:rsidRPr="004A6688">
        <w:rPr>
          <w:rFonts w:ascii="Arial" w:eastAsia="MS Mincho" w:hAnsi="Arial" w:cs="Arial"/>
          <w:b/>
          <w:sz w:val="24"/>
          <w:szCs w:val="24"/>
        </w:rPr>
        <w:t>*</w:t>
      </w:r>
      <w:r w:rsidR="00AD7073" w:rsidRPr="004A6688">
        <w:rPr>
          <w:rFonts w:ascii="Arial" w:eastAsia="MS Mincho" w:hAnsi="Arial" w:cs="Arial"/>
          <w:b/>
          <w:sz w:val="24"/>
          <w:szCs w:val="24"/>
        </w:rPr>
        <w:t>Correspond</w:t>
      </w:r>
      <w:r w:rsidRPr="004A6688">
        <w:rPr>
          <w:rFonts w:ascii="Arial" w:eastAsia="MS Mincho" w:hAnsi="Arial" w:cs="Arial"/>
          <w:b/>
          <w:sz w:val="24"/>
          <w:szCs w:val="24"/>
        </w:rPr>
        <w:t>ence to</w:t>
      </w:r>
      <w:r w:rsidR="00AD7073" w:rsidRPr="004A6688">
        <w:rPr>
          <w:rFonts w:ascii="Arial" w:eastAsia="MS Mincho" w:hAnsi="Arial" w:cs="Arial"/>
          <w:b/>
          <w:sz w:val="24"/>
          <w:szCs w:val="24"/>
        </w:rPr>
        <w:t>:</w:t>
      </w:r>
      <w:r w:rsidRPr="004A6688">
        <w:rPr>
          <w:rFonts w:ascii="Arial" w:eastAsia="MS Mincho" w:hAnsi="Arial" w:cs="Arial"/>
          <w:sz w:val="24"/>
          <w:szCs w:val="24"/>
        </w:rPr>
        <w:t xml:space="preserve"> </w:t>
      </w:r>
      <w:r w:rsidR="00AD7073" w:rsidRPr="004A6688">
        <w:rPr>
          <w:rFonts w:ascii="Arial" w:eastAsia="MS Mincho" w:hAnsi="Arial" w:cs="Arial"/>
          <w:sz w:val="24"/>
          <w:szCs w:val="24"/>
        </w:rPr>
        <w:t>Naveena Singh</w:t>
      </w:r>
      <w:r w:rsidRPr="004A6688">
        <w:rPr>
          <w:rFonts w:ascii="Arial" w:eastAsia="MS Mincho" w:hAnsi="Arial" w:cs="Arial"/>
          <w:sz w:val="24"/>
          <w:szCs w:val="24"/>
        </w:rPr>
        <w:t xml:space="preserve">, </w:t>
      </w:r>
      <w:proofErr w:type="spellStart"/>
      <w:r w:rsidR="00AD7073" w:rsidRPr="004A6688">
        <w:rPr>
          <w:rFonts w:ascii="Arial" w:eastAsia="MS Mincho" w:hAnsi="Arial" w:cs="Arial"/>
          <w:sz w:val="24"/>
          <w:szCs w:val="24"/>
        </w:rPr>
        <w:t>Barts</w:t>
      </w:r>
      <w:proofErr w:type="spellEnd"/>
      <w:r w:rsidR="00AD7073" w:rsidRPr="004A6688">
        <w:rPr>
          <w:rFonts w:ascii="Arial" w:eastAsia="MS Mincho" w:hAnsi="Arial" w:cs="Arial"/>
          <w:sz w:val="24"/>
          <w:szCs w:val="24"/>
        </w:rPr>
        <w:t xml:space="preserve"> Health NHS Trust</w:t>
      </w:r>
      <w:r w:rsidR="000F0685" w:rsidRPr="004A6688">
        <w:rPr>
          <w:rFonts w:ascii="Arial" w:eastAsia="MS Mincho" w:hAnsi="Arial" w:cs="Arial"/>
          <w:sz w:val="24"/>
          <w:szCs w:val="24"/>
        </w:rPr>
        <w:t xml:space="preserve"> and </w:t>
      </w:r>
      <w:r w:rsidR="00E41BB4" w:rsidRPr="004A6688">
        <w:rPr>
          <w:rFonts w:ascii="Arial" w:eastAsia="MS Mincho" w:hAnsi="Arial" w:cs="Arial"/>
          <w:sz w:val="24"/>
          <w:szCs w:val="24"/>
        </w:rPr>
        <w:t xml:space="preserve">Centre for Pathology at the </w:t>
      </w:r>
      <w:proofErr w:type="spellStart"/>
      <w:r w:rsidR="000F0685" w:rsidRPr="004A6688">
        <w:rPr>
          <w:rFonts w:ascii="Arial" w:eastAsia="MS Mincho" w:hAnsi="Arial" w:cs="Arial"/>
          <w:sz w:val="24"/>
          <w:szCs w:val="24"/>
        </w:rPr>
        <w:t>Blizard</w:t>
      </w:r>
      <w:proofErr w:type="spellEnd"/>
      <w:r w:rsidR="000F0685" w:rsidRPr="004A6688">
        <w:rPr>
          <w:rFonts w:ascii="Arial" w:eastAsia="MS Mincho" w:hAnsi="Arial" w:cs="Arial"/>
          <w:sz w:val="24"/>
          <w:szCs w:val="24"/>
        </w:rPr>
        <w:t xml:space="preserve"> Institute</w:t>
      </w:r>
      <w:r w:rsidRPr="004A6688">
        <w:rPr>
          <w:rFonts w:ascii="Arial" w:eastAsia="MS Mincho" w:hAnsi="Arial" w:cs="Arial"/>
          <w:sz w:val="24"/>
          <w:szCs w:val="24"/>
        </w:rPr>
        <w:t xml:space="preserve">, </w:t>
      </w:r>
      <w:r w:rsidR="000F0685" w:rsidRPr="004A6688">
        <w:rPr>
          <w:rFonts w:ascii="Arial" w:eastAsia="MS Mincho" w:hAnsi="Arial" w:cs="Arial"/>
          <w:sz w:val="24"/>
          <w:szCs w:val="24"/>
        </w:rPr>
        <w:t>Queen Mary University of London</w:t>
      </w:r>
      <w:r w:rsidRPr="004A6688">
        <w:rPr>
          <w:rFonts w:ascii="Arial" w:eastAsia="MS Mincho" w:hAnsi="Arial" w:cs="Arial"/>
          <w:sz w:val="24"/>
          <w:szCs w:val="24"/>
        </w:rPr>
        <w:t xml:space="preserve">, </w:t>
      </w:r>
      <w:r w:rsidR="00AD7073" w:rsidRPr="004A6688">
        <w:rPr>
          <w:rFonts w:ascii="Arial" w:eastAsia="MS Mincho" w:hAnsi="Arial" w:cs="Arial"/>
          <w:sz w:val="24"/>
          <w:szCs w:val="24"/>
        </w:rPr>
        <w:t>2nd Floor</w:t>
      </w:r>
      <w:r w:rsidRPr="004A6688">
        <w:rPr>
          <w:rFonts w:ascii="Arial" w:eastAsia="MS Mincho" w:hAnsi="Arial" w:cs="Arial"/>
          <w:sz w:val="24"/>
          <w:szCs w:val="24"/>
        </w:rPr>
        <w:t xml:space="preserve"> </w:t>
      </w:r>
      <w:r w:rsidR="00AD7073" w:rsidRPr="004A6688">
        <w:rPr>
          <w:rFonts w:ascii="Arial" w:eastAsia="MS Mincho" w:hAnsi="Arial" w:cs="Arial"/>
          <w:sz w:val="24"/>
          <w:szCs w:val="24"/>
        </w:rPr>
        <w:t>80 Newark Street</w:t>
      </w:r>
      <w:r w:rsidRPr="004A6688">
        <w:rPr>
          <w:rFonts w:ascii="Arial" w:eastAsia="MS Mincho" w:hAnsi="Arial" w:cs="Arial"/>
          <w:sz w:val="24"/>
          <w:szCs w:val="24"/>
        </w:rPr>
        <w:t xml:space="preserve">, </w:t>
      </w:r>
      <w:r w:rsidR="00AD7073" w:rsidRPr="004A6688">
        <w:rPr>
          <w:rFonts w:ascii="Arial" w:eastAsia="MS Mincho" w:hAnsi="Arial" w:cs="Arial"/>
          <w:sz w:val="24"/>
          <w:szCs w:val="24"/>
        </w:rPr>
        <w:t>London</w:t>
      </w:r>
      <w:r w:rsidRPr="004A6688">
        <w:rPr>
          <w:rFonts w:ascii="Arial" w:eastAsia="MS Mincho" w:hAnsi="Arial" w:cs="Arial"/>
          <w:sz w:val="24"/>
          <w:szCs w:val="24"/>
        </w:rPr>
        <w:t xml:space="preserve"> </w:t>
      </w:r>
      <w:r w:rsidR="00AD7073" w:rsidRPr="004A6688">
        <w:rPr>
          <w:rFonts w:ascii="Arial" w:eastAsia="MS Mincho" w:hAnsi="Arial" w:cs="Arial"/>
          <w:sz w:val="24"/>
          <w:szCs w:val="24"/>
        </w:rPr>
        <w:t>E1 2ES</w:t>
      </w:r>
      <w:r w:rsidRPr="004A6688">
        <w:rPr>
          <w:rFonts w:ascii="Arial" w:eastAsia="MS Mincho" w:hAnsi="Arial" w:cs="Arial"/>
          <w:sz w:val="24"/>
          <w:szCs w:val="24"/>
        </w:rPr>
        <w:t>, UK. Phone</w:t>
      </w:r>
      <w:r w:rsidR="00AD7073" w:rsidRPr="004A6688">
        <w:rPr>
          <w:rFonts w:ascii="Arial" w:eastAsia="MS Mincho" w:hAnsi="Arial" w:cs="Arial"/>
          <w:sz w:val="24"/>
          <w:szCs w:val="24"/>
        </w:rPr>
        <w:t>/</w:t>
      </w:r>
      <w:r w:rsidRPr="004A6688">
        <w:rPr>
          <w:rFonts w:ascii="Arial" w:eastAsia="MS Mincho" w:hAnsi="Arial" w:cs="Arial"/>
          <w:sz w:val="24"/>
          <w:szCs w:val="24"/>
        </w:rPr>
        <w:t>F</w:t>
      </w:r>
      <w:r w:rsidR="00AD7073" w:rsidRPr="004A6688">
        <w:rPr>
          <w:rFonts w:ascii="Arial" w:eastAsia="MS Mincho" w:hAnsi="Arial" w:cs="Arial"/>
          <w:sz w:val="24"/>
          <w:szCs w:val="24"/>
        </w:rPr>
        <w:t>ax: (44) 203 246 0217/0202</w:t>
      </w:r>
      <w:r w:rsidRPr="004A6688">
        <w:rPr>
          <w:rFonts w:ascii="Arial" w:eastAsia="MS Mincho" w:hAnsi="Arial" w:cs="Arial"/>
          <w:sz w:val="24"/>
          <w:szCs w:val="24"/>
        </w:rPr>
        <w:t xml:space="preserve">. </w:t>
      </w:r>
      <w:r w:rsidR="00AD7073" w:rsidRPr="004A6688">
        <w:rPr>
          <w:rFonts w:ascii="Arial" w:eastAsia="MS Mincho" w:hAnsi="Arial" w:cs="Arial"/>
          <w:sz w:val="24"/>
          <w:szCs w:val="24"/>
        </w:rPr>
        <w:t>E</w:t>
      </w:r>
      <w:r w:rsidRPr="004A6688">
        <w:rPr>
          <w:rFonts w:ascii="Arial" w:eastAsia="MS Mincho" w:hAnsi="Arial" w:cs="Arial"/>
          <w:sz w:val="24"/>
          <w:szCs w:val="24"/>
        </w:rPr>
        <w:t>-</w:t>
      </w:r>
      <w:r w:rsidR="00AD7073" w:rsidRPr="004A6688">
        <w:rPr>
          <w:rFonts w:ascii="Arial" w:eastAsia="MS Mincho" w:hAnsi="Arial" w:cs="Arial"/>
          <w:sz w:val="24"/>
          <w:szCs w:val="24"/>
        </w:rPr>
        <w:t xml:space="preserve">mail: </w:t>
      </w:r>
      <w:hyperlink r:id="rId8" w:history="1">
        <w:r w:rsidR="00E4092A" w:rsidRPr="004A6688">
          <w:rPr>
            <w:rStyle w:val="Hyperlink"/>
            <w:rFonts w:ascii="Arial" w:eastAsia="MS Mincho" w:hAnsi="Arial" w:cs="Arial"/>
            <w:sz w:val="24"/>
            <w:szCs w:val="24"/>
          </w:rPr>
          <w:t>singh.naveena@nhs.net</w:t>
        </w:r>
      </w:hyperlink>
    </w:p>
    <w:p w14:paraId="164D1525" w14:textId="77777777" w:rsidR="00E4092A" w:rsidRPr="004A6688" w:rsidRDefault="00E4092A" w:rsidP="00E4092A">
      <w:pPr>
        <w:spacing w:after="0" w:line="240" w:lineRule="auto"/>
        <w:rPr>
          <w:rFonts w:ascii="Arial" w:eastAsia="MS Mincho" w:hAnsi="Arial" w:cs="Arial"/>
          <w:sz w:val="24"/>
          <w:szCs w:val="24"/>
        </w:rPr>
      </w:pPr>
    </w:p>
    <w:p w14:paraId="6E1C5403" w14:textId="2A2E3B95" w:rsidR="008C284A" w:rsidRPr="004A6688" w:rsidRDefault="004A6688" w:rsidP="004A6688">
      <w:pPr>
        <w:spacing w:after="0" w:line="240" w:lineRule="auto"/>
        <w:rPr>
          <w:rFonts w:ascii="Arial" w:hAnsi="Arial" w:cs="Arial"/>
          <w:sz w:val="24"/>
          <w:szCs w:val="24"/>
        </w:rPr>
      </w:pPr>
      <w:proofErr w:type="gramStart"/>
      <w:r w:rsidRPr="004A6688">
        <w:rPr>
          <w:rFonts w:ascii="Arial" w:eastAsia="MS Mincho" w:hAnsi="Arial" w:cs="Arial"/>
          <w:b/>
          <w:sz w:val="24"/>
          <w:szCs w:val="24"/>
        </w:rPr>
        <w:t xml:space="preserve">Or  </w:t>
      </w:r>
      <w:r w:rsidR="008C284A" w:rsidRPr="004A6688">
        <w:rPr>
          <w:rFonts w:ascii="Arial" w:eastAsia="MS Mincho" w:hAnsi="Arial" w:cs="Arial"/>
          <w:sz w:val="24"/>
          <w:szCs w:val="24"/>
        </w:rPr>
        <w:t>James</w:t>
      </w:r>
      <w:proofErr w:type="gramEnd"/>
      <w:r w:rsidR="008C284A" w:rsidRPr="004A6688">
        <w:rPr>
          <w:rFonts w:ascii="Arial" w:eastAsia="MS Mincho" w:hAnsi="Arial" w:cs="Arial"/>
          <w:sz w:val="24"/>
          <w:szCs w:val="24"/>
        </w:rPr>
        <w:t xml:space="preserve"> </w:t>
      </w:r>
      <w:r w:rsidR="00CF3FEC" w:rsidRPr="004A6688">
        <w:rPr>
          <w:rFonts w:ascii="Arial" w:eastAsia="MS Mincho" w:hAnsi="Arial" w:cs="Arial"/>
          <w:sz w:val="24"/>
          <w:szCs w:val="24"/>
        </w:rPr>
        <w:t xml:space="preserve">D. </w:t>
      </w:r>
      <w:r w:rsidR="008C284A" w:rsidRPr="004A6688">
        <w:rPr>
          <w:rFonts w:ascii="Arial" w:eastAsia="MS Mincho" w:hAnsi="Arial" w:cs="Arial"/>
          <w:sz w:val="24"/>
          <w:szCs w:val="24"/>
        </w:rPr>
        <w:t>Brenton</w:t>
      </w:r>
      <w:r w:rsidRPr="004A6688">
        <w:rPr>
          <w:rFonts w:ascii="Arial" w:eastAsia="MS Mincho" w:hAnsi="Arial" w:cs="Arial"/>
          <w:sz w:val="24"/>
          <w:szCs w:val="24"/>
        </w:rPr>
        <w:t>,</w:t>
      </w:r>
      <w:r w:rsidRPr="004A6688">
        <w:rPr>
          <w:rFonts w:ascii="Arial" w:hAnsi="Arial" w:cs="Arial"/>
          <w:sz w:val="24"/>
          <w:szCs w:val="24"/>
        </w:rPr>
        <w:t xml:space="preserve"> </w:t>
      </w:r>
      <w:r w:rsidR="008C284A" w:rsidRPr="004A6688">
        <w:rPr>
          <w:rFonts w:ascii="Arial" w:hAnsi="Arial" w:cs="Arial"/>
          <w:sz w:val="24"/>
          <w:szCs w:val="24"/>
        </w:rPr>
        <w:t>Functional Genomics of Ovarian Cancer Laboratory</w:t>
      </w:r>
      <w:r w:rsidRPr="004A6688">
        <w:rPr>
          <w:rFonts w:ascii="Arial" w:hAnsi="Arial" w:cs="Arial"/>
          <w:sz w:val="24"/>
          <w:szCs w:val="24"/>
        </w:rPr>
        <w:t xml:space="preserve">, </w:t>
      </w:r>
      <w:r w:rsidR="008C284A" w:rsidRPr="004A6688">
        <w:rPr>
          <w:rFonts w:ascii="Arial" w:hAnsi="Arial" w:cs="Arial"/>
          <w:sz w:val="24"/>
          <w:szCs w:val="24"/>
        </w:rPr>
        <w:t>Cancer Research UK</w:t>
      </w:r>
      <w:r w:rsidRPr="004A6688">
        <w:rPr>
          <w:rFonts w:ascii="Arial" w:hAnsi="Arial" w:cs="Arial"/>
          <w:sz w:val="24"/>
          <w:szCs w:val="24"/>
        </w:rPr>
        <w:t xml:space="preserve"> </w:t>
      </w:r>
      <w:r w:rsidR="008C284A" w:rsidRPr="004A6688">
        <w:rPr>
          <w:rFonts w:ascii="Arial" w:hAnsi="Arial" w:cs="Arial"/>
          <w:sz w:val="24"/>
          <w:szCs w:val="24"/>
        </w:rPr>
        <w:t>Cambridge Institute</w:t>
      </w:r>
      <w:r w:rsidRPr="004A6688">
        <w:rPr>
          <w:rFonts w:ascii="Arial" w:hAnsi="Arial" w:cs="Arial"/>
          <w:sz w:val="24"/>
          <w:szCs w:val="24"/>
        </w:rPr>
        <w:t xml:space="preserve">, </w:t>
      </w:r>
      <w:r w:rsidR="008C284A" w:rsidRPr="004A6688">
        <w:rPr>
          <w:rFonts w:ascii="Arial" w:hAnsi="Arial" w:cs="Arial"/>
          <w:sz w:val="24"/>
          <w:szCs w:val="24"/>
        </w:rPr>
        <w:t xml:space="preserve">Li Ka </w:t>
      </w:r>
      <w:proofErr w:type="spellStart"/>
      <w:r w:rsidR="008C284A" w:rsidRPr="004A6688">
        <w:rPr>
          <w:rFonts w:ascii="Arial" w:hAnsi="Arial" w:cs="Arial"/>
          <w:sz w:val="24"/>
          <w:szCs w:val="24"/>
        </w:rPr>
        <w:t>Shing</w:t>
      </w:r>
      <w:proofErr w:type="spellEnd"/>
      <w:r w:rsidR="008C284A" w:rsidRPr="004A6688">
        <w:rPr>
          <w:rFonts w:ascii="Arial" w:hAnsi="Arial" w:cs="Arial"/>
          <w:sz w:val="24"/>
          <w:szCs w:val="24"/>
        </w:rPr>
        <w:t xml:space="preserve"> Centre</w:t>
      </w:r>
      <w:r w:rsidRPr="004A6688">
        <w:rPr>
          <w:rFonts w:ascii="Arial" w:hAnsi="Arial" w:cs="Arial"/>
          <w:sz w:val="24"/>
          <w:szCs w:val="24"/>
        </w:rPr>
        <w:t xml:space="preserve">, </w:t>
      </w:r>
      <w:r w:rsidR="008C284A" w:rsidRPr="004A6688">
        <w:rPr>
          <w:rFonts w:ascii="Arial" w:hAnsi="Arial" w:cs="Arial"/>
          <w:sz w:val="24"/>
          <w:szCs w:val="24"/>
        </w:rPr>
        <w:t xml:space="preserve">Cambridge CB2 </w:t>
      </w:r>
      <w:r w:rsidRPr="004A6688">
        <w:rPr>
          <w:rFonts w:ascii="Arial" w:hAnsi="Arial" w:cs="Arial"/>
          <w:sz w:val="24"/>
          <w:szCs w:val="24"/>
        </w:rPr>
        <w:t>0RE, UK. Phone</w:t>
      </w:r>
      <w:r w:rsidR="008C284A" w:rsidRPr="004A6688">
        <w:rPr>
          <w:rFonts w:ascii="Arial" w:hAnsi="Arial" w:cs="Arial"/>
          <w:sz w:val="24"/>
          <w:szCs w:val="24"/>
        </w:rPr>
        <w:t>/</w:t>
      </w:r>
      <w:r w:rsidRPr="004A6688">
        <w:rPr>
          <w:rFonts w:ascii="Arial" w:hAnsi="Arial" w:cs="Arial"/>
          <w:sz w:val="24"/>
          <w:szCs w:val="24"/>
        </w:rPr>
        <w:t>F</w:t>
      </w:r>
      <w:r w:rsidR="008C284A" w:rsidRPr="004A6688">
        <w:rPr>
          <w:rFonts w:ascii="Arial" w:hAnsi="Arial" w:cs="Arial"/>
          <w:sz w:val="24"/>
          <w:szCs w:val="24"/>
        </w:rPr>
        <w:t>ax: (44) 01223769761</w:t>
      </w:r>
      <w:r w:rsidRPr="004A6688">
        <w:rPr>
          <w:rFonts w:ascii="Arial" w:hAnsi="Arial" w:cs="Arial"/>
          <w:sz w:val="24"/>
          <w:szCs w:val="24"/>
        </w:rPr>
        <w:t>.</w:t>
      </w:r>
      <w:r w:rsidRPr="004A6688">
        <w:rPr>
          <w:rFonts w:ascii="Arial" w:eastAsia="MS Mincho" w:hAnsi="Arial" w:cs="Arial"/>
          <w:sz w:val="24"/>
          <w:szCs w:val="24"/>
        </w:rPr>
        <w:t xml:space="preserve"> </w:t>
      </w:r>
      <w:r w:rsidR="0095541A" w:rsidRPr="004A6688">
        <w:rPr>
          <w:rFonts w:ascii="Arial" w:eastAsia="MS Mincho" w:hAnsi="Arial" w:cs="Arial"/>
          <w:sz w:val="24"/>
          <w:szCs w:val="24"/>
        </w:rPr>
        <w:t>E</w:t>
      </w:r>
      <w:r w:rsidRPr="004A6688">
        <w:rPr>
          <w:rFonts w:ascii="Arial" w:eastAsia="MS Mincho" w:hAnsi="Arial" w:cs="Arial"/>
          <w:sz w:val="24"/>
          <w:szCs w:val="24"/>
        </w:rPr>
        <w:t>-</w:t>
      </w:r>
      <w:r w:rsidR="0095541A" w:rsidRPr="004A6688">
        <w:rPr>
          <w:rFonts w:ascii="Arial" w:eastAsia="MS Mincho" w:hAnsi="Arial" w:cs="Arial"/>
          <w:sz w:val="24"/>
          <w:szCs w:val="24"/>
        </w:rPr>
        <w:t xml:space="preserve">mail: </w:t>
      </w:r>
      <w:r w:rsidR="008C284A" w:rsidRPr="004A6688">
        <w:rPr>
          <w:rFonts w:ascii="Arial" w:hAnsi="Arial" w:cs="Arial"/>
          <w:sz w:val="24"/>
          <w:szCs w:val="24"/>
        </w:rPr>
        <w:t xml:space="preserve"> </w:t>
      </w:r>
      <w:hyperlink r:id="rId9" w:history="1">
        <w:r w:rsidR="00452E17" w:rsidRPr="004A6688">
          <w:rPr>
            <w:rStyle w:val="Hyperlink"/>
            <w:rFonts w:ascii="Arial" w:hAnsi="Arial" w:cs="Arial"/>
            <w:sz w:val="24"/>
            <w:szCs w:val="24"/>
          </w:rPr>
          <w:t>james.brenton@cruk.cam.ac.uk</w:t>
        </w:r>
      </w:hyperlink>
    </w:p>
    <w:p w14:paraId="119D277B" w14:textId="77777777" w:rsidR="008C284A" w:rsidRPr="004A6688" w:rsidRDefault="008C284A" w:rsidP="008C284A">
      <w:pPr>
        <w:spacing w:line="240" w:lineRule="auto"/>
        <w:rPr>
          <w:rFonts w:ascii="Arial" w:eastAsia="MS Mincho" w:hAnsi="Arial" w:cs="Arial"/>
          <w:sz w:val="24"/>
          <w:szCs w:val="24"/>
        </w:rPr>
      </w:pPr>
    </w:p>
    <w:p w14:paraId="2748780C" w14:textId="47845492" w:rsidR="001609E2" w:rsidRPr="004A6688" w:rsidRDefault="001609E2" w:rsidP="008C284A">
      <w:pPr>
        <w:spacing w:line="240" w:lineRule="auto"/>
        <w:rPr>
          <w:rFonts w:ascii="Arial" w:eastAsia="MS Mincho" w:hAnsi="Arial" w:cs="Arial"/>
          <w:bCs/>
          <w:sz w:val="24"/>
          <w:szCs w:val="24"/>
        </w:rPr>
      </w:pPr>
      <w:r w:rsidRPr="004A6688">
        <w:rPr>
          <w:rFonts w:ascii="Arial" w:eastAsia="MS Mincho" w:hAnsi="Arial" w:cs="Arial"/>
          <w:b/>
          <w:sz w:val="24"/>
          <w:szCs w:val="24"/>
        </w:rPr>
        <w:t xml:space="preserve">Running title: </w:t>
      </w:r>
      <w:r w:rsidRPr="004A6688">
        <w:rPr>
          <w:rFonts w:ascii="Arial" w:eastAsia="MS Mincho" w:hAnsi="Arial" w:cs="Arial"/>
          <w:bCs/>
          <w:sz w:val="24"/>
          <w:szCs w:val="24"/>
        </w:rPr>
        <w:t>p53 in endometrial carcinoma</w:t>
      </w:r>
    </w:p>
    <w:p w14:paraId="151B4DB8" w14:textId="3DF6FCA4" w:rsidR="00E41BB4" w:rsidRPr="004A6688" w:rsidRDefault="004A6688">
      <w:pPr>
        <w:rPr>
          <w:rFonts w:ascii="Arial" w:eastAsia="MS Mincho" w:hAnsi="Arial" w:cs="Arial"/>
          <w:b/>
          <w:sz w:val="24"/>
          <w:szCs w:val="24"/>
        </w:rPr>
      </w:pPr>
      <w:r w:rsidRPr="004A6688">
        <w:rPr>
          <w:rFonts w:ascii="Arial" w:eastAsia="MS Mincho" w:hAnsi="Arial" w:cs="Arial"/>
          <w:b/>
          <w:sz w:val="24"/>
          <w:szCs w:val="24"/>
        </w:rPr>
        <w:t>No conflicts of interest were declared</w:t>
      </w:r>
      <w:r w:rsidR="00E41BB4" w:rsidRPr="004A6688">
        <w:rPr>
          <w:rFonts w:ascii="Arial" w:eastAsia="MS Mincho" w:hAnsi="Arial" w:cs="Arial"/>
          <w:b/>
          <w:sz w:val="24"/>
          <w:szCs w:val="24"/>
        </w:rPr>
        <w:t>.</w:t>
      </w:r>
    </w:p>
    <w:p w14:paraId="154CB546" w14:textId="4746FA51" w:rsidR="00AD7073" w:rsidRPr="004A6688" w:rsidRDefault="00AD7073">
      <w:pPr>
        <w:rPr>
          <w:rFonts w:ascii="Times New Roman" w:eastAsia="Times New Roman" w:hAnsi="Times New Roman" w:cs="Times New Roman"/>
          <w:sz w:val="20"/>
          <w:szCs w:val="20"/>
        </w:rPr>
      </w:pPr>
      <w:r w:rsidRPr="004A6688">
        <w:rPr>
          <w:rFonts w:ascii="Arial" w:eastAsia="MS Mincho" w:hAnsi="Arial" w:cs="Arial"/>
          <w:b/>
          <w:sz w:val="24"/>
          <w:szCs w:val="24"/>
        </w:rPr>
        <w:br w:type="page"/>
      </w:r>
    </w:p>
    <w:p w14:paraId="3AD306E3" w14:textId="7465E90E" w:rsidR="00AD7073" w:rsidRDefault="00AD7073" w:rsidP="00BC7F50">
      <w:pPr>
        <w:spacing w:after="0" w:line="360" w:lineRule="auto"/>
        <w:rPr>
          <w:rFonts w:ascii="Arial" w:eastAsia="MS Mincho" w:hAnsi="Arial" w:cs="Arial"/>
          <w:b/>
          <w:sz w:val="24"/>
          <w:szCs w:val="24"/>
        </w:rPr>
      </w:pPr>
      <w:r w:rsidRPr="004A6688">
        <w:rPr>
          <w:rFonts w:ascii="Arial" w:eastAsia="MS Mincho" w:hAnsi="Arial" w:cs="Arial"/>
          <w:b/>
          <w:sz w:val="24"/>
          <w:szCs w:val="24"/>
        </w:rPr>
        <w:lastRenderedPageBreak/>
        <w:t>Abstract</w:t>
      </w:r>
    </w:p>
    <w:p w14:paraId="04AAC0B1" w14:textId="77777777" w:rsidR="004A6688" w:rsidRPr="004A6688" w:rsidRDefault="004A6688" w:rsidP="00BC7F50">
      <w:pPr>
        <w:spacing w:after="0" w:line="360" w:lineRule="auto"/>
        <w:rPr>
          <w:rFonts w:ascii="Arial" w:eastAsia="MS Mincho" w:hAnsi="Arial" w:cs="Arial"/>
          <w:b/>
          <w:sz w:val="24"/>
          <w:szCs w:val="24"/>
        </w:rPr>
      </w:pPr>
    </w:p>
    <w:p w14:paraId="7A8AB173" w14:textId="4266B359" w:rsidR="003258F4" w:rsidRPr="004A6688" w:rsidRDefault="003258F4" w:rsidP="00BC7F50">
      <w:pPr>
        <w:spacing w:line="360" w:lineRule="auto"/>
        <w:rPr>
          <w:rFonts w:ascii="Arial" w:eastAsia="Times New Roman" w:hAnsi="Arial" w:cs="Arial"/>
          <w:color w:val="000000"/>
          <w:sz w:val="24"/>
          <w:szCs w:val="24"/>
          <w:shd w:val="clear" w:color="auto" w:fill="FFFFFF"/>
        </w:rPr>
      </w:pPr>
      <w:r w:rsidRPr="004A6688">
        <w:rPr>
          <w:rFonts w:ascii="Arial" w:eastAsia="Times New Roman" w:hAnsi="Arial" w:cs="Arial"/>
          <w:i/>
          <w:color w:val="000000"/>
          <w:sz w:val="24"/>
          <w:szCs w:val="24"/>
          <w:shd w:val="clear" w:color="auto" w:fill="FFFFFF"/>
        </w:rPr>
        <w:t>TP53</w:t>
      </w:r>
      <w:r w:rsidRPr="004A6688">
        <w:rPr>
          <w:rFonts w:ascii="Arial" w:eastAsia="Times New Roman" w:hAnsi="Arial" w:cs="Arial"/>
          <w:color w:val="000000"/>
          <w:sz w:val="24"/>
          <w:szCs w:val="24"/>
          <w:shd w:val="clear" w:color="auto" w:fill="FFFFFF"/>
        </w:rPr>
        <w:t xml:space="preserve"> mutations are considered a surrogate biomarker of the serous-like “copy number high” molecular subtype of endometrial carcinoma (EC). In ovarian carcinoma, p53 immunohistochemistry (IHC) accurately reflects mutational status with almost 100% specificity but its performance in EC has not been established. This study tested whether p53 IHC reliably predicts </w:t>
      </w:r>
      <w:r w:rsidRPr="004A6688">
        <w:rPr>
          <w:rFonts w:ascii="Arial" w:eastAsia="Times New Roman" w:hAnsi="Arial" w:cs="Arial"/>
          <w:i/>
          <w:iCs/>
          <w:color w:val="000000"/>
          <w:sz w:val="24"/>
          <w:szCs w:val="24"/>
        </w:rPr>
        <w:t>TP53</w:t>
      </w:r>
      <w:r w:rsidRPr="004A6688">
        <w:rPr>
          <w:rFonts w:ascii="Arial" w:eastAsia="Times New Roman" w:hAnsi="Arial" w:cs="Arial"/>
          <w:color w:val="000000"/>
          <w:sz w:val="24"/>
          <w:szCs w:val="24"/>
          <w:shd w:val="clear" w:color="auto" w:fill="FFFFFF"/>
        </w:rPr>
        <w:t> mutations identified by next generation sequencing (NGS) in EC biopsy samples for all EC and as part of a molecular classification algorithm after exclusion of cases harbouring mismatch repair defects (</w:t>
      </w:r>
      <w:proofErr w:type="spellStart"/>
      <w:r w:rsidRPr="004A6688">
        <w:rPr>
          <w:rFonts w:ascii="Arial" w:eastAsia="Times New Roman" w:hAnsi="Arial" w:cs="Arial"/>
          <w:color w:val="000000"/>
          <w:sz w:val="24"/>
          <w:szCs w:val="24"/>
          <w:shd w:val="clear" w:color="auto" w:fill="FFFFFF"/>
        </w:rPr>
        <w:t>MMRd</w:t>
      </w:r>
      <w:proofErr w:type="spellEnd"/>
      <w:r w:rsidRPr="004A6688">
        <w:rPr>
          <w:rFonts w:ascii="Arial" w:eastAsia="Times New Roman" w:hAnsi="Arial" w:cs="Arial"/>
          <w:color w:val="000000"/>
          <w:sz w:val="24"/>
          <w:szCs w:val="24"/>
          <w:shd w:val="clear" w:color="auto" w:fill="FFFFFF"/>
        </w:rPr>
        <w:t>) or pathogenic DNA polymerase epsilon exonuclease domain mutations (</w:t>
      </w:r>
      <w:proofErr w:type="spellStart"/>
      <w:r w:rsidRPr="004A6688">
        <w:rPr>
          <w:rFonts w:ascii="Arial" w:eastAsia="Times New Roman" w:hAnsi="Arial" w:cs="Arial"/>
          <w:i/>
          <w:color w:val="000000"/>
          <w:sz w:val="24"/>
          <w:szCs w:val="24"/>
          <w:shd w:val="clear" w:color="auto" w:fill="FFFFFF"/>
        </w:rPr>
        <w:t>POLE</w:t>
      </w:r>
      <w:r w:rsidRPr="004A6688">
        <w:rPr>
          <w:rFonts w:ascii="Arial" w:eastAsia="Times New Roman" w:hAnsi="Arial" w:cs="Arial"/>
          <w:color w:val="000000"/>
          <w:sz w:val="24"/>
          <w:szCs w:val="24"/>
          <w:shd w:val="clear" w:color="auto" w:fill="FFFFFF"/>
        </w:rPr>
        <w:t>mut</w:t>
      </w:r>
      <w:proofErr w:type="spellEnd"/>
      <w:r w:rsidRPr="004A6688">
        <w:rPr>
          <w:rFonts w:ascii="Arial" w:eastAsia="Times New Roman" w:hAnsi="Arial" w:cs="Arial"/>
          <w:color w:val="000000"/>
          <w:sz w:val="24"/>
          <w:szCs w:val="24"/>
          <w:shd w:val="clear" w:color="auto" w:fill="FFFFFF"/>
        </w:rPr>
        <w:t xml:space="preserve">). </w:t>
      </w:r>
      <w:r w:rsidR="004A6688">
        <w:rPr>
          <w:rFonts w:ascii="Arial" w:eastAsia="Times New Roman" w:hAnsi="Arial" w:cs="Arial"/>
          <w:color w:val="000000"/>
          <w:sz w:val="24"/>
          <w:szCs w:val="24"/>
          <w:shd w:val="clear" w:color="auto" w:fill="FFFFFF"/>
        </w:rPr>
        <w:t>A</w:t>
      </w:r>
      <w:r w:rsidRPr="004A6688">
        <w:rPr>
          <w:rFonts w:ascii="Arial" w:eastAsia="Times New Roman" w:hAnsi="Arial" w:cs="Arial"/>
          <w:color w:val="000000"/>
          <w:sz w:val="24"/>
          <w:szCs w:val="24"/>
          <w:shd w:val="clear" w:color="auto" w:fill="FFFFFF"/>
        </w:rPr>
        <w:t xml:space="preserve"> secondary aim assessed inter-laboratory variability in p53 IHC. </w:t>
      </w:r>
    </w:p>
    <w:p w14:paraId="35C677BF" w14:textId="57F0AB1F" w:rsidR="003258F4" w:rsidRPr="004A6688" w:rsidRDefault="003258F4" w:rsidP="00BC7F50">
      <w:pPr>
        <w:spacing w:line="360" w:lineRule="auto"/>
        <w:rPr>
          <w:rFonts w:ascii="Arial" w:eastAsia="Times New Roman" w:hAnsi="Arial" w:cs="Arial"/>
          <w:color w:val="000000"/>
          <w:sz w:val="24"/>
          <w:szCs w:val="24"/>
          <w:shd w:val="clear" w:color="auto" w:fill="FFFFFF"/>
        </w:rPr>
      </w:pPr>
      <w:r w:rsidRPr="004A6688">
        <w:rPr>
          <w:rFonts w:ascii="Arial" w:eastAsia="Times New Roman" w:hAnsi="Arial" w:cs="Arial"/>
          <w:color w:val="000000"/>
          <w:sz w:val="24"/>
          <w:szCs w:val="24"/>
          <w:shd w:val="clear" w:color="auto" w:fill="FFFFFF"/>
        </w:rPr>
        <w:t>From a total of 207 cases from 5 centres (37</w:t>
      </w:r>
      <w:r w:rsidR="004A6688">
        <w:rPr>
          <w:rFonts w:ascii="Arial" w:eastAsia="Times New Roman" w:hAnsi="Arial" w:cs="Arial"/>
          <w:color w:val="000000"/>
          <w:sz w:val="24"/>
          <w:szCs w:val="24"/>
          <w:shd w:val="clear" w:color="auto" w:fill="FFFFFF"/>
        </w:rPr>
        <w:t>–</w:t>
      </w:r>
      <w:r w:rsidRPr="004A6688">
        <w:rPr>
          <w:rFonts w:ascii="Arial" w:eastAsia="Times New Roman" w:hAnsi="Arial" w:cs="Arial"/>
          <w:color w:val="000000"/>
          <w:sz w:val="24"/>
          <w:szCs w:val="24"/>
          <w:shd w:val="clear" w:color="auto" w:fill="FFFFFF"/>
        </w:rPr>
        <w:t xml:space="preserve">49 cases/centre), p53 IHC carried out at a central reference laboratory was compared with local IHC (n=164) and curated tagged-amplicon NGS </w:t>
      </w:r>
      <w:r w:rsidRPr="004A6688">
        <w:rPr>
          <w:rFonts w:ascii="Arial" w:eastAsia="Times New Roman" w:hAnsi="Arial" w:cs="Arial"/>
          <w:i/>
          <w:color w:val="000000"/>
          <w:sz w:val="24"/>
          <w:szCs w:val="24"/>
          <w:shd w:val="clear" w:color="auto" w:fill="FFFFFF"/>
        </w:rPr>
        <w:t>TP53</w:t>
      </w:r>
      <w:r w:rsidRPr="004A6688">
        <w:rPr>
          <w:rFonts w:ascii="Arial" w:eastAsia="Times New Roman" w:hAnsi="Arial" w:cs="Arial"/>
          <w:color w:val="000000"/>
          <w:sz w:val="24"/>
          <w:szCs w:val="24"/>
          <w:shd w:val="clear" w:color="auto" w:fill="FFFFFF"/>
        </w:rPr>
        <w:t xml:space="preserve"> sequencing results (n=177). </w:t>
      </w:r>
    </w:p>
    <w:p w14:paraId="19ECB4AE" w14:textId="03DFC4F0" w:rsidR="003258F4" w:rsidRPr="004A6688" w:rsidRDefault="003258F4" w:rsidP="00BC7F50">
      <w:pPr>
        <w:spacing w:line="360" w:lineRule="auto"/>
        <w:rPr>
          <w:rFonts w:ascii="Arial" w:eastAsia="Times New Roman" w:hAnsi="Arial" w:cs="Arial"/>
          <w:color w:val="000000"/>
          <w:sz w:val="24"/>
          <w:szCs w:val="24"/>
          <w:shd w:val="clear" w:color="auto" w:fill="FFFFFF"/>
        </w:rPr>
      </w:pPr>
      <w:r w:rsidRPr="004A6688">
        <w:rPr>
          <w:rFonts w:ascii="Arial" w:eastAsia="Times New Roman" w:hAnsi="Arial" w:cs="Arial"/>
          <w:color w:val="000000"/>
          <w:sz w:val="24"/>
          <w:szCs w:val="24"/>
          <w:shd w:val="clear" w:color="auto" w:fill="FFFFFF"/>
        </w:rPr>
        <w:t xml:space="preserve">Following consensus review, local and central p53 IHC results were concordant in 156/164 (95.1%) tumours. Discordant results were attributable to both interpretive and technical differences in staining between the local and central laboratories. When results were considered as any mutant pattern versus wildtype pattern staining, however, there was disagreement between local and central review in only one case. The concordance between p53 IHC and </w:t>
      </w:r>
      <w:r w:rsidRPr="004A6688">
        <w:rPr>
          <w:rFonts w:ascii="Arial" w:eastAsia="Times New Roman" w:hAnsi="Arial" w:cs="Arial"/>
          <w:i/>
          <w:color w:val="000000"/>
          <w:sz w:val="24"/>
          <w:szCs w:val="24"/>
          <w:shd w:val="clear" w:color="auto" w:fill="FFFFFF"/>
        </w:rPr>
        <w:t>TP53</w:t>
      </w:r>
      <w:r w:rsidRPr="004A6688">
        <w:rPr>
          <w:rFonts w:ascii="Arial" w:eastAsia="Times New Roman" w:hAnsi="Arial" w:cs="Arial"/>
          <w:color w:val="000000"/>
          <w:sz w:val="24"/>
          <w:szCs w:val="24"/>
          <w:shd w:val="clear" w:color="auto" w:fill="FFFFFF"/>
        </w:rPr>
        <w:t xml:space="preserve"> mutation was 15</w:t>
      </w:r>
      <w:r w:rsidRPr="004A6688">
        <w:rPr>
          <w:rFonts w:ascii="Arial" w:eastAsia="Times New Roman" w:hAnsi="Arial" w:cs="Arial"/>
          <w:sz w:val="24"/>
          <w:szCs w:val="24"/>
          <w:shd w:val="clear" w:color="auto" w:fill="FFFFFF"/>
        </w:rPr>
        <w:t>5/168 (92.</w:t>
      </w:r>
      <w:r w:rsidR="00EE7AA0" w:rsidRPr="004A6688">
        <w:rPr>
          <w:rFonts w:ascii="Arial" w:eastAsia="Times New Roman" w:hAnsi="Arial" w:cs="Arial"/>
          <w:sz w:val="24"/>
          <w:szCs w:val="24"/>
          <w:shd w:val="clear" w:color="auto" w:fill="FFFFFF"/>
        </w:rPr>
        <w:t>3%</w:t>
      </w:r>
      <w:r w:rsidRPr="004A6688">
        <w:rPr>
          <w:rFonts w:ascii="Arial" w:eastAsia="Times New Roman" w:hAnsi="Arial" w:cs="Arial"/>
          <w:sz w:val="24"/>
          <w:szCs w:val="24"/>
          <w:shd w:val="clear" w:color="auto" w:fill="FFFFFF"/>
        </w:rPr>
        <w:t xml:space="preserve">) overall, and 117/123 (95.1%) after excluding </w:t>
      </w:r>
      <w:proofErr w:type="spellStart"/>
      <w:r w:rsidRPr="004A6688">
        <w:rPr>
          <w:rFonts w:ascii="Arial" w:eastAsia="Times New Roman" w:hAnsi="Arial" w:cs="Arial"/>
          <w:sz w:val="24"/>
          <w:szCs w:val="24"/>
          <w:shd w:val="clear" w:color="auto" w:fill="FFFFFF"/>
        </w:rPr>
        <w:t>MMRd</w:t>
      </w:r>
      <w:proofErr w:type="spellEnd"/>
      <w:r w:rsidRPr="004A6688">
        <w:rPr>
          <w:rFonts w:ascii="Arial" w:eastAsia="Times New Roman" w:hAnsi="Arial" w:cs="Arial"/>
          <w:sz w:val="24"/>
          <w:szCs w:val="24"/>
          <w:shd w:val="clear" w:color="auto" w:fill="FFFFFF"/>
        </w:rPr>
        <w:t xml:space="preserve"> and </w:t>
      </w:r>
      <w:proofErr w:type="spellStart"/>
      <w:r w:rsidRPr="004A6688">
        <w:rPr>
          <w:rFonts w:ascii="Arial" w:eastAsia="Times New Roman" w:hAnsi="Arial" w:cs="Arial"/>
          <w:i/>
          <w:sz w:val="24"/>
          <w:szCs w:val="24"/>
          <w:shd w:val="clear" w:color="auto" w:fill="FFFFFF"/>
        </w:rPr>
        <w:t>POLE</w:t>
      </w:r>
      <w:r w:rsidRPr="004A6688">
        <w:rPr>
          <w:rFonts w:ascii="Arial" w:eastAsia="Times New Roman" w:hAnsi="Arial" w:cs="Arial"/>
          <w:sz w:val="24"/>
          <w:szCs w:val="24"/>
          <w:shd w:val="clear" w:color="auto" w:fill="FFFFFF"/>
        </w:rPr>
        <w:t>mut</w:t>
      </w:r>
      <w:proofErr w:type="spellEnd"/>
      <w:r w:rsidRPr="004A6688">
        <w:rPr>
          <w:rFonts w:ascii="Arial" w:eastAsia="Times New Roman" w:hAnsi="Arial" w:cs="Arial"/>
          <w:sz w:val="24"/>
          <w:szCs w:val="24"/>
          <w:shd w:val="clear" w:color="auto" w:fill="FFFFFF"/>
        </w:rPr>
        <w:t xml:space="preserve"> EC. Three (3/6) discordant results were in serous carcinomas with complete absence of p53 staining but no detectable </w:t>
      </w:r>
      <w:r w:rsidRPr="004A6688">
        <w:rPr>
          <w:rFonts w:ascii="Arial" w:eastAsia="Times New Roman" w:hAnsi="Arial" w:cs="Arial"/>
          <w:i/>
          <w:sz w:val="24"/>
          <w:szCs w:val="24"/>
          <w:shd w:val="clear" w:color="auto" w:fill="FFFFFF"/>
        </w:rPr>
        <w:t>TP53</w:t>
      </w:r>
      <w:r w:rsidRPr="004A6688">
        <w:rPr>
          <w:rFonts w:ascii="Arial" w:eastAsia="Times New Roman" w:hAnsi="Arial" w:cs="Arial"/>
          <w:sz w:val="24"/>
          <w:szCs w:val="24"/>
          <w:shd w:val="clear" w:color="auto" w:fill="FFFFFF"/>
        </w:rPr>
        <w:t xml:space="preserve"> mutation. Subclonal mutant p53 IHC expression was observed in 9/177 (5.1%) cases of which 4 were either </w:t>
      </w:r>
      <w:proofErr w:type="spellStart"/>
      <w:r w:rsidRPr="004A6688">
        <w:rPr>
          <w:rFonts w:ascii="Arial" w:eastAsia="Times New Roman" w:hAnsi="Arial" w:cs="Arial"/>
          <w:sz w:val="24"/>
          <w:szCs w:val="24"/>
          <w:shd w:val="clear" w:color="auto" w:fill="FFFFFF"/>
        </w:rPr>
        <w:t>MMRd</w:t>
      </w:r>
      <w:proofErr w:type="spellEnd"/>
      <w:r w:rsidRPr="004A6688">
        <w:rPr>
          <w:rFonts w:ascii="Arial" w:eastAsia="Times New Roman" w:hAnsi="Arial" w:cs="Arial"/>
          <w:sz w:val="24"/>
          <w:szCs w:val="24"/>
          <w:shd w:val="clear" w:color="auto" w:fill="FFFFFF"/>
        </w:rPr>
        <w:t xml:space="preserve"> or </w:t>
      </w:r>
      <w:proofErr w:type="spellStart"/>
      <w:r w:rsidRPr="004A6688">
        <w:rPr>
          <w:rFonts w:ascii="Arial" w:eastAsia="Times New Roman" w:hAnsi="Arial" w:cs="Arial"/>
          <w:i/>
          <w:sz w:val="24"/>
          <w:szCs w:val="24"/>
          <w:shd w:val="clear" w:color="auto" w:fill="FFFFFF"/>
        </w:rPr>
        <w:t>POLE</w:t>
      </w:r>
      <w:r w:rsidRPr="004A6688">
        <w:rPr>
          <w:rFonts w:ascii="Arial" w:eastAsia="Times New Roman" w:hAnsi="Arial" w:cs="Arial"/>
          <w:sz w:val="24"/>
          <w:szCs w:val="24"/>
          <w:shd w:val="clear" w:color="auto" w:fill="FFFFFF"/>
        </w:rPr>
        <w:t>mut</w:t>
      </w:r>
      <w:proofErr w:type="spellEnd"/>
      <w:r w:rsidRPr="004A6688">
        <w:rPr>
          <w:rFonts w:ascii="Arial" w:eastAsia="Times New Roman" w:hAnsi="Arial" w:cs="Arial"/>
          <w:sz w:val="24"/>
          <w:szCs w:val="24"/>
          <w:shd w:val="clear" w:color="auto" w:fill="FFFFFF"/>
        </w:rPr>
        <w:t>. Mutant patter</w:t>
      </w:r>
      <w:r w:rsidRPr="004A6688">
        <w:rPr>
          <w:rFonts w:ascii="Arial" w:eastAsia="Times New Roman" w:hAnsi="Arial" w:cs="Arial"/>
          <w:color w:val="000000"/>
          <w:sz w:val="24"/>
          <w:szCs w:val="24"/>
          <w:shd w:val="clear" w:color="auto" w:fill="FFFFFF"/>
        </w:rPr>
        <w:t>n p53 IHC was observed in 63/63 (100%) serous carcinomas that were MMR proficient/</w:t>
      </w:r>
      <w:r w:rsidRPr="004A6688">
        <w:rPr>
          <w:rFonts w:ascii="Arial" w:eastAsia="Times New Roman" w:hAnsi="Arial" w:cs="Arial"/>
          <w:i/>
          <w:color w:val="000000"/>
          <w:sz w:val="24"/>
          <w:szCs w:val="24"/>
          <w:shd w:val="clear" w:color="auto" w:fill="FFFFFF"/>
        </w:rPr>
        <w:t>POLE</w:t>
      </w:r>
      <w:r w:rsidRPr="004A6688">
        <w:rPr>
          <w:rFonts w:ascii="Arial" w:eastAsia="Times New Roman" w:hAnsi="Arial" w:cs="Arial"/>
          <w:color w:val="000000"/>
          <w:sz w:val="24"/>
          <w:szCs w:val="24"/>
          <w:shd w:val="clear" w:color="auto" w:fill="FFFFFF"/>
        </w:rPr>
        <w:t xml:space="preserve"> exonuclease domain wildtype. </w:t>
      </w:r>
    </w:p>
    <w:p w14:paraId="28DC25F8" w14:textId="403754E8" w:rsidR="003258F4" w:rsidRPr="004A6688" w:rsidRDefault="003258F4" w:rsidP="00BC7F50">
      <w:pPr>
        <w:spacing w:line="360" w:lineRule="auto"/>
        <w:rPr>
          <w:rFonts w:ascii="Arial" w:eastAsia="Times New Roman" w:hAnsi="Arial" w:cs="Arial"/>
          <w:color w:val="000000"/>
          <w:sz w:val="24"/>
          <w:szCs w:val="24"/>
          <w:shd w:val="clear" w:color="auto" w:fill="FFFFFF"/>
        </w:rPr>
      </w:pPr>
      <w:r w:rsidRPr="004A6688">
        <w:rPr>
          <w:rFonts w:ascii="Arial" w:eastAsia="Times New Roman" w:hAnsi="Arial" w:cs="Arial"/>
          <w:color w:val="000000"/>
          <w:sz w:val="24"/>
          <w:szCs w:val="24"/>
          <w:shd w:val="clear" w:color="auto" w:fill="FFFFFF"/>
        </w:rPr>
        <w:t xml:space="preserve">Optimised p53 IHC performs well as a surrogate test for </w:t>
      </w:r>
      <w:r w:rsidRPr="004A6688">
        <w:rPr>
          <w:rFonts w:ascii="Arial" w:eastAsia="Times New Roman" w:hAnsi="Arial" w:cs="Arial"/>
          <w:i/>
          <w:color w:val="000000"/>
          <w:sz w:val="24"/>
          <w:szCs w:val="24"/>
          <w:shd w:val="clear" w:color="auto" w:fill="FFFFFF"/>
        </w:rPr>
        <w:t>TP53</w:t>
      </w:r>
      <w:r w:rsidRPr="004A6688">
        <w:rPr>
          <w:rFonts w:ascii="Arial" w:eastAsia="Times New Roman" w:hAnsi="Arial" w:cs="Arial"/>
          <w:color w:val="000000"/>
          <w:sz w:val="24"/>
          <w:szCs w:val="24"/>
          <w:shd w:val="clear" w:color="auto" w:fill="FFFFFF"/>
        </w:rPr>
        <w:t xml:space="preserve"> mutation in EC biopsies, demonstrates excellent inter-laboratory reproducibility and has high clinical utility for molecular classification algorithms in EC.</w:t>
      </w:r>
    </w:p>
    <w:p w14:paraId="25C12AF7" w14:textId="74807563" w:rsidR="004A6688" w:rsidRPr="004A6688" w:rsidRDefault="004A6688" w:rsidP="00BC7F50">
      <w:pPr>
        <w:spacing w:line="360" w:lineRule="auto"/>
        <w:rPr>
          <w:rFonts w:ascii="Arial" w:eastAsia="Times New Roman" w:hAnsi="Arial" w:cs="Arial"/>
          <w:color w:val="000000"/>
          <w:sz w:val="24"/>
          <w:szCs w:val="24"/>
          <w:shd w:val="clear" w:color="auto" w:fill="FFFFFF"/>
        </w:rPr>
      </w:pPr>
      <w:r w:rsidRPr="004A6688">
        <w:rPr>
          <w:rFonts w:ascii="Arial" w:eastAsia="MS Mincho" w:hAnsi="Arial" w:cs="Arial"/>
          <w:b/>
          <w:sz w:val="24"/>
          <w:szCs w:val="24"/>
        </w:rPr>
        <w:t>Keywords:</w:t>
      </w:r>
      <w:r w:rsidRPr="004A6688">
        <w:rPr>
          <w:rFonts w:ascii="Arial" w:eastAsia="MS Mincho" w:hAnsi="Arial" w:cs="Arial"/>
          <w:bCs/>
          <w:sz w:val="24"/>
          <w:szCs w:val="24"/>
        </w:rPr>
        <w:t xml:space="preserve"> endometrial carcinoma, p53, TP53, </w:t>
      </w:r>
      <w:r w:rsidR="00B46260">
        <w:rPr>
          <w:rFonts w:ascii="Arial" w:eastAsia="MS Mincho" w:hAnsi="Arial" w:cs="Arial"/>
          <w:bCs/>
          <w:sz w:val="24"/>
          <w:szCs w:val="24"/>
        </w:rPr>
        <w:t xml:space="preserve">The </w:t>
      </w:r>
      <w:r w:rsidRPr="004A6688">
        <w:rPr>
          <w:rFonts w:ascii="Arial" w:eastAsia="MS Mincho" w:hAnsi="Arial" w:cs="Arial"/>
          <w:bCs/>
          <w:sz w:val="24"/>
          <w:szCs w:val="24"/>
        </w:rPr>
        <w:t>Cancer Genome Atlas, molecular classification</w:t>
      </w:r>
    </w:p>
    <w:p w14:paraId="20A95BC2" w14:textId="77777777" w:rsidR="003258F4" w:rsidRPr="004A6688" w:rsidRDefault="003258F4" w:rsidP="003258F4">
      <w:pPr>
        <w:rPr>
          <w:rFonts w:ascii="Arial" w:eastAsia="MS Mincho" w:hAnsi="Arial" w:cs="Arial"/>
          <w:b/>
          <w:sz w:val="24"/>
          <w:szCs w:val="24"/>
        </w:rPr>
      </w:pPr>
      <w:r w:rsidRPr="004A6688">
        <w:rPr>
          <w:rFonts w:ascii="Arial" w:eastAsia="MS Mincho" w:hAnsi="Arial" w:cs="Arial"/>
          <w:b/>
          <w:sz w:val="24"/>
          <w:szCs w:val="24"/>
        </w:rPr>
        <w:br w:type="page"/>
      </w:r>
    </w:p>
    <w:p w14:paraId="7B335326" w14:textId="77777777" w:rsidR="00AD7073" w:rsidRPr="004A6688" w:rsidRDefault="00AD7073" w:rsidP="00DC23F3">
      <w:pPr>
        <w:spacing w:after="0" w:line="240" w:lineRule="auto"/>
        <w:rPr>
          <w:rFonts w:ascii="Arial" w:eastAsia="MS Mincho" w:hAnsi="Arial" w:cs="Arial"/>
          <w:b/>
          <w:sz w:val="24"/>
          <w:szCs w:val="24"/>
        </w:rPr>
      </w:pPr>
    </w:p>
    <w:p w14:paraId="7B09BFE7" w14:textId="2EC0EEEC" w:rsidR="00AD7073" w:rsidRPr="004A6688" w:rsidRDefault="00AD7073" w:rsidP="00B46260">
      <w:pPr>
        <w:spacing w:line="480" w:lineRule="auto"/>
        <w:rPr>
          <w:rFonts w:ascii="Arial" w:hAnsi="Arial" w:cs="Arial"/>
          <w:b/>
          <w:sz w:val="24"/>
          <w:szCs w:val="24"/>
        </w:rPr>
      </w:pPr>
      <w:r w:rsidRPr="004A6688">
        <w:rPr>
          <w:rFonts w:ascii="Arial" w:hAnsi="Arial" w:cs="Arial"/>
          <w:b/>
          <w:sz w:val="24"/>
          <w:szCs w:val="24"/>
        </w:rPr>
        <w:t>Introduction</w:t>
      </w:r>
    </w:p>
    <w:p w14:paraId="4013FEB9" w14:textId="48951343" w:rsidR="00AD7073" w:rsidRPr="00BC7F50" w:rsidRDefault="00AD7073" w:rsidP="00B46260">
      <w:pPr>
        <w:spacing w:line="480" w:lineRule="auto"/>
        <w:rPr>
          <w:rFonts w:ascii="Arial" w:hAnsi="Arial" w:cs="Arial"/>
          <w:sz w:val="24"/>
          <w:szCs w:val="24"/>
        </w:rPr>
      </w:pPr>
      <w:r w:rsidRPr="004A6688">
        <w:rPr>
          <w:rFonts w:ascii="Arial" w:hAnsi="Arial" w:cs="Arial"/>
          <w:sz w:val="24"/>
          <w:szCs w:val="24"/>
        </w:rPr>
        <w:t xml:space="preserve">Immunohistochemical staining of human tumours for p53 has a long and </w:t>
      </w:r>
      <w:r w:rsidR="00FD4903" w:rsidRPr="004A6688">
        <w:rPr>
          <w:rFonts w:ascii="Arial" w:hAnsi="Arial" w:cs="Arial"/>
          <w:sz w:val="24"/>
          <w:szCs w:val="24"/>
        </w:rPr>
        <w:t>interesting</w:t>
      </w:r>
      <w:r w:rsidRPr="004A6688">
        <w:rPr>
          <w:rFonts w:ascii="Arial" w:hAnsi="Arial" w:cs="Arial"/>
          <w:sz w:val="24"/>
          <w:szCs w:val="24"/>
        </w:rPr>
        <w:t xml:space="preserve"> history</w:t>
      </w:r>
      <w:r w:rsidR="00AD0ABF" w:rsidRPr="004A6688">
        <w:rPr>
          <w:rFonts w:ascii="Arial" w:hAnsi="Arial" w:cs="Arial"/>
          <w:sz w:val="24"/>
          <w:szCs w:val="24"/>
        </w:rPr>
        <w:t xml:space="preserve"> </w:t>
      </w:r>
      <w:r w:rsidR="0085581F" w:rsidRPr="004A6688">
        <w:rPr>
          <w:rFonts w:ascii="Arial" w:hAnsi="Arial" w:cs="Arial"/>
          <w:sz w:val="24"/>
          <w:szCs w:val="24"/>
        </w:rPr>
        <w:fldChar w:fldCharType="begin"/>
      </w:r>
      <w:r w:rsidR="0085581F" w:rsidRPr="004A6688">
        <w:rPr>
          <w:rFonts w:ascii="Arial" w:hAnsi="Arial" w:cs="Arial"/>
          <w:sz w:val="24"/>
          <w:szCs w:val="24"/>
        </w:rPr>
        <w:instrText xml:space="preserve"> ADDIN EN.CITE &lt;EndNote&gt;&lt;Cite&gt;&lt;Author&gt;Lane&lt;/Author&gt;&lt;Year&gt;1979&lt;/Year&gt;&lt;RecNum&gt;1&lt;/RecNum&gt;&lt;DisplayText&gt;(1)&lt;/DisplayText&gt;&lt;record&gt;&lt;rec-number&gt;1&lt;/rec-number&gt;&lt;foreign-keys&gt;&lt;key app="EN" db-id="awptsv2z1dxw2neffx05vtpapfvp9p0ssppx" timestamp="1557681243"&gt;1&lt;/key&gt;&lt;/foreign-keys&gt;&lt;ref-type name="Journal Article"&gt;17&lt;/ref-type&gt;&lt;contributors&gt;&lt;authors&gt;&lt;author&gt;Lane, D. P.&lt;/author&gt;&lt;author&gt;Crawford, L. V.&lt;/author&gt;&lt;/authors&gt;&lt;/contributors&gt;&lt;titles&gt;&lt;title&gt;T antigen is bound to a host protein in SV40-transformed cells&lt;/title&gt;&lt;secondary-title&gt;Nature&lt;/secondary-title&gt;&lt;/titles&gt;&lt;periodical&gt;&lt;full-title&gt;Nature&lt;/full-title&gt;&lt;/periodical&gt;&lt;pages&gt;261-3&lt;/pages&gt;&lt;volume&gt;278&lt;/volume&gt;&lt;number&gt;5701&lt;/number&gt;&lt;keywords&gt;&lt;keyword&gt;*Antigens, Neoplasm&lt;/keyword&gt;&lt;keyword&gt;*Antigens, Viral&lt;/keyword&gt;&lt;keyword&gt;Cell Line&lt;/keyword&gt;&lt;keyword&gt;*Cell Transformation, Viral&lt;/keyword&gt;&lt;keyword&gt;Protein Binding&lt;/keyword&gt;&lt;keyword&gt;Proteins/*metabolism&lt;/keyword&gt;&lt;keyword&gt;Simian virus 40/immunology/*metabolism&lt;/keyword&gt;&lt;keyword&gt;Viral Proteins/immunology/metabolism&lt;/keyword&gt;&lt;/keywords&gt;&lt;dates&gt;&lt;year&gt;1979&lt;/year&gt;&lt;pub-dates&gt;&lt;date&gt;Mar 15&lt;/date&gt;&lt;/pub-dates&gt;&lt;/dates&gt;&lt;isbn&gt;0028-0836 (Print)&amp;#xD;0028-0836 (Linking)&lt;/isbn&gt;&lt;accession-num&gt;218111&lt;/accession-num&gt;&lt;urls&gt;&lt;related-urls&gt;&lt;url&gt;https://www.ncbi.nlm.nih.gov/pubmed/218111&lt;/url&gt;&lt;/related-urls&gt;&lt;/urls&gt;&lt;/record&gt;&lt;/Cite&gt;&lt;/EndNote&gt;</w:instrText>
      </w:r>
      <w:r w:rsidR="0085581F" w:rsidRPr="004A6688">
        <w:rPr>
          <w:rFonts w:ascii="Arial" w:hAnsi="Arial" w:cs="Arial"/>
          <w:sz w:val="24"/>
          <w:szCs w:val="24"/>
        </w:rPr>
        <w:fldChar w:fldCharType="separate"/>
      </w:r>
      <w:r w:rsidR="0085581F" w:rsidRPr="004A6688">
        <w:rPr>
          <w:rFonts w:ascii="Arial" w:hAnsi="Arial" w:cs="Arial"/>
          <w:noProof/>
          <w:sz w:val="24"/>
          <w:szCs w:val="24"/>
        </w:rPr>
        <w:t>(1)</w:t>
      </w:r>
      <w:r w:rsidR="0085581F" w:rsidRPr="004A6688">
        <w:rPr>
          <w:rFonts w:ascii="Arial" w:hAnsi="Arial" w:cs="Arial"/>
          <w:sz w:val="24"/>
          <w:szCs w:val="24"/>
        </w:rPr>
        <w:fldChar w:fldCharType="end"/>
      </w:r>
      <w:r w:rsidRPr="004A6688">
        <w:rPr>
          <w:rFonts w:ascii="Arial" w:hAnsi="Arial" w:cs="Arial"/>
          <w:sz w:val="24"/>
          <w:szCs w:val="24"/>
        </w:rPr>
        <w:t xml:space="preserve">. The accumulation of p53 protein in the nuclei of some tumours initially led to the belief that p53 is </w:t>
      </w:r>
      <w:r w:rsidR="00931FF1" w:rsidRPr="004A6688">
        <w:rPr>
          <w:rFonts w:ascii="Arial" w:hAnsi="Arial" w:cs="Arial"/>
          <w:sz w:val="24"/>
          <w:szCs w:val="24"/>
        </w:rPr>
        <w:t xml:space="preserve">an </w:t>
      </w:r>
      <w:r w:rsidRPr="004A6688">
        <w:rPr>
          <w:rFonts w:ascii="Arial" w:hAnsi="Arial" w:cs="Arial"/>
          <w:sz w:val="24"/>
          <w:szCs w:val="24"/>
        </w:rPr>
        <w:t>oncogen</w:t>
      </w:r>
      <w:r w:rsidR="00931FF1" w:rsidRPr="004A6688">
        <w:rPr>
          <w:rFonts w:ascii="Arial" w:hAnsi="Arial" w:cs="Arial"/>
          <w:sz w:val="24"/>
          <w:szCs w:val="24"/>
        </w:rPr>
        <w:t>e</w:t>
      </w:r>
      <w:r w:rsidRPr="004A6688">
        <w:rPr>
          <w:rFonts w:ascii="Arial" w:hAnsi="Arial" w:cs="Arial"/>
          <w:sz w:val="24"/>
          <w:szCs w:val="24"/>
        </w:rPr>
        <w:t xml:space="preserve">, but it was </w:t>
      </w:r>
      <w:r w:rsidR="00363D3C" w:rsidRPr="004A6688">
        <w:rPr>
          <w:rFonts w:ascii="Arial" w:hAnsi="Arial" w:cs="Arial"/>
          <w:sz w:val="24"/>
          <w:szCs w:val="24"/>
        </w:rPr>
        <w:t xml:space="preserve">soon established that p53 is a tumour suppressor </w:t>
      </w:r>
      <w:r w:rsidRPr="004A6688">
        <w:rPr>
          <w:rFonts w:ascii="Arial" w:hAnsi="Arial" w:cs="Arial"/>
          <w:sz w:val="24"/>
          <w:szCs w:val="24"/>
        </w:rPr>
        <w:t>and the accumulation of p53 protein occurs secondary to gene mutations</w:t>
      </w:r>
      <w:r w:rsidR="0062023D" w:rsidRPr="004A6688">
        <w:rPr>
          <w:rFonts w:ascii="Arial" w:hAnsi="Arial" w:cs="Arial"/>
          <w:sz w:val="24"/>
          <w:szCs w:val="24"/>
        </w:rPr>
        <w:t xml:space="preserve"> </w:t>
      </w:r>
      <w:r w:rsidR="0085581F" w:rsidRPr="004A6688">
        <w:rPr>
          <w:rFonts w:ascii="Arial" w:hAnsi="Arial" w:cs="Arial"/>
          <w:sz w:val="24"/>
          <w:szCs w:val="24"/>
        </w:rPr>
        <w:fldChar w:fldCharType="begin">
          <w:fldData xml:space="preserve">PEVuZE5vdGU+PENpdGU+PEF1dGhvcj5GaW5sYXk8L0F1dGhvcj48WWVhcj4xOTg4PC9ZZWFyPjxS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YWJici0xPjwvYWx0LXBlcmlvZGljYWw+PHBhZ2VzPjUzMS05PC9wYWdlcz48dm9sdW1lPjg8L3Zv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==
</w:fldData>
        </w:fldChar>
      </w:r>
      <w:r w:rsidR="0085581F" w:rsidRPr="004A6688">
        <w:rPr>
          <w:rFonts w:ascii="Arial" w:hAnsi="Arial" w:cs="Arial"/>
          <w:sz w:val="24"/>
          <w:szCs w:val="24"/>
        </w:rPr>
        <w:instrText xml:space="preserve"> ADDIN EN.CITE </w:instrText>
      </w:r>
      <w:r w:rsidR="0085581F" w:rsidRPr="004A6688">
        <w:rPr>
          <w:rFonts w:ascii="Arial" w:hAnsi="Arial" w:cs="Arial"/>
          <w:sz w:val="24"/>
          <w:szCs w:val="24"/>
        </w:rPr>
        <w:fldChar w:fldCharType="begin">
          <w:fldData xml:space="preserve">PEVuZE5vdGU+PENpdGU+PEF1dGhvcj5GaW5sYXk8L0F1dGhvcj48WWVhcj4xOTg4PC9ZZWFyPjxS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YWJici0xPjwvYWx0LXBlcmlvZGljYWw+PHBhZ2VzPjUzMS05PC9wYWdlcz48dm9sdW1lPjg8L3Zv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==
</w:fldData>
        </w:fldChar>
      </w:r>
      <w:r w:rsidR="0085581F" w:rsidRPr="004A6688">
        <w:rPr>
          <w:rFonts w:ascii="Arial" w:hAnsi="Arial" w:cs="Arial"/>
          <w:sz w:val="24"/>
          <w:szCs w:val="24"/>
        </w:rPr>
        <w:instrText xml:space="preserve"> ADDIN EN.CITE.DATA </w:instrText>
      </w:r>
      <w:r w:rsidR="0085581F" w:rsidRPr="004A6688">
        <w:rPr>
          <w:rFonts w:ascii="Arial" w:hAnsi="Arial" w:cs="Arial"/>
          <w:sz w:val="24"/>
          <w:szCs w:val="24"/>
        </w:rPr>
      </w:r>
      <w:r w:rsidR="0085581F" w:rsidRPr="004A6688">
        <w:rPr>
          <w:rFonts w:ascii="Arial" w:hAnsi="Arial" w:cs="Arial"/>
          <w:sz w:val="24"/>
          <w:szCs w:val="24"/>
        </w:rPr>
        <w:fldChar w:fldCharType="end"/>
      </w:r>
      <w:r w:rsidR="0085581F" w:rsidRPr="004A6688">
        <w:rPr>
          <w:rFonts w:ascii="Arial" w:hAnsi="Arial" w:cs="Arial"/>
          <w:sz w:val="24"/>
          <w:szCs w:val="24"/>
        </w:rPr>
      </w:r>
      <w:r w:rsidR="0085581F" w:rsidRPr="004A6688">
        <w:rPr>
          <w:rFonts w:ascii="Arial" w:hAnsi="Arial" w:cs="Arial"/>
          <w:sz w:val="24"/>
          <w:szCs w:val="24"/>
        </w:rPr>
        <w:fldChar w:fldCharType="separate"/>
      </w:r>
      <w:r w:rsidR="0085581F" w:rsidRPr="004A6688">
        <w:rPr>
          <w:rFonts w:ascii="Arial" w:hAnsi="Arial" w:cs="Arial"/>
          <w:noProof/>
          <w:sz w:val="24"/>
          <w:szCs w:val="24"/>
        </w:rPr>
        <w:t>(2)</w:t>
      </w:r>
      <w:r w:rsidR="0085581F" w:rsidRPr="004A6688">
        <w:rPr>
          <w:rFonts w:ascii="Arial" w:hAnsi="Arial" w:cs="Arial"/>
          <w:sz w:val="24"/>
          <w:szCs w:val="24"/>
        </w:rPr>
        <w:fldChar w:fldCharType="end"/>
      </w:r>
      <w:r w:rsidRPr="004A6688">
        <w:rPr>
          <w:rFonts w:ascii="Arial" w:hAnsi="Arial" w:cs="Arial"/>
          <w:sz w:val="24"/>
          <w:szCs w:val="24"/>
        </w:rPr>
        <w:t xml:space="preserve">. More recently the complexity of the relationship between p53 protein expression and </w:t>
      </w:r>
      <w:r w:rsidRPr="004A6688">
        <w:rPr>
          <w:rFonts w:ascii="Arial" w:hAnsi="Arial" w:cs="Arial"/>
          <w:i/>
          <w:sz w:val="24"/>
          <w:szCs w:val="24"/>
        </w:rPr>
        <w:t>TP53</w:t>
      </w:r>
      <w:r w:rsidRPr="004A6688">
        <w:rPr>
          <w:rFonts w:ascii="Arial" w:hAnsi="Arial" w:cs="Arial"/>
          <w:sz w:val="24"/>
          <w:szCs w:val="24"/>
        </w:rPr>
        <w:t xml:space="preserve"> mutation has become better understood</w:t>
      </w:r>
      <w:r w:rsidR="00922D70" w:rsidRPr="004A6688">
        <w:rPr>
          <w:rFonts w:ascii="Arial" w:hAnsi="Arial" w:cs="Arial"/>
          <w:sz w:val="24"/>
          <w:szCs w:val="24"/>
        </w:rPr>
        <w:t xml:space="preserve"> </w:t>
      </w:r>
      <w:r w:rsidR="0085581F" w:rsidRPr="004A6688">
        <w:rPr>
          <w:rFonts w:ascii="Arial" w:hAnsi="Arial" w:cs="Arial"/>
          <w:sz w:val="24"/>
          <w:szCs w:val="24"/>
        </w:rPr>
        <w:fldChar w:fldCharType="begin"/>
      </w:r>
      <w:r w:rsidR="00EE7AA0" w:rsidRPr="004A6688">
        <w:rPr>
          <w:rFonts w:ascii="Arial" w:hAnsi="Arial" w:cs="Arial"/>
          <w:sz w:val="24"/>
          <w:szCs w:val="24"/>
        </w:rPr>
        <w:instrText xml:space="preserve"> ADDIN EN.CITE &lt;EndNote&gt;&lt;Cite&gt;&lt;Author&gt;Kobel&lt;/Author&gt;&lt;Year&gt;2016&lt;/Year&gt;&lt;RecNum&gt;2&lt;/RecNum&gt;&lt;DisplayText&gt;(3)&lt;/DisplayText&gt;&lt;record&gt;&lt;rec-number&gt;2&lt;/rec-number&gt;&lt;foreign-keys&gt;&lt;key app="EN" db-id="59ww222vhppfdwezw9rpt9zpvrdrre00awxx" timestamp="1557776050"&gt;2&lt;/key&gt;&lt;/foreign-keys&gt;&lt;ref-type name="Journal Article"&gt;17&lt;/ref-type&gt;&lt;contributors&gt;&lt;authors&gt;&lt;author&gt;Kobel, M.&lt;/author&gt;&lt;author&gt;Piskorz, A. M.&lt;/author&gt;&lt;author&gt;Lee, S.&lt;/author&gt;&lt;author&gt;Lui, S.&lt;/author&gt;&lt;author&gt;LePage, C.&lt;/author&gt;&lt;author&gt;Marass, F.&lt;/author&gt;&lt;author&gt;Rosenfeld, N.&lt;/author&gt;&lt;author&gt;Mes Masson, A. M.&lt;/author&gt;&lt;author&gt;Brenton, J. D.&lt;/author&gt;&lt;/authors&gt;&lt;/contributors&gt;&lt;auth-address&gt;Department of Pathology and Laboratory Medicine University of Calgary Calgary AB Canada.&amp;#xD;Cancer Research UK Cambridge Institute, University of Cambridge, Li Ka Shing Centre Cambridge CB2 0RE UK.&amp;#xD;Centre de recherche du Centre hospitalier de l&amp;apos;Universite de Montreal (CRCHUM)MontrealQCCanada; Institut du cancer de Montreal, MontrealQCCanada.&lt;/auth-address&gt;&lt;titles&gt;&lt;title&gt;Optimized p53 immunohistochemistry is an accurate predictor of TP53 mutation in ovarian carcinoma&lt;/title&gt;&lt;secondary-title&gt;J Pathol Clin Res&lt;/secondary-title&gt;&lt;alt-title&gt;The journal of pathology. Clinical research&lt;/alt-title&gt;&lt;/titles&gt;&lt;periodical&gt;&lt;full-title&gt;J Pathol Clin Res&lt;/full-title&gt;&lt;abbr-1&gt;The journal of pathology. Clinical research&lt;/abbr-1&gt;&lt;/periodical&gt;&lt;alt-periodical&gt;&lt;full-title&gt;J Pathol Clin Res&lt;/full-title&gt;&lt;abbr-1&gt;The journal of pathology. Clinical research&lt;/abbr-1&gt;&lt;/alt-periodical&gt;&lt;pages&gt;247-258&lt;/pages&gt;&lt;volume&gt;2&lt;/volume&gt;&lt;number&gt;4&lt;/number&gt;&lt;dates&gt;&lt;year&gt;2016&lt;/year&gt;&lt;pub-dates&gt;&lt;date&gt;Oct&lt;/date&gt;&lt;/pub-dates&gt;&lt;/dates&gt;&lt;isbn&gt;2056-4538 (Print)&amp;#xD;2056-4538 (Linking)&lt;/isbn&gt;&lt;accession-num&gt;27840695&lt;/accession-num&gt;&lt;urls&gt;&lt;related-urls&gt;&lt;url&gt;http://www.ncbi.nlm.nih.gov/pubmed/27840695&lt;/url&gt;&lt;/related-urls&gt;&lt;/urls&gt;&lt;custom2&gt;5091634&lt;/custom2&gt;&lt;electronic-resource-num&gt;10.1002/cjp2.53&lt;/electronic-resource-num&gt;&lt;/record&gt;&lt;/Cite&gt;&lt;/EndNote&gt;</w:instrText>
      </w:r>
      <w:r w:rsidR="0085581F" w:rsidRPr="004A6688">
        <w:rPr>
          <w:rFonts w:ascii="Arial" w:hAnsi="Arial" w:cs="Arial"/>
          <w:sz w:val="24"/>
          <w:szCs w:val="24"/>
        </w:rPr>
        <w:fldChar w:fldCharType="separate"/>
      </w:r>
      <w:r w:rsidR="0085581F" w:rsidRPr="004A6688">
        <w:rPr>
          <w:rFonts w:ascii="Arial" w:hAnsi="Arial" w:cs="Arial"/>
          <w:noProof/>
          <w:sz w:val="24"/>
          <w:szCs w:val="24"/>
        </w:rPr>
        <w:t>(3)</w:t>
      </w:r>
      <w:r w:rsidR="0085581F" w:rsidRPr="004A6688">
        <w:rPr>
          <w:rFonts w:ascii="Arial" w:hAnsi="Arial" w:cs="Arial"/>
          <w:sz w:val="24"/>
          <w:szCs w:val="24"/>
        </w:rPr>
        <w:fldChar w:fldCharType="end"/>
      </w:r>
      <w:r w:rsidRPr="004A6688">
        <w:rPr>
          <w:rFonts w:ascii="Arial" w:hAnsi="Arial" w:cs="Arial"/>
          <w:sz w:val="24"/>
          <w:szCs w:val="24"/>
        </w:rPr>
        <w:t xml:space="preserve">. </w:t>
      </w:r>
      <w:r w:rsidR="00363D3C" w:rsidRPr="004A6688">
        <w:rPr>
          <w:rFonts w:ascii="Arial" w:hAnsi="Arial" w:cs="Arial"/>
          <w:color w:val="800000"/>
          <w:sz w:val="24"/>
          <w:szCs w:val="24"/>
        </w:rPr>
        <w:t>Non</w:t>
      </w:r>
      <w:r w:rsidR="005822B7" w:rsidRPr="004A6688">
        <w:rPr>
          <w:rFonts w:ascii="Arial" w:hAnsi="Arial" w:cs="Arial"/>
          <w:color w:val="800000"/>
          <w:sz w:val="24"/>
          <w:szCs w:val="24"/>
        </w:rPr>
        <w:t>-</w:t>
      </w:r>
      <w:r w:rsidR="00363D3C" w:rsidRPr="004A6688">
        <w:rPr>
          <w:rFonts w:ascii="Arial" w:hAnsi="Arial" w:cs="Arial"/>
          <w:color w:val="800000"/>
          <w:sz w:val="24"/>
          <w:szCs w:val="24"/>
        </w:rPr>
        <w:t xml:space="preserve">synonymous </w:t>
      </w:r>
      <w:r w:rsidR="005822B7" w:rsidRPr="004A6688">
        <w:rPr>
          <w:rFonts w:ascii="Arial" w:hAnsi="Arial" w:cs="Arial"/>
          <w:color w:val="800000"/>
          <w:sz w:val="24"/>
          <w:szCs w:val="24"/>
        </w:rPr>
        <w:t>missense</w:t>
      </w:r>
      <w:r w:rsidR="005822B7" w:rsidRPr="004A6688">
        <w:rPr>
          <w:rFonts w:ascii="Arial" w:hAnsi="Arial" w:cs="Arial"/>
          <w:sz w:val="24"/>
          <w:szCs w:val="24"/>
        </w:rPr>
        <w:t xml:space="preserve"> </w:t>
      </w:r>
      <w:r w:rsidRPr="004A6688">
        <w:rPr>
          <w:rFonts w:ascii="Arial" w:hAnsi="Arial" w:cs="Arial"/>
          <w:sz w:val="24"/>
          <w:szCs w:val="24"/>
        </w:rPr>
        <w:t xml:space="preserve">mutations in </w:t>
      </w:r>
      <w:r w:rsidRPr="004A6688">
        <w:rPr>
          <w:rFonts w:ascii="Arial" w:hAnsi="Arial" w:cs="Arial"/>
          <w:i/>
          <w:sz w:val="24"/>
          <w:szCs w:val="24"/>
        </w:rPr>
        <w:t>TP53</w:t>
      </w:r>
      <w:r w:rsidRPr="004A6688">
        <w:rPr>
          <w:rFonts w:ascii="Arial" w:hAnsi="Arial" w:cs="Arial"/>
          <w:sz w:val="24"/>
          <w:szCs w:val="24"/>
        </w:rPr>
        <w:t xml:space="preserve"> </w:t>
      </w:r>
      <w:r w:rsidR="00095C4A" w:rsidRPr="004A6688">
        <w:rPr>
          <w:rFonts w:ascii="Arial" w:hAnsi="Arial" w:cs="Arial"/>
          <w:sz w:val="24"/>
          <w:szCs w:val="24"/>
        </w:rPr>
        <w:t xml:space="preserve">usually </w:t>
      </w:r>
      <w:r w:rsidRPr="004A6688">
        <w:rPr>
          <w:rFonts w:ascii="Arial" w:hAnsi="Arial" w:cs="Arial"/>
          <w:sz w:val="24"/>
          <w:szCs w:val="24"/>
        </w:rPr>
        <w:t xml:space="preserve">result in a mutant protein that resists degradation; the mutant protein accumulates in tumour cell nuclei. </w:t>
      </w:r>
      <w:r w:rsidR="002655C9" w:rsidRPr="004A6688">
        <w:rPr>
          <w:rFonts w:ascii="Arial" w:hAnsi="Arial" w:cs="Arial"/>
          <w:sz w:val="24"/>
          <w:szCs w:val="24"/>
        </w:rPr>
        <w:t>Stop</w:t>
      </w:r>
      <w:r w:rsidR="00BC7F50">
        <w:rPr>
          <w:rFonts w:ascii="Arial" w:hAnsi="Arial" w:cs="Arial"/>
          <w:sz w:val="24"/>
          <w:szCs w:val="24"/>
        </w:rPr>
        <w:t>-</w:t>
      </w:r>
      <w:r w:rsidR="002655C9" w:rsidRPr="004A6688">
        <w:rPr>
          <w:rFonts w:ascii="Arial" w:hAnsi="Arial" w:cs="Arial"/>
          <w:sz w:val="24"/>
          <w:szCs w:val="24"/>
        </w:rPr>
        <w:t>gained</w:t>
      </w:r>
      <w:r w:rsidRPr="004A6688">
        <w:rPr>
          <w:rFonts w:ascii="Arial" w:hAnsi="Arial" w:cs="Arial"/>
          <w:sz w:val="24"/>
          <w:szCs w:val="24"/>
        </w:rPr>
        <w:t xml:space="preserve"> </w:t>
      </w:r>
      <w:r w:rsidR="00EA7BB5" w:rsidRPr="004A6688">
        <w:rPr>
          <w:rFonts w:ascii="Arial" w:hAnsi="Arial" w:cs="Arial"/>
          <w:sz w:val="24"/>
          <w:szCs w:val="24"/>
        </w:rPr>
        <w:t>and splic</w:t>
      </w:r>
      <w:r w:rsidR="00FD4903" w:rsidRPr="004A6688">
        <w:rPr>
          <w:rFonts w:ascii="Arial" w:hAnsi="Arial" w:cs="Arial"/>
          <w:sz w:val="24"/>
          <w:szCs w:val="24"/>
        </w:rPr>
        <w:t>e site</w:t>
      </w:r>
      <w:r w:rsidR="00095C4A" w:rsidRPr="004A6688">
        <w:rPr>
          <w:rFonts w:ascii="Arial" w:hAnsi="Arial" w:cs="Arial"/>
          <w:sz w:val="24"/>
          <w:szCs w:val="24"/>
        </w:rPr>
        <w:t xml:space="preserve"> </w:t>
      </w:r>
      <w:r w:rsidRPr="004A6688">
        <w:rPr>
          <w:rFonts w:ascii="Arial" w:hAnsi="Arial" w:cs="Arial"/>
          <w:sz w:val="24"/>
          <w:szCs w:val="24"/>
        </w:rPr>
        <w:t>mutations</w:t>
      </w:r>
      <w:r w:rsidR="00095C4A" w:rsidRPr="004A6688">
        <w:rPr>
          <w:rFonts w:ascii="Arial" w:hAnsi="Arial" w:cs="Arial"/>
          <w:sz w:val="24"/>
          <w:szCs w:val="24"/>
        </w:rPr>
        <w:t xml:space="preserve"> </w:t>
      </w:r>
      <w:r w:rsidRPr="004A6688">
        <w:rPr>
          <w:rFonts w:ascii="Arial" w:hAnsi="Arial" w:cs="Arial"/>
          <w:sz w:val="24"/>
          <w:szCs w:val="24"/>
        </w:rPr>
        <w:t xml:space="preserve">are associated with complete absence of p53 protein in tumour cells. Finally, </w:t>
      </w:r>
      <w:r w:rsidR="00095C4A" w:rsidRPr="004A6688">
        <w:rPr>
          <w:rFonts w:ascii="Arial" w:hAnsi="Arial" w:cs="Arial"/>
          <w:sz w:val="24"/>
          <w:szCs w:val="24"/>
        </w:rPr>
        <w:t xml:space="preserve">some </w:t>
      </w:r>
      <w:r w:rsidR="00E32710" w:rsidRPr="004A6688">
        <w:rPr>
          <w:rFonts w:ascii="Arial" w:hAnsi="Arial" w:cs="Arial"/>
          <w:sz w:val="24"/>
          <w:szCs w:val="24"/>
        </w:rPr>
        <w:t>C</w:t>
      </w:r>
      <w:r w:rsidR="00095C4A" w:rsidRPr="004A6688">
        <w:rPr>
          <w:rFonts w:ascii="Arial" w:hAnsi="Arial" w:cs="Arial"/>
          <w:sz w:val="24"/>
          <w:szCs w:val="24"/>
        </w:rPr>
        <w:t xml:space="preserve">-terminal </w:t>
      </w:r>
      <w:r w:rsidRPr="004A6688">
        <w:rPr>
          <w:rFonts w:ascii="Arial" w:hAnsi="Arial" w:cs="Arial"/>
          <w:sz w:val="24"/>
          <w:szCs w:val="24"/>
        </w:rPr>
        <w:t xml:space="preserve">mutations can result in </w:t>
      </w:r>
      <w:r w:rsidR="00D42CE5" w:rsidRPr="004A6688">
        <w:rPr>
          <w:rFonts w:ascii="Arial" w:hAnsi="Arial" w:cs="Arial"/>
          <w:sz w:val="24"/>
          <w:szCs w:val="24"/>
        </w:rPr>
        <w:t>disruption of the n</w:t>
      </w:r>
      <w:r w:rsidR="00931FF1" w:rsidRPr="004A6688">
        <w:rPr>
          <w:rFonts w:ascii="Arial" w:hAnsi="Arial" w:cs="Arial"/>
          <w:sz w:val="24"/>
          <w:szCs w:val="24"/>
        </w:rPr>
        <w:t xml:space="preserve">uclear localisation signal and </w:t>
      </w:r>
      <w:r w:rsidRPr="004A6688">
        <w:rPr>
          <w:rFonts w:ascii="Arial" w:hAnsi="Arial" w:cs="Arial"/>
          <w:sz w:val="24"/>
          <w:szCs w:val="24"/>
        </w:rPr>
        <w:t>accumulation of p53 in the cytoplasm of tumour cells. With recognition of these abnormal</w:t>
      </w:r>
      <w:r w:rsidR="00EA7BB5" w:rsidRPr="004A6688">
        <w:rPr>
          <w:rFonts w:ascii="Arial" w:hAnsi="Arial" w:cs="Arial"/>
          <w:sz w:val="24"/>
          <w:szCs w:val="24"/>
        </w:rPr>
        <w:t>/</w:t>
      </w:r>
      <w:r w:rsidRPr="004A6688">
        <w:rPr>
          <w:rFonts w:ascii="Arial" w:hAnsi="Arial" w:cs="Arial"/>
          <w:sz w:val="24"/>
          <w:szCs w:val="24"/>
        </w:rPr>
        <w:t>mutant pattern</w:t>
      </w:r>
      <w:r w:rsidR="00EA7BB5" w:rsidRPr="004A6688">
        <w:rPr>
          <w:rFonts w:ascii="Arial" w:hAnsi="Arial" w:cs="Arial"/>
          <w:sz w:val="24"/>
          <w:szCs w:val="24"/>
        </w:rPr>
        <w:t>s of</w:t>
      </w:r>
      <w:r w:rsidRPr="004A6688">
        <w:rPr>
          <w:rFonts w:ascii="Arial" w:hAnsi="Arial" w:cs="Arial"/>
          <w:sz w:val="24"/>
          <w:szCs w:val="24"/>
        </w:rPr>
        <w:t xml:space="preserve"> p53 </w:t>
      </w:r>
      <w:r w:rsidR="00EA7BB5" w:rsidRPr="004A6688">
        <w:rPr>
          <w:rFonts w:ascii="Arial" w:hAnsi="Arial" w:cs="Arial"/>
          <w:sz w:val="24"/>
          <w:szCs w:val="24"/>
        </w:rPr>
        <w:t>expression</w:t>
      </w:r>
      <w:r w:rsidRPr="004A6688">
        <w:rPr>
          <w:rFonts w:ascii="Arial" w:hAnsi="Arial" w:cs="Arial"/>
          <w:sz w:val="24"/>
          <w:szCs w:val="24"/>
        </w:rPr>
        <w:t xml:space="preserve"> as being indicative of an underlying </w:t>
      </w:r>
      <w:r w:rsidRPr="004A6688">
        <w:rPr>
          <w:rFonts w:ascii="Arial" w:hAnsi="Arial" w:cs="Arial"/>
          <w:i/>
          <w:sz w:val="24"/>
          <w:szCs w:val="24"/>
        </w:rPr>
        <w:t>TP53</w:t>
      </w:r>
      <w:r w:rsidRPr="004A6688">
        <w:rPr>
          <w:rFonts w:ascii="Arial" w:hAnsi="Arial" w:cs="Arial"/>
          <w:sz w:val="24"/>
          <w:szCs w:val="24"/>
        </w:rPr>
        <w:t xml:space="preserve"> mutation, immunohistochemistry (IHC) has emerged as a reliable surrogate test for </w:t>
      </w:r>
      <w:r w:rsidRPr="004A6688">
        <w:rPr>
          <w:rFonts w:ascii="Arial" w:hAnsi="Arial" w:cs="Arial"/>
          <w:i/>
          <w:iCs/>
          <w:sz w:val="24"/>
          <w:szCs w:val="24"/>
        </w:rPr>
        <w:t>TP53</w:t>
      </w:r>
      <w:r w:rsidRPr="004A6688">
        <w:rPr>
          <w:rFonts w:ascii="Arial" w:hAnsi="Arial" w:cs="Arial"/>
          <w:sz w:val="24"/>
          <w:szCs w:val="24"/>
        </w:rPr>
        <w:t xml:space="preserve"> mutation status in ovarian carcinoma, with close to 100% specificity and </w:t>
      </w:r>
      <w:r w:rsidR="00095C4A" w:rsidRPr="004A6688">
        <w:rPr>
          <w:rFonts w:ascii="Arial" w:hAnsi="Arial" w:cs="Arial"/>
          <w:sz w:val="24"/>
          <w:szCs w:val="24"/>
        </w:rPr>
        <w:t>96</w:t>
      </w:r>
      <w:r w:rsidRPr="004A6688">
        <w:rPr>
          <w:rFonts w:ascii="Arial" w:hAnsi="Arial" w:cs="Arial"/>
          <w:sz w:val="24"/>
          <w:szCs w:val="24"/>
        </w:rPr>
        <w:t>% sensitivity</w:t>
      </w:r>
      <w:r w:rsidR="00922D70" w:rsidRPr="004A6688">
        <w:rPr>
          <w:rFonts w:ascii="Arial" w:hAnsi="Arial" w:cs="Arial"/>
          <w:sz w:val="24"/>
          <w:szCs w:val="24"/>
        </w:rPr>
        <w:t xml:space="preserve"> </w:t>
      </w:r>
      <w:r w:rsidR="0085581F" w:rsidRPr="004A6688">
        <w:rPr>
          <w:rFonts w:ascii="Arial" w:hAnsi="Arial" w:cs="Arial"/>
          <w:sz w:val="24"/>
          <w:szCs w:val="24"/>
        </w:rPr>
        <w:fldChar w:fldCharType="begin"/>
      </w:r>
      <w:r w:rsidR="00EE7AA0" w:rsidRPr="004A6688">
        <w:rPr>
          <w:rFonts w:ascii="Arial" w:hAnsi="Arial" w:cs="Arial"/>
          <w:sz w:val="24"/>
          <w:szCs w:val="24"/>
        </w:rPr>
        <w:instrText xml:space="preserve"> ADDIN EN.CITE &lt;EndNote&gt;&lt;Cite&gt;&lt;Author&gt;Kobel&lt;/Author&gt;&lt;Year&gt;2016&lt;/Year&gt;&lt;RecNum&gt;2&lt;/RecNum&gt;&lt;DisplayText&gt;(3)&lt;/DisplayText&gt;&lt;record&gt;&lt;rec-number&gt;2&lt;/rec-number&gt;&lt;foreign-keys&gt;&lt;key app="EN" db-id="59ww222vhppfdwezw9rpt9zpvrdrre00awxx" timestamp="1557776050"&gt;2&lt;/key&gt;&lt;/foreign-keys&gt;&lt;ref-type name="Journal Article"&gt;17&lt;/ref-type&gt;&lt;contributors&gt;&lt;authors&gt;&lt;author&gt;Kobel, M.&lt;/author&gt;&lt;author&gt;Piskorz, A. M.&lt;/author&gt;&lt;author&gt;Lee, S.&lt;/author&gt;&lt;author&gt;Lui, S.&lt;/author&gt;&lt;author&gt;LePage, C.&lt;/author&gt;&lt;author&gt;Marass, F.&lt;/author&gt;&lt;author&gt;Rosenfeld, N.&lt;/author&gt;&lt;author&gt;Mes Masson, A. M.&lt;/author&gt;&lt;author&gt;Brenton, J. D.&lt;/author&gt;&lt;/authors&gt;&lt;/contributors&gt;&lt;auth-address&gt;Department of Pathology and Laboratory Medicine University of Calgary Calgary AB Canada.&amp;#xD;Cancer Research UK Cambridge Institute, University of Cambridge, Li Ka Shing Centre Cambridge CB2 0RE UK.&amp;#xD;Centre de recherche du Centre hospitalier de l&amp;apos;Universite de Montreal (CRCHUM)MontrealQCCanada; Institut du cancer de Montreal, MontrealQCCanada.&lt;/auth-address&gt;&lt;titles&gt;&lt;title&gt;Optimized p53 immunohistochemistry is an accurate predictor of TP53 mutation in ovarian carcinoma&lt;/title&gt;&lt;secondary-title&gt;J Pathol Clin Res&lt;/secondary-title&gt;&lt;alt-title&gt;The journal of pathology. Clinical research&lt;/alt-title&gt;&lt;/titles&gt;&lt;periodical&gt;&lt;full-title&gt;J Pathol Clin Res&lt;/full-title&gt;&lt;abbr-1&gt;The journal of pathology. Clinical research&lt;/abbr-1&gt;&lt;/periodical&gt;&lt;alt-periodical&gt;&lt;full-title&gt;J Pathol Clin Res&lt;/full-title&gt;&lt;abbr-1&gt;The journal of pathology. Clinical research&lt;/abbr-1&gt;&lt;/alt-periodical&gt;&lt;pages&gt;247-258&lt;/pages&gt;&lt;volume&gt;2&lt;/volume&gt;&lt;number&gt;4&lt;/number&gt;&lt;dates&gt;&lt;year&gt;2016&lt;/year&gt;&lt;pub-dates&gt;&lt;date&gt;Oct&lt;/date&gt;&lt;/pub-dates&gt;&lt;/dates&gt;&lt;isbn&gt;2056-4538 (Print)&amp;#xD;2056-4538 (Linking)&lt;/isbn&gt;&lt;accession-num&gt;27840695&lt;/accession-num&gt;&lt;urls&gt;&lt;related-urls&gt;&lt;url&gt;http://www.ncbi.nlm.nih.gov/pubmed/27840695&lt;/url&gt;&lt;/related-urls&gt;&lt;/urls&gt;&lt;custom2&gt;5091634&lt;/custom2&gt;&lt;electronic-resource-num&gt;10.1002/cjp2.53&lt;/electronic-resource-num&gt;&lt;/record&gt;&lt;/Cite&gt;&lt;/EndNote&gt;</w:instrText>
      </w:r>
      <w:r w:rsidR="0085581F" w:rsidRPr="004A6688">
        <w:rPr>
          <w:rFonts w:ascii="Arial" w:hAnsi="Arial" w:cs="Arial"/>
          <w:sz w:val="24"/>
          <w:szCs w:val="24"/>
        </w:rPr>
        <w:fldChar w:fldCharType="separate"/>
      </w:r>
      <w:r w:rsidR="0085581F" w:rsidRPr="004A6688">
        <w:rPr>
          <w:rFonts w:ascii="Arial" w:hAnsi="Arial" w:cs="Arial"/>
          <w:noProof/>
          <w:sz w:val="24"/>
          <w:szCs w:val="24"/>
        </w:rPr>
        <w:t>(3)</w:t>
      </w:r>
      <w:r w:rsidR="0085581F" w:rsidRPr="004A6688">
        <w:rPr>
          <w:rFonts w:ascii="Arial" w:hAnsi="Arial" w:cs="Arial"/>
          <w:sz w:val="24"/>
          <w:szCs w:val="24"/>
        </w:rPr>
        <w:fldChar w:fldCharType="end"/>
      </w:r>
      <w:r w:rsidRPr="004A6688">
        <w:rPr>
          <w:rFonts w:ascii="Arial" w:hAnsi="Arial" w:cs="Arial"/>
          <w:sz w:val="24"/>
          <w:szCs w:val="24"/>
        </w:rPr>
        <w:t>.</w:t>
      </w:r>
    </w:p>
    <w:p w14:paraId="5A1FD825" w14:textId="13C7D8EF" w:rsidR="00AD7073" w:rsidRPr="004A6688" w:rsidRDefault="006F58D8" w:rsidP="00B46260">
      <w:pPr>
        <w:spacing w:line="480" w:lineRule="auto"/>
        <w:rPr>
          <w:rFonts w:ascii="Arial" w:hAnsi="Arial" w:cs="Arial"/>
          <w:sz w:val="24"/>
          <w:szCs w:val="24"/>
        </w:rPr>
      </w:pPr>
      <w:r w:rsidRPr="00BC7F50">
        <w:rPr>
          <w:rFonts w:ascii="Arial" w:hAnsi="Arial" w:cs="Arial"/>
          <w:sz w:val="24"/>
          <w:szCs w:val="24"/>
        </w:rPr>
        <w:t>The accuracy of p53 IHC as a surrogate for </w:t>
      </w:r>
      <w:r w:rsidRPr="00BC7F50">
        <w:rPr>
          <w:rFonts w:ascii="Arial" w:hAnsi="Arial" w:cs="Arial"/>
          <w:i/>
          <w:iCs/>
          <w:sz w:val="24"/>
          <w:szCs w:val="24"/>
        </w:rPr>
        <w:t>TP53</w:t>
      </w:r>
      <w:r w:rsidRPr="00BC7F50">
        <w:rPr>
          <w:rFonts w:ascii="Arial" w:hAnsi="Arial" w:cs="Arial"/>
          <w:sz w:val="24"/>
          <w:szCs w:val="24"/>
        </w:rPr>
        <w:t xml:space="preserve"> mutation in endometrial carcinoma (EC) has not been established and, given the genomic differences between EC and ovarian carcinoma (OC), it is important not to extrapolate the test performance of p53 </w:t>
      </w:r>
      <w:r w:rsidR="00EC4F16" w:rsidRPr="00BC7F50">
        <w:rPr>
          <w:rFonts w:ascii="Arial" w:hAnsi="Arial" w:cs="Arial"/>
          <w:sz w:val="24"/>
          <w:szCs w:val="24"/>
        </w:rPr>
        <w:t>im</w:t>
      </w:r>
      <w:r w:rsidR="00D24160" w:rsidRPr="00BC7F50">
        <w:rPr>
          <w:rFonts w:ascii="Arial" w:hAnsi="Arial" w:cs="Arial"/>
          <w:sz w:val="24"/>
          <w:szCs w:val="24"/>
        </w:rPr>
        <w:t>m</w:t>
      </w:r>
      <w:r w:rsidR="00EC4F16" w:rsidRPr="00BC7F50">
        <w:rPr>
          <w:rFonts w:ascii="Arial" w:hAnsi="Arial" w:cs="Arial"/>
          <w:sz w:val="24"/>
          <w:szCs w:val="24"/>
        </w:rPr>
        <w:t>uno</w:t>
      </w:r>
      <w:r w:rsidRPr="00BC7F50">
        <w:rPr>
          <w:rFonts w:ascii="Arial" w:hAnsi="Arial" w:cs="Arial"/>
          <w:sz w:val="24"/>
          <w:szCs w:val="24"/>
        </w:rPr>
        <w:t xml:space="preserve">staining from </w:t>
      </w:r>
      <w:r w:rsidR="00504854" w:rsidRPr="00BC7F50">
        <w:rPr>
          <w:rFonts w:ascii="Arial" w:hAnsi="Arial" w:cs="Arial"/>
          <w:sz w:val="24"/>
          <w:szCs w:val="24"/>
        </w:rPr>
        <w:t>OC</w:t>
      </w:r>
      <w:r w:rsidRPr="00BC7F50">
        <w:rPr>
          <w:rFonts w:ascii="Arial" w:hAnsi="Arial" w:cs="Arial"/>
          <w:sz w:val="24"/>
          <w:szCs w:val="24"/>
        </w:rPr>
        <w:t xml:space="preserve"> to EC. </w:t>
      </w:r>
      <w:r w:rsidR="00504854" w:rsidRPr="00BC7F50">
        <w:rPr>
          <w:rFonts w:ascii="Arial" w:hAnsi="Arial" w:cs="Arial"/>
          <w:sz w:val="24"/>
          <w:szCs w:val="24"/>
        </w:rPr>
        <w:t xml:space="preserve">In high-grade serous </w:t>
      </w:r>
      <w:proofErr w:type="spellStart"/>
      <w:r w:rsidR="00504854" w:rsidRPr="00BC7F50">
        <w:rPr>
          <w:rFonts w:ascii="Arial" w:hAnsi="Arial" w:cs="Arial"/>
          <w:sz w:val="24"/>
          <w:szCs w:val="24"/>
        </w:rPr>
        <w:t>tubo</w:t>
      </w:r>
      <w:proofErr w:type="spellEnd"/>
      <w:r w:rsidR="00504854" w:rsidRPr="00BC7F50">
        <w:rPr>
          <w:rFonts w:ascii="Arial" w:hAnsi="Arial" w:cs="Arial"/>
          <w:sz w:val="24"/>
          <w:szCs w:val="24"/>
        </w:rPr>
        <w:t xml:space="preserve">-ovarian carcinoma, mutations in </w:t>
      </w:r>
      <w:r w:rsidR="00504854" w:rsidRPr="00BC7F50">
        <w:rPr>
          <w:rFonts w:ascii="Arial" w:hAnsi="Arial" w:cs="Arial"/>
          <w:i/>
          <w:sz w:val="24"/>
          <w:szCs w:val="24"/>
        </w:rPr>
        <w:t>TP53</w:t>
      </w:r>
      <w:r w:rsidR="00504854" w:rsidRPr="00BC7F50">
        <w:rPr>
          <w:rFonts w:ascii="Arial" w:hAnsi="Arial" w:cs="Arial"/>
          <w:sz w:val="24"/>
          <w:szCs w:val="24"/>
        </w:rPr>
        <w:t xml:space="preserve"> are ubiquitous early driver events </w:t>
      </w:r>
      <w:r w:rsidR="00504854" w:rsidRPr="00BC7F50">
        <w:rPr>
          <w:rFonts w:ascii="Arial" w:hAnsi="Arial" w:cs="Arial"/>
          <w:sz w:val="24"/>
          <w:szCs w:val="24"/>
        </w:rPr>
        <w:fldChar w:fldCharType="begin">
          <w:fldData xml:space="preserve">PEVuZE5vdGU+PENpdGU+PEF1dGhvcj5BaG1lZDwvQXV0aG9yPjxZZWFyPjIwMTA8L1llYXI+PFJl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</w:fldData>
        </w:fldChar>
      </w:r>
      <w:r w:rsidR="00504854" w:rsidRPr="00BC7F50">
        <w:rPr>
          <w:rFonts w:ascii="Arial" w:hAnsi="Arial" w:cs="Arial"/>
          <w:sz w:val="24"/>
          <w:szCs w:val="24"/>
        </w:rPr>
        <w:instrText xml:space="preserve"> ADDIN EN.CITE </w:instrText>
      </w:r>
      <w:r w:rsidR="00504854" w:rsidRPr="00BC7F50">
        <w:rPr>
          <w:rFonts w:ascii="Arial" w:hAnsi="Arial" w:cs="Arial"/>
          <w:sz w:val="24"/>
          <w:szCs w:val="24"/>
        </w:rPr>
        <w:fldChar w:fldCharType="begin">
          <w:fldData xml:space="preserve">PEVuZE5vdGU+PENpdGU+PEF1dGhvcj5BaG1lZDwvQXV0aG9yPjxZZWFyPjIwMTA8L1llYXI+PFJl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</w:fldData>
        </w:fldChar>
      </w:r>
      <w:r w:rsidR="00504854" w:rsidRPr="00BC7F50">
        <w:rPr>
          <w:rFonts w:ascii="Arial" w:hAnsi="Arial" w:cs="Arial"/>
          <w:sz w:val="24"/>
          <w:szCs w:val="24"/>
        </w:rPr>
        <w:instrText xml:space="preserve"> ADDIN EN.CITE.DATA </w:instrText>
      </w:r>
      <w:r w:rsidR="00504854" w:rsidRPr="00BC7F50">
        <w:rPr>
          <w:rFonts w:ascii="Arial" w:hAnsi="Arial" w:cs="Arial"/>
          <w:sz w:val="24"/>
          <w:szCs w:val="24"/>
        </w:rPr>
      </w:r>
      <w:r w:rsidR="00504854" w:rsidRPr="00BC7F50">
        <w:rPr>
          <w:rFonts w:ascii="Arial" w:hAnsi="Arial" w:cs="Arial"/>
          <w:sz w:val="24"/>
          <w:szCs w:val="24"/>
        </w:rPr>
        <w:fldChar w:fldCharType="end"/>
      </w:r>
      <w:r w:rsidR="00504854" w:rsidRPr="00BC7F50">
        <w:rPr>
          <w:rFonts w:ascii="Arial" w:hAnsi="Arial" w:cs="Arial"/>
          <w:sz w:val="24"/>
          <w:szCs w:val="24"/>
        </w:rPr>
      </w:r>
      <w:r w:rsidR="00504854" w:rsidRPr="00BC7F50">
        <w:rPr>
          <w:rFonts w:ascii="Arial" w:hAnsi="Arial" w:cs="Arial"/>
          <w:sz w:val="24"/>
          <w:szCs w:val="24"/>
        </w:rPr>
        <w:fldChar w:fldCharType="separate"/>
      </w:r>
      <w:r w:rsidR="00504854" w:rsidRPr="00BC7F50">
        <w:rPr>
          <w:rFonts w:ascii="Arial" w:hAnsi="Arial" w:cs="Arial"/>
          <w:noProof/>
          <w:sz w:val="24"/>
          <w:szCs w:val="24"/>
        </w:rPr>
        <w:t>(4)</w:t>
      </w:r>
      <w:r w:rsidR="00504854" w:rsidRPr="00BC7F50">
        <w:rPr>
          <w:rFonts w:ascii="Arial" w:hAnsi="Arial" w:cs="Arial"/>
          <w:sz w:val="24"/>
          <w:szCs w:val="24"/>
        </w:rPr>
        <w:fldChar w:fldCharType="end"/>
      </w:r>
      <w:r w:rsidR="00504854" w:rsidRPr="00BC7F50">
        <w:rPr>
          <w:rFonts w:ascii="Arial" w:hAnsi="Arial" w:cs="Arial"/>
          <w:sz w:val="24"/>
          <w:szCs w:val="24"/>
        </w:rPr>
        <w:t xml:space="preserve"> and give highly reproducible and clonal p53 immunostaining patterns </w:t>
      </w:r>
      <w:r w:rsidR="00504854" w:rsidRPr="00BC7F50">
        <w:rPr>
          <w:rFonts w:ascii="Arial" w:hAnsi="Arial" w:cs="Arial"/>
          <w:sz w:val="24"/>
          <w:szCs w:val="24"/>
        </w:rPr>
        <w:fldChar w:fldCharType="begin"/>
      </w:r>
      <w:r w:rsidR="00EE7AA0" w:rsidRPr="00BC7F50">
        <w:rPr>
          <w:rFonts w:ascii="Arial" w:hAnsi="Arial" w:cs="Arial"/>
          <w:sz w:val="24"/>
          <w:szCs w:val="24"/>
        </w:rPr>
        <w:instrText xml:space="preserve"> ADDIN EN.CITE &lt;EndNote&gt;&lt;Cite&gt;&lt;Author&gt;Kobel&lt;/Author&gt;&lt;Year&gt;2016&lt;/Year&gt;&lt;RecNum&gt;2&lt;/RecNum&gt;&lt;DisplayText&gt;(3)&lt;/DisplayText&gt;&lt;record&gt;&lt;rec-number&gt;2&lt;/rec-number&gt;&lt;foreign-keys&gt;&lt;key app="EN" db-id="59ww222vhppfdwezw9rpt9zpvrdrre00awxx" timestamp="1557776050"&gt;2&lt;/key&gt;&lt;/foreign-keys&gt;&lt;ref-type name="Journal Article"&gt;17&lt;/ref-type&gt;&lt;contributors&gt;&lt;authors&gt;&lt;author&gt;Kobel, M.&lt;/author&gt;&lt;author&gt;Piskorz, A. M.&lt;/author&gt;&lt;author&gt;Lee, S.&lt;/author&gt;&lt;author&gt;Lui, S.&lt;/author&gt;&lt;author&gt;LePage, C.&lt;/author&gt;&lt;author&gt;Marass, F.&lt;/author&gt;&lt;author&gt;Rosenfeld, N.&lt;/author&gt;&lt;author&gt;Mes Masson, A. M.&lt;/author&gt;&lt;author&gt;Brenton, J. D.&lt;/author&gt;&lt;/authors&gt;&lt;/contributors&gt;&lt;auth-address&gt;Department of Pathology and Laboratory Medicine University of Calgary Calgary AB Canada.&amp;#xD;Cancer Research UK Cambridge Institute, University of Cambridge, Li Ka Shing Centre Cambridge CB2 0RE UK.&amp;#xD;Centre de recherche du Centre hospitalier de l&amp;apos;Universite de Montreal (CRCHUM)MontrealQCCanada; Institut du cancer de Montreal, MontrealQCCanada.&lt;/auth-address&gt;&lt;titles&gt;&lt;title&gt;Optimized p53 immunohistochemistry is an accurate predictor of TP53 mutation in ovarian carcinoma&lt;/title&gt;&lt;secondary-title&gt;J Pathol Clin Res&lt;/secondary-title&gt;&lt;alt-title&gt;The journal of pathology. Clinical research&lt;/alt-title&gt;&lt;/titles&gt;&lt;periodical&gt;&lt;full-title&gt;J Pathol Clin Res&lt;/full-title&gt;&lt;abbr-1&gt;The journal of pathology. Clinical research&lt;/abbr-1&gt;&lt;/periodical&gt;&lt;alt-periodical&gt;&lt;full-title&gt;J Pathol Clin Res&lt;/full-title&gt;&lt;abbr-1&gt;The journal of pathology. Clinical research&lt;/abbr-1&gt;&lt;/alt-periodical&gt;&lt;pages&gt;247-258&lt;/pages&gt;&lt;volume&gt;2&lt;/volume&gt;&lt;number&gt;4&lt;/number&gt;&lt;dates&gt;&lt;year&gt;2016&lt;/year&gt;&lt;pub-dates&gt;&lt;date&gt;Oct&lt;/date&gt;&lt;/pub-dates&gt;&lt;/dates&gt;&lt;isbn&gt;2056-4538 (Print)&amp;#xD;2056-4538 (Linking)&lt;/isbn&gt;&lt;accession-num&gt;27840695&lt;/accession-num&gt;&lt;urls&gt;&lt;related-urls&gt;&lt;url&gt;http://www.ncbi.nlm.nih.gov/pubmed/27840695&lt;/url&gt;&lt;/related-urls&gt;&lt;/urls&gt;&lt;custom2&gt;5091634&lt;/custom2&gt;&lt;electronic-resource-num&gt;10.1002/cjp2.53&lt;/electronic-resource-num&gt;&lt;/record&gt;&lt;/Cite&gt;&lt;/EndNote&gt;</w:instrText>
      </w:r>
      <w:r w:rsidR="00504854" w:rsidRPr="00BC7F50">
        <w:rPr>
          <w:rFonts w:ascii="Arial" w:hAnsi="Arial" w:cs="Arial"/>
          <w:sz w:val="24"/>
          <w:szCs w:val="24"/>
        </w:rPr>
        <w:fldChar w:fldCharType="separate"/>
      </w:r>
      <w:r w:rsidR="00504854" w:rsidRPr="00BC7F50">
        <w:rPr>
          <w:rFonts w:ascii="Arial" w:hAnsi="Arial" w:cs="Arial"/>
          <w:noProof/>
          <w:sz w:val="24"/>
          <w:szCs w:val="24"/>
        </w:rPr>
        <w:t>(3)</w:t>
      </w:r>
      <w:r w:rsidR="00504854" w:rsidRPr="00BC7F50">
        <w:rPr>
          <w:rFonts w:ascii="Arial" w:hAnsi="Arial" w:cs="Arial"/>
          <w:sz w:val="24"/>
          <w:szCs w:val="24"/>
        </w:rPr>
        <w:fldChar w:fldCharType="end"/>
      </w:r>
      <w:r w:rsidR="00504854" w:rsidRPr="00BC7F50">
        <w:rPr>
          <w:rFonts w:ascii="Arial" w:hAnsi="Arial" w:cs="Arial"/>
          <w:sz w:val="24"/>
          <w:szCs w:val="24"/>
        </w:rPr>
        <w:t xml:space="preserve">. </w:t>
      </w:r>
      <w:r w:rsidR="00AD7073" w:rsidRPr="00BC7F50">
        <w:rPr>
          <w:rFonts w:ascii="Arial" w:hAnsi="Arial" w:cs="Arial"/>
          <w:sz w:val="24"/>
          <w:szCs w:val="24"/>
        </w:rPr>
        <w:t xml:space="preserve">The same </w:t>
      </w:r>
      <w:r w:rsidR="00314C6A" w:rsidRPr="00BC7F50">
        <w:rPr>
          <w:rFonts w:ascii="Arial" w:hAnsi="Arial" w:cs="Arial"/>
          <w:sz w:val="24"/>
          <w:szCs w:val="24"/>
        </w:rPr>
        <w:t xml:space="preserve">interpretation </w:t>
      </w:r>
      <w:r w:rsidR="00AD7073" w:rsidRPr="00BC7F50">
        <w:rPr>
          <w:rFonts w:ascii="Arial" w:hAnsi="Arial" w:cs="Arial"/>
          <w:sz w:val="24"/>
          <w:szCs w:val="24"/>
        </w:rPr>
        <w:t xml:space="preserve">guidelines developed for </w:t>
      </w:r>
      <w:r w:rsidR="00504854" w:rsidRPr="00BC7F50">
        <w:rPr>
          <w:rFonts w:ascii="Arial" w:hAnsi="Arial" w:cs="Arial"/>
          <w:sz w:val="24"/>
          <w:szCs w:val="24"/>
        </w:rPr>
        <w:t>OC c</w:t>
      </w:r>
      <w:r w:rsidR="00AD7073" w:rsidRPr="00BC7F50">
        <w:rPr>
          <w:rFonts w:ascii="Arial" w:hAnsi="Arial" w:cs="Arial"/>
          <w:sz w:val="24"/>
          <w:szCs w:val="24"/>
        </w:rPr>
        <w:t>ould</w:t>
      </w:r>
      <w:r w:rsidR="007663E9" w:rsidRPr="00BC7F50">
        <w:rPr>
          <w:rFonts w:ascii="Arial" w:hAnsi="Arial" w:cs="Arial"/>
          <w:sz w:val="24"/>
          <w:szCs w:val="24"/>
        </w:rPr>
        <w:t>, in theory,</w:t>
      </w:r>
      <w:r w:rsidR="00AD7073" w:rsidRPr="00BC7F50">
        <w:rPr>
          <w:rFonts w:ascii="Arial" w:hAnsi="Arial" w:cs="Arial"/>
          <w:sz w:val="24"/>
          <w:szCs w:val="24"/>
        </w:rPr>
        <w:t xml:space="preserve"> be applicable to</w:t>
      </w:r>
      <w:r w:rsidR="00504854" w:rsidRPr="00BC7F50">
        <w:rPr>
          <w:rFonts w:ascii="Arial" w:hAnsi="Arial" w:cs="Arial"/>
          <w:sz w:val="24"/>
          <w:szCs w:val="24"/>
        </w:rPr>
        <w:t xml:space="preserve"> EC</w:t>
      </w:r>
      <w:r w:rsidR="00922D70" w:rsidRPr="00BC7F50">
        <w:rPr>
          <w:rFonts w:ascii="Arial" w:hAnsi="Arial" w:cs="Arial"/>
          <w:sz w:val="24"/>
          <w:szCs w:val="24"/>
        </w:rPr>
        <w:t xml:space="preserve"> </w:t>
      </w:r>
      <w:r w:rsidR="0085581F" w:rsidRPr="00BC7F50">
        <w:rPr>
          <w:rFonts w:ascii="Arial" w:hAnsi="Arial" w:cs="Arial"/>
          <w:sz w:val="24"/>
          <w:szCs w:val="24"/>
        </w:rPr>
        <w:fldChar w:fldCharType="begin">
          <w:fldData xml:space="preserve">PEVuZE5vdGU+PENpdGU+PEF1dGhvcj5Lb2JlbDwvQXV0aG9yPjxZZWFyPjIwMTk8L1llYXI+PFJl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aG9sb2d5PC9hYmJyLTE+PC9hbHQtcGVyaW9kaWNhbD48cGFnZXM+Nzg2LTg8L3BhZ2VzPjx2b2x1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=
</w:fldData>
        </w:fldChar>
      </w:r>
      <w:r w:rsidR="00EE7AA0" w:rsidRPr="00BC7F50">
        <w:rPr>
          <w:rFonts w:ascii="Arial" w:hAnsi="Arial" w:cs="Arial"/>
          <w:sz w:val="24"/>
          <w:szCs w:val="24"/>
        </w:rPr>
        <w:instrText xml:space="preserve"> ADDIN EN.CITE </w:instrText>
      </w:r>
      <w:r w:rsidR="00EE7AA0" w:rsidRPr="00BC7F50">
        <w:rPr>
          <w:rFonts w:ascii="Arial" w:hAnsi="Arial" w:cs="Arial"/>
          <w:sz w:val="24"/>
          <w:szCs w:val="24"/>
        </w:rPr>
        <w:fldChar w:fldCharType="begin">
          <w:fldData xml:space="preserve">PEVuZE5vdGU+PENpdGU+PEF1dGhvcj5Lb2JlbDwvQXV0aG9yPjxZZWFyPjIwMTk8L1llYXI+PFJl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aG9sb2d5PC9hYmJyLTE+PC9hbHQtcGVyaW9kaWNhbD48cGFnZXM+Nzg2LTg8L3BhZ2VzPjx2b2x1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=
</w:fldData>
        </w:fldChar>
      </w:r>
      <w:r w:rsidR="00EE7AA0" w:rsidRPr="00BC7F50">
        <w:rPr>
          <w:rFonts w:ascii="Arial" w:hAnsi="Arial" w:cs="Arial"/>
          <w:sz w:val="24"/>
          <w:szCs w:val="24"/>
        </w:rPr>
        <w:instrText xml:space="preserve"> ADDIN EN.CITE.DATA </w:instrText>
      </w:r>
      <w:r w:rsidR="00EE7AA0" w:rsidRPr="00BC7F50">
        <w:rPr>
          <w:rFonts w:ascii="Arial" w:hAnsi="Arial" w:cs="Arial"/>
          <w:sz w:val="24"/>
          <w:szCs w:val="24"/>
        </w:rPr>
      </w:r>
      <w:r w:rsidR="00EE7AA0" w:rsidRPr="00BC7F50">
        <w:rPr>
          <w:rFonts w:ascii="Arial" w:hAnsi="Arial" w:cs="Arial"/>
          <w:sz w:val="24"/>
          <w:szCs w:val="24"/>
        </w:rPr>
        <w:fldChar w:fldCharType="end"/>
      </w:r>
      <w:r w:rsidR="0085581F" w:rsidRPr="00BC7F50">
        <w:rPr>
          <w:rFonts w:ascii="Arial" w:hAnsi="Arial" w:cs="Arial"/>
          <w:sz w:val="24"/>
          <w:szCs w:val="24"/>
        </w:rPr>
      </w:r>
      <w:r w:rsidR="0085581F" w:rsidRPr="00BC7F50">
        <w:rPr>
          <w:rFonts w:ascii="Arial" w:hAnsi="Arial" w:cs="Arial"/>
          <w:sz w:val="24"/>
          <w:szCs w:val="24"/>
        </w:rPr>
        <w:fldChar w:fldCharType="separate"/>
      </w:r>
      <w:r w:rsidR="00504854" w:rsidRPr="00BC7F50">
        <w:rPr>
          <w:rFonts w:ascii="Arial" w:hAnsi="Arial" w:cs="Arial"/>
          <w:noProof/>
          <w:sz w:val="24"/>
          <w:szCs w:val="24"/>
        </w:rPr>
        <w:t>(5, 6)</w:t>
      </w:r>
      <w:r w:rsidR="0085581F" w:rsidRPr="00BC7F50">
        <w:rPr>
          <w:rFonts w:ascii="Arial" w:hAnsi="Arial" w:cs="Arial"/>
          <w:sz w:val="24"/>
          <w:szCs w:val="24"/>
        </w:rPr>
        <w:fldChar w:fldCharType="end"/>
      </w:r>
      <w:r w:rsidR="00AD7073" w:rsidRPr="00BC7F50">
        <w:rPr>
          <w:rFonts w:ascii="Arial" w:hAnsi="Arial" w:cs="Arial"/>
          <w:sz w:val="24"/>
          <w:szCs w:val="24"/>
        </w:rPr>
        <w:t xml:space="preserve">, but EC has </w:t>
      </w:r>
      <w:r w:rsidR="00314C6A" w:rsidRPr="00BC7F50">
        <w:rPr>
          <w:rFonts w:ascii="Arial" w:hAnsi="Arial" w:cs="Arial"/>
          <w:sz w:val="24"/>
          <w:szCs w:val="24"/>
        </w:rPr>
        <w:t xml:space="preserve">subtypes with </w:t>
      </w:r>
      <w:r w:rsidR="00504854" w:rsidRPr="00BC7F50">
        <w:rPr>
          <w:rFonts w:ascii="Arial" w:hAnsi="Arial" w:cs="Arial"/>
          <w:sz w:val="24"/>
          <w:szCs w:val="24"/>
        </w:rPr>
        <w:t xml:space="preserve">a </w:t>
      </w:r>
      <w:r w:rsidR="00314C6A" w:rsidRPr="00BC7F50">
        <w:rPr>
          <w:rFonts w:ascii="Arial" w:hAnsi="Arial" w:cs="Arial"/>
          <w:sz w:val="24"/>
          <w:szCs w:val="24"/>
        </w:rPr>
        <w:t xml:space="preserve">high mutational burden that can </w:t>
      </w:r>
      <w:r w:rsidR="00504854" w:rsidRPr="00BC7F50">
        <w:rPr>
          <w:rFonts w:ascii="Arial" w:hAnsi="Arial" w:cs="Arial"/>
          <w:sz w:val="24"/>
          <w:szCs w:val="24"/>
        </w:rPr>
        <w:t xml:space="preserve">result in secondary or passenger </w:t>
      </w:r>
      <w:r w:rsidR="00504854" w:rsidRPr="00BC7F50">
        <w:rPr>
          <w:rFonts w:ascii="Arial" w:hAnsi="Arial" w:cs="Arial"/>
          <w:i/>
          <w:sz w:val="24"/>
          <w:szCs w:val="24"/>
        </w:rPr>
        <w:t>TP53</w:t>
      </w:r>
      <w:r w:rsidR="00504854" w:rsidRPr="00BC7F50">
        <w:rPr>
          <w:rFonts w:ascii="Arial" w:hAnsi="Arial" w:cs="Arial"/>
          <w:sz w:val="24"/>
          <w:szCs w:val="24"/>
        </w:rPr>
        <w:t xml:space="preserve"> mutations that lack the same biological significance as </w:t>
      </w:r>
      <w:r w:rsidR="00504854" w:rsidRPr="00BC7F50">
        <w:rPr>
          <w:rFonts w:ascii="Arial" w:hAnsi="Arial" w:cs="Arial"/>
          <w:i/>
          <w:sz w:val="24"/>
          <w:szCs w:val="24"/>
        </w:rPr>
        <w:t>TP53</w:t>
      </w:r>
      <w:r w:rsidR="00504854" w:rsidRPr="00BC7F50">
        <w:rPr>
          <w:rFonts w:ascii="Arial" w:hAnsi="Arial" w:cs="Arial"/>
          <w:sz w:val="24"/>
          <w:szCs w:val="24"/>
        </w:rPr>
        <w:t xml:space="preserve"> driver mutations in OC</w:t>
      </w:r>
      <w:r w:rsidR="000D5A81" w:rsidRPr="00BC7F50">
        <w:rPr>
          <w:rFonts w:ascii="Arial" w:hAnsi="Arial" w:cs="Arial"/>
          <w:sz w:val="24"/>
          <w:szCs w:val="24"/>
        </w:rPr>
        <w:t xml:space="preserve"> </w:t>
      </w:r>
      <w:r w:rsidR="000D5A81"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b3I+PFllYXI+MjAxMzwvWWVhcj48UmVjTnVtPjU8L1JlY051bT48RGlzcGxheVRleHQ+KDcsIDgp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b2RpY2FsPjxwYWdlcz42Ny03MzwvcGFnZXM+PHZvbHVtZT40OTc8L3ZvbHVtZT48bnVtYmVyPjc0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</w:fldData>
        </w:fldChar>
      </w:r>
      <w:r w:rsidR="00EE7AA0" w:rsidRPr="00BC7F50">
        <w:rPr>
          <w:rFonts w:ascii="Arial" w:hAnsi="Arial" w:cs="Arial"/>
          <w:sz w:val="24"/>
          <w:szCs w:val="24"/>
        </w:rPr>
        <w:instrText xml:space="preserve"> ADDIN EN.CITE </w:instrText>
      </w:r>
      <w:r w:rsidR="00EE7AA0"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b3I+PFllYXI+MjAxMzwvWWVhcj48UmVjTnVtPjU8L1JlY051bT48RGlzcGxheVRleHQ+KDcsIDgp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b2RpY2FsPjxwYWdlcz42Ny03MzwvcGFnZXM+PHZvbHVtZT40OTc8L3ZvbHVtZT48bnVtYmVyPjc0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</w:fldData>
        </w:fldChar>
      </w:r>
      <w:r w:rsidR="00EE7AA0" w:rsidRPr="00BC7F50">
        <w:rPr>
          <w:rFonts w:ascii="Arial" w:hAnsi="Arial" w:cs="Arial"/>
          <w:sz w:val="24"/>
          <w:szCs w:val="24"/>
        </w:rPr>
        <w:instrText xml:space="preserve"> ADDIN EN.CITE.DATA </w:instrText>
      </w:r>
      <w:r w:rsidR="00EE7AA0" w:rsidRPr="00BC7F50">
        <w:rPr>
          <w:rFonts w:ascii="Arial" w:hAnsi="Arial" w:cs="Arial"/>
          <w:sz w:val="24"/>
          <w:szCs w:val="24"/>
        </w:rPr>
      </w:r>
      <w:r w:rsidR="00EE7AA0" w:rsidRPr="00BC7F50">
        <w:rPr>
          <w:rFonts w:ascii="Arial" w:hAnsi="Arial" w:cs="Arial"/>
          <w:sz w:val="24"/>
          <w:szCs w:val="24"/>
        </w:rPr>
        <w:fldChar w:fldCharType="end"/>
      </w:r>
      <w:r w:rsidR="000D5A81" w:rsidRPr="00BC7F50">
        <w:rPr>
          <w:rFonts w:ascii="Arial" w:hAnsi="Arial" w:cs="Arial"/>
          <w:sz w:val="24"/>
          <w:szCs w:val="24"/>
        </w:rPr>
      </w:r>
      <w:r w:rsidR="000D5A81" w:rsidRPr="00BC7F50">
        <w:rPr>
          <w:rFonts w:ascii="Arial" w:hAnsi="Arial" w:cs="Arial"/>
          <w:sz w:val="24"/>
          <w:szCs w:val="24"/>
        </w:rPr>
        <w:fldChar w:fldCharType="separate"/>
      </w:r>
      <w:r w:rsidR="000D5A81" w:rsidRPr="00BC7F50">
        <w:rPr>
          <w:rFonts w:ascii="Arial" w:hAnsi="Arial" w:cs="Arial"/>
          <w:noProof/>
          <w:sz w:val="24"/>
          <w:szCs w:val="24"/>
        </w:rPr>
        <w:t>(7, 8)</w:t>
      </w:r>
      <w:r w:rsidR="000D5A81" w:rsidRPr="00BC7F50">
        <w:rPr>
          <w:rFonts w:ascii="Arial" w:hAnsi="Arial" w:cs="Arial"/>
          <w:sz w:val="24"/>
          <w:szCs w:val="24"/>
        </w:rPr>
        <w:fldChar w:fldCharType="end"/>
      </w:r>
      <w:r w:rsidR="00504854" w:rsidRPr="00BC7F50">
        <w:rPr>
          <w:rFonts w:ascii="Arial" w:hAnsi="Arial" w:cs="Arial"/>
          <w:sz w:val="24"/>
          <w:szCs w:val="24"/>
        </w:rPr>
        <w:t xml:space="preserve">, the </w:t>
      </w:r>
      <w:r w:rsidR="00504854" w:rsidRPr="00BC7F50">
        <w:rPr>
          <w:rFonts w:ascii="Arial" w:hAnsi="Arial" w:cs="Arial"/>
          <w:sz w:val="24"/>
          <w:szCs w:val="24"/>
        </w:rPr>
        <w:lastRenderedPageBreak/>
        <w:t>expression patterns of which have not been well studied.</w:t>
      </w:r>
      <w:r w:rsidR="00AD7073" w:rsidRPr="00BC7F50">
        <w:rPr>
          <w:rFonts w:ascii="Arial" w:hAnsi="Arial" w:cs="Arial"/>
          <w:sz w:val="24"/>
          <w:szCs w:val="24"/>
        </w:rPr>
        <w:t xml:space="preserve"> The Cancer Genome Atlas (TCGA) identified four molecular subtypes of EC based on genomic </w:t>
      </w:r>
      <w:r w:rsidR="00375905" w:rsidRPr="00BC7F50">
        <w:rPr>
          <w:rFonts w:ascii="Arial" w:hAnsi="Arial" w:cs="Arial"/>
          <w:sz w:val="24"/>
          <w:szCs w:val="24"/>
        </w:rPr>
        <w:t>alterations</w:t>
      </w:r>
      <w:r w:rsidR="00AD7073" w:rsidRPr="00BC7F50">
        <w:rPr>
          <w:rFonts w:ascii="Arial" w:hAnsi="Arial" w:cs="Arial"/>
          <w:sz w:val="24"/>
          <w:szCs w:val="24"/>
        </w:rPr>
        <w:t xml:space="preserve">: 1) </w:t>
      </w:r>
      <w:proofErr w:type="spellStart"/>
      <w:r w:rsidR="00AD7073" w:rsidRPr="00BC7F50">
        <w:rPr>
          <w:rFonts w:ascii="Arial" w:hAnsi="Arial" w:cs="Arial"/>
          <w:sz w:val="24"/>
          <w:szCs w:val="24"/>
        </w:rPr>
        <w:t>ultramutated</w:t>
      </w:r>
      <w:proofErr w:type="spellEnd"/>
      <w:r w:rsidR="00AD7073" w:rsidRPr="00BC7F50">
        <w:rPr>
          <w:rFonts w:ascii="Arial" w:hAnsi="Arial" w:cs="Arial"/>
          <w:sz w:val="24"/>
          <w:szCs w:val="24"/>
        </w:rPr>
        <w:t>/</w:t>
      </w:r>
      <w:r w:rsidR="00A727FD" w:rsidRPr="00BC7F50">
        <w:rPr>
          <w:rFonts w:ascii="Arial" w:hAnsi="Arial" w:cs="Arial"/>
          <w:sz w:val="24"/>
          <w:szCs w:val="24"/>
        </w:rPr>
        <w:t xml:space="preserve">DNA </w:t>
      </w:r>
      <w:r w:rsidR="00AD7073" w:rsidRPr="00BC7F50">
        <w:rPr>
          <w:rFonts w:ascii="Arial" w:hAnsi="Arial" w:cs="Arial"/>
          <w:sz w:val="24"/>
          <w:szCs w:val="24"/>
        </w:rPr>
        <w:t>polymerase ε mutated (</w:t>
      </w:r>
      <w:proofErr w:type="spellStart"/>
      <w:r w:rsidR="00AD7073" w:rsidRPr="00BC7F50">
        <w:rPr>
          <w:rFonts w:ascii="Arial" w:hAnsi="Arial" w:cs="Arial"/>
          <w:i/>
          <w:sz w:val="24"/>
          <w:szCs w:val="24"/>
        </w:rPr>
        <w:t>POLE</w:t>
      </w:r>
      <w:r w:rsidR="00886D4A" w:rsidRPr="00BC7F50">
        <w:rPr>
          <w:rFonts w:ascii="Arial" w:hAnsi="Arial" w:cs="Arial"/>
          <w:sz w:val="24"/>
          <w:szCs w:val="24"/>
        </w:rPr>
        <w:t>mut</w:t>
      </w:r>
      <w:proofErr w:type="spellEnd"/>
      <w:r w:rsidR="00AD7073" w:rsidRPr="00BC7F50">
        <w:rPr>
          <w:rFonts w:ascii="Arial" w:hAnsi="Arial" w:cs="Arial"/>
          <w:sz w:val="24"/>
          <w:szCs w:val="24"/>
        </w:rPr>
        <w:t>), 2) hypermutated/microsatellite instability, 3) low copy number abnormalities (CN-low), and 4) hi</w:t>
      </w:r>
      <w:r w:rsidR="005822B7" w:rsidRPr="00BC7F50">
        <w:rPr>
          <w:rFonts w:ascii="Arial" w:hAnsi="Arial" w:cs="Arial"/>
          <w:sz w:val="24"/>
          <w:szCs w:val="24"/>
        </w:rPr>
        <w:t>gh copy number abnormalities (CN</w:t>
      </w:r>
      <w:r w:rsidR="00AD7073" w:rsidRPr="00BC7F50">
        <w:rPr>
          <w:rFonts w:ascii="Arial" w:hAnsi="Arial" w:cs="Arial"/>
          <w:sz w:val="24"/>
          <w:szCs w:val="24"/>
        </w:rPr>
        <w:t>-high)</w:t>
      </w:r>
      <w:r w:rsidR="00FF3EF3" w:rsidRPr="00BC7F50">
        <w:rPr>
          <w:rFonts w:ascii="Arial" w:hAnsi="Arial" w:cs="Arial"/>
          <w:sz w:val="24"/>
          <w:szCs w:val="24"/>
        </w:rPr>
        <w:t xml:space="preserve"> </w:t>
      </w:r>
      <w:r w:rsidR="0085581F"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b3I+PFllYXI+MjAxMzwvWWVhcj48UmVjTnVtPjU8L1JlY051bT48RGlzcGxheVRleHQ+KDcpPC9E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Y2FsPjxwYWdlcz42Ny03MzwvcGFnZXM+PHZvbHVtZT40OTc8L3ZvbHVtZT48bnVtYmVyPjc0NDc8
L251bWJlcj48a2V5d29yZHM+PGtleXdvcmQ+QnJlYXN0IE5lb3BsYXNtcy9nZW5ldGljczwva2V5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YXRlPk1heSAyPC9kYXRlPjwvcHViLWRhdGVzPjwvZGF0ZXM+PGlzYm4+MTQ3Ni00Njg3IChFbGVj
dHJvbmljKSYjeEQ7MDAyOC0wODM2IChMaW5raW5nKTwvaXNibj48YWNjZXNzaW9uLW51bT4yMzYz
NjM5ODwvYWNjZXNzaW9uLW51bT48dXJscz48cmVsYXRlZC11cmxzPjx1cmw+aHR0cDovL3d3dy5u
Y2JpLm5sbS5uaWguZ292L3B1Ym1lZC8yMzYzNjM5ODwvdXJsPjwvcmVsYXRlZC11cmxzPjwvdXJs
cz48Y3VzdG9tMj4zNzA0NzMwPC9jdXN0b20yPjxlbGVjdHJvbmljLXJlc291cmNlLW51bT4xMC4x
MDM4L25hdHVyZTEyMTEzPC9lbGVjdHJvbmljLXJlc291cmNlLW51bT48L3JlY29yZD48L0NpdGU+
PC9FbmROb3RlPgB=
</w:fldData>
        </w:fldChar>
      </w:r>
      <w:r w:rsidR="00504854" w:rsidRPr="00BC7F50">
        <w:rPr>
          <w:rFonts w:ascii="Arial" w:hAnsi="Arial" w:cs="Arial"/>
          <w:sz w:val="24"/>
          <w:szCs w:val="24"/>
        </w:rPr>
        <w:instrText xml:space="preserve"> ADDIN EN.CITE </w:instrText>
      </w:r>
      <w:r w:rsidR="00504854"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b3I+PFllYXI+MjAxMzwvWWVhcj48UmVjTnVtPjU8L1JlY051bT48RGlzcGxheVRleHQ+KDcpPC9E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Y2FsPjxwYWdlcz42Ny03MzwvcGFnZXM+PHZvbHVtZT40OTc8L3ZvbHVtZT48bnVtYmVyPjc0NDc8
L251bWJlcj48a2V5d29yZHM+PGtleXdvcmQ+QnJlYXN0IE5lb3BsYXNtcy9nZW5ldGljczwva2V5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YXRlPk1heSAyPC9kYXRlPjwvcHViLWRhdGVzPjwvZGF0ZXM+PGlzYm4+MTQ3Ni00Njg3IChFbGVj
dHJvbmljKSYjeEQ7MDAyOC0wODM2IChMaW5raW5nKTwvaXNibj48YWNjZXNzaW9uLW51bT4yMzYz
NjM5ODwvYWNjZXNzaW9uLW51bT48dXJscz48cmVsYXRlZC11cmxzPjx1cmw+aHR0cDovL3d3dy5u
Y2JpLm5sbS5uaWguZ292L3B1Ym1lZC8yMzYzNjM5ODwvdXJsPjwvcmVsYXRlZC11cmxzPjwvdXJs
cz48Y3VzdG9tMj4zNzA0NzMwPC9jdXN0b20yPjxlbGVjdHJvbmljLXJlc291cmNlLW51bT4xMC4x
MDM4L25hdHVyZTEyMTEzPC9lbGVjdHJvbmljLXJlc291cmNlLW51bT48L3JlY29yZD48L0NpdGU+
PC9FbmROb3RlPgB=
</w:fldData>
        </w:fldChar>
      </w:r>
      <w:r w:rsidR="00504854" w:rsidRPr="00BC7F50">
        <w:rPr>
          <w:rFonts w:ascii="Arial" w:hAnsi="Arial" w:cs="Arial"/>
          <w:sz w:val="24"/>
          <w:szCs w:val="24"/>
        </w:rPr>
        <w:instrText xml:space="preserve"> ADDIN EN.CITE.DATA </w:instrText>
      </w:r>
      <w:r w:rsidR="00504854" w:rsidRPr="00BC7F50">
        <w:rPr>
          <w:rFonts w:ascii="Arial" w:hAnsi="Arial" w:cs="Arial"/>
          <w:sz w:val="24"/>
          <w:szCs w:val="24"/>
        </w:rPr>
      </w:r>
      <w:r w:rsidR="00504854" w:rsidRPr="00BC7F50">
        <w:rPr>
          <w:rFonts w:ascii="Arial" w:hAnsi="Arial" w:cs="Arial"/>
          <w:sz w:val="24"/>
          <w:szCs w:val="24"/>
        </w:rPr>
        <w:fldChar w:fldCharType="end"/>
      </w:r>
      <w:r w:rsidR="0085581F" w:rsidRPr="00BC7F50">
        <w:rPr>
          <w:rFonts w:ascii="Arial" w:hAnsi="Arial" w:cs="Arial"/>
          <w:sz w:val="24"/>
          <w:szCs w:val="24"/>
        </w:rPr>
      </w:r>
      <w:r w:rsidR="0085581F" w:rsidRPr="00BC7F50">
        <w:rPr>
          <w:rFonts w:ascii="Arial" w:hAnsi="Arial" w:cs="Arial"/>
          <w:sz w:val="24"/>
          <w:szCs w:val="24"/>
        </w:rPr>
        <w:fldChar w:fldCharType="separate"/>
      </w:r>
      <w:r w:rsidR="00504854" w:rsidRPr="00BC7F50">
        <w:rPr>
          <w:rFonts w:ascii="Arial" w:hAnsi="Arial" w:cs="Arial"/>
          <w:noProof/>
          <w:sz w:val="24"/>
          <w:szCs w:val="24"/>
        </w:rPr>
        <w:t>(7)</w:t>
      </w:r>
      <w:r w:rsidR="0085581F" w:rsidRPr="00BC7F50">
        <w:rPr>
          <w:rFonts w:ascii="Arial" w:hAnsi="Arial" w:cs="Arial"/>
          <w:sz w:val="24"/>
          <w:szCs w:val="24"/>
        </w:rPr>
        <w:fldChar w:fldCharType="end"/>
      </w:r>
      <w:r w:rsidR="00AD7073" w:rsidRPr="00BC7F50">
        <w:rPr>
          <w:rFonts w:ascii="Arial" w:hAnsi="Arial" w:cs="Arial"/>
          <w:sz w:val="24"/>
          <w:szCs w:val="24"/>
        </w:rPr>
        <w:t xml:space="preserve">.  </w:t>
      </w:r>
      <w:r w:rsidR="00A727FD" w:rsidRPr="00BC7F50">
        <w:rPr>
          <w:rFonts w:ascii="Arial" w:hAnsi="Arial" w:cs="Arial"/>
          <w:sz w:val="24"/>
          <w:szCs w:val="24"/>
        </w:rPr>
        <w:t xml:space="preserve">Pathogenic variants </w:t>
      </w:r>
      <w:r w:rsidR="00AD7073" w:rsidRPr="00BC7F50">
        <w:rPr>
          <w:rFonts w:ascii="Arial" w:hAnsi="Arial" w:cs="Arial"/>
          <w:sz w:val="24"/>
          <w:szCs w:val="24"/>
        </w:rPr>
        <w:t xml:space="preserve">in the exonuclease domain of </w:t>
      </w:r>
      <w:r w:rsidR="00AD7073" w:rsidRPr="00BC7F50">
        <w:rPr>
          <w:rFonts w:ascii="Arial" w:hAnsi="Arial" w:cs="Arial"/>
          <w:i/>
          <w:sz w:val="24"/>
          <w:szCs w:val="24"/>
        </w:rPr>
        <w:t>POLE</w:t>
      </w:r>
      <w:r w:rsidR="00AD7073" w:rsidRPr="00BC7F50">
        <w:rPr>
          <w:rFonts w:ascii="Arial" w:hAnsi="Arial" w:cs="Arial"/>
          <w:sz w:val="24"/>
          <w:szCs w:val="24"/>
        </w:rPr>
        <w:t xml:space="preserve"> </w:t>
      </w:r>
      <w:r w:rsidR="006C33E8" w:rsidRPr="00BC7F50">
        <w:rPr>
          <w:rFonts w:ascii="Arial" w:hAnsi="Arial" w:cs="Arial"/>
          <w:sz w:val="24"/>
          <w:szCs w:val="24"/>
        </w:rPr>
        <w:t xml:space="preserve">are used </w:t>
      </w:r>
      <w:r w:rsidR="00AD7073" w:rsidRPr="00BC7F50">
        <w:rPr>
          <w:rFonts w:ascii="Arial" w:hAnsi="Arial" w:cs="Arial"/>
          <w:sz w:val="24"/>
          <w:szCs w:val="24"/>
        </w:rPr>
        <w:t xml:space="preserve">as a surrogate marker for the </w:t>
      </w:r>
      <w:proofErr w:type="spellStart"/>
      <w:r w:rsidR="00AD7073" w:rsidRPr="00BC7F50">
        <w:rPr>
          <w:rFonts w:ascii="Arial" w:hAnsi="Arial" w:cs="Arial"/>
          <w:sz w:val="24"/>
          <w:szCs w:val="24"/>
        </w:rPr>
        <w:t>ultramutated</w:t>
      </w:r>
      <w:proofErr w:type="spellEnd"/>
      <w:r w:rsidR="00AD7073" w:rsidRPr="00BC7F50">
        <w:rPr>
          <w:rFonts w:ascii="Arial" w:hAnsi="Arial" w:cs="Arial"/>
          <w:sz w:val="24"/>
          <w:szCs w:val="24"/>
        </w:rPr>
        <w:t xml:space="preserve"> group, while abnormal expression of mismatch repair proteins, recognised through loss of expression on </w:t>
      </w:r>
      <w:r w:rsidR="00375905" w:rsidRPr="00BC7F50">
        <w:rPr>
          <w:rFonts w:ascii="Arial" w:hAnsi="Arial" w:cs="Arial"/>
          <w:sz w:val="24"/>
          <w:szCs w:val="24"/>
        </w:rPr>
        <w:t>immuno</w:t>
      </w:r>
      <w:r w:rsidR="00AD7073" w:rsidRPr="00BC7F50">
        <w:rPr>
          <w:rFonts w:ascii="Arial" w:hAnsi="Arial" w:cs="Arial"/>
          <w:sz w:val="24"/>
          <w:szCs w:val="24"/>
        </w:rPr>
        <w:t xml:space="preserve">staining (mismatch repair deficient or </w:t>
      </w:r>
      <w:proofErr w:type="spellStart"/>
      <w:r w:rsidR="00AD7073" w:rsidRPr="00BC7F50">
        <w:rPr>
          <w:rFonts w:ascii="Arial" w:hAnsi="Arial" w:cs="Arial"/>
          <w:sz w:val="24"/>
          <w:szCs w:val="24"/>
        </w:rPr>
        <w:t>MMRd</w:t>
      </w:r>
      <w:proofErr w:type="spellEnd"/>
      <w:r w:rsidR="00AD7073" w:rsidRPr="00BC7F50">
        <w:rPr>
          <w:rFonts w:ascii="Arial" w:hAnsi="Arial" w:cs="Arial"/>
          <w:sz w:val="24"/>
          <w:szCs w:val="24"/>
        </w:rPr>
        <w:t xml:space="preserve">), is a </w:t>
      </w:r>
      <w:r w:rsidR="006C33E8" w:rsidRPr="00BC7F50">
        <w:rPr>
          <w:rFonts w:ascii="Arial" w:hAnsi="Arial" w:cs="Arial"/>
          <w:sz w:val="24"/>
          <w:szCs w:val="24"/>
        </w:rPr>
        <w:t xml:space="preserve">widely used clinical </w:t>
      </w:r>
      <w:r w:rsidR="00AD7073" w:rsidRPr="00BC7F50">
        <w:rPr>
          <w:rFonts w:ascii="Arial" w:hAnsi="Arial" w:cs="Arial"/>
          <w:sz w:val="24"/>
          <w:szCs w:val="24"/>
        </w:rPr>
        <w:t>marker of the hypermutated/microsatellite instability group</w:t>
      </w:r>
      <w:r w:rsidR="00922D70" w:rsidRPr="00BC7F50">
        <w:rPr>
          <w:rFonts w:ascii="Arial" w:hAnsi="Arial" w:cs="Arial"/>
          <w:sz w:val="24"/>
          <w:szCs w:val="24"/>
        </w:rPr>
        <w:t xml:space="preserve"> </w:t>
      </w:r>
      <w:r w:rsidR="0085581F" w:rsidRPr="00BC7F50">
        <w:rPr>
          <w:rFonts w:ascii="Arial" w:hAnsi="Arial" w:cs="Arial"/>
          <w:sz w:val="24"/>
          <w:szCs w:val="24"/>
        </w:rPr>
        <w:fldChar w:fldCharType="begin">
          <w:fldData xml:space="preserve">PEVuZE5vdGU+PENpdGU+PEF1dGhvcj5DaHVyY2g8L0F1dGhvcj48WWVhcj4yMDE1PC9ZZWFyPjxS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c3RpdHV0ZTwvYWJici0xPjwvYWx0LXBlcmlvZGljYWw+PHBhZ2VzPjQwMjwvcGFnZXM+PHZvbHVt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L2FiYnItMT48L2FsdC1wZXJpb2RpY2FsPjxwYWdlcz40MjE1LTI0PC9wYWdlcz48dm9sdW1lPjIy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Y29sb2d5PC9hYmJyLTE+PC9hbHQtcGVyaW9kaWNhbD48cGFnZXM+OTYtMTAyPC9wYWdlcz48dm9s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bD48cGFnZXM+MTE4MC0xMTg4PC9wYWdlcz48dm9sdW1lPjI5PC92b2x1bWU+PG51bWJlcj41PC9u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L2FiYnItMT48L2FsdC1wZXJpb2RpY2FsPjxwYWdlcz4zMDYtMTA8L3BhZ2VzPjx2b2x1bWU+MTM3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cmlvZGljYWw+PHBhZ2VzPjQ2LTUzPC9wYWdlcz48dm9sdW1lPjE0Mzwvdm9sdW1lPjxudW1iZXI+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Z2VzPjI5OS0zMTA8L3BhZ2VzPjx2b2x1bWU+MTEzPC92b2x1bWU+PG51bWJlcj4yPC9udW1iZXI+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</w:fldData>
        </w:fldChar>
      </w:r>
      <w:r w:rsidR="00EE7AA0" w:rsidRPr="00BC7F50">
        <w:rPr>
          <w:rFonts w:ascii="Arial" w:hAnsi="Arial" w:cs="Arial"/>
          <w:sz w:val="24"/>
          <w:szCs w:val="24"/>
        </w:rPr>
        <w:instrText xml:space="preserve"> ADDIN EN.CITE </w:instrText>
      </w:r>
      <w:r w:rsidR="00EE7AA0" w:rsidRPr="00BC7F50">
        <w:rPr>
          <w:rFonts w:ascii="Arial" w:hAnsi="Arial" w:cs="Arial"/>
          <w:sz w:val="24"/>
          <w:szCs w:val="24"/>
        </w:rPr>
        <w:fldChar w:fldCharType="begin">
          <w:fldData xml:space="preserve">PEVuZE5vdGU+PENpdGU+PEF1dGhvcj5DaHVyY2g8L0F1dGhvcj48WWVhcj4yMDE1PC9ZZWFyPjxS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c3RpdHV0ZTwvYWJici0xPjwvYWx0LXBlcmlvZGljYWw+PHBhZ2VzPjQwMjwvcGFnZXM+PHZvbHVt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L2FiYnItMT48L2FsdC1wZXJpb2RpY2FsPjxwYWdlcz40MjE1LTI0PC9wYWdlcz48dm9sdW1lPjIy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Y29sb2d5PC9hYmJyLTE+PC9hbHQtcGVyaW9kaWNhbD48cGFnZXM+OTYtMTAyPC9wYWdlcz48dm9s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bD48cGFnZXM+MTE4MC0xMTg4PC9wYWdlcz48dm9sdW1lPjI5PC92b2x1bWU+PG51bWJlcj41PC9u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L2FiYnItMT48L2FsdC1wZXJpb2RpY2FsPjxwYWdlcz4zMDYtMTA8L3BhZ2VzPjx2b2x1bWU+MTM3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cmlvZGljYWw+PHBhZ2VzPjQ2LTUzPC9wYWdlcz48dm9sdW1lPjE0Mzwvdm9sdW1lPjxudW1iZXI+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Z2VzPjI5OS0zMTA8L3BhZ2VzPjx2b2x1bWU+MTEzPC92b2x1bWU+PG51bWJlcj4yPC9udW1iZXI+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</w:fldData>
        </w:fldChar>
      </w:r>
      <w:r w:rsidR="00EE7AA0" w:rsidRPr="00BC7F50">
        <w:rPr>
          <w:rFonts w:ascii="Arial" w:hAnsi="Arial" w:cs="Arial"/>
          <w:sz w:val="24"/>
          <w:szCs w:val="24"/>
        </w:rPr>
        <w:instrText xml:space="preserve"> ADDIN EN.CITE.DATA </w:instrText>
      </w:r>
      <w:r w:rsidR="00EE7AA0" w:rsidRPr="00BC7F50">
        <w:rPr>
          <w:rFonts w:ascii="Arial" w:hAnsi="Arial" w:cs="Arial"/>
          <w:sz w:val="24"/>
          <w:szCs w:val="24"/>
        </w:rPr>
      </w:r>
      <w:r w:rsidR="00EE7AA0" w:rsidRPr="00BC7F50">
        <w:rPr>
          <w:rFonts w:ascii="Arial" w:hAnsi="Arial" w:cs="Arial"/>
          <w:sz w:val="24"/>
          <w:szCs w:val="24"/>
        </w:rPr>
        <w:fldChar w:fldCharType="end"/>
      </w:r>
      <w:r w:rsidR="0085581F" w:rsidRPr="00BC7F50">
        <w:rPr>
          <w:rFonts w:ascii="Arial" w:hAnsi="Arial" w:cs="Arial"/>
          <w:sz w:val="24"/>
          <w:szCs w:val="24"/>
        </w:rPr>
      </w:r>
      <w:r w:rsidR="0085581F" w:rsidRPr="00BC7F50">
        <w:rPr>
          <w:rFonts w:ascii="Arial" w:hAnsi="Arial" w:cs="Arial"/>
          <w:sz w:val="24"/>
          <w:szCs w:val="24"/>
        </w:rPr>
        <w:fldChar w:fldCharType="separate"/>
      </w:r>
      <w:r w:rsidR="000D5A81" w:rsidRPr="00BC7F50">
        <w:rPr>
          <w:rFonts w:ascii="Arial" w:hAnsi="Arial" w:cs="Arial"/>
          <w:noProof/>
          <w:sz w:val="24"/>
          <w:szCs w:val="24"/>
        </w:rPr>
        <w:t>(9</w:t>
      </w:r>
      <w:r w:rsidR="00BC7F50">
        <w:rPr>
          <w:rFonts w:ascii="Arial" w:hAnsi="Arial" w:cs="Arial"/>
          <w:noProof/>
          <w:sz w:val="24"/>
          <w:szCs w:val="24"/>
        </w:rPr>
        <w:t>–</w:t>
      </w:r>
      <w:r w:rsidR="000D5A81" w:rsidRPr="00BC7F50">
        <w:rPr>
          <w:rFonts w:ascii="Arial" w:hAnsi="Arial" w:cs="Arial"/>
          <w:noProof/>
          <w:sz w:val="24"/>
          <w:szCs w:val="24"/>
        </w:rPr>
        <w:t>17)</w:t>
      </w:r>
      <w:r w:rsidR="0085581F" w:rsidRPr="00BC7F50">
        <w:rPr>
          <w:rFonts w:ascii="Arial" w:hAnsi="Arial" w:cs="Arial"/>
          <w:sz w:val="24"/>
          <w:szCs w:val="24"/>
        </w:rPr>
        <w:fldChar w:fldCharType="end"/>
      </w:r>
      <w:r w:rsidR="00AD7073" w:rsidRPr="00BC7F50">
        <w:rPr>
          <w:rFonts w:ascii="Arial" w:hAnsi="Arial" w:cs="Arial"/>
          <w:sz w:val="24"/>
          <w:szCs w:val="24"/>
        </w:rPr>
        <w:t xml:space="preserve">. The presence of </w:t>
      </w:r>
      <w:r w:rsidR="00AD7073" w:rsidRPr="00BC7F50">
        <w:rPr>
          <w:rFonts w:ascii="Arial" w:hAnsi="Arial" w:cs="Arial"/>
          <w:i/>
          <w:sz w:val="24"/>
          <w:szCs w:val="24"/>
        </w:rPr>
        <w:t>TP53</w:t>
      </w:r>
      <w:r w:rsidR="00AD7073" w:rsidRPr="00BC7F50">
        <w:rPr>
          <w:rFonts w:ascii="Arial" w:hAnsi="Arial" w:cs="Arial"/>
          <w:sz w:val="24"/>
          <w:szCs w:val="24"/>
        </w:rPr>
        <w:t xml:space="preserve"> mutation </w:t>
      </w:r>
      <w:r w:rsidR="00931FF1" w:rsidRPr="00BC7F50">
        <w:rPr>
          <w:rFonts w:ascii="Arial" w:hAnsi="Arial" w:cs="Arial"/>
          <w:sz w:val="24"/>
          <w:szCs w:val="24"/>
        </w:rPr>
        <w:t>characterises</w:t>
      </w:r>
      <w:r w:rsidR="00AD7073" w:rsidRPr="00BC7F50">
        <w:rPr>
          <w:rFonts w:ascii="Arial" w:hAnsi="Arial" w:cs="Arial"/>
          <w:sz w:val="24"/>
          <w:szCs w:val="24"/>
        </w:rPr>
        <w:t xml:space="preserve"> the CN-high group</w:t>
      </w:r>
      <w:r w:rsidR="006C33E8" w:rsidRPr="00BC7F50">
        <w:rPr>
          <w:rFonts w:ascii="Arial" w:hAnsi="Arial" w:cs="Arial"/>
          <w:sz w:val="24"/>
          <w:szCs w:val="24"/>
        </w:rPr>
        <w:t>.</w:t>
      </w:r>
      <w:r w:rsidR="00AD7073" w:rsidRPr="00BC7F50">
        <w:rPr>
          <w:rFonts w:ascii="Arial" w:hAnsi="Arial" w:cs="Arial"/>
          <w:sz w:val="24"/>
          <w:szCs w:val="24"/>
        </w:rPr>
        <w:t xml:space="preserve"> </w:t>
      </w:r>
      <w:r w:rsidR="006C33E8" w:rsidRPr="00BC7F50">
        <w:rPr>
          <w:rFonts w:ascii="Arial" w:hAnsi="Arial" w:cs="Arial"/>
          <w:sz w:val="24"/>
          <w:szCs w:val="24"/>
        </w:rPr>
        <w:t xml:space="preserve">High </w:t>
      </w:r>
      <w:r w:rsidR="00AD7073" w:rsidRPr="00BC7F50">
        <w:rPr>
          <w:rFonts w:ascii="Arial" w:hAnsi="Arial" w:cs="Arial"/>
          <w:sz w:val="24"/>
          <w:szCs w:val="24"/>
        </w:rPr>
        <w:t xml:space="preserve">numbers of somatic copy number abnormalities are a feature of serous carcinomas of the endometrium and a subset of endometrioid carcinomas that have been described as “serous-like”. </w:t>
      </w:r>
      <w:r w:rsidR="00EA7BB5" w:rsidRPr="00BC7F50">
        <w:rPr>
          <w:rFonts w:ascii="Arial" w:hAnsi="Arial" w:cs="Arial"/>
          <w:sz w:val="24"/>
          <w:szCs w:val="24"/>
        </w:rPr>
        <w:t>Grade 3</w:t>
      </w:r>
      <w:r w:rsidR="00AD7073" w:rsidRPr="00BC7F50">
        <w:rPr>
          <w:rFonts w:ascii="Arial" w:hAnsi="Arial" w:cs="Arial"/>
          <w:sz w:val="24"/>
          <w:szCs w:val="24"/>
        </w:rPr>
        <w:t xml:space="preserve"> endometrioid carcinomas with abnormal p53 expression </w:t>
      </w:r>
      <w:r w:rsidR="000F559B" w:rsidRPr="00BC7F50">
        <w:rPr>
          <w:rFonts w:ascii="Arial" w:hAnsi="Arial" w:cs="Arial"/>
          <w:sz w:val="24"/>
          <w:szCs w:val="24"/>
        </w:rPr>
        <w:t xml:space="preserve">(p53abn) </w:t>
      </w:r>
      <w:r w:rsidR="00AD7073" w:rsidRPr="00BC7F50">
        <w:rPr>
          <w:rFonts w:ascii="Arial" w:hAnsi="Arial" w:cs="Arial"/>
          <w:sz w:val="24"/>
          <w:szCs w:val="24"/>
        </w:rPr>
        <w:t xml:space="preserve">have a worse prognosis than </w:t>
      </w:r>
      <w:r w:rsidR="00EA7BB5" w:rsidRPr="00BC7F50">
        <w:rPr>
          <w:rFonts w:ascii="Arial" w:hAnsi="Arial" w:cs="Arial"/>
          <w:sz w:val="24"/>
          <w:szCs w:val="24"/>
        </w:rPr>
        <w:t>grade 3 p53 wild-type</w:t>
      </w:r>
      <w:r w:rsidR="00AD7073" w:rsidRPr="00BC7F50">
        <w:rPr>
          <w:rFonts w:ascii="Arial" w:hAnsi="Arial" w:cs="Arial"/>
          <w:sz w:val="24"/>
          <w:szCs w:val="24"/>
        </w:rPr>
        <w:t xml:space="preserve"> endometrioid carcinomas</w:t>
      </w:r>
      <w:r w:rsidR="00922D70" w:rsidRPr="00BC7F50">
        <w:rPr>
          <w:rFonts w:ascii="Arial" w:hAnsi="Arial" w:cs="Arial"/>
          <w:sz w:val="24"/>
          <w:szCs w:val="24"/>
        </w:rPr>
        <w:t xml:space="preserve"> </w:t>
      </w:r>
      <w:r w:rsidR="0085581F" w:rsidRPr="00BC7F50">
        <w:rPr>
          <w:rFonts w:ascii="Arial" w:hAnsi="Arial" w:cs="Arial"/>
          <w:sz w:val="24"/>
          <w:szCs w:val="24"/>
        </w:rPr>
        <w:fldChar w:fldCharType="begin">
          <w:fldData xml:space="preserve">PEVuZE5vdGU+PENpdGU+PEF1dGhvcj5Cb3NzZTwvQXV0aG9yPjxZZWFyPjIwMTg8L1llYXI+PFJl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NjEtNTY4PC9wYWdlcz48dm9sdW1lPjQyPC92b2x1bWU+PG51bWJlcj41PC9udW1iZXI+PGRhdGVz
Pjx5ZWFyPjIwMTg8L3llYXI+PHB1Yi1kYXRlcz48ZGF0ZT5NYXk8L2RhdGU+PC9wdWItZGF0ZXM+
PC9kYXRlcz48aXNibj4xNTMyLTA5NzkgKEVsZWN0cm9uaWMpJiN4RDswMTQ3LTUxODUgKExpbmtp
bmcpPC9pc2JuPjxhY2Nlc3Npb24tbnVtPjI5NTA1NDI4PC9hY2Nlc3Npb24tbnVtPjx1cmxzPjxy
ZWxhdGVkLXVybHM+PHVybD5odHRwOi8vd3d3Lm5jYmkubmxtLm5paC5nb3YvcHVibWVkLzI5NTA1
NDI4PC91cmw+PC9yZWxhdGVkLXVybHM+PC91cmxzPjxjdXN0b20yPjU4OTMzNjQ8L2N1c3RvbTI+
PGVsZWN0cm9uaWMtcmVzb3VyY2UtbnVtPjEwLjEwOTcvUEFTLjAwMDAwMDAwMDAwMDEwMjA8L2Vs
ZWN0cm9uaWMtcmVzb3VyY2UtbnVtPjwvcmVjb3JkPjwvQ2l0ZT48L0VuZE5vdGU+AG==
</w:fldData>
        </w:fldChar>
      </w:r>
      <w:r w:rsidR="000D5A81" w:rsidRPr="00BC7F50">
        <w:rPr>
          <w:rFonts w:ascii="Arial" w:hAnsi="Arial" w:cs="Arial"/>
          <w:sz w:val="24"/>
          <w:szCs w:val="24"/>
        </w:rPr>
        <w:instrText xml:space="preserve"> ADDIN EN.CITE </w:instrText>
      </w:r>
      <w:r w:rsidR="000D5A81" w:rsidRPr="00BC7F50">
        <w:rPr>
          <w:rFonts w:ascii="Arial" w:hAnsi="Arial" w:cs="Arial"/>
          <w:sz w:val="24"/>
          <w:szCs w:val="24"/>
        </w:rPr>
        <w:fldChar w:fldCharType="begin">
          <w:fldData xml:space="preserve">PEVuZE5vdGU+PENpdGU+PEF1dGhvcj5Cb3NzZTwvQXV0aG9yPjxZZWFyPjIwMTg8L1llYXI+PFJl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NjEtNTY4PC9wYWdlcz48dm9sdW1lPjQyPC92b2x1bWU+PG51bWJlcj41PC9udW1iZXI+PGRhdGVz
Pjx5ZWFyPjIwMTg8L3llYXI+PHB1Yi1kYXRlcz48ZGF0ZT5NYXk8L2RhdGU+PC9wdWItZGF0ZXM+
PC9kYXRlcz48aXNibj4xNTMyLTA5NzkgKEVsZWN0cm9uaWMpJiN4RDswMTQ3LTUxODUgKExpbmtp
bmcpPC9pc2JuPjxhY2Nlc3Npb24tbnVtPjI5NTA1NDI4PC9hY2Nlc3Npb24tbnVtPjx1cmxzPjxy
ZWxhdGVkLXVybHM+PHVybD5odHRwOi8vd3d3Lm5jYmkubmxtLm5paC5nb3YvcHVibWVkLzI5NTA1
NDI4PC91cmw+PC9yZWxhdGVkLXVybHM+PC91cmxzPjxjdXN0b20yPjU4OTMzNjQ8L2N1c3RvbTI+
PGVsZWN0cm9uaWMtcmVzb3VyY2UtbnVtPjEwLjEwOTcvUEFTLjAwMDAwMDAwMDAwMDEwMjA8L2Vs
ZWN0cm9uaWMtcmVzb3VyY2UtbnVtPjwvcmVjb3JkPjwvQ2l0ZT48L0VuZE5vdGU+AG==
</w:fldData>
        </w:fldChar>
      </w:r>
      <w:r w:rsidR="000D5A81" w:rsidRPr="00BC7F50">
        <w:rPr>
          <w:rFonts w:ascii="Arial" w:hAnsi="Arial" w:cs="Arial"/>
          <w:sz w:val="24"/>
          <w:szCs w:val="24"/>
        </w:rPr>
        <w:instrText xml:space="preserve"> ADDIN EN.CITE.DATA </w:instrText>
      </w:r>
      <w:r w:rsidR="000D5A81" w:rsidRPr="00BC7F50">
        <w:rPr>
          <w:rFonts w:ascii="Arial" w:hAnsi="Arial" w:cs="Arial"/>
          <w:sz w:val="24"/>
          <w:szCs w:val="24"/>
        </w:rPr>
      </w:r>
      <w:r w:rsidR="000D5A81" w:rsidRPr="00BC7F50">
        <w:rPr>
          <w:rFonts w:ascii="Arial" w:hAnsi="Arial" w:cs="Arial"/>
          <w:sz w:val="24"/>
          <w:szCs w:val="24"/>
        </w:rPr>
        <w:fldChar w:fldCharType="end"/>
      </w:r>
      <w:r w:rsidR="0085581F" w:rsidRPr="00BC7F50">
        <w:rPr>
          <w:rFonts w:ascii="Arial" w:hAnsi="Arial" w:cs="Arial"/>
          <w:sz w:val="24"/>
          <w:szCs w:val="24"/>
        </w:rPr>
      </w:r>
      <w:r w:rsidR="0085581F" w:rsidRPr="00BC7F50">
        <w:rPr>
          <w:rFonts w:ascii="Arial" w:hAnsi="Arial" w:cs="Arial"/>
          <w:sz w:val="24"/>
          <w:szCs w:val="24"/>
        </w:rPr>
        <w:fldChar w:fldCharType="separate"/>
      </w:r>
      <w:r w:rsidR="000D5A81" w:rsidRPr="00BC7F50">
        <w:rPr>
          <w:rFonts w:ascii="Arial" w:hAnsi="Arial" w:cs="Arial"/>
          <w:noProof/>
          <w:sz w:val="24"/>
          <w:szCs w:val="24"/>
        </w:rPr>
        <w:t>(18)</w:t>
      </w:r>
      <w:r w:rsidR="0085581F" w:rsidRPr="00BC7F50">
        <w:rPr>
          <w:rFonts w:ascii="Arial" w:hAnsi="Arial" w:cs="Arial"/>
          <w:sz w:val="24"/>
          <w:szCs w:val="24"/>
        </w:rPr>
        <w:fldChar w:fldCharType="end"/>
      </w:r>
      <w:r w:rsidR="00AD7073" w:rsidRPr="00BC7F50">
        <w:rPr>
          <w:rFonts w:ascii="Arial" w:hAnsi="Arial" w:cs="Arial"/>
          <w:sz w:val="24"/>
          <w:szCs w:val="24"/>
        </w:rPr>
        <w:t xml:space="preserve">. CN-high EC with </w:t>
      </w:r>
      <w:r w:rsidR="00AD7073" w:rsidRPr="00BC7F50">
        <w:rPr>
          <w:rFonts w:ascii="Arial" w:hAnsi="Arial" w:cs="Arial"/>
          <w:i/>
          <w:sz w:val="24"/>
          <w:szCs w:val="24"/>
        </w:rPr>
        <w:t>TP53</w:t>
      </w:r>
      <w:r w:rsidR="00AD7073" w:rsidRPr="00BC7F50">
        <w:rPr>
          <w:rFonts w:ascii="Arial" w:hAnsi="Arial" w:cs="Arial"/>
          <w:sz w:val="24"/>
          <w:szCs w:val="24"/>
        </w:rPr>
        <w:t xml:space="preserve"> mutations correspond broadly to the Type II tumours described by </w:t>
      </w:r>
      <w:proofErr w:type="spellStart"/>
      <w:r w:rsidR="00AD7073" w:rsidRPr="00BC7F50">
        <w:rPr>
          <w:rFonts w:ascii="Arial" w:hAnsi="Arial" w:cs="Arial"/>
          <w:sz w:val="24"/>
          <w:szCs w:val="24"/>
        </w:rPr>
        <w:t>Bokhman</w:t>
      </w:r>
      <w:proofErr w:type="spellEnd"/>
      <w:r w:rsidR="00AD7073" w:rsidRPr="00BC7F50">
        <w:rPr>
          <w:rFonts w:ascii="Arial" w:hAnsi="Arial" w:cs="Arial"/>
          <w:sz w:val="24"/>
          <w:szCs w:val="24"/>
        </w:rPr>
        <w:t xml:space="preserve">, </w:t>
      </w:r>
      <w:r w:rsidR="006C33E8" w:rsidRPr="00BC7F50">
        <w:rPr>
          <w:rFonts w:ascii="Arial" w:hAnsi="Arial" w:cs="Arial"/>
          <w:sz w:val="24"/>
          <w:szCs w:val="24"/>
        </w:rPr>
        <w:t xml:space="preserve">whereas </w:t>
      </w:r>
      <w:r w:rsidR="00AD7073" w:rsidRPr="00BC7F50">
        <w:rPr>
          <w:rFonts w:ascii="Arial" w:hAnsi="Arial" w:cs="Arial"/>
          <w:sz w:val="24"/>
          <w:szCs w:val="24"/>
        </w:rPr>
        <w:t>the CN-low EC correspond to Type I endometrial carcinomas</w:t>
      </w:r>
      <w:r w:rsidR="00922D70" w:rsidRPr="00BC7F50">
        <w:rPr>
          <w:rFonts w:ascii="Arial" w:hAnsi="Arial" w:cs="Arial"/>
          <w:sz w:val="24"/>
          <w:szCs w:val="24"/>
        </w:rPr>
        <w:t xml:space="preserve"> </w:t>
      </w:r>
      <w:r w:rsidR="0085581F" w:rsidRPr="00BC7F50">
        <w:rPr>
          <w:rFonts w:ascii="Arial" w:hAnsi="Arial" w:cs="Arial"/>
          <w:sz w:val="24"/>
          <w:szCs w:val="24"/>
        </w:rPr>
        <w:fldChar w:fldCharType="begin"/>
      </w:r>
      <w:r w:rsidR="00EE7AA0" w:rsidRPr="00BC7F50">
        <w:rPr>
          <w:rFonts w:ascii="Arial" w:hAnsi="Arial" w:cs="Arial"/>
          <w:sz w:val="24"/>
          <w:szCs w:val="24"/>
        </w:rPr>
        <w:instrText xml:space="preserve"> ADDIN EN.CITE &lt;EndNote&gt;&lt;Cite&gt;&lt;Author&gt;Bokhman&lt;/Author&gt;&lt;Year&gt;1983&lt;/Year&gt;&lt;RecNum&gt;16&lt;/RecNum&gt;&lt;DisplayText&gt;(19)&lt;/DisplayText&gt;&lt;record&gt;&lt;rec-number&gt;16&lt;/rec-number&gt;&lt;foreign-keys&gt;&lt;key app="EN" db-id="59ww222vhppfdwezw9rpt9zpvrdrre00awxx" timestamp="1557776050"&gt;16&lt;/key&gt;&lt;/foreign-keys&gt;&lt;ref-type name="Journal Article"&gt;17&lt;/ref-type&gt;&lt;contributors&gt;&lt;authors&gt;&lt;author&gt;Bokhman, J. V.&lt;/author&gt;&lt;/authors&gt;&lt;/contributors&gt;&lt;titles&gt;&lt;title&gt;Two pathogenetic types of endometrial carcinoma&lt;/title&gt;&lt;secondary-title&gt;Gynecol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oncology&lt;/abbr-1&gt;&lt;/alt-periodical&gt;&lt;pages&gt;10-7&lt;/pages&gt;&lt;volume&gt;15&lt;/volume&gt;&lt;number&gt;1&lt;/number&gt;&lt;keywords&gt;&lt;keyword&gt;Adult&lt;/keyword&gt;&lt;keyword&gt;Diabetes Complications&lt;/keyword&gt;&lt;keyword&gt;Female&lt;/keyword&gt;&lt;keyword&gt;Humans&lt;/keyword&gt;&lt;keyword&gt;Hypertension/complications&lt;/keyword&gt;&lt;keyword&gt;Lymphatic Metastasis&lt;/keyword&gt;&lt;keyword&gt;Obesity/complications&lt;/keyword&gt;&lt;keyword&gt;Prognosis&lt;/keyword&gt;&lt;keyword&gt;Prospective Studies&lt;/keyword&gt;&lt;keyword&gt;Uterine Neoplasms/complications/etiology/*pathology&lt;/keyword&gt;&lt;/keywords&gt;&lt;dates&gt;&lt;year&gt;1983&lt;/year&gt;&lt;pub-dates&gt;&lt;date&gt;Feb&lt;/date&gt;&lt;/pub-dates&gt;&lt;/dates&gt;&lt;isbn&gt;0090-8258 (Print)&amp;#xD;0090-8258 (Linking)&lt;/isbn&gt;&lt;accession-num&gt;6822361&lt;/accession-num&gt;&lt;urls&gt;&lt;related-urls&gt;&lt;url&gt;http://www.ncbi.nlm.nih.gov/pubmed/6822361&lt;/url&gt;&lt;/related-urls&gt;&lt;/urls&gt;&lt;/record&gt;&lt;/Cite&gt;&lt;/EndNote&gt;</w:instrText>
      </w:r>
      <w:r w:rsidR="0085581F" w:rsidRPr="00BC7F50">
        <w:rPr>
          <w:rFonts w:ascii="Arial" w:hAnsi="Arial" w:cs="Arial"/>
          <w:sz w:val="24"/>
          <w:szCs w:val="24"/>
        </w:rPr>
        <w:fldChar w:fldCharType="separate"/>
      </w:r>
      <w:r w:rsidR="000D5A81" w:rsidRPr="00BC7F50">
        <w:rPr>
          <w:rFonts w:ascii="Arial" w:hAnsi="Arial" w:cs="Arial"/>
          <w:noProof/>
          <w:sz w:val="24"/>
          <w:szCs w:val="24"/>
        </w:rPr>
        <w:t>(19)</w:t>
      </w:r>
      <w:r w:rsidR="0085581F" w:rsidRPr="00BC7F50">
        <w:rPr>
          <w:rFonts w:ascii="Arial" w:hAnsi="Arial" w:cs="Arial"/>
          <w:sz w:val="24"/>
          <w:szCs w:val="24"/>
        </w:rPr>
        <w:fldChar w:fldCharType="end"/>
      </w:r>
      <w:r w:rsidR="00AD7073" w:rsidRPr="00BC7F50">
        <w:rPr>
          <w:rFonts w:ascii="Arial" w:hAnsi="Arial" w:cs="Arial"/>
          <w:sz w:val="24"/>
          <w:szCs w:val="24"/>
        </w:rPr>
        <w:t xml:space="preserve">. It is important to note that </w:t>
      </w:r>
      <w:r w:rsidR="00AD7073" w:rsidRPr="00BC7F50">
        <w:rPr>
          <w:rFonts w:ascii="Arial" w:hAnsi="Arial" w:cs="Arial"/>
          <w:i/>
          <w:sz w:val="24"/>
          <w:szCs w:val="24"/>
        </w:rPr>
        <w:t>TP53</w:t>
      </w:r>
      <w:r w:rsidR="00AD7073" w:rsidRPr="00BC7F50">
        <w:rPr>
          <w:rFonts w:ascii="Arial" w:hAnsi="Arial" w:cs="Arial"/>
          <w:sz w:val="24"/>
          <w:szCs w:val="24"/>
        </w:rPr>
        <w:t xml:space="preserve"> mutations/mutant pattern p53 expression can occur in </w:t>
      </w:r>
      <w:proofErr w:type="spellStart"/>
      <w:r w:rsidR="00F571A7" w:rsidRPr="00BC7F50">
        <w:rPr>
          <w:rFonts w:ascii="Arial" w:hAnsi="Arial" w:cs="Arial"/>
          <w:i/>
          <w:sz w:val="24"/>
          <w:szCs w:val="24"/>
        </w:rPr>
        <w:t>POLE</w:t>
      </w:r>
      <w:r w:rsidR="00F571A7" w:rsidRPr="00BC7F50">
        <w:rPr>
          <w:rFonts w:ascii="Arial" w:hAnsi="Arial" w:cs="Arial"/>
          <w:sz w:val="24"/>
          <w:szCs w:val="24"/>
        </w:rPr>
        <w:t>mut</w:t>
      </w:r>
      <w:proofErr w:type="spellEnd"/>
      <w:r w:rsidR="00F571A7" w:rsidRPr="00BC7F50">
        <w:rPr>
          <w:rFonts w:ascii="Arial" w:hAnsi="Arial" w:cs="Arial"/>
          <w:sz w:val="24"/>
          <w:szCs w:val="24"/>
        </w:rPr>
        <w:t xml:space="preserve"> or </w:t>
      </w:r>
      <w:proofErr w:type="spellStart"/>
      <w:r w:rsidR="00F571A7" w:rsidRPr="00BC7F50">
        <w:rPr>
          <w:rFonts w:ascii="Arial" w:hAnsi="Arial" w:cs="Arial"/>
          <w:sz w:val="24"/>
          <w:szCs w:val="24"/>
        </w:rPr>
        <w:t>MMRd</w:t>
      </w:r>
      <w:proofErr w:type="spellEnd"/>
      <w:r w:rsidR="00F571A7" w:rsidRPr="00BC7F50">
        <w:rPr>
          <w:rFonts w:ascii="Arial" w:hAnsi="Arial" w:cs="Arial"/>
          <w:sz w:val="24"/>
          <w:szCs w:val="24"/>
        </w:rPr>
        <w:t xml:space="preserve"> </w:t>
      </w:r>
      <w:r w:rsidR="00AD7073" w:rsidRPr="00BC7F50">
        <w:rPr>
          <w:rFonts w:ascii="Arial" w:hAnsi="Arial" w:cs="Arial"/>
          <w:sz w:val="24"/>
          <w:szCs w:val="24"/>
        </w:rPr>
        <w:t>EC</w:t>
      </w:r>
      <w:r w:rsidR="0035030A" w:rsidRPr="00BC7F50">
        <w:rPr>
          <w:rFonts w:ascii="Arial" w:hAnsi="Arial" w:cs="Arial"/>
          <w:sz w:val="24"/>
          <w:szCs w:val="24"/>
        </w:rPr>
        <w:t xml:space="preserve"> </w:t>
      </w:r>
      <w:r w:rsidR="001E4EDE"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b3I+PFllYXI+MjAxMzwvWWVhcj48UmVjTnVtPjU8L1JlY051bT48RGlzcGxheVRleHQ+KDcpPC9E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Y2FsPjxwYWdlcz42Ny03MzwvcGFnZXM+PHZvbHVtZT40OTc8L3ZvbHVtZT48bnVtYmVyPjc0NDc8
L251bWJlcj48a2V5d29yZHM+PGtleXdvcmQ+QnJlYXN0IE5lb3BsYXNtcy9nZW5ldGljczwva2V5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YXRlPk1heSAyPC9kYXRlPjwvcHViLWRhdGVzPjwvZGF0ZXM+PGlzYm4+MTQ3Ni00Njg3IChFbGVj
dHJvbmljKSYjeEQ7MDAyOC0wODM2IChMaW5raW5nKTwvaXNibj48YWNjZXNzaW9uLW51bT4yMzYz
NjM5ODwvYWNjZXNzaW9uLW51bT48dXJscz48cmVsYXRlZC11cmxzPjx1cmw+aHR0cDovL3d3dy5u
Y2JpLm5sbS5uaWguZ292L3B1Ym1lZC8yMzYzNjM5ODwvdXJsPjwvcmVsYXRlZC11cmxzPjwvdXJs
cz48Y3VzdG9tMj4zNzA0NzMwPC9jdXN0b20yPjxlbGVjdHJvbmljLXJlc291cmNlLW51bT4xMC4x
MDM4L25hdHVyZTEyMTEzPC9lbGVjdHJvbmljLXJlc291cmNlLW51bT48L3JlY29yZD48L0NpdGU+
PC9FbmROb3RlPgB=
</w:fldData>
        </w:fldChar>
      </w:r>
      <w:r w:rsidR="00504854" w:rsidRPr="00BC7F50">
        <w:rPr>
          <w:rFonts w:ascii="Arial" w:hAnsi="Arial" w:cs="Arial"/>
          <w:sz w:val="24"/>
          <w:szCs w:val="24"/>
        </w:rPr>
        <w:instrText xml:space="preserve"> ADDIN EN.CITE </w:instrText>
      </w:r>
      <w:r w:rsidR="00504854" w:rsidRPr="00BC7F50">
        <w:rPr>
          <w:rFonts w:ascii="Arial" w:hAnsi="Arial" w:cs="Arial"/>
          <w:sz w:val="24"/>
          <w:szCs w:val="24"/>
        </w:rPr>
        <w:fldChar w:fldCharType="begin">
          <w:fldData xml:space="preserve">PEVuZE5vdGU+PENpdGU+PEF1dGhvcj5DYW5jZXIgR2Vub21lIEF0bGFzIFJlc2VhcmNoPC9BdXRo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Y2FsPjxwYWdlcz42Ny03MzwvcGFnZXM+PHZvbHVtZT40OTc8L3ZvbHVtZT48bnVtYmVyPjc0NDc8
L251bWJlcj48a2V5d29yZHM+PGtleXdvcmQ+QnJlYXN0IE5lb3BsYXNtcy9nZW5ldGljczwva2V5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YXRlPk1heSAyPC9kYXRlPjwvcHViLWRhdGVzPjwvZGF0ZXM+PGlzYm4+MTQ3Ni00Njg3IChFbGVj
dHJvbmljKSYjeEQ7MDAyOC0wODM2IChMaW5raW5nKTwvaXNibj48YWNjZXNzaW9uLW51bT4yMzYz
NjM5ODwvYWNjZXNzaW9uLW51bT48dXJscz48cmVsYXRlZC11cmxzPjx1cmw+aHR0cDovL3d3dy5u
Y2JpLm5sbS5uaWguZ292L3B1Ym1lZC8yMzYzNjM5ODwvdXJsPjwvcmVsYXRlZC11cmxzPjwvdXJs
cz48Y3VzdG9tMj4zNzA0NzMwPC9jdXN0b20yPjxlbGVjdHJvbmljLXJlc291cmNlLW51bT4xMC4x
MDM4L25hdHVyZTEyMTEzPC9lbGVjdHJvbmljLXJlc291cmNlLW51bT48L3JlY29yZD48L0NpdGU+
PC9FbmROb3RlPgB=
</w:fldData>
        </w:fldChar>
      </w:r>
      <w:r w:rsidR="00504854" w:rsidRPr="00BC7F50">
        <w:rPr>
          <w:rFonts w:ascii="Arial" w:hAnsi="Arial" w:cs="Arial"/>
          <w:sz w:val="24"/>
          <w:szCs w:val="24"/>
        </w:rPr>
        <w:instrText xml:space="preserve"> ADDIN EN.CITE.DATA </w:instrText>
      </w:r>
      <w:r w:rsidR="00504854" w:rsidRPr="00BC7F50">
        <w:rPr>
          <w:rFonts w:ascii="Arial" w:hAnsi="Arial" w:cs="Arial"/>
          <w:sz w:val="24"/>
          <w:szCs w:val="24"/>
        </w:rPr>
      </w:r>
      <w:r w:rsidR="00504854" w:rsidRPr="00BC7F50">
        <w:rPr>
          <w:rFonts w:ascii="Arial" w:hAnsi="Arial" w:cs="Arial"/>
          <w:sz w:val="24"/>
          <w:szCs w:val="24"/>
        </w:rPr>
        <w:fldChar w:fldCharType="end"/>
      </w:r>
      <w:r w:rsidR="001E4EDE" w:rsidRPr="00BC7F50">
        <w:rPr>
          <w:rFonts w:ascii="Arial" w:hAnsi="Arial" w:cs="Arial"/>
          <w:sz w:val="24"/>
          <w:szCs w:val="24"/>
        </w:rPr>
      </w:r>
      <w:r w:rsidR="001E4EDE" w:rsidRPr="00BC7F50">
        <w:rPr>
          <w:rFonts w:ascii="Arial" w:hAnsi="Arial" w:cs="Arial"/>
          <w:sz w:val="24"/>
          <w:szCs w:val="24"/>
        </w:rPr>
        <w:fldChar w:fldCharType="separate"/>
      </w:r>
      <w:r w:rsidR="00504854" w:rsidRPr="00BC7F50">
        <w:rPr>
          <w:rFonts w:ascii="Arial" w:hAnsi="Arial" w:cs="Arial"/>
          <w:noProof/>
          <w:sz w:val="24"/>
          <w:szCs w:val="24"/>
        </w:rPr>
        <w:t>(7)</w:t>
      </w:r>
      <w:r w:rsidR="001E4EDE" w:rsidRPr="00BC7F50">
        <w:rPr>
          <w:rFonts w:ascii="Arial" w:hAnsi="Arial" w:cs="Arial"/>
          <w:sz w:val="24"/>
          <w:szCs w:val="24"/>
        </w:rPr>
        <w:fldChar w:fldCharType="end"/>
      </w:r>
      <w:r w:rsidR="0035030A" w:rsidRPr="00BC7F50">
        <w:rPr>
          <w:rFonts w:ascii="Arial" w:hAnsi="Arial" w:cs="Arial"/>
          <w:sz w:val="24"/>
          <w:szCs w:val="24"/>
        </w:rPr>
        <w:t xml:space="preserve"> </w:t>
      </w:r>
      <w:r w:rsidR="00AD7073" w:rsidRPr="00BC7F50">
        <w:rPr>
          <w:rFonts w:ascii="Arial" w:hAnsi="Arial" w:cs="Arial"/>
          <w:i/>
          <w:sz w:val="24"/>
          <w:szCs w:val="24"/>
        </w:rPr>
        <w:t>TP53</w:t>
      </w:r>
      <w:r w:rsidR="00AD7073" w:rsidRPr="00BC7F50">
        <w:rPr>
          <w:rFonts w:ascii="Arial" w:hAnsi="Arial" w:cs="Arial"/>
          <w:sz w:val="24"/>
          <w:szCs w:val="24"/>
        </w:rPr>
        <w:t xml:space="preserve"> mutations </w:t>
      </w:r>
      <w:r w:rsidR="00922D70" w:rsidRPr="00BC7F50">
        <w:rPr>
          <w:rFonts w:ascii="Arial" w:hAnsi="Arial" w:cs="Arial"/>
          <w:sz w:val="24"/>
          <w:szCs w:val="24"/>
        </w:rPr>
        <w:t xml:space="preserve">in ultra- or hypermutated tumours </w:t>
      </w:r>
      <w:r w:rsidR="00AD7073" w:rsidRPr="00BC7F50">
        <w:rPr>
          <w:rFonts w:ascii="Arial" w:hAnsi="Arial" w:cs="Arial"/>
          <w:sz w:val="24"/>
          <w:szCs w:val="24"/>
        </w:rPr>
        <w:t>are not associated with the poor</w:t>
      </w:r>
      <w:r w:rsidR="000422BB" w:rsidRPr="00BC7F50">
        <w:rPr>
          <w:rFonts w:ascii="Arial" w:hAnsi="Arial" w:cs="Arial"/>
          <w:sz w:val="24"/>
          <w:szCs w:val="24"/>
        </w:rPr>
        <w:t>er</w:t>
      </w:r>
      <w:r w:rsidR="00AD7073" w:rsidRPr="00BC7F50">
        <w:rPr>
          <w:rFonts w:ascii="Arial" w:hAnsi="Arial" w:cs="Arial"/>
          <w:sz w:val="24"/>
          <w:szCs w:val="24"/>
        </w:rPr>
        <w:t xml:space="preserve"> </w:t>
      </w:r>
      <w:r w:rsidR="00AD7073" w:rsidRPr="004A6688">
        <w:rPr>
          <w:rFonts w:ascii="Arial" w:hAnsi="Arial" w:cs="Arial"/>
          <w:sz w:val="24"/>
          <w:szCs w:val="24"/>
        </w:rPr>
        <w:t xml:space="preserve">prognosis seen in EC with </w:t>
      </w:r>
      <w:r w:rsidR="000422BB" w:rsidRPr="004A6688">
        <w:rPr>
          <w:rFonts w:ascii="Arial" w:hAnsi="Arial" w:cs="Arial"/>
          <w:sz w:val="24"/>
          <w:szCs w:val="24"/>
        </w:rPr>
        <w:t xml:space="preserve">only </w:t>
      </w:r>
      <w:r w:rsidR="00AD7073" w:rsidRPr="004A6688">
        <w:rPr>
          <w:rFonts w:ascii="Arial" w:hAnsi="Arial" w:cs="Arial"/>
          <w:i/>
          <w:sz w:val="24"/>
          <w:szCs w:val="24"/>
        </w:rPr>
        <w:t>TP53</w:t>
      </w:r>
      <w:r w:rsidR="00AD7073" w:rsidRPr="004A6688">
        <w:rPr>
          <w:rFonts w:ascii="Arial" w:hAnsi="Arial" w:cs="Arial"/>
          <w:sz w:val="24"/>
          <w:szCs w:val="24"/>
        </w:rPr>
        <w:t xml:space="preserve"> mutations</w:t>
      </w:r>
      <w:r w:rsidR="000422BB" w:rsidRPr="004A6688">
        <w:rPr>
          <w:rFonts w:ascii="Arial" w:hAnsi="Arial" w:cs="Arial"/>
          <w:sz w:val="24"/>
          <w:szCs w:val="24"/>
        </w:rPr>
        <w:t>,</w:t>
      </w:r>
      <w:r w:rsidR="00AD7073" w:rsidRPr="004A6688">
        <w:rPr>
          <w:rFonts w:ascii="Arial" w:hAnsi="Arial" w:cs="Arial"/>
          <w:sz w:val="24"/>
          <w:szCs w:val="24"/>
        </w:rPr>
        <w:t xml:space="preserve"> </w:t>
      </w:r>
      <w:r w:rsidR="00922D70" w:rsidRPr="004A6688">
        <w:rPr>
          <w:rFonts w:ascii="Arial" w:hAnsi="Arial" w:cs="Arial"/>
          <w:sz w:val="24"/>
          <w:szCs w:val="24"/>
        </w:rPr>
        <w:t xml:space="preserve">and </w:t>
      </w:r>
      <w:r w:rsidR="007663E9" w:rsidRPr="004A6688">
        <w:rPr>
          <w:rFonts w:ascii="Arial" w:hAnsi="Arial" w:cs="Arial"/>
          <w:sz w:val="24"/>
          <w:szCs w:val="24"/>
        </w:rPr>
        <w:t xml:space="preserve">are </w:t>
      </w:r>
      <w:r w:rsidR="00922D70" w:rsidRPr="004A6688">
        <w:rPr>
          <w:rFonts w:ascii="Arial" w:hAnsi="Arial" w:cs="Arial"/>
          <w:sz w:val="24"/>
          <w:szCs w:val="24"/>
        </w:rPr>
        <w:t>therefore considered passenger mutations</w:t>
      </w:r>
      <w:r w:rsidR="00EB1196" w:rsidRPr="004A6688">
        <w:rPr>
          <w:rFonts w:ascii="Arial" w:hAnsi="Arial" w:cs="Arial"/>
          <w:sz w:val="24"/>
          <w:szCs w:val="24"/>
        </w:rPr>
        <w:t xml:space="preserve"> </w:t>
      </w:r>
      <w:r w:rsidR="001E4EDE" w:rsidRPr="004A6688">
        <w:rPr>
          <w:rFonts w:ascii="Arial" w:hAnsi="Arial" w:cs="Arial"/>
          <w:sz w:val="24"/>
          <w:szCs w:val="24"/>
        </w:rPr>
        <w:fldChar w:fldCharType="begin"/>
      </w:r>
      <w:r w:rsidR="000D5A81" w:rsidRPr="004A6688">
        <w:rPr>
          <w:rFonts w:ascii="Arial" w:hAnsi="Arial" w:cs="Arial"/>
          <w:sz w:val="24"/>
          <w:szCs w:val="24"/>
        </w:rPr>
        <w:instrText xml:space="preserve"> ADDIN EN.CITE &lt;EndNote&gt;&lt;Cite&gt;&lt;Author&gt;León-Castillo A&lt;/Author&gt;&lt;Year&gt;2019, submitted&lt;/Year&gt;&lt;RecNum&gt;30&lt;/RecNum&gt;&lt;DisplayText&gt;(8)&lt;/DisplayText&gt;&lt;record&gt;&lt;rec-number&gt;30&lt;/rec-number&gt;&lt;foreign-keys&gt;&lt;key app="EN" db-id="59ww222vhppfdwezw9rpt9zpvrdrre00awxx" timestamp="1562392799"&gt;30&lt;/key&gt;&lt;/foreign-keys&gt;&lt;ref-type name="Journal Article"&gt;17&lt;/ref-type&gt;&lt;contributors&gt;&lt;authors&gt;&lt;author&gt;León-Castillo A, Gilvazquez E., Nout, R. A. Smit V. T.H.B.M. , McAlpine, J. A., McConechy M., Kommoss S., Brucker S. Y. , Carlson J. W, Epstein E., Rau T. T., Soslow R. A., Ganesan R., Matias-Guiu X., Oliva E., Harrison B. T., Church D. N., Gilks C. B., Bosse, T&lt;/author&gt;&lt;/authors&gt;&lt;/contributors&gt;&lt;titles&gt;&lt;title&gt;Clinicopathological and Molecular Characterisation of “Multiple Classifier” Endometrial Carcinomas&lt;/title&gt;&lt;secondary-title&gt;J Pathol&lt;/secondary-title&gt;&lt;/titles&gt;&lt;periodical&gt;&lt;full-title&gt;J Pathol&lt;/full-title&gt;&lt;/periodical&gt;&lt;dates&gt;&lt;year&gt;2019, submitted&lt;/year&gt;&lt;/dates&gt;&lt;urls&gt;&lt;/urls&gt;&lt;/record&gt;&lt;/Cite&gt;&lt;/EndNote&gt;</w:instrText>
      </w:r>
      <w:r w:rsidR="001E4EDE" w:rsidRPr="004A6688">
        <w:rPr>
          <w:rFonts w:ascii="Arial" w:hAnsi="Arial" w:cs="Arial"/>
          <w:sz w:val="24"/>
          <w:szCs w:val="24"/>
        </w:rPr>
        <w:fldChar w:fldCharType="separate"/>
      </w:r>
      <w:r w:rsidR="000D5A81" w:rsidRPr="004A6688">
        <w:rPr>
          <w:rFonts w:ascii="Arial" w:hAnsi="Arial" w:cs="Arial"/>
          <w:noProof/>
          <w:sz w:val="24"/>
          <w:szCs w:val="24"/>
        </w:rPr>
        <w:t>(8)</w:t>
      </w:r>
      <w:r w:rsidR="001E4EDE" w:rsidRPr="004A6688">
        <w:rPr>
          <w:rFonts w:ascii="Arial" w:hAnsi="Arial" w:cs="Arial"/>
          <w:sz w:val="24"/>
          <w:szCs w:val="24"/>
        </w:rPr>
        <w:fldChar w:fldCharType="end"/>
      </w:r>
      <w:r w:rsidR="00EB1196" w:rsidRPr="004A6688">
        <w:rPr>
          <w:rFonts w:ascii="Arial" w:hAnsi="Arial" w:cs="Arial"/>
          <w:sz w:val="24"/>
          <w:szCs w:val="24"/>
        </w:rPr>
        <w:t xml:space="preserve">. </w:t>
      </w:r>
      <w:r w:rsidR="00AD7073" w:rsidRPr="004A6688">
        <w:rPr>
          <w:rFonts w:ascii="Arial" w:hAnsi="Arial" w:cs="Arial"/>
          <w:sz w:val="24"/>
          <w:szCs w:val="24"/>
        </w:rPr>
        <w:t xml:space="preserve">In other words, the behaviour of tumours with both </w:t>
      </w:r>
      <w:proofErr w:type="spellStart"/>
      <w:r w:rsidR="00AD7073" w:rsidRPr="004A6688">
        <w:rPr>
          <w:rFonts w:ascii="Arial" w:hAnsi="Arial" w:cs="Arial"/>
          <w:i/>
          <w:sz w:val="24"/>
          <w:szCs w:val="24"/>
        </w:rPr>
        <w:t>POLE</w:t>
      </w:r>
      <w:r w:rsidR="00886D4A" w:rsidRPr="004A6688">
        <w:rPr>
          <w:rFonts w:ascii="Arial" w:hAnsi="Arial" w:cs="Arial"/>
          <w:sz w:val="24"/>
          <w:szCs w:val="24"/>
        </w:rPr>
        <w:t>mut</w:t>
      </w:r>
      <w:proofErr w:type="spellEnd"/>
      <w:r w:rsidR="00AD7073" w:rsidRPr="004A6688">
        <w:rPr>
          <w:rFonts w:ascii="Arial" w:hAnsi="Arial" w:cs="Arial"/>
          <w:sz w:val="24"/>
          <w:szCs w:val="24"/>
        </w:rPr>
        <w:t xml:space="preserve"> and </w:t>
      </w:r>
      <w:r w:rsidR="000F559B" w:rsidRPr="004A6688">
        <w:rPr>
          <w:rFonts w:ascii="Arial" w:hAnsi="Arial" w:cs="Arial"/>
          <w:sz w:val="24"/>
          <w:szCs w:val="24"/>
        </w:rPr>
        <w:t>p53abn</w:t>
      </w:r>
      <w:r w:rsidR="00AD7073" w:rsidRPr="004A6688">
        <w:rPr>
          <w:rFonts w:ascii="Arial" w:hAnsi="Arial" w:cs="Arial"/>
          <w:sz w:val="24"/>
          <w:szCs w:val="24"/>
        </w:rPr>
        <w:t xml:space="preserve">, or </w:t>
      </w:r>
      <w:proofErr w:type="spellStart"/>
      <w:r w:rsidR="00AD7073" w:rsidRPr="004A6688">
        <w:rPr>
          <w:rFonts w:ascii="Arial" w:hAnsi="Arial" w:cs="Arial"/>
          <w:sz w:val="24"/>
          <w:szCs w:val="24"/>
        </w:rPr>
        <w:t>MMRd</w:t>
      </w:r>
      <w:proofErr w:type="spellEnd"/>
      <w:r w:rsidR="00AD7073" w:rsidRPr="004A6688">
        <w:rPr>
          <w:rFonts w:ascii="Arial" w:hAnsi="Arial" w:cs="Arial"/>
          <w:sz w:val="24"/>
          <w:szCs w:val="24"/>
        </w:rPr>
        <w:t xml:space="preserve"> and </w:t>
      </w:r>
      <w:r w:rsidR="000F559B" w:rsidRPr="004A6688">
        <w:rPr>
          <w:rFonts w:ascii="Arial" w:hAnsi="Arial" w:cs="Arial"/>
          <w:sz w:val="24"/>
          <w:szCs w:val="24"/>
        </w:rPr>
        <w:t>p53abn</w:t>
      </w:r>
      <w:r w:rsidR="00AD7073" w:rsidRPr="004A6688">
        <w:rPr>
          <w:rFonts w:ascii="Arial" w:hAnsi="Arial" w:cs="Arial"/>
          <w:sz w:val="24"/>
          <w:szCs w:val="24"/>
        </w:rPr>
        <w:t xml:space="preserve"> is that of EC with </w:t>
      </w:r>
      <w:proofErr w:type="spellStart"/>
      <w:r w:rsidR="00AD7073" w:rsidRPr="004A6688">
        <w:rPr>
          <w:rFonts w:ascii="Arial" w:hAnsi="Arial" w:cs="Arial"/>
          <w:i/>
          <w:sz w:val="24"/>
          <w:szCs w:val="24"/>
        </w:rPr>
        <w:t>POLE</w:t>
      </w:r>
      <w:r w:rsidR="00886D4A" w:rsidRPr="004A6688">
        <w:rPr>
          <w:rFonts w:ascii="Arial" w:hAnsi="Arial" w:cs="Arial"/>
          <w:sz w:val="24"/>
          <w:szCs w:val="24"/>
        </w:rPr>
        <w:t>mut</w:t>
      </w:r>
      <w:proofErr w:type="spellEnd"/>
      <w:r w:rsidR="00AD7073" w:rsidRPr="004A6688">
        <w:rPr>
          <w:rFonts w:ascii="Arial" w:hAnsi="Arial" w:cs="Arial"/>
          <w:sz w:val="24"/>
          <w:szCs w:val="24"/>
        </w:rPr>
        <w:t xml:space="preserve"> or </w:t>
      </w:r>
      <w:proofErr w:type="spellStart"/>
      <w:r w:rsidR="00AD7073" w:rsidRPr="004A6688">
        <w:rPr>
          <w:rFonts w:ascii="Arial" w:hAnsi="Arial" w:cs="Arial"/>
          <w:sz w:val="24"/>
          <w:szCs w:val="24"/>
        </w:rPr>
        <w:t>MMRd</w:t>
      </w:r>
      <w:proofErr w:type="spellEnd"/>
      <w:r w:rsidR="00AD7073" w:rsidRPr="004A6688">
        <w:rPr>
          <w:rFonts w:ascii="Arial" w:hAnsi="Arial" w:cs="Arial"/>
          <w:sz w:val="24"/>
          <w:szCs w:val="24"/>
        </w:rPr>
        <w:t>, respectively</w:t>
      </w:r>
      <w:r w:rsidR="003F74FC" w:rsidRPr="004A6688">
        <w:rPr>
          <w:rFonts w:ascii="Arial" w:hAnsi="Arial" w:cs="Arial"/>
          <w:sz w:val="24"/>
          <w:szCs w:val="24"/>
        </w:rPr>
        <w:t xml:space="preserve">. </w:t>
      </w:r>
      <w:r w:rsidR="000422BB" w:rsidRPr="004A6688">
        <w:rPr>
          <w:rFonts w:ascii="Arial" w:hAnsi="Arial" w:cs="Arial"/>
          <w:sz w:val="24"/>
          <w:szCs w:val="24"/>
        </w:rPr>
        <w:t>Therefore,</w:t>
      </w:r>
      <w:r w:rsidR="00FD4903" w:rsidRPr="004A6688">
        <w:rPr>
          <w:rFonts w:ascii="Arial" w:hAnsi="Arial" w:cs="Arial"/>
          <w:sz w:val="24"/>
          <w:szCs w:val="24"/>
        </w:rPr>
        <w:t xml:space="preserve"> </w:t>
      </w:r>
      <w:r w:rsidR="00FD4903" w:rsidRPr="004A6688">
        <w:rPr>
          <w:rFonts w:ascii="Arial" w:hAnsi="Arial" w:cs="Arial"/>
          <w:i/>
          <w:sz w:val="24"/>
          <w:szCs w:val="24"/>
        </w:rPr>
        <w:t xml:space="preserve">TP53 </w:t>
      </w:r>
      <w:r w:rsidR="00FD4903" w:rsidRPr="004A6688">
        <w:rPr>
          <w:rFonts w:ascii="Arial" w:hAnsi="Arial" w:cs="Arial"/>
          <w:sz w:val="24"/>
          <w:szCs w:val="24"/>
        </w:rPr>
        <w:t xml:space="preserve">mutation is only a marker of CN-high </w:t>
      </w:r>
      <w:r w:rsidR="000422BB" w:rsidRPr="004A6688">
        <w:rPr>
          <w:rFonts w:ascii="Arial" w:hAnsi="Arial" w:cs="Arial"/>
          <w:sz w:val="24"/>
          <w:szCs w:val="24"/>
        </w:rPr>
        <w:t xml:space="preserve">EC </w:t>
      </w:r>
      <w:r w:rsidR="00FD4903" w:rsidRPr="004A6688">
        <w:rPr>
          <w:rFonts w:ascii="Arial" w:hAnsi="Arial" w:cs="Arial"/>
          <w:sz w:val="24"/>
          <w:szCs w:val="24"/>
        </w:rPr>
        <w:t xml:space="preserve">after </w:t>
      </w:r>
      <w:proofErr w:type="spellStart"/>
      <w:r w:rsidR="00FD4903" w:rsidRPr="004A6688">
        <w:rPr>
          <w:rFonts w:ascii="Arial" w:hAnsi="Arial" w:cs="Arial"/>
          <w:i/>
          <w:sz w:val="24"/>
          <w:szCs w:val="24"/>
        </w:rPr>
        <w:t>POLE</w:t>
      </w:r>
      <w:r w:rsidR="00886D4A" w:rsidRPr="004A6688">
        <w:rPr>
          <w:rFonts w:ascii="Arial" w:hAnsi="Arial" w:cs="Arial"/>
          <w:sz w:val="24"/>
          <w:szCs w:val="24"/>
        </w:rPr>
        <w:t>mut</w:t>
      </w:r>
      <w:proofErr w:type="spellEnd"/>
      <w:r w:rsidR="00FD4903" w:rsidRPr="004A6688">
        <w:rPr>
          <w:rFonts w:ascii="Arial" w:hAnsi="Arial" w:cs="Arial"/>
          <w:sz w:val="24"/>
          <w:szCs w:val="24"/>
        </w:rPr>
        <w:t xml:space="preserve"> and </w:t>
      </w:r>
      <w:proofErr w:type="spellStart"/>
      <w:r w:rsidR="00FD4903" w:rsidRPr="004A6688">
        <w:rPr>
          <w:rFonts w:ascii="Arial" w:hAnsi="Arial" w:cs="Arial"/>
          <w:sz w:val="24"/>
          <w:szCs w:val="24"/>
        </w:rPr>
        <w:t>MMRd</w:t>
      </w:r>
      <w:proofErr w:type="spellEnd"/>
      <w:r w:rsidR="00FD4903" w:rsidRPr="004A6688">
        <w:rPr>
          <w:rFonts w:ascii="Arial" w:hAnsi="Arial" w:cs="Arial"/>
          <w:sz w:val="24"/>
          <w:szCs w:val="24"/>
        </w:rPr>
        <w:t xml:space="preserve"> </w:t>
      </w:r>
      <w:r w:rsidR="000422BB" w:rsidRPr="004A6688">
        <w:rPr>
          <w:rFonts w:ascii="Arial" w:hAnsi="Arial" w:cs="Arial"/>
          <w:sz w:val="24"/>
          <w:szCs w:val="24"/>
        </w:rPr>
        <w:t xml:space="preserve">subtypes </w:t>
      </w:r>
      <w:r w:rsidR="00FD4903" w:rsidRPr="004A6688">
        <w:rPr>
          <w:rFonts w:ascii="Arial" w:hAnsi="Arial" w:cs="Arial"/>
          <w:sz w:val="24"/>
          <w:szCs w:val="24"/>
        </w:rPr>
        <w:t>have first been excluded</w:t>
      </w:r>
      <w:r w:rsidR="00AD7073" w:rsidRPr="004A6688">
        <w:rPr>
          <w:rFonts w:ascii="Arial" w:hAnsi="Arial" w:cs="Arial"/>
          <w:sz w:val="24"/>
          <w:szCs w:val="24"/>
        </w:rPr>
        <w:t>.</w:t>
      </w:r>
    </w:p>
    <w:p w14:paraId="1CBADC9C" w14:textId="06FB56F8" w:rsidR="00AD7073" w:rsidRPr="004A6688" w:rsidRDefault="00AD7073" w:rsidP="00B46260">
      <w:pPr>
        <w:spacing w:line="480" w:lineRule="auto"/>
        <w:rPr>
          <w:rFonts w:ascii="Arial" w:hAnsi="Arial" w:cs="Arial"/>
          <w:sz w:val="24"/>
          <w:szCs w:val="24"/>
        </w:rPr>
      </w:pPr>
      <w:r w:rsidRPr="004A6688">
        <w:rPr>
          <w:rFonts w:ascii="Arial" w:hAnsi="Arial" w:cs="Arial"/>
          <w:sz w:val="24"/>
          <w:szCs w:val="24"/>
        </w:rPr>
        <w:t xml:space="preserve">The aims of this study were: </w:t>
      </w:r>
      <w:r w:rsidR="00D7723D">
        <w:rPr>
          <w:rFonts w:ascii="Arial" w:hAnsi="Arial" w:cs="Arial"/>
          <w:sz w:val="24"/>
          <w:szCs w:val="24"/>
        </w:rPr>
        <w:t>First,</w:t>
      </w:r>
      <w:r w:rsidRPr="004A6688">
        <w:rPr>
          <w:rFonts w:ascii="Arial" w:hAnsi="Arial" w:cs="Arial"/>
          <w:sz w:val="24"/>
          <w:szCs w:val="24"/>
        </w:rPr>
        <w:t xml:space="preserve"> </w:t>
      </w:r>
      <w:r w:rsidR="00753785" w:rsidRPr="004A6688">
        <w:rPr>
          <w:rFonts w:ascii="Arial" w:hAnsi="Arial" w:cs="Arial"/>
          <w:sz w:val="24"/>
          <w:szCs w:val="24"/>
        </w:rPr>
        <w:t>to assess i</w:t>
      </w:r>
      <w:r w:rsidR="00753785" w:rsidRPr="00D7723D">
        <w:rPr>
          <w:rFonts w:ascii="Arial" w:hAnsi="Arial" w:cs="Arial"/>
          <w:sz w:val="24"/>
          <w:szCs w:val="24"/>
        </w:rPr>
        <w:t>nter-laboratory variation in reporting p53 immunostaining</w:t>
      </w:r>
      <w:r w:rsidR="00B07846" w:rsidRPr="00D7723D">
        <w:rPr>
          <w:rFonts w:ascii="Arial" w:hAnsi="Arial" w:cs="Arial"/>
          <w:sz w:val="24"/>
          <w:szCs w:val="24"/>
        </w:rPr>
        <w:t xml:space="preserve"> in EC biopsies</w:t>
      </w:r>
      <w:r w:rsidR="00D7723D">
        <w:rPr>
          <w:rFonts w:ascii="Arial" w:hAnsi="Arial" w:cs="Arial"/>
          <w:sz w:val="24"/>
          <w:szCs w:val="24"/>
        </w:rPr>
        <w:t>;</w:t>
      </w:r>
      <w:r w:rsidR="00753785" w:rsidRPr="00D7723D">
        <w:rPr>
          <w:rFonts w:ascii="Arial" w:hAnsi="Arial" w:cs="Arial"/>
          <w:sz w:val="24"/>
          <w:szCs w:val="24"/>
        </w:rPr>
        <w:t xml:space="preserve"> </w:t>
      </w:r>
      <w:r w:rsidR="00D7723D">
        <w:rPr>
          <w:rFonts w:ascii="Arial" w:hAnsi="Arial" w:cs="Arial"/>
          <w:sz w:val="24"/>
          <w:szCs w:val="24"/>
        </w:rPr>
        <w:t>Second</w:t>
      </w:r>
      <w:r w:rsidR="00753785" w:rsidRPr="00D7723D">
        <w:rPr>
          <w:rFonts w:ascii="Arial" w:hAnsi="Arial" w:cs="Arial"/>
          <w:sz w:val="24"/>
          <w:szCs w:val="24"/>
        </w:rPr>
        <w:t xml:space="preserve"> </w:t>
      </w:r>
      <w:r w:rsidRPr="00D7723D">
        <w:rPr>
          <w:rFonts w:ascii="Arial" w:hAnsi="Arial" w:cs="Arial"/>
          <w:sz w:val="24"/>
          <w:szCs w:val="24"/>
        </w:rPr>
        <w:t>to determine the</w:t>
      </w:r>
      <w:r w:rsidRPr="004A6688">
        <w:rPr>
          <w:rFonts w:ascii="Arial" w:hAnsi="Arial" w:cs="Arial"/>
          <w:sz w:val="24"/>
          <w:szCs w:val="24"/>
        </w:rPr>
        <w:t xml:space="preserve"> </w:t>
      </w:r>
      <w:r w:rsidR="002A1494" w:rsidRPr="004A6688">
        <w:rPr>
          <w:rFonts w:ascii="Arial" w:hAnsi="Arial" w:cs="Arial"/>
          <w:sz w:val="24"/>
          <w:szCs w:val="24"/>
        </w:rPr>
        <w:t xml:space="preserve">agreement </w:t>
      </w:r>
      <w:r w:rsidRPr="004A6688">
        <w:rPr>
          <w:rFonts w:ascii="Arial" w:hAnsi="Arial" w:cs="Arial"/>
          <w:sz w:val="24"/>
          <w:szCs w:val="24"/>
        </w:rPr>
        <w:t xml:space="preserve">between p53 </w:t>
      </w:r>
      <w:r w:rsidRPr="004A6688">
        <w:rPr>
          <w:rFonts w:ascii="Arial" w:hAnsi="Arial" w:cs="Arial"/>
          <w:sz w:val="24"/>
          <w:szCs w:val="24"/>
        </w:rPr>
        <w:lastRenderedPageBreak/>
        <w:t xml:space="preserve">protein expression and </w:t>
      </w:r>
      <w:r w:rsidRPr="004A6688">
        <w:rPr>
          <w:rFonts w:ascii="Arial" w:hAnsi="Arial" w:cs="Arial"/>
          <w:i/>
          <w:sz w:val="24"/>
          <w:szCs w:val="24"/>
        </w:rPr>
        <w:t>TP53</w:t>
      </w:r>
      <w:r w:rsidRPr="004A6688">
        <w:rPr>
          <w:rFonts w:ascii="Arial" w:hAnsi="Arial" w:cs="Arial"/>
          <w:sz w:val="24"/>
          <w:szCs w:val="24"/>
        </w:rPr>
        <w:t xml:space="preserve"> mutation status in </w:t>
      </w:r>
      <w:r w:rsidR="00D12079" w:rsidRPr="004A6688">
        <w:rPr>
          <w:rFonts w:ascii="Arial" w:hAnsi="Arial" w:cs="Arial"/>
          <w:sz w:val="24"/>
          <w:szCs w:val="24"/>
        </w:rPr>
        <w:t>EC</w:t>
      </w:r>
      <w:r w:rsidRPr="004A6688">
        <w:rPr>
          <w:rFonts w:ascii="Arial" w:hAnsi="Arial" w:cs="Arial"/>
          <w:sz w:val="24"/>
          <w:szCs w:val="24"/>
        </w:rPr>
        <w:t xml:space="preserve">, </w:t>
      </w:r>
      <w:r w:rsidR="00717E60" w:rsidRPr="004A6688">
        <w:rPr>
          <w:rFonts w:ascii="Arial" w:hAnsi="Arial" w:cs="Arial"/>
          <w:sz w:val="24"/>
          <w:szCs w:val="24"/>
        </w:rPr>
        <w:t xml:space="preserve">in </w:t>
      </w:r>
      <w:r w:rsidRPr="004A6688">
        <w:rPr>
          <w:rFonts w:ascii="Arial" w:hAnsi="Arial" w:cs="Arial"/>
          <w:sz w:val="24"/>
          <w:szCs w:val="24"/>
        </w:rPr>
        <w:t>endometrial biopsy specimens</w:t>
      </w:r>
      <w:r w:rsidR="00753785" w:rsidRPr="004A6688">
        <w:rPr>
          <w:rFonts w:ascii="Arial" w:hAnsi="Arial" w:cs="Arial"/>
          <w:sz w:val="24"/>
          <w:szCs w:val="24"/>
        </w:rPr>
        <w:t xml:space="preserve">, </w:t>
      </w:r>
      <w:r w:rsidR="00717E60" w:rsidRPr="004A6688">
        <w:rPr>
          <w:rFonts w:ascii="Arial" w:hAnsi="Arial" w:cs="Arial"/>
          <w:sz w:val="24"/>
          <w:szCs w:val="24"/>
        </w:rPr>
        <w:t xml:space="preserve">using a </w:t>
      </w:r>
      <w:r w:rsidR="00EB1196" w:rsidRPr="004A6688">
        <w:rPr>
          <w:rFonts w:ascii="Arial" w:hAnsi="Arial" w:cs="Arial"/>
          <w:sz w:val="24"/>
          <w:szCs w:val="24"/>
        </w:rPr>
        <w:t xml:space="preserve">molecular classification algorithm, </w:t>
      </w:r>
      <w:r w:rsidR="00717E60" w:rsidRPr="004A6688">
        <w:rPr>
          <w:rFonts w:ascii="Arial" w:hAnsi="Arial" w:cs="Arial"/>
          <w:sz w:val="24"/>
          <w:szCs w:val="24"/>
        </w:rPr>
        <w:t xml:space="preserve">to account for </w:t>
      </w:r>
      <w:proofErr w:type="spellStart"/>
      <w:r w:rsidR="00EB1196" w:rsidRPr="004A6688">
        <w:rPr>
          <w:rFonts w:ascii="Arial" w:hAnsi="Arial" w:cs="Arial"/>
          <w:sz w:val="24"/>
          <w:szCs w:val="24"/>
        </w:rPr>
        <w:t>MMRd</w:t>
      </w:r>
      <w:proofErr w:type="spellEnd"/>
      <w:r w:rsidR="00EB1196" w:rsidRPr="004A6688">
        <w:rPr>
          <w:rFonts w:ascii="Arial" w:hAnsi="Arial" w:cs="Arial"/>
          <w:sz w:val="24"/>
          <w:szCs w:val="24"/>
        </w:rPr>
        <w:t xml:space="preserve"> and </w:t>
      </w:r>
      <w:proofErr w:type="spellStart"/>
      <w:r w:rsidR="00EB1196" w:rsidRPr="004A6688">
        <w:rPr>
          <w:rFonts w:ascii="Arial" w:hAnsi="Arial" w:cs="Arial"/>
          <w:i/>
          <w:sz w:val="24"/>
          <w:szCs w:val="24"/>
        </w:rPr>
        <w:t>POLE</w:t>
      </w:r>
      <w:r w:rsidR="00EB1196" w:rsidRPr="004A6688">
        <w:rPr>
          <w:rFonts w:ascii="Arial" w:hAnsi="Arial" w:cs="Arial"/>
          <w:sz w:val="24"/>
          <w:szCs w:val="24"/>
        </w:rPr>
        <w:t>mut</w:t>
      </w:r>
      <w:proofErr w:type="spellEnd"/>
      <w:r w:rsidR="00EB1196" w:rsidRPr="004A6688">
        <w:rPr>
          <w:rFonts w:ascii="Arial" w:hAnsi="Arial" w:cs="Arial"/>
          <w:sz w:val="24"/>
          <w:szCs w:val="24"/>
        </w:rPr>
        <w:t xml:space="preserve"> EC, </w:t>
      </w:r>
      <w:r w:rsidRPr="004A6688">
        <w:rPr>
          <w:rFonts w:ascii="Arial" w:hAnsi="Arial" w:cs="Arial"/>
          <w:sz w:val="24"/>
          <w:szCs w:val="24"/>
        </w:rPr>
        <w:t xml:space="preserve">and </w:t>
      </w:r>
      <w:r w:rsidR="00D7723D">
        <w:rPr>
          <w:rFonts w:ascii="Arial" w:hAnsi="Arial" w:cs="Arial"/>
          <w:sz w:val="24"/>
          <w:szCs w:val="24"/>
        </w:rPr>
        <w:t>thirdly,</w:t>
      </w:r>
      <w:r w:rsidRPr="004A6688">
        <w:rPr>
          <w:rFonts w:ascii="Arial" w:hAnsi="Arial" w:cs="Arial"/>
          <w:sz w:val="24"/>
          <w:szCs w:val="24"/>
        </w:rPr>
        <w:t xml:space="preserve"> to </w:t>
      </w:r>
      <w:r w:rsidR="00931FF1" w:rsidRPr="004A6688">
        <w:rPr>
          <w:rFonts w:ascii="Arial" w:hAnsi="Arial" w:cs="Arial"/>
          <w:sz w:val="24"/>
          <w:szCs w:val="24"/>
        </w:rPr>
        <w:t xml:space="preserve">further </w:t>
      </w:r>
      <w:r w:rsidRPr="004A6688">
        <w:rPr>
          <w:rFonts w:ascii="Arial" w:hAnsi="Arial" w:cs="Arial"/>
          <w:sz w:val="24"/>
          <w:szCs w:val="24"/>
        </w:rPr>
        <w:t xml:space="preserve">characterise EC </w:t>
      </w:r>
      <w:r w:rsidR="00A80F11" w:rsidRPr="004A6688">
        <w:rPr>
          <w:rFonts w:ascii="Arial" w:hAnsi="Arial" w:cs="Arial"/>
          <w:sz w:val="24"/>
          <w:szCs w:val="24"/>
        </w:rPr>
        <w:t>with discordan</w:t>
      </w:r>
      <w:r w:rsidR="00717E60" w:rsidRPr="004A6688">
        <w:rPr>
          <w:rFonts w:ascii="Arial" w:hAnsi="Arial" w:cs="Arial"/>
          <w:sz w:val="24"/>
          <w:szCs w:val="24"/>
        </w:rPr>
        <w:t>t</w:t>
      </w:r>
      <w:r w:rsidR="003F74FC" w:rsidRPr="004A6688">
        <w:rPr>
          <w:rFonts w:ascii="Arial" w:hAnsi="Arial" w:cs="Arial"/>
          <w:sz w:val="24"/>
          <w:szCs w:val="24"/>
        </w:rPr>
        <w:t xml:space="preserve"> </w:t>
      </w:r>
      <w:r w:rsidR="00717E60" w:rsidRPr="004A6688">
        <w:rPr>
          <w:rFonts w:ascii="Arial" w:hAnsi="Arial" w:cs="Arial"/>
          <w:sz w:val="24"/>
          <w:szCs w:val="24"/>
        </w:rPr>
        <w:t xml:space="preserve">p53 </w:t>
      </w:r>
      <w:proofErr w:type="spellStart"/>
      <w:r w:rsidR="00717E60" w:rsidRPr="004A6688">
        <w:rPr>
          <w:rFonts w:ascii="Arial" w:hAnsi="Arial" w:cs="Arial"/>
          <w:sz w:val="24"/>
          <w:szCs w:val="24"/>
        </w:rPr>
        <w:t>immunoexpression</w:t>
      </w:r>
      <w:proofErr w:type="spellEnd"/>
      <w:r w:rsidR="00717E60" w:rsidRPr="004A6688">
        <w:rPr>
          <w:rFonts w:ascii="Arial" w:hAnsi="Arial" w:cs="Arial"/>
          <w:sz w:val="24"/>
          <w:szCs w:val="24"/>
        </w:rPr>
        <w:t xml:space="preserve"> and </w:t>
      </w:r>
      <w:r w:rsidR="00A80F11" w:rsidRPr="004A6688">
        <w:rPr>
          <w:rFonts w:ascii="Arial" w:hAnsi="Arial" w:cs="Arial"/>
          <w:i/>
          <w:sz w:val="24"/>
          <w:szCs w:val="24"/>
        </w:rPr>
        <w:t>TP53</w:t>
      </w:r>
      <w:r w:rsidR="00A80F11" w:rsidRPr="004A6688">
        <w:rPr>
          <w:rFonts w:ascii="Arial" w:hAnsi="Arial" w:cs="Arial"/>
          <w:sz w:val="24"/>
          <w:szCs w:val="24"/>
        </w:rPr>
        <w:t xml:space="preserve"> mutation status</w:t>
      </w:r>
      <w:r w:rsidR="001613A6" w:rsidRPr="004A6688">
        <w:rPr>
          <w:rFonts w:ascii="Arial" w:hAnsi="Arial" w:cs="Arial"/>
          <w:sz w:val="24"/>
          <w:szCs w:val="24"/>
        </w:rPr>
        <w:t>.</w:t>
      </w:r>
    </w:p>
    <w:p w14:paraId="5D5DF55E" w14:textId="77777777" w:rsidR="00753785" w:rsidRPr="004A6688" w:rsidRDefault="00753785">
      <w:pPr>
        <w:spacing w:after="0" w:line="240" w:lineRule="auto"/>
        <w:rPr>
          <w:rFonts w:ascii="Arial" w:hAnsi="Arial" w:cs="Arial"/>
          <w:b/>
          <w:sz w:val="24"/>
          <w:szCs w:val="24"/>
        </w:rPr>
      </w:pPr>
      <w:r w:rsidRPr="004A6688">
        <w:rPr>
          <w:rFonts w:ascii="Arial" w:hAnsi="Arial" w:cs="Arial"/>
          <w:b/>
          <w:sz w:val="24"/>
          <w:szCs w:val="24"/>
        </w:rPr>
        <w:br w:type="page"/>
      </w:r>
    </w:p>
    <w:p w14:paraId="47AE1667" w14:textId="3A9AAA94" w:rsidR="00AD7073" w:rsidRPr="004A6688" w:rsidRDefault="00AD7073" w:rsidP="00B46260">
      <w:pPr>
        <w:spacing w:line="480" w:lineRule="auto"/>
        <w:rPr>
          <w:rFonts w:ascii="Arial" w:hAnsi="Arial" w:cs="Arial"/>
          <w:b/>
          <w:sz w:val="24"/>
          <w:szCs w:val="24"/>
        </w:rPr>
      </w:pPr>
      <w:r w:rsidRPr="004A6688">
        <w:rPr>
          <w:rFonts w:ascii="Arial" w:hAnsi="Arial" w:cs="Arial"/>
          <w:b/>
          <w:sz w:val="24"/>
          <w:szCs w:val="24"/>
        </w:rPr>
        <w:lastRenderedPageBreak/>
        <w:t>Methods</w:t>
      </w:r>
    </w:p>
    <w:p w14:paraId="234BF9C8" w14:textId="13992CBF" w:rsidR="001325A3" w:rsidRPr="004A6688" w:rsidRDefault="00341E01" w:rsidP="00B46260">
      <w:pPr>
        <w:spacing w:line="480" w:lineRule="auto"/>
        <w:rPr>
          <w:rFonts w:ascii="Arial" w:eastAsia="MS Mincho" w:hAnsi="Arial" w:cs="Arial"/>
          <w:sz w:val="24"/>
          <w:szCs w:val="24"/>
        </w:rPr>
      </w:pPr>
      <w:r w:rsidRPr="004A6688">
        <w:rPr>
          <w:rFonts w:ascii="Arial" w:eastAsia="MS Mincho" w:hAnsi="Arial" w:cs="Arial"/>
          <w:sz w:val="24"/>
          <w:szCs w:val="24"/>
        </w:rPr>
        <w:t>This study was sponsored by Queen Mary University of London (</w:t>
      </w:r>
      <w:proofErr w:type="spellStart"/>
      <w:r w:rsidRPr="004A6688">
        <w:rPr>
          <w:rFonts w:ascii="Arial" w:eastAsia="MS Mincho" w:hAnsi="Arial" w:cs="Arial"/>
          <w:sz w:val="24"/>
          <w:szCs w:val="24"/>
        </w:rPr>
        <w:t>ReDA</w:t>
      </w:r>
      <w:proofErr w:type="spellEnd"/>
      <w:r w:rsidRPr="004A6688">
        <w:rPr>
          <w:rFonts w:ascii="Arial" w:eastAsia="MS Mincho" w:hAnsi="Arial" w:cs="Arial"/>
          <w:sz w:val="24"/>
          <w:szCs w:val="24"/>
        </w:rPr>
        <w:t xml:space="preserve"> 011470)</w:t>
      </w:r>
      <w:r w:rsidR="00923661" w:rsidRPr="004A6688">
        <w:rPr>
          <w:rFonts w:ascii="Arial" w:eastAsia="MS Mincho" w:hAnsi="Arial" w:cs="Arial"/>
          <w:sz w:val="24"/>
          <w:szCs w:val="24"/>
        </w:rPr>
        <w:t xml:space="preserve"> following ethical </w:t>
      </w:r>
      <w:r w:rsidR="00D7723D" w:rsidRPr="004A6688">
        <w:rPr>
          <w:rFonts w:ascii="Arial" w:eastAsia="MS Mincho" w:hAnsi="Arial" w:cs="Arial"/>
          <w:sz w:val="24"/>
          <w:szCs w:val="24"/>
        </w:rPr>
        <w:t xml:space="preserve">approvals </w:t>
      </w:r>
      <w:r w:rsidR="00923661" w:rsidRPr="004A6688">
        <w:rPr>
          <w:rFonts w:ascii="Arial" w:eastAsia="MS Mincho" w:hAnsi="Arial" w:cs="Arial"/>
          <w:sz w:val="24"/>
          <w:szCs w:val="24"/>
        </w:rPr>
        <w:t xml:space="preserve">(London-Brent NHS Research Ethics Committee, reference 17/LO/0155, 20/01/2017) and NHS </w:t>
      </w:r>
      <w:r w:rsidRPr="004A6688">
        <w:rPr>
          <w:rFonts w:ascii="Arial" w:eastAsia="MS Mincho" w:hAnsi="Arial" w:cs="Arial"/>
          <w:sz w:val="24"/>
          <w:szCs w:val="24"/>
        </w:rPr>
        <w:t>Health Research Authority</w:t>
      </w:r>
      <w:r w:rsidR="00923661" w:rsidRPr="004A6688">
        <w:rPr>
          <w:rFonts w:ascii="Arial" w:eastAsia="MS Mincho" w:hAnsi="Arial" w:cs="Arial"/>
          <w:sz w:val="24"/>
          <w:szCs w:val="24"/>
        </w:rPr>
        <w:t xml:space="preserve"> (</w:t>
      </w:r>
      <w:r w:rsidRPr="004A6688">
        <w:rPr>
          <w:rFonts w:ascii="Arial" w:eastAsia="MS Mincho" w:hAnsi="Arial" w:cs="Arial"/>
          <w:sz w:val="24"/>
          <w:szCs w:val="24"/>
        </w:rPr>
        <w:t>IRAS 209675</w:t>
      </w:r>
      <w:r w:rsidR="00923661" w:rsidRPr="004A6688">
        <w:rPr>
          <w:rFonts w:ascii="Arial" w:eastAsia="MS Mincho" w:hAnsi="Arial" w:cs="Arial"/>
          <w:sz w:val="24"/>
          <w:szCs w:val="24"/>
        </w:rPr>
        <w:t>, 06/02/2017)</w:t>
      </w:r>
      <w:r w:rsidR="001325A3" w:rsidRPr="004A6688">
        <w:rPr>
          <w:rFonts w:ascii="Arial" w:eastAsia="MS Mincho" w:hAnsi="Arial" w:cs="Arial"/>
          <w:sz w:val="24"/>
          <w:szCs w:val="24"/>
        </w:rPr>
        <w:t>.</w:t>
      </w:r>
    </w:p>
    <w:p w14:paraId="5B0DD498" w14:textId="2A763C83" w:rsidR="00A80F11"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Five histopathology laboratories each identified cases of EC in endometrial biopsy specimens, selecting cases with </w:t>
      </w:r>
      <w:r w:rsidR="00EB1196" w:rsidRPr="004A6688">
        <w:rPr>
          <w:rFonts w:ascii="Arial" w:eastAsia="MS Mincho" w:hAnsi="Arial" w:cs="Arial"/>
          <w:sz w:val="24"/>
          <w:szCs w:val="24"/>
        </w:rPr>
        <w:t xml:space="preserve">known MMR status and </w:t>
      </w:r>
      <w:r w:rsidRPr="004A6688">
        <w:rPr>
          <w:rFonts w:ascii="Arial" w:eastAsia="MS Mincho" w:hAnsi="Arial" w:cs="Arial"/>
          <w:sz w:val="24"/>
          <w:szCs w:val="24"/>
        </w:rPr>
        <w:t>sufficient tumour to allow performing additional IHC and molecular testing</w:t>
      </w:r>
      <w:r w:rsidR="001613A6" w:rsidRPr="004A6688">
        <w:rPr>
          <w:rFonts w:ascii="Arial" w:eastAsia="MS Mincho" w:hAnsi="Arial" w:cs="Arial"/>
          <w:sz w:val="24"/>
          <w:szCs w:val="24"/>
        </w:rPr>
        <w:t>.</w:t>
      </w:r>
      <w:r w:rsidRPr="004A6688">
        <w:rPr>
          <w:rFonts w:ascii="Arial" w:eastAsia="MS Mincho" w:hAnsi="Arial" w:cs="Arial"/>
          <w:sz w:val="24"/>
          <w:szCs w:val="24"/>
        </w:rPr>
        <w:t xml:space="preserve"> </w:t>
      </w:r>
      <w:r w:rsidR="00717E60" w:rsidRPr="004A6688">
        <w:rPr>
          <w:rFonts w:ascii="Arial" w:eastAsia="MS Mincho" w:hAnsi="Arial" w:cs="Arial"/>
          <w:sz w:val="24"/>
          <w:szCs w:val="24"/>
        </w:rPr>
        <w:t xml:space="preserve">Case selection </w:t>
      </w:r>
      <w:r w:rsidRPr="004A6688">
        <w:rPr>
          <w:rFonts w:ascii="Arial" w:eastAsia="MS Mincho" w:hAnsi="Arial" w:cs="Arial"/>
          <w:sz w:val="24"/>
          <w:szCs w:val="24"/>
        </w:rPr>
        <w:t>include</w:t>
      </w:r>
      <w:r w:rsidR="00717E60" w:rsidRPr="004A6688">
        <w:rPr>
          <w:rFonts w:ascii="Arial" w:eastAsia="MS Mincho" w:hAnsi="Arial" w:cs="Arial"/>
          <w:sz w:val="24"/>
          <w:szCs w:val="24"/>
        </w:rPr>
        <w:t>d</w:t>
      </w:r>
      <w:r w:rsidRPr="004A6688">
        <w:rPr>
          <w:rFonts w:ascii="Arial" w:eastAsia="MS Mincho" w:hAnsi="Arial" w:cs="Arial"/>
          <w:sz w:val="24"/>
          <w:szCs w:val="24"/>
        </w:rPr>
        <w:t xml:space="preserve"> </w:t>
      </w:r>
      <w:proofErr w:type="spellStart"/>
      <w:r w:rsidRPr="004A6688">
        <w:rPr>
          <w:rFonts w:ascii="Arial" w:eastAsia="MS Mincho" w:hAnsi="Arial" w:cs="Arial"/>
          <w:sz w:val="24"/>
          <w:szCs w:val="24"/>
        </w:rPr>
        <w:t>serous</w:t>
      </w:r>
      <w:proofErr w:type="gramStart"/>
      <w:r w:rsidRPr="004A6688">
        <w:rPr>
          <w:rFonts w:ascii="Arial" w:eastAsia="MS Mincho" w:hAnsi="Arial" w:cs="Arial"/>
          <w:sz w:val="24"/>
          <w:szCs w:val="24"/>
        </w:rPr>
        <w:t>:non</w:t>
      </w:r>
      <w:proofErr w:type="gramEnd"/>
      <w:r w:rsidRPr="004A6688">
        <w:rPr>
          <w:rFonts w:ascii="Arial" w:eastAsia="MS Mincho" w:hAnsi="Arial" w:cs="Arial"/>
          <w:sz w:val="24"/>
          <w:szCs w:val="24"/>
        </w:rPr>
        <w:t>-serous</w:t>
      </w:r>
      <w:proofErr w:type="spellEnd"/>
      <w:r w:rsidRPr="004A6688">
        <w:rPr>
          <w:rFonts w:ascii="Arial" w:eastAsia="MS Mincho" w:hAnsi="Arial" w:cs="Arial"/>
          <w:sz w:val="24"/>
          <w:szCs w:val="24"/>
        </w:rPr>
        <w:t xml:space="preserve"> high grade:G1-2 endometrioid EC in an approximately 2:1:1 ratio with the goal of </w:t>
      </w:r>
      <w:r w:rsidR="00717E60" w:rsidRPr="004A6688">
        <w:rPr>
          <w:rFonts w:ascii="Arial" w:eastAsia="MS Mincho" w:hAnsi="Arial" w:cs="Arial"/>
          <w:sz w:val="24"/>
          <w:szCs w:val="24"/>
        </w:rPr>
        <w:t xml:space="preserve">identifying </w:t>
      </w:r>
      <w:r w:rsidRPr="004A6688">
        <w:rPr>
          <w:rFonts w:ascii="Arial" w:eastAsia="MS Mincho" w:hAnsi="Arial" w:cs="Arial"/>
          <w:sz w:val="24"/>
          <w:szCs w:val="24"/>
        </w:rPr>
        <w:t>200 cases</w:t>
      </w:r>
      <w:r w:rsidR="001613A6" w:rsidRPr="004A6688">
        <w:rPr>
          <w:rFonts w:ascii="Arial" w:eastAsia="MS Mincho" w:hAnsi="Arial" w:cs="Arial"/>
          <w:sz w:val="24"/>
          <w:szCs w:val="24"/>
        </w:rPr>
        <w:t xml:space="preserve"> </w:t>
      </w:r>
      <w:r w:rsidR="00717E60" w:rsidRPr="004A6688">
        <w:rPr>
          <w:rFonts w:ascii="Arial" w:eastAsia="MS Mincho" w:hAnsi="Arial" w:cs="Arial"/>
          <w:sz w:val="24"/>
          <w:szCs w:val="24"/>
        </w:rPr>
        <w:t xml:space="preserve">with &gt;50% prevalence of </w:t>
      </w:r>
      <w:r w:rsidRPr="004A6688">
        <w:rPr>
          <w:rFonts w:ascii="Arial" w:eastAsia="MS Mincho" w:hAnsi="Arial" w:cs="Arial"/>
          <w:i/>
          <w:sz w:val="24"/>
          <w:szCs w:val="24"/>
        </w:rPr>
        <w:t>TP53</w:t>
      </w:r>
      <w:r w:rsidRPr="004A6688">
        <w:rPr>
          <w:rFonts w:ascii="Arial" w:eastAsia="MS Mincho" w:hAnsi="Arial" w:cs="Arial"/>
          <w:sz w:val="24"/>
          <w:szCs w:val="24"/>
        </w:rPr>
        <w:t xml:space="preserve"> mutation. For each case p53 IHC was carried out locally </w:t>
      </w:r>
      <w:r w:rsidR="00D42CE5" w:rsidRPr="004A6688">
        <w:rPr>
          <w:rFonts w:ascii="Arial" w:eastAsia="MS Mincho" w:hAnsi="Arial" w:cs="Arial"/>
          <w:sz w:val="24"/>
          <w:szCs w:val="24"/>
        </w:rPr>
        <w:t xml:space="preserve">with </w:t>
      </w:r>
      <w:r w:rsidRPr="004A6688">
        <w:rPr>
          <w:rFonts w:ascii="Arial" w:eastAsia="MS Mincho" w:hAnsi="Arial" w:cs="Arial"/>
          <w:sz w:val="24"/>
          <w:szCs w:val="24"/>
        </w:rPr>
        <w:t xml:space="preserve">the protocol used for clinical purposes. Unstained sections were sent to the </w:t>
      </w:r>
      <w:r w:rsidR="00F40AD7" w:rsidRPr="004A6688">
        <w:rPr>
          <w:rFonts w:ascii="Arial" w:eastAsia="MS Mincho" w:hAnsi="Arial" w:cs="Arial"/>
          <w:sz w:val="24"/>
          <w:szCs w:val="24"/>
        </w:rPr>
        <w:t xml:space="preserve">University of </w:t>
      </w:r>
      <w:r w:rsidRPr="004A6688">
        <w:rPr>
          <w:rFonts w:ascii="Arial" w:eastAsia="MS Mincho" w:hAnsi="Arial" w:cs="Arial"/>
          <w:sz w:val="24"/>
          <w:szCs w:val="24"/>
        </w:rPr>
        <w:t>Calgary</w:t>
      </w:r>
      <w:r w:rsidR="00AC2BFA" w:rsidRPr="004A6688">
        <w:rPr>
          <w:rFonts w:ascii="Arial" w:eastAsia="MS Mincho" w:hAnsi="Arial" w:cs="Arial"/>
          <w:sz w:val="24"/>
          <w:szCs w:val="24"/>
        </w:rPr>
        <w:t xml:space="preserve"> which acted as a reference site using p53 IHC protocols validated for ovarian carcinoma </w:t>
      </w:r>
      <w:r w:rsidR="00504854" w:rsidRPr="004A6688">
        <w:rPr>
          <w:rFonts w:ascii="Arial" w:eastAsia="MS Mincho" w:hAnsi="Arial" w:cs="Arial"/>
          <w:sz w:val="24"/>
          <w:szCs w:val="24"/>
        </w:rPr>
        <w:fldChar w:fldCharType="begin">
          <w:fldData xml:space="preserve">PEVuZE5vdGU+PENpdGUgRXhjbHVkZVllYXI9IjEiPjxBdXRob3I+RGF2aXM8L0F1dGhvcj48WWVh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</w:fldData>
        </w:fldChar>
      </w:r>
      <w:r w:rsidR="00504854" w:rsidRPr="004A6688">
        <w:rPr>
          <w:rFonts w:ascii="Arial" w:eastAsia="MS Mincho" w:hAnsi="Arial" w:cs="Arial"/>
          <w:sz w:val="24"/>
          <w:szCs w:val="24"/>
        </w:rPr>
        <w:instrText xml:space="preserve"> ADDIN EN.CITE </w:instrText>
      </w:r>
      <w:r w:rsidR="00504854" w:rsidRPr="004A6688">
        <w:rPr>
          <w:rFonts w:ascii="Arial" w:eastAsia="MS Mincho" w:hAnsi="Arial" w:cs="Arial"/>
          <w:sz w:val="24"/>
          <w:szCs w:val="24"/>
        </w:rPr>
        <w:fldChar w:fldCharType="begin">
          <w:fldData xml:space="preserve">PEVuZE5vdGU+PENpdGUgRXhjbHVkZVllYXI9IjEiPjxBdXRob3I+RGF2aXM8L0F1dGhvcj48WWVh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</w:fldData>
        </w:fldChar>
      </w:r>
      <w:r w:rsidR="00504854" w:rsidRPr="004A6688">
        <w:rPr>
          <w:rFonts w:ascii="Arial" w:eastAsia="MS Mincho" w:hAnsi="Arial" w:cs="Arial"/>
          <w:sz w:val="24"/>
          <w:szCs w:val="24"/>
        </w:rPr>
        <w:instrText xml:space="preserve"> ADDIN EN.CITE.DATA </w:instrText>
      </w:r>
      <w:r w:rsidR="00504854" w:rsidRPr="004A6688">
        <w:rPr>
          <w:rFonts w:ascii="Arial" w:eastAsia="MS Mincho" w:hAnsi="Arial" w:cs="Arial"/>
          <w:sz w:val="24"/>
          <w:szCs w:val="24"/>
        </w:rPr>
      </w:r>
      <w:r w:rsidR="00504854" w:rsidRPr="004A6688">
        <w:rPr>
          <w:rFonts w:ascii="Arial" w:eastAsia="MS Mincho" w:hAnsi="Arial" w:cs="Arial"/>
          <w:sz w:val="24"/>
          <w:szCs w:val="24"/>
        </w:rPr>
        <w:fldChar w:fldCharType="end"/>
      </w:r>
      <w:r w:rsidR="00504854" w:rsidRPr="004A6688">
        <w:rPr>
          <w:rFonts w:ascii="Arial" w:eastAsia="MS Mincho" w:hAnsi="Arial" w:cs="Arial"/>
          <w:sz w:val="24"/>
          <w:szCs w:val="24"/>
        </w:rPr>
      </w:r>
      <w:r w:rsidR="00504854" w:rsidRPr="004A6688">
        <w:rPr>
          <w:rFonts w:ascii="Arial" w:eastAsia="MS Mincho" w:hAnsi="Arial" w:cs="Arial"/>
          <w:sz w:val="24"/>
          <w:szCs w:val="24"/>
        </w:rPr>
        <w:fldChar w:fldCharType="separate"/>
      </w:r>
      <w:r w:rsidR="00504854" w:rsidRPr="004A6688">
        <w:rPr>
          <w:rFonts w:ascii="Arial" w:eastAsia="MS Mincho" w:hAnsi="Arial" w:cs="Arial"/>
          <w:noProof/>
          <w:sz w:val="24"/>
          <w:szCs w:val="24"/>
        </w:rPr>
        <w:t>(20)</w:t>
      </w:r>
      <w:r w:rsidR="00504854" w:rsidRPr="004A6688">
        <w:rPr>
          <w:rFonts w:ascii="Arial" w:eastAsia="MS Mincho" w:hAnsi="Arial" w:cs="Arial"/>
          <w:sz w:val="24"/>
          <w:szCs w:val="24"/>
        </w:rPr>
        <w:fldChar w:fldCharType="end"/>
      </w:r>
      <w:r w:rsidRPr="004A6688">
        <w:rPr>
          <w:rFonts w:ascii="Arial" w:eastAsia="MS Mincho" w:hAnsi="Arial" w:cs="Arial"/>
          <w:sz w:val="24"/>
          <w:szCs w:val="24"/>
        </w:rPr>
        <w:t xml:space="preserve">. </w:t>
      </w:r>
      <w:r w:rsidR="002A1494" w:rsidRPr="004A6688">
        <w:rPr>
          <w:rFonts w:ascii="Arial" w:eastAsia="MS Mincho" w:hAnsi="Arial" w:cs="Arial"/>
          <w:sz w:val="24"/>
          <w:szCs w:val="24"/>
        </w:rPr>
        <w:t xml:space="preserve"> </w:t>
      </w:r>
      <w:r w:rsidRPr="004A6688">
        <w:rPr>
          <w:rFonts w:ascii="Arial" w:eastAsia="MS Mincho" w:hAnsi="Arial" w:cs="Arial"/>
          <w:sz w:val="24"/>
          <w:szCs w:val="24"/>
        </w:rPr>
        <w:t xml:space="preserve">Details of the immunostaining protocols used are provided in </w:t>
      </w:r>
      <w:r w:rsidR="00D7723D">
        <w:rPr>
          <w:rFonts w:ascii="Arial" w:eastAsia="MS Mincho" w:hAnsi="Arial" w:cs="Arial"/>
          <w:sz w:val="24"/>
          <w:szCs w:val="24"/>
        </w:rPr>
        <w:t>s</w:t>
      </w:r>
      <w:r w:rsidRPr="004A6688">
        <w:rPr>
          <w:rFonts w:ascii="Arial" w:eastAsia="MS Mincho" w:hAnsi="Arial" w:cs="Arial"/>
          <w:sz w:val="24"/>
          <w:szCs w:val="24"/>
        </w:rPr>
        <w:t>upplementa</w:t>
      </w:r>
      <w:r w:rsidR="00D7723D">
        <w:rPr>
          <w:rFonts w:ascii="Arial" w:eastAsia="MS Mincho" w:hAnsi="Arial" w:cs="Arial"/>
          <w:sz w:val="24"/>
          <w:szCs w:val="24"/>
        </w:rPr>
        <w:t>ry material,</w:t>
      </w:r>
      <w:r w:rsidRPr="004A6688">
        <w:rPr>
          <w:rFonts w:ascii="Arial" w:eastAsia="MS Mincho" w:hAnsi="Arial" w:cs="Arial"/>
          <w:sz w:val="24"/>
          <w:szCs w:val="24"/>
        </w:rPr>
        <w:t xml:space="preserve"> Table </w:t>
      </w:r>
      <w:r w:rsidR="00D7723D">
        <w:rPr>
          <w:rFonts w:ascii="Arial" w:eastAsia="MS Mincho" w:hAnsi="Arial" w:cs="Arial"/>
          <w:sz w:val="24"/>
          <w:szCs w:val="24"/>
        </w:rPr>
        <w:t>S</w:t>
      </w:r>
      <w:r w:rsidRPr="004A6688">
        <w:rPr>
          <w:rFonts w:ascii="Arial" w:eastAsia="MS Mincho" w:hAnsi="Arial" w:cs="Arial"/>
          <w:sz w:val="24"/>
          <w:szCs w:val="24"/>
        </w:rPr>
        <w:t xml:space="preserve">1. </w:t>
      </w:r>
      <w:r w:rsidR="00E41BB4" w:rsidRPr="004A6688">
        <w:rPr>
          <w:rFonts w:ascii="Arial" w:eastAsia="MS Mincho" w:hAnsi="Arial" w:cs="Arial"/>
          <w:sz w:val="24"/>
          <w:szCs w:val="24"/>
        </w:rPr>
        <w:t>L</w:t>
      </w:r>
      <w:r w:rsidRPr="004A6688">
        <w:rPr>
          <w:rFonts w:ascii="Arial" w:eastAsia="MS Mincho" w:hAnsi="Arial" w:cs="Arial"/>
          <w:sz w:val="24"/>
          <w:szCs w:val="24"/>
        </w:rPr>
        <w:t>ocally performed p53 IHC was interpreted by the local study pathologist (NS, TB, MJ-L, CBG), while slides submitted to the central reference laboratory were interpreted independently by a single study pathologist (MK).</w:t>
      </w:r>
    </w:p>
    <w:p w14:paraId="5D99923C" w14:textId="1493A8AC" w:rsidR="00AD7073" w:rsidRPr="004A6688" w:rsidRDefault="00A80F11"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Criteria for interpretation of </w:t>
      </w:r>
      <w:r w:rsidR="00F40AD7" w:rsidRPr="004A6688">
        <w:rPr>
          <w:rFonts w:ascii="Arial" w:eastAsia="MS Mincho" w:hAnsi="Arial" w:cs="Arial"/>
          <w:sz w:val="24"/>
          <w:szCs w:val="24"/>
        </w:rPr>
        <w:t xml:space="preserve">the 4 categories of </w:t>
      </w:r>
      <w:r w:rsidRPr="004A6688">
        <w:rPr>
          <w:rFonts w:ascii="Arial" w:eastAsia="MS Mincho" w:hAnsi="Arial" w:cs="Arial"/>
          <w:sz w:val="24"/>
          <w:szCs w:val="24"/>
        </w:rPr>
        <w:t xml:space="preserve">p53 immunostaining were </w:t>
      </w:r>
      <w:r w:rsidR="00AC2BFA" w:rsidRPr="004A6688">
        <w:rPr>
          <w:rFonts w:ascii="Arial" w:eastAsia="MS Mincho" w:hAnsi="Arial" w:cs="Arial"/>
          <w:sz w:val="24"/>
          <w:szCs w:val="24"/>
        </w:rPr>
        <w:t xml:space="preserve">used as </w:t>
      </w:r>
      <w:r w:rsidRPr="004A6688">
        <w:rPr>
          <w:rFonts w:ascii="Arial" w:eastAsia="MS Mincho" w:hAnsi="Arial" w:cs="Arial"/>
          <w:sz w:val="24"/>
          <w:szCs w:val="24"/>
        </w:rPr>
        <w:t xml:space="preserve">described </w:t>
      </w:r>
      <w:r w:rsidR="00EF6CFA" w:rsidRPr="004A6688">
        <w:rPr>
          <w:rFonts w:ascii="Arial" w:eastAsia="MS Mincho" w:hAnsi="Arial" w:cs="Arial"/>
          <w:sz w:val="24"/>
          <w:szCs w:val="24"/>
        </w:rPr>
        <w:fldChar w:fldCharType="begin"/>
      </w:r>
      <w:r w:rsidR="00504854" w:rsidRPr="004A6688">
        <w:rPr>
          <w:rFonts w:ascii="Arial" w:eastAsia="MS Mincho" w:hAnsi="Arial" w:cs="Arial"/>
          <w:sz w:val="24"/>
          <w:szCs w:val="24"/>
        </w:rPr>
        <w:instrText xml:space="preserve"> ADDIN EN.CITE &lt;EndNote&gt;&lt;Cite ExcludeYear="1"&gt;&lt;Author&gt;Fadare&lt;/Author&gt;&lt;Year&gt;2012&lt;/Year&gt;&lt;RecNum&gt;4&lt;/RecNum&gt;&lt;DisplayText&gt;(21)&lt;/DisplayText&gt;&lt;record&gt;&lt;rec-number&gt;4&lt;/rec-number&gt;&lt;foreign-keys&gt;&lt;key app="EN" db-id="awptsv2z1dxw2neffx05vtpapfvp9p0ssppx" timestamp="1558127989"&gt;4&lt;/key&gt;&lt;/foreign-keys&gt;&lt;ref-type name="Journal Article"&gt;17&lt;/ref-type&gt;&lt;contributors&gt;&lt;authors&gt;&lt;author&gt;Fadare, O.&lt;/author&gt;&lt;author&gt;Parkash, V.&lt;/author&gt;&lt;author&gt;Dupont, W. D.&lt;/author&gt;&lt;author&gt;Acs, G.&lt;/author&gt;&lt;author&gt;Atkins, K. A.&lt;/author&gt;&lt;author&gt;Irving, J. A.&lt;/author&gt;&lt;author&gt;Pirog, E. C.&lt;/author&gt;&lt;author&gt;Quade, B. J.&lt;/author&gt;&lt;author&gt;Quddus, M. R.&lt;/author&gt;&lt;author&gt;Rabban, J. T., 3rd&lt;/author&gt;&lt;author&gt;Vang, R.&lt;/author&gt;&lt;author&gt;Hecht, J. L.&lt;/author&gt;&lt;/authors&gt;&lt;/contributors&gt;&lt;auth-address&gt;Department of Pathology, Microbiology, and Immunology, Vanderbilt University School of Medicine, Nashville, TN, USA. oluwole.fadare@vanderbilt.edu&lt;/auth-address&gt;&lt;titles&gt;&lt;title&gt;The diagnosis of endometrial carcinomas with clear cells by gynecologic pathologists: an assessment of interobserver variability and associated morphologic features&lt;/title&gt;&lt;secondary-title&gt;Am J Surg Pathol&lt;/secondary-title&gt;&lt;/titles&gt;&lt;periodical&gt;&lt;full-title&gt;Am J Surg Pathol&lt;/full-title&gt;&lt;/periodical&gt;&lt;pages&gt;1107-18&lt;/pages&gt;&lt;volume&gt;36&lt;/volume&gt;&lt;number&gt;8&lt;/number&gt;&lt;keywords&gt;&lt;keyword&gt;Adenocarcinoma, Clear Cell/classification/*diagnosis/epidemiology&lt;/keyword&gt;&lt;keyword&gt;Endometrial Neoplasms/classification/*diagnosis/epidemiology&lt;/keyword&gt;&lt;keyword&gt;Female&lt;/keyword&gt;&lt;keyword&gt;Gynecology/standards&lt;/keyword&gt;&lt;keyword&gt;Humans&lt;/keyword&gt;&lt;keyword&gt;Observer Variation&lt;/keyword&gt;&lt;keyword&gt;Pathology, Clinical/standards&lt;/keyword&gt;&lt;/keywords&gt;&lt;dates&gt;&lt;year&gt;2012&lt;/year&gt;&lt;pub-dates&gt;&lt;date&gt;Aug&lt;/date&gt;&lt;/pub-dates&gt;&lt;/dates&gt;&lt;isbn&gt;1532-0979 (Electronic)&amp;#xD;0147-5185 (Linking)&lt;/isbn&gt;&lt;accession-num&gt;22790851&lt;/accession-num&gt;&lt;urls&gt;&lt;related-urls&gt;&lt;url&gt;https://www.ncbi.nlm.nih.gov/pubmed/22790851&lt;/url&gt;&lt;/related-urls&gt;&lt;/urls&gt;&lt;electronic-resource-num&gt;10.1097/PAS.0b013e31825dd4b3&lt;/electronic-resource-num&gt;&lt;/record&gt;&lt;/Cite&gt;&lt;/EndNote&gt;</w:instrText>
      </w:r>
      <w:r w:rsidR="00EF6CFA" w:rsidRPr="004A6688">
        <w:rPr>
          <w:rFonts w:ascii="Arial" w:eastAsia="MS Mincho" w:hAnsi="Arial" w:cs="Arial"/>
          <w:sz w:val="24"/>
          <w:szCs w:val="24"/>
        </w:rPr>
        <w:fldChar w:fldCharType="separate"/>
      </w:r>
      <w:r w:rsidR="00504854" w:rsidRPr="004A6688">
        <w:rPr>
          <w:rFonts w:ascii="Arial" w:eastAsia="MS Mincho" w:hAnsi="Arial" w:cs="Arial"/>
          <w:noProof/>
          <w:sz w:val="24"/>
          <w:szCs w:val="24"/>
        </w:rPr>
        <w:t>(21)</w:t>
      </w:r>
      <w:r w:rsidR="00EF6CFA" w:rsidRPr="004A6688">
        <w:rPr>
          <w:rFonts w:ascii="Arial" w:eastAsia="MS Mincho" w:hAnsi="Arial" w:cs="Arial"/>
          <w:sz w:val="24"/>
          <w:szCs w:val="24"/>
        </w:rPr>
        <w:fldChar w:fldCharType="end"/>
      </w:r>
      <w:r w:rsidRPr="004A6688">
        <w:rPr>
          <w:rFonts w:ascii="Arial" w:eastAsia="MS Mincho" w:hAnsi="Arial" w:cs="Arial"/>
          <w:sz w:val="24"/>
          <w:szCs w:val="24"/>
        </w:rPr>
        <w:t>. Briefly, strong diffuse staining of 80</w:t>
      </w:r>
      <w:r w:rsidR="00D7723D">
        <w:rPr>
          <w:rFonts w:ascii="Arial" w:eastAsia="MS Mincho" w:hAnsi="Arial" w:cs="Arial"/>
          <w:sz w:val="24"/>
          <w:szCs w:val="24"/>
        </w:rPr>
        <w:t>–</w:t>
      </w:r>
      <w:r w:rsidRPr="004A6688">
        <w:rPr>
          <w:rFonts w:ascii="Arial" w:eastAsia="MS Mincho" w:hAnsi="Arial" w:cs="Arial"/>
          <w:sz w:val="24"/>
          <w:szCs w:val="24"/>
        </w:rPr>
        <w:t>100% of tumour cell nuclei is abnormal</w:t>
      </w:r>
      <w:r w:rsidR="002A1494" w:rsidRPr="004A6688">
        <w:rPr>
          <w:rFonts w:ascii="Arial" w:eastAsia="MS Mincho" w:hAnsi="Arial" w:cs="Arial"/>
          <w:sz w:val="24"/>
          <w:szCs w:val="24"/>
        </w:rPr>
        <w:t>/mutant</w:t>
      </w:r>
      <w:r w:rsidRPr="004A6688">
        <w:rPr>
          <w:rFonts w:ascii="Arial" w:eastAsia="MS Mincho" w:hAnsi="Arial" w:cs="Arial"/>
          <w:sz w:val="24"/>
          <w:szCs w:val="24"/>
        </w:rPr>
        <w:t xml:space="preserve"> (overexpression</w:t>
      </w:r>
      <w:r w:rsidR="008374D8" w:rsidRPr="004A6688">
        <w:rPr>
          <w:rFonts w:ascii="Arial" w:eastAsia="MS Mincho" w:hAnsi="Arial" w:cs="Arial"/>
          <w:sz w:val="24"/>
          <w:szCs w:val="24"/>
        </w:rPr>
        <w:t>)</w:t>
      </w:r>
      <w:r w:rsidRPr="004A6688">
        <w:rPr>
          <w:rFonts w:ascii="Arial" w:eastAsia="MS Mincho" w:hAnsi="Arial" w:cs="Arial"/>
          <w:sz w:val="24"/>
          <w:szCs w:val="24"/>
        </w:rPr>
        <w:t>, and complete absence of staining of tumour cell nuclei, in the presence of positive internal control staining, is abnormal (complete absence</w:t>
      </w:r>
      <w:r w:rsidR="008374D8" w:rsidRPr="004A6688">
        <w:rPr>
          <w:rFonts w:ascii="Arial" w:eastAsia="MS Mincho" w:hAnsi="Arial" w:cs="Arial"/>
          <w:sz w:val="24"/>
          <w:szCs w:val="24"/>
        </w:rPr>
        <w:t>)</w:t>
      </w:r>
      <w:r w:rsidRPr="004A6688">
        <w:rPr>
          <w:rFonts w:ascii="Arial" w:eastAsia="MS Mincho" w:hAnsi="Arial" w:cs="Arial"/>
          <w:sz w:val="24"/>
          <w:szCs w:val="24"/>
        </w:rPr>
        <w:t>.</w:t>
      </w:r>
      <w:r w:rsidR="00D12079" w:rsidRPr="004A6688">
        <w:rPr>
          <w:rFonts w:ascii="Arial" w:eastAsia="MS Mincho" w:hAnsi="Arial" w:cs="Arial"/>
          <w:sz w:val="24"/>
          <w:szCs w:val="24"/>
        </w:rPr>
        <w:t xml:space="preserve"> As noted in our previous study</w:t>
      </w:r>
      <w:r w:rsidR="004C7434" w:rsidRPr="004A6688">
        <w:rPr>
          <w:rFonts w:ascii="Arial" w:eastAsia="MS Mincho" w:hAnsi="Arial" w:cs="Arial"/>
          <w:sz w:val="24"/>
          <w:szCs w:val="24"/>
        </w:rPr>
        <w:t xml:space="preserve"> </w:t>
      </w:r>
      <w:r w:rsidR="001E4EDE" w:rsidRPr="004A6688">
        <w:rPr>
          <w:rFonts w:ascii="Arial" w:eastAsia="MS Mincho" w:hAnsi="Arial" w:cs="Arial"/>
          <w:sz w:val="24"/>
          <w:szCs w:val="24"/>
        </w:rPr>
        <w:fldChar w:fldCharType="begin"/>
      </w:r>
      <w:r w:rsidR="00EE7AA0" w:rsidRPr="004A6688">
        <w:rPr>
          <w:rFonts w:ascii="Arial" w:eastAsia="MS Mincho" w:hAnsi="Arial" w:cs="Arial"/>
          <w:sz w:val="24"/>
          <w:szCs w:val="24"/>
        </w:rPr>
        <w:instrText xml:space="preserve"> ADDIN EN.CITE &lt;EndNote&gt;&lt;Cite&gt;&lt;Author&gt;Kobel&lt;/Author&gt;&lt;Year&gt;2016&lt;/Year&gt;&lt;RecNum&gt;2&lt;/RecNum&gt;&lt;DisplayText&gt;(3)&lt;/DisplayText&gt;&lt;record&gt;&lt;rec-number&gt;2&lt;/rec-number&gt;&lt;foreign-keys&gt;&lt;key app="EN" db-id="59ww222vhppfdwezw9rpt9zpvrdrre00awxx" timestamp="1557776050"&gt;2&lt;/key&gt;&lt;/foreign-keys&gt;&lt;ref-type name="Journal Article"&gt;17&lt;/ref-type&gt;&lt;contributors&gt;&lt;authors&gt;&lt;author&gt;Kobel, M.&lt;/author&gt;&lt;author&gt;Piskorz, A. M.&lt;/author&gt;&lt;author&gt;Lee, S.&lt;/author&gt;&lt;author&gt;Lui, S.&lt;/author&gt;&lt;author&gt;LePage, C.&lt;/author&gt;&lt;author&gt;Marass, F.&lt;/author&gt;&lt;author&gt;Rosenfeld, N.&lt;/author&gt;&lt;author&gt;Mes Masson, A. M.&lt;/author&gt;&lt;author&gt;Brenton, J. D.&lt;/author&gt;&lt;/authors&gt;&lt;/contributors&gt;&lt;auth-address&gt;Department of Pathology and Laboratory Medicine University of Calgary Calgary AB Canada.&amp;#xD;Cancer Research UK Cambridge Institute, University of Cambridge, Li Ka Shing Centre Cambridge CB2 0RE UK.&amp;#xD;Centre de recherche du Centre hospitalier de l&amp;apos;Universite de Montreal (CRCHUM)MontrealQCCanada; Institut du cancer de Montreal, MontrealQCCanada.&lt;/auth-address&gt;&lt;titles&gt;&lt;title&gt;Optimized p53 immunohistochemistry is an accurate predictor of TP53 mutation in ovarian carcinoma&lt;/title&gt;&lt;secondary-title&gt;J Pathol Clin Res&lt;/secondary-title&gt;&lt;alt-title&gt;The journal of pathology. Clinical research&lt;/alt-title&gt;&lt;/titles&gt;&lt;periodical&gt;&lt;full-title&gt;J Pathol Clin Res&lt;/full-title&gt;&lt;abbr-1&gt;The journal of pathology. Clinical research&lt;/abbr-1&gt;&lt;/periodical&gt;&lt;alt-periodical&gt;&lt;full-title&gt;J Pathol Clin Res&lt;/full-title&gt;&lt;abbr-1&gt;The journal of pathology. Clinical research&lt;/abbr-1&gt;&lt;/alt-periodical&gt;&lt;pages&gt;247-258&lt;/pages&gt;&lt;volume&gt;2&lt;/volume&gt;&lt;number&gt;4&lt;/number&gt;&lt;dates&gt;&lt;year&gt;2016&lt;/year&gt;&lt;pub-dates&gt;&lt;date&gt;Oct&lt;/date&gt;&lt;/pub-dates&gt;&lt;/dates&gt;&lt;isbn&gt;2056-4538 (Print)&amp;#xD;2056-4538 (Linking)&lt;/isbn&gt;&lt;accession-num&gt;27840695&lt;/accession-num&gt;&lt;urls&gt;&lt;related-urls&gt;&lt;url&gt;http://www.ncbi.nlm.nih.gov/pubmed/27840695&lt;/url&gt;&lt;/related-urls&gt;&lt;/urls&gt;&lt;custom2&gt;5091634&lt;/custom2&gt;&lt;electronic-resource-num&gt;10.1002/cjp2.53&lt;/electronic-resource-num&gt;&lt;/record&gt;&lt;/Cite&gt;&lt;/EndNote&gt;</w:instrText>
      </w:r>
      <w:r w:rsidR="001E4EDE" w:rsidRPr="004A6688">
        <w:rPr>
          <w:rFonts w:ascii="Arial" w:eastAsia="MS Mincho" w:hAnsi="Arial" w:cs="Arial"/>
          <w:sz w:val="24"/>
          <w:szCs w:val="24"/>
        </w:rPr>
        <w:fldChar w:fldCharType="separate"/>
      </w:r>
      <w:r w:rsidR="001E4EDE" w:rsidRPr="004A6688">
        <w:rPr>
          <w:rFonts w:ascii="Arial" w:eastAsia="MS Mincho" w:hAnsi="Arial" w:cs="Arial"/>
          <w:noProof/>
          <w:sz w:val="24"/>
          <w:szCs w:val="24"/>
        </w:rPr>
        <w:t>(3)</w:t>
      </w:r>
      <w:r w:rsidR="001E4EDE" w:rsidRPr="004A6688">
        <w:rPr>
          <w:rFonts w:ascii="Arial" w:eastAsia="MS Mincho" w:hAnsi="Arial" w:cs="Arial"/>
          <w:sz w:val="24"/>
          <w:szCs w:val="24"/>
        </w:rPr>
        <w:fldChar w:fldCharType="end"/>
      </w:r>
      <w:r w:rsidR="00D12079" w:rsidRPr="004A6688">
        <w:rPr>
          <w:rFonts w:ascii="Arial" w:eastAsia="MS Mincho" w:hAnsi="Arial" w:cs="Arial"/>
          <w:sz w:val="24"/>
          <w:szCs w:val="24"/>
        </w:rPr>
        <w:t>, a weak blush of nuclear staining, much less than that seen in benign internal control cells, should also be interpreted as abnormal/complete absence.</w:t>
      </w:r>
      <w:r w:rsidRPr="004A6688">
        <w:rPr>
          <w:rFonts w:ascii="Arial" w:eastAsia="MS Mincho" w:hAnsi="Arial" w:cs="Arial"/>
          <w:sz w:val="24"/>
          <w:szCs w:val="24"/>
        </w:rPr>
        <w:t xml:space="preserve"> Abnormal (cytoplasmic) staining </w:t>
      </w:r>
      <w:r w:rsidR="004D0237" w:rsidRPr="004A6688">
        <w:rPr>
          <w:rFonts w:ascii="Arial" w:eastAsia="MS Mincho" w:hAnsi="Arial" w:cs="Arial"/>
          <w:sz w:val="24"/>
          <w:szCs w:val="24"/>
        </w:rPr>
        <w:t>i</w:t>
      </w:r>
      <w:r w:rsidRPr="004A6688">
        <w:rPr>
          <w:rFonts w:ascii="Arial" w:eastAsia="MS Mincho" w:hAnsi="Arial" w:cs="Arial"/>
          <w:sz w:val="24"/>
          <w:szCs w:val="24"/>
        </w:rPr>
        <w:t xml:space="preserve">s defined as significant cytoplasmic staining i.e. more than a faint blush, in the presence of </w:t>
      </w:r>
      <w:r w:rsidR="00F40AD7" w:rsidRPr="004A6688">
        <w:rPr>
          <w:rFonts w:ascii="Arial" w:eastAsia="MS Mincho" w:hAnsi="Arial" w:cs="Arial"/>
          <w:sz w:val="24"/>
          <w:szCs w:val="24"/>
        </w:rPr>
        <w:t>variable</w:t>
      </w:r>
      <w:r w:rsidR="00103E78" w:rsidRPr="004A6688">
        <w:rPr>
          <w:rFonts w:ascii="Arial" w:eastAsia="MS Mincho" w:hAnsi="Arial" w:cs="Arial"/>
          <w:sz w:val="24"/>
          <w:szCs w:val="24"/>
        </w:rPr>
        <w:t xml:space="preserve"> and</w:t>
      </w:r>
      <w:r w:rsidR="00F40AD7" w:rsidRPr="004A6688">
        <w:rPr>
          <w:rFonts w:ascii="Arial" w:eastAsia="MS Mincho" w:hAnsi="Arial" w:cs="Arial"/>
          <w:sz w:val="24"/>
          <w:szCs w:val="24"/>
        </w:rPr>
        <w:t xml:space="preserve"> less </w:t>
      </w:r>
      <w:r w:rsidR="00F40AD7" w:rsidRPr="004A6688">
        <w:rPr>
          <w:rFonts w:ascii="Arial" w:eastAsia="MS Mincho" w:hAnsi="Arial" w:cs="Arial"/>
          <w:sz w:val="24"/>
          <w:szCs w:val="24"/>
        </w:rPr>
        <w:lastRenderedPageBreak/>
        <w:t xml:space="preserve">than strong </w:t>
      </w:r>
      <w:r w:rsidR="00103E78" w:rsidRPr="004A6688">
        <w:rPr>
          <w:rFonts w:ascii="Arial" w:eastAsia="MS Mincho" w:hAnsi="Arial" w:cs="Arial"/>
          <w:sz w:val="24"/>
          <w:szCs w:val="24"/>
        </w:rPr>
        <w:t xml:space="preserve">and </w:t>
      </w:r>
      <w:r w:rsidR="00F40AD7" w:rsidRPr="004A6688">
        <w:rPr>
          <w:rFonts w:ascii="Arial" w:eastAsia="MS Mincho" w:hAnsi="Arial" w:cs="Arial"/>
          <w:sz w:val="24"/>
          <w:szCs w:val="24"/>
        </w:rPr>
        <w:t>diffuse</w:t>
      </w:r>
      <w:r w:rsidRPr="004A6688">
        <w:rPr>
          <w:rFonts w:ascii="Arial" w:eastAsia="MS Mincho" w:hAnsi="Arial" w:cs="Arial"/>
          <w:sz w:val="24"/>
          <w:szCs w:val="24"/>
        </w:rPr>
        <w:t xml:space="preserve"> nuclear immunoreactivity. Staining of 1</w:t>
      </w:r>
      <w:r w:rsidR="00D7723D">
        <w:rPr>
          <w:rFonts w:ascii="Arial" w:eastAsia="MS Mincho" w:hAnsi="Arial" w:cs="Arial"/>
          <w:sz w:val="24"/>
          <w:szCs w:val="24"/>
        </w:rPr>
        <w:t>–</w:t>
      </w:r>
      <w:r w:rsidRPr="004A6688">
        <w:rPr>
          <w:rFonts w:ascii="Arial" w:eastAsia="MS Mincho" w:hAnsi="Arial" w:cs="Arial"/>
          <w:sz w:val="24"/>
          <w:szCs w:val="24"/>
        </w:rPr>
        <w:t>80% of nuclei, with variable intensity of staining, was considered</w:t>
      </w:r>
      <w:r w:rsidR="00436CBB" w:rsidRPr="004A6688">
        <w:rPr>
          <w:rFonts w:ascii="Arial" w:eastAsia="MS Mincho" w:hAnsi="Arial" w:cs="Arial"/>
          <w:sz w:val="24"/>
          <w:szCs w:val="24"/>
        </w:rPr>
        <w:t xml:space="preserve"> normal (wildtype) p53 expression. For the purposes of this study, </w:t>
      </w:r>
      <w:r w:rsidR="00753785" w:rsidRPr="004A6688">
        <w:rPr>
          <w:rFonts w:ascii="Arial" w:eastAsia="MS Mincho" w:hAnsi="Arial" w:cs="Arial"/>
          <w:sz w:val="24"/>
          <w:szCs w:val="24"/>
        </w:rPr>
        <w:t>subclonal</w:t>
      </w:r>
      <w:r w:rsidR="004C7434" w:rsidRPr="004A6688">
        <w:rPr>
          <w:rFonts w:ascii="Arial" w:eastAsia="MS Mincho" w:hAnsi="Arial" w:cs="Arial"/>
          <w:sz w:val="24"/>
          <w:szCs w:val="24"/>
        </w:rPr>
        <w:t xml:space="preserve"> mutant</w:t>
      </w:r>
      <w:r w:rsidR="00436CBB" w:rsidRPr="004A6688">
        <w:rPr>
          <w:rFonts w:ascii="Arial" w:eastAsia="MS Mincho" w:hAnsi="Arial" w:cs="Arial"/>
          <w:sz w:val="24"/>
          <w:szCs w:val="24"/>
        </w:rPr>
        <w:t xml:space="preserve"> p53 immunostaining was defined as the </w:t>
      </w:r>
      <w:r w:rsidR="00CD66BA" w:rsidRPr="004A6688">
        <w:rPr>
          <w:rFonts w:ascii="Arial" w:eastAsia="MS Mincho" w:hAnsi="Arial" w:cs="Arial"/>
          <w:sz w:val="24"/>
          <w:szCs w:val="24"/>
        </w:rPr>
        <w:t>combination of more than one patter</w:t>
      </w:r>
      <w:r w:rsidR="00436CBB" w:rsidRPr="004A6688">
        <w:rPr>
          <w:rFonts w:ascii="Arial" w:eastAsia="MS Mincho" w:hAnsi="Arial" w:cs="Arial"/>
          <w:sz w:val="24"/>
          <w:szCs w:val="24"/>
        </w:rPr>
        <w:t>n of staining (</w:t>
      </w:r>
      <w:r w:rsidR="00AC2BFA" w:rsidRPr="004A6688">
        <w:rPr>
          <w:rFonts w:ascii="Arial" w:eastAsia="MS Mincho" w:hAnsi="Arial" w:cs="Arial"/>
          <w:sz w:val="24"/>
          <w:szCs w:val="24"/>
        </w:rPr>
        <w:t xml:space="preserve">typically </w:t>
      </w:r>
      <w:r w:rsidR="0087157D" w:rsidRPr="004A6688">
        <w:rPr>
          <w:rFonts w:ascii="Arial" w:eastAsia="MS Mincho" w:hAnsi="Arial" w:cs="Arial"/>
          <w:sz w:val="24"/>
          <w:szCs w:val="24"/>
        </w:rPr>
        <w:t>wild type</w:t>
      </w:r>
      <w:r w:rsidR="00436CBB" w:rsidRPr="004A6688">
        <w:rPr>
          <w:rFonts w:ascii="Arial" w:eastAsia="MS Mincho" w:hAnsi="Arial" w:cs="Arial"/>
          <w:sz w:val="24"/>
          <w:szCs w:val="24"/>
        </w:rPr>
        <w:t xml:space="preserve"> plus </w:t>
      </w:r>
      <w:r w:rsidR="007F153A" w:rsidRPr="004A6688">
        <w:rPr>
          <w:rFonts w:ascii="Arial" w:eastAsia="MS Mincho" w:hAnsi="Arial" w:cs="Arial"/>
          <w:sz w:val="24"/>
          <w:szCs w:val="24"/>
        </w:rPr>
        <w:t xml:space="preserve">one or more </w:t>
      </w:r>
      <w:r w:rsidR="0087157D" w:rsidRPr="004A6688">
        <w:rPr>
          <w:rFonts w:ascii="Arial" w:eastAsia="MS Mincho" w:hAnsi="Arial" w:cs="Arial"/>
          <w:sz w:val="24"/>
          <w:szCs w:val="24"/>
        </w:rPr>
        <w:t>mutant</w:t>
      </w:r>
      <w:r w:rsidR="00436CBB" w:rsidRPr="004A6688">
        <w:rPr>
          <w:rFonts w:ascii="Arial" w:eastAsia="MS Mincho" w:hAnsi="Arial" w:cs="Arial"/>
          <w:sz w:val="24"/>
          <w:szCs w:val="24"/>
        </w:rPr>
        <w:t xml:space="preserve"> </w:t>
      </w:r>
      <w:r w:rsidR="00103E78" w:rsidRPr="004A6688">
        <w:rPr>
          <w:rFonts w:ascii="Arial" w:eastAsia="MS Mincho" w:hAnsi="Arial" w:cs="Arial"/>
          <w:sz w:val="24"/>
          <w:szCs w:val="24"/>
        </w:rPr>
        <w:t>pattern</w:t>
      </w:r>
      <w:r w:rsidR="00D42CE5" w:rsidRPr="004A6688">
        <w:rPr>
          <w:rFonts w:ascii="Arial" w:eastAsia="MS Mincho" w:hAnsi="Arial" w:cs="Arial"/>
          <w:sz w:val="24"/>
          <w:szCs w:val="24"/>
        </w:rPr>
        <w:t>s</w:t>
      </w:r>
      <w:r w:rsidR="00AC2BFA" w:rsidRPr="004A6688">
        <w:rPr>
          <w:rFonts w:ascii="Arial" w:eastAsia="MS Mincho" w:hAnsi="Arial" w:cs="Arial"/>
          <w:sz w:val="24"/>
          <w:szCs w:val="24"/>
        </w:rPr>
        <w:t xml:space="preserve"> or </w:t>
      </w:r>
      <w:r w:rsidR="00103E78" w:rsidRPr="004A6688">
        <w:rPr>
          <w:rFonts w:ascii="Arial" w:eastAsia="MS Mincho" w:hAnsi="Arial" w:cs="Arial"/>
          <w:sz w:val="24"/>
          <w:szCs w:val="24"/>
        </w:rPr>
        <w:t>two different mutant patterns</w:t>
      </w:r>
      <w:r w:rsidR="00436CBB" w:rsidRPr="004A6688">
        <w:rPr>
          <w:rFonts w:ascii="Arial" w:eastAsia="MS Mincho" w:hAnsi="Arial" w:cs="Arial"/>
          <w:sz w:val="24"/>
          <w:szCs w:val="24"/>
        </w:rPr>
        <w:t xml:space="preserve">), with each present in at least </w:t>
      </w:r>
      <w:r w:rsidR="00F00A57" w:rsidRPr="004A6688">
        <w:rPr>
          <w:rFonts w:ascii="Arial" w:eastAsia="MS Mincho" w:hAnsi="Arial" w:cs="Arial"/>
          <w:sz w:val="24"/>
          <w:szCs w:val="24"/>
        </w:rPr>
        <w:t>5</w:t>
      </w:r>
      <w:r w:rsidR="00436CBB" w:rsidRPr="004A6688">
        <w:rPr>
          <w:rFonts w:ascii="Arial" w:eastAsia="MS Mincho" w:hAnsi="Arial" w:cs="Arial"/>
          <w:sz w:val="24"/>
          <w:szCs w:val="24"/>
        </w:rPr>
        <w:t xml:space="preserve">% of tumour cells. </w:t>
      </w:r>
    </w:p>
    <w:p w14:paraId="7FD1540D" w14:textId="43807E0E" w:rsidR="00AD7073"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Results of p53 IHC were compared for local versus central/reference staining. For </w:t>
      </w:r>
      <w:r w:rsidR="003F436D" w:rsidRPr="004A6688">
        <w:rPr>
          <w:rFonts w:ascii="Arial" w:eastAsia="MS Mincho" w:hAnsi="Arial" w:cs="Arial"/>
          <w:sz w:val="24"/>
          <w:szCs w:val="24"/>
        </w:rPr>
        <w:t xml:space="preserve">discordant </w:t>
      </w:r>
      <w:r w:rsidRPr="004A6688">
        <w:rPr>
          <w:rFonts w:ascii="Arial" w:eastAsia="MS Mincho" w:hAnsi="Arial" w:cs="Arial"/>
          <w:sz w:val="24"/>
          <w:szCs w:val="24"/>
        </w:rPr>
        <w:t>cases</w:t>
      </w:r>
      <w:r w:rsidR="003F436D" w:rsidRPr="004A6688">
        <w:rPr>
          <w:rFonts w:ascii="Arial" w:eastAsia="MS Mincho" w:hAnsi="Arial" w:cs="Arial"/>
          <w:sz w:val="24"/>
          <w:szCs w:val="24"/>
        </w:rPr>
        <w:t>,</w:t>
      </w:r>
      <w:r w:rsidRPr="004A6688">
        <w:rPr>
          <w:rFonts w:ascii="Arial" w:eastAsia="MS Mincho" w:hAnsi="Arial" w:cs="Arial"/>
          <w:sz w:val="24"/>
          <w:szCs w:val="24"/>
        </w:rPr>
        <w:t xml:space="preserve"> the slides were scanned and </w:t>
      </w:r>
      <w:r w:rsidR="00E20A9C" w:rsidRPr="004A6688">
        <w:rPr>
          <w:rFonts w:ascii="Arial" w:eastAsia="MS Mincho" w:hAnsi="Arial" w:cs="Arial"/>
          <w:sz w:val="24"/>
          <w:szCs w:val="24"/>
        </w:rPr>
        <w:t xml:space="preserve">reviewed independently by all </w:t>
      </w:r>
      <w:r w:rsidRPr="004A6688">
        <w:rPr>
          <w:rFonts w:ascii="Arial" w:eastAsia="MS Mincho" w:hAnsi="Arial" w:cs="Arial"/>
          <w:sz w:val="24"/>
          <w:szCs w:val="24"/>
        </w:rPr>
        <w:t>study pathologists (NS, TB, MJ-L, CBG, MK) with a review interpretation arrived at by consensus</w:t>
      </w:r>
      <w:r w:rsidR="00E20A9C" w:rsidRPr="004A6688">
        <w:rPr>
          <w:rFonts w:ascii="Arial" w:eastAsia="MS Mincho" w:hAnsi="Arial" w:cs="Arial"/>
          <w:sz w:val="24"/>
          <w:szCs w:val="24"/>
        </w:rPr>
        <w:t>,</w:t>
      </w:r>
      <w:r w:rsidRPr="004A6688">
        <w:rPr>
          <w:rFonts w:ascii="Arial" w:eastAsia="MS Mincho" w:hAnsi="Arial" w:cs="Arial"/>
          <w:sz w:val="24"/>
          <w:szCs w:val="24"/>
        </w:rPr>
        <w:t xml:space="preserve"> i.e. </w:t>
      </w:r>
      <w:r w:rsidR="00E20A9C" w:rsidRPr="004A6688">
        <w:rPr>
          <w:rFonts w:ascii="Arial" w:eastAsia="MS Mincho" w:hAnsi="Arial" w:cs="Arial"/>
          <w:sz w:val="24"/>
          <w:szCs w:val="24"/>
        </w:rPr>
        <w:t xml:space="preserve">when </w:t>
      </w:r>
      <w:r w:rsidRPr="004A6688">
        <w:rPr>
          <w:rFonts w:ascii="Arial" w:eastAsia="MS Mincho" w:hAnsi="Arial" w:cs="Arial"/>
          <w:sz w:val="24"/>
          <w:szCs w:val="24"/>
        </w:rPr>
        <w:t>4 or 5 of 5 reviewing pathologists agreed on the interpretation.</w:t>
      </w:r>
    </w:p>
    <w:p w14:paraId="387D65CB" w14:textId="357AA02F" w:rsidR="00FC0A5D" w:rsidRPr="00FC0A5D" w:rsidRDefault="002A1494" w:rsidP="00FC0A5D">
      <w:pPr>
        <w:rPr>
          <w:rFonts w:ascii="Times New Roman" w:eastAsia="Times New Roman" w:hAnsi="Times New Roman" w:cs="Times New Roman"/>
          <w:sz w:val="20"/>
          <w:szCs w:val="20"/>
        </w:rPr>
      </w:pPr>
      <w:r w:rsidRPr="004A6688">
        <w:rPr>
          <w:rFonts w:ascii="Arial" w:eastAsia="MS Mincho" w:hAnsi="Arial" w:cs="Arial"/>
          <w:sz w:val="24"/>
          <w:szCs w:val="24"/>
        </w:rPr>
        <w:t>DNA was isolated locally from each case. Extracted DNA samples were sent to</w:t>
      </w:r>
      <w:r w:rsidR="00D7723D">
        <w:rPr>
          <w:rFonts w:ascii="Arial" w:eastAsia="MS Mincho" w:hAnsi="Arial" w:cs="Arial"/>
          <w:sz w:val="24"/>
          <w:szCs w:val="24"/>
        </w:rPr>
        <w:t xml:space="preserve"> the</w:t>
      </w:r>
      <w:r w:rsidRPr="004A6688">
        <w:rPr>
          <w:rFonts w:ascii="Arial" w:eastAsia="MS Mincho" w:hAnsi="Arial" w:cs="Arial"/>
          <w:sz w:val="24"/>
          <w:szCs w:val="24"/>
        </w:rPr>
        <w:t xml:space="preserve"> C</w:t>
      </w:r>
      <w:r w:rsidR="00D7723D">
        <w:rPr>
          <w:rFonts w:ascii="Arial" w:eastAsia="MS Mincho" w:hAnsi="Arial" w:cs="Arial"/>
          <w:sz w:val="24"/>
          <w:szCs w:val="24"/>
        </w:rPr>
        <w:t xml:space="preserve">ancer Research </w:t>
      </w:r>
      <w:r w:rsidRPr="004A6688">
        <w:rPr>
          <w:rFonts w:ascii="Arial" w:eastAsia="MS Mincho" w:hAnsi="Arial" w:cs="Arial"/>
          <w:sz w:val="24"/>
          <w:szCs w:val="24"/>
        </w:rPr>
        <w:t>UK</w:t>
      </w:r>
      <w:r w:rsidR="003F436D" w:rsidRPr="004A6688">
        <w:rPr>
          <w:rFonts w:ascii="Arial" w:eastAsia="MS Mincho" w:hAnsi="Arial" w:cs="Arial"/>
          <w:sz w:val="24"/>
          <w:szCs w:val="24"/>
        </w:rPr>
        <w:t xml:space="preserve"> </w:t>
      </w:r>
      <w:r w:rsidRPr="004A6688">
        <w:rPr>
          <w:rFonts w:ascii="Arial" w:eastAsia="MS Mincho" w:hAnsi="Arial" w:cs="Arial"/>
          <w:sz w:val="24"/>
          <w:szCs w:val="24"/>
        </w:rPr>
        <w:t xml:space="preserve">Cambridge </w:t>
      </w:r>
      <w:r w:rsidR="003F436D" w:rsidRPr="004A6688">
        <w:rPr>
          <w:rFonts w:ascii="Arial" w:eastAsia="MS Mincho" w:hAnsi="Arial" w:cs="Arial"/>
          <w:sz w:val="24"/>
          <w:szCs w:val="24"/>
        </w:rPr>
        <w:t xml:space="preserve">Institute </w:t>
      </w:r>
      <w:r w:rsidRPr="004A6688">
        <w:rPr>
          <w:rFonts w:ascii="Arial" w:eastAsia="MS Mincho" w:hAnsi="Arial" w:cs="Arial"/>
          <w:sz w:val="24"/>
          <w:szCs w:val="24"/>
        </w:rPr>
        <w:t>for mutational analysis.</w:t>
      </w:r>
      <w:r w:rsidR="00893C82" w:rsidRPr="004A6688">
        <w:rPr>
          <w:rFonts w:ascii="Arial" w:eastAsia="MS Mincho" w:hAnsi="Arial" w:cs="Arial"/>
          <w:sz w:val="24"/>
          <w:szCs w:val="24"/>
        </w:rPr>
        <w:t xml:space="preserve"> </w:t>
      </w:r>
      <w:r w:rsidR="00FC0A5D" w:rsidRPr="00E13AAE">
        <w:rPr>
          <w:rFonts w:ascii="Arial" w:eastAsia="Times New Roman" w:hAnsi="Arial" w:cs="Arial"/>
          <w:color w:val="0000FF"/>
          <w:sz w:val="24"/>
          <w:szCs w:val="24"/>
        </w:rPr>
        <w:t>The coding regions of </w:t>
      </w:r>
      <w:r w:rsidR="00FC0A5D" w:rsidRPr="00E13AAE">
        <w:rPr>
          <w:rFonts w:ascii="Arial" w:eastAsia="Times New Roman" w:hAnsi="Arial" w:cs="Arial"/>
          <w:i/>
          <w:iCs/>
          <w:color w:val="0000FF"/>
          <w:sz w:val="24"/>
          <w:szCs w:val="24"/>
        </w:rPr>
        <w:t>TP53</w:t>
      </w:r>
      <w:r w:rsidR="00FC0A5D" w:rsidRPr="00E13AAE">
        <w:rPr>
          <w:rFonts w:ascii="Arial" w:eastAsia="Times New Roman" w:hAnsi="Arial" w:cs="Arial"/>
          <w:color w:val="0000FF"/>
          <w:sz w:val="24"/>
          <w:szCs w:val="24"/>
        </w:rPr>
        <w:t>, </w:t>
      </w:r>
      <w:r w:rsidR="00FC0A5D" w:rsidRPr="00E13AAE">
        <w:rPr>
          <w:rFonts w:ascii="Arial" w:eastAsia="Times New Roman" w:hAnsi="Arial" w:cs="Arial"/>
          <w:i/>
          <w:iCs/>
          <w:color w:val="0000FF"/>
          <w:sz w:val="24"/>
          <w:szCs w:val="24"/>
        </w:rPr>
        <w:t>PTEN</w:t>
      </w:r>
      <w:r w:rsidR="00FC0A5D" w:rsidRPr="00E13AAE">
        <w:rPr>
          <w:rFonts w:ascii="Arial" w:eastAsia="Times New Roman" w:hAnsi="Arial" w:cs="Arial"/>
          <w:color w:val="0000FF"/>
          <w:sz w:val="24"/>
          <w:szCs w:val="24"/>
        </w:rPr>
        <w:t> and hot spots for </w:t>
      </w:r>
      <w:r w:rsidR="00FC0A5D" w:rsidRPr="00E13AAE">
        <w:rPr>
          <w:rFonts w:ascii="Arial" w:eastAsia="Times New Roman" w:hAnsi="Arial" w:cs="Arial"/>
          <w:i/>
          <w:iCs/>
          <w:color w:val="0000FF"/>
          <w:sz w:val="24"/>
          <w:szCs w:val="24"/>
        </w:rPr>
        <w:t>EGFR</w:t>
      </w:r>
      <w:r w:rsidR="00FC0A5D" w:rsidRPr="00E13AAE">
        <w:rPr>
          <w:rFonts w:ascii="Arial" w:eastAsia="Times New Roman" w:hAnsi="Arial" w:cs="Arial"/>
          <w:color w:val="0000FF"/>
          <w:sz w:val="24"/>
          <w:szCs w:val="24"/>
        </w:rPr>
        <w:t>, </w:t>
      </w:r>
      <w:r w:rsidR="00FC0A5D" w:rsidRPr="00E13AAE">
        <w:rPr>
          <w:rFonts w:ascii="Arial" w:eastAsia="Times New Roman" w:hAnsi="Arial" w:cs="Arial"/>
          <w:i/>
          <w:iCs/>
          <w:color w:val="0000FF"/>
          <w:sz w:val="24"/>
          <w:szCs w:val="24"/>
        </w:rPr>
        <w:t>PIK3CA</w:t>
      </w:r>
      <w:r w:rsidR="00FC0A5D" w:rsidRPr="00E13AAE">
        <w:rPr>
          <w:rFonts w:ascii="Arial" w:eastAsia="Times New Roman" w:hAnsi="Arial" w:cs="Arial"/>
          <w:color w:val="0000FF"/>
          <w:sz w:val="24"/>
          <w:szCs w:val="24"/>
        </w:rPr>
        <w:t>, </w:t>
      </w:r>
      <w:r w:rsidR="00FC0A5D" w:rsidRPr="00E13AAE">
        <w:rPr>
          <w:rFonts w:ascii="Arial" w:eastAsia="Times New Roman" w:hAnsi="Arial" w:cs="Arial"/>
          <w:i/>
          <w:iCs/>
          <w:color w:val="0000FF"/>
          <w:sz w:val="24"/>
          <w:szCs w:val="24"/>
        </w:rPr>
        <w:t>KRAS, BRAF, POLE, CTNNB1 </w:t>
      </w:r>
      <w:r w:rsidR="00FC0A5D" w:rsidRPr="00E13AAE">
        <w:rPr>
          <w:rFonts w:ascii="Arial" w:eastAsia="Times New Roman" w:hAnsi="Arial" w:cs="Arial"/>
          <w:color w:val="0000FF"/>
          <w:sz w:val="24"/>
          <w:szCs w:val="24"/>
        </w:rPr>
        <w:t xml:space="preserve">were sequenced using tagged </w:t>
      </w:r>
      <w:proofErr w:type="spellStart"/>
      <w:r w:rsidR="00FC0A5D" w:rsidRPr="00E13AAE">
        <w:rPr>
          <w:rFonts w:ascii="Arial" w:eastAsia="Times New Roman" w:hAnsi="Arial" w:cs="Arial"/>
          <w:color w:val="0000FF"/>
          <w:sz w:val="24"/>
          <w:szCs w:val="24"/>
        </w:rPr>
        <w:t>amplicon</w:t>
      </w:r>
      <w:proofErr w:type="spellEnd"/>
      <w:r w:rsidR="00FC0A5D" w:rsidRPr="00E13AAE">
        <w:rPr>
          <w:rFonts w:ascii="Arial" w:eastAsia="Times New Roman" w:hAnsi="Arial" w:cs="Arial"/>
          <w:color w:val="0000FF"/>
          <w:sz w:val="24"/>
          <w:szCs w:val="24"/>
        </w:rPr>
        <w:t xml:space="preserve"> deep sequencing (</w:t>
      </w:r>
      <w:proofErr w:type="spellStart"/>
      <w:r w:rsidR="00FC0A5D" w:rsidRPr="00E13AAE">
        <w:rPr>
          <w:rFonts w:ascii="Arial" w:eastAsia="Times New Roman" w:hAnsi="Arial" w:cs="Arial"/>
          <w:color w:val="0000FF"/>
          <w:sz w:val="24"/>
          <w:szCs w:val="24"/>
        </w:rPr>
        <w:t>TAm-Seq</w:t>
      </w:r>
      <w:proofErr w:type="spellEnd"/>
      <w:r w:rsidR="00FC0A5D" w:rsidRPr="00E13AAE">
        <w:rPr>
          <w:rFonts w:ascii="Arial" w:eastAsia="Times New Roman" w:hAnsi="Arial" w:cs="Arial"/>
          <w:color w:val="0000FF"/>
          <w:sz w:val="24"/>
          <w:szCs w:val="24"/>
        </w:rPr>
        <w:t xml:space="preserve">) as described [19] using </w:t>
      </w:r>
      <w:proofErr w:type="spellStart"/>
      <w:r w:rsidR="00FC0A5D" w:rsidRPr="00E13AAE">
        <w:rPr>
          <w:rFonts w:ascii="Arial" w:eastAsia="Times New Roman" w:hAnsi="Arial" w:cs="Arial"/>
          <w:color w:val="0000FF"/>
          <w:sz w:val="24"/>
          <w:szCs w:val="24"/>
        </w:rPr>
        <w:t>Fluidigm</w:t>
      </w:r>
      <w:proofErr w:type="spellEnd"/>
      <w:r w:rsidR="00FC0A5D" w:rsidRPr="00E13AAE">
        <w:rPr>
          <w:rFonts w:ascii="Arial" w:eastAsia="Times New Roman" w:hAnsi="Arial" w:cs="Arial"/>
          <w:color w:val="0000FF"/>
          <w:sz w:val="24"/>
          <w:szCs w:val="24"/>
        </w:rPr>
        <w:t xml:space="preserve"> 48.48 Access Array platform [</w:t>
      </w:r>
      <w:proofErr w:type="spellStart"/>
      <w:r w:rsidR="00FC0A5D" w:rsidRPr="00E13AAE">
        <w:rPr>
          <w:rFonts w:ascii="Arial" w:eastAsia="Times New Roman" w:hAnsi="Arial" w:cs="Arial"/>
          <w:color w:val="0000FF"/>
          <w:sz w:val="24"/>
          <w:szCs w:val="24"/>
        </w:rPr>
        <w:t>Fluidigm</w:t>
      </w:r>
      <w:proofErr w:type="spellEnd"/>
      <w:r w:rsidR="00FC0A5D" w:rsidRPr="00E13AAE">
        <w:rPr>
          <w:rFonts w:ascii="Arial" w:eastAsia="Times New Roman" w:hAnsi="Arial" w:cs="Arial"/>
          <w:color w:val="0000FF"/>
          <w:sz w:val="24"/>
          <w:szCs w:val="24"/>
        </w:rPr>
        <w:t xml:space="preserve">, San Francisco, USA] on an </w:t>
      </w:r>
      <w:proofErr w:type="spellStart"/>
      <w:r w:rsidR="00FC0A5D" w:rsidRPr="00E13AAE">
        <w:rPr>
          <w:rFonts w:ascii="Arial" w:eastAsia="Times New Roman" w:hAnsi="Arial" w:cs="Arial"/>
          <w:color w:val="0000FF"/>
          <w:sz w:val="24"/>
          <w:szCs w:val="24"/>
        </w:rPr>
        <w:t>Illumina</w:t>
      </w:r>
      <w:proofErr w:type="spellEnd"/>
      <w:r w:rsidR="00FC0A5D" w:rsidRPr="00E13AAE">
        <w:rPr>
          <w:rFonts w:ascii="Arial" w:eastAsia="Times New Roman" w:hAnsi="Arial" w:cs="Arial"/>
          <w:color w:val="0000FF"/>
          <w:sz w:val="24"/>
          <w:szCs w:val="24"/>
        </w:rPr>
        <w:t xml:space="preserve"> </w:t>
      </w:r>
      <w:proofErr w:type="spellStart"/>
      <w:r w:rsidR="00FC0A5D" w:rsidRPr="00E13AAE">
        <w:rPr>
          <w:rFonts w:ascii="Arial" w:eastAsia="Times New Roman" w:hAnsi="Arial" w:cs="Arial"/>
          <w:color w:val="0000FF"/>
          <w:sz w:val="24"/>
          <w:szCs w:val="24"/>
        </w:rPr>
        <w:t>MiSeq</w:t>
      </w:r>
      <w:proofErr w:type="spellEnd"/>
      <w:r w:rsidR="00FC0A5D" w:rsidRPr="00E13AAE">
        <w:rPr>
          <w:rFonts w:ascii="Arial" w:eastAsia="Times New Roman" w:hAnsi="Arial" w:cs="Arial"/>
          <w:color w:val="0000FF"/>
          <w:sz w:val="24"/>
          <w:szCs w:val="24"/>
        </w:rPr>
        <w:t xml:space="preserve"> or HiSeq4000 using PE-150bp protocol [</w:t>
      </w:r>
      <w:proofErr w:type="spellStart"/>
      <w:r w:rsidR="00FC0A5D" w:rsidRPr="00E13AAE">
        <w:rPr>
          <w:rFonts w:ascii="Arial" w:eastAsia="Times New Roman" w:hAnsi="Arial" w:cs="Arial"/>
          <w:color w:val="0000FF"/>
          <w:sz w:val="24"/>
          <w:szCs w:val="24"/>
        </w:rPr>
        <w:t>Illumina</w:t>
      </w:r>
      <w:proofErr w:type="spellEnd"/>
      <w:r w:rsidR="00FC0A5D" w:rsidRPr="00E13AAE">
        <w:rPr>
          <w:rFonts w:ascii="Arial" w:eastAsia="Times New Roman" w:hAnsi="Arial" w:cs="Arial"/>
          <w:color w:val="0000FF"/>
          <w:sz w:val="24"/>
          <w:szCs w:val="24"/>
        </w:rPr>
        <w:t>, San Diego, USA].</w:t>
      </w:r>
    </w:p>
    <w:p w14:paraId="0B4A103B" w14:textId="5AB5ACD8" w:rsidR="004C7434" w:rsidRPr="00D7723D" w:rsidRDefault="00D7723D" w:rsidP="00B46260">
      <w:pPr>
        <w:pStyle w:val="HTMLPreformatted"/>
        <w:spacing w:line="480" w:lineRule="auto"/>
        <w:rPr>
          <w:rFonts w:ascii="Arial" w:eastAsia="Times New Roman" w:hAnsi="Arial" w:cs="Arial"/>
          <w:sz w:val="24"/>
          <w:szCs w:val="24"/>
          <w:shd w:val="clear" w:color="auto" w:fill="FFFFFF"/>
          <w:lang w:val="en-GB"/>
        </w:rPr>
      </w:pPr>
      <w:r w:rsidRPr="00D7723D">
        <w:rPr>
          <w:rFonts w:ascii="Arial" w:hAnsi="Arial" w:cs="Arial"/>
          <w:i/>
          <w:iCs/>
          <w:color w:val="FF0000"/>
          <w:shd w:val="clear" w:color="auto" w:fill="FFFF00"/>
        </w:rPr>
        <w:t xml:space="preserve"> </w:t>
      </w:r>
      <w:r w:rsidRPr="008D6F6A">
        <w:rPr>
          <w:rFonts w:ascii="Arial" w:hAnsi="Arial" w:cs="Arial"/>
          <w:i/>
          <w:iCs/>
          <w:color w:val="FF0000"/>
          <w:shd w:val="clear" w:color="auto" w:fill="FFFF00"/>
        </w:rPr>
        <w:t>[</w:t>
      </w:r>
      <w:proofErr w:type="spellStart"/>
      <w:r w:rsidRPr="008D6F6A">
        <w:rPr>
          <w:rFonts w:ascii="Arial" w:hAnsi="Arial" w:cs="Arial"/>
          <w:i/>
          <w:iCs/>
          <w:color w:val="FF0000"/>
          <w:shd w:val="clear" w:color="auto" w:fill="FFFF00"/>
        </w:rPr>
        <w:t>EdQ</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please</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provide</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b/>
          <w:bCs/>
          <w:i/>
          <w:iCs/>
          <w:color w:val="FF0000"/>
          <w:shd w:val="clear" w:color="auto" w:fill="FFFF00"/>
        </w:rPr>
        <w:t>city</w:t>
      </w:r>
      <w:proofErr w:type="spellEnd"/>
      <w:r w:rsidRPr="008D6F6A">
        <w:rPr>
          <w:rFonts w:ascii="Arial" w:hAnsi="Arial" w:cs="Arial"/>
          <w:i/>
          <w:iCs/>
          <w:color w:val="FF0000"/>
          <w:shd w:val="clear" w:color="auto" w:fill="FFFF00"/>
        </w:rPr>
        <w:t xml:space="preserve">, </w:t>
      </w:r>
      <w:r w:rsidRPr="008D6F6A">
        <w:rPr>
          <w:rFonts w:ascii="Arial" w:hAnsi="Arial" w:cs="Arial"/>
          <w:b/>
          <w:bCs/>
          <w:i/>
          <w:iCs/>
          <w:color w:val="FF0000"/>
          <w:shd w:val="clear" w:color="auto" w:fill="FFFF00"/>
        </w:rPr>
        <w:t xml:space="preserve">state or </w:t>
      </w:r>
      <w:proofErr w:type="spellStart"/>
      <w:r w:rsidRPr="008D6F6A">
        <w:rPr>
          <w:rFonts w:ascii="Arial" w:hAnsi="Arial" w:cs="Arial"/>
          <w:b/>
          <w:bCs/>
          <w:i/>
          <w:iCs/>
          <w:color w:val="FF0000"/>
          <w:shd w:val="clear" w:color="auto" w:fill="FFFF00"/>
        </w:rPr>
        <w:t>province</w:t>
      </w:r>
      <w:proofErr w:type="spellEnd"/>
      <w:r w:rsidRPr="008D6F6A">
        <w:rPr>
          <w:rFonts w:ascii="Arial" w:hAnsi="Arial" w:cs="Arial"/>
          <w:i/>
          <w:iCs/>
          <w:color w:val="FF0000"/>
          <w:shd w:val="clear" w:color="auto" w:fill="FFFF00"/>
        </w:rPr>
        <w:t xml:space="preserve">, </w:t>
      </w:r>
      <w:r w:rsidRPr="008D6F6A">
        <w:rPr>
          <w:rFonts w:ascii="Arial" w:hAnsi="Arial" w:cs="Arial"/>
          <w:b/>
          <w:bCs/>
          <w:i/>
          <w:iCs/>
          <w:color w:val="FF0000"/>
          <w:shd w:val="clear" w:color="auto" w:fill="FFFF00"/>
        </w:rPr>
        <w:t>country</w:t>
      </w:r>
      <w:r w:rsidRPr="008D6F6A">
        <w:rPr>
          <w:rFonts w:ascii="Arial" w:hAnsi="Arial" w:cs="Arial"/>
          <w:i/>
          <w:iCs/>
          <w:color w:val="FF0000"/>
          <w:shd w:val="clear" w:color="auto" w:fill="FFFF00"/>
        </w:rPr>
        <w:t xml:space="preserve"> details </w:t>
      </w:r>
      <w:proofErr w:type="spellStart"/>
      <w:r w:rsidRPr="008D6F6A">
        <w:rPr>
          <w:rFonts w:ascii="Arial" w:hAnsi="Arial" w:cs="Arial"/>
          <w:i/>
          <w:iCs/>
          <w:color w:val="FF0000"/>
          <w:shd w:val="clear" w:color="auto" w:fill="FFFF00"/>
        </w:rPr>
        <w:t>for</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each</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supplier</w:t>
      </w:r>
      <w:proofErr w:type="spellEnd"/>
      <w:r w:rsidRPr="008D6F6A">
        <w:rPr>
          <w:rFonts w:ascii="Arial" w:hAnsi="Arial" w:cs="Arial"/>
          <w:i/>
          <w:iCs/>
          <w:color w:val="FF0000"/>
          <w:shd w:val="clear" w:color="auto" w:fill="FFFF00"/>
        </w:rPr>
        <w:t xml:space="preserve"> of equipment or </w:t>
      </w:r>
      <w:proofErr w:type="spellStart"/>
      <w:r w:rsidRPr="008D6F6A">
        <w:rPr>
          <w:rFonts w:ascii="Arial" w:hAnsi="Arial" w:cs="Arial"/>
          <w:i/>
          <w:iCs/>
          <w:color w:val="FF0000"/>
          <w:shd w:val="clear" w:color="auto" w:fill="FFFF00"/>
        </w:rPr>
        <w:t>reagents</w:t>
      </w:r>
      <w:proofErr w:type="spellEnd"/>
      <w:r w:rsidRPr="008D6F6A">
        <w:rPr>
          <w:rFonts w:ascii="Arial" w:hAnsi="Arial" w:cs="Arial"/>
          <w:i/>
          <w:iCs/>
          <w:color w:val="FF0000"/>
          <w:shd w:val="clear" w:color="auto" w:fill="FFFF00"/>
        </w:rPr>
        <w:t xml:space="preserve"> or software </w:t>
      </w:r>
      <w:r w:rsidRPr="008D6F6A">
        <w:rPr>
          <w:rFonts w:ascii="Arial" w:hAnsi="Arial" w:cs="Arial"/>
          <w:b/>
          <w:i/>
          <w:iCs/>
          <w:color w:val="FF0000"/>
          <w:shd w:val="clear" w:color="auto" w:fill="FFFF00"/>
        </w:rPr>
        <w:t xml:space="preserve">at first </w:t>
      </w:r>
      <w:proofErr w:type="spellStart"/>
      <w:r w:rsidRPr="008D6F6A">
        <w:rPr>
          <w:rFonts w:ascii="Arial" w:hAnsi="Arial" w:cs="Arial"/>
          <w:b/>
          <w:i/>
          <w:iCs/>
          <w:color w:val="FF0000"/>
          <w:shd w:val="clear" w:color="auto" w:fill="FFFF00"/>
        </w:rPr>
        <w:t>mention</w:t>
      </w:r>
      <w:proofErr w:type="spellEnd"/>
      <w:r>
        <w:rPr>
          <w:rFonts w:ascii="Arial" w:hAnsi="Arial" w:cs="Arial"/>
          <w:b/>
          <w:i/>
          <w:iCs/>
          <w:color w:val="FF0000"/>
          <w:shd w:val="clear" w:color="auto" w:fill="FFFF00"/>
        </w:rPr>
        <w:t>;</w:t>
      </w:r>
      <w:r w:rsidRPr="008D6F6A">
        <w:rPr>
          <w:rFonts w:ascii="Arial" w:hAnsi="Arial" w:cs="Arial"/>
          <w:b/>
          <w:i/>
          <w:iCs/>
          <w:color w:val="FF0000"/>
          <w:shd w:val="clear" w:color="auto" w:fill="FFFF00"/>
        </w:rPr>
        <w:t xml:space="preserve"> </w:t>
      </w:r>
      <w:proofErr w:type="spellStart"/>
      <w:r w:rsidRPr="008D6F6A">
        <w:rPr>
          <w:rFonts w:ascii="Arial" w:hAnsi="Arial" w:cs="Arial"/>
          <w:i/>
          <w:iCs/>
          <w:color w:val="FF0000"/>
          <w:shd w:val="clear" w:color="auto" w:fill="FFFF00"/>
        </w:rPr>
        <w:t>thereafter</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use</w:t>
      </w:r>
      <w:proofErr w:type="spellEnd"/>
      <w:r w:rsidRPr="008D6F6A">
        <w:rPr>
          <w:rFonts w:ascii="Arial" w:hAnsi="Arial" w:cs="Arial"/>
          <w:i/>
          <w:iCs/>
          <w:color w:val="FF0000"/>
          <w:shd w:val="clear" w:color="auto" w:fill="FFFF00"/>
        </w:rPr>
        <w:t xml:space="preserve"> </w:t>
      </w:r>
      <w:proofErr w:type="spellStart"/>
      <w:r w:rsidRPr="008D6F6A">
        <w:rPr>
          <w:rFonts w:ascii="Arial" w:hAnsi="Arial" w:cs="Arial"/>
          <w:i/>
          <w:iCs/>
          <w:color w:val="FF0000"/>
          <w:shd w:val="clear" w:color="auto" w:fill="FFFF00"/>
        </w:rPr>
        <w:t>only</w:t>
      </w:r>
      <w:proofErr w:type="spellEnd"/>
      <w:r w:rsidRPr="008D6F6A">
        <w:rPr>
          <w:rFonts w:ascii="Arial" w:hAnsi="Arial" w:cs="Arial"/>
          <w:i/>
          <w:iCs/>
          <w:color w:val="FF0000"/>
          <w:shd w:val="clear" w:color="auto" w:fill="FFFF00"/>
        </w:rPr>
        <w:t xml:space="preserve"> the </w:t>
      </w:r>
      <w:proofErr w:type="spellStart"/>
      <w:r w:rsidRPr="008D6F6A">
        <w:rPr>
          <w:rFonts w:ascii="Arial" w:hAnsi="Arial" w:cs="Arial"/>
          <w:i/>
          <w:iCs/>
          <w:color w:val="FF0000"/>
          <w:shd w:val="clear" w:color="auto" w:fill="FFFF00"/>
        </w:rPr>
        <w:t>supplier</w:t>
      </w:r>
      <w:proofErr w:type="spellEnd"/>
      <w:r w:rsidRPr="008D6F6A">
        <w:rPr>
          <w:rFonts w:ascii="Arial" w:hAnsi="Arial" w:cs="Arial"/>
          <w:i/>
          <w:iCs/>
          <w:color w:val="FF0000"/>
          <w:shd w:val="clear" w:color="auto" w:fill="FFFF00"/>
        </w:rPr>
        <w:t xml:space="preserve"> name]</w:t>
      </w:r>
      <w:r w:rsidR="004C7434" w:rsidRPr="004A6688">
        <w:rPr>
          <w:rFonts w:ascii="Arial" w:eastAsia="Times New Roman" w:hAnsi="Arial" w:cs="Arial"/>
          <w:sz w:val="24"/>
          <w:szCs w:val="24"/>
          <w:lang w:val="en-GB"/>
        </w:rPr>
        <w:t xml:space="preserve"> </w:t>
      </w:r>
      <w:r w:rsidR="004C7434" w:rsidRPr="004A6688">
        <w:rPr>
          <w:rFonts w:ascii="Arial" w:eastAsia="Times New Roman" w:hAnsi="Arial" w:cs="Arial"/>
          <w:color w:val="000000"/>
          <w:sz w:val="24"/>
          <w:szCs w:val="24"/>
          <w:shd w:val="clear" w:color="auto" w:fill="FFFFFF"/>
          <w:lang w:val="en-GB"/>
        </w:rPr>
        <w:t>Sequencing data and variant verification were performed using an in</w:t>
      </w:r>
      <w:r w:rsidR="00BF6784" w:rsidRPr="004A6688">
        <w:rPr>
          <w:rFonts w:ascii="Arial" w:eastAsia="Times New Roman" w:hAnsi="Arial" w:cs="Arial"/>
          <w:color w:val="000000"/>
          <w:sz w:val="24"/>
          <w:szCs w:val="24"/>
          <w:shd w:val="clear" w:color="auto" w:fill="FFFFFF"/>
          <w:lang w:val="en-GB"/>
        </w:rPr>
        <w:t>-</w:t>
      </w:r>
      <w:r w:rsidR="004C7434" w:rsidRPr="004A6688">
        <w:rPr>
          <w:rFonts w:ascii="Arial" w:eastAsia="Times New Roman" w:hAnsi="Arial" w:cs="Arial"/>
          <w:color w:val="000000"/>
          <w:sz w:val="24"/>
          <w:szCs w:val="24"/>
          <w:shd w:val="clear" w:color="auto" w:fill="FFFFFF"/>
          <w:lang w:val="en-GB"/>
        </w:rPr>
        <w:t>house analysis pipeline and IGV software as described</w:t>
      </w:r>
      <w:r w:rsidR="00E723B7" w:rsidRPr="004A6688">
        <w:rPr>
          <w:rFonts w:ascii="Arial" w:eastAsia="Times New Roman" w:hAnsi="Arial" w:cs="Arial"/>
          <w:color w:val="000000"/>
          <w:sz w:val="24"/>
          <w:szCs w:val="24"/>
          <w:shd w:val="clear" w:color="auto" w:fill="FFFFFF"/>
          <w:lang w:val="en-GB"/>
        </w:rPr>
        <w:t xml:space="preserve"> previously</w:t>
      </w:r>
      <w:r w:rsidR="00E05662" w:rsidRPr="004A6688">
        <w:rPr>
          <w:rFonts w:ascii="Arial" w:eastAsia="Times New Roman" w:hAnsi="Arial" w:cs="Arial"/>
          <w:color w:val="000000"/>
          <w:sz w:val="24"/>
          <w:szCs w:val="24"/>
          <w:shd w:val="clear" w:color="auto" w:fill="FFFFFF"/>
          <w:lang w:val="en-GB"/>
        </w:rPr>
        <w:t xml:space="preserve"> </w:t>
      </w:r>
      <w:r w:rsidR="00E723B7" w:rsidRPr="004A6688">
        <w:rPr>
          <w:rFonts w:ascii="Arial" w:eastAsia="Times New Roman" w:hAnsi="Arial" w:cs="Arial"/>
          <w:color w:val="000000"/>
          <w:sz w:val="24"/>
          <w:szCs w:val="24"/>
          <w:shd w:val="clear" w:color="auto" w:fill="FFFFFF"/>
          <w:lang w:val="en-GB"/>
        </w:rPr>
        <w:fldChar w:fldCharType="begin">
          <w:fldData xml:space="preserve">PEVuZE5vdGU+PENpdGU+PEF1dGhvcj5QaXNrb3J6PC9BdXRob3I+PFllYXI+MjAxNjwvWWVhcj48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PjwvcGVyaW9kaWNhbD48cGFnZXM+NTMyLTk8L3BhZ2VzPjx2b2x1bWU+Mjc8L3ZvbHVtZT48bnVt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</w:fldData>
        </w:fldChar>
      </w:r>
      <w:r w:rsidR="00504854" w:rsidRPr="004A6688">
        <w:rPr>
          <w:rFonts w:ascii="Arial" w:eastAsia="Times New Roman" w:hAnsi="Arial" w:cs="Arial"/>
          <w:color w:val="000000"/>
          <w:sz w:val="24"/>
          <w:szCs w:val="24"/>
          <w:shd w:val="clear" w:color="auto" w:fill="FFFFFF"/>
          <w:lang w:val="en-GB"/>
        </w:rPr>
        <w:instrText xml:space="preserve"> ADDIN EN.CITE </w:instrText>
      </w:r>
      <w:r w:rsidR="00504854" w:rsidRPr="004A6688">
        <w:rPr>
          <w:rFonts w:ascii="Arial" w:eastAsia="Times New Roman" w:hAnsi="Arial" w:cs="Arial"/>
          <w:color w:val="000000"/>
          <w:sz w:val="24"/>
          <w:szCs w:val="24"/>
          <w:shd w:val="clear" w:color="auto" w:fill="FFFFFF"/>
          <w:lang w:val="en-GB"/>
        </w:rPr>
        <w:fldChar w:fldCharType="begin">
          <w:fldData xml:space="preserve">PEVuZE5vdGU+PENpdGU+PEF1dGhvcj5QaXNrb3J6PC9BdXRob3I+PFllYXI+MjAxNjwvWWVhcj48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PjwvcGVyaW9kaWNhbD48cGFnZXM+NTMyLTk8L3BhZ2VzPjx2b2x1bWU+Mjc8L3ZvbHVtZT48bnVt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</w:fldData>
        </w:fldChar>
      </w:r>
      <w:r w:rsidR="00504854" w:rsidRPr="004A6688">
        <w:rPr>
          <w:rFonts w:ascii="Arial" w:eastAsia="Times New Roman" w:hAnsi="Arial" w:cs="Arial"/>
          <w:color w:val="000000"/>
          <w:sz w:val="24"/>
          <w:szCs w:val="24"/>
          <w:shd w:val="clear" w:color="auto" w:fill="FFFFFF"/>
          <w:lang w:val="en-GB"/>
        </w:rPr>
        <w:instrText xml:space="preserve"> ADDIN EN.CITE.DATA </w:instrText>
      </w:r>
      <w:r w:rsidR="00504854" w:rsidRPr="004A6688">
        <w:rPr>
          <w:rFonts w:ascii="Arial" w:eastAsia="Times New Roman" w:hAnsi="Arial" w:cs="Arial"/>
          <w:color w:val="000000"/>
          <w:sz w:val="24"/>
          <w:szCs w:val="24"/>
          <w:shd w:val="clear" w:color="auto" w:fill="FFFFFF"/>
          <w:lang w:val="en-GB"/>
        </w:rPr>
      </w:r>
      <w:r w:rsidR="00504854" w:rsidRPr="004A6688">
        <w:rPr>
          <w:rFonts w:ascii="Arial" w:eastAsia="Times New Roman" w:hAnsi="Arial" w:cs="Arial"/>
          <w:color w:val="000000"/>
          <w:sz w:val="24"/>
          <w:szCs w:val="24"/>
          <w:shd w:val="clear" w:color="auto" w:fill="FFFFFF"/>
          <w:lang w:val="en-GB"/>
        </w:rPr>
        <w:fldChar w:fldCharType="end"/>
      </w:r>
      <w:r w:rsidR="00E723B7" w:rsidRPr="004A6688">
        <w:rPr>
          <w:rFonts w:ascii="Arial" w:eastAsia="Times New Roman" w:hAnsi="Arial" w:cs="Arial"/>
          <w:color w:val="000000"/>
          <w:sz w:val="24"/>
          <w:szCs w:val="24"/>
          <w:shd w:val="clear" w:color="auto" w:fill="FFFFFF"/>
          <w:lang w:val="en-GB"/>
        </w:rPr>
      </w:r>
      <w:r w:rsidR="00E723B7" w:rsidRPr="004A6688">
        <w:rPr>
          <w:rFonts w:ascii="Arial" w:eastAsia="Times New Roman" w:hAnsi="Arial" w:cs="Arial"/>
          <w:color w:val="000000"/>
          <w:sz w:val="24"/>
          <w:szCs w:val="24"/>
          <w:shd w:val="clear" w:color="auto" w:fill="FFFFFF"/>
          <w:lang w:val="en-GB"/>
        </w:rPr>
        <w:fldChar w:fldCharType="separate"/>
      </w:r>
      <w:r w:rsidR="00504854" w:rsidRPr="004A6688">
        <w:rPr>
          <w:rFonts w:ascii="Arial" w:eastAsia="Times New Roman" w:hAnsi="Arial" w:cs="Arial"/>
          <w:noProof/>
          <w:color w:val="000000"/>
          <w:sz w:val="24"/>
          <w:szCs w:val="24"/>
          <w:shd w:val="clear" w:color="auto" w:fill="FFFFFF"/>
          <w:lang w:val="en-GB"/>
        </w:rPr>
        <w:t>(22)</w:t>
      </w:r>
      <w:r w:rsidR="00E723B7" w:rsidRPr="004A6688">
        <w:rPr>
          <w:rFonts w:ascii="Arial" w:eastAsia="Times New Roman" w:hAnsi="Arial" w:cs="Arial"/>
          <w:color w:val="000000"/>
          <w:sz w:val="24"/>
          <w:szCs w:val="24"/>
          <w:shd w:val="clear" w:color="auto" w:fill="FFFFFF"/>
          <w:lang w:val="en-GB"/>
        </w:rPr>
        <w:fldChar w:fldCharType="end"/>
      </w:r>
      <w:r w:rsidR="0095541A" w:rsidRPr="00D7723D">
        <w:rPr>
          <w:rFonts w:ascii="Arial" w:eastAsia="Times New Roman" w:hAnsi="Arial" w:cs="Arial"/>
          <w:sz w:val="24"/>
          <w:szCs w:val="24"/>
          <w:shd w:val="clear" w:color="auto" w:fill="FFFFFF"/>
          <w:lang w:val="en-GB"/>
        </w:rPr>
        <w:t>.</w:t>
      </w:r>
      <w:r w:rsidR="00592C13" w:rsidRPr="00D7723D">
        <w:rPr>
          <w:rFonts w:ascii="Arial" w:eastAsia="Times New Roman" w:hAnsi="Arial" w:cs="Arial"/>
          <w:sz w:val="24"/>
          <w:szCs w:val="24"/>
          <w:shd w:val="clear" w:color="auto" w:fill="FFFFFF"/>
          <w:lang w:val="en-GB"/>
        </w:rPr>
        <w:t xml:space="preserve"> </w:t>
      </w:r>
      <w:r w:rsidR="00274E6C" w:rsidRPr="00D7723D">
        <w:rPr>
          <w:rFonts w:ascii="Arial" w:eastAsia="Times New Roman" w:hAnsi="Arial" w:cs="Arial"/>
          <w:sz w:val="24"/>
          <w:szCs w:val="24"/>
          <w:lang w:val="en-GB"/>
        </w:rPr>
        <w:t xml:space="preserve">All called </w:t>
      </w:r>
      <w:r w:rsidR="00274E6C" w:rsidRPr="00D7723D">
        <w:rPr>
          <w:rFonts w:ascii="Arial" w:eastAsia="Times New Roman" w:hAnsi="Arial" w:cs="Arial"/>
          <w:i/>
          <w:sz w:val="24"/>
          <w:szCs w:val="24"/>
          <w:lang w:val="en-GB"/>
        </w:rPr>
        <w:t>TP53</w:t>
      </w:r>
      <w:r w:rsidR="00274E6C" w:rsidRPr="00D7723D">
        <w:rPr>
          <w:rFonts w:ascii="Arial" w:eastAsia="Times New Roman" w:hAnsi="Arial" w:cs="Arial"/>
          <w:sz w:val="24"/>
          <w:szCs w:val="24"/>
          <w:lang w:val="en-GB"/>
        </w:rPr>
        <w:t xml:space="preserve"> mutations were assessed for </w:t>
      </w:r>
      <w:r w:rsidR="00EC4F16" w:rsidRPr="00D7723D">
        <w:rPr>
          <w:rFonts w:ascii="Arial" w:eastAsia="Times New Roman" w:hAnsi="Arial" w:cs="Arial"/>
          <w:sz w:val="24"/>
          <w:szCs w:val="24"/>
          <w:lang w:val="en-GB"/>
        </w:rPr>
        <w:t xml:space="preserve">their presence in </w:t>
      </w:r>
      <w:r w:rsidR="00274E6C" w:rsidRPr="00D7723D">
        <w:rPr>
          <w:rFonts w:ascii="Arial" w:eastAsia="Times New Roman" w:hAnsi="Arial" w:cs="Arial"/>
          <w:sz w:val="24"/>
          <w:szCs w:val="24"/>
          <w:lang w:val="en-GB"/>
        </w:rPr>
        <w:t xml:space="preserve">publicly available databases: </w:t>
      </w:r>
      <w:proofErr w:type="spellStart"/>
      <w:r w:rsidR="00274E6C" w:rsidRPr="00D7723D">
        <w:rPr>
          <w:rFonts w:ascii="Arial" w:eastAsia="Times New Roman" w:hAnsi="Arial" w:cs="Arial"/>
          <w:sz w:val="24"/>
          <w:szCs w:val="24"/>
          <w:lang w:val="en-GB"/>
        </w:rPr>
        <w:t>ClinVAr</w:t>
      </w:r>
      <w:proofErr w:type="spellEnd"/>
      <w:r w:rsidR="00274E6C" w:rsidRPr="00D7723D">
        <w:rPr>
          <w:rFonts w:ascii="Arial" w:eastAsia="Times New Roman" w:hAnsi="Arial" w:cs="Arial"/>
          <w:sz w:val="24"/>
          <w:szCs w:val="24"/>
          <w:lang w:val="en-GB"/>
        </w:rPr>
        <w:t xml:space="preserve"> and COSMIC </w:t>
      </w:r>
      <w:r w:rsidR="00EE7AA0" w:rsidRPr="00D7723D">
        <w:rPr>
          <w:rFonts w:ascii="Arial" w:eastAsia="Times New Roman" w:hAnsi="Arial" w:cs="Arial"/>
          <w:sz w:val="24"/>
          <w:szCs w:val="24"/>
          <w:shd w:val="clear" w:color="auto" w:fill="FFFFFF"/>
          <w:lang w:val="en-GB"/>
        </w:rPr>
        <w:fldChar w:fldCharType="begin">
          <w:fldData xml:space="preserve">PEVuZE5vdGU+PENpdGU+PEF1dGhvcj5Gb3JiZXM8L0F1dGhvcj48WWVhcj4yMDE1PC9ZZWFyPjxS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</w:fldData>
        </w:fldChar>
      </w:r>
      <w:r w:rsidR="00EE7AA0" w:rsidRPr="00D7723D">
        <w:rPr>
          <w:rFonts w:ascii="Arial" w:eastAsia="Times New Roman" w:hAnsi="Arial" w:cs="Arial"/>
          <w:sz w:val="24"/>
          <w:szCs w:val="24"/>
          <w:shd w:val="clear" w:color="auto" w:fill="FFFFFF"/>
          <w:lang w:val="en-GB"/>
        </w:rPr>
        <w:instrText xml:space="preserve"> ADDIN EN.CITE </w:instrText>
      </w:r>
      <w:r w:rsidR="00EE7AA0" w:rsidRPr="00D7723D">
        <w:rPr>
          <w:rFonts w:ascii="Arial" w:eastAsia="Times New Roman" w:hAnsi="Arial" w:cs="Arial"/>
          <w:sz w:val="24"/>
          <w:szCs w:val="24"/>
          <w:shd w:val="clear" w:color="auto" w:fill="FFFFFF"/>
          <w:lang w:val="en-GB"/>
        </w:rPr>
        <w:fldChar w:fldCharType="begin">
          <w:fldData xml:space="preserve">PEVuZE5vdGU+PENpdGU+PEF1dGhvcj5Gb3JiZXM8L0F1dGhvcj48WWVhcj4yMDE1PC9ZZWFyPjxS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</w:fldData>
        </w:fldChar>
      </w:r>
      <w:r w:rsidR="00EE7AA0" w:rsidRPr="00D7723D">
        <w:rPr>
          <w:rFonts w:ascii="Arial" w:eastAsia="Times New Roman" w:hAnsi="Arial" w:cs="Arial"/>
          <w:sz w:val="24"/>
          <w:szCs w:val="24"/>
          <w:shd w:val="clear" w:color="auto" w:fill="FFFFFF"/>
          <w:lang w:val="en-GB"/>
        </w:rPr>
        <w:instrText xml:space="preserve"> ADDIN EN.CITE.DATA </w:instrText>
      </w:r>
      <w:r w:rsidR="00EE7AA0" w:rsidRPr="00D7723D">
        <w:rPr>
          <w:rFonts w:ascii="Arial" w:eastAsia="Times New Roman" w:hAnsi="Arial" w:cs="Arial"/>
          <w:sz w:val="24"/>
          <w:szCs w:val="24"/>
          <w:shd w:val="clear" w:color="auto" w:fill="FFFFFF"/>
          <w:lang w:val="en-GB"/>
        </w:rPr>
      </w:r>
      <w:r w:rsidR="00EE7AA0" w:rsidRPr="00D7723D">
        <w:rPr>
          <w:rFonts w:ascii="Arial" w:eastAsia="Times New Roman" w:hAnsi="Arial" w:cs="Arial"/>
          <w:sz w:val="24"/>
          <w:szCs w:val="24"/>
          <w:shd w:val="clear" w:color="auto" w:fill="FFFFFF"/>
          <w:lang w:val="en-GB"/>
        </w:rPr>
        <w:fldChar w:fldCharType="end"/>
      </w:r>
      <w:r w:rsidR="00EE7AA0" w:rsidRPr="00D7723D">
        <w:rPr>
          <w:rFonts w:ascii="Arial" w:eastAsia="Times New Roman" w:hAnsi="Arial" w:cs="Arial"/>
          <w:sz w:val="24"/>
          <w:szCs w:val="24"/>
          <w:shd w:val="clear" w:color="auto" w:fill="FFFFFF"/>
          <w:lang w:val="en-GB"/>
        </w:rPr>
      </w:r>
      <w:r w:rsidR="00EE7AA0" w:rsidRPr="00D7723D">
        <w:rPr>
          <w:rFonts w:ascii="Arial" w:eastAsia="Times New Roman" w:hAnsi="Arial" w:cs="Arial"/>
          <w:sz w:val="24"/>
          <w:szCs w:val="24"/>
          <w:shd w:val="clear" w:color="auto" w:fill="FFFFFF"/>
          <w:lang w:val="en-GB"/>
        </w:rPr>
        <w:fldChar w:fldCharType="separate"/>
      </w:r>
      <w:r w:rsidR="00EE7AA0" w:rsidRPr="00D7723D">
        <w:rPr>
          <w:rFonts w:ascii="Arial" w:eastAsia="Times New Roman" w:hAnsi="Arial" w:cs="Arial"/>
          <w:noProof/>
          <w:sz w:val="24"/>
          <w:szCs w:val="24"/>
          <w:shd w:val="clear" w:color="auto" w:fill="FFFFFF"/>
          <w:lang w:val="en-GB"/>
        </w:rPr>
        <w:t>(23, 24)</w:t>
      </w:r>
      <w:r w:rsidR="00EE7AA0" w:rsidRPr="00D7723D">
        <w:rPr>
          <w:rFonts w:ascii="Arial" w:eastAsia="Times New Roman" w:hAnsi="Arial" w:cs="Arial"/>
          <w:sz w:val="24"/>
          <w:szCs w:val="24"/>
          <w:shd w:val="clear" w:color="auto" w:fill="FFFFFF"/>
          <w:lang w:val="en-GB"/>
        </w:rPr>
        <w:fldChar w:fldCharType="end"/>
      </w:r>
      <w:r w:rsidR="007A5B7E" w:rsidRPr="00D7723D">
        <w:rPr>
          <w:rFonts w:ascii="Arial" w:eastAsia="Times New Roman" w:hAnsi="Arial" w:cs="Arial"/>
          <w:sz w:val="24"/>
          <w:szCs w:val="24"/>
          <w:shd w:val="clear" w:color="auto" w:fill="FFFFFF"/>
          <w:lang w:val="en-GB"/>
        </w:rPr>
        <w:t xml:space="preserve">. </w:t>
      </w:r>
      <w:r w:rsidR="00274E6C" w:rsidRPr="00D7723D">
        <w:rPr>
          <w:rFonts w:ascii="Arial" w:eastAsia="Times New Roman" w:hAnsi="Arial" w:cs="Arial"/>
          <w:sz w:val="24"/>
          <w:szCs w:val="24"/>
          <w:lang w:val="en-GB"/>
        </w:rPr>
        <w:t xml:space="preserve">Algorithms predicting the functional impact were used: SIFT and </w:t>
      </w:r>
      <w:proofErr w:type="spellStart"/>
      <w:r w:rsidR="00274E6C" w:rsidRPr="00D7723D">
        <w:rPr>
          <w:rFonts w:ascii="Arial" w:eastAsia="Times New Roman" w:hAnsi="Arial" w:cs="Arial"/>
          <w:sz w:val="24"/>
          <w:szCs w:val="24"/>
          <w:lang w:val="en-GB"/>
        </w:rPr>
        <w:t>Polyphen</w:t>
      </w:r>
      <w:proofErr w:type="spellEnd"/>
      <w:r w:rsidR="00274E6C" w:rsidRPr="00D7723D">
        <w:rPr>
          <w:rFonts w:ascii="Arial" w:eastAsia="Times New Roman" w:hAnsi="Arial" w:cs="Arial"/>
          <w:sz w:val="24"/>
          <w:szCs w:val="24"/>
          <w:shd w:val="clear" w:color="auto" w:fill="FFFFFF"/>
          <w:lang w:val="en-GB"/>
        </w:rPr>
        <w:t xml:space="preserve"> </w:t>
      </w:r>
      <w:r w:rsidR="00EE7AA0" w:rsidRPr="00D7723D">
        <w:rPr>
          <w:rFonts w:ascii="Arial" w:eastAsia="Times New Roman" w:hAnsi="Arial" w:cs="Arial"/>
          <w:sz w:val="24"/>
          <w:szCs w:val="24"/>
          <w:shd w:val="clear" w:color="auto" w:fill="FFFFFF"/>
          <w:lang w:val="en-GB"/>
        </w:rPr>
        <w:fldChar w:fldCharType="begin">
          <w:fldData xml:space="preserve">PEVuZE5vdGU+PENpdGU+PEF1dGhvcj5BZHpodWJlaTwvQXV0aG9yPjxZZWFyPjIwMTM8L1llYXI+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</w:fldData>
        </w:fldChar>
      </w:r>
      <w:r w:rsidR="00EE7AA0" w:rsidRPr="00D7723D">
        <w:rPr>
          <w:rFonts w:ascii="Arial" w:eastAsia="Times New Roman" w:hAnsi="Arial" w:cs="Arial"/>
          <w:sz w:val="24"/>
          <w:szCs w:val="24"/>
          <w:shd w:val="clear" w:color="auto" w:fill="FFFFFF"/>
          <w:lang w:val="en-GB"/>
        </w:rPr>
        <w:instrText xml:space="preserve"> ADDIN EN.CITE </w:instrText>
      </w:r>
      <w:r w:rsidR="00EE7AA0" w:rsidRPr="00D7723D">
        <w:rPr>
          <w:rFonts w:ascii="Arial" w:eastAsia="Times New Roman" w:hAnsi="Arial" w:cs="Arial"/>
          <w:sz w:val="24"/>
          <w:szCs w:val="24"/>
          <w:shd w:val="clear" w:color="auto" w:fill="FFFFFF"/>
          <w:lang w:val="en-GB"/>
        </w:rPr>
        <w:fldChar w:fldCharType="begin">
          <w:fldData xml:space="preserve">PEVuZE5vdGU+PENpdGU+PEF1dGhvcj5BZHpodWJlaTwvQXV0aG9yPjxZZWFyPjIwMTM8L1llYXI+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</w:fldData>
        </w:fldChar>
      </w:r>
      <w:r w:rsidR="00EE7AA0" w:rsidRPr="00D7723D">
        <w:rPr>
          <w:rFonts w:ascii="Arial" w:eastAsia="Times New Roman" w:hAnsi="Arial" w:cs="Arial"/>
          <w:sz w:val="24"/>
          <w:szCs w:val="24"/>
          <w:shd w:val="clear" w:color="auto" w:fill="FFFFFF"/>
          <w:lang w:val="en-GB"/>
        </w:rPr>
        <w:instrText xml:space="preserve"> ADDIN EN.CITE.DATA </w:instrText>
      </w:r>
      <w:r w:rsidR="00EE7AA0" w:rsidRPr="00D7723D">
        <w:rPr>
          <w:rFonts w:ascii="Arial" w:eastAsia="Times New Roman" w:hAnsi="Arial" w:cs="Arial"/>
          <w:sz w:val="24"/>
          <w:szCs w:val="24"/>
          <w:shd w:val="clear" w:color="auto" w:fill="FFFFFF"/>
          <w:lang w:val="en-GB"/>
        </w:rPr>
      </w:r>
      <w:r w:rsidR="00EE7AA0" w:rsidRPr="00D7723D">
        <w:rPr>
          <w:rFonts w:ascii="Arial" w:eastAsia="Times New Roman" w:hAnsi="Arial" w:cs="Arial"/>
          <w:sz w:val="24"/>
          <w:szCs w:val="24"/>
          <w:shd w:val="clear" w:color="auto" w:fill="FFFFFF"/>
          <w:lang w:val="en-GB"/>
        </w:rPr>
        <w:fldChar w:fldCharType="end"/>
      </w:r>
      <w:r w:rsidR="00EE7AA0" w:rsidRPr="00D7723D">
        <w:rPr>
          <w:rFonts w:ascii="Arial" w:eastAsia="Times New Roman" w:hAnsi="Arial" w:cs="Arial"/>
          <w:sz w:val="24"/>
          <w:szCs w:val="24"/>
          <w:shd w:val="clear" w:color="auto" w:fill="FFFFFF"/>
          <w:lang w:val="en-GB"/>
        </w:rPr>
      </w:r>
      <w:r w:rsidR="00EE7AA0" w:rsidRPr="00D7723D">
        <w:rPr>
          <w:rFonts w:ascii="Arial" w:eastAsia="Times New Roman" w:hAnsi="Arial" w:cs="Arial"/>
          <w:sz w:val="24"/>
          <w:szCs w:val="24"/>
          <w:shd w:val="clear" w:color="auto" w:fill="FFFFFF"/>
          <w:lang w:val="en-GB"/>
        </w:rPr>
        <w:fldChar w:fldCharType="separate"/>
      </w:r>
      <w:r w:rsidR="00EE7AA0" w:rsidRPr="00D7723D">
        <w:rPr>
          <w:rFonts w:ascii="Arial" w:eastAsia="Times New Roman" w:hAnsi="Arial" w:cs="Arial"/>
          <w:noProof/>
          <w:sz w:val="24"/>
          <w:szCs w:val="24"/>
          <w:shd w:val="clear" w:color="auto" w:fill="FFFFFF"/>
          <w:lang w:val="en-GB"/>
        </w:rPr>
        <w:t>(25, 26)</w:t>
      </w:r>
      <w:r w:rsidR="00EE7AA0" w:rsidRPr="00D7723D">
        <w:rPr>
          <w:rFonts w:ascii="Arial" w:eastAsia="Times New Roman" w:hAnsi="Arial" w:cs="Arial"/>
          <w:sz w:val="24"/>
          <w:szCs w:val="24"/>
          <w:shd w:val="clear" w:color="auto" w:fill="FFFFFF"/>
          <w:lang w:val="en-GB"/>
        </w:rPr>
        <w:fldChar w:fldCharType="end"/>
      </w:r>
      <w:r w:rsidR="007A5B7E" w:rsidRPr="00D7723D">
        <w:rPr>
          <w:rFonts w:ascii="Arial" w:eastAsia="Times New Roman" w:hAnsi="Arial" w:cs="Arial"/>
          <w:sz w:val="24"/>
          <w:szCs w:val="24"/>
          <w:shd w:val="clear" w:color="auto" w:fill="FFFFFF"/>
          <w:lang w:val="en-GB"/>
        </w:rPr>
        <w:t xml:space="preserve">. Rare SNV with potential tolerated or benign predictions were further characterized using the IARC (WHO) </w:t>
      </w:r>
      <w:r w:rsidR="007A5B7E" w:rsidRPr="00D7723D">
        <w:rPr>
          <w:rFonts w:ascii="Arial" w:eastAsia="Times New Roman" w:hAnsi="Arial" w:cs="Arial"/>
          <w:i/>
          <w:sz w:val="24"/>
          <w:szCs w:val="24"/>
          <w:shd w:val="clear" w:color="auto" w:fill="FFFFFF"/>
          <w:lang w:val="en-GB"/>
        </w:rPr>
        <w:t>TP53</w:t>
      </w:r>
      <w:r w:rsidR="007A5B7E" w:rsidRPr="00D7723D">
        <w:rPr>
          <w:rFonts w:ascii="Arial" w:eastAsia="Times New Roman" w:hAnsi="Arial" w:cs="Arial"/>
          <w:sz w:val="24"/>
          <w:szCs w:val="24"/>
          <w:shd w:val="clear" w:color="auto" w:fill="FFFFFF"/>
          <w:lang w:val="en-GB"/>
        </w:rPr>
        <w:t xml:space="preserve"> mutation database </w:t>
      </w:r>
      <w:r w:rsidR="00EE7AA0" w:rsidRPr="00D7723D">
        <w:rPr>
          <w:rFonts w:ascii="Arial" w:eastAsia="Times New Roman" w:hAnsi="Arial" w:cs="Arial"/>
          <w:sz w:val="24"/>
          <w:szCs w:val="24"/>
          <w:shd w:val="clear" w:color="auto" w:fill="FFFFFF"/>
          <w:lang w:val="en-GB"/>
        </w:rPr>
        <w:fldChar w:fldCharType="begin"/>
      </w:r>
      <w:r w:rsidR="00EE7AA0" w:rsidRPr="00D7723D">
        <w:rPr>
          <w:rFonts w:ascii="Arial" w:eastAsia="Times New Roman" w:hAnsi="Arial" w:cs="Arial"/>
          <w:sz w:val="24"/>
          <w:szCs w:val="24"/>
          <w:shd w:val="clear" w:color="auto" w:fill="FFFFFF"/>
          <w:lang w:val="en-GB"/>
        </w:rPr>
        <w:instrText xml:space="preserve"> ADDIN EN.CITE &lt;EndNote&gt;&lt;Cite&gt;&lt;Author&gt;Petitjean&lt;/Author&gt;&lt;Year&gt;2007&lt;/Year&gt;&lt;RecNum&gt;39&lt;/RecNum&gt;&lt;DisplayText&gt;(27)&lt;/DisplayText&gt;&lt;record&gt;&lt;rec-number&gt;39&lt;/rec-number&gt;&lt;foreign-keys&gt;&lt;key app="EN" db-id="59ww222vhppfdwezw9rpt9zpvrdrre00awxx" timestamp="1570878434"&gt;39&lt;/key&gt;&lt;/foreign-keys&gt;&lt;ref-type name="Journal Article"&gt;17&lt;/ref-type&gt;&lt;contributors&gt;&lt;authors&gt;&lt;author&gt;Petitjean, A.&lt;/author&gt;&lt;author&gt;Mathe, E.&lt;/author&gt;&lt;author&gt;Kato, S.&lt;/author&gt;&lt;author&gt;Ishioka, C.&lt;/author&gt;&lt;author&gt;Tavtigian, S. V.&lt;/author&gt;&lt;author&gt;Hainaut, P.&lt;/author&gt;&lt;author&gt;Olivier, M.&lt;/author&gt;&lt;/authors&gt;&lt;/contributors&gt;&lt;auth-address&gt;Group of Molecular Carcinogenesis and Biomarkers, International Agency for Research on Cancer (IARC), World Health Organization, Lyon, France.&lt;/auth-address&gt;&lt;titles&gt;&lt;title&gt;Impact of mutant p53 functional properties on TP53 mutation patterns and tumor phenotype: lessons from recent developments in the IARC TP53 database&lt;/title&gt;&lt;secondary-title&gt;Hum Mutat&lt;/secondary-title&gt;&lt;/titles&gt;&lt;periodical&gt;&lt;full-title&gt;Hum Mutat&lt;/full-title&gt;&lt;/periodical&gt;&lt;pages&gt;622-9&lt;/pages&gt;&lt;volume&gt;28&lt;/volume&gt;&lt;number&gt;6&lt;/number&gt;&lt;keywords&gt;&lt;keyword&gt;Age of Onset&lt;/keyword&gt;&lt;keyword&gt;DNA Mutational Analysis&lt;/keyword&gt;&lt;keyword&gt;*Databases, Genetic&lt;/keyword&gt;&lt;keyword&gt;Germ-Line Mutation&lt;/keyword&gt;&lt;keyword&gt;Humans&lt;/keyword&gt;&lt;keyword&gt;*Mutation&lt;/keyword&gt;&lt;keyword&gt;Neoplasms/*genetics/pathology&lt;/keyword&gt;&lt;keyword&gt;Phenotype&lt;/keyword&gt;&lt;keyword&gt;Transcriptional Activation/genetics&lt;/keyword&gt;&lt;keyword&gt;Tumor Suppressor Protein p53/*genetics&lt;/keyword&gt;&lt;/keywords&gt;&lt;dates&gt;&lt;year&gt;2007&lt;/year&gt;&lt;pub-dates&gt;&lt;date&gt;Jun&lt;/date&gt;&lt;/pub-dates&gt;&lt;/dates&gt;&lt;isbn&gt;1098-1004 (Electronic)&amp;#xD;1059-7794 (Linking)&lt;/isbn&gt;&lt;accession-num&gt;17311302&lt;/accession-num&gt;&lt;urls&gt;&lt;related-urls&gt;&lt;url&gt;https://www.ncbi.nlm.nih.gov/pubmed/17311302&lt;/url&gt;&lt;/related-urls&gt;&lt;/urls&gt;&lt;electronic-resource-num&gt;10.1002/humu.20495&lt;/electronic-resource-num&gt;&lt;/record&gt;&lt;/Cite&gt;&lt;/EndNote&gt;</w:instrText>
      </w:r>
      <w:r w:rsidR="00EE7AA0" w:rsidRPr="00D7723D">
        <w:rPr>
          <w:rFonts w:ascii="Arial" w:eastAsia="Times New Roman" w:hAnsi="Arial" w:cs="Arial"/>
          <w:sz w:val="24"/>
          <w:szCs w:val="24"/>
          <w:shd w:val="clear" w:color="auto" w:fill="FFFFFF"/>
          <w:lang w:val="en-GB"/>
        </w:rPr>
        <w:fldChar w:fldCharType="separate"/>
      </w:r>
      <w:r w:rsidR="00EE7AA0" w:rsidRPr="00D7723D">
        <w:rPr>
          <w:rFonts w:ascii="Arial" w:eastAsia="Times New Roman" w:hAnsi="Arial" w:cs="Arial"/>
          <w:noProof/>
          <w:sz w:val="24"/>
          <w:szCs w:val="24"/>
          <w:shd w:val="clear" w:color="auto" w:fill="FFFFFF"/>
          <w:lang w:val="en-GB"/>
        </w:rPr>
        <w:t>(27)</w:t>
      </w:r>
      <w:r w:rsidR="00EE7AA0" w:rsidRPr="00D7723D">
        <w:rPr>
          <w:rFonts w:ascii="Arial" w:eastAsia="Times New Roman" w:hAnsi="Arial" w:cs="Arial"/>
          <w:sz w:val="24"/>
          <w:szCs w:val="24"/>
          <w:shd w:val="clear" w:color="auto" w:fill="FFFFFF"/>
          <w:lang w:val="en-GB"/>
        </w:rPr>
        <w:fldChar w:fldCharType="end"/>
      </w:r>
      <w:r w:rsidR="00274E6C" w:rsidRPr="00D7723D">
        <w:rPr>
          <w:rFonts w:ascii="Arial" w:eastAsia="Times New Roman" w:hAnsi="Arial" w:cs="Arial"/>
          <w:sz w:val="24"/>
          <w:szCs w:val="24"/>
          <w:shd w:val="clear" w:color="auto" w:fill="FFFFFF"/>
          <w:lang w:val="en-GB"/>
        </w:rPr>
        <w:t xml:space="preserve"> (</w:t>
      </w:r>
      <w:r>
        <w:rPr>
          <w:rFonts w:ascii="Arial" w:eastAsia="Times New Roman" w:hAnsi="Arial" w:cs="Arial"/>
          <w:sz w:val="24"/>
          <w:szCs w:val="24"/>
          <w:shd w:val="clear" w:color="auto" w:fill="FFFFFF"/>
          <w:lang w:val="en-GB"/>
        </w:rPr>
        <w:t>s</w:t>
      </w:r>
      <w:r w:rsidR="007A5B7E" w:rsidRPr="00D7723D">
        <w:rPr>
          <w:rFonts w:ascii="Arial" w:eastAsia="Times New Roman" w:hAnsi="Arial" w:cs="Arial"/>
          <w:sz w:val="24"/>
          <w:szCs w:val="24"/>
          <w:shd w:val="clear" w:color="auto" w:fill="FFFFFF"/>
          <w:lang w:val="en-GB"/>
        </w:rPr>
        <w:t>upplementa</w:t>
      </w:r>
      <w:r>
        <w:rPr>
          <w:rFonts w:ascii="Arial" w:eastAsia="Times New Roman" w:hAnsi="Arial" w:cs="Arial"/>
          <w:sz w:val="24"/>
          <w:szCs w:val="24"/>
          <w:shd w:val="clear" w:color="auto" w:fill="FFFFFF"/>
          <w:lang w:val="en-GB"/>
        </w:rPr>
        <w:t>ry material,</w:t>
      </w:r>
      <w:r w:rsidR="007A5B7E" w:rsidRPr="00D7723D">
        <w:rPr>
          <w:rFonts w:ascii="Arial" w:eastAsia="Times New Roman" w:hAnsi="Arial" w:cs="Arial"/>
          <w:sz w:val="24"/>
          <w:szCs w:val="24"/>
          <w:shd w:val="clear" w:color="auto" w:fill="FFFFFF"/>
          <w:lang w:val="en-GB"/>
        </w:rPr>
        <w:t xml:space="preserve"> </w:t>
      </w:r>
      <w:r>
        <w:rPr>
          <w:rFonts w:ascii="Arial" w:eastAsia="Times New Roman" w:hAnsi="Arial" w:cs="Arial"/>
          <w:sz w:val="24"/>
          <w:szCs w:val="24"/>
          <w:shd w:val="clear" w:color="auto" w:fill="FFFFFF"/>
          <w:lang w:val="en-GB"/>
        </w:rPr>
        <w:t>T</w:t>
      </w:r>
      <w:r w:rsidR="007A5B7E" w:rsidRPr="00D7723D">
        <w:rPr>
          <w:rFonts w:ascii="Arial" w:eastAsia="Times New Roman" w:hAnsi="Arial" w:cs="Arial"/>
          <w:sz w:val="24"/>
          <w:szCs w:val="24"/>
          <w:shd w:val="clear" w:color="auto" w:fill="FFFFFF"/>
          <w:lang w:val="en-GB"/>
        </w:rPr>
        <w:t xml:space="preserve">able </w:t>
      </w:r>
      <w:r>
        <w:rPr>
          <w:rFonts w:ascii="Arial" w:eastAsia="Times New Roman" w:hAnsi="Arial" w:cs="Arial"/>
          <w:sz w:val="24"/>
          <w:szCs w:val="24"/>
          <w:shd w:val="clear" w:color="auto" w:fill="FFFFFF"/>
          <w:lang w:val="en-GB"/>
        </w:rPr>
        <w:t>S</w:t>
      </w:r>
      <w:r w:rsidR="007A5B7E" w:rsidRPr="00D7723D">
        <w:rPr>
          <w:rFonts w:ascii="Arial" w:eastAsia="Times New Roman" w:hAnsi="Arial" w:cs="Arial"/>
          <w:sz w:val="24"/>
          <w:szCs w:val="24"/>
          <w:shd w:val="clear" w:color="auto" w:fill="FFFFFF"/>
          <w:lang w:val="en-GB"/>
        </w:rPr>
        <w:t>2</w:t>
      </w:r>
      <w:r w:rsidR="00274E6C" w:rsidRPr="00D7723D">
        <w:rPr>
          <w:rFonts w:ascii="Arial" w:eastAsia="Times New Roman" w:hAnsi="Arial" w:cs="Arial"/>
          <w:sz w:val="24"/>
          <w:szCs w:val="24"/>
          <w:shd w:val="clear" w:color="auto" w:fill="FFFFFF"/>
          <w:lang w:val="en-GB"/>
        </w:rPr>
        <w:t>)</w:t>
      </w:r>
      <w:r w:rsidR="007A5B7E" w:rsidRPr="00D7723D">
        <w:rPr>
          <w:rFonts w:ascii="Arial" w:eastAsia="Times New Roman" w:hAnsi="Arial" w:cs="Arial"/>
          <w:sz w:val="24"/>
          <w:szCs w:val="24"/>
          <w:shd w:val="clear" w:color="auto" w:fill="FFFFFF"/>
          <w:lang w:val="en-GB"/>
        </w:rPr>
        <w:t>.</w:t>
      </w:r>
    </w:p>
    <w:p w14:paraId="6E47FA6E" w14:textId="77777777" w:rsidR="007A5B7E" w:rsidRPr="00D7723D" w:rsidRDefault="007A5B7E" w:rsidP="00B46260">
      <w:pPr>
        <w:pStyle w:val="HTMLPreformatted"/>
        <w:spacing w:line="480" w:lineRule="auto"/>
        <w:rPr>
          <w:rFonts w:ascii="Arial" w:eastAsia="Times New Roman" w:hAnsi="Arial" w:cs="Arial"/>
          <w:sz w:val="24"/>
          <w:szCs w:val="24"/>
          <w:lang w:val="en-GB"/>
        </w:rPr>
      </w:pPr>
    </w:p>
    <w:p w14:paraId="1C1E906B" w14:textId="4E12F0A2" w:rsidR="000D5256" w:rsidRPr="00D7723D" w:rsidRDefault="00AD7073" w:rsidP="00B46260">
      <w:pPr>
        <w:spacing w:line="480" w:lineRule="auto"/>
        <w:rPr>
          <w:rFonts w:ascii="Arial" w:eastAsia="MS Mincho" w:hAnsi="Arial" w:cs="Arial"/>
          <w:sz w:val="24"/>
          <w:szCs w:val="24"/>
        </w:rPr>
      </w:pPr>
      <w:r w:rsidRPr="00D7723D">
        <w:rPr>
          <w:rFonts w:ascii="Arial" w:eastAsia="MS Mincho" w:hAnsi="Arial" w:cs="Arial"/>
          <w:sz w:val="24"/>
          <w:szCs w:val="24"/>
        </w:rPr>
        <w:lastRenderedPageBreak/>
        <w:t xml:space="preserve">Results of the central reference laboratory p53 IHC were compared to results of </w:t>
      </w:r>
      <w:r w:rsidRPr="00D7723D">
        <w:rPr>
          <w:rFonts w:ascii="Arial" w:eastAsia="MS Mincho" w:hAnsi="Arial" w:cs="Arial"/>
          <w:i/>
          <w:sz w:val="24"/>
          <w:szCs w:val="24"/>
        </w:rPr>
        <w:t>TP53</w:t>
      </w:r>
      <w:r w:rsidRPr="00D7723D">
        <w:rPr>
          <w:rFonts w:ascii="Arial" w:eastAsia="MS Mincho" w:hAnsi="Arial" w:cs="Arial"/>
          <w:sz w:val="24"/>
          <w:szCs w:val="24"/>
        </w:rPr>
        <w:t xml:space="preserve"> mutation status</w:t>
      </w:r>
      <w:r w:rsidR="003F436D" w:rsidRPr="00D7723D">
        <w:rPr>
          <w:rFonts w:ascii="Arial" w:eastAsia="MS Mincho" w:hAnsi="Arial" w:cs="Arial"/>
          <w:sz w:val="24"/>
          <w:szCs w:val="24"/>
        </w:rPr>
        <w:t xml:space="preserve"> for all cases and after removal of </w:t>
      </w:r>
      <w:proofErr w:type="spellStart"/>
      <w:r w:rsidR="00F571A7" w:rsidRPr="00D7723D">
        <w:rPr>
          <w:rFonts w:ascii="Arial" w:hAnsi="Arial" w:cs="Arial"/>
          <w:i/>
          <w:sz w:val="24"/>
          <w:szCs w:val="24"/>
        </w:rPr>
        <w:t>POLE</w:t>
      </w:r>
      <w:r w:rsidR="00F571A7" w:rsidRPr="00D7723D">
        <w:rPr>
          <w:rFonts w:ascii="Arial" w:hAnsi="Arial" w:cs="Arial"/>
          <w:sz w:val="24"/>
          <w:szCs w:val="24"/>
        </w:rPr>
        <w:t>mut</w:t>
      </w:r>
      <w:proofErr w:type="spellEnd"/>
      <w:r w:rsidR="00F571A7" w:rsidRPr="00D7723D">
        <w:rPr>
          <w:rFonts w:ascii="Arial" w:eastAsia="MS Mincho" w:hAnsi="Arial" w:cs="Arial"/>
          <w:sz w:val="24"/>
          <w:szCs w:val="24"/>
        </w:rPr>
        <w:t xml:space="preserve"> and </w:t>
      </w:r>
      <w:proofErr w:type="spellStart"/>
      <w:r w:rsidRPr="00D7723D">
        <w:rPr>
          <w:rFonts w:ascii="Arial" w:eastAsia="MS Mincho" w:hAnsi="Arial" w:cs="Arial"/>
          <w:sz w:val="24"/>
          <w:szCs w:val="24"/>
        </w:rPr>
        <w:t>MMRd</w:t>
      </w:r>
      <w:proofErr w:type="spellEnd"/>
      <w:r w:rsidRPr="00D7723D">
        <w:rPr>
          <w:rFonts w:ascii="Arial" w:eastAsia="MS Mincho" w:hAnsi="Arial" w:cs="Arial"/>
          <w:sz w:val="24"/>
          <w:szCs w:val="24"/>
        </w:rPr>
        <w:t xml:space="preserve"> </w:t>
      </w:r>
      <w:r w:rsidR="00B2078C" w:rsidRPr="00D7723D">
        <w:rPr>
          <w:rFonts w:ascii="Arial" w:eastAsia="MS Mincho" w:hAnsi="Arial" w:cs="Arial"/>
          <w:sz w:val="24"/>
          <w:szCs w:val="24"/>
        </w:rPr>
        <w:t>tumours</w:t>
      </w:r>
      <w:r w:rsidR="004C7434" w:rsidRPr="00D7723D">
        <w:rPr>
          <w:rFonts w:ascii="Arial" w:eastAsia="MS Mincho" w:hAnsi="Arial" w:cs="Arial"/>
          <w:sz w:val="24"/>
          <w:szCs w:val="24"/>
        </w:rPr>
        <w:t xml:space="preserve"> </w:t>
      </w:r>
      <w:r w:rsidR="001E4EDE" w:rsidRPr="00D7723D">
        <w:rPr>
          <w:rFonts w:ascii="Arial" w:eastAsia="MS Mincho" w:hAnsi="Arial" w:cs="Arial"/>
          <w:sz w:val="24"/>
          <w:szCs w:val="24"/>
        </w:rPr>
        <w:fldChar w:fldCharType="begin"/>
      </w:r>
      <w:r w:rsidR="00EE7AA0" w:rsidRPr="00D7723D">
        <w:rPr>
          <w:rFonts w:ascii="Arial" w:eastAsia="MS Mincho" w:hAnsi="Arial" w:cs="Arial"/>
          <w:sz w:val="24"/>
          <w:szCs w:val="24"/>
        </w:rPr>
        <w:instrText xml:space="preserve"> ADDIN EN.CITE &lt;EndNote&gt;&lt;Cite&gt;&lt;Author&gt;Alicia León-Castillo&lt;/Author&gt;&lt;Year&gt;2019&lt;/Year&gt;&lt;RecNum&gt;31&lt;/RecNum&gt;&lt;DisplayText&gt;(28)&lt;/DisplayText&gt;&lt;record&gt;&lt;rec-number&gt;31&lt;/rec-number&gt;&lt;foreign-keys&gt;&lt;key app="EN" db-id="59ww222vhppfdwezw9rpt9zpvrdrre00awxx" timestamp="1562392901"&gt;31&lt;/key&gt;&lt;/foreign-keys&gt;&lt;ref-type name="Journal Article"&gt;17&lt;/ref-type&gt;&lt;contributors&gt;&lt;authors&gt;&lt;author&gt;Alicia León-Castillo, Heidi Briton, Melissa McConechy, Jessica McAlpine, Remi Nout, Stefan Kommoss, Sara Y. Brucker, Joseph Carlson, Elisabeth Epstein, Tilman Rau, Tjalling Bosse, David N Church, C. Blake Gilks&lt;/author&gt;&lt;/authors&gt;&lt;/contributors&gt;&lt;titles&gt;&lt;title&gt;Interpretation of Somatic POLE Mutations in Endometrial Carcinoma&lt;/title&gt;&lt;secondary-title&gt;J Pathol, submitted.&lt;/secondary-title&gt;&lt;/titles&gt;&lt;periodical&gt;&lt;full-title&gt;J Pathol, submitted.&lt;/full-title&gt;&lt;/periodical&gt;&lt;dates&gt;&lt;year&gt;2019&lt;/year&gt;&lt;/dates&gt;&lt;urls&gt;&lt;/urls&gt;&lt;/record&gt;&lt;/Cite&gt;&lt;/EndNote&gt;</w:instrText>
      </w:r>
      <w:r w:rsidR="001E4EDE" w:rsidRPr="00D7723D">
        <w:rPr>
          <w:rFonts w:ascii="Arial" w:eastAsia="MS Mincho" w:hAnsi="Arial" w:cs="Arial"/>
          <w:sz w:val="24"/>
          <w:szCs w:val="24"/>
        </w:rPr>
        <w:fldChar w:fldCharType="separate"/>
      </w:r>
      <w:r w:rsidR="00EE7AA0" w:rsidRPr="00D7723D">
        <w:rPr>
          <w:rFonts w:ascii="Arial" w:eastAsia="MS Mincho" w:hAnsi="Arial" w:cs="Arial"/>
          <w:noProof/>
          <w:sz w:val="24"/>
          <w:szCs w:val="24"/>
        </w:rPr>
        <w:t>(28)</w:t>
      </w:r>
      <w:r w:rsidR="001E4EDE" w:rsidRPr="00D7723D">
        <w:rPr>
          <w:rFonts w:ascii="Arial" w:eastAsia="MS Mincho" w:hAnsi="Arial" w:cs="Arial"/>
          <w:sz w:val="24"/>
          <w:szCs w:val="24"/>
        </w:rPr>
        <w:fldChar w:fldCharType="end"/>
      </w:r>
      <w:r w:rsidRPr="00D7723D">
        <w:rPr>
          <w:rFonts w:ascii="Arial" w:eastAsia="MS Mincho" w:hAnsi="Arial" w:cs="Arial"/>
          <w:sz w:val="24"/>
          <w:szCs w:val="24"/>
        </w:rPr>
        <w:t>.</w:t>
      </w:r>
      <w:r w:rsidR="00D42CE5" w:rsidRPr="00D7723D">
        <w:rPr>
          <w:rFonts w:ascii="Arial" w:eastAsia="MS Mincho" w:hAnsi="Arial" w:cs="Arial"/>
          <w:sz w:val="24"/>
          <w:szCs w:val="24"/>
        </w:rPr>
        <w:t xml:space="preserve"> </w:t>
      </w:r>
      <w:r w:rsidR="000D5256" w:rsidRPr="00D7723D">
        <w:rPr>
          <w:rFonts w:ascii="Arial" w:eastAsia="MS Mincho" w:hAnsi="Arial" w:cs="Arial"/>
          <w:sz w:val="24"/>
          <w:szCs w:val="24"/>
        </w:rPr>
        <w:t xml:space="preserve">Binary analysis was carried out to assess concordance between p53 IHC and </w:t>
      </w:r>
      <w:r w:rsidR="000D5256" w:rsidRPr="00D7723D">
        <w:rPr>
          <w:rFonts w:ascii="Arial" w:eastAsia="MS Mincho" w:hAnsi="Arial" w:cs="Arial"/>
          <w:i/>
          <w:sz w:val="24"/>
          <w:szCs w:val="24"/>
        </w:rPr>
        <w:t>TP53</w:t>
      </w:r>
      <w:r w:rsidR="000D5256" w:rsidRPr="00D7723D">
        <w:rPr>
          <w:rFonts w:ascii="Arial" w:eastAsia="MS Mincho" w:hAnsi="Arial" w:cs="Arial"/>
          <w:sz w:val="24"/>
          <w:szCs w:val="24"/>
        </w:rPr>
        <w:t xml:space="preserve"> mutation</w:t>
      </w:r>
      <w:r w:rsidR="003F436D" w:rsidRPr="00D7723D">
        <w:rPr>
          <w:rFonts w:ascii="Arial" w:eastAsia="MS Mincho" w:hAnsi="Arial" w:cs="Arial"/>
          <w:sz w:val="24"/>
          <w:szCs w:val="24"/>
        </w:rPr>
        <w:t xml:space="preserve"> by combining </w:t>
      </w:r>
      <w:r w:rsidR="000D5256" w:rsidRPr="00D7723D">
        <w:rPr>
          <w:rFonts w:ascii="Arial" w:eastAsia="MS Mincho" w:hAnsi="Arial" w:cs="Arial"/>
          <w:sz w:val="24"/>
          <w:szCs w:val="24"/>
        </w:rPr>
        <w:t>overexpression, complete absent, cytop</w:t>
      </w:r>
      <w:r w:rsidR="000D5256" w:rsidRPr="004A6688">
        <w:rPr>
          <w:rFonts w:ascii="Arial" w:eastAsia="MS Mincho" w:hAnsi="Arial" w:cs="Arial"/>
          <w:sz w:val="24"/>
          <w:szCs w:val="24"/>
        </w:rPr>
        <w:t>lasmic</w:t>
      </w:r>
      <w:r w:rsidR="003F436D" w:rsidRPr="004A6688">
        <w:rPr>
          <w:rFonts w:ascii="Arial" w:eastAsia="MS Mincho" w:hAnsi="Arial" w:cs="Arial"/>
          <w:sz w:val="24"/>
          <w:szCs w:val="24"/>
        </w:rPr>
        <w:t xml:space="preserve"> patterns into a single </w:t>
      </w:r>
      <w:r w:rsidR="00D42CE5" w:rsidRPr="004A6688">
        <w:rPr>
          <w:rFonts w:ascii="Arial" w:eastAsia="MS Mincho" w:hAnsi="Arial" w:cs="Arial"/>
          <w:sz w:val="24"/>
          <w:szCs w:val="24"/>
        </w:rPr>
        <w:t>abnormal/mutant</w:t>
      </w:r>
      <w:r w:rsidR="00B46258" w:rsidRPr="004A6688">
        <w:rPr>
          <w:rFonts w:ascii="Arial" w:eastAsia="MS Mincho" w:hAnsi="Arial" w:cs="Arial"/>
          <w:sz w:val="24"/>
          <w:szCs w:val="24"/>
        </w:rPr>
        <w:t xml:space="preserve"> (p53abn)</w:t>
      </w:r>
      <w:r w:rsidR="003F436D" w:rsidRPr="004A6688">
        <w:rPr>
          <w:rFonts w:ascii="Arial" w:eastAsia="MS Mincho" w:hAnsi="Arial" w:cs="Arial"/>
          <w:sz w:val="24"/>
          <w:szCs w:val="24"/>
        </w:rPr>
        <w:t xml:space="preserve"> score</w:t>
      </w:r>
      <w:r w:rsidR="000D5256" w:rsidRPr="004A6688">
        <w:rPr>
          <w:rFonts w:ascii="Arial" w:eastAsia="MS Mincho" w:hAnsi="Arial" w:cs="Arial"/>
          <w:sz w:val="24"/>
          <w:szCs w:val="24"/>
        </w:rPr>
        <w:t xml:space="preserve">. A further analysis was carried out to correlate p53 IHC </w:t>
      </w:r>
      <w:r w:rsidR="00D42CE5" w:rsidRPr="004A6688">
        <w:rPr>
          <w:rFonts w:ascii="Arial" w:eastAsia="MS Mincho" w:hAnsi="Arial" w:cs="Arial"/>
          <w:sz w:val="24"/>
          <w:szCs w:val="24"/>
        </w:rPr>
        <w:t xml:space="preserve">staining pattern </w:t>
      </w:r>
      <w:r w:rsidR="000D5256" w:rsidRPr="004A6688">
        <w:rPr>
          <w:rFonts w:ascii="Arial" w:eastAsia="MS Mincho" w:hAnsi="Arial" w:cs="Arial"/>
          <w:sz w:val="24"/>
          <w:szCs w:val="24"/>
        </w:rPr>
        <w:t xml:space="preserve">with the type of </w:t>
      </w:r>
      <w:r w:rsidR="000D5256" w:rsidRPr="004A6688">
        <w:rPr>
          <w:rFonts w:ascii="Arial" w:eastAsia="MS Mincho" w:hAnsi="Arial" w:cs="Arial"/>
          <w:i/>
          <w:sz w:val="24"/>
          <w:szCs w:val="24"/>
        </w:rPr>
        <w:t>TP53</w:t>
      </w:r>
      <w:r w:rsidR="000D5256" w:rsidRPr="004A6688">
        <w:rPr>
          <w:rFonts w:ascii="Arial" w:eastAsia="MS Mincho" w:hAnsi="Arial" w:cs="Arial"/>
          <w:sz w:val="24"/>
          <w:szCs w:val="24"/>
        </w:rPr>
        <w:t xml:space="preserve"> mutation; for this complete absence/cytoplasmic staining, ov</w:t>
      </w:r>
      <w:r w:rsidR="000D5256" w:rsidRPr="00D7723D">
        <w:rPr>
          <w:rFonts w:ascii="Arial" w:eastAsia="MS Mincho" w:hAnsi="Arial" w:cs="Arial"/>
          <w:sz w:val="24"/>
          <w:szCs w:val="24"/>
        </w:rPr>
        <w:t xml:space="preserve">erexpression and wild type staining were compared with </w:t>
      </w:r>
      <w:r w:rsidR="002655C9" w:rsidRPr="00D7723D">
        <w:rPr>
          <w:rFonts w:ascii="Arial" w:eastAsia="MS Mincho" w:hAnsi="Arial" w:cs="Arial"/>
          <w:sz w:val="24"/>
          <w:szCs w:val="24"/>
        </w:rPr>
        <w:t>stop gained</w:t>
      </w:r>
      <w:r w:rsidR="000D5256" w:rsidRPr="00D7723D">
        <w:rPr>
          <w:rFonts w:ascii="Arial" w:eastAsia="MS Mincho" w:hAnsi="Arial" w:cs="Arial"/>
          <w:sz w:val="24"/>
          <w:szCs w:val="24"/>
        </w:rPr>
        <w:t>/splicing mutations, non</w:t>
      </w:r>
      <w:r w:rsidR="005822B7" w:rsidRPr="00D7723D">
        <w:rPr>
          <w:rFonts w:ascii="Arial" w:eastAsia="MS Mincho" w:hAnsi="Arial" w:cs="Arial"/>
          <w:sz w:val="24"/>
          <w:szCs w:val="24"/>
        </w:rPr>
        <w:t>-</w:t>
      </w:r>
      <w:r w:rsidR="000D5256" w:rsidRPr="00D7723D">
        <w:rPr>
          <w:rFonts w:ascii="Arial" w:eastAsia="MS Mincho" w:hAnsi="Arial" w:cs="Arial"/>
          <w:sz w:val="24"/>
          <w:szCs w:val="24"/>
        </w:rPr>
        <w:t xml:space="preserve">synonymous </w:t>
      </w:r>
      <w:r w:rsidR="005822B7" w:rsidRPr="00D7723D">
        <w:rPr>
          <w:rFonts w:ascii="Arial" w:eastAsia="MS Mincho" w:hAnsi="Arial" w:cs="Arial"/>
          <w:sz w:val="24"/>
          <w:szCs w:val="24"/>
        </w:rPr>
        <w:t xml:space="preserve">missense </w:t>
      </w:r>
      <w:r w:rsidR="000D5256" w:rsidRPr="00D7723D">
        <w:rPr>
          <w:rFonts w:ascii="Arial" w:eastAsia="MS Mincho" w:hAnsi="Arial" w:cs="Arial"/>
          <w:sz w:val="24"/>
          <w:szCs w:val="24"/>
        </w:rPr>
        <w:t>mutations, and absence of mutation</w:t>
      </w:r>
      <w:r w:rsidR="00893C82" w:rsidRPr="00D7723D">
        <w:rPr>
          <w:rFonts w:ascii="Arial" w:eastAsia="MS Mincho" w:hAnsi="Arial" w:cs="Arial"/>
          <w:sz w:val="24"/>
          <w:szCs w:val="24"/>
        </w:rPr>
        <w:t>,</w:t>
      </w:r>
      <w:r w:rsidR="000D5256" w:rsidRPr="00D7723D">
        <w:rPr>
          <w:rFonts w:ascii="Arial" w:eastAsia="MS Mincho" w:hAnsi="Arial" w:cs="Arial"/>
          <w:sz w:val="24"/>
          <w:szCs w:val="24"/>
        </w:rPr>
        <w:t xml:space="preserve"> respectively.</w:t>
      </w:r>
    </w:p>
    <w:p w14:paraId="387EA2ED" w14:textId="77777777" w:rsidR="00886A81"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Sensitivity, specificity and </w:t>
      </w:r>
      <w:r w:rsidR="00986112" w:rsidRPr="004A6688">
        <w:rPr>
          <w:rFonts w:ascii="Arial" w:eastAsia="MS Mincho" w:hAnsi="Arial" w:cs="Arial"/>
          <w:sz w:val="24"/>
          <w:szCs w:val="24"/>
        </w:rPr>
        <w:t>agreement or accuracy</w:t>
      </w:r>
      <w:r w:rsidRPr="004A6688">
        <w:rPr>
          <w:rFonts w:ascii="Arial" w:eastAsia="MS Mincho" w:hAnsi="Arial" w:cs="Arial"/>
          <w:sz w:val="24"/>
          <w:szCs w:val="24"/>
        </w:rPr>
        <w:t xml:space="preserve"> were calculated.</w:t>
      </w:r>
      <w:r w:rsidR="00886A81" w:rsidRPr="004A6688">
        <w:rPr>
          <w:rFonts w:ascii="Arial" w:eastAsia="MS Mincho" w:hAnsi="Arial" w:cs="Arial"/>
          <w:sz w:val="24"/>
          <w:szCs w:val="24"/>
        </w:rPr>
        <w:t xml:space="preserve"> All primary analyses were performed blinded.</w:t>
      </w:r>
    </w:p>
    <w:p w14:paraId="39597A50" w14:textId="38B951A9" w:rsidR="00AD7073" w:rsidRPr="004A6688" w:rsidRDefault="00AD7073" w:rsidP="00B46260">
      <w:pPr>
        <w:spacing w:line="480" w:lineRule="auto"/>
        <w:rPr>
          <w:rFonts w:ascii="Arial" w:eastAsia="MS Mincho" w:hAnsi="Arial" w:cs="Arial"/>
          <w:sz w:val="24"/>
          <w:szCs w:val="24"/>
        </w:rPr>
      </w:pPr>
    </w:p>
    <w:p w14:paraId="6F603A70" w14:textId="77777777" w:rsidR="00753785" w:rsidRPr="004A6688" w:rsidRDefault="00753785">
      <w:pPr>
        <w:spacing w:after="0" w:line="240" w:lineRule="auto"/>
        <w:rPr>
          <w:rFonts w:ascii="Arial" w:eastAsia="MS Mincho" w:hAnsi="Arial" w:cs="Arial"/>
          <w:b/>
          <w:sz w:val="24"/>
          <w:szCs w:val="24"/>
        </w:rPr>
      </w:pPr>
      <w:r w:rsidRPr="004A6688">
        <w:rPr>
          <w:rFonts w:ascii="Arial" w:eastAsia="MS Mincho" w:hAnsi="Arial" w:cs="Arial"/>
          <w:b/>
          <w:sz w:val="24"/>
          <w:szCs w:val="24"/>
        </w:rPr>
        <w:br w:type="page"/>
      </w:r>
    </w:p>
    <w:p w14:paraId="38B6174B" w14:textId="5A8EB73F" w:rsidR="00AD7073" w:rsidRPr="004A6688" w:rsidRDefault="00AD7073" w:rsidP="00B46260">
      <w:pPr>
        <w:spacing w:line="480" w:lineRule="auto"/>
        <w:rPr>
          <w:rFonts w:ascii="Arial" w:eastAsia="MS Mincho" w:hAnsi="Arial" w:cs="Arial"/>
          <w:b/>
          <w:sz w:val="24"/>
          <w:szCs w:val="24"/>
        </w:rPr>
      </w:pPr>
      <w:r w:rsidRPr="004A6688">
        <w:rPr>
          <w:rFonts w:ascii="Arial" w:eastAsia="MS Mincho" w:hAnsi="Arial" w:cs="Arial"/>
          <w:b/>
          <w:sz w:val="24"/>
          <w:szCs w:val="24"/>
        </w:rPr>
        <w:lastRenderedPageBreak/>
        <w:t>Results</w:t>
      </w:r>
    </w:p>
    <w:p w14:paraId="55CF7637" w14:textId="77777777" w:rsidR="00D7723D" w:rsidRDefault="006C6547" w:rsidP="00B46260">
      <w:pPr>
        <w:spacing w:line="480" w:lineRule="auto"/>
        <w:rPr>
          <w:rFonts w:ascii="Arial" w:eastAsia="MS Mincho" w:hAnsi="Arial" w:cs="Arial"/>
          <w:sz w:val="24"/>
          <w:szCs w:val="24"/>
        </w:rPr>
      </w:pPr>
      <w:r w:rsidRPr="004A6688">
        <w:rPr>
          <w:rFonts w:ascii="Arial" w:eastAsia="MS Mincho" w:hAnsi="Arial" w:cs="Arial"/>
          <w:b/>
          <w:sz w:val="24"/>
          <w:szCs w:val="24"/>
        </w:rPr>
        <w:t>Study Groups</w:t>
      </w:r>
      <w:r w:rsidRPr="004A6688">
        <w:rPr>
          <w:rFonts w:ascii="Arial" w:eastAsia="MS Mincho" w:hAnsi="Arial" w:cs="Arial"/>
          <w:sz w:val="24"/>
          <w:szCs w:val="24"/>
        </w:rPr>
        <w:t xml:space="preserve"> </w:t>
      </w:r>
    </w:p>
    <w:p w14:paraId="3CA875FB" w14:textId="62D60F38" w:rsidR="00AD7073" w:rsidRPr="004A6688" w:rsidRDefault="00D7723D" w:rsidP="00B46260">
      <w:pPr>
        <w:spacing w:line="480" w:lineRule="auto"/>
        <w:rPr>
          <w:rFonts w:ascii="Arial" w:eastAsia="MS Mincho" w:hAnsi="Arial" w:cs="Arial"/>
          <w:sz w:val="24"/>
          <w:szCs w:val="24"/>
        </w:rPr>
      </w:pPr>
      <w:r>
        <w:rPr>
          <w:rFonts w:ascii="Arial" w:eastAsia="MS Mincho" w:hAnsi="Arial" w:cs="Arial"/>
          <w:sz w:val="24"/>
          <w:szCs w:val="24"/>
        </w:rPr>
        <w:t xml:space="preserve">We selected </w:t>
      </w:r>
      <w:r w:rsidR="006C5E3E" w:rsidRPr="004A6688">
        <w:rPr>
          <w:rFonts w:ascii="Arial" w:eastAsia="MS Mincho" w:hAnsi="Arial" w:cs="Arial"/>
          <w:sz w:val="24"/>
          <w:szCs w:val="24"/>
        </w:rPr>
        <w:t xml:space="preserve">207 endometrial carcinomas </w:t>
      </w:r>
      <w:r w:rsidR="003F436D" w:rsidRPr="004A6688">
        <w:rPr>
          <w:rFonts w:ascii="Arial" w:eastAsia="MS Mincho" w:hAnsi="Arial" w:cs="Arial"/>
          <w:sz w:val="24"/>
          <w:szCs w:val="24"/>
        </w:rPr>
        <w:t xml:space="preserve">for study </w:t>
      </w:r>
      <w:r w:rsidR="006C5E3E" w:rsidRPr="004A6688">
        <w:rPr>
          <w:rFonts w:ascii="Arial" w:eastAsia="MS Mincho" w:hAnsi="Arial" w:cs="Arial"/>
          <w:sz w:val="24"/>
          <w:szCs w:val="24"/>
        </w:rPr>
        <w:t>(Table 1)</w:t>
      </w:r>
      <w:r>
        <w:rPr>
          <w:rFonts w:ascii="Arial" w:eastAsia="MS Mincho" w:hAnsi="Arial" w:cs="Arial"/>
          <w:sz w:val="24"/>
          <w:szCs w:val="24"/>
        </w:rPr>
        <w:t xml:space="preserve">: </w:t>
      </w:r>
      <w:r w:rsidR="006C5E3E" w:rsidRPr="004A6688">
        <w:rPr>
          <w:rFonts w:ascii="Arial" w:eastAsia="MS Mincho" w:hAnsi="Arial" w:cs="Arial"/>
          <w:sz w:val="24"/>
          <w:szCs w:val="24"/>
        </w:rPr>
        <w:t>164 cases were</w:t>
      </w:r>
      <w:r w:rsidR="00AD7073" w:rsidRPr="004A6688">
        <w:rPr>
          <w:rFonts w:ascii="Arial" w:eastAsia="MS Mincho" w:hAnsi="Arial" w:cs="Arial"/>
          <w:sz w:val="24"/>
          <w:szCs w:val="24"/>
        </w:rPr>
        <w:t xml:space="preserve"> included </w:t>
      </w:r>
      <w:r w:rsidR="00E20A9C" w:rsidRPr="004A6688">
        <w:rPr>
          <w:rFonts w:ascii="Arial" w:eastAsia="MS Mincho" w:hAnsi="Arial" w:cs="Arial"/>
          <w:sz w:val="24"/>
          <w:szCs w:val="24"/>
        </w:rPr>
        <w:t xml:space="preserve">in the </w:t>
      </w:r>
      <w:r w:rsidR="00AD7073" w:rsidRPr="004A6688">
        <w:rPr>
          <w:rFonts w:ascii="Arial" w:eastAsia="MS Mincho" w:hAnsi="Arial" w:cs="Arial"/>
          <w:sz w:val="24"/>
          <w:szCs w:val="24"/>
        </w:rPr>
        <w:t xml:space="preserve">analysis </w:t>
      </w:r>
      <w:r w:rsidR="00E62A88" w:rsidRPr="004A6688">
        <w:rPr>
          <w:rFonts w:ascii="Arial" w:eastAsia="MS Mincho" w:hAnsi="Arial" w:cs="Arial"/>
          <w:sz w:val="24"/>
          <w:szCs w:val="24"/>
        </w:rPr>
        <w:t xml:space="preserve">of interlaboratory reproducibility of p53 IHC </w:t>
      </w:r>
      <w:r w:rsidR="003F436D" w:rsidRPr="004A6688">
        <w:rPr>
          <w:rFonts w:ascii="Arial" w:eastAsia="MS Mincho" w:hAnsi="Arial" w:cs="Arial"/>
          <w:sz w:val="24"/>
          <w:szCs w:val="24"/>
        </w:rPr>
        <w:t xml:space="preserve">comparing </w:t>
      </w:r>
      <w:r w:rsidR="00AD7073" w:rsidRPr="004A6688">
        <w:rPr>
          <w:rFonts w:ascii="Arial" w:eastAsia="MS Mincho" w:hAnsi="Arial" w:cs="Arial"/>
          <w:sz w:val="24"/>
          <w:szCs w:val="24"/>
        </w:rPr>
        <w:t>local and central IHC</w:t>
      </w:r>
      <w:r w:rsidR="003F436D" w:rsidRPr="004A6688">
        <w:rPr>
          <w:rFonts w:ascii="Arial" w:eastAsia="MS Mincho" w:hAnsi="Arial" w:cs="Arial"/>
          <w:sz w:val="24"/>
          <w:szCs w:val="24"/>
        </w:rPr>
        <w:t xml:space="preserve"> results (this analysis did not include 43 local cases from the reference site)</w:t>
      </w:r>
      <w:r w:rsidR="00535BB6" w:rsidRPr="004A6688">
        <w:rPr>
          <w:rFonts w:ascii="Arial" w:eastAsia="MS Mincho" w:hAnsi="Arial" w:cs="Arial"/>
          <w:sz w:val="24"/>
          <w:szCs w:val="24"/>
        </w:rPr>
        <w:t>.</w:t>
      </w:r>
      <w:r w:rsidR="006C5E3E" w:rsidRPr="004A6688">
        <w:rPr>
          <w:rFonts w:ascii="Arial" w:eastAsia="MS Mincho" w:hAnsi="Arial" w:cs="Arial"/>
          <w:sz w:val="24"/>
          <w:szCs w:val="24"/>
        </w:rPr>
        <w:t xml:space="preserve"> </w:t>
      </w:r>
      <w:r w:rsidR="00B05B51" w:rsidRPr="004A6688">
        <w:rPr>
          <w:rFonts w:ascii="Arial" w:eastAsia="MS Mincho" w:hAnsi="Arial" w:cs="Arial"/>
          <w:sz w:val="24"/>
          <w:szCs w:val="24"/>
        </w:rPr>
        <w:t xml:space="preserve">Agreement between central IHC and </w:t>
      </w:r>
      <w:r w:rsidR="00B05B51" w:rsidRPr="004A6688">
        <w:rPr>
          <w:rFonts w:ascii="Arial" w:eastAsia="MS Mincho" w:hAnsi="Arial" w:cs="Arial"/>
          <w:i/>
          <w:sz w:val="24"/>
          <w:szCs w:val="24"/>
        </w:rPr>
        <w:t>TP53</w:t>
      </w:r>
      <w:r w:rsidR="00B05B51" w:rsidRPr="004A6688">
        <w:rPr>
          <w:rFonts w:ascii="Arial" w:eastAsia="MS Mincho" w:hAnsi="Arial" w:cs="Arial"/>
          <w:sz w:val="24"/>
          <w:szCs w:val="24"/>
        </w:rPr>
        <w:t xml:space="preserve"> sequencing results was assessed on 177 samples b</w:t>
      </w:r>
      <w:r w:rsidR="00725D2C" w:rsidRPr="004A6688">
        <w:rPr>
          <w:rFonts w:ascii="Arial" w:eastAsia="MS Mincho" w:hAnsi="Arial" w:cs="Arial"/>
          <w:sz w:val="24"/>
          <w:szCs w:val="24"/>
        </w:rPr>
        <w:t xml:space="preserve">ecause </w:t>
      </w:r>
      <w:r w:rsidR="00725D2C" w:rsidRPr="004A6688">
        <w:rPr>
          <w:rFonts w:ascii="Arial" w:eastAsia="MS Mincho" w:hAnsi="Arial" w:cs="Arial"/>
          <w:i/>
          <w:iCs/>
          <w:sz w:val="24"/>
          <w:szCs w:val="24"/>
        </w:rPr>
        <w:t>TP53</w:t>
      </w:r>
      <w:r w:rsidR="00725D2C" w:rsidRPr="004A6688">
        <w:rPr>
          <w:rFonts w:ascii="Arial" w:eastAsia="MS Mincho" w:hAnsi="Arial" w:cs="Arial"/>
          <w:sz w:val="24"/>
          <w:szCs w:val="24"/>
        </w:rPr>
        <w:t xml:space="preserve"> sequencing failed in 24 samples and there was insufficient tumour cellularity to proceed to mutational analysis in 6 cases</w:t>
      </w:r>
      <w:r w:rsidR="006C5E3E" w:rsidRPr="004A6688">
        <w:rPr>
          <w:rFonts w:ascii="Arial" w:eastAsia="MS Mincho" w:hAnsi="Arial" w:cs="Arial"/>
          <w:sz w:val="24"/>
          <w:szCs w:val="24"/>
        </w:rPr>
        <w:t xml:space="preserve">. </w:t>
      </w:r>
    </w:p>
    <w:p w14:paraId="6FBF0BBD" w14:textId="77777777" w:rsidR="00D7723D" w:rsidRDefault="00AD7073" w:rsidP="00B46260">
      <w:pPr>
        <w:spacing w:line="480" w:lineRule="auto"/>
        <w:rPr>
          <w:rFonts w:ascii="Arial" w:eastAsia="MS Mincho" w:hAnsi="Arial" w:cs="Arial"/>
          <w:sz w:val="24"/>
          <w:szCs w:val="24"/>
        </w:rPr>
      </w:pPr>
      <w:r w:rsidRPr="004A6688">
        <w:rPr>
          <w:rFonts w:ascii="Arial" w:eastAsia="MS Mincho" w:hAnsi="Arial" w:cs="Arial"/>
          <w:b/>
          <w:sz w:val="24"/>
          <w:szCs w:val="24"/>
        </w:rPr>
        <w:t>Interlaboratory reproducibility of p53 IHC</w:t>
      </w:r>
      <w:r w:rsidRPr="004A6688">
        <w:rPr>
          <w:rFonts w:ascii="Arial" w:eastAsia="MS Mincho" w:hAnsi="Arial" w:cs="Arial"/>
          <w:sz w:val="24"/>
          <w:szCs w:val="24"/>
        </w:rPr>
        <w:t xml:space="preserve"> </w:t>
      </w:r>
    </w:p>
    <w:p w14:paraId="25F82498" w14:textId="16523168" w:rsidR="00B75E32"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In 11 of 164 (6.7%) </w:t>
      </w:r>
      <w:r w:rsidR="006E4EAA" w:rsidRPr="004A6688">
        <w:rPr>
          <w:rFonts w:ascii="Arial" w:eastAsia="MS Mincho" w:hAnsi="Arial" w:cs="Arial"/>
          <w:sz w:val="24"/>
          <w:szCs w:val="24"/>
        </w:rPr>
        <w:t>cases</w:t>
      </w:r>
      <w:r w:rsidRPr="004A6688">
        <w:rPr>
          <w:rFonts w:ascii="Arial" w:eastAsia="MS Mincho" w:hAnsi="Arial" w:cs="Arial"/>
          <w:sz w:val="24"/>
          <w:szCs w:val="24"/>
        </w:rPr>
        <w:t xml:space="preserve"> the </w:t>
      </w:r>
      <w:r w:rsidR="007B203D" w:rsidRPr="004A6688">
        <w:rPr>
          <w:rFonts w:ascii="Arial" w:eastAsia="MS Mincho" w:hAnsi="Arial" w:cs="Arial"/>
          <w:sz w:val="24"/>
          <w:szCs w:val="24"/>
        </w:rPr>
        <w:t xml:space="preserve">local </w:t>
      </w:r>
      <w:r w:rsidR="006E4EAA" w:rsidRPr="004A6688">
        <w:rPr>
          <w:rFonts w:ascii="Arial" w:eastAsia="MS Mincho" w:hAnsi="Arial" w:cs="Arial"/>
          <w:sz w:val="24"/>
          <w:szCs w:val="24"/>
        </w:rPr>
        <w:t xml:space="preserve">interpretations of the staining patterns </w:t>
      </w:r>
      <w:r w:rsidRPr="004A6688">
        <w:rPr>
          <w:rFonts w:ascii="Arial" w:eastAsia="MS Mincho" w:hAnsi="Arial" w:cs="Arial"/>
          <w:sz w:val="24"/>
          <w:szCs w:val="24"/>
        </w:rPr>
        <w:t>were discordant with those of central review</w:t>
      </w:r>
      <w:r w:rsidR="006E4EAA" w:rsidRPr="004A6688">
        <w:rPr>
          <w:rFonts w:ascii="Arial" w:eastAsia="MS Mincho" w:hAnsi="Arial" w:cs="Arial"/>
          <w:sz w:val="24"/>
          <w:szCs w:val="24"/>
        </w:rPr>
        <w:t xml:space="preserve"> (Table 2A)</w:t>
      </w:r>
      <w:r w:rsidRPr="004A6688">
        <w:rPr>
          <w:rFonts w:ascii="Arial" w:eastAsia="MS Mincho" w:hAnsi="Arial" w:cs="Arial"/>
          <w:sz w:val="24"/>
          <w:szCs w:val="24"/>
        </w:rPr>
        <w:t xml:space="preserve">. </w:t>
      </w:r>
      <w:r w:rsidR="00B05B51" w:rsidRPr="004A6688">
        <w:rPr>
          <w:rFonts w:ascii="Arial" w:eastAsia="MS Mincho" w:hAnsi="Arial" w:cs="Arial"/>
          <w:sz w:val="24"/>
          <w:szCs w:val="24"/>
        </w:rPr>
        <w:t>In order to address whether the discordant results were due to differences in interpretation or differences in staining protocols, the 11 discrepant cases were re</w:t>
      </w:r>
      <w:r w:rsidR="00D7723D">
        <w:rPr>
          <w:rFonts w:ascii="Arial" w:eastAsia="MS Mincho" w:hAnsi="Arial" w:cs="Arial"/>
          <w:sz w:val="24"/>
          <w:szCs w:val="24"/>
        </w:rPr>
        <w:t>-</w:t>
      </w:r>
      <w:r w:rsidR="00B05B51" w:rsidRPr="004A6688">
        <w:rPr>
          <w:rFonts w:ascii="Arial" w:eastAsia="MS Mincho" w:hAnsi="Arial" w:cs="Arial"/>
          <w:sz w:val="24"/>
          <w:szCs w:val="24"/>
        </w:rPr>
        <w:t xml:space="preserve">evaluated by all study pathologists. </w:t>
      </w:r>
      <w:r w:rsidR="00D56665" w:rsidRPr="004A6688">
        <w:rPr>
          <w:rFonts w:ascii="Arial" w:eastAsia="MS Mincho" w:hAnsi="Arial" w:cs="Arial"/>
          <w:sz w:val="24"/>
          <w:szCs w:val="24"/>
        </w:rPr>
        <w:t xml:space="preserve">This resulted in </w:t>
      </w:r>
      <w:r w:rsidR="00A072CE" w:rsidRPr="004A6688">
        <w:rPr>
          <w:rFonts w:ascii="Arial" w:eastAsia="MS Mincho" w:hAnsi="Arial" w:cs="Arial"/>
          <w:sz w:val="24"/>
          <w:szCs w:val="24"/>
        </w:rPr>
        <w:t xml:space="preserve">three groups </w:t>
      </w:r>
      <w:r w:rsidR="00D56665" w:rsidRPr="004A6688">
        <w:rPr>
          <w:rFonts w:ascii="Arial" w:eastAsia="MS Mincho" w:hAnsi="Arial" w:cs="Arial"/>
          <w:sz w:val="24"/>
          <w:szCs w:val="24"/>
        </w:rPr>
        <w:t>(Table 3</w:t>
      </w:r>
      <w:r w:rsidR="00B90781" w:rsidRPr="004A6688">
        <w:rPr>
          <w:rFonts w:ascii="Arial" w:eastAsia="MS Mincho" w:hAnsi="Arial" w:cs="Arial"/>
          <w:sz w:val="24"/>
          <w:szCs w:val="24"/>
        </w:rPr>
        <w:t>)</w:t>
      </w:r>
      <w:r w:rsidR="00A03075" w:rsidRPr="004A6688">
        <w:rPr>
          <w:rFonts w:ascii="Arial" w:eastAsia="MS Mincho" w:hAnsi="Arial" w:cs="Arial"/>
          <w:sz w:val="24"/>
          <w:szCs w:val="24"/>
        </w:rPr>
        <w:t>.</w:t>
      </w:r>
      <w:r w:rsidR="00A072CE" w:rsidRPr="004A6688">
        <w:rPr>
          <w:rFonts w:ascii="Arial" w:eastAsia="MS Mincho" w:hAnsi="Arial" w:cs="Arial"/>
          <w:sz w:val="24"/>
          <w:szCs w:val="24"/>
        </w:rPr>
        <w:t xml:space="preserve"> </w:t>
      </w:r>
      <w:r w:rsidR="00B75E32" w:rsidRPr="004A6688">
        <w:rPr>
          <w:rFonts w:ascii="Arial" w:eastAsia="MS Mincho" w:hAnsi="Arial" w:cs="Arial"/>
          <w:sz w:val="24"/>
          <w:szCs w:val="24"/>
        </w:rPr>
        <w:t xml:space="preserve">First, concordance was reached in 3 of the 11 cases, hence, these were either local or central interpretational or data entry errors. Second, no consensus in interpretation was reached in 5 cases either on the locally stained </w:t>
      </w:r>
      <w:r w:rsidR="004D7061">
        <w:rPr>
          <w:rFonts w:ascii="Arial" w:eastAsia="MS Mincho" w:hAnsi="Arial" w:cs="Arial"/>
          <w:sz w:val="24"/>
          <w:szCs w:val="24"/>
        </w:rPr>
        <w:t>section</w:t>
      </w:r>
      <w:r w:rsidR="00B75E32" w:rsidRPr="004A6688">
        <w:rPr>
          <w:rFonts w:ascii="Arial" w:eastAsia="MS Mincho" w:hAnsi="Arial" w:cs="Arial"/>
          <w:sz w:val="24"/>
          <w:szCs w:val="24"/>
        </w:rPr>
        <w:t xml:space="preserve"> (n=4) or the centrally stained </w:t>
      </w:r>
      <w:r w:rsidR="004D7061">
        <w:rPr>
          <w:rFonts w:ascii="Arial" w:eastAsia="MS Mincho" w:hAnsi="Arial" w:cs="Arial"/>
          <w:sz w:val="24"/>
          <w:szCs w:val="24"/>
        </w:rPr>
        <w:t>section</w:t>
      </w:r>
      <w:r w:rsidR="00B75E32" w:rsidRPr="004A6688">
        <w:rPr>
          <w:rFonts w:ascii="Arial" w:eastAsia="MS Mincho" w:hAnsi="Arial" w:cs="Arial"/>
          <w:sz w:val="24"/>
          <w:szCs w:val="24"/>
        </w:rPr>
        <w:t xml:space="preserve"> (n=1), indicating ambiguity in interpretation due to limited experience with the interpretation of uncommon patterns or technical limitations of p53 IHC, resulting in equivocal staining results (3 cases showed subclonal expression, and 1 case showed cytoplasmic expression). Third, for the 3 remaining cases consensus was reached for local and central results but the paired results remained discordant indicating technical differences between assays. Two of these </w:t>
      </w:r>
      <w:r w:rsidR="004D7061">
        <w:rPr>
          <w:rFonts w:ascii="Arial" w:eastAsia="MS Mincho" w:hAnsi="Arial" w:cs="Arial"/>
          <w:sz w:val="24"/>
          <w:szCs w:val="24"/>
        </w:rPr>
        <w:t>three</w:t>
      </w:r>
      <w:r w:rsidR="00B75E32" w:rsidRPr="004A6688">
        <w:rPr>
          <w:rFonts w:ascii="Arial" w:eastAsia="MS Mincho" w:hAnsi="Arial" w:cs="Arial"/>
          <w:sz w:val="24"/>
          <w:szCs w:val="24"/>
        </w:rPr>
        <w:t xml:space="preserve"> also showed subclonal or cytoplasmic expression.  Of note, after consensus re</w:t>
      </w:r>
      <w:r w:rsidR="004D7061">
        <w:rPr>
          <w:rFonts w:ascii="Arial" w:eastAsia="MS Mincho" w:hAnsi="Arial" w:cs="Arial"/>
          <w:sz w:val="24"/>
          <w:szCs w:val="24"/>
        </w:rPr>
        <w:t>-</w:t>
      </w:r>
      <w:r w:rsidR="00B75E32" w:rsidRPr="004A6688">
        <w:rPr>
          <w:rFonts w:ascii="Arial" w:eastAsia="MS Mincho" w:hAnsi="Arial" w:cs="Arial"/>
          <w:sz w:val="24"/>
          <w:szCs w:val="24"/>
        </w:rPr>
        <w:t xml:space="preserve">evaluation, only </w:t>
      </w:r>
      <w:r w:rsidR="004D7061">
        <w:rPr>
          <w:rFonts w:ascii="Arial" w:eastAsia="MS Mincho" w:hAnsi="Arial" w:cs="Arial"/>
          <w:sz w:val="24"/>
          <w:szCs w:val="24"/>
        </w:rPr>
        <w:t>one</w:t>
      </w:r>
      <w:r w:rsidR="00B75E32" w:rsidRPr="004A6688">
        <w:rPr>
          <w:rFonts w:ascii="Arial" w:eastAsia="MS Mincho" w:hAnsi="Arial" w:cs="Arial"/>
          <w:sz w:val="24"/>
          <w:szCs w:val="24"/>
        </w:rPr>
        <w:t xml:space="preserve"> case had disagreement between p53abn (any </w:t>
      </w:r>
      <w:r w:rsidR="00B75E32" w:rsidRPr="004A6688">
        <w:rPr>
          <w:rFonts w:ascii="Arial" w:eastAsia="MS Mincho" w:hAnsi="Arial" w:cs="Arial"/>
          <w:sz w:val="24"/>
          <w:szCs w:val="24"/>
        </w:rPr>
        <w:lastRenderedPageBreak/>
        <w:t xml:space="preserve">pattern of abnormal staining) versus wild-type expression (overexpression on local </w:t>
      </w:r>
      <w:r w:rsidR="004D7061">
        <w:rPr>
          <w:rFonts w:ascii="Arial" w:eastAsia="MS Mincho" w:hAnsi="Arial" w:cs="Arial"/>
          <w:sz w:val="24"/>
          <w:szCs w:val="24"/>
        </w:rPr>
        <w:t>section</w:t>
      </w:r>
      <w:r w:rsidR="00B75E32" w:rsidRPr="004A6688">
        <w:rPr>
          <w:rFonts w:ascii="Arial" w:eastAsia="MS Mincho" w:hAnsi="Arial" w:cs="Arial"/>
          <w:sz w:val="24"/>
          <w:szCs w:val="24"/>
        </w:rPr>
        <w:t xml:space="preserve"> and wild type pattern on central </w:t>
      </w:r>
      <w:r w:rsidR="004D7061">
        <w:rPr>
          <w:rFonts w:ascii="Arial" w:eastAsia="MS Mincho" w:hAnsi="Arial" w:cs="Arial"/>
          <w:sz w:val="24"/>
          <w:szCs w:val="24"/>
        </w:rPr>
        <w:t>section</w:t>
      </w:r>
      <w:r w:rsidR="00B75E32" w:rsidRPr="004A6688">
        <w:rPr>
          <w:rFonts w:ascii="Arial" w:eastAsia="MS Mincho" w:hAnsi="Arial" w:cs="Arial"/>
          <w:sz w:val="24"/>
          <w:szCs w:val="24"/>
        </w:rPr>
        <w:t>) (Table 2</w:t>
      </w:r>
      <w:r w:rsidR="004D7061">
        <w:rPr>
          <w:rFonts w:ascii="Arial" w:eastAsia="MS Mincho" w:hAnsi="Arial" w:cs="Arial"/>
          <w:sz w:val="24"/>
          <w:szCs w:val="24"/>
        </w:rPr>
        <w:t>B</w:t>
      </w:r>
      <w:r w:rsidR="00B75E32" w:rsidRPr="004A6688">
        <w:rPr>
          <w:rFonts w:ascii="Arial" w:eastAsia="MS Mincho" w:hAnsi="Arial" w:cs="Arial"/>
          <w:sz w:val="24"/>
          <w:szCs w:val="24"/>
        </w:rPr>
        <w:t xml:space="preserve">). </w:t>
      </w:r>
    </w:p>
    <w:p w14:paraId="707319AD" w14:textId="77777777" w:rsidR="00C72B2F" w:rsidRDefault="00E97F32" w:rsidP="00B46260">
      <w:pPr>
        <w:spacing w:line="480" w:lineRule="auto"/>
        <w:rPr>
          <w:rFonts w:ascii="Arial" w:eastAsia="MS Mincho" w:hAnsi="Arial" w:cs="Arial"/>
          <w:iCs/>
          <w:sz w:val="24"/>
          <w:szCs w:val="24"/>
        </w:rPr>
      </w:pPr>
      <w:r w:rsidRPr="004A6688">
        <w:rPr>
          <w:rFonts w:ascii="Arial" w:eastAsia="MS Mincho" w:hAnsi="Arial" w:cs="Arial"/>
          <w:b/>
          <w:iCs/>
          <w:sz w:val="24"/>
          <w:szCs w:val="24"/>
        </w:rPr>
        <w:t xml:space="preserve">Agreement </w:t>
      </w:r>
      <w:r w:rsidR="00AD7073" w:rsidRPr="004A6688">
        <w:rPr>
          <w:rFonts w:ascii="Arial" w:eastAsia="MS Mincho" w:hAnsi="Arial" w:cs="Arial"/>
          <w:b/>
          <w:iCs/>
          <w:sz w:val="24"/>
          <w:szCs w:val="24"/>
        </w:rPr>
        <w:t xml:space="preserve">of p53 IHC </w:t>
      </w:r>
      <w:r w:rsidRPr="004A6688">
        <w:rPr>
          <w:rFonts w:ascii="Arial" w:eastAsia="MS Mincho" w:hAnsi="Arial" w:cs="Arial"/>
          <w:b/>
          <w:iCs/>
          <w:sz w:val="24"/>
          <w:szCs w:val="24"/>
        </w:rPr>
        <w:t xml:space="preserve">with presence/absence of </w:t>
      </w:r>
      <w:r w:rsidR="00AD7073" w:rsidRPr="004A6688">
        <w:rPr>
          <w:rFonts w:ascii="Arial" w:eastAsia="MS Mincho" w:hAnsi="Arial" w:cs="Arial"/>
          <w:b/>
          <w:i/>
          <w:iCs/>
          <w:sz w:val="24"/>
          <w:szCs w:val="24"/>
        </w:rPr>
        <w:t xml:space="preserve">TP53 </w:t>
      </w:r>
      <w:r w:rsidR="00AD7073" w:rsidRPr="004A6688">
        <w:rPr>
          <w:rFonts w:ascii="Arial" w:eastAsia="MS Mincho" w:hAnsi="Arial" w:cs="Arial"/>
          <w:b/>
          <w:iCs/>
          <w:sz w:val="24"/>
          <w:szCs w:val="24"/>
        </w:rPr>
        <w:t>mutation</w:t>
      </w:r>
    </w:p>
    <w:p w14:paraId="5A3AF093" w14:textId="75A25A67" w:rsidR="00AD7073"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Deleterious </w:t>
      </w:r>
      <w:r w:rsidRPr="004A6688">
        <w:rPr>
          <w:rFonts w:ascii="Arial" w:eastAsia="MS Mincho" w:hAnsi="Arial" w:cs="Arial"/>
          <w:i/>
          <w:iCs/>
          <w:sz w:val="24"/>
          <w:szCs w:val="24"/>
        </w:rPr>
        <w:t>TP53</w:t>
      </w:r>
      <w:r w:rsidRPr="004A6688">
        <w:rPr>
          <w:rFonts w:ascii="Arial" w:eastAsia="MS Mincho" w:hAnsi="Arial" w:cs="Arial"/>
          <w:sz w:val="24"/>
          <w:szCs w:val="24"/>
        </w:rPr>
        <w:t xml:space="preserve"> mutations were detected in 10</w:t>
      </w:r>
      <w:r w:rsidR="00C670B3" w:rsidRPr="004A6688">
        <w:rPr>
          <w:rFonts w:ascii="Arial" w:eastAsia="MS Mincho" w:hAnsi="Arial" w:cs="Arial"/>
          <w:sz w:val="24"/>
          <w:szCs w:val="24"/>
        </w:rPr>
        <w:t xml:space="preserve">2 of </w:t>
      </w:r>
      <w:r w:rsidRPr="004A6688">
        <w:rPr>
          <w:rFonts w:ascii="Arial" w:eastAsia="MS Mincho" w:hAnsi="Arial" w:cs="Arial"/>
          <w:sz w:val="24"/>
          <w:szCs w:val="24"/>
        </w:rPr>
        <w:t>177</w:t>
      </w:r>
      <w:r w:rsidR="00CA1BAE" w:rsidRPr="004A6688">
        <w:rPr>
          <w:rFonts w:ascii="Arial" w:eastAsia="MS Mincho" w:hAnsi="Arial" w:cs="Arial"/>
          <w:sz w:val="24"/>
          <w:szCs w:val="24"/>
        </w:rPr>
        <w:t xml:space="preserve"> (</w:t>
      </w:r>
      <w:r w:rsidR="00C670B3" w:rsidRPr="004A6688">
        <w:rPr>
          <w:rFonts w:ascii="Arial" w:eastAsia="MS Mincho" w:hAnsi="Arial" w:cs="Arial"/>
          <w:sz w:val="24"/>
          <w:szCs w:val="24"/>
        </w:rPr>
        <w:t>57.6</w:t>
      </w:r>
      <w:r w:rsidR="00CA1BAE" w:rsidRPr="004A6688">
        <w:rPr>
          <w:rFonts w:ascii="Arial" w:eastAsia="MS Mincho" w:hAnsi="Arial" w:cs="Arial"/>
          <w:sz w:val="24"/>
          <w:szCs w:val="24"/>
        </w:rPr>
        <w:t xml:space="preserve">%) </w:t>
      </w:r>
      <w:r w:rsidRPr="004A6688">
        <w:rPr>
          <w:rFonts w:ascii="Arial" w:eastAsia="MS Mincho" w:hAnsi="Arial" w:cs="Arial"/>
          <w:sz w:val="24"/>
          <w:szCs w:val="24"/>
        </w:rPr>
        <w:t>cases</w:t>
      </w:r>
      <w:r w:rsidR="00C670B3" w:rsidRPr="004A6688">
        <w:rPr>
          <w:rFonts w:ascii="Arial" w:eastAsia="MS Mincho" w:hAnsi="Arial" w:cs="Arial"/>
          <w:sz w:val="24"/>
          <w:szCs w:val="24"/>
        </w:rPr>
        <w:t xml:space="preserve"> and mutant or subclonal p53 expression (using central p53 IHC data after consensus re</w:t>
      </w:r>
      <w:r w:rsidR="004D7061">
        <w:rPr>
          <w:rFonts w:ascii="Arial" w:eastAsia="MS Mincho" w:hAnsi="Arial" w:cs="Arial"/>
          <w:sz w:val="24"/>
          <w:szCs w:val="24"/>
        </w:rPr>
        <w:t>-</w:t>
      </w:r>
      <w:r w:rsidR="00C670B3" w:rsidRPr="004A6688">
        <w:rPr>
          <w:rFonts w:ascii="Arial" w:eastAsia="MS Mincho" w:hAnsi="Arial" w:cs="Arial"/>
          <w:sz w:val="24"/>
          <w:szCs w:val="24"/>
        </w:rPr>
        <w:t>evaluation) was also present in 102 of 177 cases</w:t>
      </w:r>
      <w:r w:rsidR="00EF5BD0" w:rsidRPr="004A6688">
        <w:rPr>
          <w:rFonts w:ascii="Arial" w:eastAsia="MS Mincho" w:hAnsi="Arial" w:cs="Arial"/>
          <w:sz w:val="24"/>
          <w:szCs w:val="24"/>
        </w:rPr>
        <w:t xml:space="preserve"> (Figure 1)</w:t>
      </w:r>
      <w:r w:rsidR="00C670B3" w:rsidRPr="004A6688">
        <w:rPr>
          <w:rFonts w:ascii="Arial" w:eastAsia="MS Mincho" w:hAnsi="Arial" w:cs="Arial"/>
          <w:sz w:val="24"/>
          <w:szCs w:val="24"/>
        </w:rPr>
        <w:t>. However, the agreement was not perfect</w:t>
      </w:r>
      <w:r w:rsidR="008374D8" w:rsidRPr="004A6688">
        <w:rPr>
          <w:rFonts w:ascii="Arial" w:eastAsia="MS Mincho" w:hAnsi="Arial" w:cs="Arial"/>
          <w:sz w:val="24"/>
          <w:szCs w:val="24"/>
        </w:rPr>
        <w:t xml:space="preserve"> (Table 4)</w:t>
      </w:r>
      <w:r w:rsidR="00F51E1B" w:rsidRPr="004A6688">
        <w:rPr>
          <w:rFonts w:ascii="Arial" w:eastAsia="MS Mincho" w:hAnsi="Arial" w:cs="Arial"/>
          <w:sz w:val="24"/>
          <w:szCs w:val="24"/>
        </w:rPr>
        <w:t xml:space="preserve">. </w:t>
      </w:r>
      <w:r w:rsidR="00C670B3" w:rsidRPr="004A6688">
        <w:rPr>
          <w:rFonts w:ascii="Arial" w:eastAsia="MS Mincho" w:hAnsi="Arial" w:cs="Arial"/>
          <w:sz w:val="24"/>
          <w:szCs w:val="24"/>
        </w:rPr>
        <w:t xml:space="preserve">Because the study was not designed to detect subclonal </w:t>
      </w:r>
      <w:r w:rsidR="00C670B3" w:rsidRPr="004A6688">
        <w:rPr>
          <w:rFonts w:ascii="Arial" w:eastAsia="MS Mincho" w:hAnsi="Arial" w:cs="Arial"/>
          <w:i/>
          <w:sz w:val="24"/>
          <w:szCs w:val="24"/>
        </w:rPr>
        <w:t>TP53</w:t>
      </w:r>
      <w:r w:rsidR="00C670B3" w:rsidRPr="004A6688">
        <w:rPr>
          <w:rFonts w:ascii="Arial" w:eastAsia="MS Mincho" w:hAnsi="Arial" w:cs="Arial"/>
          <w:sz w:val="24"/>
          <w:szCs w:val="24"/>
        </w:rPr>
        <w:t xml:space="preserve"> mutations, i.e. </w:t>
      </w:r>
      <w:r w:rsidR="004D7061">
        <w:rPr>
          <w:rFonts w:ascii="Arial" w:eastAsia="MS Mincho" w:hAnsi="Arial" w:cs="Arial"/>
          <w:sz w:val="24"/>
          <w:szCs w:val="24"/>
        </w:rPr>
        <w:t>s</w:t>
      </w:r>
      <w:r w:rsidR="00C670B3" w:rsidRPr="004A6688">
        <w:rPr>
          <w:rFonts w:ascii="Arial" w:eastAsia="MS Mincho" w:hAnsi="Arial" w:cs="Arial"/>
          <w:sz w:val="24"/>
          <w:szCs w:val="24"/>
        </w:rPr>
        <w:t xml:space="preserve">coring of </w:t>
      </w:r>
      <w:r w:rsidR="004D7061" w:rsidRPr="004A6688">
        <w:rPr>
          <w:rFonts w:ascii="Arial" w:eastAsia="MS Mincho" w:hAnsi="Arial" w:cs="Arial"/>
          <w:sz w:val="24"/>
          <w:szCs w:val="24"/>
        </w:rPr>
        <w:t>tumour</w:t>
      </w:r>
      <w:r w:rsidR="00C670B3" w:rsidRPr="004A6688">
        <w:rPr>
          <w:rFonts w:ascii="Arial" w:eastAsia="MS Mincho" w:hAnsi="Arial" w:cs="Arial"/>
          <w:sz w:val="24"/>
          <w:szCs w:val="24"/>
        </w:rPr>
        <w:t xml:space="preserve"> tissue was not targeted to </w:t>
      </w:r>
      <w:r w:rsidR="002D0617" w:rsidRPr="004A6688">
        <w:rPr>
          <w:rFonts w:ascii="Arial" w:eastAsia="MS Mincho" w:hAnsi="Arial" w:cs="Arial"/>
          <w:sz w:val="24"/>
          <w:szCs w:val="24"/>
        </w:rPr>
        <w:t xml:space="preserve">areas with </w:t>
      </w:r>
      <w:r w:rsidR="00C670B3" w:rsidRPr="004A6688">
        <w:rPr>
          <w:rFonts w:ascii="Arial" w:eastAsia="MS Mincho" w:hAnsi="Arial" w:cs="Arial"/>
          <w:sz w:val="24"/>
          <w:szCs w:val="24"/>
        </w:rPr>
        <w:t>mutant</w:t>
      </w:r>
      <w:r w:rsidR="002D0617" w:rsidRPr="004A6688">
        <w:rPr>
          <w:rFonts w:ascii="Arial" w:eastAsia="MS Mincho" w:hAnsi="Arial" w:cs="Arial"/>
          <w:sz w:val="24"/>
          <w:szCs w:val="24"/>
        </w:rPr>
        <w:t xml:space="preserve"> pattern</w:t>
      </w:r>
      <w:r w:rsidR="00C670B3" w:rsidRPr="004A6688">
        <w:rPr>
          <w:rFonts w:ascii="Arial" w:eastAsia="MS Mincho" w:hAnsi="Arial" w:cs="Arial"/>
          <w:sz w:val="24"/>
          <w:szCs w:val="24"/>
        </w:rPr>
        <w:t xml:space="preserve"> p53 staining,</w:t>
      </w:r>
      <w:r w:rsidR="00D151FE" w:rsidRPr="004A6688">
        <w:rPr>
          <w:rFonts w:ascii="Arial" w:eastAsia="MS Mincho" w:hAnsi="Arial" w:cs="Arial"/>
          <w:sz w:val="24"/>
          <w:szCs w:val="24"/>
        </w:rPr>
        <w:t xml:space="preserve"> and the clinical significance of subclonal mutations is not known</w:t>
      </w:r>
      <w:r w:rsidR="001325A3" w:rsidRPr="004A6688">
        <w:rPr>
          <w:rFonts w:ascii="Arial" w:eastAsia="MS Mincho" w:hAnsi="Arial" w:cs="Arial"/>
          <w:sz w:val="24"/>
          <w:szCs w:val="24"/>
        </w:rPr>
        <w:t>,</w:t>
      </w:r>
      <w:r w:rsidR="00C670B3" w:rsidRPr="004A6688">
        <w:rPr>
          <w:rFonts w:ascii="Arial" w:eastAsia="MS Mincho" w:hAnsi="Arial" w:cs="Arial"/>
          <w:sz w:val="24"/>
          <w:szCs w:val="24"/>
        </w:rPr>
        <w:t xml:space="preserve"> we decided to exclude the 9 cases with subclonal staining from the agreement analyses</w:t>
      </w:r>
      <w:r w:rsidR="00653CE8" w:rsidRPr="004A6688">
        <w:rPr>
          <w:rFonts w:ascii="Arial" w:eastAsia="MS Mincho" w:hAnsi="Arial" w:cs="Arial"/>
          <w:sz w:val="24"/>
          <w:szCs w:val="24"/>
        </w:rPr>
        <w:t>, and these will be discussed separately below</w:t>
      </w:r>
      <w:r w:rsidR="00C670B3" w:rsidRPr="004A6688">
        <w:rPr>
          <w:rFonts w:ascii="Arial" w:eastAsia="MS Mincho" w:hAnsi="Arial" w:cs="Arial"/>
          <w:sz w:val="24"/>
          <w:szCs w:val="24"/>
        </w:rPr>
        <w:t>. The agreement analys</w:t>
      </w:r>
      <w:r w:rsidR="00D151FE" w:rsidRPr="004A6688">
        <w:rPr>
          <w:rFonts w:ascii="Arial" w:eastAsia="MS Mincho" w:hAnsi="Arial" w:cs="Arial"/>
          <w:sz w:val="24"/>
          <w:szCs w:val="24"/>
        </w:rPr>
        <w:t>i</w:t>
      </w:r>
      <w:r w:rsidR="00C670B3" w:rsidRPr="004A6688">
        <w:rPr>
          <w:rFonts w:ascii="Arial" w:eastAsia="MS Mincho" w:hAnsi="Arial" w:cs="Arial"/>
          <w:sz w:val="24"/>
          <w:szCs w:val="24"/>
        </w:rPr>
        <w:t xml:space="preserve">s </w:t>
      </w:r>
      <w:r w:rsidR="00114368" w:rsidRPr="004A6688">
        <w:rPr>
          <w:rFonts w:ascii="Arial" w:eastAsia="MS Mincho" w:hAnsi="Arial" w:cs="Arial"/>
          <w:sz w:val="24"/>
          <w:szCs w:val="24"/>
        </w:rPr>
        <w:t xml:space="preserve">on the remaining 168 cases </w:t>
      </w:r>
      <w:r w:rsidR="006C15BA" w:rsidRPr="004A6688">
        <w:rPr>
          <w:rFonts w:ascii="Arial" w:eastAsia="MS Mincho" w:hAnsi="Arial" w:cs="Arial"/>
          <w:sz w:val="24"/>
          <w:szCs w:val="24"/>
        </w:rPr>
        <w:t xml:space="preserve">was </w:t>
      </w:r>
      <w:r w:rsidR="00C670B3" w:rsidRPr="004A6688">
        <w:rPr>
          <w:rFonts w:ascii="Arial" w:eastAsia="MS Mincho" w:hAnsi="Arial" w:cs="Arial"/>
          <w:sz w:val="24"/>
          <w:szCs w:val="24"/>
        </w:rPr>
        <w:t xml:space="preserve">performed as </w:t>
      </w:r>
      <w:r w:rsidR="006C15BA" w:rsidRPr="004A6688">
        <w:rPr>
          <w:rFonts w:ascii="Arial" w:eastAsia="MS Mincho" w:hAnsi="Arial" w:cs="Arial"/>
          <w:sz w:val="24"/>
          <w:szCs w:val="24"/>
        </w:rPr>
        <w:t xml:space="preserve">a </w:t>
      </w:r>
      <w:r w:rsidR="00C670B3" w:rsidRPr="004A6688">
        <w:rPr>
          <w:rFonts w:ascii="Arial" w:eastAsia="MS Mincho" w:hAnsi="Arial" w:cs="Arial"/>
          <w:sz w:val="24"/>
          <w:szCs w:val="24"/>
        </w:rPr>
        <w:t xml:space="preserve">binary </w:t>
      </w:r>
      <w:r w:rsidR="00C773FB" w:rsidRPr="004A6688">
        <w:rPr>
          <w:rFonts w:ascii="Arial" w:eastAsia="MS Mincho" w:hAnsi="Arial" w:cs="Arial"/>
          <w:sz w:val="24"/>
          <w:szCs w:val="24"/>
        </w:rPr>
        <w:t xml:space="preserve">test </w:t>
      </w:r>
      <w:r w:rsidR="0087157D" w:rsidRPr="004A6688">
        <w:rPr>
          <w:rFonts w:ascii="Arial" w:eastAsia="MS Mincho" w:hAnsi="Arial" w:cs="Arial"/>
          <w:sz w:val="24"/>
          <w:szCs w:val="24"/>
        </w:rPr>
        <w:t>(</w:t>
      </w:r>
      <w:r w:rsidR="00C773FB" w:rsidRPr="004A6688">
        <w:rPr>
          <w:rFonts w:ascii="Arial" w:eastAsia="MS Mincho" w:hAnsi="Arial" w:cs="Arial"/>
          <w:sz w:val="24"/>
          <w:szCs w:val="24"/>
        </w:rPr>
        <w:t xml:space="preserve">presence of any pathogenic </w:t>
      </w:r>
      <w:r w:rsidR="00C773FB" w:rsidRPr="004A6688">
        <w:rPr>
          <w:rFonts w:ascii="Arial" w:eastAsia="MS Mincho" w:hAnsi="Arial" w:cs="Arial"/>
          <w:i/>
          <w:sz w:val="24"/>
          <w:szCs w:val="24"/>
        </w:rPr>
        <w:t>TP53</w:t>
      </w:r>
      <w:r w:rsidR="00C773FB" w:rsidRPr="004A6688">
        <w:rPr>
          <w:rFonts w:ascii="Arial" w:eastAsia="MS Mincho" w:hAnsi="Arial" w:cs="Arial"/>
          <w:sz w:val="24"/>
          <w:szCs w:val="24"/>
        </w:rPr>
        <w:t xml:space="preserve"> mutation</w:t>
      </w:r>
      <w:r w:rsidR="006C15BA" w:rsidRPr="004A6688">
        <w:rPr>
          <w:rFonts w:ascii="Arial" w:eastAsia="MS Mincho" w:hAnsi="Arial" w:cs="Arial"/>
          <w:sz w:val="24"/>
          <w:szCs w:val="24"/>
        </w:rPr>
        <w:t xml:space="preserve"> versus any </w:t>
      </w:r>
      <w:r w:rsidR="002D0617" w:rsidRPr="004A6688">
        <w:rPr>
          <w:rFonts w:ascii="Arial" w:eastAsia="MS Mincho" w:hAnsi="Arial" w:cs="Arial"/>
          <w:sz w:val="24"/>
          <w:szCs w:val="24"/>
        </w:rPr>
        <w:t xml:space="preserve">p53abn </w:t>
      </w:r>
      <w:r w:rsidR="006C15BA" w:rsidRPr="004A6688">
        <w:rPr>
          <w:rFonts w:ascii="Arial" w:eastAsia="MS Mincho" w:hAnsi="Arial" w:cs="Arial"/>
          <w:sz w:val="24"/>
          <w:szCs w:val="24"/>
        </w:rPr>
        <w:t>mutant staining pattern</w:t>
      </w:r>
      <w:r w:rsidR="0087157D" w:rsidRPr="004A6688">
        <w:rPr>
          <w:rFonts w:ascii="Arial" w:eastAsia="MS Mincho" w:hAnsi="Arial" w:cs="Arial"/>
          <w:sz w:val="24"/>
          <w:szCs w:val="24"/>
        </w:rPr>
        <w:t>)</w:t>
      </w:r>
      <w:r w:rsidR="006C15BA" w:rsidRPr="004A6688">
        <w:rPr>
          <w:rFonts w:ascii="Arial" w:eastAsia="MS Mincho" w:hAnsi="Arial" w:cs="Arial"/>
          <w:sz w:val="24"/>
          <w:szCs w:val="24"/>
        </w:rPr>
        <w:t xml:space="preserve">, for all </w:t>
      </w:r>
      <w:r w:rsidR="006C15BA" w:rsidRPr="004D7061">
        <w:rPr>
          <w:rFonts w:ascii="Arial" w:eastAsia="MS Mincho" w:hAnsi="Arial" w:cs="Arial"/>
          <w:sz w:val="24"/>
          <w:szCs w:val="24"/>
        </w:rPr>
        <w:t>cases and</w:t>
      </w:r>
      <w:r w:rsidR="0087157D" w:rsidRPr="004D7061">
        <w:rPr>
          <w:rFonts w:ascii="Arial" w:eastAsia="MS Mincho" w:hAnsi="Arial" w:cs="Arial"/>
          <w:sz w:val="24"/>
          <w:szCs w:val="24"/>
        </w:rPr>
        <w:t xml:space="preserve"> </w:t>
      </w:r>
      <w:r w:rsidR="00C773FB" w:rsidRPr="004D7061">
        <w:rPr>
          <w:rFonts w:ascii="Arial" w:eastAsia="MS Mincho" w:hAnsi="Arial" w:cs="Arial"/>
          <w:sz w:val="24"/>
          <w:szCs w:val="24"/>
        </w:rPr>
        <w:t>after exclu</w:t>
      </w:r>
      <w:r w:rsidR="006C15BA" w:rsidRPr="004D7061">
        <w:rPr>
          <w:rFonts w:ascii="Arial" w:eastAsia="MS Mincho" w:hAnsi="Arial" w:cs="Arial"/>
          <w:sz w:val="24"/>
          <w:szCs w:val="24"/>
        </w:rPr>
        <w:t>sion</w:t>
      </w:r>
      <w:r w:rsidRPr="004D7061">
        <w:rPr>
          <w:rFonts w:ascii="Arial" w:eastAsia="MS Mincho" w:hAnsi="Arial" w:cs="Arial"/>
          <w:sz w:val="24"/>
          <w:szCs w:val="24"/>
        </w:rPr>
        <w:t xml:space="preserve"> of </w:t>
      </w:r>
      <w:proofErr w:type="spellStart"/>
      <w:r w:rsidRPr="004D7061">
        <w:rPr>
          <w:rFonts w:ascii="Arial" w:eastAsia="MS Mincho" w:hAnsi="Arial" w:cs="Arial"/>
          <w:sz w:val="24"/>
          <w:szCs w:val="24"/>
        </w:rPr>
        <w:t>MMRd</w:t>
      </w:r>
      <w:proofErr w:type="spellEnd"/>
      <w:r w:rsidR="0042246E" w:rsidRPr="004D7061">
        <w:rPr>
          <w:rFonts w:ascii="Arial" w:eastAsia="MS Mincho" w:hAnsi="Arial" w:cs="Arial"/>
          <w:sz w:val="24"/>
          <w:szCs w:val="24"/>
        </w:rPr>
        <w:t xml:space="preserve"> (n=39)</w:t>
      </w:r>
      <w:r w:rsidRPr="004D7061">
        <w:rPr>
          <w:rFonts w:ascii="Arial" w:eastAsia="MS Mincho" w:hAnsi="Arial" w:cs="Arial"/>
          <w:sz w:val="24"/>
          <w:szCs w:val="24"/>
        </w:rPr>
        <w:t xml:space="preserve"> or </w:t>
      </w:r>
      <w:proofErr w:type="spellStart"/>
      <w:r w:rsidR="00F571A7" w:rsidRPr="004D7061">
        <w:rPr>
          <w:rFonts w:ascii="Arial" w:eastAsia="MS Mincho" w:hAnsi="Arial" w:cs="Arial"/>
          <w:i/>
          <w:sz w:val="24"/>
          <w:szCs w:val="24"/>
        </w:rPr>
        <w:t>POLE</w:t>
      </w:r>
      <w:r w:rsidR="00F571A7" w:rsidRPr="004D7061">
        <w:rPr>
          <w:rFonts w:ascii="Arial" w:eastAsia="MS Mincho" w:hAnsi="Arial" w:cs="Arial"/>
          <w:sz w:val="24"/>
          <w:szCs w:val="24"/>
        </w:rPr>
        <w:t>mut</w:t>
      </w:r>
      <w:proofErr w:type="spellEnd"/>
      <w:r w:rsidR="00F571A7" w:rsidRPr="004D7061">
        <w:rPr>
          <w:rFonts w:ascii="Arial" w:eastAsia="MS Mincho" w:hAnsi="Arial" w:cs="Arial"/>
          <w:sz w:val="24"/>
          <w:szCs w:val="24"/>
        </w:rPr>
        <w:t xml:space="preserve"> (n=6) EC</w:t>
      </w:r>
      <w:r w:rsidR="0042246E" w:rsidRPr="004D7061">
        <w:rPr>
          <w:rFonts w:ascii="Arial" w:eastAsia="MS Mincho" w:hAnsi="Arial" w:cs="Arial"/>
          <w:sz w:val="24"/>
          <w:szCs w:val="24"/>
        </w:rPr>
        <w:t xml:space="preserve"> </w:t>
      </w:r>
      <w:r w:rsidRPr="004D7061">
        <w:rPr>
          <w:rFonts w:ascii="Arial" w:eastAsia="MS Mincho" w:hAnsi="Arial" w:cs="Arial"/>
          <w:sz w:val="24"/>
          <w:szCs w:val="24"/>
        </w:rPr>
        <w:t>because</w:t>
      </w:r>
      <w:r w:rsidR="00C773FB" w:rsidRPr="004D7061">
        <w:rPr>
          <w:rFonts w:ascii="Arial" w:eastAsia="MS Mincho" w:hAnsi="Arial" w:cs="Arial"/>
          <w:sz w:val="24"/>
          <w:szCs w:val="24"/>
        </w:rPr>
        <w:t xml:space="preserve"> of their hyper-/</w:t>
      </w:r>
      <w:proofErr w:type="spellStart"/>
      <w:r w:rsidR="00C773FB" w:rsidRPr="004D7061">
        <w:rPr>
          <w:rFonts w:ascii="Arial" w:eastAsia="MS Mincho" w:hAnsi="Arial" w:cs="Arial"/>
          <w:sz w:val="24"/>
          <w:szCs w:val="24"/>
        </w:rPr>
        <w:t>ultramutator</w:t>
      </w:r>
      <w:proofErr w:type="spellEnd"/>
      <w:r w:rsidR="00C773FB" w:rsidRPr="004D7061">
        <w:rPr>
          <w:rFonts w:ascii="Arial" w:eastAsia="MS Mincho" w:hAnsi="Arial" w:cs="Arial"/>
          <w:sz w:val="24"/>
          <w:szCs w:val="24"/>
        </w:rPr>
        <w:t xml:space="preserve"> genotype</w:t>
      </w:r>
      <w:r w:rsidR="00164E6B" w:rsidRPr="004D7061">
        <w:rPr>
          <w:rFonts w:ascii="Arial" w:eastAsia="MS Mincho" w:hAnsi="Arial" w:cs="Arial"/>
          <w:sz w:val="24"/>
          <w:szCs w:val="24"/>
        </w:rPr>
        <w:t xml:space="preserve"> (Table 4)</w:t>
      </w:r>
      <w:r w:rsidR="00C773FB" w:rsidRPr="004D7061">
        <w:rPr>
          <w:rFonts w:ascii="Arial" w:eastAsia="MS Mincho" w:hAnsi="Arial" w:cs="Arial"/>
          <w:sz w:val="24"/>
          <w:szCs w:val="24"/>
        </w:rPr>
        <w:t>.</w:t>
      </w:r>
      <w:r w:rsidR="006C15BA" w:rsidRPr="004D7061">
        <w:rPr>
          <w:rFonts w:ascii="Arial" w:eastAsia="MS Mincho" w:hAnsi="Arial" w:cs="Arial"/>
          <w:sz w:val="24"/>
          <w:szCs w:val="24"/>
        </w:rPr>
        <w:t xml:space="preserve"> A separate analysis was carried out to correlate the </w:t>
      </w:r>
      <w:r w:rsidR="002D0617" w:rsidRPr="004D7061">
        <w:rPr>
          <w:rFonts w:ascii="Arial" w:eastAsia="MS Mincho" w:hAnsi="Arial" w:cs="Arial"/>
          <w:sz w:val="24"/>
          <w:szCs w:val="24"/>
        </w:rPr>
        <w:t xml:space="preserve">specific </w:t>
      </w:r>
      <w:r w:rsidR="006C15BA" w:rsidRPr="004D7061">
        <w:rPr>
          <w:rFonts w:ascii="Arial" w:eastAsia="MS Mincho" w:hAnsi="Arial" w:cs="Arial"/>
          <w:sz w:val="24"/>
          <w:szCs w:val="24"/>
        </w:rPr>
        <w:t>mutant staining pattern</w:t>
      </w:r>
      <w:r w:rsidR="002D0617" w:rsidRPr="004D7061">
        <w:rPr>
          <w:rFonts w:ascii="Arial" w:eastAsia="MS Mincho" w:hAnsi="Arial" w:cs="Arial"/>
          <w:sz w:val="24"/>
          <w:szCs w:val="24"/>
        </w:rPr>
        <w:t>s</w:t>
      </w:r>
      <w:r w:rsidR="006C15BA" w:rsidRPr="004D7061">
        <w:rPr>
          <w:rFonts w:ascii="Arial" w:eastAsia="MS Mincho" w:hAnsi="Arial" w:cs="Arial"/>
          <w:sz w:val="24"/>
          <w:szCs w:val="24"/>
        </w:rPr>
        <w:t xml:space="preserve"> with the type of </w:t>
      </w:r>
      <w:r w:rsidR="006C15BA" w:rsidRPr="004D7061">
        <w:rPr>
          <w:rFonts w:ascii="Arial" w:eastAsia="MS Mincho" w:hAnsi="Arial" w:cs="Arial"/>
          <w:i/>
          <w:sz w:val="24"/>
          <w:szCs w:val="24"/>
        </w:rPr>
        <w:t>TP53</w:t>
      </w:r>
      <w:r w:rsidR="006C15BA" w:rsidRPr="004D7061">
        <w:rPr>
          <w:rFonts w:ascii="Arial" w:eastAsia="MS Mincho" w:hAnsi="Arial" w:cs="Arial"/>
          <w:sz w:val="24"/>
          <w:szCs w:val="24"/>
        </w:rPr>
        <w:t xml:space="preserve"> mutation.</w:t>
      </w:r>
      <w:r w:rsidR="001E4EDE" w:rsidRPr="004D7061">
        <w:rPr>
          <w:rFonts w:ascii="Arial" w:eastAsia="MS Mincho" w:hAnsi="Arial" w:cs="Arial"/>
          <w:sz w:val="24"/>
          <w:szCs w:val="24"/>
        </w:rPr>
        <w:t xml:space="preserve"> For cases showing di</w:t>
      </w:r>
      <w:r w:rsidR="001E4EDE" w:rsidRPr="004A6688">
        <w:rPr>
          <w:rFonts w:ascii="Arial" w:eastAsia="MS Mincho" w:hAnsi="Arial" w:cs="Arial"/>
          <w:sz w:val="24"/>
          <w:szCs w:val="24"/>
        </w:rPr>
        <w:t xml:space="preserve">scordant p53 IHC and </w:t>
      </w:r>
      <w:r w:rsidR="001E4EDE" w:rsidRPr="004A6688">
        <w:rPr>
          <w:rFonts w:ascii="Arial" w:eastAsia="MS Mincho" w:hAnsi="Arial" w:cs="Arial"/>
          <w:i/>
          <w:sz w:val="24"/>
          <w:szCs w:val="24"/>
        </w:rPr>
        <w:t>TP53</w:t>
      </w:r>
      <w:r w:rsidR="001E4EDE" w:rsidRPr="004A6688">
        <w:rPr>
          <w:rFonts w:ascii="Arial" w:eastAsia="MS Mincho" w:hAnsi="Arial" w:cs="Arial"/>
          <w:sz w:val="24"/>
          <w:szCs w:val="24"/>
        </w:rPr>
        <w:t xml:space="preserve"> sequencing results, NGS was repeated on tumour DNA extracted from matched biopsy and corresponding hysterectomy samples. </w:t>
      </w:r>
    </w:p>
    <w:p w14:paraId="6FCFE4BC" w14:textId="3A81CEEB" w:rsidR="00EE77AA" w:rsidRPr="004D7061" w:rsidRDefault="00D81203" w:rsidP="00B46260">
      <w:pPr>
        <w:spacing w:line="480" w:lineRule="auto"/>
        <w:rPr>
          <w:rFonts w:ascii="Arial" w:eastAsia="Times New Roman" w:hAnsi="Arial" w:cs="Arial"/>
          <w:sz w:val="24"/>
          <w:szCs w:val="24"/>
        </w:rPr>
      </w:pPr>
      <w:r w:rsidRPr="004A6688">
        <w:rPr>
          <w:rFonts w:ascii="Arial" w:eastAsia="MS Mincho" w:hAnsi="Arial" w:cs="Arial"/>
          <w:sz w:val="24"/>
          <w:szCs w:val="24"/>
        </w:rPr>
        <w:t>On</w:t>
      </w:r>
      <w:r w:rsidR="003B2779" w:rsidRPr="004A6688">
        <w:rPr>
          <w:rFonts w:ascii="Arial" w:eastAsia="MS Mincho" w:hAnsi="Arial" w:cs="Arial"/>
          <w:sz w:val="24"/>
          <w:szCs w:val="24"/>
        </w:rPr>
        <w:t xml:space="preserve"> analysis</w:t>
      </w:r>
      <w:r w:rsidR="00164E6B" w:rsidRPr="004A6688">
        <w:rPr>
          <w:rFonts w:ascii="Arial" w:eastAsia="MS Mincho" w:hAnsi="Arial" w:cs="Arial"/>
          <w:sz w:val="24"/>
          <w:szCs w:val="24"/>
        </w:rPr>
        <w:t xml:space="preserve"> of all cases</w:t>
      </w:r>
      <w:r w:rsidR="003B2779" w:rsidRPr="004A6688">
        <w:rPr>
          <w:rFonts w:ascii="Arial" w:eastAsia="MS Mincho" w:hAnsi="Arial" w:cs="Arial"/>
          <w:sz w:val="24"/>
          <w:szCs w:val="24"/>
        </w:rPr>
        <w:t xml:space="preserve">, </w:t>
      </w:r>
      <w:r w:rsidRPr="004A6688">
        <w:rPr>
          <w:rFonts w:ascii="Arial" w:eastAsia="MS Mincho" w:hAnsi="Arial" w:cs="Arial"/>
          <w:sz w:val="24"/>
          <w:szCs w:val="24"/>
        </w:rPr>
        <w:t>p53 IHC showed an accuracy of</w:t>
      </w:r>
      <w:r w:rsidRPr="004A6688">
        <w:rPr>
          <w:rFonts w:ascii="Arial" w:eastAsia="Times New Roman" w:hAnsi="Arial" w:cs="Arial"/>
          <w:color w:val="000000"/>
          <w:sz w:val="24"/>
          <w:szCs w:val="24"/>
        </w:rPr>
        <w:t xml:space="preserve"> </w:t>
      </w:r>
      <w:r w:rsidR="00917612" w:rsidRPr="004A6688">
        <w:rPr>
          <w:rFonts w:ascii="Arial" w:eastAsia="Times New Roman" w:hAnsi="Arial" w:cs="Arial"/>
          <w:color w:val="000000"/>
          <w:sz w:val="24"/>
          <w:szCs w:val="24"/>
        </w:rPr>
        <w:t>92.3</w:t>
      </w:r>
      <w:r w:rsidRPr="004A6688">
        <w:rPr>
          <w:rFonts w:ascii="Arial" w:eastAsia="Times New Roman" w:hAnsi="Arial" w:cs="Arial"/>
          <w:color w:val="000000"/>
          <w:sz w:val="24"/>
          <w:szCs w:val="24"/>
        </w:rPr>
        <w:t>% (</w:t>
      </w:r>
      <w:r w:rsidR="00917612" w:rsidRPr="004A6688">
        <w:rPr>
          <w:rFonts w:ascii="Arial" w:eastAsia="Times New Roman" w:hAnsi="Arial" w:cs="Arial"/>
          <w:color w:val="000000"/>
          <w:sz w:val="24"/>
          <w:szCs w:val="24"/>
        </w:rPr>
        <w:t>95% CI 87.1% to 95.8</w:t>
      </w:r>
      <w:r w:rsidRPr="004A6688">
        <w:rPr>
          <w:rFonts w:ascii="Arial" w:eastAsia="Times New Roman" w:hAnsi="Arial" w:cs="Arial"/>
          <w:color w:val="000000"/>
          <w:sz w:val="24"/>
          <w:szCs w:val="24"/>
        </w:rPr>
        <w:t>%) for</w:t>
      </w:r>
      <w:r w:rsidR="00164E6B" w:rsidRPr="004A6688">
        <w:rPr>
          <w:rFonts w:ascii="Arial" w:eastAsia="Times New Roman" w:hAnsi="Arial" w:cs="Arial"/>
          <w:color w:val="000000"/>
          <w:sz w:val="24"/>
          <w:szCs w:val="24"/>
        </w:rPr>
        <w:t xml:space="preserve"> the presence of</w:t>
      </w:r>
      <w:r w:rsidRPr="004D7061">
        <w:rPr>
          <w:rFonts w:ascii="Arial" w:eastAsia="Times New Roman" w:hAnsi="Arial" w:cs="Arial"/>
          <w:sz w:val="24"/>
          <w:szCs w:val="24"/>
        </w:rPr>
        <w:t xml:space="preserve"> </w:t>
      </w:r>
      <w:r w:rsidRPr="004D7061">
        <w:rPr>
          <w:rFonts w:ascii="Arial" w:eastAsia="Times New Roman" w:hAnsi="Arial" w:cs="Arial"/>
          <w:i/>
          <w:sz w:val="24"/>
          <w:szCs w:val="24"/>
        </w:rPr>
        <w:t>TP53</w:t>
      </w:r>
      <w:r w:rsidRPr="004D7061">
        <w:rPr>
          <w:rFonts w:ascii="Arial" w:eastAsia="Times New Roman" w:hAnsi="Arial" w:cs="Arial"/>
          <w:sz w:val="24"/>
          <w:szCs w:val="24"/>
        </w:rPr>
        <w:t xml:space="preserve"> mutation (</w:t>
      </w:r>
      <w:r w:rsidR="00C1578C" w:rsidRPr="004D7061">
        <w:rPr>
          <w:rFonts w:ascii="Arial" w:eastAsia="Times New Roman" w:hAnsi="Arial" w:cs="Arial"/>
          <w:sz w:val="24"/>
          <w:szCs w:val="24"/>
        </w:rPr>
        <w:t>s</w:t>
      </w:r>
      <w:r w:rsidRPr="004D7061">
        <w:rPr>
          <w:rFonts w:ascii="Arial" w:eastAsia="Times New Roman" w:hAnsi="Arial" w:cs="Arial"/>
          <w:sz w:val="24"/>
          <w:szCs w:val="24"/>
        </w:rPr>
        <w:t xml:space="preserve">ensitivity: </w:t>
      </w:r>
      <w:r w:rsidR="00917612" w:rsidRPr="004D7061">
        <w:rPr>
          <w:rFonts w:ascii="Arial" w:eastAsia="Times New Roman" w:hAnsi="Arial" w:cs="Arial"/>
          <w:sz w:val="24"/>
          <w:szCs w:val="24"/>
        </w:rPr>
        <w:t>90.8</w:t>
      </w:r>
      <w:r w:rsidRPr="004D7061">
        <w:rPr>
          <w:rFonts w:ascii="Arial" w:eastAsia="Times New Roman" w:hAnsi="Arial" w:cs="Arial"/>
          <w:sz w:val="24"/>
          <w:szCs w:val="24"/>
        </w:rPr>
        <w:t xml:space="preserve"> </w:t>
      </w:r>
      <w:r w:rsidR="00535BB6" w:rsidRPr="004D7061">
        <w:rPr>
          <w:rFonts w:ascii="Arial" w:eastAsia="Times New Roman" w:hAnsi="Arial" w:cs="Arial"/>
          <w:sz w:val="24"/>
          <w:szCs w:val="24"/>
        </w:rPr>
        <w:t>[</w:t>
      </w:r>
      <w:r w:rsidR="00917612" w:rsidRPr="004D7061">
        <w:rPr>
          <w:rFonts w:ascii="Arial" w:eastAsia="Times New Roman" w:hAnsi="Arial" w:cs="Arial"/>
          <w:sz w:val="24"/>
          <w:szCs w:val="24"/>
        </w:rPr>
        <w:t>95% CI 83.3% to 95.7</w:t>
      </w:r>
      <w:r w:rsidRPr="004D7061">
        <w:rPr>
          <w:rFonts w:ascii="Arial" w:eastAsia="Times New Roman" w:hAnsi="Arial" w:cs="Arial"/>
          <w:sz w:val="24"/>
          <w:szCs w:val="24"/>
        </w:rPr>
        <w:t>%</w:t>
      </w:r>
      <w:r w:rsidR="00535BB6" w:rsidRPr="004D7061">
        <w:rPr>
          <w:rFonts w:ascii="Arial" w:eastAsia="Times New Roman" w:hAnsi="Arial" w:cs="Arial"/>
          <w:sz w:val="24"/>
          <w:szCs w:val="24"/>
        </w:rPr>
        <w:t>]</w:t>
      </w:r>
      <w:r w:rsidRPr="004D7061">
        <w:rPr>
          <w:rFonts w:ascii="Arial" w:eastAsia="Times New Roman" w:hAnsi="Arial" w:cs="Arial"/>
          <w:sz w:val="24"/>
          <w:szCs w:val="24"/>
        </w:rPr>
        <w:t xml:space="preserve"> and </w:t>
      </w:r>
      <w:r w:rsidR="00C1578C" w:rsidRPr="004D7061">
        <w:rPr>
          <w:rFonts w:ascii="Arial" w:eastAsia="Times New Roman" w:hAnsi="Arial" w:cs="Arial"/>
          <w:sz w:val="24"/>
          <w:szCs w:val="24"/>
        </w:rPr>
        <w:t>s</w:t>
      </w:r>
      <w:r w:rsidRPr="004D7061">
        <w:rPr>
          <w:rFonts w:ascii="Arial" w:eastAsia="Times New Roman" w:hAnsi="Arial" w:cs="Arial"/>
          <w:sz w:val="24"/>
          <w:szCs w:val="24"/>
        </w:rPr>
        <w:t xml:space="preserve">pecificity: </w:t>
      </w:r>
      <w:r w:rsidR="00917612" w:rsidRPr="004D7061">
        <w:rPr>
          <w:rFonts w:ascii="Arial" w:eastAsia="Times New Roman" w:hAnsi="Arial" w:cs="Arial"/>
          <w:sz w:val="24"/>
          <w:szCs w:val="24"/>
        </w:rPr>
        <w:t>94.3</w:t>
      </w:r>
      <w:r w:rsidRPr="004D7061">
        <w:rPr>
          <w:rFonts w:ascii="Arial" w:eastAsia="Times New Roman" w:hAnsi="Arial" w:cs="Arial"/>
          <w:sz w:val="24"/>
          <w:szCs w:val="24"/>
        </w:rPr>
        <w:t xml:space="preserve">% </w:t>
      </w:r>
      <w:r w:rsidR="00535BB6" w:rsidRPr="004D7061">
        <w:rPr>
          <w:rFonts w:ascii="Arial" w:eastAsia="Times New Roman" w:hAnsi="Arial" w:cs="Arial"/>
          <w:sz w:val="24"/>
          <w:szCs w:val="24"/>
        </w:rPr>
        <w:t>[</w:t>
      </w:r>
      <w:r w:rsidR="00917612" w:rsidRPr="004D7061">
        <w:rPr>
          <w:rFonts w:ascii="Arial" w:eastAsia="Times New Roman" w:hAnsi="Arial" w:cs="Arial"/>
          <w:sz w:val="24"/>
          <w:szCs w:val="24"/>
        </w:rPr>
        <w:t>95% CI 86.0% to 98.4</w:t>
      </w:r>
      <w:r w:rsidRPr="004D7061">
        <w:rPr>
          <w:rFonts w:ascii="Arial" w:eastAsia="Times New Roman" w:hAnsi="Arial" w:cs="Arial"/>
          <w:sz w:val="24"/>
          <w:szCs w:val="24"/>
        </w:rPr>
        <w:t>%</w:t>
      </w:r>
      <w:r w:rsidR="00535BB6" w:rsidRPr="004D7061">
        <w:rPr>
          <w:rFonts w:ascii="Arial" w:eastAsia="Times New Roman" w:hAnsi="Arial" w:cs="Arial"/>
          <w:sz w:val="24"/>
          <w:szCs w:val="24"/>
        </w:rPr>
        <w:t>]</w:t>
      </w:r>
      <w:r w:rsidRPr="004D7061">
        <w:rPr>
          <w:rFonts w:ascii="Arial" w:eastAsia="Times New Roman" w:hAnsi="Arial" w:cs="Arial"/>
          <w:sz w:val="24"/>
          <w:szCs w:val="24"/>
        </w:rPr>
        <w:t>)</w:t>
      </w:r>
      <w:r w:rsidR="00164E6B" w:rsidRPr="004D7061">
        <w:rPr>
          <w:rFonts w:ascii="Arial" w:eastAsia="Times New Roman" w:hAnsi="Arial" w:cs="Arial"/>
          <w:sz w:val="24"/>
          <w:szCs w:val="24"/>
        </w:rPr>
        <w:t>; Table 5A</w:t>
      </w:r>
      <w:r w:rsidRPr="004D7061">
        <w:rPr>
          <w:rFonts w:ascii="Arial" w:eastAsia="Times New Roman" w:hAnsi="Arial" w:cs="Arial"/>
          <w:sz w:val="24"/>
          <w:szCs w:val="24"/>
        </w:rPr>
        <w:t>).</w:t>
      </w:r>
      <w:r w:rsidR="00164E6B" w:rsidRPr="004D7061">
        <w:rPr>
          <w:rFonts w:ascii="Arial" w:eastAsia="Times New Roman" w:hAnsi="Arial" w:cs="Arial"/>
          <w:sz w:val="24"/>
          <w:szCs w:val="24"/>
        </w:rPr>
        <w:t xml:space="preserve"> Confining the analysis to </w:t>
      </w:r>
      <w:proofErr w:type="spellStart"/>
      <w:r w:rsidR="00F571A7" w:rsidRPr="004D7061">
        <w:rPr>
          <w:rFonts w:ascii="Arial" w:eastAsia="Times New Roman" w:hAnsi="Arial" w:cs="Arial"/>
          <w:sz w:val="24"/>
          <w:szCs w:val="24"/>
        </w:rPr>
        <w:t>MMRd</w:t>
      </w:r>
      <w:proofErr w:type="spellEnd"/>
      <w:r w:rsidR="00F571A7" w:rsidRPr="004D7061">
        <w:rPr>
          <w:rFonts w:ascii="Arial" w:eastAsia="Times New Roman" w:hAnsi="Arial" w:cs="Arial"/>
          <w:sz w:val="24"/>
          <w:szCs w:val="24"/>
        </w:rPr>
        <w:t xml:space="preserve"> or </w:t>
      </w:r>
      <w:proofErr w:type="spellStart"/>
      <w:r w:rsidR="00F571A7" w:rsidRPr="004D7061">
        <w:rPr>
          <w:rFonts w:ascii="Arial" w:hAnsi="Arial" w:cs="Arial"/>
          <w:i/>
          <w:sz w:val="24"/>
          <w:szCs w:val="24"/>
        </w:rPr>
        <w:t>POLE</w:t>
      </w:r>
      <w:r w:rsidR="00F571A7" w:rsidRPr="004D7061">
        <w:rPr>
          <w:rFonts w:ascii="Arial" w:hAnsi="Arial" w:cs="Arial"/>
          <w:sz w:val="24"/>
          <w:szCs w:val="24"/>
        </w:rPr>
        <w:t>mut</w:t>
      </w:r>
      <w:proofErr w:type="spellEnd"/>
      <w:r w:rsidR="00F571A7" w:rsidRPr="004D7061">
        <w:rPr>
          <w:rFonts w:ascii="Arial" w:eastAsia="Times New Roman" w:hAnsi="Arial" w:cs="Arial"/>
          <w:sz w:val="24"/>
          <w:szCs w:val="24"/>
        </w:rPr>
        <w:t xml:space="preserve"> </w:t>
      </w:r>
      <w:r w:rsidR="00164E6B" w:rsidRPr="004D7061">
        <w:rPr>
          <w:rFonts w:ascii="Arial" w:eastAsia="Times New Roman" w:hAnsi="Arial" w:cs="Arial"/>
          <w:sz w:val="24"/>
          <w:szCs w:val="24"/>
        </w:rPr>
        <w:t xml:space="preserve">cases improved the accuracy to </w:t>
      </w:r>
      <w:r w:rsidR="003B05A7" w:rsidRPr="004D7061">
        <w:rPr>
          <w:rFonts w:ascii="Arial" w:eastAsia="Times New Roman" w:hAnsi="Arial" w:cs="Arial"/>
          <w:sz w:val="24"/>
          <w:szCs w:val="24"/>
        </w:rPr>
        <w:t>95.1</w:t>
      </w:r>
      <w:r w:rsidR="00164E6B" w:rsidRPr="004D7061">
        <w:rPr>
          <w:rFonts w:ascii="Arial" w:eastAsia="Times New Roman" w:hAnsi="Arial" w:cs="Arial"/>
          <w:sz w:val="24"/>
          <w:szCs w:val="24"/>
        </w:rPr>
        <w:t>% (</w:t>
      </w:r>
      <w:r w:rsidR="003B05A7" w:rsidRPr="004D7061">
        <w:rPr>
          <w:rFonts w:ascii="Arial" w:eastAsia="Times New Roman" w:hAnsi="Arial" w:cs="Arial"/>
          <w:sz w:val="24"/>
          <w:szCs w:val="24"/>
        </w:rPr>
        <w:t>95% CI 89.6</w:t>
      </w:r>
      <w:r w:rsidR="00917612" w:rsidRPr="004D7061">
        <w:rPr>
          <w:rFonts w:ascii="Arial" w:eastAsia="Times New Roman" w:hAnsi="Arial" w:cs="Arial"/>
          <w:sz w:val="24"/>
          <w:szCs w:val="24"/>
        </w:rPr>
        <w:t>% to 98.2</w:t>
      </w:r>
      <w:r w:rsidR="00164E6B" w:rsidRPr="004D7061">
        <w:rPr>
          <w:rFonts w:ascii="Arial" w:eastAsia="Times New Roman" w:hAnsi="Arial" w:cs="Arial"/>
          <w:sz w:val="24"/>
          <w:szCs w:val="24"/>
        </w:rPr>
        <w:t>%) (</w:t>
      </w:r>
      <w:r w:rsidR="00C1578C" w:rsidRPr="004D7061">
        <w:rPr>
          <w:rFonts w:ascii="Arial" w:eastAsia="Times New Roman" w:hAnsi="Arial" w:cs="Arial"/>
          <w:sz w:val="24"/>
          <w:szCs w:val="24"/>
        </w:rPr>
        <w:t>s</w:t>
      </w:r>
      <w:r w:rsidR="00164E6B" w:rsidRPr="004D7061">
        <w:rPr>
          <w:rFonts w:ascii="Arial" w:eastAsia="Times New Roman" w:hAnsi="Arial" w:cs="Arial"/>
          <w:sz w:val="24"/>
          <w:szCs w:val="24"/>
        </w:rPr>
        <w:t xml:space="preserve">ensitivity: </w:t>
      </w:r>
      <w:r w:rsidR="00917612" w:rsidRPr="004D7061">
        <w:rPr>
          <w:rFonts w:ascii="Arial" w:eastAsia="Times New Roman" w:hAnsi="Arial" w:cs="Arial"/>
          <w:sz w:val="24"/>
          <w:szCs w:val="24"/>
        </w:rPr>
        <w:t>97.7</w:t>
      </w:r>
      <w:r w:rsidR="00164E6B" w:rsidRPr="004D7061">
        <w:rPr>
          <w:rFonts w:ascii="Arial" w:eastAsia="Times New Roman" w:hAnsi="Arial" w:cs="Arial"/>
          <w:sz w:val="24"/>
          <w:szCs w:val="24"/>
        </w:rPr>
        <w:t xml:space="preserve">% </w:t>
      </w:r>
      <w:r w:rsidR="00535BB6" w:rsidRPr="004D7061">
        <w:rPr>
          <w:rFonts w:ascii="Arial" w:eastAsia="Times New Roman" w:hAnsi="Arial" w:cs="Arial"/>
          <w:sz w:val="24"/>
          <w:szCs w:val="24"/>
        </w:rPr>
        <w:t>[</w:t>
      </w:r>
      <w:r w:rsidR="00917612" w:rsidRPr="004D7061">
        <w:rPr>
          <w:rFonts w:ascii="Arial" w:eastAsia="Times New Roman" w:hAnsi="Arial" w:cs="Arial"/>
          <w:sz w:val="24"/>
          <w:szCs w:val="24"/>
        </w:rPr>
        <w:t>95% CI 91.9% to 99.7</w:t>
      </w:r>
      <w:r w:rsidR="00164E6B" w:rsidRPr="004D7061">
        <w:rPr>
          <w:rFonts w:ascii="Arial" w:eastAsia="Times New Roman" w:hAnsi="Arial" w:cs="Arial"/>
          <w:sz w:val="24"/>
          <w:szCs w:val="24"/>
        </w:rPr>
        <w:t>%</w:t>
      </w:r>
      <w:r w:rsidR="00535BB6" w:rsidRPr="004D7061">
        <w:rPr>
          <w:rFonts w:ascii="Arial" w:eastAsia="Times New Roman" w:hAnsi="Arial" w:cs="Arial"/>
          <w:sz w:val="24"/>
          <w:szCs w:val="24"/>
        </w:rPr>
        <w:t>]</w:t>
      </w:r>
      <w:r w:rsidR="00164E6B" w:rsidRPr="004D7061">
        <w:rPr>
          <w:rFonts w:ascii="Arial" w:eastAsia="Times New Roman" w:hAnsi="Arial" w:cs="Arial"/>
          <w:sz w:val="24"/>
          <w:szCs w:val="24"/>
        </w:rPr>
        <w:t xml:space="preserve"> and </w:t>
      </w:r>
      <w:r w:rsidR="00C1578C" w:rsidRPr="004D7061">
        <w:rPr>
          <w:rFonts w:ascii="Arial" w:eastAsia="Times New Roman" w:hAnsi="Arial" w:cs="Arial"/>
          <w:sz w:val="24"/>
          <w:szCs w:val="24"/>
        </w:rPr>
        <w:t>s</w:t>
      </w:r>
      <w:r w:rsidR="00164E6B" w:rsidRPr="004D7061">
        <w:rPr>
          <w:rFonts w:ascii="Arial" w:eastAsia="Times New Roman" w:hAnsi="Arial" w:cs="Arial"/>
          <w:sz w:val="24"/>
          <w:szCs w:val="24"/>
        </w:rPr>
        <w:t xml:space="preserve">pecificity: </w:t>
      </w:r>
      <w:r w:rsidR="00917612" w:rsidRPr="004D7061">
        <w:rPr>
          <w:rFonts w:ascii="Arial" w:eastAsia="Times New Roman" w:hAnsi="Arial" w:cs="Arial"/>
          <w:sz w:val="24"/>
          <w:szCs w:val="24"/>
        </w:rPr>
        <w:t>88.</w:t>
      </w:r>
      <w:r w:rsidR="00C1578C" w:rsidRPr="004D7061">
        <w:rPr>
          <w:rFonts w:ascii="Arial" w:eastAsia="Times New Roman" w:hAnsi="Arial" w:cs="Arial"/>
          <w:sz w:val="24"/>
          <w:szCs w:val="24"/>
        </w:rPr>
        <w:t>9</w:t>
      </w:r>
      <w:r w:rsidR="00164E6B" w:rsidRPr="004D7061">
        <w:rPr>
          <w:rFonts w:ascii="Arial" w:eastAsia="Times New Roman" w:hAnsi="Arial" w:cs="Arial"/>
          <w:sz w:val="24"/>
          <w:szCs w:val="24"/>
        </w:rPr>
        <w:t xml:space="preserve">% </w:t>
      </w:r>
      <w:r w:rsidR="00535BB6" w:rsidRPr="004D7061">
        <w:rPr>
          <w:rFonts w:ascii="Arial" w:eastAsia="Times New Roman" w:hAnsi="Arial" w:cs="Arial"/>
          <w:sz w:val="24"/>
          <w:szCs w:val="24"/>
        </w:rPr>
        <w:t>[</w:t>
      </w:r>
      <w:r w:rsidR="00917612" w:rsidRPr="004D7061">
        <w:rPr>
          <w:rFonts w:ascii="Arial" w:eastAsia="Times New Roman" w:hAnsi="Arial" w:cs="Arial"/>
          <w:sz w:val="24"/>
          <w:szCs w:val="24"/>
        </w:rPr>
        <w:t xml:space="preserve">95% CI </w:t>
      </w:r>
      <w:r w:rsidR="00C1578C" w:rsidRPr="004D7061">
        <w:rPr>
          <w:rFonts w:ascii="Lucida Grande" w:hAnsi="Lucida Grande" w:cs="Lucida Grande"/>
        </w:rPr>
        <w:t>73.9% to 96.9%</w:t>
      </w:r>
      <w:r w:rsidR="00535BB6" w:rsidRPr="004D7061">
        <w:rPr>
          <w:rFonts w:ascii="Arial" w:eastAsia="Times New Roman" w:hAnsi="Arial" w:cs="Arial"/>
          <w:sz w:val="24"/>
          <w:szCs w:val="24"/>
        </w:rPr>
        <w:t>]</w:t>
      </w:r>
      <w:r w:rsidR="00164E6B" w:rsidRPr="004D7061">
        <w:rPr>
          <w:rFonts w:ascii="Arial" w:eastAsia="Times New Roman" w:hAnsi="Arial" w:cs="Arial"/>
          <w:sz w:val="24"/>
          <w:szCs w:val="24"/>
        </w:rPr>
        <w:t xml:space="preserve">; Table 5B). </w:t>
      </w:r>
    </w:p>
    <w:p w14:paraId="7561F4BB" w14:textId="209A97A4" w:rsidR="00EE77AA" w:rsidRPr="004D7061" w:rsidRDefault="00EE77AA" w:rsidP="00B46260">
      <w:pPr>
        <w:spacing w:line="480" w:lineRule="auto"/>
        <w:rPr>
          <w:rFonts w:ascii="Arial" w:eastAsia="MS Mincho" w:hAnsi="Arial" w:cs="Arial"/>
          <w:sz w:val="24"/>
          <w:szCs w:val="24"/>
        </w:rPr>
      </w:pPr>
      <w:r w:rsidRPr="004A6688">
        <w:rPr>
          <w:rFonts w:ascii="Arial" w:eastAsia="Times New Roman" w:hAnsi="Arial" w:cs="Arial"/>
          <w:color w:val="000000"/>
          <w:sz w:val="24"/>
          <w:szCs w:val="24"/>
        </w:rPr>
        <w:lastRenderedPageBreak/>
        <w:t>T</w:t>
      </w:r>
      <w:r w:rsidR="003B2779" w:rsidRPr="004A6688">
        <w:rPr>
          <w:rFonts w:ascii="Arial" w:eastAsia="MS Mincho" w:hAnsi="Arial" w:cs="Arial"/>
          <w:sz w:val="24"/>
          <w:szCs w:val="24"/>
        </w:rPr>
        <w:t xml:space="preserve">here were </w:t>
      </w:r>
      <w:r w:rsidR="007C32FE" w:rsidRPr="004D7061">
        <w:rPr>
          <w:rFonts w:ascii="Arial" w:eastAsia="MS Mincho" w:hAnsi="Arial" w:cs="Arial"/>
          <w:sz w:val="24"/>
          <w:szCs w:val="24"/>
        </w:rPr>
        <w:t>9</w:t>
      </w:r>
      <w:r w:rsidR="003B2779" w:rsidRPr="004D7061">
        <w:rPr>
          <w:rFonts w:ascii="Arial" w:eastAsia="MS Mincho" w:hAnsi="Arial" w:cs="Arial"/>
          <w:sz w:val="24"/>
          <w:szCs w:val="24"/>
        </w:rPr>
        <w:t xml:space="preserve"> tumours with false</w:t>
      </w:r>
      <w:r w:rsidR="004D7061">
        <w:rPr>
          <w:rFonts w:ascii="Arial" w:eastAsia="MS Mincho" w:hAnsi="Arial" w:cs="Arial"/>
          <w:sz w:val="24"/>
          <w:szCs w:val="24"/>
        </w:rPr>
        <w:t>-</w:t>
      </w:r>
      <w:r w:rsidR="003B2779" w:rsidRPr="004D7061">
        <w:rPr>
          <w:rFonts w:ascii="Arial" w:eastAsia="MS Mincho" w:hAnsi="Arial" w:cs="Arial"/>
          <w:sz w:val="24"/>
          <w:szCs w:val="24"/>
        </w:rPr>
        <w:t>negative IHC</w:t>
      </w:r>
      <w:r w:rsidR="00535BB6" w:rsidRPr="004D7061">
        <w:rPr>
          <w:rFonts w:ascii="Arial" w:eastAsia="MS Mincho" w:hAnsi="Arial" w:cs="Arial"/>
          <w:sz w:val="24"/>
          <w:szCs w:val="24"/>
        </w:rPr>
        <w:t xml:space="preserve"> with </w:t>
      </w:r>
      <w:r w:rsidR="0042246E" w:rsidRPr="004D7061">
        <w:rPr>
          <w:rFonts w:ascii="Arial" w:eastAsia="MS Mincho" w:hAnsi="Arial" w:cs="Arial"/>
          <w:sz w:val="24"/>
          <w:szCs w:val="24"/>
        </w:rPr>
        <w:t>normal/wild</w:t>
      </w:r>
      <w:r w:rsidR="00D401C3" w:rsidRPr="004D7061">
        <w:rPr>
          <w:rFonts w:ascii="Arial" w:eastAsia="MS Mincho" w:hAnsi="Arial" w:cs="Arial"/>
          <w:sz w:val="24"/>
          <w:szCs w:val="24"/>
        </w:rPr>
        <w:t>type</w:t>
      </w:r>
      <w:r w:rsidR="0042246E" w:rsidRPr="004D7061">
        <w:rPr>
          <w:rFonts w:ascii="Arial" w:eastAsia="MS Mincho" w:hAnsi="Arial" w:cs="Arial"/>
          <w:sz w:val="24"/>
          <w:szCs w:val="24"/>
        </w:rPr>
        <w:t xml:space="preserve"> </w:t>
      </w:r>
      <w:r w:rsidR="00D401C3" w:rsidRPr="004D7061">
        <w:rPr>
          <w:rFonts w:ascii="Arial" w:eastAsia="MS Mincho" w:hAnsi="Arial" w:cs="Arial"/>
          <w:sz w:val="24"/>
          <w:szCs w:val="24"/>
        </w:rPr>
        <w:t xml:space="preserve">immunostaining but </w:t>
      </w:r>
      <w:r w:rsidR="00D401C3" w:rsidRPr="004D7061">
        <w:rPr>
          <w:rFonts w:ascii="Arial" w:eastAsia="MS Mincho" w:hAnsi="Arial" w:cs="Arial"/>
          <w:i/>
          <w:sz w:val="24"/>
          <w:szCs w:val="24"/>
        </w:rPr>
        <w:t>TP53</w:t>
      </w:r>
      <w:r w:rsidR="00D401C3" w:rsidRPr="004D7061">
        <w:rPr>
          <w:rFonts w:ascii="Arial" w:eastAsia="MS Mincho" w:hAnsi="Arial" w:cs="Arial"/>
          <w:sz w:val="24"/>
          <w:szCs w:val="24"/>
        </w:rPr>
        <w:t xml:space="preserve"> mutation detected,</w:t>
      </w:r>
      <w:r w:rsidR="003B2779" w:rsidRPr="004D7061">
        <w:rPr>
          <w:rFonts w:ascii="Arial" w:eastAsia="MS Mincho" w:hAnsi="Arial" w:cs="Arial"/>
          <w:sz w:val="24"/>
          <w:szCs w:val="24"/>
        </w:rPr>
        <w:t xml:space="preserve"> </w:t>
      </w:r>
      <w:r w:rsidR="00164E6B" w:rsidRPr="004D7061">
        <w:rPr>
          <w:rFonts w:ascii="Arial" w:eastAsia="MS Mincho" w:hAnsi="Arial" w:cs="Arial"/>
          <w:sz w:val="24"/>
          <w:szCs w:val="24"/>
        </w:rPr>
        <w:t xml:space="preserve">of </w:t>
      </w:r>
      <w:r w:rsidR="003B2779" w:rsidRPr="004D7061">
        <w:rPr>
          <w:rFonts w:ascii="Arial" w:eastAsia="MS Mincho" w:hAnsi="Arial" w:cs="Arial"/>
          <w:sz w:val="24"/>
          <w:szCs w:val="24"/>
        </w:rPr>
        <w:t xml:space="preserve">which </w:t>
      </w:r>
      <w:r w:rsidR="007C32FE" w:rsidRPr="004D7061">
        <w:rPr>
          <w:rFonts w:ascii="Arial" w:eastAsia="MS Mincho" w:hAnsi="Arial" w:cs="Arial"/>
          <w:sz w:val="24"/>
          <w:szCs w:val="24"/>
        </w:rPr>
        <w:t>7</w:t>
      </w:r>
      <w:r w:rsidR="003B2779" w:rsidRPr="004D7061">
        <w:rPr>
          <w:rFonts w:ascii="Arial" w:eastAsia="MS Mincho" w:hAnsi="Arial" w:cs="Arial"/>
          <w:sz w:val="24"/>
          <w:szCs w:val="24"/>
        </w:rPr>
        <w:t xml:space="preserve"> were either</w:t>
      </w:r>
      <w:r w:rsidR="00F571A7" w:rsidRPr="004D7061">
        <w:rPr>
          <w:rFonts w:ascii="Arial" w:eastAsia="MS Mincho" w:hAnsi="Arial" w:cs="Arial"/>
          <w:sz w:val="24"/>
          <w:szCs w:val="24"/>
        </w:rPr>
        <w:t xml:space="preserve"> </w:t>
      </w:r>
      <w:proofErr w:type="spellStart"/>
      <w:r w:rsidR="00F571A7" w:rsidRPr="004D7061">
        <w:rPr>
          <w:rFonts w:ascii="Arial" w:hAnsi="Arial" w:cs="Arial"/>
          <w:i/>
          <w:sz w:val="24"/>
          <w:szCs w:val="24"/>
        </w:rPr>
        <w:t>POLE</w:t>
      </w:r>
      <w:r w:rsidR="00F571A7" w:rsidRPr="004D7061">
        <w:rPr>
          <w:rFonts w:ascii="Arial" w:hAnsi="Arial" w:cs="Arial"/>
          <w:sz w:val="24"/>
          <w:szCs w:val="24"/>
        </w:rPr>
        <w:t>mut</w:t>
      </w:r>
      <w:proofErr w:type="spellEnd"/>
      <w:r w:rsidR="003B2779" w:rsidRPr="004D7061">
        <w:rPr>
          <w:rFonts w:ascii="Arial" w:eastAsia="MS Mincho" w:hAnsi="Arial" w:cs="Arial"/>
          <w:sz w:val="24"/>
          <w:szCs w:val="24"/>
        </w:rPr>
        <w:t xml:space="preserve"> (n=3) or </w:t>
      </w:r>
      <w:proofErr w:type="spellStart"/>
      <w:r w:rsidR="003B2779" w:rsidRPr="004D7061">
        <w:rPr>
          <w:rFonts w:ascii="Arial" w:eastAsia="MS Mincho" w:hAnsi="Arial" w:cs="Arial"/>
          <w:sz w:val="24"/>
          <w:szCs w:val="24"/>
        </w:rPr>
        <w:t>MMRd</w:t>
      </w:r>
      <w:proofErr w:type="spellEnd"/>
      <w:r w:rsidR="003B2779" w:rsidRPr="004D7061">
        <w:rPr>
          <w:rFonts w:ascii="Arial" w:eastAsia="MS Mincho" w:hAnsi="Arial" w:cs="Arial"/>
          <w:sz w:val="24"/>
          <w:szCs w:val="24"/>
        </w:rPr>
        <w:t xml:space="preserve"> (n=</w:t>
      </w:r>
      <w:r w:rsidR="007C32FE" w:rsidRPr="004D7061">
        <w:rPr>
          <w:rFonts w:ascii="Arial" w:eastAsia="MS Mincho" w:hAnsi="Arial" w:cs="Arial"/>
          <w:sz w:val="24"/>
          <w:szCs w:val="24"/>
        </w:rPr>
        <w:t>4</w:t>
      </w:r>
      <w:r w:rsidR="003B2779" w:rsidRPr="004D7061">
        <w:rPr>
          <w:rFonts w:ascii="Arial" w:eastAsia="MS Mincho" w:hAnsi="Arial" w:cs="Arial"/>
          <w:sz w:val="24"/>
          <w:szCs w:val="24"/>
        </w:rPr>
        <w:t>) EC</w:t>
      </w:r>
      <w:r w:rsidR="0032051C" w:rsidRPr="004D7061">
        <w:rPr>
          <w:rFonts w:ascii="Arial" w:eastAsia="MS Mincho" w:hAnsi="Arial" w:cs="Arial"/>
          <w:sz w:val="24"/>
          <w:szCs w:val="24"/>
        </w:rPr>
        <w:t xml:space="preserve"> (supplementa</w:t>
      </w:r>
      <w:r w:rsidR="004D7061">
        <w:rPr>
          <w:rFonts w:ascii="Arial" w:eastAsia="MS Mincho" w:hAnsi="Arial" w:cs="Arial"/>
          <w:sz w:val="24"/>
          <w:szCs w:val="24"/>
        </w:rPr>
        <w:t>ry material,</w:t>
      </w:r>
      <w:r w:rsidR="0032051C" w:rsidRPr="004D7061">
        <w:rPr>
          <w:rFonts w:ascii="Arial" w:eastAsia="MS Mincho" w:hAnsi="Arial" w:cs="Arial"/>
          <w:sz w:val="24"/>
          <w:szCs w:val="24"/>
        </w:rPr>
        <w:t xml:space="preserve"> </w:t>
      </w:r>
      <w:r w:rsidR="004D7061">
        <w:rPr>
          <w:rFonts w:ascii="Arial" w:eastAsia="MS Mincho" w:hAnsi="Arial" w:cs="Arial"/>
          <w:sz w:val="24"/>
          <w:szCs w:val="24"/>
        </w:rPr>
        <w:t>T</w:t>
      </w:r>
      <w:r w:rsidR="0032051C" w:rsidRPr="004D7061">
        <w:rPr>
          <w:rFonts w:ascii="Arial" w:eastAsia="MS Mincho" w:hAnsi="Arial" w:cs="Arial"/>
          <w:sz w:val="24"/>
          <w:szCs w:val="24"/>
        </w:rPr>
        <w:t xml:space="preserve">able </w:t>
      </w:r>
      <w:r w:rsidR="004D7061">
        <w:rPr>
          <w:rFonts w:ascii="Arial" w:eastAsia="MS Mincho" w:hAnsi="Arial" w:cs="Arial"/>
          <w:sz w:val="24"/>
          <w:szCs w:val="24"/>
        </w:rPr>
        <w:t>S</w:t>
      </w:r>
      <w:r w:rsidR="0032051C" w:rsidRPr="004D7061">
        <w:rPr>
          <w:rFonts w:ascii="Arial" w:eastAsia="MS Mincho" w:hAnsi="Arial" w:cs="Arial"/>
          <w:sz w:val="24"/>
          <w:szCs w:val="24"/>
        </w:rPr>
        <w:t>2)</w:t>
      </w:r>
      <w:r w:rsidR="003B2779" w:rsidRPr="004D7061">
        <w:rPr>
          <w:rFonts w:ascii="Arial" w:eastAsia="MS Mincho" w:hAnsi="Arial" w:cs="Arial"/>
          <w:sz w:val="24"/>
          <w:szCs w:val="24"/>
        </w:rPr>
        <w:t xml:space="preserve">. </w:t>
      </w:r>
      <w:r w:rsidR="00535BB6" w:rsidRPr="004D7061">
        <w:rPr>
          <w:rFonts w:ascii="Arial" w:eastAsia="MS Mincho" w:hAnsi="Arial" w:cs="Arial"/>
          <w:sz w:val="24"/>
          <w:szCs w:val="24"/>
        </w:rPr>
        <w:t xml:space="preserve">Removing the </w:t>
      </w:r>
      <w:proofErr w:type="spellStart"/>
      <w:r w:rsidR="00F571A7" w:rsidRPr="004D7061">
        <w:rPr>
          <w:rFonts w:ascii="Arial" w:hAnsi="Arial" w:cs="Arial"/>
          <w:i/>
          <w:sz w:val="24"/>
          <w:szCs w:val="24"/>
        </w:rPr>
        <w:t>POLE</w:t>
      </w:r>
      <w:r w:rsidR="00F571A7" w:rsidRPr="004D7061">
        <w:rPr>
          <w:rFonts w:ascii="Arial" w:hAnsi="Arial" w:cs="Arial"/>
          <w:sz w:val="24"/>
          <w:szCs w:val="24"/>
        </w:rPr>
        <w:t>mut</w:t>
      </w:r>
      <w:proofErr w:type="spellEnd"/>
      <w:r w:rsidR="00F571A7" w:rsidRPr="004D7061">
        <w:rPr>
          <w:rFonts w:ascii="Arial" w:eastAsia="MS Mincho" w:hAnsi="Arial" w:cs="Arial"/>
          <w:sz w:val="24"/>
          <w:szCs w:val="24"/>
        </w:rPr>
        <w:t xml:space="preserve"> </w:t>
      </w:r>
      <w:r w:rsidR="003B2779" w:rsidRPr="004D7061">
        <w:rPr>
          <w:rFonts w:ascii="Arial" w:eastAsia="MS Mincho" w:hAnsi="Arial" w:cs="Arial"/>
          <w:sz w:val="24"/>
          <w:szCs w:val="24"/>
        </w:rPr>
        <w:t xml:space="preserve">and </w:t>
      </w:r>
      <w:proofErr w:type="spellStart"/>
      <w:r w:rsidR="003B2779" w:rsidRPr="004D7061">
        <w:rPr>
          <w:rFonts w:ascii="Arial" w:eastAsia="MS Mincho" w:hAnsi="Arial" w:cs="Arial"/>
          <w:sz w:val="24"/>
          <w:szCs w:val="24"/>
        </w:rPr>
        <w:t>MMRd</w:t>
      </w:r>
      <w:proofErr w:type="spellEnd"/>
      <w:r w:rsidR="003B2779" w:rsidRPr="004D7061">
        <w:rPr>
          <w:rFonts w:ascii="Arial" w:eastAsia="MS Mincho" w:hAnsi="Arial" w:cs="Arial"/>
          <w:sz w:val="24"/>
          <w:szCs w:val="24"/>
        </w:rPr>
        <w:t xml:space="preserve"> cases from </w:t>
      </w:r>
      <w:r w:rsidR="00535BB6" w:rsidRPr="004D7061">
        <w:rPr>
          <w:rFonts w:ascii="Arial" w:eastAsia="MS Mincho" w:hAnsi="Arial" w:cs="Arial"/>
          <w:sz w:val="24"/>
          <w:szCs w:val="24"/>
        </w:rPr>
        <w:t xml:space="preserve">the </w:t>
      </w:r>
      <w:r w:rsidR="003B2779" w:rsidRPr="004D7061">
        <w:rPr>
          <w:rFonts w:ascii="Arial" w:eastAsia="MS Mincho" w:hAnsi="Arial" w:cs="Arial"/>
          <w:sz w:val="24"/>
          <w:szCs w:val="24"/>
        </w:rPr>
        <w:t>analysis reduced the number of false</w:t>
      </w:r>
      <w:r w:rsidR="004D7061">
        <w:rPr>
          <w:rFonts w:ascii="Arial" w:eastAsia="MS Mincho" w:hAnsi="Arial" w:cs="Arial"/>
          <w:sz w:val="24"/>
          <w:szCs w:val="24"/>
        </w:rPr>
        <w:t>-</w:t>
      </w:r>
      <w:r w:rsidR="003B2779" w:rsidRPr="004D7061">
        <w:rPr>
          <w:rFonts w:ascii="Arial" w:eastAsia="MS Mincho" w:hAnsi="Arial" w:cs="Arial"/>
          <w:sz w:val="24"/>
          <w:szCs w:val="24"/>
        </w:rPr>
        <w:t>negative cases to 2</w:t>
      </w:r>
      <w:r w:rsidR="004835DB" w:rsidRPr="004D7061">
        <w:rPr>
          <w:rFonts w:ascii="Arial" w:eastAsia="MS Mincho" w:hAnsi="Arial" w:cs="Arial"/>
          <w:sz w:val="24"/>
          <w:szCs w:val="24"/>
        </w:rPr>
        <w:t>,</w:t>
      </w:r>
      <w:r w:rsidR="003B2779" w:rsidRPr="004D7061">
        <w:rPr>
          <w:rFonts w:ascii="Arial" w:eastAsia="MS Mincho" w:hAnsi="Arial" w:cs="Arial"/>
          <w:sz w:val="24"/>
          <w:szCs w:val="24"/>
        </w:rPr>
        <w:t xml:space="preserve"> and increased sensitivity from </w:t>
      </w:r>
      <w:r w:rsidR="007C32FE" w:rsidRPr="004D7061">
        <w:rPr>
          <w:rFonts w:ascii="Arial" w:eastAsia="MS Mincho" w:hAnsi="Arial" w:cs="Arial"/>
          <w:sz w:val="24"/>
          <w:szCs w:val="24"/>
        </w:rPr>
        <w:t>90.8</w:t>
      </w:r>
      <w:r w:rsidR="00D401C3" w:rsidRPr="004D7061">
        <w:rPr>
          <w:rFonts w:ascii="Arial" w:eastAsia="MS Mincho" w:hAnsi="Arial" w:cs="Arial"/>
          <w:sz w:val="24"/>
          <w:szCs w:val="24"/>
        </w:rPr>
        <w:t>% to 97.7%</w:t>
      </w:r>
      <w:r w:rsidR="005F06BF" w:rsidRPr="004D7061">
        <w:rPr>
          <w:rFonts w:ascii="Arial" w:eastAsia="MS Mincho" w:hAnsi="Arial" w:cs="Arial"/>
          <w:sz w:val="24"/>
          <w:szCs w:val="24"/>
        </w:rPr>
        <w:t xml:space="preserve"> (Table </w:t>
      </w:r>
      <w:r w:rsidR="003B05A7" w:rsidRPr="004D7061">
        <w:rPr>
          <w:rFonts w:ascii="Arial" w:eastAsia="MS Mincho" w:hAnsi="Arial" w:cs="Arial"/>
          <w:sz w:val="24"/>
          <w:szCs w:val="24"/>
        </w:rPr>
        <w:t>5B</w:t>
      </w:r>
      <w:r w:rsidR="005F06BF" w:rsidRPr="004D7061">
        <w:rPr>
          <w:rFonts w:ascii="Arial" w:eastAsia="MS Mincho" w:hAnsi="Arial" w:cs="Arial"/>
          <w:sz w:val="24"/>
          <w:szCs w:val="24"/>
        </w:rPr>
        <w:t>)</w:t>
      </w:r>
      <w:r w:rsidR="00D401C3" w:rsidRPr="004D7061">
        <w:rPr>
          <w:rFonts w:ascii="Arial" w:eastAsia="MS Mincho" w:hAnsi="Arial" w:cs="Arial"/>
          <w:sz w:val="24"/>
          <w:szCs w:val="24"/>
        </w:rPr>
        <w:t xml:space="preserve">. </w:t>
      </w:r>
    </w:p>
    <w:p w14:paraId="6888C95E" w14:textId="10FF77F1" w:rsidR="00A436D2" w:rsidRPr="004A6688" w:rsidRDefault="00D151FE" w:rsidP="00B46260">
      <w:pPr>
        <w:spacing w:line="480" w:lineRule="auto"/>
        <w:rPr>
          <w:rFonts w:ascii="Arial" w:eastAsia="MS Mincho" w:hAnsi="Arial" w:cs="Arial"/>
          <w:sz w:val="24"/>
          <w:szCs w:val="24"/>
        </w:rPr>
      </w:pPr>
      <w:r w:rsidRPr="004A6688">
        <w:rPr>
          <w:rFonts w:ascii="Arial" w:eastAsia="MS Mincho" w:hAnsi="Arial" w:cs="Arial"/>
          <w:sz w:val="24"/>
          <w:szCs w:val="24"/>
        </w:rPr>
        <w:t>There were</w:t>
      </w:r>
      <w:r w:rsidR="003B2779" w:rsidRPr="004A6688">
        <w:rPr>
          <w:rFonts w:ascii="Arial" w:eastAsia="MS Mincho" w:hAnsi="Arial" w:cs="Arial"/>
          <w:sz w:val="24"/>
          <w:szCs w:val="24"/>
        </w:rPr>
        <w:t xml:space="preserve"> 4 tumours with false</w:t>
      </w:r>
      <w:r w:rsidR="004D7061">
        <w:rPr>
          <w:rFonts w:ascii="Arial" w:eastAsia="MS Mincho" w:hAnsi="Arial" w:cs="Arial"/>
          <w:sz w:val="24"/>
          <w:szCs w:val="24"/>
        </w:rPr>
        <w:t>-</w:t>
      </w:r>
      <w:r w:rsidR="003B2779" w:rsidRPr="004A6688">
        <w:rPr>
          <w:rFonts w:ascii="Arial" w:eastAsia="MS Mincho" w:hAnsi="Arial" w:cs="Arial"/>
          <w:sz w:val="24"/>
          <w:szCs w:val="24"/>
        </w:rPr>
        <w:t>positive staining</w:t>
      </w:r>
      <w:r w:rsidR="00D42A3D" w:rsidRPr="004A6688">
        <w:rPr>
          <w:rFonts w:ascii="Arial" w:eastAsia="MS Mincho" w:hAnsi="Arial" w:cs="Arial"/>
          <w:sz w:val="24"/>
          <w:szCs w:val="24"/>
        </w:rPr>
        <w:t xml:space="preserve"> with </w:t>
      </w:r>
      <w:r w:rsidR="002D0617" w:rsidRPr="004A6688">
        <w:rPr>
          <w:rFonts w:ascii="Arial" w:eastAsia="MS Mincho" w:hAnsi="Arial" w:cs="Arial"/>
          <w:sz w:val="24"/>
          <w:szCs w:val="24"/>
        </w:rPr>
        <w:t xml:space="preserve">p53abn IHC and no </w:t>
      </w:r>
      <w:r w:rsidR="002D0617" w:rsidRPr="004A6688">
        <w:rPr>
          <w:rFonts w:ascii="Arial" w:eastAsia="MS Mincho" w:hAnsi="Arial" w:cs="Arial"/>
          <w:i/>
          <w:sz w:val="24"/>
          <w:szCs w:val="24"/>
        </w:rPr>
        <w:t>TP53</w:t>
      </w:r>
      <w:r w:rsidR="002D0617" w:rsidRPr="004A6688">
        <w:rPr>
          <w:rFonts w:ascii="Arial" w:eastAsia="MS Mincho" w:hAnsi="Arial" w:cs="Arial"/>
          <w:sz w:val="24"/>
          <w:szCs w:val="24"/>
        </w:rPr>
        <w:t xml:space="preserve"> mutation detected</w:t>
      </w:r>
      <w:r w:rsidR="003B2779" w:rsidRPr="004A6688">
        <w:rPr>
          <w:rFonts w:ascii="Arial" w:eastAsia="MS Mincho" w:hAnsi="Arial" w:cs="Arial"/>
          <w:sz w:val="24"/>
          <w:szCs w:val="24"/>
        </w:rPr>
        <w:t xml:space="preserve">. It is noteworthy that 3 of 4 </w:t>
      </w:r>
      <w:r w:rsidR="00D42A3D" w:rsidRPr="004A6688">
        <w:rPr>
          <w:rFonts w:ascii="Arial" w:eastAsia="MS Mincho" w:hAnsi="Arial" w:cs="Arial"/>
          <w:sz w:val="24"/>
          <w:szCs w:val="24"/>
        </w:rPr>
        <w:t xml:space="preserve">these </w:t>
      </w:r>
      <w:r w:rsidR="003B2779" w:rsidRPr="004A6688">
        <w:rPr>
          <w:rFonts w:ascii="Arial" w:eastAsia="MS Mincho" w:hAnsi="Arial" w:cs="Arial"/>
          <w:sz w:val="24"/>
          <w:szCs w:val="24"/>
        </w:rPr>
        <w:t>tumours showed complete absence of p53 staining</w:t>
      </w:r>
      <w:r w:rsidR="00A436D2" w:rsidRPr="004A6688">
        <w:rPr>
          <w:rFonts w:ascii="Arial" w:eastAsia="MS Mincho" w:hAnsi="Arial" w:cs="Arial"/>
          <w:sz w:val="24"/>
          <w:szCs w:val="24"/>
        </w:rPr>
        <w:t>, and none of the 4 ca</w:t>
      </w:r>
      <w:r w:rsidR="00A436D2" w:rsidRPr="004D7061">
        <w:rPr>
          <w:rFonts w:ascii="Arial" w:eastAsia="MS Mincho" w:hAnsi="Arial" w:cs="Arial"/>
          <w:sz w:val="24"/>
          <w:szCs w:val="24"/>
        </w:rPr>
        <w:t xml:space="preserve">ses was </w:t>
      </w:r>
      <w:proofErr w:type="spellStart"/>
      <w:r w:rsidR="00A436D2" w:rsidRPr="004D7061">
        <w:rPr>
          <w:rFonts w:ascii="Arial" w:eastAsia="MS Mincho" w:hAnsi="Arial" w:cs="Arial"/>
          <w:sz w:val="24"/>
          <w:szCs w:val="24"/>
        </w:rPr>
        <w:t>MMRd</w:t>
      </w:r>
      <w:proofErr w:type="spellEnd"/>
      <w:r w:rsidR="00A436D2" w:rsidRPr="004D7061">
        <w:rPr>
          <w:rFonts w:ascii="Arial" w:eastAsia="MS Mincho" w:hAnsi="Arial" w:cs="Arial"/>
          <w:sz w:val="24"/>
          <w:szCs w:val="24"/>
        </w:rPr>
        <w:t xml:space="preserve"> or </w:t>
      </w:r>
      <w:proofErr w:type="spellStart"/>
      <w:r w:rsidR="00A436D2" w:rsidRPr="004D7061">
        <w:rPr>
          <w:rFonts w:ascii="Arial" w:eastAsia="MS Mincho" w:hAnsi="Arial" w:cs="Arial"/>
          <w:i/>
          <w:sz w:val="24"/>
          <w:szCs w:val="24"/>
        </w:rPr>
        <w:t>POLE</w:t>
      </w:r>
      <w:r w:rsidR="00A436D2" w:rsidRPr="004D7061">
        <w:rPr>
          <w:rFonts w:ascii="Arial" w:eastAsia="MS Mincho" w:hAnsi="Arial" w:cs="Arial"/>
          <w:sz w:val="24"/>
          <w:szCs w:val="24"/>
        </w:rPr>
        <w:t>mut</w:t>
      </w:r>
      <w:proofErr w:type="spellEnd"/>
      <w:r w:rsidR="003B2779" w:rsidRPr="004D7061">
        <w:rPr>
          <w:rFonts w:ascii="Arial" w:eastAsia="MS Mincho" w:hAnsi="Arial" w:cs="Arial"/>
          <w:sz w:val="24"/>
          <w:szCs w:val="24"/>
        </w:rPr>
        <w:t>.</w:t>
      </w:r>
      <w:r w:rsidR="00D401C3" w:rsidRPr="004D7061">
        <w:rPr>
          <w:rFonts w:ascii="Arial" w:eastAsia="MS Mincho" w:hAnsi="Arial" w:cs="Arial"/>
          <w:sz w:val="24"/>
          <w:szCs w:val="24"/>
        </w:rPr>
        <w:t xml:space="preserve"> Excluding </w:t>
      </w:r>
      <w:proofErr w:type="spellStart"/>
      <w:r w:rsidR="00F571A7" w:rsidRPr="004D7061">
        <w:rPr>
          <w:rFonts w:ascii="Arial" w:hAnsi="Arial" w:cs="Arial"/>
          <w:i/>
          <w:sz w:val="24"/>
          <w:szCs w:val="24"/>
        </w:rPr>
        <w:t>POLE</w:t>
      </w:r>
      <w:r w:rsidR="00F571A7" w:rsidRPr="004D7061">
        <w:rPr>
          <w:rFonts w:ascii="Arial" w:hAnsi="Arial" w:cs="Arial"/>
          <w:sz w:val="24"/>
          <w:szCs w:val="24"/>
        </w:rPr>
        <w:t>mut</w:t>
      </w:r>
      <w:proofErr w:type="spellEnd"/>
      <w:r w:rsidR="00F571A7" w:rsidRPr="004D7061">
        <w:rPr>
          <w:rFonts w:ascii="Arial" w:eastAsia="MS Mincho" w:hAnsi="Arial" w:cs="Arial"/>
          <w:sz w:val="24"/>
          <w:szCs w:val="24"/>
        </w:rPr>
        <w:t xml:space="preserve"> </w:t>
      </w:r>
      <w:r w:rsidR="00D401C3" w:rsidRPr="004D7061">
        <w:rPr>
          <w:rFonts w:ascii="Arial" w:eastAsia="MS Mincho" w:hAnsi="Arial" w:cs="Arial"/>
          <w:sz w:val="24"/>
          <w:szCs w:val="24"/>
        </w:rPr>
        <w:t xml:space="preserve">and </w:t>
      </w:r>
      <w:proofErr w:type="spellStart"/>
      <w:r w:rsidR="00D401C3" w:rsidRPr="004D7061">
        <w:rPr>
          <w:rFonts w:ascii="Arial" w:eastAsia="MS Mincho" w:hAnsi="Arial" w:cs="Arial"/>
          <w:sz w:val="24"/>
          <w:szCs w:val="24"/>
        </w:rPr>
        <w:t>MMRd</w:t>
      </w:r>
      <w:proofErr w:type="spellEnd"/>
      <w:r w:rsidR="00D401C3" w:rsidRPr="004D7061">
        <w:rPr>
          <w:rFonts w:ascii="Arial" w:eastAsia="MS Mincho" w:hAnsi="Arial" w:cs="Arial"/>
          <w:sz w:val="24"/>
          <w:szCs w:val="24"/>
        </w:rPr>
        <w:t xml:space="preserve"> cases from the analysis </w:t>
      </w:r>
      <w:r w:rsidR="00A436D2" w:rsidRPr="004D7061">
        <w:rPr>
          <w:rFonts w:ascii="Arial" w:eastAsia="MS Mincho" w:hAnsi="Arial" w:cs="Arial"/>
          <w:sz w:val="24"/>
          <w:szCs w:val="24"/>
        </w:rPr>
        <w:t xml:space="preserve">therefore </w:t>
      </w:r>
      <w:r w:rsidR="00D401C3" w:rsidRPr="004D7061">
        <w:rPr>
          <w:rFonts w:ascii="Arial" w:eastAsia="MS Mincho" w:hAnsi="Arial" w:cs="Arial"/>
          <w:sz w:val="24"/>
          <w:szCs w:val="24"/>
        </w:rPr>
        <w:t>did not change the false</w:t>
      </w:r>
      <w:r w:rsidR="004D7061">
        <w:rPr>
          <w:rFonts w:ascii="Arial" w:eastAsia="MS Mincho" w:hAnsi="Arial" w:cs="Arial"/>
          <w:sz w:val="24"/>
          <w:szCs w:val="24"/>
        </w:rPr>
        <w:t>-</w:t>
      </w:r>
      <w:r w:rsidR="00D401C3" w:rsidRPr="004D7061">
        <w:rPr>
          <w:rFonts w:ascii="Arial" w:eastAsia="MS Mincho" w:hAnsi="Arial" w:cs="Arial"/>
          <w:sz w:val="24"/>
          <w:szCs w:val="24"/>
        </w:rPr>
        <w:t xml:space="preserve">positive </w:t>
      </w:r>
      <w:r w:rsidR="00D42A3D" w:rsidRPr="004D7061">
        <w:rPr>
          <w:rFonts w:ascii="Arial" w:eastAsia="MS Mincho" w:hAnsi="Arial" w:cs="Arial"/>
          <w:sz w:val="24"/>
          <w:szCs w:val="24"/>
        </w:rPr>
        <w:t xml:space="preserve">rate </w:t>
      </w:r>
      <w:r w:rsidR="00D401C3" w:rsidRPr="004D7061">
        <w:rPr>
          <w:rFonts w:ascii="Arial" w:eastAsia="MS Mincho" w:hAnsi="Arial" w:cs="Arial"/>
          <w:sz w:val="24"/>
          <w:szCs w:val="24"/>
        </w:rPr>
        <w:t>but reduced specificity from 94.</w:t>
      </w:r>
      <w:r w:rsidR="00917612" w:rsidRPr="004D7061">
        <w:rPr>
          <w:rFonts w:ascii="Arial" w:eastAsia="MS Mincho" w:hAnsi="Arial" w:cs="Arial"/>
          <w:sz w:val="24"/>
          <w:szCs w:val="24"/>
        </w:rPr>
        <w:t>3</w:t>
      </w:r>
      <w:r w:rsidR="00D401C3" w:rsidRPr="004D7061">
        <w:rPr>
          <w:rFonts w:ascii="Arial" w:eastAsia="MS Mincho" w:hAnsi="Arial" w:cs="Arial"/>
          <w:sz w:val="24"/>
          <w:szCs w:val="24"/>
        </w:rPr>
        <w:t>% to 88.</w:t>
      </w:r>
      <w:r w:rsidR="00C1578C" w:rsidRPr="004D7061">
        <w:rPr>
          <w:rFonts w:ascii="Arial" w:eastAsia="MS Mincho" w:hAnsi="Arial" w:cs="Arial"/>
          <w:sz w:val="24"/>
          <w:szCs w:val="24"/>
        </w:rPr>
        <w:t>9</w:t>
      </w:r>
      <w:r w:rsidR="00D401C3" w:rsidRPr="004D7061">
        <w:rPr>
          <w:rFonts w:ascii="Arial" w:eastAsia="MS Mincho" w:hAnsi="Arial" w:cs="Arial"/>
          <w:sz w:val="24"/>
          <w:szCs w:val="24"/>
        </w:rPr>
        <w:t xml:space="preserve">% </w:t>
      </w:r>
      <w:r w:rsidR="00A436D2" w:rsidRPr="004D7061">
        <w:rPr>
          <w:rFonts w:ascii="Arial" w:eastAsia="MS Mincho" w:hAnsi="Arial" w:cs="Arial"/>
          <w:sz w:val="24"/>
          <w:szCs w:val="24"/>
        </w:rPr>
        <w:t>b</w:t>
      </w:r>
      <w:r w:rsidR="00A436D2" w:rsidRPr="004A6688">
        <w:rPr>
          <w:rFonts w:ascii="Arial" w:eastAsia="MS Mincho" w:hAnsi="Arial" w:cs="Arial"/>
          <w:sz w:val="24"/>
          <w:szCs w:val="24"/>
        </w:rPr>
        <w:t>y decreasing the total</w:t>
      </w:r>
      <w:r w:rsidR="00D401C3" w:rsidRPr="004A6688">
        <w:rPr>
          <w:rFonts w:ascii="Arial" w:eastAsia="MS Mincho" w:hAnsi="Arial" w:cs="Arial"/>
          <w:sz w:val="24"/>
          <w:szCs w:val="24"/>
        </w:rPr>
        <w:t xml:space="preserve"> number of case</w:t>
      </w:r>
      <w:r w:rsidR="00917612" w:rsidRPr="004A6688">
        <w:rPr>
          <w:rFonts w:ascii="Arial" w:eastAsia="MS Mincho" w:hAnsi="Arial" w:cs="Arial"/>
          <w:sz w:val="24"/>
          <w:szCs w:val="24"/>
        </w:rPr>
        <w:t>s</w:t>
      </w:r>
      <w:r w:rsidR="00D401C3" w:rsidRPr="004A6688">
        <w:rPr>
          <w:rFonts w:ascii="Arial" w:eastAsia="MS Mincho" w:hAnsi="Arial" w:cs="Arial"/>
          <w:sz w:val="24"/>
          <w:szCs w:val="24"/>
        </w:rPr>
        <w:t xml:space="preserve"> with no mutation detected (Table </w:t>
      </w:r>
      <w:r w:rsidR="003B05A7" w:rsidRPr="004A6688">
        <w:rPr>
          <w:rFonts w:ascii="Arial" w:eastAsia="MS Mincho" w:hAnsi="Arial" w:cs="Arial"/>
          <w:sz w:val="24"/>
          <w:szCs w:val="24"/>
        </w:rPr>
        <w:t>5B</w:t>
      </w:r>
      <w:r w:rsidR="00D401C3" w:rsidRPr="004A6688">
        <w:rPr>
          <w:rFonts w:ascii="Arial" w:eastAsia="MS Mincho" w:hAnsi="Arial" w:cs="Arial"/>
          <w:sz w:val="24"/>
          <w:szCs w:val="24"/>
        </w:rPr>
        <w:t>).</w:t>
      </w:r>
      <w:r w:rsidR="00CE12CA" w:rsidRPr="004A6688">
        <w:rPr>
          <w:rFonts w:ascii="Arial" w:eastAsia="MS Mincho" w:hAnsi="Arial" w:cs="Arial"/>
          <w:sz w:val="24"/>
          <w:szCs w:val="24"/>
        </w:rPr>
        <w:t xml:space="preserve"> </w:t>
      </w:r>
    </w:p>
    <w:p w14:paraId="61D628AB" w14:textId="5100604F" w:rsidR="00EE77AA" w:rsidRPr="004A6688" w:rsidRDefault="00CE12CA"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The </w:t>
      </w:r>
      <w:r w:rsidR="00A436D2" w:rsidRPr="004A6688">
        <w:rPr>
          <w:rFonts w:ascii="Arial" w:eastAsia="MS Mincho" w:hAnsi="Arial" w:cs="Arial"/>
          <w:sz w:val="24"/>
          <w:szCs w:val="24"/>
        </w:rPr>
        <w:t xml:space="preserve">overall </w:t>
      </w:r>
      <w:r w:rsidRPr="004A6688">
        <w:rPr>
          <w:rFonts w:ascii="Arial" w:eastAsia="MS Mincho" w:hAnsi="Arial" w:cs="Arial"/>
          <w:sz w:val="24"/>
          <w:szCs w:val="24"/>
        </w:rPr>
        <w:t>accuracy</w:t>
      </w:r>
      <w:r w:rsidR="00A436D2" w:rsidRPr="004A6688">
        <w:rPr>
          <w:rFonts w:ascii="Arial" w:eastAsia="MS Mincho" w:hAnsi="Arial" w:cs="Arial"/>
          <w:sz w:val="24"/>
          <w:szCs w:val="24"/>
        </w:rPr>
        <w:t xml:space="preserve"> of p53 immunostaining for </w:t>
      </w:r>
      <w:r w:rsidR="00D42A3D" w:rsidRPr="004A6688">
        <w:rPr>
          <w:rFonts w:ascii="Arial" w:eastAsia="MS Mincho" w:hAnsi="Arial" w:cs="Arial"/>
          <w:sz w:val="24"/>
          <w:szCs w:val="24"/>
        </w:rPr>
        <w:t xml:space="preserve">predicting </w:t>
      </w:r>
      <w:r w:rsidR="00A436D2" w:rsidRPr="004A6688">
        <w:rPr>
          <w:rFonts w:ascii="Arial" w:eastAsia="MS Mincho" w:hAnsi="Arial" w:cs="Arial"/>
          <w:i/>
          <w:sz w:val="24"/>
          <w:szCs w:val="24"/>
        </w:rPr>
        <w:t>TP53</w:t>
      </w:r>
      <w:r w:rsidR="00A436D2" w:rsidRPr="004A6688">
        <w:rPr>
          <w:rFonts w:ascii="Arial" w:eastAsia="MS Mincho" w:hAnsi="Arial" w:cs="Arial"/>
          <w:sz w:val="24"/>
          <w:szCs w:val="24"/>
        </w:rPr>
        <w:t xml:space="preserve"> mutation </w:t>
      </w:r>
      <w:r w:rsidRPr="004A6688">
        <w:rPr>
          <w:rFonts w:ascii="Arial" w:eastAsia="MS Mincho" w:hAnsi="Arial" w:cs="Arial"/>
          <w:sz w:val="24"/>
          <w:szCs w:val="24"/>
        </w:rPr>
        <w:t xml:space="preserve">increased from </w:t>
      </w:r>
      <w:r w:rsidR="007C32FE" w:rsidRPr="004A6688">
        <w:rPr>
          <w:rFonts w:ascii="Arial" w:eastAsia="MS Mincho" w:hAnsi="Arial" w:cs="Arial"/>
          <w:sz w:val="24"/>
          <w:szCs w:val="24"/>
        </w:rPr>
        <w:t>92.</w:t>
      </w:r>
      <w:r w:rsidR="00917612" w:rsidRPr="004A6688">
        <w:rPr>
          <w:rFonts w:ascii="Arial" w:eastAsia="MS Mincho" w:hAnsi="Arial" w:cs="Arial"/>
          <w:sz w:val="24"/>
          <w:szCs w:val="24"/>
        </w:rPr>
        <w:t>3</w:t>
      </w:r>
      <w:r w:rsidRPr="004A6688">
        <w:rPr>
          <w:rFonts w:ascii="Arial" w:eastAsia="MS Mincho" w:hAnsi="Arial" w:cs="Arial"/>
          <w:sz w:val="24"/>
          <w:szCs w:val="24"/>
        </w:rPr>
        <w:t>% to 95.</w:t>
      </w:r>
      <w:r w:rsidR="003B05A7" w:rsidRPr="004A6688">
        <w:rPr>
          <w:rFonts w:ascii="Arial" w:eastAsia="MS Mincho" w:hAnsi="Arial" w:cs="Arial"/>
          <w:sz w:val="24"/>
          <w:szCs w:val="24"/>
        </w:rPr>
        <w:t>1</w:t>
      </w:r>
      <w:r w:rsidRPr="004A6688">
        <w:rPr>
          <w:rFonts w:ascii="Arial" w:eastAsia="MS Mincho" w:hAnsi="Arial" w:cs="Arial"/>
          <w:sz w:val="24"/>
          <w:szCs w:val="24"/>
        </w:rPr>
        <w:t xml:space="preserve">% when </w:t>
      </w:r>
      <w:proofErr w:type="spellStart"/>
      <w:r w:rsidRPr="004A6688">
        <w:rPr>
          <w:rFonts w:ascii="Arial" w:eastAsia="MS Mincho" w:hAnsi="Arial" w:cs="Arial"/>
          <w:i/>
          <w:sz w:val="24"/>
          <w:szCs w:val="24"/>
        </w:rPr>
        <w:t>POLE</w:t>
      </w:r>
      <w:r w:rsidR="00A436D2" w:rsidRPr="004A6688">
        <w:rPr>
          <w:rFonts w:ascii="Arial" w:eastAsia="MS Mincho" w:hAnsi="Arial" w:cs="Arial"/>
          <w:sz w:val="24"/>
          <w:szCs w:val="24"/>
        </w:rPr>
        <w:t>mut</w:t>
      </w:r>
      <w:proofErr w:type="spellEnd"/>
      <w:r w:rsidRPr="004A6688">
        <w:rPr>
          <w:rFonts w:ascii="Arial" w:eastAsia="MS Mincho" w:hAnsi="Arial" w:cs="Arial"/>
          <w:sz w:val="24"/>
          <w:szCs w:val="24"/>
        </w:rPr>
        <w:t xml:space="preserve"> and </w:t>
      </w:r>
      <w:proofErr w:type="spellStart"/>
      <w:r w:rsidRPr="004A6688">
        <w:rPr>
          <w:rFonts w:ascii="Arial" w:eastAsia="MS Mincho" w:hAnsi="Arial" w:cs="Arial"/>
          <w:sz w:val="24"/>
          <w:szCs w:val="24"/>
        </w:rPr>
        <w:t>MMRd</w:t>
      </w:r>
      <w:proofErr w:type="spellEnd"/>
      <w:r w:rsidRPr="004A6688">
        <w:rPr>
          <w:rFonts w:ascii="Arial" w:eastAsia="MS Mincho" w:hAnsi="Arial" w:cs="Arial"/>
          <w:sz w:val="24"/>
          <w:szCs w:val="24"/>
        </w:rPr>
        <w:t xml:space="preserve"> cases were excluded</w:t>
      </w:r>
      <w:r w:rsidR="0032051C" w:rsidRPr="004A6688">
        <w:rPr>
          <w:rFonts w:ascii="Arial" w:eastAsia="MS Mincho" w:hAnsi="Arial" w:cs="Arial"/>
          <w:sz w:val="24"/>
          <w:szCs w:val="24"/>
        </w:rPr>
        <w:t xml:space="preserve"> (</w:t>
      </w:r>
      <w:r w:rsidR="003B05A7" w:rsidRPr="004A6688">
        <w:rPr>
          <w:rFonts w:ascii="Arial" w:eastAsia="MS Mincho" w:hAnsi="Arial" w:cs="Arial"/>
          <w:sz w:val="24"/>
          <w:szCs w:val="24"/>
        </w:rPr>
        <w:t>Table 5B</w:t>
      </w:r>
      <w:r w:rsidR="0032051C" w:rsidRPr="004A6688">
        <w:rPr>
          <w:rFonts w:ascii="Arial" w:eastAsia="MS Mincho" w:hAnsi="Arial" w:cs="Arial"/>
          <w:sz w:val="24"/>
          <w:szCs w:val="24"/>
        </w:rPr>
        <w:t>)</w:t>
      </w:r>
      <w:r w:rsidRPr="004A6688">
        <w:rPr>
          <w:rFonts w:ascii="Arial" w:eastAsia="MS Mincho" w:hAnsi="Arial" w:cs="Arial"/>
          <w:sz w:val="24"/>
          <w:szCs w:val="24"/>
        </w:rPr>
        <w:t xml:space="preserve">. </w:t>
      </w:r>
    </w:p>
    <w:p w14:paraId="3C4B4691" w14:textId="4A3D50FD" w:rsidR="00EE77AA" w:rsidRPr="004A6688" w:rsidRDefault="004835DB"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After exclusion of </w:t>
      </w:r>
      <w:proofErr w:type="spellStart"/>
      <w:r w:rsidRPr="004A6688">
        <w:rPr>
          <w:rFonts w:ascii="Arial" w:eastAsia="MS Mincho" w:hAnsi="Arial" w:cs="Arial"/>
          <w:sz w:val="24"/>
          <w:szCs w:val="24"/>
        </w:rPr>
        <w:t>MMRd</w:t>
      </w:r>
      <w:proofErr w:type="spellEnd"/>
      <w:r w:rsidRPr="004A6688">
        <w:rPr>
          <w:rFonts w:ascii="Arial" w:eastAsia="MS Mincho" w:hAnsi="Arial" w:cs="Arial"/>
          <w:sz w:val="24"/>
          <w:szCs w:val="24"/>
        </w:rPr>
        <w:t xml:space="preserve"> and </w:t>
      </w:r>
      <w:proofErr w:type="spellStart"/>
      <w:r w:rsidRPr="004A6688">
        <w:rPr>
          <w:rFonts w:ascii="Arial" w:eastAsia="MS Mincho" w:hAnsi="Arial" w:cs="Arial"/>
          <w:i/>
          <w:sz w:val="24"/>
          <w:szCs w:val="24"/>
        </w:rPr>
        <w:t>POLE</w:t>
      </w:r>
      <w:r w:rsidR="00A436D2" w:rsidRPr="004A6688">
        <w:rPr>
          <w:rFonts w:ascii="Arial" w:eastAsia="MS Mincho" w:hAnsi="Arial" w:cs="Arial"/>
          <w:sz w:val="24"/>
          <w:szCs w:val="24"/>
        </w:rPr>
        <w:t>mut</w:t>
      </w:r>
      <w:proofErr w:type="spellEnd"/>
      <w:r w:rsidRPr="004A6688">
        <w:rPr>
          <w:rFonts w:ascii="Arial" w:eastAsia="MS Mincho" w:hAnsi="Arial" w:cs="Arial"/>
          <w:sz w:val="24"/>
          <w:szCs w:val="24"/>
        </w:rPr>
        <w:t xml:space="preserve"> cases, and cases showing subclonal expression, t</w:t>
      </w:r>
      <w:r w:rsidR="00EE77AA" w:rsidRPr="004A6688">
        <w:rPr>
          <w:rFonts w:ascii="Arial" w:eastAsia="MS Mincho" w:hAnsi="Arial" w:cs="Arial"/>
          <w:sz w:val="24"/>
          <w:szCs w:val="24"/>
        </w:rPr>
        <w:t>here were</w:t>
      </w:r>
      <w:r w:rsidR="0060155A" w:rsidRPr="004A6688">
        <w:rPr>
          <w:rFonts w:ascii="Arial" w:eastAsia="MS Mincho" w:hAnsi="Arial" w:cs="Arial"/>
          <w:sz w:val="24"/>
          <w:szCs w:val="24"/>
        </w:rPr>
        <w:t xml:space="preserve">, </w:t>
      </w:r>
      <w:r w:rsidR="00EE77AA" w:rsidRPr="004A6688">
        <w:rPr>
          <w:rFonts w:ascii="Arial" w:eastAsia="MS Mincho" w:hAnsi="Arial" w:cs="Arial"/>
          <w:sz w:val="24"/>
          <w:szCs w:val="24"/>
        </w:rPr>
        <w:t xml:space="preserve">6 tumours in which there was disagreement between p53 IHC and </w:t>
      </w:r>
      <w:r w:rsidRPr="004A6688">
        <w:rPr>
          <w:rFonts w:ascii="Arial" w:eastAsia="MS Mincho" w:hAnsi="Arial" w:cs="Arial"/>
          <w:i/>
          <w:sz w:val="24"/>
          <w:szCs w:val="24"/>
        </w:rPr>
        <w:t>TP53</w:t>
      </w:r>
      <w:r w:rsidRPr="004A6688">
        <w:rPr>
          <w:rFonts w:ascii="Arial" w:eastAsia="MS Mincho" w:hAnsi="Arial" w:cs="Arial"/>
          <w:sz w:val="24"/>
          <w:szCs w:val="24"/>
        </w:rPr>
        <w:t xml:space="preserve"> </w:t>
      </w:r>
      <w:r w:rsidR="00EE77AA" w:rsidRPr="004A6688">
        <w:rPr>
          <w:rFonts w:ascii="Arial" w:eastAsia="MS Mincho" w:hAnsi="Arial" w:cs="Arial"/>
          <w:sz w:val="24"/>
          <w:szCs w:val="24"/>
        </w:rPr>
        <w:t xml:space="preserve">mutational analysis. </w:t>
      </w:r>
      <w:r w:rsidR="0060155A" w:rsidRPr="004A6688">
        <w:rPr>
          <w:rFonts w:ascii="Arial" w:eastAsia="MS Mincho" w:hAnsi="Arial" w:cs="Arial"/>
          <w:sz w:val="24"/>
          <w:szCs w:val="24"/>
        </w:rPr>
        <w:t>Of</w:t>
      </w:r>
      <w:r w:rsidR="00EE77AA" w:rsidRPr="004A6688">
        <w:rPr>
          <w:rFonts w:ascii="Arial" w:eastAsia="MS Mincho" w:hAnsi="Arial" w:cs="Arial"/>
          <w:sz w:val="24"/>
          <w:szCs w:val="24"/>
        </w:rPr>
        <w:t xml:space="preserve"> the </w:t>
      </w:r>
      <w:r w:rsidR="004D7061">
        <w:rPr>
          <w:rFonts w:ascii="Arial" w:eastAsia="MS Mincho" w:hAnsi="Arial" w:cs="Arial"/>
          <w:sz w:val="24"/>
          <w:szCs w:val="24"/>
        </w:rPr>
        <w:t>two</w:t>
      </w:r>
      <w:r w:rsidR="00EE77AA" w:rsidRPr="004A6688">
        <w:rPr>
          <w:rFonts w:ascii="Arial" w:eastAsia="MS Mincho" w:hAnsi="Arial" w:cs="Arial"/>
          <w:sz w:val="24"/>
          <w:szCs w:val="24"/>
        </w:rPr>
        <w:t xml:space="preserve"> cases with wild type IHC and a clearly </w:t>
      </w:r>
      <w:r w:rsidR="00D42A3D" w:rsidRPr="004A6688">
        <w:rPr>
          <w:rFonts w:ascii="Arial" w:eastAsia="MS Mincho" w:hAnsi="Arial" w:cs="Arial"/>
          <w:sz w:val="24"/>
          <w:szCs w:val="24"/>
        </w:rPr>
        <w:t xml:space="preserve">detected </w:t>
      </w:r>
      <w:r w:rsidR="00EE77AA" w:rsidRPr="004A6688">
        <w:rPr>
          <w:rFonts w:ascii="Arial" w:eastAsia="MS Mincho" w:hAnsi="Arial" w:cs="Arial"/>
          <w:i/>
          <w:sz w:val="24"/>
          <w:szCs w:val="24"/>
        </w:rPr>
        <w:t>TP53</w:t>
      </w:r>
      <w:r w:rsidR="00EE77AA" w:rsidRPr="004A6688">
        <w:rPr>
          <w:rFonts w:ascii="Arial" w:eastAsia="MS Mincho" w:hAnsi="Arial" w:cs="Arial"/>
          <w:sz w:val="24"/>
          <w:szCs w:val="24"/>
        </w:rPr>
        <w:t xml:space="preserve"> mutation,</w:t>
      </w:r>
      <w:r w:rsidRPr="004A6688">
        <w:rPr>
          <w:rFonts w:ascii="Arial" w:eastAsia="MS Mincho" w:hAnsi="Arial" w:cs="Arial"/>
          <w:sz w:val="24"/>
          <w:szCs w:val="24"/>
        </w:rPr>
        <w:t xml:space="preserve"> </w:t>
      </w:r>
      <w:r w:rsidR="004D7061">
        <w:rPr>
          <w:rFonts w:ascii="Arial" w:eastAsia="MS Mincho" w:hAnsi="Arial" w:cs="Arial"/>
          <w:sz w:val="24"/>
          <w:szCs w:val="24"/>
        </w:rPr>
        <w:t>one</w:t>
      </w:r>
      <w:r w:rsidRPr="004A6688">
        <w:rPr>
          <w:rFonts w:ascii="Arial" w:eastAsia="MS Mincho" w:hAnsi="Arial" w:cs="Arial"/>
          <w:sz w:val="24"/>
          <w:szCs w:val="24"/>
        </w:rPr>
        <w:t xml:space="preserve"> was a grade 1 endometrioid carcinoma </w:t>
      </w:r>
      <w:r w:rsidR="004D7061">
        <w:rPr>
          <w:rFonts w:ascii="Arial" w:eastAsia="MS Mincho" w:hAnsi="Arial" w:cs="Arial"/>
          <w:sz w:val="24"/>
          <w:szCs w:val="24"/>
        </w:rPr>
        <w:t>whereas</w:t>
      </w:r>
      <w:r w:rsidRPr="004A6688">
        <w:rPr>
          <w:rFonts w:ascii="Arial" w:eastAsia="MS Mincho" w:hAnsi="Arial" w:cs="Arial"/>
          <w:sz w:val="24"/>
          <w:szCs w:val="24"/>
        </w:rPr>
        <w:t xml:space="preserve"> the other was a carcinosarcoma. Of the </w:t>
      </w:r>
      <w:r w:rsidR="004D7061">
        <w:rPr>
          <w:rFonts w:ascii="Arial" w:eastAsia="MS Mincho" w:hAnsi="Arial" w:cs="Arial"/>
          <w:sz w:val="24"/>
          <w:szCs w:val="24"/>
        </w:rPr>
        <w:t>four</w:t>
      </w:r>
      <w:r w:rsidRPr="004A6688">
        <w:rPr>
          <w:rFonts w:ascii="Arial" w:eastAsia="MS Mincho" w:hAnsi="Arial" w:cs="Arial"/>
          <w:sz w:val="24"/>
          <w:szCs w:val="24"/>
        </w:rPr>
        <w:t xml:space="preserve"> cases showing p53</w:t>
      </w:r>
      <w:r w:rsidR="00074D4B" w:rsidRPr="004A6688">
        <w:rPr>
          <w:rFonts w:ascii="Arial" w:eastAsia="MS Mincho" w:hAnsi="Arial" w:cs="Arial"/>
          <w:sz w:val="24"/>
          <w:szCs w:val="24"/>
        </w:rPr>
        <w:t>abn</w:t>
      </w:r>
      <w:r w:rsidRPr="004A6688">
        <w:rPr>
          <w:rFonts w:ascii="Arial" w:eastAsia="MS Mincho" w:hAnsi="Arial" w:cs="Arial"/>
          <w:sz w:val="24"/>
          <w:szCs w:val="24"/>
        </w:rPr>
        <w:t xml:space="preserve"> IHC with no detectable </w:t>
      </w:r>
      <w:r w:rsidRPr="004A6688">
        <w:rPr>
          <w:rFonts w:ascii="Arial" w:eastAsia="MS Mincho" w:hAnsi="Arial" w:cs="Arial"/>
          <w:i/>
          <w:sz w:val="24"/>
          <w:szCs w:val="24"/>
        </w:rPr>
        <w:t>TP53</w:t>
      </w:r>
      <w:r w:rsidRPr="004A6688">
        <w:rPr>
          <w:rFonts w:ascii="Arial" w:eastAsia="MS Mincho" w:hAnsi="Arial" w:cs="Arial"/>
          <w:sz w:val="24"/>
          <w:szCs w:val="24"/>
        </w:rPr>
        <w:t xml:space="preserve"> mutation, all </w:t>
      </w:r>
      <w:r w:rsidR="00D42A3D" w:rsidRPr="004A6688">
        <w:rPr>
          <w:rFonts w:ascii="Arial" w:eastAsia="MS Mincho" w:hAnsi="Arial" w:cs="Arial"/>
          <w:sz w:val="24"/>
          <w:szCs w:val="24"/>
        </w:rPr>
        <w:t xml:space="preserve">had </w:t>
      </w:r>
      <w:r w:rsidRPr="004A6688">
        <w:rPr>
          <w:rFonts w:ascii="Arial" w:eastAsia="MS Mincho" w:hAnsi="Arial" w:cs="Arial"/>
          <w:sz w:val="24"/>
          <w:szCs w:val="24"/>
        </w:rPr>
        <w:t>serous histology</w:t>
      </w:r>
      <w:r w:rsidR="00D42A3D" w:rsidRPr="004A6688">
        <w:rPr>
          <w:rFonts w:ascii="Arial" w:eastAsia="MS Mincho" w:hAnsi="Arial" w:cs="Arial"/>
          <w:sz w:val="24"/>
          <w:szCs w:val="24"/>
        </w:rPr>
        <w:t xml:space="preserve"> </w:t>
      </w:r>
      <w:r w:rsidR="004458F8" w:rsidRPr="004A6688">
        <w:rPr>
          <w:rFonts w:ascii="Arial" w:eastAsia="MS Mincho" w:hAnsi="Arial" w:cs="Arial"/>
          <w:sz w:val="24"/>
          <w:szCs w:val="24"/>
        </w:rPr>
        <w:t>with</w:t>
      </w:r>
      <w:r w:rsidR="00D42A3D" w:rsidRPr="004A6688">
        <w:rPr>
          <w:rFonts w:ascii="Arial" w:eastAsia="MS Mincho" w:hAnsi="Arial" w:cs="Arial"/>
          <w:sz w:val="24"/>
          <w:szCs w:val="24"/>
        </w:rPr>
        <w:t xml:space="preserve"> </w:t>
      </w:r>
      <w:r w:rsidR="004D7061">
        <w:rPr>
          <w:rFonts w:ascii="Arial" w:eastAsia="MS Mincho" w:hAnsi="Arial" w:cs="Arial"/>
          <w:sz w:val="24"/>
          <w:szCs w:val="24"/>
        </w:rPr>
        <w:t>three</w:t>
      </w:r>
      <w:r w:rsidR="00EE77AA" w:rsidRPr="004A6688">
        <w:rPr>
          <w:rFonts w:ascii="Arial" w:eastAsia="MS Mincho" w:hAnsi="Arial" w:cs="Arial"/>
          <w:sz w:val="24"/>
          <w:szCs w:val="24"/>
        </w:rPr>
        <w:t xml:space="preserve"> </w:t>
      </w:r>
      <w:r w:rsidR="004458F8" w:rsidRPr="004A6688">
        <w:rPr>
          <w:rFonts w:ascii="Arial" w:eastAsia="MS Mincho" w:hAnsi="Arial" w:cs="Arial"/>
          <w:sz w:val="24"/>
          <w:szCs w:val="24"/>
        </w:rPr>
        <w:t xml:space="preserve">showing </w:t>
      </w:r>
      <w:r w:rsidR="00EE77AA" w:rsidRPr="004A6688">
        <w:rPr>
          <w:rFonts w:ascii="Arial" w:eastAsia="MS Mincho" w:hAnsi="Arial" w:cs="Arial"/>
          <w:sz w:val="24"/>
          <w:szCs w:val="24"/>
        </w:rPr>
        <w:t xml:space="preserve">complete absence of p53 protein </w:t>
      </w:r>
      <w:r w:rsidR="00D42A3D" w:rsidRPr="004A6688">
        <w:rPr>
          <w:rFonts w:ascii="Arial" w:eastAsia="MS Mincho" w:hAnsi="Arial" w:cs="Arial"/>
          <w:sz w:val="24"/>
          <w:szCs w:val="24"/>
        </w:rPr>
        <w:t xml:space="preserve">and </w:t>
      </w:r>
      <w:r w:rsidR="004D7061">
        <w:rPr>
          <w:rFonts w:ascii="Arial" w:eastAsia="MS Mincho" w:hAnsi="Arial" w:cs="Arial"/>
          <w:sz w:val="24"/>
          <w:szCs w:val="24"/>
        </w:rPr>
        <w:t>one</w:t>
      </w:r>
      <w:r w:rsidR="00D42A3D" w:rsidRPr="004A6688">
        <w:rPr>
          <w:rFonts w:ascii="Arial" w:eastAsia="MS Mincho" w:hAnsi="Arial" w:cs="Arial"/>
          <w:sz w:val="24"/>
          <w:szCs w:val="24"/>
        </w:rPr>
        <w:t xml:space="preserve"> show</w:t>
      </w:r>
      <w:r w:rsidR="004458F8" w:rsidRPr="004A6688">
        <w:rPr>
          <w:rFonts w:ascii="Arial" w:eastAsia="MS Mincho" w:hAnsi="Arial" w:cs="Arial"/>
          <w:sz w:val="24"/>
          <w:szCs w:val="24"/>
        </w:rPr>
        <w:t>ing</w:t>
      </w:r>
      <w:r w:rsidR="00D42A3D" w:rsidRPr="004A6688">
        <w:rPr>
          <w:rFonts w:ascii="Arial" w:eastAsia="MS Mincho" w:hAnsi="Arial" w:cs="Arial"/>
          <w:sz w:val="24"/>
          <w:szCs w:val="24"/>
        </w:rPr>
        <w:t xml:space="preserve"> p53 </w:t>
      </w:r>
      <w:r w:rsidR="00EE77AA" w:rsidRPr="004A6688">
        <w:rPr>
          <w:rFonts w:ascii="Arial" w:eastAsia="MS Mincho" w:hAnsi="Arial" w:cs="Arial"/>
          <w:sz w:val="24"/>
          <w:szCs w:val="24"/>
        </w:rPr>
        <w:t>overexpression. Based on the prevalence of p53 abnormalities in serous carcinoma</w:t>
      </w:r>
      <w:r w:rsidR="0060155A" w:rsidRPr="004A6688">
        <w:rPr>
          <w:rFonts w:ascii="Arial" w:eastAsia="MS Mincho" w:hAnsi="Arial" w:cs="Arial"/>
          <w:sz w:val="24"/>
          <w:szCs w:val="24"/>
        </w:rPr>
        <w:t xml:space="preserve"> (see below)</w:t>
      </w:r>
      <w:r w:rsidR="00EE77AA" w:rsidRPr="004A6688">
        <w:rPr>
          <w:rFonts w:ascii="Arial" w:eastAsia="MS Mincho" w:hAnsi="Arial" w:cs="Arial"/>
          <w:sz w:val="24"/>
          <w:szCs w:val="24"/>
        </w:rPr>
        <w:t xml:space="preserve">, it appears that p53 IHC </w:t>
      </w:r>
      <w:r w:rsidR="006D72F0" w:rsidRPr="004A6688">
        <w:rPr>
          <w:rFonts w:ascii="Arial" w:eastAsia="MS Mincho" w:hAnsi="Arial" w:cs="Arial"/>
          <w:sz w:val="24"/>
          <w:szCs w:val="24"/>
        </w:rPr>
        <w:t xml:space="preserve">may more accurately </w:t>
      </w:r>
      <w:r w:rsidR="00EE77AA" w:rsidRPr="004A6688">
        <w:rPr>
          <w:rFonts w:ascii="Arial" w:eastAsia="MS Mincho" w:hAnsi="Arial" w:cs="Arial"/>
          <w:sz w:val="24"/>
          <w:szCs w:val="24"/>
        </w:rPr>
        <w:t>reflect</w:t>
      </w:r>
      <w:r w:rsidR="006D72F0" w:rsidRPr="004A6688">
        <w:rPr>
          <w:rFonts w:ascii="Arial" w:eastAsia="MS Mincho" w:hAnsi="Arial" w:cs="Arial"/>
          <w:sz w:val="24"/>
          <w:szCs w:val="24"/>
        </w:rPr>
        <w:t xml:space="preserve"> p53 functional abnormalities in these latter cases, compared to mutational analysis.</w:t>
      </w:r>
    </w:p>
    <w:p w14:paraId="2E1F9716" w14:textId="77777777" w:rsidR="00C72B2F" w:rsidRPr="00C72B2F" w:rsidRDefault="00E97F32" w:rsidP="00B46260">
      <w:pPr>
        <w:spacing w:line="480" w:lineRule="auto"/>
        <w:rPr>
          <w:rFonts w:ascii="Arial" w:eastAsia="MS Mincho" w:hAnsi="Arial" w:cs="Arial"/>
          <w:iCs/>
          <w:sz w:val="24"/>
          <w:szCs w:val="24"/>
        </w:rPr>
      </w:pPr>
      <w:r w:rsidRPr="00C72B2F">
        <w:rPr>
          <w:rFonts w:ascii="Arial" w:eastAsia="MS Mincho" w:hAnsi="Arial" w:cs="Arial"/>
          <w:b/>
          <w:iCs/>
          <w:sz w:val="24"/>
          <w:szCs w:val="24"/>
        </w:rPr>
        <w:t xml:space="preserve">Agreement of p53 IHC with type of </w:t>
      </w:r>
      <w:r w:rsidR="00917612" w:rsidRPr="00C72B2F">
        <w:rPr>
          <w:rFonts w:ascii="Arial" w:eastAsia="MS Mincho" w:hAnsi="Arial" w:cs="Arial"/>
          <w:b/>
          <w:i/>
          <w:sz w:val="24"/>
          <w:szCs w:val="24"/>
        </w:rPr>
        <w:t>TP53</w:t>
      </w:r>
      <w:r w:rsidR="00917612" w:rsidRPr="00C72B2F">
        <w:rPr>
          <w:rFonts w:ascii="Arial" w:eastAsia="MS Mincho" w:hAnsi="Arial" w:cs="Arial"/>
          <w:b/>
          <w:iCs/>
          <w:sz w:val="24"/>
          <w:szCs w:val="24"/>
        </w:rPr>
        <w:t xml:space="preserve"> mutation</w:t>
      </w:r>
    </w:p>
    <w:p w14:paraId="3EBF9D29" w14:textId="0CF3EB7C" w:rsidR="003B2779" w:rsidRPr="004A6688" w:rsidRDefault="00A53B23" w:rsidP="00B46260">
      <w:pPr>
        <w:spacing w:line="480" w:lineRule="auto"/>
        <w:rPr>
          <w:rFonts w:ascii="Arial" w:eastAsia="MS Mincho" w:hAnsi="Arial" w:cs="Arial"/>
          <w:sz w:val="24"/>
          <w:szCs w:val="24"/>
        </w:rPr>
      </w:pPr>
      <w:r w:rsidRPr="004A6688">
        <w:rPr>
          <w:rFonts w:ascii="Arial" w:eastAsia="MS Mincho" w:hAnsi="Arial" w:cs="Arial"/>
          <w:sz w:val="24"/>
          <w:szCs w:val="24"/>
        </w:rPr>
        <w:lastRenderedPageBreak/>
        <w:t xml:space="preserve">The p53 IHC pattern was correlated with the type of </w:t>
      </w:r>
      <w:r w:rsidRPr="004A6688">
        <w:rPr>
          <w:rFonts w:ascii="Arial" w:eastAsia="MS Mincho" w:hAnsi="Arial" w:cs="Arial"/>
          <w:i/>
          <w:sz w:val="24"/>
          <w:szCs w:val="24"/>
        </w:rPr>
        <w:t>TP53</w:t>
      </w:r>
      <w:r w:rsidRPr="004A6688">
        <w:rPr>
          <w:rFonts w:ascii="Arial" w:eastAsia="MS Mincho" w:hAnsi="Arial" w:cs="Arial"/>
          <w:sz w:val="24"/>
          <w:szCs w:val="24"/>
        </w:rPr>
        <w:t xml:space="preserve"> mutation (</w:t>
      </w:r>
      <w:r w:rsidR="004D7061">
        <w:rPr>
          <w:rFonts w:ascii="Arial" w:eastAsia="MS Mincho" w:hAnsi="Arial" w:cs="Arial"/>
          <w:sz w:val="24"/>
          <w:szCs w:val="24"/>
        </w:rPr>
        <w:t>s</w:t>
      </w:r>
      <w:r w:rsidRPr="004A6688">
        <w:rPr>
          <w:rFonts w:ascii="Arial" w:eastAsia="MS Mincho" w:hAnsi="Arial" w:cs="Arial"/>
          <w:sz w:val="24"/>
          <w:szCs w:val="24"/>
        </w:rPr>
        <w:t>upplementa</w:t>
      </w:r>
      <w:r w:rsidR="004D7061">
        <w:rPr>
          <w:rFonts w:ascii="Arial" w:eastAsia="MS Mincho" w:hAnsi="Arial" w:cs="Arial"/>
          <w:sz w:val="24"/>
          <w:szCs w:val="24"/>
        </w:rPr>
        <w:t>ry material.</w:t>
      </w:r>
      <w:r w:rsidR="002F458E" w:rsidRPr="004A6688">
        <w:rPr>
          <w:rFonts w:ascii="Arial" w:eastAsia="MS Mincho" w:hAnsi="Arial" w:cs="Arial"/>
          <w:sz w:val="24"/>
          <w:szCs w:val="24"/>
        </w:rPr>
        <w:t xml:space="preserve"> Tables </w:t>
      </w:r>
      <w:r w:rsidR="004D7061">
        <w:rPr>
          <w:rFonts w:ascii="Arial" w:eastAsia="MS Mincho" w:hAnsi="Arial" w:cs="Arial"/>
          <w:sz w:val="24"/>
          <w:szCs w:val="24"/>
        </w:rPr>
        <w:t>S</w:t>
      </w:r>
      <w:r w:rsidR="002F458E" w:rsidRPr="004A6688">
        <w:rPr>
          <w:rFonts w:ascii="Arial" w:eastAsia="MS Mincho" w:hAnsi="Arial" w:cs="Arial"/>
          <w:sz w:val="24"/>
          <w:szCs w:val="24"/>
        </w:rPr>
        <w:t>3</w:t>
      </w:r>
      <w:r w:rsidR="004D7061">
        <w:rPr>
          <w:rFonts w:ascii="Arial" w:eastAsia="MS Mincho" w:hAnsi="Arial" w:cs="Arial"/>
          <w:sz w:val="24"/>
          <w:szCs w:val="24"/>
        </w:rPr>
        <w:t>A</w:t>
      </w:r>
      <w:proofErr w:type="gramStart"/>
      <w:r w:rsidR="004D7061">
        <w:rPr>
          <w:rFonts w:ascii="Arial" w:eastAsia="MS Mincho" w:hAnsi="Arial" w:cs="Arial"/>
          <w:sz w:val="24"/>
          <w:szCs w:val="24"/>
        </w:rPr>
        <w:t>,B</w:t>
      </w:r>
      <w:proofErr w:type="gramEnd"/>
      <w:r w:rsidR="00B2078C" w:rsidRPr="004A6688">
        <w:rPr>
          <w:rFonts w:ascii="Arial" w:eastAsia="MS Mincho" w:hAnsi="Arial" w:cs="Arial"/>
          <w:sz w:val="24"/>
          <w:szCs w:val="24"/>
        </w:rPr>
        <w:t>)</w:t>
      </w:r>
      <w:r w:rsidRPr="004A6688">
        <w:rPr>
          <w:rFonts w:ascii="Arial" w:eastAsia="MS Mincho" w:hAnsi="Arial" w:cs="Arial"/>
          <w:sz w:val="24"/>
          <w:szCs w:val="24"/>
        </w:rPr>
        <w:t xml:space="preserve">. </w:t>
      </w:r>
      <w:r w:rsidR="00110E51" w:rsidRPr="004A6688">
        <w:rPr>
          <w:rFonts w:ascii="Arial" w:eastAsia="MS Mincho" w:hAnsi="Arial" w:cs="Arial"/>
          <w:sz w:val="24"/>
          <w:szCs w:val="24"/>
        </w:rPr>
        <w:t>A</w:t>
      </w:r>
      <w:r w:rsidRPr="004A6688">
        <w:rPr>
          <w:rFonts w:ascii="Arial" w:eastAsia="MS Mincho" w:hAnsi="Arial" w:cs="Arial"/>
          <w:sz w:val="24"/>
          <w:szCs w:val="24"/>
        </w:rPr>
        <w:t xml:space="preserve">nalysis was carried out for complete absence/cytoplasmic staining, overexpression and wild type staining compared with </w:t>
      </w:r>
      <w:r w:rsidR="002655C9" w:rsidRPr="004A6688">
        <w:rPr>
          <w:rFonts w:ascii="Arial" w:eastAsia="MS Mincho" w:hAnsi="Arial" w:cs="Arial"/>
          <w:sz w:val="24"/>
          <w:szCs w:val="24"/>
        </w:rPr>
        <w:t>stop gained</w:t>
      </w:r>
      <w:r w:rsidRPr="004A6688">
        <w:rPr>
          <w:rFonts w:ascii="Arial" w:eastAsia="MS Mincho" w:hAnsi="Arial" w:cs="Arial"/>
          <w:sz w:val="24"/>
          <w:szCs w:val="24"/>
        </w:rPr>
        <w:t>/splic</w:t>
      </w:r>
      <w:r w:rsidR="0060155A" w:rsidRPr="004A6688">
        <w:rPr>
          <w:rFonts w:ascii="Arial" w:eastAsia="MS Mincho" w:hAnsi="Arial" w:cs="Arial"/>
          <w:sz w:val="24"/>
          <w:szCs w:val="24"/>
        </w:rPr>
        <w:t>e site</w:t>
      </w:r>
      <w:r w:rsidRPr="004A6688">
        <w:rPr>
          <w:rFonts w:ascii="Arial" w:eastAsia="MS Mincho" w:hAnsi="Arial" w:cs="Arial"/>
          <w:sz w:val="24"/>
          <w:szCs w:val="24"/>
        </w:rPr>
        <w:t xml:space="preserve"> mutations, non</w:t>
      </w:r>
      <w:r w:rsidR="005822B7" w:rsidRPr="004A6688">
        <w:rPr>
          <w:rFonts w:ascii="Arial" w:eastAsia="MS Mincho" w:hAnsi="Arial" w:cs="Arial"/>
          <w:sz w:val="24"/>
          <w:szCs w:val="24"/>
        </w:rPr>
        <w:t>-</w:t>
      </w:r>
      <w:r w:rsidRPr="004A6688">
        <w:rPr>
          <w:rFonts w:ascii="Arial" w:eastAsia="MS Mincho" w:hAnsi="Arial" w:cs="Arial"/>
          <w:sz w:val="24"/>
          <w:szCs w:val="24"/>
        </w:rPr>
        <w:t>synonymous</w:t>
      </w:r>
      <w:r w:rsidR="0060155A" w:rsidRPr="004A6688">
        <w:rPr>
          <w:rFonts w:ascii="Arial" w:eastAsia="MS Mincho" w:hAnsi="Arial" w:cs="Arial"/>
          <w:sz w:val="24"/>
          <w:szCs w:val="24"/>
        </w:rPr>
        <w:t xml:space="preserve"> </w:t>
      </w:r>
      <w:r w:rsidR="005822B7" w:rsidRPr="004A6688">
        <w:rPr>
          <w:rFonts w:ascii="Arial" w:eastAsia="MS Mincho" w:hAnsi="Arial" w:cs="Arial"/>
          <w:sz w:val="24"/>
          <w:szCs w:val="24"/>
        </w:rPr>
        <w:t xml:space="preserve">missense </w:t>
      </w:r>
      <w:r w:rsidRPr="004A6688">
        <w:rPr>
          <w:rFonts w:ascii="Arial" w:eastAsia="MS Mincho" w:hAnsi="Arial" w:cs="Arial"/>
          <w:sz w:val="24"/>
          <w:szCs w:val="24"/>
        </w:rPr>
        <w:t>mutations, and absence of mutation respectively, for all cases and also after exclusio</w:t>
      </w:r>
      <w:r w:rsidRPr="004D7061">
        <w:rPr>
          <w:rFonts w:ascii="Arial" w:eastAsia="MS Mincho" w:hAnsi="Arial" w:cs="Arial"/>
          <w:sz w:val="24"/>
          <w:szCs w:val="24"/>
        </w:rPr>
        <w:t xml:space="preserve">n of </w:t>
      </w:r>
      <w:proofErr w:type="spellStart"/>
      <w:r w:rsidRPr="004D7061">
        <w:rPr>
          <w:rFonts w:ascii="Arial" w:eastAsia="MS Mincho" w:hAnsi="Arial" w:cs="Arial"/>
          <w:sz w:val="24"/>
          <w:szCs w:val="24"/>
        </w:rPr>
        <w:t>MMRd</w:t>
      </w:r>
      <w:proofErr w:type="spellEnd"/>
      <w:r w:rsidRPr="004D7061">
        <w:rPr>
          <w:rFonts w:ascii="Arial" w:eastAsia="MS Mincho" w:hAnsi="Arial" w:cs="Arial"/>
          <w:sz w:val="24"/>
          <w:szCs w:val="24"/>
        </w:rPr>
        <w:t xml:space="preserve"> and </w:t>
      </w:r>
      <w:proofErr w:type="spellStart"/>
      <w:r w:rsidRPr="004D7061">
        <w:rPr>
          <w:rFonts w:ascii="Arial" w:eastAsia="MS Mincho" w:hAnsi="Arial" w:cs="Arial"/>
          <w:i/>
          <w:sz w:val="24"/>
          <w:szCs w:val="24"/>
        </w:rPr>
        <w:t>POLE</w:t>
      </w:r>
      <w:r w:rsidR="00A436D2" w:rsidRPr="004D7061">
        <w:rPr>
          <w:rFonts w:ascii="Arial" w:eastAsia="MS Mincho" w:hAnsi="Arial" w:cs="Arial"/>
          <w:sz w:val="24"/>
          <w:szCs w:val="24"/>
        </w:rPr>
        <w:t>mut</w:t>
      </w:r>
      <w:proofErr w:type="spellEnd"/>
      <w:r w:rsidRPr="004D7061">
        <w:rPr>
          <w:rFonts w:ascii="Arial" w:eastAsia="MS Mincho" w:hAnsi="Arial" w:cs="Arial"/>
          <w:sz w:val="24"/>
          <w:szCs w:val="24"/>
        </w:rPr>
        <w:t xml:space="preserve"> tumours. </w:t>
      </w:r>
      <w:r w:rsidR="00A436D2" w:rsidRPr="004D7061">
        <w:rPr>
          <w:rFonts w:ascii="Arial" w:eastAsia="MS Mincho" w:hAnsi="Arial" w:cs="Arial"/>
          <w:sz w:val="24"/>
          <w:szCs w:val="24"/>
        </w:rPr>
        <w:t>The accuracy of</w:t>
      </w:r>
      <w:r w:rsidR="00A50C06" w:rsidRPr="004D7061">
        <w:rPr>
          <w:rFonts w:ascii="Arial" w:eastAsia="MS Mincho" w:hAnsi="Arial" w:cs="Arial"/>
          <w:sz w:val="24"/>
          <w:szCs w:val="24"/>
        </w:rPr>
        <w:t xml:space="preserve"> the </w:t>
      </w:r>
      <w:r w:rsidR="00110E51" w:rsidRPr="004D7061">
        <w:rPr>
          <w:rFonts w:ascii="Arial" w:eastAsia="MS Mincho" w:hAnsi="Arial" w:cs="Arial"/>
          <w:sz w:val="24"/>
          <w:szCs w:val="24"/>
        </w:rPr>
        <w:t xml:space="preserve">IHC pattern </w:t>
      </w:r>
      <w:r w:rsidR="00A436D2" w:rsidRPr="004D7061">
        <w:rPr>
          <w:rFonts w:ascii="Arial" w:eastAsia="MS Mincho" w:hAnsi="Arial" w:cs="Arial"/>
          <w:sz w:val="24"/>
          <w:szCs w:val="24"/>
        </w:rPr>
        <w:t xml:space="preserve">for </w:t>
      </w:r>
      <w:r w:rsidR="00110E51" w:rsidRPr="004D7061">
        <w:rPr>
          <w:rFonts w:ascii="Arial" w:eastAsia="MS Mincho" w:hAnsi="Arial" w:cs="Arial"/>
          <w:sz w:val="24"/>
          <w:szCs w:val="24"/>
        </w:rPr>
        <w:t>predicting mutation category</w:t>
      </w:r>
      <w:r w:rsidR="00A50C06" w:rsidRPr="004D7061">
        <w:rPr>
          <w:rFonts w:ascii="Arial" w:eastAsia="MS Mincho" w:hAnsi="Arial" w:cs="Arial"/>
          <w:sz w:val="24"/>
          <w:szCs w:val="24"/>
        </w:rPr>
        <w:t xml:space="preserve"> increased from 87.</w:t>
      </w:r>
      <w:r w:rsidR="0070531C" w:rsidRPr="004D7061">
        <w:rPr>
          <w:rFonts w:ascii="Arial" w:eastAsia="MS Mincho" w:hAnsi="Arial" w:cs="Arial"/>
          <w:sz w:val="24"/>
          <w:szCs w:val="24"/>
        </w:rPr>
        <w:t>5</w:t>
      </w:r>
      <w:r w:rsidR="00A50C06" w:rsidRPr="004D7061">
        <w:rPr>
          <w:rFonts w:ascii="Arial" w:eastAsia="MS Mincho" w:hAnsi="Arial" w:cs="Arial"/>
          <w:sz w:val="24"/>
          <w:szCs w:val="24"/>
        </w:rPr>
        <w:t xml:space="preserve">% to </w:t>
      </w:r>
      <w:r w:rsidR="0070531C" w:rsidRPr="004D7061">
        <w:rPr>
          <w:rFonts w:ascii="Arial" w:eastAsia="MS Mincho" w:hAnsi="Arial" w:cs="Arial"/>
          <w:sz w:val="24"/>
          <w:szCs w:val="24"/>
        </w:rPr>
        <w:t>89.4</w:t>
      </w:r>
      <w:r w:rsidR="00A50C06" w:rsidRPr="004D7061">
        <w:rPr>
          <w:rFonts w:ascii="Arial" w:eastAsia="MS Mincho" w:hAnsi="Arial" w:cs="Arial"/>
          <w:sz w:val="24"/>
          <w:szCs w:val="24"/>
        </w:rPr>
        <w:t>%</w:t>
      </w:r>
      <w:r w:rsidR="0032051C" w:rsidRPr="004D7061">
        <w:rPr>
          <w:rFonts w:ascii="Arial" w:eastAsia="MS Mincho" w:hAnsi="Arial" w:cs="Arial"/>
          <w:sz w:val="24"/>
          <w:szCs w:val="24"/>
        </w:rPr>
        <w:t xml:space="preserve"> </w:t>
      </w:r>
      <w:r w:rsidR="00E97F32" w:rsidRPr="004D7061">
        <w:rPr>
          <w:rFonts w:ascii="Arial" w:eastAsia="MS Mincho" w:hAnsi="Arial" w:cs="Arial"/>
          <w:sz w:val="24"/>
          <w:szCs w:val="24"/>
        </w:rPr>
        <w:t xml:space="preserve">after </w:t>
      </w:r>
      <w:r w:rsidR="00110E51" w:rsidRPr="004D7061">
        <w:rPr>
          <w:rFonts w:ascii="Arial" w:eastAsia="MS Mincho" w:hAnsi="Arial" w:cs="Arial"/>
          <w:sz w:val="24"/>
          <w:szCs w:val="24"/>
        </w:rPr>
        <w:t xml:space="preserve">exclusion of the </w:t>
      </w:r>
      <w:proofErr w:type="spellStart"/>
      <w:r w:rsidR="00110E51" w:rsidRPr="004D7061">
        <w:rPr>
          <w:rFonts w:ascii="Arial" w:eastAsia="MS Mincho" w:hAnsi="Arial" w:cs="Arial"/>
          <w:sz w:val="24"/>
          <w:szCs w:val="24"/>
        </w:rPr>
        <w:t>MMRd</w:t>
      </w:r>
      <w:proofErr w:type="spellEnd"/>
      <w:r w:rsidR="00110E51" w:rsidRPr="004D7061">
        <w:rPr>
          <w:rFonts w:ascii="Arial" w:eastAsia="MS Mincho" w:hAnsi="Arial" w:cs="Arial"/>
          <w:sz w:val="24"/>
          <w:szCs w:val="24"/>
        </w:rPr>
        <w:t xml:space="preserve"> and </w:t>
      </w:r>
      <w:proofErr w:type="spellStart"/>
      <w:r w:rsidR="00110E51" w:rsidRPr="004D7061">
        <w:rPr>
          <w:rFonts w:ascii="Arial" w:eastAsia="MS Mincho" w:hAnsi="Arial" w:cs="Arial"/>
          <w:i/>
          <w:sz w:val="24"/>
          <w:szCs w:val="24"/>
        </w:rPr>
        <w:t>POLE</w:t>
      </w:r>
      <w:r w:rsidR="00A436D2" w:rsidRPr="004D7061">
        <w:rPr>
          <w:rFonts w:ascii="Arial" w:eastAsia="MS Mincho" w:hAnsi="Arial" w:cs="Arial"/>
          <w:sz w:val="24"/>
          <w:szCs w:val="24"/>
        </w:rPr>
        <w:t>mut</w:t>
      </w:r>
      <w:proofErr w:type="spellEnd"/>
      <w:r w:rsidR="00110E51" w:rsidRPr="004D7061">
        <w:rPr>
          <w:rFonts w:ascii="Arial" w:eastAsia="MS Mincho" w:hAnsi="Arial" w:cs="Arial"/>
          <w:sz w:val="24"/>
          <w:szCs w:val="24"/>
        </w:rPr>
        <w:t xml:space="preserve"> tumours </w:t>
      </w:r>
      <w:r w:rsidR="0032051C" w:rsidRPr="004D7061">
        <w:rPr>
          <w:rFonts w:ascii="Arial" w:eastAsia="MS Mincho" w:hAnsi="Arial" w:cs="Arial"/>
          <w:sz w:val="24"/>
          <w:szCs w:val="24"/>
        </w:rPr>
        <w:t>(supplementa</w:t>
      </w:r>
      <w:r w:rsidR="004D7061">
        <w:rPr>
          <w:rFonts w:ascii="Arial" w:eastAsia="MS Mincho" w:hAnsi="Arial" w:cs="Arial"/>
          <w:sz w:val="24"/>
          <w:szCs w:val="24"/>
        </w:rPr>
        <w:t xml:space="preserve">ry material, </w:t>
      </w:r>
      <w:r w:rsidR="0032051C" w:rsidRPr="004D7061">
        <w:rPr>
          <w:rFonts w:ascii="Arial" w:eastAsia="MS Mincho" w:hAnsi="Arial" w:cs="Arial"/>
          <w:sz w:val="24"/>
          <w:szCs w:val="24"/>
        </w:rPr>
        <w:t xml:space="preserve">Table </w:t>
      </w:r>
      <w:r w:rsidR="00B2078C" w:rsidRPr="004D7061">
        <w:rPr>
          <w:rFonts w:ascii="Arial" w:eastAsia="MS Mincho" w:hAnsi="Arial" w:cs="Arial"/>
          <w:sz w:val="24"/>
          <w:szCs w:val="24"/>
        </w:rPr>
        <w:t>3</w:t>
      </w:r>
      <w:r w:rsidR="004D7061">
        <w:rPr>
          <w:rFonts w:ascii="Arial" w:eastAsia="MS Mincho" w:hAnsi="Arial" w:cs="Arial"/>
          <w:sz w:val="24"/>
          <w:szCs w:val="24"/>
        </w:rPr>
        <w:t>B</w:t>
      </w:r>
      <w:r w:rsidR="00B2078C" w:rsidRPr="004D7061">
        <w:rPr>
          <w:rFonts w:ascii="Arial" w:eastAsia="MS Mincho" w:hAnsi="Arial" w:cs="Arial"/>
          <w:sz w:val="24"/>
          <w:szCs w:val="24"/>
        </w:rPr>
        <w:t>)</w:t>
      </w:r>
      <w:r w:rsidR="00A50C06" w:rsidRPr="004D7061">
        <w:rPr>
          <w:rFonts w:ascii="Arial" w:eastAsia="MS Mincho" w:hAnsi="Arial" w:cs="Arial"/>
          <w:sz w:val="24"/>
          <w:szCs w:val="24"/>
        </w:rPr>
        <w:t>.</w:t>
      </w:r>
      <w:r w:rsidR="007C32FE" w:rsidRPr="004D7061">
        <w:rPr>
          <w:rFonts w:ascii="Arial" w:eastAsia="MS Mincho" w:hAnsi="Arial" w:cs="Arial"/>
          <w:sz w:val="24"/>
          <w:szCs w:val="24"/>
        </w:rPr>
        <w:t xml:space="preserve"> While there were no cases with </w:t>
      </w:r>
      <w:r w:rsidR="0060155A" w:rsidRPr="004D7061">
        <w:rPr>
          <w:rFonts w:ascii="Arial" w:eastAsia="MS Mincho" w:hAnsi="Arial" w:cs="Arial"/>
          <w:sz w:val="24"/>
          <w:szCs w:val="24"/>
        </w:rPr>
        <w:t xml:space="preserve">a </w:t>
      </w:r>
      <w:r w:rsidR="007C32FE" w:rsidRPr="004D7061">
        <w:rPr>
          <w:rFonts w:ascii="Arial" w:eastAsia="MS Mincho" w:hAnsi="Arial" w:cs="Arial"/>
          <w:sz w:val="24"/>
          <w:szCs w:val="24"/>
        </w:rPr>
        <w:t>non</w:t>
      </w:r>
      <w:r w:rsidR="005822B7" w:rsidRPr="004D7061">
        <w:rPr>
          <w:rFonts w:ascii="Arial" w:eastAsia="MS Mincho" w:hAnsi="Arial" w:cs="Arial"/>
          <w:sz w:val="24"/>
          <w:szCs w:val="24"/>
        </w:rPr>
        <w:t>-</w:t>
      </w:r>
      <w:r w:rsidR="007C32FE" w:rsidRPr="004D7061">
        <w:rPr>
          <w:rFonts w:ascii="Arial" w:eastAsia="MS Mincho" w:hAnsi="Arial" w:cs="Arial"/>
          <w:sz w:val="24"/>
          <w:szCs w:val="24"/>
        </w:rPr>
        <w:t xml:space="preserve">synonymous </w:t>
      </w:r>
      <w:r w:rsidR="005822B7" w:rsidRPr="004D7061">
        <w:rPr>
          <w:rFonts w:ascii="Arial" w:eastAsia="MS Mincho" w:hAnsi="Arial" w:cs="Arial"/>
          <w:sz w:val="24"/>
          <w:szCs w:val="24"/>
        </w:rPr>
        <w:t xml:space="preserve">missense </w:t>
      </w:r>
      <w:r w:rsidR="007C32FE" w:rsidRPr="004D7061">
        <w:rPr>
          <w:rFonts w:ascii="Arial" w:eastAsia="MS Mincho" w:hAnsi="Arial" w:cs="Arial"/>
          <w:sz w:val="24"/>
          <w:szCs w:val="24"/>
        </w:rPr>
        <w:t>mutation that showed complete absence or cytoplasmic</w:t>
      </w:r>
      <w:r w:rsidR="005A174B" w:rsidRPr="004D7061">
        <w:rPr>
          <w:rFonts w:ascii="Arial" w:eastAsia="MS Mincho" w:hAnsi="Arial" w:cs="Arial"/>
          <w:sz w:val="24"/>
          <w:szCs w:val="24"/>
        </w:rPr>
        <w:t xml:space="preserve"> staining</w:t>
      </w:r>
      <w:r w:rsidR="007C32FE" w:rsidRPr="004D7061">
        <w:rPr>
          <w:rFonts w:ascii="Arial" w:eastAsia="MS Mincho" w:hAnsi="Arial" w:cs="Arial"/>
          <w:sz w:val="24"/>
          <w:szCs w:val="24"/>
        </w:rPr>
        <w:t>, there were 7 cases</w:t>
      </w:r>
      <w:r w:rsidR="005A174B" w:rsidRPr="004D7061">
        <w:rPr>
          <w:rFonts w:ascii="Arial" w:eastAsia="MS Mincho" w:hAnsi="Arial" w:cs="Arial"/>
          <w:sz w:val="24"/>
          <w:szCs w:val="24"/>
        </w:rPr>
        <w:t xml:space="preserve"> </w:t>
      </w:r>
      <w:r w:rsidR="002655C9" w:rsidRPr="004D7061">
        <w:rPr>
          <w:rFonts w:ascii="Arial" w:eastAsia="MS Mincho" w:hAnsi="Arial" w:cs="Arial"/>
          <w:sz w:val="24"/>
          <w:szCs w:val="24"/>
        </w:rPr>
        <w:t>(</w:t>
      </w:r>
      <w:r w:rsidR="004D7061">
        <w:rPr>
          <w:rFonts w:ascii="Arial" w:eastAsia="MS Mincho" w:hAnsi="Arial" w:cs="Arial"/>
          <w:sz w:val="24"/>
          <w:szCs w:val="24"/>
        </w:rPr>
        <w:t>two</w:t>
      </w:r>
      <w:r w:rsidR="005A174B" w:rsidRPr="004D7061">
        <w:rPr>
          <w:rFonts w:ascii="Arial" w:eastAsia="MS Mincho" w:hAnsi="Arial" w:cs="Arial"/>
          <w:sz w:val="24"/>
          <w:szCs w:val="24"/>
        </w:rPr>
        <w:t xml:space="preserve"> </w:t>
      </w:r>
      <w:r w:rsidR="00110E51" w:rsidRPr="004D7061">
        <w:rPr>
          <w:rFonts w:ascii="Arial" w:eastAsia="MS Mincho" w:hAnsi="Arial" w:cs="Arial"/>
          <w:sz w:val="24"/>
          <w:szCs w:val="24"/>
        </w:rPr>
        <w:t>wit</w:t>
      </w:r>
      <w:r w:rsidR="00110E51" w:rsidRPr="004A6688">
        <w:rPr>
          <w:rFonts w:ascii="Arial" w:eastAsia="MS Mincho" w:hAnsi="Arial" w:cs="Arial"/>
          <w:sz w:val="24"/>
          <w:szCs w:val="24"/>
        </w:rPr>
        <w:t>h</w:t>
      </w:r>
      <w:r w:rsidR="005A174B" w:rsidRPr="004A6688">
        <w:rPr>
          <w:rFonts w:ascii="Arial" w:eastAsia="MS Mincho" w:hAnsi="Arial" w:cs="Arial"/>
          <w:sz w:val="24"/>
          <w:szCs w:val="24"/>
        </w:rPr>
        <w:t xml:space="preserve"> </w:t>
      </w:r>
      <w:r w:rsidR="007C32FE" w:rsidRPr="004A6688">
        <w:rPr>
          <w:rFonts w:ascii="Arial" w:eastAsia="MS Mincho" w:hAnsi="Arial" w:cs="Arial"/>
          <w:sz w:val="24"/>
          <w:szCs w:val="24"/>
        </w:rPr>
        <w:t>splic</w:t>
      </w:r>
      <w:r w:rsidR="0060155A" w:rsidRPr="004A6688">
        <w:rPr>
          <w:rFonts w:ascii="Arial" w:eastAsia="MS Mincho" w:hAnsi="Arial" w:cs="Arial"/>
          <w:sz w:val="24"/>
          <w:szCs w:val="24"/>
        </w:rPr>
        <w:t>e site</w:t>
      </w:r>
      <w:r w:rsidR="007C32FE" w:rsidRPr="004A6688">
        <w:rPr>
          <w:rFonts w:ascii="Arial" w:eastAsia="MS Mincho" w:hAnsi="Arial" w:cs="Arial"/>
          <w:sz w:val="24"/>
          <w:szCs w:val="24"/>
        </w:rPr>
        <w:t xml:space="preserve"> mutations </w:t>
      </w:r>
      <w:r w:rsidR="005A174B" w:rsidRPr="004A6688">
        <w:rPr>
          <w:rFonts w:ascii="Arial" w:eastAsia="MS Mincho" w:hAnsi="Arial" w:cs="Arial"/>
          <w:sz w:val="24"/>
          <w:szCs w:val="24"/>
        </w:rPr>
        <w:t xml:space="preserve">and </w:t>
      </w:r>
      <w:r w:rsidR="004D7061">
        <w:rPr>
          <w:rFonts w:ascii="Arial" w:eastAsia="MS Mincho" w:hAnsi="Arial" w:cs="Arial"/>
          <w:sz w:val="24"/>
          <w:szCs w:val="24"/>
        </w:rPr>
        <w:t>three</w:t>
      </w:r>
      <w:r w:rsidR="005A174B" w:rsidRPr="004A6688">
        <w:rPr>
          <w:rFonts w:ascii="Arial" w:eastAsia="MS Mincho" w:hAnsi="Arial" w:cs="Arial"/>
          <w:sz w:val="24"/>
          <w:szCs w:val="24"/>
        </w:rPr>
        <w:t xml:space="preserve"> </w:t>
      </w:r>
      <w:r w:rsidR="00110E51" w:rsidRPr="004A6688">
        <w:rPr>
          <w:rFonts w:ascii="Arial" w:eastAsia="MS Mincho" w:hAnsi="Arial" w:cs="Arial"/>
          <w:sz w:val="24"/>
          <w:szCs w:val="24"/>
        </w:rPr>
        <w:t>with</w:t>
      </w:r>
      <w:r w:rsidR="005A174B" w:rsidRPr="004A6688">
        <w:rPr>
          <w:rFonts w:ascii="Arial" w:eastAsia="MS Mincho" w:hAnsi="Arial" w:cs="Arial"/>
          <w:sz w:val="24"/>
          <w:szCs w:val="24"/>
        </w:rPr>
        <w:t xml:space="preserve"> the same stop</w:t>
      </w:r>
      <w:r w:rsidR="002655C9" w:rsidRPr="004A6688">
        <w:rPr>
          <w:rFonts w:ascii="Arial" w:eastAsia="MS Mincho" w:hAnsi="Arial" w:cs="Arial"/>
          <w:sz w:val="24"/>
          <w:szCs w:val="24"/>
        </w:rPr>
        <w:t xml:space="preserve"> </w:t>
      </w:r>
      <w:r w:rsidR="005A174B" w:rsidRPr="004A6688">
        <w:rPr>
          <w:rFonts w:ascii="Arial" w:eastAsia="MS Mincho" w:hAnsi="Arial" w:cs="Arial"/>
          <w:sz w:val="24"/>
          <w:szCs w:val="24"/>
        </w:rPr>
        <w:t>gain</w:t>
      </w:r>
      <w:r w:rsidR="002655C9" w:rsidRPr="004A6688">
        <w:rPr>
          <w:rFonts w:ascii="Arial" w:eastAsia="MS Mincho" w:hAnsi="Arial" w:cs="Arial"/>
          <w:sz w:val="24"/>
          <w:szCs w:val="24"/>
        </w:rPr>
        <w:t>ed mutation</w:t>
      </w:r>
      <w:r w:rsidR="005A174B" w:rsidRPr="004A6688">
        <w:rPr>
          <w:rFonts w:ascii="Arial" w:eastAsia="MS Mincho" w:hAnsi="Arial" w:cs="Arial"/>
          <w:sz w:val="24"/>
          <w:szCs w:val="24"/>
        </w:rPr>
        <w:t xml:space="preserve"> p.R342*</w:t>
      </w:r>
      <w:r w:rsidR="002655C9" w:rsidRPr="004A6688">
        <w:rPr>
          <w:rFonts w:ascii="Arial" w:eastAsia="MS Mincho" w:hAnsi="Arial" w:cs="Arial"/>
          <w:sz w:val="24"/>
          <w:szCs w:val="24"/>
        </w:rPr>
        <w:t>)</w:t>
      </w:r>
      <w:r w:rsidR="005A174B" w:rsidRPr="004A6688">
        <w:rPr>
          <w:rFonts w:ascii="Arial" w:eastAsia="MS Mincho" w:hAnsi="Arial" w:cs="Arial"/>
          <w:sz w:val="24"/>
          <w:szCs w:val="24"/>
        </w:rPr>
        <w:t xml:space="preserve"> that resulted in</w:t>
      </w:r>
      <w:r w:rsidR="007C32FE" w:rsidRPr="004A6688">
        <w:rPr>
          <w:rFonts w:ascii="Arial" w:eastAsia="MS Mincho" w:hAnsi="Arial" w:cs="Arial"/>
          <w:sz w:val="24"/>
          <w:szCs w:val="24"/>
        </w:rPr>
        <w:t xml:space="preserve"> overexpression</w:t>
      </w:r>
      <w:r w:rsidR="005A174B" w:rsidRPr="004A6688">
        <w:rPr>
          <w:rFonts w:ascii="Arial" w:eastAsia="MS Mincho" w:hAnsi="Arial" w:cs="Arial"/>
          <w:sz w:val="24"/>
          <w:szCs w:val="24"/>
        </w:rPr>
        <w:t xml:space="preserve"> (supplementa</w:t>
      </w:r>
      <w:r w:rsidR="004D7061">
        <w:rPr>
          <w:rFonts w:ascii="Arial" w:eastAsia="MS Mincho" w:hAnsi="Arial" w:cs="Arial"/>
          <w:sz w:val="24"/>
          <w:szCs w:val="24"/>
        </w:rPr>
        <w:t>ry material, T</w:t>
      </w:r>
      <w:r w:rsidR="005A174B" w:rsidRPr="004A6688">
        <w:rPr>
          <w:rFonts w:ascii="Arial" w:eastAsia="MS Mincho" w:hAnsi="Arial" w:cs="Arial"/>
          <w:sz w:val="24"/>
          <w:szCs w:val="24"/>
        </w:rPr>
        <w:t xml:space="preserve">able </w:t>
      </w:r>
      <w:r w:rsidR="004D7061">
        <w:rPr>
          <w:rFonts w:ascii="Arial" w:eastAsia="MS Mincho" w:hAnsi="Arial" w:cs="Arial"/>
          <w:sz w:val="24"/>
          <w:szCs w:val="24"/>
        </w:rPr>
        <w:t>S</w:t>
      </w:r>
      <w:r w:rsidR="005A174B" w:rsidRPr="004A6688">
        <w:rPr>
          <w:rFonts w:ascii="Arial" w:eastAsia="MS Mincho" w:hAnsi="Arial" w:cs="Arial"/>
          <w:sz w:val="24"/>
          <w:szCs w:val="24"/>
        </w:rPr>
        <w:t>2)</w:t>
      </w:r>
      <w:r w:rsidR="007C32FE" w:rsidRPr="004A6688">
        <w:rPr>
          <w:rFonts w:ascii="Arial" w:eastAsia="MS Mincho" w:hAnsi="Arial" w:cs="Arial"/>
          <w:sz w:val="24"/>
          <w:szCs w:val="24"/>
        </w:rPr>
        <w:t xml:space="preserve">. </w:t>
      </w:r>
    </w:p>
    <w:p w14:paraId="71CF45A4" w14:textId="0E5FBC84" w:rsidR="00D64F4C" w:rsidRPr="004A6688" w:rsidRDefault="00E32710"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Cytoplasmic p53 expression was observed in 5/177 cases (2.8%). </w:t>
      </w:r>
      <w:r w:rsidR="0051200B" w:rsidRPr="004A6688">
        <w:rPr>
          <w:rFonts w:ascii="Arial" w:eastAsia="MS Mincho" w:hAnsi="Arial" w:cs="Arial"/>
          <w:sz w:val="24"/>
          <w:szCs w:val="24"/>
        </w:rPr>
        <w:t xml:space="preserve">All </w:t>
      </w:r>
      <w:r w:rsidRPr="004A6688">
        <w:rPr>
          <w:rFonts w:ascii="Arial" w:eastAsia="MS Mincho" w:hAnsi="Arial" w:cs="Arial"/>
          <w:sz w:val="24"/>
          <w:szCs w:val="24"/>
        </w:rPr>
        <w:t xml:space="preserve">5 </w:t>
      </w:r>
      <w:r w:rsidR="0051200B" w:rsidRPr="004A6688">
        <w:rPr>
          <w:rFonts w:ascii="Arial" w:eastAsia="MS Mincho" w:hAnsi="Arial" w:cs="Arial"/>
          <w:sz w:val="24"/>
          <w:szCs w:val="24"/>
        </w:rPr>
        <w:t xml:space="preserve">cases </w:t>
      </w:r>
      <w:r w:rsidR="004D7061" w:rsidRPr="004A6688">
        <w:rPr>
          <w:rFonts w:ascii="Arial" w:eastAsia="MS Mincho" w:hAnsi="Arial" w:cs="Arial"/>
          <w:sz w:val="24"/>
          <w:szCs w:val="24"/>
        </w:rPr>
        <w:t>harboured</w:t>
      </w:r>
      <w:r w:rsidR="0051200B" w:rsidRPr="004A6688">
        <w:rPr>
          <w:rFonts w:ascii="Arial" w:eastAsia="MS Mincho" w:hAnsi="Arial" w:cs="Arial"/>
          <w:sz w:val="24"/>
          <w:szCs w:val="24"/>
        </w:rPr>
        <w:t xml:space="preserve"> a </w:t>
      </w:r>
      <w:r w:rsidR="0051200B" w:rsidRPr="004A6688">
        <w:rPr>
          <w:rFonts w:ascii="Arial" w:eastAsia="MS Mincho" w:hAnsi="Arial" w:cs="Arial"/>
          <w:i/>
          <w:sz w:val="24"/>
          <w:szCs w:val="24"/>
        </w:rPr>
        <w:t>TP53</w:t>
      </w:r>
      <w:r w:rsidR="0051200B" w:rsidRPr="004A6688">
        <w:rPr>
          <w:rFonts w:ascii="Arial" w:eastAsia="MS Mincho" w:hAnsi="Arial" w:cs="Arial"/>
          <w:sz w:val="24"/>
          <w:szCs w:val="24"/>
        </w:rPr>
        <w:t xml:space="preserve"> mutat</w:t>
      </w:r>
      <w:r w:rsidR="0051200B" w:rsidRPr="004D7061">
        <w:rPr>
          <w:rFonts w:ascii="Arial" w:eastAsia="MS Mincho" w:hAnsi="Arial" w:cs="Arial"/>
          <w:sz w:val="24"/>
          <w:szCs w:val="24"/>
        </w:rPr>
        <w:t>ion</w:t>
      </w:r>
      <w:r w:rsidR="002655C9" w:rsidRPr="004D7061">
        <w:rPr>
          <w:rFonts w:ascii="Arial" w:eastAsia="MS Mincho" w:hAnsi="Arial" w:cs="Arial"/>
          <w:sz w:val="24"/>
          <w:szCs w:val="24"/>
        </w:rPr>
        <w:t xml:space="preserve"> including </w:t>
      </w:r>
      <w:r w:rsidR="004D7061">
        <w:rPr>
          <w:rFonts w:ascii="Arial" w:eastAsia="MS Mincho" w:hAnsi="Arial" w:cs="Arial"/>
          <w:sz w:val="24"/>
          <w:szCs w:val="24"/>
        </w:rPr>
        <w:t>one</w:t>
      </w:r>
      <w:r w:rsidRPr="004D7061">
        <w:rPr>
          <w:rFonts w:ascii="Arial" w:eastAsia="MS Mincho" w:hAnsi="Arial" w:cs="Arial"/>
          <w:sz w:val="24"/>
          <w:szCs w:val="24"/>
        </w:rPr>
        <w:t xml:space="preserve"> </w:t>
      </w:r>
      <w:r w:rsidR="002655C9" w:rsidRPr="004D7061">
        <w:rPr>
          <w:rFonts w:ascii="Arial" w:eastAsia="MS Mincho" w:hAnsi="Arial" w:cs="Arial"/>
          <w:sz w:val="24"/>
          <w:szCs w:val="24"/>
        </w:rPr>
        <w:t xml:space="preserve">with </w:t>
      </w:r>
      <w:r w:rsidRPr="004D7061">
        <w:rPr>
          <w:rFonts w:ascii="Arial" w:eastAsia="MS Mincho" w:hAnsi="Arial" w:cs="Arial"/>
          <w:sz w:val="24"/>
          <w:szCs w:val="24"/>
        </w:rPr>
        <w:t>a splic</w:t>
      </w:r>
      <w:r w:rsidR="0060155A" w:rsidRPr="004D7061">
        <w:rPr>
          <w:rFonts w:ascii="Arial" w:eastAsia="MS Mincho" w:hAnsi="Arial" w:cs="Arial"/>
          <w:sz w:val="24"/>
          <w:szCs w:val="24"/>
        </w:rPr>
        <w:t>e site</w:t>
      </w:r>
      <w:r w:rsidRPr="004D7061">
        <w:rPr>
          <w:rFonts w:ascii="Arial" w:eastAsia="MS Mincho" w:hAnsi="Arial" w:cs="Arial"/>
          <w:sz w:val="24"/>
          <w:szCs w:val="24"/>
        </w:rPr>
        <w:t xml:space="preserve"> mutation, </w:t>
      </w:r>
      <w:r w:rsidR="002655C9" w:rsidRPr="004D7061">
        <w:rPr>
          <w:rFonts w:ascii="Arial" w:eastAsia="MS Mincho" w:hAnsi="Arial" w:cs="Arial"/>
          <w:sz w:val="24"/>
          <w:szCs w:val="24"/>
        </w:rPr>
        <w:t xml:space="preserve">and </w:t>
      </w:r>
      <w:r w:rsidR="00110E51" w:rsidRPr="004D7061">
        <w:rPr>
          <w:rFonts w:ascii="Arial" w:eastAsia="MS Mincho" w:hAnsi="Arial" w:cs="Arial"/>
          <w:sz w:val="24"/>
          <w:szCs w:val="24"/>
        </w:rPr>
        <w:t>4</w:t>
      </w:r>
      <w:r w:rsidRPr="004D7061">
        <w:rPr>
          <w:rFonts w:ascii="Arial" w:eastAsia="MS Mincho" w:hAnsi="Arial" w:cs="Arial"/>
          <w:sz w:val="24"/>
          <w:szCs w:val="24"/>
        </w:rPr>
        <w:t xml:space="preserve"> mutations </w:t>
      </w:r>
      <w:r w:rsidR="002655C9" w:rsidRPr="004D7061">
        <w:rPr>
          <w:rFonts w:ascii="Arial" w:eastAsia="MS Mincho" w:hAnsi="Arial" w:cs="Arial"/>
          <w:sz w:val="24"/>
          <w:szCs w:val="24"/>
        </w:rPr>
        <w:t xml:space="preserve">predicted to </w:t>
      </w:r>
      <w:r w:rsidRPr="004D7061">
        <w:rPr>
          <w:rFonts w:ascii="Arial" w:eastAsia="MS Mincho" w:hAnsi="Arial" w:cs="Arial"/>
          <w:sz w:val="24"/>
          <w:szCs w:val="24"/>
        </w:rPr>
        <w:t>result</w:t>
      </w:r>
      <w:r w:rsidR="008E1244" w:rsidRPr="004D7061">
        <w:rPr>
          <w:rFonts w:ascii="Arial" w:eastAsia="MS Mincho" w:hAnsi="Arial" w:cs="Arial"/>
          <w:sz w:val="24"/>
          <w:szCs w:val="24"/>
        </w:rPr>
        <w:t xml:space="preserve"> </w:t>
      </w:r>
      <w:r w:rsidRPr="004D7061">
        <w:rPr>
          <w:rFonts w:ascii="Arial" w:eastAsia="MS Mincho" w:hAnsi="Arial" w:cs="Arial"/>
          <w:sz w:val="24"/>
          <w:szCs w:val="24"/>
        </w:rPr>
        <w:t>in a p53 protei</w:t>
      </w:r>
      <w:r w:rsidRPr="004A6688">
        <w:rPr>
          <w:rFonts w:ascii="Arial" w:eastAsia="MS Mincho" w:hAnsi="Arial" w:cs="Arial"/>
          <w:sz w:val="24"/>
          <w:szCs w:val="24"/>
        </w:rPr>
        <w:t xml:space="preserve">n </w:t>
      </w:r>
      <w:r w:rsidR="006558AA" w:rsidRPr="004A6688">
        <w:rPr>
          <w:rFonts w:ascii="Arial" w:eastAsia="MS Mincho" w:hAnsi="Arial" w:cs="Arial"/>
          <w:sz w:val="24"/>
          <w:szCs w:val="24"/>
        </w:rPr>
        <w:t xml:space="preserve">length </w:t>
      </w:r>
      <w:r w:rsidRPr="004A6688">
        <w:rPr>
          <w:rFonts w:ascii="Arial" w:eastAsia="MS Mincho" w:hAnsi="Arial" w:cs="Arial"/>
          <w:sz w:val="24"/>
          <w:szCs w:val="24"/>
        </w:rPr>
        <w:t>of 298 to 345 aa</w:t>
      </w:r>
      <w:r w:rsidR="00DE7F7A" w:rsidRPr="004A6688">
        <w:rPr>
          <w:rFonts w:ascii="Arial" w:eastAsia="MS Mincho" w:hAnsi="Arial" w:cs="Arial"/>
          <w:sz w:val="24"/>
          <w:szCs w:val="24"/>
        </w:rPr>
        <w:t xml:space="preserve"> (supplementa</w:t>
      </w:r>
      <w:r w:rsidR="004D7061">
        <w:rPr>
          <w:rFonts w:ascii="Arial" w:eastAsia="MS Mincho" w:hAnsi="Arial" w:cs="Arial"/>
          <w:sz w:val="24"/>
          <w:szCs w:val="24"/>
        </w:rPr>
        <w:t>ry material,</w:t>
      </w:r>
      <w:r w:rsidR="00DE7F7A" w:rsidRPr="004A6688">
        <w:rPr>
          <w:rFonts w:ascii="Arial" w:eastAsia="MS Mincho" w:hAnsi="Arial" w:cs="Arial"/>
          <w:sz w:val="24"/>
          <w:szCs w:val="24"/>
        </w:rPr>
        <w:t xml:space="preserve"> </w:t>
      </w:r>
      <w:r w:rsidR="004D7061">
        <w:rPr>
          <w:rFonts w:ascii="Arial" w:eastAsia="MS Mincho" w:hAnsi="Arial" w:cs="Arial"/>
          <w:sz w:val="24"/>
          <w:szCs w:val="24"/>
        </w:rPr>
        <w:t>T</w:t>
      </w:r>
      <w:r w:rsidR="00DE7F7A" w:rsidRPr="004A6688">
        <w:rPr>
          <w:rFonts w:ascii="Arial" w:eastAsia="MS Mincho" w:hAnsi="Arial" w:cs="Arial"/>
          <w:sz w:val="24"/>
          <w:szCs w:val="24"/>
        </w:rPr>
        <w:t xml:space="preserve">able </w:t>
      </w:r>
      <w:r w:rsidR="004D7061">
        <w:rPr>
          <w:rFonts w:ascii="Arial" w:eastAsia="MS Mincho" w:hAnsi="Arial" w:cs="Arial"/>
          <w:sz w:val="24"/>
          <w:szCs w:val="24"/>
        </w:rPr>
        <w:t>S</w:t>
      </w:r>
      <w:r w:rsidR="00DE7F7A" w:rsidRPr="004A6688">
        <w:rPr>
          <w:rFonts w:ascii="Arial" w:eastAsia="MS Mincho" w:hAnsi="Arial" w:cs="Arial"/>
          <w:sz w:val="24"/>
          <w:szCs w:val="24"/>
        </w:rPr>
        <w:t>2)</w:t>
      </w:r>
      <w:r w:rsidR="002655C9" w:rsidRPr="004A6688">
        <w:rPr>
          <w:rFonts w:ascii="Arial" w:eastAsia="MS Mincho" w:hAnsi="Arial" w:cs="Arial"/>
          <w:sz w:val="24"/>
          <w:szCs w:val="24"/>
        </w:rPr>
        <w:t xml:space="preserve"> with </w:t>
      </w:r>
      <w:r w:rsidR="00C72B2F">
        <w:rPr>
          <w:rFonts w:ascii="Arial" w:eastAsia="MS Mincho" w:hAnsi="Arial" w:cs="Arial"/>
          <w:sz w:val="24"/>
          <w:szCs w:val="24"/>
        </w:rPr>
        <w:t>two</w:t>
      </w:r>
      <w:r w:rsidRPr="004A6688">
        <w:rPr>
          <w:rFonts w:ascii="Arial" w:eastAsia="MS Mincho" w:hAnsi="Arial" w:cs="Arial"/>
          <w:sz w:val="24"/>
          <w:szCs w:val="24"/>
        </w:rPr>
        <w:t xml:space="preserve"> mutations </w:t>
      </w:r>
      <w:r w:rsidR="006558AA" w:rsidRPr="004A6688">
        <w:rPr>
          <w:rFonts w:ascii="Arial" w:eastAsia="MS Mincho" w:hAnsi="Arial" w:cs="Arial"/>
          <w:sz w:val="24"/>
          <w:szCs w:val="24"/>
        </w:rPr>
        <w:t>causing a stop</w:t>
      </w:r>
      <w:r w:rsidRPr="004A6688">
        <w:rPr>
          <w:rFonts w:ascii="Arial" w:eastAsia="MS Mincho" w:hAnsi="Arial" w:cs="Arial"/>
          <w:sz w:val="24"/>
          <w:szCs w:val="24"/>
        </w:rPr>
        <w:t xml:space="preserve"> </w:t>
      </w:r>
      <w:r w:rsidR="002655C9" w:rsidRPr="004A6688">
        <w:rPr>
          <w:rFonts w:ascii="Arial" w:eastAsia="MS Mincho" w:hAnsi="Arial" w:cs="Arial"/>
          <w:sz w:val="24"/>
          <w:szCs w:val="24"/>
        </w:rPr>
        <w:t xml:space="preserve">signal </w:t>
      </w:r>
      <w:r w:rsidRPr="004A6688">
        <w:rPr>
          <w:rFonts w:ascii="Arial" w:eastAsia="MS Mincho" w:hAnsi="Arial" w:cs="Arial"/>
          <w:sz w:val="24"/>
          <w:szCs w:val="24"/>
        </w:rPr>
        <w:t>at 345 aa</w:t>
      </w:r>
      <w:r w:rsidR="00627186" w:rsidRPr="004A6688">
        <w:rPr>
          <w:rFonts w:ascii="Arial" w:eastAsia="MS Mincho" w:hAnsi="Arial" w:cs="Arial"/>
          <w:sz w:val="24"/>
          <w:szCs w:val="24"/>
        </w:rPr>
        <w:t xml:space="preserve"> (G266Dfs*79, </w:t>
      </w:r>
      <w:proofErr w:type="gramStart"/>
      <w:r w:rsidR="00627186" w:rsidRPr="004A6688">
        <w:rPr>
          <w:rFonts w:ascii="Arial" w:eastAsia="MS Mincho" w:hAnsi="Arial" w:cs="Arial"/>
          <w:sz w:val="24"/>
          <w:szCs w:val="24"/>
        </w:rPr>
        <w:t>p.N310Tfs</w:t>
      </w:r>
      <w:proofErr w:type="gramEnd"/>
      <w:r w:rsidR="00627186" w:rsidRPr="004A6688">
        <w:rPr>
          <w:rFonts w:ascii="Arial" w:eastAsia="MS Mincho" w:hAnsi="Arial" w:cs="Arial"/>
          <w:sz w:val="24"/>
          <w:szCs w:val="24"/>
        </w:rPr>
        <w:t>*35)</w:t>
      </w:r>
      <w:r w:rsidR="00DE7F7A" w:rsidRPr="004A6688">
        <w:rPr>
          <w:rFonts w:ascii="Arial" w:eastAsia="MS Mincho" w:hAnsi="Arial" w:cs="Arial"/>
          <w:sz w:val="24"/>
          <w:szCs w:val="24"/>
        </w:rPr>
        <w:t xml:space="preserve">. </w:t>
      </w:r>
      <w:r w:rsidR="00110E51" w:rsidRPr="004A6688">
        <w:rPr>
          <w:rFonts w:ascii="Arial" w:eastAsia="MS Mincho" w:hAnsi="Arial" w:cs="Arial"/>
          <w:sz w:val="24"/>
          <w:szCs w:val="24"/>
        </w:rPr>
        <w:t>As noted previously these 5 cases with cytoplasmic expression included 2 of the 8 tumours where there was discrepancy between local and central IHC interpretation.</w:t>
      </w:r>
    </w:p>
    <w:p w14:paraId="5F33477C" w14:textId="77777777" w:rsidR="00C72B2F" w:rsidRDefault="00AD7073" w:rsidP="00B46260">
      <w:pPr>
        <w:spacing w:line="480" w:lineRule="auto"/>
        <w:rPr>
          <w:rFonts w:ascii="Arial" w:eastAsia="MS Mincho" w:hAnsi="Arial" w:cs="Arial"/>
          <w:sz w:val="24"/>
          <w:szCs w:val="24"/>
        </w:rPr>
      </w:pPr>
      <w:r w:rsidRPr="004A6688">
        <w:rPr>
          <w:rFonts w:ascii="Arial" w:eastAsia="MS Mincho" w:hAnsi="Arial" w:cs="Arial"/>
          <w:b/>
          <w:i/>
          <w:sz w:val="24"/>
          <w:szCs w:val="24"/>
        </w:rPr>
        <w:t>TP53</w:t>
      </w:r>
      <w:r w:rsidRPr="004A6688">
        <w:rPr>
          <w:rFonts w:ascii="Arial" w:eastAsia="MS Mincho" w:hAnsi="Arial" w:cs="Arial"/>
          <w:b/>
          <w:sz w:val="24"/>
          <w:szCs w:val="24"/>
        </w:rPr>
        <w:t xml:space="preserve"> mutation status in tumours with </w:t>
      </w:r>
      <w:r w:rsidR="00753785" w:rsidRPr="004A6688">
        <w:rPr>
          <w:rFonts w:ascii="Arial" w:eastAsia="MS Mincho" w:hAnsi="Arial" w:cs="Arial"/>
          <w:b/>
          <w:sz w:val="24"/>
          <w:szCs w:val="24"/>
        </w:rPr>
        <w:t>subclonal</w:t>
      </w:r>
      <w:r w:rsidRPr="004A6688">
        <w:rPr>
          <w:rFonts w:ascii="Arial" w:eastAsia="MS Mincho" w:hAnsi="Arial" w:cs="Arial"/>
          <w:b/>
          <w:sz w:val="24"/>
          <w:szCs w:val="24"/>
        </w:rPr>
        <w:t xml:space="preserve"> p53 IHC staining</w:t>
      </w:r>
    </w:p>
    <w:p w14:paraId="06E86242" w14:textId="6D43C354" w:rsidR="00F00A57" w:rsidRPr="00C72B2F" w:rsidRDefault="002655C9" w:rsidP="00B46260">
      <w:pPr>
        <w:spacing w:line="480" w:lineRule="auto"/>
        <w:rPr>
          <w:rFonts w:ascii="Arial" w:eastAsia="MS Mincho" w:hAnsi="Arial" w:cs="Arial"/>
          <w:sz w:val="24"/>
          <w:szCs w:val="24"/>
        </w:rPr>
      </w:pPr>
      <w:r w:rsidRPr="004A6688">
        <w:rPr>
          <w:rFonts w:ascii="Arial" w:eastAsia="MS Mincho" w:hAnsi="Arial" w:cs="Arial"/>
          <w:sz w:val="24"/>
          <w:szCs w:val="24"/>
        </w:rPr>
        <w:t>Subclon</w:t>
      </w:r>
      <w:r w:rsidR="004458F8" w:rsidRPr="004A6688">
        <w:rPr>
          <w:rFonts w:ascii="Arial" w:eastAsia="MS Mincho" w:hAnsi="Arial" w:cs="Arial"/>
          <w:sz w:val="24"/>
          <w:szCs w:val="24"/>
        </w:rPr>
        <w:t>al</w:t>
      </w:r>
      <w:r w:rsidRPr="004A6688">
        <w:rPr>
          <w:rFonts w:ascii="Arial" w:eastAsia="MS Mincho" w:hAnsi="Arial" w:cs="Arial"/>
          <w:sz w:val="24"/>
          <w:szCs w:val="24"/>
        </w:rPr>
        <w:t xml:space="preserve"> p53 expression was observed in </w:t>
      </w:r>
      <w:r w:rsidR="00AD7073" w:rsidRPr="004A6688">
        <w:rPr>
          <w:rFonts w:ascii="Arial" w:eastAsia="MS Mincho" w:hAnsi="Arial" w:cs="Arial"/>
          <w:sz w:val="24"/>
          <w:szCs w:val="24"/>
        </w:rPr>
        <w:t xml:space="preserve">9 </w:t>
      </w:r>
      <w:r w:rsidR="00DE7F7A" w:rsidRPr="004A6688">
        <w:rPr>
          <w:rFonts w:ascii="Arial" w:eastAsia="MS Mincho" w:hAnsi="Arial" w:cs="Arial"/>
          <w:sz w:val="24"/>
          <w:szCs w:val="24"/>
        </w:rPr>
        <w:t xml:space="preserve">of 177 (5.1%) </w:t>
      </w:r>
      <w:r w:rsidR="00AD7073" w:rsidRPr="004A6688">
        <w:rPr>
          <w:rFonts w:ascii="Arial" w:eastAsia="MS Mincho" w:hAnsi="Arial" w:cs="Arial"/>
          <w:sz w:val="24"/>
          <w:szCs w:val="24"/>
        </w:rPr>
        <w:t xml:space="preserve">tumours </w:t>
      </w:r>
      <w:r w:rsidR="00EF5BD0" w:rsidRPr="004A6688">
        <w:rPr>
          <w:rFonts w:ascii="Arial" w:eastAsia="MS Mincho" w:hAnsi="Arial" w:cs="Arial"/>
          <w:sz w:val="24"/>
          <w:szCs w:val="24"/>
        </w:rPr>
        <w:t>(Figure 2)</w:t>
      </w:r>
      <w:r w:rsidR="00C044EA" w:rsidRPr="004A6688">
        <w:rPr>
          <w:rFonts w:ascii="Arial" w:eastAsia="MS Mincho" w:hAnsi="Arial" w:cs="Arial"/>
          <w:sz w:val="24"/>
          <w:szCs w:val="24"/>
        </w:rPr>
        <w:t>.</w:t>
      </w:r>
      <w:r w:rsidR="00436CBB" w:rsidRPr="004A6688">
        <w:rPr>
          <w:rFonts w:ascii="Arial" w:eastAsia="MS Mincho" w:hAnsi="Arial" w:cs="Arial"/>
          <w:sz w:val="24"/>
          <w:szCs w:val="24"/>
        </w:rPr>
        <w:t xml:space="preserve"> </w:t>
      </w:r>
      <w:r w:rsidR="00250BD9" w:rsidRPr="004A6688">
        <w:rPr>
          <w:rFonts w:ascii="Arial" w:eastAsia="MS Mincho" w:hAnsi="Arial" w:cs="Arial"/>
          <w:i/>
          <w:sz w:val="24"/>
          <w:szCs w:val="24"/>
        </w:rPr>
        <w:t>TP53</w:t>
      </w:r>
      <w:r w:rsidR="00250BD9" w:rsidRPr="004A6688">
        <w:rPr>
          <w:rFonts w:ascii="Arial" w:eastAsia="MS Mincho" w:hAnsi="Arial" w:cs="Arial"/>
          <w:sz w:val="24"/>
          <w:szCs w:val="24"/>
        </w:rPr>
        <w:t xml:space="preserve"> mutation</w:t>
      </w:r>
      <w:r w:rsidR="00E03D5C" w:rsidRPr="004A6688">
        <w:rPr>
          <w:rFonts w:ascii="Arial" w:eastAsia="MS Mincho" w:hAnsi="Arial" w:cs="Arial"/>
          <w:sz w:val="24"/>
          <w:szCs w:val="24"/>
        </w:rPr>
        <w:t>s</w:t>
      </w:r>
      <w:r w:rsidR="00C94BA1" w:rsidRPr="004A6688">
        <w:rPr>
          <w:rFonts w:ascii="Arial" w:eastAsia="MS Mincho" w:hAnsi="Arial" w:cs="Arial"/>
          <w:sz w:val="24"/>
          <w:szCs w:val="24"/>
        </w:rPr>
        <w:t xml:space="preserve"> w</w:t>
      </w:r>
      <w:r w:rsidR="00E03D5C" w:rsidRPr="004A6688">
        <w:rPr>
          <w:rFonts w:ascii="Arial" w:eastAsia="MS Mincho" w:hAnsi="Arial" w:cs="Arial"/>
          <w:sz w:val="24"/>
          <w:szCs w:val="24"/>
        </w:rPr>
        <w:t>ere</w:t>
      </w:r>
      <w:r w:rsidR="00C94BA1" w:rsidRPr="004A6688">
        <w:rPr>
          <w:rFonts w:ascii="Arial" w:eastAsia="MS Mincho" w:hAnsi="Arial" w:cs="Arial"/>
          <w:sz w:val="24"/>
          <w:szCs w:val="24"/>
        </w:rPr>
        <w:t xml:space="preserve"> detected in only 4 of these cases, however DNA extraction from microdissected areas was not carried out as part of this study</w:t>
      </w:r>
      <w:r w:rsidR="00250BD9" w:rsidRPr="004A6688">
        <w:rPr>
          <w:rFonts w:ascii="Arial" w:eastAsia="MS Mincho" w:hAnsi="Arial" w:cs="Arial"/>
          <w:sz w:val="24"/>
          <w:szCs w:val="24"/>
        </w:rPr>
        <w:t>. Eight</w:t>
      </w:r>
      <w:r w:rsidR="00C044EA" w:rsidRPr="004A6688">
        <w:rPr>
          <w:rFonts w:ascii="Arial" w:eastAsia="MS Mincho" w:hAnsi="Arial" w:cs="Arial"/>
          <w:sz w:val="24"/>
          <w:szCs w:val="24"/>
        </w:rPr>
        <w:t xml:space="preserve"> cases showed a combination of wild type with one or more of the mutant patterns</w:t>
      </w:r>
      <w:r w:rsidR="00F00A57" w:rsidRPr="004A6688">
        <w:rPr>
          <w:rFonts w:ascii="Arial" w:eastAsia="MS Mincho" w:hAnsi="Arial" w:cs="Arial"/>
          <w:sz w:val="24"/>
          <w:szCs w:val="24"/>
        </w:rPr>
        <w:t xml:space="preserve"> </w:t>
      </w:r>
      <w:r w:rsidR="0071068F" w:rsidRPr="004A6688">
        <w:rPr>
          <w:rFonts w:ascii="Arial" w:eastAsia="MS Mincho" w:hAnsi="Arial" w:cs="Arial"/>
          <w:sz w:val="24"/>
          <w:szCs w:val="24"/>
        </w:rPr>
        <w:t>and</w:t>
      </w:r>
      <w:r w:rsidR="00C044EA" w:rsidRPr="004A6688">
        <w:rPr>
          <w:rFonts w:ascii="Arial" w:eastAsia="MS Mincho" w:hAnsi="Arial" w:cs="Arial"/>
          <w:sz w:val="24"/>
          <w:szCs w:val="24"/>
        </w:rPr>
        <w:t xml:space="preserve"> one </w:t>
      </w:r>
      <w:r w:rsidR="0071068F" w:rsidRPr="004A6688">
        <w:rPr>
          <w:rFonts w:ascii="Arial" w:eastAsia="MS Mincho" w:hAnsi="Arial" w:cs="Arial"/>
          <w:sz w:val="24"/>
          <w:szCs w:val="24"/>
        </w:rPr>
        <w:t>case</w:t>
      </w:r>
      <w:r w:rsidR="00C94BA1" w:rsidRPr="004A6688">
        <w:rPr>
          <w:rFonts w:ascii="Arial" w:eastAsia="MS Mincho" w:hAnsi="Arial" w:cs="Arial"/>
          <w:sz w:val="24"/>
          <w:szCs w:val="24"/>
        </w:rPr>
        <w:t xml:space="preserve"> showed a combination of</w:t>
      </w:r>
      <w:r w:rsidR="00C044EA" w:rsidRPr="004A6688">
        <w:rPr>
          <w:rFonts w:ascii="Arial" w:eastAsia="MS Mincho" w:hAnsi="Arial" w:cs="Arial"/>
          <w:sz w:val="24"/>
          <w:szCs w:val="24"/>
        </w:rPr>
        <w:t xml:space="preserve"> 2 mutant pattern</w:t>
      </w:r>
      <w:r w:rsidR="00C94BA1" w:rsidRPr="004A6688">
        <w:rPr>
          <w:rFonts w:ascii="Arial" w:eastAsia="MS Mincho" w:hAnsi="Arial" w:cs="Arial"/>
          <w:sz w:val="24"/>
          <w:szCs w:val="24"/>
        </w:rPr>
        <w:t>s</w:t>
      </w:r>
      <w:r w:rsidR="00F00A57" w:rsidRPr="004A6688">
        <w:rPr>
          <w:rFonts w:ascii="Arial" w:eastAsia="MS Mincho" w:hAnsi="Arial" w:cs="Arial"/>
          <w:sz w:val="24"/>
          <w:szCs w:val="24"/>
        </w:rPr>
        <w:t>. F</w:t>
      </w:r>
      <w:r w:rsidR="00627551" w:rsidRPr="004A6688">
        <w:rPr>
          <w:rFonts w:ascii="Arial" w:eastAsia="MS Mincho" w:hAnsi="Arial" w:cs="Arial"/>
          <w:sz w:val="24"/>
          <w:szCs w:val="24"/>
        </w:rPr>
        <w:t>our</w:t>
      </w:r>
      <w:r w:rsidR="00F00A57" w:rsidRPr="004A6688">
        <w:rPr>
          <w:rFonts w:ascii="Arial" w:eastAsia="MS Mincho" w:hAnsi="Arial" w:cs="Arial"/>
          <w:sz w:val="24"/>
          <w:szCs w:val="24"/>
        </w:rPr>
        <w:t xml:space="preserve"> of the 9 </w:t>
      </w:r>
      <w:r w:rsidR="00886D4A" w:rsidRPr="004A6688">
        <w:rPr>
          <w:rFonts w:ascii="Arial" w:eastAsia="MS Mincho" w:hAnsi="Arial" w:cs="Arial"/>
          <w:sz w:val="24"/>
          <w:szCs w:val="24"/>
        </w:rPr>
        <w:t xml:space="preserve">tumours with </w:t>
      </w:r>
      <w:r w:rsidR="00F00A57" w:rsidRPr="004A6688">
        <w:rPr>
          <w:rFonts w:ascii="Arial" w:eastAsia="MS Mincho" w:hAnsi="Arial" w:cs="Arial"/>
          <w:sz w:val="24"/>
          <w:szCs w:val="24"/>
        </w:rPr>
        <w:t xml:space="preserve">subclonal </w:t>
      </w:r>
      <w:r w:rsidR="00886D4A" w:rsidRPr="004A6688">
        <w:rPr>
          <w:rFonts w:ascii="Arial" w:eastAsia="MS Mincho" w:hAnsi="Arial" w:cs="Arial"/>
          <w:sz w:val="24"/>
          <w:szCs w:val="24"/>
        </w:rPr>
        <w:t>expression</w:t>
      </w:r>
      <w:r w:rsidR="00F00A57" w:rsidRPr="004A6688">
        <w:rPr>
          <w:rFonts w:ascii="Arial" w:eastAsia="MS Mincho" w:hAnsi="Arial" w:cs="Arial"/>
          <w:sz w:val="24"/>
          <w:szCs w:val="24"/>
        </w:rPr>
        <w:t xml:space="preserve"> were either </w:t>
      </w:r>
      <w:proofErr w:type="spellStart"/>
      <w:r w:rsidR="00F00A57" w:rsidRPr="004A6688">
        <w:rPr>
          <w:rFonts w:ascii="Arial" w:eastAsia="MS Mincho" w:hAnsi="Arial" w:cs="Arial"/>
          <w:sz w:val="24"/>
          <w:szCs w:val="24"/>
        </w:rPr>
        <w:t>MMRd</w:t>
      </w:r>
      <w:proofErr w:type="spellEnd"/>
      <w:r w:rsidR="00F00A57" w:rsidRPr="004A6688">
        <w:rPr>
          <w:rFonts w:ascii="Arial" w:eastAsia="MS Mincho" w:hAnsi="Arial" w:cs="Arial"/>
          <w:sz w:val="24"/>
          <w:szCs w:val="24"/>
        </w:rPr>
        <w:t xml:space="preserve"> (n=1) or </w:t>
      </w:r>
      <w:proofErr w:type="spellStart"/>
      <w:r w:rsidR="00F00A57" w:rsidRPr="004A6688">
        <w:rPr>
          <w:rFonts w:ascii="Arial" w:eastAsia="MS Mincho" w:hAnsi="Arial" w:cs="Arial"/>
          <w:i/>
          <w:sz w:val="24"/>
          <w:szCs w:val="24"/>
        </w:rPr>
        <w:t>POLE</w:t>
      </w:r>
      <w:r w:rsidR="00886D4A" w:rsidRPr="004A6688">
        <w:rPr>
          <w:rFonts w:ascii="Arial" w:eastAsia="MS Mincho" w:hAnsi="Arial" w:cs="Arial"/>
          <w:sz w:val="24"/>
          <w:szCs w:val="24"/>
        </w:rPr>
        <w:t>mut</w:t>
      </w:r>
      <w:proofErr w:type="spellEnd"/>
      <w:r w:rsidR="00F00A57" w:rsidRPr="004A6688">
        <w:rPr>
          <w:rFonts w:ascii="Arial" w:eastAsia="MS Mincho" w:hAnsi="Arial" w:cs="Arial"/>
          <w:sz w:val="24"/>
          <w:szCs w:val="24"/>
        </w:rPr>
        <w:t xml:space="preserve"> (n=</w:t>
      </w:r>
      <w:r w:rsidR="00627551" w:rsidRPr="004A6688">
        <w:rPr>
          <w:rFonts w:ascii="Arial" w:eastAsia="MS Mincho" w:hAnsi="Arial" w:cs="Arial"/>
          <w:sz w:val="24"/>
          <w:szCs w:val="24"/>
        </w:rPr>
        <w:t>3</w:t>
      </w:r>
      <w:r w:rsidR="00F00A57" w:rsidRPr="004A6688">
        <w:rPr>
          <w:rFonts w:ascii="Arial" w:eastAsia="MS Mincho" w:hAnsi="Arial" w:cs="Arial"/>
          <w:sz w:val="24"/>
          <w:szCs w:val="24"/>
        </w:rPr>
        <w:t>)</w:t>
      </w:r>
      <w:r w:rsidR="0092665A" w:rsidRPr="004A6688">
        <w:rPr>
          <w:rFonts w:ascii="Arial" w:eastAsia="MS Mincho" w:hAnsi="Arial" w:cs="Arial"/>
          <w:sz w:val="24"/>
          <w:szCs w:val="24"/>
        </w:rPr>
        <w:t xml:space="preserve">; all </w:t>
      </w:r>
      <w:r w:rsidR="0060155A" w:rsidRPr="004A6688">
        <w:rPr>
          <w:rFonts w:ascii="Arial" w:eastAsia="MS Mincho" w:hAnsi="Arial" w:cs="Arial"/>
          <w:sz w:val="24"/>
          <w:szCs w:val="24"/>
        </w:rPr>
        <w:t xml:space="preserve">of these </w:t>
      </w:r>
      <w:r w:rsidR="00C94BA1" w:rsidRPr="004A6688">
        <w:rPr>
          <w:rFonts w:ascii="Arial" w:eastAsia="MS Mincho" w:hAnsi="Arial" w:cs="Arial"/>
          <w:sz w:val="24"/>
          <w:szCs w:val="24"/>
        </w:rPr>
        <w:t xml:space="preserve">were of </w:t>
      </w:r>
      <w:r w:rsidR="0092665A" w:rsidRPr="004A6688">
        <w:rPr>
          <w:rFonts w:ascii="Arial" w:eastAsia="MS Mincho" w:hAnsi="Arial" w:cs="Arial"/>
          <w:sz w:val="24"/>
          <w:szCs w:val="24"/>
        </w:rPr>
        <w:t>endometrioid histotype</w:t>
      </w:r>
      <w:r w:rsidR="00886D4A" w:rsidRPr="004A6688">
        <w:rPr>
          <w:rFonts w:ascii="Arial" w:eastAsia="MS Mincho" w:hAnsi="Arial" w:cs="Arial"/>
          <w:sz w:val="24"/>
          <w:szCs w:val="24"/>
        </w:rPr>
        <w:t xml:space="preserve"> </w:t>
      </w:r>
      <w:r w:rsidR="00886D4A" w:rsidRPr="004A6688">
        <w:rPr>
          <w:rFonts w:ascii="Arial" w:eastAsia="MS Mincho" w:hAnsi="Arial" w:cs="Arial"/>
          <w:sz w:val="24"/>
          <w:szCs w:val="24"/>
        </w:rPr>
        <w:lastRenderedPageBreak/>
        <w:t>and</w:t>
      </w:r>
      <w:r w:rsidR="008A34A4" w:rsidRPr="004A6688">
        <w:rPr>
          <w:rFonts w:ascii="Arial" w:eastAsia="MS Mincho" w:hAnsi="Arial" w:cs="Arial"/>
          <w:sz w:val="24"/>
          <w:szCs w:val="24"/>
        </w:rPr>
        <w:t xml:space="preserve"> </w:t>
      </w:r>
      <w:r w:rsidR="00F00A57" w:rsidRPr="004A6688">
        <w:rPr>
          <w:rFonts w:ascii="Arial" w:eastAsia="MS Mincho" w:hAnsi="Arial" w:cs="Arial"/>
          <w:sz w:val="24"/>
          <w:szCs w:val="24"/>
        </w:rPr>
        <w:t xml:space="preserve">showed wild type pattern in the </w:t>
      </w:r>
      <w:r w:rsidR="008A34A4" w:rsidRPr="004A6688">
        <w:rPr>
          <w:rFonts w:ascii="Arial" w:eastAsia="MS Mincho" w:hAnsi="Arial" w:cs="Arial"/>
          <w:sz w:val="24"/>
          <w:szCs w:val="24"/>
        </w:rPr>
        <w:t xml:space="preserve">majority of the </w:t>
      </w:r>
      <w:proofErr w:type="spellStart"/>
      <w:r w:rsidR="008A34A4" w:rsidRPr="004A6688">
        <w:rPr>
          <w:rFonts w:ascii="Arial" w:eastAsia="MS Mincho" w:hAnsi="Arial" w:cs="Arial"/>
          <w:sz w:val="24"/>
          <w:szCs w:val="24"/>
        </w:rPr>
        <w:t>tumor</w:t>
      </w:r>
      <w:proofErr w:type="spellEnd"/>
      <w:r w:rsidR="008A34A4" w:rsidRPr="004A6688">
        <w:rPr>
          <w:rFonts w:ascii="Arial" w:eastAsia="MS Mincho" w:hAnsi="Arial" w:cs="Arial"/>
          <w:sz w:val="24"/>
          <w:szCs w:val="24"/>
        </w:rPr>
        <w:t xml:space="preserve"> cells</w:t>
      </w:r>
      <w:r w:rsidR="00886D4A" w:rsidRPr="004A6688">
        <w:rPr>
          <w:rFonts w:ascii="Arial" w:eastAsia="MS Mincho" w:hAnsi="Arial" w:cs="Arial"/>
          <w:sz w:val="24"/>
          <w:szCs w:val="24"/>
        </w:rPr>
        <w:t>,</w:t>
      </w:r>
      <w:r w:rsidR="008A34A4" w:rsidRPr="004A6688">
        <w:rPr>
          <w:rFonts w:ascii="Arial" w:eastAsia="MS Mincho" w:hAnsi="Arial" w:cs="Arial"/>
          <w:sz w:val="24"/>
          <w:szCs w:val="24"/>
        </w:rPr>
        <w:t xml:space="preserve"> with mutant </w:t>
      </w:r>
      <w:r w:rsidR="00886D4A" w:rsidRPr="004A6688">
        <w:rPr>
          <w:rFonts w:ascii="Arial" w:eastAsia="MS Mincho" w:hAnsi="Arial" w:cs="Arial"/>
          <w:sz w:val="24"/>
          <w:szCs w:val="24"/>
        </w:rPr>
        <w:t xml:space="preserve">pattern </w:t>
      </w:r>
      <w:r w:rsidR="008A34A4" w:rsidRPr="004A6688">
        <w:rPr>
          <w:rFonts w:ascii="Arial" w:eastAsia="MS Mincho" w:hAnsi="Arial" w:cs="Arial"/>
          <w:sz w:val="24"/>
          <w:szCs w:val="24"/>
        </w:rPr>
        <w:t>staining in less than 10%</w:t>
      </w:r>
      <w:r w:rsidR="00627551" w:rsidRPr="004A6688">
        <w:rPr>
          <w:rFonts w:ascii="Arial" w:eastAsia="MS Mincho" w:hAnsi="Arial" w:cs="Arial"/>
          <w:sz w:val="24"/>
          <w:szCs w:val="24"/>
        </w:rPr>
        <w:t>.</w:t>
      </w:r>
      <w:r w:rsidR="008A34A4" w:rsidRPr="004A6688">
        <w:rPr>
          <w:rFonts w:ascii="Arial" w:eastAsia="MS Mincho" w:hAnsi="Arial" w:cs="Arial"/>
          <w:sz w:val="24"/>
          <w:szCs w:val="24"/>
        </w:rPr>
        <w:t xml:space="preserve"> </w:t>
      </w:r>
      <w:r w:rsidR="0060155A" w:rsidRPr="004A6688">
        <w:rPr>
          <w:rFonts w:ascii="Arial" w:eastAsia="MS Mincho" w:hAnsi="Arial" w:cs="Arial"/>
          <w:sz w:val="24"/>
          <w:szCs w:val="24"/>
        </w:rPr>
        <w:t>No</w:t>
      </w:r>
      <w:r w:rsidR="00627551" w:rsidRPr="004A6688">
        <w:rPr>
          <w:rFonts w:ascii="Arial" w:eastAsia="MS Mincho" w:hAnsi="Arial" w:cs="Arial"/>
          <w:sz w:val="24"/>
          <w:szCs w:val="24"/>
        </w:rPr>
        <w:t xml:space="preserve">ne of these 4 cases showed a detectable </w:t>
      </w:r>
      <w:r w:rsidR="00627551" w:rsidRPr="004A6688">
        <w:rPr>
          <w:rFonts w:ascii="Arial" w:eastAsia="MS Mincho" w:hAnsi="Arial" w:cs="Arial"/>
          <w:i/>
          <w:sz w:val="24"/>
          <w:szCs w:val="24"/>
        </w:rPr>
        <w:t>TP53</w:t>
      </w:r>
      <w:r w:rsidR="00627551" w:rsidRPr="004A6688">
        <w:rPr>
          <w:rFonts w:ascii="Arial" w:eastAsia="MS Mincho" w:hAnsi="Arial" w:cs="Arial"/>
          <w:sz w:val="24"/>
          <w:szCs w:val="24"/>
        </w:rPr>
        <w:t xml:space="preserve"> mutation and their</w:t>
      </w:r>
      <w:r w:rsidR="0060155A" w:rsidRPr="004A6688">
        <w:rPr>
          <w:rFonts w:ascii="Arial" w:eastAsia="MS Mincho" w:hAnsi="Arial" w:cs="Arial"/>
          <w:sz w:val="24"/>
          <w:szCs w:val="24"/>
        </w:rPr>
        <w:t xml:space="preserve"> molecular subtype assignment</w:t>
      </w:r>
      <w:r w:rsidR="00767AE3" w:rsidRPr="004A6688">
        <w:rPr>
          <w:rFonts w:ascii="Arial" w:eastAsia="MS Mincho" w:hAnsi="Arial" w:cs="Arial"/>
          <w:sz w:val="24"/>
          <w:szCs w:val="24"/>
        </w:rPr>
        <w:t>, using an algorithmic approach to classification,</w:t>
      </w:r>
      <w:r w:rsidR="0060155A" w:rsidRPr="004A6688">
        <w:rPr>
          <w:rFonts w:ascii="Arial" w:eastAsia="MS Mincho" w:hAnsi="Arial" w:cs="Arial"/>
          <w:sz w:val="24"/>
          <w:szCs w:val="24"/>
        </w:rPr>
        <w:t xml:space="preserve"> is independent of </w:t>
      </w:r>
      <w:r w:rsidR="0060155A" w:rsidRPr="004A6688">
        <w:rPr>
          <w:rFonts w:ascii="Arial" w:eastAsia="MS Mincho" w:hAnsi="Arial" w:cs="Arial"/>
          <w:i/>
          <w:sz w:val="24"/>
          <w:szCs w:val="24"/>
        </w:rPr>
        <w:t>TP53</w:t>
      </w:r>
      <w:r w:rsidR="0060155A" w:rsidRPr="004A6688">
        <w:rPr>
          <w:rFonts w:ascii="Arial" w:eastAsia="MS Mincho" w:hAnsi="Arial" w:cs="Arial"/>
          <w:sz w:val="24"/>
          <w:szCs w:val="24"/>
        </w:rPr>
        <w:t xml:space="preserve"> mutation status</w:t>
      </w:r>
      <w:r w:rsidR="00767AE3" w:rsidRPr="004A6688">
        <w:rPr>
          <w:rFonts w:ascii="Arial" w:eastAsia="MS Mincho" w:hAnsi="Arial" w:cs="Arial"/>
          <w:sz w:val="24"/>
          <w:szCs w:val="24"/>
        </w:rPr>
        <w:t xml:space="preserve"> </w:t>
      </w:r>
      <w:r w:rsidR="001E4EDE" w:rsidRPr="004A6688">
        <w:rPr>
          <w:rFonts w:ascii="Arial" w:eastAsia="MS Mincho" w:hAnsi="Arial" w:cs="Arial"/>
          <w:sz w:val="24"/>
          <w:szCs w:val="24"/>
        </w:rPr>
        <w:fldChar w:fldCharType="begin"/>
      </w:r>
      <w:r w:rsidR="000D5A81" w:rsidRPr="004A6688">
        <w:rPr>
          <w:rFonts w:ascii="Arial" w:eastAsia="MS Mincho" w:hAnsi="Arial" w:cs="Arial"/>
          <w:sz w:val="24"/>
          <w:szCs w:val="24"/>
        </w:rPr>
        <w:instrText xml:space="preserve"> ADDIN EN.CITE &lt;EndNote&gt;&lt;Cite&gt;&lt;Author&gt;León-Castillo A&lt;/Author&gt;&lt;Year&gt;2019, submitted&lt;/Year&gt;&lt;RecNum&gt;30&lt;/RecNum&gt;&lt;DisplayText&gt;(8)&lt;/DisplayText&gt;&lt;record&gt;&lt;rec-number&gt;30&lt;/rec-number&gt;&lt;foreign-keys&gt;&lt;key app="EN" db-id="59ww222vhppfdwezw9rpt9zpvrdrre00awxx" timestamp="1562392799"&gt;30&lt;/key&gt;&lt;/foreign-keys&gt;&lt;ref-type name="Journal Article"&gt;17&lt;/ref-type&gt;&lt;contributors&gt;&lt;authors&gt;&lt;author&gt;León-Castillo A, Gilvazquez E., Nout, R. A. Smit V. T.H.B.M. , McAlpine, J. A., McConechy M., Kommoss S., Brucker S. Y. , Carlson J. W, Epstein E., Rau T. T., Soslow R. A., Ganesan R., Matias-Guiu X., Oliva E., Harrison B. T., Church D. N., Gilks C. B., Bosse, T&lt;/author&gt;&lt;/authors&gt;&lt;/contributors&gt;&lt;titles&gt;&lt;title&gt;Clinicopathological and Molecular Characterisation of “Multiple Classifier” Endometrial Carcinomas&lt;/title&gt;&lt;secondary-title&gt;J Pathol&lt;/secondary-title&gt;&lt;/titles&gt;&lt;periodical&gt;&lt;full-title&gt;J Pathol&lt;/full-title&gt;&lt;/periodical&gt;&lt;dates&gt;&lt;year&gt;2019, submitted&lt;/year&gt;&lt;/dates&gt;&lt;urls&gt;&lt;/urls&gt;&lt;/record&gt;&lt;/Cite&gt;&lt;/EndNote&gt;</w:instrText>
      </w:r>
      <w:r w:rsidR="001E4EDE" w:rsidRPr="004A6688">
        <w:rPr>
          <w:rFonts w:ascii="Arial" w:eastAsia="MS Mincho" w:hAnsi="Arial" w:cs="Arial"/>
          <w:sz w:val="24"/>
          <w:szCs w:val="24"/>
        </w:rPr>
        <w:fldChar w:fldCharType="separate"/>
      </w:r>
      <w:r w:rsidR="000D5A81" w:rsidRPr="004A6688">
        <w:rPr>
          <w:rFonts w:ascii="Arial" w:eastAsia="MS Mincho" w:hAnsi="Arial" w:cs="Arial"/>
          <w:noProof/>
          <w:sz w:val="24"/>
          <w:szCs w:val="24"/>
        </w:rPr>
        <w:t>(8)</w:t>
      </w:r>
      <w:r w:rsidR="001E4EDE" w:rsidRPr="004A6688">
        <w:rPr>
          <w:rFonts w:ascii="Arial" w:eastAsia="MS Mincho" w:hAnsi="Arial" w:cs="Arial"/>
          <w:sz w:val="24"/>
          <w:szCs w:val="24"/>
        </w:rPr>
        <w:fldChar w:fldCharType="end"/>
      </w:r>
      <w:r w:rsidR="0060155A" w:rsidRPr="004A6688">
        <w:rPr>
          <w:rFonts w:ascii="Arial" w:eastAsia="MS Mincho" w:hAnsi="Arial" w:cs="Arial"/>
          <w:sz w:val="24"/>
          <w:szCs w:val="24"/>
        </w:rPr>
        <w:t xml:space="preserve">. </w:t>
      </w:r>
      <w:r w:rsidR="00A436D2" w:rsidRPr="004A6688">
        <w:rPr>
          <w:rFonts w:ascii="Arial" w:eastAsia="MS Mincho" w:hAnsi="Arial" w:cs="Arial"/>
          <w:sz w:val="24"/>
          <w:szCs w:val="24"/>
        </w:rPr>
        <w:t>The second group consisted</w:t>
      </w:r>
      <w:r w:rsidR="008A34A4" w:rsidRPr="004A6688">
        <w:rPr>
          <w:rFonts w:ascii="Arial" w:eastAsia="MS Mincho" w:hAnsi="Arial" w:cs="Arial"/>
          <w:sz w:val="24"/>
          <w:szCs w:val="24"/>
        </w:rPr>
        <w:t xml:space="preserve"> of MMR proficient</w:t>
      </w:r>
      <w:r w:rsidR="0092665A" w:rsidRPr="004A6688">
        <w:rPr>
          <w:rFonts w:ascii="Arial" w:eastAsia="MS Mincho" w:hAnsi="Arial" w:cs="Arial"/>
          <w:sz w:val="24"/>
          <w:szCs w:val="24"/>
        </w:rPr>
        <w:t xml:space="preserve"> </w:t>
      </w:r>
      <w:r w:rsidR="00C94BA1" w:rsidRPr="004A6688">
        <w:rPr>
          <w:rFonts w:ascii="Arial" w:eastAsia="MS Mincho" w:hAnsi="Arial" w:cs="Arial"/>
          <w:sz w:val="24"/>
          <w:szCs w:val="24"/>
        </w:rPr>
        <w:t>and</w:t>
      </w:r>
      <w:r w:rsidR="008A34A4" w:rsidRPr="004A6688">
        <w:rPr>
          <w:rFonts w:ascii="Arial" w:eastAsia="MS Mincho" w:hAnsi="Arial" w:cs="Arial"/>
          <w:sz w:val="24"/>
          <w:szCs w:val="24"/>
        </w:rPr>
        <w:t xml:space="preserve"> </w:t>
      </w:r>
      <w:r w:rsidR="008A34A4" w:rsidRPr="004A6688">
        <w:rPr>
          <w:rFonts w:ascii="Arial" w:eastAsia="MS Mincho" w:hAnsi="Arial" w:cs="Arial"/>
          <w:i/>
          <w:sz w:val="24"/>
          <w:szCs w:val="24"/>
        </w:rPr>
        <w:t xml:space="preserve">POLE </w:t>
      </w:r>
      <w:r w:rsidR="008A34A4" w:rsidRPr="004A6688">
        <w:rPr>
          <w:rFonts w:ascii="Arial" w:eastAsia="MS Mincho" w:hAnsi="Arial" w:cs="Arial"/>
          <w:sz w:val="24"/>
          <w:szCs w:val="24"/>
        </w:rPr>
        <w:t>wild type serous (</w:t>
      </w:r>
      <w:r w:rsidR="00C94BA1" w:rsidRPr="004A6688">
        <w:rPr>
          <w:rFonts w:ascii="Arial" w:eastAsia="MS Mincho" w:hAnsi="Arial" w:cs="Arial"/>
          <w:sz w:val="24"/>
          <w:szCs w:val="24"/>
        </w:rPr>
        <w:t>n=</w:t>
      </w:r>
      <w:r w:rsidR="008A34A4" w:rsidRPr="004A6688">
        <w:rPr>
          <w:rFonts w:ascii="Arial" w:eastAsia="MS Mincho" w:hAnsi="Arial" w:cs="Arial"/>
          <w:sz w:val="24"/>
          <w:szCs w:val="24"/>
        </w:rPr>
        <w:t>2), mixed serous/endometrioid (</w:t>
      </w:r>
      <w:r w:rsidR="00C94BA1" w:rsidRPr="004A6688">
        <w:rPr>
          <w:rFonts w:ascii="Arial" w:eastAsia="MS Mincho" w:hAnsi="Arial" w:cs="Arial"/>
          <w:sz w:val="24"/>
          <w:szCs w:val="24"/>
        </w:rPr>
        <w:t>n=1</w:t>
      </w:r>
      <w:r w:rsidR="008A34A4" w:rsidRPr="004A6688">
        <w:rPr>
          <w:rFonts w:ascii="Arial" w:eastAsia="MS Mincho" w:hAnsi="Arial" w:cs="Arial"/>
          <w:sz w:val="24"/>
          <w:szCs w:val="24"/>
        </w:rPr>
        <w:t>)</w:t>
      </w:r>
      <w:r w:rsidR="00627551" w:rsidRPr="004A6688">
        <w:rPr>
          <w:rFonts w:ascii="Arial" w:eastAsia="MS Mincho" w:hAnsi="Arial" w:cs="Arial"/>
          <w:sz w:val="24"/>
          <w:szCs w:val="24"/>
        </w:rPr>
        <w:t>, grade 2 endometrioid (n=1)</w:t>
      </w:r>
      <w:r w:rsidR="008A34A4" w:rsidRPr="004A6688">
        <w:rPr>
          <w:rFonts w:ascii="Arial" w:eastAsia="MS Mincho" w:hAnsi="Arial" w:cs="Arial"/>
          <w:sz w:val="24"/>
          <w:szCs w:val="24"/>
        </w:rPr>
        <w:t xml:space="preserve"> and </w:t>
      </w:r>
      <w:r w:rsidR="003B322B" w:rsidRPr="004A6688">
        <w:rPr>
          <w:rFonts w:ascii="Arial" w:eastAsia="MS Mincho" w:hAnsi="Arial" w:cs="Arial"/>
          <w:sz w:val="24"/>
          <w:szCs w:val="24"/>
        </w:rPr>
        <w:t xml:space="preserve">grade 1 </w:t>
      </w:r>
      <w:r w:rsidR="008A34A4" w:rsidRPr="004A6688">
        <w:rPr>
          <w:rFonts w:ascii="Arial" w:eastAsia="MS Mincho" w:hAnsi="Arial" w:cs="Arial"/>
          <w:sz w:val="24"/>
          <w:szCs w:val="24"/>
        </w:rPr>
        <w:t>endometrioid (</w:t>
      </w:r>
      <w:r w:rsidR="00C94BA1" w:rsidRPr="004A6688">
        <w:rPr>
          <w:rFonts w:ascii="Arial" w:eastAsia="MS Mincho" w:hAnsi="Arial" w:cs="Arial"/>
          <w:sz w:val="24"/>
          <w:szCs w:val="24"/>
        </w:rPr>
        <w:t>n=1</w:t>
      </w:r>
      <w:r w:rsidR="008A34A4" w:rsidRPr="004A6688">
        <w:rPr>
          <w:rFonts w:ascii="Arial" w:eastAsia="MS Mincho" w:hAnsi="Arial" w:cs="Arial"/>
          <w:sz w:val="24"/>
          <w:szCs w:val="24"/>
        </w:rPr>
        <w:t>) carcinomas</w:t>
      </w:r>
      <w:r w:rsidR="00886D4A" w:rsidRPr="004A6688">
        <w:rPr>
          <w:rFonts w:ascii="Arial" w:eastAsia="MS Mincho" w:hAnsi="Arial" w:cs="Arial"/>
          <w:sz w:val="24"/>
          <w:szCs w:val="24"/>
        </w:rPr>
        <w:t>; these</w:t>
      </w:r>
      <w:r w:rsidR="008A34A4" w:rsidRPr="004A6688">
        <w:rPr>
          <w:rFonts w:ascii="Arial" w:eastAsia="MS Mincho" w:hAnsi="Arial" w:cs="Arial"/>
          <w:sz w:val="24"/>
          <w:szCs w:val="24"/>
        </w:rPr>
        <w:t xml:space="preserve"> </w:t>
      </w:r>
      <w:r w:rsidR="00C72B2F" w:rsidRPr="004A6688">
        <w:rPr>
          <w:rFonts w:ascii="Arial" w:eastAsia="MS Mincho" w:hAnsi="Arial" w:cs="Arial"/>
          <w:sz w:val="24"/>
          <w:szCs w:val="24"/>
        </w:rPr>
        <w:t>harboured</w:t>
      </w:r>
      <w:r w:rsidR="001F281E" w:rsidRPr="004A6688">
        <w:rPr>
          <w:rFonts w:ascii="Arial" w:eastAsia="MS Mincho" w:hAnsi="Arial" w:cs="Arial"/>
          <w:sz w:val="24"/>
          <w:szCs w:val="24"/>
        </w:rPr>
        <w:t xml:space="preserve"> </w:t>
      </w:r>
      <w:r w:rsidR="001F281E" w:rsidRPr="004A6688">
        <w:rPr>
          <w:rFonts w:ascii="Arial" w:eastAsia="MS Mincho" w:hAnsi="Arial" w:cs="Arial"/>
          <w:i/>
          <w:sz w:val="24"/>
          <w:szCs w:val="24"/>
        </w:rPr>
        <w:t>TP53</w:t>
      </w:r>
      <w:r w:rsidR="001F281E" w:rsidRPr="004A6688">
        <w:rPr>
          <w:rFonts w:ascii="Arial" w:eastAsia="MS Mincho" w:hAnsi="Arial" w:cs="Arial"/>
          <w:sz w:val="24"/>
          <w:szCs w:val="24"/>
        </w:rPr>
        <w:t xml:space="preserve"> mutations in </w:t>
      </w:r>
      <w:r w:rsidR="00627551" w:rsidRPr="004A6688">
        <w:rPr>
          <w:rFonts w:ascii="Arial" w:eastAsia="MS Mincho" w:hAnsi="Arial" w:cs="Arial"/>
          <w:sz w:val="24"/>
          <w:szCs w:val="24"/>
        </w:rPr>
        <w:t>4</w:t>
      </w:r>
      <w:r w:rsidR="001F281E" w:rsidRPr="004A6688">
        <w:rPr>
          <w:rFonts w:ascii="Arial" w:eastAsia="MS Mincho" w:hAnsi="Arial" w:cs="Arial"/>
          <w:sz w:val="24"/>
          <w:szCs w:val="24"/>
        </w:rPr>
        <w:t xml:space="preserve"> cases. One serous carcinoma showed 75% complete absence and 25% overexpression and </w:t>
      </w:r>
      <w:r w:rsidR="00C72B2F" w:rsidRPr="004A6688">
        <w:rPr>
          <w:rFonts w:ascii="Arial" w:eastAsia="MS Mincho" w:hAnsi="Arial" w:cs="Arial"/>
          <w:sz w:val="24"/>
          <w:szCs w:val="24"/>
        </w:rPr>
        <w:t>harboured</w:t>
      </w:r>
      <w:r w:rsidR="001F281E" w:rsidRPr="004A6688">
        <w:rPr>
          <w:rFonts w:ascii="Arial" w:eastAsia="MS Mincho" w:hAnsi="Arial" w:cs="Arial"/>
          <w:sz w:val="24"/>
          <w:szCs w:val="24"/>
        </w:rPr>
        <w:t xml:space="preserve"> a splic</w:t>
      </w:r>
      <w:r w:rsidR="00E65BE3" w:rsidRPr="004A6688">
        <w:rPr>
          <w:rFonts w:ascii="Arial" w:eastAsia="MS Mincho" w:hAnsi="Arial" w:cs="Arial"/>
          <w:sz w:val="24"/>
          <w:szCs w:val="24"/>
        </w:rPr>
        <w:t>e site</w:t>
      </w:r>
      <w:r w:rsidR="001F281E" w:rsidRPr="004A6688">
        <w:rPr>
          <w:rFonts w:ascii="Arial" w:eastAsia="MS Mincho" w:hAnsi="Arial" w:cs="Arial"/>
          <w:sz w:val="24"/>
          <w:szCs w:val="24"/>
        </w:rPr>
        <w:t xml:space="preserve"> mutation consistent with sampling from the </w:t>
      </w:r>
      <w:r w:rsidR="00C94BA1" w:rsidRPr="004A6688">
        <w:rPr>
          <w:rFonts w:ascii="Arial" w:eastAsia="MS Mincho" w:hAnsi="Arial" w:cs="Arial"/>
          <w:sz w:val="24"/>
          <w:szCs w:val="24"/>
        </w:rPr>
        <w:t xml:space="preserve">dominant area showing </w:t>
      </w:r>
      <w:r w:rsidR="001F281E" w:rsidRPr="004A6688">
        <w:rPr>
          <w:rFonts w:ascii="Arial" w:eastAsia="MS Mincho" w:hAnsi="Arial" w:cs="Arial"/>
          <w:sz w:val="24"/>
          <w:szCs w:val="24"/>
        </w:rPr>
        <w:t>complete absen</w:t>
      </w:r>
      <w:r w:rsidR="00C94BA1" w:rsidRPr="004A6688">
        <w:rPr>
          <w:rFonts w:ascii="Arial" w:eastAsia="MS Mincho" w:hAnsi="Arial" w:cs="Arial"/>
          <w:sz w:val="24"/>
          <w:szCs w:val="24"/>
        </w:rPr>
        <w:t>ce</w:t>
      </w:r>
      <w:r w:rsidR="00886D4A" w:rsidRPr="004A6688">
        <w:rPr>
          <w:rFonts w:ascii="Arial" w:eastAsia="MS Mincho" w:hAnsi="Arial" w:cs="Arial"/>
          <w:sz w:val="24"/>
          <w:szCs w:val="24"/>
        </w:rPr>
        <w:t xml:space="preserve"> of p53 expression</w:t>
      </w:r>
      <w:r w:rsidR="001F281E" w:rsidRPr="004A6688">
        <w:rPr>
          <w:rFonts w:ascii="Arial" w:eastAsia="MS Mincho" w:hAnsi="Arial" w:cs="Arial"/>
          <w:sz w:val="24"/>
          <w:szCs w:val="24"/>
        </w:rPr>
        <w:t xml:space="preserve">. </w:t>
      </w:r>
      <w:r w:rsidR="00E03D5C" w:rsidRPr="004A6688">
        <w:rPr>
          <w:rFonts w:ascii="Arial" w:eastAsia="MS Mincho" w:hAnsi="Arial" w:cs="Arial"/>
          <w:sz w:val="24"/>
          <w:szCs w:val="24"/>
        </w:rPr>
        <w:t>One grade 2 endometrioid carcino</w:t>
      </w:r>
      <w:r w:rsidR="00E03D5C" w:rsidRPr="00C72B2F">
        <w:rPr>
          <w:rFonts w:ascii="Arial" w:eastAsia="MS Mincho" w:hAnsi="Arial" w:cs="Arial"/>
          <w:sz w:val="24"/>
          <w:szCs w:val="24"/>
        </w:rPr>
        <w:t xml:space="preserve">ma showed two mutant patterns in approximately equal distribution accounting for 95% tumour area, together with a 5% focus of wild type pattern; this case harboured </w:t>
      </w:r>
      <w:r w:rsidR="00C72B2F">
        <w:rPr>
          <w:rFonts w:ascii="Arial" w:eastAsia="MS Mincho" w:hAnsi="Arial" w:cs="Arial"/>
          <w:sz w:val="24"/>
          <w:szCs w:val="24"/>
        </w:rPr>
        <w:t>two</w:t>
      </w:r>
      <w:r w:rsidR="00E03D5C" w:rsidRPr="00C72B2F">
        <w:rPr>
          <w:rFonts w:ascii="Arial" w:eastAsia="MS Mincho" w:hAnsi="Arial" w:cs="Arial"/>
          <w:sz w:val="24"/>
          <w:szCs w:val="24"/>
        </w:rPr>
        <w:t xml:space="preserve"> separate</w:t>
      </w:r>
      <w:r w:rsidR="00767AE3" w:rsidRPr="00C72B2F">
        <w:rPr>
          <w:rFonts w:ascii="Arial" w:eastAsia="MS Mincho" w:hAnsi="Arial" w:cs="Arial"/>
          <w:sz w:val="24"/>
          <w:szCs w:val="24"/>
        </w:rPr>
        <w:t xml:space="preserve"> non-synonymous</w:t>
      </w:r>
      <w:r w:rsidR="005822B7" w:rsidRPr="00C72B2F">
        <w:rPr>
          <w:rFonts w:ascii="Arial" w:eastAsia="MS Mincho" w:hAnsi="Arial" w:cs="Arial"/>
          <w:sz w:val="24"/>
          <w:szCs w:val="24"/>
        </w:rPr>
        <w:t xml:space="preserve"> missense</w:t>
      </w:r>
      <w:r w:rsidR="00767AE3" w:rsidRPr="00C72B2F">
        <w:rPr>
          <w:rFonts w:ascii="Arial" w:eastAsia="MS Mincho" w:hAnsi="Arial" w:cs="Arial"/>
          <w:sz w:val="24"/>
          <w:szCs w:val="24"/>
        </w:rPr>
        <w:t xml:space="preserve"> </w:t>
      </w:r>
      <w:r w:rsidR="00E03D5C" w:rsidRPr="00C72B2F">
        <w:rPr>
          <w:rFonts w:ascii="Arial" w:eastAsia="MS Mincho" w:hAnsi="Arial" w:cs="Arial"/>
          <w:i/>
          <w:sz w:val="24"/>
          <w:szCs w:val="24"/>
        </w:rPr>
        <w:t>TP53</w:t>
      </w:r>
      <w:r w:rsidR="00E03D5C" w:rsidRPr="00C72B2F">
        <w:rPr>
          <w:rFonts w:ascii="Arial" w:eastAsia="MS Mincho" w:hAnsi="Arial" w:cs="Arial"/>
          <w:sz w:val="24"/>
          <w:szCs w:val="24"/>
        </w:rPr>
        <w:t xml:space="preserve"> mutations (p.Y163C </w:t>
      </w:r>
      <w:r w:rsidR="00767AE3" w:rsidRPr="00C72B2F">
        <w:rPr>
          <w:rFonts w:ascii="Arial" w:eastAsia="MS Mincho" w:hAnsi="Arial" w:cs="Arial"/>
          <w:sz w:val="24"/>
          <w:szCs w:val="24"/>
        </w:rPr>
        <w:t xml:space="preserve">and </w:t>
      </w:r>
      <w:r w:rsidR="00E03D5C" w:rsidRPr="00C72B2F">
        <w:rPr>
          <w:rFonts w:ascii="Arial" w:hAnsi="Arial" w:cs="Arial"/>
          <w:sz w:val="24"/>
          <w:szCs w:val="24"/>
        </w:rPr>
        <w:t>p.G245A</w:t>
      </w:r>
      <w:r w:rsidR="00767AE3" w:rsidRPr="00C72B2F">
        <w:rPr>
          <w:rFonts w:ascii="Arial" w:eastAsia="MS Mincho" w:hAnsi="Arial" w:cs="Arial"/>
          <w:sz w:val="24"/>
          <w:szCs w:val="24"/>
        </w:rPr>
        <w:t>)</w:t>
      </w:r>
      <w:r w:rsidR="00E03D5C" w:rsidRPr="00C72B2F">
        <w:rPr>
          <w:rFonts w:ascii="Arial" w:eastAsia="MS Mincho" w:hAnsi="Arial" w:cs="Arial"/>
          <w:sz w:val="24"/>
          <w:szCs w:val="24"/>
        </w:rPr>
        <w:t xml:space="preserve">. </w:t>
      </w:r>
      <w:r w:rsidR="001F281E" w:rsidRPr="00C72B2F">
        <w:rPr>
          <w:rFonts w:ascii="Arial" w:eastAsia="MS Mincho" w:hAnsi="Arial" w:cs="Arial"/>
          <w:sz w:val="24"/>
          <w:szCs w:val="24"/>
        </w:rPr>
        <w:t xml:space="preserve">Mutations were detected in </w:t>
      </w:r>
      <w:r w:rsidR="00C72B2F">
        <w:rPr>
          <w:rFonts w:ascii="Arial" w:eastAsia="MS Mincho" w:hAnsi="Arial" w:cs="Arial"/>
          <w:sz w:val="24"/>
          <w:szCs w:val="24"/>
        </w:rPr>
        <w:t>two</w:t>
      </w:r>
      <w:r w:rsidR="001F281E" w:rsidRPr="00C72B2F">
        <w:rPr>
          <w:rFonts w:ascii="Arial" w:eastAsia="MS Mincho" w:hAnsi="Arial" w:cs="Arial"/>
          <w:sz w:val="24"/>
          <w:szCs w:val="24"/>
        </w:rPr>
        <w:t xml:space="preserve"> </w:t>
      </w:r>
      <w:r w:rsidR="0071068F" w:rsidRPr="00C72B2F">
        <w:rPr>
          <w:rFonts w:ascii="Arial" w:eastAsia="MS Mincho" w:hAnsi="Arial" w:cs="Arial"/>
          <w:sz w:val="24"/>
          <w:szCs w:val="24"/>
        </w:rPr>
        <w:t xml:space="preserve">of the other </w:t>
      </w:r>
      <w:r w:rsidR="001F281E" w:rsidRPr="00C72B2F">
        <w:rPr>
          <w:rFonts w:ascii="Arial" w:eastAsia="MS Mincho" w:hAnsi="Arial" w:cs="Arial"/>
          <w:sz w:val="24"/>
          <w:szCs w:val="24"/>
        </w:rPr>
        <w:t xml:space="preserve">cases with </w:t>
      </w:r>
      <w:r w:rsidR="00C94BA1" w:rsidRPr="00C72B2F">
        <w:rPr>
          <w:rFonts w:ascii="Arial" w:eastAsia="MS Mincho" w:hAnsi="Arial" w:cs="Arial"/>
          <w:sz w:val="24"/>
          <w:szCs w:val="24"/>
        </w:rPr>
        <w:t xml:space="preserve">mutant areas occupying </w:t>
      </w:r>
      <w:r w:rsidR="001F281E" w:rsidRPr="00C72B2F">
        <w:rPr>
          <w:rFonts w:ascii="Arial" w:eastAsia="MS Mincho" w:hAnsi="Arial" w:cs="Arial"/>
          <w:sz w:val="24"/>
          <w:szCs w:val="24"/>
        </w:rPr>
        <w:t xml:space="preserve">50% or 95% </w:t>
      </w:r>
      <w:r w:rsidR="00C94BA1" w:rsidRPr="00C72B2F">
        <w:rPr>
          <w:rFonts w:ascii="Arial" w:eastAsia="MS Mincho" w:hAnsi="Arial" w:cs="Arial"/>
          <w:sz w:val="24"/>
          <w:szCs w:val="24"/>
        </w:rPr>
        <w:t>of the tumour</w:t>
      </w:r>
      <w:r w:rsidR="00E36A59" w:rsidRPr="00C72B2F">
        <w:rPr>
          <w:rFonts w:ascii="Arial" w:eastAsia="MS Mincho" w:hAnsi="Arial" w:cs="Arial"/>
          <w:sz w:val="24"/>
          <w:szCs w:val="24"/>
        </w:rPr>
        <w:t xml:space="preserve"> (</w:t>
      </w:r>
      <w:r w:rsidR="00C72B2F">
        <w:rPr>
          <w:rFonts w:ascii="Arial" w:eastAsia="MS Mincho" w:hAnsi="Arial" w:cs="Arial"/>
          <w:sz w:val="24"/>
          <w:szCs w:val="24"/>
        </w:rPr>
        <w:t>one</w:t>
      </w:r>
      <w:r w:rsidR="00E36A59" w:rsidRPr="00C72B2F">
        <w:rPr>
          <w:rFonts w:ascii="Arial" w:eastAsia="MS Mincho" w:hAnsi="Arial" w:cs="Arial"/>
          <w:sz w:val="24"/>
          <w:szCs w:val="24"/>
        </w:rPr>
        <w:t xml:space="preserve"> USC and </w:t>
      </w:r>
      <w:r w:rsidR="00C72B2F">
        <w:rPr>
          <w:rFonts w:ascii="Arial" w:eastAsia="MS Mincho" w:hAnsi="Arial" w:cs="Arial"/>
          <w:sz w:val="24"/>
          <w:szCs w:val="24"/>
        </w:rPr>
        <w:t>one</w:t>
      </w:r>
      <w:r w:rsidR="00E36A59" w:rsidRPr="00C72B2F">
        <w:rPr>
          <w:rFonts w:ascii="Arial" w:eastAsia="MS Mincho" w:hAnsi="Arial" w:cs="Arial"/>
          <w:sz w:val="24"/>
          <w:szCs w:val="24"/>
        </w:rPr>
        <w:t xml:space="preserve"> mixed)</w:t>
      </w:r>
      <w:r w:rsidR="001F281E" w:rsidRPr="00C72B2F">
        <w:rPr>
          <w:rFonts w:ascii="Arial" w:eastAsia="MS Mincho" w:hAnsi="Arial" w:cs="Arial"/>
          <w:sz w:val="24"/>
          <w:szCs w:val="24"/>
        </w:rPr>
        <w:t xml:space="preserve"> but not in the case with </w:t>
      </w:r>
      <w:r w:rsidR="00110E51" w:rsidRPr="00C72B2F">
        <w:rPr>
          <w:rFonts w:ascii="Arial" w:eastAsia="MS Mincho" w:hAnsi="Arial" w:cs="Arial"/>
          <w:sz w:val="24"/>
          <w:szCs w:val="24"/>
        </w:rPr>
        <w:t xml:space="preserve">only </w:t>
      </w:r>
      <w:r w:rsidR="001F281E" w:rsidRPr="00C72B2F">
        <w:rPr>
          <w:rFonts w:ascii="Arial" w:eastAsia="MS Mincho" w:hAnsi="Arial" w:cs="Arial"/>
          <w:sz w:val="24"/>
          <w:szCs w:val="24"/>
        </w:rPr>
        <w:t>33%</w:t>
      </w:r>
      <w:r w:rsidR="00C94BA1" w:rsidRPr="00C72B2F">
        <w:rPr>
          <w:rFonts w:ascii="Arial" w:eastAsia="MS Mincho" w:hAnsi="Arial" w:cs="Arial"/>
          <w:sz w:val="24"/>
          <w:szCs w:val="24"/>
        </w:rPr>
        <w:t xml:space="preserve"> of the tumour showing mutant expression</w:t>
      </w:r>
      <w:r w:rsidR="00E36A59" w:rsidRPr="00C72B2F">
        <w:rPr>
          <w:rFonts w:ascii="Arial" w:eastAsia="MS Mincho" w:hAnsi="Arial" w:cs="Arial"/>
          <w:sz w:val="24"/>
          <w:szCs w:val="24"/>
        </w:rPr>
        <w:t xml:space="preserve"> (G1EEC)</w:t>
      </w:r>
      <w:r w:rsidR="001F281E" w:rsidRPr="00C72B2F">
        <w:rPr>
          <w:rFonts w:ascii="Arial" w:eastAsia="MS Mincho" w:hAnsi="Arial" w:cs="Arial"/>
          <w:sz w:val="24"/>
          <w:szCs w:val="24"/>
        </w:rPr>
        <w:t>.</w:t>
      </w:r>
      <w:r w:rsidR="008A34A4" w:rsidRPr="00C72B2F">
        <w:rPr>
          <w:rFonts w:ascii="Arial" w:eastAsia="MS Mincho" w:hAnsi="Arial" w:cs="Arial"/>
          <w:sz w:val="24"/>
          <w:szCs w:val="24"/>
        </w:rPr>
        <w:t xml:space="preserve"> </w:t>
      </w:r>
      <w:r w:rsidR="00E65BE3" w:rsidRPr="00C72B2F">
        <w:rPr>
          <w:rFonts w:ascii="Arial" w:eastAsia="MS Mincho" w:hAnsi="Arial" w:cs="Arial"/>
          <w:sz w:val="24"/>
          <w:szCs w:val="24"/>
        </w:rPr>
        <w:t>Thus</w:t>
      </w:r>
      <w:r w:rsidR="00C72B2F">
        <w:rPr>
          <w:rFonts w:ascii="Arial" w:eastAsia="MS Mincho" w:hAnsi="Arial" w:cs="Arial"/>
          <w:sz w:val="24"/>
          <w:szCs w:val="24"/>
        </w:rPr>
        <w:t>,</w:t>
      </w:r>
      <w:r w:rsidR="00E65BE3" w:rsidRPr="00C72B2F">
        <w:rPr>
          <w:rFonts w:ascii="Arial" w:eastAsia="MS Mincho" w:hAnsi="Arial" w:cs="Arial"/>
          <w:sz w:val="24"/>
          <w:szCs w:val="24"/>
        </w:rPr>
        <w:t xml:space="preserve"> in MMR proficient/</w:t>
      </w:r>
      <w:r w:rsidR="00E65BE3" w:rsidRPr="00C72B2F">
        <w:rPr>
          <w:rFonts w:ascii="Arial" w:eastAsia="MS Mincho" w:hAnsi="Arial" w:cs="Arial"/>
          <w:i/>
          <w:sz w:val="24"/>
          <w:szCs w:val="24"/>
        </w:rPr>
        <w:t>POLE</w:t>
      </w:r>
      <w:r w:rsidR="00E65BE3" w:rsidRPr="00C72B2F">
        <w:rPr>
          <w:rFonts w:ascii="Arial" w:eastAsia="MS Mincho" w:hAnsi="Arial" w:cs="Arial"/>
          <w:sz w:val="24"/>
          <w:szCs w:val="24"/>
        </w:rPr>
        <w:t xml:space="preserve"> wildtype EC, subclonal staining patterns </w:t>
      </w:r>
      <w:r w:rsidR="00712D28" w:rsidRPr="00C72B2F">
        <w:rPr>
          <w:rFonts w:ascii="Arial" w:eastAsia="MS Mincho" w:hAnsi="Arial" w:cs="Arial"/>
          <w:sz w:val="24"/>
          <w:szCs w:val="24"/>
        </w:rPr>
        <w:t xml:space="preserve">appear to </w:t>
      </w:r>
      <w:r w:rsidR="00E65BE3" w:rsidRPr="00C72B2F">
        <w:rPr>
          <w:rFonts w:ascii="Arial" w:eastAsia="MS Mincho" w:hAnsi="Arial" w:cs="Arial"/>
          <w:sz w:val="24"/>
          <w:szCs w:val="24"/>
        </w:rPr>
        <w:t xml:space="preserve">correlate with </w:t>
      </w:r>
      <w:r w:rsidR="00E65BE3" w:rsidRPr="00C72B2F">
        <w:rPr>
          <w:rFonts w:ascii="Arial" w:eastAsia="MS Mincho" w:hAnsi="Arial" w:cs="Arial"/>
          <w:i/>
          <w:sz w:val="24"/>
          <w:szCs w:val="24"/>
        </w:rPr>
        <w:t>TP53</w:t>
      </w:r>
      <w:r w:rsidR="00E65BE3" w:rsidRPr="00C72B2F">
        <w:rPr>
          <w:rFonts w:ascii="Arial" w:eastAsia="MS Mincho" w:hAnsi="Arial" w:cs="Arial"/>
          <w:sz w:val="24"/>
          <w:szCs w:val="24"/>
        </w:rPr>
        <w:t xml:space="preserve"> mutation</w:t>
      </w:r>
      <w:r w:rsidR="00E03D5C" w:rsidRPr="00C72B2F">
        <w:rPr>
          <w:rFonts w:ascii="Arial" w:eastAsia="MS Mincho" w:hAnsi="Arial" w:cs="Arial"/>
          <w:sz w:val="24"/>
          <w:szCs w:val="24"/>
        </w:rPr>
        <w:t>.</w:t>
      </w:r>
      <w:r w:rsidR="00E03D5C" w:rsidRPr="00C72B2F" w:rsidDel="00E03D5C">
        <w:rPr>
          <w:rFonts w:ascii="Arial" w:eastAsia="MS Mincho" w:hAnsi="Arial" w:cs="Arial"/>
          <w:sz w:val="24"/>
          <w:szCs w:val="24"/>
        </w:rPr>
        <w:t xml:space="preserve"> </w:t>
      </w:r>
    </w:p>
    <w:p w14:paraId="4688BF81" w14:textId="77777777" w:rsidR="00C72B2F" w:rsidRDefault="00AD7073" w:rsidP="00B46260">
      <w:pPr>
        <w:spacing w:line="480" w:lineRule="auto"/>
        <w:rPr>
          <w:rFonts w:ascii="Arial" w:eastAsia="MS Mincho" w:hAnsi="Arial" w:cs="Arial"/>
          <w:b/>
          <w:sz w:val="24"/>
          <w:szCs w:val="24"/>
        </w:rPr>
      </w:pPr>
      <w:r w:rsidRPr="00C72B2F">
        <w:rPr>
          <w:rFonts w:ascii="Arial" w:eastAsia="MS Mincho" w:hAnsi="Arial" w:cs="Arial"/>
          <w:b/>
          <w:sz w:val="24"/>
          <w:szCs w:val="24"/>
        </w:rPr>
        <w:t>Abnormal p53 IHC/</w:t>
      </w:r>
      <w:r w:rsidRPr="00C72B2F">
        <w:rPr>
          <w:rFonts w:ascii="Arial" w:eastAsia="MS Mincho" w:hAnsi="Arial" w:cs="Arial"/>
          <w:b/>
          <w:i/>
          <w:sz w:val="24"/>
          <w:szCs w:val="24"/>
        </w:rPr>
        <w:t>TP53</w:t>
      </w:r>
      <w:r w:rsidRPr="00C72B2F">
        <w:rPr>
          <w:rFonts w:ascii="Arial" w:eastAsia="MS Mincho" w:hAnsi="Arial" w:cs="Arial"/>
          <w:b/>
          <w:sz w:val="24"/>
          <w:szCs w:val="24"/>
        </w:rPr>
        <w:t xml:space="preserve"> </w:t>
      </w:r>
      <w:proofErr w:type="spellStart"/>
      <w:r w:rsidRPr="00C72B2F">
        <w:rPr>
          <w:rFonts w:ascii="Arial" w:eastAsia="MS Mincho" w:hAnsi="Arial" w:cs="Arial"/>
          <w:b/>
          <w:sz w:val="24"/>
          <w:szCs w:val="24"/>
        </w:rPr>
        <w:t>mut</w:t>
      </w:r>
      <w:proofErr w:type="spellEnd"/>
      <w:r w:rsidRPr="00C72B2F">
        <w:rPr>
          <w:rFonts w:ascii="Arial" w:eastAsia="MS Mincho" w:hAnsi="Arial" w:cs="Arial"/>
          <w:b/>
          <w:sz w:val="24"/>
          <w:szCs w:val="24"/>
        </w:rPr>
        <w:t xml:space="preserve"> and EC histotype</w:t>
      </w:r>
    </w:p>
    <w:p w14:paraId="7AC1C1BE" w14:textId="757EF76A" w:rsidR="00AD7073" w:rsidRPr="004A6688" w:rsidRDefault="00C72B2F" w:rsidP="00B46260">
      <w:pPr>
        <w:spacing w:line="480" w:lineRule="auto"/>
        <w:rPr>
          <w:rFonts w:ascii="Arial" w:eastAsia="MS Mincho" w:hAnsi="Arial" w:cs="Arial"/>
          <w:sz w:val="24"/>
          <w:szCs w:val="24"/>
        </w:rPr>
      </w:pPr>
      <w:r>
        <w:rPr>
          <w:rFonts w:ascii="Arial" w:eastAsia="MS Mincho" w:hAnsi="Arial" w:cs="Arial"/>
          <w:sz w:val="24"/>
          <w:szCs w:val="24"/>
        </w:rPr>
        <w:t>T</w:t>
      </w:r>
      <w:r w:rsidR="00AD7073" w:rsidRPr="00C72B2F">
        <w:rPr>
          <w:rFonts w:ascii="Arial" w:eastAsia="MS Mincho" w:hAnsi="Arial" w:cs="Arial"/>
          <w:sz w:val="24"/>
          <w:szCs w:val="24"/>
        </w:rPr>
        <w:t xml:space="preserve">he results of p53 IHC and </w:t>
      </w:r>
      <w:r w:rsidR="00AD7073" w:rsidRPr="00C72B2F">
        <w:rPr>
          <w:rFonts w:ascii="Arial" w:eastAsia="MS Mincho" w:hAnsi="Arial" w:cs="Arial"/>
          <w:i/>
          <w:sz w:val="24"/>
          <w:szCs w:val="24"/>
        </w:rPr>
        <w:t>TP53</w:t>
      </w:r>
      <w:r w:rsidR="00AD7073" w:rsidRPr="00C72B2F">
        <w:rPr>
          <w:rFonts w:ascii="Arial" w:eastAsia="MS Mincho" w:hAnsi="Arial" w:cs="Arial"/>
          <w:sz w:val="24"/>
          <w:szCs w:val="24"/>
        </w:rPr>
        <w:t xml:space="preserve"> mutation analysis for the tumours based on histotype, together with MMR and </w:t>
      </w:r>
      <w:r w:rsidR="00AD7073" w:rsidRPr="00C72B2F">
        <w:rPr>
          <w:rFonts w:ascii="Arial" w:eastAsia="MS Mincho" w:hAnsi="Arial" w:cs="Arial"/>
          <w:i/>
          <w:sz w:val="24"/>
          <w:szCs w:val="24"/>
        </w:rPr>
        <w:t>POLE</w:t>
      </w:r>
      <w:r w:rsidR="00AD7073" w:rsidRPr="00C72B2F">
        <w:rPr>
          <w:rFonts w:ascii="Arial" w:eastAsia="MS Mincho" w:hAnsi="Arial" w:cs="Arial"/>
          <w:sz w:val="24"/>
          <w:szCs w:val="24"/>
        </w:rPr>
        <w:t xml:space="preserve"> </w:t>
      </w:r>
      <w:r w:rsidR="00F571A7" w:rsidRPr="00C72B2F">
        <w:rPr>
          <w:rFonts w:ascii="Arial" w:eastAsia="MS Mincho" w:hAnsi="Arial" w:cs="Arial"/>
          <w:sz w:val="24"/>
          <w:szCs w:val="24"/>
        </w:rPr>
        <w:t xml:space="preserve">mutation </w:t>
      </w:r>
      <w:r w:rsidR="00AD7073" w:rsidRPr="00C72B2F">
        <w:rPr>
          <w:rFonts w:ascii="Arial" w:eastAsia="MS Mincho" w:hAnsi="Arial" w:cs="Arial"/>
          <w:sz w:val="24"/>
          <w:szCs w:val="24"/>
        </w:rPr>
        <w:t>status</w:t>
      </w:r>
      <w:r>
        <w:rPr>
          <w:rFonts w:ascii="Arial" w:eastAsia="MS Mincho" w:hAnsi="Arial" w:cs="Arial"/>
          <w:sz w:val="24"/>
          <w:szCs w:val="24"/>
        </w:rPr>
        <w:t xml:space="preserve"> are shown in </w:t>
      </w:r>
      <w:r w:rsidRPr="00C72B2F">
        <w:rPr>
          <w:rFonts w:ascii="Arial" w:eastAsia="MS Mincho" w:hAnsi="Arial" w:cs="Arial"/>
          <w:sz w:val="24"/>
          <w:szCs w:val="24"/>
        </w:rPr>
        <w:t>Table 6</w:t>
      </w:r>
      <w:r w:rsidR="00AD7073" w:rsidRPr="00C72B2F">
        <w:rPr>
          <w:rFonts w:ascii="Arial" w:eastAsia="MS Mincho" w:hAnsi="Arial" w:cs="Arial"/>
          <w:sz w:val="24"/>
          <w:szCs w:val="24"/>
        </w:rPr>
        <w:t>. As expe</w:t>
      </w:r>
      <w:r w:rsidR="00AD7073" w:rsidRPr="004A6688">
        <w:rPr>
          <w:rFonts w:ascii="Arial" w:eastAsia="MS Mincho" w:hAnsi="Arial" w:cs="Arial"/>
          <w:sz w:val="24"/>
          <w:szCs w:val="24"/>
        </w:rPr>
        <w:t>cted, most serous, mixed serous</w:t>
      </w:r>
      <w:r w:rsidR="00330044" w:rsidRPr="004A6688">
        <w:rPr>
          <w:rFonts w:ascii="Arial" w:eastAsia="MS Mincho" w:hAnsi="Arial" w:cs="Arial"/>
          <w:sz w:val="24"/>
          <w:szCs w:val="24"/>
        </w:rPr>
        <w:t>/</w:t>
      </w:r>
      <w:r w:rsidR="00AD7073" w:rsidRPr="004A6688">
        <w:rPr>
          <w:rFonts w:ascii="Arial" w:eastAsia="MS Mincho" w:hAnsi="Arial" w:cs="Arial"/>
          <w:sz w:val="24"/>
          <w:szCs w:val="24"/>
        </w:rPr>
        <w:t>endometrioid and carcinosarcomas show</w:t>
      </w:r>
      <w:r>
        <w:rPr>
          <w:rFonts w:ascii="Arial" w:eastAsia="MS Mincho" w:hAnsi="Arial" w:cs="Arial"/>
          <w:sz w:val="24"/>
          <w:szCs w:val="24"/>
        </w:rPr>
        <w:t>ed</w:t>
      </w:r>
      <w:r w:rsidR="00AD7073" w:rsidRPr="004A6688">
        <w:rPr>
          <w:rFonts w:ascii="Arial" w:eastAsia="MS Mincho" w:hAnsi="Arial" w:cs="Arial"/>
          <w:sz w:val="24"/>
          <w:szCs w:val="24"/>
        </w:rPr>
        <w:t xml:space="preserve"> both p53</w:t>
      </w:r>
      <w:r w:rsidR="0085135A" w:rsidRPr="004A6688">
        <w:rPr>
          <w:rFonts w:ascii="Arial" w:eastAsia="MS Mincho" w:hAnsi="Arial" w:cs="Arial"/>
          <w:sz w:val="24"/>
          <w:szCs w:val="24"/>
        </w:rPr>
        <w:t>abn</w:t>
      </w:r>
      <w:r w:rsidR="00AD7073" w:rsidRPr="004A6688">
        <w:rPr>
          <w:rFonts w:ascii="Arial" w:eastAsia="MS Mincho" w:hAnsi="Arial" w:cs="Arial"/>
          <w:sz w:val="24"/>
          <w:szCs w:val="24"/>
        </w:rPr>
        <w:t xml:space="preserve"> IHC and a </w:t>
      </w:r>
      <w:r w:rsidR="00AD7073" w:rsidRPr="004A6688">
        <w:rPr>
          <w:rFonts w:ascii="Arial" w:eastAsia="MS Mincho" w:hAnsi="Arial" w:cs="Arial"/>
          <w:i/>
          <w:sz w:val="24"/>
          <w:szCs w:val="24"/>
        </w:rPr>
        <w:t>TP53</w:t>
      </w:r>
      <w:r w:rsidR="00AD7073" w:rsidRPr="004A6688">
        <w:rPr>
          <w:rFonts w:ascii="Arial" w:eastAsia="MS Mincho" w:hAnsi="Arial" w:cs="Arial"/>
          <w:sz w:val="24"/>
          <w:szCs w:val="24"/>
        </w:rPr>
        <w:t xml:space="preserve"> mutation (70/85, 82.4%). After exclusion of the </w:t>
      </w:r>
      <w:proofErr w:type="spellStart"/>
      <w:r w:rsidR="00AD7073" w:rsidRPr="004A6688">
        <w:rPr>
          <w:rFonts w:ascii="Arial" w:eastAsia="MS Mincho" w:hAnsi="Arial" w:cs="Arial"/>
          <w:sz w:val="24"/>
          <w:szCs w:val="24"/>
        </w:rPr>
        <w:t>MMRd</w:t>
      </w:r>
      <w:proofErr w:type="spellEnd"/>
      <w:r w:rsidR="00AD7073" w:rsidRPr="004A6688">
        <w:rPr>
          <w:rFonts w:ascii="Arial" w:eastAsia="MS Mincho" w:hAnsi="Arial" w:cs="Arial"/>
          <w:sz w:val="24"/>
          <w:szCs w:val="24"/>
        </w:rPr>
        <w:t xml:space="preserve"> and </w:t>
      </w:r>
      <w:proofErr w:type="spellStart"/>
      <w:r w:rsidR="00AD7073" w:rsidRPr="004A6688">
        <w:rPr>
          <w:rFonts w:ascii="Arial" w:eastAsia="MS Mincho" w:hAnsi="Arial" w:cs="Arial"/>
          <w:i/>
          <w:sz w:val="24"/>
          <w:szCs w:val="24"/>
        </w:rPr>
        <w:t>POLE</w:t>
      </w:r>
      <w:r w:rsidR="00767AE3" w:rsidRPr="004A6688">
        <w:rPr>
          <w:rFonts w:ascii="Arial" w:eastAsia="MS Mincho" w:hAnsi="Arial" w:cs="Arial"/>
          <w:sz w:val="24"/>
          <w:szCs w:val="24"/>
        </w:rPr>
        <w:t>mut</w:t>
      </w:r>
      <w:proofErr w:type="spellEnd"/>
      <w:r w:rsidR="00AD7073" w:rsidRPr="004A6688">
        <w:rPr>
          <w:rFonts w:ascii="Arial" w:eastAsia="MS Mincho" w:hAnsi="Arial" w:cs="Arial"/>
          <w:sz w:val="24"/>
          <w:szCs w:val="24"/>
        </w:rPr>
        <w:t xml:space="preserve"> cases, all of the serous and mixed </w:t>
      </w:r>
      <w:r w:rsidR="00436CBB" w:rsidRPr="004A6688">
        <w:rPr>
          <w:rFonts w:ascii="Arial" w:eastAsia="MS Mincho" w:hAnsi="Arial" w:cs="Arial"/>
          <w:sz w:val="24"/>
          <w:szCs w:val="24"/>
        </w:rPr>
        <w:t>serous</w:t>
      </w:r>
      <w:r w:rsidR="00110E51" w:rsidRPr="004A6688">
        <w:rPr>
          <w:rFonts w:ascii="Arial" w:eastAsia="MS Mincho" w:hAnsi="Arial" w:cs="Arial"/>
          <w:sz w:val="24"/>
          <w:szCs w:val="24"/>
        </w:rPr>
        <w:t>/</w:t>
      </w:r>
      <w:r w:rsidR="00AD7073" w:rsidRPr="004A6688">
        <w:rPr>
          <w:rFonts w:ascii="Arial" w:eastAsia="MS Mincho" w:hAnsi="Arial" w:cs="Arial"/>
          <w:sz w:val="24"/>
          <w:szCs w:val="24"/>
        </w:rPr>
        <w:t>endometrioid carcinomas showed p53</w:t>
      </w:r>
      <w:r w:rsidR="0085135A" w:rsidRPr="004A6688">
        <w:rPr>
          <w:rFonts w:ascii="Arial" w:eastAsia="MS Mincho" w:hAnsi="Arial" w:cs="Arial"/>
          <w:sz w:val="24"/>
          <w:szCs w:val="24"/>
        </w:rPr>
        <w:t>abn</w:t>
      </w:r>
      <w:r w:rsidR="00AD7073" w:rsidRPr="004A6688">
        <w:rPr>
          <w:rFonts w:ascii="Arial" w:eastAsia="MS Mincho" w:hAnsi="Arial" w:cs="Arial"/>
          <w:sz w:val="24"/>
          <w:szCs w:val="24"/>
        </w:rPr>
        <w:t xml:space="preserve"> IHC (</w:t>
      </w:r>
      <w:r w:rsidR="00E65BE3" w:rsidRPr="004A6688">
        <w:rPr>
          <w:rFonts w:ascii="Arial" w:eastAsia="MS Mincho" w:hAnsi="Arial" w:cs="Arial"/>
          <w:sz w:val="24"/>
          <w:szCs w:val="24"/>
        </w:rPr>
        <w:t>70</w:t>
      </w:r>
      <w:r w:rsidR="00AD7073" w:rsidRPr="004A6688">
        <w:rPr>
          <w:rFonts w:ascii="Arial" w:eastAsia="MS Mincho" w:hAnsi="Arial" w:cs="Arial"/>
          <w:sz w:val="24"/>
          <w:szCs w:val="24"/>
        </w:rPr>
        <w:t>/</w:t>
      </w:r>
      <w:r w:rsidR="00E65BE3" w:rsidRPr="004A6688">
        <w:rPr>
          <w:rFonts w:ascii="Arial" w:eastAsia="MS Mincho" w:hAnsi="Arial" w:cs="Arial"/>
          <w:sz w:val="24"/>
          <w:szCs w:val="24"/>
        </w:rPr>
        <w:t>70</w:t>
      </w:r>
      <w:r w:rsidR="00AD7073" w:rsidRPr="004A6688">
        <w:rPr>
          <w:rFonts w:ascii="Arial" w:eastAsia="MS Mincho" w:hAnsi="Arial" w:cs="Arial"/>
          <w:sz w:val="24"/>
          <w:szCs w:val="24"/>
        </w:rPr>
        <w:t>, 100%), as did 6/7 (85.7%) carcinosarcomas</w:t>
      </w:r>
      <w:r w:rsidR="00767AE3" w:rsidRPr="004A6688">
        <w:rPr>
          <w:rFonts w:ascii="Arial" w:eastAsia="MS Mincho" w:hAnsi="Arial" w:cs="Arial"/>
          <w:sz w:val="24"/>
          <w:szCs w:val="24"/>
        </w:rPr>
        <w:t xml:space="preserve">. </w:t>
      </w:r>
      <w:r w:rsidR="00942ACA" w:rsidRPr="004A6688">
        <w:rPr>
          <w:rFonts w:ascii="Arial" w:eastAsia="MS Mincho" w:hAnsi="Arial" w:cs="Arial"/>
          <w:sz w:val="24"/>
          <w:szCs w:val="24"/>
        </w:rPr>
        <w:t xml:space="preserve">Within MMR proficient and </w:t>
      </w:r>
      <w:r w:rsidR="00942ACA" w:rsidRPr="004A6688">
        <w:rPr>
          <w:rFonts w:ascii="Arial" w:eastAsia="MS Mincho" w:hAnsi="Arial" w:cs="Arial"/>
          <w:i/>
          <w:sz w:val="24"/>
          <w:szCs w:val="24"/>
        </w:rPr>
        <w:t>POLE</w:t>
      </w:r>
      <w:r w:rsidR="00942ACA" w:rsidRPr="004A6688">
        <w:rPr>
          <w:rFonts w:ascii="Arial" w:eastAsia="MS Mincho" w:hAnsi="Arial" w:cs="Arial"/>
          <w:sz w:val="24"/>
          <w:szCs w:val="24"/>
        </w:rPr>
        <w:t xml:space="preserve"> wild type endometrioid carcinomas</w:t>
      </w:r>
      <w:r w:rsidR="00AD7073" w:rsidRPr="004A6688">
        <w:rPr>
          <w:rFonts w:ascii="Arial" w:eastAsia="MS Mincho" w:hAnsi="Arial" w:cs="Arial"/>
          <w:sz w:val="24"/>
          <w:szCs w:val="24"/>
        </w:rPr>
        <w:t xml:space="preserve">, a significant </w:t>
      </w:r>
      <w:r w:rsidR="00942ACA" w:rsidRPr="004A6688">
        <w:rPr>
          <w:rFonts w:ascii="Arial" w:eastAsia="MS Mincho" w:hAnsi="Arial" w:cs="Arial"/>
          <w:sz w:val="24"/>
          <w:szCs w:val="24"/>
        </w:rPr>
        <w:t>portion</w:t>
      </w:r>
      <w:r w:rsidR="00AD7073" w:rsidRPr="004A6688">
        <w:rPr>
          <w:rFonts w:ascii="Arial" w:eastAsia="MS Mincho" w:hAnsi="Arial" w:cs="Arial"/>
          <w:sz w:val="24"/>
          <w:szCs w:val="24"/>
        </w:rPr>
        <w:t xml:space="preserve"> also show </w:t>
      </w:r>
      <w:r w:rsidR="00942ACA" w:rsidRPr="004A6688">
        <w:rPr>
          <w:rFonts w:ascii="Arial" w:eastAsia="MS Mincho" w:hAnsi="Arial" w:cs="Arial"/>
          <w:sz w:val="24"/>
          <w:szCs w:val="24"/>
        </w:rPr>
        <w:t>p53</w:t>
      </w:r>
      <w:r w:rsidR="0085135A" w:rsidRPr="004A6688">
        <w:rPr>
          <w:rFonts w:ascii="Arial" w:eastAsia="MS Mincho" w:hAnsi="Arial" w:cs="Arial"/>
          <w:sz w:val="24"/>
          <w:szCs w:val="24"/>
        </w:rPr>
        <w:t>abn</w:t>
      </w:r>
      <w:r w:rsidR="00942ACA" w:rsidRPr="004A6688">
        <w:rPr>
          <w:rFonts w:ascii="Arial" w:eastAsia="MS Mincho" w:hAnsi="Arial" w:cs="Arial"/>
          <w:sz w:val="24"/>
          <w:szCs w:val="24"/>
        </w:rPr>
        <w:t xml:space="preserve"> </w:t>
      </w:r>
      <w:r w:rsidR="00AD7073" w:rsidRPr="004A6688">
        <w:rPr>
          <w:rFonts w:ascii="Arial" w:eastAsia="MS Mincho" w:hAnsi="Arial" w:cs="Arial"/>
          <w:sz w:val="24"/>
          <w:szCs w:val="24"/>
        </w:rPr>
        <w:lastRenderedPageBreak/>
        <w:t xml:space="preserve">staining accompanied by a </w:t>
      </w:r>
      <w:r w:rsidR="00AD7073" w:rsidRPr="004A6688">
        <w:rPr>
          <w:rFonts w:ascii="Arial" w:eastAsia="MS Mincho" w:hAnsi="Arial" w:cs="Arial"/>
          <w:i/>
          <w:sz w:val="24"/>
          <w:szCs w:val="24"/>
        </w:rPr>
        <w:t>TP53</w:t>
      </w:r>
      <w:r w:rsidR="00AD7073" w:rsidRPr="004A6688">
        <w:rPr>
          <w:rFonts w:ascii="Arial" w:eastAsia="MS Mincho" w:hAnsi="Arial" w:cs="Arial"/>
          <w:sz w:val="24"/>
          <w:szCs w:val="24"/>
        </w:rPr>
        <w:t xml:space="preserve"> mutation (11/86, 12.8%), with most being grade 3 (7/11, 63.6%).</w:t>
      </w:r>
      <w:r w:rsidR="00942ACA" w:rsidRPr="004A6688">
        <w:rPr>
          <w:rFonts w:ascii="Arial" w:eastAsia="MS Mincho" w:hAnsi="Arial" w:cs="Arial"/>
          <w:sz w:val="24"/>
          <w:szCs w:val="24"/>
        </w:rPr>
        <w:t xml:space="preserve"> Notably, </w:t>
      </w:r>
      <w:r w:rsidR="00110E51" w:rsidRPr="004A6688">
        <w:rPr>
          <w:rFonts w:ascii="Arial" w:eastAsia="MS Mincho" w:hAnsi="Arial" w:cs="Arial"/>
          <w:sz w:val="24"/>
          <w:szCs w:val="24"/>
        </w:rPr>
        <w:t>p53</w:t>
      </w:r>
      <w:r w:rsidR="0085135A" w:rsidRPr="004A6688">
        <w:rPr>
          <w:rFonts w:ascii="Arial" w:eastAsia="MS Mincho" w:hAnsi="Arial" w:cs="Arial"/>
          <w:sz w:val="24"/>
          <w:szCs w:val="24"/>
        </w:rPr>
        <w:t>abn</w:t>
      </w:r>
      <w:r w:rsidR="00110E51" w:rsidRPr="004A6688">
        <w:rPr>
          <w:rFonts w:ascii="Arial" w:eastAsia="MS Mincho" w:hAnsi="Arial" w:cs="Arial"/>
          <w:sz w:val="24"/>
          <w:szCs w:val="24"/>
        </w:rPr>
        <w:t xml:space="preserve"> IHC expr</w:t>
      </w:r>
      <w:r w:rsidR="00EE77AA" w:rsidRPr="004A6688">
        <w:rPr>
          <w:rFonts w:ascii="Arial" w:eastAsia="MS Mincho" w:hAnsi="Arial" w:cs="Arial"/>
          <w:sz w:val="24"/>
          <w:szCs w:val="24"/>
        </w:rPr>
        <w:t xml:space="preserve">ession accompanied by </w:t>
      </w:r>
      <w:r w:rsidR="00EE77AA" w:rsidRPr="004A6688">
        <w:rPr>
          <w:rFonts w:ascii="Arial" w:eastAsia="MS Mincho" w:hAnsi="Arial" w:cs="Arial"/>
          <w:i/>
          <w:sz w:val="24"/>
          <w:szCs w:val="24"/>
        </w:rPr>
        <w:t>TP53</w:t>
      </w:r>
      <w:r w:rsidR="00EE77AA" w:rsidRPr="004A6688">
        <w:rPr>
          <w:rFonts w:ascii="Arial" w:eastAsia="MS Mincho" w:hAnsi="Arial" w:cs="Arial"/>
          <w:sz w:val="24"/>
          <w:szCs w:val="24"/>
        </w:rPr>
        <w:t xml:space="preserve"> mutation</w:t>
      </w:r>
      <w:r w:rsidR="00942ACA" w:rsidRPr="004A6688">
        <w:rPr>
          <w:rFonts w:ascii="Arial" w:eastAsia="MS Mincho" w:hAnsi="Arial" w:cs="Arial"/>
          <w:sz w:val="24"/>
          <w:szCs w:val="24"/>
        </w:rPr>
        <w:t xml:space="preserve"> was also present in 3 of 40 (7.5%) grade 1 endometrioid carcinomas. </w:t>
      </w:r>
      <w:r w:rsidR="00706101" w:rsidRPr="004A6688">
        <w:rPr>
          <w:rFonts w:ascii="Arial" w:eastAsia="MS Mincho" w:hAnsi="Arial" w:cs="Arial"/>
          <w:sz w:val="24"/>
          <w:szCs w:val="24"/>
        </w:rPr>
        <w:t xml:space="preserve">Also notable was the inclusion of 5 clear cell carcinomas of which </w:t>
      </w:r>
      <w:r w:rsidR="002A3CB5" w:rsidRPr="004A6688">
        <w:rPr>
          <w:rFonts w:ascii="Arial" w:eastAsia="MS Mincho" w:hAnsi="Arial" w:cs="Arial"/>
          <w:sz w:val="24"/>
          <w:szCs w:val="24"/>
        </w:rPr>
        <w:t xml:space="preserve">4 </w:t>
      </w:r>
      <w:r w:rsidR="00706101" w:rsidRPr="004A6688">
        <w:rPr>
          <w:rFonts w:ascii="Arial" w:eastAsia="MS Mincho" w:hAnsi="Arial" w:cs="Arial"/>
          <w:sz w:val="24"/>
          <w:szCs w:val="24"/>
        </w:rPr>
        <w:t>showed p53</w:t>
      </w:r>
      <w:r w:rsidR="0085135A" w:rsidRPr="004A6688">
        <w:rPr>
          <w:rFonts w:ascii="Arial" w:eastAsia="MS Mincho" w:hAnsi="Arial" w:cs="Arial"/>
          <w:sz w:val="24"/>
          <w:szCs w:val="24"/>
        </w:rPr>
        <w:t>abn</w:t>
      </w:r>
      <w:r w:rsidR="00706101" w:rsidRPr="004A6688">
        <w:rPr>
          <w:rFonts w:ascii="Arial" w:eastAsia="MS Mincho" w:hAnsi="Arial" w:cs="Arial"/>
          <w:sz w:val="24"/>
          <w:szCs w:val="24"/>
        </w:rPr>
        <w:t xml:space="preserve"> IHC accompanied by </w:t>
      </w:r>
      <w:r w:rsidR="00706101" w:rsidRPr="004A6688">
        <w:rPr>
          <w:rFonts w:ascii="Arial" w:eastAsia="MS Mincho" w:hAnsi="Arial" w:cs="Arial"/>
          <w:i/>
          <w:sz w:val="24"/>
          <w:szCs w:val="24"/>
        </w:rPr>
        <w:t>TP53</w:t>
      </w:r>
      <w:r w:rsidR="00706101" w:rsidRPr="004A6688">
        <w:rPr>
          <w:rFonts w:ascii="Arial" w:eastAsia="MS Mincho" w:hAnsi="Arial" w:cs="Arial"/>
          <w:sz w:val="24"/>
          <w:szCs w:val="24"/>
        </w:rPr>
        <w:t xml:space="preserve"> mutation. </w:t>
      </w:r>
    </w:p>
    <w:p w14:paraId="7632A223" w14:textId="22E68A28" w:rsidR="00AD7073" w:rsidRPr="004A6688" w:rsidRDefault="00AD7073" w:rsidP="00B46260">
      <w:pPr>
        <w:spacing w:line="480" w:lineRule="auto"/>
        <w:rPr>
          <w:rFonts w:ascii="Arial" w:eastAsia="MS Mincho" w:hAnsi="Arial" w:cs="Arial"/>
          <w:b/>
          <w:sz w:val="24"/>
          <w:szCs w:val="24"/>
        </w:rPr>
      </w:pPr>
      <w:r w:rsidRPr="004A6688">
        <w:rPr>
          <w:rFonts w:ascii="Arial" w:eastAsia="MS Mincho" w:hAnsi="Arial" w:cs="Arial"/>
          <w:b/>
          <w:sz w:val="24"/>
          <w:szCs w:val="24"/>
        </w:rPr>
        <w:t>Discussion</w:t>
      </w:r>
    </w:p>
    <w:p w14:paraId="317CD6D9" w14:textId="11216336" w:rsidR="00AD7073" w:rsidRPr="004A6688" w:rsidRDefault="005D4EEF" w:rsidP="00B46260">
      <w:pPr>
        <w:pStyle w:val="PlainText"/>
        <w:spacing w:line="480" w:lineRule="auto"/>
        <w:rPr>
          <w:rFonts w:ascii="Arial" w:eastAsia="MS Mincho" w:hAnsi="Arial" w:cs="Arial"/>
          <w:sz w:val="24"/>
          <w:szCs w:val="24"/>
          <w:lang w:val="en-GB"/>
        </w:rPr>
      </w:pPr>
      <w:r w:rsidRPr="004A6688">
        <w:rPr>
          <w:rFonts w:ascii="Arial" w:eastAsia="MS Mincho" w:hAnsi="Arial" w:cs="Arial"/>
          <w:sz w:val="24"/>
          <w:szCs w:val="24"/>
          <w:lang w:val="en-GB"/>
        </w:rPr>
        <w:t xml:space="preserve">Our study shows </w:t>
      </w:r>
      <w:r w:rsidR="0005002D" w:rsidRPr="004A6688">
        <w:rPr>
          <w:rFonts w:ascii="Arial" w:eastAsia="MS Mincho" w:hAnsi="Arial" w:cs="Arial"/>
          <w:sz w:val="24"/>
          <w:szCs w:val="24"/>
          <w:lang w:val="en-GB"/>
        </w:rPr>
        <w:t>that</w:t>
      </w:r>
      <w:r w:rsidR="003A1259" w:rsidRPr="004A6688">
        <w:rPr>
          <w:rFonts w:ascii="Arial" w:eastAsia="MS Mincho" w:hAnsi="Arial" w:cs="Arial"/>
          <w:sz w:val="24"/>
          <w:szCs w:val="24"/>
          <w:lang w:val="en-GB"/>
        </w:rPr>
        <w:t xml:space="preserve"> </w:t>
      </w:r>
      <w:r w:rsidRPr="004A6688">
        <w:rPr>
          <w:rFonts w:ascii="Arial" w:eastAsia="MS Mincho" w:hAnsi="Arial" w:cs="Arial"/>
          <w:sz w:val="24"/>
          <w:szCs w:val="24"/>
          <w:lang w:val="en-GB"/>
        </w:rPr>
        <w:t xml:space="preserve">p53 IHC </w:t>
      </w:r>
      <w:r w:rsidR="0005002D" w:rsidRPr="004A6688">
        <w:rPr>
          <w:rFonts w:ascii="Arial" w:eastAsia="MS Mincho" w:hAnsi="Arial" w:cs="Arial"/>
          <w:sz w:val="24"/>
          <w:szCs w:val="24"/>
          <w:lang w:val="en-GB"/>
        </w:rPr>
        <w:t xml:space="preserve">has high accuracy </w:t>
      </w:r>
      <w:r w:rsidRPr="004A6688">
        <w:rPr>
          <w:rFonts w:ascii="Arial" w:eastAsia="MS Mincho" w:hAnsi="Arial" w:cs="Arial"/>
          <w:sz w:val="24"/>
          <w:szCs w:val="24"/>
          <w:lang w:val="en-GB"/>
        </w:rPr>
        <w:t xml:space="preserve">in predicting </w:t>
      </w:r>
      <w:r w:rsidRPr="004A6688">
        <w:rPr>
          <w:rFonts w:ascii="Arial" w:eastAsia="MS Mincho" w:hAnsi="Arial" w:cs="Arial"/>
          <w:i/>
          <w:sz w:val="24"/>
          <w:szCs w:val="24"/>
          <w:lang w:val="en-GB"/>
        </w:rPr>
        <w:t>TP53</w:t>
      </w:r>
      <w:r w:rsidRPr="004A6688">
        <w:rPr>
          <w:rFonts w:ascii="Arial" w:eastAsia="MS Mincho" w:hAnsi="Arial" w:cs="Arial"/>
          <w:sz w:val="24"/>
          <w:szCs w:val="24"/>
          <w:lang w:val="en-GB"/>
        </w:rPr>
        <w:t xml:space="preserve"> mutations</w:t>
      </w:r>
      <w:r w:rsidR="0005002D" w:rsidRPr="004A6688">
        <w:rPr>
          <w:rFonts w:ascii="Arial" w:eastAsia="MS Mincho" w:hAnsi="Arial" w:cs="Arial"/>
          <w:sz w:val="24"/>
          <w:szCs w:val="24"/>
          <w:lang w:val="en-GB"/>
        </w:rPr>
        <w:t xml:space="preserve"> in endometrial carcinomas</w:t>
      </w:r>
      <w:r w:rsidR="00B25F93" w:rsidRPr="004A6688">
        <w:rPr>
          <w:rFonts w:ascii="Arial" w:eastAsia="MS Mincho" w:hAnsi="Arial" w:cs="Arial"/>
          <w:sz w:val="24"/>
          <w:szCs w:val="24"/>
          <w:lang w:val="en-GB"/>
        </w:rPr>
        <w:t>,</w:t>
      </w:r>
      <w:r w:rsidR="0005002D" w:rsidRPr="004A6688">
        <w:rPr>
          <w:rFonts w:ascii="Arial" w:eastAsia="MS Mincho" w:hAnsi="Arial" w:cs="Arial"/>
          <w:sz w:val="24"/>
          <w:szCs w:val="24"/>
          <w:lang w:val="en-GB"/>
        </w:rPr>
        <w:t xml:space="preserve"> comparable to that in</w:t>
      </w:r>
      <w:r w:rsidRPr="004A6688">
        <w:rPr>
          <w:rFonts w:ascii="Arial" w:eastAsia="MS Mincho" w:hAnsi="Arial" w:cs="Arial"/>
          <w:sz w:val="24"/>
          <w:szCs w:val="24"/>
          <w:lang w:val="en-GB"/>
        </w:rPr>
        <w:t xml:space="preserve"> ovarian carcinomas. </w:t>
      </w:r>
      <w:r w:rsidR="00C76660" w:rsidRPr="004A6688">
        <w:rPr>
          <w:rFonts w:ascii="Arial" w:eastAsia="MS Mincho" w:hAnsi="Arial" w:cs="Arial"/>
          <w:sz w:val="24"/>
          <w:szCs w:val="24"/>
          <w:lang w:val="en-GB"/>
        </w:rPr>
        <w:t>I</w:t>
      </w:r>
      <w:r w:rsidR="00680F94" w:rsidRPr="004A6688">
        <w:rPr>
          <w:rFonts w:ascii="Arial" w:eastAsia="MS Mincho" w:hAnsi="Arial" w:cs="Arial"/>
          <w:sz w:val="24"/>
          <w:szCs w:val="24"/>
          <w:lang w:val="en-GB"/>
        </w:rPr>
        <w:t>mportantly, i</w:t>
      </w:r>
      <w:r w:rsidR="00AD7073" w:rsidRPr="004A6688">
        <w:rPr>
          <w:rFonts w:ascii="Arial" w:eastAsia="MS Mincho" w:hAnsi="Arial" w:cs="Arial"/>
          <w:sz w:val="24"/>
          <w:szCs w:val="24"/>
          <w:lang w:val="en-GB"/>
        </w:rPr>
        <w:t>nter-laboratory agreement in assessment of p53 IHC was excellent, with the notable exception</w:t>
      </w:r>
      <w:r w:rsidR="007F6CAD">
        <w:rPr>
          <w:rFonts w:ascii="Arial" w:eastAsia="MS Mincho" w:hAnsi="Arial" w:cs="Arial"/>
          <w:sz w:val="24"/>
          <w:szCs w:val="24"/>
          <w:lang w:val="en-GB"/>
        </w:rPr>
        <w:t xml:space="preserve"> of</w:t>
      </w:r>
      <w:r w:rsidR="00AD7073" w:rsidRPr="004A6688">
        <w:rPr>
          <w:rFonts w:ascii="Arial" w:eastAsia="MS Mincho" w:hAnsi="Arial" w:cs="Arial"/>
          <w:sz w:val="24"/>
          <w:szCs w:val="24"/>
          <w:lang w:val="en-GB"/>
        </w:rPr>
        <w:t xml:space="preserve"> tumours showing </w:t>
      </w:r>
      <w:r w:rsidR="00680F94" w:rsidRPr="004A6688">
        <w:rPr>
          <w:rFonts w:ascii="Arial" w:eastAsia="MS Mincho" w:hAnsi="Arial" w:cs="Arial"/>
          <w:sz w:val="24"/>
          <w:szCs w:val="24"/>
          <w:lang w:val="en-GB"/>
        </w:rPr>
        <w:t>subclonal</w:t>
      </w:r>
      <w:r w:rsidR="00AD7073" w:rsidRPr="004A6688">
        <w:rPr>
          <w:rFonts w:ascii="Arial" w:eastAsia="MS Mincho" w:hAnsi="Arial" w:cs="Arial"/>
          <w:sz w:val="24"/>
          <w:szCs w:val="24"/>
          <w:lang w:val="en-GB"/>
        </w:rPr>
        <w:t xml:space="preserve"> p53 staining</w:t>
      </w:r>
      <w:r w:rsidR="007F6CAD">
        <w:rPr>
          <w:rFonts w:ascii="Arial" w:eastAsia="MS Mincho" w:hAnsi="Arial" w:cs="Arial"/>
          <w:sz w:val="24"/>
          <w:szCs w:val="24"/>
          <w:lang w:val="en-GB"/>
        </w:rPr>
        <w:t>,</w:t>
      </w:r>
      <w:r w:rsidR="002A3CB5" w:rsidRPr="004A6688">
        <w:rPr>
          <w:rFonts w:ascii="Arial" w:eastAsia="MS Mincho" w:hAnsi="Arial" w:cs="Arial"/>
          <w:sz w:val="24"/>
          <w:szCs w:val="24"/>
          <w:lang w:val="en-GB"/>
        </w:rPr>
        <w:t xml:space="preserve"> which was </w:t>
      </w:r>
      <w:r w:rsidR="00680F94" w:rsidRPr="004A6688">
        <w:rPr>
          <w:rFonts w:ascii="Arial" w:eastAsia="MS Mincho" w:hAnsi="Arial" w:cs="Arial"/>
          <w:sz w:val="24"/>
          <w:szCs w:val="24"/>
          <w:lang w:val="en-GB"/>
        </w:rPr>
        <w:t xml:space="preserve">observed in 5% of </w:t>
      </w:r>
      <w:r w:rsidR="002A3CB5" w:rsidRPr="004A6688">
        <w:rPr>
          <w:rFonts w:ascii="Arial" w:eastAsia="MS Mincho" w:hAnsi="Arial" w:cs="Arial"/>
          <w:sz w:val="24"/>
          <w:szCs w:val="24"/>
          <w:lang w:val="en-GB"/>
        </w:rPr>
        <w:t xml:space="preserve">cases and </w:t>
      </w:r>
      <w:r w:rsidR="00680F94" w:rsidRPr="004A6688">
        <w:rPr>
          <w:rFonts w:ascii="Arial" w:eastAsia="MS Mincho" w:hAnsi="Arial" w:cs="Arial"/>
          <w:sz w:val="24"/>
          <w:szCs w:val="24"/>
          <w:lang w:val="en-GB"/>
        </w:rPr>
        <w:t xml:space="preserve">caused </w:t>
      </w:r>
      <w:r w:rsidR="0005002D" w:rsidRPr="004A6688">
        <w:rPr>
          <w:rFonts w:ascii="Arial" w:eastAsia="MS Mincho" w:hAnsi="Arial" w:cs="Arial"/>
          <w:sz w:val="24"/>
          <w:szCs w:val="24"/>
          <w:lang w:val="en-GB"/>
        </w:rPr>
        <w:t>many</w:t>
      </w:r>
      <w:r w:rsidR="00680F94" w:rsidRPr="004A6688">
        <w:rPr>
          <w:rFonts w:ascii="Arial" w:eastAsia="MS Mincho" w:hAnsi="Arial" w:cs="Arial"/>
          <w:sz w:val="24"/>
          <w:szCs w:val="24"/>
          <w:lang w:val="en-GB"/>
        </w:rPr>
        <w:t xml:space="preserve"> of </w:t>
      </w:r>
      <w:r w:rsidR="003A1259" w:rsidRPr="004A6688">
        <w:rPr>
          <w:rFonts w:ascii="Arial" w:eastAsia="MS Mincho" w:hAnsi="Arial" w:cs="Arial"/>
          <w:sz w:val="24"/>
          <w:szCs w:val="24"/>
          <w:lang w:val="en-GB"/>
        </w:rPr>
        <w:t xml:space="preserve">the </w:t>
      </w:r>
      <w:r w:rsidR="00AD7073" w:rsidRPr="004A6688">
        <w:rPr>
          <w:rFonts w:ascii="Arial" w:eastAsia="MS Mincho" w:hAnsi="Arial" w:cs="Arial"/>
          <w:sz w:val="24"/>
          <w:szCs w:val="24"/>
          <w:lang w:val="en-GB"/>
        </w:rPr>
        <w:t xml:space="preserve">discordant </w:t>
      </w:r>
      <w:r w:rsidR="00680F94" w:rsidRPr="004A6688">
        <w:rPr>
          <w:rFonts w:ascii="Arial" w:eastAsia="MS Mincho" w:hAnsi="Arial" w:cs="Arial"/>
          <w:sz w:val="24"/>
          <w:szCs w:val="24"/>
          <w:lang w:val="en-GB"/>
        </w:rPr>
        <w:t>interpretations</w:t>
      </w:r>
      <w:r w:rsidR="00AD7073" w:rsidRPr="004A6688">
        <w:rPr>
          <w:rFonts w:ascii="Arial" w:eastAsia="MS Mincho" w:hAnsi="Arial" w:cs="Arial"/>
          <w:sz w:val="24"/>
          <w:szCs w:val="24"/>
          <w:lang w:val="en-GB"/>
        </w:rPr>
        <w:t>.</w:t>
      </w:r>
      <w:r w:rsidR="002A3CB5" w:rsidRPr="004A6688">
        <w:rPr>
          <w:rFonts w:ascii="Arial" w:eastAsia="MS Mincho" w:hAnsi="Arial" w:cs="Arial"/>
          <w:sz w:val="24"/>
          <w:szCs w:val="24"/>
          <w:lang w:val="en-GB"/>
        </w:rPr>
        <w:t xml:space="preserve"> Interpretation of p53 immunostaining on well-fixed biopsy specimens may be more difficult as they have consistently stronger staining than is seen in hysterectomy specimens.</w:t>
      </w:r>
      <w:r w:rsidR="00AD7073" w:rsidRPr="004A6688">
        <w:rPr>
          <w:rFonts w:ascii="Arial" w:eastAsia="MS Mincho" w:hAnsi="Arial" w:cs="Arial"/>
          <w:sz w:val="24"/>
          <w:szCs w:val="24"/>
          <w:lang w:val="en-GB"/>
        </w:rPr>
        <w:t xml:space="preserve"> </w:t>
      </w:r>
      <w:r w:rsidR="002A3CB5" w:rsidRPr="004A6688">
        <w:rPr>
          <w:rFonts w:ascii="Arial" w:eastAsia="MS Mincho" w:hAnsi="Arial" w:cs="Arial"/>
          <w:sz w:val="24"/>
          <w:szCs w:val="24"/>
          <w:lang w:val="en-GB"/>
        </w:rPr>
        <w:t xml:space="preserve">To improve the wider recognition and interpretation of p53 EC immunostaining, we have created a tutorial/self-assessment web resource with scanned slides from this study </w:t>
      </w:r>
      <w:r w:rsidR="00AD7073" w:rsidRPr="004A6688">
        <w:rPr>
          <w:rFonts w:ascii="Arial" w:eastAsia="MS Mincho" w:hAnsi="Arial" w:cs="Arial"/>
          <w:sz w:val="24"/>
          <w:szCs w:val="24"/>
          <w:lang w:val="en-GB"/>
        </w:rPr>
        <w:t>(</w:t>
      </w:r>
      <w:hyperlink r:id="rId10" w:history="1">
        <w:r w:rsidR="00147247" w:rsidRPr="004A6688">
          <w:rPr>
            <w:rStyle w:val="Hyperlink"/>
            <w:rFonts w:ascii="Arial" w:hAnsi="Arial" w:cs="Arial"/>
            <w:sz w:val="24"/>
            <w:szCs w:val="24"/>
            <w:lang w:val="en-GB"/>
          </w:rPr>
          <w:t>http://www.gpec.ubc.ca/p53</w:t>
        </w:r>
      </w:hyperlink>
      <w:r w:rsidR="00AD7073" w:rsidRPr="004A6688">
        <w:rPr>
          <w:rFonts w:ascii="Arial" w:eastAsia="MS Mincho" w:hAnsi="Arial" w:cs="Arial"/>
          <w:sz w:val="24"/>
          <w:szCs w:val="24"/>
          <w:lang w:val="en-GB"/>
        </w:rPr>
        <w:t xml:space="preserve">). </w:t>
      </w:r>
    </w:p>
    <w:p w14:paraId="56CEF591" w14:textId="77777777" w:rsidR="004F47DA" w:rsidRPr="004A6688" w:rsidRDefault="004F47DA" w:rsidP="00B46260">
      <w:pPr>
        <w:pStyle w:val="PlainText"/>
        <w:spacing w:line="480" w:lineRule="auto"/>
        <w:rPr>
          <w:rFonts w:ascii="Arial" w:eastAsia="MS Mincho" w:hAnsi="Arial" w:cs="Arial"/>
          <w:sz w:val="24"/>
          <w:szCs w:val="24"/>
          <w:lang w:val="en-GB"/>
        </w:rPr>
      </w:pPr>
    </w:p>
    <w:p w14:paraId="7C5C6EBF" w14:textId="6AA3C603" w:rsidR="00DB0160" w:rsidRPr="004A6688" w:rsidRDefault="004F47DA"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The accuracy of p53 IHC for predicting the presence of a </w:t>
      </w:r>
      <w:r w:rsidRPr="004A6688">
        <w:rPr>
          <w:rFonts w:ascii="Arial" w:eastAsia="MS Mincho" w:hAnsi="Arial" w:cs="Arial"/>
          <w:i/>
          <w:sz w:val="24"/>
          <w:szCs w:val="24"/>
        </w:rPr>
        <w:t>TP53</w:t>
      </w:r>
      <w:r w:rsidRPr="004A6688">
        <w:rPr>
          <w:rFonts w:ascii="Arial" w:eastAsia="MS Mincho" w:hAnsi="Arial" w:cs="Arial"/>
          <w:sz w:val="24"/>
          <w:szCs w:val="24"/>
        </w:rPr>
        <w:t xml:space="preserve"> mutation </w:t>
      </w:r>
      <w:r w:rsidR="00C76660" w:rsidRPr="004A6688">
        <w:rPr>
          <w:rFonts w:ascii="Arial" w:eastAsia="MS Mincho" w:hAnsi="Arial" w:cs="Arial"/>
          <w:sz w:val="24"/>
          <w:szCs w:val="24"/>
        </w:rPr>
        <w:t xml:space="preserve">in all EC cases </w:t>
      </w:r>
      <w:r w:rsidRPr="004A6688">
        <w:rPr>
          <w:rFonts w:ascii="Arial" w:eastAsia="MS Mincho" w:hAnsi="Arial" w:cs="Arial"/>
          <w:sz w:val="24"/>
          <w:szCs w:val="24"/>
        </w:rPr>
        <w:t>was 92%</w:t>
      </w:r>
      <w:r w:rsidR="002A3CB5" w:rsidRPr="004A6688">
        <w:rPr>
          <w:rFonts w:ascii="Arial" w:eastAsia="MS Mincho" w:hAnsi="Arial" w:cs="Arial"/>
          <w:sz w:val="24"/>
          <w:szCs w:val="24"/>
        </w:rPr>
        <w:t xml:space="preserve"> which is lower than the 97% observed in ovarian carcinoma</w:t>
      </w:r>
      <w:r w:rsidRPr="004A6688">
        <w:rPr>
          <w:rFonts w:ascii="Arial" w:eastAsia="MS Mincho" w:hAnsi="Arial" w:cs="Arial"/>
          <w:sz w:val="24"/>
          <w:szCs w:val="24"/>
        </w:rPr>
        <w:t xml:space="preserve">. </w:t>
      </w:r>
      <w:r w:rsidR="00C76660" w:rsidRPr="004A6688">
        <w:rPr>
          <w:rFonts w:ascii="Arial" w:eastAsia="MS Mincho" w:hAnsi="Arial" w:cs="Arial"/>
          <w:sz w:val="24"/>
          <w:szCs w:val="24"/>
        </w:rPr>
        <w:t xml:space="preserve">Once </w:t>
      </w:r>
      <w:proofErr w:type="spellStart"/>
      <w:r w:rsidR="00043B39" w:rsidRPr="004A6688">
        <w:rPr>
          <w:rFonts w:ascii="Arial" w:eastAsia="MS Mincho" w:hAnsi="Arial" w:cs="Arial"/>
          <w:sz w:val="24"/>
          <w:szCs w:val="24"/>
        </w:rPr>
        <w:t>MMRd</w:t>
      </w:r>
      <w:proofErr w:type="spellEnd"/>
      <w:r w:rsidR="00043B39" w:rsidRPr="004A6688">
        <w:rPr>
          <w:rFonts w:ascii="Arial" w:eastAsia="MS Mincho" w:hAnsi="Arial" w:cs="Arial"/>
          <w:sz w:val="24"/>
          <w:szCs w:val="24"/>
        </w:rPr>
        <w:t xml:space="preserve"> </w:t>
      </w:r>
      <w:r w:rsidR="00C76660" w:rsidRPr="004A6688">
        <w:rPr>
          <w:rFonts w:ascii="Arial" w:eastAsia="MS Mincho" w:hAnsi="Arial" w:cs="Arial"/>
          <w:sz w:val="24"/>
          <w:szCs w:val="24"/>
        </w:rPr>
        <w:t xml:space="preserve">and </w:t>
      </w:r>
      <w:proofErr w:type="spellStart"/>
      <w:r w:rsidR="00C76660" w:rsidRPr="004A6688">
        <w:rPr>
          <w:rFonts w:ascii="Arial" w:eastAsia="MS Mincho" w:hAnsi="Arial" w:cs="Arial"/>
          <w:i/>
          <w:sz w:val="24"/>
          <w:szCs w:val="24"/>
        </w:rPr>
        <w:t>POLE</w:t>
      </w:r>
      <w:r w:rsidR="0085135A" w:rsidRPr="004A6688">
        <w:rPr>
          <w:rFonts w:ascii="Arial" w:eastAsia="MS Mincho" w:hAnsi="Arial" w:cs="Arial"/>
          <w:sz w:val="24"/>
          <w:szCs w:val="24"/>
        </w:rPr>
        <w:t>mut</w:t>
      </w:r>
      <w:proofErr w:type="spellEnd"/>
      <w:r w:rsidR="00C76660" w:rsidRPr="004A6688">
        <w:rPr>
          <w:rFonts w:ascii="Arial" w:eastAsia="MS Mincho" w:hAnsi="Arial" w:cs="Arial"/>
          <w:sz w:val="24"/>
          <w:szCs w:val="24"/>
        </w:rPr>
        <w:t xml:space="preserve"> are excluded, however, the accuracy was 95% and the sensitivity increased to 97.7%, equivalent to </w:t>
      </w:r>
      <w:r w:rsidR="00B15B8C" w:rsidRPr="004A6688">
        <w:rPr>
          <w:rFonts w:ascii="Arial" w:eastAsia="MS Mincho" w:hAnsi="Arial" w:cs="Arial"/>
          <w:sz w:val="24"/>
          <w:szCs w:val="24"/>
        </w:rPr>
        <w:t>ovarian carcinoma</w:t>
      </w:r>
      <w:r w:rsidR="002A3CB5" w:rsidRPr="004A6688">
        <w:rPr>
          <w:rFonts w:ascii="Arial" w:eastAsia="MS Mincho" w:hAnsi="Arial" w:cs="Arial"/>
          <w:sz w:val="24"/>
          <w:szCs w:val="24"/>
        </w:rPr>
        <w:t xml:space="preserve"> interpretation</w:t>
      </w:r>
      <w:r w:rsidR="00C76660" w:rsidRPr="004A6688">
        <w:rPr>
          <w:rFonts w:ascii="Arial" w:eastAsia="MS Mincho" w:hAnsi="Arial" w:cs="Arial"/>
          <w:sz w:val="24"/>
          <w:szCs w:val="24"/>
        </w:rPr>
        <w:t xml:space="preserve">. </w:t>
      </w:r>
      <w:r w:rsidR="008A40DD" w:rsidRPr="004A6688">
        <w:rPr>
          <w:rFonts w:ascii="Arial" w:eastAsia="MS Mincho" w:hAnsi="Arial" w:cs="Arial"/>
          <w:sz w:val="24"/>
          <w:szCs w:val="24"/>
        </w:rPr>
        <w:t>The rationale for excluding</w:t>
      </w:r>
      <w:r w:rsidR="00C76660" w:rsidRPr="004A6688">
        <w:rPr>
          <w:rFonts w:ascii="Arial" w:eastAsia="MS Mincho" w:hAnsi="Arial" w:cs="Arial"/>
          <w:sz w:val="24"/>
          <w:szCs w:val="24"/>
        </w:rPr>
        <w:t xml:space="preserve"> </w:t>
      </w:r>
      <w:proofErr w:type="spellStart"/>
      <w:r w:rsidR="00C76660" w:rsidRPr="004A6688">
        <w:rPr>
          <w:rFonts w:ascii="Arial" w:eastAsia="MS Mincho" w:hAnsi="Arial" w:cs="Arial"/>
          <w:sz w:val="24"/>
          <w:szCs w:val="24"/>
        </w:rPr>
        <w:t>MMRd</w:t>
      </w:r>
      <w:proofErr w:type="spellEnd"/>
      <w:r w:rsidR="00C76660" w:rsidRPr="004A6688">
        <w:rPr>
          <w:rFonts w:ascii="Arial" w:eastAsia="MS Mincho" w:hAnsi="Arial" w:cs="Arial"/>
          <w:sz w:val="24"/>
          <w:szCs w:val="24"/>
        </w:rPr>
        <w:t xml:space="preserve"> and </w:t>
      </w:r>
      <w:proofErr w:type="spellStart"/>
      <w:r w:rsidR="00C76660" w:rsidRPr="004A6688">
        <w:rPr>
          <w:rFonts w:ascii="Arial" w:eastAsia="MS Mincho" w:hAnsi="Arial" w:cs="Arial"/>
          <w:i/>
          <w:sz w:val="24"/>
          <w:szCs w:val="24"/>
        </w:rPr>
        <w:t>POLE</w:t>
      </w:r>
      <w:r w:rsidR="0085135A" w:rsidRPr="004A6688">
        <w:rPr>
          <w:rFonts w:ascii="Arial" w:eastAsia="MS Mincho" w:hAnsi="Arial" w:cs="Arial"/>
          <w:sz w:val="24"/>
          <w:szCs w:val="24"/>
        </w:rPr>
        <w:t>mut</w:t>
      </w:r>
      <w:proofErr w:type="spellEnd"/>
      <w:r w:rsidR="00C76660" w:rsidRPr="004A6688">
        <w:rPr>
          <w:rFonts w:ascii="Arial" w:eastAsia="MS Mincho" w:hAnsi="Arial" w:cs="Arial"/>
          <w:sz w:val="24"/>
          <w:szCs w:val="24"/>
        </w:rPr>
        <w:t xml:space="preserve"> cases </w:t>
      </w:r>
      <w:r w:rsidR="00D5770C" w:rsidRPr="004A6688">
        <w:rPr>
          <w:rFonts w:ascii="Arial" w:eastAsia="MS Mincho" w:hAnsi="Arial" w:cs="Arial"/>
          <w:sz w:val="24"/>
          <w:szCs w:val="24"/>
        </w:rPr>
        <w:t xml:space="preserve">is based on </w:t>
      </w:r>
      <w:r w:rsidR="00C76660" w:rsidRPr="004A6688">
        <w:rPr>
          <w:rFonts w:ascii="Arial" w:eastAsia="MS Mincho" w:hAnsi="Arial" w:cs="Arial"/>
          <w:sz w:val="24"/>
          <w:szCs w:val="24"/>
        </w:rPr>
        <w:t xml:space="preserve">TCGA data, where it was observed that 35% of </w:t>
      </w:r>
      <w:proofErr w:type="spellStart"/>
      <w:r w:rsidR="00F571A7" w:rsidRPr="004A6688">
        <w:rPr>
          <w:rFonts w:ascii="Arial" w:hAnsi="Arial" w:cs="Arial"/>
          <w:i/>
          <w:sz w:val="24"/>
          <w:szCs w:val="24"/>
        </w:rPr>
        <w:t>POLE</w:t>
      </w:r>
      <w:r w:rsidR="00F571A7" w:rsidRPr="004A6688">
        <w:rPr>
          <w:rFonts w:ascii="Arial" w:hAnsi="Arial" w:cs="Arial"/>
          <w:sz w:val="24"/>
          <w:szCs w:val="24"/>
        </w:rPr>
        <w:t>mut</w:t>
      </w:r>
      <w:proofErr w:type="spellEnd"/>
      <w:r w:rsidR="00F571A7" w:rsidRPr="004A6688">
        <w:rPr>
          <w:rFonts w:ascii="Arial" w:eastAsia="MS Mincho" w:hAnsi="Arial" w:cs="Arial"/>
          <w:sz w:val="24"/>
          <w:szCs w:val="24"/>
        </w:rPr>
        <w:t xml:space="preserve"> </w:t>
      </w:r>
      <w:r w:rsidR="00C76660" w:rsidRPr="004A6688">
        <w:rPr>
          <w:rFonts w:ascii="Arial" w:eastAsia="MS Mincho" w:hAnsi="Arial" w:cs="Arial"/>
          <w:sz w:val="24"/>
          <w:szCs w:val="24"/>
        </w:rPr>
        <w:t xml:space="preserve">cases </w:t>
      </w:r>
      <w:r w:rsidR="007F6CAD" w:rsidRPr="004A6688">
        <w:rPr>
          <w:rFonts w:ascii="Arial" w:eastAsia="MS Mincho" w:hAnsi="Arial" w:cs="Arial"/>
          <w:sz w:val="24"/>
          <w:szCs w:val="24"/>
        </w:rPr>
        <w:t>harboured</w:t>
      </w:r>
      <w:r w:rsidR="00C76660" w:rsidRPr="004A6688">
        <w:rPr>
          <w:rFonts w:ascii="Arial" w:eastAsia="MS Mincho" w:hAnsi="Arial" w:cs="Arial"/>
          <w:sz w:val="24"/>
          <w:szCs w:val="24"/>
        </w:rPr>
        <w:t xml:space="preserve"> a </w:t>
      </w:r>
      <w:r w:rsidR="00C76660" w:rsidRPr="004A6688">
        <w:rPr>
          <w:rFonts w:ascii="Arial" w:eastAsia="MS Mincho" w:hAnsi="Arial" w:cs="Arial"/>
          <w:i/>
          <w:sz w:val="24"/>
          <w:szCs w:val="24"/>
        </w:rPr>
        <w:t>TP53</w:t>
      </w:r>
      <w:r w:rsidR="00C76660" w:rsidRPr="004A6688">
        <w:rPr>
          <w:rFonts w:ascii="Arial" w:eastAsia="MS Mincho" w:hAnsi="Arial" w:cs="Arial"/>
          <w:sz w:val="24"/>
          <w:szCs w:val="24"/>
        </w:rPr>
        <w:t xml:space="preserve"> mutation but that these were commonly non-hotspot mutations</w:t>
      </w:r>
      <w:r w:rsidR="00B15B8C" w:rsidRPr="004A6688">
        <w:rPr>
          <w:rFonts w:ascii="Arial" w:eastAsia="MS Mincho" w:hAnsi="Arial" w:cs="Arial"/>
          <w:sz w:val="24"/>
          <w:szCs w:val="24"/>
        </w:rPr>
        <w:t xml:space="preserve"> </w:t>
      </w:r>
      <w:r w:rsidR="0085581F" w:rsidRPr="004A6688">
        <w:rPr>
          <w:rFonts w:ascii="Arial" w:eastAsia="MS Mincho" w:hAnsi="Arial" w:cs="Arial"/>
          <w:sz w:val="24"/>
          <w:szCs w:val="24"/>
        </w:rPr>
        <w:fldChar w:fldCharType="begin">
          <w:fldData xml:space="preserve">PEVuZE5vdGU+PENpdGU+PEF1dGhvcj5TY2h1bHRoZWlzPC9BdXRob3I+PFllYXI+MjAxNjwvWWVh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eSBvZiBHeW5lY29sb2dpY2FsIFBhdGhvbG9naXN0czwvYWJici0xPjwvcGVyaW9kaWNhbD48cGFn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==
</w:fldData>
        </w:fldChar>
      </w:r>
      <w:r w:rsidR="00EE7AA0" w:rsidRPr="004A6688">
        <w:rPr>
          <w:rFonts w:ascii="Arial" w:eastAsia="MS Mincho" w:hAnsi="Arial" w:cs="Arial"/>
          <w:sz w:val="24"/>
          <w:szCs w:val="24"/>
        </w:rPr>
        <w:instrText xml:space="preserve"> ADDIN EN.CITE </w:instrText>
      </w:r>
      <w:r w:rsidR="00EE7AA0" w:rsidRPr="004A6688">
        <w:rPr>
          <w:rFonts w:ascii="Arial" w:eastAsia="MS Mincho" w:hAnsi="Arial" w:cs="Arial"/>
          <w:sz w:val="24"/>
          <w:szCs w:val="24"/>
        </w:rPr>
        <w:fldChar w:fldCharType="begin">
          <w:fldData xml:space="preserve">PEVuZE5vdGU+PENpdGU+PEF1dGhvcj5TY2h1bHRoZWlzPC9BdXRob3I+PFllYXI+MjAxNjwvWWVh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eSBvZiBHeW5lY29sb2dpY2FsIFBhdGhvbG9naXN0czwvYWJici0xPjwvcGVyaW9kaWNhbD48cGFn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==
</w:fldData>
        </w:fldChar>
      </w:r>
      <w:r w:rsidR="00EE7AA0" w:rsidRPr="004A6688">
        <w:rPr>
          <w:rFonts w:ascii="Arial" w:eastAsia="MS Mincho" w:hAnsi="Arial" w:cs="Arial"/>
          <w:sz w:val="24"/>
          <w:szCs w:val="24"/>
        </w:rPr>
        <w:instrText xml:space="preserve"> ADDIN EN.CITE.DATA </w:instrText>
      </w:r>
      <w:r w:rsidR="00EE7AA0" w:rsidRPr="004A6688">
        <w:rPr>
          <w:rFonts w:ascii="Arial" w:eastAsia="MS Mincho" w:hAnsi="Arial" w:cs="Arial"/>
          <w:sz w:val="24"/>
          <w:szCs w:val="24"/>
        </w:rPr>
      </w:r>
      <w:r w:rsidR="00EE7AA0" w:rsidRPr="004A6688">
        <w:rPr>
          <w:rFonts w:ascii="Arial" w:eastAsia="MS Mincho" w:hAnsi="Arial" w:cs="Arial"/>
          <w:sz w:val="24"/>
          <w:szCs w:val="24"/>
        </w:rPr>
        <w:fldChar w:fldCharType="end"/>
      </w:r>
      <w:r w:rsidR="0085581F" w:rsidRPr="004A6688">
        <w:rPr>
          <w:rFonts w:ascii="Arial" w:eastAsia="MS Mincho" w:hAnsi="Arial" w:cs="Arial"/>
          <w:sz w:val="24"/>
          <w:szCs w:val="24"/>
        </w:rPr>
      </w:r>
      <w:r w:rsidR="0085581F" w:rsidRPr="004A6688">
        <w:rPr>
          <w:rFonts w:ascii="Arial" w:eastAsia="MS Mincho" w:hAnsi="Arial" w:cs="Arial"/>
          <w:sz w:val="24"/>
          <w:szCs w:val="24"/>
        </w:rPr>
        <w:fldChar w:fldCharType="separate"/>
      </w:r>
      <w:r w:rsidR="00EE7AA0" w:rsidRPr="004A6688">
        <w:rPr>
          <w:rFonts w:ascii="Arial" w:eastAsia="MS Mincho" w:hAnsi="Arial" w:cs="Arial"/>
          <w:noProof/>
          <w:sz w:val="24"/>
          <w:szCs w:val="24"/>
        </w:rPr>
        <w:t>(29)</w:t>
      </w:r>
      <w:r w:rsidR="0085581F" w:rsidRPr="004A6688">
        <w:rPr>
          <w:rFonts w:ascii="Arial" w:eastAsia="MS Mincho" w:hAnsi="Arial" w:cs="Arial"/>
          <w:sz w:val="24"/>
          <w:szCs w:val="24"/>
        </w:rPr>
        <w:fldChar w:fldCharType="end"/>
      </w:r>
      <w:r w:rsidR="00C76660" w:rsidRPr="004A6688">
        <w:rPr>
          <w:rFonts w:ascii="Arial" w:eastAsia="MS Mincho" w:hAnsi="Arial" w:cs="Arial"/>
          <w:sz w:val="24"/>
          <w:szCs w:val="24"/>
        </w:rPr>
        <w:t xml:space="preserve">.  Furthermore, the outcome of patients with </w:t>
      </w:r>
      <w:proofErr w:type="spellStart"/>
      <w:r w:rsidR="00C76660" w:rsidRPr="004A6688">
        <w:rPr>
          <w:rFonts w:ascii="Arial" w:eastAsia="MS Mincho" w:hAnsi="Arial" w:cs="Arial"/>
          <w:i/>
          <w:sz w:val="24"/>
          <w:szCs w:val="24"/>
        </w:rPr>
        <w:t>POLE</w:t>
      </w:r>
      <w:r w:rsidR="00A843D8" w:rsidRPr="004A6688">
        <w:rPr>
          <w:rFonts w:ascii="Arial" w:eastAsia="MS Mincho" w:hAnsi="Arial" w:cs="Arial"/>
          <w:sz w:val="24"/>
          <w:szCs w:val="24"/>
        </w:rPr>
        <w:t>mut</w:t>
      </w:r>
      <w:proofErr w:type="spellEnd"/>
      <w:r w:rsidR="00C76660" w:rsidRPr="004A6688">
        <w:rPr>
          <w:rFonts w:ascii="Arial" w:eastAsia="MS Mincho" w:hAnsi="Arial" w:cs="Arial"/>
          <w:sz w:val="24"/>
          <w:szCs w:val="24"/>
        </w:rPr>
        <w:t xml:space="preserve">/p53abn or </w:t>
      </w:r>
      <w:proofErr w:type="spellStart"/>
      <w:r w:rsidR="00C76660" w:rsidRPr="004A6688">
        <w:rPr>
          <w:rFonts w:ascii="Arial" w:eastAsia="MS Mincho" w:hAnsi="Arial" w:cs="Arial"/>
          <w:sz w:val="24"/>
          <w:szCs w:val="24"/>
        </w:rPr>
        <w:t>MMRd</w:t>
      </w:r>
      <w:proofErr w:type="spellEnd"/>
      <w:r w:rsidR="00C76660" w:rsidRPr="004A6688">
        <w:rPr>
          <w:rFonts w:ascii="Arial" w:eastAsia="MS Mincho" w:hAnsi="Arial" w:cs="Arial"/>
          <w:sz w:val="24"/>
          <w:szCs w:val="24"/>
        </w:rPr>
        <w:t xml:space="preserve">/p53abn EC are significantly better than would be expected </w:t>
      </w:r>
      <w:r w:rsidR="00C76660" w:rsidRPr="004A6688">
        <w:rPr>
          <w:rFonts w:ascii="Arial" w:eastAsia="MS Mincho" w:hAnsi="Arial" w:cs="Arial"/>
          <w:sz w:val="24"/>
          <w:szCs w:val="24"/>
        </w:rPr>
        <w:lastRenderedPageBreak/>
        <w:t xml:space="preserve">if they harboured driver mutations in </w:t>
      </w:r>
      <w:r w:rsidR="00C76660" w:rsidRPr="004A6688">
        <w:rPr>
          <w:rFonts w:ascii="Arial" w:eastAsia="MS Mincho" w:hAnsi="Arial" w:cs="Arial"/>
          <w:i/>
          <w:sz w:val="24"/>
          <w:szCs w:val="24"/>
        </w:rPr>
        <w:t>TP53</w:t>
      </w:r>
      <w:r w:rsidR="00767AE3" w:rsidRPr="004A6688">
        <w:rPr>
          <w:rFonts w:ascii="Arial" w:eastAsia="MS Mincho" w:hAnsi="Arial" w:cs="Arial"/>
          <w:i/>
          <w:sz w:val="24"/>
          <w:szCs w:val="24"/>
        </w:rPr>
        <w:t xml:space="preserve"> </w:t>
      </w:r>
      <w:r w:rsidR="001E4EDE" w:rsidRPr="004A6688">
        <w:rPr>
          <w:rFonts w:ascii="Arial" w:eastAsia="MS Mincho" w:hAnsi="Arial" w:cs="Arial"/>
          <w:sz w:val="24"/>
          <w:szCs w:val="24"/>
        </w:rPr>
        <w:fldChar w:fldCharType="begin"/>
      </w:r>
      <w:r w:rsidR="000D5A81" w:rsidRPr="004A6688">
        <w:rPr>
          <w:rFonts w:ascii="Arial" w:eastAsia="MS Mincho" w:hAnsi="Arial" w:cs="Arial"/>
          <w:sz w:val="24"/>
          <w:szCs w:val="24"/>
        </w:rPr>
        <w:instrText xml:space="preserve"> ADDIN EN.CITE &lt;EndNote&gt;&lt;Cite&gt;&lt;Author&gt;León-Castillo A&lt;/Author&gt;&lt;Year&gt;2019, submitted&lt;/Year&gt;&lt;RecNum&gt;30&lt;/RecNum&gt;&lt;DisplayText&gt;(8)&lt;/DisplayText&gt;&lt;record&gt;&lt;rec-number&gt;30&lt;/rec-number&gt;&lt;foreign-keys&gt;&lt;key app="EN" db-id="59ww222vhppfdwezw9rpt9zpvrdrre00awxx" timestamp="1562392799"&gt;30&lt;/key&gt;&lt;/foreign-keys&gt;&lt;ref-type name="Journal Article"&gt;17&lt;/ref-type&gt;&lt;contributors&gt;&lt;authors&gt;&lt;author&gt;León-Castillo A, Gilvazquez E., Nout, R. A. Smit V. T.H.B.M. , McAlpine, J. A., McConechy M., Kommoss S., Brucker S. Y. , Carlson J. W, Epstein E., Rau T. T., Soslow R. A., Ganesan R., Matias-Guiu X., Oliva E., Harrison B. T., Church D. N., Gilks C. B., Bosse, T&lt;/author&gt;&lt;/authors&gt;&lt;/contributors&gt;&lt;titles&gt;&lt;title&gt;Clinicopathological and Molecular Characterisation of “Multiple Classifier” Endometrial Carcinomas&lt;/title&gt;&lt;secondary-title&gt;J Pathol&lt;/secondary-title&gt;&lt;/titles&gt;&lt;periodical&gt;&lt;full-title&gt;J Pathol&lt;/full-title&gt;&lt;/periodical&gt;&lt;dates&gt;&lt;year&gt;2019, submitted&lt;/year&gt;&lt;/dates&gt;&lt;urls&gt;&lt;/urls&gt;&lt;/record&gt;&lt;/Cite&gt;&lt;/EndNote&gt;</w:instrText>
      </w:r>
      <w:r w:rsidR="001E4EDE" w:rsidRPr="004A6688">
        <w:rPr>
          <w:rFonts w:ascii="Arial" w:eastAsia="MS Mincho" w:hAnsi="Arial" w:cs="Arial"/>
          <w:sz w:val="24"/>
          <w:szCs w:val="24"/>
        </w:rPr>
        <w:fldChar w:fldCharType="separate"/>
      </w:r>
      <w:r w:rsidR="000D5A81" w:rsidRPr="004A6688">
        <w:rPr>
          <w:rFonts w:ascii="Arial" w:eastAsia="MS Mincho" w:hAnsi="Arial" w:cs="Arial"/>
          <w:noProof/>
          <w:sz w:val="24"/>
          <w:szCs w:val="24"/>
        </w:rPr>
        <w:t>(8)</w:t>
      </w:r>
      <w:r w:rsidR="001E4EDE" w:rsidRPr="004A6688">
        <w:rPr>
          <w:rFonts w:ascii="Arial" w:eastAsia="MS Mincho" w:hAnsi="Arial" w:cs="Arial"/>
          <w:sz w:val="24"/>
          <w:szCs w:val="24"/>
        </w:rPr>
        <w:fldChar w:fldCharType="end"/>
      </w:r>
      <w:r w:rsidR="00767AE3" w:rsidRPr="004A6688">
        <w:rPr>
          <w:rFonts w:ascii="Arial" w:eastAsia="MS Mincho" w:hAnsi="Arial" w:cs="Arial"/>
          <w:sz w:val="24"/>
          <w:szCs w:val="24"/>
        </w:rPr>
        <w:t xml:space="preserve">, </w:t>
      </w:r>
      <w:r w:rsidR="00D5770C" w:rsidRPr="004A6688">
        <w:rPr>
          <w:rFonts w:ascii="Arial" w:eastAsia="MS Mincho" w:hAnsi="Arial" w:cs="Arial"/>
          <w:sz w:val="24"/>
          <w:szCs w:val="24"/>
        </w:rPr>
        <w:t xml:space="preserve">providing </w:t>
      </w:r>
      <w:r w:rsidR="00C76660" w:rsidRPr="004A6688">
        <w:rPr>
          <w:rFonts w:ascii="Arial" w:eastAsia="MS Mincho" w:hAnsi="Arial" w:cs="Arial"/>
          <w:sz w:val="24"/>
          <w:szCs w:val="24"/>
        </w:rPr>
        <w:t xml:space="preserve">further evidence that these </w:t>
      </w:r>
      <w:r w:rsidR="00C76660" w:rsidRPr="004A6688">
        <w:rPr>
          <w:rFonts w:ascii="Arial" w:eastAsia="MS Mincho" w:hAnsi="Arial" w:cs="Arial"/>
          <w:i/>
          <w:sz w:val="24"/>
          <w:szCs w:val="24"/>
        </w:rPr>
        <w:t>TP53</w:t>
      </w:r>
      <w:r w:rsidR="00C76660" w:rsidRPr="004A6688">
        <w:rPr>
          <w:rFonts w:ascii="Arial" w:eastAsia="MS Mincho" w:hAnsi="Arial" w:cs="Arial"/>
          <w:sz w:val="24"/>
          <w:szCs w:val="24"/>
        </w:rPr>
        <w:t xml:space="preserve"> mutations are </w:t>
      </w:r>
      <w:r w:rsidR="00043B39" w:rsidRPr="004A6688">
        <w:rPr>
          <w:rFonts w:ascii="Arial" w:eastAsia="MS Mincho" w:hAnsi="Arial" w:cs="Arial"/>
          <w:sz w:val="24"/>
          <w:szCs w:val="24"/>
        </w:rPr>
        <w:t xml:space="preserve">likely </w:t>
      </w:r>
      <w:r w:rsidR="00C76660" w:rsidRPr="004A6688">
        <w:rPr>
          <w:rFonts w:ascii="Arial" w:eastAsia="MS Mincho" w:hAnsi="Arial" w:cs="Arial"/>
          <w:sz w:val="24"/>
          <w:szCs w:val="24"/>
        </w:rPr>
        <w:t>secondary events. In the molecular classification of EC</w:t>
      </w:r>
      <w:r w:rsidR="00D5770C" w:rsidRPr="004A6688">
        <w:rPr>
          <w:rFonts w:ascii="Arial" w:eastAsia="MS Mincho" w:hAnsi="Arial" w:cs="Arial"/>
          <w:sz w:val="24"/>
          <w:szCs w:val="24"/>
        </w:rPr>
        <w:t>,</w:t>
      </w:r>
      <w:r w:rsidR="00DB0160" w:rsidRPr="004A6688">
        <w:rPr>
          <w:rFonts w:ascii="Arial" w:eastAsia="MS Mincho" w:hAnsi="Arial" w:cs="Arial"/>
          <w:sz w:val="24"/>
          <w:szCs w:val="24"/>
        </w:rPr>
        <w:t xml:space="preserve"> the presence of</w:t>
      </w:r>
      <w:r w:rsidR="00C76660" w:rsidRPr="004A6688">
        <w:rPr>
          <w:rFonts w:ascii="Arial" w:eastAsia="MS Mincho" w:hAnsi="Arial" w:cs="Arial"/>
          <w:sz w:val="24"/>
          <w:szCs w:val="24"/>
        </w:rPr>
        <w:t xml:space="preserve"> </w:t>
      </w:r>
      <w:r w:rsidR="00C76660" w:rsidRPr="004A6688">
        <w:rPr>
          <w:rFonts w:ascii="Arial" w:eastAsia="MS Mincho" w:hAnsi="Arial" w:cs="Arial"/>
          <w:i/>
          <w:sz w:val="24"/>
          <w:szCs w:val="24"/>
        </w:rPr>
        <w:t>TP53</w:t>
      </w:r>
      <w:r w:rsidR="00DB0160" w:rsidRPr="004A6688">
        <w:rPr>
          <w:rFonts w:ascii="Arial" w:eastAsia="MS Mincho" w:hAnsi="Arial" w:cs="Arial"/>
          <w:i/>
          <w:sz w:val="24"/>
          <w:szCs w:val="24"/>
        </w:rPr>
        <w:t xml:space="preserve"> </w:t>
      </w:r>
      <w:r w:rsidR="00C76660" w:rsidRPr="004A6688">
        <w:rPr>
          <w:rFonts w:ascii="Arial" w:eastAsia="MS Mincho" w:hAnsi="Arial" w:cs="Arial"/>
          <w:sz w:val="24"/>
          <w:szCs w:val="24"/>
        </w:rPr>
        <w:t>mut</w:t>
      </w:r>
      <w:r w:rsidR="00DB0160" w:rsidRPr="004A6688">
        <w:rPr>
          <w:rFonts w:ascii="Arial" w:eastAsia="MS Mincho" w:hAnsi="Arial" w:cs="Arial"/>
          <w:sz w:val="24"/>
          <w:szCs w:val="24"/>
        </w:rPr>
        <w:t xml:space="preserve">ation or </w:t>
      </w:r>
      <w:r w:rsidR="00C76660" w:rsidRPr="004A6688">
        <w:rPr>
          <w:rFonts w:ascii="Arial" w:eastAsia="MS Mincho" w:hAnsi="Arial" w:cs="Arial"/>
          <w:sz w:val="24"/>
          <w:szCs w:val="24"/>
        </w:rPr>
        <w:t>p53</w:t>
      </w:r>
      <w:r w:rsidR="00A843D8" w:rsidRPr="004A6688">
        <w:rPr>
          <w:rFonts w:ascii="Arial" w:eastAsia="MS Mincho" w:hAnsi="Arial" w:cs="Arial"/>
          <w:sz w:val="24"/>
          <w:szCs w:val="24"/>
        </w:rPr>
        <w:t>abn</w:t>
      </w:r>
      <w:r w:rsidR="00DB0160" w:rsidRPr="004A6688">
        <w:rPr>
          <w:rFonts w:ascii="Arial" w:eastAsia="MS Mincho" w:hAnsi="Arial" w:cs="Arial"/>
          <w:sz w:val="24"/>
          <w:szCs w:val="24"/>
        </w:rPr>
        <w:t xml:space="preserve"> IHC </w:t>
      </w:r>
      <w:r w:rsidR="00C76660" w:rsidRPr="004A6688">
        <w:rPr>
          <w:rFonts w:ascii="Arial" w:eastAsia="MS Mincho" w:hAnsi="Arial" w:cs="Arial"/>
          <w:sz w:val="24"/>
          <w:szCs w:val="24"/>
        </w:rPr>
        <w:t xml:space="preserve">is only a surrogate for </w:t>
      </w:r>
      <w:r w:rsidR="00753B05" w:rsidRPr="004A6688">
        <w:rPr>
          <w:rFonts w:ascii="Arial" w:eastAsia="MS Mincho" w:hAnsi="Arial" w:cs="Arial"/>
          <w:sz w:val="24"/>
          <w:szCs w:val="24"/>
        </w:rPr>
        <w:t>CN-high</w:t>
      </w:r>
      <w:r w:rsidR="00E871DC" w:rsidRPr="004A6688">
        <w:rPr>
          <w:rFonts w:ascii="Arial" w:eastAsia="MS Mincho" w:hAnsi="Arial" w:cs="Arial"/>
          <w:sz w:val="24"/>
          <w:szCs w:val="24"/>
        </w:rPr>
        <w:t xml:space="preserve"> molecular subtype if the </w:t>
      </w:r>
      <w:proofErr w:type="spellStart"/>
      <w:r w:rsidR="00E871DC" w:rsidRPr="004A6688">
        <w:rPr>
          <w:rFonts w:ascii="Arial" w:eastAsia="MS Mincho" w:hAnsi="Arial" w:cs="Arial"/>
          <w:i/>
          <w:sz w:val="24"/>
          <w:szCs w:val="24"/>
        </w:rPr>
        <w:t>POLE</w:t>
      </w:r>
      <w:r w:rsidR="00A843D8" w:rsidRPr="004A6688">
        <w:rPr>
          <w:rFonts w:ascii="Arial" w:eastAsia="MS Mincho" w:hAnsi="Arial" w:cs="Arial"/>
          <w:sz w:val="24"/>
          <w:szCs w:val="24"/>
        </w:rPr>
        <w:t>mut</w:t>
      </w:r>
      <w:proofErr w:type="spellEnd"/>
      <w:r w:rsidR="00E871DC" w:rsidRPr="004A6688">
        <w:rPr>
          <w:rFonts w:ascii="Arial" w:eastAsia="MS Mincho" w:hAnsi="Arial" w:cs="Arial"/>
          <w:sz w:val="24"/>
          <w:szCs w:val="24"/>
        </w:rPr>
        <w:t xml:space="preserve"> and </w:t>
      </w:r>
      <w:proofErr w:type="spellStart"/>
      <w:r w:rsidR="00E871DC" w:rsidRPr="004A6688">
        <w:rPr>
          <w:rFonts w:ascii="Arial" w:eastAsia="MS Mincho" w:hAnsi="Arial" w:cs="Arial"/>
          <w:sz w:val="24"/>
          <w:szCs w:val="24"/>
        </w:rPr>
        <w:t>MMRd</w:t>
      </w:r>
      <w:proofErr w:type="spellEnd"/>
      <w:r w:rsidR="00E871DC" w:rsidRPr="004A6688">
        <w:rPr>
          <w:rFonts w:ascii="Arial" w:eastAsia="MS Mincho" w:hAnsi="Arial" w:cs="Arial"/>
          <w:sz w:val="24"/>
          <w:szCs w:val="24"/>
        </w:rPr>
        <w:t xml:space="preserve"> tumours are excluded</w:t>
      </w:r>
      <w:r w:rsidR="00753B05" w:rsidRPr="004A6688">
        <w:rPr>
          <w:rFonts w:ascii="Arial" w:eastAsia="MS Mincho" w:hAnsi="Arial" w:cs="Arial"/>
          <w:sz w:val="24"/>
          <w:szCs w:val="24"/>
        </w:rPr>
        <w:t xml:space="preserve"> </w:t>
      </w:r>
      <w:r w:rsidR="0095541A" w:rsidRPr="004A6688">
        <w:rPr>
          <w:rFonts w:ascii="Arial" w:eastAsia="MS Mincho" w:hAnsi="Arial" w:cs="Arial"/>
          <w:sz w:val="24"/>
          <w:szCs w:val="24"/>
        </w:rPr>
        <w:fldChar w:fldCharType="begin">
          <w:fldData xml:space="preserve">PEVuZE5vdGU+PENpdGU+PEF1dGhvcj5DYW5jZXIgR2Vub21lIEF0bGFzIFJlc2VhcmNoPC9BdXRo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LXBlcmlvZGljYWw+PHBhZ2VzPjY3LTczPC9wYWdlcz48dm9sdW1lPjQ5Nzwvdm9sdW1lPjxudW1i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dGlzaCBqb3VybmFsIG9mIGNhbmNlcjwvYWJici0xPjwvYWx0LXBlcmlvZGljYWw+PHBhZ2VzPjI5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=
</w:fldData>
        </w:fldChar>
      </w:r>
      <w:r w:rsidR="000D5A81" w:rsidRPr="004A6688">
        <w:rPr>
          <w:rFonts w:ascii="Arial" w:eastAsia="MS Mincho" w:hAnsi="Arial" w:cs="Arial"/>
          <w:sz w:val="24"/>
          <w:szCs w:val="24"/>
        </w:rPr>
        <w:instrText xml:space="preserve"> ADDIN EN.CITE </w:instrText>
      </w:r>
      <w:r w:rsidR="000D5A81" w:rsidRPr="004A6688">
        <w:rPr>
          <w:rFonts w:ascii="Arial" w:eastAsia="MS Mincho" w:hAnsi="Arial" w:cs="Arial"/>
          <w:sz w:val="24"/>
          <w:szCs w:val="24"/>
        </w:rPr>
        <w:fldChar w:fldCharType="begin">
          <w:fldData xml:space="preserve">PEVuZE5vdGU+PENpdGU+PEF1dGhvcj5DYW5jZXIgR2Vub21lIEF0bGFzIFJlc2VhcmNoPC9BdXRo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LXBlcmlvZGljYWw+PHBhZ2VzPjY3LTczPC9wYWdlcz48dm9sdW1lPjQ5Nzwvdm9sdW1lPjxudW1i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dGlzaCBqb3VybmFsIG9mIGNhbmNlcjwvYWJici0xPjwvYWx0LXBlcmlvZGljYWw+PHBhZ2VzPjI5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=
</w:fldData>
        </w:fldChar>
      </w:r>
      <w:r w:rsidR="000D5A81" w:rsidRPr="004A6688">
        <w:rPr>
          <w:rFonts w:ascii="Arial" w:eastAsia="MS Mincho" w:hAnsi="Arial" w:cs="Arial"/>
          <w:sz w:val="24"/>
          <w:szCs w:val="24"/>
        </w:rPr>
        <w:instrText xml:space="preserve"> ADDIN EN.CITE.DATA </w:instrText>
      </w:r>
      <w:r w:rsidR="000D5A81" w:rsidRPr="004A6688">
        <w:rPr>
          <w:rFonts w:ascii="Arial" w:eastAsia="MS Mincho" w:hAnsi="Arial" w:cs="Arial"/>
          <w:sz w:val="24"/>
          <w:szCs w:val="24"/>
        </w:rPr>
      </w:r>
      <w:r w:rsidR="000D5A81" w:rsidRPr="004A6688">
        <w:rPr>
          <w:rFonts w:ascii="Arial" w:eastAsia="MS Mincho" w:hAnsi="Arial" w:cs="Arial"/>
          <w:sz w:val="24"/>
          <w:szCs w:val="24"/>
        </w:rPr>
        <w:fldChar w:fldCharType="end"/>
      </w:r>
      <w:r w:rsidR="0095541A" w:rsidRPr="004A6688">
        <w:rPr>
          <w:rFonts w:ascii="Arial" w:eastAsia="MS Mincho" w:hAnsi="Arial" w:cs="Arial"/>
          <w:sz w:val="24"/>
          <w:szCs w:val="24"/>
        </w:rPr>
      </w:r>
      <w:r w:rsidR="0095541A" w:rsidRPr="004A6688">
        <w:rPr>
          <w:rFonts w:ascii="Arial" w:eastAsia="MS Mincho" w:hAnsi="Arial" w:cs="Arial"/>
          <w:sz w:val="24"/>
          <w:szCs w:val="24"/>
        </w:rPr>
        <w:fldChar w:fldCharType="separate"/>
      </w:r>
      <w:r w:rsidR="000D5A81" w:rsidRPr="004A6688">
        <w:rPr>
          <w:rFonts w:ascii="Arial" w:eastAsia="MS Mincho" w:hAnsi="Arial" w:cs="Arial"/>
          <w:noProof/>
          <w:sz w:val="24"/>
          <w:szCs w:val="24"/>
        </w:rPr>
        <w:t>(7,14,17)</w:t>
      </w:r>
      <w:r w:rsidR="0095541A" w:rsidRPr="004A6688">
        <w:rPr>
          <w:rFonts w:ascii="Arial" w:eastAsia="MS Mincho" w:hAnsi="Arial" w:cs="Arial"/>
          <w:sz w:val="24"/>
          <w:szCs w:val="24"/>
        </w:rPr>
        <w:fldChar w:fldCharType="end"/>
      </w:r>
      <w:r w:rsidR="00E871DC" w:rsidRPr="004A6688">
        <w:rPr>
          <w:rFonts w:ascii="Arial" w:eastAsia="MS Mincho" w:hAnsi="Arial" w:cs="Arial"/>
          <w:sz w:val="24"/>
          <w:szCs w:val="24"/>
        </w:rPr>
        <w:t>. In our series t</w:t>
      </w:r>
      <w:r w:rsidRPr="004A6688">
        <w:rPr>
          <w:rFonts w:ascii="Arial" w:eastAsia="MS Mincho" w:hAnsi="Arial" w:cs="Arial"/>
          <w:sz w:val="24"/>
          <w:szCs w:val="24"/>
        </w:rPr>
        <w:t xml:space="preserve">here were 9 </w:t>
      </w:r>
      <w:r w:rsidR="00AD7073" w:rsidRPr="004A6688">
        <w:rPr>
          <w:rFonts w:ascii="Arial" w:eastAsia="MS Mincho" w:hAnsi="Arial" w:cs="Arial"/>
          <w:sz w:val="24"/>
          <w:szCs w:val="24"/>
        </w:rPr>
        <w:t xml:space="preserve">false negative </w:t>
      </w:r>
      <w:r w:rsidR="00C5678B" w:rsidRPr="004A6688">
        <w:rPr>
          <w:rFonts w:ascii="Arial" w:eastAsia="MS Mincho" w:hAnsi="Arial" w:cs="Arial"/>
          <w:sz w:val="24"/>
          <w:szCs w:val="24"/>
        </w:rPr>
        <w:t>cases</w:t>
      </w:r>
      <w:r w:rsidR="00E871DC" w:rsidRPr="004A6688">
        <w:rPr>
          <w:rFonts w:ascii="Arial" w:eastAsia="MS Mincho" w:hAnsi="Arial" w:cs="Arial"/>
          <w:sz w:val="24"/>
          <w:szCs w:val="24"/>
        </w:rPr>
        <w:t>; n</w:t>
      </w:r>
      <w:r w:rsidRPr="004A6688">
        <w:rPr>
          <w:rFonts w:ascii="Arial" w:eastAsia="MS Mincho" w:hAnsi="Arial" w:cs="Arial"/>
          <w:sz w:val="24"/>
          <w:szCs w:val="24"/>
        </w:rPr>
        <w:t xml:space="preserve">otably, 7 of the 9 false negative cases </w:t>
      </w:r>
      <w:r w:rsidR="00AD7073" w:rsidRPr="004A6688">
        <w:rPr>
          <w:rFonts w:ascii="Arial" w:eastAsia="MS Mincho" w:hAnsi="Arial" w:cs="Arial"/>
          <w:sz w:val="24"/>
          <w:szCs w:val="24"/>
        </w:rPr>
        <w:t xml:space="preserve">were either </w:t>
      </w:r>
      <w:proofErr w:type="spellStart"/>
      <w:r w:rsidR="00AD7073" w:rsidRPr="004A6688">
        <w:rPr>
          <w:rFonts w:ascii="Arial" w:eastAsia="MS Mincho" w:hAnsi="Arial" w:cs="Arial"/>
          <w:sz w:val="24"/>
          <w:szCs w:val="24"/>
        </w:rPr>
        <w:t>MMRd</w:t>
      </w:r>
      <w:proofErr w:type="spellEnd"/>
      <w:r w:rsidR="00AD7073" w:rsidRPr="004A6688">
        <w:rPr>
          <w:rFonts w:ascii="Arial" w:eastAsia="MS Mincho" w:hAnsi="Arial" w:cs="Arial"/>
          <w:sz w:val="24"/>
          <w:szCs w:val="24"/>
        </w:rPr>
        <w:t xml:space="preserve"> or </w:t>
      </w:r>
      <w:proofErr w:type="spellStart"/>
      <w:r w:rsidR="00AD7073" w:rsidRPr="004A6688">
        <w:rPr>
          <w:rFonts w:ascii="Arial" w:eastAsia="MS Mincho" w:hAnsi="Arial" w:cs="Arial"/>
          <w:i/>
          <w:sz w:val="24"/>
          <w:szCs w:val="24"/>
        </w:rPr>
        <w:t>POLE</w:t>
      </w:r>
      <w:r w:rsidR="00767AE3" w:rsidRPr="004A6688">
        <w:rPr>
          <w:rFonts w:ascii="Arial" w:eastAsia="MS Mincho" w:hAnsi="Arial" w:cs="Arial"/>
          <w:sz w:val="24"/>
          <w:szCs w:val="24"/>
        </w:rPr>
        <w:t>mut</w:t>
      </w:r>
      <w:proofErr w:type="spellEnd"/>
      <w:r w:rsidR="00AD7073" w:rsidRPr="004A6688">
        <w:rPr>
          <w:rFonts w:ascii="Arial" w:eastAsia="MS Mincho" w:hAnsi="Arial" w:cs="Arial"/>
          <w:sz w:val="24"/>
          <w:szCs w:val="24"/>
        </w:rPr>
        <w:t>.</w:t>
      </w:r>
      <w:r w:rsidR="00041EC6" w:rsidRPr="004A6688">
        <w:rPr>
          <w:rFonts w:ascii="Arial" w:eastAsia="MS Mincho" w:hAnsi="Arial" w:cs="Arial"/>
          <w:sz w:val="24"/>
          <w:szCs w:val="24"/>
        </w:rPr>
        <w:t xml:space="preserve"> </w:t>
      </w:r>
    </w:p>
    <w:p w14:paraId="61171804" w14:textId="38073C97" w:rsidR="00AD7073" w:rsidRPr="007F6CAD" w:rsidRDefault="00E871DC" w:rsidP="00B46260">
      <w:pPr>
        <w:spacing w:line="480" w:lineRule="auto"/>
        <w:rPr>
          <w:rFonts w:ascii="Arial" w:eastAsia="MS Mincho" w:hAnsi="Arial" w:cs="Arial"/>
          <w:sz w:val="24"/>
          <w:szCs w:val="24"/>
        </w:rPr>
      </w:pPr>
      <w:r w:rsidRPr="004A6688">
        <w:rPr>
          <w:rFonts w:ascii="Arial" w:eastAsia="MS Mincho" w:hAnsi="Arial" w:cs="Arial"/>
          <w:sz w:val="24"/>
          <w:szCs w:val="24"/>
        </w:rPr>
        <w:t xml:space="preserve">After exclusion of </w:t>
      </w:r>
      <w:proofErr w:type="spellStart"/>
      <w:r w:rsidRPr="004A6688">
        <w:rPr>
          <w:rFonts w:ascii="Arial" w:eastAsia="MS Mincho" w:hAnsi="Arial" w:cs="Arial"/>
          <w:i/>
          <w:sz w:val="24"/>
          <w:szCs w:val="24"/>
        </w:rPr>
        <w:t>POLE</w:t>
      </w:r>
      <w:r w:rsidR="00A843D8" w:rsidRPr="004A6688">
        <w:rPr>
          <w:rFonts w:ascii="Arial" w:eastAsia="MS Mincho" w:hAnsi="Arial" w:cs="Arial"/>
          <w:sz w:val="24"/>
          <w:szCs w:val="24"/>
        </w:rPr>
        <w:t>mut</w:t>
      </w:r>
      <w:proofErr w:type="spellEnd"/>
      <w:r w:rsidRPr="007F6CAD">
        <w:rPr>
          <w:rFonts w:ascii="Arial" w:eastAsia="MS Mincho" w:hAnsi="Arial" w:cs="Arial"/>
          <w:sz w:val="24"/>
          <w:szCs w:val="24"/>
        </w:rPr>
        <w:t xml:space="preserve"> and </w:t>
      </w:r>
      <w:proofErr w:type="spellStart"/>
      <w:r w:rsidRPr="007F6CAD">
        <w:rPr>
          <w:rFonts w:ascii="Arial" w:eastAsia="MS Mincho" w:hAnsi="Arial" w:cs="Arial"/>
          <w:sz w:val="24"/>
          <w:szCs w:val="24"/>
        </w:rPr>
        <w:t>MMRd</w:t>
      </w:r>
      <w:proofErr w:type="spellEnd"/>
      <w:r w:rsidRPr="007F6CAD">
        <w:rPr>
          <w:rFonts w:ascii="Arial" w:eastAsia="MS Mincho" w:hAnsi="Arial" w:cs="Arial"/>
          <w:sz w:val="24"/>
          <w:szCs w:val="24"/>
        </w:rPr>
        <w:t xml:space="preserve"> tumours, there were two false negative and four false positive </w:t>
      </w:r>
      <w:r w:rsidR="00A843D8" w:rsidRPr="007F6CAD">
        <w:rPr>
          <w:rFonts w:ascii="Arial" w:eastAsia="MS Mincho" w:hAnsi="Arial" w:cs="Arial"/>
          <w:sz w:val="24"/>
          <w:szCs w:val="24"/>
        </w:rPr>
        <w:t xml:space="preserve">IHC </w:t>
      </w:r>
      <w:r w:rsidRPr="007F6CAD">
        <w:rPr>
          <w:rFonts w:ascii="Arial" w:eastAsia="MS Mincho" w:hAnsi="Arial" w:cs="Arial"/>
          <w:sz w:val="24"/>
          <w:szCs w:val="24"/>
        </w:rPr>
        <w:t xml:space="preserve">results. </w:t>
      </w:r>
      <w:r w:rsidR="00BC12A6" w:rsidRPr="007F6CAD">
        <w:rPr>
          <w:rFonts w:ascii="Arial" w:eastAsia="MS Mincho" w:hAnsi="Arial" w:cs="Arial"/>
          <w:sz w:val="24"/>
          <w:szCs w:val="24"/>
        </w:rPr>
        <w:t>The</w:t>
      </w:r>
      <w:r w:rsidRPr="007F6CAD">
        <w:rPr>
          <w:rFonts w:ascii="Arial" w:eastAsia="MS Mincho" w:hAnsi="Arial" w:cs="Arial"/>
          <w:sz w:val="24"/>
          <w:szCs w:val="24"/>
        </w:rPr>
        <w:t xml:space="preserve"> </w:t>
      </w:r>
      <w:r w:rsidR="00C72AF1" w:rsidRPr="007F6CAD">
        <w:rPr>
          <w:rFonts w:ascii="Arial" w:eastAsia="MS Mincho" w:hAnsi="Arial" w:cs="Arial"/>
          <w:sz w:val="24"/>
          <w:szCs w:val="24"/>
        </w:rPr>
        <w:t>false</w:t>
      </w:r>
      <w:r w:rsidR="007F6CAD">
        <w:rPr>
          <w:rFonts w:ascii="Arial" w:eastAsia="MS Mincho" w:hAnsi="Arial" w:cs="Arial"/>
          <w:sz w:val="24"/>
          <w:szCs w:val="24"/>
        </w:rPr>
        <w:t>-</w:t>
      </w:r>
      <w:r w:rsidR="00C72AF1" w:rsidRPr="007F6CAD">
        <w:rPr>
          <w:rFonts w:ascii="Arial" w:eastAsia="MS Mincho" w:hAnsi="Arial" w:cs="Arial"/>
          <w:sz w:val="24"/>
          <w:szCs w:val="24"/>
        </w:rPr>
        <w:t xml:space="preserve">negative </w:t>
      </w:r>
      <w:r w:rsidR="00BF6784" w:rsidRPr="007F6CAD">
        <w:rPr>
          <w:rFonts w:ascii="Arial" w:eastAsia="MS Mincho" w:hAnsi="Arial" w:cs="Arial"/>
          <w:sz w:val="24"/>
          <w:szCs w:val="24"/>
        </w:rPr>
        <w:t xml:space="preserve">cases </w:t>
      </w:r>
      <w:r w:rsidR="00C72AF1" w:rsidRPr="007F6CAD">
        <w:rPr>
          <w:rFonts w:ascii="Arial" w:eastAsia="MS Mincho" w:hAnsi="Arial" w:cs="Arial"/>
          <w:sz w:val="24"/>
          <w:szCs w:val="24"/>
        </w:rPr>
        <w:t>were</w:t>
      </w:r>
      <w:r w:rsidR="00BC12A6" w:rsidRPr="007F6CAD">
        <w:rPr>
          <w:rFonts w:ascii="Arial" w:eastAsia="MS Mincho" w:hAnsi="Arial" w:cs="Arial"/>
          <w:sz w:val="24"/>
          <w:szCs w:val="24"/>
        </w:rPr>
        <w:t xml:space="preserve"> one grade 1</w:t>
      </w:r>
      <w:r w:rsidR="00AD7073" w:rsidRPr="007F6CAD">
        <w:rPr>
          <w:rFonts w:ascii="Arial" w:eastAsia="MS Mincho" w:hAnsi="Arial" w:cs="Arial"/>
          <w:sz w:val="24"/>
          <w:szCs w:val="24"/>
        </w:rPr>
        <w:t xml:space="preserve"> endometrioid carcinoma while the other w</w:t>
      </w:r>
      <w:r w:rsidR="00AD7073" w:rsidRPr="004A6688">
        <w:rPr>
          <w:rFonts w:ascii="Arial" w:eastAsia="MS Mincho" w:hAnsi="Arial" w:cs="Arial"/>
          <w:sz w:val="24"/>
          <w:szCs w:val="24"/>
        </w:rPr>
        <w:t xml:space="preserve">as a carcinosarcoma. In the latter tumour it is likely that p53 IHC was </w:t>
      </w:r>
      <w:r w:rsidR="00A843D8" w:rsidRPr="004A6688">
        <w:rPr>
          <w:rFonts w:ascii="Arial" w:eastAsia="MS Mincho" w:hAnsi="Arial" w:cs="Arial"/>
          <w:sz w:val="24"/>
          <w:szCs w:val="24"/>
        </w:rPr>
        <w:t>indeed a</w:t>
      </w:r>
      <w:r w:rsidR="00AD7073" w:rsidRPr="004A6688">
        <w:rPr>
          <w:rFonts w:ascii="Arial" w:eastAsia="MS Mincho" w:hAnsi="Arial" w:cs="Arial"/>
          <w:sz w:val="24"/>
          <w:szCs w:val="24"/>
        </w:rPr>
        <w:t xml:space="preserve"> false</w:t>
      </w:r>
      <w:r w:rsidR="007F6CAD">
        <w:rPr>
          <w:rFonts w:ascii="Arial" w:eastAsia="MS Mincho" w:hAnsi="Arial" w:cs="Arial"/>
          <w:sz w:val="24"/>
          <w:szCs w:val="24"/>
        </w:rPr>
        <w:t>-</w:t>
      </w:r>
      <w:r w:rsidR="00AD7073" w:rsidRPr="004A6688">
        <w:rPr>
          <w:rFonts w:ascii="Arial" w:eastAsia="MS Mincho" w:hAnsi="Arial" w:cs="Arial"/>
          <w:sz w:val="24"/>
          <w:szCs w:val="24"/>
        </w:rPr>
        <w:t>negative result and that the</w:t>
      </w:r>
      <w:r w:rsidR="00B15B8C" w:rsidRPr="004A6688">
        <w:rPr>
          <w:rFonts w:ascii="Arial" w:eastAsia="MS Mincho" w:hAnsi="Arial" w:cs="Arial"/>
          <w:sz w:val="24"/>
          <w:szCs w:val="24"/>
        </w:rPr>
        <w:t xml:space="preserve"> p.R249S</w:t>
      </w:r>
      <w:r w:rsidR="00AD7073" w:rsidRPr="004A6688">
        <w:rPr>
          <w:rFonts w:ascii="Arial" w:eastAsia="MS Mincho" w:hAnsi="Arial" w:cs="Arial"/>
          <w:sz w:val="24"/>
          <w:szCs w:val="24"/>
        </w:rPr>
        <w:t xml:space="preserve"> </w:t>
      </w:r>
      <w:r w:rsidR="00AD7073" w:rsidRPr="004A6688">
        <w:rPr>
          <w:rFonts w:ascii="Arial" w:eastAsia="MS Mincho" w:hAnsi="Arial" w:cs="Arial"/>
          <w:i/>
          <w:sz w:val="24"/>
          <w:szCs w:val="24"/>
        </w:rPr>
        <w:t>TP53</w:t>
      </w:r>
      <w:r w:rsidR="00AD7073" w:rsidRPr="004A6688">
        <w:rPr>
          <w:rFonts w:ascii="Arial" w:eastAsia="MS Mincho" w:hAnsi="Arial" w:cs="Arial"/>
          <w:sz w:val="24"/>
          <w:szCs w:val="24"/>
        </w:rPr>
        <w:t xml:space="preserve"> mutation </w:t>
      </w:r>
      <w:r w:rsidR="00A843D8" w:rsidRPr="004A6688">
        <w:rPr>
          <w:rFonts w:ascii="Arial" w:eastAsia="MS Mincho" w:hAnsi="Arial" w:cs="Arial"/>
          <w:sz w:val="24"/>
          <w:szCs w:val="24"/>
        </w:rPr>
        <w:t xml:space="preserve">detected on sequencing </w:t>
      </w:r>
      <w:r w:rsidR="00AD7073" w:rsidRPr="004A6688">
        <w:rPr>
          <w:rFonts w:ascii="Arial" w:eastAsia="MS Mincho" w:hAnsi="Arial" w:cs="Arial"/>
          <w:sz w:val="24"/>
          <w:szCs w:val="24"/>
        </w:rPr>
        <w:t xml:space="preserve">was biologically and clinically relevant, given the strong association of carcinosarcomas with mutant </w:t>
      </w:r>
      <w:r w:rsidR="00AD7073" w:rsidRPr="004A6688">
        <w:rPr>
          <w:rFonts w:ascii="Arial" w:eastAsia="MS Mincho" w:hAnsi="Arial" w:cs="Arial"/>
          <w:i/>
          <w:sz w:val="24"/>
          <w:szCs w:val="24"/>
        </w:rPr>
        <w:t>TP53</w:t>
      </w:r>
      <w:r w:rsidR="001E62D8" w:rsidRPr="004A6688">
        <w:rPr>
          <w:rFonts w:ascii="Arial" w:eastAsia="MS Mincho" w:hAnsi="Arial" w:cs="Arial"/>
          <w:sz w:val="24"/>
          <w:szCs w:val="24"/>
        </w:rPr>
        <w:t>.</w:t>
      </w:r>
      <w:r w:rsidR="0073587C" w:rsidRPr="004A6688">
        <w:rPr>
          <w:rFonts w:ascii="Arial" w:eastAsia="MS Mincho" w:hAnsi="Arial" w:cs="Arial"/>
          <w:sz w:val="24"/>
          <w:szCs w:val="24"/>
        </w:rPr>
        <w:t xml:space="preserve"> </w:t>
      </w:r>
      <w:r w:rsidR="00AD7073" w:rsidRPr="004A6688">
        <w:rPr>
          <w:rFonts w:ascii="Arial" w:eastAsia="MS Mincho" w:hAnsi="Arial" w:cs="Arial"/>
          <w:sz w:val="24"/>
          <w:szCs w:val="24"/>
        </w:rPr>
        <w:t>There were four cases of false</w:t>
      </w:r>
      <w:r w:rsidR="007F6CAD">
        <w:rPr>
          <w:rFonts w:ascii="Arial" w:eastAsia="MS Mincho" w:hAnsi="Arial" w:cs="Arial"/>
          <w:sz w:val="24"/>
          <w:szCs w:val="24"/>
        </w:rPr>
        <w:t>-</w:t>
      </w:r>
      <w:r w:rsidR="00AD7073" w:rsidRPr="004A6688">
        <w:rPr>
          <w:rFonts w:ascii="Arial" w:eastAsia="MS Mincho" w:hAnsi="Arial" w:cs="Arial"/>
          <w:sz w:val="24"/>
          <w:szCs w:val="24"/>
        </w:rPr>
        <w:t xml:space="preserve">positive p53 IHC </w:t>
      </w:r>
      <w:r w:rsidR="001E62D8" w:rsidRPr="004A6688">
        <w:rPr>
          <w:rFonts w:ascii="Arial" w:eastAsia="MS Mincho" w:hAnsi="Arial" w:cs="Arial"/>
          <w:sz w:val="24"/>
          <w:szCs w:val="24"/>
        </w:rPr>
        <w:t>(</w:t>
      </w:r>
      <w:r w:rsidR="00AD7073" w:rsidRPr="004A6688">
        <w:rPr>
          <w:rFonts w:ascii="Arial" w:eastAsia="MS Mincho" w:hAnsi="Arial" w:cs="Arial"/>
          <w:sz w:val="24"/>
          <w:szCs w:val="24"/>
        </w:rPr>
        <w:t xml:space="preserve">i.e. </w:t>
      </w:r>
      <w:r w:rsidR="001E62D8" w:rsidRPr="004A6688">
        <w:rPr>
          <w:rFonts w:ascii="Arial" w:eastAsia="MS Mincho" w:hAnsi="Arial" w:cs="Arial"/>
          <w:sz w:val="24"/>
          <w:szCs w:val="24"/>
        </w:rPr>
        <w:t>p53</w:t>
      </w:r>
      <w:r w:rsidR="00A843D8" w:rsidRPr="004A6688">
        <w:rPr>
          <w:rFonts w:ascii="Arial" w:eastAsia="MS Mincho" w:hAnsi="Arial" w:cs="Arial"/>
          <w:sz w:val="24"/>
          <w:szCs w:val="24"/>
        </w:rPr>
        <w:t>abn</w:t>
      </w:r>
      <w:r w:rsidR="001E62D8" w:rsidRPr="004A6688">
        <w:rPr>
          <w:rFonts w:ascii="Arial" w:eastAsia="MS Mincho" w:hAnsi="Arial" w:cs="Arial"/>
          <w:sz w:val="24"/>
          <w:szCs w:val="24"/>
        </w:rPr>
        <w:t xml:space="preserve"> IHC with no</w:t>
      </w:r>
      <w:r w:rsidR="00AD7073" w:rsidRPr="004A6688">
        <w:rPr>
          <w:rFonts w:ascii="Arial" w:eastAsia="MS Mincho" w:hAnsi="Arial" w:cs="Arial"/>
          <w:sz w:val="24"/>
          <w:szCs w:val="24"/>
        </w:rPr>
        <w:t xml:space="preserve"> detectable </w:t>
      </w:r>
      <w:r w:rsidR="00AD7073" w:rsidRPr="004A6688">
        <w:rPr>
          <w:rFonts w:ascii="Arial" w:eastAsia="MS Mincho" w:hAnsi="Arial" w:cs="Arial"/>
          <w:i/>
          <w:sz w:val="24"/>
          <w:szCs w:val="24"/>
        </w:rPr>
        <w:t>TP53</w:t>
      </w:r>
      <w:r w:rsidR="00AD7073" w:rsidRPr="004A6688">
        <w:rPr>
          <w:rFonts w:ascii="Arial" w:eastAsia="MS Mincho" w:hAnsi="Arial" w:cs="Arial"/>
          <w:sz w:val="24"/>
          <w:szCs w:val="24"/>
        </w:rPr>
        <w:t xml:space="preserve"> mutation</w:t>
      </w:r>
      <w:r w:rsidR="001E62D8" w:rsidRPr="004A6688">
        <w:rPr>
          <w:rFonts w:ascii="Arial" w:eastAsia="MS Mincho" w:hAnsi="Arial" w:cs="Arial"/>
          <w:sz w:val="24"/>
          <w:szCs w:val="24"/>
        </w:rPr>
        <w:t xml:space="preserve">), and all four were serous carcinomas, an EC histotype characterized by </w:t>
      </w:r>
      <w:r w:rsidR="001E62D8" w:rsidRPr="004A6688">
        <w:rPr>
          <w:rFonts w:ascii="Arial" w:eastAsia="MS Mincho" w:hAnsi="Arial" w:cs="Arial"/>
          <w:i/>
          <w:sz w:val="24"/>
          <w:szCs w:val="24"/>
        </w:rPr>
        <w:t>TP53</w:t>
      </w:r>
      <w:r w:rsidR="001E62D8" w:rsidRPr="004A6688">
        <w:rPr>
          <w:rFonts w:ascii="Arial" w:eastAsia="MS Mincho" w:hAnsi="Arial" w:cs="Arial"/>
          <w:sz w:val="24"/>
          <w:szCs w:val="24"/>
        </w:rPr>
        <w:t xml:space="preserve"> mutations.</w:t>
      </w:r>
      <w:r w:rsidR="00AD7073" w:rsidRPr="004A6688">
        <w:rPr>
          <w:rFonts w:ascii="Arial" w:eastAsia="MS Mincho" w:hAnsi="Arial" w:cs="Arial"/>
          <w:sz w:val="24"/>
          <w:szCs w:val="24"/>
        </w:rPr>
        <w:t xml:space="preserve"> In </w:t>
      </w:r>
      <w:r w:rsidR="00BC12A6" w:rsidRPr="004A6688">
        <w:rPr>
          <w:rFonts w:ascii="Arial" w:eastAsia="MS Mincho" w:hAnsi="Arial" w:cs="Arial"/>
          <w:sz w:val="24"/>
          <w:szCs w:val="24"/>
        </w:rPr>
        <w:t xml:space="preserve">3 </w:t>
      </w:r>
      <w:r w:rsidR="00AD7073" w:rsidRPr="004A6688">
        <w:rPr>
          <w:rFonts w:ascii="Arial" w:eastAsia="MS Mincho" w:hAnsi="Arial" w:cs="Arial"/>
          <w:sz w:val="24"/>
          <w:szCs w:val="24"/>
        </w:rPr>
        <w:t>of these tumours there was complete absence of p53 expression</w:t>
      </w:r>
      <w:r w:rsidR="001E62D8" w:rsidRPr="004A6688">
        <w:rPr>
          <w:rFonts w:ascii="Arial" w:eastAsia="MS Mincho" w:hAnsi="Arial" w:cs="Arial"/>
          <w:sz w:val="24"/>
          <w:szCs w:val="24"/>
        </w:rPr>
        <w:t>. T</w:t>
      </w:r>
      <w:r w:rsidR="00AD7073" w:rsidRPr="004A6688">
        <w:rPr>
          <w:rFonts w:ascii="Arial" w:eastAsia="MS Mincho" w:hAnsi="Arial" w:cs="Arial"/>
          <w:sz w:val="24"/>
          <w:szCs w:val="24"/>
        </w:rPr>
        <w:t xml:space="preserve">umours </w:t>
      </w:r>
      <w:r w:rsidR="00943198" w:rsidRPr="004A6688">
        <w:rPr>
          <w:rFonts w:ascii="Arial" w:eastAsia="MS Mincho" w:hAnsi="Arial" w:cs="Arial"/>
          <w:sz w:val="24"/>
          <w:szCs w:val="24"/>
        </w:rPr>
        <w:t xml:space="preserve">with </w:t>
      </w:r>
      <w:r w:rsidR="00AD7073" w:rsidRPr="004A6688">
        <w:rPr>
          <w:rFonts w:ascii="Arial" w:eastAsia="MS Mincho" w:hAnsi="Arial" w:cs="Arial"/>
          <w:sz w:val="24"/>
          <w:szCs w:val="24"/>
        </w:rPr>
        <w:t xml:space="preserve">complete </w:t>
      </w:r>
      <w:r w:rsidR="00943198" w:rsidRPr="004A6688">
        <w:rPr>
          <w:rFonts w:ascii="Arial" w:eastAsia="MS Mincho" w:hAnsi="Arial" w:cs="Arial"/>
          <w:sz w:val="24"/>
          <w:szCs w:val="24"/>
        </w:rPr>
        <w:t>absence</w:t>
      </w:r>
      <w:r w:rsidR="00AD7073" w:rsidRPr="004A6688">
        <w:rPr>
          <w:rFonts w:ascii="Arial" w:eastAsia="MS Mincho" w:hAnsi="Arial" w:cs="Arial"/>
          <w:sz w:val="24"/>
          <w:szCs w:val="24"/>
        </w:rPr>
        <w:t xml:space="preserve"> </w:t>
      </w:r>
      <w:r w:rsidR="00D5770C" w:rsidRPr="004A6688">
        <w:rPr>
          <w:rFonts w:ascii="Arial" w:eastAsia="MS Mincho" w:hAnsi="Arial" w:cs="Arial"/>
          <w:sz w:val="24"/>
          <w:szCs w:val="24"/>
        </w:rPr>
        <w:t xml:space="preserve">of p53 staining </w:t>
      </w:r>
      <w:r w:rsidR="007F6CAD" w:rsidRPr="004A6688">
        <w:rPr>
          <w:rFonts w:ascii="Arial" w:eastAsia="MS Mincho" w:hAnsi="Arial" w:cs="Arial"/>
          <w:sz w:val="24"/>
          <w:szCs w:val="24"/>
        </w:rPr>
        <w:t>harboured</w:t>
      </w:r>
      <w:r w:rsidR="001E62D8" w:rsidRPr="004A6688">
        <w:rPr>
          <w:rFonts w:ascii="Arial" w:eastAsia="MS Mincho" w:hAnsi="Arial" w:cs="Arial"/>
          <w:sz w:val="24"/>
          <w:szCs w:val="24"/>
        </w:rPr>
        <w:t xml:space="preserve"> a mutation in </w:t>
      </w:r>
      <w:r w:rsidR="00AD7073" w:rsidRPr="004A6688">
        <w:rPr>
          <w:rFonts w:ascii="Arial" w:eastAsia="MS Mincho" w:hAnsi="Arial" w:cs="Arial"/>
          <w:sz w:val="24"/>
          <w:szCs w:val="24"/>
        </w:rPr>
        <w:t>only 1</w:t>
      </w:r>
      <w:r w:rsidR="001E62D8" w:rsidRPr="004A6688">
        <w:rPr>
          <w:rFonts w:ascii="Arial" w:eastAsia="MS Mincho" w:hAnsi="Arial" w:cs="Arial"/>
          <w:sz w:val="24"/>
          <w:szCs w:val="24"/>
        </w:rPr>
        <w:t>3</w:t>
      </w:r>
      <w:r w:rsidR="00AD7073" w:rsidRPr="004A6688">
        <w:rPr>
          <w:rFonts w:ascii="Arial" w:eastAsia="MS Mincho" w:hAnsi="Arial" w:cs="Arial"/>
          <w:sz w:val="24"/>
          <w:szCs w:val="24"/>
        </w:rPr>
        <w:t>/1</w:t>
      </w:r>
      <w:r w:rsidR="001E62D8" w:rsidRPr="004A6688">
        <w:rPr>
          <w:rFonts w:ascii="Arial" w:eastAsia="MS Mincho" w:hAnsi="Arial" w:cs="Arial"/>
          <w:sz w:val="24"/>
          <w:szCs w:val="24"/>
        </w:rPr>
        <w:t>6</w:t>
      </w:r>
      <w:r w:rsidR="00AD7073" w:rsidRPr="004A6688">
        <w:rPr>
          <w:rFonts w:ascii="Arial" w:eastAsia="MS Mincho" w:hAnsi="Arial" w:cs="Arial"/>
          <w:sz w:val="24"/>
          <w:szCs w:val="24"/>
        </w:rPr>
        <w:t xml:space="preserve"> (8</w:t>
      </w:r>
      <w:r w:rsidR="001E62D8" w:rsidRPr="004A6688">
        <w:rPr>
          <w:rFonts w:ascii="Arial" w:eastAsia="MS Mincho" w:hAnsi="Arial" w:cs="Arial"/>
          <w:sz w:val="24"/>
          <w:szCs w:val="24"/>
        </w:rPr>
        <w:t>1</w:t>
      </w:r>
      <w:r w:rsidR="00AD7073" w:rsidRPr="004A6688">
        <w:rPr>
          <w:rFonts w:ascii="Arial" w:eastAsia="MS Mincho" w:hAnsi="Arial" w:cs="Arial"/>
          <w:sz w:val="24"/>
          <w:szCs w:val="24"/>
        </w:rPr>
        <w:t xml:space="preserve">%) </w:t>
      </w:r>
      <w:r w:rsidR="001E62D8" w:rsidRPr="004A6688">
        <w:rPr>
          <w:rFonts w:ascii="Arial" w:eastAsia="MS Mincho" w:hAnsi="Arial" w:cs="Arial"/>
          <w:sz w:val="24"/>
          <w:szCs w:val="24"/>
        </w:rPr>
        <w:t>cases</w:t>
      </w:r>
      <w:r w:rsidR="00AD7073" w:rsidRPr="004A6688">
        <w:rPr>
          <w:rFonts w:ascii="Arial" w:eastAsia="MS Mincho" w:hAnsi="Arial" w:cs="Arial"/>
          <w:sz w:val="24"/>
          <w:szCs w:val="24"/>
        </w:rPr>
        <w:t xml:space="preserve">, </w:t>
      </w:r>
      <w:r w:rsidR="001E62D8" w:rsidRPr="004A6688">
        <w:rPr>
          <w:rFonts w:ascii="Arial" w:eastAsia="MS Mincho" w:hAnsi="Arial" w:cs="Arial"/>
          <w:sz w:val="24"/>
          <w:szCs w:val="24"/>
        </w:rPr>
        <w:t xml:space="preserve">which is lower </w:t>
      </w:r>
      <w:r w:rsidR="00AD7073" w:rsidRPr="004A6688">
        <w:rPr>
          <w:rFonts w:ascii="Arial" w:eastAsia="MS Mincho" w:hAnsi="Arial" w:cs="Arial"/>
          <w:sz w:val="24"/>
          <w:szCs w:val="24"/>
        </w:rPr>
        <w:t xml:space="preserve">compared to other patterns of </w:t>
      </w:r>
      <w:r w:rsidR="00995EA2" w:rsidRPr="004A6688">
        <w:rPr>
          <w:rFonts w:ascii="Arial" w:eastAsia="MS Mincho" w:hAnsi="Arial" w:cs="Arial"/>
          <w:sz w:val="24"/>
          <w:szCs w:val="24"/>
        </w:rPr>
        <w:t>mutant</w:t>
      </w:r>
      <w:r w:rsidR="00AD7073" w:rsidRPr="004A6688">
        <w:rPr>
          <w:rFonts w:ascii="Arial" w:eastAsia="MS Mincho" w:hAnsi="Arial" w:cs="Arial"/>
          <w:sz w:val="24"/>
          <w:szCs w:val="24"/>
        </w:rPr>
        <w:t xml:space="preserve"> p53 IHC (</w:t>
      </w:r>
      <w:r w:rsidR="0073587C" w:rsidRPr="004A6688">
        <w:rPr>
          <w:rFonts w:ascii="Arial" w:eastAsia="MS Mincho" w:hAnsi="Arial" w:cs="Arial"/>
          <w:sz w:val="24"/>
          <w:szCs w:val="24"/>
        </w:rPr>
        <w:t>81</w:t>
      </w:r>
      <w:r w:rsidR="00AD7073" w:rsidRPr="004A6688">
        <w:rPr>
          <w:rFonts w:ascii="Arial" w:eastAsia="MS Mincho" w:hAnsi="Arial" w:cs="Arial"/>
          <w:sz w:val="24"/>
          <w:szCs w:val="24"/>
        </w:rPr>
        <w:t>/</w:t>
      </w:r>
      <w:r w:rsidR="0073587C" w:rsidRPr="004A6688">
        <w:rPr>
          <w:rFonts w:ascii="Arial" w:eastAsia="MS Mincho" w:hAnsi="Arial" w:cs="Arial"/>
          <w:sz w:val="24"/>
          <w:szCs w:val="24"/>
        </w:rPr>
        <w:t>82</w:t>
      </w:r>
      <w:r w:rsidR="00D5770C" w:rsidRPr="004A6688">
        <w:rPr>
          <w:rFonts w:ascii="Arial" w:eastAsia="MS Mincho" w:hAnsi="Arial" w:cs="Arial"/>
          <w:sz w:val="24"/>
          <w:szCs w:val="24"/>
        </w:rPr>
        <w:t xml:space="preserve">; </w:t>
      </w:r>
      <w:r w:rsidR="0073587C" w:rsidRPr="004A6688">
        <w:rPr>
          <w:rFonts w:ascii="Arial" w:eastAsia="MS Mincho" w:hAnsi="Arial" w:cs="Arial"/>
          <w:sz w:val="24"/>
          <w:szCs w:val="24"/>
        </w:rPr>
        <w:t>98.8</w:t>
      </w:r>
      <w:r w:rsidR="00AD7073" w:rsidRPr="004A6688">
        <w:rPr>
          <w:rFonts w:ascii="Arial" w:eastAsia="MS Mincho" w:hAnsi="Arial" w:cs="Arial"/>
          <w:sz w:val="24"/>
          <w:szCs w:val="24"/>
        </w:rPr>
        <w:t>%</w:t>
      </w:r>
      <w:r w:rsidR="003854D0" w:rsidRPr="004A6688">
        <w:rPr>
          <w:rFonts w:ascii="Arial" w:eastAsia="MS Mincho" w:hAnsi="Arial" w:cs="Arial"/>
          <w:sz w:val="24"/>
          <w:szCs w:val="24"/>
        </w:rPr>
        <w:t>)</w:t>
      </w:r>
      <w:r w:rsidR="00311FAD" w:rsidRPr="004A6688">
        <w:rPr>
          <w:rFonts w:ascii="Arial" w:eastAsia="MS Mincho" w:hAnsi="Arial" w:cs="Arial"/>
          <w:sz w:val="24"/>
          <w:szCs w:val="24"/>
        </w:rPr>
        <w:t>.</w:t>
      </w:r>
      <w:r w:rsidR="00995EA2" w:rsidRPr="004A6688">
        <w:rPr>
          <w:rFonts w:ascii="Arial" w:eastAsia="MS Mincho" w:hAnsi="Arial" w:cs="Arial"/>
          <w:sz w:val="24"/>
          <w:szCs w:val="24"/>
        </w:rPr>
        <w:t xml:space="preserve"> </w:t>
      </w:r>
      <w:r w:rsidR="0073587C" w:rsidRPr="004A6688">
        <w:rPr>
          <w:rFonts w:ascii="Arial" w:eastAsia="MS Mincho" w:hAnsi="Arial" w:cs="Arial"/>
          <w:sz w:val="24"/>
          <w:szCs w:val="24"/>
        </w:rPr>
        <w:t>In our previous study using the same sequencing</w:t>
      </w:r>
      <w:r w:rsidR="0073587C" w:rsidRPr="007F6CAD">
        <w:rPr>
          <w:rFonts w:ascii="Arial" w:eastAsia="MS Mincho" w:hAnsi="Arial" w:cs="Arial"/>
          <w:sz w:val="24"/>
          <w:szCs w:val="24"/>
        </w:rPr>
        <w:t xml:space="preserve"> approach we reached a specificity of 100%</w:t>
      </w:r>
      <w:r w:rsidR="00D5770C" w:rsidRPr="007F6CAD">
        <w:rPr>
          <w:rFonts w:ascii="Arial" w:eastAsia="MS Mincho" w:hAnsi="Arial" w:cs="Arial"/>
          <w:sz w:val="24"/>
          <w:szCs w:val="24"/>
        </w:rPr>
        <w:t xml:space="preserve"> as </w:t>
      </w:r>
      <w:r w:rsidR="0073587C" w:rsidRPr="007F6CAD">
        <w:rPr>
          <w:rFonts w:ascii="Arial" w:eastAsia="MS Mincho" w:hAnsi="Arial" w:cs="Arial"/>
          <w:sz w:val="24"/>
          <w:szCs w:val="24"/>
        </w:rPr>
        <w:t xml:space="preserve">every </w:t>
      </w:r>
      <w:r w:rsidR="007F6CAD" w:rsidRPr="007F6CAD">
        <w:rPr>
          <w:rFonts w:ascii="Arial" w:eastAsia="MS Mincho" w:hAnsi="Arial" w:cs="Arial"/>
          <w:sz w:val="24"/>
          <w:szCs w:val="24"/>
        </w:rPr>
        <w:t>tumour</w:t>
      </w:r>
      <w:r w:rsidR="0073587C" w:rsidRPr="007F6CAD">
        <w:rPr>
          <w:rFonts w:ascii="Arial" w:eastAsia="MS Mincho" w:hAnsi="Arial" w:cs="Arial"/>
          <w:sz w:val="24"/>
          <w:szCs w:val="24"/>
        </w:rPr>
        <w:t xml:space="preserve"> with mutant</w:t>
      </w:r>
      <w:r w:rsidRPr="007F6CAD">
        <w:rPr>
          <w:rFonts w:ascii="Arial" w:eastAsia="MS Mincho" w:hAnsi="Arial" w:cs="Arial"/>
          <w:sz w:val="24"/>
          <w:szCs w:val="24"/>
        </w:rPr>
        <w:t xml:space="preserve"> pattern</w:t>
      </w:r>
      <w:r w:rsidR="0073587C" w:rsidRPr="007F6CAD">
        <w:rPr>
          <w:rFonts w:ascii="Arial" w:eastAsia="MS Mincho" w:hAnsi="Arial" w:cs="Arial"/>
          <w:sz w:val="24"/>
          <w:szCs w:val="24"/>
        </w:rPr>
        <w:t xml:space="preserve"> expression</w:t>
      </w:r>
      <w:r w:rsidR="00D5770C" w:rsidRPr="007F6CAD">
        <w:rPr>
          <w:rFonts w:ascii="Arial" w:eastAsia="MS Mincho" w:hAnsi="Arial" w:cs="Arial"/>
          <w:sz w:val="24"/>
          <w:szCs w:val="24"/>
        </w:rPr>
        <w:t xml:space="preserve"> had </w:t>
      </w:r>
      <w:r w:rsidR="0073587C" w:rsidRPr="007F6CAD">
        <w:rPr>
          <w:rFonts w:ascii="Arial" w:eastAsia="MS Mincho" w:hAnsi="Arial" w:cs="Arial"/>
          <w:sz w:val="24"/>
          <w:szCs w:val="24"/>
        </w:rPr>
        <w:t xml:space="preserve">a </w:t>
      </w:r>
      <w:r w:rsidR="00D5770C" w:rsidRPr="007F6CAD">
        <w:rPr>
          <w:rFonts w:ascii="Arial" w:eastAsia="MS Mincho" w:hAnsi="Arial" w:cs="Arial"/>
          <w:sz w:val="24"/>
          <w:szCs w:val="24"/>
        </w:rPr>
        <w:t xml:space="preserve">detectable </w:t>
      </w:r>
      <w:r w:rsidR="0073587C" w:rsidRPr="007F6CAD">
        <w:rPr>
          <w:rFonts w:ascii="Arial" w:eastAsia="MS Mincho" w:hAnsi="Arial" w:cs="Arial"/>
          <w:sz w:val="24"/>
          <w:szCs w:val="24"/>
        </w:rPr>
        <w:t>mutation</w:t>
      </w:r>
      <w:r w:rsidR="007F6CAD">
        <w:rPr>
          <w:rFonts w:ascii="Arial" w:eastAsia="MS Mincho" w:hAnsi="Arial" w:cs="Arial"/>
          <w:sz w:val="24"/>
          <w:szCs w:val="24"/>
        </w:rPr>
        <w:t>.</w:t>
      </w:r>
      <w:r w:rsidR="0073587C" w:rsidRPr="007F6CAD">
        <w:rPr>
          <w:rFonts w:ascii="Arial" w:eastAsia="MS Mincho" w:hAnsi="Arial" w:cs="Arial"/>
          <w:sz w:val="24"/>
          <w:szCs w:val="24"/>
        </w:rPr>
        <w:t xml:space="preserve"> </w:t>
      </w:r>
      <w:r w:rsidRPr="007F6CAD">
        <w:rPr>
          <w:rFonts w:ascii="Arial" w:eastAsia="MS Mincho" w:hAnsi="Arial" w:cs="Arial"/>
          <w:sz w:val="24"/>
          <w:szCs w:val="24"/>
        </w:rPr>
        <w:t xml:space="preserve">In EC, we </w:t>
      </w:r>
      <w:r w:rsidR="00B15B8C" w:rsidRPr="007F6CAD">
        <w:rPr>
          <w:rFonts w:ascii="Arial" w:eastAsia="MS Mincho" w:hAnsi="Arial" w:cs="Arial"/>
          <w:sz w:val="24"/>
          <w:szCs w:val="24"/>
        </w:rPr>
        <w:t xml:space="preserve">may speculate </w:t>
      </w:r>
      <w:r w:rsidR="00854C4A" w:rsidRPr="007F6CAD">
        <w:rPr>
          <w:rFonts w:ascii="Arial" w:eastAsia="MS Mincho" w:hAnsi="Arial" w:cs="Arial"/>
          <w:sz w:val="24"/>
          <w:szCs w:val="24"/>
        </w:rPr>
        <w:t>on</w:t>
      </w:r>
      <w:r w:rsidRPr="007F6CAD">
        <w:rPr>
          <w:rFonts w:ascii="Arial" w:eastAsia="MS Mincho" w:hAnsi="Arial" w:cs="Arial"/>
          <w:sz w:val="24"/>
          <w:szCs w:val="24"/>
        </w:rPr>
        <w:t xml:space="preserve"> possible explanations for the absence of protein expression </w:t>
      </w:r>
      <w:r w:rsidR="00B15B8C" w:rsidRPr="007F6CAD">
        <w:rPr>
          <w:rFonts w:ascii="Arial" w:eastAsia="MS Mincho" w:hAnsi="Arial" w:cs="Arial"/>
          <w:sz w:val="24"/>
          <w:szCs w:val="24"/>
        </w:rPr>
        <w:t xml:space="preserve">with </w:t>
      </w:r>
      <w:r w:rsidRPr="007F6CAD">
        <w:rPr>
          <w:rFonts w:ascii="Arial" w:eastAsia="MS Mincho" w:hAnsi="Arial" w:cs="Arial"/>
          <w:sz w:val="24"/>
          <w:szCs w:val="24"/>
        </w:rPr>
        <w:t xml:space="preserve">no detectable mutation. </w:t>
      </w:r>
      <w:r w:rsidR="009534FE" w:rsidRPr="007F6CAD">
        <w:rPr>
          <w:rFonts w:ascii="Arial" w:eastAsia="MS Mincho" w:hAnsi="Arial" w:cs="Arial"/>
          <w:sz w:val="24"/>
          <w:szCs w:val="24"/>
        </w:rPr>
        <w:t>First</w:t>
      </w:r>
      <w:r w:rsidR="00A518EB" w:rsidRPr="007F6CAD">
        <w:rPr>
          <w:rFonts w:ascii="Arial" w:eastAsia="MS Mincho" w:hAnsi="Arial" w:cs="Arial"/>
          <w:sz w:val="24"/>
          <w:szCs w:val="24"/>
        </w:rPr>
        <w:t>ly</w:t>
      </w:r>
      <w:r w:rsidR="009534FE" w:rsidRPr="007F6CAD">
        <w:rPr>
          <w:rFonts w:ascii="Arial" w:eastAsia="MS Mincho" w:hAnsi="Arial" w:cs="Arial"/>
          <w:sz w:val="24"/>
          <w:szCs w:val="24"/>
        </w:rPr>
        <w:t xml:space="preserve">, </w:t>
      </w:r>
      <w:r w:rsidR="00A518EB" w:rsidRPr="007F6CAD">
        <w:rPr>
          <w:rFonts w:ascii="Arial" w:eastAsia="MS Mincho" w:hAnsi="Arial" w:cs="Arial"/>
          <w:sz w:val="24"/>
          <w:szCs w:val="24"/>
        </w:rPr>
        <w:t xml:space="preserve">this could be the result of differences in the tumour cellularity in the sections used for IHC and for extracting DNA. Secondly, </w:t>
      </w:r>
      <w:r w:rsidR="009534FE" w:rsidRPr="007F6CAD">
        <w:rPr>
          <w:rFonts w:ascii="Arial" w:eastAsia="MS Mincho" w:hAnsi="Arial" w:cs="Arial"/>
          <w:sz w:val="24"/>
          <w:szCs w:val="24"/>
        </w:rPr>
        <w:t>t</w:t>
      </w:r>
      <w:r w:rsidR="00BC12A6" w:rsidRPr="007F6CAD">
        <w:rPr>
          <w:rFonts w:ascii="Arial" w:eastAsia="MS Mincho" w:hAnsi="Arial" w:cs="Arial"/>
          <w:sz w:val="24"/>
          <w:szCs w:val="24"/>
        </w:rPr>
        <w:t xml:space="preserve">his could be related to </w:t>
      </w:r>
      <w:r w:rsidR="00135AE1" w:rsidRPr="007F6CAD">
        <w:rPr>
          <w:rFonts w:ascii="Arial" w:eastAsia="MS Mincho" w:hAnsi="Arial" w:cs="Arial"/>
          <w:sz w:val="24"/>
          <w:szCs w:val="24"/>
        </w:rPr>
        <w:t>di</w:t>
      </w:r>
      <w:r w:rsidR="00AC57E2" w:rsidRPr="007F6CAD">
        <w:rPr>
          <w:rFonts w:ascii="Arial" w:eastAsia="MS Mincho" w:hAnsi="Arial" w:cs="Arial"/>
          <w:sz w:val="24"/>
          <w:szCs w:val="24"/>
        </w:rPr>
        <w:t xml:space="preserve">fficulties in detection of </w:t>
      </w:r>
      <w:r w:rsidR="002655C9" w:rsidRPr="007F6CAD">
        <w:rPr>
          <w:rFonts w:ascii="Arial" w:eastAsia="MS Mincho" w:hAnsi="Arial" w:cs="Arial"/>
          <w:sz w:val="24"/>
          <w:szCs w:val="24"/>
        </w:rPr>
        <w:t>stop gained</w:t>
      </w:r>
      <w:r w:rsidR="009534FE" w:rsidRPr="007F6CAD">
        <w:rPr>
          <w:rFonts w:ascii="Arial" w:eastAsia="MS Mincho" w:hAnsi="Arial" w:cs="Arial"/>
          <w:sz w:val="24"/>
          <w:szCs w:val="24"/>
        </w:rPr>
        <w:t>/splicing mutation</w:t>
      </w:r>
      <w:r w:rsidR="00854C4A" w:rsidRPr="007F6CAD">
        <w:rPr>
          <w:rFonts w:ascii="Arial" w:eastAsia="MS Mincho" w:hAnsi="Arial" w:cs="Arial"/>
          <w:sz w:val="24"/>
          <w:szCs w:val="24"/>
        </w:rPr>
        <w:t>s</w:t>
      </w:r>
      <w:r w:rsidR="00F502D3" w:rsidRPr="007F6CAD">
        <w:rPr>
          <w:rFonts w:ascii="Arial" w:eastAsia="MS Mincho" w:hAnsi="Arial" w:cs="Arial"/>
          <w:sz w:val="24"/>
          <w:szCs w:val="24"/>
        </w:rPr>
        <w:t xml:space="preserve"> and large deletions</w:t>
      </w:r>
      <w:r w:rsidR="00A518EB" w:rsidRPr="007F6CAD">
        <w:rPr>
          <w:rFonts w:ascii="Arial" w:eastAsia="MS Mincho" w:hAnsi="Arial" w:cs="Arial"/>
          <w:sz w:val="24"/>
          <w:szCs w:val="24"/>
        </w:rPr>
        <w:t xml:space="preserve"> or insertions (more than 30bp)</w:t>
      </w:r>
      <w:r w:rsidR="009534FE" w:rsidRPr="007F6CAD">
        <w:rPr>
          <w:rFonts w:ascii="Arial" w:eastAsia="MS Mincho" w:hAnsi="Arial" w:cs="Arial"/>
          <w:sz w:val="24"/>
          <w:szCs w:val="24"/>
        </w:rPr>
        <w:t xml:space="preserve"> </w:t>
      </w:r>
      <w:r w:rsidR="007863B9" w:rsidRPr="007F6CAD">
        <w:rPr>
          <w:rFonts w:ascii="Arial" w:eastAsia="MS Mincho" w:hAnsi="Arial" w:cs="Arial"/>
          <w:sz w:val="24"/>
          <w:szCs w:val="24"/>
        </w:rPr>
        <w:t xml:space="preserve">using </w:t>
      </w:r>
      <w:r w:rsidR="00A518EB" w:rsidRPr="007F6CAD">
        <w:rPr>
          <w:rFonts w:ascii="Arial" w:eastAsia="MS Mincho" w:hAnsi="Arial" w:cs="Arial"/>
          <w:sz w:val="24"/>
          <w:szCs w:val="24"/>
        </w:rPr>
        <w:t xml:space="preserve">the </w:t>
      </w:r>
      <w:r w:rsidR="00A518EB" w:rsidRPr="007F6CAD">
        <w:rPr>
          <w:rFonts w:ascii="Arial" w:eastAsia="Times New Roman" w:hAnsi="Arial" w:cs="Arial"/>
          <w:sz w:val="24"/>
          <w:szCs w:val="24"/>
        </w:rPr>
        <w:t>amplicon deep sequencing method we applied to all samples</w:t>
      </w:r>
      <w:r w:rsidR="00914B03" w:rsidRPr="007F6CAD">
        <w:rPr>
          <w:rFonts w:ascii="Arial" w:eastAsia="MS Mincho" w:hAnsi="Arial" w:cs="Arial"/>
          <w:sz w:val="24"/>
          <w:szCs w:val="24"/>
        </w:rPr>
        <w:t xml:space="preserve">, especially in endometrial biopsy samples where there may be large </w:t>
      </w:r>
      <w:r w:rsidR="00914B03" w:rsidRPr="007F6CAD">
        <w:rPr>
          <w:rFonts w:ascii="Arial" w:eastAsia="MS Mincho" w:hAnsi="Arial" w:cs="Arial"/>
          <w:sz w:val="24"/>
          <w:szCs w:val="24"/>
        </w:rPr>
        <w:lastRenderedPageBreak/>
        <w:t>numbers of admixed normal cells</w:t>
      </w:r>
      <w:r w:rsidR="009534FE" w:rsidRPr="007F6CAD">
        <w:rPr>
          <w:rFonts w:ascii="Arial" w:eastAsia="MS Mincho" w:hAnsi="Arial" w:cs="Arial"/>
          <w:sz w:val="24"/>
          <w:szCs w:val="24"/>
        </w:rPr>
        <w:t>.</w:t>
      </w:r>
      <w:r w:rsidR="00135AE1" w:rsidRPr="007F6CAD">
        <w:rPr>
          <w:rFonts w:ascii="Arial" w:eastAsia="MS Mincho" w:hAnsi="Arial" w:cs="Arial"/>
          <w:sz w:val="24"/>
          <w:szCs w:val="24"/>
        </w:rPr>
        <w:t xml:space="preserve"> </w:t>
      </w:r>
      <w:r w:rsidR="007D4E9A" w:rsidRPr="007F6CAD">
        <w:rPr>
          <w:rFonts w:ascii="Arial" w:eastAsia="MS Mincho" w:hAnsi="Arial" w:cs="Arial"/>
          <w:sz w:val="24"/>
          <w:szCs w:val="24"/>
        </w:rPr>
        <w:t>Alternatively,</w:t>
      </w:r>
      <w:r w:rsidR="00BC12A6" w:rsidRPr="007F6CAD">
        <w:rPr>
          <w:rFonts w:ascii="Arial" w:eastAsia="MS Mincho" w:hAnsi="Arial" w:cs="Arial"/>
          <w:sz w:val="24"/>
          <w:szCs w:val="24"/>
        </w:rPr>
        <w:t xml:space="preserve"> </w:t>
      </w:r>
      <w:r w:rsidR="005609AA" w:rsidRPr="007F6CAD">
        <w:rPr>
          <w:rFonts w:ascii="Arial" w:eastAsia="MS Mincho" w:hAnsi="Arial" w:cs="Arial"/>
          <w:sz w:val="24"/>
          <w:szCs w:val="24"/>
        </w:rPr>
        <w:t>it is p</w:t>
      </w:r>
      <w:r w:rsidR="0073587C" w:rsidRPr="007F6CAD">
        <w:rPr>
          <w:rFonts w:ascii="Arial" w:eastAsia="MS Mincho" w:hAnsi="Arial" w:cs="Arial"/>
          <w:sz w:val="24"/>
          <w:szCs w:val="24"/>
        </w:rPr>
        <w:t>ossible that</w:t>
      </w:r>
      <w:r w:rsidR="00F502D3" w:rsidRPr="007F6CAD">
        <w:rPr>
          <w:rFonts w:ascii="Arial" w:eastAsia="MS Mincho" w:hAnsi="Arial" w:cs="Arial"/>
          <w:sz w:val="24"/>
          <w:szCs w:val="24"/>
        </w:rPr>
        <w:t xml:space="preserve"> alterations in non-coding regulatory regions</w:t>
      </w:r>
      <w:r w:rsidR="00816893" w:rsidRPr="007F6CAD">
        <w:rPr>
          <w:rFonts w:ascii="Arial" w:eastAsia="MS Mincho" w:hAnsi="Arial" w:cs="Arial"/>
          <w:sz w:val="24"/>
          <w:szCs w:val="24"/>
        </w:rPr>
        <w:t xml:space="preserve">, </w:t>
      </w:r>
      <w:r w:rsidR="0073587C" w:rsidRPr="007F6CAD">
        <w:rPr>
          <w:rFonts w:ascii="Arial" w:eastAsia="MS Mincho" w:hAnsi="Arial" w:cs="Arial"/>
          <w:i/>
          <w:sz w:val="24"/>
          <w:szCs w:val="24"/>
        </w:rPr>
        <w:t>MDM2</w:t>
      </w:r>
      <w:r w:rsidR="0073587C" w:rsidRPr="007F6CAD">
        <w:rPr>
          <w:rFonts w:ascii="Arial" w:eastAsia="MS Mincho" w:hAnsi="Arial" w:cs="Arial"/>
          <w:sz w:val="24"/>
          <w:szCs w:val="24"/>
        </w:rPr>
        <w:t xml:space="preserve"> amplification </w:t>
      </w:r>
      <w:r w:rsidR="00082319" w:rsidRPr="007F6CAD">
        <w:rPr>
          <w:rFonts w:ascii="Arial" w:eastAsia="MS Mincho" w:hAnsi="Arial" w:cs="Arial"/>
          <w:sz w:val="24"/>
          <w:szCs w:val="24"/>
        </w:rPr>
        <w:t xml:space="preserve">or </w:t>
      </w:r>
      <w:r w:rsidR="004553C1" w:rsidRPr="007F6CAD">
        <w:rPr>
          <w:rFonts w:ascii="Arial" w:eastAsia="MS Mincho" w:hAnsi="Arial" w:cs="Arial"/>
          <w:sz w:val="24"/>
          <w:szCs w:val="24"/>
        </w:rPr>
        <w:t xml:space="preserve">other as </w:t>
      </w:r>
      <w:r w:rsidR="00082319" w:rsidRPr="007F6CAD">
        <w:rPr>
          <w:rFonts w:ascii="Arial" w:hAnsi="Arial" w:cs="Arial"/>
          <w:sz w:val="24"/>
          <w:szCs w:val="24"/>
        </w:rPr>
        <w:t>yet undetermined mechanism</w:t>
      </w:r>
      <w:r w:rsidR="004553C1" w:rsidRPr="007F6CAD">
        <w:rPr>
          <w:rFonts w:ascii="Arial" w:hAnsi="Arial" w:cs="Arial"/>
          <w:sz w:val="24"/>
          <w:szCs w:val="24"/>
        </w:rPr>
        <w:t>s</w:t>
      </w:r>
      <w:r w:rsidR="00082319" w:rsidRPr="007F6CAD">
        <w:rPr>
          <w:rFonts w:ascii="Arial" w:hAnsi="Arial" w:cs="Arial"/>
          <w:sz w:val="24"/>
          <w:szCs w:val="24"/>
        </w:rPr>
        <w:t xml:space="preserve"> </w:t>
      </w:r>
      <w:r w:rsidR="00943198" w:rsidRPr="007F6CAD">
        <w:rPr>
          <w:rFonts w:ascii="Arial" w:eastAsia="MS Mincho" w:hAnsi="Arial" w:cs="Arial"/>
          <w:sz w:val="24"/>
          <w:szCs w:val="24"/>
        </w:rPr>
        <w:t xml:space="preserve">may </w:t>
      </w:r>
      <w:r w:rsidR="0073587C" w:rsidRPr="007F6CAD">
        <w:rPr>
          <w:rFonts w:ascii="Arial" w:eastAsia="MS Mincho" w:hAnsi="Arial" w:cs="Arial"/>
          <w:sz w:val="24"/>
          <w:szCs w:val="24"/>
        </w:rPr>
        <w:t>account</w:t>
      </w:r>
      <w:r w:rsidR="00AD7073" w:rsidRPr="007F6CAD">
        <w:rPr>
          <w:rFonts w:ascii="Arial" w:eastAsia="MS Mincho" w:hAnsi="Arial" w:cs="Arial"/>
          <w:sz w:val="24"/>
          <w:szCs w:val="24"/>
        </w:rPr>
        <w:t xml:space="preserve"> for </w:t>
      </w:r>
      <w:r w:rsidR="00082319" w:rsidRPr="007F6CAD">
        <w:rPr>
          <w:rFonts w:ascii="Arial" w:hAnsi="Arial" w:cs="Arial"/>
          <w:sz w:val="24"/>
          <w:szCs w:val="24"/>
        </w:rPr>
        <w:t xml:space="preserve">p53 loss in </w:t>
      </w:r>
      <w:r w:rsidR="00943198" w:rsidRPr="007F6CAD">
        <w:rPr>
          <w:rFonts w:ascii="Arial" w:eastAsia="MS Mincho" w:hAnsi="Arial" w:cs="Arial"/>
          <w:sz w:val="24"/>
          <w:szCs w:val="24"/>
        </w:rPr>
        <w:t xml:space="preserve">some </w:t>
      </w:r>
      <w:r w:rsidR="00AC57E2" w:rsidRPr="007F6CAD">
        <w:rPr>
          <w:rFonts w:ascii="Arial" w:eastAsia="MS Mincho" w:hAnsi="Arial" w:cs="Arial"/>
          <w:sz w:val="24"/>
          <w:szCs w:val="24"/>
        </w:rPr>
        <w:t xml:space="preserve">EC, without </w:t>
      </w:r>
      <w:r w:rsidR="009534FE" w:rsidRPr="007F6CAD">
        <w:rPr>
          <w:rFonts w:ascii="Arial" w:eastAsia="MS Mincho" w:hAnsi="Arial" w:cs="Arial"/>
          <w:sz w:val="24"/>
          <w:szCs w:val="24"/>
        </w:rPr>
        <w:t>underlying</w:t>
      </w:r>
      <w:r w:rsidR="00AC57E2" w:rsidRPr="007F6CAD">
        <w:rPr>
          <w:rFonts w:ascii="Arial" w:eastAsia="MS Mincho" w:hAnsi="Arial" w:cs="Arial"/>
          <w:sz w:val="24"/>
          <w:szCs w:val="24"/>
        </w:rPr>
        <w:t xml:space="preserve"> </w:t>
      </w:r>
      <w:r w:rsidR="00AC57E2" w:rsidRPr="007F6CAD">
        <w:rPr>
          <w:rFonts w:ascii="Arial" w:eastAsia="MS Mincho" w:hAnsi="Arial" w:cs="Arial"/>
          <w:i/>
          <w:sz w:val="24"/>
          <w:szCs w:val="24"/>
        </w:rPr>
        <w:t>TP53</w:t>
      </w:r>
      <w:r w:rsidR="004553C1" w:rsidRPr="007F6CAD">
        <w:rPr>
          <w:rFonts w:ascii="Arial" w:eastAsia="MS Mincho" w:hAnsi="Arial" w:cs="Arial"/>
          <w:sz w:val="24"/>
          <w:szCs w:val="24"/>
        </w:rPr>
        <w:t xml:space="preserve"> mutation, even </w:t>
      </w:r>
      <w:r w:rsidR="00AC57E2" w:rsidRPr="007F6CAD">
        <w:rPr>
          <w:rFonts w:ascii="Arial" w:eastAsia="MS Mincho" w:hAnsi="Arial" w:cs="Arial"/>
          <w:sz w:val="24"/>
          <w:szCs w:val="24"/>
        </w:rPr>
        <w:t xml:space="preserve">though such a phenomenon was not identified in </w:t>
      </w:r>
      <w:proofErr w:type="spellStart"/>
      <w:r w:rsidR="00AC57E2" w:rsidRPr="007F6CAD">
        <w:rPr>
          <w:rFonts w:ascii="Arial" w:eastAsia="MS Mincho" w:hAnsi="Arial" w:cs="Arial"/>
          <w:sz w:val="24"/>
          <w:szCs w:val="24"/>
        </w:rPr>
        <w:t>tubo</w:t>
      </w:r>
      <w:proofErr w:type="spellEnd"/>
      <w:r w:rsidR="00AC57E2" w:rsidRPr="007F6CAD">
        <w:rPr>
          <w:rFonts w:ascii="Arial" w:eastAsia="MS Mincho" w:hAnsi="Arial" w:cs="Arial"/>
          <w:sz w:val="24"/>
          <w:szCs w:val="24"/>
        </w:rPr>
        <w:t xml:space="preserve">-ovarian high-grade serous </w:t>
      </w:r>
      <w:r w:rsidR="004553C1" w:rsidRPr="007F6CAD">
        <w:rPr>
          <w:rFonts w:ascii="Arial" w:eastAsia="MS Mincho" w:hAnsi="Arial" w:cs="Arial"/>
          <w:sz w:val="24"/>
          <w:szCs w:val="24"/>
        </w:rPr>
        <w:t>carcinoma</w:t>
      </w:r>
      <w:r w:rsidR="00AC57E2" w:rsidRPr="007F6CAD">
        <w:rPr>
          <w:rFonts w:ascii="Arial" w:eastAsia="MS Mincho" w:hAnsi="Arial" w:cs="Arial"/>
          <w:sz w:val="24"/>
          <w:szCs w:val="24"/>
        </w:rPr>
        <w:t xml:space="preserve">. Thus, it is possible that in half or more of the 6 </w:t>
      </w:r>
      <w:r w:rsidR="00943198" w:rsidRPr="007F6CAD">
        <w:rPr>
          <w:rFonts w:ascii="Arial" w:eastAsia="MS Mincho" w:hAnsi="Arial" w:cs="Arial"/>
          <w:sz w:val="24"/>
          <w:szCs w:val="24"/>
        </w:rPr>
        <w:t xml:space="preserve">cases </w:t>
      </w:r>
      <w:r w:rsidR="00082319" w:rsidRPr="007F6CAD">
        <w:rPr>
          <w:rFonts w:ascii="Arial" w:eastAsia="MS Mincho" w:hAnsi="Arial" w:cs="Arial"/>
          <w:sz w:val="24"/>
          <w:szCs w:val="24"/>
        </w:rPr>
        <w:t>of</w:t>
      </w:r>
      <w:r w:rsidR="00943198" w:rsidRPr="007F6CAD">
        <w:rPr>
          <w:rFonts w:ascii="Arial" w:eastAsia="MS Mincho" w:hAnsi="Arial" w:cs="Arial"/>
          <w:sz w:val="24"/>
          <w:szCs w:val="24"/>
        </w:rPr>
        <w:t xml:space="preserve"> </w:t>
      </w:r>
      <w:r w:rsidR="00AC57E2" w:rsidRPr="007F6CAD">
        <w:rPr>
          <w:rFonts w:ascii="Arial" w:eastAsia="MS Mincho" w:hAnsi="Arial" w:cs="Arial"/>
          <w:sz w:val="24"/>
          <w:szCs w:val="24"/>
        </w:rPr>
        <w:t xml:space="preserve">EC with discrepant IHC and mutational assessment, the IHC may more accurately reflect </w:t>
      </w:r>
      <w:r w:rsidR="004553C1" w:rsidRPr="007F6CAD">
        <w:rPr>
          <w:rFonts w:ascii="Arial" w:eastAsia="MS Mincho" w:hAnsi="Arial" w:cs="Arial"/>
          <w:sz w:val="24"/>
          <w:szCs w:val="24"/>
        </w:rPr>
        <w:t>p53 functional</w:t>
      </w:r>
      <w:r w:rsidR="00AC57E2" w:rsidRPr="007F6CAD">
        <w:rPr>
          <w:rFonts w:ascii="Arial" w:eastAsia="MS Mincho" w:hAnsi="Arial" w:cs="Arial"/>
          <w:sz w:val="24"/>
          <w:szCs w:val="24"/>
        </w:rPr>
        <w:t xml:space="preserve"> status</w:t>
      </w:r>
      <w:r w:rsidR="003854D0" w:rsidRPr="007F6CAD">
        <w:rPr>
          <w:rFonts w:ascii="Arial" w:eastAsia="MS Mincho" w:hAnsi="Arial" w:cs="Arial"/>
          <w:sz w:val="24"/>
          <w:szCs w:val="24"/>
        </w:rPr>
        <w:t xml:space="preserve"> in the tumour</w:t>
      </w:r>
      <w:r w:rsidR="00AC57E2" w:rsidRPr="007F6CAD">
        <w:rPr>
          <w:rFonts w:ascii="Arial" w:eastAsia="MS Mincho" w:hAnsi="Arial" w:cs="Arial"/>
          <w:sz w:val="24"/>
          <w:szCs w:val="24"/>
        </w:rPr>
        <w:t xml:space="preserve">. </w:t>
      </w:r>
    </w:p>
    <w:p w14:paraId="3705EE7D" w14:textId="372C2CD2" w:rsidR="00A83303" w:rsidRPr="004A6688" w:rsidRDefault="00AD7073" w:rsidP="00B46260">
      <w:pPr>
        <w:spacing w:line="480" w:lineRule="auto"/>
        <w:rPr>
          <w:rFonts w:ascii="Arial" w:eastAsia="MS Mincho" w:hAnsi="Arial" w:cs="Arial"/>
          <w:sz w:val="24"/>
          <w:szCs w:val="24"/>
        </w:rPr>
      </w:pPr>
      <w:r w:rsidRPr="007F6CAD">
        <w:rPr>
          <w:rFonts w:ascii="Arial" w:eastAsia="MS Mincho" w:hAnsi="Arial" w:cs="Arial"/>
          <w:sz w:val="24"/>
          <w:szCs w:val="24"/>
        </w:rPr>
        <w:t xml:space="preserve">Although </w:t>
      </w:r>
      <w:r w:rsidR="001E4571" w:rsidRPr="007F6CAD">
        <w:rPr>
          <w:rFonts w:ascii="Arial" w:eastAsia="MS Mincho" w:hAnsi="Arial" w:cs="Arial"/>
          <w:sz w:val="24"/>
          <w:szCs w:val="24"/>
        </w:rPr>
        <w:t>subclonal</w:t>
      </w:r>
      <w:r w:rsidRPr="007F6CAD">
        <w:rPr>
          <w:rFonts w:ascii="Arial" w:eastAsia="MS Mincho" w:hAnsi="Arial" w:cs="Arial"/>
          <w:sz w:val="24"/>
          <w:szCs w:val="24"/>
        </w:rPr>
        <w:t xml:space="preserve"> p53 staining </w:t>
      </w:r>
      <w:r w:rsidR="001E4571" w:rsidRPr="007F6CAD">
        <w:rPr>
          <w:rFonts w:ascii="Arial" w:eastAsia="MS Mincho" w:hAnsi="Arial" w:cs="Arial"/>
          <w:sz w:val="24"/>
          <w:szCs w:val="24"/>
        </w:rPr>
        <w:t>has been</w:t>
      </w:r>
      <w:r w:rsidRPr="007F6CAD">
        <w:rPr>
          <w:rFonts w:ascii="Arial" w:eastAsia="MS Mincho" w:hAnsi="Arial" w:cs="Arial"/>
          <w:sz w:val="24"/>
          <w:szCs w:val="24"/>
        </w:rPr>
        <w:t xml:space="preserve"> recognized as an uncommon finding, it was found to be </w:t>
      </w:r>
      <w:r w:rsidR="00D5770C" w:rsidRPr="007F6CAD">
        <w:rPr>
          <w:rFonts w:ascii="Arial" w:eastAsia="MS Mincho" w:hAnsi="Arial" w:cs="Arial"/>
          <w:sz w:val="24"/>
          <w:szCs w:val="24"/>
        </w:rPr>
        <w:t xml:space="preserve">significant </w:t>
      </w:r>
      <w:r w:rsidRPr="007F6CAD">
        <w:rPr>
          <w:rFonts w:ascii="Arial" w:eastAsia="MS Mincho" w:hAnsi="Arial" w:cs="Arial"/>
          <w:sz w:val="24"/>
          <w:szCs w:val="24"/>
        </w:rPr>
        <w:t xml:space="preserve">in EC </w:t>
      </w:r>
      <w:r w:rsidR="007863B9" w:rsidRPr="007F6CAD">
        <w:rPr>
          <w:rFonts w:ascii="Arial" w:eastAsia="MS Mincho" w:hAnsi="Arial" w:cs="Arial"/>
          <w:sz w:val="24"/>
          <w:szCs w:val="24"/>
        </w:rPr>
        <w:t>(5%)</w:t>
      </w:r>
      <w:r w:rsidRPr="007F6CAD">
        <w:rPr>
          <w:rFonts w:ascii="Arial" w:eastAsia="MS Mincho" w:hAnsi="Arial" w:cs="Arial"/>
          <w:sz w:val="24"/>
          <w:szCs w:val="24"/>
        </w:rPr>
        <w:t xml:space="preserve">. </w:t>
      </w:r>
      <w:r w:rsidR="005F46EA" w:rsidRPr="007F6CAD">
        <w:rPr>
          <w:rFonts w:ascii="Arial" w:eastAsia="MS Mincho" w:hAnsi="Arial" w:cs="Arial"/>
          <w:sz w:val="24"/>
          <w:szCs w:val="24"/>
        </w:rPr>
        <w:t xml:space="preserve">The association with </w:t>
      </w:r>
      <w:proofErr w:type="spellStart"/>
      <w:r w:rsidR="005F46EA" w:rsidRPr="007F6CAD">
        <w:rPr>
          <w:rFonts w:ascii="Arial" w:eastAsia="MS Mincho" w:hAnsi="Arial" w:cs="Arial"/>
          <w:i/>
          <w:sz w:val="24"/>
          <w:szCs w:val="24"/>
        </w:rPr>
        <w:t>POLE</w:t>
      </w:r>
      <w:r w:rsidR="00914B03" w:rsidRPr="007F6CAD">
        <w:rPr>
          <w:rFonts w:ascii="Arial" w:eastAsia="MS Mincho" w:hAnsi="Arial" w:cs="Arial"/>
          <w:sz w:val="24"/>
          <w:szCs w:val="24"/>
        </w:rPr>
        <w:t>mut</w:t>
      </w:r>
      <w:proofErr w:type="spellEnd"/>
      <w:r w:rsidR="005F46EA" w:rsidRPr="004A6688">
        <w:rPr>
          <w:rFonts w:ascii="Arial" w:eastAsia="MS Mincho" w:hAnsi="Arial" w:cs="Arial"/>
          <w:sz w:val="24"/>
          <w:szCs w:val="24"/>
        </w:rPr>
        <w:t xml:space="preserve"> in </w:t>
      </w:r>
      <w:r w:rsidR="00E36A59" w:rsidRPr="004A6688">
        <w:rPr>
          <w:rFonts w:ascii="Arial" w:eastAsia="MS Mincho" w:hAnsi="Arial" w:cs="Arial"/>
          <w:sz w:val="24"/>
          <w:szCs w:val="24"/>
        </w:rPr>
        <w:t>3</w:t>
      </w:r>
      <w:r w:rsidR="005F46EA" w:rsidRPr="004A6688">
        <w:rPr>
          <w:rFonts w:ascii="Arial" w:eastAsia="MS Mincho" w:hAnsi="Arial" w:cs="Arial"/>
          <w:sz w:val="24"/>
          <w:szCs w:val="24"/>
        </w:rPr>
        <w:t xml:space="preserve"> cases and </w:t>
      </w:r>
      <w:proofErr w:type="spellStart"/>
      <w:r w:rsidR="005F46EA" w:rsidRPr="004A6688">
        <w:rPr>
          <w:rFonts w:ascii="Arial" w:eastAsia="MS Mincho" w:hAnsi="Arial" w:cs="Arial"/>
          <w:sz w:val="24"/>
          <w:szCs w:val="24"/>
        </w:rPr>
        <w:t>MMRd</w:t>
      </w:r>
      <w:proofErr w:type="spellEnd"/>
      <w:r w:rsidR="005F46EA" w:rsidRPr="004A6688">
        <w:rPr>
          <w:rFonts w:ascii="Arial" w:eastAsia="MS Mincho" w:hAnsi="Arial" w:cs="Arial"/>
          <w:sz w:val="24"/>
          <w:szCs w:val="24"/>
        </w:rPr>
        <w:t xml:space="preserve"> in one indicates firstly that a subclonal p53 IHC pattern suggests an underlying </w:t>
      </w:r>
      <w:proofErr w:type="spellStart"/>
      <w:r w:rsidR="005F46EA" w:rsidRPr="004A6688">
        <w:rPr>
          <w:rFonts w:ascii="Arial" w:eastAsia="MS Mincho" w:hAnsi="Arial" w:cs="Arial"/>
          <w:sz w:val="24"/>
          <w:szCs w:val="24"/>
        </w:rPr>
        <w:t>MMRd</w:t>
      </w:r>
      <w:proofErr w:type="spellEnd"/>
      <w:r w:rsidR="005F46EA" w:rsidRPr="004A6688">
        <w:rPr>
          <w:rFonts w:ascii="Arial" w:eastAsia="MS Mincho" w:hAnsi="Arial" w:cs="Arial"/>
          <w:sz w:val="24"/>
          <w:szCs w:val="24"/>
        </w:rPr>
        <w:t xml:space="preserve"> or a </w:t>
      </w:r>
      <w:proofErr w:type="spellStart"/>
      <w:r w:rsidR="005F46EA" w:rsidRPr="004A6688">
        <w:rPr>
          <w:rFonts w:ascii="Arial" w:eastAsia="MS Mincho" w:hAnsi="Arial" w:cs="Arial"/>
          <w:i/>
          <w:sz w:val="24"/>
          <w:szCs w:val="24"/>
        </w:rPr>
        <w:t>POLE</w:t>
      </w:r>
      <w:r w:rsidR="00914B03" w:rsidRPr="004A6688">
        <w:rPr>
          <w:rFonts w:ascii="Arial" w:eastAsia="MS Mincho" w:hAnsi="Arial" w:cs="Arial"/>
          <w:sz w:val="24"/>
          <w:szCs w:val="24"/>
        </w:rPr>
        <w:t>mut</w:t>
      </w:r>
      <w:proofErr w:type="spellEnd"/>
      <w:r w:rsidR="005F46EA" w:rsidRPr="004A6688">
        <w:rPr>
          <w:rFonts w:ascii="Arial" w:eastAsia="MS Mincho" w:hAnsi="Arial" w:cs="Arial"/>
          <w:sz w:val="24"/>
          <w:szCs w:val="24"/>
        </w:rPr>
        <w:t xml:space="preserve"> tumour</w:t>
      </w:r>
      <w:r w:rsidR="002857B1" w:rsidRPr="004A6688">
        <w:rPr>
          <w:rFonts w:ascii="Arial" w:eastAsia="MS Mincho" w:hAnsi="Arial" w:cs="Arial"/>
          <w:sz w:val="24"/>
          <w:szCs w:val="24"/>
        </w:rPr>
        <w:t xml:space="preserve">; all </w:t>
      </w:r>
      <w:r w:rsidR="004553C1" w:rsidRPr="004A6688">
        <w:rPr>
          <w:rFonts w:ascii="Arial" w:eastAsia="MS Mincho" w:hAnsi="Arial" w:cs="Arial"/>
          <w:sz w:val="24"/>
          <w:szCs w:val="24"/>
        </w:rPr>
        <w:t xml:space="preserve">these cases were </w:t>
      </w:r>
      <w:r w:rsidR="002857B1" w:rsidRPr="004A6688">
        <w:rPr>
          <w:rFonts w:ascii="Arial" w:eastAsia="MS Mincho" w:hAnsi="Arial" w:cs="Arial"/>
          <w:sz w:val="24"/>
          <w:szCs w:val="24"/>
        </w:rPr>
        <w:t>of endometrioid histotype</w:t>
      </w:r>
      <w:r w:rsidR="005F46EA" w:rsidRPr="004A6688">
        <w:rPr>
          <w:rFonts w:ascii="Arial" w:eastAsia="MS Mincho" w:hAnsi="Arial" w:cs="Arial"/>
          <w:sz w:val="24"/>
          <w:szCs w:val="24"/>
        </w:rPr>
        <w:t>.</w:t>
      </w:r>
      <w:r w:rsidR="00A07F38" w:rsidRPr="004A6688">
        <w:rPr>
          <w:rFonts w:ascii="Arial" w:eastAsia="MS Mincho" w:hAnsi="Arial" w:cs="Arial"/>
          <w:sz w:val="24"/>
          <w:szCs w:val="24"/>
        </w:rPr>
        <w:t xml:space="preserve"> </w:t>
      </w:r>
      <w:r w:rsidR="002857B1" w:rsidRPr="004A6688">
        <w:rPr>
          <w:rFonts w:ascii="Arial" w:eastAsia="MS Mincho" w:hAnsi="Arial" w:cs="Arial"/>
          <w:sz w:val="24"/>
          <w:szCs w:val="24"/>
        </w:rPr>
        <w:t>Thus, m</w:t>
      </w:r>
      <w:r w:rsidR="00E36A59" w:rsidRPr="004A6688">
        <w:rPr>
          <w:rFonts w:ascii="Arial" w:eastAsia="MS Mincho" w:hAnsi="Arial" w:cs="Arial"/>
          <w:sz w:val="24"/>
          <w:szCs w:val="24"/>
        </w:rPr>
        <w:t>any</w:t>
      </w:r>
      <w:r w:rsidR="002857B1" w:rsidRPr="004A6688">
        <w:rPr>
          <w:rFonts w:ascii="Arial" w:eastAsia="MS Mincho" w:hAnsi="Arial" w:cs="Arial"/>
          <w:sz w:val="24"/>
          <w:szCs w:val="24"/>
        </w:rPr>
        <w:t xml:space="preserve"> instances of subclonal p53 immunostaining are attributable to </w:t>
      </w:r>
      <w:proofErr w:type="spellStart"/>
      <w:r w:rsidR="002857B1" w:rsidRPr="004A6688">
        <w:rPr>
          <w:rFonts w:ascii="Arial" w:eastAsia="MS Mincho" w:hAnsi="Arial" w:cs="Arial"/>
          <w:sz w:val="24"/>
          <w:szCs w:val="24"/>
        </w:rPr>
        <w:t>MMRd</w:t>
      </w:r>
      <w:proofErr w:type="spellEnd"/>
      <w:r w:rsidR="002857B1" w:rsidRPr="004A6688">
        <w:rPr>
          <w:rFonts w:ascii="Arial" w:eastAsia="MS Mincho" w:hAnsi="Arial" w:cs="Arial"/>
          <w:sz w:val="24"/>
          <w:szCs w:val="24"/>
        </w:rPr>
        <w:t xml:space="preserve"> or </w:t>
      </w:r>
      <w:proofErr w:type="spellStart"/>
      <w:r w:rsidR="002857B1" w:rsidRPr="004A6688">
        <w:rPr>
          <w:rFonts w:ascii="Arial" w:eastAsia="MS Mincho" w:hAnsi="Arial" w:cs="Arial"/>
          <w:i/>
          <w:sz w:val="24"/>
          <w:szCs w:val="24"/>
        </w:rPr>
        <w:t>POLE</w:t>
      </w:r>
      <w:r w:rsidR="00914B03" w:rsidRPr="004A6688">
        <w:rPr>
          <w:rFonts w:ascii="Arial" w:eastAsia="MS Mincho" w:hAnsi="Arial" w:cs="Arial"/>
          <w:sz w:val="24"/>
          <w:szCs w:val="24"/>
        </w:rPr>
        <w:t>mut</w:t>
      </w:r>
      <w:proofErr w:type="spellEnd"/>
      <w:r w:rsidR="002857B1" w:rsidRPr="004A6688">
        <w:rPr>
          <w:rFonts w:ascii="Arial" w:eastAsia="MS Mincho" w:hAnsi="Arial" w:cs="Arial"/>
          <w:sz w:val="24"/>
          <w:szCs w:val="24"/>
        </w:rPr>
        <w:t>, and the subclon</w:t>
      </w:r>
      <w:r w:rsidR="00135AE1" w:rsidRPr="004A6688">
        <w:rPr>
          <w:rFonts w:ascii="Arial" w:eastAsia="MS Mincho" w:hAnsi="Arial" w:cs="Arial"/>
          <w:sz w:val="24"/>
          <w:szCs w:val="24"/>
        </w:rPr>
        <w:t>al</w:t>
      </w:r>
      <w:r w:rsidR="002857B1" w:rsidRPr="004A6688">
        <w:rPr>
          <w:rFonts w:ascii="Arial" w:eastAsia="MS Mincho" w:hAnsi="Arial" w:cs="Arial"/>
          <w:sz w:val="24"/>
          <w:szCs w:val="24"/>
        </w:rPr>
        <w:t xml:space="preserve"> nature of expression </w:t>
      </w:r>
      <w:r w:rsidR="004553C1" w:rsidRPr="004A6688">
        <w:rPr>
          <w:rFonts w:ascii="Arial" w:eastAsia="MS Mincho" w:hAnsi="Arial" w:cs="Arial"/>
          <w:sz w:val="24"/>
          <w:szCs w:val="24"/>
        </w:rPr>
        <w:t xml:space="preserve">likely </w:t>
      </w:r>
      <w:r w:rsidR="002857B1" w:rsidRPr="004A6688">
        <w:rPr>
          <w:rFonts w:ascii="Arial" w:eastAsia="MS Mincho" w:hAnsi="Arial" w:cs="Arial"/>
          <w:sz w:val="24"/>
          <w:szCs w:val="24"/>
        </w:rPr>
        <w:t xml:space="preserve">reflects the acquisition of </w:t>
      </w:r>
      <w:r w:rsidR="002857B1" w:rsidRPr="004A6688">
        <w:rPr>
          <w:rFonts w:ascii="Arial" w:eastAsia="MS Mincho" w:hAnsi="Arial" w:cs="Arial"/>
          <w:i/>
          <w:sz w:val="24"/>
          <w:szCs w:val="24"/>
        </w:rPr>
        <w:t>TP53</w:t>
      </w:r>
      <w:r w:rsidR="002857B1" w:rsidRPr="004A6688">
        <w:rPr>
          <w:rFonts w:ascii="Arial" w:eastAsia="MS Mincho" w:hAnsi="Arial" w:cs="Arial"/>
          <w:sz w:val="24"/>
          <w:szCs w:val="24"/>
        </w:rPr>
        <w:t xml:space="preserve"> mutations as a later event during tumour progression</w:t>
      </w:r>
      <w:r w:rsidR="009534FE" w:rsidRPr="004A6688">
        <w:rPr>
          <w:rFonts w:ascii="Arial" w:eastAsia="MS Mincho" w:hAnsi="Arial" w:cs="Arial"/>
          <w:sz w:val="24"/>
          <w:szCs w:val="24"/>
        </w:rPr>
        <w:t xml:space="preserve">. Further, independent data showing that the outcome is driven by the underlying </w:t>
      </w:r>
      <w:proofErr w:type="spellStart"/>
      <w:r w:rsidR="009534FE" w:rsidRPr="004A6688">
        <w:rPr>
          <w:rFonts w:ascii="Arial" w:eastAsia="MS Mincho" w:hAnsi="Arial" w:cs="Arial"/>
          <w:sz w:val="24"/>
          <w:szCs w:val="24"/>
        </w:rPr>
        <w:t>MMRd</w:t>
      </w:r>
      <w:proofErr w:type="spellEnd"/>
      <w:r w:rsidR="009534FE" w:rsidRPr="004A6688">
        <w:rPr>
          <w:rFonts w:ascii="Arial" w:eastAsia="MS Mincho" w:hAnsi="Arial" w:cs="Arial"/>
          <w:sz w:val="24"/>
          <w:szCs w:val="24"/>
        </w:rPr>
        <w:t xml:space="preserve"> </w:t>
      </w:r>
      <w:r w:rsidR="00914B03" w:rsidRPr="004A6688">
        <w:rPr>
          <w:rFonts w:ascii="Arial" w:eastAsia="MS Mincho" w:hAnsi="Arial" w:cs="Arial"/>
          <w:sz w:val="24"/>
          <w:szCs w:val="24"/>
        </w:rPr>
        <w:t>or</w:t>
      </w:r>
      <w:r w:rsidR="009534FE" w:rsidRPr="004A6688">
        <w:rPr>
          <w:rFonts w:ascii="Arial" w:eastAsia="MS Mincho" w:hAnsi="Arial" w:cs="Arial"/>
          <w:sz w:val="24"/>
          <w:szCs w:val="24"/>
        </w:rPr>
        <w:t xml:space="preserve"> </w:t>
      </w:r>
      <w:proofErr w:type="spellStart"/>
      <w:r w:rsidR="009534FE" w:rsidRPr="004A6688">
        <w:rPr>
          <w:rFonts w:ascii="Arial" w:eastAsia="MS Mincho" w:hAnsi="Arial" w:cs="Arial"/>
          <w:i/>
          <w:sz w:val="24"/>
          <w:szCs w:val="24"/>
        </w:rPr>
        <w:t>POLE</w:t>
      </w:r>
      <w:r w:rsidR="00914B03" w:rsidRPr="004A6688">
        <w:rPr>
          <w:rFonts w:ascii="Arial" w:eastAsia="MS Mincho" w:hAnsi="Arial" w:cs="Arial"/>
          <w:sz w:val="24"/>
          <w:szCs w:val="24"/>
        </w:rPr>
        <w:t>mut</w:t>
      </w:r>
      <w:proofErr w:type="spellEnd"/>
      <w:r w:rsidR="009534FE" w:rsidRPr="004A6688">
        <w:rPr>
          <w:rFonts w:ascii="Arial" w:eastAsia="MS Mincho" w:hAnsi="Arial" w:cs="Arial"/>
          <w:sz w:val="24"/>
          <w:szCs w:val="24"/>
        </w:rPr>
        <w:t xml:space="preserve"> status suggests that </w:t>
      </w:r>
      <w:r w:rsidR="00914B03" w:rsidRPr="004A6688">
        <w:rPr>
          <w:rFonts w:ascii="Arial" w:eastAsia="MS Mincho" w:hAnsi="Arial" w:cs="Arial"/>
          <w:sz w:val="24"/>
          <w:szCs w:val="24"/>
        </w:rPr>
        <w:t xml:space="preserve">these </w:t>
      </w:r>
      <w:r w:rsidR="009534FE" w:rsidRPr="004A6688">
        <w:rPr>
          <w:rFonts w:ascii="Arial" w:eastAsia="MS Mincho" w:hAnsi="Arial" w:cs="Arial"/>
          <w:sz w:val="24"/>
          <w:szCs w:val="24"/>
        </w:rPr>
        <w:t xml:space="preserve">subclonal mutations </w:t>
      </w:r>
      <w:r w:rsidR="00914B03" w:rsidRPr="004A6688">
        <w:rPr>
          <w:rFonts w:ascii="Arial" w:eastAsia="MS Mincho" w:hAnsi="Arial" w:cs="Arial"/>
          <w:sz w:val="24"/>
          <w:szCs w:val="24"/>
        </w:rPr>
        <w:t>will</w:t>
      </w:r>
      <w:r w:rsidR="003854D0" w:rsidRPr="004A6688">
        <w:rPr>
          <w:rFonts w:ascii="Arial" w:eastAsia="MS Mincho" w:hAnsi="Arial" w:cs="Arial"/>
          <w:sz w:val="24"/>
          <w:szCs w:val="24"/>
        </w:rPr>
        <w:t xml:space="preserve"> not impact on molecular subtype assignment, as these EC would be considered </w:t>
      </w:r>
      <w:proofErr w:type="spellStart"/>
      <w:r w:rsidR="003854D0" w:rsidRPr="004A6688">
        <w:rPr>
          <w:rFonts w:ascii="Arial" w:eastAsia="MS Mincho" w:hAnsi="Arial" w:cs="Arial"/>
          <w:sz w:val="24"/>
          <w:szCs w:val="24"/>
        </w:rPr>
        <w:t>MMRd</w:t>
      </w:r>
      <w:proofErr w:type="spellEnd"/>
      <w:r w:rsidR="003854D0" w:rsidRPr="004A6688">
        <w:rPr>
          <w:rFonts w:ascii="Arial" w:eastAsia="MS Mincho" w:hAnsi="Arial" w:cs="Arial"/>
          <w:sz w:val="24"/>
          <w:szCs w:val="24"/>
        </w:rPr>
        <w:t xml:space="preserve"> or </w:t>
      </w:r>
      <w:proofErr w:type="spellStart"/>
      <w:r w:rsidR="003854D0" w:rsidRPr="004A6688">
        <w:rPr>
          <w:rFonts w:ascii="Arial" w:eastAsia="MS Mincho" w:hAnsi="Arial" w:cs="Arial"/>
          <w:i/>
          <w:sz w:val="24"/>
          <w:szCs w:val="24"/>
        </w:rPr>
        <w:t>POLE</w:t>
      </w:r>
      <w:r w:rsidR="00914B03" w:rsidRPr="004A6688">
        <w:rPr>
          <w:rFonts w:ascii="Arial" w:eastAsia="MS Mincho" w:hAnsi="Arial" w:cs="Arial"/>
          <w:sz w:val="24"/>
          <w:szCs w:val="24"/>
        </w:rPr>
        <w:t>mut</w:t>
      </w:r>
      <w:proofErr w:type="spellEnd"/>
      <w:r w:rsidR="003854D0" w:rsidRPr="004A6688">
        <w:rPr>
          <w:rFonts w:ascii="Arial" w:eastAsia="MS Mincho" w:hAnsi="Arial" w:cs="Arial"/>
          <w:sz w:val="24"/>
          <w:szCs w:val="24"/>
        </w:rPr>
        <w:t>, respectively</w:t>
      </w:r>
      <w:r w:rsidR="002857B1" w:rsidRPr="004A6688">
        <w:rPr>
          <w:rFonts w:ascii="Arial" w:eastAsia="MS Mincho" w:hAnsi="Arial" w:cs="Arial"/>
          <w:sz w:val="24"/>
          <w:szCs w:val="24"/>
        </w:rPr>
        <w:t xml:space="preserve">. </w:t>
      </w:r>
      <w:r w:rsidR="00F00A57" w:rsidRPr="004A6688">
        <w:rPr>
          <w:rFonts w:ascii="Arial" w:eastAsia="MS Mincho" w:hAnsi="Arial" w:cs="Arial"/>
          <w:sz w:val="24"/>
          <w:szCs w:val="24"/>
        </w:rPr>
        <w:t xml:space="preserve">The mutant staining areas within this group were focal and the </w:t>
      </w:r>
      <w:r w:rsidR="00A07F38" w:rsidRPr="004A6688">
        <w:rPr>
          <w:rFonts w:ascii="Arial" w:eastAsia="MS Mincho" w:hAnsi="Arial" w:cs="Arial"/>
          <w:sz w:val="24"/>
          <w:szCs w:val="24"/>
        </w:rPr>
        <w:t xml:space="preserve">fact that </w:t>
      </w:r>
      <w:r w:rsidR="00582EB9" w:rsidRPr="004A6688">
        <w:rPr>
          <w:rFonts w:ascii="Arial" w:eastAsia="MS Mincho" w:hAnsi="Arial" w:cs="Arial"/>
          <w:sz w:val="24"/>
          <w:szCs w:val="24"/>
        </w:rPr>
        <w:t>no</w:t>
      </w:r>
      <w:r w:rsidR="00A07F38" w:rsidRPr="004A6688">
        <w:rPr>
          <w:rFonts w:ascii="Arial" w:eastAsia="MS Mincho" w:hAnsi="Arial" w:cs="Arial"/>
          <w:sz w:val="24"/>
          <w:szCs w:val="24"/>
        </w:rPr>
        <w:t xml:space="preserve"> </w:t>
      </w:r>
      <w:r w:rsidR="00A07F38" w:rsidRPr="004A6688">
        <w:rPr>
          <w:rFonts w:ascii="Arial" w:eastAsia="MS Mincho" w:hAnsi="Arial" w:cs="Arial"/>
          <w:i/>
          <w:sz w:val="24"/>
          <w:szCs w:val="24"/>
        </w:rPr>
        <w:t>TP53</w:t>
      </w:r>
      <w:r w:rsidR="00A07F38" w:rsidRPr="004A6688">
        <w:rPr>
          <w:rFonts w:ascii="Arial" w:eastAsia="MS Mincho" w:hAnsi="Arial" w:cs="Arial"/>
          <w:sz w:val="24"/>
          <w:szCs w:val="24"/>
        </w:rPr>
        <w:t xml:space="preserve"> mutation was detected in </w:t>
      </w:r>
      <w:r w:rsidR="00914B03" w:rsidRPr="004A6688">
        <w:rPr>
          <w:rFonts w:ascii="Arial" w:eastAsia="MS Mincho" w:hAnsi="Arial" w:cs="Arial"/>
          <w:sz w:val="24"/>
          <w:szCs w:val="24"/>
        </w:rPr>
        <w:t>these tumours</w:t>
      </w:r>
      <w:r w:rsidR="00A07F38" w:rsidRPr="004A6688">
        <w:rPr>
          <w:rFonts w:ascii="Arial" w:eastAsia="MS Mincho" w:hAnsi="Arial" w:cs="Arial"/>
          <w:sz w:val="24"/>
          <w:szCs w:val="24"/>
        </w:rPr>
        <w:t xml:space="preserve"> </w:t>
      </w:r>
      <w:r w:rsidR="00914B03" w:rsidRPr="004A6688">
        <w:rPr>
          <w:rFonts w:ascii="Arial" w:eastAsia="MS Mincho" w:hAnsi="Arial" w:cs="Arial"/>
          <w:sz w:val="24"/>
          <w:szCs w:val="24"/>
        </w:rPr>
        <w:t>may</w:t>
      </w:r>
      <w:r w:rsidR="00A07F38" w:rsidRPr="004A6688">
        <w:rPr>
          <w:rFonts w:ascii="Arial" w:eastAsia="MS Mincho" w:hAnsi="Arial" w:cs="Arial"/>
          <w:sz w:val="24"/>
          <w:szCs w:val="24"/>
        </w:rPr>
        <w:t xml:space="preserve"> be attribut</w:t>
      </w:r>
      <w:r w:rsidR="00914B03" w:rsidRPr="004A6688">
        <w:rPr>
          <w:rFonts w:ascii="Arial" w:eastAsia="MS Mincho" w:hAnsi="Arial" w:cs="Arial"/>
          <w:sz w:val="24"/>
          <w:szCs w:val="24"/>
        </w:rPr>
        <w:t>able</w:t>
      </w:r>
      <w:r w:rsidR="00A07F38" w:rsidRPr="004A6688">
        <w:rPr>
          <w:rFonts w:ascii="Arial" w:eastAsia="MS Mincho" w:hAnsi="Arial" w:cs="Arial"/>
          <w:sz w:val="24"/>
          <w:szCs w:val="24"/>
        </w:rPr>
        <w:t xml:space="preserve"> to the lack of targeting of </w:t>
      </w:r>
      <w:r w:rsidR="0092665A" w:rsidRPr="004A6688">
        <w:rPr>
          <w:rFonts w:ascii="Arial" w:eastAsia="MS Mincho" w:hAnsi="Arial" w:cs="Arial"/>
          <w:sz w:val="24"/>
          <w:szCs w:val="24"/>
        </w:rPr>
        <w:t xml:space="preserve">the small mutant </w:t>
      </w:r>
      <w:r w:rsidR="00F00A57" w:rsidRPr="004A6688">
        <w:rPr>
          <w:rFonts w:ascii="Arial" w:eastAsia="MS Mincho" w:hAnsi="Arial" w:cs="Arial"/>
          <w:sz w:val="24"/>
          <w:szCs w:val="24"/>
        </w:rPr>
        <w:t>areas</w:t>
      </w:r>
      <w:r w:rsidR="00A07F38" w:rsidRPr="004A6688">
        <w:rPr>
          <w:rFonts w:ascii="Arial" w:eastAsia="MS Mincho" w:hAnsi="Arial" w:cs="Arial"/>
          <w:sz w:val="24"/>
          <w:szCs w:val="24"/>
        </w:rPr>
        <w:t xml:space="preserve">. </w:t>
      </w:r>
      <w:r w:rsidR="005F46EA" w:rsidRPr="004A6688">
        <w:rPr>
          <w:rFonts w:ascii="Arial" w:eastAsia="MS Mincho" w:hAnsi="Arial" w:cs="Arial"/>
          <w:sz w:val="24"/>
          <w:szCs w:val="24"/>
        </w:rPr>
        <w:t xml:space="preserve">The second group of </w:t>
      </w:r>
      <w:r w:rsidR="00914B03" w:rsidRPr="004A6688">
        <w:rPr>
          <w:rFonts w:ascii="Arial" w:eastAsia="MS Mincho" w:hAnsi="Arial" w:cs="Arial"/>
          <w:sz w:val="24"/>
          <w:szCs w:val="24"/>
        </w:rPr>
        <w:t xml:space="preserve">MMR proficient/POLE wildtype </w:t>
      </w:r>
      <w:r w:rsidR="001F084E" w:rsidRPr="004A6688">
        <w:rPr>
          <w:rFonts w:ascii="Arial" w:eastAsia="MS Mincho" w:hAnsi="Arial" w:cs="Arial"/>
          <w:sz w:val="24"/>
          <w:szCs w:val="24"/>
        </w:rPr>
        <w:t>tumours</w:t>
      </w:r>
      <w:r w:rsidR="005F46EA" w:rsidRPr="004A6688">
        <w:rPr>
          <w:rFonts w:ascii="Arial" w:eastAsia="MS Mincho" w:hAnsi="Arial" w:cs="Arial"/>
          <w:sz w:val="24"/>
          <w:szCs w:val="24"/>
        </w:rPr>
        <w:t xml:space="preserve"> </w:t>
      </w:r>
      <w:r w:rsidR="00914B03" w:rsidRPr="004A6688">
        <w:rPr>
          <w:rFonts w:ascii="Arial" w:eastAsia="MS Mincho" w:hAnsi="Arial" w:cs="Arial"/>
          <w:sz w:val="24"/>
          <w:szCs w:val="24"/>
        </w:rPr>
        <w:t xml:space="preserve">(n=5) </w:t>
      </w:r>
      <w:r w:rsidR="005F46EA" w:rsidRPr="004A6688">
        <w:rPr>
          <w:rFonts w:ascii="Arial" w:eastAsia="MS Mincho" w:hAnsi="Arial" w:cs="Arial"/>
          <w:sz w:val="24"/>
          <w:szCs w:val="24"/>
        </w:rPr>
        <w:t xml:space="preserve">contained </w:t>
      </w:r>
      <w:r w:rsidR="00582EB9" w:rsidRPr="004A6688">
        <w:rPr>
          <w:rFonts w:ascii="Arial" w:eastAsia="MS Mincho" w:hAnsi="Arial" w:cs="Arial"/>
          <w:sz w:val="24"/>
          <w:szCs w:val="24"/>
        </w:rPr>
        <w:t>two</w:t>
      </w:r>
      <w:r w:rsidR="0092665A" w:rsidRPr="004A6688">
        <w:rPr>
          <w:rFonts w:ascii="Arial" w:eastAsia="MS Mincho" w:hAnsi="Arial" w:cs="Arial"/>
          <w:sz w:val="24"/>
          <w:szCs w:val="24"/>
        </w:rPr>
        <w:t xml:space="preserve"> carcinoma</w:t>
      </w:r>
      <w:r w:rsidR="00582EB9" w:rsidRPr="004A6688">
        <w:rPr>
          <w:rFonts w:ascii="Arial" w:eastAsia="MS Mincho" w:hAnsi="Arial" w:cs="Arial"/>
          <w:sz w:val="24"/>
          <w:szCs w:val="24"/>
        </w:rPr>
        <w:t>s</w:t>
      </w:r>
      <w:r w:rsidR="0092665A" w:rsidRPr="004A6688">
        <w:rPr>
          <w:rFonts w:ascii="Arial" w:eastAsia="MS Mincho" w:hAnsi="Arial" w:cs="Arial"/>
          <w:sz w:val="24"/>
          <w:szCs w:val="24"/>
        </w:rPr>
        <w:t xml:space="preserve"> with 2 mutant patterns suggesting </w:t>
      </w:r>
      <w:r w:rsidR="003854D0" w:rsidRPr="004A6688">
        <w:rPr>
          <w:rFonts w:ascii="Arial" w:eastAsia="MS Mincho" w:hAnsi="Arial" w:cs="Arial"/>
          <w:sz w:val="24"/>
          <w:szCs w:val="24"/>
        </w:rPr>
        <w:t>two independent subclones</w:t>
      </w:r>
      <w:r w:rsidR="009534FE" w:rsidRPr="004A6688">
        <w:rPr>
          <w:rFonts w:ascii="Arial" w:eastAsia="MS Mincho" w:hAnsi="Arial" w:cs="Arial"/>
          <w:sz w:val="24"/>
          <w:szCs w:val="24"/>
        </w:rPr>
        <w:t xml:space="preserve"> or even primaries</w:t>
      </w:r>
      <w:r w:rsidR="0092665A" w:rsidRPr="004A6688">
        <w:rPr>
          <w:rFonts w:ascii="Arial" w:eastAsia="MS Mincho" w:hAnsi="Arial" w:cs="Arial"/>
          <w:sz w:val="24"/>
          <w:szCs w:val="24"/>
        </w:rPr>
        <w:t xml:space="preserve">. </w:t>
      </w:r>
      <w:r w:rsidR="002857B1" w:rsidRPr="004A6688">
        <w:rPr>
          <w:rFonts w:ascii="Arial" w:eastAsia="MS Mincho" w:hAnsi="Arial" w:cs="Arial"/>
          <w:sz w:val="24"/>
          <w:szCs w:val="24"/>
        </w:rPr>
        <w:t xml:space="preserve">The other 3 cases </w:t>
      </w:r>
      <w:r w:rsidR="00582EB9" w:rsidRPr="004A6688">
        <w:rPr>
          <w:rFonts w:ascii="Arial" w:eastAsia="MS Mincho" w:hAnsi="Arial" w:cs="Arial"/>
          <w:sz w:val="24"/>
          <w:szCs w:val="24"/>
        </w:rPr>
        <w:t xml:space="preserve">suggest </w:t>
      </w:r>
      <w:r w:rsidR="002857B1" w:rsidRPr="004A6688">
        <w:rPr>
          <w:rFonts w:ascii="Arial" w:eastAsia="MS Mincho" w:hAnsi="Arial" w:cs="Arial"/>
          <w:sz w:val="24"/>
          <w:szCs w:val="24"/>
        </w:rPr>
        <w:t xml:space="preserve">the possibility that rare </w:t>
      </w:r>
      <w:r w:rsidR="00082319" w:rsidRPr="004A6688">
        <w:rPr>
          <w:rFonts w:ascii="Arial" w:eastAsia="MS Mincho" w:hAnsi="Arial" w:cs="Arial"/>
          <w:sz w:val="24"/>
          <w:szCs w:val="24"/>
        </w:rPr>
        <w:t>EC</w:t>
      </w:r>
      <w:r w:rsidR="002857B1" w:rsidRPr="004A6688">
        <w:rPr>
          <w:rFonts w:ascii="Arial" w:eastAsia="MS Mincho" w:hAnsi="Arial" w:cs="Arial"/>
          <w:sz w:val="24"/>
          <w:szCs w:val="24"/>
        </w:rPr>
        <w:t xml:space="preserve"> can acquire a </w:t>
      </w:r>
      <w:r w:rsidR="002857B1" w:rsidRPr="004A6688">
        <w:rPr>
          <w:rFonts w:ascii="Arial" w:eastAsia="MS Mincho" w:hAnsi="Arial" w:cs="Arial"/>
          <w:i/>
          <w:sz w:val="24"/>
          <w:szCs w:val="24"/>
        </w:rPr>
        <w:t>TP53</w:t>
      </w:r>
      <w:r w:rsidR="002857B1" w:rsidRPr="004A6688">
        <w:rPr>
          <w:rFonts w:ascii="Arial" w:eastAsia="MS Mincho" w:hAnsi="Arial" w:cs="Arial"/>
          <w:sz w:val="24"/>
          <w:szCs w:val="24"/>
        </w:rPr>
        <w:t xml:space="preserve"> mutation </w:t>
      </w:r>
      <w:r w:rsidR="003854D0" w:rsidRPr="004A6688">
        <w:rPr>
          <w:rFonts w:ascii="Arial" w:eastAsia="MS Mincho" w:hAnsi="Arial" w:cs="Arial"/>
          <w:sz w:val="24"/>
          <w:szCs w:val="24"/>
        </w:rPr>
        <w:t>as part of tumour</w:t>
      </w:r>
      <w:r w:rsidR="002857B1" w:rsidRPr="004A6688">
        <w:rPr>
          <w:rFonts w:ascii="Arial" w:eastAsia="MS Mincho" w:hAnsi="Arial" w:cs="Arial"/>
          <w:sz w:val="24"/>
          <w:szCs w:val="24"/>
        </w:rPr>
        <w:t xml:space="preserve"> progression</w:t>
      </w:r>
      <w:r w:rsidR="003854D0" w:rsidRPr="004A6688">
        <w:rPr>
          <w:rFonts w:ascii="Arial" w:eastAsia="MS Mincho" w:hAnsi="Arial" w:cs="Arial"/>
          <w:sz w:val="24"/>
          <w:szCs w:val="24"/>
        </w:rPr>
        <w:t>,</w:t>
      </w:r>
      <w:r w:rsidR="002857B1" w:rsidRPr="004A6688">
        <w:rPr>
          <w:rFonts w:ascii="Arial" w:eastAsia="MS Mincho" w:hAnsi="Arial" w:cs="Arial"/>
          <w:sz w:val="24"/>
          <w:szCs w:val="24"/>
        </w:rPr>
        <w:t xml:space="preserve"> in </w:t>
      </w:r>
      <w:r w:rsidR="003854D0" w:rsidRPr="004A6688">
        <w:rPr>
          <w:rFonts w:ascii="Arial" w:eastAsia="MS Mincho" w:hAnsi="Arial" w:cs="Arial"/>
          <w:sz w:val="24"/>
          <w:szCs w:val="24"/>
        </w:rPr>
        <w:t xml:space="preserve">the </w:t>
      </w:r>
      <w:r w:rsidR="002857B1" w:rsidRPr="004A6688">
        <w:rPr>
          <w:rFonts w:ascii="Arial" w:eastAsia="MS Mincho" w:hAnsi="Arial" w:cs="Arial"/>
          <w:sz w:val="24"/>
          <w:szCs w:val="24"/>
        </w:rPr>
        <w:t xml:space="preserve">absence of </w:t>
      </w:r>
      <w:proofErr w:type="spellStart"/>
      <w:r w:rsidR="002857B1" w:rsidRPr="004A6688">
        <w:rPr>
          <w:rFonts w:ascii="Arial" w:eastAsia="MS Mincho" w:hAnsi="Arial" w:cs="Arial"/>
          <w:sz w:val="24"/>
          <w:szCs w:val="24"/>
        </w:rPr>
        <w:t>MMRd</w:t>
      </w:r>
      <w:proofErr w:type="spellEnd"/>
      <w:r w:rsidR="002857B1" w:rsidRPr="004A6688">
        <w:rPr>
          <w:rFonts w:ascii="Arial" w:eastAsia="MS Mincho" w:hAnsi="Arial" w:cs="Arial"/>
          <w:sz w:val="24"/>
          <w:szCs w:val="24"/>
        </w:rPr>
        <w:t xml:space="preserve"> or </w:t>
      </w:r>
      <w:proofErr w:type="spellStart"/>
      <w:r w:rsidR="002857B1" w:rsidRPr="004A6688">
        <w:rPr>
          <w:rFonts w:ascii="Arial" w:eastAsia="MS Mincho" w:hAnsi="Arial" w:cs="Arial"/>
          <w:i/>
          <w:sz w:val="24"/>
          <w:szCs w:val="24"/>
        </w:rPr>
        <w:t>POLE</w:t>
      </w:r>
      <w:r w:rsidR="00882A36" w:rsidRPr="004A6688">
        <w:rPr>
          <w:rFonts w:ascii="Arial" w:eastAsia="MS Mincho" w:hAnsi="Arial" w:cs="Arial"/>
          <w:sz w:val="24"/>
          <w:szCs w:val="24"/>
        </w:rPr>
        <w:t>mut</w:t>
      </w:r>
      <w:proofErr w:type="spellEnd"/>
      <w:r w:rsidR="002857B1" w:rsidRPr="004A6688">
        <w:rPr>
          <w:rFonts w:ascii="Arial" w:eastAsia="MS Mincho" w:hAnsi="Arial" w:cs="Arial"/>
          <w:sz w:val="24"/>
          <w:szCs w:val="24"/>
        </w:rPr>
        <w:t>.</w:t>
      </w:r>
      <w:r w:rsidRPr="004A6688">
        <w:rPr>
          <w:rFonts w:ascii="Arial" w:eastAsia="MS Mincho" w:hAnsi="Arial" w:cs="Arial"/>
          <w:sz w:val="24"/>
          <w:szCs w:val="24"/>
        </w:rPr>
        <w:t xml:space="preserve"> Importantly, the tumours with </w:t>
      </w:r>
      <w:r w:rsidR="00753785" w:rsidRPr="004A6688">
        <w:rPr>
          <w:rFonts w:ascii="Arial" w:eastAsia="MS Mincho" w:hAnsi="Arial" w:cs="Arial"/>
          <w:sz w:val="24"/>
          <w:szCs w:val="24"/>
        </w:rPr>
        <w:t>subclonal</w:t>
      </w:r>
      <w:r w:rsidRPr="004A6688">
        <w:rPr>
          <w:rFonts w:ascii="Arial" w:eastAsia="MS Mincho" w:hAnsi="Arial" w:cs="Arial"/>
          <w:sz w:val="24"/>
          <w:szCs w:val="24"/>
        </w:rPr>
        <w:t xml:space="preserve"> p53 expression accounted for some of the inter-laboratory disagreements in p53 IHC results, and this issue </w:t>
      </w:r>
      <w:r w:rsidR="003854D0" w:rsidRPr="004A6688">
        <w:rPr>
          <w:rFonts w:ascii="Arial" w:eastAsia="MS Mincho" w:hAnsi="Arial" w:cs="Arial"/>
          <w:sz w:val="24"/>
          <w:szCs w:val="24"/>
        </w:rPr>
        <w:t xml:space="preserve">is much </w:t>
      </w:r>
      <w:r w:rsidR="003854D0" w:rsidRPr="004A6688">
        <w:rPr>
          <w:rFonts w:ascii="Arial" w:eastAsia="MS Mincho" w:hAnsi="Arial" w:cs="Arial"/>
          <w:sz w:val="24"/>
          <w:szCs w:val="24"/>
        </w:rPr>
        <w:lastRenderedPageBreak/>
        <w:t>reduced</w:t>
      </w:r>
      <w:r w:rsidRPr="004A6688">
        <w:rPr>
          <w:rFonts w:ascii="Arial" w:eastAsia="MS Mincho" w:hAnsi="Arial" w:cs="Arial"/>
          <w:sz w:val="24"/>
          <w:szCs w:val="24"/>
        </w:rPr>
        <w:t xml:space="preserve"> if MMR immunostaining and </w:t>
      </w:r>
      <w:r w:rsidRPr="004A6688">
        <w:rPr>
          <w:rFonts w:ascii="Arial" w:eastAsia="MS Mincho" w:hAnsi="Arial" w:cs="Arial"/>
          <w:i/>
          <w:sz w:val="24"/>
          <w:szCs w:val="24"/>
        </w:rPr>
        <w:t>POLE</w:t>
      </w:r>
      <w:r w:rsidRPr="004A6688">
        <w:rPr>
          <w:rFonts w:ascii="Arial" w:eastAsia="MS Mincho" w:hAnsi="Arial" w:cs="Arial"/>
          <w:sz w:val="24"/>
          <w:szCs w:val="24"/>
        </w:rPr>
        <w:t xml:space="preserve"> </w:t>
      </w:r>
      <w:proofErr w:type="spellStart"/>
      <w:r w:rsidR="00F571A7" w:rsidRPr="004A6688">
        <w:rPr>
          <w:rFonts w:ascii="Arial" w:eastAsia="MS Mincho" w:hAnsi="Arial" w:cs="Arial"/>
          <w:sz w:val="24"/>
          <w:szCs w:val="24"/>
        </w:rPr>
        <w:t>extranuclease</w:t>
      </w:r>
      <w:proofErr w:type="spellEnd"/>
      <w:r w:rsidR="00F571A7" w:rsidRPr="004A6688">
        <w:rPr>
          <w:rFonts w:ascii="Arial" w:eastAsia="MS Mincho" w:hAnsi="Arial" w:cs="Arial"/>
          <w:sz w:val="24"/>
          <w:szCs w:val="24"/>
        </w:rPr>
        <w:t xml:space="preserve"> domain</w:t>
      </w:r>
      <w:r w:rsidRPr="004A6688">
        <w:rPr>
          <w:rFonts w:ascii="Arial" w:eastAsia="MS Mincho" w:hAnsi="Arial" w:cs="Arial"/>
          <w:sz w:val="24"/>
          <w:szCs w:val="24"/>
        </w:rPr>
        <w:t xml:space="preserve"> sequencing are done as part of the molecular categorization, as m</w:t>
      </w:r>
      <w:r w:rsidR="00582EB9" w:rsidRPr="004A6688">
        <w:rPr>
          <w:rFonts w:ascii="Arial" w:eastAsia="MS Mincho" w:hAnsi="Arial" w:cs="Arial"/>
          <w:sz w:val="24"/>
          <w:szCs w:val="24"/>
        </w:rPr>
        <w:t>any</w:t>
      </w:r>
      <w:r w:rsidRPr="004A6688">
        <w:rPr>
          <w:rFonts w:ascii="Arial" w:eastAsia="MS Mincho" w:hAnsi="Arial" w:cs="Arial"/>
          <w:sz w:val="24"/>
          <w:szCs w:val="24"/>
        </w:rPr>
        <w:t xml:space="preserve"> EC with p53 heterogeneity belong to the </w:t>
      </w:r>
      <w:proofErr w:type="spellStart"/>
      <w:r w:rsidRPr="004A6688">
        <w:rPr>
          <w:rFonts w:ascii="Arial" w:eastAsia="MS Mincho" w:hAnsi="Arial" w:cs="Arial"/>
          <w:sz w:val="24"/>
          <w:szCs w:val="24"/>
        </w:rPr>
        <w:t>MMRd</w:t>
      </w:r>
      <w:proofErr w:type="spellEnd"/>
      <w:r w:rsidRPr="004A6688">
        <w:rPr>
          <w:rFonts w:ascii="Arial" w:eastAsia="MS Mincho" w:hAnsi="Arial" w:cs="Arial"/>
          <w:sz w:val="24"/>
          <w:szCs w:val="24"/>
        </w:rPr>
        <w:t xml:space="preserve"> or </w:t>
      </w:r>
      <w:proofErr w:type="spellStart"/>
      <w:r w:rsidRPr="004A6688">
        <w:rPr>
          <w:rFonts w:ascii="Arial" w:eastAsia="MS Mincho" w:hAnsi="Arial" w:cs="Arial"/>
          <w:i/>
          <w:sz w:val="24"/>
          <w:szCs w:val="24"/>
        </w:rPr>
        <w:t>POLE</w:t>
      </w:r>
      <w:r w:rsidR="00882A36" w:rsidRPr="004A6688">
        <w:rPr>
          <w:rFonts w:ascii="Arial" w:eastAsia="MS Mincho" w:hAnsi="Arial" w:cs="Arial"/>
          <w:sz w:val="24"/>
          <w:szCs w:val="24"/>
        </w:rPr>
        <w:t>mut</w:t>
      </w:r>
      <w:proofErr w:type="spellEnd"/>
      <w:r w:rsidRPr="004A6688">
        <w:rPr>
          <w:rFonts w:ascii="Arial" w:eastAsia="MS Mincho" w:hAnsi="Arial" w:cs="Arial"/>
          <w:sz w:val="24"/>
          <w:szCs w:val="24"/>
        </w:rPr>
        <w:t xml:space="preserve"> molecular subtypes. </w:t>
      </w:r>
      <w:r w:rsidR="003854D0" w:rsidRPr="004A6688">
        <w:rPr>
          <w:rFonts w:ascii="Arial" w:eastAsia="MS Mincho" w:hAnsi="Arial" w:cs="Arial"/>
          <w:sz w:val="24"/>
          <w:szCs w:val="24"/>
        </w:rPr>
        <w:t>The remaining MMR proficient/</w:t>
      </w:r>
      <w:r w:rsidR="003854D0" w:rsidRPr="004A6688">
        <w:rPr>
          <w:rFonts w:ascii="Arial" w:eastAsia="MS Mincho" w:hAnsi="Arial" w:cs="Arial"/>
          <w:i/>
          <w:sz w:val="24"/>
          <w:szCs w:val="24"/>
        </w:rPr>
        <w:t>POLE</w:t>
      </w:r>
      <w:r w:rsidR="003854D0" w:rsidRPr="004A6688">
        <w:rPr>
          <w:rFonts w:ascii="Arial" w:eastAsia="MS Mincho" w:hAnsi="Arial" w:cs="Arial"/>
          <w:sz w:val="24"/>
          <w:szCs w:val="24"/>
        </w:rPr>
        <w:t xml:space="preserve"> wildtype EC with subclonal staining patterns had demonstrable </w:t>
      </w:r>
      <w:r w:rsidR="003854D0" w:rsidRPr="004A6688">
        <w:rPr>
          <w:rFonts w:ascii="Arial" w:eastAsia="MS Mincho" w:hAnsi="Arial" w:cs="Arial"/>
          <w:i/>
          <w:sz w:val="24"/>
          <w:szCs w:val="24"/>
        </w:rPr>
        <w:t>TP53</w:t>
      </w:r>
      <w:r w:rsidR="003854D0" w:rsidRPr="004A6688">
        <w:rPr>
          <w:rFonts w:ascii="Arial" w:eastAsia="MS Mincho" w:hAnsi="Arial" w:cs="Arial"/>
          <w:sz w:val="24"/>
          <w:szCs w:val="24"/>
        </w:rPr>
        <w:t xml:space="preserve"> </w:t>
      </w:r>
      <w:r w:rsidR="00561673" w:rsidRPr="004A6688">
        <w:rPr>
          <w:rFonts w:ascii="Arial" w:eastAsia="MS Mincho" w:hAnsi="Arial" w:cs="Arial"/>
          <w:sz w:val="24"/>
          <w:szCs w:val="24"/>
        </w:rPr>
        <w:t>mutations</w:t>
      </w:r>
      <w:r w:rsidR="003854D0" w:rsidRPr="004A6688">
        <w:rPr>
          <w:rFonts w:ascii="Arial" w:eastAsia="MS Mincho" w:hAnsi="Arial" w:cs="Arial"/>
          <w:sz w:val="24"/>
          <w:szCs w:val="24"/>
        </w:rPr>
        <w:t xml:space="preserve"> in most cases; although we have </w:t>
      </w:r>
      <w:r w:rsidR="00C457FF" w:rsidRPr="004A6688">
        <w:rPr>
          <w:rFonts w:ascii="Arial" w:eastAsia="MS Mincho" w:hAnsi="Arial" w:cs="Arial"/>
          <w:sz w:val="24"/>
          <w:szCs w:val="24"/>
        </w:rPr>
        <w:t xml:space="preserve">no information </w:t>
      </w:r>
      <w:r w:rsidR="003854D0" w:rsidRPr="004A6688">
        <w:rPr>
          <w:rFonts w:ascii="Arial" w:eastAsia="MS Mincho" w:hAnsi="Arial" w:cs="Arial"/>
          <w:sz w:val="24"/>
          <w:szCs w:val="24"/>
        </w:rPr>
        <w:t>about the natural history of such tumours, the serous histology and presence of p53</w:t>
      </w:r>
      <w:r w:rsidR="00882A36" w:rsidRPr="004A6688">
        <w:rPr>
          <w:rFonts w:ascii="Arial" w:eastAsia="MS Mincho" w:hAnsi="Arial" w:cs="Arial"/>
          <w:sz w:val="24"/>
          <w:szCs w:val="24"/>
        </w:rPr>
        <w:t>abn</w:t>
      </w:r>
      <w:r w:rsidR="003854D0" w:rsidRPr="004A6688">
        <w:rPr>
          <w:rFonts w:ascii="Arial" w:eastAsia="MS Mincho" w:hAnsi="Arial" w:cs="Arial"/>
          <w:sz w:val="24"/>
          <w:szCs w:val="24"/>
        </w:rPr>
        <w:t xml:space="preserve"> IHC/</w:t>
      </w:r>
      <w:r w:rsidR="003854D0" w:rsidRPr="004A6688">
        <w:rPr>
          <w:rFonts w:ascii="Arial" w:eastAsia="MS Mincho" w:hAnsi="Arial" w:cs="Arial"/>
          <w:i/>
          <w:sz w:val="24"/>
          <w:szCs w:val="24"/>
        </w:rPr>
        <w:t>TP53</w:t>
      </w:r>
      <w:r w:rsidR="003854D0" w:rsidRPr="004A6688">
        <w:rPr>
          <w:rFonts w:ascii="Arial" w:eastAsia="MS Mincho" w:hAnsi="Arial" w:cs="Arial"/>
          <w:sz w:val="24"/>
          <w:szCs w:val="24"/>
        </w:rPr>
        <w:t xml:space="preserve"> mutation supports classifying these </w:t>
      </w:r>
      <w:r w:rsidR="001F084E" w:rsidRPr="004A6688">
        <w:rPr>
          <w:rFonts w:ascii="Arial" w:eastAsia="MS Mincho" w:hAnsi="Arial" w:cs="Arial"/>
          <w:sz w:val="24"/>
          <w:szCs w:val="24"/>
        </w:rPr>
        <w:t>tumours</w:t>
      </w:r>
      <w:r w:rsidR="003854D0" w:rsidRPr="004A6688">
        <w:rPr>
          <w:rFonts w:ascii="Arial" w:eastAsia="MS Mincho" w:hAnsi="Arial" w:cs="Arial"/>
          <w:sz w:val="24"/>
          <w:szCs w:val="24"/>
        </w:rPr>
        <w:t xml:space="preserve"> with the p53</w:t>
      </w:r>
      <w:r w:rsidR="00882A36" w:rsidRPr="004A6688">
        <w:rPr>
          <w:rFonts w:ascii="Arial" w:eastAsia="MS Mincho" w:hAnsi="Arial" w:cs="Arial"/>
          <w:sz w:val="24"/>
          <w:szCs w:val="24"/>
        </w:rPr>
        <w:t>abn</w:t>
      </w:r>
      <w:r w:rsidR="003854D0" w:rsidRPr="004A6688">
        <w:rPr>
          <w:rFonts w:ascii="Arial" w:eastAsia="MS Mincho" w:hAnsi="Arial" w:cs="Arial"/>
          <w:sz w:val="24"/>
          <w:szCs w:val="24"/>
        </w:rPr>
        <w:t xml:space="preserve"> molecular subtype of EC</w:t>
      </w:r>
      <w:r w:rsidR="00561673" w:rsidRPr="004A6688">
        <w:rPr>
          <w:rFonts w:ascii="Arial" w:eastAsia="MS Mincho" w:hAnsi="Arial" w:cs="Arial"/>
          <w:sz w:val="24"/>
          <w:szCs w:val="24"/>
        </w:rPr>
        <w:t xml:space="preserve"> at present</w:t>
      </w:r>
      <w:r w:rsidR="003854D0" w:rsidRPr="004A6688">
        <w:rPr>
          <w:rFonts w:ascii="Arial" w:eastAsia="MS Mincho" w:hAnsi="Arial" w:cs="Arial"/>
          <w:sz w:val="24"/>
          <w:szCs w:val="24"/>
        </w:rPr>
        <w:t>.</w:t>
      </w:r>
      <w:r w:rsidR="008C6B15" w:rsidRPr="004A6688">
        <w:rPr>
          <w:rFonts w:ascii="Arial" w:eastAsia="MS Mincho" w:hAnsi="Arial" w:cs="Arial"/>
          <w:sz w:val="24"/>
          <w:szCs w:val="24"/>
        </w:rPr>
        <w:t xml:space="preserve"> However, future stud</w:t>
      </w:r>
      <w:r w:rsidR="00582EB9" w:rsidRPr="004A6688">
        <w:rPr>
          <w:rFonts w:ascii="Arial" w:eastAsia="MS Mincho" w:hAnsi="Arial" w:cs="Arial"/>
          <w:sz w:val="24"/>
          <w:szCs w:val="24"/>
        </w:rPr>
        <w:t>ies are needed</w:t>
      </w:r>
      <w:r w:rsidR="008C6B15" w:rsidRPr="004A6688">
        <w:rPr>
          <w:rFonts w:ascii="Arial" w:eastAsia="MS Mincho" w:hAnsi="Arial" w:cs="Arial"/>
          <w:sz w:val="24"/>
          <w:szCs w:val="24"/>
        </w:rPr>
        <w:t xml:space="preserve"> </w:t>
      </w:r>
      <w:r w:rsidR="00C457FF" w:rsidRPr="004A6688">
        <w:rPr>
          <w:rFonts w:ascii="Arial" w:eastAsia="MS Mincho" w:hAnsi="Arial" w:cs="Arial"/>
          <w:sz w:val="24"/>
          <w:szCs w:val="24"/>
        </w:rPr>
        <w:t xml:space="preserve">to establish whether this is the correct approach. </w:t>
      </w:r>
    </w:p>
    <w:p w14:paraId="6C999937" w14:textId="4CD5B882" w:rsidR="0026379C" w:rsidRPr="004A6688" w:rsidRDefault="00AD7073" w:rsidP="00B46260">
      <w:pPr>
        <w:spacing w:line="480" w:lineRule="auto"/>
        <w:rPr>
          <w:rFonts w:ascii="Arial" w:eastAsia="MS Mincho" w:hAnsi="Arial" w:cs="Arial"/>
          <w:sz w:val="24"/>
          <w:szCs w:val="24"/>
        </w:rPr>
      </w:pPr>
      <w:r w:rsidRPr="004A6688">
        <w:rPr>
          <w:rFonts w:ascii="Arial" w:eastAsia="MS Mincho" w:hAnsi="Arial" w:cs="Arial"/>
          <w:sz w:val="24"/>
          <w:szCs w:val="24"/>
        </w:rPr>
        <w:t>Histotype strongly correlate</w:t>
      </w:r>
      <w:r w:rsidR="001F084E">
        <w:rPr>
          <w:rFonts w:ascii="Arial" w:eastAsia="MS Mincho" w:hAnsi="Arial" w:cs="Arial"/>
          <w:sz w:val="24"/>
          <w:szCs w:val="24"/>
        </w:rPr>
        <w:t xml:space="preserve">d </w:t>
      </w:r>
      <w:r w:rsidRPr="004A6688">
        <w:rPr>
          <w:rFonts w:ascii="Arial" w:eastAsia="MS Mincho" w:hAnsi="Arial" w:cs="Arial"/>
          <w:sz w:val="24"/>
          <w:szCs w:val="24"/>
        </w:rPr>
        <w:t>with</w:t>
      </w:r>
      <w:r w:rsidR="00882A36" w:rsidRPr="004A6688">
        <w:rPr>
          <w:rFonts w:ascii="Arial" w:eastAsia="MS Mincho" w:hAnsi="Arial" w:cs="Arial"/>
          <w:sz w:val="24"/>
          <w:szCs w:val="24"/>
        </w:rPr>
        <w:t xml:space="preserve"> </w:t>
      </w:r>
      <w:r w:rsidRPr="004A6688">
        <w:rPr>
          <w:rFonts w:ascii="Arial" w:eastAsia="MS Mincho" w:hAnsi="Arial" w:cs="Arial"/>
          <w:sz w:val="24"/>
          <w:szCs w:val="24"/>
        </w:rPr>
        <w:t>p53</w:t>
      </w:r>
      <w:r w:rsidR="00882A36" w:rsidRPr="004A6688">
        <w:rPr>
          <w:rFonts w:ascii="Arial" w:eastAsia="MS Mincho" w:hAnsi="Arial" w:cs="Arial"/>
          <w:sz w:val="24"/>
          <w:szCs w:val="24"/>
        </w:rPr>
        <w:t>abn</w:t>
      </w:r>
      <w:r w:rsidRPr="004A6688">
        <w:rPr>
          <w:rFonts w:ascii="Arial" w:eastAsia="MS Mincho" w:hAnsi="Arial" w:cs="Arial"/>
          <w:sz w:val="24"/>
          <w:szCs w:val="24"/>
        </w:rPr>
        <w:t xml:space="preserve"> IHC and the presence of </w:t>
      </w:r>
      <w:r w:rsidRPr="004A6688">
        <w:rPr>
          <w:rFonts w:ascii="Arial" w:eastAsia="MS Mincho" w:hAnsi="Arial" w:cs="Arial"/>
          <w:i/>
          <w:sz w:val="24"/>
          <w:szCs w:val="24"/>
        </w:rPr>
        <w:t xml:space="preserve">TP53 </w:t>
      </w:r>
      <w:r w:rsidRPr="004A6688">
        <w:rPr>
          <w:rFonts w:ascii="Arial" w:eastAsia="MS Mincho" w:hAnsi="Arial" w:cs="Arial"/>
          <w:sz w:val="24"/>
          <w:szCs w:val="24"/>
        </w:rPr>
        <w:t>mutations, as expected</w:t>
      </w:r>
      <w:r w:rsidR="008C6B15" w:rsidRPr="004A6688">
        <w:rPr>
          <w:rFonts w:ascii="Arial" w:eastAsia="MS Mincho" w:hAnsi="Arial" w:cs="Arial"/>
          <w:sz w:val="24"/>
          <w:szCs w:val="24"/>
        </w:rPr>
        <w:t xml:space="preserve"> </w:t>
      </w:r>
      <w:r w:rsidR="0085581F" w:rsidRPr="004A6688">
        <w:rPr>
          <w:rFonts w:ascii="Arial" w:eastAsia="MS Mincho" w:hAnsi="Arial" w:cs="Arial"/>
          <w:sz w:val="24"/>
          <w:szCs w:val="24"/>
        </w:rPr>
        <w:fldChar w:fldCharType="begin">
          <w:fldData xml:space="preserve">PEVuZE5vdGU+PENpdGU+PEF1dGhvcj5DaGVuPC9BdXRob3I+PFllYXI+MjAxNzwvWWVhcj48UmVj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</w:fldData>
        </w:fldChar>
      </w:r>
      <w:r w:rsidR="00EE7AA0" w:rsidRPr="004A6688">
        <w:rPr>
          <w:rFonts w:ascii="Arial" w:eastAsia="MS Mincho" w:hAnsi="Arial" w:cs="Arial"/>
          <w:sz w:val="24"/>
          <w:szCs w:val="24"/>
        </w:rPr>
        <w:instrText xml:space="preserve"> ADDIN EN.CITE </w:instrText>
      </w:r>
      <w:r w:rsidR="00EE7AA0" w:rsidRPr="004A6688">
        <w:rPr>
          <w:rFonts w:ascii="Arial" w:eastAsia="MS Mincho" w:hAnsi="Arial" w:cs="Arial"/>
          <w:sz w:val="24"/>
          <w:szCs w:val="24"/>
        </w:rPr>
        <w:fldChar w:fldCharType="begin">
          <w:fldData xml:space="preserve">PEVuZE5vdGU+PENpdGU+PEF1dGhvcj5DaGVuPC9BdXRob3I+PFllYXI+MjAxNzwvWWVhcj48UmVj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</w:fldData>
        </w:fldChar>
      </w:r>
      <w:r w:rsidR="00EE7AA0" w:rsidRPr="004A6688">
        <w:rPr>
          <w:rFonts w:ascii="Arial" w:eastAsia="MS Mincho" w:hAnsi="Arial" w:cs="Arial"/>
          <w:sz w:val="24"/>
          <w:szCs w:val="24"/>
        </w:rPr>
        <w:instrText xml:space="preserve"> ADDIN EN.CITE.DATA </w:instrText>
      </w:r>
      <w:r w:rsidR="00EE7AA0" w:rsidRPr="004A6688">
        <w:rPr>
          <w:rFonts w:ascii="Arial" w:eastAsia="MS Mincho" w:hAnsi="Arial" w:cs="Arial"/>
          <w:sz w:val="24"/>
          <w:szCs w:val="24"/>
        </w:rPr>
      </w:r>
      <w:r w:rsidR="00EE7AA0" w:rsidRPr="004A6688">
        <w:rPr>
          <w:rFonts w:ascii="Arial" w:eastAsia="MS Mincho" w:hAnsi="Arial" w:cs="Arial"/>
          <w:sz w:val="24"/>
          <w:szCs w:val="24"/>
        </w:rPr>
        <w:fldChar w:fldCharType="end"/>
      </w:r>
      <w:r w:rsidR="0085581F" w:rsidRPr="004A6688">
        <w:rPr>
          <w:rFonts w:ascii="Arial" w:eastAsia="MS Mincho" w:hAnsi="Arial" w:cs="Arial"/>
          <w:sz w:val="24"/>
          <w:szCs w:val="24"/>
        </w:rPr>
      </w:r>
      <w:r w:rsidR="0085581F" w:rsidRPr="004A6688">
        <w:rPr>
          <w:rFonts w:ascii="Arial" w:eastAsia="MS Mincho" w:hAnsi="Arial" w:cs="Arial"/>
          <w:sz w:val="24"/>
          <w:szCs w:val="24"/>
        </w:rPr>
        <w:fldChar w:fldCharType="separate"/>
      </w:r>
      <w:r w:rsidR="00EE7AA0" w:rsidRPr="004A6688">
        <w:rPr>
          <w:rFonts w:ascii="Arial" w:eastAsia="MS Mincho" w:hAnsi="Arial" w:cs="Arial"/>
          <w:noProof/>
          <w:sz w:val="24"/>
          <w:szCs w:val="24"/>
        </w:rPr>
        <w:t>(30)</w:t>
      </w:r>
      <w:r w:rsidR="0085581F" w:rsidRPr="004A6688">
        <w:rPr>
          <w:rFonts w:ascii="Arial" w:eastAsia="MS Mincho" w:hAnsi="Arial" w:cs="Arial"/>
          <w:sz w:val="24"/>
          <w:szCs w:val="24"/>
        </w:rPr>
        <w:fldChar w:fldCharType="end"/>
      </w:r>
      <w:r w:rsidRPr="004A6688">
        <w:rPr>
          <w:rFonts w:ascii="Arial" w:eastAsia="MS Mincho" w:hAnsi="Arial" w:cs="Arial"/>
          <w:sz w:val="24"/>
          <w:szCs w:val="24"/>
        </w:rPr>
        <w:t xml:space="preserve">. </w:t>
      </w:r>
      <w:r w:rsidR="00CA35F1" w:rsidRPr="004A6688">
        <w:rPr>
          <w:rFonts w:ascii="Arial" w:eastAsia="MS Mincho" w:hAnsi="Arial" w:cs="Arial"/>
          <w:sz w:val="24"/>
          <w:szCs w:val="24"/>
        </w:rPr>
        <w:t>A</w:t>
      </w:r>
      <w:r w:rsidRPr="004A6688">
        <w:rPr>
          <w:rFonts w:ascii="Arial" w:eastAsia="MS Mincho" w:hAnsi="Arial" w:cs="Arial"/>
          <w:sz w:val="24"/>
          <w:szCs w:val="24"/>
        </w:rPr>
        <w:t xml:space="preserve">part from a single example each of </w:t>
      </w:r>
      <w:proofErr w:type="spellStart"/>
      <w:r w:rsidRPr="004A6688">
        <w:rPr>
          <w:rFonts w:ascii="Arial" w:eastAsia="MS Mincho" w:hAnsi="Arial" w:cs="Arial"/>
          <w:sz w:val="24"/>
          <w:szCs w:val="24"/>
        </w:rPr>
        <w:t>MMRd</w:t>
      </w:r>
      <w:proofErr w:type="spellEnd"/>
      <w:r w:rsidRPr="004A6688">
        <w:rPr>
          <w:rFonts w:ascii="Arial" w:eastAsia="MS Mincho" w:hAnsi="Arial" w:cs="Arial"/>
          <w:sz w:val="24"/>
          <w:szCs w:val="24"/>
        </w:rPr>
        <w:t xml:space="preserve"> and </w:t>
      </w:r>
      <w:proofErr w:type="spellStart"/>
      <w:r w:rsidRPr="004A6688">
        <w:rPr>
          <w:rFonts w:ascii="Arial" w:eastAsia="MS Mincho" w:hAnsi="Arial" w:cs="Arial"/>
          <w:i/>
          <w:sz w:val="24"/>
          <w:szCs w:val="24"/>
        </w:rPr>
        <w:t>POLE</w:t>
      </w:r>
      <w:r w:rsidR="00882A36" w:rsidRPr="004A6688">
        <w:rPr>
          <w:rFonts w:ascii="Arial" w:eastAsia="MS Mincho" w:hAnsi="Arial" w:cs="Arial"/>
          <w:sz w:val="24"/>
          <w:szCs w:val="24"/>
        </w:rPr>
        <w:t>mut</w:t>
      </w:r>
      <w:proofErr w:type="spellEnd"/>
      <w:r w:rsidRPr="004A6688">
        <w:rPr>
          <w:rFonts w:ascii="Arial" w:eastAsia="MS Mincho" w:hAnsi="Arial" w:cs="Arial"/>
          <w:sz w:val="24"/>
          <w:szCs w:val="24"/>
        </w:rPr>
        <w:t xml:space="preserve"> </w:t>
      </w:r>
      <w:r w:rsidR="00ED5B5E" w:rsidRPr="004A6688">
        <w:rPr>
          <w:rFonts w:ascii="Arial" w:eastAsia="MS Mincho" w:hAnsi="Arial" w:cs="Arial"/>
          <w:sz w:val="24"/>
          <w:szCs w:val="24"/>
        </w:rPr>
        <w:t>EC</w:t>
      </w:r>
      <w:r w:rsidR="006F2E17" w:rsidRPr="004A6688">
        <w:rPr>
          <w:rFonts w:ascii="Arial" w:eastAsia="MS Mincho" w:hAnsi="Arial" w:cs="Arial"/>
          <w:sz w:val="24"/>
          <w:szCs w:val="24"/>
        </w:rPr>
        <w:t xml:space="preserve"> diagnosed morphologically as serous</w:t>
      </w:r>
      <w:r w:rsidRPr="004A6688">
        <w:rPr>
          <w:rFonts w:ascii="Arial" w:eastAsia="MS Mincho" w:hAnsi="Arial" w:cs="Arial"/>
          <w:sz w:val="24"/>
          <w:szCs w:val="24"/>
        </w:rPr>
        <w:t xml:space="preserve">, in which </w:t>
      </w:r>
      <w:r w:rsidRPr="004A6688">
        <w:rPr>
          <w:rFonts w:ascii="Arial" w:eastAsia="MS Mincho" w:hAnsi="Arial" w:cs="Arial"/>
          <w:i/>
          <w:sz w:val="24"/>
          <w:szCs w:val="24"/>
        </w:rPr>
        <w:t>TP53</w:t>
      </w:r>
      <w:r w:rsidRPr="004A6688">
        <w:rPr>
          <w:rFonts w:ascii="Arial" w:eastAsia="MS Mincho" w:hAnsi="Arial" w:cs="Arial"/>
          <w:sz w:val="24"/>
          <w:szCs w:val="24"/>
        </w:rPr>
        <w:t xml:space="preserve"> mutations were not detected, all serous carcinomas showed p53</w:t>
      </w:r>
      <w:r w:rsidR="00882A36" w:rsidRPr="004A6688">
        <w:rPr>
          <w:rFonts w:ascii="Arial" w:eastAsia="MS Mincho" w:hAnsi="Arial" w:cs="Arial"/>
          <w:sz w:val="24"/>
          <w:szCs w:val="24"/>
        </w:rPr>
        <w:t>abn</w:t>
      </w:r>
      <w:r w:rsidRPr="004A6688">
        <w:rPr>
          <w:rFonts w:ascii="Arial" w:eastAsia="MS Mincho" w:hAnsi="Arial" w:cs="Arial"/>
          <w:sz w:val="24"/>
          <w:szCs w:val="24"/>
        </w:rPr>
        <w:t xml:space="preserve"> immunostaining (63/63, 100%), and 59/63 contained </w:t>
      </w:r>
      <w:r w:rsidRPr="004A6688">
        <w:rPr>
          <w:rFonts w:ascii="Arial" w:eastAsia="MS Mincho" w:hAnsi="Arial" w:cs="Arial"/>
          <w:i/>
          <w:sz w:val="24"/>
          <w:szCs w:val="24"/>
        </w:rPr>
        <w:t>TP53</w:t>
      </w:r>
      <w:r w:rsidRPr="004A6688">
        <w:rPr>
          <w:rFonts w:ascii="Arial" w:eastAsia="MS Mincho" w:hAnsi="Arial" w:cs="Arial"/>
          <w:sz w:val="24"/>
          <w:szCs w:val="24"/>
        </w:rPr>
        <w:t xml:space="preserve"> mutations</w:t>
      </w:r>
      <w:r w:rsidR="00882A36" w:rsidRPr="004A6688">
        <w:rPr>
          <w:rFonts w:ascii="Arial" w:eastAsia="MS Mincho" w:hAnsi="Arial" w:cs="Arial"/>
          <w:sz w:val="24"/>
          <w:szCs w:val="24"/>
        </w:rPr>
        <w:t>. The four serous carcinomas with p53abn IHC and no mutation detected are the</w:t>
      </w:r>
      <w:r w:rsidRPr="004A6688">
        <w:rPr>
          <w:rFonts w:ascii="Arial" w:eastAsia="MS Mincho" w:hAnsi="Arial" w:cs="Arial"/>
          <w:sz w:val="24"/>
          <w:szCs w:val="24"/>
        </w:rPr>
        <w:t xml:space="preserve"> </w:t>
      </w:r>
      <w:r w:rsidR="00CA35F1" w:rsidRPr="004A6688">
        <w:rPr>
          <w:rFonts w:ascii="Arial" w:eastAsia="MS Mincho" w:hAnsi="Arial" w:cs="Arial"/>
          <w:sz w:val="24"/>
          <w:szCs w:val="24"/>
        </w:rPr>
        <w:t>4 false</w:t>
      </w:r>
      <w:r w:rsidR="001F084E">
        <w:rPr>
          <w:rFonts w:ascii="Arial" w:eastAsia="MS Mincho" w:hAnsi="Arial" w:cs="Arial"/>
          <w:sz w:val="24"/>
          <w:szCs w:val="24"/>
        </w:rPr>
        <w:t>-</w:t>
      </w:r>
      <w:r w:rsidR="00CA35F1" w:rsidRPr="004A6688">
        <w:rPr>
          <w:rFonts w:ascii="Arial" w:eastAsia="MS Mincho" w:hAnsi="Arial" w:cs="Arial"/>
          <w:sz w:val="24"/>
          <w:szCs w:val="24"/>
        </w:rPr>
        <w:t>negative cases</w:t>
      </w:r>
      <w:r w:rsidR="00882A36" w:rsidRPr="004A6688">
        <w:rPr>
          <w:rFonts w:ascii="Arial" w:eastAsia="MS Mincho" w:hAnsi="Arial" w:cs="Arial"/>
          <w:sz w:val="24"/>
          <w:szCs w:val="24"/>
        </w:rPr>
        <w:t xml:space="preserve"> discussed above</w:t>
      </w:r>
      <w:r w:rsidRPr="004A6688">
        <w:rPr>
          <w:rFonts w:ascii="Arial" w:eastAsia="MS Mincho" w:hAnsi="Arial" w:cs="Arial"/>
          <w:sz w:val="24"/>
          <w:szCs w:val="24"/>
        </w:rPr>
        <w:t xml:space="preserve">. </w:t>
      </w:r>
      <w:r w:rsidR="00ED5B5E" w:rsidRPr="004A6688">
        <w:rPr>
          <w:rFonts w:ascii="Arial" w:eastAsia="MS Mincho" w:hAnsi="Arial" w:cs="Arial"/>
          <w:sz w:val="24"/>
          <w:szCs w:val="24"/>
        </w:rPr>
        <w:t>However</w:t>
      </w:r>
      <w:r w:rsidR="00CA35F1" w:rsidRPr="004A6688">
        <w:rPr>
          <w:rFonts w:ascii="Arial" w:eastAsia="MS Mincho" w:hAnsi="Arial" w:cs="Arial"/>
          <w:sz w:val="24"/>
          <w:szCs w:val="24"/>
        </w:rPr>
        <w:t>, p53</w:t>
      </w:r>
      <w:r w:rsidR="00882A36" w:rsidRPr="004A6688">
        <w:rPr>
          <w:rFonts w:ascii="Arial" w:eastAsia="MS Mincho" w:hAnsi="Arial" w:cs="Arial"/>
          <w:sz w:val="24"/>
          <w:szCs w:val="24"/>
        </w:rPr>
        <w:t>abn</w:t>
      </w:r>
      <w:r w:rsidR="00CA35F1" w:rsidRPr="004A6688">
        <w:rPr>
          <w:rFonts w:ascii="Arial" w:eastAsia="MS Mincho" w:hAnsi="Arial" w:cs="Arial"/>
          <w:sz w:val="24"/>
          <w:szCs w:val="24"/>
        </w:rPr>
        <w:t xml:space="preserve"> is not specific for serous carcinoma bec</w:t>
      </w:r>
      <w:r w:rsidR="00CA35F1" w:rsidRPr="001F084E">
        <w:rPr>
          <w:rFonts w:ascii="Arial" w:eastAsia="MS Mincho" w:hAnsi="Arial" w:cs="Arial"/>
          <w:sz w:val="24"/>
          <w:szCs w:val="24"/>
        </w:rPr>
        <w:t xml:space="preserve">ause a significant portion of endometrioid, particularly grade 3, </w:t>
      </w:r>
      <w:r w:rsidR="00ED5B5E" w:rsidRPr="001F084E">
        <w:rPr>
          <w:rFonts w:ascii="Arial" w:eastAsia="MS Mincho" w:hAnsi="Arial" w:cs="Arial"/>
          <w:sz w:val="24"/>
          <w:szCs w:val="24"/>
        </w:rPr>
        <w:t xml:space="preserve">also </w:t>
      </w:r>
      <w:r w:rsidR="001F084E" w:rsidRPr="001F084E">
        <w:rPr>
          <w:rFonts w:ascii="Arial" w:eastAsia="MS Mincho" w:hAnsi="Arial" w:cs="Arial"/>
          <w:sz w:val="24"/>
          <w:szCs w:val="24"/>
        </w:rPr>
        <w:t>harboured</w:t>
      </w:r>
      <w:r w:rsidR="00CA35F1" w:rsidRPr="001F084E">
        <w:rPr>
          <w:rFonts w:ascii="Arial" w:eastAsia="MS Mincho" w:hAnsi="Arial" w:cs="Arial"/>
          <w:sz w:val="24"/>
          <w:szCs w:val="24"/>
        </w:rPr>
        <w:t xml:space="preserve"> a mutation. </w:t>
      </w:r>
      <w:r w:rsidR="00BD416B" w:rsidRPr="001F084E">
        <w:rPr>
          <w:rFonts w:ascii="Arial" w:eastAsia="MS Mincho" w:hAnsi="Arial" w:cs="Arial"/>
          <w:sz w:val="24"/>
          <w:szCs w:val="24"/>
        </w:rPr>
        <w:t>There were 4 MMR proficient/</w:t>
      </w:r>
      <w:r w:rsidR="00BD416B" w:rsidRPr="001F084E">
        <w:rPr>
          <w:rFonts w:ascii="Arial" w:eastAsia="MS Mincho" w:hAnsi="Arial" w:cs="Arial"/>
          <w:i/>
          <w:sz w:val="24"/>
          <w:szCs w:val="24"/>
        </w:rPr>
        <w:t>POLE</w:t>
      </w:r>
      <w:r w:rsidR="00BD416B" w:rsidRPr="001F084E">
        <w:rPr>
          <w:rFonts w:ascii="Arial" w:eastAsia="MS Mincho" w:hAnsi="Arial" w:cs="Arial"/>
          <w:sz w:val="24"/>
          <w:szCs w:val="24"/>
        </w:rPr>
        <w:t xml:space="preserve"> wildtype low-grade endometrioid EC showing p53abn immunostaining and harbouring </w:t>
      </w:r>
      <w:r w:rsidR="00BD416B" w:rsidRPr="001F084E">
        <w:rPr>
          <w:rFonts w:ascii="Arial" w:eastAsia="MS Mincho" w:hAnsi="Arial" w:cs="Arial"/>
          <w:i/>
          <w:sz w:val="24"/>
          <w:szCs w:val="24"/>
        </w:rPr>
        <w:t>TP53</w:t>
      </w:r>
      <w:r w:rsidR="00BD416B" w:rsidRPr="001F084E">
        <w:rPr>
          <w:rFonts w:ascii="Arial" w:eastAsia="MS Mincho" w:hAnsi="Arial" w:cs="Arial"/>
          <w:sz w:val="24"/>
          <w:szCs w:val="24"/>
        </w:rPr>
        <w:t xml:space="preserve"> mutations; such cases have recently been reported to show poor survival, further supporting</w:t>
      </w:r>
      <w:r w:rsidR="00FA76E2" w:rsidRPr="001F084E">
        <w:rPr>
          <w:rFonts w:ascii="Arial" w:eastAsia="MS Mincho" w:hAnsi="Arial" w:cs="Arial"/>
          <w:sz w:val="24"/>
          <w:szCs w:val="24"/>
        </w:rPr>
        <w:t xml:space="preserve"> the importance of the </w:t>
      </w:r>
      <w:r w:rsidR="00FA76E2" w:rsidRPr="001F084E">
        <w:rPr>
          <w:rFonts w:ascii="Arial" w:eastAsia="MS Mincho" w:hAnsi="Arial" w:cs="Arial"/>
          <w:i/>
          <w:sz w:val="24"/>
          <w:szCs w:val="24"/>
        </w:rPr>
        <w:t>TP53</w:t>
      </w:r>
      <w:r w:rsidR="00FA76E2" w:rsidRPr="001F084E">
        <w:rPr>
          <w:rFonts w:ascii="Arial" w:eastAsia="MS Mincho" w:hAnsi="Arial" w:cs="Arial"/>
          <w:sz w:val="24"/>
          <w:szCs w:val="24"/>
        </w:rPr>
        <w:t xml:space="preserve"> status even in apparent low-grade cases</w:t>
      </w:r>
      <w:r w:rsidR="00BD416B" w:rsidRPr="001F084E">
        <w:rPr>
          <w:rFonts w:ascii="Arial" w:eastAsia="MS Mincho" w:hAnsi="Arial" w:cs="Arial"/>
          <w:sz w:val="24"/>
          <w:szCs w:val="24"/>
        </w:rPr>
        <w:t xml:space="preserve"> </w:t>
      </w:r>
      <w:r w:rsidR="00BD416B" w:rsidRPr="001F084E">
        <w:rPr>
          <w:rFonts w:ascii="Arial" w:eastAsia="MS Mincho" w:hAnsi="Arial" w:cs="Arial"/>
          <w:sz w:val="24"/>
          <w:szCs w:val="24"/>
        </w:rPr>
        <w:fldChar w:fldCharType="begin">
          <w:fldData xml:space="preserve">PEVuZE5vdGU+PENpdGU+PEF1dGhvcj5ZYW5vPC9BdXRob3I+PFllYXI+MjAxOTwvWWVhcj48UmVj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</w:fldData>
        </w:fldChar>
      </w:r>
      <w:r w:rsidR="00EE7AA0" w:rsidRPr="001F084E">
        <w:rPr>
          <w:rFonts w:ascii="Arial" w:eastAsia="MS Mincho" w:hAnsi="Arial" w:cs="Arial"/>
          <w:sz w:val="24"/>
          <w:szCs w:val="24"/>
        </w:rPr>
        <w:instrText xml:space="preserve"> ADDIN EN.CITE </w:instrText>
      </w:r>
      <w:r w:rsidR="00EE7AA0" w:rsidRPr="001F084E">
        <w:rPr>
          <w:rFonts w:ascii="Arial" w:eastAsia="MS Mincho" w:hAnsi="Arial" w:cs="Arial"/>
          <w:sz w:val="24"/>
          <w:szCs w:val="24"/>
        </w:rPr>
        <w:fldChar w:fldCharType="begin">
          <w:fldData xml:space="preserve">PEVuZE5vdGU+PENpdGU+PEF1dGhvcj5ZYW5vPC9BdXRob3I+PFllYXI+MjAxOTwvWWVhcj48UmVj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</w:fldData>
        </w:fldChar>
      </w:r>
      <w:r w:rsidR="00EE7AA0" w:rsidRPr="001F084E">
        <w:rPr>
          <w:rFonts w:ascii="Arial" w:eastAsia="MS Mincho" w:hAnsi="Arial" w:cs="Arial"/>
          <w:sz w:val="24"/>
          <w:szCs w:val="24"/>
        </w:rPr>
        <w:instrText xml:space="preserve"> ADDIN EN.CITE.DATA </w:instrText>
      </w:r>
      <w:r w:rsidR="00EE7AA0" w:rsidRPr="001F084E">
        <w:rPr>
          <w:rFonts w:ascii="Arial" w:eastAsia="MS Mincho" w:hAnsi="Arial" w:cs="Arial"/>
          <w:sz w:val="24"/>
          <w:szCs w:val="24"/>
        </w:rPr>
      </w:r>
      <w:r w:rsidR="00EE7AA0" w:rsidRPr="001F084E">
        <w:rPr>
          <w:rFonts w:ascii="Arial" w:eastAsia="MS Mincho" w:hAnsi="Arial" w:cs="Arial"/>
          <w:sz w:val="24"/>
          <w:szCs w:val="24"/>
        </w:rPr>
        <w:fldChar w:fldCharType="end"/>
      </w:r>
      <w:r w:rsidR="00BD416B" w:rsidRPr="001F084E">
        <w:rPr>
          <w:rFonts w:ascii="Arial" w:eastAsia="MS Mincho" w:hAnsi="Arial" w:cs="Arial"/>
          <w:sz w:val="24"/>
          <w:szCs w:val="24"/>
        </w:rPr>
      </w:r>
      <w:r w:rsidR="00BD416B" w:rsidRPr="001F084E">
        <w:rPr>
          <w:rFonts w:ascii="Arial" w:eastAsia="MS Mincho" w:hAnsi="Arial" w:cs="Arial"/>
          <w:sz w:val="24"/>
          <w:szCs w:val="24"/>
        </w:rPr>
        <w:fldChar w:fldCharType="separate"/>
      </w:r>
      <w:r w:rsidR="00EE7AA0" w:rsidRPr="001F084E">
        <w:rPr>
          <w:rFonts w:ascii="Arial" w:eastAsia="MS Mincho" w:hAnsi="Arial" w:cs="Arial"/>
          <w:noProof/>
          <w:sz w:val="24"/>
          <w:szCs w:val="24"/>
        </w:rPr>
        <w:t>(31)</w:t>
      </w:r>
      <w:r w:rsidR="00BD416B" w:rsidRPr="001F084E">
        <w:rPr>
          <w:rFonts w:ascii="Arial" w:eastAsia="MS Mincho" w:hAnsi="Arial" w:cs="Arial"/>
          <w:sz w:val="24"/>
          <w:szCs w:val="24"/>
        </w:rPr>
        <w:fldChar w:fldCharType="end"/>
      </w:r>
      <w:r w:rsidR="00BD416B" w:rsidRPr="001F084E">
        <w:rPr>
          <w:rFonts w:ascii="Arial" w:eastAsia="MS Mincho" w:hAnsi="Arial" w:cs="Arial"/>
          <w:sz w:val="24"/>
          <w:szCs w:val="24"/>
        </w:rPr>
        <w:t xml:space="preserve">. </w:t>
      </w:r>
      <w:r w:rsidR="0026379C" w:rsidRPr="001F084E">
        <w:rPr>
          <w:rFonts w:ascii="Arial" w:eastAsia="MS Mincho" w:hAnsi="Arial" w:cs="Arial"/>
          <w:sz w:val="24"/>
          <w:szCs w:val="24"/>
        </w:rPr>
        <w:t>Notably 5 clear cell carcinomas were included</w:t>
      </w:r>
      <w:r w:rsidR="00ED5B5E" w:rsidRPr="001F084E">
        <w:rPr>
          <w:rFonts w:ascii="Arial" w:eastAsia="MS Mincho" w:hAnsi="Arial" w:cs="Arial"/>
          <w:sz w:val="24"/>
          <w:szCs w:val="24"/>
        </w:rPr>
        <w:t xml:space="preserve"> in this study</w:t>
      </w:r>
      <w:r w:rsidR="0026379C" w:rsidRPr="001F084E">
        <w:rPr>
          <w:rFonts w:ascii="Arial" w:eastAsia="MS Mincho" w:hAnsi="Arial" w:cs="Arial"/>
          <w:sz w:val="24"/>
          <w:szCs w:val="24"/>
        </w:rPr>
        <w:t>, 4 of which showed concordant p53</w:t>
      </w:r>
      <w:r w:rsidR="00882A36" w:rsidRPr="001F084E">
        <w:rPr>
          <w:rFonts w:ascii="Arial" w:eastAsia="MS Mincho" w:hAnsi="Arial" w:cs="Arial"/>
          <w:sz w:val="24"/>
          <w:szCs w:val="24"/>
        </w:rPr>
        <w:t>abn</w:t>
      </w:r>
      <w:r w:rsidR="0026379C" w:rsidRPr="001F084E">
        <w:rPr>
          <w:rFonts w:ascii="Arial" w:eastAsia="MS Mincho" w:hAnsi="Arial" w:cs="Arial"/>
          <w:sz w:val="24"/>
          <w:szCs w:val="24"/>
        </w:rPr>
        <w:t xml:space="preserve"> IHC </w:t>
      </w:r>
      <w:r w:rsidR="00ED5B5E" w:rsidRPr="001F084E">
        <w:rPr>
          <w:rFonts w:ascii="Arial" w:eastAsia="MS Mincho" w:hAnsi="Arial" w:cs="Arial"/>
          <w:sz w:val="24"/>
          <w:szCs w:val="24"/>
        </w:rPr>
        <w:t>and</w:t>
      </w:r>
      <w:r w:rsidR="0026379C" w:rsidRPr="001F084E">
        <w:rPr>
          <w:rFonts w:ascii="Arial" w:eastAsia="MS Mincho" w:hAnsi="Arial" w:cs="Arial"/>
          <w:sz w:val="24"/>
          <w:szCs w:val="24"/>
        </w:rPr>
        <w:t xml:space="preserve"> </w:t>
      </w:r>
      <w:r w:rsidR="0026379C" w:rsidRPr="001F084E">
        <w:rPr>
          <w:rFonts w:ascii="Arial" w:eastAsia="MS Mincho" w:hAnsi="Arial" w:cs="Arial"/>
          <w:i/>
          <w:sz w:val="24"/>
          <w:szCs w:val="24"/>
        </w:rPr>
        <w:t>TP53</w:t>
      </w:r>
      <w:r w:rsidR="0026379C" w:rsidRPr="001F084E">
        <w:rPr>
          <w:rFonts w:ascii="Arial" w:eastAsia="MS Mincho" w:hAnsi="Arial" w:cs="Arial"/>
          <w:sz w:val="24"/>
          <w:szCs w:val="24"/>
        </w:rPr>
        <w:t xml:space="preserve"> mutation; this is considered a rare </w:t>
      </w:r>
      <w:r w:rsidR="00ED5B5E" w:rsidRPr="001F084E">
        <w:rPr>
          <w:rFonts w:ascii="Arial" w:eastAsia="MS Mincho" w:hAnsi="Arial" w:cs="Arial"/>
          <w:sz w:val="24"/>
          <w:szCs w:val="24"/>
        </w:rPr>
        <w:t xml:space="preserve">and poorly reproducible </w:t>
      </w:r>
      <w:r w:rsidR="0026379C" w:rsidRPr="001F084E">
        <w:rPr>
          <w:rFonts w:ascii="Arial" w:eastAsia="MS Mincho" w:hAnsi="Arial" w:cs="Arial"/>
          <w:sz w:val="24"/>
          <w:szCs w:val="24"/>
        </w:rPr>
        <w:t>histotype of EC</w:t>
      </w:r>
      <w:r w:rsidR="00F571A7" w:rsidRPr="001F084E">
        <w:rPr>
          <w:rFonts w:ascii="Arial" w:eastAsia="MS Mincho" w:hAnsi="Arial" w:cs="Arial"/>
          <w:sz w:val="24"/>
          <w:szCs w:val="24"/>
        </w:rPr>
        <w:t xml:space="preserve"> </w:t>
      </w:r>
      <w:r w:rsidR="00EF6CFA" w:rsidRPr="001F084E">
        <w:rPr>
          <w:rFonts w:ascii="Arial" w:eastAsia="MS Mincho" w:hAnsi="Arial" w:cs="Arial"/>
          <w:sz w:val="24"/>
          <w:szCs w:val="24"/>
        </w:rPr>
        <w:fldChar w:fldCharType="begin"/>
      </w:r>
      <w:r w:rsidR="00504854" w:rsidRPr="001F084E">
        <w:rPr>
          <w:rFonts w:ascii="Arial" w:eastAsia="MS Mincho" w:hAnsi="Arial" w:cs="Arial"/>
          <w:sz w:val="24"/>
          <w:szCs w:val="24"/>
        </w:rPr>
        <w:instrText xml:space="preserve"> ADDIN EN.CITE &lt;EndNote&gt;&lt;Cite&gt;&lt;Author&gt;Fadare&lt;/Author&gt;&lt;Year&gt;2012&lt;/Year&gt;&lt;RecNum&gt;4&lt;/RecNum&gt;&lt;DisplayText&gt;(21)&lt;/DisplayText&gt;&lt;record&gt;&lt;rec-number&gt;4&lt;/rec-number&gt;&lt;foreign-keys&gt;&lt;key app="EN" db-id="awptsv2z1dxw2neffx05vtpapfvp9p0ssppx" timestamp="1558127989"&gt;4&lt;/key&gt;&lt;/foreign-keys&gt;&lt;ref-type name="Journal Article"&gt;17&lt;/ref-type&gt;&lt;contributors&gt;&lt;authors&gt;&lt;author&gt;Fadare, O.&lt;/author&gt;&lt;author&gt;Parkash, V.&lt;/author&gt;&lt;author&gt;Dupont, W. D.&lt;/author&gt;&lt;author&gt;Acs, G.&lt;/author&gt;&lt;author&gt;Atkins, K. A.&lt;/author&gt;&lt;author&gt;Irving, J. A.&lt;/author&gt;&lt;author&gt;Pirog, E. C.&lt;/author&gt;&lt;author&gt;Quade, B. J.&lt;/author&gt;&lt;author&gt;Quddus, M. R.&lt;/author&gt;&lt;author&gt;Rabban, J. T., 3rd&lt;/author&gt;&lt;author&gt;Vang, R.&lt;/author&gt;&lt;author&gt;Hecht, J. L.&lt;/author&gt;&lt;/authors&gt;&lt;/contributors&gt;&lt;auth-address&gt;Department of Pathology, Microbiology, and Immunology, Vanderbilt University School of Medicine, Nashville, TN, USA. oluwole.fadare@vanderbilt.edu&lt;/auth-address&gt;&lt;titles&gt;&lt;title&gt;The diagnosis of endometrial carcinomas with clear cells by gynecologic pathologists: an assessment of interobserver variability and associated morphologic features&lt;/title&gt;&lt;secondary-title&gt;Am J Surg Pathol&lt;/secondary-title&gt;&lt;/titles&gt;&lt;periodical&gt;&lt;full-title&gt;Am J Surg Pathol&lt;/full-title&gt;&lt;/periodical&gt;&lt;pages&gt;1107-18&lt;/pages&gt;&lt;volume&gt;36&lt;/volume&gt;&lt;number&gt;8&lt;/number&gt;&lt;keywords&gt;&lt;keyword&gt;Adenocarcinoma, Clear Cell/classification/*diagnosis/epidemiology&lt;/keyword&gt;&lt;keyword&gt;Endometrial Neoplasms/classification/*diagnosis/epidemiology&lt;/keyword&gt;&lt;keyword&gt;Female&lt;/keyword&gt;&lt;keyword&gt;Gynecology/standards&lt;/keyword&gt;&lt;keyword&gt;Humans&lt;/keyword&gt;&lt;keyword&gt;Observer Variation&lt;/keyword&gt;&lt;keyword&gt;Pathology, Clinical/standards&lt;/keyword&gt;&lt;/keywords&gt;&lt;dates&gt;&lt;year&gt;2012&lt;/year&gt;&lt;pub-dates&gt;&lt;date&gt;Aug&lt;/date&gt;&lt;/pub-dates&gt;&lt;/dates&gt;&lt;isbn&gt;1532-0979 (Electronic)&amp;#xD;0147-5185 (Linking)&lt;/isbn&gt;&lt;accession-num&gt;22790851&lt;/accession-num&gt;&lt;urls&gt;&lt;related-urls&gt;&lt;url&gt;https://www.ncbi.nlm.nih.gov/pubmed/22790851&lt;/url&gt;&lt;/related-urls&gt;&lt;/urls&gt;&lt;electronic-resource-num&gt;10.1097/PAS.0b013e31825dd4b3&lt;/electronic-resource-num&gt;&lt;/record&gt;&lt;/Cite&gt;&lt;/EndNote&gt;</w:instrText>
      </w:r>
      <w:r w:rsidR="00EF6CFA" w:rsidRPr="001F084E">
        <w:rPr>
          <w:rFonts w:ascii="Arial" w:eastAsia="MS Mincho" w:hAnsi="Arial" w:cs="Arial"/>
          <w:sz w:val="24"/>
          <w:szCs w:val="24"/>
        </w:rPr>
        <w:fldChar w:fldCharType="separate"/>
      </w:r>
      <w:r w:rsidR="00504854" w:rsidRPr="001F084E">
        <w:rPr>
          <w:rFonts w:ascii="Arial" w:eastAsia="MS Mincho" w:hAnsi="Arial" w:cs="Arial"/>
          <w:noProof/>
          <w:sz w:val="24"/>
          <w:szCs w:val="24"/>
        </w:rPr>
        <w:t>(21)</w:t>
      </w:r>
      <w:r w:rsidR="00EF6CFA" w:rsidRPr="001F084E">
        <w:rPr>
          <w:rFonts w:ascii="Arial" w:eastAsia="MS Mincho" w:hAnsi="Arial" w:cs="Arial"/>
          <w:sz w:val="24"/>
          <w:szCs w:val="24"/>
        </w:rPr>
        <w:fldChar w:fldCharType="end"/>
      </w:r>
      <w:r w:rsidR="0026379C" w:rsidRPr="001F084E">
        <w:rPr>
          <w:rFonts w:ascii="Arial" w:eastAsia="MS Mincho" w:hAnsi="Arial" w:cs="Arial"/>
          <w:sz w:val="24"/>
          <w:szCs w:val="24"/>
        </w:rPr>
        <w:t xml:space="preserve"> and its heterogeneous molecular nature is just beginning to be unravelled, with </w:t>
      </w:r>
      <w:r w:rsidR="008C6B15" w:rsidRPr="001F084E">
        <w:rPr>
          <w:rFonts w:ascii="Arial" w:eastAsia="MS Mincho" w:hAnsi="Arial" w:cs="Arial"/>
          <w:sz w:val="24"/>
          <w:szCs w:val="24"/>
        </w:rPr>
        <w:t>rough</w:t>
      </w:r>
      <w:r w:rsidR="008C6B15" w:rsidRPr="004A6688">
        <w:rPr>
          <w:rFonts w:ascii="Arial" w:eastAsia="MS Mincho" w:hAnsi="Arial" w:cs="Arial"/>
          <w:sz w:val="24"/>
          <w:szCs w:val="24"/>
        </w:rPr>
        <w:t>ly half</w:t>
      </w:r>
      <w:r w:rsidR="0026379C" w:rsidRPr="004A6688">
        <w:rPr>
          <w:rFonts w:ascii="Arial" w:eastAsia="MS Mincho" w:hAnsi="Arial" w:cs="Arial"/>
          <w:sz w:val="24"/>
          <w:szCs w:val="24"/>
        </w:rPr>
        <w:t xml:space="preserve"> of cases reported to show p53</w:t>
      </w:r>
      <w:r w:rsidR="00882A36" w:rsidRPr="004A6688">
        <w:rPr>
          <w:rFonts w:ascii="Arial" w:eastAsia="MS Mincho" w:hAnsi="Arial" w:cs="Arial"/>
          <w:sz w:val="24"/>
          <w:szCs w:val="24"/>
        </w:rPr>
        <w:t>abn</w:t>
      </w:r>
      <w:r w:rsidR="0026379C" w:rsidRPr="004A6688">
        <w:rPr>
          <w:rFonts w:ascii="Arial" w:eastAsia="MS Mincho" w:hAnsi="Arial" w:cs="Arial"/>
          <w:sz w:val="24"/>
          <w:szCs w:val="24"/>
        </w:rPr>
        <w:t xml:space="preserve"> IHC </w:t>
      </w:r>
      <w:r w:rsidR="008C6B15" w:rsidRPr="004A6688">
        <w:rPr>
          <w:rFonts w:ascii="Arial" w:eastAsia="MS Mincho" w:hAnsi="Arial" w:cs="Arial"/>
          <w:sz w:val="24"/>
          <w:szCs w:val="24"/>
        </w:rPr>
        <w:t xml:space="preserve">or </w:t>
      </w:r>
      <w:r w:rsidR="0026379C" w:rsidRPr="004A6688">
        <w:rPr>
          <w:rFonts w:ascii="Arial" w:eastAsia="MS Mincho" w:hAnsi="Arial" w:cs="Arial"/>
          <w:i/>
          <w:sz w:val="24"/>
          <w:szCs w:val="24"/>
        </w:rPr>
        <w:t>TP53</w:t>
      </w:r>
      <w:r w:rsidR="0026379C" w:rsidRPr="004A6688">
        <w:rPr>
          <w:rFonts w:ascii="Arial" w:eastAsia="MS Mincho" w:hAnsi="Arial" w:cs="Arial"/>
          <w:sz w:val="24"/>
          <w:szCs w:val="24"/>
        </w:rPr>
        <w:t xml:space="preserve"> mutation</w:t>
      </w:r>
      <w:r w:rsidR="008C6B15" w:rsidRPr="004A6688">
        <w:rPr>
          <w:rFonts w:ascii="Arial" w:eastAsia="MS Mincho" w:hAnsi="Arial" w:cs="Arial"/>
          <w:sz w:val="24"/>
          <w:szCs w:val="24"/>
        </w:rPr>
        <w:t xml:space="preserve"> </w:t>
      </w:r>
      <w:r w:rsidR="0026379C" w:rsidRPr="004A6688">
        <w:rPr>
          <w:rFonts w:ascii="Arial" w:eastAsia="MS Mincho" w:hAnsi="Arial" w:cs="Arial"/>
          <w:sz w:val="24"/>
          <w:szCs w:val="24"/>
        </w:rPr>
        <w:fldChar w:fldCharType="begin">
          <w:fldData xml:space="preserve">PEVuZE5vdGU+PENpdGU+PEF1dGhvcj5EZUxhaXI8L0F1dGhvcj48WWVhcj4yMDE3PC9ZZWFyPjxS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</w:fldData>
        </w:fldChar>
      </w:r>
      <w:r w:rsidR="00EE7AA0" w:rsidRPr="004A6688">
        <w:rPr>
          <w:rFonts w:ascii="Arial" w:eastAsia="MS Mincho" w:hAnsi="Arial" w:cs="Arial"/>
          <w:sz w:val="24"/>
          <w:szCs w:val="24"/>
        </w:rPr>
        <w:instrText xml:space="preserve"> ADDIN EN.CITE </w:instrText>
      </w:r>
      <w:r w:rsidR="00EE7AA0" w:rsidRPr="004A6688">
        <w:rPr>
          <w:rFonts w:ascii="Arial" w:eastAsia="MS Mincho" w:hAnsi="Arial" w:cs="Arial"/>
          <w:sz w:val="24"/>
          <w:szCs w:val="24"/>
        </w:rPr>
        <w:fldChar w:fldCharType="begin">
          <w:fldData xml:space="preserve">PEVuZE5vdGU+PENpdGU+PEF1dGhvcj5EZUxhaXI8L0F1dGhvcj48WWVhcj4yMDE3PC9ZZWFyPjxS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</w:fldData>
        </w:fldChar>
      </w:r>
      <w:r w:rsidR="00EE7AA0" w:rsidRPr="004A6688">
        <w:rPr>
          <w:rFonts w:ascii="Arial" w:eastAsia="MS Mincho" w:hAnsi="Arial" w:cs="Arial"/>
          <w:sz w:val="24"/>
          <w:szCs w:val="24"/>
        </w:rPr>
        <w:instrText xml:space="preserve"> ADDIN EN.CITE.DATA </w:instrText>
      </w:r>
      <w:r w:rsidR="00EE7AA0" w:rsidRPr="004A6688">
        <w:rPr>
          <w:rFonts w:ascii="Arial" w:eastAsia="MS Mincho" w:hAnsi="Arial" w:cs="Arial"/>
          <w:sz w:val="24"/>
          <w:szCs w:val="24"/>
        </w:rPr>
      </w:r>
      <w:r w:rsidR="00EE7AA0" w:rsidRPr="004A6688">
        <w:rPr>
          <w:rFonts w:ascii="Arial" w:eastAsia="MS Mincho" w:hAnsi="Arial" w:cs="Arial"/>
          <w:sz w:val="24"/>
          <w:szCs w:val="24"/>
        </w:rPr>
        <w:fldChar w:fldCharType="end"/>
      </w:r>
      <w:r w:rsidR="0026379C" w:rsidRPr="004A6688">
        <w:rPr>
          <w:rFonts w:ascii="Arial" w:eastAsia="MS Mincho" w:hAnsi="Arial" w:cs="Arial"/>
          <w:sz w:val="24"/>
          <w:szCs w:val="24"/>
        </w:rPr>
      </w:r>
      <w:r w:rsidR="0026379C" w:rsidRPr="004A6688">
        <w:rPr>
          <w:rFonts w:ascii="Arial" w:eastAsia="MS Mincho" w:hAnsi="Arial" w:cs="Arial"/>
          <w:sz w:val="24"/>
          <w:szCs w:val="24"/>
        </w:rPr>
        <w:fldChar w:fldCharType="separate"/>
      </w:r>
      <w:r w:rsidR="00EE7AA0" w:rsidRPr="004A6688">
        <w:rPr>
          <w:rFonts w:ascii="Arial" w:eastAsia="MS Mincho" w:hAnsi="Arial" w:cs="Arial"/>
          <w:noProof/>
          <w:sz w:val="24"/>
          <w:szCs w:val="24"/>
        </w:rPr>
        <w:t>(32)</w:t>
      </w:r>
      <w:r w:rsidR="0026379C" w:rsidRPr="004A6688">
        <w:rPr>
          <w:rFonts w:ascii="Arial" w:eastAsia="MS Mincho" w:hAnsi="Arial" w:cs="Arial"/>
          <w:sz w:val="24"/>
          <w:szCs w:val="24"/>
        </w:rPr>
        <w:fldChar w:fldCharType="end"/>
      </w:r>
      <w:r w:rsidR="0026379C" w:rsidRPr="004A6688">
        <w:rPr>
          <w:rFonts w:ascii="Arial" w:eastAsia="MS Mincho" w:hAnsi="Arial" w:cs="Arial"/>
          <w:sz w:val="24"/>
          <w:szCs w:val="24"/>
        </w:rPr>
        <w:t>.</w:t>
      </w:r>
    </w:p>
    <w:p w14:paraId="1E4589A7" w14:textId="411E28DB" w:rsidR="00AD7073" w:rsidRPr="004A6688" w:rsidRDefault="00A83303" w:rsidP="00B46260">
      <w:pPr>
        <w:spacing w:line="480" w:lineRule="auto"/>
        <w:rPr>
          <w:rFonts w:ascii="Arial" w:eastAsia="MS Mincho" w:hAnsi="Arial" w:cs="Arial"/>
          <w:sz w:val="24"/>
          <w:szCs w:val="24"/>
        </w:rPr>
      </w:pPr>
      <w:r w:rsidRPr="004A6688">
        <w:rPr>
          <w:rFonts w:ascii="Arial" w:eastAsia="MS Mincho" w:hAnsi="Arial" w:cs="Arial"/>
          <w:sz w:val="24"/>
          <w:szCs w:val="24"/>
        </w:rPr>
        <w:lastRenderedPageBreak/>
        <w:t xml:space="preserve">An important observation was the fact that consensus in interpretation was not achieved in </w:t>
      </w:r>
      <w:r w:rsidR="008C6B15" w:rsidRPr="004A6688">
        <w:rPr>
          <w:rFonts w:ascii="Arial" w:eastAsia="MS Mincho" w:hAnsi="Arial" w:cs="Arial"/>
          <w:sz w:val="24"/>
          <w:szCs w:val="24"/>
        </w:rPr>
        <w:t xml:space="preserve">5 </w:t>
      </w:r>
      <w:r w:rsidRPr="004A6688">
        <w:rPr>
          <w:rFonts w:ascii="Arial" w:eastAsia="MS Mincho" w:hAnsi="Arial" w:cs="Arial"/>
          <w:sz w:val="24"/>
          <w:szCs w:val="24"/>
        </w:rPr>
        <w:t>cases</w:t>
      </w:r>
      <w:r w:rsidR="00ED5B5E" w:rsidRPr="004A6688">
        <w:rPr>
          <w:rFonts w:ascii="Arial" w:eastAsia="MS Mincho" w:hAnsi="Arial" w:cs="Arial"/>
          <w:sz w:val="24"/>
          <w:szCs w:val="24"/>
        </w:rPr>
        <w:t>, based</w:t>
      </w:r>
      <w:r w:rsidRPr="004A6688">
        <w:rPr>
          <w:rFonts w:ascii="Arial" w:eastAsia="MS Mincho" w:hAnsi="Arial" w:cs="Arial"/>
          <w:sz w:val="24"/>
          <w:szCs w:val="24"/>
        </w:rPr>
        <w:t xml:space="preserve"> on local p53 IHC compared with</w:t>
      </w:r>
      <w:r w:rsidR="008C502C" w:rsidRPr="004A6688">
        <w:rPr>
          <w:rFonts w:ascii="Arial" w:eastAsia="MS Mincho" w:hAnsi="Arial" w:cs="Arial"/>
          <w:sz w:val="24"/>
          <w:szCs w:val="24"/>
        </w:rPr>
        <w:t xml:space="preserve"> </w:t>
      </w:r>
      <w:r w:rsidR="00882A36" w:rsidRPr="004A6688">
        <w:rPr>
          <w:rFonts w:ascii="Arial" w:eastAsia="MS Mincho" w:hAnsi="Arial" w:cs="Arial"/>
          <w:sz w:val="24"/>
          <w:szCs w:val="24"/>
        </w:rPr>
        <w:t>the</w:t>
      </w:r>
      <w:r w:rsidR="008C502C" w:rsidRPr="004A6688">
        <w:rPr>
          <w:rFonts w:ascii="Arial" w:eastAsia="MS Mincho" w:hAnsi="Arial" w:cs="Arial"/>
          <w:sz w:val="24"/>
          <w:szCs w:val="24"/>
        </w:rPr>
        <w:t xml:space="preserve"> centrally stained slide, illustrating</w:t>
      </w:r>
      <w:r w:rsidRPr="004A6688">
        <w:rPr>
          <w:rFonts w:ascii="Arial" w:eastAsia="MS Mincho" w:hAnsi="Arial" w:cs="Arial"/>
          <w:sz w:val="24"/>
          <w:szCs w:val="24"/>
        </w:rPr>
        <w:t xml:space="preserve"> the importance of optimized and quality assured p53 IHC protocols</w:t>
      </w:r>
      <w:r w:rsidR="00ED5B5E" w:rsidRPr="004A6688">
        <w:rPr>
          <w:rFonts w:ascii="Arial" w:eastAsia="MS Mincho" w:hAnsi="Arial" w:cs="Arial"/>
          <w:sz w:val="24"/>
          <w:szCs w:val="24"/>
        </w:rPr>
        <w:t xml:space="preserve"> with adequate attention to controls and external proficiency testing</w:t>
      </w:r>
      <w:r w:rsidR="008C502C" w:rsidRPr="004A6688">
        <w:rPr>
          <w:rFonts w:ascii="Arial" w:eastAsia="MS Mincho" w:hAnsi="Arial" w:cs="Arial"/>
          <w:sz w:val="24"/>
          <w:szCs w:val="24"/>
        </w:rPr>
        <w:t>,</w:t>
      </w:r>
      <w:r w:rsidRPr="004A6688">
        <w:rPr>
          <w:rFonts w:ascii="Arial" w:eastAsia="MS Mincho" w:hAnsi="Arial" w:cs="Arial"/>
          <w:sz w:val="24"/>
          <w:szCs w:val="24"/>
        </w:rPr>
        <w:t xml:space="preserve"> as has been previously </w:t>
      </w:r>
      <w:r w:rsidR="008C502C" w:rsidRPr="004A6688">
        <w:rPr>
          <w:rFonts w:ascii="Arial" w:eastAsia="MS Mincho" w:hAnsi="Arial" w:cs="Arial"/>
          <w:sz w:val="24"/>
          <w:szCs w:val="24"/>
        </w:rPr>
        <w:t>emphasized</w:t>
      </w:r>
      <w:r w:rsidR="006F2E17" w:rsidRPr="004A6688">
        <w:rPr>
          <w:rFonts w:ascii="Arial" w:eastAsia="MS Mincho" w:hAnsi="Arial" w:cs="Arial"/>
          <w:sz w:val="24"/>
          <w:szCs w:val="24"/>
        </w:rPr>
        <w:t xml:space="preserve"> </w:t>
      </w:r>
      <w:r w:rsidR="001E4EDE" w:rsidRPr="004A6688">
        <w:rPr>
          <w:rFonts w:ascii="Arial" w:eastAsia="MS Mincho" w:hAnsi="Arial" w:cs="Arial"/>
          <w:sz w:val="24"/>
          <w:szCs w:val="24"/>
        </w:rPr>
        <w:fldChar w:fldCharType="begin">
          <w:fldData xml:space="preserve">PEVuZE5vdGU+PENpdGU+PEF1dGhvcj5MZWU8L0F1dGhvcj48WWVhcj4yMDE2PC9ZZWFyPjxSZWNO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</w:fldData>
        </w:fldChar>
      </w:r>
      <w:r w:rsidR="00EE7AA0" w:rsidRPr="004A6688">
        <w:rPr>
          <w:rFonts w:ascii="Arial" w:eastAsia="MS Mincho" w:hAnsi="Arial" w:cs="Arial"/>
          <w:sz w:val="24"/>
          <w:szCs w:val="24"/>
        </w:rPr>
        <w:instrText xml:space="preserve"> ADDIN EN.CITE </w:instrText>
      </w:r>
      <w:r w:rsidR="00EE7AA0" w:rsidRPr="004A6688">
        <w:rPr>
          <w:rFonts w:ascii="Arial" w:eastAsia="MS Mincho" w:hAnsi="Arial" w:cs="Arial"/>
          <w:sz w:val="24"/>
          <w:szCs w:val="24"/>
        </w:rPr>
        <w:fldChar w:fldCharType="begin">
          <w:fldData xml:space="preserve">PEVuZE5vdGU+PENpdGU+PEF1dGhvcj5MZWU8L0F1dGhvcj48WWVhcj4yMDE2PC9ZZWFyPjxSZWNO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</w:fldData>
        </w:fldChar>
      </w:r>
      <w:r w:rsidR="00EE7AA0" w:rsidRPr="004A6688">
        <w:rPr>
          <w:rFonts w:ascii="Arial" w:eastAsia="MS Mincho" w:hAnsi="Arial" w:cs="Arial"/>
          <w:sz w:val="24"/>
          <w:szCs w:val="24"/>
        </w:rPr>
        <w:instrText xml:space="preserve"> ADDIN EN.CITE.DATA </w:instrText>
      </w:r>
      <w:r w:rsidR="00EE7AA0" w:rsidRPr="004A6688">
        <w:rPr>
          <w:rFonts w:ascii="Arial" w:eastAsia="MS Mincho" w:hAnsi="Arial" w:cs="Arial"/>
          <w:sz w:val="24"/>
          <w:szCs w:val="24"/>
        </w:rPr>
      </w:r>
      <w:r w:rsidR="00EE7AA0" w:rsidRPr="004A6688">
        <w:rPr>
          <w:rFonts w:ascii="Arial" w:eastAsia="MS Mincho" w:hAnsi="Arial" w:cs="Arial"/>
          <w:sz w:val="24"/>
          <w:szCs w:val="24"/>
        </w:rPr>
        <w:fldChar w:fldCharType="end"/>
      </w:r>
      <w:r w:rsidR="001E4EDE" w:rsidRPr="004A6688">
        <w:rPr>
          <w:rFonts w:ascii="Arial" w:eastAsia="MS Mincho" w:hAnsi="Arial" w:cs="Arial"/>
          <w:sz w:val="24"/>
          <w:szCs w:val="24"/>
        </w:rPr>
      </w:r>
      <w:r w:rsidR="001E4EDE" w:rsidRPr="004A6688">
        <w:rPr>
          <w:rFonts w:ascii="Arial" w:eastAsia="MS Mincho" w:hAnsi="Arial" w:cs="Arial"/>
          <w:sz w:val="24"/>
          <w:szCs w:val="24"/>
        </w:rPr>
        <w:fldChar w:fldCharType="separate"/>
      </w:r>
      <w:r w:rsidR="00EE7AA0" w:rsidRPr="004A6688">
        <w:rPr>
          <w:rFonts w:ascii="Arial" w:eastAsia="MS Mincho" w:hAnsi="Arial" w:cs="Arial"/>
          <w:noProof/>
          <w:sz w:val="24"/>
          <w:szCs w:val="24"/>
        </w:rPr>
        <w:t>(33)</w:t>
      </w:r>
      <w:r w:rsidR="001E4EDE" w:rsidRPr="004A6688">
        <w:rPr>
          <w:rFonts w:ascii="Arial" w:eastAsia="MS Mincho" w:hAnsi="Arial" w:cs="Arial"/>
          <w:sz w:val="24"/>
          <w:szCs w:val="24"/>
        </w:rPr>
        <w:fldChar w:fldCharType="end"/>
      </w:r>
      <w:r w:rsidR="008C6B15" w:rsidRPr="004A6688">
        <w:rPr>
          <w:rFonts w:ascii="Arial" w:eastAsia="MS Mincho" w:hAnsi="Arial" w:cs="Arial"/>
          <w:sz w:val="24"/>
          <w:szCs w:val="24"/>
        </w:rPr>
        <w:t xml:space="preserve"> </w:t>
      </w:r>
      <w:r w:rsidR="001E4EDE" w:rsidRPr="004A6688">
        <w:rPr>
          <w:rFonts w:ascii="Arial" w:eastAsia="MS Mincho" w:hAnsi="Arial" w:cs="Arial"/>
          <w:sz w:val="24"/>
          <w:szCs w:val="24"/>
        </w:rPr>
        <w:fldChar w:fldCharType="begin"/>
      </w:r>
      <w:r w:rsidR="00EE7AA0" w:rsidRPr="004A6688">
        <w:rPr>
          <w:rFonts w:ascii="Arial" w:eastAsia="MS Mincho" w:hAnsi="Arial" w:cs="Arial"/>
          <w:sz w:val="24"/>
          <w:szCs w:val="24"/>
        </w:rPr>
        <w:instrText xml:space="preserve"> ADDIN EN.CITE &lt;EndNote&gt;&lt;Cite&gt;&lt;Author&gt;Kobel&lt;/Author&gt;&lt;Year&gt;2016&lt;/Year&gt;&lt;RecNum&gt;2&lt;/RecNum&gt;&lt;DisplayText&gt;(3)&lt;/DisplayText&gt;&lt;record&gt;&lt;rec-number&gt;2&lt;/rec-number&gt;&lt;foreign-keys&gt;&lt;key app="EN" db-id="59ww222vhppfdwezw9rpt9zpvrdrre00awxx" timestamp="1557776050"&gt;2&lt;/key&gt;&lt;/foreign-keys&gt;&lt;ref-type name="Journal Article"&gt;17&lt;/ref-type&gt;&lt;contributors&gt;&lt;authors&gt;&lt;author&gt;Kobel, M.&lt;/author&gt;&lt;author&gt;Piskorz, A. M.&lt;/author&gt;&lt;author&gt;Lee, S.&lt;/author&gt;&lt;author&gt;Lui, S.&lt;/author&gt;&lt;author&gt;LePage, C.&lt;/author&gt;&lt;author&gt;Marass, F.&lt;/author&gt;&lt;author&gt;Rosenfeld, N.&lt;/author&gt;&lt;author&gt;Mes Masson, A. M.&lt;/author&gt;&lt;author&gt;Brenton, J. D.&lt;/author&gt;&lt;/authors&gt;&lt;/contributors&gt;&lt;auth-address&gt;Department of Pathology and Laboratory Medicine University of Calgary Calgary AB Canada.&amp;#xD;Cancer Research UK Cambridge Institute, University of Cambridge, Li Ka Shing Centre Cambridge CB2 0RE UK.&amp;#xD;Centre de recherche du Centre hospitalier de l&amp;apos;Universite de Montreal (CRCHUM)MontrealQCCanada; Institut du cancer de Montreal, MontrealQCCanada.&lt;/auth-address&gt;&lt;titles&gt;&lt;title&gt;Optimized p53 immunohistochemistry is an accurate predictor of TP53 mutation in ovarian carcinoma&lt;/title&gt;&lt;secondary-title&gt;J Pathol Clin Res&lt;/secondary-title&gt;&lt;alt-title&gt;The journal of pathology. Clinical research&lt;/alt-title&gt;&lt;/titles&gt;&lt;periodical&gt;&lt;full-title&gt;J Pathol Clin Res&lt;/full-title&gt;&lt;abbr-1&gt;The journal of pathology. Clinical research&lt;/abbr-1&gt;&lt;/periodical&gt;&lt;alt-periodical&gt;&lt;full-title&gt;J Pathol Clin Res&lt;/full-title&gt;&lt;abbr-1&gt;The journal of pathology. Clinical research&lt;/abbr-1&gt;&lt;/alt-periodical&gt;&lt;pages&gt;247-258&lt;/pages&gt;&lt;volume&gt;2&lt;/volume&gt;&lt;number&gt;4&lt;/number&gt;&lt;dates&gt;&lt;year&gt;2016&lt;/year&gt;&lt;pub-dates&gt;&lt;date&gt;Oct&lt;/date&gt;&lt;/pub-dates&gt;&lt;/dates&gt;&lt;isbn&gt;2056-4538 (Print)&amp;#xD;2056-4538 (Linking)&lt;/isbn&gt;&lt;accession-num&gt;27840695&lt;/accession-num&gt;&lt;urls&gt;&lt;related-urls&gt;&lt;url&gt;http://www.ncbi.nlm.nih.gov/pubmed/27840695&lt;/url&gt;&lt;/related-urls&gt;&lt;/urls&gt;&lt;custom2&gt;5091634&lt;/custom2&gt;&lt;electronic-resource-num&gt;10.1002/cjp2.53&lt;/electronic-resource-num&gt;&lt;/record&gt;&lt;/Cite&gt;&lt;/EndNote&gt;</w:instrText>
      </w:r>
      <w:r w:rsidR="001E4EDE" w:rsidRPr="004A6688">
        <w:rPr>
          <w:rFonts w:ascii="Arial" w:eastAsia="MS Mincho" w:hAnsi="Arial" w:cs="Arial"/>
          <w:sz w:val="24"/>
          <w:szCs w:val="24"/>
        </w:rPr>
        <w:fldChar w:fldCharType="separate"/>
      </w:r>
      <w:r w:rsidR="001E4EDE" w:rsidRPr="004A6688">
        <w:rPr>
          <w:rFonts w:ascii="Arial" w:eastAsia="MS Mincho" w:hAnsi="Arial" w:cs="Arial"/>
          <w:noProof/>
          <w:sz w:val="24"/>
          <w:szCs w:val="24"/>
        </w:rPr>
        <w:t>(3)</w:t>
      </w:r>
      <w:r w:rsidR="001E4EDE" w:rsidRPr="004A6688">
        <w:rPr>
          <w:rFonts w:ascii="Arial" w:eastAsia="MS Mincho" w:hAnsi="Arial" w:cs="Arial"/>
          <w:sz w:val="24"/>
          <w:szCs w:val="24"/>
        </w:rPr>
        <w:fldChar w:fldCharType="end"/>
      </w:r>
      <w:r w:rsidRPr="004A6688">
        <w:rPr>
          <w:rFonts w:ascii="Arial" w:eastAsia="MS Mincho" w:hAnsi="Arial" w:cs="Arial"/>
          <w:sz w:val="24"/>
          <w:szCs w:val="24"/>
        </w:rPr>
        <w:t xml:space="preserve">. </w:t>
      </w:r>
      <w:r w:rsidR="008C502C" w:rsidRPr="004A6688">
        <w:rPr>
          <w:rFonts w:ascii="Arial" w:eastAsia="MS Mincho" w:hAnsi="Arial" w:cs="Arial"/>
          <w:i/>
          <w:sz w:val="24"/>
          <w:szCs w:val="24"/>
        </w:rPr>
        <w:t>TP53</w:t>
      </w:r>
      <w:r w:rsidR="008C502C" w:rsidRPr="004A6688">
        <w:rPr>
          <w:rFonts w:ascii="Arial" w:eastAsia="MS Mincho" w:hAnsi="Arial" w:cs="Arial"/>
          <w:sz w:val="24"/>
          <w:szCs w:val="24"/>
        </w:rPr>
        <w:t xml:space="preserve"> sequencing is valuable in these difficult </w:t>
      </w:r>
      <w:r w:rsidR="00ED5B5E" w:rsidRPr="004A6688">
        <w:rPr>
          <w:rFonts w:ascii="Arial" w:eastAsia="MS Mincho" w:hAnsi="Arial" w:cs="Arial"/>
          <w:sz w:val="24"/>
          <w:szCs w:val="24"/>
        </w:rPr>
        <w:t xml:space="preserve">cases with </w:t>
      </w:r>
      <w:r w:rsidR="008C502C" w:rsidRPr="004A6688">
        <w:rPr>
          <w:rFonts w:ascii="Arial" w:eastAsia="MS Mincho" w:hAnsi="Arial" w:cs="Arial"/>
          <w:sz w:val="24"/>
          <w:szCs w:val="24"/>
        </w:rPr>
        <w:t xml:space="preserve">equivocal p53 IHC </w:t>
      </w:r>
      <w:r w:rsidR="007663E9" w:rsidRPr="004A6688">
        <w:rPr>
          <w:rFonts w:ascii="Arial" w:eastAsia="MS Mincho" w:hAnsi="Arial" w:cs="Arial"/>
          <w:sz w:val="24"/>
          <w:szCs w:val="24"/>
        </w:rPr>
        <w:t>staining</w:t>
      </w:r>
      <w:r w:rsidR="00ED5B5E" w:rsidRPr="004A6688">
        <w:rPr>
          <w:rFonts w:ascii="Arial" w:eastAsia="MS Mincho" w:hAnsi="Arial" w:cs="Arial"/>
          <w:sz w:val="24"/>
          <w:szCs w:val="24"/>
        </w:rPr>
        <w:t xml:space="preserve">, but these are uncommon </w:t>
      </w:r>
      <w:r w:rsidR="007663E9" w:rsidRPr="004A6688">
        <w:rPr>
          <w:rFonts w:ascii="Arial" w:eastAsia="MS Mincho" w:hAnsi="Arial" w:cs="Arial"/>
          <w:sz w:val="24"/>
          <w:szCs w:val="24"/>
        </w:rPr>
        <w:t>if</w:t>
      </w:r>
      <w:r w:rsidRPr="004A6688">
        <w:rPr>
          <w:rFonts w:ascii="Arial" w:eastAsia="MS Mincho" w:hAnsi="Arial" w:cs="Arial"/>
          <w:sz w:val="24"/>
          <w:szCs w:val="24"/>
        </w:rPr>
        <w:t xml:space="preserve"> an optimized</w:t>
      </w:r>
      <w:r w:rsidR="008C502C" w:rsidRPr="004A6688">
        <w:rPr>
          <w:rFonts w:ascii="Arial" w:eastAsia="MS Mincho" w:hAnsi="Arial" w:cs="Arial"/>
          <w:sz w:val="24"/>
          <w:szCs w:val="24"/>
        </w:rPr>
        <w:t xml:space="preserve"> protocol is used</w:t>
      </w:r>
      <w:r w:rsidR="00882A36" w:rsidRPr="004A6688">
        <w:rPr>
          <w:rFonts w:ascii="Arial" w:eastAsia="MS Mincho" w:hAnsi="Arial" w:cs="Arial"/>
          <w:sz w:val="24"/>
          <w:szCs w:val="24"/>
        </w:rPr>
        <w:t xml:space="preserve">. </w:t>
      </w:r>
      <w:r w:rsidRPr="004A6688">
        <w:rPr>
          <w:rFonts w:ascii="Arial" w:eastAsia="MS Mincho" w:hAnsi="Arial" w:cs="Arial"/>
          <w:sz w:val="24"/>
          <w:szCs w:val="24"/>
        </w:rPr>
        <w:t xml:space="preserve">p53 IHC </w:t>
      </w:r>
      <w:r w:rsidR="008C502C" w:rsidRPr="004A6688">
        <w:rPr>
          <w:rFonts w:ascii="Arial" w:eastAsia="MS Mincho" w:hAnsi="Arial" w:cs="Arial"/>
          <w:sz w:val="24"/>
          <w:szCs w:val="24"/>
        </w:rPr>
        <w:t xml:space="preserve">is </w:t>
      </w:r>
      <w:r w:rsidR="00ED5B5E" w:rsidRPr="004A6688">
        <w:rPr>
          <w:rFonts w:ascii="Arial" w:eastAsia="MS Mincho" w:hAnsi="Arial" w:cs="Arial"/>
          <w:sz w:val="24"/>
          <w:szCs w:val="24"/>
        </w:rPr>
        <w:t xml:space="preserve">more </w:t>
      </w:r>
      <w:r w:rsidR="008C502C" w:rsidRPr="004A6688">
        <w:rPr>
          <w:rFonts w:ascii="Arial" w:eastAsia="MS Mincho" w:hAnsi="Arial" w:cs="Arial"/>
          <w:sz w:val="24"/>
          <w:szCs w:val="24"/>
        </w:rPr>
        <w:t xml:space="preserve">accessible, less expensive, quicker and </w:t>
      </w:r>
      <w:r w:rsidRPr="004A6688">
        <w:rPr>
          <w:rFonts w:ascii="Arial" w:eastAsia="MS Mincho" w:hAnsi="Arial" w:cs="Arial"/>
          <w:sz w:val="24"/>
          <w:szCs w:val="24"/>
        </w:rPr>
        <w:t>performs with comparable accuracy</w:t>
      </w:r>
      <w:r w:rsidR="008C502C" w:rsidRPr="004A6688">
        <w:rPr>
          <w:rFonts w:ascii="Arial" w:eastAsia="MS Mincho" w:hAnsi="Arial" w:cs="Arial"/>
          <w:sz w:val="24"/>
          <w:szCs w:val="24"/>
        </w:rPr>
        <w:t xml:space="preserve"> in EC biopsies,</w:t>
      </w:r>
      <w:r w:rsidRPr="004A6688">
        <w:rPr>
          <w:rFonts w:ascii="Arial" w:eastAsia="MS Mincho" w:hAnsi="Arial" w:cs="Arial"/>
          <w:sz w:val="24"/>
          <w:szCs w:val="24"/>
        </w:rPr>
        <w:t xml:space="preserve"> </w:t>
      </w:r>
      <w:r w:rsidR="00ED5B5E" w:rsidRPr="004A6688">
        <w:rPr>
          <w:rFonts w:ascii="Arial" w:eastAsia="MS Mincho" w:hAnsi="Arial" w:cs="Arial"/>
          <w:sz w:val="24"/>
          <w:szCs w:val="24"/>
        </w:rPr>
        <w:t>compared to</w:t>
      </w:r>
      <w:r w:rsidRPr="004A6688">
        <w:rPr>
          <w:rFonts w:ascii="Arial" w:eastAsia="MS Mincho" w:hAnsi="Arial" w:cs="Arial"/>
          <w:sz w:val="24"/>
          <w:szCs w:val="24"/>
        </w:rPr>
        <w:t xml:space="preserve"> </w:t>
      </w:r>
      <w:r w:rsidRPr="004A6688">
        <w:rPr>
          <w:rFonts w:ascii="Arial" w:eastAsia="MS Mincho" w:hAnsi="Arial" w:cs="Arial"/>
          <w:i/>
          <w:sz w:val="24"/>
          <w:szCs w:val="24"/>
        </w:rPr>
        <w:t>TP53</w:t>
      </w:r>
      <w:r w:rsidRPr="004A6688">
        <w:rPr>
          <w:rFonts w:ascii="Arial" w:eastAsia="MS Mincho" w:hAnsi="Arial" w:cs="Arial"/>
          <w:sz w:val="24"/>
          <w:szCs w:val="24"/>
        </w:rPr>
        <w:t xml:space="preserve"> sequencing</w:t>
      </w:r>
      <w:r w:rsidR="008C502C" w:rsidRPr="004A6688">
        <w:rPr>
          <w:rFonts w:ascii="Arial" w:eastAsia="MS Mincho" w:hAnsi="Arial" w:cs="Arial"/>
          <w:sz w:val="24"/>
          <w:szCs w:val="24"/>
        </w:rPr>
        <w:t>.</w:t>
      </w:r>
      <w:r w:rsidR="00ED5B5E" w:rsidRPr="004A6688">
        <w:rPr>
          <w:rFonts w:ascii="Arial" w:eastAsia="MS Mincho" w:hAnsi="Arial" w:cs="Arial"/>
          <w:sz w:val="24"/>
          <w:szCs w:val="24"/>
        </w:rPr>
        <w:t xml:space="preserve"> It can also be performed on smaller samples, </w:t>
      </w:r>
      <w:r w:rsidR="0057212F" w:rsidRPr="004A6688">
        <w:rPr>
          <w:rFonts w:ascii="Arial" w:eastAsia="MS Mincho" w:hAnsi="Arial" w:cs="Arial"/>
          <w:sz w:val="24"/>
          <w:szCs w:val="24"/>
        </w:rPr>
        <w:t xml:space="preserve">with fewer failed analyses, </w:t>
      </w:r>
      <w:r w:rsidR="00ED5B5E" w:rsidRPr="004A6688">
        <w:rPr>
          <w:rFonts w:ascii="Arial" w:eastAsia="MS Mincho" w:hAnsi="Arial" w:cs="Arial"/>
          <w:sz w:val="24"/>
          <w:szCs w:val="24"/>
        </w:rPr>
        <w:t>an important consideration in assessment of endometrial biopsy specimens.</w:t>
      </w:r>
    </w:p>
    <w:p w14:paraId="5E1A5A7B" w14:textId="77777777" w:rsidR="008C502C" w:rsidRPr="004A6688" w:rsidRDefault="008C502C" w:rsidP="00B46260">
      <w:pPr>
        <w:spacing w:line="480" w:lineRule="auto"/>
        <w:rPr>
          <w:rFonts w:ascii="Arial" w:eastAsia="MS Mincho" w:hAnsi="Arial" w:cs="Arial"/>
          <w:b/>
          <w:sz w:val="24"/>
          <w:szCs w:val="24"/>
        </w:rPr>
      </w:pPr>
    </w:p>
    <w:p w14:paraId="73173DD6" w14:textId="77777777" w:rsidR="00E30524" w:rsidRPr="004A6688" w:rsidRDefault="00E30524" w:rsidP="00B46260">
      <w:pPr>
        <w:spacing w:line="480" w:lineRule="auto"/>
        <w:rPr>
          <w:rFonts w:ascii="Arial" w:eastAsia="MS Mincho" w:hAnsi="Arial" w:cs="Arial"/>
          <w:b/>
          <w:sz w:val="24"/>
          <w:szCs w:val="24"/>
        </w:rPr>
      </w:pPr>
      <w:r w:rsidRPr="004A6688">
        <w:rPr>
          <w:rFonts w:ascii="Arial" w:eastAsia="MS Mincho" w:hAnsi="Arial" w:cs="Arial"/>
          <w:b/>
          <w:sz w:val="24"/>
          <w:szCs w:val="24"/>
        </w:rPr>
        <w:t>Conclusions</w:t>
      </w:r>
    </w:p>
    <w:p w14:paraId="6CBE9026" w14:textId="69031977" w:rsidR="00AD7073" w:rsidRPr="004A6688" w:rsidRDefault="00F42AF7" w:rsidP="00B46260">
      <w:pPr>
        <w:spacing w:line="480" w:lineRule="auto"/>
        <w:rPr>
          <w:rFonts w:ascii="Arial" w:eastAsia="MS Mincho" w:hAnsi="Arial" w:cs="Arial"/>
          <w:sz w:val="24"/>
          <w:szCs w:val="24"/>
        </w:rPr>
      </w:pPr>
      <w:r w:rsidRPr="004A6688">
        <w:rPr>
          <w:rFonts w:ascii="Arial" w:hAnsi="Arial" w:cs="Arial"/>
          <w:sz w:val="24"/>
          <w:szCs w:val="24"/>
        </w:rPr>
        <w:t xml:space="preserve">This study confirms that p53 IHC is an accurate predictor of </w:t>
      </w:r>
      <w:r w:rsidRPr="004A6688">
        <w:rPr>
          <w:rFonts w:ascii="Arial" w:hAnsi="Arial" w:cs="Arial"/>
          <w:i/>
          <w:sz w:val="24"/>
          <w:szCs w:val="24"/>
        </w:rPr>
        <w:t>TP53</w:t>
      </w:r>
      <w:r w:rsidRPr="004A6688">
        <w:rPr>
          <w:rFonts w:ascii="Arial" w:hAnsi="Arial" w:cs="Arial"/>
          <w:sz w:val="24"/>
          <w:szCs w:val="24"/>
        </w:rPr>
        <w:t xml:space="preserve"> mutation status in endometrial </w:t>
      </w:r>
      <w:r w:rsidR="00ED5B5E" w:rsidRPr="004A6688">
        <w:rPr>
          <w:rFonts w:ascii="Arial" w:hAnsi="Arial" w:cs="Arial"/>
          <w:sz w:val="24"/>
          <w:szCs w:val="24"/>
        </w:rPr>
        <w:t xml:space="preserve">carcinoma, </w:t>
      </w:r>
      <w:r w:rsidRPr="004A6688">
        <w:rPr>
          <w:rFonts w:ascii="Arial" w:hAnsi="Arial" w:cs="Arial"/>
          <w:sz w:val="24"/>
          <w:szCs w:val="24"/>
        </w:rPr>
        <w:t xml:space="preserve">similar to </w:t>
      </w:r>
      <w:r w:rsidR="00D5770C" w:rsidRPr="004A6688">
        <w:rPr>
          <w:rFonts w:ascii="Arial" w:hAnsi="Arial" w:cs="Arial"/>
          <w:sz w:val="24"/>
          <w:szCs w:val="24"/>
        </w:rPr>
        <w:t xml:space="preserve">results obtained in </w:t>
      </w:r>
      <w:r w:rsidRPr="004A6688">
        <w:rPr>
          <w:rFonts w:ascii="Arial" w:hAnsi="Arial" w:cs="Arial"/>
          <w:sz w:val="24"/>
          <w:szCs w:val="24"/>
        </w:rPr>
        <w:t xml:space="preserve">ovarian carcinoma. </w:t>
      </w:r>
      <w:r w:rsidR="00082319" w:rsidRPr="004A6688">
        <w:rPr>
          <w:rFonts w:ascii="Arial" w:hAnsi="Arial" w:cs="Arial"/>
          <w:sz w:val="24"/>
          <w:szCs w:val="24"/>
        </w:rPr>
        <w:t xml:space="preserve">There was excellent </w:t>
      </w:r>
      <w:r w:rsidRPr="004A6688">
        <w:rPr>
          <w:rFonts w:ascii="Arial" w:hAnsi="Arial" w:cs="Arial"/>
          <w:sz w:val="24"/>
          <w:szCs w:val="24"/>
        </w:rPr>
        <w:t>agreement</w:t>
      </w:r>
      <w:r w:rsidR="00082319" w:rsidRPr="004A6688">
        <w:rPr>
          <w:rFonts w:ascii="Arial" w:hAnsi="Arial" w:cs="Arial"/>
          <w:sz w:val="24"/>
          <w:szCs w:val="24"/>
        </w:rPr>
        <w:t xml:space="preserve"> between p53 protein expression as determined by IHC and </w:t>
      </w:r>
      <w:r w:rsidR="00082319" w:rsidRPr="004A6688">
        <w:rPr>
          <w:rFonts w:ascii="Arial" w:hAnsi="Arial" w:cs="Arial"/>
          <w:i/>
          <w:sz w:val="24"/>
          <w:szCs w:val="24"/>
        </w:rPr>
        <w:t>TP53</w:t>
      </w:r>
      <w:r w:rsidR="00082319" w:rsidRPr="004A6688">
        <w:rPr>
          <w:rFonts w:ascii="Arial" w:hAnsi="Arial" w:cs="Arial"/>
          <w:sz w:val="24"/>
          <w:szCs w:val="24"/>
        </w:rPr>
        <w:t xml:space="preserve"> mutation status, based on endometrial biopsy specimens, if </w:t>
      </w:r>
      <w:proofErr w:type="spellStart"/>
      <w:r w:rsidR="00082319" w:rsidRPr="004A6688">
        <w:rPr>
          <w:rFonts w:ascii="Arial" w:hAnsi="Arial" w:cs="Arial"/>
          <w:sz w:val="24"/>
          <w:szCs w:val="24"/>
        </w:rPr>
        <w:t>MMRd</w:t>
      </w:r>
      <w:proofErr w:type="spellEnd"/>
      <w:r w:rsidR="00082319" w:rsidRPr="004A6688">
        <w:rPr>
          <w:rFonts w:ascii="Arial" w:hAnsi="Arial" w:cs="Arial"/>
          <w:sz w:val="24"/>
          <w:szCs w:val="24"/>
        </w:rPr>
        <w:t xml:space="preserve"> and </w:t>
      </w:r>
      <w:proofErr w:type="spellStart"/>
      <w:r w:rsidR="00082319" w:rsidRPr="004A6688">
        <w:rPr>
          <w:rFonts w:ascii="Arial" w:hAnsi="Arial" w:cs="Arial"/>
          <w:i/>
          <w:sz w:val="24"/>
          <w:szCs w:val="24"/>
        </w:rPr>
        <w:t>POLE</w:t>
      </w:r>
      <w:r w:rsidR="0057212F" w:rsidRPr="004A6688">
        <w:rPr>
          <w:rFonts w:ascii="Arial" w:hAnsi="Arial" w:cs="Arial"/>
          <w:sz w:val="24"/>
          <w:szCs w:val="24"/>
        </w:rPr>
        <w:t>mut</w:t>
      </w:r>
      <w:proofErr w:type="spellEnd"/>
      <w:r w:rsidR="00082319" w:rsidRPr="004A6688">
        <w:rPr>
          <w:rFonts w:ascii="Arial" w:hAnsi="Arial" w:cs="Arial"/>
          <w:sz w:val="24"/>
          <w:szCs w:val="24"/>
        </w:rPr>
        <w:t xml:space="preserve"> EC </w:t>
      </w:r>
      <w:r w:rsidR="001F084E">
        <w:rPr>
          <w:rFonts w:ascii="Arial" w:hAnsi="Arial" w:cs="Arial"/>
          <w:sz w:val="24"/>
          <w:szCs w:val="24"/>
        </w:rPr>
        <w:t>were</w:t>
      </w:r>
      <w:r w:rsidR="00082319" w:rsidRPr="004A6688">
        <w:rPr>
          <w:rFonts w:ascii="Arial" w:hAnsi="Arial" w:cs="Arial"/>
          <w:sz w:val="24"/>
          <w:szCs w:val="24"/>
        </w:rPr>
        <w:t xml:space="preserve"> excluded from consideration (95% agreement).</w:t>
      </w:r>
      <w:r w:rsidRPr="004A6688">
        <w:rPr>
          <w:rFonts w:ascii="Arial" w:hAnsi="Arial" w:cs="Arial"/>
          <w:sz w:val="24"/>
          <w:szCs w:val="24"/>
        </w:rPr>
        <w:t xml:space="preserve"> There was also excellent agreement in inter-laboratory assessment of p53 IHC. </w:t>
      </w:r>
      <w:r w:rsidR="00AD7073" w:rsidRPr="004A6688">
        <w:rPr>
          <w:rFonts w:ascii="Arial" w:eastAsia="MS Mincho" w:hAnsi="Arial" w:cs="Arial"/>
          <w:sz w:val="24"/>
          <w:szCs w:val="24"/>
        </w:rPr>
        <w:t xml:space="preserve">p53 IHC is widely available and inexpensive, compared to sequencing, and also has a short </w:t>
      </w:r>
      <w:r w:rsidR="001F084E" w:rsidRPr="004A6688">
        <w:rPr>
          <w:rFonts w:ascii="Arial" w:eastAsia="MS Mincho" w:hAnsi="Arial" w:cs="Arial"/>
          <w:sz w:val="24"/>
          <w:szCs w:val="24"/>
        </w:rPr>
        <w:t>turnaround</w:t>
      </w:r>
      <w:r w:rsidR="00AD7073" w:rsidRPr="004A6688">
        <w:rPr>
          <w:rFonts w:ascii="Arial" w:eastAsia="MS Mincho" w:hAnsi="Arial" w:cs="Arial"/>
          <w:sz w:val="24"/>
          <w:szCs w:val="24"/>
        </w:rPr>
        <w:t xml:space="preserve"> time allowing the results to be incorporated in the surgical pathology report for the endometrial biopsy specimen. It also is applicable to samples with small numbers/low percentages of tumour cells. </w:t>
      </w:r>
      <w:r w:rsidR="00164800" w:rsidRPr="004A6688">
        <w:rPr>
          <w:rFonts w:ascii="Arial" w:eastAsia="MS Mincho" w:hAnsi="Arial" w:cs="Arial"/>
          <w:sz w:val="24"/>
          <w:szCs w:val="24"/>
        </w:rPr>
        <w:t>For these reasons</w:t>
      </w:r>
      <w:r w:rsidR="00AD7073" w:rsidRPr="004A6688">
        <w:rPr>
          <w:rFonts w:ascii="Arial" w:eastAsia="MS Mincho" w:hAnsi="Arial" w:cs="Arial"/>
          <w:sz w:val="24"/>
          <w:szCs w:val="24"/>
        </w:rPr>
        <w:t xml:space="preserve">, p53 IHC </w:t>
      </w:r>
      <w:r w:rsidR="00164800" w:rsidRPr="004A6688">
        <w:rPr>
          <w:rFonts w:ascii="Arial" w:eastAsia="MS Mincho" w:hAnsi="Arial" w:cs="Arial"/>
          <w:sz w:val="24"/>
          <w:szCs w:val="24"/>
        </w:rPr>
        <w:t xml:space="preserve">currently </w:t>
      </w:r>
      <w:r w:rsidR="00AD7073" w:rsidRPr="004A6688">
        <w:rPr>
          <w:rFonts w:ascii="Arial" w:eastAsia="MS Mincho" w:hAnsi="Arial" w:cs="Arial"/>
          <w:sz w:val="24"/>
          <w:szCs w:val="24"/>
        </w:rPr>
        <w:t>has significant advantages over sequencing in testing for the CN-high, serous-like molecular subtype of EC.</w:t>
      </w:r>
      <w:r w:rsidR="00164800" w:rsidRPr="004A6688">
        <w:rPr>
          <w:rFonts w:ascii="Arial" w:eastAsia="MS Mincho" w:hAnsi="Arial" w:cs="Arial"/>
          <w:sz w:val="24"/>
          <w:szCs w:val="24"/>
        </w:rPr>
        <w:t xml:space="preserve"> </w:t>
      </w:r>
      <w:r w:rsidR="00164800" w:rsidRPr="004A6688">
        <w:rPr>
          <w:rFonts w:ascii="Arial" w:eastAsia="MS Mincho" w:hAnsi="Arial" w:cs="Arial"/>
          <w:i/>
          <w:sz w:val="24"/>
          <w:szCs w:val="24"/>
        </w:rPr>
        <w:t>TP53</w:t>
      </w:r>
      <w:r w:rsidR="00164800" w:rsidRPr="004A6688">
        <w:rPr>
          <w:rFonts w:ascii="Arial" w:eastAsia="MS Mincho" w:hAnsi="Arial" w:cs="Arial"/>
          <w:sz w:val="24"/>
          <w:szCs w:val="24"/>
        </w:rPr>
        <w:t xml:space="preserve"> sequencing is valuable in the minority of cases presenting difficulties in p53 IHC interpretation.</w:t>
      </w:r>
    </w:p>
    <w:p w14:paraId="20B33092" w14:textId="77777777" w:rsidR="008E7E48" w:rsidRPr="004A6688" w:rsidRDefault="008E7E48" w:rsidP="00B46260">
      <w:pPr>
        <w:spacing w:line="480" w:lineRule="auto"/>
        <w:rPr>
          <w:rFonts w:ascii="Arial" w:eastAsia="MS Mincho" w:hAnsi="Arial" w:cs="Arial"/>
          <w:sz w:val="24"/>
          <w:szCs w:val="24"/>
        </w:rPr>
      </w:pPr>
    </w:p>
    <w:p w14:paraId="28A6981B" w14:textId="77777777" w:rsidR="001F084E" w:rsidRDefault="00406875" w:rsidP="00B46260">
      <w:pPr>
        <w:pStyle w:val="Default"/>
        <w:spacing w:line="480" w:lineRule="auto"/>
        <w:rPr>
          <w:bCs/>
          <w:lang w:val="en-GB"/>
        </w:rPr>
      </w:pPr>
      <w:r w:rsidRPr="004A6688">
        <w:rPr>
          <w:b/>
          <w:bCs/>
          <w:lang w:val="en-GB"/>
        </w:rPr>
        <w:t>Acknowledgements</w:t>
      </w:r>
      <w:r w:rsidRPr="004A6688">
        <w:rPr>
          <w:bCs/>
          <w:lang w:val="en-GB"/>
        </w:rPr>
        <w:t xml:space="preserve"> </w:t>
      </w:r>
    </w:p>
    <w:p w14:paraId="05B78E9F" w14:textId="6865E8F3" w:rsidR="00406875" w:rsidRPr="004A6688" w:rsidRDefault="00406875" w:rsidP="00B46260">
      <w:pPr>
        <w:pStyle w:val="Default"/>
        <w:spacing w:line="480" w:lineRule="auto"/>
        <w:rPr>
          <w:rFonts w:eastAsia="MS Mincho"/>
          <w:lang w:val="en-GB"/>
        </w:rPr>
      </w:pPr>
      <w:r w:rsidRPr="004A6688">
        <w:rPr>
          <w:rFonts w:eastAsia="MS Mincho"/>
          <w:lang w:val="en-GB"/>
        </w:rPr>
        <w:t xml:space="preserve">This project was funded by a research grant from </w:t>
      </w:r>
      <w:proofErr w:type="spellStart"/>
      <w:r w:rsidRPr="004A6688">
        <w:rPr>
          <w:rFonts w:eastAsia="MS Mincho"/>
          <w:lang w:val="en-GB"/>
        </w:rPr>
        <w:t>Barts</w:t>
      </w:r>
      <w:proofErr w:type="spellEnd"/>
      <w:r w:rsidRPr="004A6688">
        <w:rPr>
          <w:rFonts w:eastAsia="MS Mincho"/>
          <w:lang w:val="en-GB"/>
        </w:rPr>
        <w:t xml:space="preserve"> and the London Charity, MRD0206, supported by the Gynaecological Cancer Research Fund at </w:t>
      </w:r>
      <w:proofErr w:type="spellStart"/>
      <w:r w:rsidRPr="004A6688">
        <w:rPr>
          <w:rFonts w:eastAsia="MS Mincho"/>
          <w:lang w:val="en-GB"/>
        </w:rPr>
        <w:t>Barts</w:t>
      </w:r>
      <w:proofErr w:type="spellEnd"/>
      <w:r w:rsidRPr="004A6688">
        <w:rPr>
          <w:rFonts w:eastAsia="MS Mincho"/>
          <w:lang w:val="en-GB"/>
        </w:rPr>
        <w:t xml:space="preserve"> and the London NHS Trust. </w:t>
      </w:r>
    </w:p>
    <w:p w14:paraId="436340A8" w14:textId="77777777" w:rsidR="00406875" w:rsidRPr="004A6688" w:rsidRDefault="00406875" w:rsidP="00B46260">
      <w:pPr>
        <w:pStyle w:val="Default"/>
        <w:spacing w:line="480" w:lineRule="auto"/>
        <w:rPr>
          <w:bCs/>
          <w:lang w:val="en-GB"/>
        </w:rPr>
      </w:pPr>
    </w:p>
    <w:p w14:paraId="530EAF38" w14:textId="77777777" w:rsidR="003E5EF9" w:rsidRPr="004A6688" w:rsidRDefault="00406875" w:rsidP="00B46260">
      <w:pPr>
        <w:spacing w:line="480" w:lineRule="auto"/>
        <w:rPr>
          <w:rFonts w:ascii="Arial" w:hAnsi="Arial" w:cs="Arial"/>
          <w:bCs/>
          <w:sz w:val="24"/>
          <w:szCs w:val="24"/>
        </w:rPr>
      </w:pPr>
      <w:r w:rsidRPr="004A6688">
        <w:rPr>
          <w:rFonts w:ascii="Arial" w:hAnsi="Arial" w:cs="Arial"/>
          <w:bCs/>
          <w:sz w:val="24"/>
          <w:szCs w:val="24"/>
        </w:rPr>
        <w:t xml:space="preserve">The authors would like to acknowledge the support of Mr Ranjit Manchanda and Mr AR </w:t>
      </w:r>
      <w:proofErr w:type="spellStart"/>
      <w:r w:rsidRPr="004A6688">
        <w:rPr>
          <w:rFonts w:ascii="Arial" w:hAnsi="Arial" w:cs="Arial"/>
          <w:bCs/>
          <w:sz w:val="24"/>
          <w:szCs w:val="24"/>
        </w:rPr>
        <w:t>Jeyarajah</w:t>
      </w:r>
      <w:proofErr w:type="spellEnd"/>
      <w:r w:rsidRPr="004A6688">
        <w:rPr>
          <w:rFonts w:ascii="Arial" w:hAnsi="Arial" w:cs="Arial"/>
          <w:bCs/>
          <w:sz w:val="24"/>
          <w:szCs w:val="24"/>
        </w:rPr>
        <w:t xml:space="preserve">, Consultant Gynaecological Oncologists, </w:t>
      </w:r>
      <w:proofErr w:type="spellStart"/>
      <w:r w:rsidRPr="004A6688">
        <w:rPr>
          <w:rFonts w:ascii="Arial" w:hAnsi="Arial" w:cs="Arial"/>
          <w:bCs/>
          <w:sz w:val="24"/>
          <w:szCs w:val="24"/>
        </w:rPr>
        <w:t>Barts</w:t>
      </w:r>
      <w:proofErr w:type="spellEnd"/>
      <w:r w:rsidRPr="004A6688">
        <w:rPr>
          <w:rFonts w:ascii="Arial" w:hAnsi="Arial" w:cs="Arial"/>
          <w:bCs/>
          <w:sz w:val="24"/>
          <w:szCs w:val="24"/>
        </w:rPr>
        <w:t xml:space="preserve"> Health NHS Trust, for their support of this project.</w:t>
      </w:r>
      <w:r w:rsidR="003E5EF9" w:rsidRPr="004A6688">
        <w:rPr>
          <w:rFonts w:ascii="Arial" w:hAnsi="Arial" w:cs="Arial"/>
          <w:bCs/>
          <w:sz w:val="24"/>
          <w:szCs w:val="24"/>
        </w:rPr>
        <w:t xml:space="preserve"> </w:t>
      </w:r>
    </w:p>
    <w:p w14:paraId="2EEC3C6A" w14:textId="37D6808E" w:rsidR="00DD58E6" w:rsidRPr="004A6688" w:rsidRDefault="003E5EF9" w:rsidP="00B46260">
      <w:pPr>
        <w:spacing w:line="480" w:lineRule="auto"/>
        <w:rPr>
          <w:rFonts w:ascii="Arial" w:hAnsi="Arial" w:cs="Arial"/>
          <w:sz w:val="24"/>
          <w:szCs w:val="24"/>
        </w:rPr>
      </w:pPr>
      <w:r w:rsidRPr="004A6688">
        <w:rPr>
          <w:rFonts w:ascii="Arial" w:hAnsi="Arial" w:cs="Arial"/>
          <w:sz w:val="24"/>
          <w:szCs w:val="24"/>
        </w:rPr>
        <w:t xml:space="preserve">We thank </w:t>
      </w:r>
      <w:proofErr w:type="spellStart"/>
      <w:r w:rsidRPr="004A6688">
        <w:rPr>
          <w:rFonts w:ascii="Arial" w:hAnsi="Arial" w:cs="Arial"/>
          <w:sz w:val="24"/>
          <w:szCs w:val="24"/>
        </w:rPr>
        <w:t>Shuhong</w:t>
      </w:r>
      <w:proofErr w:type="spellEnd"/>
      <w:r w:rsidRPr="004A6688">
        <w:rPr>
          <w:rFonts w:ascii="Arial" w:hAnsi="Arial" w:cs="Arial"/>
          <w:sz w:val="24"/>
          <w:szCs w:val="24"/>
        </w:rPr>
        <w:t xml:space="preserve"> Liu</w:t>
      </w:r>
      <w:r w:rsidR="00523645" w:rsidRPr="004A6688">
        <w:rPr>
          <w:rFonts w:ascii="Arial" w:hAnsi="Arial" w:cs="Arial"/>
          <w:sz w:val="24"/>
          <w:szCs w:val="24"/>
        </w:rPr>
        <w:t xml:space="preserve"> and</w:t>
      </w:r>
      <w:r w:rsidRPr="004A6688">
        <w:rPr>
          <w:rFonts w:ascii="Arial" w:hAnsi="Arial" w:cs="Arial"/>
          <w:sz w:val="24"/>
          <w:szCs w:val="24"/>
        </w:rPr>
        <w:t xml:space="preserve"> Young </w:t>
      </w:r>
      <w:proofErr w:type="spellStart"/>
      <w:r w:rsidRPr="004A6688">
        <w:rPr>
          <w:rFonts w:ascii="Arial" w:hAnsi="Arial" w:cs="Arial"/>
          <w:sz w:val="24"/>
          <w:szCs w:val="24"/>
        </w:rPr>
        <w:t>Ou</w:t>
      </w:r>
      <w:proofErr w:type="spellEnd"/>
      <w:r w:rsidRPr="004A6688">
        <w:rPr>
          <w:rFonts w:ascii="Arial" w:hAnsi="Arial" w:cs="Arial"/>
          <w:sz w:val="24"/>
          <w:szCs w:val="24"/>
        </w:rPr>
        <w:t xml:space="preserve"> </w:t>
      </w:r>
      <w:r w:rsidR="00523645" w:rsidRPr="004A6688">
        <w:rPr>
          <w:rFonts w:ascii="Arial" w:hAnsi="Arial" w:cs="Arial"/>
          <w:sz w:val="24"/>
          <w:szCs w:val="24"/>
        </w:rPr>
        <w:t xml:space="preserve">(Alberta Public Lab) </w:t>
      </w:r>
      <w:r w:rsidRPr="004A6688">
        <w:rPr>
          <w:rFonts w:ascii="Arial" w:hAnsi="Arial" w:cs="Arial"/>
          <w:sz w:val="24"/>
          <w:szCs w:val="24"/>
        </w:rPr>
        <w:t xml:space="preserve">for </w:t>
      </w:r>
      <w:r w:rsidR="00523645" w:rsidRPr="004A6688">
        <w:rPr>
          <w:rFonts w:ascii="Arial" w:hAnsi="Arial" w:cs="Arial"/>
          <w:sz w:val="24"/>
          <w:szCs w:val="24"/>
        </w:rPr>
        <w:t xml:space="preserve">central reference </w:t>
      </w:r>
      <w:r w:rsidRPr="004A6688">
        <w:rPr>
          <w:rFonts w:ascii="Arial" w:hAnsi="Arial" w:cs="Arial"/>
          <w:sz w:val="24"/>
          <w:szCs w:val="24"/>
        </w:rPr>
        <w:t>immunohistochemical stains</w:t>
      </w:r>
      <w:r w:rsidR="00523645" w:rsidRPr="004A6688">
        <w:rPr>
          <w:rFonts w:ascii="Arial" w:hAnsi="Arial" w:cs="Arial"/>
          <w:sz w:val="24"/>
          <w:szCs w:val="24"/>
        </w:rPr>
        <w:t>.</w:t>
      </w:r>
      <w:r w:rsidR="00C461BB" w:rsidRPr="004A6688">
        <w:rPr>
          <w:rFonts w:ascii="Arial" w:hAnsi="Arial" w:cs="Arial"/>
          <w:sz w:val="24"/>
          <w:szCs w:val="24"/>
        </w:rPr>
        <w:t xml:space="preserve"> MK received internal support from Calgary Laboratory S</w:t>
      </w:r>
      <w:r w:rsidR="00164800" w:rsidRPr="004A6688">
        <w:rPr>
          <w:rFonts w:ascii="Arial" w:hAnsi="Arial" w:cs="Arial"/>
          <w:sz w:val="24"/>
          <w:szCs w:val="24"/>
        </w:rPr>
        <w:t>er</w:t>
      </w:r>
      <w:r w:rsidR="00C461BB" w:rsidRPr="004A6688">
        <w:rPr>
          <w:rFonts w:ascii="Arial" w:hAnsi="Arial" w:cs="Arial"/>
          <w:sz w:val="24"/>
          <w:szCs w:val="24"/>
        </w:rPr>
        <w:t>vices (RS10-529).</w:t>
      </w:r>
    </w:p>
    <w:p w14:paraId="3AB75F0B" w14:textId="77777777" w:rsidR="003E5EF9" w:rsidRPr="004A6688" w:rsidRDefault="003E5EF9" w:rsidP="00B46260">
      <w:pPr>
        <w:pStyle w:val="Default"/>
        <w:spacing w:line="480" w:lineRule="auto"/>
        <w:rPr>
          <w:bCs/>
          <w:lang w:val="en-GB"/>
        </w:rPr>
      </w:pPr>
    </w:p>
    <w:p w14:paraId="1A40C630" w14:textId="77777777" w:rsidR="00406875" w:rsidRPr="004A6688" w:rsidRDefault="00406875" w:rsidP="00B46260">
      <w:pPr>
        <w:pStyle w:val="Default"/>
        <w:spacing w:line="480" w:lineRule="auto"/>
        <w:rPr>
          <w:bCs/>
          <w:lang w:val="en-GB"/>
        </w:rPr>
      </w:pPr>
    </w:p>
    <w:p w14:paraId="388561D0" w14:textId="5CE8DA61" w:rsidR="00406875" w:rsidRPr="004A6688" w:rsidRDefault="00406875" w:rsidP="00B46260">
      <w:pPr>
        <w:pStyle w:val="Default"/>
        <w:spacing w:line="480" w:lineRule="auto"/>
        <w:rPr>
          <w:b/>
          <w:bCs/>
          <w:lang w:val="en-GB"/>
        </w:rPr>
      </w:pPr>
      <w:r w:rsidRPr="004A6688">
        <w:rPr>
          <w:b/>
          <w:bCs/>
          <w:lang w:val="en-GB"/>
        </w:rPr>
        <w:t xml:space="preserve">Author </w:t>
      </w:r>
      <w:r w:rsidR="001F084E">
        <w:rPr>
          <w:b/>
          <w:bCs/>
          <w:lang w:val="en-GB"/>
        </w:rPr>
        <w:t>c</w:t>
      </w:r>
      <w:r w:rsidRPr="004A6688">
        <w:rPr>
          <w:b/>
          <w:bCs/>
          <w:lang w:val="en-GB"/>
        </w:rPr>
        <w:t>ontributions</w:t>
      </w:r>
      <w:r w:rsidR="001F084E">
        <w:rPr>
          <w:b/>
          <w:bCs/>
          <w:lang w:val="en-GB"/>
        </w:rPr>
        <w:t xml:space="preserve"> statement</w:t>
      </w:r>
    </w:p>
    <w:p w14:paraId="16685714" w14:textId="3C5B04CA" w:rsidR="00406875" w:rsidRPr="004A6688" w:rsidRDefault="00406875" w:rsidP="00B46260">
      <w:pPr>
        <w:pStyle w:val="Default"/>
        <w:spacing w:line="480" w:lineRule="auto"/>
        <w:rPr>
          <w:bCs/>
          <w:lang w:val="en-GB"/>
        </w:rPr>
      </w:pPr>
      <w:r w:rsidRPr="004A6688">
        <w:rPr>
          <w:bCs/>
          <w:lang w:val="en-GB"/>
        </w:rPr>
        <w:t>Study conception and design</w:t>
      </w:r>
      <w:r w:rsidR="00D11277">
        <w:rPr>
          <w:bCs/>
          <w:lang w:val="en-GB"/>
        </w:rPr>
        <w:t>,</w:t>
      </w:r>
      <w:r w:rsidRPr="004A6688">
        <w:rPr>
          <w:bCs/>
          <w:lang w:val="en-GB"/>
        </w:rPr>
        <w:t xml:space="preserve"> NS, CBG, MK, </w:t>
      </w:r>
      <w:r w:rsidR="00D11277">
        <w:rPr>
          <w:bCs/>
          <w:lang w:val="en-GB"/>
        </w:rPr>
        <w:t xml:space="preserve">and </w:t>
      </w:r>
      <w:r w:rsidRPr="004A6688">
        <w:rPr>
          <w:bCs/>
          <w:lang w:val="en-GB"/>
        </w:rPr>
        <w:t>J</w:t>
      </w:r>
      <w:r w:rsidR="00314C6A" w:rsidRPr="004A6688">
        <w:rPr>
          <w:bCs/>
          <w:lang w:val="en-GB"/>
        </w:rPr>
        <w:t>D</w:t>
      </w:r>
      <w:r w:rsidRPr="004A6688">
        <w:rPr>
          <w:bCs/>
          <w:lang w:val="en-GB"/>
        </w:rPr>
        <w:t>B</w:t>
      </w:r>
      <w:r w:rsidR="001F084E">
        <w:rPr>
          <w:bCs/>
          <w:lang w:val="en-GB"/>
        </w:rPr>
        <w:t>.</w:t>
      </w:r>
      <w:r w:rsidR="001F084E" w:rsidRPr="004A6688">
        <w:rPr>
          <w:bCs/>
          <w:lang w:val="en-GB"/>
        </w:rPr>
        <w:t xml:space="preserve"> </w:t>
      </w:r>
      <w:r w:rsidRPr="004A6688">
        <w:rPr>
          <w:bCs/>
          <w:lang w:val="en-GB"/>
        </w:rPr>
        <w:t>Study set-up, funding and approvals</w:t>
      </w:r>
      <w:r w:rsidR="00D11277">
        <w:rPr>
          <w:bCs/>
          <w:lang w:val="en-GB"/>
        </w:rPr>
        <w:t>,</w:t>
      </w:r>
      <w:r w:rsidRPr="004A6688">
        <w:rPr>
          <w:bCs/>
          <w:lang w:val="en-GB"/>
        </w:rPr>
        <w:t xml:space="preserve"> NS</w:t>
      </w:r>
      <w:r w:rsidR="00D11277">
        <w:rPr>
          <w:bCs/>
          <w:lang w:val="en-GB"/>
        </w:rPr>
        <w:t>.</w:t>
      </w:r>
      <w:r w:rsidR="00D11277" w:rsidRPr="004A6688">
        <w:rPr>
          <w:bCs/>
          <w:lang w:val="en-GB"/>
        </w:rPr>
        <w:t xml:space="preserve"> </w:t>
      </w:r>
      <w:r w:rsidRPr="004A6688">
        <w:rPr>
          <w:bCs/>
          <w:lang w:val="en-GB"/>
        </w:rPr>
        <w:t>Case selection and review</w:t>
      </w:r>
      <w:r w:rsidR="00D11277">
        <w:rPr>
          <w:bCs/>
          <w:lang w:val="en-GB"/>
        </w:rPr>
        <w:t>,</w:t>
      </w:r>
      <w:r w:rsidRPr="004A6688">
        <w:rPr>
          <w:bCs/>
          <w:lang w:val="en-GB"/>
        </w:rPr>
        <w:t xml:space="preserve"> NS, MJL, </w:t>
      </w:r>
      <w:r w:rsidR="001E4EDE" w:rsidRPr="004A6688">
        <w:rPr>
          <w:bCs/>
          <w:lang w:val="en-GB"/>
        </w:rPr>
        <w:t xml:space="preserve">BR, </w:t>
      </w:r>
      <w:r w:rsidRPr="004A6688">
        <w:rPr>
          <w:bCs/>
          <w:lang w:val="en-GB"/>
        </w:rPr>
        <w:t xml:space="preserve">CBG, TB, MK, </w:t>
      </w:r>
      <w:r w:rsidR="00D11277">
        <w:rPr>
          <w:bCs/>
          <w:lang w:val="en-GB"/>
        </w:rPr>
        <w:t xml:space="preserve">and </w:t>
      </w:r>
      <w:r w:rsidRPr="004A6688">
        <w:rPr>
          <w:bCs/>
          <w:lang w:val="en-GB"/>
        </w:rPr>
        <w:t>CBG</w:t>
      </w:r>
      <w:r w:rsidR="00D11277">
        <w:rPr>
          <w:bCs/>
          <w:lang w:val="en-GB"/>
        </w:rPr>
        <w:t xml:space="preserve">. </w:t>
      </w:r>
      <w:r w:rsidRPr="004A6688">
        <w:rPr>
          <w:bCs/>
          <w:lang w:val="en-GB"/>
        </w:rPr>
        <w:t>Immunohistochemistry central review</w:t>
      </w:r>
      <w:r w:rsidR="00D11277">
        <w:rPr>
          <w:bCs/>
          <w:lang w:val="en-GB"/>
        </w:rPr>
        <w:t>,</w:t>
      </w:r>
      <w:r w:rsidRPr="004A6688">
        <w:rPr>
          <w:bCs/>
          <w:lang w:val="en-GB"/>
        </w:rPr>
        <w:t xml:space="preserve"> MK</w:t>
      </w:r>
      <w:r w:rsidR="00D11277">
        <w:rPr>
          <w:bCs/>
          <w:lang w:val="en-GB"/>
        </w:rPr>
        <w:t xml:space="preserve">. </w:t>
      </w:r>
      <w:r w:rsidRPr="004A6688">
        <w:rPr>
          <w:bCs/>
          <w:lang w:val="en-GB"/>
        </w:rPr>
        <w:t>Molecular analysis: AP</w:t>
      </w:r>
      <w:r w:rsidR="00D11277">
        <w:rPr>
          <w:bCs/>
          <w:lang w:val="en-GB"/>
        </w:rPr>
        <w:t xml:space="preserve"> and </w:t>
      </w:r>
      <w:r w:rsidRPr="004A6688">
        <w:rPr>
          <w:bCs/>
          <w:lang w:val="en-GB"/>
        </w:rPr>
        <w:t>J</w:t>
      </w:r>
      <w:r w:rsidR="00314C6A" w:rsidRPr="004A6688">
        <w:rPr>
          <w:bCs/>
          <w:lang w:val="en-GB"/>
        </w:rPr>
        <w:t>D</w:t>
      </w:r>
      <w:r w:rsidRPr="004A6688">
        <w:rPr>
          <w:bCs/>
          <w:lang w:val="en-GB"/>
        </w:rPr>
        <w:t>B</w:t>
      </w:r>
      <w:r w:rsidR="00D11277">
        <w:rPr>
          <w:bCs/>
          <w:lang w:val="en-GB"/>
        </w:rPr>
        <w:t>.</w:t>
      </w:r>
      <w:r w:rsidR="00D11277" w:rsidRPr="004A6688">
        <w:rPr>
          <w:bCs/>
          <w:lang w:val="en-GB"/>
        </w:rPr>
        <w:t xml:space="preserve"> </w:t>
      </w:r>
      <w:r w:rsidRPr="004A6688">
        <w:rPr>
          <w:bCs/>
          <w:lang w:val="en-GB"/>
        </w:rPr>
        <w:t>Data analysis</w:t>
      </w:r>
      <w:r w:rsidR="00D11277">
        <w:rPr>
          <w:bCs/>
          <w:lang w:val="en-GB"/>
        </w:rPr>
        <w:t>,</w:t>
      </w:r>
      <w:r w:rsidRPr="004A6688">
        <w:rPr>
          <w:bCs/>
          <w:lang w:val="en-GB"/>
        </w:rPr>
        <w:t xml:space="preserve"> J</w:t>
      </w:r>
      <w:r w:rsidR="00314C6A" w:rsidRPr="004A6688">
        <w:rPr>
          <w:bCs/>
          <w:lang w:val="en-GB"/>
        </w:rPr>
        <w:t>D</w:t>
      </w:r>
      <w:r w:rsidRPr="004A6688">
        <w:rPr>
          <w:bCs/>
          <w:lang w:val="en-GB"/>
        </w:rPr>
        <w:t>B, MK,</w:t>
      </w:r>
      <w:r w:rsidR="00D11277">
        <w:rPr>
          <w:bCs/>
          <w:lang w:val="en-GB"/>
        </w:rPr>
        <w:t xml:space="preserve"> and</w:t>
      </w:r>
      <w:r w:rsidRPr="004A6688">
        <w:rPr>
          <w:bCs/>
          <w:lang w:val="en-GB"/>
        </w:rPr>
        <w:t xml:space="preserve"> NS</w:t>
      </w:r>
      <w:r w:rsidR="00D11277">
        <w:rPr>
          <w:bCs/>
          <w:lang w:val="en-GB"/>
        </w:rPr>
        <w:t xml:space="preserve">. </w:t>
      </w:r>
      <w:r w:rsidRPr="004A6688">
        <w:rPr>
          <w:bCs/>
          <w:lang w:val="en-GB"/>
        </w:rPr>
        <w:t>Manuscript preparation</w:t>
      </w:r>
      <w:r w:rsidR="00D11277">
        <w:rPr>
          <w:bCs/>
          <w:lang w:val="en-GB"/>
        </w:rPr>
        <w:t>,</w:t>
      </w:r>
      <w:r w:rsidRPr="004A6688">
        <w:rPr>
          <w:bCs/>
          <w:lang w:val="en-GB"/>
        </w:rPr>
        <w:t xml:space="preserve"> </w:t>
      </w:r>
      <w:r w:rsidR="00D11277">
        <w:rPr>
          <w:bCs/>
          <w:lang w:val="en-GB"/>
        </w:rPr>
        <w:t>a</w:t>
      </w:r>
      <w:r w:rsidRPr="004A6688">
        <w:rPr>
          <w:bCs/>
          <w:lang w:val="en-GB"/>
        </w:rPr>
        <w:t>ll authors</w:t>
      </w:r>
      <w:r w:rsidR="00D11277">
        <w:rPr>
          <w:bCs/>
          <w:lang w:val="en-GB"/>
        </w:rPr>
        <w:t>.</w:t>
      </w:r>
    </w:p>
    <w:p w14:paraId="3B0E9D74" w14:textId="77777777" w:rsidR="00DD58E6" w:rsidRPr="004A6688" w:rsidRDefault="00DD58E6" w:rsidP="00B46260">
      <w:pPr>
        <w:pStyle w:val="Default"/>
        <w:spacing w:line="480" w:lineRule="auto"/>
        <w:rPr>
          <w:bCs/>
          <w:lang w:val="en-GB"/>
        </w:rPr>
      </w:pPr>
    </w:p>
    <w:p w14:paraId="3ABB4B20" w14:textId="1F2B5822" w:rsidR="00DD58E6" w:rsidRPr="004A6688" w:rsidRDefault="00DD58E6" w:rsidP="00B46260">
      <w:pPr>
        <w:pStyle w:val="Default"/>
        <w:spacing w:line="480" w:lineRule="auto"/>
        <w:rPr>
          <w:b/>
          <w:bCs/>
          <w:lang w:val="en-GB"/>
        </w:rPr>
      </w:pPr>
      <w:r w:rsidRPr="004A6688">
        <w:rPr>
          <w:b/>
          <w:bCs/>
          <w:lang w:val="en-GB"/>
        </w:rPr>
        <w:t>List of Abbreviations</w:t>
      </w:r>
      <w:r w:rsidR="00D11277">
        <w:rPr>
          <w:b/>
          <w:bCs/>
          <w:lang w:val="en-GB"/>
        </w:rPr>
        <w:t xml:space="preserve"> </w:t>
      </w:r>
      <w:r w:rsidR="00D11277" w:rsidRPr="00D11277">
        <w:rPr>
          <w:b/>
          <w:bCs/>
          <w:color w:val="FF0000"/>
          <w:highlight w:val="yellow"/>
          <w:lang w:val="en-GB"/>
        </w:rPr>
        <w:t>[</w:t>
      </w:r>
      <w:proofErr w:type="spellStart"/>
      <w:r w:rsidR="00D11277" w:rsidRPr="00D11277">
        <w:rPr>
          <w:b/>
          <w:bCs/>
          <w:color w:val="FF0000"/>
          <w:highlight w:val="yellow"/>
          <w:lang w:val="en-GB"/>
        </w:rPr>
        <w:t>EdQ</w:t>
      </w:r>
      <w:proofErr w:type="spellEnd"/>
      <w:r w:rsidR="00D11277" w:rsidRPr="00D11277">
        <w:rPr>
          <w:b/>
          <w:bCs/>
          <w:color w:val="FF0000"/>
          <w:highlight w:val="yellow"/>
          <w:lang w:val="en-GB"/>
        </w:rPr>
        <w:t>; please treat Abstract and remaining text separately and ensure that abbreviations are given in full at first use.</w:t>
      </w:r>
      <w:r w:rsidR="00D11277">
        <w:rPr>
          <w:b/>
          <w:bCs/>
          <w:color w:val="FF0000"/>
          <w:highlight w:val="yellow"/>
          <w:lang w:val="en-GB"/>
        </w:rPr>
        <w:t xml:space="preserve"> Repetition in the table footnotes is OK</w:t>
      </w:r>
      <w:r w:rsidR="00D11277" w:rsidRPr="00D11277">
        <w:rPr>
          <w:b/>
          <w:bCs/>
          <w:color w:val="FF0000"/>
          <w:highlight w:val="yellow"/>
          <w:lang w:val="en-GB"/>
        </w:rPr>
        <w:t>]</w:t>
      </w:r>
    </w:p>
    <w:p w14:paraId="11BE93C8" w14:textId="1F621895" w:rsidR="00DD58E6" w:rsidRPr="004A6688" w:rsidRDefault="00DD58E6" w:rsidP="00B46260">
      <w:pPr>
        <w:pStyle w:val="Default"/>
        <w:spacing w:line="480" w:lineRule="auto"/>
        <w:rPr>
          <w:bCs/>
          <w:lang w:val="en-GB"/>
        </w:rPr>
      </w:pPr>
      <w:r w:rsidRPr="004A6688">
        <w:rPr>
          <w:bCs/>
          <w:lang w:val="en-GB"/>
        </w:rPr>
        <w:t>CCC: Clear cell carcinoma</w:t>
      </w:r>
    </w:p>
    <w:p w14:paraId="1155D9E8" w14:textId="6ECD9C31" w:rsidR="00DD58E6" w:rsidRPr="004A6688" w:rsidRDefault="00DD58E6" w:rsidP="00B46260">
      <w:pPr>
        <w:pStyle w:val="Default"/>
        <w:spacing w:line="480" w:lineRule="auto"/>
        <w:rPr>
          <w:bCs/>
          <w:lang w:val="en-GB"/>
        </w:rPr>
      </w:pPr>
      <w:r w:rsidRPr="004A6688">
        <w:rPr>
          <w:bCs/>
          <w:lang w:val="en-GB"/>
        </w:rPr>
        <w:t>EC: Endometrial carcinoma</w:t>
      </w:r>
    </w:p>
    <w:p w14:paraId="25956197" w14:textId="60EE08CC" w:rsidR="00DD58E6" w:rsidRPr="004A6688" w:rsidRDefault="00DD58E6" w:rsidP="00B46260">
      <w:pPr>
        <w:pStyle w:val="Default"/>
        <w:spacing w:line="480" w:lineRule="auto"/>
        <w:rPr>
          <w:bCs/>
          <w:lang w:val="en-GB"/>
        </w:rPr>
      </w:pPr>
      <w:r w:rsidRPr="004A6688">
        <w:rPr>
          <w:bCs/>
          <w:lang w:val="en-GB"/>
        </w:rPr>
        <w:lastRenderedPageBreak/>
        <w:t>EEC: Endometrioid endometrial carcinoma</w:t>
      </w:r>
    </w:p>
    <w:p w14:paraId="26D463D6" w14:textId="7E85F74F" w:rsidR="00DD58E6" w:rsidRPr="004A6688" w:rsidRDefault="00DD58E6" w:rsidP="00B46260">
      <w:pPr>
        <w:pStyle w:val="Default"/>
        <w:spacing w:line="480" w:lineRule="auto"/>
        <w:rPr>
          <w:bCs/>
          <w:lang w:val="en-GB"/>
        </w:rPr>
      </w:pPr>
      <w:r w:rsidRPr="004A6688">
        <w:rPr>
          <w:bCs/>
          <w:lang w:val="en-GB"/>
        </w:rPr>
        <w:t>G1/2/3: Grade 1/2/3</w:t>
      </w:r>
    </w:p>
    <w:p w14:paraId="271B9605" w14:textId="6856FCC1" w:rsidR="00DD58E6" w:rsidRPr="004A6688" w:rsidRDefault="00DD58E6" w:rsidP="00B46260">
      <w:pPr>
        <w:pStyle w:val="Default"/>
        <w:spacing w:line="480" w:lineRule="auto"/>
        <w:rPr>
          <w:bCs/>
          <w:lang w:val="en-GB"/>
        </w:rPr>
      </w:pPr>
      <w:r w:rsidRPr="004A6688">
        <w:rPr>
          <w:bCs/>
          <w:lang w:val="en-GB"/>
        </w:rPr>
        <w:t>IHC: Immunohistochemistry</w:t>
      </w:r>
    </w:p>
    <w:p w14:paraId="3A327C18" w14:textId="0F484C31" w:rsidR="00DD58E6" w:rsidRPr="004A6688" w:rsidRDefault="00DD58E6" w:rsidP="00B46260">
      <w:pPr>
        <w:pStyle w:val="Default"/>
        <w:spacing w:line="480" w:lineRule="auto"/>
        <w:rPr>
          <w:bCs/>
          <w:lang w:val="en-GB"/>
        </w:rPr>
      </w:pPr>
      <w:r w:rsidRPr="004A6688">
        <w:rPr>
          <w:bCs/>
          <w:lang w:val="en-GB"/>
        </w:rPr>
        <w:t>MMR: DNA Mismatch repair protein</w:t>
      </w:r>
    </w:p>
    <w:p w14:paraId="1CC400DB" w14:textId="69C516BF" w:rsidR="00DD58E6" w:rsidRPr="004A6688" w:rsidRDefault="00DD58E6" w:rsidP="00B46260">
      <w:pPr>
        <w:pStyle w:val="Default"/>
        <w:spacing w:line="480" w:lineRule="auto"/>
        <w:rPr>
          <w:bCs/>
          <w:lang w:val="en-GB"/>
        </w:rPr>
      </w:pPr>
      <w:proofErr w:type="spellStart"/>
      <w:r w:rsidRPr="004A6688">
        <w:rPr>
          <w:bCs/>
          <w:lang w:val="en-GB"/>
        </w:rPr>
        <w:t>MMRd</w:t>
      </w:r>
      <w:proofErr w:type="spellEnd"/>
      <w:r w:rsidRPr="004A6688">
        <w:rPr>
          <w:bCs/>
          <w:lang w:val="en-GB"/>
        </w:rPr>
        <w:t>: Mismatch repair deficient</w:t>
      </w:r>
    </w:p>
    <w:p w14:paraId="490682EA" w14:textId="3A0684A6" w:rsidR="00DD58E6" w:rsidRPr="004A6688" w:rsidRDefault="00DD58E6" w:rsidP="00B46260">
      <w:pPr>
        <w:pStyle w:val="Default"/>
        <w:spacing w:line="480" w:lineRule="auto"/>
        <w:rPr>
          <w:bCs/>
          <w:lang w:val="en-GB"/>
        </w:rPr>
      </w:pPr>
      <w:r w:rsidRPr="004A6688">
        <w:rPr>
          <w:bCs/>
          <w:lang w:val="en-GB"/>
        </w:rPr>
        <w:t>p53abn: Abnormal or mutant pattern p53 IHC</w:t>
      </w:r>
    </w:p>
    <w:p w14:paraId="7F670D74" w14:textId="07654FC8" w:rsidR="00DD58E6" w:rsidRPr="004A6688" w:rsidRDefault="00DD58E6" w:rsidP="00B46260">
      <w:pPr>
        <w:pStyle w:val="Default"/>
        <w:spacing w:line="480" w:lineRule="auto"/>
        <w:rPr>
          <w:lang w:val="en-GB"/>
        </w:rPr>
      </w:pPr>
      <w:r w:rsidRPr="004A6688">
        <w:rPr>
          <w:bCs/>
          <w:i/>
          <w:lang w:val="en-GB"/>
        </w:rPr>
        <w:t>POLE</w:t>
      </w:r>
      <w:r w:rsidRPr="004A6688">
        <w:rPr>
          <w:bCs/>
          <w:lang w:val="en-GB"/>
        </w:rPr>
        <w:t xml:space="preserve">: gene encoding </w:t>
      </w:r>
      <w:r w:rsidRPr="004A6688">
        <w:rPr>
          <w:lang w:val="en-GB"/>
        </w:rPr>
        <w:t>DNA polymerase ε</w:t>
      </w:r>
    </w:p>
    <w:p w14:paraId="6C2B6821" w14:textId="19FA5F22" w:rsidR="00DD58E6" w:rsidRPr="004A6688" w:rsidRDefault="00DD58E6" w:rsidP="00B46260">
      <w:pPr>
        <w:pStyle w:val="Default"/>
        <w:spacing w:line="480" w:lineRule="auto"/>
        <w:rPr>
          <w:bCs/>
          <w:lang w:val="en-GB"/>
        </w:rPr>
      </w:pPr>
      <w:proofErr w:type="spellStart"/>
      <w:r w:rsidRPr="004A6688">
        <w:rPr>
          <w:bCs/>
          <w:i/>
          <w:lang w:val="en-GB"/>
        </w:rPr>
        <w:t>POLE</w:t>
      </w:r>
      <w:r w:rsidRPr="004A6688">
        <w:rPr>
          <w:bCs/>
          <w:lang w:val="en-GB"/>
        </w:rPr>
        <w:t>mut</w:t>
      </w:r>
      <w:proofErr w:type="spellEnd"/>
      <w:r w:rsidRPr="004A6688">
        <w:rPr>
          <w:bCs/>
          <w:lang w:val="en-GB"/>
        </w:rPr>
        <w:t xml:space="preserve">: Case harbouring pathogenic variant in </w:t>
      </w:r>
      <w:r w:rsidRPr="004A6688">
        <w:rPr>
          <w:bCs/>
          <w:i/>
          <w:lang w:val="en-GB"/>
        </w:rPr>
        <w:t>POLE</w:t>
      </w:r>
      <w:r w:rsidRPr="004A6688">
        <w:rPr>
          <w:bCs/>
          <w:lang w:val="en-GB"/>
        </w:rPr>
        <w:t xml:space="preserve"> </w:t>
      </w:r>
      <w:r w:rsidR="00F571A7" w:rsidRPr="004A6688">
        <w:rPr>
          <w:lang w:val="en-GB"/>
        </w:rPr>
        <w:t>exonuclease domain</w:t>
      </w:r>
    </w:p>
    <w:p w14:paraId="19AB9766" w14:textId="34123971" w:rsidR="00DD58E6" w:rsidRPr="004A6688" w:rsidRDefault="00DD58E6" w:rsidP="00B46260">
      <w:pPr>
        <w:pStyle w:val="Default"/>
        <w:spacing w:line="480" w:lineRule="auto"/>
        <w:rPr>
          <w:bCs/>
          <w:lang w:val="en-GB"/>
        </w:rPr>
      </w:pPr>
      <w:r w:rsidRPr="004A6688">
        <w:rPr>
          <w:bCs/>
          <w:i/>
          <w:lang w:val="en-GB"/>
        </w:rPr>
        <w:t>TP53</w:t>
      </w:r>
      <w:r w:rsidRPr="004A6688">
        <w:rPr>
          <w:bCs/>
          <w:lang w:val="en-GB"/>
        </w:rPr>
        <w:t xml:space="preserve">mut: Case harbouring pathogenic mutation in </w:t>
      </w:r>
      <w:r w:rsidRPr="004A6688">
        <w:rPr>
          <w:bCs/>
          <w:i/>
          <w:lang w:val="en-GB"/>
        </w:rPr>
        <w:t>TP53</w:t>
      </w:r>
    </w:p>
    <w:p w14:paraId="746D8922" w14:textId="2932CBDF" w:rsidR="00DD58E6" w:rsidRPr="004A6688" w:rsidRDefault="00DD58E6" w:rsidP="00B46260">
      <w:pPr>
        <w:pStyle w:val="Default"/>
        <w:spacing w:line="480" w:lineRule="auto"/>
        <w:rPr>
          <w:bCs/>
          <w:lang w:val="en-GB"/>
        </w:rPr>
      </w:pPr>
      <w:r w:rsidRPr="004A6688">
        <w:rPr>
          <w:bCs/>
          <w:lang w:val="en-GB"/>
        </w:rPr>
        <w:t>USC: Uterine serous carcinoma</w:t>
      </w:r>
    </w:p>
    <w:p w14:paraId="659DEFFB" w14:textId="77777777" w:rsidR="00DD58E6" w:rsidRPr="004A6688" w:rsidRDefault="00DD58E6" w:rsidP="00B46260">
      <w:pPr>
        <w:pStyle w:val="Default"/>
        <w:spacing w:line="480" w:lineRule="auto"/>
        <w:rPr>
          <w:bCs/>
          <w:lang w:val="en-GB"/>
        </w:rPr>
      </w:pPr>
    </w:p>
    <w:p w14:paraId="166B9831" w14:textId="38BA4779" w:rsidR="00406875" w:rsidRPr="004A6688" w:rsidRDefault="00B66C91" w:rsidP="00B66C91">
      <w:pPr>
        <w:spacing w:after="0" w:line="240" w:lineRule="auto"/>
        <w:rPr>
          <w:rFonts w:ascii="Arial" w:eastAsiaTheme="minorEastAsia" w:hAnsi="Arial" w:cs="Arial"/>
          <w:bCs/>
          <w:color w:val="000000"/>
          <w:sz w:val="24"/>
          <w:szCs w:val="24"/>
        </w:rPr>
      </w:pPr>
      <w:r w:rsidRPr="004A6688">
        <w:rPr>
          <w:bCs/>
        </w:rPr>
        <w:br w:type="page"/>
      </w:r>
    </w:p>
    <w:p w14:paraId="639FA0FB" w14:textId="57646150" w:rsidR="00DD58E6" w:rsidRPr="004A6688" w:rsidRDefault="00DD58E6" w:rsidP="008844FD">
      <w:pPr>
        <w:pStyle w:val="Default"/>
        <w:spacing w:line="480" w:lineRule="auto"/>
        <w:rPr>
          <w:b/>
          <w:bCs/>
          <w:lang w:val="en-GB"/>
        </w:rPr>
      </w:pPr>
      <w:r w:rsidRPr="004A6688">
        <w:rPr>
          <w:b/>
          <w:bCs/>
          <w:lang w:val="en-GB"/>
        </w:rPr>
        <w:lastRenderedPageBreak/>
        <w:t xml:space="preserve">Figure </w:t>
      </w:r>
      <w:r w:rsidR="008844FD">
        <w:rPr>
          <w:b/>
          <w:bCs/>
          <w:lang w:val="en-GB"/>
        </w:rPr>
        <w:t>l</w:t>
      </w:r>
      <w:r w:rsidRPr="004A6688">
        <w:rPr>
          <w:b/>
          <w:bCs/>
          <w:lang w:val="en-GB"/>
        </w:rPr>
        <w:t>egends</w:t>
      </w:r>
    </w:p>
    <w:p w14:paraId="2175A708" w14:textId="77777777" w:rsidR="00DD58E6" w:rsidRPr="004A6688" w:rsidRDefault="00DD58E6" w:rsidP="008844FD">
      <w:pPr>
        <w:pStyle w:val="Default"/>
        <w:spacing w:line="480" w:lineRule="auto"/>
        <w:rPr>
          <w:b/>
          <w:bCs/>
          <w:lang w:val="en-GB"/>
        </w:rPr>
      </w:pPr>
    </w:p>
    <w:p w14:paraId="3995A59D" w14:textId="574D4053" w:rsidR="00DD58E6" w:rsidRPr="004A6688" w:rsidRDefault="00EF5BD0" w:rsidP="008844FD">
      <w:pPr>
        <w:pStyle w:val="Default"/>
        <w:spacing w:line="480" w:lineRule="auto"/>
        <w:rPr>
          <w:bCs/>
          <w:lang w:val="en-GB"/>
        </w:rPr>
      </w:pPr>
      <w:r w:rsidRPr="004A6688">
        <w:rPr>
          <w:b/>
          <w:bCs/>
          <w:lang w:val="en-GB"/>
        </w:rPr>
        <w:t>Figure 1</w:t>
      </w:r>
      <w:r w:rsidR="008844FD">
        <w:rPr>
          <w:b/>
          <w:bCs/>
          <w:lang w:val="en-GB"/>
        </w:rPr>
        <w:t>.</w:t>
      </w:r>
      <w:r w:rsidRPr="004A6688">
        <w:rPr>
          <w:b/>
          <w:bCs/>
          <w:lang w:val="en-GB"/>
        </w:rPr>
        <w:t xml:space="preserve"> </w:t>
      </w:r>
      <w:r w:rsidRPr="004A6688">
        <w:rPr>
          <w:bCs/>
          <w:lang w:val="en-GB"/>
        </w:rPr>
        <w:t xml:space="preserve">Expression patterns of p53 immunostaining. </w:t>
      </w:r>
      <w:r w:rsidR="008844FD">
        <w:rPr>
          <w:bCs/>
          <w:lang w:val="en-GB"/>
        </w:rPr>
        <w:t>(</w:t>
      </w:r>
      <w:r w:rsidRPr="004A6688">
        <w:rPr>
          <w:bCs/>
          <w:lang w:val="en-GB"/>
        </w:rPr>
        <w:t>A</w:t>
      </w:r>
      <w:r w:rsidR="008844FD">
        <w:rPr>
          <w:bCs/>
          <w:lang w:val="en-GB"/>
        </w:rPr>
        <w:t>–</w:t>
      </w:r>
      <w:r w:rsidRPr="004A6688">
        <w:rPr>
          <w:bCs/>
          <w:lang w:val="en-GB"/>
        </w:rPr>
        <w:t>C</w:t>
      </w:r>
      <w:r w:rsidR="008844FD">
        <w:rPr>
          <w:bCs/>
          <w:lang w:val="en-GB"/>
        </w:rPr>
        <w:t>)</w:t>
      </w:r>
      <w:r w:rsidRPr="004A6688">
        <w:rPr>
          <w:bCs/>
          <w:lang w:val="en-GB"/>
        </w:rPr>
        <w:t xml:space="preserve"> examples of p53abn overexpression, complete </w:t>
      </w:r>
      <w:r w:rsidR="00D11277" w:rsidRPr="004A6688">
        <w:rPr>
          <w:bCs/>
          <w:lang w:val="en-GB"/>
        </w:rPr>
        <w:t>absence,</w:t>
      </w:r>
      <w:r w:rsidRPr="004A6688">
        <w:rPr>
          <w:bCs/>
          <w:lang w:val="en-GB"/>
        </w:rPr>
        <w:t xml:space="preserve"> and cytoplasmic patterns</w:t>
      </w:r>
      <w:r w:rsidR="008844FD">
        <w:rPr>
          <w:bCs/>
          <w:lang w:val="en-GB"/>
        </w:rPr>
        <w:t>.</w:t>
      </w:r>
      <w:r w:rsidRPr="004A6688">
        <w:rPr>
          <w:bCs/>
          <w:lang w:val="en-GB"/>
        </w:rPr>
        <w:t xml:space="preserve"> </w:t>
      </w:r>
      <w:r w:rsidR="008844FD">
        <w:rPr>
          <w:bCs/>
          <w:lang w:val="en-GB"/>
        </w:rPr>
        <w:t>(</w:t>
      </w:r>
      <w:r w:rsidRPr="004A6688">
        <w:rPr>
          <w:bCs/>
          <w:lang w:val="en-GB"/>
        </w:rPr>
        <w:t>D</w:t>
      </w:r>
      <w:r w:rsidR="008844FD">
        <w:rPr>
          <w:bCs/>
          <w:lang w:val="en-GB"/>
        </w:rPr>
        <w:t>)</w:t>
      </w:r>
      <w:r w:rsidRPr="004A6688">
        <w:rPr>
          <w:bCs/>
          <w:lang w:val="en-GB"/>
        </w:rPr>
        <w:t xml:space="preserve"> an example of normal (wildtype) expression.</w:t>
      </w:r>
    </w:p>
    <w:p w14:paraId="32552690" w14:textId="77777777" w:rsidR="00EF5BD0" w:rsidRPr="004A6688" w:rsidRDefault="00EF5BD0" w:rsidP="008844FD">
      <w:pPr>
        <w:pStyle w:val="Default"/>
        <w:spacing w:line="480" w:lineRule="auto"/>
        <w:rPr>
          <w:bCs/>
          <w:lang w:val="en-GB"/>
        </w:rPr>
      </w:pPr>
    </w:p>
    <w:p w14:paraId="07B53E41" w14:textId="70500D02" w:rsidR="00EF5BD0" w:rsidRPr="004A6688" w:rsidRDefault="00EF5BD0" w:rsidP="008844FD">
      <w:pPr>
        <w:pStyle w:val="Default"/>
        <w:spacing w:line="480" w:lineRule="auto"/>
        <w:rPr>
          <w:bCs/>
          <w:lang w:val="en-GB"/>
        </w:rPr>
      </w:pPr>
      <w:r w:rsidRPr="004A6688">
        <w:rPr>
          <w:b/>
          <w:bCs/>
          <w:lang w:val="en-GB"/>
        </w:rPr>
        <w:t>Figure 2</w:t>
      </w:r>
      <w:r w:rsidR="008844FD">
        <w:rPr>
          <w:b/>
          <w:bCs/>
          <w:lang w:val="en-GB"/>
        </w:rPr>
        <w:t>.</w:t>
      </w:r>
      <w:r w:rsidRPr="004A6688">
        <w:rPr>
          <w:b/>
          <w:bCs/>
          <w:lang w:val="en-GB"/>
        </w:rPr>
        <w:t xml:space="preserve"> </w:t>
      </w:r>
      <w:r w:rsidRPr="004A6688">
        <w:rPr>
          <w:bCs/>
          <w:lang w:val="en-GB"/>
        </w:rPr>
        <w:t xml:space="preserve">Subclonal p53 immunostaining. </w:t>
      </w:r>
      <w:r w:rsidR="008844FD">
        <w:rPr>
          <w:bCs/>
          <w:lang w:val="en-GB"/>
        </w:rPr>
        <w:t>(</w:t>
      </w:r>
      <w:r w:rsidRPr="004A6688">
        <w:rPr>
          <w:bCs/>
          <w:lang w:val="en-GB"/>
        </w:rPr>
        <w:t>A</w:t>
      </w:r>
      <w:proofErr w:type="gramStart"/>
      <w:r w:rsidRPr="004A6688">
        <w:rPr>
          <w:bCs/>
          <w:lang w:val="en-GB"/>
        </w:rPr>
        <w:t>,B</w:t>
      </w:r>
      <w:r w:rsidR="008844FD">
        <w:rPr>
          <w:bCs/>
          <w:lang w:val="en-GB"/>
        </w:rPr>
        <w:t>,</w:t>
      </w:r>
      <w:r w:rsidRPr="004A6688">
        <w:rPr>
          <w:bCs/>
          <w:lang w:val="en-GB"/>
        </w:rPr>
        <w:t>D</w:t>
      </w:r>
      <w:proofErr w:type="gramEnd"/>
      <w:r w:rsidR="008844FD">
        <w:rPr>
          <w:bCs/>
          <w:lang w:val="en-GB"/>
        </w:rPr>
        <w:t>)</w:t>
      </w:r>
      <w:r w:rsidRPr="004A6688">
        <w:rPr>
          <w:bCs/>
          <w:lang w:val="en-GB"/>
        </w:rPr>
        <w:t xml:space="preserve"> cases showing a combination of normal (wildtype) and p53abn expression (overexpression in A and</w:t>
      </w:r>
      <w:r w:rsidR="008844FD">
        <w:rPr>
          <w:bCs/>
          <w:lang w:val="en-GB"/>
        </w:rPr>
        <w:t xml:space="preserve"> </w:t>
      </w:r>
      <w:r w:rsidRPr="004A6688">
        <w:rPr>
          <w:bCs/>
          <w:lang w:val="en-GB"/>
        </w:rPr>
        <w:t xml:space="preserve">D; cytoplasmic in B). </w:t>
      </w:r>
      <w:r w:rsidR="008844FD">
        <w:rPr>
          <w:bCs/>
          <w:lang w:val="en-GB"/>
        </w:rPr>
        <w:t>(</w:t>
      </w:r>
      <w:r w:rsidRPr="004A6688">
        <w:rPr>
          <w:bCs/>
          <w:lang w:val="en-GB"/>
        </w:rPr>
        <w:t>C</w:t>
      </w:r>
      <w:r w:rsidR="008844FD">
        <w:rPr>
          <w:bCs/>
          <w:lang w:val="en-GB"/>
        </w:rPr>
        <w:t>)</w:t>
      </w:r>
      <w:r w:rsidRPr="004A6688">
        <w:rPr>
          <w:bCs/>
          <w:lang w:val="en-GB"/>
        </w:rPr>
        <w:t xml:space="preserve"> an example of two p53abn patterns, </w:t>
      </w:r>
      <w:r w:rsidR="00D11277" w:rsidRPr="004A6688">
        <w:rPr>
          <w:bCs/>
          <w:lang w:val="en-GB"/>
        </w:rPr>
        <w:t>overexpression,</w:t>
      </w:r>
      <w:r w:rsidRPr="004A6688">
        <w:rPr>
          <w:bCs/>
          <w:lang w:val="en-GB"/>
        </w:rPr>
        <w:t xml:space="preserve"> and complete absence.</w:t>
      </w:r>
    </w:p>
    <w:p w14:paraId="4876EB53" w14:textId="2910C72A" w:rsidR="00B66C91" w:rsidRPr="004A6688" w:rsidRDefault="008844FD" w:rsidP="008844FD">
      <w:pPr>
        <w:pStyle w:val="Default"/>
        <w:tabs>
          <w:tab w:val="left" w:pos="5359"/>
        </w:tabs>
        <w:rPr>
          <w:bCs/>
          <w:lang w:val="en-GB"/>
        </w:rPr>
      </w:pPr>
      <w:r>
        <w:rPr>
          <w:bCs/>
          <w:lang w:val="en-GB"/>
        </w:rPr>
        <w:tab/>
      </w:r>
    </w:p>
    <w:p w14:paraId="152EA15A" w14:textId="38F0B723" w:rsidR="00B66C91" w:rsidRPr="004A6688" w:rsidRDefault="00B66C91">
      <w:pPr>
        <w:spacing w:after="0" w:line="240" w:lineRule="auto"/>
        <w:rPr>
          <w:rFonts w:ascii="Arial" w:eastAsiaTheme="minorEastAsia" w:hAnsi="Arial" w:cs="Arial"/>
          <w:bCs/>
          <w:color w:val="000000"/>
          <w:sz w:val="24"/>
          <w:szCs w:val="24"/>
        </w:rPr>
      </w:pPr>
      <w:r w:rsidRPr="004A6688">
        <w:rPr>
          <w:bCs/>
        </w:rPr>
        <w:br w:type="page"/>
      </w:r>
    </w:p>
    <w:p w14:paraId="5B8CFB81" w14:textId="4309EF5C" w:rsidR="00B66C91" w:rsidRPr="00D11277" w:rsidRDefault="00B66C91" w:rsidP="00B66C91">
      <w:pPr>
        <w:rPr>
          <w:rFonts w:ascii="Arial" w:eastAsia="MS Mincho" w:hAnsi="Arial" w:cs="Arial"/>
          <w:bCs/>
          <w:sz w:val="24"/>
          <w:szCs w:val="24"/>
        </w:rPr>
      </w:pPr>
      <w:r w:rsidRPr="00D11277">
        <w:rPr>
          <w:rFonts w:ascii="Arial" w:eastAsia="MS Mincho" w:hAnsi="Arial" w:cs="Arial"/>
          <w:b/>
          <w:sz w:val="24"/>
          <w:szCs w:val="24"/>
        </w:rPr>
        <w:lastRenderedPageBreak/>
        <w:t xml:space="preserve">Table 1. </w:t>
      </w:r>
      <w:r w:rsidRPr="00D11277">
        <w:rPr>
          <w:rFonts w:ascii="Arial" w:eastAsia="MS Mincho" w:hAnsi="Arial" w:cs="Arial"/>
          <w:bCs/>
          <w:sz w:val="24"/>
          <w:szCs w:val="24"/>
        </w:rPr>
        <w:t xml:space="preserve">Case </w:t>
      </w:r>
      <w:r w:rsidR="00B46260" w:rsidRPr="00D11277">
        <w:rPr>
          <w:rFonts w:ascii="Arial" w:eastAsia="MS Mincho" w:hAnsi="Arial" w:cs="Arial"/>
          <w:bCs/>
          <w:sz w:val="24"/>
          <w:szCs w:val="24"/>
        </w:rPr>
        <w:t>c</w:t>
      </w:r>
      <w:r w:rsidRPr="00D11277">
        <w:rPr>
          <w:rFonts w:ascii="Arial" w:eastAsia="MS Mincho" w:hAnsi="Arial" w:cs="Arial"/>
          <w:bCs/>
          <w:sz w:val="24"/>
          <w:szCs w:val="24"/>
        </w:rPr>
        <w:t>haracteristics</w:t>
      </w:r>
    </w:p>
    <w:p w14:paraId="4A997A79" w14:textId="77777777" w:rsidR="00B66C91" w:rsidRPr="004A6688" w:rsidRDefault="00B66C91" w:rsidP="00B66C91">
      <w:pPr>
        <w:rPr>
          <w:rFonts w:ascii="Arial" w:eastAsia="MS Mincho" w:hAnsi="Arial" w:cs="Arial"/>
        </w:rPr>
      </w:pPr>
    </w:p>
    <w:tbl>
      <w:tblPr>
        <w:tblStyle w:val="TableGrid"/>
        <w:tblW w:w="0" w:type="auto"/>
        <w:tblLook w:val="04A0" w:firstRow="1" w:lastRow="0" w:firstColumn="1" w:lastColumn="0" w:noHBand="0" w:noVBand="1"/>
      </w:tblPr>
      <w:tblGrid>
        <w:gridCol w:w="3133"/>
        <w:gridCol w:w="1351"/>
        <w:gridCol w:w="2778"/>
        <w:gridCol w:w="2247"/>
      </w:tblGrid>
      <w:tr w:rsidR="00B66C91" w:rsidRPr="004A6688" w14:paraId="7A2D8A7A" w14:textId="77777777" w:rsidTr="00B66C91">
        <w:tc>
          <w:tcPr>
            <w:tcW w:w="3227" w:type="dxa"/>
          </w:tcPr>
          <w:p w14:paraId="7CFC6266" w14:textId="77777777" w:rsidR="00B66C91" w:rsidRPr="004A6688" w:rsidRDefault="00B66C91" w:rsidP="00B66C91">
            <w:pPr>
              <w:rPr>
                <w:rFonts w:ascii="Arial" w:eastAsia="MS Mincho" w:hAnsi="Arial" w:cs="Arial"/>
                <w:sz w:val="24"/>
                <w:szCs w:val="24"/>
                <w:vertAlign w:val="superscript"/>
              </w:rPr>
            </w:pPr>
            <w:r w:rsidRPr="004A6688">
              <w:rPr>
                <w:rFonts w:ascii="Arial" w:eastAsia="MS Mincho" w:hAnsi="Arial" w:cs="Arial"/>
                <w:sz w:val="24"/>
                <w:szCs w:val="24"/>
              </w:rPr>
              <w:t xml:space="preserve">Histotype of endometrial </w:t>
            </w:r>
            <w:proofErr w:type="spellStart"/>
            <w:r w:rsidRPr="004A6688">
              <w:rPr>
                <w:rFonts w:ascii="Arial" w:eastAsia="MS Mincho" w:hAnsi="Arial" w:cs="Arial"/>
                <w:sz w:val="24"/>
                <w:szCs w:val="24"/>
              </w:rPr>
              <w:t>carcinoma</w:t>
            </w:r>
            <w:r w:rsidRPr="004A6688">
              <w:rPr>
                <w:rFonts w:ascii="Arial" w:eastAsia="MS Mincho" w:hAnsi="Arial" w:cs="Arial"/>
                <w:sz w:val="24"/>
                <w:szCs w:val="24"/>
                <w:vertAlign w:val="superscript"/>
              </w:rPr>
              <w:t>a</w:t>
            </w:r>
            <w:proofErr w:type="spellEnd"/>
          </w:p>
        </w:tc>
        <w:tc>
          <w:tcPr>
            <w:tcW w:w="1393" w:type="dxa"/>
          </w:tcPr>
          <w:p w14:paraId="7957D937"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Total, N</w:t>
            </w:r>
          </w:p>
        </w:tc>
        <w:tc>
          <w:tcPr>
            <w:tcW w:w="2924" w:type="dxa"/>
          </w:tcPr>
          <w:p w14:paraId="3A34FE0E" w14:textId="77777777" w:rsidR="00B66C91" w:rsidRPr="004A6688" w:rsidRDefault="00B66C91" w:rsidP="00B66C91">
            <w:pPr>
              <w:rPr>
                <w:rFonts w:ascii="Arial" w:eastAsia="MS Mincho" w:hAnsi="Arial" w:cs="Arial"/>
                <w:sz w:val="24"/>
                <w:szCs w:val="24"/>
                <w:vertAlign w:val="superscript"/>
              </w:rPr>
            </w:pPr>
            <w:r w:rsidRPr="004A6688">
              <w:rPr>
                <w:rFonts w:ascii="Arial" w:eastAsia="MS Mincho" w:hAnsi="Arial" w:cs="Arial"/>
                <w:sz w:val="24"/>
                <w:szCs w:val="24"/>
              </w:rPr>
              <w:t xml:space="preserve">N for paired local and central p53 </w:t>
            </w:r>
            <w:proofErr w:type="spellStart"/>
            <w:r w:rsidRPr="004A6688">
              <w:rPr>
                <w:rFonts w:ascii="Arial" w:eastAsia="MS Mincho" w:hAnsi="Arial" w:cs="Arial"/>
                <w:sz w:val="24"/>
                <w:szCs w:val="24"/>
              </w:rPr>
              <w:t>IHC</w:t>
            </w:r>
            <w:r w:rsidRPr="004A6688">
              <w:rPr>
                <w:rFonts w:ascii="Arial" w:eastAsia="MS Mincho" w:hAnsi="Arial" w:cs="Arial"/>
                <w:sz w:val="24"/>
                <w:szCs w:val="24"/>
                <w:vertAlign w:val="superscript"/>
              </w:rPr>
              <w:t>b</w:t>
            </w:r>
            <w:proofErr w:type="spellEnd"/>
          </w:p>
        </w:tc>
        <w:tc>
          <w:tcPr>
            <w:tcW w:w="2311" w:type="dxa"/>
          </w:tcPr>
          <w:p w14:paraId="1E03284B"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 xml:space="preserve">N for paired central p53 IHC and </w:t>
            </w:r>
            <w:r w:rsidRPr="004A6688">
              <w:rPr>
                <w:rFonts w:ascii="Arial" w:eastAsia="MS Mincho" w:hAnsi="Arial" w:cs="Arial"/>
                <w:i/>
                <w:sz w:val="24"/>
                <w:szCs w:val="24"/>
              </w:rPr>
              <w:t>TP53</w:t>
            </w:r>
            <w:r w:rsidRPr="004A6688">
              <w:rPr>
                <w:rFonts w:ascii="Arial" w:eastAsia="MS Mincho" w:hAnsi="Arial" w:cs="Arial"/>
                <w:sz w:val="24"/>
                <w:szCs w:val="24"/>
              </w:rPr>
              <w:t xml:space="preserve"> sequencing </w:t>
            </w:r>
            <w:proofErr w:type="spellStart"/>
            <w:r w:rsidRPr="004A6688">
              <w:rPr>
                <w:rFonts w:ascii="Arial" w:eastAsia="MS Mincho" w:hAnsi="Arial" w:cs="Arial"/>
                <w:sz w:val="24"/>
                <w:szCs w:val="24"/>
              </w:rPr>
              <w:t>results</w:t>
            </w:r>
            <w:r w:rsidRPr="004A6688">
              <w:rPr>
                <w:rFonts w:ascii="Arial" w:eastAsia="MS Mincho" w:hAnsi="Arial" w:cs="Arial"/>
                <w:sz w:val="24"/>
                <w:szCs w:val="24"/>
                <w:vertAlign w:val="superscript"/>
              </w:rPr>
              <w:t>c</w:t>
            </w:r>
            <w:proofErr w:type="spellEnd"/>
          </w:p>
        </w:tc>
      </w:tr>
      <w:tr w:rsidR="00B66C91" w:rsidRPr="004A6688" w14:paraId="6ED2D560" w14:textId="77777777" w:rsidTr="00B66C91">
        <w:tc>
          <w:tcPr>
            <w:tcW w:w="3227" w:type="dxa"/>
          </w:tcPr>
          <w:p w14:paraId="4026643B"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Serous</w:t>
            </w:r>
          </w:p>
        </w:tc>
        <w:tc>
          <w:tcPr>
            <w:tcW w:w="1393" w:type="dxa"/>
          </w:tcPr>
          <w:p w14:paraId="1BDFF34B"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72</w:t>
            </w:r>
          </w:p>
        </w:tc>
        <w:tc>
          <w:tcPr>
            <w:tcW w:w="2924" w:type="dxa"/>
          </w:tcPr>
          <w:p w14:paraId="79853F23"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65</w:t>
            </w:r>
          </w:p>
        </w:tc>
        <w:tc>
          <w:tcPr>
            <w:tcW w:w="2311" w:type="dxa"/>
          </w:tcPr>
          <w:p w14:paraId="07D41914"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67</w:t>
            </w:r>
          </w:p>
        </w:tc>
      </w:tr>
      <w:tr w:rsidR="00B66C91" w:rsidRPr="004A6688" w14:paraId="3B05F8E0" w14:textId="77777777" w:rsidTr="00B66C91">
        <w:tc>
          <w:tcPr>
            <w:tcW w:w="3227" w:type="dxa"/>
          </w:tcPr>
          <w:p w14:paraId="2950BE29"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Endometrioid, grade 3</w:t>
            </w:r>
          </w:p>
        </w:tc>
        <w:tc>
          <w:tcPr>
            <w:tcW w:w="1393" w:type="dxa"/>
          </w:tcPr>
          <w:p w14:paraId="199BEF28"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32</w:t>
            </w:r>
          </w:p>
        </w:tc>
        <w:tc>
          <w:tcPr>
            <w:tcW w:w="2924" w:type="dxa"/>
          </w:tcPr>
          <w:p w14:paraId="0E329738"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18</w:t>
            </w:r>
          </w:p>
        </w:tc>
        <w:tc>
          <w:tcPr>
            <w:tcW w:w="2311" w:type="dxa"/>
          </w:tcPr>
          <w:p w14:paraId="45DFEFF9"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25</w:t>
            </w:r>
          </w:p>
        </w:tc>
      </w:tr>
      <w:tr w:rsidR="00B66C91" w:rsidRPr="004A6688" w14:paraId="0A8EACAB" w14:textId="77777777" w:rsidTr="00B66C91">
        <w:tc>
          <w:tcPr>
            <w:tcW w:w="3227" w:type="dxa"/>
          </w:tcPr>
          <w:p w14:paraId="6F2985E9"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Endometrioid, grade 2</w:t>
            </w:r>
          </w:p>
        </w:tc>
        <w:tc>
          <w:tcPr>
            <w:tcW w:w="1393" w:type="dxa"/>
          </w:tcPr>
          <w:p w14:paraId="27032200"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26</w:t>
            </w:r>
          </w:p>
        </w:tc>
        <w:tc>
          <w:tcPr>
            <w:tcW w:w="2924" w:type="dxa"/>
          </w:tcPr>
          <w:p w14:paraId="3E3C1246"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21</w:t>
            </w:r>
          </w:p>
        </w:tc>
        <w:tc>
          <w:tcPr>
            <w:tcW w:w="2311" w:type="dxa"/>
          </w:tcPr>
          <w:p w14:paraId="2195CAB8"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21</w:t>
            </w:r>
          </w:p>
        </w:tc>
      </w:tr>
      <w:tr w:rsidR="00B66C91" w:rsidRPr="004A6688" w14:paraId="07F1297F" w14:textId="77777777" w:rsidTr="00B66C91">
        <w:tc>
          <w:tcPr>
            <w:tcW w:w="3227" w:type="dxa"/>
          </w:tcPr>
          <w:p w14:paraId="1E82DBF6"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Endometrioid, grade 1</w:t>
            </w:r>
          </w:p>
        </w:tc>
        <w:tc>
          <w:tcPr>
            <w:tcW w:w="1393" w:type="dxa"/>
          </w:tcPr>
          <w:p w14:paraId="1D3D3CEB"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49</w:t>
            </w:r>
          </w:p>
        </w:tc>
        <w:tc>
          <w:tcPr>
            <w:tcW w:w="2924" w:type="dxa"/>
          </w:tcPr>
          <w:p w14:paraId="5156C0F6"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38</w:t>
            </w:r>
          </w:p>
        </w:tc>
        <w:tc>
          <w:tcPr>
            <w:tcW w:w="2311" w:type="dxa"/>
          </w:tcPr>
          <w:p w14:paraId="0835830C"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40</w:t>
            </w:r>
          </w:p>
        </w:tc>
      </w:tr>
      <w:tr w:rsidR="00B66C91" w:rsidRPr="004A6688" w14:paraId="0B3E54D4" w14:textId="77777777" w:rsidTr="00B66C91">
        <w:tc>
          <w:tcPr>
            <w:tcW w:w="3227" w:type="dxa"/>
          </w:tcPr>
          <w:p w14:paraId="49D1A136"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Clear cell</w:t>
            </w:r>
          </w:p>
        </w:tc>
        <w:tc>
          <w:tcPr>
            <w:tcW w:w="1393" w:type="dxa"/>
          </w:tcPr>
          <w:p w14:paraId="0A2277AD"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6</w:t>
            </w:r>
          </w:p>
        </w:tc>
        <w:tc>
          <w:tcPr>
            <w:tcW w:w="2924" w:type="dxa"/>
          </w:tcPr>
          <w:p w14:paraId="6755E044"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3</w:t>
            </w:r>
          </w:p>
        </w:tc>
        <w:tc>
          <w:tcPr>
            <w:tcW w:w="2311" w:type="dxa"/>
          </w:tcPr>
          <w:p w14:paraId="64898849"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5</w:t>
            </w:r>
          </w:p>
        </w:tc>
      </w:tr>
      <w:tr w:rsidR="00B66C91" w:rsidRPr="004A6688" w14:paraId="0F7AC708" w14:textId="77777777" w:rsidTr="00B66C91">
        <w:tc>
          <w:tcPr>
            <w:tcW w:w="3227" w:type="dxa"/>
          </w:tcPr>
          <w:p w14:paraId="7149099A"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Carcinosarcoma</w:t>
            </w:r>
          </w:p>
        </w:tc>
        <w:tc>
          <w:tcPr>
            <w:tcW w:w="1393" w:type="dxa"/>
          </w:tcPr>
          <w:p w14:paraId="1A0248D1"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11</w:t>
            </w:r>
          </w:p>
        </w:tc>
        <w:tc>
          <w:tcPr>
            <w:tcW w:w="2924" w:type="dxa"/>
          </w:tcPr>
          <w:p w14:paraId="64B034BE"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10</w:t>
            </w:r>
          </w:p>
        </w:tc>
        <w:tc>
          <w:tcPr>
            <w:tcW w:w="2311" w:type="dxa"/>
          </w:tcPr>
          <w:p w14:paraId="56E44D6A"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8</w:t>
            </w:r>
          </w:p>
        </w:tc>
      </w:tr>
      <w:tr w:rsidR="00B66C91" w:rsidRPr="004A6688" w14:paraId="572D4C35" w14:textId="77777777" w:rsidTr="00B66C91">
        <w:tc>
          <w:tcPr>
            <w:tcW w:w="3227" w:type="dxa"/>
          </w:tcPr>
          <w:p w14:paraId="74324A7B"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Mixed</w:t>
            </w:r>
          </w:p>
        </w:tc>
        <w:tc>
          <w:tcPr>
            <w:tcW w:w="1393" w:type="dxa"/>
          </w:tcPr>
          <w:p w14:paraId="486042F3"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10</w:t>
            </w:r>
          </w:p>
        </w:tc>
        <w:tc>
          <w:tcPr>
            <w:tcW w:w="2924" w:type="dxa"/>
          </w:tcPr>
          <w:p w14:paraId="2FF53E44"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8</w:t>
            </w:r>
          </w:p>
        </w:tc>
        <w:tc>
          <w:tcPr>
            <w:tcW w:w="2311" w:type="dxa"/>
          </w:tcPr>
          <w:p w14:paraId="6E62964F"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10</w:t>
            </w:r>
          </w:p>
        </w:tc>
      </w:tr>
      <w:tr w:rsidR="00B66C91" w:rsidRPr="004A6688" w14:paraId="4D868CDD" w14:textId="77777777" w:rsidTr="00B66C91">
        <w:tc>
          <w:tcPr>
            <w:tcW w:w="3227" w:type="dxa"/>
          </w:tcPr>
          <w:p w14:paraId="7FD182AA"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Undifferentiated</w:t>
            </w:r>
          </w:p>
        </w:tc>
        <w:tc>
          <w:tcPr>
            <w:tcW w:w="1393" w:type="dxa"/>
          </w:tcPr>
          <w:p w14:paraId="238EA5CD"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w:t>
            </w:r>
          </w:p>
        </w:tc>
        <w:tc>
          <w:tcPr>
            <w:tcW w:w="2924" w:type="dxa"/>
          </w:tcPr>
          <w:p w14:paraId="327B6EA2"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w:t>
            </w:r>
          </w:p>
        </w:tc>
        <w:tc>
          <w:tcPr>
            <w:tcW w:w="2311" w:type="dxa"/>
          </w:tcPr>
          <w:p w14:paraId="4450096E"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w:t>
            </w:r>
          </w:p>
        </w:tc>
      </w:tr>
      <w:tr w:rsidR="00B66C91" w:rsidRPr="004A6688" w14:paraId="26B6F3EF" w14:textId="77777777" w:rsidTr="00B66C91">
        <w:tc>
          <w:tcPr>
            <w:tcW w:w="3227" w:type="dxa"/>
          </w:tcPr>
          <w:p w14:paraId="3DD6D433" w14:textId="77777777" w:rsidR="00B66C91" w:rsidRPr="004A6688" w:rsidRDefault="00B66C91" w:rsidP="00B66C91">
            <w:pPr>
              <w:rPr>
                <w:rFonts w:ascii="Arial" w:eastAsia="MS Mincho" w:hAnsi="Arial" w:cs="Arial"/>
                <w:sz w:val="24"/>
                <w:szCs w:val="24"/>
              </w:rPr>
            </w:pPr>
            <w:r w:rsidRPr="004A6688">
              <w:rPr>
                <w:rFonts w:ascii="Arial" w:eastAsia="MS Mincho" w:hAnsi="Arial" w:cs="Arial"/>
                <w:sz w:val="24"/>
                <w:szCs w:val="24"/>
              </w:rPr>
              <w:t>TOTAL</w:t>
            </w:r>
          </w:p>
        </w:tc>
        <w:tc>
          <w:tcPr>
            <w:tcW w:w="1393" w:type="dxa"/>
          </w:tcPr>
          <w:p w14:paraId="7597812A"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207</w:t>
            </w:r>
          </w:p>
        </w:tc>
        <w:tc>
          <w:tcPr>
            <w:tcW w:w="2924" w:type="dxa"/>
          </w:tcPr>
          <w:p w14:paraId="504323E4"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164</w:t>
            </w:r>
          </w:p>
        </w:tc>
        <w:tc>
          <w:tcPr>
            <w:tcW w:w="2311" w:type="dxa"/>
          </w:tcPr>
          <w:p w14:paraId="3AC4B094" w14:textId="77777777" w:rsidR="00B66C91" w:rsidRPr="004A6688" w:rsidRDefault="00B66C91" w:rsidP="00D11277">
            <w:pPr>
              <w:jc w:val="right"/>
              <w:rPr>
                <w:rFonts w:ascii="Arial" w:eastAsia="MS Mincho" w:hAnsi="Arial" w:cs="Arial"/>
                <w:sz w:val="24"/>
                <w:szCs w:val="24"/>
              </w:rPr>
            </w:pPr>
            <w:r w:rsidRPr="004A6688">
              <w:rPr>
                <w:rFonts w:ascii="Arial" w:eastAsia="MS Mincho" w:hAnsi="Arial" w:cs="Arial"/>
                <w:sz w:val="24"/>
                <w:szCs w:val="24"/>
              </w:rPr>
              <w:t>177</w:t>
            </w:r>
          </w:p>
        </w:tc>
      </w:tr>
    </w:tbl>
    <w:p w14:paraId="53B8ED51" w14:textId="77777777" w:rsidR="00B66C91" w:rsidRPr="004A6688" w:rsidRDefault="00B66C91" w:rsidP="00B66C91">
      <w:pPr>
        <w:rPr>
          <w:rFonts w:ascii="Arial" w:eastAsia="MS Mincho" w:hAnsi="Arial" w:cs="Arial"/>
        </w:rPr>
      </w:pPr>
      <w:proofErr w:type="spellStart"/>
      <w:r w:rsidRPr="004A6688">
        <w:rPr>
          <w:rFonts w:ascii="Arial" w:eastAsia="MS Mincho" w:hAnsi="Arial" w:cs="Arial"/>
          <w:vertAlign w:val="superscript"/>
        </w:rPr>
        <w:t>a</w:t>
      </w:r>
      <w:r w:rsidRPr="004A6688">
        <w:rPr>
          <w:rFonts w:ascii="Arial" w:eastAsia="MS Mincho" w:hAnsi="Arial" w:cs="Arial"/>
        </w:rPr>
        <w:t>No</w:t>
      </w:r>
      <w:proofErr w:type="spellEnd"/>
      <w:r w:rsidRPr="004A6688">
        <w:rPr>
          <w:rFonts w:ascii="Arial" w:eastAsia="MS Mincho" w:hAnsi="Arial" w:cs="Arial"/>
        </w:rPr>
        <w:t xml:space="preserve"> central review of H&amp;E sections was undertaken</w:t>
      </w:r>
    </w:p>
    <w:p w14:paraId="78751FED" w14:textId="77777777" w:rsidR="00B66C91" w:rsidRPr="004A6688" w:rsidRDefault="00B66C91" w:rsidP="00B66C91">
      <w:pPr>
        <w:rPr>
          <w:rFonts w:ascii="Arial" w:eastAsia="MS Mincho" w:hAnsi="Arial" w:cs="Arial"/>
        </w:rPr>
      </w:pPr>
      <w:proofErr w:type="spellStart"/>
      <w:r w:rsidRPr="004A6688">
        <w:rPr>
          <w:rFonts w:ascii="Arial" w:eastAsia="MS Mincho" w:hAnsi="Arial" w:cs="Arial"/>
          <w:vertAlign w:val="superscript"/>
        </w:rPr>
        <w:t>b</w:t>
      </w:r>
      <w:r w:rsidRPr="004A6688">
        <w:rPr>
          <w:rFonts w:ascii="Arial" w:eastAsia="MS Mincho" w:hAnsi="Arial" w:cs="Arial"/>
        </w:rPr>
        <w:t>Cases</w:t>
      </w:r>
      <w:proofErr w:type="spellEnd"/>
      <w:r w:rsidRPr="004A6688">
        <w:rPr>
          <w:rFonts w:ascii="Arial" w:eastAsia="MS Mincho" w:hAnsi="Arial" w:cs="Arial"/>
        </w:rPr>
        <w:t xml:space="preserve"> from the central reference laboratory (University of Calgary, n=43) were excluded from the comparative analysis of local versus central p53 IHC</w:t>
      </w:r>
    </w:p>
    <w:p w14:paraId="4056CFB1" w14:textId="77777777" w:rsidR="00B66C91" w:rsidRPr="004A6688" w:rsidRDefault="00B66C91" w:rsidP="00B66C91">
      <w:pPr>
        <w:rPr>
          <w:rFonts w:ascii="Arial" w:eastAsia="MS Mincho" w:hAnsi="Arial" w:cs="Arial"/>
        </w:rPr>
      </w:pPr>
      <w:proofErr w:type="spellStart"/>
      <w:r w:rsidRPr="004A6688">
        <w:rPr>
          <w:rFonts w:ascii="Arial" w:eastAsia="MS Mincho" w:hAnsi="Arial" w:cs="Arial"/>
          <w:vertAlign w:val="superscript"/>
        </w:rPr>
        <w:t>c</w:t>
      </w:r>
      <w:r w:rsidRPr="004A6688">
        <w:rPr>
          <w:rFonts w:ascii="Arial" w:eastAsia="MS Mincho" w:hAnsi="Arial" w:cs="Arial"/>
        </w:rPr>
        <w:t>Cases</w:t>
      </w:r>
      <w:proofErr w:type="spellEnd"/>
      <w:r w:rsidRPr="004A6688">
        <w:rPr>
          <w:rFonts w:ascii="Arial" w:eastAsia="MS Mincho" w:hAnsi="Arial" w:cs="Arial"/>
        </w:rPr>
        <w:t xml:space="preserve"> with insufficient tumour (n=6) and those that failed sequencing (n=24) were excluded from analysis of </w:t>
      </w:r>
      <w:r w:rsidRPr="004A6688">
        <w:rPr>
          <w:rFonts w:ascii="Arial" w:eastAsia="MS Mincho" w:hAnsi="Arial" w:cs="Arial"/>
          <w:i/>
        </w:rPr>
        <w:t>TP53</w:t>
      </w:r>
      <w:r w:rsidRPr="004A6688">
        <w:rPr>
          <w:rFonts w:ascii="Arial" w:eastAsia="MS Mincho" w:hAnsi="Arial" w:cs="Arial"/>
        </w:rPr>
        <w:t xml:space="preserve"> sequencing versus p53 IHC</w:t>
      </w:r>
    </w:p>
    <w:p w14:paraId="05AE9176" w14:textId="77777777" w:rsidR="00B66C91" w:rsidRPr="004A6688" w:rsidRDefault="00B66C91" w:rsidP="00406875">
      <w:pPr>
        <w:pStyle w:val="Default"/>
        <w:rPr>
          <w:bCs/>
          <w:lang w:val="en-GB"/>
        </w:rPr>
      </w:pPr>
    </w:p>
    <w:p w14:paraId="181EF480" w14:textId="6F3081F2" w:rsidR="00B66C91" w:rsidRPr="004A6688" w:rsidRDefault="00B66C91">
      <w:pPr>
        <w:spacing w:after="0" w:line="240" w:lineRule="auto"/>
      </w:pPr>
      <w:r w:rsidRPr="004A6688">
        <w:br w:type="page"/>
      </w:r>
    </w:p>
    <w:p w14:paraId="21200065" w14:textId="078B51C9" w:rsidR="00B66C91" w:rsidRPr="00162DE0" w:rsidRDefault="00B66C91" w:rsidP="00B66C91">
      <w:pPr>
        <w:rPr>
          <w:rFonts w:ascii="Arial" w:hAnsi="Arial" w:cs="Arial"/>
          <w:sz w:val="24"/>
          <w:szCs w:val="24"/>
        </w:rPr>
      </w:pPr>
      <w:r w:rsidRPr="00162DE0">
        <w:rPr>
          <w:rFonts w:ascii="Arial" w:hAnsi="Arial" w:cs="Arial"/>
          <w:b/>
          <w:bCs/>
          <w:sz w:val="24"/>
          <w:szCs w:val="24"/>
        </w:rPr>
        <w:lastRenderedPageBreak/>
        <w:t>Table 2</w:t>
      </w:r>
      <w:r w:rsidR="00B46260" w:rsidRPr="00162DE0">
        <w:rPr>
          <w:rFonts w:ascii="Arial" w:hAnsi="Arial" w:cs="Arial"/>
          <w:b/>
          <w:bCs/>
          <w:sz w:val="24"/>
          <w:szCs w:val="24"/>
        </w:rPr>
        <w:t>.</w:t>
      </w:r>
      <w:r w:rsidRPr="00162DE0">
        <w:rPr>
          <w:rFonts w:ascii="Arial" w:hAnsi="Arial" w:cs="Arial"/>
          <w:sz w:val="24"/>
          <w:szCs w:val="24"/>
        </w:rPr>
        <w:t xml:space="preserve"> Results of local and central p53 IHC interpretation</w:t>
      </w:r>
      <w:r w:rsidR="00162DE0">
        <w:rPr>
          <w:rFonts w:ascii="Arial" w:hAnsi="Arial" w:cs="Arial"/>
          <w:sz w:val="24"/>
          <w:szCs w:val="24"/>
        </w:rPr>
        <w:t>:</w:t>
      </w:r>
      <w:r w:rsidRPr="00162DE0">
        <w:rPr>
          <w:rFonts w:ascii="Arial" w:hAnsi="Arial" w:cs="Arial"/>
          <w:sz w:val="24"/>
          <w:szCs w:val="24"/>
        </w:rPr>
        <w:t xml:space="preserve"> </w:t>
      </w:r>
      <w:r w:rsidR="00B46260" w:rsidRPr="00162DE0">
        <w:rPr>
          <w:rFonts w:ascii="Arial" w:hAnsi="Arial" w:cs="Arial"/>
          <w:sz w:val="24"/>
          <w:szCs w:val="24"/>
        </w:rPr>
        <w:t xml:space="preserve">(A) </w:t>
      </w:r>
      <w:r w:rsidRPr="00162DE0">
        <w:rPr>
          <w:rFonts w:ascii="Arial" w:hAnsi="Arial" w:cs="Arial"/>
          <w:sz w:val="24"/>
          <w:szCs w:val="24"/>
        </w:rPr>
        <w:t xml:space="preserve">before and </w:t>
      </w:r>
      <w:r w:rsidR="00B46260" w:rsidRPr="00162DE0">
        <w:rPr>
          <w:rFonts w:ascii="Arial" w:hAnsi="Arial" w:cs="Arial"/>
          <w:sz w:val="24"/>
          <w:szCs w:val="24"/>
        </w:rPr>
        <w:t xml:space="preserve">(B) </w:t>
      </w:r>
      <w:r w:rsidRPr="00162DE0">
        <w:rPr>
          <w:rFonts w:ascii="Arial" w:hAnsi="Arial" w:cs="Arial"/>
          <w:sz w:val="24"/>
          <w:szCs w:val="24"/>
        </w:rPr>
        <w:t>after consensus re</w:t>
      </w:r>
      <w:r w:rsidR="00B46260" w:rsidRPr="00162DE0">
        <w:rPr>
          <w:rFonts w:ascii="Arial" w:hAnsi="Arial" w:cs="Arial"/>
          <w:sz w:val="24"/>
          <w:szCs w:val="24"/>
        </w:rPr>
        <w:t>-</w:t>
      </w:r>
      <w:r w:rsidRPr="00162DE0">
        <w:rPr>
          <w:rFonts w:ascii="Arial" w:hAnsi="Arial" w:cs="Arial"/>
          <w:sz w:val="24"/>
          <w:szCs w:val="24"/>
        </w:rPr>
        <w:t>evaluation of discordant cases</w:t>
      </w:r>
      <w:r w:rsidR="00B46260" w:rsidRPr="00162DE0">
        <w:rPr>
          <w:rFonts w:ascii="Arial" w:hAnsi="Arial" w:cs="Arial"/>
          <w:sz w:val="24"/>
          <w:szCs w:val="24"/>
        </w:rPr>
        <w:t>.</w:t>
      </w:r>
    </w:p>
    <w:p w14:paraId="63BBE9B9" w14:textId="7B8CB559" w:rsidR="00B66C91" w:rsidRPr="00162DE0" w:rsidRDefault="00B46260" w:rsidP="00B66C91">
      <w:pPr>
        <w:rPr>
          <w:rFonts w:ascii="Arial" w:hAnsi="Arial" w:cs="Arial"/>
          <w:sz w:val="24"/>
          <w:szCs w:val="24"/>
        </w:rPr>
      </w:pPr>
      <w:r w:rsidRPr="00162DE0">
        <w:rPr>
          <w:rFonts w:ascii="Arial" w:hAnsi="Arial" w:cs="Arial"/>
          <w:sz w:val="24"/>
          <w:szCs w:val="24"/>
        </w:rPr>
        <w:t>A</w:t>
      </w:r>
    </w:p>
    <w:tbl>
      <w:tblPr>
        <w:tblW w:w="5000" w:type="pct"/>
        <w:tblLayout w:type="fixed"/>
        <w:tblLook w:val="04A0" w:firstRow="1" w:lastRow="0" w:firstColumn="1" w:lastColumn="0" w:noHBand="0" w:noVBand="1"/>
      </w:tblPr>
      <w:tblGrid>
        <w:gridCol w:w="802"/>
        <w:gridCol w:w="1375"/>
        <w:gridCol w:w="1048"/>
        <w:gridCol w:w="1434"/>
        <w:gridCol w:w="1476"/>
        <w:gridCol w:w="1265"/>
        <w:gridCol w:w="1213"/>
        <w:gridCol w:w="896"/>
      </w:tblGrid>
      <w:tr w:rsidR="00B66C91" w:rsidRPr="00B46260" w14:paraId="70050564" w14:textId="77777777" w:rsidTr="00270654">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3F8A"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C6919" w14:textId="77777777" w:rsidR="00B66C91" w:rsidRPr="00B46260" w:rsidRDefault="00B66C91" w:rsidP="00B66C91">
            <w:pPr>
              <w:rPr>
                <w:rFonts w:ascii="Arial" w:eastAsia="Times New Roman" w:hAnsi="Arial" w:cs="Arial"/>
                <w:color w:val="000000"/>
                <w:sz w:val="18"/>
                <w:szCs w:val="18"/>
              </w:rPr>
            </w:pPr>
          </w:p>
        </w:tc>
        <w:tc>
          <w:tcPr>
            <w:tcW w:w="338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C75C" w14:textId="77777777" w:rsidR="00B66C91" w:rsidRPr="00B46260" w:rsidRDefault="00B66C91" w:rsidP="00B66C91">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CENTRAL</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081C" w14:textId="77777777" w:rsidR="00B66C91" w:rsidRPr="00B46260" w:rsidRDefault="00B66C91" w:rsidP="00B66C91">
            <w:pPr>
              <w:rPr>
                <w:rFonts w:ascii="Arial" w:eastAsia="Times New Roman" w:hAnsi="Arial" w:cs="Arial"/>
                <w:color w:val="000000"/>
                <w:sz w:val="18"/>
                <w:szCs w:val="18"/>
              </w:rPr>
            </w:pPr>
          </w:p>
        </w:tc>
      </w:tr>
      <w:tr w:rsidR="00B66C91" w:rsidRPr="00B46260" w14:paraId="0F2FD9FD" w14:textId="77777777" w:rsidTr="00270654">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CAC3"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5102" w14:textId="77777777" w:rsidR="00B66C91" w:rsidRPr="00B46260" w:rsidRDefault="00B66C91" w:rsidP="00B66C91">
            <w:pPr>
              <w:rPr>
                <w:rFonts w:ascii="Arial" w:eastAsia="Times New Roman" w:hAnsi="Arial" w:cs="Arial"/>
                <w:color w:val="000000"/>
                <w:sz w:val="18"/>
                <w:szCs w:val="18"/>
              </w:rPr>
            </w:pP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C672" w14:textId="1819A1B5"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Normal</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CBBB0" w14:textId="10D22B55"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Abnormal-OE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238" w14:textId="58E9688B"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-CA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CF2E4" w14:textId="49D662EB"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-CY</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EFB1B"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41253" w14:textId="77777777" w:rsidR="00B66C91" w:rsidRPr="00B46260" w:rsidRDefault="00B66C91" w:rsidP="00B66C91">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TOTAL</w:t>
            </w:r>
          </w:p>
        </w:tc>
      </w:tr>
      <w:tr w:rsidR="00B66C91" w:rsidRPr="00B46260" w14:paraId="5B718DCE" w14:textId="77777777" w:rsidTr="00B46260">
        <w:trPr>
          <w:trHeight w:val="300"/>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9CA7E9A" w14:textId="77777777" w:rsidR="00B66C91" w:rsidRPr="00B46260" w:rsidRDefault="00B66C91" w:rsidP="00B66C91">
            <w:pPr>
              <w:ind w:left="113" w:right="113"/>
              <w:jc w:val="center"/>
              <w:rPr>
                <w:rFonts w:ascii="Arial" w:eastAsia="Times New Roman" w:hAnsi="Arial" w:cs="Arial"/>
                <w:color w:val="000000"/>
                <w:sz w:val="18"/>
                <w:szCs w:val="18"/>
              </w:rPr>
            </w:pPr>
            <w:r w:rsidRPr="00B46260">
              <w:rPr>
                <w:rFonts w:ascii="Arial" w:eastAsia="Times New Roman" w:hAnsi="Arial" w:cs="Arial"/>
                <w:color w:val="000000"/>
                <w:sz w:val="18"/>
                <w:szCs w:val="18"/>
              </w:rPr>
              <w:t>LOCAL</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9C8F" w14:textId="30D8328E"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Normal</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DFC9"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67</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E096"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A7AB"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2869"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DFD16"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36F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72</w:t>
            </w:r>
          </w:p>
        </w:tc>
      </w:tr>
      <w:tr w:rsidR="00B66C91" w:rsidRPr="00B46260" w14:paraId="469EB6F8" w14:textId="77777777" w:rsidTr="00B46260">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2E5A0861"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04455" w14:textId="19421BCD"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-OE</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5B9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2</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096B"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68</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E20B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EED1"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A0F0"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0F4C"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72</w:t>
            </w:r>
          </w:p>
        </w:tc>
      </w:tr>
      <w:tr w:rsidR="00B66C91" w:rsidRPr="00B46260" w14:paraId="1B8E9265" w14:textId="77777777" w:rsidTr="00B46260">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51DE1232"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FAA7" w14:textId="53506B2C"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-CA</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C77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D2AF"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8055"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14</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00F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C805"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C470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16</w:t>
            </w:r>
          </w:p>
        </w:tc>
      </w:tr>
      <w:tr w:rsidR="00B66C91" w:rsidRPr="00B46260" w14:paraId="64FA0963" w14:textId="77777777" w:rsidTr="00B46260">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4792E9E8"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527A" w14:textId="6E4DCCFF"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-CY</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136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EEECC"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BFCC6"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0ABB"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5065"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60FD5"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r>
      <w:tr w:rsidR="00B66C91" w:rsidRPr="00B46260" w14:paraId="11C32318" w14:textId="77777777" w:rsidTr="00B46260">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6746FED8"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832E"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45F7"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CEECB"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C85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E541"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4EF"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8C1E4"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3</w:t>
            </w:r>
          </w:p>
        </w:tc>
      </w:tr>
      <w:tr w:rsidR="00B66C91" w:rsidRPr="00B46260" w14:paraId="6DB2BD1C" w14:textId="77777777" w:rsidTr="00B46260">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0C57" w14:textId="77777777" w:rsidR="00B66C91" w:rsidRPr="00B46260" w:rsidRDefault="00B66C91" w:rsidP="00B66C91">
            <w:pPr>
              <w:rPr>
                <w:rFonts w:ascii="Arial" w:eastAsia="Times New Roman" w:hAnsi="Arial" w:cs="Arial"/>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4170E"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TOTAL</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6FCB"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70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E9464"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69</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F8B68"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15</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EEC5"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DB2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6</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41E7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164</w:t>
            </w:r>
          </w:p>
        </w:tc>
      </w:tr>
    </w:tbl>
    <w:p w14:paraId="7D0DC664" w14:textId="77777777" w:rsidR="00B66C91" w:rsidRPr="00B46260" w:rsidRDefault="00B66C91" w:rsidP="00B66C91">
      <w:pPr>
        <w:rPr>
          <w:rFonts w:ascii="Arial" w:hAnsi="Arial" w:cs="Arial"/>
        </w:rPr>
      </w:pPr>
    </w:p>
    <w:p w14:paraId="1480E7D6" w14:textId="6015FEBB" w:rsidR="00B66C91" w:rsidRPr="00162DE0" w:rsidRDefault="00B66C91" w:rsidP="00B66C91">
      <w:pPr>
        <w:rPr>
          <w:rFonts w:ascii="Arial" w:hAnsi="Arial" w:cs="Arial"/>
          <w:sz w:val="24"/>
          <w:szCs w:val="24"/>
        </w:rPr>
      </w:pPr>
      <w:r w:rsidRPr="00162DE0">
        <w:rPr>
          <w:rFonts w:ascii="Arial" w:hAnsi="Arial" w:cs="Arial"/>
          <w:sz w:val="24"/>
          <w:szCs w:val="24"/>
        </w:rPr>
        <w:t>B</w:t>
      </w:r>
    </w:p>
    <w:tbl>
      <w:tblPr>
        <w:tblW w:w="5000" w:type="pct"/>
        <w:tblLayout w:type="fixed"/>
        <w:tblLook w:val="04A0" w:firstRow="1" w:lastRow="0" w:firstColumn="1" w:lastColumn="0" w:noHBand="0" w:noVBand="1"/>
      </w:tblPr>
      <w:tblGrid>
        <w:gridCol w:w="1070"/>
        <w:gridCol w:w="1031"/>
        <w:gridCol w:w="1040"/>
        <w:gridCol w:w="1162"/>
        <w:gridCol w:w="1154"/>
        <w:gridCol w:w="993"/>
        <w:gridCol w:w="1029"/>
        <w:gridCol w:w="1189"/>
        <w:gridCol w:w="841"/>
      </w:tblGrid>
      <w:tr w:rsidR="00B66C91" w:rsidRPr="00B46260" w14:paraId="4DA063A6" w14:textId="77777777" w:rsidTr="00270654">
        <w:trPr>
          <w:trHeight w:val="300"/>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AB9CF" w14:textId="77777777" w:rsidR="00B66C91" w:rsidRPr="00270654" w:rsidRDefault="00B66C91" w:rsidP="00B66C91">
            <w:pPr>
              <w:rPr>
                <w:rFonts w:ascii="Arial" w:eastAsia="Times New Roman"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1576" w14:textId="77777777" w:rsidR="00B66C91" w:rsidRPr="00B46260" w:rsidRDefault="00B66C91" w:rsidP="00B66C91">
            <w:pPr>
              <w:rPr>
                <w:rFonts w:ascii="Arial" w:eastAsia="Times New Roman" w:hAnsi="Arial" w:cs="Arial"/>
                <w:color w:val="000000"/>
                <w:sz w:val="18"/>
                <w:szCs w:val="18"/>
              </w:rPr>
            </w:pPr>
          </w:p>
        </w:tc>
        <w:tc>
          <w:tcPr>
            <w:tcW w:w="345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32DA" w14:textId="77777777" w:rsidR="00B66C91" w:rsidRPr="00B46260" w:rsidRDefault="00B66C91" w:rsidP="00B46260">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CENTRAL AFTER CONSENSUS EVALUATION</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86A6" w14:textId="77777777" w:rsidR="00B66C91" w:rsidRPr="00B46260" w:rsidRDefault="00B66C91" w:rsidP="00B66C91">
            <w:pPr>
              <w:rPr>
                <w:rFonts w:ascii="Arial" w:eastAsia="Times New Roman" w:hAnsi="Arial" w:cs="Arial"/>
                <w:color w:val="000000"/>
                <w:sz w:val="18"/>
                <w:szCs w:val="18"/>
              </w:rPr>
            </w:pPr>
          </w:p>
        </w:tc>
      </w:tr>
      <w:tr w:rsidR="00B66C91" w:rsidRPr="00B46260" w14:paraId="579E878D" w14:textId="77777777" w:rsidTr="00270654">
        <w:trPr>
          <w:trHeight w:val="300"/>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BACE0" w14:textId="77777777" w:rsidR="00B66C91" w:rsidRPr="00270654" w:rsidRDefault="00B66C91" w:rsidP="00B66C91">
            <w:pPr>
              <w:rPr>
                <w:rFonts w:ascii="Arial" w:eastAsia="Times New Roman"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D17C" w14:textId="77777777" w:rsidR="00B66C91" w:rsidRPr="00B46260" w:rsidRDefault="00B66C91" w:rsidP="00B66C91">
            <w:pPr>
              <w:rPr>
                <w:rFonts w:ascii="Arial" w:eastAsia="Times New Roman" w:hAnsi="Arial" w:cs="Arial"/>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6027" w14:textId="18D1122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Normal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BDC5" w14:textId="31A6E5A1"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OE</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DCF3" w14:textId="6AC4111A"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CA</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1A76" w14:textId="7ED0F473"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CY</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05F3"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625" w:type="pct"/>
            <w:tcBorders>
              <w:top w:val="single" w:sz="4" w:space="0" w:color="auto"/>
              <w:left w:val="single" w:sz="4" w:space="0" w:color="auto"/>
              <w:bottom w:val="single" w:sz="4" w:space="0" w:color="auto"/>
              <w:right w:val="single" w:sz="4" w:space="0" w:color="auto"/>
            </w:tcBorders>
          </w:tcPr>
          <w:p w14:paraId="152EF008" w14:textId="77777777" w:rsidR="00B66C91" w:rsidRPr="00B46260" w:rsidRDefault="00B66C91" w:rsidP="00B66C91">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No consensus</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1196" w14:textId="77777777" w:rsidR="00B66C91" w:rsidRPr="00B46260" w:rsidRDefault="00B66C91" w:rsidP="00B66C91">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TOTAL</w:t>
            </w:r>
          </w:p>
        </w:tc>
      </w:tr>
      <w:tr w:rsidR="00B66C91" w:rsidRPr="00B46260" w14:paraId="0487E14A" w14:textId="77777777" w:rsidTr="00B46260">
        <w:trPr>
          <w:trHeight w:val="300"/>
        </w:trPr>
        <w:tc>
          <w:tcPr>
            <w:tcW w:w="563"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7C300D0" w14:textId="77777777" w:rsidR="00B66C91" w:rsidRPr="00B46260" w:rsidRDefault="00B66C91" w:rsidP="00B66C91">
            <w:pPr>
              <w:ind w:left="113" w:right="113"/>
              <w:jc w:val="center"/>
              <w:rPr>
                <w:rFonts w:ascii="Arial" w:eastAsia="Times New Roman" w:hAnsi="Arial" w:cs="Arial"/>
                <w:color w:val="000000"/>
                <w:sz w:val="18"/>
                <w:szCs w:val="18"/>
              </w:rPr>
            </w:pPr>
            <w:r w:rsidRPr="00B46260">
              <w:rPr>
                <w:rFonts w:ascii="Arial" w:eastAsia="Times New Roman" w:hAnsi="Arial" w:cs="Arial"/>
                <w:color w:val="000000"/>
                <w:sz w:val="18"/>
                <w:szCs w:val="18"/>
              </w:rPr>
              <w:t>LOCAL AFTER CONSENSUS EVALUATION</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2E8A" w14:textId="75710990"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Normal</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2B18"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68</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EBB8"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1CDE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065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1500"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25" w:type="pct"/>
            <w:tcBorders>
              <w:top w:val="single" w:sz="4" w:space="0" w:color="auto"/>
              <w:left w:val="single" w:sz="4" w:space="0" w:color="auto"/>
              <w:bottom w:val="single" w:sz="4" w:space="0" w:color="auto"/>
              <w:right w:val="single" w:sz="4" w:space="0" w:color="auto"/>
            </w:tcBorders>
          </w:tcPr>
          <w:p w14:paraId="6D855419"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3EA4"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69</w:t>
            </w:r>
          </w:p>
        </w:tc>
      </w:tr>
      <w:tr w:rsidR="00B66C91" w:rsidRPr="00B46260" w14:paraId="627EC6B0" w14:textId="77777777" w:rsidTr="00B46260">
        <w:trPr>
          <w:trHeight w:val="300"/>
        </w:trPr>
        <w:tc>
          <w:tcPr>
            <w:tcW w:w="563" w:type="pct"/>
            <w:vMerge/>
            <w:tcBorders>
              <w:left w:val="single" w:sz="4" w:space="0" w:color="auto"/>
              <w:right w:val="single" w:sz="4" w:space="0" w:color="auto"/>
            </w:tcBorders>
            <w:vAlign w:val="center"/>
            <w:hideMark/>
          </w:tcPr>
          <w:p w14:paraId="6BDA80D6"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9159" w14:textId="65B0B455"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OE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C3B2"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5EA0"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69</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00D99"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6897"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6A09"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25" w:type="pct"/>
            <w:tcBorders>
              <w:top w:val="single" w:sz="4" w:space="0" w:color="auto"/>
              <w:left w:val="single" w:sz="4" w:space="0" w:color="auto"/>
              <w:bottom w:val="single" w:sz="4" w:space="0" w:color="auto"/>
              <w:right w:val="single" w:sz="4" w:space="0" w:color="auto"/>
            </w:tcBorders>
          </w:tcPr>
          <w:p w14:paraId="40FB9FFB" w14:textId="77777777" w:rsidR="00B66C91" w:rsidRPr="00B46260" w:rsidRDefault="00B66C91" w:rsidP="00B66C91">
            <w:pPr>
              <w:jc w:val="right"/>
              <w:rPr>
                <w:rFonts w:ascii="Arial" w:eastAsia="Times New Roman" w:hAnsi="Arial" w:cs="Arial"/>
                <w:color w:val="000000"/>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2951" w14:textId="14C10B36" w:rsidR="00B66C91" w:rsidRPr="00E13AAE" w:rsidRDefault="00E13AAE" w:rsidP="00B66C91">
            <w:pPr>
              <w:jc w:val="right"/>
              <w:rPr>
                <w:rFonts w:ascii="Arial" w:eastAsia="Times New Roman" w:hAnsi="Arial" w:cs="Arial"/>
                <w:color w:val="0000FF"/>
                <w:sz w:val="18"/>
                <w:szCs w:val="18"/>
              </w:rPr>
            </w:pPr>
            <w:r w:rsidRPr="00E13AAE">
              <w:rPr>
                <w:rFonts w:ascii="Arial" w:eastAsia="Times New Roman" w:hAnsi="Arial" w:cs="Arial"/>
                <w:color w:val="0000FF"/>
                <w:sz w:val="18"/>
                <w:szCs w:val="18"/>
              </w:rPr>
              <w:t>71</w:t>
            </w:r>
          </w:p>
        </w:tc>
      </w:tr>
      <w:tr w:rsidR="00B66C91" w:rsidRPr="00B46260" w14:paraId="4E04B277" w14:textId="77777777" w:rsidTr="00B46260">
        <w:trPr>
          <w:trHeight w:val="300"/>
        </w:trPr>
        <w:tc>
          <w:tcPr>
            <w:tcW w:w="563" w:type="pct"/>
            <w:vMerge/>
            <w:tcBorders>
              <w:left w:val="single" w:sz="4" w:space="0" w:color="auto"/>
              <w:right w:val="single" w:sz="4" w:space="0" w:color="auto"/>
            </w:tcBorders>
            <w:vAlign w:val="center"/>
            <w:hideMark/>
          </w:tcPr>
          <w:p w14:paraId="34994BF8"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4307F" w14:textId="47031E29"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CA</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7C4F"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ECC6C"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3063"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14</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E280C"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2548"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25" w:type="pct"/>
            <w:tcBorders>
              <w:top w:val="single" w:sz="4" w:space="0" w:color="auto"/>
              <w:left w:val="single" w:sz="4" w:space="0" w:color="auto"/>
              <w:bottom w:val="single" w:sz="4" w:space="0" w:color="auto"/>
              <w:right w:val="single" w:sz="4" w:space="0" w:color="auto"/>
            </w:tcBorders>
          </w:tcPr>
          <w:p w14:paraId="4EDA1B97" w14:textId="77777777" w:rsidR="00B66C91" w:rsidRPr="00B46260" w:rsidRDefault="00B66C91" w:rsidP="00B66C91">
            <w:pPr>
              <w:jc w:val="right"/>
              <w:rPr>
                <w:rFonts w:ascii="Arial" w:eastAsia="Times New Roman" w:hAnsi="Arial" w:cs="Arial"/>
                <w:color w:val="000000"/>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40E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14</w:t>
            </w:r>
          </w:p>
        </w:tc>
      </w:tr>
      <w:tr w:rsidR="00B66C91" w:rsidRPr="00B46260" w14:paraId="58EF403B" w14:textId="77777777" w:rsidTr="00B46260">
        <w:trPr>
          <w:trHeight w:val="300"/>
        </w:trPr>
        <w:tc>
          <w:tcPr>
            <w:tcW w:w="563" w:type="pct"/>
            <w:vMerge/>
            <w:tcBorders>
              <w:left w:val="single" w:sz="4" w:space="0" w:color="auto"/>
              <w:right w:val="single" w:sz="4" w:space="0" w:color="auto"/>
            </w:tcBorders>
            <w:vAlign w:val="center"/>
            <w:hideMark/>
          </w:tcPr>
          <w:p w14:paraId="253F6E6D"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145B" w14:textId="5DA8D958"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Abnormal - CY</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A8D8"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52B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08A2"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1FEF4"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E90C9"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25" w:type="pct"/>
            <w:tcBorders>
              <w:top w:val="single" w:sz="4" w:space="0" w:color="auto"/>
              <w:left w:val="single" w:sz="4" w:space="0" w:color="auto"/>
              <w:bottom w:val="single" w:sz="4" w:space="0" w:color="auto"/>
              <w:right w:val="single" w:sz="4" w:space="0" w:color="auto"/>
            </w:tcBorders>
          </w:tcPr>
          <w:p w14:paraId="61A5470F" w14:textId="77777777" w:rsidR="00B66C91" w:rsidRPr="00B46260" w:rsidRDefault="00B66C91" w:rsidP="00B66C91">
            <w:pPr>
              <w:jc w:val="right"/>
              <w:rPr>
                <w:rFonts w:ascii="Arial" w:eastAsia="Times New Roman" w:hAnsi="Arial" w:cs="Arial"/>
                <w:color w:val="000000"/>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F4B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r>
      <w:tr w:rsidR="00B66C91" w:rsidRPr="00B46260" w14:paraId="712FF749" w14:textId="77777777" w:rsidTr="00B46260">
        <w:trPr>
          <w:trHeight w:val="300"/>
        </w:trPr>
        <w:tc>
          <w:tcPr>
            <w:tcW w:w="563" w:type="pct"/>
            <w:vMerge/>
            <w:tcBorders>
              <w:left w:val="single" w:sz="4" w:space="0" w:color="auto"/>
              <w:right w:val="single" w:sz="4" w:space="0" w:color="auto"/>
            </w:tcBorders>
            <w:vAlign w:val="center"/>
            <w:hideMark/>
          </w:tcPr>
          <w:p w14:paraId="6D800307"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D73"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B2FF"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C1E5"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3F30"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9FBD6"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340E" w14:textId="77777777" w:rsidR="00B66C91" w:rsidRPr="00B46260" w:rsidRDefault="00B66C91" w:rsidP="00B66C91">
            <w:pPr>
              <w:jc w:val="right"/>
              <w:rPr>
                <w:rFonts w:ascii="Arial" w:eastAsia="Times New Roman" w:hAnsi="Arial" w:cs="Arial"/>
                <w:b/>
                <w:bCs/>
                <w:color w:val="000000"/>
                <w:sz w:val="18"/>
                <w:szCs w:val="18"/>
              </w:rPr>
            </w:pPr>
            <w:r w:rsidRPr="00B46260">
              <w:rPr>
                <w:rFonts w:ascii="Arial" w:eastAsia="Times New Roman" w:hAnsi="Arial" w:cs="Arial"/>
                <w:b/>
                <w:bCs/>
                <w:color w:val="000000"/>
                <w:sz w:val="18"/>
                <w:szCs w:val="18"/>
              </w:rPr>
              <w:t>4</w:t>
            </w:r>
          </w:p>
        </w:tc>
        <w:tc>
          <w:tcPr>
            <w:tcW w:w="625" w:type="pct"/>
            <w:tcBorders>
              <w:top w:val="single" w:sz="4" w:space="0" w:color="auto"/>
              <w:left w:val="single" w:sz="4" w:space="0" w:color="auto"/>
              <w:bottom w:val="single" w:sz="4" w:space="0" w:color="auto"/>
              <w:right w:val="single" w:sz="4" w:space="0" w:color="auto"/>
            </w:tcBorders>
          </w:tcPr>
          <w:p w14:paraId="6FCCEBE7" w14:textId="77777777" w:rsidR="00B66C91" w:rsidRPr="00B46260" w:rsidRDefault="00B66C91" w:rsidP="00B66C91">
            <w:pPr>
              <w:jc w:val="right"/>
              <w:rPr>
                <w:rFonts w:ascii="Arial" w:eastAsia="Times New Roman" w:hAnsi="Arial" w:cs="Arial"/>
                <w:color w:val="000000"/>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EFA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5</w:t>
            </w:r>
          </w:p>
        </w:tc>
      </w:tr>
      <w:tr w:rsidR="00B66C91" w:rsidRPr="00B46260" w14:paraId="6C9E911B" w14:textId="77777777" w:rsidTr="00B46260">
        <w:trPr>
          <w:trHeight w:val="300"/>
        </w:trPr>
        <w:tc>
          <w:tcPr>
            <w:tcW w:w="563" w:type="pct"/>
            <w:vMerge/>
            <w:tcBorders>
              <w:left w:val="single" w:sz="4" w:space="0" w:color="auto"/>
              <w:bottom w:val="single" w:sz="4" w:space="0" w:color="auto"/>
              <w:right w:val="single" w:sz="4" w:space="0" w:color="auto"/>
            </w:tcBorders>
            <w:vAlign w:val="center"/>
          </w:tcPr>
          <w:p w14:paraId="582E98C4"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A76AC0"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70F88"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DBAEB2" w14:textId="77777777" w:rsidR="00B66C91" w:rsidRPr="00B46260" w:rsidRDefault="00B66C91" w:rsidP="00B66C91">
            <w:pPr>
              <w:jc w:val="right"/>
              <w:rPr>
                <w:rFonts w:ascii="Arial" w:eastAsia="Times New Roman" w:hAnsi="Arial"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B7C9" w14:textId="77777777" w:rsidR="00B66C91" w:rsidRPr="00B46260" w:rsidRDefault="00B66C91" w:rsidP="00B66C91">
            <w:pPr>
              <w:jc w:val="right"/>
              <w:rPr>
                <w:rFonts w:ascii="Arial" w:eastAsia="Times New Roman"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C5AAE"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FBC0C" w14:textId="77777777" w:rsidR="00B66C91" w:rsidRPr="00B46260" w:rsidRDefault="00B66C91" w:rsidP="00B66C91">
            <w:pPr>
              <w:jc w:val="right"/>
              <w:rPr>
                <w:rFonts w:ascii="Arial" w:eastAsia="Times New Roman" w:hAnsi="Arial" w:cs="Arial"/>
                <w:bCs/>
                <w:color w:val="000000"/>
                <w:sz w:val="18"/>
                <w:szCs w:val="18"/>
              </w:rPr>
            </w:pPr>
            <w:r w:rsidRPr="00B46260">
              <w:rPr>
                <w:rFonts w:ascii="Arial" w:eastAsia="Times New Roman" w:hAnsi="Arial" w:cs="Arial"/>
                <w:bCs/>
                <w:color w:val="000000"/>
                <w:sz w:val="18"/>
                <w:szCs w:val="18"/>
              </w:rPr>
              <w:t>2</w:t>
            </w:r>
          </w:p>
        </w:tc>
        <w:tc>
          <w:tcPr>
            <w:tcW w:w="625" w:type="pct"/>
            <w:tcBorders>
              <w:top w:val="single" w:sz="4" w:space="0" w:color="auto"/>
              <w:left w:val="single" w:sz="4" w:space="0" w:color="auto"/>
              <w:bottom w:val="single" w:sz="4" w:space="0" w:color="auto"/>
              <w:right w:val="single" w:sz="4" w:space="0" w:color="auto"/>
            </w:tcBorders>
          </w:tcPr>
          <w:p w14:paraId="41EDF57F" w14:textId="77777777" w:rsidR="00B66C91" w:rsidRPr="00B46260" w:rsidRDefault="00B66C91" w:rsidP="00B66C91">
            <w:pPr>
              <w:jc w:val="right"/>
              <w:rPr>
                <w:rFonts w:ascii="Arial" w:eastAsia="Times New Roman" w:hAnsi="Arial" w:cs="Arial"/>
                <w:color w:val="000000"/>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FDA82" w14:textId="0C00DCF3" w:rsidR="00B66C91" w:rsidRPr="00E13AAE" w:rsidRDefault="00E13AAE" w:rsidP="00B66C91">
            <w:pPr>
              <w:jc w:val="right"/>
              <w:rPr>
                <w:rFonts w:ascii="Arial" w:eastAsia="Times New Roman" w:hAnsi="Arial" w:cs="Arial"/>
                <w:color w:val="0000FF"/>
                <w:sz w:val="18"/>
                <w:szCs w:val="18"/>
              </w:rPr>
            </w:pPr>
            <w:r w:rsidRPr="00E13AAE">
              <w:rPr>
                <w:rFonts w:ascii="Arial" w:eastAsia="Times New Roman" w:hAnsi="Arial" w:cs="Arial"/>
                <w:color w:val="0000FF"/>
                <w:sz w:val="18"/>
                <w:szCs w:val="18"/>
              </w:rPr>
              <w:t>4</w:t>
            </w:r>
          </w:p>
        </w:tc>
      </w:tr>
      <w:tr w:rsidR="00B66C91" w:rsidRPr="00B46260" w14:paraId="37FFEAF1" w14:textId="77777777" w:rsidTr="00B46260">
        <w:trPr>
          <w:trHeight w:val="300"/>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19785" w14:textId="77777777" w:rsidR="00B66C91" w:rsidRPr="00B46260" w:rsidRDefault="00B66C91" w:rsidP="00B66C91">
            <w:pPr>
              <w:rPr>
                <w:rFonts w:ascii="Arial" w:eastAsia="Times New Roman"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E9391" w14:textId="77777777" w:rsidR="00B66C91" w:rsidRPr="00B46260" w:rsidRDefault="00B66C91" w:rsidP="00B66C91">
            <w:pPr>
              <w:rPr>
                <w:rFonts w:ascii="Arial" w:eastAsia="Times New Roman" w:hAnsi="Arial" w:cs="Arial"/>
                <w:color w:val="000000"/>
                <w:sz w:val="18"/>
                <w:szCs w:val="18"/>
              </w:rPr>
            </w:pPr>
            <w:r w:rsidRPr="00B46260">
              <w:rPr>
                <w:rFonts w:ascii="Arial" w:eastAsia="Times New Roman" w:hAnsi="Arial" w:cs="Arial"/>
                <w:color w:val="000000"/>
                <w:sz w:val="18"/>
                <w:szCs w:val="18"/>
              </w:rPr>
              <w:t>TOTAL</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221B"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71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262D"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69</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40F2"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14</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716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A4E7"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6</w:t>
            </w:r>
          </w:p>
        </w:tc>
        <w:tc>
          <w:tcPr>
            <w:tcW w:w="625" w:type="pct"/>
            <w:tcBorders>
              <w:top w:val="single" w:sz="4" w:space="0" w:color="auto"/>
              <w:left w:val="single" w:sz="4" w:space="0" w:color="auto"/>
              <w:bottom w:val="single" w:sz="4" w:space="0" w:color="auto"/>
              <w:right w:val="single" w:sz="4" w:space="0" w:color="auto"/>
            </w:tcBorders>
          </w:tcPr>
          <w:p w14:paraId="517F05C3"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CED7F" w14:textId="77777777" w:rsidR="00B66C91" w:rsidRPr="00B46260" w:rsidRDefault="00B66C91" w:rsidP="00B66C91">
            <w:pPr>
              <w:jc w:val="right"/>
              <w:rPr>
                <w:rFonts w:ascii="Arial" w:eastAsia="Times New Roman" w:hAnsi="Arial" w:cs="Arial"/>
                <w:color w:val="000000"/>
                <w:sz w:val="18"/>
                <w:szCs w:val="18"/>
              </w:rPr>
            </w:pPr>
            <w:r w:rsidRPr="00B46260">
              <w:rPr>
                <w:rFonts w:ascii="Arial" w:eastAsia="Times New Roman" w:hAnsi="Arial" w:cs="Arial"/>
                <w:color w:val="000000"/>
                <w:sz w:val="18"/>
                <w:szCs w:val="18"/>
              </w:rPr>
              <w:t>164</w:t>
            </w:r>
          </w:p>
        </w:tc>
      </w:tr>
    </w:tbl>
    <w:p w14:paraId="0905E955" w14:textId="2A991395" w:rsidR="00B66C91" w:rsidRPr="00B46260" w:rsidRDefault="003E51C1">
      <w:pPr>
        <w:rPr>
          <w:rFonts w:ascii="Arial" w:hAnsi="Arial" w:cs="Arial"/>
        </w:rPr>
      </w:pPr>
      <w:r w:rsidRPr="00B46260">
        <w:rPr>
          <w:rFonts w:ascii="Arial" w:hAnsi="Arial" w:cs="Arial"/>
        </w:rPr>
        <w:t>OE= Overexpression</w:t>
      </w:r>
    </w:p>
    <w:p w14:paraId="2BC11D98" w14:textId="742F4B3E" w:rsidR="003E51C1" w:rsidRPr="00B46260" w:rsidRDefault="003E51C1">
      <w:pPr>
        <w:rPr>
          <w:rFonts w:ascii="Arial" w:hAnsi="Arial" w:cs="Arial"/>
        </w:rPr>
      </w:pPr>
      <w:r w:rsidRPr="00B46260">
        <w:rPr>
          <w:rFonts w:ascii="Arial" w:hAnsi="Arial" w:cs="Arial"/>
        </w:rPr>
        <w:t>CA=Complete absence</w:t>
      </w:r>
    </w:p>
    <w:p w14:paraId="54F5C910" w14:textId="1DCAC7C9" w:rsidR="003E51C1" w:rsidRDefault="003E51C1">
      <w:pPr>
        <w:rPr>
          <w:rFonts w:ascii="Arial" w:hAnsi="Arial" w:cs="Arial"/>
        </w:rPr>
      </w:pPr>
      <w:r w:rsidRPr="00B46260">
        <w:rPr>
          <w:rFonts w:ascii="Arial" w:hAnsi="Arial" w:cs="Arial"/>
        </w:rPr>
        <w:t>CY=Cytoplasmic</w:t>
      </w:r>
    </w:p>
    <w:p w14:paraId="1828FFB7" w14:textId="3395CB55" w:rsidR="00E13AAE" w:rsidRPr="001E44DA" w:rsidRDefault="00E13AAE">
      <w:pPr>
        <w:rPr>
          <w:rFonts w:ascii="Arial" w:hAnsi="Arial" w:cs="Arial"/>
          <w:color w:val="0000FF"/>
        </w:rPr>
      </w:pPr>
      <w:r w:rsidRPr="001E44DA">
        <w:rPr>
          <w:rFonts w:ascii="Arial" w:hAnsi="Arial" w:cs="Arial"/>
          <w:b/>
          <w:color w:val="0000FF"/>
        </w:rPr>
        <w:t>Bold font</w:t>
      </w:r>
      <w:r w:rsidRPr="001E44DA">
        <w:rPr>
          <w:rFonts w:ascii="Arial" w:hAnsi="Arial" w:cs="Arial"/>
          <w:color w:val="0000FF"/>
        </w:rPr>
        <w:t>=</w:t>
      </w:r>
      <w:r w:rsidR="001E44DA" w:rsidRPr="001E44DA">
        <w:rPr>
          <w:rFonts w:ascii="Arial" w:hAnsi="Arial" w:cs="Arial"/>
          <w:color w:val="0000FF"/>
        </w:rPr>
        <w:t>cases showing complete concordance between local and central evaluation following consensus review</w:t>
      </w:r>
    </w:p>
    <w:p w14:paraId="252BB016" w14:textId="77777777" w:rsidR="00FC5A3A" w:rsidRPr="00FC5A3A" w:rsidRDefault="00FC5A3A">
      <w:pPr>
        <w:rPr>
          <w:rFonts w:ascii="Arial" w:hAnsi="Arial" w:cs="Arial"/>
          <w:color w:val="0000FF"/>
        </w:rPr>
      </w:pPr>
    </w:p>
    <w:tbl>
      <w:tblPr>
        <w:tblW w:w="0" w:type="auto"/>
        <w:tblBorders>
          <w:top w:val="nil"/>
          <w:left w:val="nil"/>
          <w:bottom w:val="nil"/>
          <w:right w:val="nil"/>
        </w:tblBorders>
        <w:tblLayout w:type="fixed"/>
        <w:tblLook w:val="0000" w:firstRow="0" w:lastRow="0" w:firstColumn="0" w:lastColumn="0" w:noHBand="0" w:noVBand="0"/>
      </w:tblPr>
      <w:tblGrid>
        <w:gridCol w:w="4107"/>
      </w:tblGrid>
      <w:tr w:rsidR="00406875" w:rsidRPr="004A6688" w14:paraId="5B7D2D58" w14:textId="77777777" w:rsidTr="00406875">
        <w:trPr>
          <w:trHeight w:val="103"/>
        </w:trPr>
        <w:tc>
          <w:tcPr>
            <w:tcW w:w="4107" w:type="dxa"/>
          </w:tcPr>
          <w:p w14:paraId="0E7C8EC1" w14:textId="4E81EB39" w:rsidR="00406875" w:rsidRPr="004A6688" w:rsidRDefault="00162DE0" w:rsidP="00406875">
            <w:pPr>
              <w:pStyle w:val="Default"/>
              <w:rPr>
                <w:lang w:val="en-GB"/>
              </w:rPr>
            </w:pPr>
            <w:r w:rsidRPr="00162DE0">
              <w:rPr>
                <w:color w:val="FF0000"/>
                <w:highlight w:val="yellow"/>
                <w:lang w:val="en-GB"/>
              </w:rPr>
              <w:lastRenderedPageBreak/>
              <w:t>[</w:t>
            </w:r>
            <w:proofErr w:type="spellStart"/>
            <w:r w:rsidRPr="00162DE0">
              <w:rPr>
                <w:color w:val="FF0000"/>
                <w:highlight w:val="yellow"/>
                <w:lang w:val="en-GB"/>
              </w:rPr>
              <w:t>EdQ</w:t>
            </w:r>
            <w:proofErr w:type="spellEnd"/>
            <w:r w:rsidRPr="00162DE0">
              <w:rPr>
                <w:color w:val="FF0000"/>
                <w:highlight w:val="yellow"/>
                <w:lang w:val="en-GB"/>
              </w:rPr>
              <w:t xml:space="preserve">: please explain use of </w:t>
            </w:r>
            <w:r w:rsidRPr="00162DE0">
              <w:rPr>
                <w:b/>
                <w:bCs/>
                <w:color w:val="FF0000"/>
                <w:highlight w:val="yellow"/>
                <w:lang w:val="en-GB"/>
              </w:rPr>
              <w:t>bold</w:t>
            </w:r>
            <w:r w:rsidRPr="00162DE0">
              <w:rPr>
                <w:color w:val="FF0000"/>
                <w:highlight w:val="yellow"/>
                <w:lang w:val="en-GB"/>
              </w:rPr>
              <w:t xml:space="preserve"> font]</w:t>
            </w:r>
          </w:p>
        </w:tc>
      </w:tr>
    </w:tbl>
    <w:p w14:paraId="0310A5E8" w14:textId="77777777" w:rsidR="003E51C1" w:rsidRPr="004A6688" w:rsidRDefault="003E51C1">
      <w:pPr>
        <w:spacing w:after="0" w:line="240" w:lineRule="auto"/>
        <w:rPr>
          <w:rFonts w:ascii="Arial" w:eastAsia="MS Mincho" w:hAnsi="Arial" w:cs="Arial"/>
          <w:sz w:val="24"/>
          <w:szCs w:val="24"/>
        </w:rPr>
      </w:pPr>
      <w:r w:rsidRPr="004A6688">
        <w:rPr>
          <w:rFonts w:ascii="Arial" w:eastAsia="MS Mincho" w:hAnsi="Arial" w:cs="Arial"/>
          <w:sz w:val="24"/>
          <w:szCs w:val="24"/>
        </w:rPr>
        <w:br w:type="page"/>
      </w:r>
    </w:p>
    <w:p w14:paraId="3579E75F" w14:textId="6A9AF294" w:rsidR="003E51C1" w:rsidRPr="00B46260" w:rsidRDefault="003E51C1" w:rsidP="003E51C1">
      <w:pPr>
        <w:rPr>
          <w:rFonts w:ascii="Arial" w:hAnsi="Arial" w:cs="Arial"/>
          <w:sz w:val="24"/>
          <w:szCs w:val="24"/>
        </w:rPr>
      </w:pPr>
      <w:r w:rsidRPr="00B46260">
        <w:rPr>
          <w:rFonts w:ascii="Arial" w:hAnsi="Arial" w:cs="Arial"/>
          <w:b/>
          <w:bCs/>
          <w:sz w:val="24"/>
          <w:szCs w:val="24"/>
        </w:rPr>
        <w:lastRenderedPageBreak/>
        <w:t>Table 3</w:t>
      </w:r>
      <w:r w:rsidR="00B46260" w:rsidRPr="00B46260">
        <w:rPr>
          <w:rFonts w:ascii="Arial" w:hAnsi="Arial" w:cs="Arial"/>
          <w:b/>
          <w:bCs/>
          <w:sz w:val="24"/>
          <w:szCs w:val="24"/>
        </w:rPr>
        <w:t>.</w:t>
      </w:r>
      <w:r w:rsidRPr="00B46260">
        <w:rPr>
          <w:rFonts w:ascii="Arial" w:hAnsi="Arial" w:cs="Arial"/>
          <w:sz w:val="24"/>
          <w:szCs w:val="24"/>
        </w:rPr>
        <w:t xml:space="preserve"> Details of review of locally and centrally stained p53 slides for the 11 discordant cases</w:t>
      </w:r>
    </w:p>
    <w:tbl>
      <w:tblPr>
        <w:tblW w:w="5000" w:type="pct"/>
        <w:tblLayout w:type="fixed"/>
        <w:tblLook w:val="04A0" w:firstRow="1" w:lastRow="0" w:firstColumn="1" w:lastColumn="0" w:noHBand="0" w:noVBand="1"/>
      </w:tblPr>
      <w:tblGrid>
        <w:gridCol w:w="1100"/>
        <w:gridCol w:w="1442"/>
        <w:gridCol w:w="1470"/>
        <w:gridCol w:w="1482"/>
        <w:gridCol w:w="1577"/>
        <w:gridCol w:w="2438"/>
      </w:tblGrid>
      <w:tr w:rsidR="003E51C1" w:rsidRPr="00B46260" w14:paraId="69058DFB" w14:textId="77777777" w:rsidTr="00B46260">
        <w:trPr>
          <w:trHeight w:val="300"/>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EF72"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Histotype</w:t>
            </w:r>
          </w:p>
        </w:tc>
        <w:tc>
          <w:tcPr>
            <w:tcW w:w="153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C7AA47" w14:textId="77777777" w:rsidR="003E51C1" w:rsidRPr="00B46260" w:rsidRDefault="003E51C1" w:rsidP="003F3B39">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Local p53 IHC</w:t>
            </w:r>
          </w:p>
        </w:tc>
        <w:tc>
          <w:tcPr>
            <w:tcW w:w="160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DC32AB" w14:textId="77777777" w:rsidR="003E51C1" w:rsidRPr="00B46260" w:rsidRDefault="003E51C1" w:rsidP="003F3B39">
            <w:pPr>
              <w:jc w:val="center"/>
              <w:rPr>
                <w:rFonts w:ascii="Arial" w:eastAsia="Times New Roman" w:hAnsi="Arial" w:cs="Arial"/>
                <w:color w:val="000000"/>
                <w:sz w:val="18"/>
                <w:szCs w:val="18"/>
              </w:rPr>
            </w:pPr>
            <w:r w:rsidRPr="00B46260">
              <w:rPr>
                <w:rFonts w:ascii="Arial" w:eastAsia="Times New Roman" w:hAnsi="Arial" w:cs="Arial"/>
                <w:color w:val="000000"/>
                <w:sz w:val="18"/>
                <w:szCs w:val="18"/>
              </w:rPr>
              <w:t>Central p53 IHC</w:t>
            </w:r>
          </w:p>
        </w:tc>
        <w:tc>
          <w:tcPr>
            <w:tcW w:w="1282" w:type="pct"/>
            <w:tcBorders>
              <w:top w:val="single" w:sz="4" w:space="0" w:color="auto"/>
              <w:left w:val="nil"/>
              <w:bottom w:val="single" w:sz="4" w:space="0" w:color="auto"/>
              <w:right w:val="single" w:sz="4" w:space="0" w:color="auto"/>
            </w:tcBorders>
            <w:shd w:val="clear" w:color="auto" w:fill="auto"/>
            <w:noWrap/>
            <w:vAlign w:val="bottom"/>
            <w:hideMark/>
          </w:tcPr>
          <w:p w14:paraId="50381BC6" w14:textId="77777777" w:rsid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Final agreement</w:t>
            </w:r>
          </w:p>
          <w:p w14:paraId="2B90B1E6" w14:textId="4FA64E74"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(local v</w:t>
            </w:r>
            <w:r w:rsidR="00162DE0">
              <w:rPr>
                <w:rFonts w:ascii="Arial" w:eastAsia="Times New Roman" w:hAnsi="Arial" w:cs="Arial"/>
                <w:color w:val="000000"/>
                <w:sz w:val="18"/>
                <w:szCs w:val="18"/>
              </w:rPr>
              <w:t>ersus</w:t>
            </w:r>
            <w:r w:rsidRPr="00B46260">
              <w:rPr>
                <w:rFonts w:ascii="Arial" w:eastAsia="Times New Roman" w:hAnsi="Arial" w:cs="Arial"/>
                <w:color w:val="000000"/>
                <w:sz w:val="18"/>
                <w:szCs w:val="18"/>
              </w:rPr>
              <w:t xml:space="preserve"> central)</w:t>
            </w:r>
          </w:p>
        </w:tc>
      </w:tr>
      <w:tr w:rsidR="003E51C1" w:rsidRPr="00B46260" w14:paraId="5C614867"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1524D6B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w:t>
            </w:r>
          </w:p>
        </w:tc>
        <w:tc>
          <w:tcPr>
            <w:tcW w:w="758" w:type="pct"/>
            <w:tcBorders>
              <w:top w:val="nil"/>
              <w:left w:val="nil"/>
              <w:bottom w:val="single" w:sz="4" w:space="0" w:color="auto"/>
              <w:right w:val="single" w:sz="4" w:space="0" w:color="auto"/>
            </w:tcBorders>
            <w:shd w:val="clear" w:color="auto" w:fill="auto"/>
            <w:noWrap/>
            <w:vAlign w:val="center"/>
            <w:hideMark/>
          </w:tcPr>
          <w:p w14:paraId="414CE51F"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Original</w:t>
            </w:r>
          </w:p>
        </w:tc>
        <w:tc>
          <w:tcPr>
            <w:tcW w:w="773" w:type="pct"/>
            <w:tcBorders>
              <w:top w:val="nil"/>
              <w:left w:val="nil"/>
              <w:bottom w:val="single" w:sz="4" w:space="0" w:color="auto"/>
              <w:right w:val="single" w:sz="4" w:space="0" w:color="auto"/>
            </w:tcBorders>
            <w:shd w:val="clear" w:color="auto" w:fill="auto"/>
            <w:noWrap/>
            <w:vAlign w:val="center"/>
            <w:hideMark/>
          </w:tcPr>
          <w:p w14:paraId="3DFE9F2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Review (majority)</w:t>
            </w:r>
          </w:p>
        </w:tc>
        <w:tc>
          <w:tcPr>
            <w:tcW w:w="779" w:type="pct"/>
            <w:tcBorders>
              <w:top w:val="nil"/>
              <w:left w:val="nil"/>
              <w:bottom w:val="single" w:sz="4" w:space="0" w:color="auto"/>
              <w:right w:val="single" w:sz="4" w:space="0" w:color="auto"/>
            </w:tcBorders>
            <w:shd w:val="clear" w:color="auto" w:fill="auto"/>
            <w:noWrap/>
            <w:vAlign w:val="center"/>
            <w:hideMark/>
          </w:tcPr>
          <w:p w14:paraId="6C2D0458"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Original</w:t>
            </w:r>
          </w:p>
        </w:tc>
        <w:tc>
          <w:tcPr>
            <w:tcW w:w="829" w:type="pct"/>
            <w:tcBorders>
              <w:top w:val="nil"/>
              <w:left w:val="nil"/>
              <w:bottom w:val="single" w:sz="4" w:space="0" w:color="auto"/>
              <w:right w:val="single" w:sz="4" w:space="0" w:color="auto"/>
            </w:tcBorders>
            <w:shd w:val="clear" w:color="auto" w:fill="auto"/>
            <w:noWrap/>
            <w:vAlign w:val="center"/>
            <w:hideMark/>
          </w:tcPr>
          <w:p w14:paraId="160C880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Review (majority)</w:t>
            </w:r>
          </w:p>
        </w:tc>
        <w:tc>
          <w:tcPr>
            <w:tcW w:w="1282" w:type="pct"/>
            <w:tcBorders>
              <w:top w:val="nil"/>
              <w:left w:val="nil"/>
              <w:bottom w:val="single" w:sz="4" w:space="0" w:color="auto"/>
              <w:right w:val="single" w:sz="4" w:space="0" w:color="auto"/>
            </w:tcBorders>
            <w:shd w:val="clear" w:color="auto" w:fill="auto"/>
            <w:noWrap/>
            <w:vAlign w:val="bottom"/>
            <w:hideMark/>
          </w:tcPr>
          <w:p w14:paraId="79CA2E5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w:t>
            </w:r>
          </w:p>
        </w:tc>
      </w:tr>
      <w:tr w:rsidR="003E51C1" w:rsidRPr="00B46260" w14:paraId="525D9175"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1B236E4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USC</w:t>
            </w:r>
          </w:p>
        </w:tc>
        <w:tc>
          <w:tcPr>
            <w:tcW w:w="758" w:type="pct"/>
            <w:tcBorders>
              <w:top w:val="nil"/>
              <w:left w:val="nil"/>
              <w:bottom w:val="single" w:sz="4" w:space="0" w:color="auto"/>
              <w:right w:val="single" w:sz="4" w:space="0" w:color="auto"/>
            </w:tcBorders>
            <w:shd w:val="clear" w:color="auto" w:fill="auto"/>
            <w:noWrap/>
            <w:vAlign w:val="center"/>
          </w:tcPr>
          <w:p w14:paraId="3949C7D2"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3" w:type="pct"/>
            <w:tcBorders>
              <w:top w:val="nil"/>
              <w:left w:val="nil"/>
              <w:bottom w:val="single" w:sz="4" w:space="0" w:color="auto"/>
              <w:right w:val="single" w:sz="4" w:space="0" w:color="auto"/>
            </w:tcBorders>
            <w:shd w:val="clear" w:color="auto" w:fill="auto"/>
            <w:noWrap/>
            <w:vAlign w:val="bottom"/>
          </w:tcPr>
          <w:p w14:paraId="5E83A811" w14:textId="0A48D054" w:rsidR="003E51C1" w:rsidRPr="00B46260" w:rsidRDefault="00162DE0"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779" w:type="pct"/>
            <w:tcBorders>
              <w:top w:val="nil"/>
              <w:left w:val="nil"/>
              <w:bottom w:val="single" w:sz="4" w:space="0" w:color="auto"/>
              <w:right w:val="single" w:sz="4" w:space="0" w:color="auto"/>
            </w:tcBorders>
            <w:shd w:val="clear" w:color="auto" w:fill="auto"/>
            <w:noWrap/>
            <w:vAlign w:val="center"/>
          </w:tcPr>
          <w:p w14:paraId="7BD379C6"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(complete absence)</w:t>
            </w:r>
          </w:p>
        </w:tc>
        <w:tc>
          <w:tcPr>
            <w:tcW w:w="829" w:type="pct"/>
            <w:tcBorders>
              <w:top w:val="nil"/>
              <w:left w:val="nil"/>
              <w:bottom w:val="single" w:sz="4" w:space="0" w:color="auto"/>
              <w:right w:val="single" w:sz="4" w:space="0" w:color="auto"/>
            </w:tcBorders>
            <w:shd w:val="clear" w:color="auto" w:fill="auto"/>
            <w:noWrap/>
            <w:vAlign w:val="center"/>
          </w:tcPr>
          <w:p w14:paraId="7AF3ACD1"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1282" w:type="pct"/>
            <w:tcBorders>
              <w:top w:val="nil"/>
              <w:left w:val="nil"/>
              <w:bottom w:val="single" w:sz="4" w:space="0" w:color="auto"/>
              <w:right w:val="single" w:sz="4" w:space="0" w:color="auto"/>
            </w:tcBorders>
            <w:shd w:val="clear" w:color="auto" w:fill="auto"/>
            <w:noWrap/>
            <w:vAlign w:val="center"/>
          </w:tcPr>
          <w:p w14:paraId="7139D2E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Concordant</w:t>
            </w:r>
          </w:p>
        </w:tc>
      </w:tr>
      <w:tr w:rsidR="003E51C1" w:rsidRPr="00B46260" w14:paraId="6F281F50"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6AA21AB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CCC</w:t>
            </w:r>
          </w:p>
        </w:tc>
        <w:tc>
          <w:tcPr>
            <w:tcW w:w="758" w:type="pct"/>
            <w:tcBorders>
              <w:top w:val="nil"/>
              <w:left w:val="nil"/>
              <w:bottom w:val="single" w:sz="4" w:space="0" w:color="auto"/>
              <w:right w:val="single" w:sz="4" w:space="0" w:color="auto"/>
            </w:tcBorders>
            <w:shd w:val="clear" w:color="auto" w:fill="auto"/>
            <w:noWrap/>
            <w:vAlign w:val="center"/>
          </w:tcPr>
          <w:p w14:paraId="67E860F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3" w:type="pct"/>
            <w:tcBorders>
              <w:top w:val="nil"/>
              <w:left w:val="nil"/>
              <w:bottom w:val="single" w:sz="4" w:space="0" w:color="auto"/>
              <w:right w:val="single" w:sz="4" w:space="0" w:color="auto"/>
            </w:tcBorders>
            <w:shd w:val="clear" w:color="auto" w:fill="auto"/>
            <w:noWrap/>
            <w:vAlign w:val="center"/>
          </w:tcPr>
          <w:p w14:paraId="58DD7059"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9" w:type="pct"/>
            <w:tcBorders>
              <w:top w:val="nil"/>
              <w:left w:val="nil"/>
              <w:bottom w:val="single" w:sz="4" w:space="0" w:color="auto"/>
              <w:right w:val="single" w:sz="4" w:space="0" w:color="auto"/>
            </w:tcBorders>
            <w:shd w:val="clear" w:color="auto" w:fill="auto"/>
            <w:noWrap/>
            <w:vAlign w:val="center"/>
          </w:tcPr>
          <w:p w14:paraId="422BE724"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(cytoplasmic)</w:t>
            </w:r>
          </w:p>
        </w:tc>
        <w:tc>
          <w:tcPr>
            <w:tcW w:w="829" w:type="pct"/>
            <w:tcBorders>
              <w:top w:val="nil"/>
              <w:left w:val="nil"/>
              <w:bottom w:val="single" w:sz="4" w:space="0" w:color="auto"/>
              <w:right w:val="single" w:sz="4" w:space="0" w:color="auto"/>
            </w:tcBorders>
            <w:shd w:val="clear" w:color="auto" w:fill="auto"/>
            <w:noWrap/>
            <w:vAlign w:val="center"/>
          </w:tcPr>
          <w:p w14:paraId="294F1DA1"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1282" w:type="pct"/>
            <w:tcBorders>
              <w:top w:val="nil"/>
              <w:left w:val="nil"/>
              <w:bottom w:val="single" w:sz="4" w:space="0" w:color="auto"/>
              <w:right w:val="single" w:sz="4" w:space="0" w:color="auto"/>
            </w:tcBorders>
            <w:shd w:val="clear" w:color="auto" w:fill="auto"/>
            <w:noWrap/>
            <w:vAlign w:val="center"/>
          </w:tcPr>
          <w:p w14:paraId="5B30834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Concordant</w:t>
            </w:r>
          </w:p>
        </w:tc>
      </w:tr>
      <w:tr w:rsidR="003E51C1" w:rsidRPr="00B46260" w14:paraId="78D42DD2"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714643EF"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EEC</w:t>
            </w:r>
          </w:p>
        </w:tc>
        <w:tc>
          <w:tcPr>
            <w:tcW w:w="758" w:type="pct"/>
            <w:tcBorders>
              <w:top w:val="nil"/>
              <w:left w:val="nil"/>
              <w:bottom w:val="single" w:sz="4" w:space="0" w:color="auto"/>
              <w:right w:val="single" w:sz="4" w:space="0" w:color="auto"/>
            </w:tcBorders>
            <w:shd w:val="clear" w:color="auto" w:fill="auto"/>
            <w:noWrap/>
            <w:vAlign w:val="center"/>
          </w:tcPr>
          <w:p w14:paraId="2FA91C0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3" w:type="pct"/>
            <w:tcBorders>
              <w:top w:val="nil"/>
              <w:left w:val="nil"/>
              <w:bottom w:val="single" w:sz="4" w:space="0" w:color="auto"/>
              <w:right w:val="single" w:sz="4" w:space="0" w:color="auto"/>
            </w:tcBorders>
            <w:shd w:val="clear" w:color="auto" w:fill="auto"/>
            <w:noWrap/>
            <w:vAlign w:val="center"/>
          </w:tcPr>
          <w:p w14:paraId="05A57AF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9" w:type="pct"/>
            <w:tcBorders>
              <w:top w:val="nil"/>
              <w:left w:val="nil"/>
              <w:bottom w:val="single" w:sz="4" w:space="0" w:color="auto"/>
              <w:right w:val="single" w:sz="4" w:space="0" w:color="auto"/>
            </w:tcBorders>
            <w:shd w:val="clear" w:color="auto" w:fill="auto"/>
            <w:noWrap/>
            <w:vAlign w:val="center"/>
          </w:tcPr>
          <w:p w14:paraId="386BD6B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829" w:type="pct"/>
            <w:tcBorders>
              <w:top w:val="nil"/>
              <w:left w:val="nil"/>
              <w:bottom w:val="single" w:sz="4" w:space="0" w:color="auto"/>
              <w:right w:val="single" w:sz="4" w:space="0" w:color="auto"/>
            </w:tcBorders>
            <w:shd w:val="clear" w:color="auto" w:fill="auto"/>
            <w:noWrap/>
            <w:vAlign w:val="bottom"/>
          </w:tcPr>
          <w:p w14:paraId="1C19C53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1282" w:type="pct"/>
            <w:tcBorders>
              <w:top w:val="nil"/>
              <w:left w:val="nil"/>
              <w:bottom w:val="single" w:sz="4" w:space="0" w:color="auto"/>
              <w:right w:val="single" w:sz="4" w:space="0" w:color="auto"/>
            </w:tcBorders>
            <w:shd w:val="clear" w:color="auto" w:fill="auto"/>
            <w:noWrap/>
            <w:vAlign w:val="center"/>
          </w:tcPr>
          <w:p w14:paraId="23AE8294"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Concordant</w:t>
            </w:r>
          </w:p>
        </w:tc>
      </w:tr>
      <w:tr w:rsidR="003E51C1" w:rsidRPr="00B46260" w14:paraId="6FE84162"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7EEECB1E"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EEC</w:t>
            </w:r>
          </w:p>
        </w:tc>
        <w:tc>
          <w:tcPr>
            <w:tcW w:w="758" w:type="pct"/>
            <w:tcBorders>
              <w:top w:val="nil"/>
              <w:left w:val="nil"/>
              <w:bottom w:val="single" w:sz="4" w:space="0" w:color="auto"/>
              <w:right w:val="single" w:sz="4" w:space="0" w:color="auto"/>
            </w:tcBorders>
            <w:shd w:val="clear" w:color="auto" w:fill="auto"/>
            <w:noWrap/>
            <w:vAlign w:val="center"/>
          </w:tcPr>
          <w:p w14:paraId="29F34B97"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3" w:type="pct"/>
            <w:tcBorders>
              <w:top w:val="nil"/>
              <w:left w:val="nil"/>
              <w:bottom w:val="single" w:sz="4" w:space="0" w:color="auto"/>
              <w:right w:val="single" w:sz="4" w:space="0" w:color="auto"/>
            </w:tcBorders>
            <w:shd w:val="clear" w:color="auto" w:fill="auto"/>
            <w:noWrap/>
            <w:vAlign w:val="center"/>
          </w:tcPr>
          <w:p w14:paraId="75A7A5E9" w14:textId="77777777" w:rsidR="003E51C1" w:rsidRPr="00B46260" w:rsidDel="00366E55"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majority</w:t>
            </w:r>
          </w:p>
        </w:tc>
        <w:tc>
          <w:tcPr>
            <w:tcW w:w="779" w:type="pct"/>
            <w:tcBorders>
              <w:top w:val="nil"/>
              <w:left w:val="nil"/>
              <w:bottom w:val="single" w:sz="4" w:space="0" w:color="auto"/>
              <w:right w:val="single" w:sz="4" w:space="0" w:color="auto"/>
            </w:tcBorders>
            <w:shd w:val="clear" w:color="auto" w:fill="auto"/>
            <w:noWrap/>
            <w:vAlign w:val="center"/>
          </w:tcPr>
          <w:p w14:paraId="3B94D57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xml:space="preserve">Subclonal </w:t>
            </w:r>
          </w:p>
        </w:tc>
        <w:tc>
          <w:tcPr>
            <w:tcW w:w="829" w:type="pct"/>
            <w:tcBorders>
              <w:top w:val="nil"/>
              <w:left w:val="nil"/>
              <w:bottom w:val="single" w:sz="4" w:space="0" w:color="auto"/>
              <w:right w:val="single" w:sz="4" w:space="0" w:color="auto"/>
            </w:tcBorders>
            <w:shd w:val="clear" w:color="auto" w:fill="auto"/>
            <w:noWrap/>
            <w:vAlign w:val="center"/>
          </w:tcPr>
          <w:p w14:paraId="57CE90A5"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1282" w:type="pct"/>
            <w:tcBorders>
              <w:top w:val="nil"/>
              <w:left w:val="nil"/>
              <w:bottom w:val="single" w:sz="4" w:space="0" w:color="auto"/>
              <w:right w:val="single" w:sz="4" w:space="0" w:color="auto"/>
            </w:tcBorders>
            <w:shd w:val="clear" w:color="auto" w:fill="auto"/>
            <w:noWrap/>
            <w:vAlign w:val="center"/>
          </w:tcPr>
          <w:p w14:paraId="2A8FF64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 in interpretation</w:t>
            </w:r>
          </w:p>
        </w:tc>
      </w:tr>
      <w:tr w:rsidR="003E51C1" w:rsidRPr="00B46260" w14:paraId="04E37D46"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3C2137E6"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EEC</w:t>
            </w:r>
          </w:p>
        </w:tc>
        <w:tc>
          <w:tcPr>
            <w:tcW w:w="758" w:type="pct"/>
            <w:tcBorders>
              <w:top w:val="nil"/>
              <w:left w:val="nil"/>
              <w:bottom w:val="single" w:sz="4" w:space="0" w:color="auto"/>
              <w:right w:val="single" w:sz="4" w:space="0" w:color="auto"/>
            </w:tcBorders>
            <w:shd w:val="clear" w:color="auto" w:fill="auto"/>
            <w:noWrap/>
            <w:vAlign w:val="center"/>
          </w:tcPr>
          <w:p w14:paraId="616A5097"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3" w:type="pct"/>
            <w:tcBorders>
              <w:top w:val="nil"/>
              <w:left w:val="nil"/>
              <w:bottom w:val="single" w:sz="4" w:space="0" w:color="auto"/>
              <w:right w:val="single" w:sz="4" w:space="0" w:color="auto"/>
            </w:tcBorders>
            <w:shd w:val="clear" w:color="auto" w:fill="auto"/>
            <w:noWrap/>
            <w:vAlign w:val="center"/>
          </w:tcPr>
          <w:p w14:paraId="46A2891F"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majority</w:t>
            </w:r>
          </w:p>
        </w:tc>
        <w:tc>
          <w:tcPr>
            <w:tcW w:w="779" w:type="pct"/>
            <w:tcBorders>
              <w:top w:val="nil"/>
              <w:left w:val="nil"/>
              <w:bottom w:val="single" w:sz="4" w:space="0" w:color="auto"/>
              <w:right w:val="single" w:sz="4" w:space="0" w:color="auto"/>
            </w:tcBorders>
            <w:shd w:val="clear" w:color="auto" w:fill="auto"/>
            <w:noWrap/>
            <w:vAlign w:val="center"/>
          </w:tcPr>
          <w:p w14:paraId="6473430D"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xml:space="preserve">Subclonal  </w:t>
            </w:r>
          </w:p>
        </w:tc>
        <w:tc>
          <w:tcPr>
            <w:tcW w:w="829" w:type="pct"/>
            <w:tcBorders>
              <w:top w:val="nil"/>
              <w:left w:val="nil"/>
              <w:bottom w:val="single" w:sz="4" w:space="0" w:color="auto"/>
              <w:right w:val="single" w:sz="4" w:space="0" w:color="auto"/>
            </w:tcBorders>
            <w:shd w:val="clear" w:color="auto" w:fill="auto"/>
            <w:noWrap/>
            <w:vAlign w:val="center"/>
          </w:tcPr>
          <w:p w14:paraId="34E02CEE"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xml:space="preserve">Subclonal  </w:t>
            </w:r>
          </w:p>
        </w:tc>
        <w:tc>
          <w:tcPr>
            <w:tcW w:w="1282" w:type="pct"/>
            <w:tcBorders>
              <w:top w:val="nil"/>
              <w:left w:val="nil"/>
              <w:bottom w:val="single" w:sz="4" w:space="0" w:color="auto"/>
              <w:right w:val="single" w:sz="4" w:space="0" w:color="auto"/>
            </w:tcBorders>
            <w:shd w:val="clear" w:color="auto" w:fill="auto"/>
            <w:noWrap/>
          </w:tcPr>
          <w:p w14:paraId="17286CD2"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 in interpretation</w:t>
            </w:r>
          </w:p>
        </w:tc>
      </w:tr>
      <w:tr w:rsidR="003E51C1" w:rsidRPr="00B46260" w14:paraId="5F3425D4"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264996C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EEC</w:t>
            </w:r>
          </w:p>
        </w:tc>
        <w:tc>
          <w:tcPr>
            <w:tcW w:w="758" w:type="pct"/>
            <w:tcBorders>
              <w:top w:val="nil"/>
              <w:left w:val="nil"/>
              <w:bottom w:val="single" w:sz="4" w:space="0" w:color="auto"/>
              <w:right w:val="single" w:sz="4" w:space="0" w:color="auto"/>
            </w:tcBorders>
            <w:shd w:val="clear" w:color="auto" w:fill="auto"/>
            <w:noWrap/>
            <w:vAlign w:val="center"/>
          </w:tcPr>
          <w:p w14:paraId="70297062"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3" w:type="pct"/>
            <w:tcBorders>
              <w:top w:val="nil"/>
              <w:left w:val="nil"/>
              <w:bottom w:val="single" w:sz="4" w:space="0" w:color="auto"/>
              <w:right w:val="single" w:sz="4" w:space="0" w:color="auto"/>
            </w:tcBorders>
            <w:shd w:val="clear" w:color="auto" w:fill="auto"/>
            <w:noWrap/>
            <w:vAlign w:val="bottom"/>
          </w:tcPr>
          <w:p w14:paraId="00C94CA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779" w:type="pct"/>
            <w:tcBorders>
              <w:top w:val="nil"/>
              <w:left w:val="nil"/>
              <w:bottom w:val="single" w:sz="4" w:space="0" w:color="auto"/>
              <w:right w:val="single" w:sz="4" w:space="0" w:color="auto"/>
            </w:tcBorders>
            <w:shd w:val="clear" w:color="auto" w:fill="auto"/>
            <w:noWrap/>
            <w:vAlign w:val="center"/>
          </w:tcPr>
          <w:p w14:paraId="458D54B1"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Subclonal</w:t>
            </w:r>
          </w:p>
        </w:tc>
        <w:tc>
          <w:tcPr>
            <w:tcW w:w="829" w:type="pct"/>
            <w:tcBorders>
              <w:top w:val="nil"/>
              <w:left w:val="nil"/>
              <w:bottom w:val="single" w:sz="4" w:space="0" w:color="auto"/>
              <w:right w:val="single" w:sz="4" w:space="0" w:color="auto"/>
            </w:tcBorders>
            <w:shd w:val="clear" w:color="auto" w:fill="auto"/>
            <w:noWrap/>
            <w:vAlign w:val="center"/>
          </w:tcPr>
          <w:p w14:paraId="59F6D77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majority</w:t>
            </w:r>
          </w:p>
        </w:tc>
        <w:tc>
          <w:tcPr>
            <w:tcW w:w="1282" w:type="pct"/>
            <w:tcBorders>
              <w:top w:val="nil"/>
              <w:left w:val="nil"/>
              <w:bottom w:val="single" w:sz="4" w:space="0" w:color="auto"/>
              <w:right w:val="single" w:sz="4" w:space="0" w:color="auto"/>
            </w:tcBorders>
            <w:shd w:val="clear" w:color="auto" w:fill="auto"/>
            <w:noWrap/>
          </w:tcPr>
          <w:p w14:paraId="6DB54C11"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 in interpretation</w:t>
            </w:r>
          </w:p>
        </w:tc>
      </w:tr>
      <w:tr w:rsidR="003E51C1" w:rsidRPr="00B46260" w14:paraId="01798557"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6E9C2761" w14:textId="36A67175" w:rsidR="003E51C1" w:rsidRPr="00B46260" w:rsidRDefault="00162DE0" w:rsidP="003F3B39">
            <w:pPr>
              <w:rPr>
                <w:rFonts w:ascii="Arial" w:eastAsia="Times New Roman" w:hAnsi="Arial" w:cs="Arial"/>
                <w:color w:val="000000"/>
                <w:sz w:val="18"/>
                <w:szCs w:val="18"/>
              </w:rPr>
            </w:pPr>
            <w:r>
              <w:rPr>
                <w:rFonts w:ascii="Arial" w:eastAsia="Times New Roman" w:hAnsi="Arial" w:cs="Arial"/>
                <w:color w:val="000000"/>
                <w:sz w:val="18"/>
                <w:szCs w:val="18"/>
              </w:rPr>
              <w:t>M</w:t>
            </w:r>
            <w:r w:rsidR="003E51C1" w:rsidRPr="00B46260">
              <w:rPr>
                <w:rFonts w:ascii="Arial" w:eastAsia="Times New Roman" w:hAnsi="Arial" w:cs="Arial"/>
                <w:color w:val="000000"/>
                <w:sz w:val="18"/>
                <w:szCs w:val="18"/>
              </w:rPr>
              <w:t>ixed E and S</w:t>
            </w:r>
          </w:p>
        </w:tc>
        <w:tc>
          <w:tcPr>
            <w:tcW w:w="758" w:type="pct"/>
            <w:tcBorders>
              <w:top w:val="nil"/>
              <w:left w:val="nil"/>
              <w:bottom w:val="single" w:sz="4" w:space="0" w:color="auto"/>
              <w:right w:val="single" w:sz="4" w:space="0" w:color="auto"/>
            </w:tcBorders>
            <w:shd w:val="clear" w:color="auto" w:fill="auto"/>
            <w:noWrap/>
            <w:vAlign w:val="center"/>
          </w:tcPr>
          <w:p w14:paraId="779FAD9E"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(complete absence)</w:t>
            </w:r>
          </w:p>
        </w:tc>
        <w:tc>
          <w:tcPr>
            <w:tcW w:w="773" w:type="pct"/>
            <w:tcBorders>
              <w:top w:val="nil"/>
              <w:left w:val="nil"/>
              <w:bottom w:val="single" w:sz="4" w:space="0" w:color="auto"/>
              <w:right w:val="single" w:sz="4" w:space="0" w:color="auto"/>
            </w:tcBorders>
            <w:shd w:val="clear" w:color="auto" w:fill="auto"/>
            <w:noWrap/>
            <w:vAlign w:val="center"/>
          </w:tcPr>
          <w:p w14:paraId="43D4907E"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majority</w:t>
            </w:r>
          </w:p>
        </w:tc>
        <w:tc>
          <w:tcPr>
            <w:tcW w:w="779" w:type="pct"/>
            <w:tcBorders>
              <w:top w:val="nil"/>
              <w:left w:val="nil"/>
              <w:bottom w:val="single" w:sz="4" w:space="0" w:color="auto"/>
              <w:right w:val="single" w:sz="4" w:space="0" w:color="auto"/>
            </w:tcBorders>
            <w:shd w:val="clear" w:color="auto" w:fill="auto"/>
            <w:noWrap/>
            <w:vAlign w:val="center"/>
          </w:tcPr>
          <w:p w14:paraId="4CB8029F"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(cytoplasmic)</w:t>
            </w:r>
          </w:p>
        </w:tc>
        <w:tc>
          <w:tcPr>
            <w:tcW w:w="829" w:type="pct"/>
            <w:tcBorders>
              <w:top w:val="nil"/>
              <w:left w:val="nil"/>
              <w:bottom w:val="single" w:sz="4" w:space="0" w:color="auto"/>
              <w:right w:val="single" w:sz="4" w:space="0" w:color="auto"/>
            </w:tcBorders>
            <w:shd w:val="clear" w:color="auto" w:fill="auto"/>
            <w:noWrap/>
            <w:vAlign w:val="bottom"/>
          </w:tcPr>
          <w:p w14:paraId="4A49673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(cytoplasmic)</w:t>
            </w:r>
          </w:p>
        </w:tc>
        <w:tc>
          <w:tcPr>
            <w:tcW w:w="1282" w:type="pct"/>
            <w:tcBorders>
              <w:top w:val="nil"/>
              <w:left w:val="nil"/>
              <w:bottom w:val="single" w:sz="4" w:space="0" w:color="auto"/>
              <w:right w:val="single" w:sz="4" w:space="0" w:color="auto"/>
            </w:tcBorders>
            <w:shd w:val="clear" w:color="auto" w:fill="auto"/>
            <w:noWrap/>
            <w:vAlign w:val="center"/>
          </w:tcPr>
          <w:p w14:paraId="7D09F14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 in interpretation</w:t>
            </w:r>
          </w:p>
        </w:tc>
      </w:tr>
      <w:tr w:rsidR="003E51C1" w:rsidRPr="00B46260" w14:paraId="0263A7BE"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2DFD0098"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EEC</w:t>
            </w:r>
          </w:p>
        </w:tc>
        <w:tc>
          <w:tcPr>
            <w:tcW w:w="758" w:type="pct"/>
            <w:tcBorders>
              <w:top w:val="nil"/>
              <w:left w:val="nil"/>
              <w:bottom w:val="single" w:sz="4" w:space="0" w:color="auto"/>
              <w:right w:val="single" w:sz="4" w:space="0" w:color="auto"/>
            </w:tcBorders>
            <w:shd w:val="clear" w:color="auto" w:fill="auto"/>
            <w:noWrap/>
            <w:vAlign w:val="center"/>
          </w:tcPr>
          <w:p w14:paraId="5E0CA494"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3" w:type="pct"/>
            <w:tcBorders>
              <w:top w:val="nil"/>
              <w:left w:val="nil"/>
              <w:bottom w:val="single" w:sz="4" w:space="0" w:color="auto"/>
              <w:right w:val="single" w:sz="4" w:space="0" w:color="auto"/>
            </w:tcBorders>
            <w:shd w:val="clear" w:color="auto" w:fill="auto"/>
            <w:noWrap/>
            <w:vAlign w:val="bottom"/>
          </w:tcPr>
          <w:p w14:paraId="2612B38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majority</w:t>
            </w:r>
          </w:p>
        </w:tc>
        <w:tc>
          <w:tcPr>
            <w:tcW w:w="779" w:type="pct"/>
            <w:tcBorders>
              <w:top w:val="nil"/>
              <w:left w:val="nil"/>
              <w:bottom w:val="single" w:sz="4" w:space="0" w:color="auto"/>
              <w:right w:val="single" w:sz="4" w:space="0" w:color="auto"/>
            </w:tcBorders>
            <w:shd w:val="clear" w:color="auto" w:fill="auto"/>
            <w:noWrap/>
            <w:vAlign w:val="bottom"/>
          </w:tcPr>
          <w:p w14:paraId="367EC1B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Normal; wild type</w:t>
            </w:r>
          </w:p>
        </w:tc>
        <w:tc>
          <w:tcPr>
            <w:tcW w:w="829" w:type="pct"/>
            <w:tcBorders>
              <w:top w:val="nil"/>
              <w:left w:val="nil"/>
              <w:bottom w:val="single" w:sz="4" w:space="0" w:color="auto"/>
              <w:right w:val="single" w:sz="4" w:space="0" w:color="auto"/>
            </w:tcBorders>
            <w:shd w:val="clear" w:color="auto" w:fill="auto"/>
            <w:noWrap/>
            <w:vAlign w:val="center"/>
          </w:tcPr>
          <w:p w14:paraId="37D9C09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Normal; wild type</w:t>
            </w:r>
          </w:p>
        </w:tc>
        <w:tc>
          <w:tcPr>
            <w:tcW w:w="1282" w:type="pct"/>
            <w:tcBorders>
              <w:top w:val="nil"/>
              <w:left w:val="nil"/>
              <w:bottom w:val="single" w:sz="4" w:space="0" w:color="auto"/>
              <w:right w:val="single" w:sz="4" w:space="0" w:color="auto"/>
            </w:tcBorders>
            <w:shd w:val="clear" w:color="auto" w:fill="auto"/>
            <w:noWrap/>
            <w:vAlign w:val="center"/>
          </w:tcPr>
          <w:p w14:paraId="37BDAB5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 consensus in interpretation</w:t>
            </w:r>
          </w:p>
        </w:tc>
      </w:tr>
      <w:tr w:rsidR="003E51C1" w:rsidRPr="00B46260" w14:paraId="58C6F167"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4426C3CB"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USC</w:t>
            </w:r>
          </w:p>
        </w:tc>
        <w:tc>
          <w:tcPr>
            <w:tcW w:w="758" w:type="pct"/>
            <w:tcBorders>
              <w:top w:val="nil"/>
              <w:left w:val="nil"/>
              <w:bottom w:val="single" w:sz="4" w:space="0" w:color="auto"/>
              <w:right w:val="single" w:sz="4" w:space="0" w:color="auto"/>
            </w:tcBorders>
            <w:shd w:val="clear" w:color="auto" w:fill="auto"/>
            <w:noWrap/>
            <w:vAlign w:val="center"/>
          </w:tcPr>
          <w:p w14:paraId="1E321D30"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3" w:type="pct"/>
            <w:tcBorders>
              <w:top w:val="nil"/>
              <w:left w:val="nil"/>
              <w:bottom w:val="single" w:sz="4" w:space="0" w:color="auto"/>
              <w:right w:val="single" w:sz="4" w:space="0" w:color="auto"/>
            </w:tcBorders>
            <w:shd w:val="clear" w:color="auto" w:fill="auto"/>
            <w:noWrap/>
            <w:vAlign w:val="bottom"/>
          </w:tcPr>
          <w:p w14:paraId="03968E23"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9" w:type="pct"/>
            <w:tcBorders>
              <w:top w:val="nil"/>
              <w:left w:val="nil"/>
              <w:bottom w:val="single" w:sz="4" w:space="0" w:color="auto"/>
              <w:right w:val="single" w:sz="4" w:space="0" w:color="auto"/>
            </w:tcBorders>
            <w:shd w:val="clear" w:color="auto" w:fill="auto"/>
            <w:noWrap/>
            <w:vAlign w:val="center"/>
          </w:tcPr>
          <w:p w14:paraId="41D78412"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(cytoplasmic)</w:t>
            </w:r>
          </w:p>
        </w:tc>
        <w:tc>
          <w:tcPr>
            <w:tcW w:w="829" w:type="pct"/>
            <w:tcBorders>
              <w:top w:val="nil"/>
              <w:left w:val="nil"/>
              <w:bottom w:val="single" w:sz="4" w:space="0" w:color="auto"/>
              <w:right w:val="single" w:sz="4" w:space="0" w:color="auto"/>
            </w:tcBorders>
            <w:shd w:val="clear" w:color="auto" w:fill="auto"/>
            <w:noWrap/>
            <w:vAlign w:val="bottom"/>
          </w:tcPr>
          <w:p w14:paraId="03F27897"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(cytoplasmic)</w:t>
            </w:r>
          </w:p>
        </w:tc>
        <w:tc>
          <w:tcPr>
            <w:tcW w:w="1282" w:type="pct"/>
            <w:tcBorders>
              <w:top w:val="nil"/>
              <w:left w:val="nil"/>
              <w:bottom w:val="single" w:sz="4" w:space="0" w:color="auto"/>
              <w:right w:val="single" w:sz="4" w:space="0" w:color="auto"/>
            </w:tcBorders>
            <w:shd w:val="clear" w:color="auto" w:fill="auto"/>
            <w:noWrap/>
            <w:vAlign w:val="center"/>
          </w:tcPr>
          <w:p w14:paraId="0808E85D"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Discordant regarding specific mutant pattern</w:t>
            </w:r>
          </w:p>
        </w:tc>
      </w:tr>
      <w:tr w:rsidR="003E51C1" w:rsidRPr="00B46260" w14:paraId="6C608A98"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6327F068"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USC</w:t>
            </w:r>
          </w:p>
        </w:tc>
        <w:tc>
          <w:tcPr>
            <w:tcW w:w="758" w:type="pct"/>
            <w:tcBorders>
              <w:top w:val="nil"/>
              <w:left w:val="nil"/>
              <w:bottom w:val="single" w:sz="4" w:space="0" w:color="auto"/>
              <w:right w:val="single" w:sz="4" w:space="0" w:color="auto"/>
            </w:tcBorders>
            <w:shd w:val="clear" w:color="auto" w:fill="auto"/>
            <w:noWrap/>
            <w:vAlign w:val="center"/>
            <w:hideMark/>
          </w:tcPr>
          <w:p w14:paraId="0E3EA684"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(complete absence)</w:t>
            </w:r>
          </w:p>
        </w:tc>
        <w:tc>
          <w:tcPr>
            <w:tcW w:w="773" w:type="pct"/>
            <w:tcBorders>
              <w:top w:val="nil"/>
              <w:left w:val="nil"/>
              <w:bottom w:val="single" w:sz="4" w:space="0" w:color="auto"/>
              <w:right w:val="single" w:sz="4" w:space="0" w:color="auto"/>
            </w:tcBorders>
            <w:shd w:val="clear" w:color="auto" w:fill="auto"/>
            <w:noWrap/>
            <w:vAlign w:val="bottom"/>
            <w:hideMark/>
          </w:tcPr>
          <w:p w14:paraId="1486DC8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 xml:space="preserve">Subclonal </w:t>
            </w:r>
          </w:p>
        </w:tc>
        <w:tc>
          <w:tcPr>
            <w:tcW w:w="779" w:type="pct"/>
            <w:tcBorders>
              <w:top w:val="nil"/>
              <w:left w:val="nil"/>
              <w:bottom w:val="single" w:sz="4" w:space="0" w:color="auto"/>
              <w:right w:val="single" w:sz="4" w:space="0" w:color="auto"/>
            </w:tcBorders>
            <w:shd w:val="clear" w:color="auto" w:fill="auto"/>
            <w:noWrap/>
            <w:vAlign w:val="center"/>
            <w:hideMark/>
          </w:tcPr>
          <w:p w14:paraId="14C751A8"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Normal; wild type</w:t>
            </w:r>
          </w:p>
        </w:tc>
        <w:tc>
          <w:tcPr>
            <w:tcW w:w="829" w:type="pct"/>
            <w:tcBorders>
              <w:top w:val="nil"/>
              <w:left w:val="nil"/>
              <w:bottom w:val="single" w:sz="4" w:space="0" w:color="auto"/>
              <w:right w:val="single" w:sz="4" w:space="0" w:color="auto"/>
            </w:tcBorders>
            <w:shd w:val="clear" w:color="auto" w:fill="auto"/>
            <w:noWrap/>
            <w:vAlign w:val="bottom"/>
            <w:hideMark/>
          </w:tcPr>
          <w:p w14:paraId="3D94645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Wild type</w:t>
            </w:r>
          </w:p>
        </w:tc>
        <w:tc>
          <w:tcPr>
            <w:tcW w:w="1282" w:type="pct"/>
            <w:tcBorders>
              <w:top w:val="nil"/>
              <w:left w:val="nil"/>
              <w:bottom w:val="single" w:sz="4" w:space="0" w:color="auto"/>
              <w:right w:val="single" w:sz="4" w:space="0" w:color="auto"/>
            </w:tcBorders>
            <w:shd w:val="clear" w:color="auto" w:fill="auto"/>
            <w:noWrap/>
            <w:vAlign w:val="center"/>
            <w:hideMark/>
          </w:tcPr>
          <w:p w14:paraId="00DAFE75"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Discordant regarding subclonal</w:t>
            </w:r>
          </w:p>
        </w:tc>
      </w:tr>
      <w:tr w:rsidR="003E51C1" w:rsidRPr="00B46260" w14:paraId="446C7CA7" w14:textId="77777777" w:rsidTr="00162DE0">
        <w:trPr>
          <w:trHeight w:val="300"/>
        </w:trPr>
        <w:tc>
          <w:tcPr>
            <w:tcW w:w="579" w:type="pct"/>
            <w:tcBorders>
              <w:top w:val="nil"/>
              <w:left w:val="single" w:sz="4" w:space="0" w:color="auto"/>
              <w:bottom w:val="single" w:sz="4" w:space="0" w:color="auto"/>
              <w:right w:val="single" w:sz="4" w:space="0" w:color="auto"/>
            </w:tcBorders>
            <w:shd w:val="clear" w:color="auto" w:fill="auto"/>
            <w:noWrap/>
            <w:vAlign w:val="center"/>
          </w:tcPr>
          <w:p w14:paraId="4EB1DCFC" w14:textId="66EB181F" w:rsidR="003E51C1" w:rsidRPr="00B46260" w:rsidRDefault="00B46260" w:rsidP="003F3B39">
            <w:pPr>
              <w:rPr>
                <w:rFonts w:ascii="Arial" w:eastAsia="Times New Roman" w:hAnsi="Arial" w:cs="Arial"/>
                <w:color w:val="000000"/>
                <w:sz w:val="18"/>
                <w:szCs w:val="18"/>
              </w:rPr>
            </w:pPr>
            <w:proofErr w:type="spellStart"/>
            <w:r>
              <w:rPr>
                <w:rFonts w:ascii="Arial" w:eastAsia="Times New Roman" w:hAnsi="Arial" w:cs="Arial"/>
                <w:color w:val="000000"/>
                <w:sz w:val="18"/>
                <w:szCs w:val="18"/>
              </w:rPr>
              <w:t>U</w:t>
            </w:r>
            <w:r w:rsidR="003E51C1" w:rsidRPr="00B46260">
              <w:rPr>
                <w:rFonts w:ascii="Arial" w:eastAsia="Times New Roman" w:hAnsi="Arial" w:cs="Arial"/>
                <w:color w:val="000000"/>
                <w:sz w:val="18"/>
                <w:szCs w:val="18"/>
              </w:rPr>
              <w:t>ndiff</w:t>
            </w:r>
            <w:proofErr w:type="spellEnd"/>
          </w:p>
        </w:tc>
        <w:tc>
          <w:tcPr>
            <w:tcW w:w="758" w:type="pct"/>
            <w:tcBorders>
              <w:top w:val="nil"/>
              <w:left w:val="nil"/>
              <w:bottom w:val="single" w:sz="4" w:space="0" w:color="auto"/>
              <w:right w:val="single" w:sz="4" w:space="0" w:color="auto"/>
            </w:tcBorders>
            <w:shd w:val="clear" w:color="auto" w:fill="auto"/>
            <w:noWrap/>
            <w:vAlign w:val="center"/>
          </w:tcPr>
          <w:p w14:paraId="187786FE"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3" w:type="pct"/>
            <w:tcBorders>
              <w:top w:val="nil"/>
              <w:left w:val="nil"/>
              <w:bottom w:val="single" w:sz="4" w:space="0" w:color="auto"/>
              <w:right w:val="single" w:sz="4" w:space="0" w:color="auto"/>
            </w:tcBorders>
            <w:shd w:val="clear" w:color="auto" w:fill="auto"/>
            <w:noWrap/>
            <w:vAlign w:val="center"/>
          </w:tcPr>
          <w:p w14:paraId="3C8270C7"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Mutant (over expression)</w:t>
            </w:r>
          </w:p>
        </w:tc>
        <w:tc>
          <w:tcPr>
            <w:tcW w:w="779" w:type="pct"/>
            <w:tcBorders>
              <w:top w:val="nil"/>
              <w:left w:val="nil"/>
              <w:bottom w:val="single" w:sz="4" w:space="0" w:color="auto"/>
              <w:right w:val="single" w:sz="4" w:space="0" w:color="auto"/>
            </w:tcBorders>
            <w:shd w:val="clear" w:color="auto" w:fill="auto"/>
            <w:noWrap/>
            <w:vAlign w:val="center"/>
          </w:tcPr>
          <w:p w14:paraId="732D461A"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Normal; wild type</w:t>
            </w:r>
          </w:p>
        </w:tc>
        <w:tc>
          <w:tcPr>
            <w:tcW w:w="829" w:type="pct"/>
            <w:tcBorders>
              <w:top w:val="nil"/>
              <w:left w:val="nil"/>
              <w:bottom w:val="single" w:sz="4" w:space="0" w:color="auto"/>
              <w:right w:val="single" w:sz="4" w:space="0" w:color="auto"/>
            </w:tcBorders>
            <w:shd w:val="clear" w:color="auto" w:fill="auto"/>
            <w:noWrap/>
            <w:vAlign w:val="center"/>
          </w:tcPr>
          <w:p w14:paraId="2AE73C0C"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Normal; wild type</w:t>
            </w:r>
          </w:p>
        </w:tc>
        <w:tc>
          <w:tcPr>
            <w:tcW w:w="1282" w:type="pct"/>
            <w:tcBorders>
              <w:top w:val="nil"/>
              <w:left w:val="nil"/>
              <w:bottom w:val="single" w:sz="4" w:space="0" w:color="auto"/>
              <w:right w:val="single" w:sz="4" w:space="0" w:color="auto"/>
            </w:tcBorders>
            <w:shd w:val="clear" w:color="auto" w:fill="auto"/>
            <w:noWrap/>
            <w:vAlign w:val="center"/>
          </w:tcPr>
          <w:p w14:paraId="03F761B8" w14:textId="77777777" w:rsidR="003E51C1" w:rsidRPr="00B46260" w:rsidRDefault="003E51C1" w:rsidP="003F3B39">
            <w:pPr>
              <w:rPr>
                <w:rFonts w:ascii="Arial" w:eastAsia="Times New Roman" w:hAnsi="Arial" w:cs="Arial"/>
                <w:color w:val="000000"/>
                <w:sz w:val="18"/>
                <w:szCs w:val="18"/>
              </w:rPr>
            </w:pPr>
            <w:r w:rsidRPr="00B46260">
              <w:rPr>
                <w:rFonts w:ascii="Arial" w:eastAsia="Times New Roman" w:hAnsi="Arial" w:cs="Arial"/>
                <w:color w:val="000000"/>
                <w:sz w:val="18"/>
                <w:szCs w:val="18"/>
              </w:rPr>
              <w:t>Discordant regarding binary interpretation</w:t>
            </w:r>
          </w:p>
        </w:tc>
      </w:tr>
    </w:tbl>
    <w:p w14:paraId="0AD2DDE7" w14:textId="77777777" w:rsidR="003E51C1" w:rsidRPr="00162DE0" w:rsidRDefault="003E51C1" w:rsidP="003E51C1">
      <w:pPr>
        <w:rPr>
          <w:rFonts w:ascii="Arial" w:hAnsi="Arial" w:cs="Arial"/>
        </w:rPr>
      </w:pPr>
      <w:r w:rsidRPr="00162DE0">
        <w:rPr>
          <w:rFonts w:ascii="Arial" w:hAnsi="Arial" w:cs="Arial"/>
        </w:rPr>
        <w:t>CCC=clear cell carcinoma</w:t>
      </w:r>
    </w:p>
    <w:p w14:paraId="10F6DDF9" w14:textId="5697ABDA" w:rsidR="003E51C1" w:rsidRPr="00162DE0" w:rsidRDefault="003E51C1" w:rsidP="003E51C1">
      <w:pPr>
        <w:rPr>
          <w:rFonts w:ascii="Arial" w:hAnsi="Arial" w:cs="Arial"/>
        </w:rPr>
      </w:pPr>
      <w:r w:rsidRPr="00162DE0">
        <w:rPr>
          <w:rFonts w:ascii="Arial" w:hAnsi="Arial" w:cs="Arial"/>
        </w:rPr>
        <w:t>EEC=endometrioid endometrial carcinoma</w:t>
      </w:r>
    </w:p>
    <w:p w14:paraId="50BC0321" w14:textId="77777777" w:rsidR="003E51C1" w:rsidRPr="00162DE0" w:rsidRDefault="003E51C1" w:rsidP="003E51C1">
      <w:pPr>
        <w:rPr>
          <w:rFonts w:ascii="Arial" w:hAnsi="Arial" w:cs="Arial"/>
        </w:rPr>
      </w:pPr>
      <w:r w:rsidRPr="00162DE0">
        <w:rPr>
          <w:rFonts w:ascii="Arial" w:hAnsi="Arial" w:cs="Arial"/>
        </w:rPr>
        <w:t>Mixed E and S=mixed endometrioid and serous carcinoma</w:t>
      </w:r>
    </w:p>
    <w:p w14:paraId="4E707D3F" w14:textId="57D0F5B5" w:rsidR="003E51C1" w:rsidRPr="00162DE0" w:rsidRDefault="003E51C1" w:rsidP="003E51C1">
      <w:pPr>
        <w:rPr>
          <w:rFonts w:ascii="Arial" w:hAnsi="Arial" w:cs="Arial"/>
        </w:rPr>
      </w:pPr>
      <w:r w:rsidRPr="00162DE0">
        <w:rPr>
          <w:rFonts w:ascii="Arial" w:hAnsi="Arial" w:cs="Arial"/>
        </w:rPr>
        <w:t>USC=uterine serous carcinoma</w:t>
      </w:r>
    </w:p>
    <w:p w14:paraId="5AB03EF7" w14:textId="77F5410B" w:rsidR="003E51C1" w:rsidRPr="00162DE0" w:rsidRDefault="003E51C1" w:rsidP="003E51C1">
      <w:pPr>
        <w:rPr>
          <w:rFonts w:ascii="Arial" w:hAnsi="Arial" w:cs="Arial"/>
        </w:rPr>
      </w:pPr>
      <w:proofErr w:type="spellStart"/>
      <w:r w:rsidRPr="00162DE0">
        <w:rPr>
          <w:rFonts w:ascii="Arial" w:hAnsi="Arial" w:cs="Arial"/>
        </w:rPr>
        <w:t>Undiff</w:t>
      </w:r>
      <w:proofErr w:type="spellEnd"/>
      <w:r w:rsidRPr="00162DE0">
        <w:rPr>
          <w:rFonts w:ascii="Arial" w:hAnsi="Arial" w:cs="Arial"/>
        </w:rPr>
        <w:t>=undifferentiated carcinoma</w:t>
      </w:r>
    </w:p>
    <w:p w14:paraId="68B04F26" w14:textId="066F101A" w:rsidR="003E51C1" w:rsidRPr="004A6688" w:rsidRDefault="003E51C1">
      <w:pPr>
        <w:spacing w:after="0" w:line="240" w:lineRule="auto"/>
        <w:rPr>
          <w:rFonts w:ascii="Arial" w:eastAsia="MS Mincho" w:hAnsi="Arial" w:cs="Arial"/>
          <w:sz w:val="24"/>
          <w:szCs w:val="24"/>
        </w:rPr>
      </w:pPr>
      <w:r w:rsidRPr="004A6688">
        <w:rPr>
          <w:rFonts w:ascii="Arial" w:eastAsia="MS Mincho" w:hAnsi="Arial" w:cs="Arial"/>
          <w:sz w:val="24"/>
          <w:szCs w:val="24"/>
        </w:rPr>
        <w:br w:type="page"/>
      </w:r>
    </w:p>
    <w:p w14:paraId="16D325D2" w14:textId="047FF6FA" w:rsidR="003E51C1" w:rsidRPr="00162DE0" w:rsidRDefault="003E51C1" w:rsidP="003E51C1">
      <w:pPr>
        <w:rPr>
          <w:rFonts w:ascii="Arial" w:eastAsia="MS Mincho" w:hAnsi="Arial" w:cs="Arial"/>
          <w:bCs/>
          <w:sz w:val="24"/>
          <w:szCs w:val="24"/>
        </w:rPr>
      </w:pPr>
      <w:r w:rsidRPr="00162DE0">
        <w:rPr>
          <w:rFonts w:ascii="Arial" w:hAnsi="Arial" w:cs="Arial"/>
          <w:b/>
          <w:bCs/>
          <w:sz w:val="24"/>
          <w:szCs w:val="24"/>
        </w:rPr>
        <w:lastRenderedPageBreak/>
        <w:t>Table 4</w:t>
      </w:r>
      <w:r w:rsidR="00162DE0" w:rsidRPr="00162DE0">
        <w:rPr>
          <w:rFonts w:ascii="Arial" w:hAnsi="Arial" w:cs="Arial"/>
          <w:b/>
          <w:bCs/>
          <w:sz w:val="24"/>
          <w:szCs w:val="24"/>
        </w:rPr>
        <w:t>.</w:t>
      </w:r>
      <w:r w:rsidRPr="00162DE0">
        <w:rPr>
          <w:rFonts w:ascii="Arial" w:hAnsi="Arial" w:cs="Arial"/>
          <w:bCs/>
          <w:sz w:val="24"/>
          <w:szCs w:val="24"/>
        </w:rPr>
        <w:t xml:space="preserve"> </w:t>
      </w:r>
      <w:r w:rsidRPr="00162DE0">
        <w:rPr>
          <w:rFonts w:ascii="Arial" w:eastAsia="MS Mincho" w:hAnsi="Arial" w:cs="Arial"/>
          <w:bCs/>
          <w:sz w:val="24"/>
          <w:szCs w:val="24"/>
        </w:rPr>
        <w:t xml:space="preserve">Comparison of p53 IHC and </w:t>
      </w:r>
      <w:r w:rsidRPr="00162DE0">
        <w:rPr>
          <w:rFonts w:ascii="Arial" w:eastAsia="MS Mincho" w:hAnsi="Arial" w:cs="Arial"/>
          <w:bCs/>
          <w:i/>
          <w:sz w:val="24"/>
          <w:szCs w:val="24"/>
        </w:rPr>
        <w:t>TP53</w:t>
      </w:r>
      <w:r w:rsidRPr="00162DE0">
        <w:rPr>
          <w:rFonts w:ascii="Arial" w:eastAsia="MS Mincho" w:hAnsi="Arial" w:cs="Arial"/>
          <w:bCs/>
          <w:sz w:val="24"/>
          <w:szCs w:val="24"/>
        </w:rPr>
        <w:t xml:space="preserve"> mutation status</w:t>
      </w:r>
    </w:p>
    <w:p w14:paraId="3D5EAB00" w14:textId="77777777" w:rsidR="003E51C1" w:rsidRPr="004A6688" w:rsidRDefault="003E51C1" w:rsidP="003E51C1">
      <w:pPr>
        <w:rPr>
          <w:rFonts w:ascii="Arial" w:eastAsia="MS Mincho" w:hAnsi="Arial" w:cs="Arial"/>
          <w:b/>
        </w:rPr>
      </w:pPr>
    </w:p>
    <w:tbl>
      <w:tblPr>
        <w:tblStyle w:val="TableGrid"/>
        <w:tblW w:w="5000" w:type="pct"/>
        <w:tblLook w:val="04A0" w:firstRow="1" w:lastRow="0" w:firstColumn="1" w:lastColumn="0" w:noHBand="0" w:noVBand="1"/>
      </w:tblPr>
      <w:tblGrid>
        <w:gridCol w:w="2070"/>
        <w:gridCol w:w="1183"/>
        <w:gridCol w:w="1289"/>
        <w:gridCol w:w="1185"/>
        <w:gridCol w:w="1289"/>
        <w:gridCol w:w="1185"/>
        <w:gridCol w:w="1308"/>
      </w:tblGrid>
      <w:tr w:rsidR="00162DE0" w:rsidRPr="00162DE0" w14:paraId="1187DEB3" w14:textId="77777777" w:rsidTr="00162DE0">
        <w:trPr>
          <w:trHeight w:val="1200"/>
        </w:trPr>
        <w:tc>
          <w:tcPr>
            <w:tcW w:w="1088" w:type="pct"/>
            <w:vMerge w:val="restart"/>
            <w:hideMark/>
          </w:tcPr>
          <w:p w14:paraId="73D3044D"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Reference p53 IHC</w:t>
            </w:r>
          </w:p>
        </w:tc>
        <w:tc>
          <w:tcPr>
            <w:tcW w:w="2601" w:type="pct"/>
            <w:gridSpan w:val="4"/>
            <w:hideMark/>
          </w:tcPr>
          <w:p w14:paraId="0158EDFF"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 xml:space="preserve">Deleterious </w:t>
            </w:r>
            <w:r w:rsidRPr="00162DE0">
              <w:rPr>
                <w:rFonts w:ascii="Arial" w:eastAsia="Times New Roman" w:hAnsi="Arial" w:cs="Arial"/>
                <w:b/>
                <w:bCs/>
                <w:i/>
                <w:iCs/>
                <w:sz w:val="18"/>
                <w:szCs w:val="18"/>
              </w:rPr>
              <w:t>TP53</w:t>
            </w:r>
            <w:r w:rsidRPr="00162DE0">
              <w:rPr>
                <w:rFonts w:ascii="Arial" w:eastAsia="Times New Roman" w:hAnsi="Arial" w:cs="Arial"/>
                <w:b/>
                <w:bCs/>
                <w:sz w:val="18"/>
                <w:szCs w:val="18"/>
              </w:rPr>
              <w:t xml:space="preserve"> Mutation</w:t>
            </w:r>
          </w:p>
        </w:tc>
        <w:tc>
          <w:tcPr>
            <w:tcW w:w="1311" w:type="pct"/>
            <w:gridSpan w:val="2"/>
            <w:vMerge w:val="restart"/>
            <w:hideMark/>
          </w:tcPr>
          <w:p w14:paraId="4BAEF207"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TOTAL</w:t>
            </w:r>
          </w:p>
        </w:tc>
      </w:tr>
      <w:tr w:rsidR="00162DE0" w:rsidRPr="00162DE0" w14:paraId="54287A64" w14:textId="77777777" w:rsidTr="00162DE0">
        <w:trPr>
          <w:trHeight w:val="380"/>
        </w:trPr>
        <w:tc>
          <w:tcPr>
            <w:tcW w:w="1088" w:type="pct"/>
            <w:vMerge/>
            <w:hideMark/>
          </w:tcPr>
          <w:p w14:paraId="2477240A" w14:textId="77777777" w:rsidR="003E51C1" w:rsidRPr="00162DE0" w:rsidRDefault="003E51C1" w:rsidP="003F3B39">
            <w:pPr>
              <w:rPr>
                <w:rFonts w:ascii="Arial" w:eastAsia="Times New Roman" w:hAnsi="Arial" w:cs="Arial"/>
                <w:b/>
                <w:bCs/>
                <w:sz w:val="18"/>
                <w:szCs w:val="18"/>
              </w:rPr>
            </w:pPr>
          </w:p>
        </w:tc>
        <w:tc>
          <w:tcPr>
            <w:tcW w:w="1300" w:type="pct"/>
            <w:gridSpan w:val="2"/>
            <w:hideMark/>
          </w:tcPr>
          <w:p w14:paraId="09AE5127"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Present</w:t>
            </w:r>
          </w:p>
        </w:tc>
        <w:tc>
          <w:tcPr>
            <w:tcW w:w="1301" w:type="pct"/>
            <w:gridSpan w:val="2"/>
            <w:hideMark/>
          </w:tcPr>
          <w:p w14:paraId="7F6BFD83"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Absent</w:t>
            </w:r>
          </w:p>
        </w:tc>
        <w:tc>
          <w:tcPr>
            <w:tcW w:w="1311" w:type="pct"/>
            <w:gridSpan w:val="2"/>
            <w:vMerge/>
            <w:hideMark/>
          </w:tcPr>
          <w:p w14:paraId="6CE97B34" w14:textId="77777777" w:rsidR="003E51C1" w:rsidRPr="00162DE0" w:rsidRDefault="003E51C1" w:rsidP="003F3B39">
            <w:pPr>
              <w:rPr>
                <w:rFonts w:ascii="Arial" w:eastAsia="Times New Roman" w:hAnsi="Arial" w:cs="Arial"/>
                <w:b/>
                <w:bCs/>
                <w:sz w:val="18"/>
                <w:szCs w:val="18"/>
              </w:rPr>
            </w:pPr>
          </w:p>
        </w:tc>
      </w:tr>
      <w:tr w:rsidR="00162DE0" w:rsidRPr="00162DE0" w14:paraId="095F11A3" w14:textId="77777777" w:rsidTr="00162DE0">
        <w:trPr>
          <w:trHeight w:val="1120"/>
        </w:trPr>
        <w:tc>
          <w:tcPr>
            <w:tcW w:w="1088" w:type="pct"/>
            <w:vMerge/>
            <w:hideMark/>
          </w:tcPr>
          <w:p w14:paraId="2FEC3BF3" w14:textId="77777777" w:rsidR="003E51C1" w:rsidRPr="00162DE0" w:rsidRDefault="003E51C1" w:rsidP="003F3B39">
            <w:pPr>
              <w:rPr>
                <w:rFonts w:ascii="Arial" w:eastAsia="Times New Roman" w:hAnsi="Arial" w:cs="Arial"/>
                <w:b/>
                <w:bCs/>
                <w:sz w:val="18"/>
                <w:szCs w:val="18"/>
              </w:rPr>
            </w:pPr>
          </w:p>
        </w:tc>
        <w:tc>
          <w:tcPr>
            <w:tcW w:w="622" w:type="pct"/>
            <w:hideMark/>
          </w:tcPr>
          <w:p w14:paraId="14C4A927"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All</w:t>
            </w:r>
          </w:p>
        </w:tc>
        <w:tc>
          <w:tcPr>
            <w:tcW w:w="678" w:type="pct"/>
            <w:hideMark/>
          </w:tcPr>
          <w:p w14:paraId="579A08C5" w14:textId="35206289"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 xml:space="preserve">Excluding </w:t>
            </w:r>
            <w:proofErr w:type="spellStart"/>
            <w:r w:rsidRPr="00162DE0">
              <w:rPr>
                <w:rFonts w:ascii="Arial" w:eastAsia="Times New Roman" w:hAnsi="Arial" w:cs="Arial"/>
                <w:b/>
                <w:bCs/>
                <w:sz w:val="18"/>
                <w:szCs w:val="18"/>
              </w:rPr>
              <w:t>MMRd</w:t>
            </w:r>
            <w:proofErr w:type="spellEnd"/>
            <w:r w:rsidRPr="00162DE0">
              <w:rPr>
                <w:rFonts w:ascii="Arial" w:eastAsia="Times New Roman" w:hAnsi="Arial" w:cs="Arial"/>
                <w:b/>
                <w:bCs/>
                <w:sz w:val="18"/>
                <w:szCs w:val="18"/>
              </w:rPr>
              <w:t xml:space="preserve"> and </w:t>
            </w:r>
            <w:proofErr w:type="spellStart"/>
            <w:r w:rsidRPr="00162DE0">
              <w:rPr>
                <w:rFonts w:ascii="Arial" w:eastAsia="Times New Roman" w:hAnsi="Arial" w:cs="Arial"/>
                <w:b/>
                <w:bCs/>
                <w:i/>
                <w:sz w:val="18"/>
                <w:szCs w:val="18"/>
              </w:rPr>
              <w:t>POLE</w:t>
            </w:r>
            <w:r w:rsidR="00F571A7" w:rsidRPr="00162DE0">
              <w:rPr>
                <w:rFonts w:ascii="Arial" w:eastAsia="Times New Roman" w:hAnsi="Arial" w:cs="Arial"/>
                <w:b/>
                <w:bCs/>
                <w:sz w:val="18"/>
                <w:szCs w:val="18"/>
              </w:rPr>
              <w:t>mut</w:t>
            </w:r>
            <w:proofErr w:type="spellEnd"/>
          </w:p>
        </w:tc>
        <w:tc>
          <w:tcPr>
            <w:tcW w:w="623" w:type="pct"/>
            <w:hideMark/>
          </w:tcPr>
          <w:p w14:paraId="4B4F51F8"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All</w:t>
            </w:r>
          </w:p>
        </w:tc>
        <w:tc>
          <w:tcPr>
            <w:tcW w:w="678" w:type="pct"/>
            <w:hideMark/>
          </w:tcPr>
          <w:p w14:paraId="3D088038" w14:textId="6986CB11"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 xml:space="preserve">Excluding </w:t>
            </w:r>
            <w:proofErr w:type="spellStart"/>
            <w:r w:rsidRPr="00162DE0">
              <w:rPr>
                <w:rFonts w:ascii="Arial" w:eastAsia="Times New Roman" w:hAnsi="Arial" w:cs="Arial"/>
                <w:b/>
                <w:bCs/>
                <w:sz w:val="18"/>
                <w:szCs w:val="18"/>
              </w:rPr>
              <w:t>MMRd</w:t>
            </w:r>
            <w:proofErr w:type="spellEnd"/>
            <w:r w:rsidRPr="00162DE0">
              <w:rPr>
                <w:rFonts w:ascii="Arial" w:eastAsia="Times New Roman" w:hAnsi="Arial" w:cs="Arial"/>
                <w:b/>
                <w:bCs/>
                <w:sz w:val="18"/>
                <w:szCs w:val="18"/>
              </w:rPr>
              <w:t xml:space="preserve"> and </w:t>
            </w:r>
            <w:proofErr w:type="spellStart"/>
            <w:r w:rsidR="00F571A7" w:rsidRPr="00162DE0">
              <w:rPr>
                <w:rFonts w:ascii="Arial" w:eastAsia="Times New Roman" w:hAnsi="Arial" w:cs="Arial"/>
                <w:b/>
                <w:bCs/>
                <w:i/>
                <w:sz w:val="18"/>
                <w:szCs w:val="18"/>
              </w:rPr>
              <w:t>POLE</w:t>
            </w:r>
            <w:r w:rsidR="00F571A7" w:rsidRPr="00162DE0">
              <w:rPr>
                <w:rFonts w:ascii="Arial" w:eastAsia="Times New Roman" w:hAnsi="Arial" w:cs="Arial"/>
                <w:b/>
                <w:bCs/>
                <w:sz w:val="18"/>
                <w:szCs w:val="18"/>
              </w:rPr>
              <w:t>mut</w:t>
            </w:r>
            <w:proofErr w:type="spellEnd"/>
          </w:p>
        </w:tc>
        <w:tc>
          <w:tcPr>
            <w:tcW w:w="623" w:type="pct"/>
            <w:hideMark/>
          </w:tcPr>
          <w:p w14:paraId="0A2BB81E"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All</w:t>
            </w:r>
          </w:p>
        </w:tc>
        <w:tc>
          <w:tcPr>
            <w:tcW w:w="688" w:type="pct"/>
            <w:hideMark/>
          </w:tcPr>
          <w:p w14:paraId="4A430D39" w14:textId="0F4F5BAB"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 xml:space="preserve">Excluding </w:t>
            </w:r>
            <w:proofErr w:type="spellStart"/>
            <w:r w:rsidRPr="00162DE0">
              <w:rPr>
                <w:rFonts w:ascii="Arial" w:eastAsia="Times New Roman" w:hAnsi="Arial" w:cs="Arial"/>
                <w:b/>
                <w:bCs/>
                <w:sz w:val="18"/>
                <w:szCs w:val="18"/>
              </w:rPr>
              <w:t>MMRd</w:t>
            </w:r>
            <w:proofErr w:type="spellEnd"/>
            <w:r w:rsidRPr="00162DE0">
              <w:rPr>
                <w:rFonts w:ascii="Arial" w:eastAsia="Times New Roman" w:hAnsi="Arial" w:cs="Arial"/>
                <w:b/>
                <w:bCs/>
                <w:sz w:val="18"/>
                <w:szCs w:val="18"/>
              </w:rPr>
              <w:t xml:space="preserve"> and </w:t>
            </w:r>
            <w:proofErr w:type="spellStart"/>
            <w:r w:rsidR="00F571A7" w:rsidRPr="00162DE0">
              <w:rPr>
                <w:rFonts w:ascii="Arial" w:eastAsia="Times New Roman" w:hAnsi="Arial" w:cs="Arial"/>
                <w:b/>
                <w:bCs/>
                <w:i/>
                <w:sz w:val="18"/>
                <w:szCs w:val="18"/>
              </w:rPr>
              <w:t>POLE</w:t>
            </w:r>
            <w:r w:rsidR="00F571A7" w:rsidRPr="00162DE0">
              <w:rPr>
                <w:rFonts w:ascii="Arial" w:eastAsia="Times New Roman" w:hAnsi="Arial" w:cs="Arial"/>
                <w:b/>
                <w:bCs/>
                <w:sz w:val="18"/>
                <w:szCs w:val="18"/>
              </w:rPr>
              <w:t>mut</w:t>
            </w:r>
            <w:proofErr w:type="spellEnd"/>
          </w:p>
        </w:tc>
      </w:tr>
      <w:tr w:rsidR="00162DE0" w:rsidRPr="00162DE0" w14:paraId="2BC3BF9E" w14:textId="77777777" w:rsidTr="00162DE0">
        <w:trPr>
          <w:trHeight w:val="400"/>
        </w:trPr>
        <w:tc>
          <w:tcPr>
            <w:tcW w:w="1088" w:type="pct"/>
            <w:hideMark/>
          </w:tcPr>
          <w:p w14:paraId="1F344A19"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Wild type</w:t>
            </w:r>
          </w:p>
        </w:tc>
        <w:tc>
          <w:tcPr>
            <w:tcW w:w="622" w:type="pct"/>
            <w:hideMark/>
          </w:tcPr>
          <w:p w14:paraId="340B572E"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9 (9%)</w:t>
            </w:r>
          </w:p>
        </w:tc>
        <w:tc>
          <w:tcPr>
            <w:tcW w:w="678" w:type="pct"/>
            <w:hideMark/>
          </w:tcPr>
          <w:p w14:paraId="321C5F19"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2 (2%)</w:t>
            </w:r>
          </w:p>
        </w:tc>
        <w:tc>
          <w:tcPr>
            <w:tcW w:w="623" w:type="pct"/>
            <w:hideMark/>
          </w:tcPr>
          <w:p w14:paraId="0578FE54"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66 (94%)</w:t>
            </w:r>
          </w:p>
        </w:tc>
        <w:tc>
          <w:tcPr>
            <w:tcW w:w="678" w:type="pct"/>
            <w:hideMark/>
          </w:tcPr>
          <w:p w14:paraId="0DC1917E"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32 (89%)</w:t>
            </w:r>
          </w:p>
        </w:tc>
        <w:tc>
          <w:tcPr>
            <w:tcW w:w="623" w:type="pct"/>
            <w:hideMark/>
          </w:tcPr>
          <w:p w14:paraId="55F7525C"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75 (45%)</w:t>
            </w:r>
          </w:p>
        </w:tc>
        <w:tc>
          <w:tcPr>
            <w:tcW w:w="688" w:type="pct"/>
            <w:hideMark/>
          </w:tcPr>
          <w:p w14:paraId="0C1F671F"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34 (28%)</w:t>
            </w:r>
          </w:p>
        </w:tc>
      </w:tr>
      <w:tr w:rsidR="00162DE0" w:rsidRPr="00162DE0" w14:paraId="550FF768" w14:textId="77777777" w:rsidTr="00162DE0">
        <w:trPr>
          <w:trHeight w:val="1100"/>
        </w:trPr>
        <w:tc>
          <w:tcPr>
            <w:tcW w:w="1088" w:type="pct"/>
            <w:hideMark/>
          </w:tcPr>
          <w:p w14:paraId="0F9AE273"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Mutant (overexpression)</w:t>
            </w:r>
          </w:p>
        </w:tc>
        <w:tc>
          <w:tcPr>
            <w:tcW w:w="622" w:type="pct"/>
            <w:hideMark/>
          </w:tcPr>
          <w:p w14:paraId="43EE0548"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71 (72%)</w:t>
            </w:r>
          </w:p>
        </w:tc>
        <w:tc>
          <w:tcPr>
            <w:tcW w:w="678" w:type="pct"/>
            <w:hideMark/>
          </w:tcPr>
          <w:p w14:paraId="1D4D7B24"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67 (77%)</w:t>
            </w:r>
          </w:p>
        </w:tc>
        <w:tc>
          <w:tcPr>
            <w:tcW w:w="623" w:type="pct"/>
            <w:hideMark/>
          </w:tcPr>
          <w:p w14:paraId="4079E1B4"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1 (1%)</w:t>
            </w:r>
          </w:p>
        </w:tc>
        <w:tc>
          <w:tcPr>
            <w:tcW w:w="678" w:type="pct"/>
            <w:hideMark/>
          </w:tcPr>
          <w:p w14:paraId="1ED49720"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1 (3%)</w:t>
            </w:r>
          </w:p>
        </w:tc>
        <w:tc>
          <w:tcPr>
            <w:tcW w:w="623" w:type="pct"/>
            <w:hideMark/>
          </w:tcPr>
          <w:p w14:paraId="5CB66D35"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72 (43%)</w:t>
            </w:r>
          </w:p>
        </w:tc>
        <w:tc>
          <w:tcPr>
            <w:tcW w:w="688" w:type="pct"/>
            <w:hideMark/>
          </w:tcPr>
          <w:p w14:paraId="5D886823"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68 (55%)</w:t>
            </w:r>
          </w:p>
        </w:tc>
      </w:tr>
      <w:tr w:rsidR="00162DE0" w:rsidRPr="00162DE0" w14:paraId="1C8A9612" w14:textId="77777777" w:rsidTr="00162DE0">
        <w:trPr>
          <w:trHeight w:val="1100"/>
        </w:trPr>
        <w:tc>
          <w:tcPr>
            <w:tcW w:w="1088" w:type="pct"/>
            <w:hideMark/>
          </w:tcPr>
          <w:p w14:paraId="609331D0"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Mutant (complete absence/null)</w:t>
            </w:r>
          </w:p>
        </w:tc>
        <w:tc>
          <w:tcPr>
            <w:tcW w:w="622" w:type="pct"/>
            <w:hideMark/>
          </w:tcPr>
          <w:p w14:paraId="09EADB06"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13 (13%)</w:t>
            </w:r>
          </w:p>
        </w:tc>
        <w:tc>
          <w:tcPr>
            <w:tcW w:w="678" w:type="pct"/>
            <w:hideMark/>
          </w:tcPr>
          <w:p w14:paraId="11E11C38"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13 (15%)</w:t>
            </w:r>
          </w:p>
        </w:tc>
        <w:tc>
          <w:tcPr>
            <w:tcW w:w="623" w:type="pct"/>
            <w:hideMark/>
          </w:tcPr>
          <w:p w14:paraId="04045C2D"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3 (4%)</w:t>
            </w:r>
          </w:p>
        </w:tc>
        <w:tc>
          <w:tcPr>
            <w:tcW w:w="678" w:type="pct"/>
            <w:hideMark/>
          </w:tcPr>
          <w:p w14:paraId="3650D6EE"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3 (8%)</w:t>
            </w:r>
          </w:p>
        </w:tc>
        <w:tc>
          <w:tcPr>
            <w:tcW w:w="623" w:type="pct"/>
            <w:hideMark/>
          </w:tcPr>
          <w:p w14:paraId="56524539"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16 (10%)</w:t>
            </w:r>
          </w:p>
        </w:tc>
        <w:tc>
          <w:tcPr>
            <w:tcW w:w="688" w:type="pct"/>
            <w:hideMark/>
          </w:tcPr>
          <w:p w14:paraId="2D36709A"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16 (13%)</w:t>
            </w:r>
          </w:p>
        </w:tc>
      </w:tr>
      <w:tr w:rsidR="00162DE0" w:rsidRPr="00162DE0" w14:paraId="29208C8D" w14:textId="77777777" w:rsidTr="00162DE0">
        <w:trPr>
          <w:trHeight w:val="740"/>
        </w:trPr>
        <w:tc>
          <w:tcPr>
            <w:tcW w:w="1088" w:type="pct"/>
            <w:hideMark/>
          </w:tcPr>
          <w:p w14:paraId="0BABE704"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Mutant (cytoplasmic)</w:t>
            </w:r>
          </w:p>
        </w:tc>
        <w:tc>
          <w:tcPr>
            <w:tcW w:w="622" w:type="pct"/>
            <w:hideMark/>
          </w:tcPr>
          <w:p w14:paraId="5CCA39F3"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5 (5%)</w:t>
            </w:r>
          </w:p>
        </w:tc>
        <w:tc>
          <w:tcPr>
            <w:tcW w:w="678" w:type="pct"/>
            <w:hideMark/>
          </w:tcPr>
          <w:p w14:paraId="551E13A4"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5 (6%)</w:t>
            </w:r>
          </w:p>
        </w:tc>
        <w:tc>
          <w:tcPr>
            <w:tcW w:w="623" w:type="pct"/>
            <w:hideMark/>
          </w:tcPr>
          <w:p w14:paraId="7DE457C9"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0 (0%)</w:t>
            </w:r>
          </w:p>
        </w:tc>
        <w:tc>
          <w:tcPr>
            <w:tcW w:w="678" w:type="pct"/>
            <w:hideMark/>
          </w:tcPr>
          <w:p w14:paraId="3C08B8B9"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0 (0%)</w:t>
            </w:r>
          </w:p>
        </w:tc>
        <w:tc>
          <w:tcPr>
            <w:tcW w:w="623" w:type="pct"/>
            <w:hideMark/>
          </w:tcPr>
          <w:p w14:paraId="35A3710B"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5 (3%)</w:t>
            </w:r>
          </w:p>
        </w:tc>
        <w:tc>
          <w:tcPr>
            <w:tcW w:w="688" w:type="pct"/>
            <w:hideMark/>
          </w:tcPr>
          <w:p w14:paraId="5A3472AF"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5 (4%)</w:t>
            </w:r>
          </w:p>
        </w:tc>
      </w:tr>
      <w:tr w:rsidR="00162DE0" w:rsidRPr="00162DE0" w14:paraId="61BEB773" w14:textId="77777777" w:rsidTr="00162DE0">
        <w:trPr>
          <w:trHeight w:val="380"/>
        </w:trPr>
        <w:tc>
          <w:tcPr>
            <w:tcW w:w="1088" w:type="pct"/>
            <w:hideMark/>
          </w:tcPr>
          <w:p w14:paraId="60BCC30E"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TOTAL</w:t>
            </w:r>
          </w:p>
        </w:tc>
        <w:tc>
          <w:tcPr>
            <w:tcW w:w="622" w:type="pct"/>
            <w:hideMark/>
          </w:tcPr>
          <w:p w14:paraId="4493D504"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98</w:t>
            </w:r>
          </w:p>
        </w:tc>
        <w:tc>
          <w:tcPr>
            <w:tcW w:w="678" w:type="pct"/>
            <w:hideMark/>
          </w:tcPr>
          <w:p w14:paraId="765FC7A0"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87</w:t>
            </w:r>
          </w:p>
        </w:tc>
        <w:tc>
          <w:tcPr>
            <w:tcW w:w="623" w:type="pct"/>
            <w:hideMark/>
          </w:tcPr>
          <w:p w14:paraId="537A48C6"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70</w:t>
            </w:r>
          </w:p>
        </w:tc>
        <w:tc>
          <w:tcPr>
            <w:tcW w:w="678" w:type="pct"/>
            <w:hideMark/>
          </w:tcPr>
          <w:p w14:paraId="1546B351"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36</w:t>
            </w:r>
          </w:p>
        </w:tc>
        <w:tc>
          <w:tcPr>
            <w:tcW w:w="623" w:type="pct"/>
            <w:hideMark/>
          </w:tcPr>
          <w:p w14:paraId="5459E6AB"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168</w:t>
            </w:r>
          </w:p>
        </w:tc>
        <w:tc>
          <w:tcPr>
            <w:tcW w:w="688" w:type="pct"/>
            <w:hideMark/>
          </w:tcPr>
          <w:p w14:paraId="17F30976"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123</w:t>
            </w:r>
          </w:p>
        </w:tc>
      </w:tr>
      <w:tr w:rsidR="00162DE0" w:rsidRPr="00162DE0" w14:paraId="0FC1414E" w14:textId="77777777" w:rsidTr="00162DE0">
        <w:trPr>
          <w:trHeight w:val="380"/>
        </w:trPr>
        <w:tc>
          <w:tcPr>
            <w:tcW w:w="1088" w:type="pct"/>
            <w:hideMark/>
          </w:tcPr>
          <w:p w14:paraId="6C90B0D5"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Subclonal</w:t>
            </w:r>
          </w:p>
        </w:tc>
        <w:tc>
          <w:tcPr>
            <w:tcW w:w="622" w:type="pct"/>
            <w:hideMark/>
          </w:tcPr>
          <w:p w14:paraId="05DCD777"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4</w:t>
            </w:r>
          </w:p>
        </w:tc>
        <w:tc>
          <w:tcPr>
            <w:tcW w:w="678" w:type="pct"/>
            <w:hideMark/>
          </w:tcPr>
          <w:p w14:paraId="04429BEB"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4</w:t>
            </w:r>
          </w:p>
        </w:tc>
        <w:tc>
          <w:tcPr>
            <w:tcW w:w="623" w:type="pct"/>
            <w:hideMark/>
          </w:tcPr>
          <w:p w14:paraId="0A6435E1"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5</w:t>
            </w:r>
          </w:p>
        </w:tc>
        <w:tc>
          <w:tcPr>
            <w:tcW w:w="678" w:type="pct"/>
            <w:hideMark/>
          </w:tcPr>
          <w:p w14:paraId="4173B25C"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1</w:t>
            </w:r>
          </w:p>
        </w:tc>
        <w:tc>
          <w:tcPr>
            <w:tcW w:w="623" w:type="pct"/>
            <w:hideMark/>
          </w:tcPr>
          <w:p w14:paraId="0E8E410D" w14:textId="77777777" w:rsidR="003E51C1" w:rsidRPr="00162DE0" w:rsidRDefault="003E51C1" w:rsidP="003F3B39">
            <w:pPr>
              <w:jc w:val="center"/>
              <w:rPr>
                <w:rFonts w:ascii="Arial" w:eastAsia="Times New Roman" w:hAnsi="Arial" w:cs="Arial"/>
                <w:sz w:val="18"/>
                <w:szCs w:val="18"/>
              </w:rPr>
            </w:pPr>
            <w:r w:rsidRPr="00162DE0">
              <w:rPr>
                <w:rFonts w:ascii="Arial" w:eastAsia="Times New Roman" w:hAnsi="Arial" w:cs="Arial"/>
                <w:sz w:val="18"/>
                <w:szCs w:val="18"/>
              </w:rPr>
              <w:t>9 (5%)</w:t>
            </w:r>
          </w:p>
        </w:tc>
        <w:tc>
          <w:tcPr>
            <w:tcW w:w="688" w:type="pct"/>
            <w:hideMark/>
          </w:tcPr>
          <w:p w14:paraId="02624A19" w14:textId="77777777" w:rsidR="003E51C1" w:rsidRPr="00162DE0" w:rsidRDefault="003E51C1" w:rsidP="003F3B39">
            <w:pPr>
              <w:jc w:val="center"/>
              <w:rPr>
                <w:rFonts w:ascii="Arial" w:eastAsia="Times New Roman" w:hAnsi="Arial" w:cs="Arial"/>
                <w:b/>
                <w:bCs/>
                <w:sz w:val="18"/>
                <w:szCs w:val="18"/>
              </w:rPr>
            </w:pPr>
            <w:r w:rsidRPr="00162DE0">
              <w:rPr>
                <w:rFonts w:ascii="Arial" w:eastAsia="Times New Roman" w:hAnsi="Arial" w:cs="Arial"/>
                <w:b/>
                <w:bCs/>
                <w:sz w:val="18"/>
                <w:szCs w:val="18"/>
              </w:rPr>
              <w:t>5</w:t>
            </w:r>
          </w:p>
        </w:tc>
      </w:tr>
    </w:tbl>
    <w:p w14:paraId="5909DB3B" w14:textId="33F819E1" w:rsidR="001E44DA" w:rsidRPr="001E44DA" w:rsidRDefault="001E44DA" w:rsidP="003E51C1">
      <w:pPr>
        <w:rPr>
          <w:color w:val="0000FF"/>
        </w:rPr>
      </w:pPr>
      <w:r w:rsidRPr="001E44DA">
        <w:rPr>
          <w:b/>
          <w:color w:val="0000FF"/>
        </w:rPr>
        <w:t>Bold font</w:t>
      </w:r>
      <w:r w:rsidRPr="001E44DA">
        <w:rPr>
          <w:color w:val="0000FF"/>
        </w:rPr>
        <w:t>=</w:t>
      </w:r>
      <w:r>
        <w:rPr>
          <w:color w:val="0000FF"/>
        </w:rPr>
        <w:t xml:space="preserve">Results of p53 IHC and </w:t>
      </w:r>
      <w:r w:rsidRPr="001E44DA">
        <w:rPr>
          <w:i/>
          <w:color w:val="0000FF"/>
        </w:rPr>
        <w:t>TP53</w:t>
      </w:r>
      <w:r>
        <w:rPr>
          <w:color w:val="0000FF"/>
        </w:rPr>
        <w:t xml:space="preserve"> mutation a</w:t>
      </w:r>
      <w:r w:rsidR="00353594">
        <w:rPr>
          <w:color w:val="0000FF"/>
        </w:rPr>
        <w:t xml:space="preserve">fter exclusion of </w:t>
      </w:r>
      <w:proofErr w:type="spellStart"/>
      <w:r w:rsidR="00353594">
        <w:rPr>
          <w:color w:val="0000FF"/>
        </w:rPr>
        <w:t>MMRd</w:t>
      </w:r>
      <w:proofErr w:type="spellEnd"/>
      <w:r>
        <w:rPr>
          <w:color w:val="0000FF"/>
        </w:rPr>
        <w:t xml:space="preserve"> and </w:t>
      </w:r>
      <w:proofErr w:type="spellStart"/>
      <w:r w:rsidRPr="001E44DA">
        <w:rPr>
          <w:i/>
          <w:color w:val="0000FF"/>
        </w:rPr>
        <w:t>POLE</w:t>
      </w:r>
      <w:r w:rsidR="00353594" w:rsidRPr="00353594">
        <w:rPr>
          <w:color w:val="0000FF"/>
        </w:rPr>
        <w:t>mut</w:t>
      </w:r>
      <w:proofErr w:type="spellEnd"/>
      <w:r w:rsidR="00353594">
        <w:rPr>
          <w:color w:val="0000FF"/>
        </w:rPr>
        <w:t xml:space="preserve"> cases, </w:t>
      </w:r>
      <w:proofErr w:type="spellStart"/>
      <w:r w:rsidR="00353594">
        <w:rPr>
          <w:color w:val="0000FF"/>
        </w:rPr>
        <w:t>ie</w:t>
      </w:r>
      <w:proofErr w:type="spellEnd"/>
      <w:r w:rsidR="00353594">
        <w:rPr>
          <w:color w:val="0000FF"/>
        </w:rPr>
        <w:t xml:space="preserve"> performance of</w:t>
      </w:r>
      <w:r>
        <w:rPr>
          <w:color w:val="0000FF"/>
        </w:rPr>
        <w:t xml:space="preserve"> p53 IHC as </w:t>
      </w:r>
      <w:r w:rsidR="00353594">
        <w:rPr>
          <w:color w:val="0000FF"/>
        </w:rPr>
        <w:t xml:space="preserve">a surrogate for </w:t>
      </w:r>
      <w:r w:rsidR="00353594" w:rsidRPr="00353594">
        <w:rPr>
          <w:i/>
          <w:color w:val="0000FF"/>
        </w:rPr>
        <w:t>TP53</w:t>
      </w:r>
      <w:r w:rsidR="00353594">
        <w:rPr>
          <w:color w:val="0000FF"/>
        </w:rPr>
        <w:t xml:space="preserve"> mutation when utilised as </w:t>
      </w:r>
      <w:r>
        <w:rPr>
          <w:color w:val="0000FF"/>
        </w:rPr>
        <w:t>part of an algorithm</w:t>
      </w:r>
      <w:r w:rsidR="00A0050A">
        <w:rPr>
          <w:color w:val="0000FF"/>
          <w:vertAlign w:val="superscript"/>
        </w:rPr>
        <w:t>17</w:t>
      </w:r>
      <w:bookmarkStart w:id="0" w:name="_GoBack"/>
      <w:bookmarkEnd w:id="0"/>
      <w:r>
        <w:rPr>
          <w:color w:val="0000FF"/>
        </w:rPr>
        <w:t>.</w:t>
      </w:r>
    </w:p>
    <w:p w14:paraId="6A2C4DC2" w14:textId="77777777" w:rsidR="001E44DA" w:rsidRDefault="001E44DA" w:rsidP="003E51C1">
      <w:pPr>
        <w:rPr>
          <w:color w:val="FF0000"/>
          <w:highlight w:val="yellow"/>
        </w:rPr>
      </w:pPr>
    </w:p>
    <w:p w14:paraId="03F304DD" w14:textId="47B9B02C" w:rsidR="003E51C1" w:rsidRPr="004A6688" w:rsidRDefault="00162DE0" w:rsidP="003E51C1">
      <w:r w:rsidRPr="00162DE0">
        <w:rPr>
          <w:color w:val="FF0000"/>
          <w:highlight w:val="yellow"/>
        </w:rPr>
        <w:t>[</w:t>
      </w:r>
      <w:proofErr w:type="spellStart"/>
      <w:r w:rsidRPr="00162DE0">
        <w:rPr>
          <w:color w:val="FF0000"/>
          <w:highlight w:val="yellow"/>
        </w:rPr>
        <w:t>EdQ</w:t>
      </w:r>
      <w:proofErr w:type="spellEnd"/>
      <w:r w:rsidRPr="00162DE0">
        <w:rPr>
          <w:color w:val="FF0000"/>
          <w:highlight w:val="yellow"/>
        </w:rPr>
        <w:t xml:space="preserve">: please explain use of </w:t>
      </w:r>
      <w:r w:rsidRPr="00162DE0">
        <w:rPr>
          <w:b/>
          <w:bCs/>
          <w:color w:val="FF0000"/>
          <w:highlight w:val="yellow"/>
        </w:rPr>
        <w:t>bold</w:t>
      </w:r>
      <w:r w:rsidRPr="00162DE0">
        <w:rPr>
          <w:color w:val="FF0000"/>
          <w:highlight w:val="yellow"/>
        </w:rPr>
        <w:t xml:space="preserve"> font]</w:t>
      </w:r>
    </w:p>
    <w:p w14:paraId="6DC965C6" w14:textId="1D0E4D42" w:rsidR="003E51C1" w:rsidRPr="004A6688" w:rsidRDefault="003E51C1">
      <w:pPr>
        <w:spacing w:after="0" w:line="240" w:lineRule="auto"/>
        <w:rPr>
          <w:rFonts w:ascii="Arial" w:eastAsia="MS Mincho" w:hAnsi="Arial" w:cs="Arial"/>
          <w:sz w:val="24"/>
          <w:szCs w:val="24"/>
        </w:rPr>
      </w:pPr>
      <w:r w:rsidRPr="004A6688">
        <w:rPr>
          <w:rFonts w:ascii="Arial" w:eastAsia="MS Mincho" w:hAnsi="Arial" w:cs="Arial"/>
          <w:sz w:val="24"/>
          <w:szCs w:val="24"/>
        </w:rPr>
        <w:br w:type="page"/>
      </w:r>
    </w:p>
    <w:p w14:paraId="617B532D" w14:textId="4E157F91" w:rsidR="003E51C1" w:rsidRPr="00162DE0" w:rsidRDefault="003E51C1" w:rsidP="003E51C1">
      <w:pPr>
        <w:rPr>
          <w:rFonts w:ascii="Arial" w:hAnsi="Arial" w:cs="Arial"/>
          <w:bCs/>
          <w:sz w:val="24"/>
          <w:szCs w:val="24"/>
        </w:rPr>
      </w:pPr>
      <w:r w:rsidRPr="00162DE0">
        <w:rPr>
          <w:rFonts w:ascii="Arial" w:hAnsi="Arial" w:cs="Arial"/>
          <w:b/>
          <w:sz w:val="24"/>
          <w:szCs w:val="24"/>
        </w:rPr>
        <w:lastRenderedPageBreak/>
        <w:t>Table 5</w:t>
      </w:r>
      <w:r w:rsidR="00162DE0">
        <w:rPr>
          <w:rFonts w:ascii="Arial" w:hAnsi="Arial" w:cs="Arial"/>
          <w:b/>
          <w:sz w:val="24"/>
          <w:szCs w:val="24"/>
        </w:rPr>
        <w:t>.</w:t>
      </w:r>
      <w:r w:rsidRPr="00162DE0">
        <w:rPr>
          <w:rFonts w:ascii="Arial" w:hAnsi="Arial" w:cs="Arial"/>
          <w:bCs/>
          <w:sz w:val="24"/>
          <w:szCs w:val="24"/>
        </w:rPr>
        <w:t xml:space="preserve"> Comparison of p53 IHC and </w:t>
      </w:r>
      <w:r w:rsidRPr="00162DE0">
        <w:rPr>
          <w:rFonts w:ascii="Arial" w:hAnsi="Arial" w:cs="Arial"/>
          <w:bCs/>
          <w:i/>
          <w:sz w:val="24"/>
          <w:szCs w:val="24"/>
        </w:rPr>
        <w:t>TP53</w:t>
      </w:r>
      <w:r w:rsidRPr="00162DE0">
        <w:rPr>
          <w:rFonts w:ascii="Arial" w:hAnsi="Arial" w:cs="Arial"/>
          <w:bCs/>
          <w:sz w:val="24"/>
          <w:szCs w:val="24"/>
        </w:rPr>
        <w:t xml:space="preserve"> mutation status in</w:t>
      </w:r>
      <w:r w:rsidR="00162DE0">
        <w:rPr>
          <w:rFonts w:ascii="Arial" w:hAnsi="Arial" w:cs="Arial"/>
          <w:bCs/>
          <w:sz w:val="24"/>
          <w:szCs w:val="24"/>
        </w:rPr>
        <w:t>:</w:t>
      </w:r>
      <w:r w:rsidRPr="00162DE0">
        <w:rPr>
          <w:rFonts w:ascii="Arial" w:hAnsi="Arial" w:cs="Arial"/>
          <w:bCs/>
          <w:sz w:val="24"/>
          <w:szCs w:val="24"/>
        </w:rPr>
        <w:t xml:space="preserve"> </w:t>
      </w:r>
      <w:r w:rsidR="00162DE0" w:rsidRPr="00162DE0">
        <w:rPr>
          <w:rFonts w:ascii="Arial" w:hAnsi="Arial" w:cs="Arial"/>
          <w:bCs/>
          <w:sz w:val="24"/>
          <w:szCs w:val="24"/>
        </w:rPr>
        <w:t>(A)</w:t>
      </w:r>
      <w:r w:rsidR="00162DE0">
        <w:rPr>
          <w:rFonts w:ascii="Arial" w:hAnsi="Arial" w:cs="Arial"/>
          <w:bCs/>
          <w:sz w:val="24"/>
          <w:szCs w:val="24"/>
        </w:rPr>
        <w:t xml:space="preserve"> </w:t>
      </w:r>
      <w:r w:rsidRPr="00162DE0">
        <w:rPr>
          <w:rFonts w:ascii="Arial" w:hAnsi="Arial" w:cs="Arial"/>
          <w:bCs/>
          <w:sz w:val="24"/>
          <w:szCs w:val="24"/>
        </w:rPr>
        <w:t xml:space="preserve">all tumours and </w:t>
      </w:r>
      <w:r w:rsidR="00162DE0">
        <w:rPr>
          <w:rFonts w:ascii="Arial" w:hAnsi="Arial" w:cs="Arial"/>
          <w:bCs/>
          <w:sz w:val="24"/>
          <w:szCs w:val="24"/>
        </w:rPr>
        <w:t xml:space="preserve">(B) </w:t>
      </w:r>
      <w:r w:rsidRPr="00162DE0">
        <w:rPr>
          <w:rFonts w:ascii="Arial" w:hAnsi="Arial" w:cs="Arial"/>
          <w:bCs/>
          <w:sz w:val="24"/>
          <w:szCs w:val="24"/>
        </w:rPr>
        <w:t xml:space="preserve">with exclusion of </w:t>
      </w:r>
      <w:proofErr w:type="spellStart"/>
      <w:r w:rsidRPr="00162DE0">
        <w:rPr>
          <w:rFonts w:ascii="Arial" w:hAnsi="Arial" w:cs="Arial"/>
          <w:bCs/>
          <w:sz w:val="24"/>
          <w:szCs w:val="24"/>
        </w:rPr>
        <w:t>MMRd</w:t>
      </w:r>
      <w:proofErr w:type="spellEnd"/>
      <w:r w:rsidRPr="00162DE0">
        <w:rPr>
          <w:rFonts w:ascii="Arial" w:hAnsi="Arial" w:cs="Arial"/>
          <w:bCs/>
          <w:sz w:val="24"/>
          <w:szCs w:val="24"/>
        </w:rPr>
        <w:t xml:space="preserve"> and </w:t>
      </w:r>
      <w:proofErr w:type="spellStart"/>
      <w:r w:rsidR="00F571A7" w:rsidRPr="00162DE0">
        <w:rPr>
          <w:rFonts w:ascii="Arial" w:eastAsia="Times New Roman" w:hAnsi="Arial" w:cs="Arial"/>
          <w:bCs/>
          <w:i/>
          <w:sz w:val="24"/>
          <w:szCs w:val="24"/>
        </w:rPr>
        <w:t>POLE</w:t>
      </w:r>
      <w:r w:rsidR="00F571A7" w:rsidRPr="00162DE0">
        <w:rPr>
          <w:rFonts w:ascii="Arial" w:eastAsia="Times New Roman" w:hAnsi="Arial" w:cs="Arial"/>
          <w:bCs/>
          <w:sz w:val="24"/>
          <w:szCs w:val="24"/>
        </w:rPr>
        <w:t>mut</w:t>
      </w:r>
      <w:proofErr w:type="spellEnd"/>
      <w:r w:rsidR="00F571A7" w:rsidRPr="00162DE0">
        <w:rPr>
          <w:rFonts w:ascii="Arial" w:hAnsi="Arial" w:cs="Arial"/>
          <w:bCs/>
          <w:sz w:val="24"/>
          <w:szCs w:val="24"/>
        </w:rPr>
        <w:t xml:space="preserve"> </w:t>
      </w:r>
      <w:r w:rsidRPr="00162DE0">
        <w:rPr>
          <w:rFonts w:ascii="Arial" w:hAnsi="Arial" w:cs="Arial"/>
          <w:bCs/>
          <w:sz w:val="24"/>
          <w:szCs w:val="24"/>
        </w:rPr>
        <w:t>tumours.</w:t>
      </w:r>
    </w:p>
    <w:p w14:paraId="5332E2A0" w14:textId="77777777" w:rsidR="003E51C1" w:rsidRPr="00162DE0" w:rsidRDefault="003E51C1" w:rsidP="003E51C1">
      <w:pPr>
        <w:rPr>
          <w:rFonts w:ascii="Arial" w:hAnsi="Arial" w:cs="Arial"/>
          <w:b/>
          <w:sz w:val="24"/>
          <w:szCs w:val="24"/>
        </w:rPr>
      </w:pPr>
    </w:p>
    <w:p w14:paraId="622D08F0" w14:textId="281CEF98" w:rsidR="003E51C1" w:rsidRPr="00162DE0" w:rsidRDefault="003E51C1" w:rsidP="003E51C1">
      <w:pPr>
        <w:rPr>
          <w:rFonts w:ascii="Arial" w:hAnsi="Arial" w:cs="Arial"/>
          <w:b/>
          <w:sz w:val="24"/>
          <w:szCs w:val="24"/>
        </w:rPr>
      </w:pPr>
      <w:r w:rsidRPr="00162DE0">
        <w:rPr>
          <w:rFonts w:ascii="Arial" w:hAnsi="Arial" w:cs="Arial"/>
          <w:sz w:val="24"/>
          <w:szCs w:val="24"/>
        </w:rPr>
        <w:t>A</w:t>
      </w:r>
    </w:p>
    <w:tbl>
      <w:tblPr>
        <w:tblW w:w="5969" w:type="dxa"/>
        <w:tblInd w:w="93" w:type="dxa"/>
        <w:tblLayout w:type="fixed"/>
        <w:tblLook w:val="04A0" w:firstRow="1" w:lastRow="0" w:firstColumn="1" w:lastColumn="0" w:noHBand="0" w:noVBand="1"/>
      </w:tblPr>
      <w:tblGrid>
        <w:gridCol w:w="1320"/>
        <w:gridCol w:w="1371"/>
        <w:gridCol w:w="1399"/>
        <w:gridCol w:w="1879"/>
      </w:tblGrid>
      <w:tr w:rsidR="003E51C1" w:rsidRPr="00162DE0" w14:paraId="0F52B310" w14:textId="77777777" w:rsidTr="00270654">
        <w:trPr>
          <w:trHeight w:val="3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BFD8" w14:textId="77777777" w:rsidR="003E51C1" w:rsidRPr="00162DE0" w:rsidRDefault="003E51C1" w:rsidP="003F3B39">
            <w:pPr>
              <w:rPr>
                <w:rFonts w:ascii="Arial" w:eastAsia="Times New Roman" w:hAnsi="Arial" w:cs="Arial"/>
                <w:color w:val="000000"/>
                <w:sz w:val="24"/>
                <w:szCs w:val="24"/>
                <w:highlight w:val="black"/>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8A773" w14:textId="77777777" w:rsidR="003E51C1" w:rsidRPr="00162DE0" w:rsidRDefault="003E51C1" w:rsidP="003F3B39">
            <w:pPr>
              <w:rPr>
                <w:rFonts w:ascii="Arial" w:eastAsia="Times New Roman" w:hAnsi="Arial" w:cs="Arial"/>
                <w:color w:val="000000"/>
                <w:sz w:val="24"/>
                <w:szCs w:val="24"/>
                <w:highlight w:val="black"/>
              </w:rPr>
            </w:pPr>
          </w:p>
        </w:tc>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A27F"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TP53 mutation</w:t>
            </w:r>
          </w:p>
        </w:tc>
      </w:tr>
      <w:tr w:rsidR="003E51C1" w:rsidRPr="00162DE0" w14:paraId="41EF4D5D" w14:textId="77777777" w:rsidTr="00270654">
        <w:trPr>
          <w:trHeight w:val="331"/>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26E1" w14:textId="77777777" w:rsidR="003E51C1" w:rsidRPr="00162DE0" w:rsidRDefault="003E51C1" w:rsidP="003F3B39">
            <w:pPr>
              <w:rPr>
                <w:rFonts w:ascii="Arial" w:eastAsia="Times New Roman" w:hAnsi="Arial" w:cs="Arial"/>
                <w:color w:val="000000"/>
                <w:sz w:val="24"/>
                <w:szCs w:val="24"/>
                <w:highlight w:val="black"/>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7D2C" w14:textId="77777777" w:rsidR="003E51C1" w:rsidRPr="00162DE0" w:rsidRDefault="003E51C1" w:rsidP="003F3B39">
            <w:pPr>
              <w:rPr>
                <w:rFonts w:ascii="Arial" w:eastAsia="Times New Roman" w:hAnsi="Arial" w:cs="Arial"/>
                <w:color w:val="000000"/>
                <w:sz w:val="24"/>
                <w:szCs w:val="24"/>
                <w:highlight w:val="black"/>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EF80" w14:textId="77777777" w:rsidR="003E51C1" w:rsidRPr="00162DE0" w:rsidRDefault="003E51C1" w:rsidP="00270654">
            <w:pPr>
              <w:jc w:val="center"/>
              <w:rPr>
                <w:rFonts w:ascii="Arial" w:eastAsia="Times New Roman" w:hAnsi="Arial" w:cs="Arial"/>
                <w:color w:val="000000"/>
                <w:sz w:val="24"/>
                <w:szCs w:val="24"/>
              </w:rPr>
            </w:pPr>
            <w:r w:rsidRPr="00162DE0">
              <w:rPr>
                <w:rFonts w:ascii="Arial" w:eastAsia="Times New Roman" w:hAnsi="Arial" w:cs="Arial"/>
                <w:color w:val="000000"/>
                <w:sz w:val="24"/>
                <w:szCs w:val="24"/>
              </w:rPr>
              <w:t>Present</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FEA1" w14:textId="77777777" w:rsidR="003E51C1" w:rsidRPr="00162DE0" w:rsidRDefault="003E51C1" w:rsidP="00270654">
            <w:pPr>
              <w:jc w:val="center"/>
              <w:rPr>
                <w:rFonts w:ascii="Arial" w:eastAsia="Times New Roman" w:hAnsi="Arial" w:cs="Arial"/>
                <w:color w:val="000000"/>
                <w:sz w:val="24"/>
                <w:szCs w:val="24"/>
              </w:rPr>
            </w:pPr>
            <w:r w:rsidRPr="00162DE0">
              <w:rPr>
                <w:rFonts w:ascii="Arial" w:eastAsia="Times New Roman" w:hAnsi="Arial" w:cs="Arial"/>
                <w:color w:val="000000"/>
                <w:sz w:val="24"/>
                <w:szCs w:val="24"/>
              </w:rPr>
              <w:t>Absent</w:t>
            </w:r>
          </w:p>
        </w:tc>
      </w:tr>
      <w:tr w:rsidR="003E51C1" w:rsidRPr="00162DE0" w14:paraId="5DB1AC7D" w14:textId="77777777" w:rsidTr="003F3B39">
        <w:trPr>
          <w:trHeight w:val="400"/>
        </w:trPr>
        <w:tc>
          <w:tcPr>
            <w:tcW w:w="1320" w:type="dxa"/>
            <w:vMerge w:val="restart"/>
            <w:tcBorders>
              <w:top w:val="single" w:sz="4" w:space="0" w:color="auto"/>
              <w:left w:val="single" w:sz="4" w:space="0" w:color="auto"/>
              <w:right w:val="single" w:sz="4" w:space="0" w:color="auto"/>
            </w:tcBorders>
            <w:shd w:val="clear" w:color="auto" w:fill="auto"/>
            <w:vAlign w:val="center"/>
            <w:hideMark/>
          </w:tcPr>
          <w:p w14:paraId="1477D1B0"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IHC</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40BCD" w14:textId="77777777" w:rsidR="003E51C1" w:rsidRPr="00162DE0" w:rsidRDefault="003E51C1" w:rsidP="003F3B39">
            <w:pPr>
              <w:jc w:val="center"/>
              <w:rPr>
                <w:rFonts w:ascii="Arial" w:eastAsia="Times New Roman" w:hAnsi="Arial" w:cs="Arial"/>
                <w:b/>
                <w:bCs/>
                <w:sz w:val="24"/>
                <w:szCs w:val="24"/>
              </w:rPr>
            </w:pPr>
            <w:r w:rsidRPr="00162DE0">
              <w:rPr>
                <w:rFonts w:ascii="Arial" w:eastAsia="Times New Roman" w:hAnsi="Arial" w:cs="Arial"/>
                <w:b/>
                <w:bCs/>
                <w:sz w:val="24"/>
                <w:szCs w:val="24"/>
              </w:rPr>
              <w:t>Abnormal</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A086"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89</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C017B"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4</w:t>
            </w:r>
          </w:p>
        </w:tc>
      </w:tr>
      <w:tr w:rsidR="003E51C1" w:rsidRPr="00162DE0" w14:paraId="649AE85B" w14:textId="77777777" w:rsidTr="003F3B39">
        <w:trPr>
          <w:trHeight w:val="724"/>
        </w:trPr>
        <w:tc>
          <w:tcPr>
            <w:tcW w:w="1320" w:type="dxa"/>
            <w:vMerge/>
            <w:tcBorders>
              <w:left w:val="single" w:sz="4" w:space="0" w:color="auto"/>
              <w:bottom w:val="single" w:sz="4" w:space="0" w:color="auto"/>
              <w:right w:val="single" w:sz="4" w:space="0" w:color="auto"/>
            </w:tcBorders>
            <w:shd w:val="clear" w:color="auto" w:fill="auto"/>
            <w:noWrap/>
            <w:vAlign w:val="bottom"/>
            <w:hideMark/>
          </w:tcPr>
          <w:p w14:paraId="04332B54" w14:textId="77777777" w:rsidR="003E51C1" w:rsidRPr="00162DE0" w:rsidRDefault="003E51C1" w:rsidP="003F3B39">
            <w:pPr>
              <w:rPr>
                <w:rFonts w:ascii="Arial" w:eastAsia="Times New Roman" w:hAnsi="Arial" w:cs="Arial"/>
                <w:color w:val="000000"/>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E8EB"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Normal/ wild type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14A13"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9</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3986B"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66</w:t>
            </w:r>
          </w:p>
        </w:tc>
      </w:tr>
      <w:tr w:rsidR="003E51C1" w:rsidRPr="00162DE0" w14:paraId="5948ED3F" w14:textId="77777777" w:rsidTr="003F3B39">
        <w:trPr>
          <w:trHeight w:val="408"/>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E0B3" w14:textId="7A0749F3"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Sensitivity: 90.82 (95% CI 83.28% to 95.71%)</w:t>
            </w:r>
          </w:p>
        </w:tc>
      </w:tr>
      <w:tr w:rsidR="003E51C1" w:rsidRPr="00162DE0" w14:paraId="063EFF53" w14:textId="77777777" w:rsidTr="003F3B39">
        <w:trPr>
          <w:trHeight w:val="414"/>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68E5" w14:textId="77777777"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Specificity: 94.29% (95% CI 86.01% to 98.42%)</w:t>
            </w:r>
          </w:p>
        </w:tc>
      </w:tr>
      <w:tr w:rsidR="003E51C1" w:rsidRPr="00162DE0" w14:paraId="56C21C39" w14:textId="77777777" w:rsidTr="003F3B39">
        <w:trPr>
          <w:trHeight w:val="4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5B65F" w14:textId="77777777"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Accuracy: 92.26% (95% CI 87.13% to 95.82%)</w:t>
            </w:r>
          </w:p>
        </w:tc>
      </w:tr>
    </w:tbl>
    <w:p w14:paraId="6FC19C02" w14:textId="77777777" w:rsidR="003E51C1" w:rsidRPr="00162DE0" w:rsidRDefault="003E51C1" w:rsidP="003E51C1">
      <w:pPr>
        <w:rPr>
          <w:rFonts w:ascii="Arial" w:hAnsi="Arial" w:cs="Arial"/>
          <w:sz w:val="24"/>
          <w:szCs w:val="24"/>
        </w:rPr>
      </w:pPr>
    </w:p>
    <w:p w14:paraId="718AE8BE" w14:textId="0ECB1DB4" w:rsidR="003E51C1" w:rsidRPr="00162DE0" w:rsidRDefault="003E51C1" w:rsidP="003E51C1">
      <w:pPr>
        <w:rPr>
          <w:rFonts w:ascii="Arial" w:hAnsi="Arial" w:cs="Arial"/>
          <w:sz w:val="24"/>
          <w:szCs w:val="24"/>
        </w:rPr>
      </w:pPr>
      <w:r w:rsidRPr="00162DE0">
        <w:rPr>
          <w:rFonts w:ascii="Arial" w:hAnsi="Arial" w:cs="Arial"/>
          <w:sz w:val="24"/>
          <w:szCs w:val="24"/>
        </w:rPr>
        <w:t>B</w:t>
      </w:r>
    </w:p>
    <w:tbl>
      <w:tblPr>
        <w:tblW w:w="5969" w:type="dxa"/>
        <w:tblInd w:w="93" w:type="dxa"/>
        <w:tblLayout w:type="fixed"/>
        <w:tblLook w:val="04A0" w:firstRow="1" w:lastRow="0" w:firstColumn="1" w:lastColumn="0" w:noHBand="0" w:noVBand="1"/>
      </w:tblPr>
      <w:tblGrid>
        <w:gridCol w:w="1320"/>
        <w:gridCol w:w="1371"/>
        <w:gridCol w:w="1399"/>
        <w:gridCol w:w="1879"/>
      </w:tblGrid>
      <w:tr w:rsidR="003E51C1" w:rsidRPr="00162DE0" w14:paraId="7B912D43" w14:textId="77777777" w:rsidTr="00270654">
        <w:trPr>
          <w:trHeight w:val="3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B024" w14:textId="77777777" w:rsidR="003E51C1" w:rsidRPr="00162DE0" w:rsidRDefault="003E51C1" w:rsidP="003F3B39">
            <w:pPr>
              <w:rPr>
                <w:rFonts w:ascii="Arial" w:eastAsia="Times New Roman" w:hAnsi="Arial" w:cs="Arial"/>
                <w:color w:val="000000"/>
                <w:sz w:val="24"/>
                <w:szCs w:val="24"/>
                <w:highlight w:val="black"/>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D4D" w14:textId="77777777" w:rsidR="003E51C1" w:rsidRPr="00162DE0" w:rsidRDefault="003E51C1" w:rsidP="003F3B39">
            <w:pPr>
              <w:rPr>
                <w:rFonts w:ascii="Arial" w:eastAsia="Times New Roman" w:hAnsi="Arial" w:cs="Arial"/>
                <w:color w:val="000000"/>
                <w:sz w:val="24"/>
                <w:szCs w:val="24"/>
                <w:highlight w:val="black"/>
              </w:rPr>
            </w:pPr>
          </w:p>
        </w:tc>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A64A"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TP53 mutation</w:t>
            </w:r>
          </w:p>
        </w:tc>
      </w:tr>
      <w:tr w:rsidR="003E51C1" w:rsidRPr="00162DE0" w14:paraId="25DA4D47" w14:textId="77777777" w:rsidTr="00270654">
        <w:trPr>
          <w:trHeight w:val="331"/>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24F04" w14:textId="77777777" w:rsidR="003E51C1" w:rsidRPr="00162DE0" w:rsidRDefault="003E51C1" w:rsidP="003F3B39">
            <w:pPr>
              <w:rPr>
                <w:rFonts w:ascii="Arial" w:eastAsia="Times New Roman" w:hAnsi="Arial" w:cs="Arial"/>
                <w:color w:val="000000"/>
                <w:sz w:val="24"/>
                <w:szCs w:val="24"/>
                <w:highlight w:val="black"/>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00AE" w14:textId="77777777" w:rsidR="003E51C1" w:rsidRPr="00162DE0" w:rsidRDefault="003E51C1" w:rsidP="003F3B39">
            <w:pPr>
              <w:rPr>
                <w:rFonts w:ascii="Arial" w:eastAsia="Times New Roman" w:hAnsi="Arial" w:cs="Arial"/>
                <w:color w:val="000000"/>
                <w:sz w:val="24"/>
                <w:szCs w:val="24"/>
                <w:highlight w:val="black"/>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DDD8" w14:textId="77777777" w:rsidR="003E51C1" w:rsidRPr="00162DE0" w:rsidRDefault="003E51C1" w:rsidP="00270654">
            <w:pPr>
              <w:jc w:val="center"/>
              <w:rPr>
                <w:rFonts w:ascii="Arial" w:eastAsia="Times New Roman" w:hAnsi="Arial" w:cs="Arial"/>
                <w:color w:val="000000"/>
                <w:sz w:val="24"/>
                <w:szCs w:val="24"/>
              </w:rPr>
            </w:pPr>
            <w:r w:rsidRPr="00162DE0">
              <w:rPr>
                <w:rFonts w:ascii="Arial" w:eastAsia="Times New Roman" w:hAnsi="Arial" w:cs="Arial"/>
                <w:color w:val="000000"/>
                <w:sz w:val="24"/>
                <w:szCs w:val="24"/>
              </w:rPr>
              <w:t>Present</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757A5" w14:textId="77777777" w:rsidR="003E51C1" w:rsidRPr="00162DE0" w:rsidRDefault="003E51C1" w:rsidP="00270654">
            <w:pPr>
              <w:jc w:val="center"/>
              <w:rPr>
                <w:rFonts w:ascii="Arial" w:eastAsia="Times New Roman" w:hAnsi="Arial" w:cs="Arial"/>
                <w:color w:val="000000"/>
                <w:sz w:val="24"/>
                <w:szCs w:val="24"/>
              </w:rPr>
            </w:pPr>
            <w:r w:rsidRPr="00162DE0">
              <w:rPr>
                <w:rFonts w:ascii="Arial" w:eastAsia="Times New Roman" w:hAnsi="Arial" w:cs="Arial"/>
                <w:color w:val="000000"/>
                <w:sz w:val="24"/>
                <w:szCs w:val="24"/>
              </w:rPr>
              <w:t>Absent</w:t>
            </w:r>
          </w:p>
        </w:tc>
      </w:tr>
      <w:tr w:rsidR="003E51C1" w:rsidRPr="00162DE0" w14:paraId="51388315" w14:textId="77777777" w:rsidTr="003F3B39">
        <w:trPr>
          <w:trHeight w:val="400"/>
        </w:trPr>
        <w:tc>
          <w:tcPr>
            <w:tcW w:w="1320" w:type="dxa"/>
            <w:vMerge w:val="restart"/>
            <w:tcBorders>
              <w:top w:val="single" w:sz="4" w:space="0" w:color="auto"/>
              <w:left w:val="single" w:sz="4" w:space="0" w:color="auto"/>
              <w:right w:val="single" w:sz="4" w:space="0" w:color="auto"/>
            </w:tcBorders>
            <w:shd w:val="clear" w:color="auto" w:fill="auto"/>
            <w:vAlign w:val="center"/>
            <w:hideMark/>
          </w:tcPr>
          <w:p w14:paraId="42D36BB1"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IHC</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4968" w14:textId="77777777" w:rsidR="003E51C1" w:rsidRPr="00162DE0" w:rsidRDefault="003E51C1" w:rsidP="003F3B39">
            <w:pPr>
              <w:jc w:val="center"/>
              <w:rPr>
                <w:rFonts w:ascii="Arial" w:eastAsia="Times New Roman" w:hAnsi="Arial" w:cs="Arial"/>
                <w:b/>
                <w:bCs/>
                <w:sz w:val="24"/>
                <w:szCs w:val="24"/>
              </w:rPr>
            </w:pPr>
            <w:r w:rsidRPr="00162DE0">
              <w:rPr>
                <w:rFonts w:ascii="Arial" w:eastAsia="Times New Roman" w:hAnsi="Arial" w:cs="Arial"/>
                <w:b/>
                <w:bCs/>
                <w:sz w:val="24"/>
                <w:szCs w:val="24"/>
              </w:rPr>
              <w:t>Abnormal</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E809"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85</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5F29"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4</w:t>
            </w:r>
          </w:p>
        </w:tc>
      </w:tr>
      <w:tr w:rsidR="003E51C1" w:rsidRPr="00162DE0" w14:paraId="10F6B4CD" w14:textId="77777777" w:rsidTr="003F3B39">
        <w:trPr>
          <w:trHeight w:val="724"/>
        </w:trPr>
        <w:tc>
          <w:tcPr>
            <w:tcW w:w="1320" w:type="dxa"/>
            <w:vMerge/>
            <w:tcBorders>
              <w:left w:val="single" w:sz="4" w:space="0" w:color="auto"/>
              <w:bottom w:val="single" w:sz="4" w:space="0" w:color="auto"/>
              <w:right w:val="single" w:sz="4" w:space="0" w:color="auto"/>
            </w:tcBorders>
            <w:shd w:val="clear" w:color="auto" w:fill="auto"/>
            <w:noWrap/>
            <w:vAlign w:val="bottom"/>
            <w:hideMark/>
          </w:tcPr>
          <w:p w14:paraId="000998A5" w14:textId="77777777" w:rsidR="003E51C1" w:rsidRPr="00162DE0" w:rsidRDefault="003E51C1" w:rsidP="003F3B39">
            <w:pPr>
              <w:rPr>
                <w:rFonts w:ascii="Arial" w:eastAsia="Times New Roman" w:hAnsi="Arial" w:cs="Arial"/>
                <w:color w:val="000000"/>
                <w:sz w:val="24"/>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1A785" w14:textId="77777777" w:rsidR="003E51C1" w:rsidRPr="00162DE0" w:rsidRDefault="003E51C1" w:rsidP="003F3B39">
            <w:pPr>
              <w:jc w:val="center"/>
              <w:rPr>
                <w:rFonts w:ascii="Arial" w:eastAsia="Times New Roman" w:hAnsi="Arial" w:cs="Arial"/>
                <w:b/>
                <w:color w:val="000000"/>
                <w:sz w:val="24"/>
                <w:szCs w:val="24"/>
              </w:rPr>
            </w:pPr>
            <w:r w:rsidRPr="00162DE0">
              <w:rPr>
                <w:rFonts w:ascii="Arial" w:eastAsia="Times New Roman" w:hAnsi="Arial" w:cs="Arial"/>
                <w:b/>
                <w:color w:val="000000"/>
                <w:sz w:val="24"/>
                <w:szCs w:val="24"/>
              </w:rPr>
              <w:t>Normal/ wild type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47ED"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2</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0F7B" w14:textId="77777777" w:rsidR="003E51C1" w:rsidRPr="00162DE0" w:rsidRDefault="003E51C1" w:rsidP="003F3B39">
            <w:pPr>
              <w:jc w:val="right"/>
              <w:rPr>
                <w:rFonts w:ascii="Arial" w:eastAsia="Times New Roman" w:hAnsi="Arial" w:cs="Arial"/>
                <w:color w:val="000000"/>
                <w:sz w:val="24"/>
                <w:szCs w:val="24"/>
              </w:rPr>
            </w:pPr>
            <w:r w:rsidRPr="00162DE0">
              <w:rPr>
                <w:rFonts w:ascii="Arial" w:eastAsia="Times New Roman" w:hAnsi="Arial" w:cs="Arial"/>
                <w:color w:val="000000"/>
                <w:sz w:val="24"/>
                <w:szCs w:val="24"/>
              </w:rPr>
              <w:t>32</w:t>
            </w:r>
          </w:p>
        </w:tc>
      </w:tr>
      <w:tr w:rsidR="003E51C1" w:rsidRPr="00162DE0" w14:paraId="2DC95F6E" w14:textId="77777777" w:rsidTr="003F3B39">
        <w:trPr>
          <w:trHeight w:val="408"/>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2D8F0" w14:textId="77777777"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 xml:space="preserve">Sensitivity: 97.70% (95% CI </w:t>
            </w:r>
            <w:r w:rsidRPr="00162DE0">
              <w:rPr>
                <w:rFonts w:ascii="Arial" w:hAnsi="Arial" w:cs="Arial"/>
                <w:color w:val="000000"/>
                <w:sz w:val="24"/>
                <w:szCs w:val="24"/>
              </w:rPr>
              <w:t>91.94% to 99.7%)</w:t>
            </w:r>
          </w:p>
        </w:tc>
      </w:tr>
      <w:tr w:rsidR="003E51C1" w:rsidRPr="00162DE0" w14:paraId="4F3FBBAD" w14:textId="77777777" w:rsidTr="003F3B39">
        <w:trPr>
          <w:trHeight w:val="414"/>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DC8C" w14:textId="77777777"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 xml:space="preserve">Specificity: </w:t>
            </w:r>
            <w:r w:rsidRPr="00162DE0">
              <w:rPr>
                <w:rFonts w:ascii="Arial" w:hAnsi="Arial" w:cs="Arial"/>
                <w:color w:val="000000"/>
                <w:sz w:val="24"/>
                <w:szCs w:val="24"/>
              </w:rPr>
              <w:t>88.89%</w:t>
            </w:r>
            <w:r w:rsidRPr="00162DE0">
              <w:rPr>
                <w:rFonts w:ascii="Arial" w:eastAsia="Times New Roman" w:hAnsi="Arial" w:cs="Arial"/>
                <w:color w:val="000000"/>
                <w:sz w:val="24"/>
                <w:szCs w:val="24"/>
              </w:rPr>
              <w:t xml:space="preserve"> (95% CI </w:t>
            </w:r>
            <w:r w:rsidRPr="00162DE0">
              <w:rPr>
                <w:rFonts w:ascii="Arial" w:hAnsi="Arial" w:cs="Arial"/>
                <w:color w:val="000000"/>
                <w:sz w:val="24"/>
                <w:szCs w:val="24"/>
              </w:rPr>
              <w:t>73.94% to 96.89%)</w:t>
            </w:r>
          </w:p>
        </w:tc>
      </w:tr>
      <w:tr w:rsidR="003E51C1" w:rsidRPr="00162DE0" w14:paraId="084649BF" w14:textId="77777777" w:rsidTr="003F3B39">
        <w:trPr>
          <w:trHeight w:val="4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FCD5D" w14:textId="77777777" w:rsidR="003E51C1" w:rsidRPr="00162DE0" w:rsidRDefault="003E51C1" w:rsidP="003F3B39">
            <w:pPr>
              <w:rPr>
                <w:rFonts w:ascii="Arial" w:eastAsia="Times New Roman" w:hAnsi="Arial" w:cs="Arial"/>
                <w:color w:val="000000"/>
                <w:sz w:val="24"/>
                <w:szCs w:val="24"/>
              </w:rPr>
            </w:pPr>
            <w:r w:rsidRPr="00162DE0">
              <w:rPr>
                <w:rFonts w:ascii="Arial" w:eastAsia="Times New Roman" w:hAnsi="Arial" w:cs="Arial"/>
                <w:color w:val="000000"/>
                <w:sz w:val="24"/>
                <w:szCs w:val="24"/>
              </w:rPr>
              <w:t xml:space="preserve">Accuracy: 95.12% (95% CI </w:t>
            </w:r>
            <w:r w:rsidRPr="00162DE0">
              <w:rPr>
                <w:rFonts w:ascii="Arial" w:hAnsi="Arial" w:cs="Arial"/>
                <w:color w:val="000000"/>
                <w:sz w:val="24"/>
                <w:szCs w:val="24"/>
              </w:rPr>
              <w:t>89.68% to 98.19%)</w:t>
            </w:r>
          </w:p>
        </w:tc>
      </w:tr>
    </w:tbl>
    <w:p w14:paraId="48B68E94" w14:textId="77777777" w:rsidR="005D4EEF" w:rsidRPr="00162DE0" w:rsidRDefault="005D4EEF" w:rsidP="005D4EEF">
      <w:pPr>
        <w:rPr>
          <w:rFonts w:ascii="Arial" w:eastAsia="MS Mincho" w:hAnsi="Arial" w:cs="Arial"/>
          <w:sz w:val="24"/>
          <w:szCs w:val="24"/>
        </w:rPr>
      </w:pPr>
    </w:p>
    <w:p w14:paraId="0B87D984" w14:textId="75B0481C" w:rsidR="003E51C1" w:rsidRPr="004A6688" w:rsidRDefault="003E51C1">
      <w:pPr>
        <w:spacing w:after="0" w:line="240" w:lineRule="auto"/>
        <w:rPr>
          <w:rFonts w:ascii="Arial" w:eastAsia="MS Mincho" w:hAnsi="Arial" w:cs="Arial"/>
          <w:sz w:val="24"/>
          <w:szCs w:val="24"/>
        </w:rPr>
      </w:pPr>
      <w:r w:rsidRPr="004A6688">
        <w:rPr>
          <w:rFonts w:ascii="Arial" w:eastAsia="MS Mincho" w:hAnsi="Arial" w:cs="Arial"/>
          <w:sz w:val="24"/>
          <w:szCs w:val="24"/>
        </w:rPr>
        <w:br w:type="page"/>
      </w:r>
    </w:p>
    <w:p w14:paraId="720924DF" w14:textId="12DF81DB" w:rsidR="003E51C1" w:rsidRPr="00270654" w:rsidRDefault="003E51C1" w:rsidP="003E51C1">
      <w:pPr>
        <w:rPr>
          <w:rFonts w:ascii="Arial" w:hAnsi="Arial" w:cs="Arial"/>
          <w:sz w:val="24"/>
          <w:szCs w:val="24"/>
        </w:rPr>
      </w:pPr>
      <w:r w:rsidRPr="00270654">
        <w:rPr>
          <w:rFonts w:ascii="Arial" w:hAnsi="Arial" w:cs="Arial"/>
          <w:b/>
          <w:bCs/>
          <w:sz w:val="24"/>
          <w:szCs w:val="24"/>
        </w:rPr>
        <w:lastRenderedPageBreak/>
        <w:t>Table 6</w:t>
      </w:r>
      <w:r w:rsidR="00270654" w:rsidRPr="00270654">
        <w:rPr>
          <w:rFonts w:ascii="Arial" w:hAnsi="Arial" w:cs="Arial"/>
          <w:b/>
          <w:bCs/>
          <w:sz w:val="24"/>
          <w:szCs w:val="24"/>
        </w:rPr>
        <w:t>.</w:t>
      </w:r>
      <w:r w:rsidRPr="00270654">
        <w:rPr>
          <w:rFonts w:ascii="Arial" w:hAnsi="Arial" w:cs="Arial"/>
          <w:sz w:val="24"/>
          <w:szCs w:val="24"/>
        </w:rPr>
        <w:t xml:space="preserve"> Results of p53 IHC, </w:t>
      </w:r>
      <w:r w:rsidRPr="00270654">
        <w:rPr>
          <w:rFonts w:ascii="Arial" w:hAnsi="Arial" w:cs="Arial"/>
          <w:i/>
          <w:sz w:val="24"/>
          <w:szCs w:val="24"/>
        </w:rPr>
        <w:t>TP53</w:t>
      </w:r>
      <w:r w:rsidRPr="00270654">
        <w:rPr>
          <w:rFonts w:ascii="Arial" w:hAnsi="Arial" w:cs="Arial"/>
          <w:sz w:val="24"/>
          <w:szCs w:val="24"/>
        </w:rPr>
        <w:t xml:space="preserve">, MMR and </w:t>
      </w:r>
      <w:r w:rsidRPr="00270654">
        <w:rPr>
          <w:rFonts w:ascii="Arial" w:hAnsi="Arial" w:cs="Arial"/>
          <w:i/>
          <w:sz w:val="24"/>
          <w:szCs w:val="24"/>
        </w:rPr>
        <w:t>POLE</w:t>
      </w:r>
      <w:r w:rsidRPr="00270654">
        <w:rPr>
          <w:rFonts w:ascii="Arial" w:hAnsi="Arial" w:cs="Arial"/>
          <w:sz w:val="24"/>
          <w:szCs w:val="24"/>
        </w:rPr>
        <w:t xml:space="preserve"> status for different histotypes</w:t>
      </w:r>
    </w:p>
    <w:p w14:paraId="63D86B48" w14:textId="77777777" w:rsidR="003E51C1" w:rsidRPr="004A6688" w:rsidRDefault="003E51C1" w:rsidP="003E51C1"/>
    <w:tbl>
      <w:tblPr>
        <w:tblW w:w="5000" w:type="pct"/>
        <w:tblLook w:val="04A0" w:firstRow="1" w:lastRow="0" w:firstColumn="1" w:lastColumn="0" w:noHBand="0" w:noVBand="1"/>
      </w:tblPr>
      <w:tblGrid>
        <w:gridCol w:w="1501"/>
        <w:gridCol w:w="1362"/>
        <w:gridCol w:w="1081"/>
        <w:gridCol w:w="1081"/>
        <w:gridCol w:w="1161"/>
        <w:gridCol w:w="1081"/>
        <w:gridCol w:w="1081"/>
        <w:gridCol w:w="1161"/>
      </w:tblGrid>
      <w:tr w:rsidR="00270654" w:rsidRPr="00270654" w14:paraId="06B4FD23" w14:textId="77777777" w:rsidTr="00270654">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8952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14:paraId="789DE30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1764" w:type="pct"/>
            <w:gridSpan w:val="3"/>
            <w:tcBorders>
              <w:top w:val="single" w:sz="4" w:space="0" w:color="auto"/>
              <w:left w:val="nil"/>
              <w:bottom w:val="single" w:sz="4" w:space="0" w:color="auto"/>
              <w:right w:val="single" w:sz="4" w:space="0" w:color="auto"/>
            </w:tcBorders>
            <w:shd w:val="clear" w:color="000000" w:fill="FFFFFF"/>
            <w:noWrap/>
            <w:vAlign w:val="bottom"/>
            <w:hideMark/>
          </w:tcPr>
          <w:p w14:paraId="5C1AC3A1" w14:textId="77777777" w:rsidR="003E51C1" w:rsidRPr="00270654" w:rsidRDefault="003E51C1" w:rsidP="003F3B39">
            <w:pPr>
              <w:jc w:val="center"/>
              <w:rPr>
                <w:rFonts w:ascii="Arial" w:eastAsia="Times New Roman" w:hAnsi="Arial" w:cs="Arial"/>
                <w:b/>
                <w:bCs/>
                <w:sz w:val="18"/>
                <w:szCs w:val="18"/>
              </w:rPr>
            </w:pPr>
            <w:r w:rsidRPr="00270654">
              <w:rPr>
                <w:rFonts w:ascii="Arial" w:eastAsia="Times New Roman" w:hAnsi="Arial" w:cs="Arial"/>
                <w:b/>
                <w:bCs/>
                <w:i/>
                <w:iCs/>
                <w:sz w:val="18"/>
                <w:szCs w:val="18"/>
              </w:rPr>
              <w:t>TP53</w:t>
            </w:r>
            <w:r w:rsidRPr="00270654">
              <w:rPr>
                <w:rFonts w:ascii="Arial" w:eastAsia="Times New Roman" w:hAnsi="Arial" w:cs="Arial"/>
                <w:b/>
                <w:bCs/>
                <w:sz w:val="18"/>
                <w:szCs w:val="18"/>
              </w:rPr>
              <w:t xml:space="preserve"> mutation present</w:t>
            </w:r>
          </w:p>
        </w:tc>
        <w:tc>
          <w:tcPr>
            <w:tcW w:w="1764" w:type="pct"/>
            <w:gridSpan w:val="3"/>
            <w:tcBorders>
              <w:top w:val="single" w:sz="4" w:space="0" w:color="auto"/>
              <w:left w:val="nil"/>
              <w:bottom w:val="single" w:sz="4" w:space="0" w:color="auto"/>
              <w:right w:val="single" w:sz="4" w:space="0" w:color="auto"/>
            </w:tcBorders>
            <w:shd w:val="clear" w:color="000000" w:fill="FFFFFF"/>
            <w:noWrap/>
            <w:vAlign w:val="bottom"/>
            <w:hideMark/>
          </w:tcPr>
          <w:p w14:paraId="09CFDF45" w14:textId="77777777" w:rsidR="003E51C1" w:rsidRPr="00270654" w:rsidRDefault="003E51C1" w:rsidP="003F3B39">
            <w:pPr>
              <w:jc w:val="center"/>
              <w:rPr>
                <w:rFonts w:ascii="Arial" w:eastAsia="Times New Roman" w:hAnsi="Arial" w:cs="Arial"/>
                <w:b/>
                <w:bCs/>
                <w:sz w:val="18"/>
                <w:szCs w:val="18"/>
              </w:rPr>
            </w:pPr>
            <w:r w:rsidRPr="00270654">
              <w:rPr>
                <w:rFonts w:ascii="Arial" w:eastAsia="Times New Roman" w:hAnsi="Arial" w:cs="Arial"/>
                <w:b/>
                <w:bCs/>
                <w:i/>
                <w:iCs/>
                <w:sz w:val="18"/>
                <w:szCs w:val="18"/>
              </w:rPr>
              <w:t xml:space="preserve"> No TP53</w:t>
            </w:r>
            <w:r w:rsidRPr="00270654">
              <w:rPr>
                <w:rFonts w:ascii="Arial" w:eastAsia="Times New Roman" w:hAnsi="Arial" w:cs="Arial"/>
                <w:b/>
                <w:bCs/>
                <w:sz w:val="18"/>
                <w:szCs w:val="18"/>
              </w:rPr>
              <w:t xml:space="preserve"> mutation detected</w:t>
            </w:r>
          </w:p>
        </w:tc>
      </w:tr>
      <w:tr w:rsidR="00270654" w:rsidRPr="00270654" w14:paraId="77C46D4D" w14:textId="77777777" w:rsidTr="00270654">
        <w:trPr>
          <w:trHeight w:val="30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685FDB7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726" w:type="pct"/>
            <w:tcBorders>
              <w:top w:val="nil"/>
              <w:left w:val="nil"/>
              <w:bottom w:val="single" w:sz="4" w:space="0" w:color="auto"/>
              <w:right w:val="single" w:sz="4" w:space="0" w:color="auto"/>
            </w:tcBorders>
            <w:shd w:val="clear" w:color="auto" w:fill="auto"/>
            <w:noWrap/>
            <w:vAlign w:val="bottom"/>
            <w:hideMark/>
          </w:tcPr>
          <w:p w14:paraId="407437F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5937AE9" w14:textId="4AB47B59" w:rsidR="003E51C1" w:rsidRPr="00270654" w:rsidRDefault="00E977F7"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MMRp</w:t>
            </w:r>
            <w:proofErr w:type="spellEnd"/>
            <w:r w:rsidR="003E51C1" w:rsidRPr="00270654">
              <w:rPr>
                <w:rFonts w:ascii="Arial" w:eastAsia="Times New Roman" w:hAnsi="Arial" w:cs="Arial"/>
                <w:sz w:val="18"/>
                <w:szCs w:val="18"/>
              </w:rPr>
              <w:t xml:space="preserve">, </w:t>
            </w:r>
            <w:proofErr w:type="spellStart"/>
            <w:r w:rsidR="003E51C1" w:rsidRPr="00270654">
              <w:rPr>
                <w:rFonts w:ascii="Arial" w:eastAsia="Times New Roman" w:hAnsi="Arial" w:cs="Arial"/>
                <w:i/>
                <w:sz w:val="18"/>
                <w:szCs w:val="18"/>
              </w:rPr>
              <w:t>POLE</w:t>
            </w:r>
            <w:r w:rsidR="003E51C1" w:rsidRPr="00270654">
              <w:rPr>
                <w:rFonts w:ascii="Arial" w:eastAsia="Times New Roman" w:hAnsi="Arial" w:cs="Arial"/>
                <w:sz w:val="18"/>
                <w:szCs w:val="18"/>
              </w:rPr>
              <w:t>wt</w:t>
            </w:r>
            <w:proofErr w:type="spellEnd"/>
          </w:p>
        </w:tc>
        <w:tc>
          <w:tcPr>
            <w:tcW w:w="562" w:type="pct"/>
            <w:tcBorders>
              <w:top w:val="nil"/>
              <w:left w:val="nil"/>
              <w:bottom w:val="single" w:sz="4" w:space="0" w:color="auto"/>
              <w:right w:val="single" w:sz="4" w:space="0" w:color="auto"/>
            </w:tcBorders>
            <w:shd w:val="clear" w:color="000000" w:fill="FFFFFF"/>
            <w:noWrap/>
            <w:vAlign w:val="bottom"/>
            <w:hideMark/>
          </w:tcPr>
          <w:p w14:paraId="45DF0C5E" w14:textId="77777777" w:rsidR="003E51C1" w:rsidRPr="00270654" w:rsidRDefault="003E51C1"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MMRd</w:t>
            </w:r>
            <w:proofErr w:type="spellEnd"/>
            <w:r w:rsidRPr="00270654">
              <w:rPr>
                <w:rFonts w:ascii="Arial" w:eastAsia="Times New Roman" w:hAnsi="Arial" w:cs="Arial"/>
                <w:sz w:val="18"/>
                <w:szCs w:val="18"/>
              </w:rPr>
              <w:t xml:space="preserve">, </w:t>
            </w:r>
            <w:proofErr w:type="spellStart"/>
            <w:r w:rsidRPr="00270654">
              <w:rPr>
                <w:rFonts w:ascii="Arial" w:eastAsia="Times New Roman" w:hAnsi="Arial" w:cs="Arial"/>
                <w:i/>
                <w:sz w:val="18"/>
                <w:szCs w:val="18"/>
              </w:rPr>
              <w:t>POLE</w:t>
            </w:r>
            <w:r w:rsidRPr="00270654">
              <w:rPr>
                <w:rFonts w:ascii="Arial" w:eastAsia="Times New Roman" w:hAnsi="Arial" w:cs="Arial"/>
                <w:sz w:val="18"/>
                <w:szCs w:val="18"/>
              </w:rPr>
              <w:t>wt</w:t>
            </w:r>
            <w:proofErr w:type="spellEnd"/>
          </w:p>
        </w:tc>
        <w:tc>
          <w:tcPr>
            <w:tcW w:w="639" w:type="pct"/>
            <w:tcBorders>
              <w:top w:val="nil"/>
              <w:left w:val="nil"/>
              <w:bottom w:val="single" w:sz="4" w:space="0" w:color="auto"/>
              <w:right w:val="single" w:sz="4" w:space="0" w:color="auto"/>
            </w:tcBorders>
            <w:shd w:val="clear" w:color="000000" w:fill="FFFFFF"/>
            <w:noWrap/>
            <w:vAlign w:val="bottom"/>
            <w:hideMark/>
          </w:tcPr>
          <w:p w14:paraId="18EA562E" w14:textId="191CD0E9" w:rsidR="003E51C1" w:rsidRPr="00270654" w:rsidRDefault="00E977F7"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MMRp</w:t>
            </w:r>
            <w:proofErr w:type="spellEnd"/>
            <w:r w:rsidR="003E51C1" w:rsidRPr="00270654">
              <w:rPr>
                <w:rFonts w:ascii="Arial" w:eastAsia="Times New Roman" w:hAnsi="Arial" w:cs="Arial"/>
                <w:sz w:val="18"/>
                <w:szCs w:val="18"/>
              </w:rPr>
              <w:t xml:space="preserve">, </w:t>
            </w:r>
            <w:proofErr w:type="spellStart"/>
            <w:r w:rsidRPr="00270654">
              <w:rPr>
                <w:rFonts w:ascii="Arial" w:eastAsia="Times New Roman" w:hAnsi="Arial" w:cs="Arial"/>
                <w:bCs/>
                <w:i/>
                <w:sz w:val="18"/>
                <w:szCs w:val="18"/>
              </w:rPr>
              <w:t>POLE</w:t>
            </w:r>
            <w:r w:rsidRPr="00270654">
              <w:rPr>
                <w:rFonts w:ascii="Arial" w:eastAsia="Times New Roman" w:hAnsi="Arial" w:cs="Arial"/>
                <w:bCs/>
                <w:sz w:val="18"/>
                <w:szCs w:val="18"/>
              </w:rPr>
              <w:t>mut</w:t>
            </w:r>
            <w:proofErr w:type="spellEnd"/>
          </w:p>
        </w:tc>
        <w:tc>
          <w:tcPr>
            <w:tcW w:w="562" w:type="pct"/>
            <w:tcBorders>
              <w:top w:val="nil"/>
              <w:left w:val="nil"/>
              <w:bottom w:val="single" w:sz="4" w:space="0" w:color="auto"/>
              <w:right w:val="single" w:sz="4" w:space="0" w:color="auto"/>
            </w:tcBorders>
            <w:shd w:val="clear" w:color="000000" w:fill="FFFFFF"/>
            <w:noWrap/>
            <w:vAlign w:val="bottom"/>
            <w:hideMark/>
          </w:tcPr>
          <w:p w14:paraId="70F8E8FE" w14:textId="393DB5BA" w:rsidR="003E51C1" w:rsidRPr="00270654" w:rsidRDefault="00E977F7"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MMRp</w:t>
            </w:r>
            <w:proofErr w:type="spellEnd"/>
            <w:r w:rsidR="003E51C1" w:rsidRPr="00270654">
              <w:rPr>
                <w:rFonts w:ascii="Arial" w:eastAsia="Times New Roman" w:hAnsi="Arial" w:cs="Arial"/>
                <w:sz w:val="18"/>
                <w:szCs w:val="18"/>
              </w:rPr>
              <w:t xml:space="preserve">, </w:t>
            </w:r>
            <w:proofErr w:type="spellStart"/>
            <w:r w:rsidR="003E51C1" w:rsidRPr="00270654">
              <w:rPr>
                <w:rFonts w:ascii="Arial" w:eastAsia="Times New Roman" w:hAnsi="Arial" w:cs="Arial"/>
                <w:i/>
                <w:sz w:val="18"/>
                <w:szCs w:val="18"/>
              </w:rPr>
              <w:t>POLE</w:t>
            </w:r>
            <w:r w:rsidR="003E51C1" w:rsidRPr="00270654">
              <w:rPr>
                <w:rFonts w:ascii="Arial" w:eastAsia="Times New Roman" w:hAnsi="Arial" w:cs="Arial"/>
                <w:sz w:val="18"/>
                <w:szCs w:val="18"/>
              </w:rPr>
              <w:t>wt</w:t>
            </w:r>
            <w:proofErr w:type="spellEnd"/>
          </w:p>
        </w:tc>
        <w:tc>
          <w:tcPr>
            <w:tcW w:w="562" w:type="pct"/>
            <w:tcBorders>
              <w:top w:val="nil"/>
              <w:left w:val="nil"/>
              <w:bottom w:val="single" w:sz="4" w:space="0" w:color="auto"/>
              <w:right w:val="single" w:sz="4" w:space="0" w:color="auto"/>
            </w:tcBorders>
            <w:shd w:val="clear" w:color="000000" w:fill="FFFFFF"/>
            <w:noWrap/>
            <w:vAlign w:val="bottom"/>
            <w:hideMark/>
          </w:tcPr>
          <w:p w14:paraId="180F40A7" w14:textId="77777777" w:rsidR="003E51C1" w:rsidRPr="00270654" w:rsidRDefault="003E51C1"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MMRd</w:t>
            </w:r>
            <w:proofErr w:type="spellEnd"/>
            <w:r w:rsidRPr="00270654">
              <w:rPr>
                <w:rFonts w:ascii="Arial" w:eastAsia="Times New Roman" w:hAnsi="Arial" w:cs="Arial"/>
                <w:sz w:val="18"/>
                <w:szCs w:val="18"/>
              </w:rPr>
              <w:t xml:space="preserve">, </w:t>
            </w:r>
            <w:proofErr w:type="spellStart"/>
            <w:r w:rsidRPr="00270654">
              <w:rPr>
                <w:rFonts w:ascii="Arial" w:eastAsia="Times New Roman" w:hAnsi="Arial" w:cs="Arial"/>
                <w:i/>
                <w:sz w:val="18"/>
                <w:szCs w:val="18"/>
              </w:rPr>
              <w:t>POLE</w:t>
            </w:r>
            <w:r w:rsidRPr="00270654">
              <w:rPr>
                <w:rFonts w:ascii="Arial" w:eastAsia="Times New Roman" w:hAnsi="Arial" w:cs="Arial"/>
                <w:sz w:val="18"/>
                <w:szCs w:val="18"/>
              </w:rPr>
              <w:t>wt</w:t>
            </w:r>
            <w:proofErr w:type="spellEnd"/>
          </w:p>
        </w:tc>
        <w:tc>
          <w:tcPr>
            <w:tcW w:w="639" w:type="pct"/>
            <w:tcBorders>
              <w:top w:val="nil"/>
              <w:left w:val="nil"/>
              <w:bottom w:val="single" w:sz="4" w:space="0" w:color="auto"/>
              <w:right w:val="single" w:sz="4" w:space="0" w:color="auto"/>
            </w:tcBorders>
            <w:shd w:val="clear" w:color="000000" w:fill="FFFFFF"/>
            <w:noWrap/>
            <w:vAlign w:val="bottom"/>
            <w:hideMark/>
          </w:tcPr>
          <w:p w14:paraId="1C2FFB32" w14:textId="112117E2" w:rsidR="003E51C1" w:rsidRPr="00270654" w:rsidRDefault="003E51C1"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MMRn</w:t>
            </w:r>
            <w:proofErr w:type="spellEnd"/>
            <w:r w:rsidRPr="00270654">
              <w:rPr>
                <w:rFonts w:ascii="Arial" w:eastAsia="Times New Roman" w:hAnsi="Arial" w:cs="Arial"/>
                <w:sz w:val="18"/>
                <w:szCs w:val="18"/>
              </w:rPr>
              <w:t xml:space="preserve">, </w:t>
            </w:r>
            <w:proofErr w:type="spellStart"/>
            <w:r w:rsidR="00E977F7" w:rsidRPr="00270654">
              <w:rPr>
                <w:rFonts w:ascii="Arial" w:eastAsia="Times New Roman" w:hAnsi="Arial" w:cs="Arial"/>
                <w:bCs/>
                <w:i/>
                <w:sz w:val="18"/>
                <w:szCs w:val="18"/>
              </w:rPr>
              <w:t>POLE</w:t>
            </w:r>
            <w:r w:rsidR="00E977F7" w:rsidRPr="00270654">
              <w:rPr>
                <w:rFonts w:ascii="Arial" w:eastAsia="Times New Roman" w:hAnsi="Arial" w:cs="Arial"/>
                <w:bCs/>
                <w:sz w:val="18"/>
                <w:szCs w:val="18"/>
              </w:rPr>
              <w:t>mut</w:t>
            </w:r>
            <w:proofErr w:type="spellEnd"/>
          </w:p>
        </w:tc>
      </w:tr>
      <w:tr w:rsidR="00270654" w:rsidRPr="00270654" w14:paraId="770373FA" w14:textId="77777777" w:rsidTr="003E51C1">
        <w:trPr>
          <w:trHeight w:val="300"/>
        </w:trPr>
        <w:tc>
          <w:tcPr>
            <w:tcW w:w="745" w:type="pct"/>
            <w:tcBorders>
              <w:top w:val="nil"/>
              <w:left w:val="single" w:sz="4" w:space="0" w:color="auto"/>
              <w:bottom w:val="single" w:sz="4" w:space="0" w:color="auto"/>
              <w:right w:val="single" w:sz="4" w:space="0" w:color="auto"/>
            </w:tcBorders>
            <w:shd w:val="clear" w:color="000000" w:fill="FFFFFF"/>
            <w:noWrap/>
            <w:vAlign w:val="bottom"/>
            <w:hideMark/>
          </w:tcPr>
          <w:p w14:paraId="45A20F65" w14:textId="77777777" w:rsidR="003E51C1" w:rsidRPr="00270654" w:rsidRDefault="003E51C1" w:rsidP="003F3B39">
            <w:pPr>
              <w:jc w:val="center"/>
              <w:rPr>
                <w:rFonts w:ascii="Arial" w:eastAsia="Times New Roman" w:hAnsi="Arial" w:cs="Arial"/>
                <w:b/>
                <w:bCs/>
                <w:sz w:val="18"/>
                <w:szCs w:val="18"/>
              </w:rPr>
            </w:pPr>
            <w:r w:rsidRPr="00270654">
              <w:rPr>
                <w:rFonts w:ascii="Arial" w:eastAsia="Times New Roman" w:hAnsi="Arial" w:cs="Arial"/>
                <w:b/>
                <w:bCs/>
                <w:sz w:val="18"/>
                <w:szCs w:val="18"/>
              </w:rPr>
              <w:t>Histotype</w:t>
            </w:r>
          </w:p>
        </w:tc>
        <w:tc>
          <w:tcPr>
            <w:tcW w:w="726" w:type="pct"/>
            <w:tcBorders>
              <w:top w:val="nil"/>
              <w:left w:val="nil"/>
              <w:bottom w:val="single" w:sz="4" w:space="0" w:color="auto"/>
              <w:right w:val="single" w:sz="4" w:space="0" w:color="auto"/>
            </w:tcBorders>
            <w:shd w:val="clear" w:color="000000" w:fill="FFFFFF"/>
            <w:noWrap/>
            <w:vAlign w:val="bottom"/>
            <w:hideMark/>
          </w:tcPr>
          <w:p w14:paraId="7535693C" w14:textId="77777777" w:rsidR="003E51C1" w:rsidRPr="00270654" w:rsidRDefault="003E51C1" w:rsidP="003F3B39">
            <w:pPr>
              <w:jc w:val="center"/>
              <w:rPr>
                <w:rFonts w:ascii="Arial" w:eastAsia="Times New Roman" w:hAnsi="Arial" w:cs="Arial"/>
                <w:b/>
                <w:bCs/>
                <w:sz w:val="18"/>
                <w:szCs w:val="18"/>
              </w:rPr>
            </w:pPr>
            <w:r w:rsidRPr="00270654">
              <w:rPr>
                <w:rFonts w:ascii="Arial" w:eastAsia="Times New Roman" w:hAnsi="Arial" w:cs="Arial"/>
                <w:b/>
                <w:bCs/>
                <w:sz w:val="18"/>
                <w:szCs w:val="18"/>
              </w:rPr>
              <w:t>p53 IHC</w:t>
            </w:r>
          </w:p>
        </w:tc>
        <w:tc>
          <w:tcPr>
            <w:tcW w:w="562" w:type="pct"/>
            <w:tcBorders>
              <w:top w:val="nil"/>
              <w:left w:val="nil"/>
              <w:bottom w:val="single" w:sz="4" w:space="0" w:color="auto"/>
              <w:right w:val="single" w:sz="4" w:space="0" w:color="auto"/>
            </w:tcBorders>
            <w:shd w:val="clear" w:color="000000" w:fill="FFFFFF"/>
            <w:noWrap/>
            <w:vAlign w:val="bottom"/>
            <w:hideMark/>
          </w:tcPr>
          <w:p w14:paraId="1D1310F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F7DC7F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76E17F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59A3DA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393C81EB"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150E23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749B244B" w14:textId="77777777" w:rsidTr="00270654">
        <w:trPr>
          <w:trHeight w:val="377"/>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A8544C4"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USC (n=67)</w:t>
            </w:r>
          </w:p>
        </w:tc>
        <w:tc>
          <w:tcPr>
            <w:tcW w:w="726" w:type="pct"/>
            <w:tcBorders>
              <w:top w:val="nil"/>
              <w:left w:val="nil"/>
              <w:bottom w:val="single" w:sz="4" w:space="0" w:color="auto"/>
              <w:right w:val="single" w:sz="4" w:space="0" w:color="auto"/>
            </w:tcBorders>
            <w:shd w:val="clear" w:color="000000" w:fill="FFFFFF"/>
            <w:noWrap/>
            <w:vAlign w:val="bottom"/>
            <w:hideMark/>
          </w:tcPr>
          <w:p w14:paraId="45ABF24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707AC79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3148BDD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4EA8631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2CEE056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2513188"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639" w:type="pct"/>
            <w:tcBorders>
              <w:top w:val="nil"/>
              <w:left w:val="nil"/>
              <w:bottom w:val="single" w:sz="4" w:space="0" w:color="auto"/>
              <w:right w:val="single" w:sz="4" w:space="0" w:color="auto"/>
            </w:tcBorders>
            <w:shd w:val="clear" w:color="000000" w:fill="FFFFFF"/>
            <w:noWrap/>
            <w:vAlign w:val="bottom"/>
            <w:hideMark/>
          </w:tcPr>
          <w:p w14:paraId="3FE5F956"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r>
      <w:tr w:rsidR="00270654" w:rsidRPr="00270654" w14:paraId="3AE8A65D"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7ECC3918"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7BB744A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40D0B885"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59</w:t>
            </w:r>
          </w:p>
        </w:tc>
        <w:tc>
          <w:tcPr>
            <w:tcW w:w="562" w:type="pct"/>
            <w:tcBorders>
              <w:top w:val="nil"/>
              <w:left w:val="nil"/>
              <w:bottom w:val="single" w:sz="4" w:space="0" w:color="auto"/>
              <w:right w:val="single" w:sz="4" w:space="0" w:color="auto"/>
            </w:tcBorders>
            <w:shd w:val="clear" w:color="000000" w:fill="FFFFFF"/>
            <w:noWrap/>
            <w:vAlign w:val="bottom"/>
            <w:hideMark/>
          </w:tcPr>
          <w:p w14:paraId="22438CA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47891D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07F48B4"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4</w:t>
            </w:r>
          </w:p>
        </w:tc>
        <w:tc>
          <w:tcPr>
            <w:tcW w:w="562" w:type="pct"/>
            <w:tcBorders>
              <w:top w:val="nil"/>
              <w:left w:val="nil"/>
              <w:bottom w:val="single" w:sz="4" w:space="0" w:color="auto"/>
              <w:right w:val="single" w:sz="4" w:space="0" w:color="auto"/>
            </w:tcBorders>
            <w:shd w:val="clear" w:color="000000" w:fill="FFFFFF"/>
            <w:noWrap/>
            <w:vAlign w:val="bottom"/>
            <w:hideMark/>
          </w:tcPr>
          <w:p w14:paraId="5E1527A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C9F6B6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56723C9D"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0A430425"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4802C86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Subclonal</w:t>
            </w:r>
          </w:p>
        </w:tc>
        <w:tc>
          <w:tcPr>
            <w:tcW w:w="562" w:type="pct"/>
            <w:tcBorders>
              <w:top w:val="nil"/>
              <w:left w:val="nil"/>
              <w:bottom w:val="single" w:sz="4" w:space="0" w:color="auto"/>
              <w:right w:val="single" w:sz="4" w:space="0" w:color="auto"/>
            </w:tcBorders>
            <w:shd w:val="clear" w:color="000000" w:fill="FFFFFF"/>
            <w:noWrap/>
            <w:vAlign w:val="bottom"/>
            <w:hideMark/>
          </w:tcPr>
          <w:p w14:paraId="2DCFADEE"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2</w:t>
            </w:r>
          </w:p>
        </w:tc>
        <w:tc>
          <w:tcPr>
            <w:tcW w:w="562" w:type="pct"/>
            <w:tcBorders>
              <w:top w:val="nil"/>
              <w:left w:val="nil"/>
              <w:bottom w:val="single" w:sz="4" w:space="0" w:color="auto"/>
              <w:right w:val="single" w:sz="4" w:space="0" w:color="auto"/>
            </w:tcBorders>
            <w:shd w:val="clear" w:color="000000" w:fill="FFFFFF"/>
            <w:noWrap/>
            <w:vAlign w:val="bottom"/>
            <w:hideMark/>
          </w:tcPr>
          <w:p w14:paraId="13503D0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08413C6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9B6607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49F2EB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9CFDD87"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36582CC1"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78C3231"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EEC G1 (n=40)</w:t>
            </w:r>
          </w:p>
        </w:tc>
        <w:tc>
          <w:tcPr>
            <w:tcW w:w="726" w:type="pct"/>
            <w:tcBorders>
              <w:top w:val="nil"/>
              <w:left w:val="nil"/>
              <w:bottom w:val="single" w:sz="4" w:space="0" w:color="auto"/>
              <w:right w:val="single" w:sz="4" w:space="0" w:color="auto"/>
            </w:tcBorders>
            <w:shd w:val="clear" w:color="000000" w:fill="FFFFFF"/>
            <w:noWrap/>
            <w:vAlign w:val="bottom"/>
            <w:hideMark/>
          </w:tcPr>
          <w:p w14:paraId="586E75D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20AC8710"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15C63A3F"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 2</w:t>
            </w:r>
          </w:p>
        </w:tc>
        <w:tc>
          <w:tcPr>
            <w:tcW w:w="639" w:type="pct"/>
            <w:tcBorders>
              <w:top w:val="nil"/>
              <w:left w:val="nil"/>
              <w:bottom w:val="single" w:sz="4" w:space="0" w:color="auto"/>
              <w:right w:val="single" w:sz="4" w:space="0" w:color="auto"/>
            </w:tcBorders>
            <w:shd w:val="clear" w:color="000000" w:fill="FFFFFF"/>
            <w:noWrap/>
            <w:vAlign w:val="bottom"/>
            <w:hideMark/>
          </w:tcPr>
          <w:p w14:paraId="70B536A9"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72FEDEF0"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15</w:t>
            </w:r>
          </w:p>
        </w:tc>
        <w:tc>
          <w:tcPr>
            <w:tcW w:w="562" w:type="pct"/>
            <w:tcBorders>
              <w:top w:val="nil"/>
              <w:left w:val="nil"/>
              <w:bottom w:val="single" w:sz="4" w:space="0" w:color="auto"/>
              <w:right w:val="single" w:sz="4" w:space="0" w:color="auto"/>
            </w:tcBorders>
            <w:shd w:val="clear" w:color="000000" w:fill="FFFFFF"/>
            <w:noWrap/>
            <w:vAlign w:val="bottom"/>
            <w:hideMark/>
          </w:tcPr>
          <w:p w14:paraId="36BB8C9B"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17</w:t>
            </w:r>
          </w:p>
        </w:tc>
        <w:tc>
          <w:tcPr>
            <w:tcW w:w="639" w:type="pct"/>
            <w:tcBorders>
              <w:top w:val="nil"/>
              <w:left w:val="nil"/>
              <w:bottom w:val="single" w:sz="4" w:space="0" w:color="auto"/>
              <w:right w:val="single" w:sz="4" w:space="0" w:color="auto"/>
            </w:tcBorders>
            <w:shd w:val="clear" w:color="000000" w:fill="FFFFFF"/>
            <w:noWrap/>
            <w:vAlign w:val="bottom"/>
            <w:hideMark/>
          </w:tcPr>
          <w:p w14:paraId="540DF40B" w14:textId="77777777" w:rsidR="003E51C1" w:rsidRPr="00270654" w:rsidRDefault="003E51C1" w:rsidP="003F3B39">
            <w:pPr>
              <w:jc w:val="right"/>
              <w:rPr>
                <w:rFonts w:ascii="Arial" w:eastAsia="Times New Roman" w:hAnsi="Arial" w:cs="Arial"/>
                <w:sz w:val="18"/>
                <w:szCs w:val="18"/>
              </w:rPr>
            </w:pPr>
          </w:p>
        </w:tc>
      </w:tr>
      <w:tr w:rsidR="00270654" w:rsidRPr="00270654" w14:paraId="4B9940F2"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6FB9AB06"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40E2E6E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5BC066E8"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3</w:t>
            </w:r>
          </w:p>
        </w:tc>
        <w:tc>
          <w:tcPr>
            <w:tcW w:w="562" w:type="pct"/>
            <w:tcBorders>
              <w:top w:val="nil"/>
              <w:left w:val="nil"/>
              <w:bottom w:val="single" w:sz="4" w:space="0" w:color="auto"/>
              <w:right w:val="single" w:sz="4" w:space="0" w:color="auto"/>
            </w:tcBorders>
            <w:shd w:val="clear" w:color="000000" w:fill="FFFFFF"/>
            <w:noWrap/>
            <w:vAlign w:val="bottom"/>
            <w:hideMark/>
          </w:tcPr>
          <w:p w14:paraId="7F38C75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404363F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45FBA9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78669A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A9119D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69268202"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515D56B6"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04D452F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Subclonal</w:t>
            </w:r>
          </w:p>
        </w:tc>
        <w:tc>
          <w:tcPr>
            <w:tcW w:w="562" w:type="pct"/>
            <w:tcBorders>
              <w:top w:val="nil"/>
              <w:left w:val="nil"/>
              <w:bottom w:val="single" w:sz="4" w:space="0" w:color="auto"/>
              <w:right w:val="single" w:sz="4" w:space="0" w:color="auto"/>
            </w:tcBorders>
            <w:shd w:val="clear" w:color="000000" w:fill="FFFFFF"/>
            <w:noWrap/>
            <w:vAlign w:val="bottom"/>
            <w:hideMark/>
          </w:tcPr>
          <w:p w14:paraId="607EC4A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A4C654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5FD76B9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6646EB8C"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49C75172"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639" w:type="pct"/>
            <w:tcBorders>
              <w:top w:val="nil"/>
              <w:left w:val="nil"/>
              <w:bottom w:val="single" w:sz="4" w:space="0" w:color="auto"/>
              <w:right w:val="single" w:sz="4" w:space="0" w:color="auto"/>
            </w:tcBorders>
            <w:shd w:val="clear" w:color="000000" w:fill="FFFFFF"/>
            <w:noWrap/>
            <w:vAlign w:val="bottom"/>
            <w:hideMark/>
          </w:tcPr>
          <w:p w14:paraId="7E8C585A"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r>
      <w:tr w:rsidR="00270654" w:rsidRPr="00270654" w14:paraId="77AA8BC5"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55676C0"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EEC G2 (n=21)</w:t>
            </w:r>
          </w:p>
        </w:tc>
        <w:tc>
          <w:tcPr>
            <w:tcW w:w="726" w:type="pct"/>
            <w:tcBorders>
              <w:top w:val="nil"/>
              <w:left w:val="nil"/>
              <w:bottom w:val="single" w:sz="4" w:space="0" w:color="auto"/>
              <w:right w:val="single" w:sz="4" w:space="0" w:color="auto"/>
            </w:tcBorders>
            <w:shd w:val="clear" w:color="000000" w:fill="FFFFFF"/>
            <w:noWrap/>
            <w:vAlign w:val="bottom"/>
            <w:hideMark/>
          </w:tcPr>
          <w:p w14:paraId="6116461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2E8ADB5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200E2274"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2</w:t>
            </w:r>
          </w:p>
        </w:tc>
        <w:tc>
          <w:tcPr>
            <w:tcW w:w="639" w:type="pct"/>
            <w:tcBorders>
              <w:top w:val="nil"/>
              <w:left w:val="nil"/>
              <w:bottom w:val="single" w:sz="4" w:space="0" w:color="auto"/>
              <w:right w:val="single" w:sz="4" w:space="0" w:color="auto"/>
            </w:tcBorders>
            <w:shd w:val="clear" w:color="000000" w:fill="FFFFFF"/>
            <w:noWrap/>
            <w:vAlign w:val="bottom"/>
            <w:hideMark/>
          </w:tcPr>
          <w:p w14:paraId="594C814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6709338C"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8</w:t>
            </w:r>
          </w:p>
        </w:tc>
        <w:tc>
          <w:tcPr>
            <w:tcW w:w="562" w:type="pct"/>
            <w:tcBorders>
              <w:top w:val="nil"/>
              <w:left w:val="nil"/>
              <w:bottom w:val="single" w:sz="4" w:space="0" w:color="auto"/>
              <w:right w:val="single" w:sz="4" w:space="0" w:color="auto"/>
            </w:tcBorders>
            <w:shd w:val="clear" w:color="000000" w:fill="FFFFFF"/>
            <w:noWrap/>
            <w:vAlign w:val="bottom"/>
            <w:hideMark/>
          </w:tcPr>
          <w:p w14:paraId="670B741F"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7</w:t>
            </w:r>
          </w:p>
        </w:tc>
        <w:tc>
          <w:tcPr>
            <w:tcW w:w="639" w:type="pct"/>
            <w:tcBorders>
              <w:top w:val="nil"/>
              <w:left w:val="nil"/>
              <w:bottom w:val="single" w:sz="4" w:space="0" w:color="auto"/>
              <w:right w:val="single" w:sz="4" w:space="0" w:color="auto"/>
            </w:tcBorders>
            <w:shd w:val="clear" w:color="000000" w:fill="FFFFFF"/>
            <w:noWrap/>
            <w:vAlign w:val="bottom"/>
            <w:hideMark/>
          </w:tcPr>
          <w:p w14:paraId="3D72C98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6137DE42"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64C10032"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5B317347"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132040F7"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5768F2D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039C56D"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7357C8D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09C04BF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312E888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016D9496"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37566D8F"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09B5C9C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Subclonal</w:t>
            </w:r>
          </w:p>
        </w:tc>
        <w:tc>
          <w:tcPr>
            <w:tcW w:w="562" w:type="pct"/>
            <w:tcBorders>
              <w:top w:val="nil"/>
              <w:left w:val="nil"/>
              <w:bottom w:val="single" w:sz="4" w:space="0" w:color="auto"/>
              <w:right w:val="single" w:sz="4" w:space="0" w:color="auto"/>
            </w:tcBorders>
            <w:shd w:val="clear" w:color="000000" w:fill="FFFFFF"/>
            <w:noWrap/>
            <w:vAlign w:val="bottom"/>
            <w:hideMark/>
          </w:tcPr>
          <w:p w14:paraId="1E0AFEC3" w14:textId="52ADEE9F" w:rsidR="003E51C1" w:rsidRPr="00270654" w:rsidRDefault="003E51C1" w:rsidP="005B7F60">
            <w:pPr>
              <w:jc w:val="right"/>
              <w:rPr>
                <w:rFonts w:ascii="Arial" w:eastAsia="Times New Roman" w:hAnsi="Arial" w:cs="Arial"/>
                <w:sz w:val="18"/>
                <w:szCs w:val="18"/>
              </w:rPr>
            </w:pPr>
            <w:r w:rsidRPr="00270654">
              <w:rPr>
                <w:rFonts w:ascii="Arial" w:eastAsia="Times New Roman" w:hAnsi="Arial" w:cs="Arial"/>
                <w:sz w:val="18"/>
                <w:szCs w:val="18"/>
              </w:rPr>
              <w:t> </w:t>
            </w:r>
            <w:r w:rsidR="005B7F60"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26DC310B"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852414B" w14:textId="75A83A60" w:rsidR="003E51C1" w:rsidRPr="00270654" w:rsidRDefault="003E51C1" w:rsidP="003F3B39">
            <w:pPr>
              <w:jc w:val="right"/>
              <w:rPr>
                <w:rFonts w:ascii="Arial" w:eastAsia="Times New Roman" w:hAnsi="Arial" w:cs="Arial"/>
                <w:sz w:val="18"/>
                <w:szCs w:val="18"/>
              </w:rPr>
            </w:pPr>
          </w:p>
        </w:tc>
        <w:tc>
          <w:tcPr>
            <w:tcW w:w="562" w:type="pct"/>
            <w:tcBorders>
              <w:top w:val="nil"/>
              <w:left w:val="nil"/>
              <w:bottom w:val="single" w:sz="4" w:space="0" w:color="auto"/>
              <w:right w:val="single" w:sz="4" w:space="0" w:color="auto"/>
            </w:tcBorders>
            <w:shd w:val="clear" w:color="000000" w:fill="FFFFFF"/>
            <w:noWrap/>
            <w:vAlign w:val="bottom"/>
            <w:hideMark/>
          </w:tcPr>
          <w:p w14:paraId="369FD355" w14:textId="5EA4F1B3"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2C7B2BB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0C49AC8F" w14:textId="51D4754D" w:rsidR="003E51C1" w:rsidRPr="00270654" w:rsidRDefault="005B7F60" w:rsidP="003F3B39">
            <w:pPr>
              <w:jc w:val="right"/>
              <w:rPr>
                <w:rFonts w:ascii="Arial" w:eastAsia="Times New Roman" w:hAnsi="Arial" w:cs="Arial"/>
                <w:sz w:val="18"/>
                <w:szCs w:val="18"/>
              </w:rPr>
            </w:pPr>
            <w:r w:rsidRPr="00270654">
              <w:rPr>
                <w:rFonts w:ascii="Arial" w:eastAsia="Times New Roman" w:hAnsi="Arial" w:cs="Arial"/>
                <w:sz w:val="18"/>
                <w:szCs w:val="18"/>
              </w:rPr>
              <w:t>1</w:t>
            </w:r>
          </w:p>
        </w:tc>
      </w:tr>
      <w:tr w:rsidR="00270654" w:rsidRPr="00270654" w14:paraId="1BEED2A3"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3E9FF87"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EEC G3 (n=25)</w:t>
            </w:r>
          </w:p>
        </w:tc>
        <w:tc>
          <w:tcPr>
            <w:tcW w:w="726" w:type="pct"/>
            <w:tcBorders>
              <w:top w:val="nil"/>
              <w:left w:val="nil"/>
              <w:bottom w:val="single" w:sz="4" w:space="0" w:color="auto"/>
              <w:right w:val="single" w:sz="4" w:space="0" w:color="auto"/>
            </w:tcBorders>
            <w:shd w:val="clear" w:color="000000" w:fill="FFFFFF"/>
            <w:noWrap/>
            <w:vAlign w:val="bottom"/>
            <w:hideMark/>
          </w:tcPr>
          <w:p w14:paraId="22FCD15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57F88A4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4DD365B"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57B3139"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2</w:t>
            </w:r>
          </w:p>
        </w:tc>
        <w:tc>
          <w:tcPr>
            <w:tcW w:w="562" w:type="pct"/>
            <w:tcBorders>
              <w:top w:val="nil"/>
              <w:left w:val="nil"/>
              <w:bottom w:val="single" w:sz="4" w:space="0" w:color="auto"/>
              <w:right w:val="single" w:sz="4" w:space="0" w:color="auto"/>
            </w:tcBorders>
            <w:shd w:val="clear" w:color="000000" w:fill="FFFFFF"/>
            <w:noWrap/>
            <w:vAlign w:val="bottom"/>
            <w:hideMark/>
          </w:tcPr>
          <w:p w14:paraId="421C54C3"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7</w:t>
            </w:r>
          </w:p>
        </w:tc>
        <w:tc>
          <w:tcPr>
            <w:tcW w:w="562" w:type="pct"/>
            <w:tcBorders>
              <w:top w:val="nil"/>
              <w:left w:val="nil"/>
              <w:bottom w:val="single" w:sz="4" w:space="0" w:color="auto"/>
              <w:right w:val="single" w:sz="4" w:space="0" w:color="auto"/>
            </w:tcBorders>
            <w:shd w:val="clear" w:color="000000" w:fill="FFFFFF"/>
            <w:noWrap/>
            <w:vAlign w:val="bottom"/>
            <w:hideMark/>
          </w:tcPr>
          <w:p w14:paraId="53EC9CBF"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7</w:t>
            </w:r>
          </w:p>
        </w:tc>
        <w:tc>
          <w:tcPr>
            <w:tcW w:w="639" w:type="pct"/>
            <w:tcBorders>
              <w:top w:val="nil"/>
              <w:left w:val="nil"/>
              <w:bottom w:val="single" w:sz="4" w:space="0" w:color="auto"/>
              <w:right w:val="single" w:sz="4" w:space="0" w:color="auto"/>
            </w:tcBorders>
            <w:shd w:val="clear" w:color="000000" w:fill="FFFFFF"/>
            <w:noWrap/>
            <w:vAlign w:val="bottom"/>
            <w:hideMark/>
          </w:tcPr>
          <w:p w14:paraId="37463869"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r>
      <w:tr w:rsidR="00270654" w:rsidRPr="00270654" w14:paraId="64D3EF66"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34137D6C"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6ABF79A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4EAA6783"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7</w:t>
            </w:r>
          </w:p>
        </w:tc>
        <w:tc>
          <w:tcPr>
            <w:tcW w:w="562" w:type="pct"/>
            <w:tcBorders>
              <w:top w:val="nil"/>
              <w:left w:val="nil"/>
              <w:bottom w:val="single" w:sz="4" w:space="0" w:color="auto"/>
              <w:right w:val="single" w:sz="4" w:space="0" w:color="auto"/>
            </w:tcBorders>
            <w:shd w:val="clear" w:color="000000" w:fill="FFFFFF"/>
            <w:noWrap/>
            <w:vAlign w:val="bottom"/>
            <w:hideMark/>
          </w:tcPr>
          <w:p w14:paraId="7A51EBB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33CDF27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EDB0D8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34A3CA0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0A89D59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6643ABE6"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31940B53"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17833EE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Subclonal</w:t>
            </w:r>
          </w:p>
        </w:tc>
        <w:tc>
          <w:tcPr>
            <w:tcW w:w="562" w:type="pct"/>
            <w:tcBorders>
              <w:top w:val="nil"/>
              <w:left w:val="nil"/>
              <w:bottom w:val="single" w:sz="4" w:space="0" w:color="auto"/>
              <w:right w:val="single" w:sz="4" w:space="0" w:color="auto"/>
            </w:tcBorders>
            <w:shd w:val="clear" w:color="000000" w:fill="FFFFFF"/>
            <w:noWrap/>
            <w:vAlign w:val="bottom"/>
            <w:hideMark/>
          </w:tcPr>
          <w:p w14:paraId="210FFB6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D2C8B1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30DFCD3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4CF8554"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83AA7A7"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D3E9E16"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r>
      <w:tr w:rsidR="00270654" w:rsidRPr="00270654" w14:paraId="12E0B4D4"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D2684C6"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Mixed USC-EEC (n=10)</w:t>
            </w:r>
          </w:p>
        </w:tc>
        <w:tc>
          <w:tcPr>
            <w:tcW w:w="726" w:type="pct"/>
            <w:tcBorders>
              <w:top w:val="nil"/>
              <w:left w:val="nil"/>
              <w:bottom w:val="single" w:sz="4" w:space="0" w:color="auto"/>
              <w:right w:val="single" w:sz="4" w:space="0" w:color="auto"/>
            </w:tcBorders>
            <w:shd w:val="clear" w:color="000000" w:fill="FFFFFF"/>
            <w:noWrap/>
            <w:vAlign w:val="bottom"/>
            <w:hideMark/>
          </w:tcPr>
          <w:p w14:paraId="59C0812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4928DF6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0108CBA"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639" w:type="pct"/>
            <w:tcBorders>
              <w:top w:val="nil"/>
              <w:left w:val="nil"/>
              <w:bottom w:val="single" w:sz="4" w:space="0" w:color="auto"/>
              <w:right w:val="single" w:sz="4" w:space="0" w:color="auto"/>
            </w:tcBorders>
            <w:shd w:val="clear" w:color="000000" w:fill="FFFFFF"/>
            <w:noWrap/>
            <w:vAlign w:val="bottom"/>
            <w:hideMark/>
          </w:tcPr>
          <w:p w14:paraId="55F3888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AC9450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66B3C20"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639" w:type="pct"/>
            <w:tcBorders>
              <w:top w:val="nil"/>
              <w:left w:val="nil"/>
              <w:bottom w:val="single" w:sz="4" w:space="0" w:color="auto"/>
              <w:right w:val="single" w:sz="4" w:space="0" w:color="auto"/>
            </w:tcBorders>
            <w:shd w:val="clear" w:color="000000" w:fill="FFFFFF"/>
            <w:noWrap/>
            <w:vAlign w:val="bottom"/>
            <w:hideMark/>
          </w:tcPr>
          <w:p w14:paraId="2AEE4BD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5F1B408F"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5185D932"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16EA252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2F9F7E9E"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4</w:t>
            </w:r>
          </w:p>
        </w:tc>
        <w:tc>
          <w:tcPr>
            <w:tcW w:w="562" w:type="pct"/>
            <w:tcBorders>
              <w:top w:val="nil"/>
              <w:left w:val="nil"/>
              <w:bottom w:val="single" w:sz="4" w:space="0" w:color="auto"/>
              <w:right w:val="single" w:sz="4" w:space="0" w:color="auto"/>
            </w:tcBorders>
            <w:shd w:val="clear" w:color="000000" w:fill="FFFFFF"/>
            <w:noWrap/>
            <w:vAlign w:val="bottom"/>
            <w:hideMark/>
          </w:tcPr>
          <w:p w14:paraId="14C93124"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3</w:t>
            </w:r>
          </w:p>
        </w:tc>
        <w:tc>
          <w:tcPr>
            <w:tcW w:w="639" w:type="pct"/>
            <w:tcBorders>
              <w:top w:val="nil"/>
              <w:left w:val="nil"/>
              <w:bottom w:val="single" w:sz="4" w:space="0" w:color="auto"/>
              <w:right w:val="single" w:sz="4" w:space="0" w:color="auto"/>
            </w:tcBorders>
            <w:shd w:val="clear" w:color="000000" w:fill="FFFFFF"/>
            <w:noWrap/>
            <w:vAlign w:val="bottom"/>
            <w:hideMark/>
          </w:tcPr>
          <w:p w14:paraId="056EFF5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0E461DC6"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32F0E9C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5F446D2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425C5264"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3388A948"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1CD3084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Subclonal</w:t>
            </w:r>
          </w:p>
        </w:tc>
        <w:tc>
          <w:tcPr>
            <w:tcW w:w="562" w:type="pct"/>
            <w:tcBorders>
              <w:top w:val="nil"/>
              <w:left w:val="nil"/>
              <w:bottom w:val="single" w:sz="4" w:space="0" w:color="auto"/>
              <w:right w:val="single" w:sz="4" w:space="0" w:color="auto"/>
            </w:tcBorders>
            <w:shd w:val="clear" w:color="000000" w:fill="FFFFFF"/>
            <w:noWrap/>
            <w:vAlign w:val="bottom"/>
            <w:hideMark/>
          </w:tcPr>
          <w:p w14:paraId="66F0319A"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27ABBD2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02857E8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5654D63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0FA9F00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0569AE9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06DDB5AF"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AD19740" w14:textId="77777777" w:rsidR="003E51C1" w:rsidRPr="00270654" w:rsidRDefault="003E51C1"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CaSa</w:t>
            </w:r>
            <w:proofErr w:type="spellEnd"/>
            <w:r w:rsidRPr="00270654">
              <w:rPr>
                <w:rFonts w:ascii="Arial" w:eastAsia="Times New Roman" w:hAnsi="Arial" w:cs="Arial"/>
                <w:sz w:val="18"/>
                <w:szCs w:val="18"/>
              </w:rPr>
              <w:t xml:space="preserve"> (n=8)</w:t>
            </w:r>
          </w:p>
        </w:tc>
        <w:tc>
          <w:tcPr>
            <w:tcW w:w="726" w:type="pct"/>
            <w:tcBorders>
              <w:top w:val="nil"/>
              <w:left w:val="nil"/>
              <w:bottom w:val="single" w:sz="4" w:space="0" w:color="auto"/>
              <w:right w:val="single" w:sz="4" w:space="0" w:color="auto"/>
            </w:tcBorders>
            <w:shd w:val="clear" w:color="000000" w:fill="FFFFFF"/>
            <w:noWrap/>
            <w:vAlign w:val="bottom"/>
            <w:hideMark/>
          </w:tcPr>
          <w:p w14:paraId="05A452B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0C04D4BA"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30618C2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294BABC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570A0726"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36C1216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2A2C76F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38A5022A"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028FB206"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5DAD538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5D6ABA49"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7</w:t>
            </w:r>
          </w:p>
        </w:tc>
        <w:tc>
          <w:tcPr>
            <w:tcW w:w="562" w:type="pct"/>
            <w:tcBorders>
              <w:top w:val="nil"/>
              <w:left w:val="nil"/>
              <w:bottom w:val="single" w:sz="4" w:space="0" w:color="auto"/>
              <w:right w:val="single" w:sz="4" w:space="0" w:color="auto"/>
            </w:tcBorders>
            <w:shd w:val="clear" w:color="000000" w:fill="FFFFFF"/>
            <w:noWrap/>
            <w:vAlign w:val="bottom"/>
            <w:hideMark/>
          </w:tcPr>
          <w:p w14:paraId="62797B9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987B12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5A4798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61D68DF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F108AA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1E37A426"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D50CDB7" w14:textId="77777777" w:rsidR="003E51C1" w:rsidRPr="00270654" w:rsidRDefault="003E51C1" w:rsidP="003F3B39">
            <w:pPr>
              <w:jc w:val="center"/>
              <w:rPr>
                <w:rFonts w:ascii="Arial" w:eastAsia="Times New Roman" w:hAnsi="Arial" w:cs="Arial"/>
                <w:sz w:val="18"/>
                <w:szCs w:val="18"/>
              </w:rPr>
            </w:pPr>
            <w:r w:rsidRPr="00270654">
              <w:rPr>
                <w:rFonts w:ascii="Arial" w:eastAsia="Times New Roman" w:hAnsi="Arial" w:cs="Arial"/>
                <w:sz w:val="18"/>
                <w:szCs w:val="18"/>
              </w:rPr>
              <w:t>CCC (n=5)</w:t>
            </w:r>
          </w:p>
        </w:tc>
        <w:tc>
          <w:tcPr>
            <w:tcW w:w="726" w:type="pct"/>
            <w:tcBorders>
              <w:top w:val="nil"/>
              <w:left w:val="nil"/>
              <w:bottom w:val="single" w:sz="4" w:space="0" w:color="auto"/>
              <w:right w:val="single" w:sz="4" w:space="0" w:color="auto"/>
            </w:tcBorders>
            <w:shd w:val="clear" w:color="000000" w:fill="FFFFFF"/>
            <w:noWrap/>
            <w:vAlign w:val="bottom"/>
            <w:hideMark/>
          </w:tcPr>
          <w:p w14:paraId="0FF0B1C3"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1FE035D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77F700B"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EFA538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46238EF"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172EDDCD"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BFFC50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1E5821E7"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57A0F53C"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54ECD7D0"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1D201850"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4</w:t>
            </w:r>
          </w:p>
        </w:tc>
        <w:tc>
          <w:tcPr>
            <w:tcW w:w="562" w:type="pct"/>
            <w:tcBorders>
              <w:top w:val="nil"/>
              <w:left w:val="nil"/>
              <w:bottom w:val="single" w:sz="4" w:space="0" w:color="auto"/>
              <w:right w:val="single" w:sz="4" w:space="0" w:color="auto"/>
            </w:tcBorders>
            <w:shd w:val="clear" w:color="000000" w:fill="FFFFFF"/>
            <w:noWrap/>
            <w:vAlign w:val="bottom"/>
            <w:hideMark/>
          </w:tcPr>
          <w:p w14:paraId="73516F0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61E5C8E" w14:textId="77777777" w:rsidR="003E51C1" w:rsidRPr="00270654" w:rsidRDefault="003E51C1" w:rsidP="003F3B39">
            <w:pPr>
              <w:jc w:val="right"/>
              <w:rPr>
                <w:rFonts w:ascii="Arial" w:eastAsia="Times New Roman" w:hAnsi="Arial" w:cs="Arial"/>
                <w:sz w:val="18"/>
                <w:szCs w:val="18"/>
              </w:rPr>
            </w:pPr>
          </w:p>
        </w:tc>
        <w:tc>
          <w:tcPr>
            <w:tcW w:w="562" w:type="pct"/>
            <w:tcBorders>
              <w:top w:val="nil"/>
              <w:left w:val="nil"/>
              <w:bottom w:val="single" w:sz="4" w:space="0" w:color="auto"/>
              <w:right w:val="single" w:sz="4" w:space="0" w:color="auto"/>
            </w:tcBorders>
            <w:shd w:val="clear" w:color="000000" w:fill="FFFFFF"/>
            <w:noWrap/>
            <w:vAlign w:val="bottom"/>
            <w:hideMark/>
          </w:tcPr>
          <w:p w14:paraId="25D17FC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12037C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C09C85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4EC42BF7" w14:textId="77777777" w:rsidTr="003E51C1">
        <w:trPr>
          <w:trHeight w:val="300"/>
        </w:trPr>
        <w:tc>
          <w:tcPr>
            <w:tcW w:w="7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619627A" w14:textId="77777777" w:rsidR="003E51C1" w:rsidRPr="00270654" w:rsidRDefault="003E51C1" w:rsidP="003F3B39">
            <w:pPr>
              <w:jc w:val="center"/>
              <w:rPr>
                <w:rFonts w:ascii="Arial" w:eastAsia="Times New Roman" w:hAnsi="Arial" w:cs="Arial"/>
                <w:sz w:val="18"/>
                <w:szCs w:val="18"/>
              </w:rPr>
            </w:pPr>
            <w:proofErr w:type="spellStart"/>
            <w:r w:rsidRPr="00270654">
              <w:rPr>
                <w:rFonts w:ascii="Arial" w:eastAsia="Times New Roman" w:hAnsi="Arial" w:cs="Arial"/>
                <w:sz w:val="18"/>
                <w:szCs w:val="18"/>
              </w:rPr>
              <w:t>Undiff</w:t>
            </w:r>
            <w:proofErr w:type="spellEnd"/>
            <w:r w:rsidRPr="00270654">
              <w:rPr>
                <w:rFonts w:ascii="Arial" w:eastAsia="Times New Roman" w:hAnsi="Arial" w:cs="Arial"/>
                <w:sz w:val="18"/>
                <w:szCs w:val="18"/>
              </w:rPr>
              <w:t xml:space="preserve"> (n=1)</w:t>
            </w:r>
          </w:p>
        </w:tc>
        <w:tc>
          <w:tcPr>
            <w:tcW w:w="726" w:type="pct"/>
            <w:tcBorders>
              <w:top w:val="nil"/>
              <w:left w:val="nil"/>
              <w:bottom w:val="single" w:sz="4" w:space="0" w:color="auto"/>
              <w:right w:val="single" w:sz="4" w:space="0" w:color="auto"/>
            </w:tcBorders>
            <w:shd w:val="clear" w:color="000000" w:fill="FFFFFF"/>
            <w:noWrap/>
            <w:vAlign w:val="bottom"/>
            <w:hideMark/>
          </w:tcPr>
          <w:p w14:paraId="06E3A7B5"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Wild type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66A585DF"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70DA1E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6109690B"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10FBF83" w14:textId="77777777" w:rsidR="003E51C1" w:rsidRPr="00270654" w:rsidRDefault="003E51C1" w:rsidP="003F3B39">
            <w:pPr>
              <w:jc w:val="right"/>
              <w:rPr>
                <w:rFonts w:ascii="Arial" w:eastAsia="Times New Roman" w:hAnsi="Arial" w:cs="Arial"/>
                <w:sz w:val="18"/>
                <w:szCs w:val="18"/>
              </w:rPr>
            </w:pPr>
            <w:r w:rsidRPr="00270654">
              <w:rPr>
                <w:rFonts w:ascii="Arial" w:eastAsia="Times New Roman" w:hAnsi="Arial" w:cs="Arial"/>
                <w:sz w:val="18"/>
                <w:szCs w:val="18"/>
              </w:rPr>
              <w:t>1</w:t>
            </w:r>
          </w:p>
        </w:tc>
        <w:tc>
          <w:tcPr>
            <w:tcW w:w="562" w:type="pct"/>
            <w:tcBorders>
              <w:top w:val="nil"/>
              <w:left w:val="nil"/>
              <w:bottom w:val="single" w:sz="4" w:space="0" w:color="auto"/>
              <w:right w:val="single" w:sz="4" w:space="0" w:color="auto"/>
            </w:tcBorders>
            <w:shd w:val="clear" w:color="000000" w:fill="FFFFFF"/>
            <w:noWrap/>
            <w:vAlign w:val="bottom"/>
            <w:hideMark/>
          </w:tcPr>
          <w:p w14:paraId="1432C96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7B6437F8"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r w:rsidR="00270654" w:rsidRPr="00270654" w14:paraId="10BAA0F8" w14:textId="77777777" w:rsidTr="003E51C1">
        <w:trPr>
          <w:trHeight w:val="300"/>
        </w:trPr>
        <w:tc>
          <w:tcPr>
            <w:tcW w:w="745" w:type="pct"/>
            <w:vMerge/>
            <w:tcBorders>
              <w:top w:val="nil"/>
              <w:left w:val="single" w:sz="4" w:space="0" w:color="auto"/>
              <w:bottom w:val="single" w:sz="4" w:space="0" w:color="auto"/>
              <w:right w:val="single" w:sz="4" w:space="0" w:color="auto"/>
            </w:tcBorders>
            <w:vAlign w:val="center"/>
            <w:hideMark/>
          </w:tcPr>
          <w:p w14:paraId="56D77AC5" w14:textId="77777777" w:rsidR="003E51C1" w:rsidRPr="00270654" w:rsidRDefault="003E51C1" w:rsidP="003F3B39">
            <w:pPr>
              <w:rPr>
                <w:rFonts w:ascii="Arial" w:eastAsia="Times New Roman" w:hAnsi="Arial" w:cs="Arial"/>
                <w:sz w:val="18"/>
                <w:szCs w:val="18"/>
              </w:rPr>
            </w:pPr>
          </w:p>
        </w:tc>
        <w:tc>
          <w:tcPr>
            <w:tcW w:w="726" w:type="pct"/>
            <w:tcBorders>
              <w:top w:val="nil"/>
              <w:left w:val="nil"/>
              <w:bottom w:val="single" w:sz="4" w:space="0" w:color="auto"/>
              <w:right w:val="single" w:sz="4" w:space="0" w:color="auto"/>
            </w:tcBorders>
            <w:shd w:val="clear" w:color="000000" w:fill="FFFFFF"/>
            <w:noWrap/>
            <w:vAlign w:val="bottom"/>
            <w:hideMark/>
          </w:tcPr>
          <w:p w14:paraId="238DC1D1"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Mutant IHC pattern</w:t>
            </w:r>
          </w:p>
        </w:tc>
        <w:tc>
          <w:tcPr>
            <w:tcW w:w="562" w:type="pct"/>
            <w:tcBorders>
              <w:top w:val="nil"/>
              <w:left w:val="nil"/>
              <w:bottom w:val="single" w:sz="4" w:space="0" w:color="auto"/>
              <w:right w:val="single" w:sz="4" w:space="0" w:color="auto"/>
            </w:tcBorders>
            <w:shd w:val="clear" w:color="000000" w:fill="FFFFFF"/>
            <w:noWrap/>
            <w:vAlign w:val="bottom"/>
            <w:hideMark/>
          </w:tcPr>
          <w:p w14:paraId="10513822"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16E33597"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258B8F0A"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75FB3A69"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562" w:type="pct"/>
            <w:tcBorders>
              <w:top w:val="nil"/>
              <w:left w:val="nil"/>
              <w:bottom w:val="single" w:sz="4" w:space="0" w:color="auto"/>
              <w:right w:val="single" w:sz="4" w:space="0" w:color="auto"/>
            </w:tcBorders>
            <w:shd w:val="clear" w:color="000000" w:fill="FFFFFF"/>
            <w:noWrap/>
            <w:vAlign w:val="bottom"/>
            <w:hideMark/>
          </w:tcPr>
          <w:p w14:paraId="41FCCECC"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14:paraId="1A963D4E" w14:textId="77777777" w:rsidR="003E51C1" w:rsidRPr="00270654" w:rsidRDefault="003E51C1" w:rsidP="003F3B39">
            <w:pPr>
              <w:rPr>
                <w:rFonts w:ascii="Arial" w:eastAsia="Times New Roman" w:hAnsi="Arial" w:cs="Arial"/>
                <w:sz w:val="18"/>
                <w:szCs w:val="18"/>
              </w:rPr>
            </w:pPr>
            <w:r w:rsidRPr="00270654">
              <w:rPr>
                <w:rFonts w:ascii="Arial" w:eastAsia="Times New Roman" w:hAnsi="Arial" w:cs="Arial"/>
                <w:sz w:val="18"/>
                <w:szCs w:val="18"/>
              </w:rPr>
              <w:t> </w:t>
            </w:r>
          </w:p>
        </w:tc>
      </w:tr>
    </w:tbl>
    <w:p w14:paraId="0FA89CE7" w14:textId="77777777" w:rsidR="00E977F7" w:rsidRPr="00270654" w:rsidRDefault="00E977F7" w:rsidP="003E51C1">
      <w:pPr>
        <w:rPr>
          <w:rFonts w:ascii="Arial" w:hAnsi="Arial" w:cs="Arial"/>
        </w:rPr>
      </w:pPr>
      <w:proofErr w:type="spellStart"/>
      <w:r w:rsidRPr="00270654">
        <w:rPr>
          <w:rFonts w:ascii="Arial" w:hAnsi="Arial" w:cs="Arial"/>
        </w:rPr>
        <w:t>MMRp</w:t>
      </w:r>
      <w:proofErr w:type="spellEnd"/>
      <w:r w:rsidRPr="00270654">
        <w:rPr>
          <w:rFonts w:ascii="Arial" w:hAnsi="Arial" w:cs="Arial"/>
        </w:rPr>
        <w:t>=Mismatch repair proficient</w:t>
      </w:r>
    </w:p>
    <w:p w14:paraId="2B094710" w14:textId="3923CB54" w:rsidR="00E977F7" w:rsidRPr="00270654" w:rsidRDefault="00DD3315" w:rsidP="003E51C1">
      <w:pPr>
        <w:rPr>
          <w:rFonts w:ascii="Arial" w:hAnsi="Arial" w:cs="Arial"/>
        </w:rPr>
      </w:pPr>
      <w:proofErr w:type="spellStart"/>
      <w:r w:rsidRPr="00270654">
        <w:rPr>
          <w:rFonts w:ascii="Arial" w:hAnsi="Arial" w:cs="Arial"/>
        </w:rPr>
        <w:t>MMRd</w:t>
      </w:r>
      <w:proofErr w:type="spellEnd"/>
      <w:r w:rsidRPr="00270654">
        <w:rPr>
          <w:rFonts w:ascii="Arial" w:hAnsi="Arial" w:cs="Arial"/>
        </w:rPr>
        <w:t>=Mism</w:t>
      </w:r>
      <w:r w:rsidR="00E977F7" w:rsidRPr="00270654">
        <w:rPr>
          <w:rFonts w:ascii="Arial" w:hAnsi="Arial" w:cs="Arial"/>
        </w:rPr>
        <w:t>atch repair defective</w:t>
      </w:r>
    </w:p>
    <w:p w14:paraId="2B7B1F57" w14:textId="77777777" w:rsidR="00E977F7" w:rsidRPr="00270654" w:rsidRDefault="00E977F7" w:rsidP="003E51C1">
      <w:pPr>
        <w:rPr>
          <w:rFonts w:ascii="Arial" w:hAnsi="Arial" w:cs="Arial"/>
        </w:rPr>
      </w:pPr>
      <w:proofErr w:type="spellStart"/>
      <w:r w:rsidRPr="00270654">
        <w:rPr>
          <w:rFonts w:ascii="Arial" w:hAnsi="Arial" w:cs="Arial"/>
          <w:i/>
        </w:rPr>
        <w:t>POLE</w:t>
      </w:r>
      <w:r w:rsidRPr="00270654">
        <w:rPr>
          <w:rFonts w:ascii="Arial" w:hAnsi="Arial" w:cs="Arial"/>
        </w:rPr>
        <w:t>wt</w:t>
      </w:r>
      <w:proofErr w:type="spellEnd"/>
      <w:r w:rsidRPr="00270654">
        <w:rPr>
          <w:rFonts w:ascii="Arial" w:hAnsi="Arial" w:cs="Arial"/>
        </w:rPr>
        <w:t>=</w:t>
      </w:r>
      <w:r w:rsidRPr="00270654">
        <w:rPr>
          <w:rFonts w:ascii="Arial" w:hAnsi="Arial" w:cs="Arial"/>
          <w:i/>
        </w:rPr>
        <w:t>POLE</w:t>
      </w:r>
      <w:r w:rsidRPr="00270654">
        <w:rPr>
          <w:rFonts w:ascii="Arial" w:hAnsi="Arial" w:cs="Arial"/>
        </w:rPr>
        <w:t xml:space="preserve"> wild type</w:t>
      </w:r>
    </w:p>
    <w:p w14:paraId="66583848" w14:textId="041D413C" w:rsidR="00E977F7" w:rsidRPr="00270654" w:rsidRDefault="00E977F7" w:rsidP="003E51C1">
      <w:pPr>
        <w:rPr>
          <w:rFonts w:ascii="Arial" w:hAnsi="Arial" w:cs="Arial"/>
        </w:rPr>
      </w:pPr>
      <w:proofErr w:type="spellStart"/>
      <w:r w:rsidRPr="00270654">
        <w:rPr>
          <w:rFonts w:ascii="Arial" w:hAnsi="Arial" w:cs="Arial"/>
          <w:i/>
        </w:rPr>
        <w:t>POLE</w:t>
      </w:r>
      <w:r w:rsidRPr="00270654">
        <w:rPr>
          <w:rFonts w:ascii="Arial" w:hAnsi="Arial" w:cs="Arial"/>
        </w:rPr>
        <w:t>mut</w:t>
      </w:r>
      <w:proofErr w:type="spellEnd"/>
      <w:r w:rsidRPr="00270654">
        <w:rPr>
          <w:rFonts w:ascii="Arial" w:hAnsi="Arial" w:cs="Arial"/>
        </w:rPr>
        <w:t>=</w:t>
      </w:r>
      <w:r w:rsidRPr="00270654">
        <w:rPr>
          <w:rFonts w:ascii="Arial" w:hAnsi="Arial" w:cs="Arial"/>
          <w:i/>
        </w:rPr>
        <w:t>POLE</w:t>
      </w:r>
      <w:r w:rsidRPr="00270654">
        <w:rPr>
          <w:rFonts w:ascii="Arial" w:hAnsi="Arial" w:cs="Arial"/>
        </w:rPr>
        <w:t xml:space="preserve"> mutant (harbouring pathogenic variant in </w:t>
      </w:r>
      <w:r w:rsidRPr="00270654">
        <w:rPr>
          <w:rFonts w:ascii="Arial" w:hAnsi="Arial" w:cs="Arial"/>
          <w:i/>
        </w:rPr>
        <w:t>POLE</w:t>
      </w:r>
      <w:r w:rsidRPr="00270654">
        <w:rPr>
          <w:rFonts w:ascii="Arial" w:hAnsi="Arial" w:cs="Arial"/>
        </w:rPr>
        <w:t xml:space="preserve"> </w:t>
      </w:r>
      <w:proofErr w:type="spellStart"/>
      <w:r w:rsidRPr="00270654">
        <w:rPr>
          <w:rFonts w:ascii="Arial" w:hAnsi="Arial" w:cs="Arial"/>
        </w:rPr>
        <w:t>extranuclease</w:t>
      </w:r>
      <w:proofErr w:type="spellEnd"/>
      <w:r w:rsidRPr="00270654">
        <w:rPr>
          <w:rFonts w:ascii="Arial" w:hAnsi="Arial" w:cs="Arial"/>
        </w:rPr>
        <w:t xml:space="preserve"> domain)</w:t>
      </w:r>
    </w:p>
    <w:p w14:paraId="622A9EEE" w14:textId="617416E5" w:rsidR="003E51C1" w:rsidRPr="00270654" w:rsidRDefault="003E51C1" w:rsidP="003E51C1">
      <w:pPr>
        <w:rPr>
          <w:rFonts w:ascii="Arial" w:hAnsi="Arial" w:cs="Arial"/>
        </w:rPr>
      </w:pPr>
      <w:r w:rsidRPr="00270654">
        <w:rPr>
          <w:rFonts w:ascii="Arial" w:hAnsi="Arial" w:cs="Arial"/>
        </w:rPr>
        <w:t>CCC=clear cell carcinoma</w:t>
      </w:r>
    </w:p>
    <w:p w14:paraId="18200A99" w14:textId="77777777" w:rsidR="003E51C1" w:rsidRPr="00270654" w:rsidRDefault="003E51C1" w:rsidP="003E51C1">
      <w:pPr>
        <w:rPr>
          <w:rFonts w:ascii="Arial" w:hAnsi="Arial" w:cs="Arial"/>
        </w:rPr>
      </w:pPr>
      <w:r w:rsidRPr="00270654">
        <w:rPr>
          <w:rFonts w:ascii="Arial" w:hAnsi="Arial" w:cs="Arial"/>
        </w:rPr>
        <w:t>EEC=endometrioid endometrial carcinoma</w:t>
      </w:r>
    </w:p>
    <w:p w14:paraId="4FDDA335" w14:textId="77777777" w:rsidR="003E51C1" w:rsidRPr="00270654" w:rsidRDefault="003E51C1" w:rsidP="003E51C1">
      <w:pPr>
        <w:rPr>
          <w:rFonts w:ascii="Arial" w:hAnsi="Arial" w:cs="Arial"/>
        </w:rPr>
      </w:pPr>
      <w:r w:rsidRPr="00270654">
        <w:rPr>
          <w:rFonts w:ascii="Arial" w:hAnsi="Arial" w:cs="Arial"/>
        </w:rPr>
        <w:t>USC=uterine serous carcinoma</w:t>
      </w:r>
    </w:p>
    <w:p w14:paraId="04CAFE80" w14:textId="77777777" w:rsidR="003E51C1" w:rsidRPr="00270654" w:rsidRDefault="003E51C1" w:rsidP="003E51C1">
      <w:pPr>
        <w:rPr>
          <w:rFonts w:ascii="Arial" w:hAnsi="Arial" w:cs="Arial"/>
        </w:rPr>
      </w:pPr>
      <w:proofErr w:type="spellStart"/>
      <w:r w:rsidRPr="00270654">
        <w:rPr>
          <w:rFonts w:ascii="Arial" w:hAnsi="Arial" w:cs="Arial"/>
        </w:rPr>
        <w:t>Undiff</w:t>
      </w:r>
      <w:proofErr w:type="spellEnd"/>
      <w:r w:rsidRPr="00270654">
        <w:rPr>
          <w:rFonts w:ascii="Arial" w:hAnsi="Arial" w:cs="Arial"/>
        </w:rPr>
        <w:t>=undifferentiated carcinoma</w:t>
      </w:r>
    </w:p>
    <w:p w14:paraId="62BE1672" w14:textId="77777777" w:rsidR="003E51C1" w:rsidRPr="004A6688" w:rsidRDefault="003E51C1" w:rsidP="003E51C1"/>
    <w:p w14:paraId="06CB4BFE" w14:textId="7A922A98" w:rsidR="003E51C1" w:rsidRPr="004A6688" w:rsidRDefault="003E51C1">
      <w:pPr>
        <w:spacing w:after="0" w:line="240" w:lineRule="auto"/>
        <w:rPr>
          <w:rFonts w:ascii="Arial" w:eastAsia="MS Mincho" w:hAnsi="Arial" w:cs="Arial"/>
          <w:sz w:val="24"/>
          <w:szCs w:val="24"/>
        </w:rPr>
      </w:pPr>
      <w:r w:rsidRPr="004A6688">
        <w:rPr>
          <w:rFonts w:ascii="Arial" w:eastAsia="MS Mincho" w:hAnsi="Arial" w:cs="Arial"/>
          <w:sz w:val="24"/>
          <w:szCs w:val="24"/>
        </w:rPr>
        <w:br w:type="page"/>
      </w:r>
    </w:p>
    <w:p w14:paraId="54790EF7" w14:textId="77777777" w:rsidR="003E51C1" w:rsidRPr="004A6688" w:rsidRDefault="003E51C1" w:rsidP="005D4EEF">
      <w:pPr>
        <w:rPr>
          <w:rFonts w:ascii="Arial" w:eastAsia="MS Mincho" w:hAnsi="Arial" w:cs="Arial"/>
          <w:sz w:val="24"/>
          <w:szCs w:val="24"/>
        </w:rPr>
      </w:pPr>
    </w:p>
    <w:p w14:paraId="048C0542" w14:textId="27AB5380" w:rsidR="0085581F" w:rsidRPr="004A6688" w:rsidRDefault="00AD7073">
      <w:pPr>
        <w:rPr>
          <w:rFonts w:ascii="Arial" w:eastAsia="MS Mincho" w:hAnsi="Arial" w:cs="Arial"/>
          <w:sz w:val="24"/>
          <w:szCs w:val="24"/>
        </w:rPr>
      </w:pPr>
      <w:r w:rsidRPr="004A6688">
        <w:rPr>
          <w:rFonts w:ascii="Arial" w:hAnsi="Arial" w:cs="Arial"/>
          <w:b/>
          <w:sz w:val="24"/>
          <w:szCs w:val="24"/>
        </w:rPr>
        <w:t>References</w:t>
      </w:r>
    </w:p>
    <w:p w14:paraId="066A876E" w14:textId="77777777" w:rsidR="00EE7AA0" w:rsidRPr="004A6688" w:rsidRDefault="0085581F" w:rsidP="00270654">
      <w:pPr>
        <w:pStyle w:val="EndNoteBibliography"/>
        <w:spacing w:after="0"/>
        <w:ind w:left="567" w:hanging="567"/>
        <w:rPr>
          <w:noProof/>
          <w:lang w:val="en-GB"/>
        </w:rPr>
      </w:pPr>
      <w:r w:rsidRPr="004A6688">
        <w:rPr>
          <w:rFonts w:ascii="Arial" w:hAnsi="Arial" w:cs="Arial"/>
          <w:sz w:val="24"/>
          <w:szCs w:val="24"/>
          <w:lang w:val="en-GB"/>
        </w:rPr>
        <w:fldChar w:fldCharType="begin"/>
      </w:r>
      <w:r w:rsidRPr="004A6688">
        <w:rPr>
          <w:rFonts w:ascii="Arial" w:hAnsi="Arial" w:cs="Arial"/>
          <w:sz w:val="24"/>
          <w:szCs w:val="24"/>
          <w:lang w:val="en-GB"/>
        </w:rPr>
        <w:instrText xml:space="preserve"> ADDIN EN.REFLIST </w:instrText>
      </w:r>
      <w:r w:rsidRPr="004A6688">
        <w:rPr>
          <w:rFonts w:ascii="Arial" w:hAnsi="Arial" w:cs="Arial"/>
          <w:sz w:val="24"/>
          <w:szCs w:val="24"/>
          <w:lang w:val="en-GB"/>
        </w:rPr>
        <w:fldChar w:fldCharType="separate"/>
      </w:r>
      <w:r w:rsidR="00EE7AA0" w:rsidRPr="004A6688">
        <w:rPr>
          <w:noProof/>
          <w:lang w:val="en-GB"/>
        </w:rPr>
        <w:t>1.</w:t>
      </w:r>
      <w:r w:rsidR="00EE7AA0" w:rsidRPr="004A6688">
        <w:rPr>
          <w:noProof/>
          <w:lang w:val="en-GB"/>
        </w:rPr>
        <w:tab/>
        <w:t>Lane DP, Crawford LV. T antigen is bound to a host protein in SV40-transformed cells. Nature. 1979;278(5701):261-3.</w:t>
      </w:r>
    </w:p>
    <w:p w14:paraId="6495CB00" w14:textId="77777777" w:rsidR="00EE7AA0" w:rsidRPr="004A6688" w:rsidRDefault="00EE7AA0" w:rsidP="00270654">
      <w:pPr>
        <w:pStyle w:val="EndNoteBibliography"/>
        <w:spacing w:after="0"/>
        <w:ind w:left="567" w:hanging="567"/>
        <w:rPr>
          <w:noProof/>
          <w:lang w:val="en-GB"/>
        </w:rPr>
      </w:pPr>
      <w:r w:rsidRPr="004A6688">
        <w:rPr>
          <w:noProof/>
          <w:lang w:val="en-GB"/>
        </w:rPr>
        <w:t>2.</w:t>
      </w:r>
      <w:r w:rsidRPr="004A6688">
        <w:rPr>
          <w:noProof/>
          <w:lang w:val="en-GB"/>
        </w:rPr>
        <w:tab/>
        <w:t>Finlay CA, Hinds PW, Tan TH, Eliyahu D, Oren M, Levine AJ. Activating mutations for transformation by p53 produce a gene product that forms an hsc70-p53 complex with an altered half-life. Molecular and cellular biology. 1988;8(2):531-9.</w:t>
      </w:r>
    </w:p>
    <w:p w14:paraId="70928896" w14:textId="77777777" w:rsidR="00EE7AA0" w:rsidRPr="004A6688" w:rsidRDefault="00EE7AA0" w:rsidP="00270654">
      <w:pPr>
        <w:pStyle w:val="EndNoteBibliography"/>
        <w:spacing w:after="0"/>
        <w:ind w:left="567" w:hanging="567"/>
        <w:rPr>
          <w:noProof/>
          <w:lang w:val="en-GB"/>
        </w:rPr>
      </w:pPr>
      <w:r w:rsidRPr="004A6688">
        <w:rPr>
          <w:noProof/>
          <w:lang w:val="en-GB"/>
        </w:rPr>
        <w:t>3.</w:t>
      </w:r>
      <w:r w:rsidRPr="004A6688">
        <w:rPr>
          <w:noProof/>
          <w:lang w:val="en-GB"/>
        </w:rPr>
        <w:tab/>
        <w:t>Kobel M, Piskorz AM, Lee S, Lui S, LePage C, Marass F, et al. Optimized p53 immunohistochemistry is an accurate predictor of TP53 mutation in ovarian carcinoma. The journal of pathology Clinical research. 2016;2(4):247-58.</w:t>
      </w:r>
    </w:p>
    <w:p w14:paraId="5FBBD6E5" w14:textId="77777777" w:rsidR="00EE7AA0" w:rsidRPr="004A6688" w:rsidRDefault="00EE7AA0" w:rsidP="00270654">
      <w:pPr>
        <w:pStyle w:val="EndNoteBibliography"/>
        <w:spacing w:after="0"/>
        <w:ind w:left="567" w:hanging="567"/>
        <w:rPr>
          <w:noProof/>
          <w:lang w:val="en-GB"/>
        </w:rPr>
      </w:pPr>
      <w:r w:rsidRPr="004A6688">
        <w:rPr>
          <w:noProof/>
          <w:lang w:val="en-GB"/>
        </w:rPr>
        <w:t>4.</w:t>
      </w:r>
      <w:r w:rsidRPr="004A6688">
        <w:rPr>
          <w:noProof/>
          <w:lang w:val="en-GB"/>
        </w:rPr>
        <w:tab/>
        <w:t>Ahmed AA, Etemadmoghadam D, Temple J, Lynch AG, Riad M, Sharma R, et al. Driver mutations in TP53 are ubiquitous in high grade serous carcinoma of the ovary. J Pathol. 2010;221(1):49-56.</w:t>
      </w:r>
    </w:p>
    <w:p w14:paraId="3EAEBB2C" w14:textId="77777777" w:rsidR="00EE7AA0" w:rsidRPr="004A6688" w:rsidRDefault="00EE7AA0" w:rsidP="00270654">
      <w:pPr>
        <w:pStyle w:val="EndNoteBibliography"/>
        <w:spacing w:after="0"/>
        <w:ind w:left="567" w:hanging="567"/>
        <w:rPr>
          <w:noProof/>
          <w:lang w:val="en-GB"/>
        </w:rPr>
      </w:pPr>
      <w:r w:rsidRPr="004A6688">
        <w:rPr>
          <w:noProof/>
          <w:lang w:val="en-GB"/>
        </w:rPr>
        <w:t>5.</w:t>
      </w:r>
      <w:r w:rsidRPr="004A6688">
        <w:rPr>
          <w:noProof/>
          <w:lang w:val="en-GB"/>
        </w:rPr>
        <w:tab/>
        <w:t>Kobel M, Ronnett BM, Singh N, Soslow RA, Gilks CB, McCluggage WG. Interpretation of P53 Immunohistochemistry in Endometrial Carcinomas: Toward Increased Reproducibility. International journal of gynecological pathology : official journal of the International Society of Gynecological Pathologists. 2019;38 Suppl 1:S123-S31.</w:t>
      </w:r>
    </w:p>
    <w:p w14:paraId="4EB01FCB" w14:textId="77777777" w:rsidR="00EE7AA0" w:rsidRPr="004A6688" w:rsidRDefault="00EE7AA0" w:rsidP="00270654">
      <w:pPr>
        <w:pStyle w:val="EndNoteBibliography"/>
        <w:spacing w:after="0"/>
        <w:ind w:left="567" w:hanging="567"/>
        <w:rPr>
          <w:noProof/>
          <w:lang w:val="en-GB"/>
        </w:rPr>
      </w:pPr>
      <w:r w:rsidRPr="004A6688">
        <w:rPr>
          <w:noProof/>
          <w:lang w:val="en-GB"/>
        </w:rPr>
        <w:t>6.</w:t>
      </w:r>
      <w:r w:rsidRPr="004A6688">
        <w:rPr>
          <w:noProof/>
          <w:lang w:val="en-GB"/>
        </w:rPr>
        <w:tab/>
        <w:t>McCluggage WG, Soslow RA, Gilks CB. Patterns of p53 immunoreactivity in endometrial carcinomas: 'all or nothing' staining is of importance. Histopathology. 2011;59(4):786-8.</w:t>
      </w:r>
    </w:p>
    <w:p w14:paraId="56BA8EDC" w14:textId="77777777" w:rsidR="00EE7AA0" w:rsidRPr="004A6688" w:rsidRDefault="00EE7AA0" w:rsidP="00270654">
      <w:pPr>
        <w:pStyle w:val="EndNoteBibliography"/>
        <w:spacing w:after="0"/>
        <w:ind w:left="567" w:hanging="567"/>
        <w:rPr>
          <w:noProof/>
          <w:lang w:val="en-GB"/>
        </w:rPr>
      </w:pPr>
      <w:r w:rsidRPr="004A6688">
        <w:rPr>
          <w:noProof/>
          <w:lang w:val="en-GB"/>
        </w:rPr>
        <w:t>7.</w:t>
      </w:r>
      <w:r w:rsidRPr="004A6688">
        <w:rPr>
          <w:noProof/>
          <w:lang w:val="en-GB"/>
        </w:rPr>
        <w:tab/>
        <w:t>Cancer Genome Atlas Research N, Kandoth C, Schultz N, Cherniack AD, Akbani R, Liu Y, et al. Integrated genomic characterization of endometrial carcinoma. Nature. 2013;497(7447):67-73.</w:t>
      </w:r>
    </w:p>
    <w:p w14:paraId="293D470A" w14:textId="07580379" w:rsidR="00EE7AA0" w:rsidRPr="004A6688" w:rsidRDefault="00EE7AA0" w:rsidP="00270654">
      <w:pPr>
        <w:pStyle w:val="EndNoteBibliography"/>
        <w:spacing w:after="0"/>
        <w:ind w:left="567" w:hanging="567"/>
        <w:rPr>
          <w:noProof/>
          <w:lang w:val="en-GB"/>
        </w:rPr>
      </w:pPr>
      <w:r w:rsidRPr="004A6688">
        <w:rPr>
          <w:noProof/>
          <w:lang w:val="en-GB"/>
        </w:rPr>
        <w:t>8.</w:t>
      </w:r>
      <w:r w:rsidRPr="004A6688">
        <w:rPr>
          <w:noProof/>
          <w:lang w:val="en-GB"/>
        </w:rPr>
        <w:tab/>
        <w:t xml:space="preserve">León-Castillo A GE, Nout, R. A. Smit V. T.H.B.M. , McAlpine, J. A., McConechy M., Kommoss S., Brucker S. Y. , Carlson J. W, Epstein E., Rau T. T., Soslow R. A., Ganesan R., Matias-Guiu X., Oliva E., Harrison B. T., Church D. N., Gilks C. B., Bosse, T. Clinicopathological and Molecular Characterisation of “Multiple Classifier” Endometrial Carcinomas. J Pathol. 2019, </w:t>
      </w:r>
      <w:r w:rsidR="00982CE6">
        <w:rPr>
          <w:noProof/>
          <w:lang w:val="en-GB"/>
        </w:rPr>
        <w:t xml:space="preserve">in press </w:t>
      </w:r>
      <w:r w:rsidR="00982CE6" w:rsidRPr="00982CE6">
        <w:rPr>
          <w:noProof/>
          <w:color w:val="FF0000"/>
          <w:highlight w:val="yellow"/>
          <w:lang w:val="en-GB"/>
        </w:rPr>
        <w:t>(19-372.R1)</w:t>
      </w:r>
      <w:r w:rsidRPr="004A6688">
        <w:rPr>
          <w:noProof/>
          <w:lang w:val="en-GB"/>
        </w:rPr>
        <w:t>.</w:t>
      </w:r>
    </w:p>
    <w:p w14:paraId="5C660878" w14:textId="77777777" w:rsidR="00EE7AA0" w:rsidRPr="004A6688" w:rsidRDefault="00EE7AA0" w:rsidP="00270654">
      <w:pPr>
        <w:pStyle w:val="EndNoteBibliography"/>
        <w:spacing w:after="0"/>
        <w:ind w:left="567" w:hanging="567"/>
        <w:rPr>
          <w:noProof/>
          <w:lang w:val="en-GB"/>
        </w:rPr>
      </w:pPr>
      <w:r w:rsidRPr="004A6688">
        <w:rPr>
          <w:noProof/>
          <w:lang w:val="en-GB"/>
        </w:rPr>
        <w:t>9.</w:t>
      </w:r>
      <w:r w:rsidRPr="004A6688">
        <w:rPr>
          <w:noProof/>
          <w:lang w:val="en-GB"/>
        </w:rPr>
        <w:tab/>
        <w:t>Church DN, Stelloo E, Nout RA, Valtcheva N, Depreeuw J, ter Haar N, et al. Prognostic significance of POLE proofreading mutations in endometrial cancer. Journal of the National Cancer Institute. 2015;107(1):402.</w:t>
      </w:r>
    </w:p>
    <w:p w14:paraId="41B0990A" w14:textId="77777777" w:rsidR="00EE7AA0" w:rsidRPr="004A6688" w:rsidRDefault="00EE7AA0" w:rsidP="00270654">
      <w:pPr>
        <w:pStyle w:val="EndNoteBibliography"/>
        <w:spacing w:after="0"/>
        <w:ind w:left="567" w:hanging="567"/>
        <w:rPr>
          <w:noProof/>
          <w:lang w:val="en-GB"/>
        </w:rPr>
      </w:pPr>
      <w:r w:rsidRPr="004A6688">
        <w:rPr>
          <w:noProof/>
          <w:lang w:val="en-GB"/>
        </w:rPr>
        <w:t>10.</w:t>
      </w:r>
      <w:r w:rsidRPr="004A6688">
        <w:rPr>
          <w:noProof/>
          <w:lang w:val="en-GB"/>
        </w:rPr>
        <w:tab/>
        <w:t>Stelloo E, Nout RA, Osse EM, Jurgenliemk-Schulz IJ, Jobsen JJ, Lutgens LC, et al. Improved Risk Assessment by Integrating Molecular and Clinicopathological Factors in Early-stage Endometrial Cancer-Combined Analysis of the PORTEC Cohorts. Clinical cancer research : an official journal of the American Association for Cancer Research. 2016;22(16):4215-24.</w:t>
      </w:r>
    </w:p>
    <w:p w14:paraId="72617AD3" w14:textId="77777777" w:rsidR="00EE7AA0" w:rsidRPr="004A6688" w:rsidRDefault="00EE7AA0" w:rsidP="00270654">
      <w:pPr>
        <w:pStyle w:val="EndNoteBibliography"/>
        <w:spacing w:after="0"/>
        <w:ind w:left="567" w:hanging="567"/>
        <w:rPr>
          <w:noProof/>
          <w:lang w:val="en-GB"/>
        </w:rPr>
      </w:pPr>
      <w:r w:rsidRPr="004A6688">
        <w:rPr>
          <w:noProof/>
          <w:lang w:val="en-GB"/>
        </w:rPr>
        <w:t>11.</w:t>
      </w:r>
      <w:r w:rsidRPr="004A6688">
        <w:rPr>
          <w:noProof/>
          <w:lang w:val="en-GB"/>
        </w:rPr>
        <w:tab/>
        <w:t>Stelloo E, Jansen AML, Osse EM, Nout RA, Creutzberg CL, Ruano D, et al. Practical guidance for mismatch repair-deficiency testing in endometrial cancer. Annals of oncology : official journal of the European Society for Medical Oncology. 2017;28(1):96-102.</w:t>
      </w:r>
    </w:p>
    <w:p w14:paraId="23CFAE69" w14:textId="77777777" w:rsidR="00EE7AA0" w:rsidRPr="004A6688" w:rsidRDefault="00EE7AA0" w:rsidP="00270654">
      <w:pPr>
        <w:pStyle w:val="EndNoteBibliography"/>
        <w:spacing w:after="0"/>
        <w:ind w:left="567" w:hanging="567"/>
        <w:rPr>
          <w:noProof/>
          <w:lang w:val="en-GB"/>
        </w:rPr>
      </w:pPr>
      <w:r w:rsidRPr="004A6688">
        <w:rPr>
          <w:noProof/>
          <w:lang w:val="en-GB"/>
        </w:rPr>
        <w:t>12.</w:t>
      </w:r>
      <w:r w:rsidRPr="004A6688">
        <w:rPr>
          <w:noProof/>
          <w:lang w:val="en-GB"/>
        </w:rPr>
        <w:tab/>
        <w:t>van Gool IC, Bosse T, Church DN. POLE proofreading mutation, immune response and prognosis in endometrial cancer. Oncoimmunology. 2016;5(3):e1072675.</w:t>
      </w:r>
    </w:p>
    <w:p w14:paraId="6E4DFE70" w14:textId="46A02405" w:rsidR="00EE7AA0" w:rsidRPr="004A6688" w:rsidRDefault="00EE7AA0" w:rsidP="00270654">
      <w:pPr>
        <w:pStyle w:val="EndNoteBibliography"/>
        <w:spacing w:after="0"/>
        <w:ind w:left="567" w:hanging="567"/>
        <w:rPr>
          <w:noProof/>
          <w:lang w:val="en-GB"/>
        </w:rPr>
      </w:pPr>
      <w:r w:rsidRPr="004A6688">
        <w:rPr>
          <w:noProof/>
          <w:lang w:val="en-GB"/>
        </w:rPr>
        <w:t>13.</w:t>
      </w:r>
      <w:r w:rsidRPr="004A6688">
        <w:rPr>
          <w:noProof/>
          <w:lang w:val="en-GB"/>
        </w:rPr>
        <w:tab/>
        <w:t xml:space="preserve">Karnezis AN, Leung S, Magrill J, McConechy MK, Yang W, Chow C, et al. Evaluation of endometrial carcinoma prognostic immunohistochemistry markers in the context of molecular classification. The </w:t>
      </w:r>
      <w:r w:rsidR="00982CE6">
        <w:rPr>
          <w:noProof/>
          <w:lang w:val="en-GB"/>
        </w:rPr>
        <w:t>J</w:t>
      </w:r>
      <w:r w:rsidRPr="004A6688">
        <w:rPr>
          <w:noProof/>
          <w:lang w:val="en-GB"/>
        </w:rPr>
        <w:t xml:space="preserve">ournal of </w:t>
      </w:r>
      <w:r w:rsidR="00982CE6">
        <w:rPr>
          <w:noProof/>
          <w:lang w:val="en-GB"/>
        </w:rPr>
        <w:t>P</w:t>
      </w:r>
      <w:r w:rsidRPr="004A6688">
        <w:rPr>
          <w:noProof/>
          <w:lang w:val="en-GB"/>
        </w:rPr>
        <w:t>athology Clinical research. 2017;3(4):279-93.</w:t>
      </w:r>
    </w:p>
    <w:p w14:paraId="4EB0A50F" w14:textId="77777777" w:rsidR="00EE7AA0" w:rsidRPr="004A6688" w:rsidRDefault="00EE7AA0" w:rsidP="00270654">
      <w:pPr>
        <w:pStyle w:val="EndNoteBibliography"/>
        <w:spacing w:after="0"/>
        <w:ind w:left="567" w:hanging="567"/>
        <w:rPr>
          <w:noProof/>
          <w:lang w:val="en-GB"/>
        </w:rPr>
      </w:pPr>
      <w:r w:rsidRPr="004A6688">
        <w:rPr>
          <w:noProof/>
          <w:lang w:val="en-GB"/>
        </w:rPr>
        <w:t>14.</w:t>
      </w:r>
      <w:r w:rsidRPr="004A6688">
        <w:rPr>
          <w:noProof/>
          <w:lang w:val="en-GB"/>
        </w:rPr>
        <w:tab/>
        <w:t>Kommoss S, McConechy MK, Kommoss F, Leung S, Bunz A, Magrill J, et al. Final validation of the ProMisE molecular classifier for endometrial carcinoma in a large population-based case series. Annals of oncology : official journal of the European Society for Medical Oncology. 2018;29(5):1180-8.</w:t>
      </w:r>
    </w:p>
    <w:p w14:paraId="68DD8680" w14:textId="77777777" w:rsidR="00EE7AA0" w:rsidRPr="004A6688" w:rsidRDefault="00EE7AA0" w:rsidP="00270654">
      <w:pPr>
        <w:pStyle w:val="EndNoteBibliography"/>
        <w:spacing w:after="0"/>
        <w:ind w:left="567" w:hanging="567"/>
        <w:rPr>
          <w:noProof/>
          <w:lang w:val="en-GB"/>
        </w:rPr>
      </w:pPr>
      <w:r w:rsidRPr="004A6688">
        <w:rPr>
          <w:noProof/>
          <w:lang w:val="en-GB"/>
        </w:rPr>
        <w:t>15.</w:t>
      </w:r>
      <w:r w:rsidRPr="004A6688">
        <w:rPr>
          <w:noProof/>
          <w:lang w:val="en-GB"/>
        </w:rPr>
        <w:tab/>
        <w:t>McConechy MK, Talhouk A, Li-Chang HH, Leung S, Huntsman DG, Gilks CB, et al. Detection of DNA mismatch repair (MMR) deficiencies by immunohistochemistry can effectively diagnose the microsatellite instability (MSI) phenotype in endometrial carcinomas. Gynecologic oncology. 2015;137(2):306-10.</w:t>
      </w:r>
    </w:p>
    <w:p w14:paraId="2F1220B1" w14:textId="77777777" w:rsidR="00EE7AA0" w:rsidRPr="004A6688" w:rsidRDefault="00EE7AA0" w:rsidP="00270654">
      <w:pPr>
        <w:pStyle w:val="EndNoteBibliography"/>
        <w:spacing w:after="0"/>
        <w:ind w:left="567" w:hanging="567"/>
        <w:rPr>
          <w:noProof/>
          <w:lang w:val="en-GB"/>
        </w:rPr>
      </w:pPr>
      <w:r w:rsidRPr="004A6688">
        <w:rPr>
          <w:noProof/>
          <w:lang w:val="en-GB"/>
        </w:rPr>
        <w:t>16.</w:t>
      </w:r>
      <w:r w:rsidRPr="004A6688">
        <w:rPr>
          <w:noProof/>
          <w:lang w:val="en-GB"/>
        </w:rPr>
        <w:tab/>
        <w:t xml:space="preserve">Talhouk A, Hoang LN, McConechy MK, Nakonechny Q, Leo J, Cheng A, et al. Molecular classification of endometrial carcinoma on diagnostic specimens is highly concordant with </w:t>
      </w:r>
      <w:r w:rsidRPr="004A6688">
        <w:rPr>
          <w:noProof/>
          <w:lang w:val="en-GB"/>
        </w:rPr>
        <w:lastRenderedPageBreak/>
        <w:t>final hysterectomy: Earlier prognostic information to guide treatment. Gynecologic oncology. 2016;143(1):46-53.</w:t>
      </w:r>
    </w:p>
    <w:p w14:paraId="5AB17894" w14:textId="77777777" w:rsidR="00EE7AA0" w:rsidRPr="004A6688" w:rsidRDefault="00EE7AA0" w:rsidP="00270654">
      <w:pPr>
        <w:pStyle w:val="EndNoteBibliography"/>
        <w:spacing w:after="0"/>
        <w:ind w:left="567" w:hanging="567"/>
        <w:rPr>
          <w:noProof/>
          <w:lang w:val="en-GB"/>
        </w:rPr>
      </w:pPr>
      <w:r w:rsidRPr="004A6688">
        <w:rPr>
          <w:noProof/>
          <w:lang w:val="en-GB"/>
        </w:rPr>
        <w:t>17.</w:t>
      </w:r>
      <w:r w:rsidRPr="004A6688">
        <w:rPr>
          <w:noProof/>
          <w:lang w:val="en-GB"/>
        </w:rPr>
        <w:tab/>
        <w:t>Talhouk A, McConechy MK, Leung S, Li-Chang HH, Kwon JS, Melnyk N, et al. A clinically applicable molecular-based classification for endometrial cancers. British journal of cancer. 2015;113(2):299-310.</w:t>
      </w:r>
    </w:p>
    <w:p w14:paraId="2EB4F117" w14:textId="77777777" w:rsidR="00EE7AA0" w:rsidRPr="004A6688" w:rsidRDefault="00EE7AA0" w:rsidP="00270654">
      <w:pPr>
        <w:pStyle w:val="EndNoteBibliography"/>
        <w:spacing w:after="0"/>
        <w:ind w:left="567" w:hanging="567"/>
        <w:rPr>
          <w:noProof/>
          <w:lang w:val="en-GB"/>
        </w:rPr>
      </w:pPr>
      <w:r w:rsidRPr="004A6688">
        <w:rPr>
          <w:noProof/>
          <w:lang w:val="en-GB"/>
        </w:rPr>
        <w:t>18.</w:t>
      </w:r>
      <w:r w:rsidRPr="004A6688">
        <w:rPr>
          <w:noProof/>
          <w:lang w:val="en-GB"/>
        </w:rPr>
        <w:tab/>
        <w:t>Bosse T, Nout RA, McAlpine JN, McConechy MK, Britton H, Hussein YR, et al. Molecular Classification of Grade 3 Endometrioid Endometrial Cancers Identifies Distinct Prognostic Subgroups. The American journal of surgical pathology. 2018;42(5):561-8.</w:t>
      </w:r>
    </w:p>
    <w:p w14:paraId="6A91387E" w14:textId="77777777" w:rsidR="00EE7AA0" w:rsidRPr="004A6688" w:rsidRDefault="00EE7AA0" w:rsidP="00270654">
      <w:pPr>
        <w:pStyle w:val="EndNoteBibliography"/>
        <w:spacing w:after="0"/>
        <w:ind w:left="567" w:hanging="567"/>
        <w:rPr>
          <w:noProof/>
          <w:lang w:val="en-GB"/>
        </w:rPr>
      </w:pPr>
      <w:r w:rsidRPr="004A6688">
        <w:rPr>
          <w:noProof/>
          <w:lang w:val="en-GB"/>
        </w:rPr>
        <w:t>19.</w:t>
      </w:r>
      <w:r w:rsidRPr="004A6688">
        <w:rPr>
          <w:noProof/>
          <w:lang w:val="en-GB"/>
        </w:rPr>
        <w:tab/>
        <w:t>Bokhman JV. Two pathogenetic types of endometrial carcinoma. Gynecologic oncology. 1983;15(1):10-7.</w:t>
      </w:r>
    </w:p>
    <w:p w14:paraId="7016B236" w14:textId="77777777" w:rsidR="00EE7AA0" w:rsidRPr="004A6688" w:rsidRDefault="00EE7AA0" w:rsidP="00270654">
      <w:pPr>
        <w:pStyle w:val="EndNoteBibliography"/>
        <w:spacing w:after="0"/>
        <w:ind w:left="567" w:hanging="567"/>
        <w:rPr>
          <w:noProof/>
          <w:lang w:val="en-GB"/>
        </w:rPr>
      </w:pPr>
      <w:r w:rsidRPr="004A6688">
        <w:rPr>
          <w:noProof/>
          <w:lang w:val="en-GB"/>
        </w:rPr>
        <w:t>20.</w:t>
      </w:r>
      <w:r w:rsidRPr="004A6688">
        <w:rPr>
          <w:noProof/>
          <w:lang w:val="en-GB"/>
        </w:rPr>
        <w:tab/>
        <w:t>Davis M, Rauh-Hain JA, Andrade C, Boruta DM, 2nd, Schorge JO, Horowitz NS, et al. Comparison of clinical outcomes of patients with clear cell and endometrioid ovarian cancer associated with endometriosis to papillary serous carcinoma of the ovary. Gynecol Oncol. 2014;132(3):760-6.</w:t>
      </w:r>
    </w:p>
    <w:p w14:paraId="086B4603" w14:textId="77777777" w:rsidR="00EE7AA0" w:rsidRPr="004A6688" w:rsidRDefault="00EE7AA0" w:rsidP="00270654">
      <w:pPr>
        <w:pStyle w:val="EndNoteBibliography"/>
        <w:spacing w:after="0"/>
        <w:ind w:left="567" w:hanging="567"/>
        <w:rPr>
          <w:noProof/>
          <w:lang w:val="en-GB"/>
        </w:rPr>
      </w:pPr>
      <w:r w:rsidRPr="004A6688">
        <w:rPr>
          <w:noProof/>
          <w:lang w:val="en-GB"/>
        </w:rPr>
        <w:t>21.</w:t>
      </w:r>
      <w:r w:rsidRPr="004A6688">
        <w:rPr>
          <w:noProof/>
          <w:lang w:val="en-GB"/>
        </w:rPr>
        <w:tab/>
        <w:t>Fadare O, Parkash V, Dupont WD, Acs G, Atkins KA, Irving JA, et al. The diagnosis of endometrial carcinomas with clear cells by gynecologic pathologists: an assessment of interobserver variability and associated morphologic features. Am J Surg Pathol. 2012;36(8):1107-18.</w:t>
      </w:r>
    </w:p>
    <w:p w14:paraId="458CC902" w14:textId="77777777" w:rsidR="00EE7AA0" w:rsidRPr="004A6688" w:rsidRDefault="00EE7AA0" w:rsidP="00270654">
      <w:pPr>
        <w:pStyle w:val="EndNoteBibliography"/>
        <w:spacing w:after="0"/>
        <w:ind w:left="567" w:hanging="567"/>
        <w:rPr>
          <w:noProof/>
          <w:lang w:val="en-GB"/>
        </w:rPr>
      </w:pPr>
      <w:r w:rsidRPr="004A6688">
        <w:rPr>
          <w:noProof/>
          <w:lang w:val="en-GB"/>
        </w:rPr>
        <w:t>22.</w:t>
      </w:r>
      <w:r w:rsidRPr="004A6688">
        <w:rPr>
          <w:noProof/>
          <w:lang w:val="en-GB"/>
        </w:rPr>
        <w:tab/>
        <w:t>Piskorz AM, Ennis D, Macintyre G, Goranova TE, Eldridge M, Segui-Gracia N, et al. Methanol-based fixation is superior to buffered formalin for next-generation sequencing of DNA from clinical cancer samples. Annals of oncology : official journal of the European Society for Medical Oncology. 2016;27(3):532-9.</w:t>
      </w:r>
    </w:p>
    <w:p w14:paraId="172F01F8" w14:textId="77777777" w:rsidR="00EE7AA0" w:rsidRPr="004A6688" w:rsidRDefault="00EE7AA0" w:rsidP="00270654">
      <w:pPr>
        <w:pStyle w:val="EndNoteBibliography"/>
        <w:spacing w:after="0"/>
        <w:ind w:left="567" w:hanging="567"/>
        <w:rPr>
          <w:noProof/>
          <w:lang w:val="en-GB"/>
        </w:rPr>
      </w:pPr>
      <w:r w:rsidRPr="004A6688">
        <w:rPr>
          <w:noProof/>
          <w:lang w:val="en-GB"/>
        </w:rPr>
        <w:t>23.</w:t>
      </w:r>
      <w:r w:rsidRPr="004A6688">
        <w:rPr>
          <w:noProof/>
          <w:lang w:val="en-GB"/>
        </w:rPr>
        <w:tab/>
        <w:t>Forbes SA, Beare D, Gunasekaran P, Leung K, Bindal N, Boutselakis H, et al. COSMIC: exploring the world's knowledge of somatic mutations in human cancer. Nucleic Acids Res. 2015;43(Database issue):D805-11.</w:t>
      </w:r>
    </w:p>
    <w:p w14:paraId="09932623" w14:textId="77777777" w:rsidR="00EE7AA0" w:rsidRPr="004A6688" w:rsidRDefault="00EE7AA0" w:rsidP="00270654">
      <w:pPr>
        <w:pStyle w:val="EndNoteBibliography"/>
        <w:spacing w:after="0"/>
        <w:ind w:left="567" w:hanging="567"/>
        <w:rPr>
          <w:noProof/>
          <w:lang w:val="en-GB"/>
        </w:rPr>
      </w:pPr>
      <w:r w:rsidRPr="004A6688">
        <w:rPr>
          <w:noProof/>
          <w:lang w:val="en-GB"/>
        </w:rPr>
        <w:t>24.</w:t>
      </w:r>
      <w:r w:rsidRPr="004A6688">
        <w:rPr>
          <w:noProof/>
          <w:lang w:val="en-GB"/>
        </w:rPr>
        <w:tab/>
        <w:t>Landrum MJ, Lee JM, Riley GR, Jang W, Rubinstein WS, Church DM, et al. ClinVar: public archive of relationships among sequence variation and human phenotype. Nucleic Acids Res. 2014;42(Database issue):D980-5.</w:t>
      </w:r>
    </w:p>
    <w:p w14:paraId="717FD918" w14:textId="77777777" w:rsidR="00EE7AA0" w:rsidRPr="004A6688" w:rsidRDefault="00EE7AA0" w:rsidP="00270654">
      <w:pPr>
        <w:pStyle w:val="EndNoteBibliography"/>
        <w:spacing w:after="0"/>
        <w:ind w:left="567" w:hanging="567"/>
        <w:rPr>
          <w:noProof/>
          <w:lang w:val="en-GB"/>
        </w:rPr>
      </w:pPr>
      <w:r w:rsidRPr="004A6688">
        <w:rPr>
          <w:noProof/>
          <w:lang w:val="en-GB"/>
        </w:rPr>
        <w:t>25.</w:t>
      </w:r>
      <w:r w:rsidRPr="004A6688">
        <w:rPr>
          <w:noProof/>
          <w:lang w:val="en-GB"/>
        </w:rPr>
        <w:tab/>
        <w:t>Adzhubei I, Jordan DM, Sunyaev SR. Predicting functional effect of human missense mutations using PolyPhen-2. Curr Protoc Hum Genet. 2013;Chapter 7:Unit7 20.</w:t>
      </w:r>
    </w:p>
    <w:p w14:paraId="3E8636AC" w14:textId="77777777" w:rsidR="00EE7AA0" w:rsidRPr="004A6688" w:rsidRDefault="00EE7AA0" w:rsidP="00270654">
      <w:pPr>
        <w:pStyle w:val="EndNoteBibliography"/>
        <w:spacing w:after="0"/>
        <w:ind w:left="567" w:hanging="567"/>
        <w:rPr>
          <w:noProof/>
          <w:lang w:val="en-GB"/>
        </w:rPr>
      </w:pPr>
      <w:r w:rsidRPr="004A6688">
        <w:rPr>
          <w:noProof/>
          <w:lang w:val="en-GB"/>
        </w:rPr>
        <w:t>26.</w:t>
      </w:r>
      <w:r w:rsidRPr="004A6688">
        <w:rPr>
          <w:noProof/>
          <w:lang w:val="en-GB"/>
        </w:rPr>
        <w:tab/>
        <w:t>Sim NL, Kumar P, Hu J, Henikoff S, Schneider G, Ng PC. SIFT web server: predicting effects of amino acid substitutions on proteins. Nucleic Acids Res. 2012;40(Web Server issue):W452-7.</w:t>
      </w:r>
    </w:p>
    <w:p w14:paraId="2A376395" w14:textId="77777777" w:rsidR="00EE7AA0" w:rsidRPr="004A6688" w:rsidRDefault="00EE7AA0" w:rsidP="00270654">
      <w:pPr>
        <w:pStyle w:val="EndNoteBibliography"/>
        <w:spacing w:after="0"/>
        <w:ind w:left="567" w:hanging="567"/>
        <w:rPr>
          <w:noProof/>
          <w:lang w:val="en-GB"/>
        </w:rPr>
      </w:pPr>
      <w:r w:rsidRPr="004A6688">
        <w:rPr>
          <w:noProof/>
          <w:lang w:val="en-GB"/>
        </w:rPr>
        <w:t>27.</w:t>
      </w:r>
      <w:r w:rsidRPr="004A6688">
        <w:rPr>
          <w:noProof/>
          <w:lang w:val="en-GB"/>
        </w:rPr>
        <w:tab/>
        <w:t>Petitjean A, Mathe E, Kato S, Ishioka C, Tavtigian SV, Hainaut P, et al. Impact of mutant p53 functional properties on TP53 mutation patterns and tumor phenotype: lessons from recent developments in the IARC TP53 database. Hum Mutat. 2007;28(6):622-9.</w:t>
      </w:r>
    </w:p>
    <w:p w14:paraId="755B2130" w14:textId="3D3EA2F6" w:rsidR="00EE7AA0" w:rsidRPr="004A6688" w:rsidRDefault="00EE7AA0" w:rsidP="00270654">
      <w:pPr>
        <w:pStyle w:val="EndNoteBibliography"/>
        <w:spacing w:after="0"/>
        <w:ind w:left="567" w:hanging="567"/>
        <w:rPr>
          <w:noProof/>
          <w:lang w:val="en-GB"/>
        </w:rPr>
      </w:pPr>
      <w:r w:rsidRPr="004A6688">
        <w:rPr>
          <w:noProof/>
          <w:lang w:val="en-GB"/>
        </w:rPr>
        <w:t>28.</w:t>
      </w:r>
      <w:r w:rsidRPr="004A6688">
        <w:rPr>
          <w:noProof/>
          <w:lang w:val="en-GB"/>
        </w:rPr>
        <w:tab/>
        <w:t>Alicia León-Castillo HB, Melissa McConechy, Jessica McAlpine, Remi Nout, Stefan Kommoss, Sara Y. Brucker, Joseph Carlson, Elisabeth Epstein, Tilman Rau, Tjalling Bosse, David N Church, C. Blake Gilks. Interpretation of Somatic POLE Mutations in Endometrial Carcinoma. J Pathol</w:t>
      </w:r>
      <w:r w:rsidR="00982CE6">
        <w:rPr>
          <w:noProof/>
          <w:lang w:val="en-GB"/>
        </w:rPr>
        <w:t xml:space="preserve"> 2019; in press </w:t>
      </w:r>
      <w:r w:rsidR="00982CE6" w:rsidRPr="00982CE6">
        <w:rPr>
          <w:noProof/>
          <w:color w:val="FF0000"/>
          <w:highlight w:val="yellow"/>
          <w:lang w:val="en-GB"/>
        </w:rPr>
        <w:t>(19-373.R1</w:t>
      </w:r>
      <w:r w:rsidR="00982CE6">
        <w:rPr>
          <w:noProof/>
          <w:lang w:val="en-GB"/>
        </w:rPr>
        <w:t>)</w:t>
      </w:r>
      <w:r w:rsidRPr="004A6688">
        <w:rPr>
          <w:noProof/>
          <w:lang w:val="en-GB"/>
        </w:rPr>
        <w:t>.</w:t>
      </w:r>
    </w:p>
    <w:p w14:paraId="5CA9A682" w14:textId="77777777" w:rsidR="00EE7AA0" w:rsidRPr="004A6688" w:rsidRDefault="00EE7AA0" w:rsidP="00270654">
      <w:pPr>
        <w:pStyle w:val="EndNoteBibliography"/>
        <w:spacing w:after="0"/>
        <w:ind w:left="567" w:hanging="567"/>
        <w:rPr>
          <w:noProof/>
          <w:lang w:val="en-GB"/>
        </w:rPr>
      </w:pPr>
      <w:r w:rsidRPr="004A6688">
        <w:rPr>
          <w:noProof/>
          <w:lang w:val="en-GB"/>
        </w:rPr>
        <w:t>29.</w:t>
      </w:r>
      <w:r w:rsidRPr="004A6688">
        <w:rPr>
          <w:noProof/>
          <w:lang w:val="en-GB"/>
        </w:rPr>
        <w:tab/>
        <w:t>Schultheis AM, Martelotto LG, De Filippo MR, Piscuglio S, Ng CK, Hussein YR, et al. TP53 Mutational Spectrum in Endometrioid and Serous Endometrial Cancers. International journal of gynecological pathology : official journal of the International Society of Gynecological Pathologists. 2016;35(4):289-300.</w:t>
      </w:r>
    </w:p>
    <w:p w14:paraId="144D8420" w14:textId="77777777" w:rsidR="00EE7AA0" w:rsidRPr="004A6688" w:rsidRDefault="00EE7AA0" w:rsidP="00270654">
      <w:pPr>
        <w:pStyle w:val="EndNoteBibliography"/>
        <w:spacing w:after="0"/>
        <w:ind w:left="567" w:hanging="567"/>
        <w:rPr>
          <w:noProof/>
          <w:lang w:val="en-GB"/>
        </w:rPr>
      </w:pPr>
      <w:r w:rsidRPr="004A6688">
        <w:rPr>
          <w:noProof/>
          <w:lang w:val="en-GB"/>
        </w:rPr>
        <w:t>30.</w:t>
      </w:r>
      <w:r w:rsidRPr="004A6688">
        <w:rPr>
          <w:noProof/>
          <w:lang w:val="en-GB"/>
        </w:rPr>
        <w:tab/>
        <w:t>Chen W, Husain A, Nelson GS, Rambau PF, Liu S, Lee CH, et al. Immunohistochemical Profiling of Endometrial Serous Carcinoma. International journal of gynecological pathology : official journal of the International Society of Gynecological Pathologists. 2017;36(2):128-39.</w:t>
      </w:r>
    </w:p>
    <w:p w14:paraId="7CF6D9B8" w14:textId="77777777" w:rsidR="00EE7AA0" w:rsidRPr="004A6688" w:rsidRDefault="00EE7AA0" w:rsidP="00270654">
      <w:pPr>
        <w:pStyle w:val="EndNoteBibliography"/>
        <w:spacing w:after="0"/>
        <w:ind w:left="567" w:hanging="567"/>
        <w:rPr>
          <w:noProof/>
          <w:lang w:val="en-GB"/>
        </w:rPr>
      </w:pPr>
      <w:r w:rsidRPr="004A6688">
        <w:rPr>
          <w:noProof/>
          <w:lang w:val="en-GB"/>
        </w:rPr>
        <w:t>31.</w:t>
      </w:r>
      <w:r w:rsidRPr="004A6688">
        <w:rPr>
          <w:noProof/>
          <w:lang w:val="en-GB"/>
        </w:rPr>
        <w:tab/>
        <w:t>Yano M, Ito K, Yabuno A, Ogane N, Katoh T, Miyazawa M, et al. Impact of TP53 immunohistochemistry on the histological grading system for endometrial endometrioid carcinoma. Modern pathology : an official journal of the United States and Canadian Academy of Pathology, Inc. 2019;32(7):1023-31.</w:t>
      </w:r>
    </w:p>
    <w:p w14:paraId="761D1DDC" w14:textId="77777777" w:rsidR="00EE7AA0" w:rsidRPr="004A6688" w:rsidRDefault="00EE7AA0" w:rsidP="00270654">
      <w:pPr>
        <w:pStyle w:val="EndNoteBibliography"/>
        <w:spacing w:after="0"/>
        <w:ind w:left="567" w:hanging="567"/>
        <w:rPr>
          <w:noProof/>
          <w:lang w:val="en-GB"/>
        </w:rPr>
      </w:pPr>
      <w:r w:rsidRPr="004A6688">
        <w:rPr>
          <w:noProof/>
          <w:lang w:val="en-GB"/>
        </w:rPr>
        <w:t>32.</w:t>
      </w:r>
      <w:r w:rsidRPr="004A6688">
        <w:rPr>
          <w:noProof/>
          <w:lang w:val="en-GB"/>
        </w:rPr>
        <w:tab/>
        <w:t>DeLair DF, Burke KA, Selenica P, Lim RS, Scott SN, Middha S, et al. The genetic landscape of endometrial clear cell carcinomas. J Pathol. 2017;243(2):230-41.</w:t>
      </w:r>
    </w:p>
    <w:p w14:paraId="0119EBE5" w14:textId="77777777" w:rsidR="00EE7AA0" w:rsidRPr="004A6688" w:rsidRDefault="00EE7AA0" w:rsidP="00270654">
      <w:pPr>
        <w:pStyle w:val="EndNoteBibliography"/>
        <w:ind w:left="567" w:hanging="567"/>
        <w:rPr>
          <w:noProof/>
          <w:lang w:val="en-GB"/>
        </w:rPr>
      </w:pPr>
      <w:r w:rsidRPr="004A6688">
        <w:rPr>
          <w:noProof/>
          <w:lang w:val="en-GB"/>
        </w:rPr>
        <w:t>33.</w:t>
      </w:r>
      <w:r w:rsidRPr="004A6688">
        <w:rPr>
          <w:noProof/>
          <w:lang w:val="en-GB"/>
        </w:rPr>
        <w:tab/>
        <w:t xml:space="preserve">Lee S, Piskorz AM, Le Page C, Mes Masson AM, Provencher D, Huntsman D, et al. Calibration and Optimization of p53, WT1, and Napsin A Immunohistochemistry Ancillary Tests for Histotyping of Ovarian Carcinoma: Canadian Immunohistochemistry Quality Control (CIQC) </w:t>
      </w:r>
      <w:r w:rsidRPr="004A6688">
        <w:rPr>
          <w:noProof/>
          <w:lang w:val="en-GB"/>
        </w:rPr>
        <w:lastRenderedPageBreak/>
        <w:t>Experience. International journal of gynecological pathology : official journal of the International Society of Gynecological Pathologists. 2016;35(3):209-21.</w:t>
      </w:r>
    </w:p>
    <w:p w14:paraId="14405178" w14:textId="12BD1903" w:rsidR="001123E3" w:rsidRDefault="0085581F" w:rsidP="00270654">
      <w:pPr>
        <w:ind w:left="567" w:hanging="567"/>
        <w:rPr>
          <w:rFonts w:ascii="Arial" w:hAnsi="Arial" w:cs="Arial"/>
          <w:sz w:val="24"/>
          <w:szCs w:val="24"/>
        </w:rPr>
      </w:pPr>
      <w:r w:rsidRPr="004A6688">
        <w:rPr>
          <w:rFonts w:ascii="Arial" w:hAnsi="Arial" w:cs="Arial"/>
          <w:sz w:val="24"/>
          <w:szCs w:val="24"/>
        </w:rPr>
        <w:fldChar w:fldCharType="end"/>
      </w:r>
    </w:p>
    <w:p w14:paraId="7B753CC3" w14:textId="5BA8F947" w:rsidR="00982CE6" w:rsidRPr="00982CE6" w:rsidRDefault="00982CE6" w:rsidP="00270654">
      <w:pPr>
        <w:ind w:left="567" w:hanging="567"/>
        <w:rPr>
          <w:rFonts w:ascii="Arial" w:hAnsi="Arial" w:cs="Arial"/>
          <w:sz w:val="24"/>
          <w:szCs w:val="24"/>
        </w:rPr>
      </w:pPr>
    </w:p>
    <w:p w14:paraId="6F4E706A" w14:textId="77777777" w:rsidR="00982CE6" w:rsidRPr="00982CE6" w:rsidRDefault="00982CE6" w:rsidP="00982CE6">
      <w:pPr>
        <w:rPr>
          <w:rFonts w:ascii="Arial" w:hAnsi="Arial" w:cs="Arial"/>
          <w:sz w:val="24"/>
          <w:szCs w:val="24"/>
        </w:rPr>
      </w:pPr>
      <w:r w:rsidRPr="00982CE6">
        <w:rPr>
          <w:rFonts w:ascii="Arial" w:hAnsi="Arial" w:cs="Arial"/>
          <w:sz w:val="24"/>
          <w:szCs w:val="24"/>
        </w:rPr>
        <w:t>SUPPLEMENTARY MATERIAL ONLINE</w:t>
      </w:r>
    </w:p>
    <w:p w14:paraId="4B2A3922" w14:textId="77777777" w:rsidR="00982CE6" w:rsidRPr="00982CE6" w:rsidRDefault="00982CE6" w:rsidP="00982CE6">
      <w:pPr>
        <w:rPr>
          <w:rFonts w:ascii="Arial" w:hAnsi="Arial" w:cs="Arial"/>
          <w:b/>
          <w:sz w:val="24"/>
          <w:szCs w:val="24"/>
        </w:rPr>
      </w:pPr>
    </w:p>
    <w:p w14:paraId="2DDEB8BA" w14:textId="4CFFA978" w:rsidR="00982CE6" w:rsidRPr="00982CE6" w:rsidRDefault="00982CE6" w:rsidP="00982CE6">
      <w:pPr>
        <w:rPr>
          <w:rFonts w:ascii="Arial" w:hAnsi="Arial" w:cs="Arial"/>
          <w:sz w:val="24"/>
          <w:szCs w:val="24"/>
        </w:rPr>
      </w:pPr>
      <w:r w:rsidRPr="00982CE6">
        <w:rPr>
          <w:rFonts w:ascii="Arial" w:hAnsi="Arial" w:cs="Arial"/>
          <w:b/>
          <w:sz w:val="24"/>
          <w:szCs w:val="24"/>
        </w:rPr>
        <w:t>Table S1.</w:t>
      </w:r>
      <w:r w:rsidRPr="00982CE6">
        <w:rPr>
          <w:rFonts w:ascii="Arial" w:hAnsi="Arial" w:cs="Arial"/>
          <w:sz w:val="24"/>
          <w:szCs w:val="24"/>
        </w:rPr>
        <w:t xml:space="preserve"> </w:t>
      </w:r>
      <w:r w:rsidR="0095265F" w:rsidRPr="0095265F">
        <w:rPr>
          <w:rFonts w:ascii="Arial" w:hAnsi="Arial" w:cs="Arial"/>
          <w:sz w:val="24"/>
          <w:szCs w:val="24"/>
        </w:rPr>
        <w:t>Laboratory protocols for p53 Immunohistochemistry</w:t>
      </w:r>
      <w:r w:rsidR="0095265F">
        <w:rPr>
          <w:rFonts w:ascii="Arial" w:hAnsi="Arial" w:cs="Arial"/>
          <w:sz w:val="24"/>
          <w:szCs w:val="24"/>
        </w:rPr>
        <w:t xml:space="preserve"> </w:t>
      </w:r>
    </w:p>
    <w:p w14:paraId="54617636" w14:textId="77777777" w:rsidR="00982CE6" w:rsidRPr="00982CE6" w:rsidRDefault="00982CE6" w:rsidP="00982CE6">
      <w:pPr>
        <w:rPr>
          <w:rFonts w:ascii="Arial" w:hAnsi="Arial" w:cs="Arial"/>
          <w:sz w:val="24"/>
          <w:szCs w:val="24"/>
        </w:rPr>
      </w:pPr>
    </w:p>
    <w:p w14:paraId="349501DE" w14:textId="53756934" w:rsidR="008D4628" w:rsidRPr="008D4628" w:rsidRDefault="00982CE6" w:rsidP="008D4628">
      <w:pPr>
        <w:spacing w:after="0" w:line="240" w:lineRule="auto"/>
        <w:rPr>
          <w:rFonts w:ascii="Calibri (Body)" w:eastAsia="Times New Roman" w:hAnsi="Calibri (Body)" w:cs="Calibri"/>
          <w:b/>
          <w:bCs/>
          <w:color w:val="FF0000"/>
          <w:sz w:val="24"/>
          <w:szCs w:val="24"/>
          <w:lang w:eastAsia="en-GB"/>
        </w:rPr>
      </w:pPr>
      <w:r w:rsidRPr="00982CE6">
        <w:rPr>
          <w:rFonts w:ascii="Arial" w:hAnsi="Arial" w:cs="Arial"/>
          <w:b/>
          <w:sz w:val="24"/>
          <w:szCs w:val="24"/>
        </w:rPr>
        <w:t>Table S</w:t>
      </w:r>
      <w:r w:rsidRPr="00DF72FF">
        <w:rPr>
          <w:rFonts w:ascii="Arial" w:hAnsi="Arial" w:cs="Arial"/>
          <w:b/>
          <w:sz w:val="24"/>
          <w:szCs w:val="24"/>
        </w:rPr>
        <w:t>2.</w:t>
      </w:r>
      <w:r w:rsidRPr="00DF72FF">
        <w:rPr>
          <w:rFonts w:ascii="Arial" w:hAnsi="Arial" w:cs="Arial"/>
          <w:sz w:val="24"/>
          <w:szCs w:val="24"/>
        </w:rPr>
        <w:t xml:space="preserve"> </w:t>
      </w:r>
      <w:r w:rsidR="00DF72FF" w:rsidRPr="00DF72FF">
        <w:rPr>
          <w:rFonts w:ascii="Arial" w:hAnsi="Arial" w:cs="Arial"/>
          <w:sz w:val="24"/>
          <w:szCs w:val="24"/>
        </w:rPr>
        <w:t xml:space="preserve">Clinicopathological and </w:t>
      </w:r>
      <w:r w:rsidR="00DF72FF" w:rsidRPr="008D4628">
        <w:rPr>
          <w:rFonts w:ascii="Arial" w:hAnsi="Arial" w:cs="Arial"/>
          <w:i/>
          <w:iCs/>
          <w:sz w:val="24"/>
          <w:szCs w:val="24"/>
        </w:rPr>
        <w:t>TP53</w:t>
      </w:r>
      <w:r w:rsidR="00DF72FF" w:rsidRPr="00DF72FF">
        <w:rPr>
          <w:rFonts w:ascii="Arial" w:hAnsi="Arial" w:cs="Arial"/>
          <w:sz w:val="24"/>
          <w:szCs w:val="24"/>
        </w:rPr>
        <w:t xml:space="preserve"> mutation data for 177 cases included in p53 IHC versus </w:t>
      </w:r>
      <w:r w:rsidR="00DF72FF" w:rsidRPr="008D4628">
        <w:rPr>
          <w:rFonts w:ascii="Arial" w:hAnsi="Arial" w:cs="Arial"/>
          <w:i/>
          <w:iCs/>
          <w:sz w:val="24"/>
          <w:szCs w:val="24"/>
        </w:rPr>
        <w:t>TP53</w:t>
      </w:r>
      <w:r w:rsidR="00DF72FF" w:rsidRPr="00DF72FF">
        <w:rPr>
          <w:rFonts w:ascii="Arial" w:hAnsi="Arial" w:cs="Arial"/>
          <w:sz w:val="24"/>
          <w:szCs w:val="24"/>
        </w:rPr>
        <w:t xml:space="preserve"> mutation analysis</w:t>
      </w:r>
      <w:r w:rsidR="008D4628">
        <w:rPr>
          <w:rFonts w:ascii="Arial" w:hAnsi="Arial" w:cs="Arial"/>
          <w:sz w:val="24"/>
          <w:szCs w:val="24"/>
        </w:rPr>
        <w:t xml:space="preserve">   </w:t>
      </w:r>
      <w:r w:rsidR="008D4628" w:rsidRPr="008D4628">
        <w:rPr>
          <w:rFonts w:ascii="Calibri (Body)" w:eastAsia="Times New Roman" w:hAnsi="Calibri (Body)" w:cs="Calibri"/>
          <w:b/>
          <w:bCs/>
          <w:color w:val="FF0000"/>
          <w:sz w:val="24"/>
          <w:szCs w:val="24"/>
          <w:highlight w:val="yellow"/>
          <w:lang w:eastAsia="en-GB"/>
        </w:rPr>
        <w:t>[</w:t>
      </w:r>
      <w:proofErr w:type="spellStart"/>
      <w:r w:rsidR="008D4628" w:rsidRPr="008D4628">
        <w:rPr>
          <w:rFonts w:ascii="Calibri (Body)" w:eastAsia="Times New Roman" w:hAnsi="Calibri (Body)" w:cs="Calibri"/>
          <w:b/>
          <w:bCs/>
          <w:color w:val="FF0000"/>
          <w:sz w:val="24"/>
          <w:szCs w:val="24"/>
          <w:highlight w:val="yellow"/>
          <w:lang w:eastAsia="en-GB"/>
        </w:rPr>
        <w:t>EdQ</w:t>
      </w:r>
      <w:proofErr w:type="spellEnd"/>
      <w:r w:rsidR="008D4628" w:rsidRPr="008D4628">
        <w:rPr>
          <w:rFonts w:ascii="Calibri (Body)" w:eastAsia="Times New Roman" w:hAnsi="Calibri (Body)" w:cs="Calibri"/>
          <w:b/>
          <w:bCs/>
          <w:color w:val="FF0000"/>
          <w:sz w:val="24"/>
          <w:szCs w:val="24"/>
          <w:highlight w:val="yellow"/>
          <w:lang w:eastAsia="en-GB"/>
        </w:rPr>
        <w:t>: the file appears to rely on external links - please ensure that none exist]</w:t>
      </w:r>
    </w:p>
    <w:p w14:paraId="3A00C9C3" w14:textId="32D60982" w:rsidR="00982CE6" w:rsidRPr="00982CE6" w:rsidRDefault="00982CE6" w:rsidP="00982CE6">
      <w:pPr>
        <w:tabs>
          <w:tab w:val="left" w:pos="3582"/>
        </w:tabs>
        <w:rPr>
          <w:rFonts w:ascii="Arial" w:hAnsi="Arial" w:cs="Arial"/>
          <w:sz w:val="24"/>
          <w:szCs w:val="24"/>
        </w:rPr>
      </w:pPr>
    </w:p>
    <w:p w14:paraId="7C6FFD1E" w14:textId="60A0136E" w:rsidR="00982CE6" w:rsidRDefault="00982CE6" w:rsidP="00270654">
      <w:pPr>
        <w:ind w:left="567" w:hanging="567"/>
        <w:rPr>
          <w:rFonts w:ascii="Arial" w:hAnsi="Arial" w:cs="Arial"/>
          <w:sz w:val="24"/>
          <w:szCs w:val="24"/>
        </w:rPr>
      </w:pPr>
    </w:p>
    <w:p w14:paraId="0AE4B698" w14:textId="7B15C547" w:rsidR="00982CE6" w:rsidRPr="00982CE6" w:rsidRDefault="00982CE6" w:rsidP="00982CE6">
      <w:pPr>
        <w:tabs>
          <w:tab w:val="left" w:pos="3582"/>
        </w:tabs>
        <w:rPr>
          <w:rFonts w:ascii="Arial" w:hAnsi="Arial" w:cs="Arial"/>
          <w:sz w:val="24"/>
          <w:szCs w:val="24"/>
        </w:rPr>
      </w:pPr>
      <w:r w:rsidRPr="00982CE6">
        <w:rPr>
          <w:rFonts w:ascii="Arial" w:hAnsi="Arial" w:cs="Arial"/>
          <w:b/>
          <w:sz w:val="24"/>
          <w:szCs w:val="24"/>
        </w:rPr>
        <w:t>Table S</w:t>
      </w:r>
      <w:r>
        <w:rPr>
          <w:rFonts w:ascii="Arial" w:hAnsi="Arial" w:cs="Arial"/>
          <w:b/>
          <w:sz w:val="24"/>
          <w:szCs w:val="24"/>
        </w:rPr>
        <w:t>3</w:t>
      </w:r>
      <w:r w:rsidRPr="00982CE6">
        <w:rPr>
          <w:rFonts w:ascii="Arial" w:hAnsi="Arial" w:cs="Arial"/>
          <w:b/>
          <w:sz w:val="24"/>
          <w:szCs w:val="24"/>
        </w:rPr>
        <w:t>.</w:t>
      </w:r>
      <w:r w:rsidRPr="00982CE6">
        <w:rPr>
          <w:rFonts w:ascii="Arial" w:hAnsi="Arial" w:cs="Arial"/>
          <w:sz w:val="24"/>
          <w:szCs w:val="24"/>
        </w:rPr>
        <w:t xml:space="preserve"> </w:t>
      </w:r>
      <w:r w:rsidR="008844FD" w:rsidRPr="00BD7102">
        <w:rPr>
          <w:rFonts w:ascii="Arial" w:hAnsi="Arial" w:cs="Arial"/>
        </w:rPr>
        <w:t>Concordance of p53 IHC (central interpretation after consensus re</w:t>
      </w:r>
      <w:r w:rsidR="008844FD">
        <w:rPr>
          <w:rFonts w:ascii="Arial" w:hAnsi="Arial" w:cs="Arial"/>
        </w:rPr>
        <w:t>-</w:t>
      </w:r>
      <w:r w:rsidR="008844FD" w:rsidRPr="00BD7102">
        <w:rPr>
          <w:rFonts w:ascii="Arial" w:hAnsi="Arial" w:cs="Arial"/>
        </w:rPr>
        <w:t>evaluation)</w:t>
      </w:r>
      <w:r w:rsidR="008844FD">
        <w:rPr>
          <w:rFonts w:ascii="Arial" w:hAnsi="Arial" w:cs="Arial"/>
        </w:rPr>
        <w:t xml:space="preserve"> with: (A) </w:t>
      </w:r>
      <w:r w:rsidR="008844FD" w:rsidRPr="00BD7102">
        <w:rPr>
          <w:rFonts w:ascii="Arial" w:hAnsi="Arial" w:cs="Arial"/>
          <w:i/>
        </w:rPr>
        <w:t>TP53</w:t>
      </w:r>
      <w:r w:rsidR="008844FD" w:rsidRPr="00BD7102">
        <w:rPr>
          <w:rFonts w:ascii="Arial" w:hAnsi="Arial" w:cs="Arial"/>
        </w:rPr>
        <w:t xml:space="preserve"> mutation status</w:t>
      </w:r>
      <w:r w:rsidR="008844FD">
        <w:rPr>
          <w:rFonts w:ascii="Arial" w:hAnsi="Arial" w:cs="Arial"/>
        </w:rPr>
        <w:t>; (B)</w:t>
      </w:r>
      <w:r w:rsidR="008844FD" w:rsidRPr="00BD7102">
        <w:rPr>
          <w:rFonts w:ascii="Arial" w:hAnsi="Arial" w:cs="Arial"/>
        </w:rPr>
        <w:t xml:space="preserve"> </w:t>
      </w:r>
      <w:r w:rsidR="008844FD" w:rsidRPr="00BD7102">
        <w:rPr>
          <w:rFonts w:ascii="Arial" w:hAnsi="Arial" w:cs="Arial"/>
          <w:i/>
        </w:rPr>
        <w:t>TP53</w:t>
      </w:r>
      <w:r w:rsidR="008844FD" w:rsidRPr="00BD7102">
        <w:rPr>
          <w:rFonts w:ascii="Arial" w:hAnsi="Arial" w:cs="Arial"/>
        </w:rPr>
        <w:t xml:space="preserve"> mutation status, excluding </w:t>
      </w:r>
      <w:proofErr w:type="spellStart"/>
      <w:r w:rsidR="008844FD" w:rsidRPr="00BD7102">
        <w:rPr>
          <w:rFonts w:ascii="Arial" w:hAnsi="Arial" w:cs="Arial"/>
        </w:rPr>
        <w:t>dMMR</w:t>
      </w:r>
      <w:proofErr w:type="spellEnd"/>
      <w:r w:rsidR="008844FD" w:rsidRPr="00BD7102">
        <w:rPr>
          <w:rFonts w:ascii="Arial" w:hAnsi="Arial" w:cs="Arial"/>
        </w:rPr>
        <w:t xml:space="preserve"> and POLE EDM cases.</w:t>
      </w:r>
    </w:p>
    <w:p w14:paraId="78164F14" w14:textId="2C841318" w:rsidR="00982CE6" w:rsidRPr="00982CE6" w:rsidRDefault="00982CE6" w:rsidP="00270654">
      <w:pPr>
        <w:ind w:left="567" w:hanging="567"/>
        <w:rPr>
          <w:rFonts w:ascii="Arial" w:hAnsi="Arial" w:cs="Arial"/>
          <w:sz w:val="24"/>
          <w:szCs w:val="24"/>
        </w:rPr>
      </w:pPr>
    </w:p>
    <w:sectPr w:rsidR="00982CE6" w:rsidRPr="00982CE6" w:rsidSect="004A6688">
      <w:footerReference w:type="even" r:id="rId11"/>
      <w:footerReference w:type="default" r:id="rId12"/>
      <w:pgSz w:w="11901" w:h="16817"/>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EA68" w14:textId="77777777" w:rsidR="001E44DA" w:rsidRDefault="001E44DA" w:rsidP="00001931">
      <w:pPr>
        <w:spacing w:after="0" w:line="240" w:lineRule="auto"/>
      </w:pPr>
      <w:r>
        <w:separator/>
      </w:r>
    </w:p>
  </w:endnote>
  <w:endnote w:type="continuationSeparator" w:id="0">
    <w:p w14:paraId="44A9BBBF" w14:textId="77777777" w:rsidR="001E44DA" w:rsidRDefault="001E44DA" w:rsidP="0000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Body)">
    <w:altName w:val="Calibr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7D65" w14:textId="77777777" w:rsidR="001E44DA" w:rsidRDefault="001E44DA" w:rsidP="00504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7651B" w14:textId="77777777" w:rsidR="001E44DA" w:rsidRDefault="001E44DA" w:rsidP="00001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4884" w14:textId="77777777" w:rsidR="001E44DA" w:rsidRDefault="001E44DA" w:rsidP="00504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50A">
      <w:rPr>
        <w:rStyle w:val="PageNumber"/>
        <w:noProof/>
      </w:rPr>
      <w:t>26</w:t>
    </w:r>
    <w:r>
      <w:rPr>
        <w:rStyle w:val="PageNumber"/>
      </w:rPr>
      <w:fldChar w:fldCharType="end"/>
    </w:r>
  </w:p>
  <w:p w14:paraId="6499FE0E" w14:textId="77777777" w:rsidR="001E44DA" w:rsidRDefault="001E44DA" w:rsidP="000019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D203" w14:textId="77777777" w:rsidR="001E44DA" w:rsidRDefault="001E44DA" w:rsidP="00001931">
      <w:pPr>
        <w:spacing w:after="0" w:line="240" w:lineRule="auto"/>
      </w:pPr>
      <w:r>
        <w:separator/>
      </w:r>
    </w:p>
  </w:footnote>
  <w:footnote w:type="continuationSeparator" w:id="0">
    <w:p w14:paraId="0894729E" w14:textId="77777777" w:rsidR="001E44DA" w:rsidRDefault="001E44DA" w:rsidP="000019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46B"/>
    <w:multiLevelType w:val="hybridMultilevel"/>
    <w:tmpl w:val="FF004B28"/>
    <w:lvl w:ilvl="0" w:tplc="8D68763E">
      <w:start w:val="1"/>
      <w:numFmt w:val="bullet"/>
      <w:lvlText w:val="•"/>
      <w:lvlJc w:val="left"/>
      <w:pPr>
        <w:tabs>
          <w:tab w:val="num" w:pos="720"/>
        </w:tabs>
        <w:ind w:left="720" w:hanging="360"/>
      </w:pPr>
      <w:rPr>
        <w:rFonts w:ascii="Arial" w:hAnsi="Arial" w:hint="default"/>
      </w:rPr>
    </w:lvl>
    <w:lvl w:ilvl="1" w:tplc="987A2910" w:tentative="1">
      <w:start w:val="1"/>
      <w:numFmt w:val="bullet"/>
      <w:lvlText w:val="•"/>
      <w:lvlJc w:val="left"/>
      <w:pPr>
        <w:tabs>
          <w:tab w:val="num" w:pos="1440"/>
        </w:tabs>
        <w:ind w:left="1440" w:hanging="360"/>
      </w:pPr>
      <w:rPr>
        <w:rFonts w:ascii="Arial" w:hAnsi="Arial" w:hint="default"/>
      </w:rPr>
    </w:lvl>
    <w:lvl w:ilvl="2" w:tplc="AA3A2052" w:tentative="1">
      <w:start w:val="1"/>
      <w:numFmt w:val="bullet"/>
      <w:lvlText w:val="•"/>
      <w:lvlJc w:val="left"/>
      <w:pPr>
        <w:tabs>
          <w:tab w:val="num" w:pos="2160"/>
        </w:tabs>
        <w:ind w:left="2160" w:hanging="360"/>
      </w:pPr>
      <w:rPr>
        <w:rFonts w:ascii="Arial" w:hAnsi="Arial" w:hint="default"/>
      </w:rPr>
    </w:lvl>
    <w:lvl w:ilvl="3" w:tplc="75C0E862" w:tentative="1">
      <w:start w:val="1"/>
      <w:numFmt w:val="bullet"/>
      <w:lvlText w:val="•"/>
      <w:lvlJc w:val="left"/>
      <w:pPr>
        <w:tabs>
          <w:tab w:val="num" w:pos="2880"/>
        </w:tabs>
        <w:ind w:left="2880" w:hanging="360"/>
      </w:pPr>
      <w:rPr>
        <w:rFonts w:ascii="Arial" w:hAnsi="Arial" w:hint="default"/>
      </w:rPr>
    </w:lvl>
    <w:lvl w:ilvl="4" w:tplc="A12EE7A2" w:tentative="1">
      <w:start w:val="1"/>
      <w:numFmt w:val="bullet"/>
      <w:lvlText w:val="•"/>
      <w:lvlJc w:val="left"/>
      <w:pPr>
        <w:tabs>
          <w:tab w:val="num" w:pos="3600"/>
        </w:tabs>
        <w:ind w:left="3600" w:hanging="360"/>
      </w:pPr>
      <w:rPr>
        <w:rFonts w:ascii="Arial" w:hAnsi="Arial" w:hint="default"/>
      </w:rPr>
    </w:lvl>
    <w:lvl w:ilvl="5" w:tplc="E50CAAB8" w:tentative="1">
      <w:start w:val="1"/>
      <w:numFmt w:val="bullet"/>
      <w:lvlText w:val="•"/>
      <w:lvlJc w:val="left"/>
      <w:pPr>
        <w:tabs>
          <w:tab w:val="num" w:pos="4320"/>
        </w:tabs>
        <w:ind w:left="4320" w:hanging="360"/>
      </w:pPr>
      <w:rPr>
        <w:rFonts w:ascii="Arial" w:hAnsi="Arial" w:hint="default"/>
      </w:rPr>
    </w:lvl>
    <w:lvl w:ilvl="6" w:tplc="E48C6714" w:tentative="1">
      <w:start w:val="1"/>
      <w:numFmt w:val="bullet"/>
      <w:lvlText w:val="•"/>
      <w:lvlJc w:val="left"/>
      <w:pPr>
        <w:tabs>
          <w:tab w:val="num" w:pos="5040"/>
        </w:tabs>
        <w:ind w:left="5040" w:hanging="360"/>
      </w:pPr>
      <w:rPr>
        <w:rFonts w:ascii="Arial" w:hAnsi="Arial" w:hint="default"/>
      </w:rPr>
    </w:lvl>
    <w:lvl w:ilvl="7" w:tplc="C41028EC" w:tentative="1">
      <w:start w:val="1"/>
      <w:numFmt w:val="bullet"/>
      <w:lvlText w:val="•"/>
      <w:lvlJc w:val="left"/>
      <w:pPr>
        <w:tabs>
          <w:tab w:val="num" w:pos="5760"/>
        </w:tabs>
        <w:ind w:left="5760" w:hanging="360"/>
      </w:pPr>
      <w:rPr>
        <w:rFonts w:ascii="Arial" w:hAnsi="Arial" w:hint="default"/>
      </w:rPr>
    </w:lvl>
    <w:lvl w:ilvl="8" w:tplc="451A7CB4" w:tentative="1">
      <w:start w:val="1"/>
      <w:numFmt w:val="bullet"/>
      <w:lvlText w:val="•"/>
      <w:lvlJc w:val="left"/>
      <w:pPr>
        <w:tabs>
          <w:tab w:val="num" w:pos="6480"/>
        </w:tabs>
        <w:ind w:left="6480" w:hanging="360"/>
      </w:pPr>
      <w:rPr>
        <w:rFonts w:ascii="Arial" w:hAnsi="Arial" w:hint="default"/>
      </w:rPr>
    </w:lvl>
  </w:abstractNum>
  <w:abstractNum w:abstractNumId="1">
    <w:nsid w:val="49FF070A"/>
    <w:multiLevelType w:val="hybridMultilevel"/>
    <w:tmpl w:val="5FF80BCE"/>
    <w:lvl w:ilvl="0" w:tplc="43DC9CE4">
      <w:start w:val="1"/>
      <w:numFmt w:val="bullet"/>
      <w:lvlText w:val="•"/>
      <w:lvlJc w:val="left"/>
      <w:pPr>
        <w:tabs>
          <w:tab w:val="num" w:pos="720"/>
        </w:tabs>
        <w:ind w:left="720" w:hanging="360"/>
      </w:pPr>
      <w:rPr>
        <w:rFonts w:ascii="Arial" w:hAnsi="Arial" w:hint="default"/>
      </w:rPr>
    </w:lvl>
    <w:lvl w:ilvl="1" w:tplc="55787798" w:tentative="1">
      <w:start w:val="1"/>
      <w:numFmt w:val="bullet"/>
      <w:lvlText w:val="•"/>
      <w:lvlJc w:val="left"/>
      <w:pPr>
        <w:tabs>
          <w:tab w:val="num" w:pos="1440"/>
        </w:tabs>
        <w:ind w:left="1440" w:hanging="360"/>
      </w:pPr>
      <w:rPr>
        <w:rFonts w:ascii="Arial" w:hAnsi="Arial" w:hint="default"/>
      </w:rPr>
    </w:lvl>
    <w:lvl w:ilvl="2" w:tplc="A000A6BA" w:tentative="1">
      <w:start w:val="1"/>
      <w:numFmt w:val="bullet"/>
      <w:lvlText w:val="•"/>
      <w:lvlJc w:val="left"/>
      <w:pPr>
        <w:tabs>
          <w:tab w:val="num" w:pos="2160"/>
        </w:tabs>
        <w:ind w:left="2160" w:hanging="360"/>
      </w:pPr>
      <w:rPr>
        <w:rFonts w:ascii="Arial" w:hAnsi="Arial" w:hint="default"/>
      </w:rPr>
    </w:lvl>
    <w:lvl w:ilvl="3" w:tplc="9C76CF62" w:tentative="1">
      <w:start w:val="1"/>
      <w:numFmt w:val="bullet"/>
      <w:lvlText w:val="•"/>
      <w:lvlJc w:val="left"/>
      <w:pPr>
        <w:tabs>
          <w:tab w:val="num" w:pos="2880"/>
        </w:tabs>
        <w:ind w:left="2880" w:hanging="360"/>
      </w:pPr>
      <w:rPr>
        <w:rFonts w:ascii="Arial" w:hAnsi="Arial" w:hint="default"/>
      </w:rPr>
    </w:lvl>
    <w:lvl w:ilvl="4" w:tplc="7E42216A" w:tentative="1">
      <w:start w:val="1"/>
      <w:numFmt w:val="bullet"/>
      <w:lvlText w:val="•"/>
      <w:lvlJc w:val="left"/>
      <w:pPr>
        <w:tabs>
          <w:tab w:val="num" w:pos="3600"/>
        </w:tabs>
        <w:ind w:left="3600" w:hanging="360"/>
      </w:pPr>
      <w:rPr>
        <w:rFonts w:ascii="Arial" w:hAnsi="Arial" w:hint="default"/>
      </w:rPr>
    </w:lvl>
    <w:lvl w:ilvl="5" w:tplc="668A1BEC" w:tentative="1">
      <w:start w:val="1"/>
      <w:numFmt w:val="bullet"/>
      <w:lvlText w:val="•"/>
      <w:lvlJc w:val="left"/>
      <w:pPr>
        <w:tabs>
          <w:tab w:val="num" w:pos="4320"/>
        </w:tabs>
        <w:ind w:left="4320" w:hanging="360"/>
      </w:pPr>
      <w:rPr>
        <w:rFonts w:ascii="Arial" w:hAnsi="Arial" w:hint="default"/>
      </w:rPr>
    </w:lvl>
    <w:lvl w:ilvl="6" w:tplc="ACD4C6B0" w:tentative="1">
      <w:start w:val="1"/>
      <w:numFmt w:val="bullet"/>
      <w:lvlText w:val="•"/>
      <w:lvlJc w:val="left"/>
      <w:pPr>
        <w:tabs>
          <w:tab w:val="num" w:pos="5040"/>
        </w:tabs>
        <w:ind w:left="5040" w:hanging="360"/>
      </w:pPr>
      <w:rPr>
        <w:rFonts w:ascii="Arial" w:hAnsi="Arial" w:hint="default"/>
      </w:rPr>
    </w:lvl>
    <w:lvl w:ilvl="7" w:tplc="FAA6564A" w:tentative="1">
      <w:start w:val="1"/>
      <w:numFmt w:val="bullet"/>
      <w:lvlText w:val="•"/>
      <w:lvlJc w:val="left"/>
      <w:pPr>
        <w:tabs>
          <w:tab w:val="num" w:pos="5760"/>
        </w:tabs>
        <w:ind w:left="5760" w:hanging="360"/>
      </w:pPr>
      <w:rPr>
        <w:rFonts w:ascii="Arial" w:hAnsi="Arial" w:hint="default"/>
      </w:rPr>
    </w:lvl>
    <w:lvl w:ilvl="8" w:tplc="ADE49646" w:tentative="1">
      <w:start w:val="1"/>
      <w:numFmt w:val="bullet"/>
      <w:lvlText w:val="•"/>
      <w:lvlJc w:val="left"/>
      <w:pPr>
        <w:tabs>
          <w:tab w:val="num" w:pos="6480"/>
        </w:tabs>
        <w:ind w:left="6480" w:hanging="360"/>
      </w:pPr>
      <w:rPr>
        <w:rFonts w:ascii="Arial" w:hAnsi="Arial" w:hint="default"/>
      </w:rPr>
    </w:lvl>
  </w:abstractNum>
  <w:abstractNum w:abstractNumId="2">
    <w:nsid w:val="4EF72AAB"/>
    <w:multiLevelType w:val="hybridMultilevel"/>
    <w:tmpl w:val="2ABCB15A"/>
    <w:lvl w:ilvl="0" w:tplc="436AB400">
      <w:start w:val="1"/>
      <w:numFmt w:val="bullet"/>
      <w:lvlText w:val="•"/>
      <w:lvlJc w:val="left"/>
      <w:pPr>
        <w:tabs>
          <w:tab w:val="num" w:pos="720"/>
        </w:tabs>
        <w:ind w:left="720" w:hanging="360"/>
      </w:pPr>
      <w:rPr>
        <w:rFonts w:ascii="Arial" w:hAnsi="Arial" w:hint="default"/>
      </w:rPr>
    </w:lvl>
    <w:lvl w:ilvl="1" w:tplc="D08E6F7C" w:tentative="1">
      <w:start w:val="1"/>
      <w:numFmt w:val="bullet"/>
      <w:lvlText w:val="•"/>
      <w:lvlJc w:val="left"/>
      <w:pPr>
        <w:tabs>
          <w:tab w:val="num" w:pos="1440"/>
        </w:tabs>
        <w:ind w:left="1440" w:hanging="360"/>
      </w:pPr>
      <w:rPr>
        <w:rFonts w:ascii="Arial" w:hAnsi="Arial" w:hint="default"/>
      </w:rPr>
    </w:lvl>
    <w:lvl w:ilvl="2" w:tplc="7292B72C" w:tentative="1">
      <w:start w:val="1"/>
      <w:numFmt w:val="bullet"/>
      <w:lvlText w:val="•"/>
      <w:lvlJc w:val="left"/>
      <w:pPr>
        <w:tabs>
          <w:tab w:val="num" w:pos="2160"/>
        </w:tabs>
        <w:ind w:left="2160" w:hanging="360"/>
      </w:pPr>
      <w:rPr>
        <w:rFonts w:ascii="Arial" w:hAnsi="Arial" w:hint="default"/>
      </w:rPr>
    </w:lvl>
    <w:lvl w:ilvl="3" w:tplc="8F6EE22E" w:tentative="1">
      <w:start w:val="1"/>
      <w:numFmt w:val="bullet"/>
      <w:lvlText w:val="•"/>
      <w:lvlJc w:val="left"/>
      <w:pPr>
        <w:tabs>
          <w:tab w:val="num" w:pos="2880"/>
        </w:tabs>
        <w:ind w:left="2880" w:hanging="360"/>
      </w:pPr>
      <w:rPr>
        <w:rFonts w:ascii="Arial" w:hAnsi="Arial" w:hint="default"/>
      </w:rPr>
    </w:lvl>
    <w:lvl w:ilvl="4" w:tplc="BB240734" w:tentative="1">
      <w:start w:val="1"/>
      <w:numFmt w:val="bullet"/>
      <w:lvlText w:val="•"/>
      <w:lvlJc w:val="left"/>
      <w:pPr>
        <w:tabs>
          <w:tab w:val="num" w:pos="3600"/>
        </w:tabs>
        <w:ind w:left="3600" w:hanging="360"/>
      </w:pPr>
      <w:rPr>
        <w:rFonts w:ascii="Arial" w:hAnsi="Arial" w:hint="default"/>
      </w:rPr>
    </w:lvl>
    <w:lvl w:ilvl="5" w:tplc="98742E8E" w:tentative="1">
      <w:start w:val="1"/>
      <w:numFmt w:val="bullet"/>
      <w:lvlText w:val="•"/>
      <w:lvlJc w:val="left"/>
      <w:pPr>
        <w:tabs>
          <w:tab w:val="num" w:pos="4320"/>
        </w:tabs>
        <w:ind w:left="4320" w:hanging="360"/>
      </w:pPr>
      <w:rPr>
        <w:rFonts w:ascii="Arial" w:hAnsi="Arial" w:hint="default"/>
      </w:rPr>
    </w:lvl>
    <w:lvl w:ilvl="6" w:tplc="8C309C42" w:tentative="1">
      <w:start w:val="1"/>
      <w:numFmt w:val="bullet"/>
      <w:lvlText w:val="•"/>
      <w:lvlJc w:val="left"/>
      <w:pPr>
        <w:tabs>
          <w:tab w:val="num" w:pos="5040"/>
        </w:tabs>
        <w:ind w:left="5040" w:hanging="360"/>
      </w:pPr>
      <w:rPr>
        <w:rFonts w:ascii="Arial" w:hAnsi="Arial" w:hint="default"/>
      </w:rPr>
    </w:lvl>
    <w:lvl w:ilvl="7" w:tplc="0C70648C" w:tentative="1">
      <w:start w:val="1"/>
      <w:numFmt w:val="bullet"/>
      <w:lvlText w:val="•"/>
      <w:lvlJc w:val="left"/>
      <w:pPr>
        <w:tabs>
          <w:tab w:val="num" w:pos="5760"/>
        </w:tabs>
        <w:ind w:left="5760" w:hanging="360"/>
      </w:pPr>
      <w:rPr>
        <w:rFonts w:ascii="Arial" w:hAnsi="Arial" w:hint="default"/>
      </w:rPr>
    </w:lvl>
    <w:lvl w:ilvl="8" w:tplc="E15C0A7A" w:tentative="1">
      <w:start w:val="1"/>
      <w:numFmt w:val="bullet"/>
      <w:lvlText w:val="•"/>
      <w:lvlJc w:val="left"/>
      <w:pPr>
        <w:tabs>
          <w:tab w:val="num" w:pos="6480"/>
        </w:tabs>
        <w:ind w:left="6480" w:hanging="360"/>
      </w:pPr>
      <w:rPr>
        <w:rFonts w:ascii="Arial" w:hAnsi="Arial" w:hint="default"/>
      </w:rPr>
    </w:lvl>
  </w:abstractNum>
  <w:abstractNum w:abstractNumId="3">
    <w:nsid w:val="59E74E9A"/>
    <w:multiLevelType w:val="hybridMultilevel"/>
    <w:tmpl w:val="70480FA2"/>
    <w:lvl w:ilvl="0" w:tplc="33E43EE6">
      <w:start w:val="1"/>
      <w:numFmt w:val="bullet"/>
      <w:lvlText w:val="•"/>
      <w:lvlJc w:val="left"/>
      <w:pPr>
        <w:tabs>
          <w:tab w:val="num" w:pos="720"/>
        </w:tabs>
        <w:ind w:left="720" w:hanging="360"/>
      </w:pPr>
      <w:rPr>
        <w:rFonts w:ascii="Arial" w:hAnsi="Arial" w:hint="default"/>
      </w:rPr>
    </w:lvl>
    <w:lvl w:ilvl="1" w:tplc="82601148">
      <w:numFmt w:val="bullet"/>
      <w:lvlText w:val="•"/>
      <w:lvlJc w:val="left"/>
      <w:pPr>
        <w:tabs>
          <w:tab w:val="num" w:pos="1440"/>
        </w:tabs>
        <w:ind w:left="1440" w:hanging="360"/>
      </w:pPr>
      <w:rPr>
        <w:rFonts w:ascii="Arial" w:hAnsi="Arial" w:hint="default"/>
      </w:rPr>
    </w:lvl>
    <w:lvl w:ilvl="2" w:tplc="505AE9F8" w:tentative="1">
      <w:start w:val="1"/>
      <w:numFmt w:val="bullet"/>
      <w:lvlText w:val="•"/>
      <w:lvlJc w:val="left"/>
      <w:pPr>
        <w:tabs>
          <w:tab w:val="num" w:pos="2160"/>
        </w:tabs>
        <w:ind w:left="2160" w:hanging="360"/>
      </w:pPr>
      <w:rPr>
        <w:rFonts w:ascii="Arial" w:hAnsi="Arial" w:hint="default"/>
      </w:rPr>
    </w:lvl>
    <w:lvl w:ilvl="3" w:tplc="86829DB8" w:tentative="1">
      <w:start w:val="1"/>
      <w:numFmt w:val="bullet"/>
      <w:lvlText w:val="•"/>
      <w:lvlJc w:val="left"/>
      <w:pPr>
        <w:tabs>
          <w:tab w:val="num" w:pos="2880"/>
        </w:tabs>
        <w:ind w:left="2880" w:hanging="360"/>
      </w:pPr>
      <w:rPr>
        <w:rFonts w:ascii="Arial" w:hAnsi="Arial" w:hint="default"/>
      </w:rPr>
    </w:lvl>
    <w:lvl w:ilvl="4" w:tplc="3E1ABECA" w:tentative="1">
      <w:start w:val="1"/>
      <w:numFmt w:val="bullet"/>
      <w:lvlText w:val="•"/>
      <w:lvlJc w:val="left"/>
      <w:pPr>
        <w:tabs>
          <w:tab w:val="num" w:pos="3600"/>
        </w:tabs>
        <w:ind w:left="3600" w:hanging="360"/>
      </w:pPr>
      <w:rPr>
        <w:rFonts w:ascii="Arial" w:hAnsi="Arial" w:hint="default"/>
      </w:rPr>
    </w:lvl>
    <w:lvl w:ilvl="5" w:tplc="C6960A9A" w:tentative="1">
      <w:start w:val="1"/>
      <w:numFmt w:val="bullet"/>
      <w:lvlText w:val="•"/>
      <w:lvlJc w:val="left"/>
      <w:pPr>
        <w:tabs>
          <w:tab w:val="num" w:pos="4320"/>
        </w:tabs>
        <w:ind w:left="4320" w:hanging="360"/>
      </w:pPr>
      <w:rPr>
        <w:rFonts w:ascii="Arial" w:hAnsi="Arial" w:hint="default"/>
      </w:rPr>
    </w:lvl>
    <w:lvl w:ilvl="6" w:tplc="F5FC47AC" w:tentative="1">
      <w:start w:val="1"/>
      <w:numFmt w:val="bullet"/>
      <w:lvlText w:val="•"/>
      <w:lvlJc w:val="left"/>
      <w:pPr>
        <w:tabs>
          <w:tab w:val="num" w:pos="5040"/>
        </w:tabs>
        <w:ind w:left="5040" w:hanging="360"/>
      </w:pPr>
      <w:rPr>
        <w:rFonts w:ascii="Arial" w:hAnsi="Arial" w:hint="default"/>
      </w:rPr>
    </w:lvl>
    <w:lvl w:ilvl="7" w:tplc="F0F0C478" w:tentative="1">
      <w:start w:val="1"/>
      <w:numFmt w:val="bullet"/>
      <w:lvlText w:val="•"/>
      <w:lvlJc w:val="left"/>
      <w:pPr>
        <w:tabs>
          <w:tab w:val="num" w:pos="5760"/>
        </w:tabs>
        <w:ind w:left="5760" w:hanging="360"/>
      </w:pPr>
      <w:rPr>
        <w:rFonts w:ascii="Arial" w:hAnsi="Arial" w:hint="default"/>
      </w:rPr>
    </w:lvl>
    <w:lvl w:ilvl="8" w:tplc="CD2482B2" w:tentative="1">
      <w:start w:val="1"/>
      <w:numFmt w:val="bullet"/>
      <w:lvlText w:val="•"/>
      <w:lvlJc w:val="left"/>
      <w:pPr>
        <w:tabs>
          <w:tab w:val="num" w:pos="6480"/>
        </w:tabs>
        <w:ind w:left="6480" w:hanging="360"/>
      </w:pPr>
      <w:rPr>
        <w:rFonts w:ascii="Arial" w:hAnsi="Arial" w:hint="default"/>
      </w:rPr>
    </w:lvl>
  </w:abstractNum>
  <w:abstractNum w:abstractNumId="4">
    <w:nsid w:val="71E10FFB"/>
    <w:multiLevelType w:val="hybridMultilevel"/>
    <w:tmpl w:val="7BA2692E"/>
    <w:lvl w:ilvl="0" w:tplc="9A02C7F2">
      <w:start w:val="1"/>
      <w:numFmt w:val="bullet"/>
      <w:lvlText w:val="•"/>
      <w:lvlJc w:val="left"/>
      <w:pPr>
        <w:tabs>
          <w:tab w:val="num" w:pos="720"/>
        </w:tabs>
        <w:ind w:left="720" w:hanging="360"/>
      </w:pPr>
      <w:rPr>
        <w:rFonts w:ascii="Arial" w:hAnsi="Arial" w:hint="default"/>
      </w:rPr>
    </w:lvl>
    <w:lvl w:ilvl="1" w:tplc="2EAA78D0" w:tentative="1">
      <w:start w:val="1"/>
      <w:numFmt w:val="bullet"/>
      <w:lvlText w:val="•"/>
      <w:lvlJc w:val="left"/>
      <w:pPr>
        <w:tabs>
          <w:tab w:val="num" w:pos="1440"/>
        </w:tabs>
        <w:ind w:left="1440" w:hanging="360"/>
      </w:pPr>
      <w:rPr>
        <w:rFonts w:ascii="Arial" w:hAnsi="Arial" w:hint="default"/>
      </w:rPr>
    </w:lvl>
    <w:lvl w:ilvl="2" w:tplc="23FE4BB2" w:tentative="1">
      <w:start w:val="1"/>
      <w:numFmt w:val="bullet"/>
      <w:lvlText w:val="•"/>
      <w:lvlJc w:val="left"/>
      <w:pPr>
        <w:tabs>
          <w:tab w:val="num" w:pos="2160"/>
        </w:tabs>
        <w:ind w:left="2160" w:hanging="360"/>
      </w:pPr>
      <w:rPr>
        <w:rFonts w:ascii="Arial" w:hAnsi="Arial" w:hint="default"/>
      </w:rPr>
    </w:lvl>
    <w:lvl w:ilvl="3" w:tplc="7AA0C62E" w:tentative="1">
      <w:start w:val="1"/>
      <w:numFmt w:val="bullet"/>
      <w:lvlText w:val="•"/>
      <w:lvlJc w:val="left"/>
      <w:pPr>
        <w:tabs>
          <w:tab w:val="num" w:pos="2880"/>
        </w:tabs>
        <w:ind w:left="2880" w:hanging="360"/>
      </w:pPr>
      <w:rPr>
        <w:rFonts w:ascii="Arial" w:hAnsi="Arial" w:hint="default"/>
      </w:rPr>
    </w:lvl>
    <w:lvl w:ilvl="4" w:tplc="5E3A6242" w:tentative="1">
      <w:start w:val="1"/>
      <w:numFmt w:val="bullet"/>
      <w:lvlText w:val="•"/>
      <w:lvlJc w:val="left"/>
      <w:pPr>
        <w:tabs>
          <w:tab w:val="num" w:pos="3600"/>
        </w:tabs>
        <w:ind w:left="3600" w:hanging="360"/>
      </w:pPr>
      <w:rPr>
        <w:rFonts w:ascii="Arial" w:hAnsi="Arial" w:hint="default"/>
      </w:rPr>
    </w:lvl>
    <w:lvl w:ilvl="5" w:tplc="E55228F4" w:tentative="1">
      <w:start w:val="1"/>
      <w:numFmt w:val="bullet"/>
      <w:lvlText w:val="•"/>
      <w:lvlJc w:val="left"/>
      <w:pPr>
        <w:tabs>
          <w:tab w:val="num" w:pos="4320"/>
        </w:tabs>
        <w:ind w:left="4320" w:hanging="360"/>
      </w:pPr>
      <w:rPr>
        <w:rFonts w:ascii="Arial" w:hAnsi="Arial" w:hint="default"/>
      </w:rPr>
    </w:lvl>
    <w:lvl w:ilvl="6" w:tplc="98A6BFEC" w:tentative="1">
      <w:start w:val="1"/>
      <w:numFmt w:val="bullet"/>
      <w:lvlText w:val="•"/>
      <w:lvlJc w:val="left"/>
      <w:pPr>
        <w:tabs>
          <w:tab w:val="num" w:pos="5040"/>
        </w:tabs>
        <w:ind w:left="5040" w:hanging="360"/>
      </w:pPr>
      <w:rPr>
        <w:rFonts w:ascii="Arial" w:hAnsi="Arial" w:hint="default"/>
      </w:rPr>
    </w:lvl>
    <w:lvl w:ilvl="7" w:tplc="74EAC65E" w:tentative="1">
      <w:start w:val="1"/>
      <w:numFmt w:val="bullet"/>
      <w:lvlText w:val="•"/>
      <w:lvlJc w:val="left"/>
      <w:pPr>
        <w:tabs>
          <w:tab w:val="num" w:pos="5760"/>
        </w:tabs>
        <w:ind w:left="5760" w:hanging="360"/>
      </w:pPr>
      <w:rPr>
        <w:rFonts w:ascii="Arial" w:hAnsi="Arial" w:hint="default"/>
      </w:rPr>
    </w:lvl>
    <w:lvl w:ilvl="8" w:tplc="BC78DA4C" w:tentative="1">
      <w:start w:val="1"/>
      <w:numFmt w:val="bullet"/>
      <w:lvlText w:val="•"/>
      <w:lvlJc w:val="left"/>
      <w:pPr>
        <w:tabs>
          <w:tab w:val="num" w:pos="6480"/>
        </w:tabs>
        <w:ind w:left="6480" w:hanging="360"/>
      </w:pPr>
      <w:rPr>
        <w:rFonts w:ascii="Arial" w:hAnsi="Arial" w:hint="default"/>
      </w:rPr>
    </w:lvl>
  </w:abstractNum>
  <w:abstractNum w:abstractNumId="5">
    <w:nsid w:val="7A1711CA"/>
    <w:multiLevelType w:val="hybridMultilevel"/>
    <w:tmpl w:val="3246F668"/>
    <w:lvl w:ilvl="0" w:tplc="7464A294">
      <w:start w:val="1"/>
      <w:numFmt w:val="bullet"/>
      <w:lvlText w:val="•"/>
      <w:lvlJc w:val="left"/>
      <w:pPr>
        <w:tabs>
          <w:tab w:val="num" w:pos="720"/>
        </w:tabs>
        <w:ind w:left="720" w:hanging="360"/>
      </w:pPr>
      <w:rPr>
        <w:rFonts w:ascii="Arial" w:hAnsi="Arial" w:hint="default"/>
      </w:rPr>
    </w:lvl>
    <w:lvl w:ilvl="1" w:tplc="7DC0BD06" w:tentative="1">
      <w:start w:val="1"/>
      <w:numFmt w:val="bullet"/>
      <w:lvlText w:val="•"/>
      <w:lvlJc w:val="left"/>
      <w:pPr>
        <w:tabs>
          <w:tab w:val="num" w:pos="1440"/>
        </w:tabs>
        <w:ind w:left="1440" w:hanging="360"/>
      </w:pPr>
      <w:rPr>
        <w:rFonts w:ascii="Arial" w:hAnsi="Arial" w:hint="default"/>
      </w:rPr>
    </w:lvl>
    <w:lvl w:ilvl="2" w:tplc="151E67EE" w:tentative="1">
      <w:start w:val="1"/>
      <w:numFmt w:val="bullet"/>
      <w:lvlText w:val="•"/>
      <w:lvlJc w:val="left"/>
      <w:pPr>
        <w:tabs>
          <w:tab w:val="num" w:pos="2160"/>
        </w:tabs>
        <w:ind w:left="2160" w:hanging="360"/>
      </w:pPr>
      <w:rPr>
        <w:rFonts w:ascii="Arial" w:hAnsi="Arial" w:hint="default"/>
      </w:rPr>
    </w:lvl>
    <w:lvl w:ilvl="3" w:tplc="8FB6A2A8" w:tentative="1">
      <w:start w:val="1"/>
      <w:numFmt w:val="bullet"/>
      <w:lvlText w:val="•"/>
      <w:lvlJc w:val="left"/>
      <w:pPr>
        <w:tabs>
          <w:tab w:val="num" w:pos="2880"/>
        </w:tabs>
        <w:ind w:left="2880" w:hanging="360"/>
      </w:pPr>
      <w:rPr>
        <w:rFonts w:ascii="Arial" w:hAnsi="Arial" w:hint="default"/>
      </w:rPr>
    </w:lvl>
    <w:lvl w:ilvl="4" w:tplc="87D0DE2C" w:tentative="1">
      <w:start w:val="1"/>
      <w:numFmt w:val="bullet"/>
      <w:lvlText w:val="•"/>
      <w:lvlJc w:val="left"/>
      <w:pPr>
        <w:tabs>
          <w:tab w:val="num" w:pos="3600"/>
        </w:tabs>
        <w:ind w:left="3600" w:hanging="360"/>
      </w:pPr>
      <w:rPr>
        <w:rFonts w:ascii="Arial" w:hAnsi="Arial" w:hint="default"/>
      </w:rPr>
    </w:lvl>
    <w:lvl w:ilvl="5" w:tplc="DF1CDBFC" w:tentative="1">
      <w:start w:val="1"/>
      <w:numFmt w:val="bullet"/>
      <w:lvlText w:val="•"/>
      <w:lvlJc w:val="left"/>
      <w:pPr>
        <w:tabs>
          <w:tab w:val="num" w:pos="4320"/>
        </w:tabs>
        <w:ind w:left="4320" w:hanging="360"/>
      </w:pPr>
      <w:rPr>
        <w:rFonts w:ascii="Arial" w:hAnsi="Arial" w:hint="default"/>
      </w:rPr>
    </w:lvl>
    <w:lvl w:ilvl="6" w:tplc="FEFA40EE" w:tentative="1">
      <w:start w:val="1"/>
      <w:numFmt w:val="bullet"/>
      <w:lvlText w:val="•"/>
      <w:lvlJc w:val="left"/>
      <w:pPr>
        <w:tabs>
          <w:tab w:val="num" w:pos="5040"/>
        </w:tabs>
        <w:ind w:left="5040" w:hanging="360"/>
      </w:pPr>
      <w:rPr>
        <w:rFonts w:ascii="Arial" w:hAnsi="Arial" w:hint="default"/>
      </w:rPr>
    </w:lvl>
    <w:lvl w:ilvl="7" w:tplc="41CCA2C0" w:tentative="1">
      <w:start w:val="1"/>
      <w:numFmt w:val="bullet"/>
      <w:lvlText w:val="•"/>
      <w:lvlJc w:val="left"/>
      <w:pPr>
        <w:tabs>
          <w:tab w:val="num" w:pos="5760"/>
        </w:tabs>
        <w:ind w:left="5760" w:hanging="360"/>
      </w:pPr>
      <w:rPr>
        <w:rFonts w:ascii="Arial" w:hAnsi="Arial" w:hint="default"/>
      </w:rPr>
    </w:lvl>
    <w:lvl w:ilvl="8" w:tplc="3CFCFF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4096" w:nlCheck="1" w:checkStyle="0"/>
  <w:activeWritingStyle w:appName="MSWord" w:lang="nl-NL" w:vendorID="64" w:dllVersion="4096"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ww222vhppfdwezw9rpt9zpvrdrre00awxx&quot;&gt;p53 in E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AD7073"/>
    <w:rsid w:val="00000983"/>
    <w:rsid w:val="00001931"/>
    <w:rsid w:val="0000426F"/>
    <w:rsid w:val="000172A6"/>
    <w:rsid w:val="00034F0B"/>
    <w:rsid w:val="00041EC6"/>
    <w:rsid w:val="000422BB"/>
    <w:rsid w:val="00043B39"/>
    <w:rsid w:val="0005002D"/>
    <w:rsid w:val="00074D4B"/>
    <w:rsid w:val="00082319"/>
    <w:rsid w:val="00095C4A"/>
    <w:rsid w:val="000D5256"/>
    <w:rsid w:val="000D5A81"/>
    <w:rsid w:val="000F0685"/>
    <w:rsid w:val="000F559B"/>
    <w:rsid w:val="00103E78"/>
    <w:rsid w:val="00110E51"/>
    <w:rsid w:val="001123E3"/>
    <w:rsid w:val="00114368"/>
    <w:rsid w:val="00123A20"/>
    <w:rsid w:val="001325A3"/>
    <w:rsid w:val="00135AE1"/>
    <w:rsid w:val="00147247"/>
    <w:rsid w:val="001609E2"/>
    <w:rsid w:val="001613A6"/>
    <w:rsid w:val="00162DE0"/>
    <w:rsid w:val="00164800"/>
    <w:rsid w:val="00164E6B"/>
    <w:rsid w:val="001723C4"/>
    <w:rsid w:val="001A0440"/>
    <w:rsid w:val="001E44DA"/>
    <w:rsid w:val="001E4571"/>
    <w:rsid w:val="001E4EDE"/>
    <w:rsid w:val="001E591E"/>
    <w:rsid w:val="001E62D8"/>
    <w:rsid w:val="001F084E"/>
    <w:rsid w:val="001F281E"/>
    <w:rsid w:val="00210E8A"/>
    <w:rsid w:val="00250BD9"/>
    <w:rsid w:val="00260175"/>
    <w:rsid w:val="0026379C"/>
    <w:rsid w:val="002655C9"/>
    <w:rsid w:val="00270654"/>
    <w:rsid w:val="002743F2"/>
    <w:rsid w:val="00274E6C"/>
    <w:rsid w:val="00284806"/>
    <w:rsid w:val="002857B1"/>
    <w:rsid w:val="002A1494"/>
    <w:rsid w:val="002A3CB5"/>
    <w:rsid w:val="002B2EBB"/>
    <w:rsid w:val="002B4B8E"/>
    <w:rsid w:val="002D0617"/>
    <w:rsid w:val="002F458E"/>
    <w:rsid w:val="00311FAD"/>
    <w:rsid w:val="00314C6A"/>
    <w:rsid w:val="0032051C"/>
    <w:rsid w:val="003258F4"/>
    <w:rsid w:val="00330044"/>
    <w:rsid w:val="00341E01"/>
    <w:rsid w:val="00345F9B"/>
    <w:rsid w:val="0035030A"/>
    <w:rsid w:val="00353594"/>
    <w:rsid w:val="003560C0"/>
    <w:rsid w:val="00363D3C"/>
    <w:rsid w:val="00375905"/>
    <w:rsid w:val="003854D0"/>
    <w:rsid w:val="003A1259"/>
    <w:rsid w:val="003A1B6C"/>
    <w:rsid w:val="003A2E88"/>
    <w:rsid w:val="003B05A7"/>
    <w:rsid w:val="003B2779"/>
    <w:rsid w:val="003B322B"/>
    <w:rsid w:val="003E33D1"/>
    <w:rsid w:val="003E51C1"/>
    <w:rsid w:val="003E5EF9"/>
    <w:rsid w:val="003F18E9"/>
    <w:rsid w:val="003F3B39"/>
    <w:rsid w:val="003F436D"/>
    <w:rsid w:val="003F74FC"/>
    <w:rsid w:val="00403467"/>
    <w:rsid w:val="00403F70"/>
    <w:rsid w:val="00406875"/>
    <w:rsid w:val="00416E46"/>
    <w:rsid w:val="0042246E"/>
    <w:rsid w:val="00436CBB"/>
    <w:rsid w:val="004458F8"/>
    <w:rsid w:val="00452E17"/>
    <w:rsid w:val="004553C1"/>
    <w:rsid w:val="004835DB"/>
    <w:rsid w:val="004917C1"/>
    <w:rsid w:val="004A6688"/>
    <w:rsid w:val="004C7434"/>
    <w:rsid w:val="004D0237"/>
    <w:rsid w:val="004D7061"/>
    <w:rsid w:val="004F47DA"/>
    <w:rsid w:val="00504854"/>
    <w:rsid w:val="0051200B"/>
    <w:rsid w:val="0051704C"/>
    <w:rsid w:val="00523645"/>
    <w:rsid w:val="00535BB6"/>
    <w:rsid w:val="005530CC"/>
    <w:rsid w:val="005609AA"/>
    <w:rsid w:val="00561673"/>
    <w:rsid w:val="005672C6"/>
    <w:rsid w:val="0057212F"/>
    <w:rsid w:val="00580754"/>
    <w:rsid w:val="005822B7"/>
    <w:rsid w:val="00582EB9"/>
    <w:rsid w:val="00592C13"/>
    <w:rsid w:val="005A174B"/>
    <w:rsid w:val="005B250F"/>
    <w:rsid w:val="005B7F60"/>
    <w:rsid w:val="005C6EE1"/>
    <w:rsid w:val="005D4EEF"/>
    <w:rsid w:val="005E09B1"/>
    <w:rsid w:val="005F06BF"/>
    <w:rsid w:val="005F141C"/>
    <w:rsid w:val="005F46EA"/>
    <w:rsid w:val="0060155A"/>
    <w:rsid w:val="00604307"/>
    <w:rsid w:val="006052CD"/>
    <w:rsid w:val="00606DC4"/>
    <w:rsid w:val="0062023D"/>
    <w:rsid w:val="00627186"/>
    <w:rsid w:val="00627551"/>
    <w:rsid w:val="00653CE8"/>
    <w:rsid w:val="006558AA"/>
    <w:rsid w:val="00664275"/>
    <w:rsid w:val="00680F94"/>
    <w:rsid w:val="00684CEB"/>
    <w:rsid w:val="00691F26"/>
    <w:rsid w:val="00694DF4"/>
    <w:rsid w:val="006A558A"/>
    <w:rsid w:val="006C15BA"/>
    <w:rsid w:val="006C33E8"/>
    <w:rsid w:val="006C5E3E"/>
    <w:rsid w:val="006C6547"/>
    <w:rsid w:val="006D5BB3"/>
    <w:rsid w:val="006D72F0"/>
    <w:rsid w:val="006E1590"/>
    <w:rsid w:val="006E4EAA"/>
    <w:rsid w:val="006F2E17"/>
    <w:rsid w:val="006F58D8"/>
    <w:rsid w:val="0070531C"/>
    <w:rsid w:val="00706101"/>
    <w:rsid w:val="0071068F"/>
    <w:rsid w:val="00712D28"/>
    <w:rsid w:val="00717E60"/>
    <w:rsid w:val="00725D2C"/>
    <w:rsid w:val="00731256"/>
    <w:rsid w:val="0073587C"/>
    <w:rsid w:val="00740107"/>
    <w:rsid w:val="00753785"/>
    <w:rsid w:val="00753B05"/>
    <w:rsid w:val="00755024"/>
    <w:rsid w:val="007663E9"/>
    <w:rsid w:val="00767AE3"/>
    <w:rsid w:val="0077719B"/>
    <w:rsid w:val="007863B9"/>
    <w:rsid w:val="007867C4"/>
    <w:rsid w:val="007A5B7E"/>
    <w:rsid w:val="007B00C4"/>
    <w:rsid w:val="007B203D"/>
    <w:rsid w:val="007B6ACB"/>
    <w:rsid w:val="007C32FE"/>
    <w:rsid w:val="007D16C2"/>
    <w:rsid w:val="007D4A0A"/>
    <w:rsid w:val="007D4E9A"/>
    <w:rsid w:val="007F153A"/>
    <w:rsid w:val="007F6CAD"/>
    <w:rsid w:val="00801BA6"/>
    <w:rsid w:val="00816893"/>
    <w:rsid w:val="00820A9F"/>
    <w:rsid w:val="008233FB"/>
    <w:rsid w:val="008374D8"/>
    <w:rsid w:val="0085135A"/>
    <w:rsid w:val="00854C4A"/>
    <w:rsid w:val="0085581F"/>
    <w:rsid w:val="0087157D"/>
    <w:rsid w:val="008717EC"/>
    <w:rsid w:val="00882A36"/>
    <w:rsid w:val="008844FD"/>
    <w:rsid w:val="00886A81"/>
    <w:rsid w:val="00886D4A"/>
    <w:rsid w:val="00893C82"/>
    <w:rsid w:val="008A34A4"/>
    <w:rsid w:val="008A40DD"/>
    <w:rsid w:val="008B717A"/>
    <w:rsid w:val="008C284A"/>
    <w:rsid w:val="008C502C"/>
    <w:rsid w:val="008C6B15"/>
    <w:rsid w:val="008D3660"/>
    <w:rsid w:val="008D4628"/>
    <w:rsid w:val="008E1244"/>
    <w:rsid w:val="008E7E48"/>
    <w:rsid w:val="008F5FCB"/>
    <w:rsid w:val="009079A9"/>
    <w:rsid w:val="00914B03"/>
    <w:rsid w:val="00917612"/>
    <w:rsid w:val="00920748"/>
    <w:rsid w:val="00922D70"/>
    <w:rsid w:val="00923661"/>
    <w:rsid w:val="0092665A"/>
    <w:rsid w:val="00931FF1"/>
    <w:rsid w:val="00942ACA"/>
    <w:rsid w:val="00943198"/>
    <w:rsid w:val="009501B6"/>
    <w:rsid w:val="0095265F"/>
    <w:rsid w:val="009534FE"/>
    <w:rsid w:val="00955404"/>
    <w:rsid w:val="0095541A"/>
    <w:rsid w:val="00982CE6"/>
    <w:rsid w:val="00986112"/>
    <w:rsid w:val="00995EA2"/>
    <w:rsid w:val="009A1001"/>
    <w:rsid w:val="009A33A0"/>
    <w:rsid w:val="00A0050A"/>
    <w:rsid w:val="00A03075"/>
    <w:rsid w:val="00A04C8B"/>
    <w:rsid w:val="00A072CE"/>
    <w:rsid w:val="00A07F38"/>
    <w:rsid w:val="00A215C2"/>
    <w:rsid w:val="00A24AD5"/>
    <w:rsid w:val="00A27849"/>
    <w:rsid w:val="00A30BD1"/>
    <w:rsid w:val="00A436D2"/>
    <w:rsid w:val="00A50C06"/>
    <w:rsid w:val="00A5162F"/>
    <w:rsid w:val="00A518EB"/>
    <w:rsid w:val="00A53B23"/>
    <w:rsid w:val="00A70725"/>
    <w:rsid w:val="00A727FD"/>
    <w:rsid w:val="00A80F11"/>
    <w:rsid w:val="00A83303"/>
    <w:rsid w:val="00A843D8"/>
    <w:rsid w:val="00A85ED9"/>
    <w:rsid w:val="00AB6CE1"/>
    <w:rsid w:val="00AC2BFA"/>
    <w:rsid w:val="00AC57E2"/>
    <w:rsid w:val="00AD0ABF"/>
    <w:rsid w:val="00AD0E0D"/>
    <w:rsid w:val="00AD7073"/>
    <w:rsid w:val="00B05B51"/>
    <w:rsid w:val="00B07846"/>
    <w:rsid w:val="00B15403"/>
    <w:rsid w:val="00B15B8C"/>
    <w:rsid w:val="00B2078C"/>
    <w:rsid w:val="00B25F93"/>
    <w:rsid w:val="00B46258"/>
    <w:rsid w:val="00B46260"/>
    <w:rsid w:val="00B61EC2"/>
    <w:rsid w:val="00B66C91"/>
    <w:rsid w:val="00B75E32"/>
    <w:rsid w:val="00B90781"/>
    <w:rsid w:val="00BB37BF"/>
    <w:rsid w:val="00BB671D"/>
    <w:rsid w:val="00BC12A6"/>
    <w:rsid w:val="00BC45C6"/>
    <w:rsid w:val="00BC7F50"/>
    <w:rsid w:val="00BD416B"/>
    <w:rsid w:val="00BF6784"/>
    <w:rsid w:val="00C044EA"/>
    <w:rsid w:val="00C1578C"/>
    <w:rsid w:val="00C21122"/>
    <w:rsid w:val="00C26B20"/>
    <w:rsid w:val="00C457FF"/>
    <w:rsid w:val="00C461BB"/>
    <w:rsid w:val="00C55CB6"/>
    <w:rsid w:val="00C5678B"/>
    <w:rsid w:val="00C670B3"/>
    <w:rsid w:val="00C72AF1"/>
    <w:rsid w:val="00C72B2F"/>
    <w:rsid w:val="00C76660"/>
    <w:rsid w:val="00C773FB"/>
    <w:rsid w:val="00C85D6D"/>
    <w:rsid w:val="00C92EB7"/>
    <w:rsid w:val="00C94BA1"/>
    <w:rsid w:val="00CA14B5"/>
    <w:rsid w:val="00CA1BAE"/>
    <w:rsid w:val="00CA35F1"/>
    <w:rsid w:val="00CA4D06"/>
    <w:rsid w:val="00CA7382"/>
    <w:rsid w:val="00CB2E58"/>
    <w:rsid w:val="00CB5FCE"/>
    <w:rsid w:val="00CB7A6C"/>
    <w:rsid w:val="00CC003E"/>
    <w:rsid w:val="00CD66BA"/>
    <w:rsid w:val="00CE12CA"/>
    <w:rsid w:val="00CE1692"/>
    <w:rsid w:val="00CF3FEC"/>
    <w:rsid w:val="00D11277"/>
    <w:rsid w:val="00D12079"/>
    <w:rsid w:val="00D151FE"/>
    <w:rsid w:val="00D24160"/>
    <w:rsid w:val="00D26BB7"/>
    <w:rsid w:val="00D401C3"/>
    <w:rsid w:val="00D42A3D"/>
    <w:rsid w:val="00D42CE5"/>
    <w:rsid w:val="00D442B3"/>
    <w:rsid w:val="00D55866"/>
    <w:rsid w:val="00D56665"/>
    <w:rsid w:val="00D5770C"/>
    <w:rsid w:val="00D64F4C"/>
    <w:rsid w:val="00D72E63"/>
    <w:rsid w:val="00D7723D"/>
    <w:rsid w:val="00D81203"/>
    <w:rsid w:val="00DB0160"/>
    <w:rsid w:val="00DB0529"/>
    <w:rsid w:val="00DB52E7"/>
    <w:rsid w:val="00DC23F3"/>
    <w:rsid w:val="00DD3315"/>
    <w:rsid w:val="00DD58E6"/>
    <w:rsid w:val="00DE7F7A"/>
    <w:rsid w:val="00DF5DED"/>
    <w:rsid w:val="00DF72FF"/>
    <w:rsid w:val="00E03D5C"/>
    <w:rsid w:val="00E05662"/>
    <w:rsid w:val="00E13AAE"/>
    <w:rsid w:val="00E20A9C"/>
    <w:rsid w:val="00E30524"/>
    <w:rsid w:val="00E32710"/>
    <w:rsid w:val="00E36A59"/>
    <w:rsid w:val="00E4092A"/>
    <w:rsid w:val="00E41BB4"/>
    <w:rsid w:val="00E449AC"/>
    <w:rsid w:val="00E62A88"/>
    <w:rsid w:val="00E65BE3"/>
    <w:rsid w:val="00E70843"/>
    <w:rsid w:val="00E723B7"/>
    <w:rsid w:val="00E81459"/>
    <w:rsid w:val="00E871DC"/>
    <w:rsid w:val="00E977F7"/>
    <w:rsid w:val="00E97F32"/>
    <w:rsid w:val="00EA000E"/>
    <w:rsid w:val="00EA7BB5"/>
    <w:rsid w:val="00EB1196"/>
    <w:rsid w:val="00EB1A51"/>
    <w:rsid w:val="00EC4F16"/>
    <w:rsid w:val="00ED5B5E"/>
    <w:rsid w:val="00EE77AA"/>
    <w:rsid w:val="00EE7AA0"/>
    <w:rsid w:val="00EF193C"/>
    <w:rsid w:val="00EF1B94"/>
    <w:rsid w:val="00EF5BD0"/>
    <w:rsid w:val="00EF6CFA"/>
    <w:rsid w:val="00EF7A7D"/>
    <w:rsid w:val="00F00A57"/>
    <w:rsid w:val="00F2168C"/>
    <w:rsid w:val="00F40AD7"/>
    <w:rsid w:val="00F42AF7"/>
    <w:rsid w:val="00F43FCF"/>
    <w:rsid w:val="00F502D3"/>
    <w:rsid w:val="00F51E1B"/>
    <w:rsid w:val="00F52CD4"/>
    <w:rsid w:val="00F571A7"/>
    <w:rsid w:val="00F57C1B"/>
    <w:rsid w:val="00F85BCB"/>
    <w:rsid w:val="00F86057"/>
    <w:rsid w:val="00F94E4B"/>
    <w:rsid w:val="00FA76E2"/>
    <w:rsid w:val="00FC0A5D"/>
    <w:rsid w:val="00FC5A3A"/>
    <w:rsid w:val="00FD4903"/>
    <w:rsid w:val="00FE087D"/>
    <w:rsid w:val="00FF3EF3"/>
    <w:rsid w:val="00FF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77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7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691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7073"/>
    <w:rPr>
      <w:i/>
      <w:iCs/>
    </w:rPr>
  </w:style>
  <w:style w:type="character" w:customStyle="1" w:styleId="element-citation">
    <w:name w:val="element-citation"/>
    <w:basedOn w:val="DefaultParagraphFont"/>
    <w:rsid w:val="00AD7073"/>
  </w:style>
  <w:style w:type="character" w:customStyle="1" w:styleId="ref-journal">
    <w:name w:val="ref-journal"/>
    <w:basedOn w:val="DefaultParagraphFont"/>
    <w:rsid w:val="00AD7073"/>
  </w:style>
  <w:style w:type="character" w:customStyle="1" w:styleId="ref-vol">
    <w:name w:val="ref-vol"/>
    <w:basedOn w:val="DefaultParagraphFont"/>
    <w:rsid w:val="00AD7073"/>
  </w:style>
  <w:style w:type="paragraph" w:styleId="BalloonText">
    <w:name w:val="Balloon Text"/>
    <w:basedOn w:val="Normal"/>
    <w:link w:val="BalloonTextChar"/>
    <w:uiPriority w:val="99"/>
    <w:semiHidden/>
    <w:unhideWhenUsed/>
    <w:rsid w:val="00AD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73"/>
    <w:rPr>
      <w:rFonts w:ascii="Tahoma" w:eastAsiaTheme="minorHAnsi" w:hAnsi="Tahoma" w:cs="Tahoma"/>
      <w:sz w:val="16"/>
      <w:szCs w:val="16"/>
      <w:lang w:val="en-GB"/>
    </w:rPr>
  </w:style>
  <w:style w:type="paragraph" w:styleId="NormalWeb">
    <w:name w:val="Normal (Web)"/>
    <w:basedOn w:val="Normal"/>
    <w:uiPriority w:val="99"/>
    <w:semiHidden/>
    <w:unhideWhenUsed/>
    <w:rsid w:val="00AD7073"/>
    <w:rPr>
      <w:rFonts w:ascii="Times New Roman" w:hAnsi="Times New Roman" w:cs="Times New Roman"/>
      <w:sz w:val="24"/>
      <w:szCs w:val="24"/>
    </w:rPr>
  </w:style>
  <w:style w:type="paragraph" w:customStyle="1" w:styleId="EndNoteBibliographyTitle">
    <w:name w:val="EndNote Bibliography Title"/>
    <w:basedOn w:val="Normal"/>
    <w:rsid w:val="00AD7073"/>
    <w:pPr>
      <w:spacing w:after="0"/>
      <w:jc w:val="center"/>
    </w:pPr>
    <w:rPr>
      <w:rFonts w:ascii="Cambria" w:hAnsi="Cambria"/>
      <w:lang w:val="en-US"/>
    </w:rPr>
  </w:style>
  <w:style w:type="paragraph" w:customStyle="1" w:styleId="EndNoteBibliography">
    <w:name w:val="EndNote Bibliography"/>
    <w:basedOn w:val="Normal"/>
    <w:rsid w:val="00AD7073"/>
    <w:pPr>
      <w:spacing w:line="240" w:lineRule="auto"/>
    </w:pPr>
    <w:rPr>
      <w:rFonts w:ascii="Cambria" w:hAnsi="Cambria"/>
      <w:lang w:val="en-US"/>
    </w:rPr>
  </w:style>
  <w:style w:type="table" w:styleId="TableGrid">
    <w:name w:val="Table Grid"/>
    <w:basedOn w:val="TableNormal"/>
    <w:uiPriority w:val="59"/>
    <w:rsid w:val="00AD707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7247"/>
    <w:rPr>
      <w:color w:val="0000FF" w:themeColor="hyperlink"/>
      <w:u w:val="single"/>
    </w:rPr>
  </w:style>
  <w:style w:type="paragraph" w:styleId="PlainText">
    <w:name w:val="Plain Text"/>
    <w:basedOn w:val="Normal"/>
    <w:link w:val="PlainTextChar"/>
    <w:uiPriority w:val="99"/>
    <w:unhideWhenUsed/>
    <w:rsid w:val="00147247"/>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47247"/>
    <w:rPr>
      <w:rFonts w:ascii="Calibri" w:eastAsiaTheme="minorHAnsi" w:hAnsi="Calibri"/>
      <w:sz w:val="22"/>
      <w:szCs w:val="21"/>
      <w:lang w:val="en-CA"/>
    </w:rPr>
  </w:style>
  <w:style w:type="character" w:styleId="CommentReference">
    <w:name w:val="annotation reference"/>
    <w:basedOn w:val="DefaultParagraphFont"/>
    <w:uiPriority w:val="99"/>
    <w:semiHidden/>
    <w:unhideWhenUsed/>
    <w:rsid w:val="00123A20"/>
    <w:rPr>
      <w:sz w:val="16"/>
      <w:szCs w:val="16"/>
    </w:rPr>
  </w:style>
  <w:style w:type="paragraph" w:styleId="CommentText">
    <w:name w:val="annotation text"/>
    <w:basedOn w:val="Normal"/>
    <w:link w:val="CommentTextChar"/>
    <w:uiPriority w:val="99"/>
    <w:semiHidden/>
    <w:unhideWhenUsed/>
    <w:rsid w:val="00123A20"/>
    <w:pPr>
      <w:spacing w:line="240" w:lineRule="auto"/>
    </w:pPr>
    <w:rPr>
      <w:sz w:val="20"/>
      <w:szCs w:val="20"/>
    </w:rPr>
  </w:style>
  <w:style w:type="character" w:customStyle="1" w:styleId="CommentTextChar">
    <w:name w:val="Comment Text Char"/>
    <w:basedOn w:val="DefaultParagraphFont"/>
    <w:link w:val="CommentText"/>
    <w:uiPriority w:val="99"/>
    <w:semiHidden/>
    <w:rsid w:val="00123A20"/>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23A20"/>
    <w:rPr>
      <w:b/>
      <w:bCs/>
    </w:rPr>
  </w:style>
  <w:style w:type="character" w:customStyle="1" w:styleId="CommentSubjectChar">
    <w:name w:val="Comment Subject Char"/>
    <w:basedOn w:val="CommentTextChar"/>
    <w:link w:val="CommentSubject"/>
    <w:uiPriority w:val="99"/>
    <w:semiHidden/>
    <w:rsid w:val="00123A20"/>
    <w:rPr>
      <w:rFonts w:eastAsiaTheme="minorHAnsi"/>
      <w:b/>
      <w:bCs/>
      <w:sz w:val="20"/>
      <w:szCs w:val="20"/>
      <w:lang w:val="en-GB"/>
    </w:rPr>
  </w:style>
  <w:style w:type="paragraph" w:styleId="ListParagraph">
    <w:name w:val="List Paragraph"/>
    <w:basedOn w:val="Normal"/>
    <w:uiPriority w:val="34"/>
    <w:qFormat/>
    <w:rsid w:val="00A03075"/>
    <w:pPr>
      <w:ind w:left="720"/>
      <w:contextualSpacing/>
    </w:pPr>
  </w:style>
  <w:style w:type="character" w:customStyle="1" w:styleId="apple-converted-space">
    <w:name w:val="apple-converted-space"/>
    <w:basedOn w:val="DefaultParagraphFont"/>
    <w:rsid w:val="005530CC"/>
  </w:style>
  <w:style w:type="character" w:styleId="FollowedHyperlink">
    <w:name w:val="FollowedHyperlink"/>
    <w:basedOn w:val="DefaultParagraphFont"/>
    <w:uiPriority w:val="99"/>
    <w:semiHidden/>
    <w:unhideWhenUsed/>
    <w:rsid w:val="00E20A9C"/>
    <w:rPr>
      <w:color w:val="800080" w:themeColor="followedHyperlink"/>
      <w:u w:val="single"/>
    </w:rPr>
  </w:style>
  <w:style w:type="paragraph" w:styleId="Revision">
    <w:name w:val="Revision"/>
    <w:hidden/>
    <w:uiPriority w:val="99"/>
    <w:semiHidden/>
    <w:rsid w:val="00F51E1B"/>
    <w:rPr>
      <w:rFonts w:eastAsiaTheme="minorHAnsi"/>
      <w:sz w:val="22"/>
      <w:szCs w:val="22"/>
      <w:lang w:val="en-GB"/>
    </w:rPr>
  </w:style>
  <w:style w:type="paragraph" w:customStyle="1" w:styleId="Default">
    <w:name w:val="Default"/>
    <w:rsid w:val="004553C1"/>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691F26"/>
    <w:rPr>
      <w:rFonts w:ascii="Times New Roman" w:eastAsia="Times New Roman" w:hAnsi="Times New Roman" w:cs="Times New Roman"/>
      <w:b/>
      <w:bCs/>
      <w:kern w:val="36"/>
      <w:sz w:val="48"/>
      <w:szCs w:val="48"/>
      <w:lang w:val="en-GB"/>
    </w:rPr>
  </w:style>
  <w:style w:type="character" w:customStyle="1" w:styleId="UnresolvedMention1">
    <w:name w:val="Unresolved Mention1"/>
    <w:basedOn w:val="DefaultParagraphFont"/>
    <w:uiPriority w:val="99"/>
    <w:semiHidden/>
    <w:unhideWhenUsed/>
    <w:rsid w:val="00452E17"/>
    <w:rPr>
      <w:color w:val="605E5C"/>
      <w:shd w:val="clear" w:color="auto" w:fill="E1DFDD"/>
    </w:rPr>
  </w:style>
  <w:style w:type="paragraph" w:styleId="Footer">
    <w:name w:val="footer"/>
    <w:basedOn w:val="Normal"/>
    <w:link w:val="FooterChar"/>
    <w:uiPriority w:val="99"/>
    <w:unhideWhenUsed/>
    <w:rsid w:val="000019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931"/>
    <w:rPr>
      <w:rFonts w:eastAsiaTheme="minorHAnsi"/>
      <w:sz w:val="22"/>
      <w:szCs w:val="22"/>
      <w:lang w:val="en-GB"/>
    </w:rPr>
  </w:style>
  <w:style w:type="character" w:styleId="PageNumber">
    <w:name w:val="page number"/>
    <w:basedOn w:val="DefaultParagraphFont"/>
    <w:uiPriority w:val="99"/>
    <w:semiHidden/>
    <w:unhideWhenUsed/>
    <w:rsid w:val="00001931"/>
  </w:style>
  <w:style w:type="paragraph" w:styleId="HTMLPreformatted">
    <w:name w:val="HTML Preformatted"/>
    <w:basedOn w:val="Normal"/>
    <w:link w:val="HTMLPreformattedChar"/>
    <w:uiPriority w:val="99"/>
    <w:unhideWhenUsed/>
    <w:rsid w:val="0059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592C13"/>
    <w:rPr>
      <w:rFonts w:ascii="Courier New" w:eastAsiaTheme="minorHAnsi" w:hAnsi="Courier New" w:cs="Courier New"/>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7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691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7073"/>
    <w:rPr>
      <w:i/>
      <w:iCs/>
    </w:rPr>
  </w:style>
  <w:style w:type="character" w:customStyle="1" w:styleId="element-citation">
    <w:name w:val="element-citation"/>
    <w:basedOn w:val="DefaultParagraphFont"/>
    <w:rsid w:val="00AD7073"/>
  </w:style>
  <w:style w:type="character" w:customStyle="1" w:styleId="ref-journal">
    <w:name w:val="ref-journal"/>
    <w:basedOn w:val="DefaultParagraphFont"/>
    <w:rsid w:val="00AD7073"/>
  </w:style>
  <w:style w:type="character" w:customStyle="1" w:styleId="ref-vol">
    <w:name w:val="ref-vol"/>
    <w:basedOn w:val="DefaultParagraphFont"/>
    <w:rsid w:val="00AD7073"/>
  </w:style>
  <w:style w:type="paragraph" w:styleId="BalloonText">
    <w:name w:val="Balloon Text"/>
    <w:basedOn w:val="Normal"/>
    <w:link w:val="BalloonTextChar"/>
    <w:uiPriority w:val="99"/>
    <w:semiHidden/>
    <w:unhideWhenUsed/>
    <w:rsid w:val="00AD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73"/>
    <w:rPr>
      <w:rFonts w:ascii="Tahoma" w:eastAsiaTheme="minorHAnsi" w:hAnsi="Tahoma" w:cs="Tahoma"/>
      <w:sz w:val="16"/>
      <w:szCs w:val="16"/>
      <w:lang w:val="en-GB"/>
    </w:rPr>
  </w:style>
  <w:style w:type="paragraph" w:styleId="NormalWeb">
    <w:name w:val="Normal (Web)"/>
    <w:basedOn w:val="Normal"/>
    <w:uiPriority w:val="99"/>
    <w:semiHidden/>
    <w:unhideWhenUsed/>
    <w:rsid w:val="00AD7073"/>
    <w:rPr>
      <w:rFonts w:ascii="Times New Roman" w:hAnsi="Times New Roman" w:cs="Times New Roman"/>
      <w:sz w:val="24"/>
      <w:szCs w:val="24"/>
    </w:rPr>
  </w:style>
  <w:style w:type="paragraph" w:customStyle="1" w:styleId="EndNoteBibliographyTitle">
    <w:name w:val="EndNote Bibliography Title"/>
    <w:basedOn w:val="Normal"/>
    <w:rsid w:val="00AD7073"/>
    <w:pPr>
      <w:spacing w:after="0"/>
      <w:jc w:val="center"/>
    </w:pPr>
    <w:rPr>
      <w:rFonts w:ascii="Cambria" w:hAnsi="Cambria"/>
      <w:lang w:val="en-US"/>
    </w:rPr>
  </w:style>
  <w:style w:type="paragraph" w:customStyle="1" w:styleId="EndNoteBibliography">
    <w:name w:val="EndNote Bibliography"/>
    <w:basedOn w:val="Normal"/>
    <w:rsid w:val="00AD7073"/>
    <w:pPr>
      <w:spacing w:line="240" w:lineRule="auto"/>
    </w:pPr>
    <w:rPr>
      <w:rFonts w:ascii="Cambria" w:hAnsi="Cambria"/>
      <w:lang w:val="en-US"/>
    </w:rPr>
  </w:style>
  <w:style w:type="table" w:styleId="TableGrid">
    <w:name w:val="Table Grid"/>
    <w:basedOn w:val="TableNormal"/>
    <w:uiPriority w:val="59"/>
    <w:rsid w:val="00AD707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7247"/>
    <w:rPr>
      <w:color w:val="0000FF" w:themeColor="hyperlink"/>
      <w:u w:val="single"/>
    </w:rPr>
  </w:style>
  <w:style w:type="paragraph" w:styleId="PlainText">
    <w:name w:val="Plain Text"/>
    <w:basedOn w:val="Normal"/>
    <w:link w:val="PlainTextChar"/>
    <w:uiPriority w:val="99"/>
    <w:unhideWhenUsed/>
    <w:rsid w:val="00147247"/>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47247"/>
    <w:rPr>
      <w:rFonts w:ascii="Calibri" w:eastAsiaTheme="minorHAnsi" w:hAnsi="Calibri"/>
      <w:sz w:val="22"/>
      <w:szCs w:val="21"/>
      <w:lang w:val="en-CA"/>
    </w:rPr>
  </w:style>
  <w:style w:type="character" w:styleId="CommentReference">
    <w:name w:val="annotation reference"/>
    <w:basedOn w:val="DefaultParagraphFont"/>
    <w:uiPriority w:val="99"/>
    <w:semiHidden/>
    <w:unhideWhenUsed/>
    <w:rsid w:val="00123A20"/>
    <w:rPr>
      <w:sz w:val="16"/>
      <w:szCs w:val="16"/>
    </w:rPr>
  </w:style>
  <w:style w:type="paragraph" w:styleId="CommentText">
    <w:name w:val="annotation text"/>
    <w:basedOn w:val="Normal"/>
    <w:link w:val="CommentTextChar"/>
    <w:uiPriority w:val="99"/>
    <w:semiHidden/>
    <w:unhideWhenUsed/>
    <w:rsid w:val="00123A20"/>
    <w:pPr>
      <w:spacing w:line="240" w:lineRule="auto"/>
    </w:pPr>
    <w:rPr>
      <w:sz w:val="20"/>
      <w:szCs w:val="20"/>
    </w:rPr>
  </w:style>
  <w:style w:type="character" w:customStyle="1" w:styleId="CommentTextChar">
    <w:name w:val="Comment Text Char"/>
    <w:basedOn w:val="DefaultParagraphFont"/>
    <w:link w:val="CommentText"/>
    <w:uiPriority w:val="99"/>
    <w:semiHidden/>
    <w:rsid w:val="00123A20"/>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23A20"/>
    <w:rPr>
      <w:b/>
      <w:bCs/>
    </w:rPr>
  </w:style>
  <w:style w:type="character" w:customStyle="1" w:styleId="CommentSubjectChar">
    <w:name w:val="Comment Subject Char"/>
    <w:basedOn w:val="CommentTextChar"/>
    <w:link w:val="CommentSubject"/>
    <w:uiPriority w:val="99"/>
    <w:semiHidden/>
    <w:rsid w:val="00123A20"/>
    <w:rPr>
      <w:rFonts w:eastAsiaTheme="minorHAnsi"/>
      <w:b/>
      <w:bCs/>
      <w:sz w:val="20"/>
      <w:szCs w:val="20"/>
      <w:lang w:val="en-GB"/>
    </w:rPr>
  </w:style>
  <w:style w:type="paragraph" w:styleId="ListParagraph">
    <w:name w:val="List Paragraph"/>
    <w:basedOn w:val="Normal"/>
    <w:uiPriority w:val="34"/>
    <w:qFormat/>
    <w:rsid w:val="00A03075"/>
    <w:pPr>
      <w:ind w:left="720"/>
      <w:contextualSpacing/>
    </w:pPr>
  </w:style>
  <w:style w:type="character" w:customStyle="1" w:styleId="apple-converted-space">
    <w:name w:val="apple-converted-space"/>
    <w:basedOn w:val="DefaultParagraphFont"/>
    <w:rsid w:val="005530CC"/>
  </w:style>
  <w:style w:type="character" w:styleId="FollowedHyperlink">
    <w:name w:val="FollowedHyperlink"/>
    <w:basedOn w:val="DefaultParagraphFont"/>
    <w:uiPriority w:val="99"/>
    <w:semiHidden/>
    <w:unhideWhenUsed/>
    <w:rsid w:val="00E20A9C"/>
    <w:rPr>
      <w:color w:val="800080" w:themeColor="followedHyperlink"/>
      <w:u w:val="single"/>
    </w:rPr>
  </w:style>
  <w:style w:type="paragraph" w:styleId="Revision">
    <w:name w:val="Revision"/>
    <w:hidden/>
    <w:uiPriority w:val="99"/>
    <w:semiHidden/>
    <w:rsid w:val="00F51E1B"/>
    <w:rPr>
      <w:rFonts w:eastAsiaTheme="minorHAnsi"/>
      <w:sz w:val="22"/>
      <w:szCs w:val="22"/>
      <w:lang w:val="en-GB"/>
    </w:rPr>
  </w:style>
  <w:style w:type="paragraph" w:customStyle="1" w:styleId="Default">
    <w:name w:val="Default"/>
    <w:rsid w:val="004553C1"/>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691F26"/>
    <w:rPr>
      <w:rFonts w:ascii="Times New Roman" w:eastAsia="Times New Roman" w:hAnsi="Times New Roman" w:cs="Times New Roman"/>
      <w:b/>
      <w:bCs/>
      <w:kern w:val="36"/>
      <w:sz w:val="48"/>
      <w:szCs w:val="48"/>
      <w:lang w:val="en-GB"/>
    </w:rPr>
  </w:style>
  <w:style w:type="character" w:customStyle="1" w:styleId="UnresolvedMention1">
    <w:name w:val="Unresolved Mention1"/>
    <w:basedOn w:val="DefaultParagraphFont"/>
    <w:uiPriority w:val="99"/>
    <w:semiHidden/>
    <w:unhideWhenUsed/>
    <w:rsid w:val="00452E17"/>
    <w:rPr>
      <w:color w:val="605E5C"/>
      <w:shd w:val="clear" w:color="auto" w:fill="E1DFDD"/>
    </w:rPr>
  </w:style>
  <w:style w:type="paragraph" w:styleId="Footer">
    <w:name w:val="footer"/>
    <w:basedOn w:val="Normal"/>
    <w:link w:val="FooterChar"/>
    <w:uiPriority w:val="99"/>
    <w:unhideWhenUsed/>
    <w:rsid w:val="000019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931"/>
    <w:rPr>
      <w:rFonts w:eastAsiaTheme="minorHAnsi"/>
      <w:sz w:val="22"/>
      <w:szCs w:val="22"/>
      <w:lang w:val="en-GB"/>
    </w:rPr>
  </w:style>
  <w:style w:type="character" w:styleId="PageNumber">
    <w:name w:val="page number"/>
    <w:basedOn w:val="DefaultParagraphFont"/>
    <w:uiPriority w:val="99"/>
    <w:semiHidden/>
    <w:unhideWhenUsed/>
    <w:rsid w:val="00001931"/>
  </w:style>
  <w:style w:type="paragraph" w:styleId="HTMLPreformatted">
    <w:name w:val="HTML Preformatted"/>
    <w:basedOn w:val="Normal"/>
    <w:link w:val="HTMLPreformattedChar"/>
    <w:uiPriority w:val="99"/>
    <w:unhideWhenUsed/>
    <w:rsid w:val="0059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592C13"/>
    <w:rPr>
      <w:rFonts w:ascii="Courier New" w:eastAsiaTheme="minorHAnsi"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496">
      <w:bodyDiv w:val="1"/>
      <w:marLeft w:val="0"/>
      <w:marRight w:val="0"/>
      <w:marTop w:val="0"/>
      <w:marBottom w:val="0"/>
      <w:divBdr>
        <w:top w:val="none" w:sz="0" w:space="0" w:color="auto"/>
        <w:left w:val="none" w:sz="0" w:space="0" w:color="auto"/>
        <w:bottom w:val="none" w:sz="0" w:space="0" w:color="auto"/>
        <w:right w:val="none" w:sz="0" w:space="0" w:color="auto"/>
      </w:divBdr>
    </w:div>
    <w:div w:id="193619024">
      <w:bodyDiv w:val="1"/>
      <w:marLeft w:val="0"/>
      <w:marRight w:val="0"/>
      <w:marTop w:val="0"/>
      <w:marBottom w:val="0"/>
      <w:divBdr>
        <w:top w:val="none" w:sz="0" w:space="0" w:color="auto"/>
        <w:left w:val="none" w:sz="0" w:space="0" w:color="auto"/>
        <w:bottom w:val="none" w:sz="0" w:space="0" w:color="auto"/>
        <w:right w:val="none" w:sz="0" w:space="0" w:color="auto"/>
      </w:divBdr>
    </w:div>
    <w:div w:id="314991854">
      <w:bodyDiv w:val="1"/>
      <w:marLeft w:val="0"/>
      <w:marRight w:val="0"/>
      <w:marTop w:val="0"/>
      <w:marBottom w:val="0"/>
      <w:divBdr>
        <w:top w:val="none" w:sz="0" w:space="0" w:color="auto"/>
        <w:left w:val="none" w:sz="0" w:space="0" w:color="auto"/>
        <w:bottom w:val="none" w:sz="0" w:space="0" w:color="auto"/>
        <w:right w:val="none" w:sz="0" w:space="0" w:color="auto"/>
      </w:divBdr>
    </w:div>
    <w:div w:id="593131127">
      <w:bodyDiv w:val="1"/>
      <w:marLeft w:val="0"/>
      <w:marRight w:val="0"/>
      <w:marTop w:val="0"/>
      <w:marBottom w:val="0"/>
      <w:divBdr>
        <w:top w:val="none" w:sz="0" w:space="0" w:color="auto"/>
        <w:left w:val="none" w:sz="0" w:space="0" w:color="auto"/>
        <w:bottom w:val="none" w:sz="0" w:space="0" w:color="auto"/>
        <w:right w:val="none" w:sz="0" w:space="0" w:color="auto"/>
      </w:divBdr>
      <w:divsChild>
        <w:div w:id="1314142696">
          <w:marLeft w:val="0"/>
          <w:marRight w:val="1"/>
          <w:marTop w:val="0"/>
          <w:marBottom w:val="0"/>
          <w:divBdr>
            <w:top w:val="none" w:sz="0" w:space="0" w:color="auto"/>
            <w:left w:val="none" w:sz="0" w:space="0" w:color="auto"/>
            <w:bottom w:val="none" w:sz="0" w:space="0" w:color="auto"/>
            <w:right w:val="none" w:sz="0" w:space="0" w:color="auto"/>
          </w:divBdr>
          <w:divsChild>
            <w:div w:id="384597590">
              <w:marLeft w:val="0"/>
              <w:marRight w:val="0"/>
              <w:marTop w:val="0"/>
              <w:marBottom w:val="0"/>
              <w:divBdr>
                <w:top w:val="none" w:sz="0" w:space="0" w:color="auto"/>
                <w:left w:val="none" w:sz="0" w:space="0" w:color="auto"/>
                <w:bottom w:val="none" w:sz="0" w:space="0" w:color="auto"/>
                <w:right w:val="none" w:sz="0" w:space="0" w:color="auto"/>
              </w:divBdr>
              <w:divsChild>
                <w:div w:id="995255837">
                  <w:marLeft w:val="0"/>
                  <w:marRight w:val="1"/>
                  <w:marTop w:val="0"/>
                  <w:marBottom w:val="0"/>
                  <w:divBdr>
                    <w:top w:val="none" w:sz="0" w:space="0" w:color="auto"/>
                    <w:left w:val="none" w:sz="0" w:space="0" w:color="auto"/>
                    <w:bottom w:val="none" w:sz="0" w:space="0" w:color="auto"/>
                    <w:right w:val="none" w:sz="0" w:space="0" w:color="auto"/>
                  </w:divBdr>
                  <w:divsChild>
                    <w:div w:id="382800835">
                      <w:marLeft w:val="0"/>
                      <w:marRight w:val="0"/>
                      <w:marTop w:val="0"/>
                      <w:marBottom w:val="0"/>
                      <w:divBdr>
                        <w:top w:val="none" w:sz="0" w:space="0" w:color="auto"/>
                        <w:left w:val="none" w:sz="0" w:space="0" w:color="auto"/>
                        <w:bottom w:val="none" w:sz="0" w:space="0" w:color="auto"/>
                        <w:right w:val="none" w:sz="0" w:space="0" w:color="auto"/>
                      </w:divBdr>
                      <w:divsChild>
                        <w:div w:id="338893463">
                          <w:marLeft w:val="0"/>
                          <w:marRight w:val="0"/>
                          <w:marTop w:val="0"/>
                          <w:marBottom w:val="0"/>
                          <w:divBdr>
                            <w:top w:val="none" w:sz="0" w:space="0" w:color="auto"/>
                            <w:left w:val="none" w:sz="0" w:space="0" w:color="auto"/>
                            <w:bottom w:val="none" w:sz="0" w:space="0" w:color="auto"/>
                            <w:right w:val="none" w:sz="0" w:space="0" w:color="auto"/>
                          </w:divBdr>
                          <w:divsChild>
                            <w:div w:id="417869140">
                              <w:marLeft w:val="0"/>
                              <w:marRight w:val="0"/>
                              <w:marTop w:val="120"/>
                              <w:marBottom w:val="360"/>
                              <w:divBdr>
                                <w:top w:val="none" w:sz="0" w:space="0" w:color="auto"/>
                                <w:left w:val="none" w:sz="0" w:space="0" w:color="auto"/>
                                <w:bottom w:val="none" w:sz="0" w:space="0" w:color="auto"/>
                                <w:right w:val="none" w:sz="0" w:space="0" w:color="auto"/>
                              </w:divBdr>
                              <w:divsChild>
                                <w:div w:id="351566210">
                                  <w:marLeft w:val="420"/>
                                  <w:marRight w:val="0"/>
                                  <w:marTop w:val="0"/>
                                  <w:marBottom w:val="0"/>
                                  <w:divBdr>
                                    <w:top w:val="none" w:sz="0" w:space="0" w:color="auto"/>
                                    <w:left w:val="none" w:sz="0" w:space="0" w:color="auto"/>
                                    <w:bottom w:val="none" w:sz="0" w:space="0" w:color="auto"/>
                                    <w:right w:val="none" w:sz="0" w:space="0" w:color="auto"/>
                                  </w:divBdr>
                                  <w:divsChild>
                                    <w:div w:id="1256357157">
                                      <w:marLeft w:val="0"/>
                                      <w:marRight w:val="0"/>
                                      <w:marTop w:val="0"/>
                                      <w:marBottom w:val="0"/>
                                      <w:divBdr>
                                        <w:top w:val="none" w:sz="0" w:space="0" w:color="auto"/>
                                        <w:left w:val="none" w:sz="0" w:space="0" w:color="auto"/>
                                        <w:bottom w:val="none" w:sz="0" w:space="0" w:color="auto"/>
                                        <w:right w:val="none" w:sz="0" w:space="0" w:color="auto"/>
                                      </w:divBdr>
                                      <w:divsChild>
                                        <w:div w:id="75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98588">
      <w:bodyDiv w:val="1"/>
      <w:marLeft w:val="0"/>
      <w:marRight w:val="0"/>
      <w:marTop w:val="0"/>
      <w:marBottom w:val="0"/>
      <w:divBdr>
        <w:top w:val="none" w:sz="0" w:space="0" w:color="auto"/>
        <w:left w:val="none" w:sz="0" w:space="0" w:color="auto"/>
        <w:bottom w:val="none" w:sz="0" w:space="0" w:color="auto"/>
        <w:right w:val="none" w:sz="0" w:space="0" w:color="auto"/>
      </w:divBdr>
    </w:div>
    <w:div w:id="777407040">
      <w:bodyDiv w:val="1"/>
      <w:marLeft w:val="0"/>
      <w:marRight w:val="0"/>
      <w:marTop w:val="0"/>
      <w:marBottom w:val="0"/>
      <w:divBdr>
        <w:top w:val="none" w:sz="0" w:space="0" w:color="auto"/>
        <w:left w:val="none" w:sz="0" w:space="0" w:color="auto"/>
        <w:bottom w:val="none" w:sz="0" w:space="0" w:color="auto"/>
        <w:right w:val="none" w:sz="0" w:space="0" w:color="auto"/>
      </w:divBdr>
    </w:div>
    <w:div w:id="779762542">
      <w:bodyDiv w:val="1"/>
      <w:marLeft w:val="0"/>
      <w:marRight w:val="0"/>
      <w:marTop w:val="0"/>
      <w:marBottom w:val="0"/>
      <w:divBdr>
        <w:top w:val="none" w:sz="0" w:space="0" w:color="auto"/>
        <w:left w:val="none" w:sz="0" w:space="0" w:color="auto"/>
        <w:bottom w:val="none" w:sz="0" w:space="0" w:color="auto"/>
        <w:right w:val="none" w:sz="0" w:space="0" w:color="auto"/>
      </w:divBdr>
    </w:div>
    <w:div w:id="812869160">
      <w:bodyDiv w:val="1"/>
      <w:marLeft w:val="0"/>
      <w:marRight w:val="0"/>
      <w:marTop w:val="0"/>
      <w:marBottom w:val="0"/>
      <w:divBdr>
        <w:top w:val="none" w:sz="0" w:space="0" w:color="auto"/>
        <w:left w:val="none" w:sz="0" w:space="0" w:color="auto"/>
        <w:bottom w:val="none" w:sz="0" w:space="0" w:color="auto"/>
        <w:right w:val="none" w:sz="0" w:space="0" w:color="auto"/>
      </w:divBdr>
    </w:div>
    <w:div w:id="872037926">
      <w:bodyDiv w:val="1"/>
      <w:marLeft w:val="0"/>
      <w:marRight w:val="0"/>
      <w:marTop w:val="0"/>
      <w:marBottom w:val="0"/>
      <w:divBdr>
        <w:top w:val="none" w:sz="0" w:space="0" w:color="auto"/>
        <w:left w:val="none" w:sz="0" w:space="0" w:color="auto"/>
        <w:bottom w:val="none" w:sz="0" w:space="0" w:color="auto"/>
        <w:right w:val="none" w:sz="0" w:space="0" w:color="auto"/>
      </w:divBdr>
    </w:div>
    <w:div w:id="924454123">
      <w:bodyDiv w:val="1"/>
      <w:marLeft w:val="0"/>
      <w:marRight w:val="0"/>
      <w:marTop w:val="0"/>
      <w:marBottom w:val="0"/>
      <w:divBdr>
        <w:top w:val="none" w:sz="0" w:space="0" w:color="auto"/>
        <w:left w:val="none" w:sz="0" w:space="0" w:color="auto"/>
        <w:bottom w:val="none" w:sz="0" w:space="0" w:color="auto"/>
        <w:right w:val="none" w:sz="0" w:space="0" w:color="auto"/>
      </w:divBdr>
    </w:div>
    <w:div w:id="933131736">
      <w:bodyDiv w:val="1"/>
      <w:marLeft w:val="0"/>
      <w:marRight w:val="0"/>
      <w:marTop w:val="0"/>
      <w:marBottom w:val="0"/>
      <w:divBdr>
        <w:top w:val="none" w:sz="0" w:space="0" w:color="auto"/>
        <w:left w:val="none" w:sz="0" w:space="0" w:color="auto"/>
        <w:bottom w:val="none" w:sz="0" w:space="0" w:color="auto"/>
        <w:right w:val="none" w:sz="0" w:space="0" w:color="auto"/>
      </w:divBdr>
      <w:divsChild>
        <w:div w:id="148451309">
          <w:marLeft w:val="0"/>
          <w:marRight w:val="1"/>
          <w:marTop w:val="0"/>
          <w:marBottom w:val="0"/>
          <w:divBdr>
            <w:top w:val="none" w:sz="0" w:space="0" w:color="auto"/>
            <w:left w:val="none" w:sz="0" w:space="0" w:color="auto"/>
            <w:bottom w:val="none" w:sz="0" w:space="0" w:color="auto"/>
            <w:right w:val="none" w:sz="0" w:space="0" w:color="auto"/>
          </w:divBdr>
          <w:divsChild>
            <w:div w:id="1465342519">
              <w:marLeft w:val="0"/>
              <w:marRight w:val="0"/>
              <w:marTop w:val="0"/>
              <w:marBottom w:val="0"/>
              <w:divBdr>
                <w:top w:val="none" w:sz="0" w:space="0" w:color="auto"/>
                <w:left w:val="none" w:sz="0" w:space="0" w:color="auto"/>
                <w:bottom w:val="none" w:sz="0" w:space="0" w:color="auto"/>
                <w:right w:val="none" w:sz="0" w:space="0" w:color="auto"/>
              </w:divBdr>
              <w:divsChild>
                <w:div w:id="75826766">
                  <w:marLeft w:val="0"/>
                  <w:marRight w:val="1"/>
                  <w:marTop w:val="0"/>
                  <w:marBottom w:val="0"/>
                  <w:divBdr>
                    <w:top w:val="none" w:sz="0" w:space="0" w:color="auto"/>
                    <w:left w:val="none" w:sz="0" w:space="0" w:color="auto"/>
                    <w:bottom w:val="none" w:sz="0" w:space="0" w:color="auto"/>
                    <w:right w:val="none" w:sz="0" w:space="0" w:color="auto"/>
                  </w:divBdr>
                  <w:divsChild>
                    <w:div w:id="946931649">
                      <w:marLeft w:val="0"/>
                      <w:marRight w:val="0"/>
                      <w:marTop w:val="0"/>
                      <w:marBottom w:val="0"/>
                      <w:divBdr>
                        <w:top w:val="none" w:sz="0" w:space="0" w:color="auto"/>
                        <w:left w:val="none" w:sz="0" w:space="0" w:color="auto"/>
                        <w:bottom w:val="none" w:sz="0" w:space="0" w:color="auto"/>
                        <w:right w:val="none" w:sz="0" w:space="0" w:color="auto"/>
                      </w:divBdr>
                      <w:divsChild>
                        <w:div w:id="158809707">
                          <w:marLeft w:val="0"/>
                          <w:marRight w:val="0"/>
                          <w:marTop w:val="0"/>
                          <w:marBottom w:val="0"/>
                          <w:divBdr>
                            <w:top w:val="none" w:sz="0" w:space="0" w:color="auto"/>
                            <w:left w:val="none" w:sz="0" w:space="0" w:color="auto"/>
                            <w:bottom w:val="none" w:sz="0" w:space="0" w:color="auto"/>
                            <w:right w:val="none" w:sz="0" w:space="0" w:color="auto"/>
                          </w:divBdr>
                          <w:divsChild>
                            <w:div w:id="158079301">
                              <w:marLeft w:val="0"/>
                              <w:marRight w:val="0"/>
                              <w:marTop w:val="120"/>
                              <w:marBottom w:val="360"/>
                              <w:divBdr>
                                <w:top w:val="none" w:sz="0" w:space="0" w:color="auto"/>
                                <w:left w:val="none" w:sz="0" w:space="0" w:color="auto"/>
                                <w:bottom w:val="none" w:sz="0" w:space="0" w:color="auto"/>
                                <w:right w:val="none" w:sz="0" w:space="0" w:color="auto"/>
                              </w:divBdr>
                              <w:divsChild>
                                <w:div w:id="1158885880">
                                  <w:marLeft w:val="0"/>
                                  <w:marRight w:val="0"/>
                                  <w:marTop w:val="0"/>
                                  <w:marBottom w:val="0"/>
                                  <w:divBdr>
                                    <w:top w:val="none" w:sz="0" w:space="0" w:color="auto"/>
                                    <w:left w:val="none" w:sz="0" w:space="0" w:color="auto"/>
                                    <w:bottom w:val="none" w:sz="0" w:space="0" w:color="auto"/>
                                    <w:right w:val="none" w:sz="0" w:space="0" w:color="auto"/>
                                  </w:divBdr>
                                  <w:divsChild>
                                    <w:div w:id="19540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628487">
      <w:bodyDiv w:val="1"/>
      <w:marLeft w:val="0"/>
      <w:marRight w:val="0"/>
      <w:marTop w:val="0"/>
      <w:marBottom w:val="0"/>
      <w:divBdr>
        <w:top w:val="none" w:sz="0" w:space="0" w:color="auto"/>
        <w:left w:val="none" w:sz="0" w:space="0" w:color="auto"/>
        <w:bottom w:val="none" w:sz="0" w:space="0" w:color="auto"/>
        <w:right w:val="none" w:sz="0" w:space="0" w:color="auto"/>
      </w:divBdr>
      <w:divsChild>
        <w:div w:id="706761755">
          <w:marLeft w:val="0"/>
          <w:marRight w:val="1"/>
          <w:marTop w:val="0"/>
          <w:marBottom w:val="0"/>
          <w:divBdr>
            <w:top w:val="none" w:sz="0" w:space="0" w:color="auto"/>
            <w:left w:val="none" w:sz="0" w:space="0" w:color="auto"/>
            <w:bottom w:val="none" w:sz="0" w:space="0" w:color="auto"/>
            <w:right w:val="none" w:sz="0" w:space="0" w:color="auto"/>
          </w:divBdr>
          <w:divsChild>
            <w:div w:id="1909195030">
              <w:marLeft w:val="0"/>
              <w:marRight w:val="0"/>
              <w:marTop w:val="0"/>
              <w:marBottom w:val="0"/>
              <w:divBdr>
                <w:top w:val="none" w:sz="0" w:space="0" w:color="auto"/>
                <w:left w:val="none" w:sz="0" w:space="0" w:color="auto"/>
                <w:bottom w:val="none" w:sz="0" w:space="0" w:color="auto"/>
                <w:right w:val="none" w:sz="0" w:space="0" w:color="auto"/>
              </w:divBdr>
              <w:divsChild>
                <w:div w:id="894779519">
                  <w:marLeft w:val="0"/>
                  <w:marRight w:val="1"/>
                  <w:marTop w:val="0"/>
                  <w:marBottom w:val="0"/>
                  <w:divBdr>
                    <w:top w:val="none" w:sz="0" w:space="0" w:color="auto"/>
                    <w:left w:val="none" w:sz="0" w:space="0" w:color="auto"/>
                    <w:bottom w:val="none" w:sz="0" w:space="0" w:color="auto"/>
                    <w:right w:val="none" w:sz="0" w:space="0" w:color="auto"/>
                  </w:divBdr>
                  <w:divsChild>
                    <w:div w:id="66155876">
                      <w:marLeft w:val="0"/>
                      <w:marRight w:val="0"/>
                      <w:marTop w:val="0"/>
                      <w:marBottom w:val="0"/>
                      <w:divBdr>
                        <w:top w:val="none" w:sz="0" w:space="0" w:color="auto"/>
                        <w:left w:val="none" w:sz="0" w:space="0" w:color="auto"/>
                        <w:bottom w:val="none" w:sz="0" w:space="0" w:color="auto"/>
                        <w:right w:val="none" w:sz="0" w:space="0" w:color="auto"/>
                      </w:divBdr>
                      <w:divsChild>
                        <w:div w:id="1917812378">
                          <w:marLeft w:val="0"/>
                          <w:marRight w:val="0"/>
                          <w:marTop w:val="0"/>
                          <w:marBottom w:val="0"/>
                          <w:divBdr>
                            <w:top w:val="none" w:sz="0" w:space="0" w:color="auto"/>
                            <w:left w:val="none" w:sz="0" w:space="0" w:color="auto"/>
                            <w:bottom w:val="none" w:sz="0" w:space="0" w:color="auto"/>
                            <w:right w:val="none" w:sz="0" w:space="0" w:color="auto"/>
                          </w:divBdr>
                          <w:divsChild>
                            <w:div w:id="1342246385">
                              <w:marLeft w:val="0"/>
                              <w:marRight w:val="0"/>
                              <w:marTop w:val="120"/>
                              <w:marBottom w:val="360"/>
                              <w:divBdr>
                                <w:top w:val="none" w:sz="0" w:space="0" w:color="auto"/>
                                <w:left w:val="none" w:sz="0" w:space="0" w:color="auto"/>
                                <w:bottom w:val="none" w:sz="0" w:space="0" w:color="auto"/>
                                <w:right w:val="none" w:sz="0" w:space="0" w:color="auto"/>
                              </w:divBdr>
                              <w:divsChild>
                                <w:div w:id="1734354375">
                                  <w:marLeft w:val="0"/>
                                  <w:marRight w:val="0"/>
                                  <w:marTop w:val="0"/>
                                  <w:marBottom w:val="0"/>
                                  <w:divBdr>
                                    <w:top w:val="none" w:sz="0" w:space="0" w:color="auto"/>
                                    <w:left w:val="none" w:sz="0" w:space="0" w:color="auto"/>
                                    <w:bottom w:val="none" w:sz="0" w:space="0" w:color="auto"/>
                                    <w:right w:val="none" w:sz="0" w:space="0" w:color="auto"/>
                                  </w:divBdr>
                                  <w:divsChild>
                                    <w:div w:id="3226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92910">
      <w:bodyDiv w:val="1"/>
      <w:marLeft w:val="0"/>
      <w:marRight w:val="0"/>
      <w:marTop w:val="0"/>
      <w:marBottom w:val="0"/>
      <w:divBdr>
        <w:top w:val="none" w:sz="0" w:space="0" w:color="auto"/>
        <w:left w:val="none" w:sz="0" w:space="0" w:color="auto"/>
        <w:bottom w:val="none" w:sz="0" w:space="0" w:color="auto"/>
        <w:right w:val="none" w:sz="0" w:space="0" w:color="auto"/>
      </w:divBdr>
    </w:div>
    <w:div w:id="1204902751">
      <w:bodyDiv w:val="1"/>
      <w:marLeft w:val="0"/>
      <w:marRight w:val="0"/>
      <w:marTop w:val="0"/>
      <w:marBottom w:val="0"/>
      <w:divBdr>
        <w:top w:val="none" w:sz="0" w:space="0" w:color="auto"/>
        <w:left w:val="none" w:sz="0" w:space="0" w:color="auto"/>
        <w:bottom w:val="none" w:sz="0" w:space="0" w:color="auto"/>
        <w:right w:val="none" w:sz="0" w:space="0" w:color="auto"/>
      </w:divBdr>
    </w:div>
    <w:div w:id="1443378422">
      <w:bodyDiv w:val="1"/>
      <w:marLeft w:val="0"/>
      <w:marRight w:val="0"/>
      <w:marTop w:val="0"/>
      <w:marBottom w:val="0"/>
      <w:divBdr>
        <w:top w:val="none" w:sz="0" w:space="0" w:color="auto"/>
        <w:left w:val="none" w:sz="0" w:space="0" w:color="auto"/>
        <w:bottom w:val="none" w:sz="0" w:space="0" w:color="auto"/>
        <w:right w:val="none" w:sz="0" w:space="0" w:color="auto"/>
      </w:divBdr>
    </w:div>
    <w:div w:id="1694721828">
      <w:bodyDiv w:val="1"/>
      <w:marLeft w:val="0"/>
      <w:marRight w:val="0"/>
      <w:marTop w:val="0"/>
      <w:marBottom w:val="0"/>
      <w:divBdr>
        <w:top w:val="none" w:sz="0" w:space="0" w:color="auto"/>
        <w:left w:val="none" w:sz="0" w:space="0" w:color="auto"/>
        <w:bottom w:val="none" w:sz="0" w:space="0" w:color="auto"/>
        <w:right w:val="none" w:sz="0" w:space="0" w:color="auto"/>
      </w:divBdr>
    </w:div>
    <w:div w:id="1755858647">
      <w:bodyDiv w:val="1"/>
      <w:marLeft w:val="0"/>
      <w:marRight w:val="0"/>
      <w:marTop w:val="0"/>
      <w:marBottom w:val="0"/>
      <w:divBdr>
        <w:top w:val="none" w:sz="0" w:space="0" w:color="auto"/>
        <w:left w:val="none" w:sz="0" w:space="0" w:color="auto"/>
        <w:bottom w:val="none" w:sz="0" w:space="0" w:color="auto"/>
        <w:right w:val="none" w:sz="0" w:space="0" w:color="auto"/>
      </w:divBdr>
      <w:divsChild>
        <w:div w:id="1990086327">
          <w:marLeft w:val="0"/>
          <w:marRight w:val="1"/>
          <w:marTop w:val="0"/>
          <w:marBottom w:val="0"/>
          <w:divBdr>
            <w:top w:val="none" w:sz="0" w:space="0" w:color="auto"/>
            <w:left w:val="none" w:sz="0" w:space="0" w:color="auto"/>
            <w:bottom w:val="none" w:sz="0" w:space="0" w:color="auto"/>
            <w:right w:val="none" w:sz="0" w:space="0" w:color="auto"/>
          </w:divBdr>
          <w:divsChild>
            <w:div w:id="2056536849">
              <w:marLeft w:val="0"/>
              <w:marRight w:val="0"/>
              <w:marTop w:val="0"/>
              <w:marBottom w:val="0"/>
              <w:divBdr>
                <w:top w:val="none" w:sz="0" w:space="0" w:color="auto"/>
                <w:left w:val="none" w:sz="0" w:space="0" w:color="auto"/>
                <w:bottom w:val="none" w:sz="0" w:space="0" w:color="auto"/>
                <w:right w:val="none" w:sz="0" w:space="0" w:color="auto"/>
              </w:divBdr>
              <w:divsChild>
                <w:div w:id="1368720928">
                  <w:marLeft w:val="0"/>
                  <w:marRight w:val="1"/>
                  <w:marTop w:val="0"/>
                  <w:marBottom w:val="0"/>
                  <w:divBdr>
                    <w:top w:val="none" w:sz="0" w:space="0" w:color="auto"/>
                    <w:left w:val="none" w:sz="0" w:space="0" w:color="auto"/>
                    <w:bottom w:val="none" w:sz="0" w:space="0" w:color="auto"/>
                    <w:right w:val="none" w:sz="0" w:space="0" w:color="auto"/>
                  </w:divBdr>
                  <w:divsChild>
                    <w:div w:id="1640111885">
                      <w:marLeft w:val="0"/>
                      <w:marRight w:val="0"/>
                      <w:marTop w:val="0"/>
                      <w:marBottom w:val="0"/>
                      <w:divBdr>
                        <w:top w:val="none" w:sz="0" w:space="0" w:color="auto"/>
                        <w:left w:val="none" w:sz="0" w:space="0" w:color="auto"/>
                        <w:bottom w:val="none" w:sz="0" w:space="0" w:color="auto"/>
                        <w:right w:val="none" w:sz="0" w:space="0" w:color="auto"/>
                      </w:divBdr>
                      <w:divsChild>
                        <w:div w:id="928193060">
                          <w:marLeft w:val="0"/>
                          <w:marRight w:val="0"/>
                          <w:marTop w:val="0"/>
                          <w:marBottom w:val="0"/>
                          <w:divBdr>
                            <w:top w:val="none" w:sz="0" w:space="0" w:color="auto"/>
                            <w:left w:val="none" w:sz="0" w:space="0" w:color="auto"/>
                            <w:bottom w:val="none" w:sz="0" w:space="0" w:color="auto"/>
                            <w:right w:val="none" w:sz="0" w:space="0" w:color="auto"/>
                          </w:divBdr>
                          <w:divsChild>
                            <w:div w:id="628171606">
                              <w:marLeft w:val="0"/>
                              <w:marRight w:val="0"/>
                              <w:marTop w:val="120"/>
                              <w:marBottom w:val="360"/>
                              <w:divBdr>
                                <w:top w:val="none" w:sz="0" w:space="0" w:color="auto"/>
                                <w:left w:val="none" w:sz="0" w:space="0" w:color="auto"/>
                                <w:bottom w:val="none" w:sz="0" w:space="0" w:color="auto"/>
                                <w:right w:val="none" w:sz="0" w:space="0" w:color="auto"/>
                              </w:divBdr>
                              <w:divsChild>
                                <w:div w:id="458033731">
                                  <w:marLeft w:val="0"/>
                                  <w:marRight w:val="0"/>
                                  <w:marTop w:val="0"/>
                                  <w:marBottom w:val="0"/>
                                  <w:divBdr>
                                    <w:top w:val="none" w:sz="0" w:space="0" w:color="auto"/>
                                    <w:left w:val="none" w:sz="0" w:space="0" w:color="auto"/>
                                    <w:bottom w:val="none" w:sz="0" w:space="0" w:color="auto"/>
                                    <w:right w:val="none" w:sz="0" w:space="0" w:color="auto"/>
                                  </w:divBdr>
                                  <w:divsChild>
                                    <w:div w:id="1425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68683">
      <w:bodyDiv w:val="1"/>
      <w:marLeft w:val="0"/>
      <w:marRight w:val="0"/>
      <w:marTop w:val="0"/>
      <w:marBottom w:val="0"/>
      <w:divBdr>
        <w:top w:val="none" w:sz="0" w:space="0" w:color="auto"/>
        <w:left w:val="none" w:sz="0" w:space="0" w:color="auto"/>
        <w:bottom w:val="none" w:sz="0" w:space="0" w:color="auto"/>
        <w:right w:val="none" w:sz="0" w:space="0" w:color="auto"/>
      </w:divBdr>
      <w:divsChild>
        <w:div w:id="2133745426">
          <w:marLeft w:val="0"/>
          <w:marRight w:val="1"/>
          <w:marTop w:val="0"/>
          <w:marBottom w:val="0"/>
          <w:divBdr>
            <w:top w:val="none" w:sz="0" w:space="0" w:color="auto"/>
            <w:left w:val="none" w:sz="0" w:space="0" w:color="auto"/>
            <w:bottom w:val="none" w:sz="0" w:space="0" w:color="auto"/>
            <w:right w:val="none" w:sz="0" w:space="0" w:color="auto"/>
          </w:divBdr>
          <w:divsChild>
            <w:div w:id="698313822">
              <w:marLeft w:val="0"/>
              <w:marRight w:val="0"/>
              <w:marTop w:val="0"/>
              <w:marBottom w:val="0"/>
              <w:divBdr>
                <w:top w:val="none" w:sz="0" w:space="0" w:color="auto"/>
                <w:left w:val="none" w:sz="0" w:space="0" w:color="auto"/>
                <w:bottom w:val="none" w:sz="0" w:space="0" w:color="auto"/>
                <w:right w:val="none" w:sz="0" w:space="0" w:color="auto"/>
              </w:divBdr>
              <w:divsChild>
                <w:div w:id="1267157869">
                  <w:marLeft w:val="0"/>
                  <w:marRight w:val="1"/>
                  <w:marTop w:val="0"/>
                  <w:marBottom w:val="0"/>
                  <w:divBdr>
                    <w:top w:val="none" w:sz="0" w:space="0" w:color="auto"/>
                    <w:left w:val="none" w:sz="0" w:space="0" w:color="auto"/>
                    <w:bottom w:val="none" w:sz="0" w:space="0" w:color="auto"/>
                    <w:right w:val="none" w:sz="0" w:space="0" w:color="auto"/>
                  </w:divBdr>
                  <w:divsChild>
                    <w:div w:id="1895502951">
                      <w:marLeft w:val="0"/>
                      <w:marRight w:val="0"/>
                      <w:marTop w:val="0"/>
                      <w:marBottom w:val="0"/>
                      <w:divBdr>
                        <w:top w:val="none" w:sz="0" w:space="0" w:color="auto"/>
                        <w:left w:val="none" w:sz="0" w:space="0" w:color="auto"/>
                        <w:bottom w:val="none" w:sz="0" w:space="0" w:color="auto"/>
                        <w:right w:val="none" w:sz="0" w:space="0" w:color="auto"/>
                      </w:divBdr>
                      <w:divsChild>
                        <w:div w:id="506143132">
                          <w:marLeft w:val="0"/>
                          <w:marRight w:val="0"/>
                          <w:marTop w:val="0"/>
                          <w:marBottom w:val="0"/>
                          <w:divBdr>
                            <w:top w:val="none" w:sz="0" w:space="0" w:color="auto"/>
                            <w:left w:val="none" w:sz="0" w:space="0" w:color="auto"/>
                            <w:bottom w:val="none" w:sz="0" w:space="0" w:color="auto"/>
                            <w:right w:val="none" w:sz="0" w:space="0" w:color="auto"/>
                          </w:divBdr>
                          <w:divsChild>
                            <w:div w:id="1477913500">
                              <w:marLeft w:val="0"/>
                              <w:marRight w:val="0"/>
                              <w:marTop w:val="120"/>
                              <w:marBottom w:val="360"/>
                              <w:divBdr>
                                <w:top w:val="none" w:sz="0" w:space="0" w:color="auto"/>
                                <w:left w:val="none" w:sz="0" w:space="0" w:color="auto"/>
                                <w:bottom w:val="none" w:sz="0" w:space="0" w:color="auto"/>
                                <w:right w:val="none" w:sz="0" w:space="0" w:color="auto"/>
                              </w:divBdr>
                              <w:divsChild>
                                <w:div w:id="149830022">
                                  <w:marLeft w:val="0"/>
                                  <w:marRight w:val="0"/>
                                  <w:marTop w:val="0"/>
                                  <w:marBottom w:val="0"/>
                                  <w:divBdr>
                                    <w:top w:val="none" w:sz="0" w:space="0" w:color="auto"/>
                                    <w:left w:val="none" w:sz="0" w:space="0" w:color="auto"/>
                                    <w:bottom w:val="none" w:sz="0" w:space="0" w:color="auto"/>
                                    <w:right w:val="none" w:sz="0" w:space="0" w:color="auto"/>
                                  </w:divBdr>
                                  <w:divsChild>
                                    <w:div w:id="13052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287944">
      <w:bodyDiv w:val="1"/>
      <w:marLeft w:val="0"/>
      <w:marRight w:val="0"/>
      <w:marTop w:val="0"/>
      <w:marBottom w:val="0"/>
      <w:divBdr>
        <w:top w:val="none" w:sz="0" w:space="0" w:color="auto"/>
        <w:left w:val="none" w:sz="0" w:space="0" w:color="auto"/>
        <w:bottom w:val="none" w:sz="0" w:space="0" w:color="auto"/>
        <w:right w:val="none" w:sz="0" w:space="0" w:color="auto"/>
      </w:divBdr>
      <w:divsChild>
        <w:div w:id="2072074896">
          <w:marLeft w:val="0"/>
          <w:marRight w:val="1"/>
          <w:marTop w:val="0"/>
          <w:marBottom w:val="0"/>
          <w:divBdr>
            <w:top w:val="none" w:sz="0" w:space="0" w:color="auto"/>
            <w:left w:val="none" w:sz="0" w:space="0" w:color="auto"/>
            <w:bottom w:val="none" w:sz="0" w:space="0" w:color="auto"/>
            <w:right w:val="none" w:sz="0" w:space="0" w:color="auto"/>
          </w:divBdr>
          <w:divsChild>
            <w:div w:id="1461609759">
              <w:marLeft w:val="0"/>
              <w:marRight w:val="0"/>
              <w:marTop w:val="0"/>
              <w:marBottom w:val="0"/>
              <w:divBdr>
                <w:top w:val="none" w:sz="0" w:space="0" w:color="auto"/>
                <w:left w:val="none" w:sz="0" w:space="0" w:color="auto"/>
                <w:bottom w:val="none" w:sz="0" w:space="0" w:color="auto"/>
                <w:right w:val="none" w:sz="0" w:space="0" w:color="auto"/>
              </w:divBdr>
              <w:divsChild>
                <w:div w:id="1170873094">
                  <w:marLeft w:val="0"/>
                  <w:marRight w:val="1"/>
                  <w:marTop w:val="0"/>
                  <w:marBottom w:val="0"/>
                  <w:divBdr>
                    <w:top w:val="none" w:sz="0" w:space="0" w:color="auto"/>
                    <w:left w:val="none" w:sz="0" w:space="0" w:color="auto"/>
                    <w:bottom w:val="none" w:sz="0" w:space="0" w:color="auto"/>
                    <w:right w:val="none" w:sz="0" w:space="0" w:color="auto"/>
                  </w:divBdr>
                  <w:divsChild>
                    <w:div w:id="869224385">
                      <w:marLeft w:val="0"/>
                      <w:marRight w:val="0"/>
                      <w:marTop w:val="0"/>
                      <w:marBottom w:val="0"/>
                      <w:divBdr>
                        <w:top w:val="none" w:sz="0" w:space="0" w:color="auto"/>
                        <w:left w:val="none" w:sz="0" w:space="0" w:color="auto"/>
                        <w:bottom w:val="none" w:sz="0" w:space="0" w:color="auto"/>
                        <w:right w:val="none" w:sz="0" w:space="0" w:color="auto"/>
                      </w:divBdr>
                      <w:divsChild>
                        <w:div w:id="907543300">
                          <w:marLeft w:val="0"/>
                          <w:marRight w:val="0"/>
                          <w:marTop w:val="0"/>
                          <w:marBottom w:val="0"/>
                          <w:divBdr>
                            <w:top w:val="none" w:sz="0" w:space="0" w:color="auto"/>
                            <w:left w:val="none" w:sz="0" w:space="0" w:color="auto"/>
                            <w:bottom w:val="none" w:sz="0" w:space="0" w:color="auto"/>
                            <w:right w:val="none" w:sz="0" w:space="0" w:color="auto"/>
                          </w:divBdr>
                          <w:divsChild>
                            <w:div w:id="332412983">
                              <w:marLeft w:val="0"/>
                              <w:marRight w:val="0"/>
                              <w:marTop w:val="120"/>
                              <w:marBottom w:val="360"/>
                              <w:divBdr>
                                <w:top w:val="none" w:sz="0" w:space="0" w:color="auto"/>
                                <w:left w:val="none" w:sz="0" w:space="0" w:color="auto"/>
                                <w:bottom w:val="none" w:sz="0" w:space="0" w:color="auto"/>
                                <w:right w:val="none" w:sz="0" w:space="0" w:color="auto"/>
                              </w:divBdr>
                              <w:divsChild>
                                <w:div w:id="1499077357">
                                  <w:marLeft w:val="0"/>
                                  <w:marRight w:val="0"/>
                                  <w:marTop w:val="0"/>
                                  <w:marBottom w:val="0"/>
                                  <w:divBdr>
                                    <w:top w:val="none" w:sz="0" w:space="0" w:color="auto"/>
                                    <w:left w:val="none" w:sz="0" w:space="0" w:color="auto"/>
                                    <w:bottom w:val="none" w:sz="0" w:space="0" w:color="auto"/>
                                    <w:right w:val="none" w:sz="0" w:space="0" w:color="auto"/>
                                  </w:divBdr>
                                  <w:divsChild>
                                    <w:div w:id="5664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48771">
      <w:bodyDiv w:val="1"/>
      <w:marLeft w:val="0"/>
      <w:marRight w:val="0"/>
      <w:marTop w:val="0"/>
      <w:marBottom w:val="0"/>
      <w:divBdr>
        <w:top w:val="none" w:sz="0" w:space="0" w:color="auto"/>
        <w:left w:val="none" w:sz="0" w:space="0" w:color="auto"/>
        <w:bottom w:val="none" w:sz="0" w:space="0" w:color="auto"/>
        <w:right w:val="none" w:sz="0" w:space="0" w:color="auto"/>
      </w:divBdr>
      <w:divsChild>
        <w:div w:id="1835951090">
          <w:marLeft w:val="0"/>
          <w:marRight w:val="1"/>
          <w:marTop w:val="0"/>
          <w:marBottom w:val="0"/>
          <w:divBdr>
            <w:top w:val="none" w:sz="0" w:space="0" w:color="auto"/>
            <w:left w:val="none" w:sz="0" w:space="0" w:color="auto"/>
            <w:bottom w:val="none" w:sz="0" w:space="0" w:color="auto"/>
            <w:right w:val="none" w:sz="0" w:space="0" w:color="auto"/>
          </w:divBdr>
          <w:divsChild>
            <w:div w:id="67506330">
              <w:marLeft w:val="0"/>
              <w:marRight w:val="0"/>
              <w:marTop w:val="0"/>
              <w:marBottom w:val="0"/>
              <w:divBdr>
                <w:top w:val="none" w:sz="0" w:space="0" w:color="auto"/>
                <w:left w:val="none" w:sz="0" w:space="0" w:color="auto"/>
                <w:bottom w:val="none" w:sz="0" w:space="0" w:color="auto"/>
                <w:right w:val="none" w:sz="0" w:space="0" w:color="auto"/>
              </w:divBdr>
              <w:divsChild>
                <w:div w:id="384069196">
                  <w:marLeft w:val="0"/>
                  <w:marRight w:val="1"/>
                  <w:marTop w:val="0"/>
                  <w:marBottom w:val="0"/>
                  <w:divBdr>
                    <w:top w:val="none" w:sz="0" w:space="0" w:color="auto"/>
                    <w:left w:val="none" w:sz="0" w:space="0" w:color="auto"/>
                    <w:bottom w:val="none" w:sz="0" w:space="0" w:color="auto"/>
                    <w:right w:val="none" w:sz="0" w:space="0" w:color="auto"/>
                  </w:divBdr>
                  <w:divsChild>
                    <w:div w:id="1228151910">
                      <w:marLeft w:val="0"/>
                      <w:marRight w:val="0"/>
                      <w:marTop w:val="0"/>
                      <w:marBottom w:val="0"/>
                      <w:divBdr>
                        <w:top w:val="none" w:sz="0" w:space="0" w:color="auto"/>
                        <w:left w:val="none" w:sz="0" w:space="0" w:color="auto"/>
                        <w:bottom w:val="none" w:sz="0" w:space="0" w:color="auto"/>
                        <w:right w:val="none" w:sz="0" w:space="0" w:color="auto"/>
                      </w:divBdr>
                      <w:divsChild>
                        <w:div w:id="1445346887">
                          <w:marLeft w:val="0"/>
                          <w:marRight w:val="0"/>
                          <w:marTop w:val="0"/>
                          <w:marBottom w:val="0"/>
                          <w:divBdr>
                            <w:top w:val="none" w:sz="0" w:space="0" w:color="auto"/>
                            <w:left w:val="none" w:sz="0" w:space="0" w:color="auto"/>
                            <w:bottom w:val="none" w:sz="0" w:space="0" w:color="auto"/>
                            <w:right w:val="none" w:sz="0" w:space="0" w:color="auto"/>
                          </w:divBdr>
                          <w:divsChild>
                            <w:div w:id="1986934019">
                              <w:marLeft w:val="0"/>
                              <w:marRight w:val="0"/>
                              <w:marTop w:val="120"/>
                              <w:marBottom w:val="360"/>
                              <w:divBdr>
                                <w:top w:val="none" w:sz="0" w:space="0" w:color="auto"/>
                                <w:left w:val="none" w:sz="0" w:space="0" w:color="auto"/>
                                <w:bottom w:val="none" w:sz="0" w:space="0" w:color="auto"/>
                                <w:right w:val="none" w:sz="0" w:space="0" w:color="auto"/>
                              </w:divBdr>
                              <w:divsChild>
                                <w:div w:id="915943494">
                                  <w:marLeft w:val="0"/>
                                  <w:marRight w:val="0"/>
                                  <w:marTop w:val="0"/>
                                  <w:marBottom w:val="0"/>
                                  <w:divBdr>
                                    <w:top w:val="none" w:sz="0" w:space="0" w:color="auto"/>
                                    <w:left w:val="none" w:sz="0" w:space="0" w:color="auto"/>
                                    <w:bottom w:val="none" w:sz="0" w:space="0" w:color="auto"/>
                                    <w:right w:val="none" w:sz="0" w:space="0" w:color="auto"/>
                                  </w:divBdr>
                                  <w:divsChild>
                                    <w:div w:id="1760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1097">
      <w:bodyDiv w:val="1"/>
      <w:marLeft w:val="0"/>
      <w:marRight w:val="0"/>
      <w:marTop w:val="0"/>
      <w:marBottom w:val="0"/>
      <w:divBdr>
        <w:top w:val="none" w:sz="0" w:space="0" w:color="auto"/>
        <w:left w:val="none" w:sz="0" w:space="0" w:color="auto"/>
        <w:bottom w:val="none" w:sz="0" w:space="0" w:color="auto"/>
        <w:right w:val="none" w:sz="0" w:space="0" w:color="auto"/>
      </w:divBdr>
    </w:div>
    <w:div w:id="1967009641">
      <w:bodyDiv w:val="1"/>
      <w:marLeft w:val="0"/>
      <w:marRight w:val="0"/>
      <w:marTop w:val="0"/>
      <w:marBottom w:val="0"/>
      <w:divBdr>
        <w:top w:val="none" w:sz="0" w:space="0" w:color="auto"/>
        <w:left w:val="none" w:sz="0" w:space="0" w:color="auto"/>
        <w:bottom w:val="none" w:sz="0" w:space="0" w:color="auto"/>
        <w:right w:val="none" w:sz="0" w:space="0" w:color="auto"/>
      </w:divBdr>
    </w:div>
    <w:div w:id="1982541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ngh.naveena@nhs.net" TargetMode="External"/><Relationship Id="rId9" Type="http://schemas.openxmlformats.org/officeDocument/2006/relationships/hyperlink" Target="mailto:james.brenton@cruk.cam.ac.uk" TargetMode="External"/><Relationship Id="rId10" Type="http://schemas.openxmlformats.org/officeDocument/2006/relationships/hyperlink" Target="http://www.gpec.ubc.ca/p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10542</Words>
  <Characters>60091</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Naveena Singh</dc:creator>
  <cp:lastModifiedBy>Naveena Singh</cp:lastModifiedBy>
  <cp:revision>5</cp:revision>
  <dcterms:created xsi:type="dcterms:W3CDTF">2019-12-07T14:12:00Z</dcterms:created>
  <dcterms:modified xsi:type="dcterms:W3CDTF">2019-12-07T16:11:00Z</dcterms:modified>
</cp:coreProperties>
</file>