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7944" w14:textId="1491DB03" w:rsidR="00AF6FE5" w:rsidRDefault="005C484D" w:rsidP="005C484D">
      <w:pPr>
        <w:spacing w:line="480" w:lineRule="auto"/>
        <w:rPr>
          <w:rFonts w:ascii="Times New Roman" w:eastAsia="Times New Roman" w:hAnsi="Times New Roman" w:cs="Times New Roman"/>
          <w:b/>
          <w:bCs/>
          <w:color w:val="000000"/>
          <w:kern w:val="36"/>
          <w:lang w:val="en-US" w:eastAsia="pt-BR"/>
        </w:rPr>
      </w:pPr>
      <w:r>
        <w:rPr>
          <w:rFonts w:ascii="Times New Roman" w:eastAsia="Times New Roman" w:hAnsi="Times New Roman" w:cs="Times New Roman"/>
          <w:b/>
          <w:bCs/>
          <w:color w:val="000000"/>
          <w:kern w:val="36"/>
          <w:lang w:val="en-US" w:eastAsia="pt-BR"/>
        </w:rPr>
        <w:t>Protein pulldown assays</w:t>
      </w:r>
      <w:r w:rsidRPr="005C484D">
        <w:rPr>
          <w:rFonts w:ascii="Times New Roman" w:eastAsia="Times New Roman" w:hAnsi="Times New Roman" w:cs="Times New Roman"/>
          <w:b/>
          <w:bCs/>
          <w:color w:val="000000"/>
          <w:kern w:val="36"/>
          <w:lang w:val="en-US" w:eastAsia="pt-BR"/>
        </w:rPr>
        <w:t xml:space="preserve"> to monitor the composition of the </w:t>
      </w:r>
      <w:r w:rsidR="00EC33EB">
        <w:rPr>
          <w:rFonts w:ascii="Times New Roman" w:eastAsia="Times New Roman" w:hAnsi="Times New Roman" w:cs="Times New Roman"/>
          <w:b/>
          <w:bCs/>
          <w:color w:val="000000"/>
          <w:kern w:val="36"/>
          <w:lang w:val="en-US" w:eastAsia="pt-BR"/>
        </w:rPr>
        <w:t>bacterial RNA degradosome</w:t>
      </w:r>
    </w:p>
    <w:p w14:paraId="1DEFE9CC" w14:textId="77777777" w:rsidR="00490547" w:rsidRDefault="00490547" w:rsidP="005C484D">
      <w:pPr>
        <w:spacing w:line="480" w:lineRule="auto"/>
        <w:rPr>
          <w:rFonts w:ascii="Times New Roman" w:eastAsia="Times New Roman" w:hAnsi="Times New Roman" w:cs="Times New Roman"/>
          <w:b/>
          <w:bCs/>
          <w:color w:val="000000"/>
          <w:kern w:val="36"/>
          <w:lang w:val="en-US" w:eastAsia="pt-BR"/>
        </w:rPr>
      </w:pPr>
    </w:p>
    <w:p w14:paraId="1D0B1C4A" w14:textId="0AB74E48" w:rsidR="005C484D" w:rsidRDefault="005C484D" w:rsidP="005C484D">
      <w:pPr>
        <w:spacing w:line="480" w:lineRule="auto"/>
        <w:rPr>
          <w:rFonts w:ascii="Times New Roman" w:hAnsi="Times New Roman" w:cs="Times New Roman"/>
          <w:lang w:val="en-US"/>
        </w:rPr>
      </w:pPr>
      <w:r w:rsidRPr="005C484D">
        <w:rPr>
          <w:rFonts w:ascii="Times New Roman" w:hAnsi="Times New Roman" w:cs="Times New Roman"/>
          <w:lang w:val="en-US"/>
        </w:rPr>
        <w:t>Steven</w:t>
      </w:r>
      <w:r w:rsidR="003E2A92">
        <w:rPr>
          <w:rFonts w:ascii="Times New Roman" w:hAnsi="Times New Roman" w:cs="Times New Roman"/>
          <w:lang w:val="en-US"/>
        </w:rPr>
        <w:t xml:space="preserve"> W.</w:t>
      </w:r>
      <w:r w:rsidRPr="005C484D">
        <w:rPr>
          <w:rFonts w:ascii="Times New Roman" w:hAnsi="Times New Roman" w:cs="Times New Roman"/>
          <w:lang w:val="en-US"/>
        </w:rPr>
        <w:t xml:space="preserve"> Hard</w:t>
      </w:r>
      <w:r>
        <w:rPr>
          <w:rFonts w:ascii="Times New Roman" w:hAnsi="Times New Roman" w:cs="Times New Roman"/>
          <w:lang w:val="en-US"/>
        </w:rPr>
        <w:t>wick</w:t>
      </w:r>
      <w:r w:rsidR="00C31CF8" w:rsidRPr="00C31CF8">
        <w:rPr>
          <w:rFonts w:ascii="Times New Roman" w:hAnsi="Times New Roman" w:cs="Times New Roman"/>
          <w:vertAlign w:val="superscript"/>
          <w:lang w:val="en-US"/>
        </w:rPr>
        <w:t>1</w:t>
      </w:r>
      <w:r>
        <w:rPr>
          <w:rFonts w:ascii="Times New Roman" w:hAnsi="Times New Roman" w:cs="Times New Roman"/>
          <w:lang w:val="en-US"/>
        </w:rPr>
        <w:t xml:space="preserve">, Ben </w:t>
      </w:r>
      <w:r w:rsidR="003E2A92">
        <w:rPr>
          <w:rFonts w:ascii="Times New Roman" w:hAnsi="Times New Roman" w:cs="Times New Roman"/>
          <w:lang w:val="en-US"/>
        </w:rPr>
        <w:t xml:space="preserve">F. </w:t>
      </w:r>
      <w:r>
        <w:rPr>
          <w:rFonts w:ascii="Times New Roman" w:hAnsi="Times New Roman" w:cs="Times New Roman"/>
          <w:lang w:val="en-US"/>
        </w:rPr>
        <w:t>Luisi</w:t>
      </w:r>
      <w:r w:rsidR="00C31CF8" w:rsidRPr="00C31CF8">
        <w:rPr>
          <w:rFonts w:ascii="Times New Roman" w:hAnsi="Times New Roman" w:cs="Times New Roman"/>
          <w:vertAlign w:val="superscript"/>
          <w:lang w:val="en-US"/>
        </w:rPr>
        <w:t>1</w:t>
      </w:r>
      <w:r w:rsidR="003E2A92">
        <w:rPr>
          <w:rFonts w:ascii="Times New Roman" w:hAnsi="Times New Roman" w:cs="Times New Roman"/>
          <w:lang w:val="en-US"/>
        </w:rPr>
        <w:t xml:space="preserve"> and Marilis V. Marques</w:t>
      </w:r>
      <w:r w:rsidR="00C31CF8">
        <w:rPr>
          <w:rFonts w:ascii="Times New Roman" w:hAnsi="Times New Roman" w:cs="Times New Roman"/>
          <w:vertAlign w:val="superscript"/>
          <w:lang w:val="en-US"/>
        </w:rPr>
        <w:t>2#</w:t>
      </w:r>
    </w:p>
    <w:p w14:paraId="1DB73DA5" w14:textId="3542D475" w:rsidR="00C31CF8" w:rsidRDefault="00C31CF8" w:rsidP="00C31CF8">
      <w:pPr>
        <w:tabs>
          <w:tab w:val="left" w:pos="709"/>
        </w:tabs>
        <w:spacing w:line="480" w:lineRule="auto"/>
        <w:ind w:firstLine="709"/>
        <w:jc w:val="both"/>
        <w:rPr>
          <w:rFonts w:ascii="Times New Roman" w:eastAsia="Calibri" w:hAnsi="Times New Roman" w:cs="Times New Roman"/>
          <w:vertAlign w:val="superscript"/>
        </w:rPr>
      </w:pPr>
      <w:proofErr w:type="spellStart"/>
      <w:r w:rsidRPr="000C053B">
        <w:rPr>
          <w:rFonts w:ascii="Times New Roman" w:eastAsia="Calibri" w:hAnsi="Times New Roman" w:cs="Times New Roman"/>
        </w:rPr>
        <w:t>Department</w:t>
      </w:r>
      <w:proofErr w:type="spellEnd"/>
      <w:r w:rsidRPr="000C053B">
        <w:rPr>
          <w:rFonts w:ascii="Times New Roman" w:eastAsia="Calibri" w:hAnsi="Times New Roman" w:cs="Times New Roman"/>
        </w:rPr>
        <w:t xml:space="preserve"> </w:t>
      </w:r>
      <w:proofErr w:type="spellStart"/>
      <w:r w:rsidRPr="000C053B">
        <w:rPr>
          <w:rFonts w:ascii="Times New Roman" w:eastAsia="Calibri" w:hAnsi="Times New Roman" w:cs="Times New Roman"/>
        </w:rPr>
        <w:t>of</w:t>
      </w:r>
      <w:proofErr w:type="spellEnd"/>
      <w:r w:rsidRPr="000C053B">
        <w:rPr>
          <w:rFonts w:ascii="Times New Roman" w:eastAsia="Calibri" w:hAnsi="Times New Roman" w:cs="Times New Roman"/>
        </w:rPr>
        <w:t xml:space="preserve"> </w:t>
      </w:r>
      <w:proofErr w:type="spellStart"/>
      <w:r w:rsidRPr="000C053B">
        <w:rPr>
          <w:rFonts w:ascii="Times New Roman" w:eastAsia="Calibri" w:hAnsi="Times New Roman" w:cs="Times New Roman"/>
        </w:rPr>
        <w:t>Biochemistry</w:t>
      </w:r>
      <w:proofErr w:type="spellEnd"/>
      <w:r w:rsidRPr="000C053B">
        <w:rPr>
          <w:rFonts w:ascii="Times New Roman" w:eastAsia="Calibri" w:hAnsi="Times New Roman" w:cs="Times New Roman"/>
        </w:rPr>
        <w:t xml:space="preserve">, </w:t>
      </w:r>
      <w:proofErr w:type="spellStart"/>
      <w:r w:rsidRPr="000C053B">
        <w:rPr>
          <w:rFonts w:ascii="Times New Roman" w:eastAsia="Calibri" w:hAnsi="Times New Roman" w:cs="Times New Roman"/>
        </w:rPr>
        <w:t>University</w:t>
      </w:r>
      <w:proofErr w:type="spellEnd"/>
      <w:r w:rsidRPr="000C053B">
        <w:rPr>
          <w:rFonts w:ascii="Times New Roman" w:eastAsia="Calibri" w:hAnsi="Times New Roman" w:cs="Times New Roman"/>
        </w:rPr>
        <w:t xml:space="preserve"> </w:t>
      </w:r>
      <w:proofErr w:type="spellStart"/>
      <w:r w:rsidRPr="000C053B">
        <w:rPr>
          <w:rFonts w:ascii="Times New Roman" w:eastAsia="Calibri" w:hAnsi="Times New Roman" w:cs="Times New Roman"/>
        </w:rPr>
        <w:t>of</w:t>
      </w:r>
      <w:proofErr w:type="spellEnd"/>
      <w:r w:rsidRPr="000C053B">
        <w:rPr>
          <w:rFonts w:ascii="Times New Roman" w:eastAsia="Calibri" w:hAnsi="Times New Roman" w:cs="Times New Roman"/>
        </w:rPr>
        <w:t xml:space="preserve"> Cambridge</w:t>
      </w:r>
      <w:r>
        <w:rPr>
          <w:rFonts w:ascii="Times New Roman" w:eastAsia="Calibri" w:hAnsi="Times New Roman" w:cs="Times New Roman"/>
          <w:vertAlign w:val="superscript"/>
        </w:rPr>
        <w:t>1;</w:t>
      </w:r>
      <w:r w:rsidRPr="00957B47">
        <w:rPr>
          <w:rFonts w:ascii="Times New Roman" w:eastAsia="Calibri" w:hAnsi="Times New Roman" w:cs="Times New Roman"/>
        </w:rPr>
        <w:t xml:space="preserve"> </w:t>
      </w:r>
      <w:r w:rsidRPr="00957B47">
        <w:rPr>
          <w:rFonts w:ascii="Times New Roman" w:eastAsia="Calibri" w:hAnsi="Times New Roman" w:cs="Times New Roman"/>
        </w:rPr>
        <w:t>Departamento de Microbiologia, Instituto de Ciências Biomédicas, Universidade de São Paulo</w:t>
      </w:r>
      <w:r>
        <w:rPr>
          <w:rFonts w:ascii="Times New Roman" w:eastAsia="Calibri" w:hAnsi="Times New Roman" w:cs="Times New Roman"/>
          <w:vertAlign w:val="superscript"/>
        </w:rPr>
        <w:t>2</w:t>
      </w:r>
    </w:p>
    <w:p w14:paraId="5FDD5E19" w14:textId="702D49B0" w:rsidR="00C31CF8" w:rsidRPr="00C31CF8" w:rsidRDefault="00C31CF8" w:rsidP="00C31CF8">
      <w:pPr>
        <w:tabs>
          <w:tab w:val="left" w:pos="709"/>
        </w:tabs>
        <w:spacing w:line="480" w:lineRule="auto"/>
        <w:ind w:firstLine="709"/>
        <w:jc w:val="both"/>
        <w:rPr>
          <w:rFonts w:ascii="Times New Roman" w:eastAsia="Calibri" w:hAnsi="Times New Roman" w:cs="Times New Roman"/>
          <w:lang w:val="en-US"/>
        </w:rPr>
      </w:pPr>
      <w:r w:rsidRPr="00C31CF8">
        <w:rPr>
          <w:rFonts w:ascii="Times New Roman" w:eastAsia="Calibri" w:hAnsi="Times New Roman" w:cs="Times New Roman"/>
          <w:lang w:val="en-US"/>
        </w:rPr>
        <w:t>#Corresponding author: mvmarque@usp.br</w:t>
      </w:r>
    </w:p>
    <w:p w14:paraId="409F5FFF" w14:textId="77777777" w:rsidR="00C31CF8" w:rsidRPr="00C31CF8" w:rsidRDefault="00C31CF8" w:rsidP="00C31CF8">
      <w:pPr>
        <w:tabs>
          <w:tab w:val="left" w:pos="709"/>
        </w:tabs>
        <w:spacing w:line="480" w:lineRule="auto"/>
        <w:ind w:firstLine="709"/>
        <w:jc w:val="both"/>
        <w:rPr>
          <w:rFonts w:ascii="Times New Roman" w:eastAsia="Calibri" w:hAnsi="Times New Roman" w:cs="Times New Roman"/>
          <w:lang w:val="en-US"/>
        </w:rPr>
      </w:pPr>
    </w:p>
    <w:p w14:paraId="0B812DA7" w14:textId="3BE790AF" w:rsidR="00C31CF8" w:rsidRDefault="00C31CF8" w:rsidP="00C31CF8">
      <w:pPr>
        <w:spacing w:line="480" w:lineRule="auto"/>
        <w:rPr>
          <w:rFonts w:ascii="Times New Roman" w:hAnsi="Times New Roman" w:cs="Times New Roman"/>
          <w:lang w:val="en-US"/>
        </w:rPr>
      </w:pPr>
      <w:r>
        <w:rPr>
          <w:rFonts w:ascii="Times New Roman" w:hAnsi="Times New Roman" w:cs="Times New Roman"/>
          <w:b/>
          <w:lang w:val="en-US"/>
        </w:rPr>
        <w:t>Running head</w:t>
      </w:r>
      <w:r>
        <w:rPr>
          <w:rFonts w:ascii="Times New Roman" w:hAnsi="Times New Roman" w:cs="Times New Roman"/>
          <w:lang w:val="en-US"/>
        </w:rPr>
        <w:t>: pulldown assay</w:t>
      </w:r>
      <w:r w:rsidRPr="00C31CF8">
        <w:rPr>
          <w:rFonts w:ascii="Times New Roman" w:hAnsi="Times New Roman" w:cs="Times New Roman"/>
          <w:lang w:val="en-US"/>
        </w:rPr>
        <w:t xml:space="preserve"> </w:t>
      </w:r>
      <w:r>
        <w:rPr>
          <w:rFonts w:ascii="Times New Roman" w:hAnsi="Times New Roman" w:cs="Times New Roman"/>
          <w:lang w:val="en-US"/>
        </w:rPr>
        <w:t xml:space="preserve">of </w:t>
      </w:r>
      <w:r>
        <w:rPr>
          <w:rFonts w:ascii="Times New Roman" w:hAnsi="Times New Roman" w:cs="Times New Roman"/>
          <w:lang w:val="en-US"/>
        </w:rPr>
        <w:t xml:space="preserve">RNA degradosome </w:t>
      </w:r>
    </w:p>
    <w:p w14:paraId="3DA65E52" w14:textId="327D33FA" w:rsidR="003E4F5F" w:rsidRDefault="003E4F5F" w:rsidP="00C31CF8">
      <w:pPr>
        <w:spacing w:line="480" w:lineRule="auto"/>
        <w:rPr>
          <w:rFonts w:ascii="Times New Roman" w:hAnsi="Times New Roman" w:cs="Times New Roman"/>
          <w:lang w:val="en-US"/>
        </w:rPr>
      </w:pPr>
    </w:p>
    <w:p w14:paraId="083FBC8A" w14:textId="5C409DC5" w:rsidR="003E4F5F" w:rsidRPr="003E4F5F" w:rsidRDefault="003E4F5F" w:rsidP="00C31CF8">
      <w:pPr>
        <w:spacing w:line="480" w:lineRule="auto"/>
        <w:rPr>
          <w:rFonts w:ascii="Times New Roman" w:hAnsi="Times New Roman" w:cs="Times New Roman"/>
          <w:lang w:val="en-US"/>
        </w:rPr>
      </w:pPr>
      <w:r w:rsidRPr="003E4F5F">
        <w:rPr>
          <w:rFonts w:ascii="Times New Roman" w:hAnsi="Times New Roman" w:cs="Times New Roman"/>
          <w:b/>
          <w:lang w:val="en-US"/>
        </w:rPr>
        <w:t xml:space="preserve">Key words: </w:t>
      </w:r>
      <w:r>
        <w:rPr>
          <w:rFonts w:ascii="Times New Roman" w:hAnsi="Times New Roman" w:cs="Times New Roman"/>
          <w:lang w:val="en-US"/>
        </w:rPr>
        <w:t>Protein p</w:t>
      </w:r>
      <w:r>
        <w:rPr>
          <w:rFonts w:ascii="Times New Roman" w:hAnsi="Times New Roman" w:cs="Times New Roman"/>
          <w:lang w:val="en-US"/>
        </w:rPr>
        <w:t>ulldown assay</w:t>
      </w:r>
      <w:r>
        <w:rPr>
          <w:rFonts w:ascii="Times New Roman" w:hAnsi="Times New Roman" w:cs="Times New Roman"/>
          <w:lang w:val="en-US"/>
        </w:rPr>
        <w:t xml:space="preserve">, </w:t>
      </w:r>
      <w:r>
        <w:rPr>
          <w:rFonts w:ascii="Times New Roman" w:hAnsi="Times New Roman" w:cs="Times New Roman"/>
          <w:lang w:val="en-US"/>
        </w:rPr>
        <w:t>RNA degradosome</w:t>
      </w:r>
      <w:r>
        <w:rPr>
          <w:rFonts w:ascii="Times New Roman" w:hAnsi="Times New Roman" w:cs="Times New Roman"/>
          <w:lang w:val="en-US"/>
        </w:rPr>
        <w:t xml:space="preserve">, Affinity purification, </w:t>
      </w:r>
      <w:r w:rsidR="00C83947">
        <w:rPr>
          <w:rFonts w:ascii="Times New Roman" w:hAnsi="Times New Roman" w:cs="Times New Roman"/>
          <w:lang w:val="en-US"/>
        </w:rPr>
        <w:t>Epitope-t</w:t>
      </w:r>
      <w:r>
        <w:rPr>
          <w:rFonts w:ascii="Times New Roman" w:hAnsi="Times New Roman" w:cs="Times New Roman"/>
          <w:lang w:val="en-US"/>
        </w:rPr>
        <w:t xml:space="preserve">agged protein, RNase E, </w:t>
      </w:r>
      <w:r w:rsidRPr="003E4F5F">
        <w:rPr>
          <w:rFonts w:ascii="Times New Roman" w:hAnsi="Times New Roman" w:cs="Times New Roman"/>
          <w:i/>
          <w:lang w:val="en-US"/>
        </w:rPr>
        <w:t>Caulobacter</w:t>
      </w:r>
    </w:p>
    <w:p w14:paraId="3BBDD2A5" w14:textId="7C46E26C" w:rsidR="00C31CF8" w:rsidRPr="00C31CF8" w:rsidRDefault="00C31CF8" w:rsidP="005C484D">
      <w:pPr>
        <w:spacing w:line="480" w:lineRule="auto"/>
        <w:rPr>
          <w:rFonts w:ascii="Times New Roman" w:hAnsi="Times New Roman" w:cs="Times New Roman"/>
          <w:lang w:val="en-US"/>
        </w:rPr>
      </w:pPr>
    </w:p>
    <w:p w14:paraId="63E2EDC5" w14:textId="77777777" w:rsidR="005C484D" w:rsidRDefault="005C484D" w:rsidP="005C484D">
      <w:pPr>
        <w:spacing w:line="480" w:lineRule="auto"/>
        <w:rPr>
          <w:rFonts w:ascii="Times New Roman" w:hAnsi="Times New Roman" w:cs="Times New Roman"/>
          <w:lang w:val="en-US"/>
        </w:rPr>
      </w:pPr>
      <w:r w:rsidRPr="00F47E73">
        <w:rPr>
          <w:rFonts w:ascii="Times New Roman" w:hAnsi="Times New Roman" w:cs="Times New Roman"/>
          <w:b/>
          <w:lang w:val="en-US"/>
        </w:rPr>
        <w:t>Abstract</w:t>
      </w:r>
    </w:p>
    <w:p w14:paraId="2AFE486C" w14:textId="6C815D59" w:rsidR="005C484D" w:rsidRDefault="003E4F5F" w:rsidP="005C484D">
      <w:pPr>
        <w:spacing w:line="480" w:lineRule="auto"/>
        <w:rPr>
          <w:rFonts w:ascii="Times New Roman" w:hAnsi="Times New Roman" w:cs="Times New Roman"/>
          <w:lang w:val="en-US"/>
        </w:rPr>
      </w:pPr>
      <w:r>
        <w:rPr>
          <w:rFonts w:ascii="Times New Roman" w:hAnsi="Times New Roman" w:cs="Times New Roman"/>
          <w:lang w:val="en-US"/>
        </w:rPr>
        <w:t>The method of co-immunoprecipitation (co-IP</w:t>
      </w:r>
      <w:r w:rsidRPr="00264728">
        <w:rPr>
          <w:rFonts w:ascii="Times New Roman" w:hAnsi="Times New Roman" w:cs="Times New Roman"/>
          <w:lang w:val="en-US"/>
        </w:rPr>
        <w:t xml:space="preserve"> </w:t>
      </w:r>
      <w:r>
        <w:rPr>
          <w:rFonts w:ascii="Times New Roman" w:hAnsi="Times New Roman" w:cs="Times New Roman"/>
          <w:lang w:val="en-US"/>
        </w:rPr>
        <w:t>or pulldown)</w:t>
      </w:r>
      <w:r>
        <w:rPr>
          <w:rFonts w:ascii="Times New Roman" w:hAnsi="Times New Roman" w:cs="Times New Roman"/>
          <w:lang w:val="en-US"/>
        </w:rPr>
        <w:t xml:space="preserve"> enables to identify proteins interacting in macromolecular assemblies</w:t>
      </w:r>
      <w:r w:rsidR="00384F5F">
        <w:rPr>
          <w:rFonts w:ascii="Times New Roman" w:hAnsi="Times New Roman" w:cs="Times New Roman"/>
          <w:lang w:val="en-US"/>
        </w:rPr>
        <w:t xml:space="preserve">, through the purification of </w:t>
      </w:r>
      <w:r>
        <w:rPr>
          <w:rFonts w:ascii="Times New Roman" w:hAnsi="Times New Roman" w:cs="Times New Roman"/>
          <w:lang w:val="en-US"/>
        </w:rPr>
        <w:t xml:space="preserve">a </w:t>
      </w:r>
      <w:r w:rsidR="00384F5F">
        <w:rPr>
          <w:rFonts w:ascii="Times New Roman" w:hAnsi="Times New Roman" w:cs="Times New Roman"/>
          <w:lang w:val="en-US"/>
        </w:rPr>
        <w:t xml:space="preserve">key </w:t>
      </w:r>
      <w:r>
        <w:rPr>
          <w:rFonts w:ascii="Times New Roman" w:hAnsi="Times New Roman" w:cs="Times New Roman"/>
          <w:lang w:val="en-US"/>
        </w:rPr>
        <w:t>protein by</w:t>
      </w:r>
      <w:r>
        <w:rPr>
          <w:rFonts w:ascii="Times New Roman" w:hAnsi="Times New Roman" w:cs="Times New Roman"/>
          <w:lang w:val="en-US"/>
        </w:rPr>
        <w:t xml:space="preserve"> affinity </w:t>
      </w:r>
      <w:r>
        <w:rPr>
          <w:rFonts w:ascii="Times New Roman" w:hAnsi="Times New Roman" w:cs="Times New Roman"/>
          <w:lang w:val="en-US"/>
        </w:rPr>
        <w:t xml:space="preserve">chromatography using </w:t>
      </w:r>
      <w:r>
        <w:rPr>
          <w:rFonts w:ascii="Times New Roman" w:hAnsi="Times New Roman" w:cs="Times New Roman"/>
          <w:lang w:val="en-US"/>
        </w:rPr>
        <w:t>specific antibodies</w:t>
      </w:r>
      <w:r>
        <w:rPr>
          <w:rFonts w:ascii="Times New Roman" w:hAnsi="Times New Roman" w:cs="Times New Roman"/>
          <w:lang w:val="en-US"/>
        </w:rPr>
        <w:t xml:space="preserve"> </w:t>
      </w:r>
      <w:r>
        <w:rPr>
          <w:rFonts w:ascii="Times New Roman" w:hAnsi="Times New Roman" w:cs="Times New Roman"/>
          <w:lang w:val="en-US"/>
        </w:rPr>
        <w:t>immobilized</w:t>
      </w:r>
      <w:r>
        <w:rPr>
          <w:rFonts w:ascii="Times New Roman" w:hAnsi="Times New Roman" w:cs="Times New Roman"/>
          <w:lang w:val="en-US"/>
        </w:rPr>
        <w:t xml:space="preserve"> </w:t>
      </w:r>
      <w:r w:rsidR="00EB54CB">
        <w:rPr>
          <w:rFonts w:ascii="Times New Roman" w:hAnsi="Times New Roman" w:cs="Times New Roman"/>
          <w:lang w:val="en-US"/>
        </w:rPr>
        <w:t xml:space="preserve">in a </w:t>
      </w:r>
      <w:r>
        <w:rPr>
          <w:rFonts w:ascii="Times New Roman" w:hAnsi="Times New Roman" w:cs="Times New Roman"/>
          <w:lang w:val="en-US"/>
        </w:rPr>
        <w:t>matrix.</w:t>
      </w:r>
      <w:r w:rsidR="00EB54CB">
        <w:rPr>
          <w:rFonts w:ascii="Times New Roman" w:hAnsi="Times New Roman" w:cs="Times New Roman"/>
          <w:lang w:val="en-US"/>
        </w:rPr>
        <w:t xml:space="preserve"> </w:t>
      </w:r>
      <w:r w:rsidR="00384F5F">
        <w:rPr>
          <w:rFonts w:ascii="Times New Roman" w:hAnsi="Times New Roman" w:cs="Times New Roman"/>
          <w:lang w:val="en-US"/>
        </w:rPr>
        <w:t>The</w:t>
      </w:r>
      <w:r w:rsidR="00384F5F">
        <w:rPr>
          <w:rFonts w:ascii="Times New Roman" w:hAnsi="Times New Roman" w:cs="Times New Roman"/>
          <w:lang w:val="en-US"/>
        </w:rPr>
        <w:t xml:space="preserve"> advantages of the use of </w:t>
      </w:r>
      <w:r w:rsidR="00384F5F">
        <w:rPr>
          <w:rFonts w:ascii="Times New Roman" w:hAnsi="Times New Roman" w:cs="Times New Roman"/>
          <w:lang w:val="en-US"/>
        </w:rPr>
        <w:t>epitope</w:t>
      </w:r>
      <w:r w:rsidR="00384F5F">
        <w:rPr>
          <w:rFonts w:ascii="Times New Roman" w:hAnsi="Times New Roman" w:cs="Times New Roman"/>
          <w:lang w:val="en-US"/>
        </w:rPr>
        <w:t xml:space="preserve">-tagged proteins are that they usually </w:t>
      </w:r>
      <w:r w:rsidR="00384F5F">
        <w:rPr>
          <w:rFonts w:ascii="Times New Roman" w:hAnsi="Times New Roman" w:cs="Times New Roman"/>
          <w:lang w:val="en-US"/>
        </w:rPr>
        <w:t>do not disrupt the structure of the protein</w:t>
      </w:r>
      <w:r w:rsidR="00384F5F">
        <w:rPr>
          <w:rFonts w:ascii="Times New Roman" w:hAnsi="Times New Roman" w:cs="Times New Roman"/>
          <w:lang w:val="en-US"/>
        </w:rPr>
        <w:t xml:space="preserve"> and are recognized by commercially available antibodies. </w:t>
      </w:r>
      <w:r w:rsidR="00EB54CB">
        <w:rPr>
          <w:rFonts w:ascii="Times New Roman" w:hAnsi="Times New Roman" w:cs="Times New Roman"/>
          <w:lang w:val="en-US"/>
        </w:rPr>
        <w:t>Here we describe t</w:t>
      </w:r>
      <w:r w:rsidR="00EB54CB">
        <w:rPr>
          <w:rFonts w:ascii="Times New Roman" w:hAnsi="Times New Roman" w:cs="Times New Roman"/>
          <w:lang w:val="en-US"/>
        </w:rPr>
        <w:t xml:space="preserve">he utilization of an </w:t>
      </w:r>
      <w:r w:rsidR="00EB54CB">
        <w:rPr>
          <w:rFonts w:ascii="Times New Roman" w:hAnsi="Times New Roman" w:cs="Times New Roman"/>
          <w:lang w:val="en-US"/>
        </w:rPr>
        <w:t xml:space="preserve">epitope-tagged version of </w:t>
      </w:r>
      <w:r w:rsidR="00EB54CB" w:rsidRPr="00EB54CB">
        <w:rPr>
          <w:rFonts w:ascii="Times New Roman" w:hAnsi="Times New Roman" w:cs="Times New Roman"/>
          <w:i/>
          <w:lang w:val="en-US"/>
        </w:rPr>
        <w:t>Caulobacter crescentus</w:t>
      </w:r>
      <w:r w:rsidR="00EB54CB">
        <w:rPr>
          <w:rFonts w:ascii="Times New Roman" w:hAnsi="Times New Roman" w:cs="Times New Roman"/>
          <w:lang w:val="en-US"/>
        </w:rPr>
        <w:t xml:space="preserve"> </w:t>
      </w:r>
      <w:r w:rsidR="00EB54CB">
        <w:rPr>
          <w:rFonts w:ascii="Times New Roman" w:hAnsi="Times New Roman" w:cs="Times New Roman"/>
          <w:lang w:val="en-US"/>
        </w:rPr>
        <w:t xml:space="preserve">RNase E </w:t>
      </w:r>
      <w:r w:rsidR="00EB54CB">
        <w:rPr>
          <w:rFonts w:ascii="Times New Roman" w:hAnsi="Times New Roman" w:cs="Times New Roman"/>
          <w:lang w:val="en-US"/>
        </w:rPr>
        <w:t>in order</w:t>
      </w:r>
      <w:r w:rsidR="00EB54CB">
        <w:rPr>
          <w:rFonts w:ascii="Times New Roman" w:hAnsi="Times New Roman" w:cs="Times New Roman"/>
          <w:lang w:val="en-US"/>
        </w:rPr>
        <w:t xml:space="preserve"> to determine the composition of the RNA degradosome </w:t>
      </w:r>
      <w:r w:rsidR="00EB54CB">
        <w:rPr>
          <w:rFonts w:ascii="Times New Roman" w:hAnsi="Times New Roman" w:cs="Times New Roman"/>
          <w:lang w:val="en-US"/>
        </w:rPr>
        <w:t xml:space="preserve">under different growth conditions. Several proteins that interact with the RNA degradosome </w:t>
      </w:r>
      <w:r w:rsidR="00EB54CB">
        <w:rPr>
          <w:rFonts w:ascii="Times New Roman" w:hAnsi="Times New Roman" w:cs="Times New Roman"/>
          <w:lang w:val="en-US"/>
        </w:rPr>
        <w:t xml:space="preserve">were </w:t>
      </w:r>
      <w:r w:rsidR="00EB54CB">
        <w:rPr>
          <w:rFonts w:ascii="Times New Roman" w:hAnsi="Times New Roman" w:cs="Times New Roman"/>
          <w:lang w:val="en-US"/>
        </w:rPr>
        <w:t xml:space="preserve">identified. </w:t>
      </w:r>
      <w:bookmarkStart w:id="0" w:name="_GoBack"/>
      <w:bookmarkEnd w:id="0"/>
    </w:p>
    <w:p w14:paraId="240F2731" w14:textId="77777777" w:rsidR="003E4F5F" w:rsidRDefault="003E4F5F" w:rsidP="005C484D">
      <w:pPr>
        <w:spacing w:line="480" w:lineRule="auto"/>
        <w:rPr>
          <w:rFonts w:ascii="Times New Roman" w:hAnsi="Times New Roman" w:cs="Times New Roman"/>
          <w:lang w:val="en-US"/>
        </w:rPr>
      </w:pPr>
    </w:p>
    <w:p w14:paraId="782D25D5" w14:textId="77777777" w:rsidR="005C484D" w:rsidRDefault="00F47E73" w:rsidP="005C484D">
      <w:pPr>
        <w:spacing w:line="480" w:lineRule="auto"/>
        <w:rPr>
          <w:rFonts w:ascii="Times New Roman" w:hAnsi="Times New Roman" w:cs="Times New Roman"/>
          <w:lang w:val="en-US"/>
        </w:rPr>
      </w:pPr>
      <w:r>
        <w:rPr>
          <w:rFonts w:ascii="Times New Roman" w:hAnsi="Times New Roman" w:cs="Times New Roman"/>
          <w:b/>
          <w:lang w:val="en-US"/>
        </w:rPr>
        <w:t xml:space="preserve">1. </w:t>
      </w:r>
      <w:r w:rsidR="005C484D" w:rsidRPr="00F47E73">
        <w:rPr>
          <w:rFonts w:ascii="Times New Roman" w:hAnsi="Times New Roman" w:cs="Times New Roman"/>
          <w:b/>
          <w:lang w:val="en-US"/>
        </w:rPr>
        <w:t>Introduction</w:t>
      </w:r>
    </w:p>
    <w:p w14:paraId="535B5A12" w14:textId="5F6406B7" w:rsidR="001B74BE" w:rsidRDefault="00D06183" w:rsidP="001B74BE">
      <w:pPr>
        <w:spacing w:line="480" w:lineRule="auto"/>
        <w:rPr>
          <w:rFonts w:ascii="Times New Roman" w:hAnsi="Times New Roman" w:cs="Times New Roman"/>
          <w:lang w:val="en-US"/>
        </w:rPr>
      </w:pPr>
      <w:r>
        <w:rPr>
          <w:rFonts w:ascii="Times New Roman" w:hAnsi="Times New Roman" w:cs="Times New Roman"/>
          <w:lang w:val="en-US"/>
        </w:rPr>
        <w:lastRenderedPageBreak/>
        <w:t xml:space="preserve">In all kingdoms of life, </w:t>
      </w:r>
      <w:r w:rsidR="00F11725">
        <w:rPr>
          <w:rFonts w:ascii="Times New Roman" w:hAnsi="Times New Roman" w:cs="Times New Roman"/>
          <w:lang w:val="en-US"/>
        </w:rPr>
        <w:t>deciphering the nature of complex networks of intra-cellular protein-protein interactions</w:t>
      </w:r>
      <w:r w:rsidR="005C484D">
        <w:rPr>
          <w:rFonts w:ascii="Times New Roman" w:hAnsi="Times New Roman" w:cs="Times New Roman"/>
          <w:lang w:val="en-US"/>
        </w:rPr>
        <w:t xml:space="preserve"> has </w:t>
      </w:r>
      <w:r w:rsidR="00F23D4E">
        <w:rPr>
          <w:rFonts w:ascii="Times New Roman" w:hAnsi="Times New Roman" w:cs="Times New Roman"/>
          <w:lang w:val="en-US"/>
        </w:rPr>
        <w:t>been proven to be</w:t>
      </w:r>
      <w:r w:rsidR="005C484D">
        <w:rPr>
          <w:rFonts w:ascii="Times New Roman" w:hAnsi="Times New Roman" w:cs="Times New Roman"/>
          <w:lang w:val="en-US"/>
        </w:rPr>
        <w:t xml:space="preserve"> </w:t>
      </w:r>
      <w:r w:rsidR="00F11725">
        <w:rPr>
          <w:rFonts w:ascii="Times New Roman" w:hAnsi="Times New Roman" w:cs="Times New Roman"/>
          <w:lang w:val="en-US"/>
        </w:rPr>
        <w:t>crucial for understanding</w:t>
      </w:r>
      <w:r w:rsidR="00F23D4E">
        <w:rPr>
          <w:rFonts w:ascii="Times New Roman" w:hAnsi="Times New Roman" w:cs="Times New Roman"/>
          <w:lang w:val="en-US"/>
        </w:rPr>
        <w:t xml:space="preserve"> </w:t>
      </w:r>
      <w:r w:rsidR="00465E44">
        <w:rPr>
          <w:rFonts w:ascii="Times New Roman" w:hAnsi="Times New Roman" w:cs="Times New Roman"/>
          <w:lang w:val="en-US"/>
        </w:rPr>
        <w:t>the machinery</w:t>
      </w:r>
      <w:r w:rsidR="00BC41B2">
        <w:rPr>
          <w:rFonts w:ascii="Times New Roman" w:hAnsi="Times New Roman" w:cs="Times New Roman"/>
          <w:lang w:val="en-US"/>
        </w:rPr>
        <w:t xml:space="preserve"> that underpins cellular processes</w:t>
      </w:r>
      <w:r w:rsidR="00F23D4E">
        <w:rPr>
          <w:rFonts w:ascii="Times New Roman" w:hAnsi="Times New Roman" w:cs="Times New Roman"/>
          <w:lang w:val="en-US"/>
        </w:rPr>
        <w:t xml:space="preserve">. </w:t>
      </w:r>
      <w:r w:rsidR="00A86E2F">
        <w:rPr>
          <w:rFonts w:ascii="Times New Roman" w:hAnsi="Times New Roman" w:cs="Times New Roman"/>
          <w:lang w:val="en-US"/>
        </w:rPr>
        <w:t xml:space="preserve">The </w:t>
      </w:r>
      <w:r w:rsidR="00BC41B2">
        <w:rPr>
          <w:rFonts w:ascii="Times New Roman" w:hAnsi="Times New Roman" w:cs="Times New Roman"/>
          <w:lang w:val="en-US"/>
        </w:rPr>
        <w:t xml:space="preserve">capacity </w:t>
      </w:r>
      <w:r w:rsidR="00465E44">
        <w:rPr>
          <w:rFonts w:ascii="Times New Roman" w:hAnsi="Times New Roman" w:cs="Times New Roman"/>
          <w:lang w:val="en-US"/>
        </w:rPr>
        <w:t>of</w:t>
      </w:r>
      <w:r w:rsidR="00A86E2F">
        <w:rPr>
          <w:rFonts w:ascii="Times New Roman" w:hAnsi="Times New Roman" w:cs="Times New Roman"/>
          <w:lang w:val="en-US"/>
        </w:rPr>
        <w:t xml:space="preserve"> proteins to form macromolecular assemblies allows the creation </w:t>
      </w:r>
      <w:r w:rsidR="00BC41B2">
        <w:rPr>
          <w:rFonts w:ascii="Times New Roman" w:hAnsi="Times New Roman" w:cs="Times New Roman"/>
          <w:lang w:val="en-US"/>
        </w:rPr>
        <w:t>and re-modelling of</w:t>
      </w:r>
      <w:r w:rsidR="00465E44">
        <w:rPr>
          <w:rFonts w:ascii="Times New Roman" w:hAnsi="Times New Roman" w:cs="Times New Roman"/>
          <w:lang w:val="en-US"/>
        </w:rPr>
        <w:t xml:space="preserve"> </w:t>
      </w:r>
      <w:r w:rsidR="001B74BE">
        <w:rPr>
          <w:rFonts w:ascii="Times New Roman" w:hAnsi="Times New Roman" w:cs="Times New Roman"/>
          <w:lang w:val="en-US"/>
        </w:rPr>
        <w:t xml:space="preserve">functional </w:t>
      </w:r>
      <w:r w:rsidR="00465E44">
        <w:rPr>
          <w:rFonts w:ascii="Times New Roman" w:hAnsi="Times New Roman" w:cs="Times New Roman"/>
          <w:lang w:val="en-US"/>
        </w:rPr>
        <w:t>networks</w:t>
      </w:r>
      <w:r w:rsidR="001B74BE">
        <w:rPr>
          <w:rFonts w:ascii="Times New Roman" w:hAnsi="Times New Roman" w:cs="Times New Roman"/>
          <w:lang w:val="en-US"/>
        </w:rPr>
        <w:t xml:space="preserve">, and </w:t>
      </w:r>
      <w:r w:rsidR="00A86E2F">
        <w:rPr>
          <w:rFonts w:ascii="Times New Roman" w:hAnsi="Times New Roman" w:cs="Times New Roman"/>
          <w:lang w:val="en-US"/>
        </w:rPr>
        <w:t xml:space="preserve">can </w:t>
      </w:r>
      <w:r w:rsidR="00BC41B2">
        <w:rPr>
          <w:rFonts w:ascii="Times New Roman" w:hAnsi="Times New Roman" w:cs="Times New Roman"/>
          <w:lang w:val="en-US"/>
        </w:rPr>
        <w:t xml:space="preserve">boost the </w:t>
      </w:r>
      <w:r w:rsidR="00F23D4E">
        <w:rPr>
          <w:rFonts w:ascii="Times New Roman" w:hAnsi="Times New Roman" w:cs="Times New Roman"/>
          <w:lang w:val="en-US"/>
        </w:rPr>
        <w:t>eff</w:t>
      </w:r>
      <w:r w:rsidR="00BC41B2">
        <w:rPr>
          <w:rFonts w:ascii="Times New Roman" w:hAnsi="Times New Roman" w:cs="Times New Roman"/>
          <w:lang w:val="en-US"/>
        </w:rPr>
        <w:t xml:space="preserve">iciency and processivity </w:t>
      </w:r>
      <w:r w:rsidR="00F23D4E">
        <w:rPr>
          <w:rFonts w:ascii="Times New Roman" w:hAnsi="Times New Roman" w:cs="Times New Roman"/>
          <w:lang w:val="en-US"/>
        </w:rPr>
        <w:t xml:space="preserve">of enzymatic pathways by </w:t>
      </w:r>
      <w:r w:rsidR="00BC41B2">
        <w:rPr>
          <w:rFonts w:ascii="Times New Roman" w:hAnsi="Times New Roman" w:cs="Times New Roman"/>
          <w:lang w:val="en-US"/>
        </w:rPr>
        <w:t xml:space="preserve">colocalizing </w:t>
      </w:r>
      <w:r w:rsidR="00A86E2F">
        <w:rPr>
          <w:rFonts w:ascii="Times New Roman" w:hAnsi="Times New Roman" w:cs="Times New Roman"/>
          <w:lang w:val="en-US"/>
        </w:rPr>
        <w:t>p</w:t>
      </w:r>
      <w:r w:rsidR="00BC41B2">
        <w:rPr>
          <w:rFonts w:ascii="Times New Roman" w:hAnsi="Times New Roman" w:cs="Times New Roman"/>
          <w:lang w:val="en-US"/>
        </w:rPr>
        <w:t>layers</w:t>
      </w:r>
      <w:r w:rsidR="00F23D4E">
        <w:rPr>
          <w:rFonts w:ascii="Times New Roman" w:hAnsi="Times New Roman" w:cs="Times New Roman"/>
          <w:lang w:val="en-US"/>
        </w:rPr>
        <w:t xml:space="preserve"> that perform specific functions. </w:t>
      </w:r>
    </w:p>
    <w:p w14:paraId="1224E22B" w14:textId="6E000082" w:rsidR="001B74BE" w:rsidRDefault="00D4191C" w:rsidP="005C484D">
      <w:pPr>
        <w:spacing w:line="480" w:lineRule="auto"/>
        <w:rPr>
          <w:rFonts w:ascii="Times New Roman" w:hAnsi="Times New Roman" w:cs="Times New Roman"/>
          <w:lang w:val="en-US"/>
        </w:rPr>
      </w:pPr>
      <w:r>
        <w:rPr>
          <w:rFonts w:ascii="Times New Roman" w:hAnsi="Times New Roman" w:cs="Times New Roman"/>
          <w:lang w:val="en-US"/>
        </w:rPr>
        <w:t xml:space="preserve">The method </w:t>
      </w:r>
      <w:r w:rsidR="001B74BE">
        <w:rPr>
          <w:rFonts w:ascii="Times New Roman" w:hAnsi="Times New Roman" w:cs="Times New Roman"/>
          <w:lang w:val="en-US"/>
        </w:rPr>
        <w:t>of co-immunoprecipitation (co-IP</w:t>
      </w:r>
      <w:r w:rsidR="00264728" w:rsidRPr="00264728">
        <w:rPr>
          <w:rFonts w:ascii="Times New Roman" w:hAnsi="Times New Roman" w:cs="Times New Roman"/>
          <w:lang w:val="en-US"/>
        </w:rPr>
        <w:t xml:space="preserve"> </w:t>
      </w:r>
      <w:r w:rsidR="00264728">
        <w:rPr>
          <w:rFonts w:ascii="Times New Roman" w:hAnsi="Times New Roman" w:cs="Times New Roman"/>
          <w:lang w:val="en-US"/>
        </w:rPr>
        <w:t>or pulldown</w:t>
      </w:r>
      <w:r w:rsidR="001B74BE">
        <w:rPr>
          <w:rFonts w:ascii="Times New Roman" w:hAnsi="Times New Roman" w:cs="Times New Roman"/>
          <w:lang w:val="en-US"/>
        </w:rPr>
        <w:t>)</w:t>
      </w:r>
      <w:r w:rsidR="001B74BE" w:rsidRPr="001B74BE">
        <w:rPr>
          <w:rFonts w:ascii="Times New Roman" w:hAnsi="Times New Roman" w:cs="Times New Roman"/>
          <w:lang w:val="en-US"/>
        </w:rPr>
        <w:t xml:space="preserve"> </w:t>
      </w:r>
      <w:r w:rsidR="001B74BE">
        <w:rPr>
          <w:rFonts w:ascii="Times New Roman" w:hAnsi="Times New Roman" w:cs="Times New Roman"/>
          <w:lang w:val="en-US"/>
        </w:rPr>
        <w:t xml:space="preserve">is one of the most </w:t>
      </w:r>
      <w:r w:rsidR="0007563F">
        <w:rPr>
          <w:rFonts w:ascii="Times New Roman" w:hAnsi="Times New Roman" w:cs="Times New Roman"/>
          <w:lang w:val="en-US"/>
        </w:rPr>
        <w:t xml:space="preserve">commonly </w:t>
      </w:r>
      <w:r w:rsidR="001B74BE">
        <w:rPr>
          <w:rFonts w:ascii="Times New Roman" w:hAnsi="Times New Roman" w:cs="Times New Roman"/>
          <w:lang w:val="en-US"/>
        </w:rPr>
        <w:t>used to determine the interaction</w:t>
      </w:r>
      <w:r w:rsidR="0007563F">
        <w:rPr>
          <w:rFonts w:ascii="Times New Roman" w:hAnsi="Times New Roman" w:cs="Times New Roman"/>
          <w:lang w:val="en-US"/>
        </w:rPr>
        <w:t>s</w:t>
      </w:r>
      <w:r w:rsidR="001B74BE">
        <w:rPr>
          <w:rFonts w:ascii="Times New Roman" w:hAnsi="Times New Roman" w:cs="Times New Roman"/>
          <w:lang w:val="en-US"/>
        </w:rPr>
        <w:t xml:space="preserve"> among proteins </w:t>
      </w:r>
      <w:r w:rsidR="001B74BE" w:rsidRPr="001B74BE">
        <w:rPr>
          <w:rFonts w:ascii="Times New Roman" w:hAnsi="Times New Roman" w:cs="Times New Roman"/>
          <w:i/>
          <w:lang w:val="en-US"/>
        </w:rPr>
        <w:t>in vivo</w:t>
      </w:r>
      <w:r w:rsidR="001B74BE">
        <w:rPr>
          <w:rFonts w:ascii="Times New Roman" w:hAnsi="Times New Roman" w:cs="Times New Roman"/>
          <w:lang w:val="en-US"/>
        </w:rPr>
        <w:t xml:space="preserve">. </w:t>
      </w:r>
      <w:r w:rsidR="0007563F">
        <w:rPr>
          <w:rFonts w:ascii="Times New Roman" w:hAnsi="Times New Roman" w:cs="Times New Roman"/>
          <w:lang w:val="en-US"/>
        </w:rPr>
        <w:t>This technique relies on a</w:t>
      </w:r>
      <w:r w:rsidR="001C0BAC">
        <w:rPr>
          <w:rFonts w:ascii="Times New Roman" w:hAnsi="Times New Roman" w:cs="Times New Roman"/>
          <w:lang w:val="en-US"/>
        </w:rPr>
        <w:t xml:space="preserve"> </w:t>
      </w:r>
      <w:r>
        <w:rPr>
          <w:rFonts w:ascii="Times New Roman" w:hAnsi="Times New Roman" w:cs="Times New Roman"/>
          <w:lang w:val="en-US"/>
        </w:rPr>
        <w:t xml:space="preserve">stable interaction </w:t>
      </w:r>
      <w:r w:rsidR="0007563F">
        <w:rPr>
          <w:rFonts w:ascii="Times New Roman" w:hAnsi="Times New Roman" w:cs="Times New Roman"/>
          <w:lang w:val="en-US"/>
        </w:rPr>
        <w:t xml:space="preserve">being formed </w:t>
      </w:r>
      <w:r>
        <w:rPr>
          <w:rFonts w:ascii="Times New Roman" w:hAnsi="Times New Roman" w:cs="Times New Roman"/>
          <w:lang w:val="en-US"/>
        </w:rPr>
        <w:t xml:space="preserve">between two (or more) proteins that remain bound even in the presence of a specific antibody against one of them. </w:t>
      </w:r>
    </w:p>
    <w:p w14:paraId="12265ED8" w14:textId="11946C10" w:rsidR="00215CDF" w:rsidRDefault="005F7012" w:rsidP="005C484D">
      <w:pPr>
        <w:spacing w:line="480" w:lineRule="auto"/>
        <w:rPr>
          <w:rFonts w:ascii="Times New Roman" w:hAnsi="Times New Roman" w:cs="Times New Roman"/>
          <w:lang w:val="en-US"/>
        </w:rPr>
      </w:pPr>
      <w:r>
        <w:rPr>
          <w:rFonts w:ascii="Times New Roman" w:hAnsi="Times New Roman" w:cs="Times New Roman"/>
          <w:lang w:val="en-US"/>
        </w:rPr>
        <w:t>I</w:t>
      </w:r>
      <w:r w:rsidR="00215CDF">
        <w:rPr>
          <w:rFonts w:ascii="Times New Roman" w:hAnsi="Times New Roman" w:cs="Times New Roman"/>
          <w:lang w:val="en-US"/>
        </w:rPr>
        <w:t xml:space="preserve">nitial studies </w:t>
      </w:r>
      <w:r>
        <w:rPr>
          <w:rFonts w:ascii="Times New Roman" w:hAnsi="Times New Roman" w:cs="Times New Roman"/>
          <w:lang w:val="en-US"/>
        </w:rPr>
        <w:t xml:space="preserve">demonstrating the efficacy </w:t>
      </w:r>
      <w:r w:rsidR="00E60D5E">
        <w:rPr>
          <w:rFonts w:ascii="Times New Roman" w:hAnsi="Times New Roman" w:cs="Times New Roman"/>
          <w:lang w:val="en-US"/>
        </w:rPr>
        <w:t>of co-</w:t>
      </w:r>
      <w:r>
        <w:rPr>
          <w:rFonts w:ascii="Times New Roman" w:hAnsi="Times New Roman" w:cs="Times New Roman"/>
          <w:lang w:val="en-US"/>
        </w:rPr>
        <w:t xml:space="preserve">IP </w:t>
      </w:r>
      <w:r w:rsidR="00E60D5E">
        <w:rPr>
          <w:rFonts w:ascii="Times New Roman" w:hAnsi="Times New Roman" w:cs="Times New Roman"/>
          <w:lang w:val="en-US"/>
        </w:rPr>
        <w:t xml:space="preserve">of interacting proteins were </w:t>
      </w:r>
      <w:r>
        <w:rPr>
          <w:rFonts w:ascii="Times New Roman" w:hAnsi="Times New Roman" w:cs="Times New Roman"/>
          <w:lang w:val="en-US"/>
        </w:rPr>
        <w:t xml:space="preserve">predominantly </w:t>
      </w:r>
      <w:r w:rsidR="00E60D5E">
        <w:rPr>
          <w:rFonts w:ascii="Times New Roman" w:hAnsi="Times New Roman" w:cs="Times New Roman"/>
          <w:lang w:val="en-US"/>
        </w:rPr>
        <w:t>carried out using monoclonal antibodies against one of the protein partners</w:t>
      </w:r>
      <w:r>
        <w:rPr>
          <w:rFonts w:ascii="Times New Roman" w:hAnsi="Times New Roman" w:cs="Times New Roman"/>
          <w:lang w:val="en-US"/>
        </w:rPr>
        <w:t>, which could then be captured by</w:t>
      </w:r>
      <w:r w:rsidR="00E60D5E">
        <w:rPr>
          <w:rFonts w:ascii="Times New Roman" w:hAnsi="Times New Roman" w:cs="Times New Roman"/>
          <w:lang w:val="en-US"/>
        </w:rPr>
        <w:t xml:space="preserve"> protein A from </w:t>
      </w:r>
      <w:r w:rsidR="00E60D5E" w:rsidRPr="00E60D5E">
        <w:rPr>
          <w:rFonts w:ascii="Times New Roman" w:hAnsi="Times New Roman" w:cs="Times New Roman"/>
          <w:i/>
          <w:lang w:val="en-US"/>
        </w:rPr>
        <w:t>Staphylococcus aureus</w:t>
      </w:r>
      <w:r w:rsidR="00E60D5E">
        <w:rPr>
          <w:rFonts w:ascii="Times New Roman" w:hAnsi="Times New Roman" w:cs="Times New Roman"/>
          <w:lang w:val="en-US"/>
        </w:rPr>
        <w:t xml:space="preserve"> </w:t>
      </w:r>
      <w:r>
        <w:rPr>
          <w:rFonts w:ascii="Times New Roman" w:hAnsi="Times New Roman" w:cs="Times New Roman"/>
          <w:lang w:val="en-US"/>
        </w:rPr>
        <w:t>and immobilized on</w:t>
      </w:r>
      <w:r w:rsidR="00E60D5E">
        <w:rPr>
          <w:rFonts w:ascii="Times New Roman" w:hAnsi="Times New Roman" w:cs="Times New Roman"/>
          <w:lang w:val="en-US"/>
        </w:rPr>
        <w:t xml:space="preserve"> agarose beads (</w:t>
      </w:r>
      <w:proofErr w:type="spellStart"/>
      <w:r w:rsidR="00B326F6">
        <w:rPr>
          <w:rFonts w:ascii="Times New Roman" w:hAnsi="Times New Roman" w:cs="Times New Roman"/>
          <w:lang w:val="en-US"/>
        </w:rPr>
        <w:t>Chenais</w:t>
      </w:r>
      <w:proofErr w:type="spellEnd"/>
      <w:r w:rsidR="00B326F6">
        <w:rPr>
          <w:rFonts w:ascii="Times New Roman" w:hAnsi="Times New Roman" w:cs="Times New Roman"/>
          <w:lang w:val="en-US"/>
        </w:rPr>
        <w:t xml:space="preserve"> et al., 1977</w:t>
      </w:r>
      <w:r w:rsidR="00E60D5E">
        <w:rPr>
          <w:rFonts w:ascii="Times New Roman" w:hAnsi="Times New Roman" w:cs="Times New Roman"/>
          <w:lang w:val="en-US"/>
        </w:rPr>
        <w:t xml:space="preserve">). </w:t>
      </w:r>
      <w:r w:rsidR="00D4191C">
        <w:rPr>
          <w:rFonts w:ascii="Times New Roman" w:hAnsi="Times New Roman" w:cs="Times New Roman"/>
          <w:lang w:val="en-US"/>
        </w:rPr>
        <w:t>The specificity and affinity of protein A for</w:t>
      </w:r>
      <w:r w:rsidR="00D4191C" w:rsidRPr="00D4191C">
        <w:rPr>
          <w:rFonts w:ascii="Times New Roman" w:hAnsi="Times New Roman" w:cs="Times New Roman"/>
          <w:lang w:val="en-US"/>
        </w:rPr>
        <w:t xml:space="preserve"> the Fc portion of immunoglobulins, especially </w:t>
      </w:r>
      <w:proofErr w:type="spellStart"/>
      <w:r w:rsidR="00D4191C" w:rsidRPr="00D4191C">
        <w:rPr>
          <w:rFonts w:ascii="Times New Roman" w:hAnsi="Times New Roman" w:cs="Times New Roman"/>
          <w:lang w:val="en-US"/>
        </w:rPr>
        <w:t>IgGs</w:t>
      </w:r>
      <w:proofErr w:type="spellEnd"/>
      <w:r w:rsidR="00D4191C">
        <w:rPr>
          <w:rFonts w:ascii="Times New Roman" w:hAnsi="Times New Roman" w:cs="Times New Roman"/>
          <w:lang w:val="en-US"/>
        </w:rPr>
        <w:t>,</w:t>
      </w:r>
      <w:r w:rsidR="00D4191C" w:rsidRPr="00D4191C">
        <w:rPr>
          <w:rFonts w:ascii="Times New Roman" w:hAnsi="Times New Roman" w:cs="Times New Roman"/>
          <w:lang w:val="en-US"/>
        </w:rPr>
        <w:t xml:space="preserve"> </w:t>
      </w:r>
      <w:r w:rsidR="00D4191C">
        <w:rPr>
          <w:rFonts w:ascii="Times New Roman" w:hAnsi="Times New Roman" w:cs="Times New Roman"/>
          <w:lang w:val="en-US"/>
        </w:rPr>
        <w:t xml:space="preserve">and its ability of being </w:t>
      </w:r>
      <w:r w:rsidR="00D4191C" w:rsidRPr="00D4191C">
        <w:rPr>
          <w:rFonts w:ascii="Times New Roman" w:hAnsi="Times New Roman" w:cs="Times New Roman"/>
          <w:lang w:val="en-US"/>
        </w:rPr>
        <w:t xml:space="preserve">immobilized on a solid support </w:t>
      </w:r>
      <w:r w:rsidR="008967C9">
        <w:rPr>
          <w:rFonts w:ascii="Times New Roman" w:hAnsi="Times New Roman" w:cs="Times New Roman"/>
          <w:lang w:val="en-US"/>
        </w:rPr>
        <w:t xml:space="preserve">made it a good choice for pulling down protein complexes. </w:t>
      </w:r>
      <w:r w:rsidR="00C50310">
        <w:rPr>
          <w:rFonts w:ascii="Times New Roman" w:hAnsi="Times New Roman" w:cs="Times New Roman"/>
          <w:lang w:val="en-US"/>
        </w:rPr>
        <w:t>This strategy is still a popular method for identifying protein interactomes, however the major disadvantage</w:t>
      </w:r>
      <w:r w:rsidR="00DF58CF">
        <w:rPr>
          <w:rFonts w:ascii="Times New Roman" w:hAnsi="Times New Roman" w:cs="Times New Roman"/>
          <w:lang w:val="en-US"/>
        </w:rPr>
        <w:t>s</w:t>
      </w:r>
      <w:r w:rsidR="00C50310">
        <w:rPr>
          <w:rFonts w:ascii="Times New Roman" w:hAnsi="Times New Roman" w:cs="Times New Roman"/>
          <w:lang w:val="en-US"/>
        </w:rPr>
        <w:t xml:space="preserve"> of this technique is the ability to generate high quality antibodies</w:t>
      </w:r>
      <w:r w:rsidR="008967C9">
        <w:rPr>
          <w:rFonts w:ascii="Times New Roman" w:hAnsi="Times New Roman" w:cs="Times New Roman"/>
          <w:lang w:val="en-US"/>
        </w:rPr>
        <w:t xml:space="preserve"> against the </w:t>
      </w:r>
      <w:r w:rsidR="00C50310">
        <w:rPr>
          <w:rFonts w:ascii="Times New Roman" w:hAnsi="Times New Roman" w:cs="Times New Roman"/>
          <w:lang w:val="en-US"/>
        </w:rPr>
        <w:t xml:space="preserve">target </w:t>
      </w:r>
      <w:r w:rsidR="008967C9">
        <w:rPr>
          <w:rFonts w:ascii="Times New Roman" w:hAnsi="Times New Roman" w:cs="Times New Roman"/>
          <w:lang w:val="en-US"/>
        </w:rPr>
        <w:t>protein</w:t>
      </w:r>
      <w:r w:rsidR="00DF58CF">
        <w:rPr>
          <w:rFonts w:ascii="Times New Roman" w:hAnsi="Times New Roman" w:cs="Times New Roman"/>
          <w:lang w:val="en-US"/>
        </w:rPr>
        <w:t>, and the assumption that antibody binding will not displace partner molecules</w:t>
      </w:r>
      <w:r w:rsidR="00C50310">
        <w:rPr>
          <w:rFonts w:ascii="Times New Roman" w:hAnsi="Times New Roman" w:cs="Times New Roman"/>
          <w:lang w:val="en-US"/>
        </w:rPr>
        <w:t>.</w:t>
      </w:r>
    </w:p>
    <w:p w14:paraId="4D19CD6C" w14:textId="2C2C12EB" w:rsidR="008967C9" w:rsidRDefault="00A370EB" w:rsidP="005C484D">
      <w:pPr>
        <w:spacing w:line="480" w:lineRule="auto"/>
        <w:rPr>
          <w:rFonts w:ascii="Times New Roman" w:hAnsi="Times New Roman" w:cs="Times New Roman"/>
          <w:lang w:val="en-US"/>
        </w:rPr>
      </w:pPr>
      <w:r>
        <w:rPr>
          <w:rFonts w:ascii="Times New Roman" w:hAnsi="Times New Roman" w:cs="Times New Roman"/>
          <w:lang w:val="en-US"/>
        </w:rPr>
        <w:t>However, th</w:t>
      </w:r>
      <w:r w:rsidR="00DF58CF">
        <w:rPr>
          <w:rFonts w:ascii="Times New Roman" w:hAnsi="Times New Roman" w:cs="Times New Roman"/>
          <w:lang w:val="en-US"/>
        </w:rPr>
        <w:t>ese</w:t>
      </w:r>
      <w:r>
        <w:rPr>
          <w:rFonts w:ascii="Times New Roman" w:hAnsi="Times New Roman" w:cs="Times New Roman"/>
          <w:lang w:val="en-US"/>
        </w:rPr>
        <w:t xml:space="preserve"> drawback</w:t>
      </w:r>
      <w:r w:rsidR="00DF58CF">
        <w:rPr>
          <w:rFonts w:ascii="Times New Roman" w:hAnsi="Times New Roman" w:cs="Times New Roman"/>
          <w:lang w:val="en-US"/>
        </w:rPr>
        <w:t>s</w:t>
      </w:r>
      <w:r>
        <w:rPr>
          <w:rFonts w:ascii="Times New Roman" w:hAnsi="Times New Roman" w:cs="Times New Roman"/>
          <w:lang w:val="en-US"/>
        </w:rPr>
        <w:t xml:space="preserve"> ha</w:t>
      </w:r>
      <w:r w:rsidR="00DF58CF">
        <w:rPr>
          <w:rFonts w:ascii="Times New Roman" w:hAnsi="Times New Roman" w:cs="Times New Roman"/>
          <w:lang w:val="en-US"/>
        </w:rPr>
        <w:t>ve</w:t>
      </w:r>
      <w:r>
        <w:rPr>
          <w:rFonts w:ascii="Times New Roman" w:hAnsi="Times New Roman" w:cs="Times New Roman"/>
          <w:lang w:val="en-US"/>
        </w:rPr>
        <w:t xml:space="preserve"> largely been </w:t>
      </w:r>
      <w:r w:rsidR="008967C9">
        <w:rPr>
          <w:rFonts w:ascii="Times New Roman" w:hAnsi="Times New Roman" w:cs="Times New Roman"/>
          <w:lang w:val="en-US"/>
        </w:rPr>
        <w:t xml:space="preserve">overcome with the </w:t>
      </w:r>
      <w:r>
        <w:rPr>
          <w:rFonts w:ascii="Times New Roman" w:hAnsi="Times New Roman" w:cs="Times New Roman"/>
          <w:lang w:val="en-US"/>
        </w:rPr>
        <w:t xml:space="preserve">advent </w:t>
      </w:r>
      <w:r w:rsidR="008967C9">
        <w:rPr>
          <w:rFonts w:ascii="Times New Roman" w:hAnsi="Times New Roman" w:cs="Times New Roman"/>
          <w:lang w:val="en-US"/>
        </w:rPr>
        <w:t>of commercial</w:t>
      </w:r>
      <w:r>
        <w:rPr>
          <w:rFonts w:ascii="Times New Roman" w:hAnsi="Times New Roman" w:cs="Times New Roman"/>
          <w:lang w:val="en-US"/>
        </w:rPr>
        <w:t>ly available</w:t>
      </w:r>
      <w:r w:rsidR="008967C9">
        <w:rPr>
          <w:rFonts w:ascii="Times New Roman" w:hAnsi="Times New Roman" w:cs="Times New Roman"/>
          <w:lang w:val="en-US"/>
        </w:rPr>
        <w:t xml:space="preserve"> monoclonal antibodies against </w:t>
      </w:r>
      <w:r>
        <w:rPr>
          <w:rFonts w:ascii="Times New Roman" w:hAnsi="Times New Roman" w:cs="Times New Roman"/>
          <w:lang w:val="en-US"/>
        </w:rPr>
        <w:t xml:space="preserve">specific </w:t>
      </w:r>
      <w:r w:rsidR="008967C9">
        <w:rPr>
          <w:rFonts w:ascii="Times New Roman" w:hAnsi="Times New Roman" w:cs="Times New Roman"/>
          <w:lang w:val="en-US"/>
        </w:rPr>
        <w:t xml:space="preserve">epitopes that </w:t>
      </w:r>
      <w:r>
        <w:rPr>
          <w:rFonts w:ascii="Times New Roman" w:hAnsi="Times New Roman" w:cs="Times New Roman"/>
          <w:lang w:val="en-US"/>
        </w:rPr>
        <w:t xml:space="preserve">can </w:t>
      </w:r>
      <w:r w:rsidR="008967C9">
        <w:rPr>
          <w:rFonts w:ascii="Times New Roman" w:hAnsi="Times New Roman" w:cs="Times New Roman"/>
          <w:lang w:val="en-US"/>
        </w:rPr>
        <w:t xml:space="preserve">be incorporated into </w:t>
      </w:r>
      <w:r>
        <w:rPr>
          <w:rFonts w:ascii="Times New Roman" w:hAnsi="Times New Roman" w:cs="Times New Roman"/>
          <w:lang w:val="en-US"/>
        </w:rPr>
        <w:t xml:space="preserve">target </w:t>
      </w:r>
      <w:r w:rsidR="008967C9">
        <w:rPr>
          <w:rFonts w:ascii="Times New Roman" w:hAnsi="Times New Roman" w:cs="Times New Roman"/>
          <w:lang w:val="en-US"/>
        </w:rPr>
        <w:t xml:space="preserve">proteins by genetic manipulation. These epitopes are designed to be small, so that they do not disrupt the structure of the protein, and are usually </w:t>
      </w:r>
      <w:r w:rsidR="00B87802">
        <w:rPr>
          <w:rFonts w:ascii="Times New Roman" w:hAnsi="Times New Roman" w:cs="Times New Roman"/>
          <w:lang w:val="en-US"/>
        </w:rPr>
        <w:t xml:space="preserve">appended </w:t>
      </w:r>
      <w:r w:rsidR="008967C9">
        <w:rPr>
          <w:rFonts w:ascii="Times New Roman" w:hAnsi="Times New Roman" w:cs="Times New Roman"/>
          <w:lang w:val="en-US"/>
        </w:rPr>
        <w:t>to the N- or C-termin</w:t>
      </w:r>
      <w:r w:rsidR="00B87802">
        <w:rPr>
          <w:rFonts w:ascii="Times New Roman" w:hAnsi="Times New Roman" w:cs="Times New Roman"/>
          <w:lang w:val="en-US"/>
        </w:rPr>
        <w:t>i</w:t>
      </w:r>
      <w:r w:rsidR="008967C9">
        <w:rPr>
          <w:rFonts w:ascii="Times New Roman" w:hAnsi="Times New Roman" w:cs="Times New Roman"/>
          <w:lang w:val="en-US"/>
        </w:rPr>
        <w:t xml:space="preserve"> of the</w:t>
      </w:r>
      <w:r w:rsidR="00B87802">
        <w:rPr>
          <w:rFonts w:ascii="Times New Roman" w:hAnsi="Times New Roman" w:cs="Times New Roman"/>
          <w:lang w:val="en-US"/>
        </w:rPr>
        <w:t xml:space="preserve"> target</w:t>
      </w:r>
      <w:r w:rsidR="008967C9">
        <w:rPr>
          <w:rFonts w:ascii="Times New Roman" w:hAnsi="Times New Roman" w:cs="Times New Roman"/>
          <w:lang w:val="en-US"/>
        </w:rPr>
        <w:t xml:space="preserve"> protein. </w:t>
      </w:r>
      <w:r w:rsidR="00077919">
        <w:rPr>
          <w:rFonts w:ascii="Times New Roman" w:hAnsi="Times New Roman" w:cs="Times New Roman"/>
          <w:lang w:val="en-US"/>
        </w:rPr>
        <w:t xml:space="preserve"> </w:t>
      </w:r>
      <w:r w:rsidR="00E178B2">
        <w:rPr>
          <w:rFonts w:ascii="Times New Roman" w:hAnsi="Times New Roman" w:cs="Times New Roman"/>
          <w:lang w:val="en-US"/>
        </w:rPr>
        <w:t xml:space="preserve">Several </w:t>
      </w:r>
      <w:r w:rsidR="00077919">
        <w:rPr>
          <w:rFonts w:ascii="Times New Roman" w:hAnsi="Times New Roman" w:cs="Times New Roman"/>
          <w:lang w:val="en-US"/>
        </w:rPr>
        <w:t xml:space="preserve">such epitopes </w:t>
      </w:r>
      <w:r w:rsidR="00E178B2">
        <w:rPr>
          <w:rFonts w:ascii="Times New Roman" w:hAnsi="Times New Roman" w:cs="Times New Roman"/>
          <w:lang w:val="en-US"/>
        </w:rPr>
        <w:t>are</w:t>
      </w:r>
      <w:r w:rsidR="00077919">
        <w:rPr>
          <w:rFonts w:ascii="Times New Roman" w:hAnsi="Times New Roman" w:cs="Times New Roman"/>
          <w:lang w:val="en-US"/>
        </w:rPr>
        <w:t xml:space="preserve"> now</w:t>
      </w:r>
      <w:r w:rsidR="00E178B2">
        <w:rPr>
          <w:rFonts w:ascii="Times New Roman" w:hAnsi="Times New Roman" w:cs="Times New Roman"/>
          <w:lang w:val="en-US"/>
        </w:rPr>
        <w:t xml:space="preserve"> </w:t>
      </w:r>
      <w:r w:rsidR="00077919">
        <w:rPr>
          <w:rFonts w:ascii="Times New Roman" w:hAnsi="Times New Roman" w:cs="Times New Roman"/>
          <w:lang w:val="en-US"/>
        </w:rPr>
        <w:lastRenderedPageBreak/>
        <w:t>commonly used as affinity tags</w:t>
      </w:r>
      <w:r w:rsidR="00E178B2">
        <w:rPr>
          <w:rFonts w:ascii="Times New Roman" w:hAnsi="Times New Roman" w:cs="Times New Roman"/>
          <w:lang w:val="en-US"/>
        </w:rPr>
        <w:t xml:space="preserve">, </w:t>
      </w:r>
      <w:r w:rsidR="00077919">
        <w:rPr>
          <w:rFonts w:ascii="Times New Roman" w:hAnsi="Times New Roman" w:cs="Times New Roman"/>
          <w:lang w:val="en-US"/>
        </w:rPr>
        <w:t>with their respective</w:t>
      </w:r>
      <w:r w:rsidR="00E178B2">
        <w:rPr>
          <w:rFonts w:ascii="Times New Roman" w:hAnsi="Times New Roman" w:cs="Times New Roman"/>
          <w:lang w:val="en-US"/>
        </w:rPr>
        <w:t xml:space="preserve"> specific antibodies </w:t>
      </w:r>
      <w:r w:rsidR="00077919">
        <w:rPr>
          <w:rFonts w:ascii="Times New Roman" w:hAnsi="Times New Roman" w:cs="Times New Roman"/>
          <w:lang w:val="en-US"/>
        </w:rPr>
        <w:t>being commercially available.</w:t>
      </w:r>
      <w:r w:rsidR="00E178B2">
        <w:rPr>
          <w:rFonts w:ascii="Times New Roman" w:hAnsi="Times New Roman" w:cs="Times New Roman"/>
          <w:lang w:val="en-US"/>
        </w:rPr>
        <w:t xml:space="preserve"> </w:t>
      </w:r>
      <w:r w:rsidR="00077919">
        <w:rPr>
          <w:rFonts w:ascii="Times New Roman" w:hAnsi="Times New Roman" w:cs="Times New Roman"/>
          <w:lang w:val="en-US"/>
        </w:rPr>
        <w:t>Amongst the most commonly used tags are</w:t>
      </w:r>
      <w:r w:rsidR="00E178B2">
        <w:rPr>
          <w:rFonts w:ascii="Times New Roman" w:hAnsi="Times New Roman" w:cs="Times New Roman"/>
          <w:lang w:val="en-US"/>
        </w:rPr>
        <w:t xml:space="preserve"> the His-tag</w:t>
      </w:r>
      <w:r w:rsidR="00077919">
        <w:rPr>
          <w:rFonts w:ascii="Times New Roman" w:hAnsi="Times New Roman" w:cs="Times New Roman"/>
          <w:lang w:val="en-US"/>
        </w:rPr>
        <w:t>, Strep-tag</w:t>
      </w:r>
      <w:r w:rsidR="00E178B2">
        <w:rPr>
          <w:rFonts w:ascii="Times New Roman" w:hAnsi="Times New Roman" w:cs="Times New Roman"/>
          <w:lang w:val="en-US"/>
        </w:rPr>
        <w:t xml:space="preserve"> and the </w:t>
      </w:r>
      <w:r w:rsidR="00077919">
        <w:rPr>
          <w:rFonts w:ascii="Times New Roman" w:hAnsi="Times New Roman" w:cs="Times New Roman"/>
          <w:lang w:val="en-US"/>
        </w:rPr>
        <w:t>FLAG</w:t>
      </w:r>
      <w:r w:rsidR="00E178B2">
        <w:rPr>
          <w:rFonts w:ascii="Times New Roman" w:hAnsi="Times New Roman" w:cs="Times New Roman"/>
          <w:lang w:val="en-US"/>
        </w:rPr>
        <w:t xml:space="preserve">-tag. </w:t>
      </w:r>
    </w:p>
    <w:p w14:paraId="6D761031" w14:textId="31DE8AA7" w:rsidR="005C484D" w:rsidRDefault="00F23D4E" w:rsidP="005C484D">
      <w:pPr>
        <w:spacing w:line="480" w:lineRule="auto"/>
        <w:rPr>
          <w:rFonts w:ascii="Times New Roman" w:hAnsi="Times New Roman" w:cs="Times New Roman"/>
          <w:lang w:val="en-US"/>
        </w:rPr>
      </w:pPr>
      <w:r>
        <w:rPr>
          <w:rFonts w:ascii="Times New Roman" w:hAnsi="Times New Roman" w:cs="Times New Roman"/>
          <w:lang w:val="en-US"/>
        </w:rPr>
        <w:t xml:space="preserve">In </w:t>
      </w:r>
      <w:r w:rsidR="00E11677">
        <w:rPr>
          <w:rFonts w:ascii="Times New Roman" w:hAnsi="Times New Roman" w:cs="Times New Roman"/>
          <w:lang w:val="en-US"/>
        </w:rPr>
        <w:t xml:space="preserve">many </w:t>
      </w:r>
      <w:r>
        <w:rPr>
          <w:rFonts w:ascii="Times New Roman" w:hAnsi="Times New Roman" w:cs="Times New Roman"/>
          <w:lang w:val="en-US"/>
        </w:rPr>
        <w:t>bacteria</w:t>
      </w:r>
      <w:r w:rsidR="00E11677">
        <w:rPr>
          <w:rFonts w:ascii="Times New Roman" w:hAnsi="Times New Roman" w:cs="Times New Roman"/>
          <w:lang w:val="en-US"/>
        </w:rPr>
        <w:t>l species</w:t>
      </w:r>
      <w:r>
        <w:rPr>
          <w:rFonts w:ascii="Times New Roman" w:hAnsi="Times New Roman" w:cs="Times New Roman"/>
          <w:lang w:val="en-US"/>
        </w:rPr>
        <w:t xml:space="preserve">, </w:t>
      </w:r>
      <w:r w:rsidR="00A649B7">
        <w:rPr>
          <w:rFonts w:ascii="Times New Roman" w:hAnsi="Times New Roman" w:cs="Times New Roman"/>
          <w:lang w:val="en-US"/>
        </w:rPr>
        <w:t>a</w:t>
      </w:r>
      <w:r>
        <w:rPr>
          <w:rFonts w:ascii="Times New Roman" w:hAnsi="Times New Roman" w:cs="Times New Roman"/>
          <w:lang w:val="en-US"/>
        </w:rPr>
        <w:t xml:space="preserve"> </w:t>
      </w:r>
      <w:proofErr w:type="spellStart"/>
      <w:r>
        <w:rPr>
          <w:rFonts w:ascii="Times New Roman" w:hAnsi="Times New Roman" w:cs="Times New Roman"/>
          <w:lang w:val="en-US"/>
        </w:rPr>
        <w:t>multienzymatic</w:t>
      </w:r>
      <w:proofErr w:type="spellEnd"/>
      <w:r>
        <w:rPr>
          <w:rFonts w:ascii="Times New Roman" w:hAnsi="Times New Roman" w:cs="Times New Roman"/>
          <w:lang w:val="en-US"/>
        </w:rPr>
        <w:t xml:space="preserve"> complex</w:t>
      </w:r>
      <w:r w:rsidR="00A649B7">
        <w:rPr>
          <w:rFonts w:ascii="Times New Roman" w:hAnsi="Times New Roman" w:cs="Times New Roman"/>
          <w:lang w:val="en-US"/>
        </w:rPr>
        <w:t xml:space="preserve"> </w:t>
      </w:r>
      <w:r w:rsidR="00E11677">
        <w:rPr>
          <w:rFonts w:ascii="Times New Roman" w:hAnsi="Times New Roman" w:cs="Times New Roman"/>
          <w:lang w:val="en-US"/>
        </w:rPr>
        <w:t xml:space="preserve">termed the RNA degradosome is </w:t>
      </w:r>
      <w:r w:rsidR="00563114">
        <w:rPr>
          <w:rFonts w:ascii="Times New Roman" w:hAnsi="Times New Roman" w:cs="Times New Roman"/>
          <w:lang w:val="en-US"/>
        </w:rPr>
        <w:t xml:space="preserve">responsible for the turnover of </w:t>
      </w:r>
      <w:r w:rsidR="00E11677">
        <w:rPr>
          <w:rFonts w:ascii="Times New Roman" w:hAnsi="Times New Roman" w:cs="Times New Roman"/>
          <w:lang w:val="en-US"/>
        </w:rPr>
        <w:t xml:space="preserve">the vast majority of cellular </w:t>
      </w:r>
      <w:r w:rsidR="00563114">
        <w:rPr>
          <w:rFonts w:ascii="Times New Roman" w:hAnsi="Times New Roman" w:cs="Times New Roman"/>
          <w:lang w:val="en-US"/>
        </w:rPr>
        <w:t xml:space="preserve">RNA. The RNA degradosome is assembled on the framework of the </w:t>
      </w:r>
      <w:r w:rsidR="005A7491">
        <w:rPr>
          <w:rFonts w:ascii="Times New Roman" w:hAnsi="Times New Roman" w:cs="Times New Roman"/>
          <w:lang w:val="en-US"/>
        </w:rPr>
        <w:t xml:space="preserve">core </w:t>
      </w:r>
      <w:r w:rsidR="00563114">
        <w:rPr>
          <w:rFonts w:ascii="Times New Roman" w:hAnsi="Times New Roman" w:cs="Times New Roman"/>
          <w:lang w:val="en-US"/>
        </w:rPr>
        <w:t>enzyme, RN</w:t>
      </w:r>
      <w:r w:rsidR="005A7491">
        <w:rPr>
          <w:rFonts w:ascii="Times New Roman" w:hAnsi="Times New Roman" w:cs="Times New Roman"/>
          <w:lang w:val="en-US"/>
        </w:rPr>
        <w:t>a</w:t>
      </w:r>
      <w:r w:rsidR="00563114">
        <w:rPr>
          <w:rFonts w:ascii="Times New Roman" w:hAnsi="Times New Roman" w:cs="Times New Roman"/>
          <w:lang w:val="en-US"/>
        </w:rPr>
        <w:t>se E</w:t>
      </w:r>
      <w:r w:rsidR="00B51CFD">
        <w:rPr>
          <w:rFonts w:ascii="Times New Roman" w:hAnsi="Times New Roman" w:cs="Times New Roman"/>
          <w:lang w:val="en-US"/>
        </w:rPr>
        <w:t xml:space="preserve">, which has two distinct domains, a catalytic N-terminal domain and a non-structured C-terminal region that is the site of interaction with </w:t>
      </w:r>
      <w:r w:rsidR="005A7491">
        <w:rPr>
          <w:rFonts w:ascii="Times New Roman" w:hAnsi="Times New Roman" w:cs="Times New Roman"/>
          <w:lang w:val="en-US"/>
        </w:rPr>
        <w:t>other protein and RNA components</w:t>
      </w:r>
      <w:r w:rsidR="00B51CFD">
        <w:rPr>
          <w:rFonts w:ascii="Times New Roman" w:hAnsi="Times New Roman" w:cs="Times New Roman"/>
          <w:lang w:val="en-US"/>
        </w:rPr>
        <w:t xml:space="preserve">. The composition of the RNA </w:t>
      </w:r>
      <w:proofErr w:type="spellStart"/>
      <w:r w:rsidR="00B51CFD">
        <w:rPr>
          <w:rFonts w:ascii="Times New Roman" w:hAnsi="Times New Roman" w:cs="Times New Roman"/>
          <w:lang w:val="en-US"/>
        </w:rPr>
        <w:t>degradosomes</w:t>
      </w:r>
      <w:proofErr w:type="spellEnd"/>
      <w:r w:rsidR="00B51CFD">
        <w:rPr>
          <w:rFonts w:ascii="Times New Roman" w:hAnsi="Times New Roman" w:cs="Times New Roman"/>
          <w:lang w:val="en-US"/>
        </w:rPr>
        <w:t xml:space="preserve"> var</w:t>
      </w:r>
      <w:r w:rsidR="00256E2F">
        <w:rPr>
          <w:rFonts w:ascii="Times New Roman" w:hAnsi="Times New Roman" w:cs="Times New Roman"/>
          <w:lang w:val="en-US"/>
        </w:rPr>
        <w:t>ies</w:t>
      </w:r>
      <w:r w:rsidR="00B51CFD">
        <w:rPr>
          <w:rFonts w:ascii="Times New Roman" w:hAnsi="Times New Roman" w:cs="Times New Roman"/>
          <w:lang w:val="en-US"/>
        </w:rPr>
        <w:t xml:space="preserve"> among bacteria and in distinct physiological situations, allowing the cell to adjust its RNA metabolism accordingly</w:t>
      </w:r>
      <w:r w:rsidR="00F47E73">
        <w:rPr>
          <w:rFonts w:ascii="Times New Roman" w:hAnsi="Times New Roman" w:cs="Times New Roman"/>
          <w:lang w:val="en-US"/>
        </w:rPr>
        <w:t xml:space="preserve">, but generally consists of a </w:t>
      </w:r>
      <w:r w:rsidR="00B51CFD">
        <w:rPr>
          <w:rFonts w:ascii="Times New Roman" w:hAnsi="Times New Roman" w:cs="Times New Roman"/>
          <w:lang w:val="en-US"/>
        </w:rPr>
        <w:t>DEAD-box RNA helicase, polynucleotide phosphorylase (</w:t>
      </w:r>
      <w:proofErr w:type="spellStart"/>
      <w:r w:rsidR="00B51CFD">
        <w:rPr>
          <w:rFonts w:ascii="Times New Roman" w:hAnsi="Times New Roman" w:cs="Times New Roman"/>
          <w:lang w:val="en-US"/>
        </w:rPr>
        <w:t>PNPase</w:t>
      </w:r>
      <w:proofErr w:type="spellEnd"/>
      <w:r w:rsidR="00B51CFD">
        <w:rPr>
          <w:rFonts w:ascii="Times New Roman" w:hAnsi="Times New Roman" w:cs="Times New Roman"/>
          <w:lang w:val="en-US"/>
        </w:rPr>
        <w:t xml:space="preserve">) and </w:t>
      </w:r>
      <w:r w:rsidR="00F47E73">
        <w:rPr>
          <w:rFonts w:ascii="Times New Roman" w:hAnsi="Times New Roman" w:cs="Times New Roman"/>
          <w:lang w:val="en-US"/>
        </w:rPr>
        <w:t>a</w:t>
      </w:r>
      <w:r w:rsidR="00B51CFD">
        <w:rPr>
          <w:rFonts w:ascii="Times New Roman" w:hAnsi="Times New Roman" w:cs="Times New Roman"/>
          <w:lang w:val="en-US"/>
        </w:rPr>
        <w:t xml:space="preserve"> </w:t>
      </w:r>
      <w:r w:rsidR="00634505">
        <w:rPr>
          <w:rFonts w:ascii="Times New Roman" w:hAnsi="Times New Roman" w:cs="Times New Roman"/>
          <w:lang w:val="en-US"/>
        </w:rPr>
        <w:t>central metabolic</w:t>
      </w:r>
      <w:r w:rsidR="00B51CFD">
        <w:rPr>
          <w:rFonts w:ascii="Times New Roman" w:hAnsi="Times New Roman" w:cs="Times New Roman"/>
          <w:lang w:val="en-US"/>
        </w:rPr>
        <w:t xml:space="preserve"> </w:t>
      </w:r>
      <w:r w:rsidR="00B51CFD" w:rsidRPr="00A43D1F">
        <w:rPr>
          <w:rFonts w:ascii="Times New Roman" w:hAnsi="Times New Roman" w:cs="Times New Roman"/>
          <w:lang w:val="en-US"/>
        </w:rPr>
        <w:t>enzyme (</w:t>
      </w:r>
      <w:r w:rsidR="00A43D1F">
        <w:rPr>
          <w:rFonts w:ascii="Times New Roman" w:hAnsi="Times New Roman" w:cs="Times New Roman"/>
          <w:lang w:val="en-US"/>
        </w:rPr>
        <w:t xml:space="preserve">reviewed in </w:t>
      </w:r>
      <w:r w:rsidR="00423ACE" w:rsidRPr="00A43D1F">
        <w:rPr>
          <w:rFonts w:ascii="Times New Roman" w:hAnsi="Times New Roman" w:cs="Times New Roman"/>
          <w:lang w:val="en-US"/>
        </w:rPr>
        <w:t>Hardwick and Luisi, 2013</w:t>
      </w:r>
      <w:r w:rsidR="00A43D1F" w:rsidRPr="00A43D1F">
        <w:rPr>
          <w:rFonts w:ascii="Times New Roman" w:hAnsi="Times New Roman" w:cs="Times New Roman"/>
          <w:lang w:val="en-US"/>
        </w:rPr>
        <w:t xml:space="preserve">; </w:t>
      </w:r>
      <w:proofErr w:type="spellStart"/>
      <w:r w:rsidR="00A43D1F" w:rsidRPr="00A43D1F">
        <w:rPr>
          <w:rFonts w:ascii="Times New Roman" w:hAnsi="Times New Roman" w:cs="Times New Roman"/>
          <w:lang w:val="en-US"/>
        </w:rPr>
        <w:t>Bandyra</w:t>
      </w:r>
      <w:proofErr w:type="spellEnd"/>
      <w:r w:rsidR="00F35357">
        <w:rPr>
          <w:rFonts w:ascii="Times New Roman" w:hAnsi="Times New Roman" w:cs="Times New Roman"/>
          <w:lang w:val="en-US"/>
        </w:rPr>
        <w:t xml:space="preserve"> and Luisi</w:t>
      </w:r>
      <w:r w:rsidR="00A43D1F" w:rsidRPr="00A43D1F">
        <w:rPr>
          <w:rFonts w:ascii="Times New Roman" w:hAnsi="Times New Roman" w:cs="Times New Roman"/>
          <w:lang w:val="en-US"/>
        </w:rPr>
        <w:t>, 201</w:t>
      </w:r>
      <w:r w:rsidR="00F35357">
        <w:rPr>
          <w:rFonts w:ascii="Times New Roman" w:hAnsi="Times New Roman" w:cs="Times New Roman"/>
          <w:lang w:val="en-US"/>
        </w:rPr>
        <w:t>8</w:t>
      </w:r>
      <w:r w:rsidR="00B51CFD" w:rsidRPr="00A43D1F">
        <w:rPr>
          <w:rFonts w:ascii="Times New Roman" w:hAnsi="Times New Roman" w:cs="Times New Roman"/>
          <w:lang w:val="en-US"/>
        </w:rPr>
        <w:t>).</w:t>
      </w:r>
      <w:r w:rsidR="00B51CFD">
        <w:rPr>
          <w:rFonts w:ascii="Times New Roman" w:hAnsi="Times New Roman" w:cs="Times New Roman"/>
          <w:lang w:val="en-US"/>
        </w:rPr>
        <w:t xml:space="preserve"> </w:t>
      </w:r>
      <w:r w:rsidR="00A26FAE">
        <w:rPr>
          <w:rFonts w:ascii="Times New Roman" w:hAnsi="Times New Roman" w:cs="Times New Roman"/>
          <w:lang w:val="en-US"/>
        </w:rPr>
        <w:t xml:space="preserve">The </w:t>
      </w:r>
      <w:r w:rsidR="00431AF9">
        <w:rPr>
          <w:rFonts w:ascii="Times New Roman" w:hAnsi="Times New Roman" w:cs="Times New Roman"/>
          <w:lang w:val="en-US"/>
        </w:rPr>
        <w:t>utilization of an attached epitope to the N-terminus of RN</w:t>
      </w:r>
      <w:r w:rsidR="00307532">
        <w:rPr>
          <w:rFonts w:ascii="Times New Roman" w:hAnsi="Times New Roman" w:cs="Times New Roman"/>
          <w:lang w:val="en-US"/>
        </w:rPr>
        <w:t>a</w:t>
      </w:r>
      <w:r w:rsidR="00431AF9">
        <w:rPr>
          <w:rFonts w:ascii="Times New Roman" w:hAnsi="Times New Roman" w:cs="Times New Roman"/>
          <w:lang w:val="en-US"/>
        </w:rPr>
        <w:t>se E has provided an easy and reliable way to determine the composition of the RNA degradosome in several bacteria (</w:t>
      </w:r>
      <w:proofErr w:type="spellStart"/>
      <w:r w:rsidR="00B326F6" w:rsidRPr="00B326F6">
        <w:rPr>
          <w:rFonts w:ascii="Times New Roman" w:hAnsi="Times New Roman" w:cs="Times New Roman"/>
          <w:lang w:val="en-US"/>
        </w:rPr>
        <w:t>Miczak</w:t>
      </w:r>
      <w:proofErr w:type="spellEnd"/>
      <w:r w:rsidR="00B326F6">
        <w:rPr>
          <w:rFonts w:ascii="Times New Roman" w:hAnsi="Times New Roman" w:cs="Times New Roman"/>
          <w:lang w:val="en-US"/>
        </w:rPr>
        <w:t xml:space="preserve"> et al., 1996, Aguirre et al., 2017</w:t>
      </w:r>
      <w:r w:rsidR="00307532">
        <w:rPr>
          <w:rFonts w:ascii="Times New Roman" w:hAnsi="Times New Roman" w:cs="Times New Roman"/>
          <w:lang w:val="en-US"/>
        </w:rPr>
        <w:t>, Hardwick et al, 2011</w:t>
      </w:r>
      <w:r w:rsidR="00431AF9">
        <w:rPr>
          <w:rFonts w:ascii="Times New Roman" w:hAnsi="Times New Roman" w:cs="Times New Roman"/>
          <w:lang w:val="en-US"/>
        </w:rPr>
        <w:t>)</w:t>
      </w:r>
      <w:r w:rsidR="002A6C3C">
        <w:rPr>
          <w:rFonts w:ascii="Times New Roman" w:hAnsi="Times New Roman" w:cs="Times New Roman"/>
          <w:lang w:val="en-US"/>
        </w:rPr>
        <w:t xml:space="preserve">. </w:t>
      </w:r>
    </w:p>
    <w:p w14:paraId="65580AA1" w14:textId="67B4E8FC" w:rsidR="00F47E73" w:rsidRDefault="00F47E73" w:rsidP="005C484D">
      <w:pPr>
        <w:spacing w:line="480" w:lineRule="auto"/>
        <w:rPr>
          <w:rFonts w:ascii="Times New Roman" w:hAnsi="Times New Roman" w:cs="Times New Roman"/>
          <w:lang w:val="en-US"/>
        </w:rPr>
      </w:pPr>
      <w:r>
        <w:rPr>
          <w:rFonts w:ascii="Times New Roman" w:hAnsi="Times New Roman" w:cs="Times New Roman"/>
          <w:lang w:val="en-US"/>
        </w:rPr>
        <w:t>Here we describe the</w:t>
      </w:r>
      <w:r w:rsidR="00067A27">
        <w:rPr>
          <w:rFonts w:ascii="Times New Roman" w:hAnsi="Times New Roman" w:cs="Times New Roman"/>
          <w:lang w:val="en-US"/>
        </w:rPr>
        <w:t xml:space="preserve"> </w:t>
      </w:r>
      <w:r>
        <w:rPr>
          <w:rFonts w:ascii="Times New Roman" w:hAnsi="Times New Roman" w:cs="Times New Roman"/>
          <w:lang w:val="en-US"/>
        </w:rPr>
        <w:t xml:space="preserve">use of </w:t>
      </w:r>
      <w:proofErr w:type="spellStart"/>
      <w:r w:rsidR="00256E2F">
        <w:rPr>
          <w:rFonts w:ascii="Times New Roman" w:hAnsi="Times New Roman" w:cs="Times New Roman"/>
          <w:lang w:val="en-US"/>
        </w:rPr>
        <w:t>genomically</w:t>
      </w:r>
      <w:proofErr w:type="spellEnd"/>
      <w:r w:rsidR="00256E2F">
        <w:rPr>
          <w:rFonts w:ascii="Times New Roman" w:hAnsi="Times New Roman" w:cs="Times New Roman"/>
          <w:lang w:val="en-US"/>
        </w:rPr>
        <w:t xml:space="preserve"> encoded, </w:t>
      </w:r>
      <w:r>
        <w:rPr>
          <w:rFonts w:ascii="Times New Roman" w:hAnsi="Times New Roman" w:cs="Times New Roman"/>
          <w:lang w:val="en-US"/>
        </w:rPr>
        <w:t>epitope tagged-RN</w:t>
      </w:r>
      <w:r w:rsidR="00307532">
        <w:rPr>
          <w:rFonts w:ascii="Times New Roman" w:hAnsi="Times New Roman" w:cs="Times New Roman"/>
          <w:lang w:val="en-US"/>
        </w:rPr>
        <w:t>a</w:t>
      </w:r>
      <w:r>
        <w:rPr>
          <w:rFonts w:ascii="Times New Roman" w:hAnsi="Times New Roman" w:cs="Times New Roman"/>
          <w:lang w:val="en-US"/>
        </w:rPr>
        <w:t xml:space="preserve">se E in protein pulldown assays in order to determine the composition of the RNA degradosome in the bacterium </w:t>
      </w:r>
      <w:r w:rsidRPr="00F47E73">
        <w:rPr>
          <w:rFonts w:ascii="Times New Roman" w:hAnsi="Times New Roman" w:cs="Times New Roman"/>
          <w:i/>
          <w:lang w:val="en-US"/>
        </w:rPr>
        <w:t>Caulobacter crescentus</w:t>
      </w:r>
      <w:r>
        <w:rPr>
          <w:rFonts w:ascii="Times New Roman" w:hAnsi="Times New Roman" w:cs="Times New Roman"/>
          <w:lang w:val="en-US"/>
        </w:rPr>
        <w:t xml:space="preserve"> </w:t>
      </w:r>
      <w:r w:rsidR="00307532">
        <w:rPr>
          <w:rFonts w:ascii="Times New Roman" w:hAnsi="Times New Roman" w:cs="Times New Roman"/>
          <w:lang w:val="en-US"/>
        </w:rPr>
        <w:t>at</w:t>
      </w:r>
      <w:r>
        <w:rPr>
          <w:rFonts w:ascii="Times New Roman" w:hAnsi="Times New Roman" w:cs="Times New Roman"/>
          <w:lang w:val="en-US"/>
        </w:rPr>
        <w:t xml:space="preserve"> two distinct growth temperatures. The protein</w:t>
      </w:r>
      <w:r w:rsidR="00307532">
        <w:rPr>
          <w:rFonts w:ascii="Times New Roman" w:hAnsi="Times New Roman" w:cs="Times New Roman"/>
          <w:lang w:val="en-US"/>
        </w:rPr>
        <w:t xml:space="preserve"> complexes recovered by this method</w:t>
      </w:r>
      <w:r w:rsidR="003C22EF">
        <w:rPr>
          <w:rFonts w:ascii="Times New Roman" w:hAnsi="Times New Roman" w:cs="Times New Roman"/>
          <w:lang w:val="en-US"/>
        </w:rPr>
        <w:t xml:space="preserve"> </w:t>
      </w:r>
      <w:r>
        <w:rPr>
          <w:rFonts w:ascii="Times New Roman" w:hAnsi="Times New Roman" w:cs="Times New Roman"/>
          <w:lang w:val="en-US"/>
        </w:rPr>
        <w:t xml:space="preserve">were resolved by SDS-PAGE and the </w:t>
      </w:r>
      <w:r w:rsidR="00307532">
        <w:rPr>
          <w:rFonts w:ascii="Times New Roman" w:hAnsi="Times New Roman" w:cs="Times New Roman"/>
          <w:lang w:val="en-US"/>
        </w:rPr>
        <w:t xml:space="preserve">individual </w:t>
      </w:r>
      <w:r>
        <w:rPr>
          <w:rFonts w:ascii="Times New Roman" w:hAnsi="Times New Roman" w:cs="Times New Roman"/>
          <w:lang w:val="en-US"/>
        </w:rPr>
        <w:t>proteins were then identified by mass spectrometry.</w:t>
      </w:r>
    </w:p>
    <w:p w14:paraId="7D9CB2CD" w14:textId="77777777" w:rsidR="00F47E73" w:rsidRDefault="00F47E73" w:rsidP="005C484D">
      <w:pPr>
        <w:spacing w:line="480" w:lineRule="auto"/>
        <w:rPr>
          <w:rFonts w:ascii="Times New Roman" w:hAnsi="Times New Roman" w:cs="Times New Roman"/>
          <w:lang w:val="en-US"/>
        </w:rPr>
      </w:pPr>
    </w:p>
    <w:p w14:paraId="7F846D63" w14:textId="77777777" w:rsidR="00F47E73" w:rsidRPr="00F47E73" w:rsidRDefault="00F47E73" w:rsidP="005C484D">
      <w:pPr>
        <w:spacing w:line="480" w:lineRule="auto"/>
        <w:rPr>
          <w:rFonts w:ascii="Times New Roman" w:hAnsi="Times New Roman" w:cs="Times New Roman"/>
          <w:b/>
          <w:lang w:val="en-US"/>
        </w:rPr>
      </w:pPr>
      <w:r w:rsidRPr="00F47E73">
        <w:rPr>
          <w:rFonts w:ascii="Times New Roman" w:hAnsi="Times New Roman" w:cs="Times New Roman"/>
          <w:b/>
          <w:lang w:val="en-US"/>
        </w:rPr>
        <w:t>2. Materials</w:t>
      </w:r>
    </w:p>
    <w:p w14:paraId="1665662E" w14:textId="7543272A" w:rsidR="00F47E73" w:rsidRDefault="00C931A5" w:rsidP="00C931A5">
      <w:pPr>
        <w:spacing w:line="480" w:lineRule="auto"/>
        <w:rPr>
          <w:rFonts w:ascii="Times New Roman" w:hAnsi="Times New Roman" w:cs="Times New Roman"/>
          <w:lang w:val="en-US"/>
        </w:rPr>
      </w:pPr>
      <w:r>
        <w:rPr>
          <w:rFonts w:ascii="Times New Roman" w:hAnsi="Times New Roman" w:cs="Times New Roman"/>
          <w:lang w:val="en-US"/>
        </w:rPr>
        <w:t>All s</w:t>
      </w:r>
      <w:r w:rsidRPr="00C931A5">
        <w:rPr>
          <w:rFonts w:ascii="Times New Roman" w:hAnsi="Times New Roman" w:cs="Times New Roman"/>
          <w:lang w:val="en-US"/>
        </w:rPr>
        <w:t xml:space="preserve">olutions </w:t>
      </w:r>
      <w:r>
        <w:rPr>
          <w:rFonts w:ascii="Times New Roman" w:hAnsi="Times New Roman" w:cs="Times New Roman"/>
          <w:lang w:val="en-US"/>
        </w:rPr>
        <w:t xml:space="preserve">were prepared </w:t>
      </w:r>
      <w:r w:rsidRPr="00C931A5">
        <w:rPr>
          <w:rFonts w:ascii="Times New Roman" w:hAnsi="Times New Roman" w:cs="Times New Roman"/>
          <w:lang w:val="en-US"/>
        </w:rPr>
        <w:t>using ultrapure water (</w:t>
      </w:r>
      <w:proofErr w:type="spellStart"/>
      <w:r>
        <w:rPr>
          <w:rFonts w:ascii="Times New Roman" w:hAnsi="Times New Roman" w:cs="Times New Roman"/>
          <w:lang w:val="en-US"/>
        </w:rPr>
        <w:t>MilliQ</w:t>
      </w:r>
      <w:proofErr w:type="spellEnd"/>
      <w:r w:rsidRPr="00C931A5">
        <w:rPr>
          <w:rFonts w:ascii="Times New Roman" w:hAnsi="Times New Roman" w:cs="Times New Roman"/>
          <w:lang w:val="en-US"/>
        </w:rPr>
        <w:t>) and</w:t>
      </w:r>
      <w:r>
        <w:rPr>
          <w:rFonts w:ascii="Times New Roman" w:hAnsi="Times New Roman" w:cs="Times New Roman"/>
          <w:lang w:val="en-US"/>
        </w:rPr>
        <w:t xml:space="preserve"> </w:t>
      </w:r>
      <w:r w:rsidRPr="00C931A5">
        <w:rPr>
          <w:rFonts w:ascii="Times New Roman" w:hAnsi="Times New Roman" w:cs="Times New Roman"/>
          <w:lang w:val="en-US"/>
        </w:rPr>
        <w:t xml:space="preserve">analytical grade reagents. </w:t>
      </w:r>
      <w:r w:rsidR="00FB6348">
        <w:rPr>
          <w:rFonts w:ascii="Times New Roman" w:hAnsi="Times New Roman" w:cs="Times New Roman"/>
          <w:lang w:val="en-US"/>
        </w:rPr>
        <w:t>The manufacturers of specific reagents are indicated.</w:t>
      </w:r>
    </w:p>
    <w:p w14:paraId="4B0DA5E3" w14:textId="77777777" w:rsidR="00C931A5" w:rsidRDefault="00C931A5" w:rsidP="00C931A5">
      <w:pPr>
        <w:spacing w:line="480" w:lineRule="auto"/>
        <w:rPr>
          <w:rFonts w:ascii="Times New Roman" w:hAnsi="Times New Roman" w:cs="Times New Roman"/>
          <w:lang w:val="en-US"/>
        </w:rPr>
      </w:pPr>
    </w:p>
    <w:p w14:paraId="65A1D1A0" w14:textId="77777777" w:rsidR="00C931A5" w:rsidRDefault="00C931A5" w:rsidP="00C931A5">
      <w:pPr>
        <w:spacing w:line="480" w:lineRule="auto"/>
        <w:rPr>
          <w:rFonts w:ascii="Times New Roman" w:hAnsi="Times New Roman" w:cs="Times New Roman"/>
          <w:b/>
          <w:lang w:val="en-US"/>
        </w:rPr>
      </w:pPr>
      <w:r w:rsidRPr="00606A6D">
        <w:rPr>
          <w:rFonts w:ascii="Times New Roman" w:hAnsi="Times New Roman" w:cs="Times New Roman"/>
          <w:b/>
          <w:lang w:val="en-US"/>
        </w:rPr>
        <w:t>Bacteria whole extract preparation</w:t>
      </w:r>
    </w:p>
    <w:p w14:paraId="0BF3D101" w14:textId="693FC2D8" w:rsidR="00DF744E" w:rsidRDefault="00606A6D" w:rsidP="00DF744E">
      <w:pPr>
        <w:pStyle w:val="PargrafodaLista"/>
        <w:numPr>
          <w:ilvl w:val="0"/>
          <w:numId w:val="1"/>
        </w:numPr>
        <w:spacing w:line="480" w:lineRule="auto"/>
        <w:rPr>
          <w:rFonts w:ascii="Times New Roman" w:hAnsi="Times New Roman" w:cs="Times New Roman"/>
          <w:lang w:val="en-US"/>
        </w:rPr>
      </w:pPr>
      <w:r w:rsidRPr="00606A6D">
        <w:rPr>
          <w:rFonts w:ascii="Times New Roman" w:hAnsi="Times New Roman" w:cs="Times New Roman"/>
          <w:lang w:val="en-US"/>
        </w:rPr>
        <w:t xml:space="preserve">Lysis </w:t>
      </w:r>
      <w:r w:rsidR="00DF744E">
        <w:rPr>
          <w:rFonts w:ascii="Times New Roman" w:hAnsi="Times New Roman" w:cs="Times New Roman"/>
          <w:lang w:val="en-US"/>
        </w:rPr>
        <w:t>B</w:t>
      </w:r>
      <w:r w:rsidRPr="00606A6D">
        <w:rPr>
          <w:rFonts w:ascii="Times New Roman" w:hAnsi="Times New Roman" w:cs="Times New Roman"/>
          <w:lang w:val="en-US"/>
        </w:rPr>
        <w:t xml:space="preserve">uffer: 20 </w:t>
      </w:r>
      <w:proofErr w:type="spellStart"/>
      <w:r w:rsidRPr="00606A6D">
        <w:rPr>
          <w:rFonts w:ascii="Times New Roman" w:hAnsi="Times New Roman" w:cs="Times New Roman"/>
          <w:lang w:val="en-US"/>
        </w:rPr>
        <w:t>mM</w:t>
      </w:r>
      <w:proofErr w:type="spellEnd"/>
      <w:r w:rsidRPr="00606A6D">
        <w:rPr>
          <w:rFonts w:ascii="Times New Roman" w:hAnsi="Times New Roman" w:cs="Times New Roman"/>
          <w:lang w:val="en-US"/>
        </w:rPr>
        <w:t xml:space="preserve"> Tris-Cl, pH 7.5, 250 </w:t>
      </w:r>
      <w:proofErr w:type="spellStart"/>
      <w:r w:rsidRPr="00606A6D">
        <w:rPr>
          <w:rFonts w:ascii="Times New Roman" w:hAnsi="Times New Roman" w:cs="Times New Roman"/>
          <w:lang w:val="en-US"/>
        </w:rPr>
        <w:t>mM</w:t>
      </w:r>
      <w:proofErr w:type="spellEnd"/>
      <w:r w:rsidRPr="00606A6D">
        <w:rPr>
          <w:rFonts w:ascii="Times New Roman" w:hAnsi="Times New Roman" w:cs="Times New Roman"/>
          <w:lang w:val="en-US"/>
        </w:rPr>
        <w:t xml:space="preserve"> </w:t>
      </w:r>
      <w:proofErr w:type="spellStart"/>
      <w:r w:rsidRPr="00606A6D">
        <w:rPr>
          <w:rFonts w:ascii="Times New Roman" w:hAnsi="Times New Roman" w:cs="Times New Roman"/>
          <w:lang w:val="en-US"/>
        </w:rPr>
        <w:t>NaCl</w:t>
      </w:r>
      <w:proofErr w:type="spellEnd"/>
      <w:r w:rsidRPr="00606A6D">
        <w:rPr>
          <w:rFonts w:ascii="Times New Roman" w:hAnsi="Times New Roman" w:cs="Times New Roman"/>
          <w:lang w:val="en-US"/>
        </w:rPr>
        <w:t xml:space="preserve">, 5 </w:t>
      </w:r>
      <w:proofErr w:type="spellStart"/>
      <w:r w:rsidRPr="00606A6D">
        <w:rPr>
          <w:rFonts w:ascii="Times New Roman" w:hAnsi="Times New Roman" w:cs="Times New Roman"/>
          <w:lang w:val="en-US"/>
        </w:rPr>
        <w:t>mM</w:t>
      </w:r>
      <w:proofErr w:type="spellEnd"/>
      <w:r w:rsidRPr="00606A6D">
        <w:rPr>
          <w:rFonts w:ascii="Times New Roman" w:hAnsi="Times New Roman" w:cs="Times New Roman"/>
          <w:lang w:val="en-US"/>
        </w:rPr>
        <w:t xml:space="preserve"> EDTA</w:t>
      </w:r>
      <w:r w:rsidR="00462E28">
        <w:rPr>
          <w:rFonts w:ascii="Times New Roman" w:hAnsi="Times New Roman" w:cs="Times New Roman"/>
          <w:lang w:val="en-US"/>
        </w:rPr>
        <w:t>, complete EDTA free protease inhibitor cocktail (Roche)</w:t>
      </w:r>
      <w:r w:rsidRPr="00606A6D">
        <w:rPr>
          <w:rFonts w:ascii="Times New Roman" w:hAnsi="Times New Roman" w:cs="Times New Roman"/>
          <w:lang w:val="en-US"/>
        </w:rPr>
        <w:t xml:space="preserve">.  </w:t>
      </w:r>
    </w:p>
    <w:p w14:paraId="23A5B9BB" w14:textId="1CBE489A" w:rsidR="00606A6D" w:rsidRPr="00DF744E" w:rsidRDefault="00606A6D" w:rsidP="00DF744E">
      <w:pPr>
        <w:pStyle w:val="PargrafodaLista"/>
        <w:numPr>
          <w:ilvl w:val="0"/>
          <w:numId w:val="1"/>
        </w:numPr>
        <w:spacing w:line="480" w:lineRule="auto"/>
        <w:rPr>
          <w:rFonts w:ascii="Times New Roman" w:hAnsi="Times New Roman" w:cs="Times New Roman"/>
          <w:lang w:val="en-US"/>
        </w:rPr>
      </w:pPr>
      <w:r w:rsidRPr="00DF744E">
        <w:rPr>
          <w:rFonts w:ascii="Times New Roman" w:hAnsi="Times New Roman" w:cs="Times New Roman"/>
          <w:lang w:val="en-US"/>
        </w:rPr>
        <w:t xml:space="preserve">PYE medium: </w:t>
      </w:r>
      <w:r w:rsidR="003440A1">
        <w:rPr>
          <w:rFonts w:ascii="Times New Roman" w:hAnsi="Times New Roman" w:cs="Times New Roman"/>
          <w:lang w:val="en-US"/>
        </w:rPr>
        <w:t xml:space="preserve">0.2 % </w:t>
      </w:r>
      <w:r w:rsidRPr="00DF744E">
        <w:rPr>
          <w:rFonts w:ascii="Times New Roman" w:hAnsi="Times New Roman" w:cs="Times New Roman"/>
          <w:lang w:val="en-US"/>
        </w:rPr>
        <w:t xml:space="preserve">peptone, </w:t>
      </w:r>
      <w:r w:rsidR="003440A1">
        <w:rPr>
          <w:rFonts w:ascii="Times New Roman" w:hAnsi="Times New Roman" w:cs="Times New Roman"/>
          <w:lang w:val="en-US"/>
        </w:rPr>
        <w:t xml:space="preserve">0.1% </w:t>
      </w:r>
      <w:r w:rsidRPr="00DF744E">
        <w:rPr>
          <w:rFonts w:ascii="Times New Roman" w:hAnsi="Times New Roman" w:cs="Times New Roman"/>
          <w:lang w:val="en-US"/>
        </w:rPr>
        <w:t xml:space="preserve">yeast extract, </w:t>
      </w:r>
      <w:r w:rsidR="00F44F69">
        <w:rPr>
          <w:rFonts w:ascii="Times New Roman" w:hAnsi="Times New Roman" w:cs="Times New Roman"/>
          <w:lang w:val="en-US"/>
        </w:rPr>
        <w:t xml:space="preserve">0.02% </w:t>
      </w:r>
      <w:r w:rsidRPr="00DF744E">
        <w:rPr>
          <w:rFonts w:ascii="Times New Roman" w:hAnsi="Times New Roman" w:cs="Times New Roman"/>
          <w:lang w:val="en-US"/>
        </w:rPr>
        <w:t>MgSO</w:t>
      </w:r>
      <w:r w:rsidRPr="00DF744E">
        <w:rPr>
          <w:rFonts w:ascii="Times New Roman" w:hAnsi="Times New Roman" w:cs="Times New Roman"/>
          <w:vertAlign w:val="subscript"/>
          <w:lang w:val="en-US"/>
        </w:rPr>
        <w:t>4</w:t>
      </w:r>
      <w:r w:rsidRPr="00DF744E">
        <w:rPr>
          <w:rFonts w:ascii="Times New Roman" w:hAnsi="Times New Roman" w:cs="Times New Roman"/>
          <w:lang w:val="en-US"/>
        </w:rPr>
        <w:t xml:space="preserve">, </w:t>
      </w:r>
      <w:r w:rsidR="00F44F69">
        <w:rPr>
          <w:rFonts w:ascii="Times New Roman" w:hAnsi="Times New Roman" w:cs="Times New Roman"/>
          <w:lang w:val="en-US"/>
        </w:rPr>
        <w:t xml:space="preserve">0.5 </w:t>
      </w:r>
      <w:proofErr w:type="spellStart"/>
      <w:r w:rsidR="00F44F69">
        <w:rPr>
          <w:rFonts w:ascii="Times New Roman" w:hAnsi="Times New Roman" w:cs="Times New Roman"/>
          <w:lang w:val="en-US"/>
        </w:rPr>
        <w:t>mM</w:t>
      </w:r>
      <w:proofErr w:type="spellEnd"/>
      <w:r w:rsidR="00F44F69">
        <w:rPr>
          <w:rFonts w:ascii="Times New Roman" w:hAnsi="Times New Roman" w:cs="Times New Roman"/>
          <w:lang w:val="en-US"/>
        </w:rPr>
        <w:t xml:space="preserve"> </w:t>
      </w:r>
      <w:r w:rsidRPr="00DF744E">
        <w:rPr>
          <w:rFonts w:ascii="Times New Roman" w:hAnsi="Times New Roman" w:cs="Times New Roman"/>
          <w:lang w:val="en-US"/>
        </w:rPr>
        <w:t>CaCl</w:t>
      </w:r>
      <w:r w:rsidRPr="00DF744E">
        <w:rPr>
          <w:rFonts w:ascii="Times New Roman" w:hAnsi="Times New Roman" w:cs="Times New Roman"/>
          <w:vertAlign w:val="subscript"/>
          <w:lang w:val="en-US"/>
        </w:rPr>
        <w:t>2</w:t>
      </w:r>
      <w:r w:rsidRPr="00DF744E">
        <w:rPr>
          <w:rFonts w:ascii="Times New Roman" w:hAnsi="Times New Roman" w:cs="Times New Roman"/>
          <w:lang w:val="en-US"/>
        </w:rPr>
        <w:t xml:space="preserve"> (Ely, 1990).</w:t>
      </w:r>
      <w:r w:rsidR="000110E3">
        <w:rPr>
          <w:rFonts w:ascii="Times New Roman" w:hAnsi="Times New Roman" w:cs="Times New Roman"/>
          <w:lang w:val="en-US"/>
        </w:rPr>
        <w:t xml:space="preserve"> Prepare a 1 M CaCl</w:t>
      </w:r>
      <w:r w:rsidR="000110E3" w:rsidRPr="000110E3">
        <w:rPr>
          <w:rFonts w:ascii="Times New Roman" w:hAnsi="Times New Roman" w:cs="Times New Roman"/>
          <w:vertAlign w:val="subscript"/>
          <w:lang w:val="en-US"/>
        </w:rPr>
        <w:t>2</w:t>
      </w:r>
      <w:r w:rsidR="000110E3">
        <w:rPr>
          <w:rFonts w:ascii="Times New Roman" w:hAnsi="Times New Roman" w:cs="Times New Roman"/>
          <w:lang w:val="en-US"/>
        </w:rPr>
        <w:t xml:space="preserve"> solution by dissolving 11.09 g </w:t>
      </w:r>
      <w:r w:rsidR="0080664D">
        <w:rPr>
          <w:rFonts w:ascii="Times New Roman" w:hAnsi="Times New Roman" w:cs="Times New Roman"/>
          <w:lang w:val="en-US"/>
        </w:rPr>
        <w:t>CaCl</w:t>
      </w:r>
      <w:r w:rsidR="0080664D" w:rsidRPr="0080664D">
        <w:rPr>
          <w:rFonts w:ascii="Times New Roman" w:hAnsi="Times New Roman" w:cs="Times New Roman"/>
          <w:vertAlign w:val="subscript"/>
          <w:lang w:val="en-US"/>
        </w:rPr>
        <w:t>2</w:t>
      </w:r>
      <w:r w:rsidR="0080664D">
        <w:rPr>
          <w:rFonts w:ascii="Times New Roman" w:hAnsi="Times New Roman" w:cs="Times New Roman"/>
          <w:lang w:val="en-US"/>
        </w:rPr>
        <w:t xml:space="preserve"> </w:t>
      </w:r>
      <w:r w:rsidR="000110E3">
        <w:rPr>
          <w:rFonts w:ascii="Times New Roman" w:hAnsi="Times New Roman" w:cs="Times New Roman"/>
          <w:lang w:val="en-US"/>
        </w:rPr>
        <w:t xml:space="preserve">in 100 ml water and sterilize by </w:t>
      </w:r>
      <w:r w:rsidR="00F35357">
        <w:rPr>
          <w:rFonts w:ascii="Times New Roman" w:hAnsi="Times New Roman" w:cs="Times New Roman"/>
          <w:lang w:val="en-US"/>
        </w:rPr>
        <w:t>filtration</w:t>
      </w:r>
      <w:r w:rsidR="000110E3">
        <w:rPr>
          <w:rFonts w:ascii="Times New Roman" w:hAnsi="Times New Roman" w:cs="Times New Roman"/>
          <w:lang w:val="en-US"/>
        </w:rPr>
        <w:t xml:space="preserve">. For a </w:t>
      </w:r>
      <w:proofErr w:type="spellStart"/>
      <w:r w:rsidR="000110E3">
        <w:rPr>
          <w:rFonts w:ascii="Times New Roman" w:hAnsi="Times New Roman" w:cs="Times New Roman"/>
          <w:lang w:val="en-US"/>
        </w:rPr>
        <w:t>litre</w:t>
      </w:r>
      <w:proofErr w:type="spellEnd"/>
      <w:r w:rsidR="000110E3">
        <w:rPr>
          <w:rFonts w:ascii="Times New Roman" w:hAnsi="Times New Roman" w:cs="Times New Roman"/>
          <w:lang w:val="en-US"/>
        </w:rPr>
        <w:t xml:space="preserve"> of PYE medium, dissolve 2 g of peptone, 1 g of yeast extract and 0.2 g of MgSO</w:t>
      </w:r>
      <w:r w:rsidR="000110E3" w:rsidRPr="000110E3">
        <w:rPr>
          <w:rFonts w:ascii="Times New Roman" w:hAnsi="Times New Roman" w:cs="Times New Roman"/>
          <w:vertAlign w:val="subscript"/>
          <w:lang w:val="en-US"/>
        </w:rPr>
        <w:t>4</w:t>
      </w:r>
      <w:r w:rsidR="000110E3">
        <w:rPr>
          <w:rFonts w:ascii="Times New Roman" w:hAnsi="Times New Roman" w:cs="Times New Roman"/>
          <w:lang w:val="en-US"/>
        </w:rPr>
        <w:t xml:space="preserve"> in 1 </w:t>
      </w:r>
      <w:proofErr w:type="spellStart"/>
      <w:r w:rsidR="000110E3">
        <w:rPr>
          <w:rFonts w:ascii="Times New Roman" w:hAnsi="Times New Roman" w:cs="Times New Roman"/>
          <w:lang w:val="en-US"/>
        </w:rPr>
        <w:t>litre</w:t>
      </w:r>
      <w:proofErr w:type="spellEnd"/>
      <w:r w:rsidR="000110E3">
        <w:rPr>
          <w:rFonts w:ascii="Times New Roman" w:hAnsi="Times New Roman" w:cs="Times New Roman"/>
          <w:lang w:val="en-US"/>
        </w:rPr>
        <w:t xml:space="preserve"> of water. Autoclave. Before use add 0.5 ml of the CaCl</w:t>
      </w:r>
      <w:r w:rsidR="000110E3" w:rsidRPr="000110E3">
        <w:rPr>
          <w:rFonts w:ascii="Times New Roman" w:hAnsi="Times New Roman" w:cs="Times New Roman"/>
          <w:vertAlign w:val="subscript"/>
          <w:lang w:val="en-US"/>
        </w:rPr>
        <w:t>2</w:t>
      </w:r>
      <w:r w:rsidR="000110E3">
        <w:rPr>
          <w:rFonts w:ascii="Times New Roman" w:hAnsi="Times New Roman" w:cs="Times New Roman"/>
          <w:lang w:val="en-US"/>
        </w:rPr>
        <w:t xml:space="preserve"> solution for a final concentration of 0.5 </w:t>
      </w:r>
      <w:proofErr w:type="spellStart"/>
      <w:r w:rsidR="000110E3">
        <w:rPr>
          <w:rFonts w:ascii="Times New Roman" w:hAnsi="Times New Roman" w:cs="Times New Roman"/>
          <w:lang w:val="en-US"/>
        </w:rPr>
        <w:t>mM</w:t>
      </w:r>
      <w:proofErr w:type="spellEnd"/>
      <w:r w:rsidR="00F44F69">
        <w:rPr>
          <w:rFonts w:ascii="Times New Roman" w:hAnsi="Times New Roman" w:cs="Times New Roman"/>
          <w:lang w:val="en-US"/>
        </w:rPr>
        <w:t xml:space="preserve"> (see Note 1)</w:t>
      </w:r>
      <w:r w:rsidR="000110E3">
        <w:rPr>
          <w:rFonts w:ascii="Times New Roman" w:hAnsi="Times New Roman" w:cs="Times New Roman"/>
          <w:lang w:val="en-US"/>
        </w:rPr>
        <w:t>.</w:t>
      </w:r>
    </w:p>
    <w:p w14:paraId="27D2EE69" w14:textId="6EABEE41" w:rsidR="00606A6D" w:rsidRDefault="00F4581B" w:rsidP="00606A6D">
      <w:pPr>
        <w:pStyle w:val="PargrafodaLista"/>
        <w:spacing w:line="480" w:lineRule="auto"/>
        <w:ind w:left="0"/>
        <w:rPr>
          <w:rFonts w:ascii="Times New Roman" w:hAnsi="Times New Roman" w:cs="Times New Roman"/>
          <w:b/>
          <w:lang w:val="en-US"/>
        </w:rPr>
      </w:pPr>
      <w:r>
        <w:rPr>
          <w:rFonts w:ascii="Times New Roman" w:hAnsi="Times New Roman" w:cs="Times New Roman"/>
          <w:b/>
          <w:lang w:val="en-US"/>
        </w:rPr>
        <w:t>FLAG-tag p</w:t>
      </w:r>
      <w:r w:rsidR="00DF744E">
        <w:rPr>
          <w:rFonts w:ascii="Times New Roman" w:hAnsi="Times New Roman" w:cs="Times New Roman"/>
          <w:b/>
          <w:lang w:val="en-US"/>
        </w:rPr>
        <w:t>rotein pulldowns</w:t>
      </w:r>
    </w:p>
    <w:p w14:paraId="2E69DC0F" w14:textId="3522CDDA" w:rsidR="000B623B" w:rsidRDefault="00F4581B" w:rsidP="000B623B">
      <w:pPr>
        <w:pStyle w:val="PargrafodaLista"/>
        <w:numPr>
          <w:ilvl w:val="0"/>
          <w:numId w:val="2"/>
        </w:numPr>
        <w:spacing w:line="480" w:lineRule="auto"/>
        <w:rPr>
          <w:rFonts w:ascii="Times New Roman" w:hAnsi="Times New Roman" w:cs="Times New Roman"/>
          <w:lang w:val="en-US"/>
        </w:rPr>
      </w:pPr>
      <w:r w:rsidRPr="003C22EF">
        <w:rPr>
          <w:rFonts w:ascii="Times New Roman" w:hAnsi="Times New Roman" w:cs="Times New Roman"/>
          <w:lang w:val="en-US"/>
        </w:rPr>
        <w:t>Binding buffer</w:t>
      </w:r>
      <w:r w:rsidR="000B623B" w:rsidRPr="003C22EF">
        <w:rPr>
          <w:rFonts w:ascii="Times New Roman" w:hAnsi="Times New Roman" w:cs="Times New Roman"/>
          <w:lang w:val="en-US"/>
        </w:rPr>
        <w:t xml:space="preserve">: 20 </w:t>
      </w:r>
      <w:proofErr w:type="spellStart"/>
      <w:r w:rsidR="000B623B" w:rsidRPr="003C22EF">
        <w:rPr>
          <w:rFonts w:ascii="Times New Roman" w:hAnsi="Times New Roman" w:cs="Times New Roman"/>
          <w:lang w:val="en-US"/>
        </w:rPr>
        <w:t>mM</w:t>
      </w:r>
      <w:proofErr w:type="spellEnd"/>
      <w:r w:rsidR="000B623B" w:rsidRPr="00D5678D">
        <w:rPr>
          <w:rFonts w:ascii="Times New Roman" w:hAnsi="Times New Roman" w:cs="Times New Roman"/>
          <w:lang w:val="en-US"/>
        </w:rPr>
        <w:t xml:space="preserve"> Tris-Cl, pH 7.5, </w:t>
      </w:r>
      <w:r>
        <w:rPr>
          <w:rFonts w:ascii="Times New Roman" w:hAnsi="Times New Roman" w:cs="Times New Roman"/>
          <w:lang w:val="en-US"/>
        </w:rPr>
        <w:t>2</w:t>
      </w:r>
      <w:r w:rsidR="000B623B" w:rsidRPr="00D5678D">
        <w:rPr>
          <w:rFonts w:ascii="Times New Roman" w:hAnsi="Times New Roman" w:cs="Times New Roman"/>
          <w:lang w:val="en-US"/>
        </w:rPr>
        <w:t xml:space="preserve">00 </w:t>
      </w:r>
      <w:proofErr w:type="spellStart"/>
      <w:r w:rsidR="000B623B" w:rsidRPr="00D5678D">
        <w:rPr>
          <w:rFonts w:ascii="Times New Roman" w:hAnsi="Times New Roman" w:cs="Times New Roman"/>
          <w:lang w:val="en-US"/>
        </w:rPr>
        <w:t>mM</w:t>
      </w:r>
      <w:proofErr w:type="spellEnd"/>
      <w:r w:rsidR="000B623B" w:rsidRPr="00D5678D">
        <w:rPr>
          <w:rFonts w:ascii="Times New Roman" w:hAnsi="Times New Roman" w:cs="Times New Roman"/>
          <w:lang w:val="en-US"/>
        </w:rPr>
        <w:t xml:space="preserve"> </w:t>
      </w:r>
      <w:proofErr w:type="spellStart"/>
      <w:r w:rsidR="000B623B" w:rsidRPr="00D5678D">
        <w:rPr>
          <w:rFonts w:ascii="Times New Roman" w:hAnsi="Times New Roman" w:cs="Times New Roman"/>
          <w:lang w:val="en-US"/>
        </w:rPr>
        <w:t>NaCl</w:t>
      </w:r>
      <w:proofErr w:type="spellEnd"/>
      <w:r w:rsidR="000B623B">
        <w:rPr>
          <w:rFonts w:ascii="Times New Roman" w:hAnsi="Times New Roman" w:cs="Times New Roman"/>
          <w:lang w:val="en-US"/>
        </w:rPr>
        <w:t xml:space="preserve">. </w:t>
      </w:r>
    </w:p>
    <w:p w14:paraId="621103D1" w14:textId="5785F63D" w:rsidR="00DF744E" w:rsidRDefault="00DF744E" w:rsidP="00DF744E">
      <w:pPr>
        <w:pStyle w:val="PargrafodaLista"/>
        <w:numPr>
          <w:ilvl w:val="0"/>
          <w:numId w:val="2"/>
        </w:numPr>
        <w:spacing w:line="480" w:lineRule="auto"/>
        <w:rPr>
          <w:rFonts w:ascii="Times New Roman" w:hAnsi="Times New Roman" w:cs="Times New Roman"/>
          <w:lang w:val="en-US"/>
        </w:rPr>
      </w:pPr>
      <w:r>
        <w:rPr>
          <w:rFonts w:ascii="Times New Roman" w:hAnsi="Times New Roman" w:cs="Times New Roman"/>
          <w:lang w:val="en-US"/>
        </w:rPr>
        <w:t>Prepare ahead the anti-FLAG</w:t>
      </w:r>
      <w:r>
        <w:rPr>
          <w:rFonts w:ascii="Times New Roman" w:hAnsi="Times New Roman" w:cs="Times New Roman"/>
          <w:lang w:val="en-US"/>
        </w:rPr>
        <w:sym w:font="Symbol" w:char="F0D2"/>
      </w:r>
      <w:r>
        <w:rPr>
          <w:rFonts w:ascii="Times New Roman" w:hAnsi="Times New Roman" w:cs="Times New Roman"/>
          <w:lang w:val="en-US"/>
        </w:rPr>
        <w:t xml:space="preserve"> agarose (Sigma Anti-FLAG</w:t>
      </w:r>
      <w:r w:rsidR="002A4F30">
        <w:rPr>
          <w:rFonts w:ascii="Times New Roman" w:hAnsi="Times New Roman" w:cs="Times New Roman"/>
          <w:lang w:val="en-US"/>
        </w:rPr>
        <w:sym w:font="Symbol" w:char="F0D2"/>
      </w:r>
      <w:r>
        <w:rPr>
          <w:rFonts w:ascii="Times New Roman" w:hAnsi="Times New Roman" w:cs="Times New Roman"/>
          <w:lang w:val="en-US"/>
        </w:rPr>
        <w:t xml:space="preserve"> M2 Affinity Gel, A2220) by centrifuging 200 </w:t>
      </w:r>
      <w:r w:rsidRPr="00DF744E">
        <w:rPr>
          <w:rFonts w:ascii="Symbol" w:hAnsi="Symbol" w:cs="Times New Roman"/>
          <w:lang w:val="en-US"/>
        </w:rPr>
        <w:t></w:t>
      </w:r>
      <w:r>
        <w:rPr>
          <w:rFonts w:ascii="Times New Roman" w:hAnsi="Times New Roman" w:cs="Times New Roman"/>
          <w:lang w:val="en-US"/>
        </w:rPr>
        <w:t xml:space="preserve">l of the agarose slurry at 1000 x g </w:t>
      </w:r>
      <w:r w:rsidR="00A43D1F">
        <w:rPr>
          <w:rFonts w:ascii="Times New Roman" w:hAnsi="Times New Roman" w:cs="Times New Roman"/>
          <w:lang w:val="en-US"/>
        </w:rPr>
        <w:t>(see Note</w:t>
      </w:r>
      <w:r w:rsidR="00BD3D30">
        <w:rPr>
          <w:rFonts w:ascii="Times New Roman" w:hAnsi="Times New Roman" w:cs="Times New Roman"/>
          <w:lang w:val="en-US"/>
        </w:rPr>
        <w:t>s</w:t>
      </w:r>
      <w:r w:rsidR="00A43D1F">
        <w:rPr>
          <w:rFonts w:ascii="Times New Roman" w:hAnsi="Times New Roman" w:cs="Times New Roman"/>
          <w:lang w:val="en-US"/>
        </w:rPr>
        <w:t xml:space="preserve"> </w:t>
      </w:r>
      <w:r w:rsidR="00F35357">
        <w:rPr>
          <w:rFonts w:ascii="Times New Roman" w:hAnsi="Times New Roman" w:cs="Times New Roman"/>
          <w:lang w:val="en-US"/>
        </w:rPr>
        <w:t>2</w:t>
      </w:r>
      <w:r w:rsidR="00BD3D30">
        <w:rPr>
          <w:rFonts w:ascii="Times New Roman" w:hAnsi="Times New Roman" w:cs="Times New Roman"/>
          <w:lang w:val="en-US"/>
        </w:rPr>
        <w:t xml:space="preserve"> and 3</w:t>
      </w:r>
      <w:r w:rsidR="00A43D1F">
        <w:rPr>
          <w:rFonts w:ascii="Times New Roman" w:hAnsi="Times New Roman" w:cs="Times New Roman"/>
          <w:lang w:val="en-US"/>
        </w:rPr>
        <w:t xml:space="preserve">) </w:t>
      </w:r>
      <w:r>
        <w:rPr>
          <w:rFonts w:ascii="Times New Roman" w:hAnsi="Times New Roman" w:cs="Times New Roman"/>
          <w:lang w:val="en-US"/>
        </w:rPr>
        <w:t xml:space="preserve">for 1 min and resuspending gently in 200 </w:t>
      </w:r>
      <w:r w:rsidRPr="00DF744E">
        <w:rPr>
          <w:rFonts w:ascii="Symbol" w:hAnsi="Symbol" w:cs="Times New Roman"/>
          <w:lang w:val="en-US"/>
        </w:rPr>
        <w:t></w:t>
      </w:r>
      <w:r>
        <w:rPr>
          <w:rFonts w:ascii="Times New Roman" w:hAnsi="Times New Roman" w:cs="Times New Roman"/>
          <w:lang w:val="en-US"/>
        </w:rPr>
        <w:t xml:space="preserve">l of cold </w:t>
      </w:r>
      <w:r w:rsidR="00F4581B">
        <w:rPr>
          <w:rFonts w:ascii="Times New Roman" w:hAnsi="Times New Roman" w:cs="Times New Roman"/>
          <w:lang w:val="en-US"/>
        </w:rPr>
        <w:t xml:space="preserve">binding </w:t>
      </w:r>
      <w:r w:rsidR="002E6FD4">
        <w:rPr>
          <w:rFonts w:ascii="Times New Roman" w:hAnsi="Times New Roman" w:cs="Times New Roman"/>
          <w:lang w:val="en-US"/>
        </w:rPr>
        <w:t>b</w:t>
      </w:r>
      <w:r>
        <w:rPr>
          <w:rFonts w:ascii="Times New Roman" w:hAnsi="Times New Roman" w:cs="Times New Roman"/>
          <w:lang w:val="en-US"/>
        </w:rPr>
        <w:t xml:space="preserve">uffer. Repeat this step once and resuspend the final agarose pellet in 100 </w:t>
      </w:r>
      <w:r w:rsidRPr="00DF744E">
        <w:rPr>
          <w:rFonts w:ascii="Symbol" w:hAnsi="Symbol" w:cs="Times New Roman"/>
          <w:lang w:val="en-US"/>
        </w:rPr>
        <w:t></w:t>
      </w:r>
      <w:r>
        <w:rPr>
          <w:rFonts w:ascii="Times New Roman" w:hAnsi="Times New Roman" w:cs="Times New Roman"/>
          <w:lang w:val="en-US"/>
        </w:rPr>
        <w:t xml:space="preserve">l of cold </w:t>
      </w:r>
      <w:r w:rsidR="000B623B" w:rsidRPr="003C22EF">
        <w:rPr>
          <w:rFonts w:ascii="Times New Roman" w:hAnsi="Times New Roman" w:cs="Times New Roman"/>
          <w:lang w:val="en-US"/>
        </w:rPr>
        <w:t>Elution</w:t>
      </w:r>
      <w:r w:rsidRPr="003C22EF">
        <w:rPr>
          <w:rFonts w:ascii="Times New Roman" w:hAnsi="Times New Roman" w:cs="Times New Roman"/>
          <w:lang w:val="en-US"/>
        </w:rPr>
        <w:t xml:space="preserve"> Buffer.</w:t>
      </w:r>
      <w:r w:rsidR="00367CB6">
        <w:rPr>
          <w:rFonts w:ascii="Times New Roman" w:hAnsi="Times New Roman" w:cs="Times New Roman"/>
          <w:lang w:val="en-US"/>
        </w:rPr>
        <w:t xml:space="preserve"> Store at 4</w:t>
      </w:r>
      <w:r w:rsidR="00367CB6">
        <w:rPr>
          <w:rFonts w:ascii="Times New Roman" w:hAnsi="Times New Roman" w:cs="Times New Roman"/>
          <w:lang w:val="en-US"/>
        </w:rPr>
        <w:sym w:font="Symbol" w:char="F0B0"/>
      </w:r>
      <w:r w:rsidR="00367CB6">
        <w:rPr>
          <w:rFonts w:ascii="Times New Roman" w:hAnsi="Times New Roman" w:cs="Times New Roman"/>
          <w:lang w:val="en-US"/>
        </w:rPr>
        <w:t>C.</w:t>
      </w:r>
    </w:p>
    <w:p w14:paraId="41CC4251" w14:textId="3ADA6501" w:rsidR="00DF744E" w:rsidRDefault="00F40FFF" w:rsidP="00DF744E">
      <w:pPr>
        <w:pStyle w:val="PargrafodaLista"/>
        <w:numPr>
          <w:ilvl w:val="0"/>
          <w:numId w:val="2"/>
        </w:numPr>
        <w:spacing w:line="480" w:lineRule="auto"/>
        <w:rPr>
          <w:rFonts w:ascii="Times New Roman" w:hAnsi="Times New Roman" w:cs="Times New Roman"/>
          <w:lang w:val="en-US"/>
        </w:rPr>
      </w:pPr>
      <w:r>
        <w:rPr>
          <w:rFonts w:ascii="Times New Roman" w:hAnsi="Times New Roman" w:cs="Times New Roman"/>
          <w:lang w:val="en-US"/>
        </w:rPr>
        <w:t>El</w:t>
      </w:r>
      <w:r w:rsidR="003C22EF">
        <w:rPr>
          <w:rFonts w:ascii="Times New Roman" w:hAnsi="Times New Roman" w:cs="Times New Roman"/>
          <w:lang w:val="en-US"/>
        </w:rPr>
        <w:t>ut</w:t>
      </w:r>
      <w:r>
        <w:rPr>
          <w:rFonts w:ascii="Times New Roman" w:hAnsi="Times New Roman" w:cs="Times New Roman"/>
          <w:lang w:val="en-US"/>
        </w:rPr>
        <w:t xml:space="preserve">ion buffer:  Prepare a stock of </w:t>
      </w:r>
      <w:r w:rsidR="002A4F30">
        <w:rPr>
          <w:rFonts w:ascii="Times New Roman" w:hAnsi="Times New Roman" w:cs="Times New Roman"/>
          <w:lang w:val="en-US"/>
        </w:rPr>
        <w:t xml:space="preserve">3 x </w:t>
      </w:r>
      <w:r w:rsidR="00DF744E">
        <w:rPr>
          <w:rFonts w:ascii="Times New Roman" w:hAnsi="Times New Roman" w:cs="Times New Roman"/>
          <w:lang w:val="en-US"/>
        </w:rPr>
        <w:t>FLAG</w:t>
      </w:r>
      <w:r w:rsidR="00DF744E">
        <w:rPr>
          <w:rFonts w:ascii="Times New Roman" w:hAnsi="Times New Roman" w:cs="Times New Roman"/>
          <w:lang w:val="en-US"/>
        </w:rPr>
        <w:sym w:font="Symbol" w:char="F0D2"/>
      </w:r>
      <w:r w:rsidR="00DF744E">
        <w:rPr>
          <w:rFonts w:ascii="Times New Roman" w:hAnsi="Times New Roman" w:cs="Times New Roman"/>
          <w:lang w:val="en-US"/>
        </w:rPr>
        <w:t xml:space="preserve"> peptide (Sigma F</w:t>
      </w:r>
      <w:r w:rsidR="002A4F30">
        <w:rPr>
          <w:rFonts w:ascii="Times New Roman" w:hAnsi="Times New Roman" w:cs="Times New Roman"/>
          <w:lang w:val="en-US"/>
        </w:rPr>
        <w:t>4799</w:t>
      </w:r>
      <w:r>
        <w:rPr>
          <w:rFonts w:ascii="Times New Roman" w:hAnsi="Times New Roman" w:cs="Times New Roman"/>
          <w:lang w:val="en-US"/>
        </w:rPr>
        <w:t>)</w:t>
      </w:r>
      <w:r w:rsidR="000B623B">
        <w:rPr>
          <w:rFonts w:ascii="Times New Roman" w:hAnsi="Times New Roman" w:cs="Times New Roman"/>
          <w:lang w:val="en-US"/>
        </w:rPr>
        <w:t xml:space="preserve"> </w:t>
      </w:r>
      <w:r w:rsidR="00DF744E">
        <w:rPr>
          <w:rFonts w:ascii="Times New Roman" w:hAnsi="Times New Roman" w:cs="Times New Roman"/>
          <w:lang w:val="en-US"/>
        </w:rPr>
        <w:t xml:space="preserve">by solubilizing the lyophilized powder into </w:t>
      </w:r>
      <w:r>
        <w:rPr>
          <w:rFonts w:ascii="Times New Roman" w:hAnsi="Times New Roman" w:cs="Times New Roman"/>
          <w:lang w:val="en-US"/>
        </w:rPr>
        <w:t xml:space="preserve">20 </w:t>
      </w:r>
      <w:proofErr w:type="spellStart"/>
      <w:r>
        <w:rPr>
          <w:rFonts w:ascii="Times New Roman" w:hAnsi="Times New Roman" w:cs="Times New Roman"/>
          <w:lang w:val="en-US"/>
        </w:rPr>
        <w:t>mM</w:t>
      </w:r>
      <w:proofErr w:type="spellEnd"/>
      <w:r>
        <w:rPr>
          <w:rFonts w:ascii="Times New Roman" w:hAnsi="Times New Roman" w:cs="Times New Roman"/>
          <w:lang w:val="en-US"/>
        </w:rPr>
        <w:t xml:space="preserve"> Tris-Cl, pH 7.5, 100 </w:t>
      </w:r>
      <w:proofErr w:type="spellStart"/>
      <w:r>
        <w:rPr>
          <w:rFonts w:ascii="Times New Roman" w:hAnsi="Times New Roman" w:cs="Times New Roman"/>
          <w:lang w:val="en-US"/>
        </w:rPr>
        <w:t>mM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NaCl</w:t>
      </w:r>
      <w:proofErr w:type="spellEnd"/>
      <w:r w:rsidR="00DF744E">
        <w:rPr>
          <w:rFonts w:ascii="Times New Roman" w:hAnsi="Times New Roman" w:cs="Times New Roman"/>
          <w:lang w:val="en-US"/>
        </w:rPr>
        <w:t xml:space="preserve"> </w:t>
      </w:r>
      <w:r w:rsidR="00367CB6">
        <w:rPr>
          <w:rFonts w:ascii="Times New Roman" w:hAnsi="Times New Roman" w:cs="Times New Roman"/>
          <w:lang w:val="en-US"/>
        </w:rPr>
        <w:t>for a final concentration of 5 mg/ml. Store at -20</w:t>
      </w:r>
      <w:r w:rsidR="00367CB6">
        <w:rPr>
          <w:rFonts w:ascii="Times New Roman" w:hAnsi="Times New Roman" w:cs="Times New Roman"/>
          <w:lang w:val="en-US"/>
        </w:rPr>
        <w:sym w:font="Symbol" w:char="F0B0"/>
      </w:r>
      <w:r w:rsidR="00367CB6">
        <w:rPr>
          <w:rFonts w:ascii="Times New Roman" w:hAnsi="Times New Roman" w:cs="Times New Roman"/>
          <w:lang w:val="en-US"/>
        </w:rPr>
        <w:t xml:space="preserve">C. </w:t>
      </w:r>
      <w:r w:rsidR="000B623B">
        <w:rPr>
          <w:rFonts w:ascii="Times New Roman" w:hAnsi="Times New Roman" w:cs="Times New Roman"/>
          <w:lang w:val="en-US"/>
        </w:rPr>
        <w:t xml:space="preserve">For use, dilute the </w:t>
      </w:r>
      <w:r w:rsidR="000B623B" w:rsidRPr="00D5678D">
        <w:rPr>
          <w:rFonts w:ascii="Times New Roman" w:hAnsi="Times New Roman" w:cs="Times New Roman"/>
          <w:lang w:val="en-US"/>
        </w:rPr>
        <w:t xml:space="preserve">FLAG peptide to 0.25 mg/ml in </w:t>
      </w:r>
      <w:r w:rsidR="000B623B">
        <w:rPr>
          <w:rFonts w:ascii="Times New Roman" w:hAnsi="Times New Roman" w:cs="Times New Roman"/>
          <w:lang w:val="en-US"/>
        </w:rPr>
        <w:t>E</w:t>
      </w:r>
      <w:r w:rsidR="000B623B" w:rsidRPr="00D5678D">
        <w:rPr>
          <w:rFonts w:ascii="Times New Roman" w:hAnsi="Times New Roman" w:cs="Times New Roman"/>
          <w:lang w:val="en-US"/>
        </w:rPr>
        <w:t>lution buffer</w:t>
      </w:r>
      <w:r w:rsidR="000B623B">
        <w:rPr>
          <w:rFonts w:ascii="Times New Roman" w:hAnsi="Times New Roman" w:cs="Times New Roman"/>
          <w:lang w:val="en-US"/>
        </w:rPr>
        <w:t>.</w:t>
      </w:r>
    </w:p>
    <w:p w14:paraId="5418EBA6" w14:textId="77777777" w:rsidR="00DF744E" w:rsidRPr="00DF744E" w:rsidRDefault="00DF744E" w:rsidP="00DF744E">
      <w:pPr>
        <w:spacing w:line="480" w:lineRule="auto"/>
        <w:rPr>
          <w:rFonts w:ascii="Times New Roman" w:hAnsi="Times New Roman" w:cs="Times New Roman"/>
          <w:b/>
          <w:lang w:val="en-US"/>
        </w:rPr>
      </w:pPr>
      <w:r w:rsidRPr="00DF744E">
        <w:rPr>
          <w:rFonts w:ascii="Times New Roman" w:hAnsi="Times New Roman" w:cs="Times New Roman"/>
          <w:b/>
          <w:lang w:val="en-US"/>
        </w:rPr>
        <w:t>SDS polyacrylamide gel</w:t>
      </w:r>
    </w:p>
    <w:p w14:paraId="5B15316B" w14:textId="77777777" w:rsidR="00DF744E" w:rsidRDefault="00367CB6" w:rsidP="00DF744E">
      <w:pPr>
        <w:pStyle w:val="PargrafodaLista"/>
        <w:numPr>
          <w:ilvl w:val="0"/>
          <w:numId w:val="3"/>
        </w:numPr>
        <w:spacing w:line="480" w:lineRule="auto"/>
        <w:rPr>
          <w:rFonts w:ascii="Times New Roman" w:hAnsi="Times New Roman" w:cs="Times New Roman"/>
          <w:lang w:val="en-US"/>
        </w:rPr>
      </w:pPr>
      <w:r>
        <w:rPr>
          <w:rFonts w:ascii="Times New Roman" w:hAnsi="Times New Roman" w:cs="Times New Roman"/>
          <w:lang w:val="en-US"/>
        </w:rPr>
        <w:t>Pre-cast</w:t>
      </w:r>
      <w:r w:rsidR="002A4F30">
        <w:rPr>
          <w:rFonts w:ascii="Times New Roman" w:hAnsi="Times New Roman" w:cs="Times New Roman"/>
          <w:lang w:val="en-US"/>
        </w:rPr>
        <w:t xml:space="preserve"> gels: </w:t>
      </w:r>
      <w:proofErr w:type="spellStart"/>
      <w:r w:rsidR="002A4F30" w:rsidRPr="002A4F30">
        <w:rPr>
          <w:rFonts w:ascii="Times New Roman" w:hAnsi="Times New Roman" w:cs="Times New Roman"/>
          <w:lang w:val="en-US"/>
        </w:rPr>
        <w:t>NuPAGE</w:t>
      </w:r>
      <w:proofErr w:type="spellEnd"/>
      <w:r w:rsidR="002A4F30" w:rsidRPr="002A4F30">
        <w:rPr>
          <w:rFonts w:ascii="Times New Roman" w:hAnsi="Times New Roman" w:cs="Times New Roman"/>
          <w:lang w:val="en-US"/>
        </w:rPr>
        <w:t xml:space="preserve">™ </w:t>
      </w:r>
      <w:r w:rsidR="002A4F30">
        <w:rPr>
          <w:rFonts w:ascii="Times New Roman" w:hAnsi="Times New Roman" w:cs="Times New Roman"/>
          <w:lang w:val="en-US"/>
        </w:rPr>
        <w:t>4-12</w:t>
      </w:r>
      <w:r w:rsidR="002A4F30" w:rsidRPr="002A4F30">
        <w:rPr>
          <w:rFonts w:ascii="Times New Roman" w:hAnsi="Times New Roman" w:cs="Times New Roman"/>
          <w:lang w:val="en-US"/>
        </w:rPr>
        <w:t>% Bis-Tris Protein Gels, 1.5 mm, 10-well</w:t>
      </w:r>
      <w:r>
        <w:rPr>
          <w:rFonts w:ascii="Times New Roman" w:hAnsi="Times New Roman" w:cs="Times New Roman"/>
          <w:lang w:val="en-US"/>
        </w:rPr>
        <w:t xml:space="preserve"> </w:t>
      </w:r>
      <w:r w:rsidR="002A4F30">
        <w:rPr>
          <w:rFonts w:ascii="Times New Roman" w:hAnsi="Times New Roman" w:cs="Times New Roman"/>
          <w:lang w:val="en-US"/>
        </w:rPr>
        <w:t>(</w:t>
      </w:r>
      <w:r w:rsidRPr="002A4F30">
        <w:rPr>
          <w:rFonts w:ascii="Times New Roman" w:hAnsi="Times New Roman" w:cs="Times New Roman"/>
          <w:lang w:val="en-US"/>
        </w:rPr>
        <w:t>Invitrogen</w:t>
      </w:r>
      <w:r w:rsidR="002A4F30">
        <w:rPr>
          <w:rFonts w:ascii="Times New Roman" w:hAnsi="Times New Roman" w:cs="Times New Roman"/>
          <w:lang w:val="en-US"/>
        </w:rPr>
        <w:sym w:font="Symbol" w:char="F0D4"/>
      </w:r>
      <w:r w:rsidR="002A4F30" w:rsidRPr="002A4F30">
        <w:rPr>
          <w:rFonts w:ascii="Times New Roman" w:hAnsi="Times New Roman" w:cs="Times New Roman"/>
          <w:lang w:val="en-US"/>
        </w:rPr>
        <w:t>)</w:t>
      </w:r>
      <w:r>
        <w:rPr>
          <w:rFonts w:ascii="Times New Roman" w:hAnsi="Times New Roman" w:cs="Times New Roman"/>
          <w:lang w:val="en-US"/>
        </w:rPr>
        <w:t xml:space="preserve"> gradient gels 4-12% (</w:t>
      </w:r>
      <w:r w:rsidR="002A4F30" w:rsidRPr="002A4F30">
        <w:rPr>
          <w:rFonts w:ascii="Times New Roman" w:hAnsi="Times New Roman" w:cs="Times New Roman"/>
          <w:lang w:val="en-US"/>
        </w:rPr>
        <w:t>NP0321BOX</w:t>
      </w:r>
      <w:r>
        <w:rPr>
          <w:rFonts w:ascii="Times New Roman" w:hAnsi="Times New Roman" w:cs="Times New Roman"/>
          <w:lang w:val="en-US"/>
        </w:rPr>
        <w:t>), stored at 4</w:t>
      </w:r>
      <w:r>
        <w:rPr>
          <w:rFonts w:ascii="Times New Roman" w:hAnsi="Times New Roman" w:cs="Times New Roman"/>
          <w:lang w:val="en-US"/>
        </w:rPr>
        <w:sym w:font="Symbol" w:char="F0B0"/>
      </w:r>
      <w:r>
        <w:rPr>
          <w:rFonts w:ascii="Times New Roman" w:hAnsi="Times New Roman" w:cs="Times New Roman"/>
          <w:lang w:val="en-US"/>
        </w:rPr>
        <w:t>C.</w:t>
      </w:r>
    </w:p>
    <w:p w14:paraId="5715C836" w14:textId="1E9774A5" w:rsidR="00367CB6" w:rsidRPr="00D619DE" w:rsidRDefault="00960627" w:rsidP="002A4F30">
      <w:pPr>
        <w:pStyle w:val="PargrafodaLista"/>
        <w:numPr>
          <w:ilvl w:val="0"/>
          <w:numId w:val="3"/>
        </w:numPr>
        <w:spacing w:line="480" w:lineRule="auto"/>
        <w:rPr>
          <w:rFonts w:ascii="Times New Roman" w:hAnsi="Times New Roman" w:cs="Times New Roman"/>
          <w:lang w:val="en-US"/>
        </w:rPr>
      </w:pPr>
      <w:r w:rsidRPr="00D619DE">
        <w:rPr>
          <w:rFonts w:ascii="Times New Roman" w:hAnsi="Times New Roman" w:cs="Times New Roman"/>
          <w:lang w:val="en-US"/>
        </w:rPr>
        <w:lastRenderedPageBreak/>
        <w:t xml:space="preserve">20x MES </w:t>
      </w:r>
      <w:r w:rsidR="00367CB6" w:rsidRPr="00D619DE">
        <w:rPr>
          <w:rFonts w:ascii="Times New Roman" w:hAnsi="Times New Roman" w:cs="Times New Roman"/>
          <w:lang w:val="en-US"/>
        </w:rPr>
        <w:t>Running buffer</w:t>
      </w:r>
      <w:r w:rsidRPr="00D619DE">
        <w:rPr>
          <w:rFonts w:ascii="Times New Roman" w:hAnsi="Times New Roman" w:cs="Times New Roman"/>
          <w:lang w:val="en-US"/>
        </w:rPr>
        <w:t xml:space="preserve">:  1M MES, 1M Tris base, 2 % </w:t>
      </w:r>
      <w:proofErr w:type="spellStart"/>
      <w:r w:rsidR="00256E2F">
        <w:rPr>
          <w:rFonts w:ascii="Times New Roman" w:hAnsi="Times New Roman" w:cs="Times New Roman"/>
          <w:lang w:val="en-US"/>
        </w:rPr>
        <w:t>wt</w:t>
      </w:r>
      <w:proofErr w:type="spellEnd"/>
      <w:r w:rsidR="00256E2F">
        <w:rPr>
          <w:rFonts w:ascii="Times New Roman" w:hAnsi="Times New Roman" w:cs="Times New Roman"/>
          <w:lang w:val="en-US"/>
        </w:rPr>
        <w:t xml:space="preserve">/v </w:t>
      </w:r>
      <w:r w:rsidRPr="00D619DE">
        <w:rPr>
          <w:rFonts w:ascii="Times New Roman" w:hAnsi="Times New Roman" w:cs="Times New Roman"/>
          <w:lang w:val="en-US"/>
        </w:rPr>
        <w:t xml:space="preserve">SDS, 20 </w:t>
      </w:r>
      <w:proofErr w:type="spellStart"/>
      <w:r w:rsidRPr="00D619DE">
        <w:rPr>
          <w:rFonts w:ascii="Times New Roman" w:hAnsi="Times New Roman" w:cs="Times New Roman"/>
          <w:lang w:val="en-US"/>
        </w:rPr>
        <w:t>mM</w:t>
      </w:r>
      <w:proofErr w:type="spellEnd"/>
      <w:r w:rsidRPr="00D619DE">
        <w:rPr>
          <w:rFonts w:ascii="Times New Roman" w:hAnsi="Times New Roman" w:cs="Times New Roman"/>
          <w:lang w:val="en-US"/>
        </w:rPr>
        <w:t xml:space="preserve"> EDTA (pH 7.3).</w:t>
      </w:r>
      <w:r w:rsidR="00187C07" w:rsidRPr="00D619DE">
        <w:rPr>
          <w:rFonts w:ascii="Times New Roman" w:hAnsi="Times New Roman" w:cs="Times New Roman"/>
          <w:lang w:val="en-US"/>
        </w:rPr>
        <w:t xml:space="preserve"> </w:t>
      </w:r>
      <w:r w:rsidR="00306778" w:rsidRPr="00D619DE">
        <w:rPr>
          <w:rFonts w:ascii="Times New Roman" w:hAnsi="Times New Roman" w:cs="Times New Roman"/>
          <w:lang w:val="en-US"/>
        </w:rPr>
        <w:t xml:space="preserve">Store at RT. For use, dilute </w:t>
      </w:r>
      <w:r w:rsidRPr="00D619DE">
        <w:rPr>
          <w:rFonts w:ascii="Times New Roman" w:hAnsi="Times New Roman" w:cs="Times New Roman"/>
          <w:lang w:val="en-US"/>
        </w:rPr>
        <w:t xml:space="preserve">50 </w:t>
      </w:r>
      <w:r w:rsidR="00306778" w:rsidRPr="00D619DE">
        <w:rPr>
          <w:rFonts w:ascii="Times New Roman" w:hAnsi="Times New Roman" w:cs="Times New Roman"/>
          <w:lang w:val="en-US"/>
        </w:rPr>
        <w:t xml:space="preserve">ml of the </w:t>
      </w:r>
      <w:proofErr w:type="gramStart"/>
      <w:r w:rsidRPr="00D619DE">
        <w:rPr>
          <w:rFonts w:ascii="Times New Roman" w:hAnsi="Times New Roman" w:cs="Times New Roman"/>
          <w:lang w:val="en-US"/>
        </w:rPr>
        <w:t>2</w:t>
      </w:r>
      <w:r w:rsidR="00306778" w:rsidRPr="00685737">
        <w:rPr>
          <w:rFonts w:ascii="Times New Roman" w:hAnsi="Times New Roman" w:cs="Times New Roman"/>
          <w:lang w:val="en-US"/>
        </w:rPr>
        <w:t>0 x</w:t>
      </w:r>
      <w:proofErr w:type="gramEnd"/>
      <w:r w:rsidR="00306778" w:rsidRPr="00685737">
        <w:rPr>
          <w:rFonts w:ascii="Times New Roman" w:hAnsi="Times New Roman" w:cs="Times New Roman"/>
          <w:lang w:val="en-US"/>
        </w:rPr>
        <w:t xml:space="preserve"> solution in 9</w:t>
      </w:r>
      <w:r w:rsidRPr="00685737">
        <w:rPr>
          <w:rFonts w:ascii="Times New Roman" w:hAnsi="Times New Roman" w:cs="Times New Roman"/>
          <w:lang w:val="en-US"/>
        </w:rPr>
        <w:t>5</w:t>
      </w:r>
      <w:r w:rsidR="00306778" w:rsidRPr="00685737">
        <w:rPr>
          <w:rFonts w:ascii="Times New Roman" w:hAnsi="Times New Roman" w:cs="Times New Roman"/>
          <w:lang w:val="en-US"/>
        </w:rPr>
        <w:t>0 ml water</w:t>
      </w:r>
      <w:r w:rsidR="00DA3DDD" w:rsidRPr="00685737">
        <w:rPr>
          <w:rFonts w:ascii="Times New Roman" w:hAnsi="Times New Roman" w:cs="Times New Roman"/>
          <w:lang w:val="en-US"/>
        </w:rPr>
        <w:t>.</w:t>
      </w:r>
    </w:p>
    <w:p w14:paraId="79AEA07F" w14:textId="705EA187" w:rsidR="002A4F30" w:rsidRPr="00D619DE" w:rsidRDefault="002A4F30" w:rsidP="002A4F30">
      <w:pPr>
        <w:pStyle w:val="PargrafodaLista"/>
        <w:numPr>
          <w:ilvl w:val="0"/>
          <w:numId w:val="3"/>
        </w:numPr>
        <w:spacing w:line="480" w:lineRule="auto"/>
        <w:rPr>
          <w:rFonts w:ascii="Times New Roman" w:hAnsi="Times New Roman" w:cs="Times New Roman"/>
          <w:lang w:val="en-US"/>
        </w:rPr>
      </w:pPr>
      <w:r w:rsidRPr="00D619DE">
        <w:rPr>
          <w:rFonts w:ascii="Times New Roman" w:hAnsi="Times New Roman" w:cs="Times New Roman"/>
          <w:lang w:val="en-US"/>
        </w:rPr>
        <w:t xml:space="preserve">Sample </w:t>
      </w:r>
      <w:r w:rsidR="007A2DED" w:rsidRPr="00D619DE">
        <w:rPr>
          <w:rFonts w:ascii="Times New Roman" w:hAnsi="Times New Roman" w:cs="Times New Roman"/>
          <w:lang w:val="en-US"/>
        </w:rPr>
        <w:t xml:space="preserve">loading </w:t>
      </w:r>
      <w:r w:rsidRPr="00D619DE">
        <w:rPr>
          <w:rFonts w:ascii="Times New Roman" w:hAnsi="Times New Roman" w:cs="Times New Roman"/>
          <w:lang w:val="en-US"/>
        </w:rPr>
        <w:t xml:space="preserve">buffer: </w:t>
      </w:r>
      <w:proofErr w:type="spellStart"/>
      <w:r w:rsidR="007A2DED" w:rsidRPr="00D619DE">
        <w:rPr>
          <w:rFonts w:ascii="Times New Roman" w:hAnsi="Times New Roman" w:cs="Times New Roman"/>
          <w:lang w:val="en-US"/>
        </w:rPr>
        <w:t>Trupage</w:t>
      </w:r>
      <w:proofErr w:type="spellEnd"/>
      <w:r w:rsidR="007A2DED" w:rsidRPr="00D619DE">
        <w:rPr>
          <w:rFonts w:ascii="Times New Roman" w:hAnsi="Times New Roman" w:cs="Times New Roman"/>
          <w:lang w:val="en-US"/>
        </w:rPr>
        <w:t xml:space="preserve"> LDS sample buffer 4x (Sigma-Aldrich).  Resuspend 20 </w:t>
      </w:r>
      <w:proofErr w:type="spellStart"/>
      <w:r w:rsidR="007A2DED" w:rsidRPr="00D619DE">
        <w:rPr>
          <w:rFonts w:ascii="Times New Roman" w:hAnsi="Times New Roman" w:cs="Times New Roman"/>
          <w:lang w:val="en-US"/>
        </w:rPr>
        <w:t>μL</w:t>
      </w:r>
      <w:proofErr w:type="spellEnd"/>
      <w:r w:rsidR="007A2DED" w:rsidRPr="00D619DE">
        <w:rPr>
          <w:rFonts w:ascii="Times New Roman" w:hAnsi="Times New Roman" w:cs="Times New Roman"/>
          <w:lang w:val="en-US"/>
        </w:rPr>
        <w:t xml:space="preserve"> of protein elution with 5 </w:t>
      </w:r>
      <w:proofErr w:type="spellStart"/>
      <w:r w:rsidR="007A2DED" w:rsidRPr="00D619DE">
        <w:rPr>
          <w:rFonts w:ascii="Times New Roman" w:hAnsi="Times New Roman" w:cs="Times New Roman"/>
          <w:lang w:val="en-US"/>
        </w:rPr>
        <w:t>μL</w:t>
      </w:r>
      <w:proofErr w:type="spellEnd"/>
      <w:r w:rsidR="007A2DED" w:rsidRPr="00D619DE">
        <w:rPr>
          <w:rFonts w:ascii="Times New Roman" w:hAnsi="Times New Roman" w:cs="Times New Roman"/>
          <w:lang w:val="en-US"/>
        </w:rPr>
        <w:t xml:space="preserve"> of LDS sample buffer supplemented with 50 </w:t>
      </w:r>
      <w:proofErr w:type="spellStart"/>
      <w:r w:rsidR="007A2DED" w:rsidRPr="00D619DE">
        <w:rPr>
          <w:rFonts w:ascii="Times New Roman" w:hAnsi="Times New Roman" w:cs="Times New Roman"/>
          <w:lang w:val="en-US"/>
        </w:rPr>
        <w:t>mM</w:t>
      </w:r>
      <w:proofErr w:type="spellEnd"/>
      <w:r w:rsidR="007A2DED" w:rsidRPr="00D619DE">
        <w:rPr>
          <w:rFonts w:ascii="Times New Roman" w:hAnsi="Times New Roman" w:cs="Times New Roman"/>
          <w:lang w:val="en-US"/>
        </w:rPr>
        <w:t xml:space="preserve"> DTT.</w:t>
      </w:r>
      <w:r w:rsidR="00D619DE" w:rsidRPr="00D619DE">
        <w:rPr>
          <w:rFonts w:ascii="Times New Roman" w:hAnsi="Times New Roman" w:cs="Times New Roman"/>
          <w:lang w:val="en-US"/>
        </w:rPr>
        <w:t xml:space="preserve"> </w:t>
      </w:r>
      <w:r w:rsidR="007A2DED" w:rsidRPr="00D619DE">
        <w:rPr>
          <w:rFonts w:ascii="Times New Roman" w:hAnsi="Times New Roman" w:cs="Times New Roman"/>
          <w:lang w:val="en-US"/>
        </w:rPr>
        <w:t>Heat at 90°C for 5 minutes prior to loading on the SDS-PAGE gel.</w:t>
      </w:r>
    </w:p>
    <w:p w14:paraId="3B502305" w14:textId="19A42B31" w:rsidR="00367CB6" w:rsidRDefault="00367CB6" w:rsidP="00DF744E">
      <w:pPr>
        <w:pStyle w:val="PargrafodaLista"/>
        <w:numPr>
          <w:ilvl w:val="0"/>
          <w:numId w:val="3"/>
        </w:numPr>
        <w:spacing w:line="480" w:lineRule="auto"/>
        <w:rPr>
          <w:rFonts w:ascii="Times New Roman" w:hAnsi="Times New Roman" w:cs="Times New Roman"/>
          <w:lang w:val="en-US"/>
        </w:rPr>
      </w:pPr>
      <w:r w:rsidRPr="00D619DE">
        <w:rPr>
          <w:rFonts w:ascii="Times New Roman" w:hAnsi="Times New Roman" w:cs="Times New Roman"/>
          <w:lang w:val="en-US"/>
        </w:rPr>
        <w:t>Gel Stain</w:t>
      </w:r>
      <w:r w:rsidR="000A5306" w:rsidRPr="00D619DE">
        <w:rPr>
          <w:rFonts w:ascii="Times New Roman" w:hAnsi="Times New Roman" w:cs="Times New Roman"/>
          <w:lang w:val="en-US"/>
        </w:rPr>
        <w:t>ing</w:t>
      </w:r>
      <w:r>
        <w:rPr>
          <w:rFonts w:ascii="Times New Roman" w:hAnsi="Times New Roman" w:cs="Times New Roman"/>
          <w:lang w:val="en-US"/>
        </w:rPr>
        <w:t xml:space="preserve">: Coomassie Blue G (Sigma B0770).  </w:t>
      </w:r>
      <w:r w:rsidR="00C47218">
        <w:rPr>
          <w:rFonts w:ascii="Times New Roman" w:hAnsi="Times New Roman" w:cs="Times New Roman"/>
          <w:lang w:val="en-US"/>
        </w:rPr>
        <w:t>P</w:t>
      </w:r>
      <w:r>
        <w:rPr>
          <w:rFonts w:ascii="Times New Roman" w:hAnsi="Times New Roman" w:cs="Times New Roman"/>
          <w:lang w:val="en-US"/>
        </w:rPr>
        <w:t xml:space="preserve">repare a solution by weighing 1 g of Coomassie Blue </w:t>
      </w:r>
      <w:r w:rsidR="002A4F30">
        <w:rPr>
          <w:rFonts w:ascii="Times New Roman" w:hAnsi="Times New Roman" w:cs="Times New Roman"/>
          <w:lang w:val="en-US"/>
        </w:rPr>
        <w:t xml:space="preserve">G </w:t>
      </w:r>
      <w:r>
        <w:rPr>
          <w:rFonts w:ascii="Times New Roman" w:hAnsi="Times New Roman" w:cs="Times New Roman"/>
          <w:lang w:val="en-US"/>
        </w:rPr>
        <w:t xml:space="preserve">and resuspend in 90 ml of water for a final concentration of 1%. For 1 </w:t>
      </w:r>
      <w:proofErr w:type="spellStart"/>
      <w:r>
        <w:rPr>
          <w:rFonts w:ascii="Times New Roman" w:hAnsi="Times New Roman" w:cs="Times New Roman"/>
          <w:lang w:val="en-US"/>
        </w:rPr>
        <w:t>litre</w:t>
      </w:r>
      <w:proofErr w:type="spellEnd"/>
      <w:r>
        <w:rPr>
          <w:rFonts w:ascii="Times New Roman" w:hAnsi="Times New Roman" w:cs="Times New Roman"/>
          <w:lang w:val="en-US"/>
        </w:rPr>
        <w:t xml:space="preserve"> Gel Stain, mix 890 ml water with 10 ml of the Coomassie Blue 1% solution, 100 ml ethanol and 2.94 ml </w:t>
      </w:r>
      <w:proofErr w:type="spellStart"/>
      <w:r>
        <w:rPr>
          <w:rFonts w:ascii="Times New Roman" w:hAnsi="Times New Roman" w:cs="Times New Roman"/>
          <w:lang w:val="en-US"/>
        </w:rPr>
        <w:t>HCl</w:t>
      </w:r>
      <w:proofErr w:type="spellEnd"/>
      <w:r>
        <w:rPr>
          <w:rFonts w:ascii="Times New Roman" w:hAnsi="Times New Roman" w:cs="Times New Roman"/>
          <w:lang w:val="en-US"/>
        </w:rPr>
        <w:t xml:space="preserve"> (concentrated, 10 M). Store at RT.</w:t>
      </w:r>
    </w:p>
    <w:p w14:paraId="5D76CCF8" w14:textId="1B5BCF24" w:rsidR="00067A27" w:rsidRDefault="00067A27" w:rsidP="00067A27">
      <w:pPr>
        <w:spacing w:line="480" w:lineRule="auto"/>
        <w:rPr>
          <w:rFonts w:ascii="Times New Roman" w:hAnsi="Times New Roman" w:cs="Times New Roman"/>
          <w:lang w:val="en-US"/>
        </w:rPr>
      </w:pPr>
    </w:p>
    <w:p w14:paraId="263CF967" w14:textId="349DE3CB" w:rsidR="00606A6D" w:rsidRPr="00067A27" w:rsidRDefault="00067A27" w:rsidP="00606A6D">
      <w:pPr>
        <w:spacing w:line="480" w:lineRule="auto"/>
        <w:rPr>
          <w:rFonts w:ascii="Times New Roman" w:hAnsi="Times New Roman" w:cs="Times New Roman"/>
          <w:b/>
          <w:lang w:val="en-US"/>
        </w:rPr>
      </w:pPr>
      <w:r w:rsidRPr="00067A27">
        <w:rPr>
          <w:rFonts w:ascii="Times New Roman" w:hAnsi="Times New Roman" w:cs="Times New Roman"/>
          <w:b/>
          <w:lang w:val="en-US"/>
        </w:rPr>
        <w:t>3. Methods</w:t>
      </w:r>
    </w:p>
    <w:p w14:paraId="20493EF7" w14:textId="74F7B9DE" w:rsidR="00067A27" w:rsidRDefault="00067A27" w:rsidP="00067A27">
      <w:pPr>
        <w:spacing w:line="480" w:lineRule="auto"/>
        <w:rPr>
          <w:rFonts w:ascii="Times New Roman" w:hAnsi="Times New Roman" w:cs="Times New Roman"/>
          <w:b/>
          <w:lang w:val="en-US"/>
        </w:rPr>
      </w:pPr>
      <w:r w:rsidRPr="00606A6D">
        <w:rPr>
          <w:rFonts w:ascii="Times New Roman" w:hAnsi="Times New Roman" w:cs="Times New Roman"/>
          <w:b/>
          <w:lang w:val="en-US"/>
        </w:rPr>
        <w:t xml:space="preserve">Bacteria whole </w:t>
      </w:r>
      <w:r w:rsidR="00FB6348">
        <w:rPr>
          <w:rFonts w:ascii="Times New Roman" w:hAnsi="Times New Roman" w:cs="Times New Roman"/>
          <w:b/>
          <w:lang w:val="en-US"/>
        </w:rPr>
        <w:t xml:space="preserve">cell </w:t>
      </w:r>
      <w:r w:rsidRPr="00606A6D">
        <w:rPr>
          <w:rFonts w:ascii="Times New Roman" w:hAnsi="Times New Roman" w:cs="Times New Roman"/>
          <w:b/>
          <w:lang w:val="en-US"/>
        </w:rPr>
        <w:t>extract preparation</w:t>
      </w:r>
    </w:p>
    <w:p w14:paraId="0C38BC16" w14:textId="3362ACFE" w:rsidR="00606A6D" w:rsidRDefault="00CE4766" w:rsidP="00067A27">
      <w:pPr>
        <w:pStyle w:val="PargrafodaLista"/>
        <w:numPr>
          <w:ilvl w:val="0"/>
          <w:numId w:val="4"/>
        </w:numPr>
        <w:spacing w:line="480" w:lineRule="auto"/>
        <w:rPr>
          <w:rFonts w:ascii="Times New Roman" w:hAnsi="Times New Roman" w:cs="Times New Roman"/>
          <w:lang w:val="en-US"/>
        </w:rPr>
      </w:pPr>
      <w:r>
        <w:rPr>
          <w:rFonts w:ascii="Times New Roman" w:hAnsi="Times New Roman" w:cs="Times New Roman"/>
          <w:lang w:val="en-US"/>
        </w:rPr>
        <w:t xml:space="preserve"> Grow </w:t>
      </w:r>
      <w:r w:rsidR="00C931A5" w:rsidRPr="00067A27">
        <w:rPr>
          <w:rFonts w:ascii="Times New Roman" w:hAnsi="Times New Roman" w:cs="Times New Roman"/>
          <w:i/>
          <w:lang w:val="en-US"/>
        </w:rPr>
        <w:t>Caulobacter crescentus</w:t>
      </w:r>
      <w:r w:rsidR="00C931A5" w:rsidRPr="00067A27">
        <w:rPr>
          <w:rFonts w:ascii="Times New Roman" w:hAnsi="Times New Roman" w:cs="Times New Roman"/>
          <w:lang w:val="en-US"/>
        </w:rPr>
        <w:t xml:space="preserve"> strains in 1 </w:t>
      </w:r>
      <w:proofErr w:type="spellStart"/>
      <w:r w:rsidR="00C931A5" w:rsidRPr="00067A27">
        <w:rPr>
          <w:rFonts w:ascii="Times New Roman" w:hAnsi="Times New Roman" w:cs="Times New Roman"/>
          <w:lang w:val="en-US"/>
        </w:rPr>
        <w:t>litre</w:t>
      </w:r>
      <w:proofErr w:type="spellEnd"/>
      <w:r w:rsidR="00C931A5" w:rsidRPr="00067A27">
        <w:rPr>
          <w:rFonts w:ascii="Times New Roman" w:hAnsi="Times New Roman" w:cs="Times New Roman"/>
          <w:lang w:val="en-US"/>
        </w:rPr>
        <w:t xml:space="preserve"> PYE medium at 30°C with aeration until an Optical Density (OD</w:t>
      </w:r>
      <w:r w:rsidR="00606A6D" w:rsidRPr="00067A27">
        <w:rPr>
          <w:rFonts w:ascii="Times New Roman" w:hAnsi="Times New Roman" w:cs="Times New Roman"/>
          <w:vertAlign w:val="subscript"/>
          <w:lang w:val="en-US"/>
        </w:rPr>
        <w:t>600</w:t>
      </w:r>
      <w:r w:rsidR="00C931A5" w:rsidRPr="00067A27">
        <w:rPr>
          <w:rFonts w:ascii="Times New Roman" w:hAnsi="Times New Roman" w:cs="Times New Roman"/>
          <w:lang w:val="en-US"/>
        </w:rPr>
        <w:t xml:space="preserve">) of around 0.5. The strains </w:t>
      </w:r>
      <w:r>
        <w:rPr>
          <w:rFonts w:ascii="Times New Roman" w:hAnsi="Times New Roman" w:cs="Times New Roman"/>
          <w:lang w:val="en-US"/>
        </w:rPr>
        <w:t>must be</w:t>
      </w:r>
      <w:r w:rsidR="00C931A5" w:rsidRPr="00067A27">
        <w:rPr>
          <w:rFonts w:ascii="Times New Roman" w:hAnsi="Times New Roman" w:cs="Times New Roman"/>
          <w:lang w:val="en-US"/>
        </w:rPr>
        <w:t xml:space="preserve"> engineered to produce a FLAG-tagged RNase</w:t>
      </w:r>
      <w:r w:rsidR="00256E2F">
        <w:rPr>
          <w:rFonts w:ascii="Times New Roman" w:hAnsi="Times New Roman" w:cs="Times New Roman"/>
          <w:lang w:val="en-US"/>
        </w:rPr>
        <w:t xml:space="preserve"> </w:t>
      </w:r>
      <w:r w:rsidR="00C931A5" w:rsidRPr="00067A27">
        <w:rPr>
          <w:rFonts w:ascii="Times New Roman" w:hAnsi="Times New Roman" w:cs="Times New Roman"/>
          <w:lang w:val="en-US"/>
        </w:rPr>
        <w:t>E (FLAG-RNE)</w:t>
      </w:r>
      <w:r w:rsidR="00C804F8">
        <w:rPr>
          <w:rFonts w:ascii="Times New Roman" w:hAnsi="Times New Roman" w:cs="Times New Roman"/>
          <w:lang w:val="en-US"/>
        </w:rPr>
        <w:t xml:space="preserve"> (see Note </w:t>
      </w:r>
      <w:r w:rsidR="00BD3D30">
        <w:rPr>
          <w:rFonts w:ascii="Times New Roman" w:hAnsi="Times New Roman" w:cs="Times New Roman"/>
          <w:lang w:val="en-US"/>
        </w:rPr>
        <w:t>4</w:t>
      </w:r>
      <w:r w:rsidR="00C804F8">
        <w:rPr>
          <w:rFonts w:ascii="Times New Roman" w:hAnsi="Times New Roman" w:cs="Times New Roman"/>
          <w:lang w:val="en-US"/>
        </w:rPr>
        <w:t>)</w:t>
      </w:r>
      <w:r w:rsidR="00C931A5" w:rsidRPr="00067A27">
        <w:rPr>
          <w:rFonts w:ascii="Times New Roman" w:hAnsi="Times New Roman" w:cs="Times New Roman"/>
          <w:lang w:val="en-US"/>
        </w:rPr>
        <w:t xml:space="preserve">. </w:t>
      </w:r>
      <w:r w:rsidR="00606A6D" w:rsidRPr="00067A27">
        <w:rPr>
          <w:rFonts w:ascii="Times New Roman" w:hAnsi="Times New Roman" w:cs="Times New Roman"/>
          <w:lang w:val="en-US"/>
        </w:rPr>
        <w:t xml:space="preserve">When low temperature </w:t>
      </w:r>
      <w:r>
        <w:rPr>
          <w:rFonts w:ascii="Times New Roman" w:hAnsi="Times New Roman" w:cs="Times New Roman"/>
          <w:lang w:val="en-US"/>
        </w:rPr>
        <w:t>is</w:t>
      </w:r>
      <w:r w:rsidR="00606A6D" w:rsidRPr="00067A27">
        <w:rPr>
          <w:rFonts w:ascii="Times New Roman" w:hAnsi="Times New Roman" w:cs="Times New Roman"/>
          <w:lang w:val="en-US"/>
        </w:rPr>
        <w:t xml:space="preserve"> desired, </w:t>
      </w:r>
      <w:r>
        <w:rPr>
          <w:rFonts w:ascii="Times New Roman" w:hAnsi="Times New Roman" w:cs="Times New Roman"/>
          <w:lang w:val="en-US"/>
        </w:rPr>
        <w:t xml:space="preserve">grow </w:t>
      </w:r>
      <w:r w:rsidR="00606A6D" w:rsidRPr="00067A27">
        <w:rPr>
          <w:rFonts w:ascii="Times New Roman" w:hAnsi="Times New Roman" w:cs="Times New Roman"/>
          <w:lang w:val="en-US"/>
        </w:rPr>
        <w:t>the cultures up to OD</w:t>
      </w:r>
      <w:r w:rsidR="00606A6D" w:rsidRPr="00067A27">
        <w:rPr>
          <w:rFonts w:ascii="Times New Roman" w:hAnsi="Times New Roman" w:cs="Times New Roman"/>
          <w:vertAlign w:val="subscript"/>
          <w:lang w:val="en-US"/>
        </w:rPr>
        <w:t>600</w:t>
      </w:r>
      <w:r w:rsidR="00606A6D" w:rsidRPr="00067A27">
        <w:rPr>
          <w:rFonts w:ascii="Times New Roman" w:hAnsi="Times New Roman" w:cs="Times New Roman"/>
          <w:lang w:val="en-US"/>
        </w:rPr>
        <w:t xml:space="preserve"> of 0.2 at </w:t>
      </w:r>
      <w:r w:rsidR="00C931A5" w:rsidRPr="00067A27">
        <w:rPr>
          <w:rFonts w:ascii="Times New Roman" w:hAnsi="Times New Roman" w:cs="Times New Roman"/>
          <w:lang w:val="en-US"/>
        </w:rPr>
        <w:t xml:space="preserve">30°C, </w:t>
      </w:r>
      <w:r w:rsidR="00606A6D" w:rsidRPr="00067A27">
        <w:rPr>
          <w:rFonts w:ascii="Times New Roman" w:hAnsi="Times New Roman" w:cs="Times New Roman"/>
          <w:lang w:val="en-US"/>
        </w:rPr>
        <w:t xml:space="preserve">and then </w:t>
      </w:r>
      <w:r w:rsidR="00FB6348" w:rsidRPr="00067A27">
        <w:rPr>
          <w:rFonts w:ascii="Times New Roman" w:hAnsi="Times New Roman" w:cs="Times New Roman"/>
          <w:lang w:val="en-US"/>
        </w:rPr>
        <w:t xml:space="preserve">lower </w:t>
      </w:r>
      <w:r w:rsidR="00606A6D" w:rsidRPr="00067A27">
        <w:rPr>
          <w:rFonts w:ascii="Times New Roman" w:hAnsi="Times New Roman" w:cs="Times New Roman"/>
          <w:lang w:val="en-US"/>
        </w:rPr>
        <w:t xml:space="preserve">the temperature </w:t>
      </w:r>
      <w:r w:rsidR="00C931A5" w:rsidRPr="00067A27">
        <w:rPr>
          <w:rFonts w:ascii="Times New Roman" w:hAnsi="Times New Roman" w:cs="Times New Roman"/>
          <w:lang w:val="en-US"/>
        </w:rPr>
        <w:t>to 15°C</w:t>
      </w:r>
      <w:r w:rsidR="00FB6348">
        <w:rPr>
          <w:rFonts w:ascii="Times New Roman" w:hAnsi="Times New Roman" w:cs="Times New Roman"/>
          <w:lang w:val="en-US"/>
        </w:rPr>
        <w:t xml:space="preserve"> and incubate for 2h</w:t>
      </w:r>
      <w:r w:rsidR="00C931A5" w:rsidRPr="00067A27">
        <w:rPr>
          <w:rFonts w:ascii="Times New Roman" w:hAnsi="Times New Roman" w:cs="Times New Roman"/>
          <w:lang w:val="en-US"/>
        </w:rPr>
        <w:t xml:space="preserve"> </w:t>
      </w:r>
      <w:r w:rsidR="00FB6348">
        <w:rPr>
          <w:rFonts w:ascii="Times New Roman" w:hAnsi="Times New Roman" w:cs="Times New Roman"/>
          <w:lang w:val="en-US"/>
        </w:rPr>
        <w:t>(the</w:t>
      </w:r>
      <w:r w:rsidR="00C931A5" w:rsidRPr="00067A27">
        <w:rPr>
          <w:rFonts w:ascii="Times New Roman" w:hAnsi="Times New Roman" w:cs="Times New Roman"/>
          <w:lang w:val="en-US"/>
        </w:rPr>
        <w:t xml:space="preserve"> final OD</w:t>
      </w:r>
      <w:r w:rsidR="00C931A5" w:rsidRPr="00067A27">
        <w:rPr>
          <w:rFonts w:ascii="Times New Roman" w:hAnsi="Times New Roman" w:cs="Times New Roman"/>
          <w:vertAlign w:val="subscript"/>
          <w:lang w:val="en-US"/>
        </w:rPr>
        <w:t>600</w:t>
      </w:r>
      <w:r w:rsidR="00C931A5" w:rsidRPr="00067A27">
        <w:rPr>
          <w:rFonts w:ascii="Times New Roman" w:hAnsi="Times New Roman" w:cs="Times New Roman"/>
          <w:lang w:val="en-US"/>
        </w:rPr>
        <w:t xml:space="preserve"> </w:t>
      </w:r>
      <w:r w:rsidR="00FB6348">
        <w:rPr>
          <w:rFonts w:ascii="Times New Roman" w:hAnsi="Times New Roman" w:cs="Times New Roman"/>
          <w:lang w:val="en-US"/>
        </w:rPr>
        <w:t>is</w:t>
      </w:r>
      <w:r w:rsidR="00C931A5" w:rsidRPr="00067A27">
        <w:rPr>
          <w:rFonts w:ascii="Times New Roman" w:hAnsi="Times New Roman" w:cs="Times New Roman"/>
          <w:lang w:val="en-US"/>
        </w:rPr>
        <w:t xml:space="preserve"> ~ 0.4</w:t>
      </w:r>
      <w:r w:rsidR="00FB6348">
        <w:rPr>
          <w:rFonts w:ascii="Times New Roman" w:hAnsi="Times New Roman" w:cs="Times New Roman"/>
          <w:lang w:val="en-US"/>
        </w:rPr>
        <w:t>)</w:t>
      </w:r>
      <w:r w:rsidR="00A43D1F">
        <w:rPr>
          <w:rFonts w:ascii="Times New Roman" w:hAnsi="Times New Roman" w:cs="Times New Roman"/>
          <w:lang w:val="en-US"/>
        </w:rPr>
        <w:t xml:space="preserve"> (see Note </w:t>
      </w:r>
      <w:r w:rsidR="00BD3D30">
        <w:rPr>
          <w:rFonts w:ascii="Times New Roman" w:hAnsi="Times New Roman" w:cs="Times New Roman"/>
          <w:lang w:val="en-US"/>
        </w:rPr>
        <w:t>5</w:t>
      </w:r>
      <w:r w:rsidR="00A43D1F">
        <w:rPr>
          <w:rFonts w:ascii="Times New Roman" w:hAnsi="Times New Roman" w:cs="Times New Roman"/>
          <w:lang w:val="en-US"/>
        </w:rPr>
        <w:t>)</w:t>
      </w:r>
      <w:r w:rsidR="00C931A5" w:rsidRPr="00067A27">
        <w:rPr>
          <w:rFonts w:ascii="Times New Roman" w:hAnsi="Times New Roman" w:cs="Times New Roman"/>
          <w:lang w:val="en-US"/>
        </w:rPr>
        <w:t xml:space="preserve">.  </w:t>
      </w:r>
      <w:r>
        <w:rPr>
          <w:rFonts w:ascii="Times New Roman" w:hAnsi="Times New Roman" w:cs="Times New Roman"/>
          <w:lang w:val="en-US"/>
        </w:rPr>
        <w:t>Centrifuge t</w:t>
      </w:r>
      <w:r w:rsidR="00606A6D" w:rsidRPr="00067A27">
        <w:rPr>
          <w:rFonts w:ascii="Times New Roman" w:hAnsi="Times New Roman" w:cs="Times New Roman"/>
          <w:lang w:val="en-US"/>
        </w:rPr>
        <w:t xml:space="preserve">he bacterial cultures at 4,200 rpm in a Beckman IS4.2 rotor for 20 min and </w:t>
      </w:r>
      <w:r>
        <w:rPr>
          <w:rFonts w:ascii="Times New Roman" w:hAnsi="Times New Roman" w:cs="Times New Roman"/>
          <w:lang w:val="en-US"/>
        </w:rPr>
        <w:t xml:space="preserve">gently </w:t>
      </w:r>
      <w:r w:rsidRPr="00067A27">
        <w:rPr>
          <w:rFonts w:ascii="Times New Roman" w:hAnsi="Times New Roman" w:cs="Times New Roman"/>
          <w:lang w:val="en-US"/>
        </w:rPr>
        <w:t xml:space="preserve">resuspend </w:t>
      </w:r>
      <w:r w:rsidR="00606A6D" w:rsidRPr="00067A27">
        <w:rPr>
          <w:rFonts w:ascii="Times New Roman" w:hAnsi="Times New Roman" w:cs="Times New Roman"/>
          <w:lang w:val="en-US"/>
        </w:rPr>
        <w:t xml:space="preserve">the cell pellets in 30 ml of </w:t>
      </w:r>
      <w:r w:rsidR="0070177B">
        <w:rPr>
          <w:rFonts w:ascii="Times New Roman" w:hAnsi="Times New Roman" w:cs="Times New Roman"/>
          <w:lang w:val="en-US"/>
        </w:rPr>
        <w:t xml:space="preserve">cold </w:t>
      </w:r>
      <w:r w:rsidR="00DF4B62">
        <w:rPr>
          <w:rFonts w:ascii="Times New Roman" w:hAnsi="Times New Roman" w:cs="Times New Roman"/>
          <w:lang w:val="en-US"/>
        </w:rPr>
        <w:t>binding</w:t>
      </w:r>
      <w:r w:rsidR="00DF4B62" w:rsidRPr="00067A27">
        <w:rPr>
          <w:rFonts w:ascii="Times New Roman" w:hAnsi="Times New Roman" w:cs="Times New Roman"/>
          <w:lang w:val="en-US"/>
        </w:rPr>
        <w:t xml:space="preserve"> </w:t>
      </w:r>
      <w:r w:rsidR="00606A6D" w:rsidRPr="00067A27">
        <w:rPr>
          <w:rFonts w:ascii="Times New Roman" w:hAnsi="Times New Roman" w:cs="Times New Roman"/>
          <w:lang w:val="en-US"/>
        </w:rPr>
        <w:t xml:space="preserve">buffer.  </w:t>
      </w:r>
      <w:r w:rsidR="00BA7655">
        <w:rPr>
          <w:rFonts w:ascii="Times New Roman" w:hAnsi="Times New Roman" w:cs="Times New Roman"/>
          <w:lang w:val="en-US"/>
        </w:rPr>
        <w:t>Freeze at -80</w:t>
      </w:r>
      <w:r w:rsidR="00BA7655" w:rsidRPr="00067A27">
        <w:rPr>
          <w:rFonts w:ascii="Times New Roman" w:hAnsi="Times New Roman" w:cs="Times New Roman"/>
          <w:lang w:val="en-US"/>
        </w:rPr>
        <w:t>°</w:t>
      </w:r>
      <w:r w:rsidR="00BA7655">
        <w:rPr>
          <w:rFonts w:ascii="Times New Roman" w:hAnsi="Times New Roman" w:cs="Times New Roman"/>
          <w:lang w:val="en-US"/>
        </w:rPr>
        <w:t>C until use.</w:t>
      </w:r>
    </w:p>
    <w:p w14:paraId="7E648CEA" w14:textId="041B304A" w:rsidR="0070177B" w:rsidRDefault="00CE4766" w:rsidP="00067A27">
      <w:pPr>
        <w:pStyle w:val="PargrafodaLista"/>
        <w:numPr>
          <w:ilvl w:val="0"/>
          <w:numId w:val="4"/>
        </w:numPr>
        <w:spacing w:line="480" w:lineRule="auto"/>
        <w:rPr>
          <w:rFonts w:ascii="Times New Roman" w:hAnsi="Times New Roman" w:cs="Times New Roman"/>
          <w:lang w:val="en-US"/>
        </w:rPr>
      </w:pPr>
      <w:r>
        <w:rPr>
          <w:rFonts w:ascii="Times New Roman" w:hAnsi="Times New Roman" w:cs="Times New Roman"/>
          <w:lang w:val="en-US"/>
        </w:rPr>
        <w:lastRenderedPageBreak/>
        <w:t>Lyse the c</w:t>
      </w:r>
      <w:r w:rsidR="0070177B">
        <w:rPr>
          <w:rFonts w:ascii="Times New Roman" w:hAnsi="Times New Roman" w:cs="Times New Roman"/>
          <w:lang w:val="en-US"/>
        </w:rPr>
        <w:t xml:space="preserve">ells by two </w:t>
      </w:r>
      <w:r w:rsidR="0070177B" w:rsidRPr="002B3FD7">
        <w:rPr>
          <w:rFonts w:ascii="Times New Roman" w:hAnsi="Times New Roman" w:cs="Times New Roman"/>
          <w:lang w:val="en-US"/>
        </w:rPr>
        <w:t>passages through a</w:t>
      </w:r>
      <w:r w:rsidR="0070177B">
        <w:rPr>
          <w:rFonts w:ascii="Times New Roman" w:hAnsi="Times New Roman" w:cs="Times New Roman"/>
          <w:lang w:val="en-US"/>
        </w:rPr>
        <w:t xml:space="preserve"> </w:t>
      </w:r>
      <w:r w:rsidR="00706A81" w:rsidRPr="002B3FD7">
        <w:rPr>
          <w:rFonts w:ascii="Times New Roman" w:hAnsi="Times New Roman" w:cs="Times New Roman"/>
          <w:lang w:val="en-US"/>
        </w:rPr>
        <w:t>high-pressure</w:t>
      </w:r>
      <w:r w:rsidR="0070177B" w:rsidRPr="002B3FD7">
        <w:rPr>
          <w:rFonts w:ascii="Times New Roman" w:hAnsi="Times New Roman" w:cs="Times New Roman"/>
          <w:lang w:val="en-US"/>
        </w:rPr>
        <w:t xml:space="preserve"> homogenizer at 500 bar (</w:t>
      </w:r>
      <w:proofErr w:type="spellStart"/>
      <w:r w:rsidR="0070177B" w:rsidRPr="002B3FD7">
        <w:rPr>
          <w:rFonts w:ascii="Times New Roman" w:hAnsi="Times New Roman" w:cs="Times New Roman"/>
          <w:lang w:val="en-US"/>
        </w:rPr>
        <w:t>Emulsiflex</w:t>
      </w:r>
      <w:proofErr w:type="spellEnd"/>
      <w:r w:rsidR="0070177B" w:rsidRPr="002B3FD7">
        <w:rPr>
          <w:rFonts w:ascii="Times New Roman" w:hAnsi="Times New Roman" w:cs="Times New Roman"/>
          <w:lang w:val="en-US"/>
        </w:rPr>
        <w:t xml:space="preserve">, </w:t>
      </w:r>
      <w:proofErr w:type="spellStart"/>
      <w:r w:rsidR="0070177B" w:rsidRPr="002B3FD7">
        <w:rPr>
          <w:rFonts w:ascii="Times New Roman" w:hAnsi="Times New Roman" w:cs="Times New Roman"/>
          <w:lang w:val="en-US"/>
        </w:rPr>
        <w:t>Avestin</w:t>
      </w:r>
      <w:proofErr w:type="spellEnd"/>
      <w:r w:rsidR="0070177B" w:rsidRPr="002B3FD7">
        <w:rPr>
          <w:rFonts w:ascii="Times New Roman" w:hAnsi="Times New Roman" w:cs="Times New Roman"/>
          <w:lang w:val="en-US"/>
        </w:rPr>
        <w:t>)</w:t>
      </w:r>
      <w:r w:rsidR="0070177B">
        <w:rPr>
          <w:rFonts w:ascii="Times New Roman" w:hAnsi="Times New Roman" w:cs="Times New Roman"/>
          <w:lang w:val="en-US"/>
        </w:rPr>
        <w:t xml:space="preserve"> and </w:t>
      </w:r>
      <w:r>
        <w:rPr>
          <w:rFonts w:ascii="Times New Roman" w:hAnsi="Times New Roman" w:cs="Times New Roman"/>
          <w:lang w:val="en-US"/>
        </w:rPr>
        <w:t xml:space="preserve">centrifuge </w:t>
      </w:r>
      <w:r w:rsidR="0070177B">
        <w:rPr>
          <w:rFonts w:ascii="Times New Roman" w:hAnsi="Times New Roman" w:cs="Times New Roman"/>
          <w:lang w:val="en-US"/>
        </w:rPr>
        <w:t>the lysates at 30000 x g at 4C for 30 min in a Sigma rotor 12150-H</w:t>
      </w:r>
      <w:r w:rsidR="00A43D1F">
        <w:rPr>
          <w:rFonts w:ascii="Times New Roman" w:hAnsi="Times New Roman" w:cs="Times New Roman"/>
          <w:lang w:val="en-US"/>
        </w:rPr>
        <w:t xml:space="preserve"> (see Note </w:t>
      </w:r>
      <w:r w:rsidR="00BD3D30">
        <w:rPr>
          <w:rFonts w:ascii="Times New Roman" w:hAnsi="Times New Roman" w:cs="Times New Roman"/>
          <w:lang w:val="en-US"/>
        </w:rPr>
        <w:t>6</w:t>
      </w:r>
      <w:r w:rsidR="00A43D1F">
        <w:rPr>
          <w:rFonts w:ascii="Times New Roman" w:hAnsi="Times New Roman" w:cs="Times New Roman"/>
          <w:lang w:val="en-US"/>
        </w:rPr>
        <w:t>)</w:t>
      </w:r>
      <w:r w:rsidR="0070177B">
        <w:rPr>
          <w:rFonts w:ascii="Times New Roman" w:hAnsi="Times New Roman" w:cs="Times New Roman"/>
          <w:lang w:val="en-US"/>
        </w:rPr>
        <w:t xml:space="preserve">. </w:t>
      </w:r>
    </w:p>
    <w:p w14:paraId="0B1CB9D5" w14:textId="44556735" w:rsidR="0070177B" w:rsidRPr="0070177B" w:rsidRDefault="0070177B" w:rsidP="0070177B">
      <w:pPr>
        <w:spacing w:line="480" w:lineRule="auto"/>
        <w:rPr>
          <w:rFonts w:ascii="Times New Roman" w:hAnsi="Times New Roman" w:cs="Times New Roman"/>
          <w:b/>
          <w:lang w:val="en-US"/>
        </w:rPr>
      </w:pPr>
      <w:r w:rsidRPr="0070177B">
        <w:rPr>
          <w:rFonts w:ascii="Times New Roman" w:hAnsi="Times New Roman" w:cs="Times New Roman"/>
          <w:b/>
          <w:lang w:val="en-US"/>
        </w:rPr>
        <w:t>Protein pulldown</w:t>
      </w:r>
    </w:p>
    <w:p w14:paraId="6CA892F7" w14:textId="7E093CE6" w:rsidR="0070177B" w:rsidRDefault="0070177B" w:rsidP="0070177B">
      <w:pPr>
        <w:pStyle w:val="PargrafodaLista"/>
        <w:numPr>
          <w:ilvl w:val="0"/>
          <w:numId w:val="5"/>
        </w:numPr>
        <w:spacing w:line="480" w:lineRule="auto"/>
        <w:rPr>
          <w:rFonts w:ascii="Times New Roman" w:hAnsi="Times New Roman" w:cs="Times New Roman"/>
          <w:lang w:val="en-US"/>
        </w:rPr>
      </w:pPr>
      <w:r w:rsidRPr="0070177B">
        <w:rPr>
          <w:rFonts w:ascii="Times New Roman" w:hAnsi="Times New Roman" w:cs="Times New Roman"/>
          <w:lang w:val="en-US"/>
        </w:rPr>
        <w:t>T</w:t>
      </w:r>
      <w:r w:rsidR="000B623B">
        <w:rPr>
          <w:rFonts w:ascii="Times New Roman" w:hAnsi="Times New Roman" w:cs="Times New Roman"/>
          <w:lang w:val="en-US"/>
        </w:rPr>
        <w:t>ransfer t</w:t>
      </w:r>
      <w:r w:rsidRPr="0070177B">
        <w:rPr>
          <w:rFonts w:ascii="Times New Roman" w:hAnsi="Times New Roman" w:cs="Times New Roman"/>
          <w:lang w:val="en-US"/>
        </w:rPr>
        <w:t xml:space="preserve">he </w:t>
      </w:r>
      <w:r>
        <w:rPr>
          <w:rFonts w:ascii="Times New Roman" w:hAnsi="Times New Roman" w:cs="Times New Roman"/>
          <w:lang w:val="en-US"/>
        </w:rPr>
        <w:t xml:space="preserve">cell extract </w:t>
      </w:r>
      <w:r w:rsidRPr="0070177B">
        <w:rPr>
          <w:rFonts w:ascii="Times New Roman" w:hAnsi="Times New Roman" w:cs="Times New Roman"/>
          <w:lang w:val="en-US"/>
        </w:rPr>
        <w:t xml:space="preserve">supernatants (30 ml) </w:t>
      </w:r>
      <w:r w:rsidR="00D5678D">
        <w:rPr>
          <w:rFonts w:ascii="Times New Roman" w:hAnsi="Times New Roman" w:cs="Times New Roman"/>
          <w:lang w:val="en-US"/>
        </w:rPr>
        <w:t xml:space="preserve">into conical Falcon tubes and </w:t>
      </w:r>
      <w:r w:rsidRPr="0070177B">
        <w:rPr>
          <w:rFonts w:ascii="Times New Roman" w:hAnsi="Times New Roman" w:cs="Times New Roman"/>
          <w:lang w:val="en-US"/>
        </w:rPr>
        <w:t xml:space="preserve">incubate with 50 </w:t>
      </w:r>
      <w:proofErr w:type="spellStart"/>
      <w:r w:rsidRPr="0070177B">
        <w:rPr>
          <w:rFonts w:ascii="Times New Roman" w:hAnsi="Times New Roman" w:cs="Times New Roman"/>
          <w:lang w:val="en-US"/>
        </w:rPr>
        <w:t>μl</w:t>
      </w:r>
      <w:proofErr w:type="spellEnd"/>
      <w:r w:rsidRPr="0070177B">
        <w:rPr>
          <w:rFonts w:ascii="Times New Roman" w:hAnsi="Times New Roman" w:cs="Times New Roman"/>
          <w:lang w:val="en-US"/>
        </w:rPr>
        <w:t xml:space="preserve"> of anti-FLAG affinity gel previously equilibrated in </w:t>
      </w:r>
      <w:r w:rsidR="00DF4B62">
        <w:rPr>
          <w:rFonts w:ascii="Times New Roman" w:hAnsi="Times New Roman" w:cs="Times New Roman"/>
          <w:lang w:val="en-US"/>
        </w:rPr>
        <w:t>binding</w:t>
      </w:r>
      <w:r w:rsidR="00DF4B62" w:rsidRPr="0070177B">
        <w:rPr>
          <w:rFonts w:ascii="Times New Roman" w:hAnsi="Times New Roman" w:cs="Times New Roman"/>
          <w:lang w:val="en-US"/>
        </w:rPr>
        <w:t xml:space="preserve"> </w:t>
      </w:r>
      <w:r w:rsidRPr="0070177B">
        <w:rPr>
          <w:rFonts w:ascii="Times New Roman" w:hAnsi="Times New Roman" w:cs="Times New Roman"/>
          <w:lang w:val="en-US"/>
        </w:rPr>
        <w:t xml:space="preserve">Buffer. </w:t>
      </w:r>
      <w:r w:rsidR="000B623B">
        <w:rPr>
          <w:rFonts w:ascii="Times New Roman" w:hAnsi="Times New Roman" w:cs="Times New Roman"/>
          <w:lang w:val="en-US"/>
        </w:rPr>
        <w:t>Agitate t</w:t>
      </w:r>
      <w:r w:rsidRPr="0070177B">
        <w:rPr>
          <w:rFonts w:ascii="Times New Roman" w:hAnsi="Times New Roman" w:cs="Times New Roman"/>
          <w:lang w:val="en-US"/>
        </w:rPr>
        <w:t>he tubes gently in a swinging plate in a cold room (4°C) for 2h</w:t>
      </w:r>
      <w:r w:rsidR="00D5678D">
        <w:rPr>
          <w:rFonts w:ascii="Times New Roman" w:hAnsi="Times New Roman" w:cs="Times New Roman"/>
          <w:lang w:val="en-US"/>
        </w:rPr>
        <w:t>.</w:t>
      </w:r>
    </w:p>
    <w:p w14:paraId="25B2F76B" w14:textId="25F4EB19" w:rsidR="00D5678D" w:rsidRDefault="000B623B" w:rsidP="0070177B">
      <w:pPr>
        <w:pStyle w:val="PargrafodaLista"/>
        <w:numPr>
          <w:ilvl w:val="0"/>
          <w:numId w:val="5"/>
        </w:numPr>
        <w:spacing w:line="480" w:lineRule="auto"/>
        <w:rPr>
          <w:rFonts w:ascii="Times New Roman" w:hAnsi="Times New Roman" w:cs="Times New Roman"/>
          <w:lang w:val="en-US"/>
        </w:rPr>
      </w:pPr>
      <w:r>
        <w:rPr>
          <w:rFonts w:ascii="Times New Roman" w:hAnsi="Times New Roman" w:cs="Times New Roman"/>
          <w:lang w:val="en-US"/>
        </w:rPr>
        <w:t>Leave t</w:t>
      </w:r>
      <w:r w:rsidR="00D5678D">
        <w:rPr>
          <w:rFonts w:ascii="Times New Roman" w:hAnsi="Times New Roman" w:cs="Times New Roman"/>
          <w:lang w:val="en-US"/>
        </w:rPr>
        <w:t xml:space="preserve">he tubes standing upright for 30 </w:t>
      </w:r>
      <w:r w:rsidR="00A43D1F">
        <w:rPr>
          <w:rFonts w:ascii="Times New Roman" w:hAnsi="Times New Roman" w:cs="Times New Roman"/>
          <w:lang w:val="en-US"/>
        </w:rPr>
        <w:t>m</w:t>
      </w:r>
      <w:r w:rsidR="00D5678D">
        <w:rPr>
          <w:rFonts w:ascii="Times New Roman" w:hAnsi="Times New Roman" w:cs="Times New Roman"/>
          <w:lang w:val="en-US"/>
        </w:rPr>
        <w:t>in at 4</w:t>
      </w:r>
      <w:r w:rsidR="00D5678D" w:rsidRPr="00067A27">
        <w:rPr>
          <w:rFonts w:ascii="Times New Roman" w:hAnsi="Times New Roman" w:cs="Times New Roman"/>
          <w:lang w:val="en-US"/>
        </w:rPr>
        <w:t>°</w:t>
      </w:r>
      <w:r w:rsidR="00D5678D">
        <w:rPr>
          <w:rFonts w:ascii="Times New Roman" w:hAnsi="Times New Roman" w:cs="Times New Roman"/>
          <w:lang w:val="en-US"/>
        </w:rPr>
        <w:t xml:space="preserve">C for sedimentation of the </w:t>
      </w:r>
      <w:r w:rsidR="00D5678D" w:rsidRPr="002B3FD7">
        <w:rPr>
          <w:rFonts w:ascii="Times New Roman" w:hAnsi="Times New Roman" w:cs="Times New Roman"/>
          <w:lang w:val="en-US"/>
        </w:rPr>
        <w:t>anti-FLAG affinity gel</w:t>
      </w:r>
      <w:r w:rsidR="00D5678D">
        <w:rPr>
          <w:rFonts w:ascii="Times New Roman" w:hAnsi="Times New Roman" w:cs="Times New Roman"/>
          <w:lang w:val="en-US"/>
        </w:rPr>
        <w:t xml:space="preserve"> at the bottom of the conical tubes.</w:t>
      </w:r>
    </w:p>
    <w:p w14:paraId="70019519" w14:textId="0AAE6F4D" w:rsidR="00D5678D" w:rsidRDefault="000B623B" w:rsidP="00C931A5">
      <w:pPr>
        <w:pStyle w:val="PargrafodaLista"/>
        <w:numPr>
          <w:ilvl w:val="0"/>
          <w:numId w:val="5"/>
        </w:numPr>
        <w:spacing w:line="480" w:lineRule="auto"/>
        <w:rPr>
          <w:rFonts w:ascii="Times New Roman" w:hAnsi="Times New Roman" w:cs="Times New Roman"/>
          <w:lang w:val="en-US"/>
        </w:rPr>
      </w:pPr>
      <w:r>
        <w:rPr>
          <w:rFonts w:ascii="Times New Roman" w:hAnsi="Times New Roman" w:cs="Times New Roman"/>
          <w:lang w:val="en-US"/>
        </w:rPr>
        <w:t>Collect t</w:t>
      </w:r>
      <w:r w:rsidR="00D5678D" w:rsidRPr="00D5678D">
        <w:rPr>
          <w:rFonts w:ascii="Times New Roman" w:hAnsi="Times New Roman" w:cs="Times New Roman"/>
          <w:lang w:val="en-US"/>
        </w:rPr>
        <w:t xml:space="preserve">he anti-FLAG affinity gel with a Pasteur pipette and transfer into </w:t>
      </w:r>
      <w:r w:rsidR="00D5678D" w:rsidRPr="002B3FD7">
        <w:rPr>
          <w:rFonts w:ascii="Times New Roman" w:hAnsi="Times New Roman" w:cs="Times New Roman"/>
          <w:lang w:val="en-US"/>
        </w:rPr>
        <w:t>a mini-chromatography column (Thermo-Scientific)</w:t>
      </w:r>
      <w:r>
        <w:rPr>
          <w:rFonts w:ascii="Times New Roman" w:hAnsi="Times New Roman" w:cs="Times New Roman"/>
          <w:lang w:val="en-US"/>
        </w:rPr>
        <w:t>. W</w:t>
      </w:r>
      <w:r w:rsidR="00D5678D" w:rsidRPr="002B3FD7">
        <w:rPr>
          <w:rFonts w:ascii="Times New Roman" w:hAnsi="Times New Roman" w:cs="Times New Roman"/>
          <w:lang w:val="en-US"/>
        </w:rPr>
        <w:t xml:space="preserve">ash three times with 500 </w:t>
      </w:r>
      <w:proofErr w:type="spellStart"/>
      <w:r w:rsidR="00D5678D" w:rsidRPr="002B3FD7">
        <w:rPr>
          <w:rFonts w:ascii="Times New Roman" w:hAnsi="Times New Roman" w:cs="Times New Roman"/>
          <w:lang w:val="en-US"/>
        </w:rPr>
        <w:t>μl</w:t>
      </w:r>
      <w:proofErr w:type="spellEnd"/>
      <w:r w:rsidR="00D5678D" w:rsidRPr="002B3FD7">
        <w:rPr>
          <w:rFonts w:ascii="Times New Roman" w:hAnsi="Times New Roman" w:cs="Times New Roman"/>
          <w:lang w:val="en-US"/>
        </w:rPr>
        <w:t xml:space="preserve"> of lysis buffer</w:t>
      </w:r>
      <w:r w:rsidR="00CE4766">
        <w:rPr>
          <w:rFonts w:ascii="Times New Roman" w:hAnsi="Times New Roman" w:cs="Times New Roman"/>
          <w:lang w:val="en-US"/>
        </w:rPr>
        <w:t>, centrifuging the tubes at 1000 x g</w:t>
      </w:r>
      <w:r w:rsidR="00D5678D" w:rsidRPr="002B3FD7">
        <w:rPr>
          <w:rFonts w:ascii="Times New Roman" w:hAnsi="Times New Roman" w:cs="Times New Roman"/>
          <w:lang w:val="en-US"/>
        </w:rPr>
        <w:t xml:space="preserve"> </w:t>
      </w:r>
      <w:r w:rsidR="00CE4766">
        <w:rPr>
          <w:rFonts w:ascii="Times New Roman" w:hAnsi="Times New Roman" w:cs="Times New Roman"/>
          <w:lang w:val="en-US"/>
        </w:rPr>
        <w:t>between washes.</w:t>
      </w:r>
    </w:p>
    <w:p w14:paraId="2F52CB69" w14:textId="67D8C6C5" w:rsidR="0044324E" w:rsidRDefault="000B623B" w:rsidP="00C931A5">
      <w:pPr>
        <w:pStyle w:val="PargrafodaLista"/>
        <w:numPr>
          <w:ilvl w:val="0"/>
          <w:numId w:val="5"/>
        </w:numPr>
        <w:spacing w:line="480" w:lineRule="auto"/>
        <w:rPr>
          <w:rFonts w:ascii="Times New Roman" w:hAnsi="Times New Roman" w:cs="Times New Roman"/>
          <w:lang w:val="en-US"/>
        </w:rPr>
      </w:pPr>
      <w:r>
        <w:rPr>
          <w:rFonts w:ascii="Times New Roman" w:hAnsi="Times New Roman" w:cs="Times New Roman"/>
          <w:lang w:val="en-US"/>
        </w:rPr>
        <w:t>Elute t</w:t>
      </w:r>
      <w:r w:rsidR="0044324E">
        <w:rPr>
          <w:rFonts w:ascii="Times New Roman" w:hAnsi="Times New Roman" w:cs="Times New Roman"/>
          <w:lang w:val="en-US"/>
        </w:rPr>
        <w:t xml:space="preserve">he proteins by adding to the </w:t>
      </w:r>
      <w:r w:rsidR="007422CC">
        <w:rPr>
          <w:rFonts w:ascii="Times New Roman" w:hAnsi="Times New Roman" w:cs="Times New Roman"/>
          <w:lang w:val="en-US"/>
        </w:rPr>
        <w:t xml:space="preserve">top of the </w:t>
      </w:r>
      <w:r w:rsidR="0044324E">
        <w:rPr>
          <w:rFonts w:ascii="Times New Roman" w:hAnsi="Times New Roman" w:cs="Times New Roman"/>
          <w:lang w:val="en-US"/>
        </w:rPr>
        <w:t xml:space="preserve">dry gel 30 </w:t>
      </w:r>
      <w:proofErr w:type="spellStart"/>
      <w:r w:rsidR="0044324E" w:rsidRPr="00D5678D">
        <w:rPr>
          <w:rFonts w:ascii="Times New Roman" w:hAnsi="Times New Roman" w:cs="Times New Roman"/>
          <w:lang w:val="en-US"/>
        </w:rPr>
        <w:t>μl</w:t>
      </w:r>
      <w:proofErr w:type="spellEnd"/>
      <w:r w:rsidR="0044324E" w:rsidRPr="00D5678D">
        <w:rPr>
          <w:rFonts w:ascii="Times New Roman" w:hAnsi="Times New Roman" w:cs="Times New Roman"/>
          <w:lang w:val="en-US"/>
        </w:rPr>
        <w:t xml:space="preserve"> of </w:t>
      </w:r>
      <w:r w:rsidR="0044324E">
        <w:rPr>
          <w:rFonts w:ascii="Times New Roman" w:hAnsi="Times New Roman" w:cs="Times New Roman"/>
          <w:lang w:val="en-US"/>
        </w:rPr>
        <w:t xml:space="preserve">the </w:t>
      </w:r>
      <w:r w:rsidR="0044324E" w:rsidRPr="00D5678D">
        <w:rPr>
          <w:rFonts w:ascii="Times New Roman" w:hAnsi="Times New Roman" w:cs="Times New Roman"/>
          <w:lang w:val="en-US"/>
        </w:rPr>
        <w:t xml:space="preserve">FLAG peptide </w:t>
      </w:r>
      <w:r w:rsidR="0044324E">
        <w:rPr>
          <w:rFonts w:ascii="Times New Roman" w:hAnsi="Times New Roman" w:cs="Times New Roman"/>
          <w:lang w:val="en-US"/>
        </w:rPr>
        <w:t xml:space="preserve">previously </w:t>
      </w:r>
      <w:r w:rsidR="0044324E" w:rsidRPr="00D5678D">
        <w:rPr>
          <w:rFonts w:ascii="Times New Roman" w:hAnsi="Times New Roman" w:cs="Times New Roman"/>
          <w:lang w:val="en-US"/>
        </w:rPr>
        <w:t xml:space="preserve">diluted to 0.25 mg/ml in </w:t>
      </w:r>
      <w:r w:rsidR="0044324E">
        <w:rPr>
          <w:rFonts w:ascii="Times New Roman" w:hAnsi="Times New Roman" w:cs="Times New Roman"/>
          <w:lang w:val="en-US"/>
        </w:rPr>
        <w:t>E</w:t>
      </w:r>
      <w:r w:rsidR="0044324E" w:rsidRPr="00D5678D">
        <w:rPr>
          <w:rFonts w:ascii="Times New Roman" w:hAnsi="Times New Roman" w:cs="Times New Roman"/>
          <w:lang w:val="en-US"/>
        </w:rPr>
        <w:t xml:space="preserve">lution buffer </w:t>
      </w:r>
      <w:r w:rsidR="0044324E">
        <w:rPr>
          <w:rFonts w:ascii="Times New Roman" w:hAnsi="Times New Roman" w:cs="Times New Roman"/>
          <w:lang w:val="en-US"/>
        </w:rPr>
        <w:t>and incubat</w:t>
      </w:r>
      <w:r>
        <w:rPr>
          <w:rFonts w:ascii="Times New Roman" w:hAnsi="Times New Roman" w:cs="Times New Roman"/>
          <w:lang w:val="en-US"/>
        </w:rPr>
        <w:t>e</w:t>
      </w:r>
      <w:r w:rsidR="0044324E">
        <w:rPr>
          <w:rFonts w:ascii="Times New Roman" w:hAnsi="Times New Roman" w:cs="Times New Roman"/>
          <w:lang w:val="en-US"/>
        </w:rPr>
        <w:t xml:space="preserve"> </w:t>
      </w:r>
      <w:r w:rsidR="0044324E" w:rsidRPr="00D5678D">
        <w:rPr>
          <w:rFonts w:ascii="Times New Roman" w:hAnsi="Times New Roman" w:cs="Times New Roman"/>
          <w:lang w:val="en-US"/>
        </w:rPr>
        <w:t>for 10 minutes at 4°C</w:t>
      </w:r>
      <w:r w:rsidR="00C5223B">
        <w:rPr>
          <w:rFonts w:ascii="Times New Roman" w:hAnsi="Times New Roman" w:cs="Times New Roman"/>
          <w:lang w:val="en-US"/>
        </w:rPr>
        <w:t xml:space="preserve"> (</w:t>
      </w:r>
      <w:r w:rsidR="00C5223B" w:rsidRPr="00C5223B">
        <w:rPr>
          <w:rFonts w:ascii="Times New Roman" w:hAnsi="Times New Roman" w:cs="Times New Roman"/>
          <w:lang w:val="en-US"/>
        </w:rPr>
        <w:t xml:space="preserve">see Note </w:t>
      </w:r>
      <w:r w:rsidR="00BD3D30">
        <w:rPr>
          <w:rFonts w:ascii="Times New Roman" w:hAnsi="Times New Roman" w:cs="Times New Roman"/>
          <w:lang w:val="en-US"/>
        </w:rPr>
        <w:t>7</w:t>
      </w:r>
      <w:r w:rsidR="00C5223B">
        <w:rPr>
          <w:rFonts w:ascii="Times New Roman" w:hAnsi="Times New Roman" w:cs="Times New Roman"/>
          <w:lang w:val="en-US"/>
        </w:rPr>
        <w:t>)</w:t>
      </w:r>
      <w:r>
        <w:rPr>
          <w:rFonts w:ascii="Times New Roman" w:hAnsi="Times New Roman" w:cs="Times New Roman"/>
          <w:lang w:val="en-US"/>
        </w:rPr>
        <w:t>.</w:t>
      </w:r>
    </w:p>
    <w:p w14:paraId="2E70A8C3" w14:textId="6C121837" w:rsidR="000B623B" w:rsidRDefault="000B623B" w:rsidP="00C931A5">
      <w:pPr>
        <w:pStyle w:val="PargrafodaLista"/>
        <w:numPr>
          <w:ilvl w:val="0"/>
          <w:numId w:val="5"/>
        </w:numPr>
        <w:spacing w:line="480" w:lineRule="auto"/>
        <w:rPr>
          <w:rFonts w:ascii="Times New Roman" w:hAnsi="Times New Roman" w:cs="Times New Roman"/>
          <w:lang w:val="en-US"/>
        </w:rPr>
      </w:pPr>
      <w:r>
        <w:rPr>
          <w:rFonts w:ascii="Times New Roman" w:hAnsi="Times New Roman" w:cs="Times New Roman"/>
          <w:lang w:val="en-US"/>
        </w:rPr>
        <w:t>Centrifuge the tubes at 1000 x g in a collection tube to obtain the eluted proteins.</w:t>
      </w:r>
    </w:p>
    <w:p w14:paraId="43F063B2" w14:textId="4501A14F" w:rsidR="00CE4766" w:rsidRPr="00CE4766" w:rsidRDefault="00CE4766" w:rsidP="00CE4766">
      <w:pPr>
        <w:spacing w:line="480" w:lineRule="auto"/>
        <w:rPr>
          <w:rFonts w:ascii="Times New Roman" w:hAnsi="Times New Roman" w:cs="Times New Roman"/>
          <w:b/>
          <w:lang w:val="en-US"/>
        </w:rPr>
      </w:pPr>
      <w:r w:rsidRPr="00CE4766">
        <w:rPr>
          <w:rFonts w:ascii="Times New Roman" w:hAnsi="Times New Roman" w:cs="Times New Roman"/>
          <w:b/>
          <w:lang w:val="en-US"/>
        </w:rPr>
        <w:t>SDS-PAGE</w:t>
      </w:r>
    </w:p>
    <w:p w14:paraId="70AD6D02" w14:textId="0C4E9656" w:rsidR="00C931A5" w:rsidRDefault="00CE4766" w:rsidP="005B258D">
      <w:pPr>
        <w:pStyle w:val="PargrafodaLista"/>
        <w:numPr>
          <w:ilvl w:val="0"/>
          <w:numId w:val="6"/>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t>Assemble the pre-cast gels in an electrophoresis tank and add the running buffer to the tank</w:t>
      </w:r>
      <w:r w:rsidR="00A43D1F">
        <w:rPr>
          <w:rFonts w:ascii="Times New Roman" w:hAnsi="Times New Roman" w:cs="Times New Roman"/>
          <w:lang w:val="en-US"/>
        </w:rPr>
        <w:t xml:space="preserve"> (see Note </w:t>
      </w:r>
      <w:r w:rsidR="00C5223B">
        <w:rPr>
          <w:rFonts w:ascii="Times New Roman" w:hAnsi="Times New Roman" w:cs="Times New Roman"/>
          <w:lang w:val="en-US"/>
        </w:rPr>
        <w:t>8</w:t>
      </w:r>
      <w:r w:rsidR="00A43D1F">
        <w:rPr>
          <w:rFonts w:ascii="Times New Roman" w:hAnsi="Times New Roman" w:cs="Times New Roman"/>
          <w:lang w:val="en-US"/>
        </w:rPr>
        <w:t>)</w:t>
      </w:r>
      <w:r>
        <w:rPr>
          <w:rFonts w:ascii="Times New Roman" w:hAnsi="Times New Roman" w:cs="Times New Roman"/>
          <w:lang w:val="en-US"/>
        </w:rPr>
        <w:t>.</w:t>
      </w:r>
    </w:p>
    <w:p w14:paraId="023DBB58" w14:textId="3DEA2068" w:rsidR="00CE4766" w:rsidRDefault="00BA7655" w:rsidP="005B258D">
      <w:pPr>
        <w:pStyle w:val="PargrafodaLista"/>
        <w:numPr>
          <w:ilvl w:val="0"/>
          <w:numId w:val="6"/>
        </w:numPr>
        <w:spacing w:line="480" w:lineRule="auto"/>
        <w:ind w:left="851" w:hanging="425"/>
        <w:jc w:val="both"/>
        <w:rPr>
          <w:rFonts w:ascii="Times New Roman" w:hAnsi="Times New Roman" w:cs="Times New Roman"/>
          <w:lang w:val="en-US"/>
        </w:rPr>
      </w:pPr>
      <w:r w:rsidRPr="00D619DE">
        <w:rPr>
          <w:rFonts w:ascii="Times New Roman" w:hAnsi="Times New Roman" w:cs="Times New Roman"/>
          <w:lang w:val="en-US"/>
        </w:rPr>
        <w:t xml:space="preserve">Add </w:t>
      </w:r>
      <w:r w:rsidR="00DF4B62" w:rsidRPr="00D619DE">
        <w:rPr>
          <w:rFonts w:ascii="Times New Roman" w:hAnsi="Times New Roman" w:cs="Times New Roman"/>
          <w:lang w:val="en-US"/>
        </w:rPr>
        <w:t xml:space="preserve">5 </w:t>
      </w:r>
      <w:r w:rsidR="000A5306" w:rsidRPr="00D619DE">
        <w:rPr>
          <w:rFonts w:ascii="Symbol" w:hAnsi="Symbol" w:cs="Times New Roman"/>
          <w:lang w:val="en-US"/>
        </w:rPr>
        <w:t></w:t>
      </w:r>
      <w:r w:rsidR="000A5306" w:rsidRPr="00D619DE">
        <w:rPr>
          <w:rFonts w:ascii="Times New Roman" w:hAnsi="Times New Roman" w:cs="Times New Roman"/>
          <w:lang w:val="en-US"/>
        </w:rPr>
        <w:t>l</w:t>
      </w:r>
      <w:r w:rsidR="000A5306">
        <w:rPr>
          <w:rFonts w:ascii="Times New Roman" w:hAnsi="Times New Roman" w:cs="Times New Roman"/>
          <w:lang w:val="en-US"/>
        </w:rPr>
        <w:t xml:space="preserve"> of </w:t>
      </w:r>
      <w:r>
        <w:rPr>
          <w:rFonts w:ascii="Times New Roman" w:hAnsi="Times New Roman" w:cs="Times New Roman"/>
          <w:lang w:val="en-US"/>
        </w:rPr>
        <w:t xml:space="preserve">the </w:t>
      </w:r>
      <w:r w:rsidR="000A5306">
        <w:rPr>
          <w:rFonts w:ascii="Times New Roman" w:hAnsi="Times New Roman" w:cs="Times New Roman"/>
          <w:lang w:val="en-US"/>
        </w:rPr>
        <w:t xml:space="preserve">Sample buffer </w:t>
      </w:r>
      <w:r w:rsidR="00C81702">
        <w:rPr>
          <w:rFonts w:ascii="Times New Roman" w:hAnsi="Times New Roman" w:cs="Times New Roman"/>
          <w:lang w:val="en-US"/>
        </w:rPr>
        <w:t xml:space="preserve">to each sample </w:t>
      </w:r>
      <w:r w:rsidR="000A5306">
        <w:rPr>
          <w:rFonts w:ascii="Times New Roman" w:hAnsi="Times New Roman" w:cs="Times New Roman"/>
          <w:lang w:val="en-US"/>
        </w:rPr>
        <w:t>and heat to 95</w:t>
      </w:r>
      <w:r w:rsidR="00885C36">
        <w:rPr>
          <w:rFonts w:ascii="Times New Roman" w:hAnsi="Times New Roman" w:cs="Times New Roman"/>
          <w:lang w:val="en-US"/>
        </w:rPr>
        <w:sym w:font="Symbol" w:char="F0B0"/>
      </w:r>
      <w:r w:rsidR="000A5306">
        <w:rPr>
          <w:rFonts w:ascii="Times New Roman" w:hAnsi="Times New Roman" w:cs="Times New Roman"/>
          <w:lang w:val="en-US"/>
        </w:rPr>
        <w:t>C for 10 min</w:t>
      </w:r>
      <w:r w:rsidR="00A43D1F">
        <w:rPr>
          <w:rFonts w:ascii="Times New Roman" w:hAnsi="Times New Roman" w:cs="Times New Roman"/>
          <w:lang w:val="en-US"/>
        </w:rPr>
        <w:t xml:space="preserve"> (see Note </w:t>
      </w:r>
      <w:r w:rsidR="00C5223B">
        <w:rPr>
          <w:rFonts w:ascii="Times New Roman" w:hAnsi="Times New Roman" w:cs="Times New Roman"/>
          <w:lang w:val="en-US"/>
        </w:rPr>
        <w:t>9</w:t>
      </w:r>
      <w:r w:rsidR="00A43D1F">
        <w:rPr>
          <w:rFonts w:ascii="Times New Roman" w:hAnsi="Times New Roman" w:cs="Times New Roman"/>
          <w:lang w:val="en-US"/>
        </w:rPr>
        <w:t>)</w:t>
      </w:r>
      <w:r w:rsidR="00706A81">
        <w:rPr>
          <w:rFonts w:ascii="Times New Roman" w:hAnsi="Times New Roman" w:cs="Times New Roman"/>
          <w:lang w:val="en-US"/>
        </w:rPr>
        <w:t>.</w:t>
      </w:r>
    </w:p>
    <w:p w14:paraId="023A9A12" w14:textId="4179F4DF" w:rsidR="00116374" w:rsidRDefault="00116374" w:rsidP="005B258D">
      <w:pPr>
        <w:pStyle w:val="PargrafodaLista"/>
        <w:numPr>
          <w:ilvl w:val="0"/>
          <w:numId w:val="6"/>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t>Load the molecular weight marker</w:t>
      </w:r>
      <w:r w:rsidRPr="00116374">
        <w:rPr>
          <w:rFonts w:ascii="Times New Roman" w:hAnsi="Times New Roman" w:cs="Times New Roman"/>
          <w:lang w:val="en-US"/>
        </w:rPr>
        <w:t xml:space="preserve"> </w:t>
      </w:r>
      <w:r>
        <w:rPr>
          <w:rFonts w:ascii="Times New Roman" w:hAnsi="Times New Roman" w:cs="Times New Roman"/>
          <w:lang w:val="en-US"/>
        </w:rPr>
        <w:t xml:space="preserve">and </w:t>
      </w:r>
      <w:r w:rsidR="00EE3A11" w:rsidRPr="00116374">
        <w:rPr>
          <w:rFonts w:ascii="Times New Roman" w:hAnsi="Times New Roman" w:cs="Times New Roman"/>
          <w:lang w:val="en-US"/>
        </w:rPr>
        <w:t xml:space="preserve">the samples (25 </w:t>
      </w:r>
      <w:r w:rsidR="00EE3A11" w:rsidRPr="00116374">
        <w:rPr>
          <w:rFonts w:ascii="Symbol" w:hAnsi="Symbol" w:cs="Times New Roman"/>
          <w:lang w:val="en-US"/>
        </w:rPr>
        <w:t></w:t>
      </w:r>
      <w:r w:rsidR="00EE3A11" w:rsidRPr="00116374">
        <w:rPr>
          <w:rFonts w:ascii="Times New Roman" w:hAnsi="Times New Roman" w:cs="Times New Roman"/>
          <w:lang w:val="en-US"/>
        </w:rPr>
        <w:t>l) in the gel</w:t>
      </w:r>
      <w:r w:rsidR="00EE3A11">
        <w:rPr>
          <w:rFonts w:ascii="Times New Roman" w:hAnsi="Times New Roman" w:cs="Times New Roman"/>
          <w:lang w:val="en-US"/>
        </w:rPr>
        <w:t>, together with</w:t>
      </w:r>
      <w:r w:rsidR="00EE3A11" w:rsidRPr="00116374">
        <w:rPr>
          <w:rFonts w:ascii="Times New Roman" w:hAnsi="Times New Roman" w:cs="Times New Roman"/>
          <w:lang w:val="en-US"/>
        </w:rPr>
        <w:t xml:space="preserve"> </w:t>
      </w:r>
      <w:r>
        <w:rPr>
          <w:rFonts w:ascii="Times New Roman" w:hAnsi="Times New Roman" w:cs="Times New Roman"/>
          <w:lang w:val="en-US"/>
        </w:rPr>
        <w:t>a negative control lane with a pulldown from a strain carrying the RN</w:t>
      </w:r>
      <w:r w:rsidR="00256E2F">
        <w:rPr>
          <w:rFonts w:ascii="Times New Roman" w:hAnsi="Times New Roman" w:cs="Times New Roman"/>
          <w:lang w:val="en-US"/>
        </w:rPr>
        <w:t>a</w:t>
      </w:r>
      <w:r>
        <w:rPr>
          <w:rFonts w:ascii="Times New Roman" w:hAnsi="Times New Roman" w:cs="Times New Roman"/>
          <w:lang w:val="en-US"/>
        </w:rPr>
        <w:t xml:space="preserve">se E without the FLAG tag. </w:t>
      </w:r>
      <w:r w:rsidR="00EE3A11">
        <w:rPr>
          <w:rFonts w:ascii="Times New Roman" w:hAnsi="Times New Roman" w:cs="Times New Roman"/>
          <w:lang w:val="en-US"/>
        </w:rPr>
        <w:t>R</w:t>
      </w:r>
      <w:r w:rsidR="000A5306" w:rsidRPr="00116374">
        <w:rPr>
          <w:rFonts w:ascii="Times New Roman" w:hAnsi="Times New Roman" w:cs="Times New Roman"/>
          <w:lang w:val="en-US"/>
        </w:rPr>
        <w:t>un the electrophoresis at 150 V for 75 min</w:t>
      </w:r>
      <w:r w:rsidR="00C81702" w:rsidRPr="00116374">
        <w:rPr>
          <w:rFonts w:ascii="Times New Roman" w:hAnsi="Times New Roman" w:cs="Times New Roman"/>
          <w:lang w:val="en-US"/>
        </w:rPr>
        <w:t>.</w:t>
      </w:r>
      <w:r>
        <w:rPr>
          <w:rFonts w:ascii="Times New Roman" w:hAnsi="Times New Roman" w:cs="Times New Roman"/>
          <w:lang w:val="en-US"/>
        </w:rPr>
        <w:t xml:space="preserve"> </w:t>
      </w:r>
    </w:p>
    <w:p w14:paraId="12F9D323" w14:textId="70B7CF49" w:rsidR="000A5306" w:rsidRDefault="00472F0D" w:rsidP="005B258D">
      <w:pPr>
        <w:pStyle w:val="PargrafodaLista"/>
        <w:numPr>
          <w:ilvl w:val="0"/>
          <w:numId w:val="6"/>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lastRenderedPageBreak/>
        <w:t>Turn off the power supply and d</w:t>
      </w:r>
      <w:r w:rsidR="000A5306">
        <w:rPr>
          <w:rFonts w:ascii="Times New Roman" w:hAnsi="Times New Roman" w:cs="Times New Roman"/>
          <w:lang w:val="en-US"/>
        </w:rPr>
        <w:t xml:space="preserve">isassemble the gel separating the plastic plates </w:t>
      </w:r>
      <w:r>
        <w:rPr>
          <w:rFonts w:ascii="Times New Roman" w:hAnsi="Times New Roman" w:cs="Times New Roman"/>
          <w:lang w:val="en-US"/>
        </w:rPr>
        <w:t xml:space="preserve">with the aid of a spatula. Remove the stacking gel </w:t>
      </w:r>
      <w:r w:rsidR="000A5306">
        <w:rPr>
          <w:rFonts w:ascii="Times New Roman" w:hAnsi="Times New Roman" w:cs="Times New Roman"/>
          <w:lang w:val="en-US"/>
        </w:rPr>
        <w:t>and put the gel in water. Heat for 1 min in the microwave.</w:t>
      </w:r>
    </w:p>
    <w:p w14:paraId="73D4A525" w14:textId="4C457649" w:rsidR="000A5306" w:rsidRDefault="00E972F1" w:rsidP="005B258D">
      <w:pPr>
        <w:pStyle w:val="PargrafodaLista"/>
        <w:numPr>
          <w:ilvl w:val="0"/>
          <w:numId w:val="6"/>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t>Remove</w:t>
      </w:r>
      <w:r w:rsidR="00EE3A11">
        <w:rPr>
          <w:rFonts w:ascii="Times New Roman" w:hAnsi="Times New Roman" w:cs="Times New Roman"/>
          <w:lang w:val="en-US"/>
        </w:rPr>
        <w:t xml:space="preserve"> the water, add the</w:t>
      </w:r>
      <w:r w:rsidR="000A5306">
        <w:rPr>
          <w:rFonts w:ascii="Times New Roman" w:hAnsi="Times New Roman" w:cs="Times New Roman"/>
          <w:lang w:val="en-US"/>
        </w:rPr>
        <w:t xml:space="preserve"> Gel Staining solution and heat for 1-2 min in microwave. Leave overnight</w:t>
      </w:r>
      <w:r w:rsidR="00EE3A11">
        <w:rPr>
          <w:rFonts w:ascii="Times New Roman" w:hAnsi="Times New Roman" w:cs="Times New Roman"/>
          <w:lang w:val="en-US"/>
        </w:rPr>
        <w:t xml:space="preserve"> at RT</w:t>
      </w:r>
      <w:r w:rsidR="000A5306">
        <w:rPr>
          <w:rFonts w:ascii="Times New Roman" w:hAnsi="Times New Roman" w:cs="Times New Roman"/>
          <w:lang w:val="en-US"/>
        </w:rPr>
        <w:t>.</w:t>
      </w:r>
    </w:p>
    <w:p w14:paraId="5067E158" w14:textId="1284C480" w:rsidR="000A5306" w:rsidRDefault="00E972F1" w:rsidP="005B258D">
      <w:pPr>
        <w:pStyle w:val="PargrafodaLista"/>
        <w:numPr>
          <w:ilvl w:val="0"/>
          <w:numId w:val="6"/>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t xml:space="preserve">Remove the Gel Staining solution and </w:t>
      </w:r>
      <w:r w:rsidR="000A5306">
        <w:rPr>
          <w:rFonts w:ascii="Times New Roman" w:hAnsi="Times New Roman" w:cs="Times New Roman"/>
          <w:lang w:val="en-US"/>
        </w:rPr>
        <w:t>heat in water for 1-2 min for several rounds until the background is clear.</w:t>
      </w:r>
      <w:r w:rsidR="00BC6364">
        <w:rPr>
          <w:rFonts w:ascii="Times New Roman" w:hAnsi="Times New Roman" w:cs="Times New Roman"/>
          <w:lang w:val="en-US"/>
        </w:rPr>
        <w:t xml:space="preserve"> The results of p</w:t>
      </w:r>
      <w:r w:rsidR="00BC6364" w:rsidRPr="00BC6364">
        <w:rPr>
          <w:rFonts w:ascii="Times New Roman" w:hAnsi="Times New Roman" w:cs="Times New Roman"/>
          <w:lang w:val="en-US"/>
        </w:rPr>
        <w:t xml:space="preserve">ulldown analyses of proteins </w:t>
      </w:r>
      <w:r w:rsidR="00BC6364">
        <w:rPr>
          <w:rFonts w:ascii="Times New Roman" w:hAnsi="Times New Roman" w:cs="Times New Roman"/>
          <w:lang w:val="en-US"/>
        </w:rPr>
        <w:t xml:space="preserve">from </w:t>
      </w:r>
      <w:r w:rsidR="00BC6364" w:rsidRPr="00BC6364">
        <w:rPr>
          <w:rFonts w:ascii="Times New Roman" w:hAnsi="Times New Roman" w:cs="Times New Roman"/>
          <w:i/>
          <w:lang w:val="en-US"/>
        </w:rPr>
        <w:t>C. crescentus</w:t>
      </w:r>
      <w:r w:rsidR="00BC6364">
        <w:rPr>
          <w:rFonts w:ascii="Times New Roman" w:hAnsi="Times New Roman" w:cs="Times New Roman"/>
          <w:lang w:val="en-US"/>
        </w:rPr>
        <w:t xml:space="preserve"> </w:t>
      </w:r>
      <w:r w:rsidR="00BC6364" w:rsidRPr="00BC6364">
        <w:rPr>
          <w:rFonts w:ascii="Times New Roman" w:hAnsi="Times New Roman" w:cs="Times New Roman"/>
          <w:lang w:val="en-US"/>
        </w:rPr>
        <w:t xml:space="preserve">associating with </w:t>
      </w:r>
      <w:r w:rsidR="00BC6364">
        <w:rPr>
          <w:rFonts w:ascii="Times New Roman" w:hAnsi="Times New Roman" w:cs="Times New Roman"/>
          <w:lang w:val="en-US"/>
        </w:rPr>
        <w:t xml:space="preserve">FLAG-tagged RNase E </w:t>
      </w:r>
      <w:r w:rsidR="00BC6364" w:rsidRPr="00BC6364">
        <w:rPr>
          <w:rFonts w:ascii="Times New Roman" w:hAnsi="Times New Roman" w:cs="Times New Roman"/>
          <w:lang w:val="en-US"/>
        </w:rPr>
        <w:t>in different conditions</w:t>
      </w:r>
      <w:r w:rsidR="00BC6364">
        <w:rPr>
          <w:rFonts w:ascii="Times New Roman" w:hAnsi="Times New Roman" w:cs="Times New Roman"/>
          <w:lang w:val="en-US"/>
        </w:rPr>
        <w:t xml:space="preserve"> can be seen in Figure 1.</w:t>
      </w:r>
    </w:p>
    <w:p w14:paraId="3BEC8A51" w14:textId="53207652" w:rsidR="00FB6348" w:rsidRPr="00CE4766" w:rsidRDefault="00FB6348" w:rsidP="005B258D">
      <w:pPr>
        <w:pStyle w:val="PargrafodaLista"/>
        <w:numPr>
          <w:ilvl w:val="0"/>
          <w:numId w:val="6"/>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t>Cut the desired protein bands and prepared for trypsinization and mas</w:t>
      </w:r>
      <w:r w:rsidR="001C38EB">
        <w:rPr>
          <w:rFonts w:ascii="Times New Roman" w:hAnsi="Times New Roman" w:cs="Times New Roman"/>
          <w:lang w:val="en-US"/>
        </w:rPr>
        <w:t>s</w:t>
      </w:r>
      <w:r>
        <w:rPr>
          <w:rFonts w:ascii="Times New Roman" w:hAnsi="Times New Roman" w:cs="Times New Roman"/>
          <w:lang w:val="en-US"/>
        </w:rPr>
        <w:t xml:space="preserve"> spectrometry.</w:t>
      </w:r>
    </w:p>
    <w:p w14:paraId="753A86B1" w14:textId="614E2D75" w:rsidR="001C0BAC" w:rsidRDefault="001C0BAC" w:rsidP="00C931A5">
      <w:pPr>
        <w:spacing w:line="480" w:lineRule="auto"/>
        <w:rPr>
          <w:rFonts w:ascii="Times New Roman" w:hAnsi="Times New Roman" w:cs="Times New Roman"/>
          <w:lang w:val="en-US"/>
        </w:rPr>
      </w:pPr>
    </w:p>
    <w:p w14:paraId="0F32D6C5" w14:textId="7BD32F4B" w:rsidR="001C0BAC" w:rsidRDefault="001C0BAC" w:rsidP="00C931A5">
      <w:pPr>
        <w:spacing w:line="480" w:lineRule="auto"/>
        <w:rPr>
          <w:rFonts w:ascii="Times New Roman" w:hAnsi="Times New Roman" w:cs="Times New Roman"/>
          <w:b/>
          <w:lang w:val="en-US"/>
        </w:rPr>
      </w:pPr>
      <w:r w:rsidRPr="001C0BAC">
        <w:rPr>
          <w:rFonts w:ascii="Times New Roman" w:hAnsi="Times New Roman" w:cs="Times New Roman"/>
          <w:b/>
          <w:lang w:val="en-US"/>
        </w:rPr>
        <w:t>4. Notes</w:t>
      </w:r>
    </w:p>
    <w:p w14:paraId="1416D6C1" w14:textId="72044470" w:rsidR="00F44F69" w:rsidRDefault="00F44F69" w:rsidP="00706A81">
      <w:pPr>
        <w:pStyle w:val="PargrafodaLista"/>
        <w:numPr>
          <w:ilvl w:val="0"/>
          <w:numId w:val="8"/>
        </w:numPr>
        <w:spacing w:line="480" w:lineRule="auto"/>
        <w:rPr>
          <w:rFonts w:ascii="Times New Roman" w:hAnsi="Times New Roman" w:cs="Times New Roman"/>
          <w:lang w:val="en-US"/>
        </w:rPr>
      </w:pPr>
      <w:r>
        <w:rPr>
          <w:rFonts w:ascii="Times New Roman" w:hAnsi="Times New Roman" w:cs="Times New Roman"/>
          <w:lang w:val="en-US"/>
        </w:rPr>
        <w:t>The Mg</w:t>
      </w:r>
      <w:r w:rsidR="000C690C">
        <w:rPr>
          <w:rFonts w:ascii="Times New Roman" w:hAnsi="Times New Roman" w:cs="Times New Roman"/>
          <w:lang w:val="en-US"/>
        </w:rPr>
        <w:t>SO</w:t>
      </w:r>
      <w:r w:rsidR="000C690C" w:rsidRPr="000C690C">
        <w:rPr>
          <w:rFonts w:ascii="Times New Roman" w:hAnsi="Times New Roman" w:cs="Times New Roman"/>
          <w:vertAlign w:val="subscript"/>
          <w:lang w:val="en-US"/>
        </w:rPr>
        <w:t>4</w:t>
      </w:r>
      <w:r>
        <w:rPr>
          <w:rFonts w:ascii="Times New Roman" w:hAnsi="Times New Roman" w:cs="Times New Roman"/>
          <w:lang w:val="en-US"/>
        </w:rPr>
        <w:t xml:space="preserve"> and Ca</w:t>
      </w:r>
      <w:r w:rsidR="000C690C">
        <w:rPr>
          <w:rFonts w:ascii="Times New Roman" w:hAnsi="Times New Roman" w:cs="Times New Roman"/>
          <w:lang w:val="en-US"/>
        </w:rPr>
        <w:t>Cl</w:t>
      </w:r>
      <w:r w:rsidR="000C690C" w:rsidRPr="000C690C">
        <w:rPr>
          <w:rFonts w:ascii="Times New Roman" w:hAnsi="Times New Roman" w:cs="Times New Roman"/>
          <w:vertAlign w:val="subscript"/>
          <w:lang w:val="en-US"/>
        </w:rPr>
        <w:t>2</w:t>
      </w:r>
      <w:r>
        <w:rPr>
          <w:rFonts w:ascii="Times New Roman" w:hAnsi="Times New Roman" w:cs="Times New Roman"/>
          <w:lang w:val="en-US"/>
        </w:rPr>
        <w:t xml:space="preserve"> ions may precipitate when the medium is autoclaved, so it is </w:t>
      </w:r>
      <w:r w:rsidR="000C690C">
        <w:rPr>
          <w:rFonts w:ascii="Times New Roman" w:hAnsi="Times New Roman" w:cs="Times New Roman"/>
          <w:lang w:val="en-US"/>
        </w:rPr>
        <w:t>best to add the CaCl</w:t>
      </w:r>
      <w:r w:rsidR="000C690C" w:rsidRPr="00F35357">
        <w:rPr>
          <w:rFonts w:ascii="Times New Roman" w:hAnsi="Times New Roman" w:cs="Times New Roman"/>
          <w:vertAlign w:val="subscript"/>
          <w:lang w:val="en-US"/>
        </w:rPr>
        <w:t>2</w:t>
      </w:r>
      <w:r w:rsidR="000C690C">
        <w:rPr>
          <w:rFonts w:ascii="Times New Roman" w:hAnsi="Times New Roman" w:cs="Times New Roman"/>
          <w:lang w:val="en-US"/>
        </w:rPr>
        <w:t xml:space="preserve"> after</w:t>
      </w:r>
      <w:r w:rsidR="00F35357">
        <w:rPr>
          <w:rFonts w:ascii="Times New Roman" w:hAnsi="Times New Roman" w:cs="Times New Roman"/>
          <w:lang w:val="en-US"/>
        </w:rPr>
        <w:t xml:space="preserve"> autoclavation.</w:t>
      </w:r>
    </w:p>
    <w:p w14:paraId="636E35AB" w14:textId="77777777" w:rsidR="00F35357" w:rsidRDefault="00F35357" w:rsidP="00F35357">
      <w:pPr>
        <w:pStyle w:val="PargrafodaLista"/>
        <w:numPr>
          <w:ilvl w:val="0"/>
          <w:numId w:val="8"/>
        </w:numPr>
        <w:spacing w:line="480" w:lineRule="auto"/>
        <w:rPr>
          <w:rFonts w:ascii="Times New Roman" w:hAnsi="Times New Roman" w:cs="Times New Roman"/>
          <w:lang w:val="en-US"/>
        </w:rPr>
      </w:pPr>
      <w:r>
        <w:rPr>
          <w:rFonts w:ascii="Times New Roman" w:hAnsi="Times New Roman" w:cs="Times New Roman"/>
          <w:lang w:val="en-US"/>
        </w:rPr>
        <w:t>The centrifugation of the affinity resin must be very gentle or the beads will be damaged. Do not use speeds over 1000 x g when equilibrating, washing or eluting the proteins from the resin.</w:t>
      </w:r>
    </w:p>
    <w:p w14:paraId="381F9CF8" w14:textId="77777777" w:rsidR="00BD3D30" w:rsidRDefault="00BD3D30" w:rsidP="00BD3D30">
      <w:pPr>
        <w:pStyle w:val="PargrafodaLista"/>
        <w:numPr>
          <w:ilvl w:val="0"/>
          <w:numId w:val="8"/>
        </w:numPr>
        <w:spacing w:line="480" w:lineRule="auto"/>
        <w:rPr>
          <w:rFonts w:ascii="Times New Roman" w:hAnsi="Times New Roman" w:cs="Times New Roman"/>
          <w:lang w:val="en-US"/>
        </w:rPr>
      </w:pPr>
      <w:r>
        <w:rPr>
          <w:rFonts w:ascii="Times New Roman" w:hAnsi="Times New Roman" w:cs="Times New Roman"/>
          <w:lang w:val="en-US"/>
        </w:rPr>
        <w:t xml:space="preserve">The affinity resin suspension is viscous.  For ease of </w:t>
      </w:r>
      <w:proofErr w:type="spellStart"/>
      <w:r>
        <w:rPr>
          <w:rFonts w:ascii="Times New Roman" w:hAnsi="Times New Roman" w:cs="Times New Roman"/>
          <w:lang w:val="en-US"/>
        </w:rPr>
        <w:t>pippeting</w:t>
      </w:r>
      <w:proofErr w:type="spellEnd"/>
      <w:r>
        <w:rPr>
          <w:rFonts w:ascii="Times New Roman" w:hAnsi="Times New Roman" w:cs="Times New Roman"/>
          <w:lang w:val="en-US"/>
        </w:rPr>
        <w:t xml:space="preserve"> use a wide bore tip, or remove the end of a standard pipette tip with scissors.</w:t>
      </w:r>
    </w:p>
    <w:p w14:paraId="234F77E5" w14:textId="6550BDCC" w:rsidR="00C804F8" w:rsidRPr="00C804F8" w:rsidRDefault="00C804F8" w:rsidP="00C804F8">
      <w:pPr>
        <w:pStyle w:val="PargrafodaLista"/>
        <w:numPr>
          <w:ilvl w:val="0"/>
          <w:numId w:val="8"/>
        </w:numPr>
        <w:spacing w:line="480" w:lineRule="auto"/>
        <w:rPr>
          <w:rFonts w:ascii="Times New Roman" w:hAnsi="Times New Roman" w:cs="Times New Roman"/>
          <w:lang w:val="en-US"/>
        </w:rPr>
      </w:pPr>
      <w:r w:rsidRPr="00C804F8">
        <w:rPr>
          <w:rFonts w:ascii="Times New Roman" w:hAnsi="Times New Roman" w:cs="Times New Roman"/>
          <w:lang w:val="en-US"/>
        </w:rPr>
        <w:t>The addition of the codons for the epitope in bacterial proteins is done with the use of vectors carrying the modified version of the gene, either by in-trans expression from the vector or by substituting the chromosomal copy of the gene.</w:t>
      </w:r>
      <w:r>
        <w:rPr>
          <w:rFonts w:ascii="Times New Roman" w:hAnsi="Times New Roman" w:cs="Times New Roman"/>
          <w:lang w:val="en-US"/>
        </w:rPr>
        <w:t xml:space="preserve"> The methods of choice have to be those adequate for each bacterial species. In </w:t>
      </w:r>
      <w:r>
        <w:rPr>
          <w:rFonts w:ascii="Times New Roman" w:hAnsi="Times New Roman" w:cs="Times New Roman"/>
          <w:lang w:val="en-US"/>
        </w:rPr>
        <w:lastRenderedPageBreak/>
        <w:t xml:space="preserve">any case, it is best to have only the gene for the tagged protein present in the cell, to avoid competition of the untagged protein for the resin. </w:t>
      </w:r>
    </w:p>
    <w:p w14:paraId="7362C25D" w14:textId="0FED5312" w:rsidR="00706A81" w:rsidRDefault="00706A81" w:rsidP="00706A81">
      <w:pPr>
        <w:pStyle w:val="PargrafodaLista"/>
        <w:numPr>
          <w:ilvl w:val="0"/>
          <w:numId w:val="8"/>
        </w:numPr>
        <w:spacing w:line="480" w:lineRule="auto"/>
        <w:rPr>
          <w:rFonts w:ascii="Times New Roman" w:hAnsi="Times New Roman" w:cs="Times New Roman"/>
          <w:lang w:val="en-US"/>
        </w:rPr>
      </w:pPr>
      <w:r>
        <w:rPr>
          <w:rFonts w:ascii="Times New Roman" w:hAnsi="Times New Roman" w:cs="Times New Roman"/>
          <w:lang w:val="en-US"/>
        </w:rPr>
        <w:t xml:space="preserve">Consider that the temperature drop is slow when growing large volumes such as 1 </w:t>
      </w:r>
      <w:proofErr w:type="spellStart"/>
      <w:r>
        <w:rPr>
          <w:rFonts w:ascii="Times New Roman" w:hAnsi="Times New Roman" w:cs="Times New Roman"/>
          <w:lang w:val="en-US"/>
        </w:rPr>
        <w:t>litre</w:t>
      </w:r>
      <w:proofErr w:type="spellEnd"/>
      <w:r>
        <w:rPr>
          <w:rFonts w:ascii="Times New Roman" w:hAnsi="Times New Roman" w:cs="Times New Roman"/>
          <w:lang w:val="en-US"/>
        </w:rPr>
        <w:t xml:space="preserve"> culture. In our hands, after moving a 1 </w:t>
      </w:r>
      <w:proofErr w:type="spellStart"/>
      <w:r>
        <w:rPr>
          <w:rFonts w:ascii="Times New Roman" w:hAnsi="Times New Roman" w:cs="Times New Roman"/>
          <w:lang w:val="en-US"/>
        </w:rPr>
        <w:t>litre</w:t>
      </w:r>
      <w:proofErr w:type="spellEnd"/>
      <w:r>
        <w:rPr>
          <w:rFonts w:ascii="Times New Roman" w:hAnsi="Times New Roman" w:cs="Times New Roman"/>
          <w:lang w:val="en-US"/>
        </w:rPr>
        <w:t xml:space="preserve"> culture from 30</w:t>
      </w:r>
      <w:r>
        <w:rPr>
          <w:rFonts w:ascii="Times New Roman" w:hAnsi="Times New Roman" w:cs="Times New Roman"/>
          <w:lang w:val="en-US"/>
        </w:rPr>
        <w:sym w:font="Symbol" w:char="F0B0"/>
      </w:r>
      <w:r>
        <w:rPr>
          <w:rFonts w:ascii="Times New Roman" w:hAnsi="Times New Roman" w:cs="Times New Roman"/>
          <w:lang w:val="en-US"/>
        </w:rPr>
        <w:t>C to 15</w:t>
      </w:r>
      <w:r>
        <w:rPr>
          <w:rFonts w:ascii="Times New Roman" w:hAnsi="Times New Roman" w:cs="Times New Roman"/>
          <w:lang w:val="en-US"/>
        </w:rPr>
        <w:sym w:font="Symbol" w:char="F0B0"/>
      </w:r>
      <w:r>
        <w:rPr>
          <w:rFonts w:ascii="Times New Roman" w:hAnsi="Times New Roman" w:cs="Times New Roman"/>
          <w:lang w:val="en-US"/>
        </w:rPr>
        <w:t>C</w:t>
      </w:r>
      <w:r w:rsidR="00222C71">
        <w:rPr>
          <w:rFonts w:ascii="Times New Roman" w:hAnsi="Times New Roman" w:cs="Times New Roman"/>
          <w:lang w:val="en-US"/>
        </w:rPr>
        <w:t>, with agitation,</w:t>
      </w:r>
      <w:r>
        <w:rPr>
          <w:rFonts w:ascii="Times New Roman" w:hAnsi="Times New Roman" w:cs="Times New Roman"/>
          <w:lang w:val="en-US"/>
        </w:rPr>
        <w:t xml:space="preserve"> it took </w:t>
      </w:r>
      <w:r w:rsidR="00DF4B62">
        <w:rPr>
          <w:rFonts w:ascii="Times New Roman" w:hAnsi="Times New Roman" w:cs="Times New Roman"/>
          <w:lang w:val="en-US"/>
        </w:rPr>
        <w:t>approximately 2</w:t>
      </w:r>
      <w:r>
        <w:rPr>
          <w:rFonts w:ascii="Times New Roman" w:hAnsi="Times New Roman" w:cs="Times New Roman"/>
          <w:lang w:val="en-US"/>
        </w:rPr>
        <w:t xml:space="preserve"> h for the medium temperature to be homogeneously at 15</w:t>
      </w:r>
      <w:r>
        <w:rPr>
          <w:rFonts w:ascii="Times New Roman" w:hAnsi="Times New Roman" w:cs="Times New Roman"/>
          <w:lang w:val="en-US"/>
        </w:rPr>
        <w:sym w:font="Symbol" w:char="F0B0"/>
      </w:r>
      <w:r>
        <w:rPr>
          <w:rFonts w:ascii="Times New Roman" w:hAnsi="Times New Roman" w:cs="Times New Roman"/>
          <w:lang w:val="en-US"/>
        </w:rPr>
        <w:t>C.</w:t>
      </w:r>
    </w:p>
    <w:p w14:paraId="231D7FD7" w14:textId="2CF13FCD" w:rsidR="001C0BAC" w:rsidRPr="00BD3D30" w:rsidRDefault="001C0BAC" w:rsidP="00BD3D30">
      <w:pPr>
        <w:pStyle w:val="PargrafodaLista"/>
        <w:numPr>
          <w:ilvl w:val="0"/>
          <w:numId w:val="8"/>
        </w:numPr>
        <w:spacing w:line="480" w:lineRule="auto"/>
        <w:rPr>
          <w:rFonts w:ascii="Times New Roman" w:hAnsi="Times New Roman" w:cs="Times New Roman"/>
          <w:lang w:val="en-US"/>
        </w:rPr>
      </w:pPr>
      <w:r w:rsidRPr="005B258D">
        <w:rPr>
          <w:rFonts w:ascii="Times New Roman" w:hAnsi="Times New Roman" w:cs="Times New Roman"/>
          <w:lang w:val="en-US"/>
        </w:rPr>
        <w:t xml:space="preserve">The method for cell disruption must be chosen with care. The disruption must be mild so that the protein complexes do not dissociate during sample preparation. We did not get good results with sonication due to the heating of the samples and inconsistent cell breakage. Milder treatments such as lysozyme followed by freeze-thawing cycles proved to be more efficient, although it takes very long for the cells to thaw and proteolysis is more difficult to control. The best method was the use of </w:t>
      </w:r>
      <w:r w:rsidR="005B258D" w:rsidRPr="005B258D">
        <w:rPr>
          <w:rFonts w:ascii="Times New Roman" w:hAnsi="Times New Roman" w:cs="Times New Roman"/>
          <w:lang w:val="en-US"/>
        </w:rPr>
        <w:t xml:space="preserve">a </w:t>
      </w:r>
      <w:r w:rsidR="00706A81" w:rsidRPr="002B3FD7">
        <w:rPr>
          <w:rFonts w:ascii="Times New Roman" w:hAnsi="Times New Roman" w:cs="Times New Roman"/>
          <w:lang w:val="en-US"/>
        </w:rPr>
        <w:t>high-pressure homogenizer</w:t>
      </w:r>
      <w:r w:rsidR="005B258D" w:rsidRPr="005B258D">
        <w:rPr>
          <w:rFonts w:ascii="Times New Roman" w:hAnsi="Times New Roman" w:cs="Times New Roman"/>
          <w:lang w:val="en-US"/>
        </w:rPr>
        <w:t xml:space="preserve">, which was fast, reproducible, and </w:t>
      </w:r>
      <w:r w:rsidR="005B258D" w:rsidRPr="00BD3D30">
        <w:rPr>
          <w:rFonts w:ascii="Times New Roman" w:hAnsi="Times New Roman" w:cs="Times New Roman"/>
          <w:lang w:val="en-US"/>
        </w:rPr>
        <w:t>preserved the RNA degradosome complexes.</w:t>
      </w:r>
    </w:p>
    <w:p w14:paraId="2AC5F6C2" w14:textId="1B5110A7" w:rsidR="00BD3D30" w:rsidRPr="00BD3D30" w:rsidRDefault="00BD3D30" w:rsidP="00BD3D30">
      <w:pPr>
        <w:pStyle w:val="PargrafodaLista"/>
        <w:numPr>
          <w:ilvl w:val="0"/>
          <w:numId w:val="8"/>
        </w:numPr>
        <w:spacing w:line="480" w:lineRule="auto"/>
        <w:rPr>
          <w:rFonts w:ascii="Times New Roman" w:eastAsia="Times New Roman" w:hAnsi="Times New Roman" w:cs="Times New Roman"/>
          <w:lang w:val="en-US" w:eastAsia="pt-BR"/>
        </w:rPr>
      </w:pPr>
      <w:r>
        <w:rPr>
          <w:rFonts w:ascii="Times New Roman" w:eastAsia="Times New Roman" w:hAnsi="Times New Roman" w:cs="Times New Roman"/>
          <w:color w:val="333333"/>
          <w:shd w:val="clear" w:color="auto" w:fill="FFFFFF"/>
          <w:lang w:val="en-US" w:eastAsia="pt-BR"/>
        </w:rPr>
        <w:t xml:space="preserve">The buffer composition should be adjusted according to the stability of the desired complexes. Stable </w:t>
      </w:r>
      <w:r w:rsidRPr="00BD3D30">
        <w:rPr>
          <w:rFonts w:ascii="Times New Roman" w:eastAsia="Times New Roman" w:hAnsi="Times New Roman" w:cs="Times New Roman"/>
          <w:color w:val="333333"/>
          <w:shd w:val="clear" w:color="auto" w:fill="FFFFFF"/>
          <w:lang w:val="en-US" w:eastAsia="pt-BR"/>
        </w:rPr>
        <w:t xml:space="preserve">protein complexes can </w:t>
      </w:r>
      <w:r>
        <w:rPr>
          <w:rFonts w:ascii="Times New Roman" w:eastAsia="Times New Roman" w:hAnsi="Times New Roman" w:cs="Times New Roman"/>
          <w:color w:val="333333"/>
          <w:shd w:val="clear" w:color="auto" w:fill="FFFFFF"/>
          <w:lang w:val="en-US" w:eastAsia="pt-BR"/>
        </w:rPr>
        <w:t xml:space="preserve">withstand </w:t>
      </w:r>
      <w:r w:rsidRPr="00BD3D30">
        <w:rPr>
          <w:rFonts w:ascii="Times New Roman" w:eastAsia="Times New Roman" w:hAnsi="Times New Roman" w:cs="Times New Roman"/>
          <w:color w:val="333333"/>
          <w:shd w:val="clear" w:color="auto" w:fill="FFFFFF"/>
          <w:lang w:val="en-US" w:eastAsia="pt-BR"/>
        </w:rPr>
        <w:t>high ionic strength buffers</w:t>
      </w:r>
      <w:r>
        <w:rPr>
          <w:rFonts w:ascii="Times New Roman" w:eastAsia="Times New Roman" w:hAnsi="Times New Roman" w:cs="Times New Roman"/>
          <w:color w:val="333333"/>
          <w:shd w:val="clear" w:color="auto" w:fill="FFFFFF"/>
          <w:lang w:val="en-US" w:eastAsia="pt-BR"/>
        </w:rPr>
        <w:t>, but weaker interactions may require an optimization of the</w:t>
      </w:r>
      <w:r w:rsidRPr="00BD3D30">
        <w:rPr>
          <w:rFonts w:ascii="Times New Roman" w:eastAsia="Times New Roman" w:hAnsi="Times New Roman" w:cs="Times New Roman"/>
          <w:color w:val="333333"/>
          <w:shd w:val="clear" w:color="auto" w:fill="FFFFFF"/>
          <w:lang w:val="en-US" w:eastAsia="pt-BR"/>
        </w:rPr>
        <w:t xml:space="preserve"> </w:t>
      </w:r>
      <w:r w:rsidR="00CD13DC" w:rsidRPr="00BD3D30">
        <w:rPr>
          <w:rFonts w:ascii="Times New Roman" w:eastAsia="Times New Roman" w:hAnsi="Times New Roman" w:cs="Times New Roman"/>
          <w:color w:val="333333"/>
          <w:shd w:val="clear" w:color="auto" w:fill="FFFFFF"/>
          <w:lang w:val="en-US" w:eastAsia="pt-BR"/>
        </w:rPr>
        <w:t>salt concentration</w:t>
      </w:r>
      <w:r w:rsidR="00CD13DC">
        <w:rPr>
          <w:rFonts w:ascii="Times New Roman" w:eastAsia="Times New Roman" w:hAnsi="Times New Roman" w:cs="Times New Roman"/>
          <w:color w:val="333333"/>
          <w:shd w:val="clear" w:color="auto" w:fill="FFFFFF"/>
          <w:lang w:val="en-US" w:eastAsia="pt-BR"/>
        </w:rPr>
        <w:t xml:space="preserve"> and</w:t>
      </w:r>
      <w:r w:rsidR="00CD13DC" w:rsidRPr="00BD3D30">
        <w:rPr>
          <w:rFonts w:ascii="Times New Roman" w:eastAsia="Times New Roman" w:hAnsi="Times New Roman" w:cs="Times New Roman"/>
          <w:color w:val="333333"/>
          <w:shd w:val="clear" w:color="auto" w:fill="FFFFFF"/>
          <w:lang w:val="en-US" w:eastAsia="pt-BR"/>
        </w:rPr>
        <w:t xml:space="preserve"> </w:t>
      </w:r>
      <w:proofErr w:type="spellStart"/>
      <w:r w:rsidRPr="00BD3D30">
        <w:rPr>
          <w:rFonts w:ascii="Times New Roman" w:eastAsia="Times New Roman" w:hAnsi="Times New Roman" w:cs="Times New Roman"/>
          <w:color w:val="333333"/>
          <w:shd w:val="clear" w:color="auto" w:fill="FFFFFF"/>
          <w:lang w:val="en-US" w:eastAsia="pt-BR"/>
        </w:rPr>
        <w:t>pH</w:t>
      </w:r>
      <w:r w:rsidR="00CD13DC">
        <w:rPr>
          <w:rFonts w:ascii="Times New Roman" w:eastAsia="Times New Roman" w:hAnsi="Times New Roman" w:cs="Times New Roman"/>
          <w:color w:val="333333"/>
          <w:shd w:val="clear" w:color="auto" w:fill="FFFFFF"/>
          <w:lang w:val="en-US" w:eastAsia="pt-BR"/>
        </w:rPr>
        <w:t>.</w:t>
      </w:r>
      <w:proofErr w:type="spellEnd"/>
    </w:p>
    <w:p w14:paraId="048B2710" w14:textId="15CE42EB" w:rsidR="00394A5F" w:rsidRPr="00EC7163" w:rsidRDefault="00394A5F" w:rsidP="00BD3D30">
      <w:pPr>
        <w:pStyle w:val="PargrafodaLista"/>
        <w:numPr>
          <w:ilvl w:val="0"/>
          <w:numId w:val="8"/>
        </w:numPr>
        <w:spacing w:line="480" w:lineRule="auto"/>
        <w:rPr>
          <w:rFonts w:ascii="Times New Roman" w:hAnsi="Times New Roman" w:cs="Times New Roman"/>
          <w:lang w:val="en-US"/>
        </w:rPr>
      </w:pPr>
      <w:r w:rsidRPr="00BD3D30">
        <w:rPr>
          <w:rFonts w:ascii="Times New Roman" w:hAnsi="Times New Roman" w:cs="Times New Roman"/>
          <w:lang w:val="en-US"/>
        </w:rPr>
        <w:t>Remember to remove the tape</w:t>
      </w:r>
      <w:r>
        <w:rPr>
          <w:rFonts w:ascii="Times New Roman" w:hAnsi="Times New Roman" w:cs="Times New Roman"/>
          <w:lang w:val="en-US"/>
        </w:rPr>
        <w:t xml:space="preserve"> at the bottom of the gels and to make sure there are no bubbles at the bottom that may prevent the electrical current to pass through the gel.</w:t>
      </w:r>
    </w:p>
    <w:p w14:paraId="107224D3" w14:textId="3D9A605E" w:rsidR="00C81702" w:rsidRPr="00FA5BEC" w:rsidRDefault="00EC7163" w:rsidP="00C931A5">
      <w:pPr>
        <w:pStyle w:val="PargrafodaLista"/>
        <w:numPr>
          <w:ilvl w:val="0"/>
          <w:numId w:val="8"/>
        </w:numPr>
        <w:spacing w:line="480" w:lineRule="auto"/>
        <w:rPr>
          <w:rFonts w:ascii="Times New Roman" w:hAnsi="Times New Roman" w:cs="Times New Roman"/>
          <w:lang w:val="en-US"/>
        </w:rPr>
      </w:pPr>
      <w:r>
        <w:rPr>
          <w:rFonts w:ascii="Times New Roman" w:hAnsi="Times New Roman" w:cs="Times New Roman"/>
          <w:lang w:val="en-US"/>
        </w:rPr>
        <w:t xml:space="preserve">It is useful to briefly centrifuge the samples after boiling to remove insoluble debris and </w:t>
      </w:r>
      <w:r w:rsidR="00675567">
        <w:rPr>
          <w:rFonts w:ascii="Times New Roman" w:hAnsi="Times New Roman" w:cs="Times New Roman"/>
          <w:lang w:val="en-US"/>
        </w:rPr>
        <w:t>particles</w:t>
      </w:r>
      <w:r>
        <w:rPr>
          <w:rFonts w:ascii="Times New Roman" w:hAnsi="Times New Roman" w:cs="Times New Roman"/>
          <w:lang w:val="en-US"/>
        </w:rPr>
        <w:t xml:space="preserve"> of agarose that cause distortions in the sample migration</w:t>
      </w:r>
      <w:r w:rsidR="00A43D1F">
        <w:rPr>
          <w:rFonts w:ascii="Times New Roman" w:hAnsi="Times New Roman" w:cs="Times New Roman"/>
          <w:lang w:val="en-US"/>
        </w:rPr>
        <w:t>.</w:t>
      </w:r>
    </w:p>
    <w:p w14:paraId="3F1E84DC" w14:textId="10DBB79A" w:rsidR="00A43D1F" w:rsidRDefault="00A43D1F" w:rsidP="005C484D">
      <w:pPr>
        <w:spacing w:line="480" w:lineRule="auto"/>
        <w:rPr>
          <w:rFonts w:ascii="Times New Roman" w:hAnsi="Times New Roman" w:cs="Times New Roman"/>
          <w:lang w:val="en-US"/>
        </w:rPr>
      </w:pPr>
    </w:p>
    <w:p w14:paraId="581F53F4" w14:textId="4E319716" w:rsidR="00A43D1F" w:rsidRPr="00C66E53" w:rsidRDefault="00F35357" w:rsidP="005C484D">
      <w:pPr>
        <w:spacing w:line="480" w:lineRule="auto"/>
        <w:rPr>
          <w:rFonts w:ascii="Times New Roman" w:hAnsi="Times New Roman" w:cs="Times New Roman"/>
          <w:lang w:val="en-US"/>
        </w:rPr>
      </w:pPr>
      <w:r w:rsidRPr="00C66E53">
        <w:rPr>
          <w:rFonts w:ascii="Times New Roman" w:hAnsi="Times New Roman" w:cs="Times New Roman"/>
          <w:b/>
          <w:lang w:val="en-US"/>
        </w:rPr>
        <w:t>REFERENCES</w:t>
      </w:r>
    </w:p>
    <w:p w14:paraId="5DAA4585" w14:textId="7BD5443A" w:rsidR="00B326F6" w:rsidRPr="00C66E53" w:rsidRDefault="00B326F6" w:rsidP="00B326F6">
      <w:pPr>
        <w:spacing w:line="480" w:lineRule="auto"/>
        <w:rPr>
          <w:rFonts w:ascii="Times New Roman" w:hAnsi="Times New Roman" w:cs="Times New Roman"/>
          <w:lang w:val="en-US"/>
        </w:rPr>
      </w:pPr>
      <w:r w:rsidRPr="00C66E53">
        <w:rPr>
          <w:rFonts w:ascii="Times New Roman" w:hAnsi="Times New Roman" w:cs="Times New Roman"/>
          <w:lang w:val="en-US"/>
        </w:rPr>
        <w:lastRenderedPageBreak/>
        <w:t xml:space="preserve">Aguirre AA, Vicente AM, Hardwick SW, </w:t>
      </w:r>
      <w:r w:rsidR="00D61968" w:rsidRPr="00C66E53">
        <w:rPr>
          <w:rFonts w:ascii="Times New Roman" w:hAnsi="Times New Roman" w:cs="Times New Roman"/>
          <w:lang w:val="en-US"/>
        </w:rPr>
        <w:t>et al</w:t>
      </w:r>
      <w:r w:rsidR="00C66E53" w:rsidRPr="00C66E53">
        <w:rPr>
          <w:rFonts w:ascii="Times New Roman" w:hAnsi="Times New Roman" w:cs="Times New Roman"/>
          <w:lang w:val="en-US"/>
        </w:rPr>
        <w:t xml:space="preserve"> (2017)</w:t>
      </w:r>
      <w:r w:rsidRPr="00C66E53">
        <w:rPr>
          <w:rFonts w:ascii="Times New Roman" w:hAnsi="Times New Roman" w:cs="Times New Roman"/>
          <w:lang w:val="en-US"/>
        </w:rPr>
        <w:t xml:space="preserve"> </w:t>
      </w:r>
      <w:r w:rsidRPr="00F35357">
        <w:rPr>
          <w:rFonts w:ascii="Times New Roman" w:hAnsi="Times New Roman" w:cs="Times New Roman"/>
          <w:lang w:val="en-US"/>
        </w:rPr>
        <w:t xml:space="preserve">Association of the Cold Shock DEAD-Box RNA Helicase RhlE to the RNA Degradosome in </w:t>
      </w:r>
      <w:r w:rsidRPr="001D0ACA">
        <w:rPr>
          <w:rFonts w:ascii="Times New Roman" w:hAnsi="Times New Roman" w:cs="Times New Roman"/>
          <w:i/>
          <w:lang w:val="en-US"/>
        </w:rPr>
        <w:t>Caulobacter crescentus</w:t>
      </w:r>
      <w:r w:rsidRPr="00F35357">
        <w:rPr>
          <w:rFonts w:ascii="Times New Roman" w:hAnsi="Times New Roman" w:cs="Times New Roman"/>
          <w:lang w:val="en-US"/>
        </w:rPr>
        <w:t>.</w:t>
      </w:r>
      <w:r>
        <w:rPr>
          <w:rFonts w:ascii="Times New Roman" w:hAnsi="Times New Roman" w:cs="Times New Roman"/>
          <w:lang w:val="en-US"/>
        </w:rPr>
        <w:t xml:space="preserve"> </w:t>
      </w:r>
      <w:r w:rsidRPr="00C66E53">
        <w:rPr>
          <w:rFonts w:ascii="Times New Roman" w:hAnsi="Times New Roman" w:cs="Times New Roman"/>
          <w:lang w:val="en-US"/>
        </w:rPr>
        <w:t xml:space="preserve">J </w:t>
      </w:r>
      <w:proofErr w:type="spellStart"/>
      <w:r w:rsidRPr="00C66E53">
        <w:rPr>
          <w:rFonts w:ascii="Times New Roman" w:hAnsi="Times New Roman" w:cs="Times New Roman"/>
          <w:lang w:val="en-US"/>
        </w:rPr>
        <w:t>Bacteriol</w:t>
      </w:r>
      <w:proofErr w:type="spellEnd"/>
      <w:r w:rsidRPr="00C66E53">
        <w:rPr>
          <w:rFonts w:ascii="Times New Roman" w:hAnsi="Times New Roman" w:cs="Times New Roman"/>
          <w:lang w:val="en-US"/>
        </w:rPr>
        <w:t xml:space="preserve"> 199(13). </w:t>
      </w:r>
      <w:proofErr w:type="spellStart"/>
      <w:r w:rsidRPr="00C66E53">
        <w:rPr>
          <w:rFonts w:ascii="Times New Roman" w:hAnsi="Times New Roman" w:cs="Times New Roman"/>
          <w:lang w:val="en-US"/>
        </w:rPr>
        <w:t>pii</w:t>
      </w:r>
      <w:proofErr w:type="spellEnd"/>
      <w:r w:rsidRPr="00C66E53">
        <w:rPr>
          <w:rFonts w:ascii="Times New Roman" w:hAnsi="Times New Roman" w:cs="Times New Roman"/>
          <w:lang w:val="en-US"/>
        </w:rPr>
        <w:t xml:space="preserve">: e00135-17. </w:t>
      </w:r>
      <w:proofErr w:type="spellStart"/>
      <w:r w:rsidRPr="00C66E53">
        <w:rPr>
          <w:rFonts w:ascii="Times New Roman" w:hAnsi="Times New Roman" w:cs="Times New Roman"/>
          <w:lang w:val="en-US"/>
        </w:rPr>
        <w:t>doi</w:t>
      </w:r>
      <w:proofErr w:type="spellEnd"/>
      <w:r w:rsidRPr="00C66E53">
        <w:rPr>
          <w:rFonts w:ascii="Times New Roman" w:hAnsi="Times New Roman" w:cs="Times New Roman"/>
          <w:lang w:val="en-US"/>
        </w:rPr>
        <w:t>: 10.1128/JB.00135-17.</w:t>
      </w:r>
    </w:p>
    <w:p w14:paraId="2569ADA5" w14:textId="4B767187" w:rsidR="00B326F6" w:rsidRDefault="00F35357" w:rsidP="00F35357">
      <w:pPr>
        <w:spacing w:line="480" w:lineRule="auto"/>
        <w:rPr>
          <w:rFonts w:ascii="Times New Roman" w:hAnsi="Times New Roman" w:cs="Times New Roman"/>
          <w:lang w:val="en-US"/>
        </w:rPr>
      </w:pPr>
      <w:proofErr w:type="spellStart"/>
      <w:r w:rsidRPr="00C66E53">
        <w:rPr>
          <w:rFonts w:ascii="Times New Roman" w:hAnsi="Times New Roman" w:cs="Times New Roman"/>
          <w:lang w:val="en-US"/>
        </w:rPr>
        <w:t>Bandyra</w:t>
      </w:r>
      <w:proofErr w:type="spellEnd"/>
      <w:r w:rsidRPr="00C66E53">
        <w:rPr>
          <w:rFonts w:ascii="Times New Roman" w:hAnsi="Times New Roman" w:cs="Times New Roman"/>
          <w:lang w:val="en-US"/>
        </w:rPr>
        <w:t xml:space="preserve"> KJ, Luisi BF</w:t>
      </w:r>
      <w:r w:rsidR="00C66E53">
        <w:rPr>
          <w:rFonts w:ascii="Times New Roman" w:hAnsi="Times New Roman" w:cs="Times New Roman"/>
          <w:lang w:val="en-US"/>
        </w:rPr>
        <w:t xml:space="preserve"> (</w:t>
      </w:r>
      <w:r w:rsidR="00C66E53" w:rsidRPr="00F35357">
        <w:rPr>
          <w:rFonts w:ascii="Times New Roman" w:hAnsi="Times New Roman" w:cs="Times New Roman"/>
          <w:lang w:val="en-US"/>
        </w:rPr>
        <w:t>2018</w:t>
      </w:r>
      <w:r w:rsidR="00C66E53">
        <w:rPr>
          <w:rFonts w:ascii="Times New Roman" w:hAnsi="Times New Roman" w:cs="Times New Roman"/>
          <w:lang w:val="en-US"/>
        </w:rPr>
        <w:t xml:space="preserve">) </w:t>
      </w:r>
      <w:r w:rsidRPr="00F35357">
        <w:rPr>
          <w:rFonts w:ascii="Times New Roman" w:hAnsi="Times New Roman" w:cs="Times New Roman"/>
          <w:lang w:val="en-US"/>
        </w:rPr>
        <w:t xml:space="preserve">RNase E and the High-Fidelity Orchestration of RNA </w:t>
      </w:r>
    </w:p>
    <w:p w14:paraId="60D65AA6" w14:textId="4372DAD4" w:rsidR="00F35357" w:rsidRPr="00F35357" w:rsidRDefault="00F35357" w:rsidP="00F35357">
      <w:pPr>
        <w:spacing w:line="480" w:lineRule="auto"/>
        <w:rPr>
          <w:rFonts w:ascii="Times New Roman" w:hAnsi="Times New Roman" w:cs="Times New Roman"/>
          <w:lang w:val="en-US"/>
        </w:rPr>
      </w:pPr>
      <w:r w:rsidRPr="00F35357">
        <w:rPr>
          <w:rFonts w:ascii="Times New Roman" w:hAnsi="Times New Roman" w:cs="Times New Roman"/>
          <w:lang w:val="en-US"/>
        </w:rPr>
        <w:t>Metabolism.</w:t>
      </w:r>
      <w:r>
        <w:rPr>
          <w:rFonts w:ascii="Times New Roman" w:hAnsi="Times New Roman" w:cs="Times New Roman"/>
          <w:lang w:val="en-US"/>
        </w:rPr>
        <w:t xml:space="preserve"> </w:t>
      </w:r>
      <w:proofErr w:type="spellStart"/>
      <w:r w:rsidRPr="00F35357">
        <w:rPr>
          <w:rFonts w:ascii="Times New Roman" w:hAnsi="Times New Roman" w:cs="Times New Roman"/>
          <w:lang w:val="en-US"/>
        </w:rPr>
        <w:t>Microbiol</w:t>
      </w:r>
      <w:proofErr w:type="spellEnd"/>
      <w:r w:rsidRPr="00F35357">
        <w:rPr>
          <w:rFonts w:ascii="Times New Roman" w:hAnsi="Times New Roman" w:cs="Times New Roman"/>
          <w:lang w:val="en-US"/>
        </w:rPr>
        <w:t xml:space="preserve"> </w:t>
      </w:r>
      <w:proofErr w:type="spellStart"/>
      <w:r w:rsidRPr="00F35357">
        <w:rPr>
          <w:rFonts w:ascii="Times New Roman" w:hAnsi="Times New Roman" w:cs="Times New Roman"/>
          <w:lang w:val="en-US"/>
        </w:rPr>
        <w:t>Spectr</w:t>
      </w:r>
      <w:proofErr w:type="spellEnd"/>
      <w:r w:rsidRPr="00F35357">
        <w:rPr>
          <w:rFonts w:ascii="Times New Roman" w:hAnsi="Times New Roman" w:cs="Times New Roman"/>
          <w:lang w:val="en-US"/>
        </w:rPr>
        <w:t xml:space="preserve"> 6(2). </w:t>
      </w:r>
      <w:proofErr w:type="spellStart"/>
      <w:r w:rsidRPr="00F35357">
        <w:rPr>
          <w:rFonts w:ascii="Times New Roman" w:hAnsi="Times New Roman" w:cs="Times New Roman"/>
          <w:lang w:val="en-US"/>
        </w:rPr>
        <w:t>doi</w:t>
      </w:r>
      <w:proofErr w:type="spellEnd"/>
      <w:r w:rsidRPr="00F35357">
        <w:rPr>
          <w:rFonts w:ascii="Times New Roman" w:hAnsi="Times New Roman" w:cs="Times New Roman"/>
          <w:lang w:val="en-US"/>
        </w:rPr>
        <w:t>: 10.1128/</w:t>
      </w:r>
      <w:proofErr w:type="spellStart"/>
      <w:r w:rsidRPr="00F35357">
        <w:rPr>
          <w:rFonts w:ascii="Times New Roman" w:hAnsi="Times New Roman" w:cs="Times New Roman"/>
          <w:lang w:val="en-US"/>
        </w:rPr>
        <w:t>microbiolspec</w:t>
      </w:r>
      <w:proofErr w:type="spellEnd"/>
      <w:r w:rsidRPr="00F35357">
        <w:rPr>
          <w:rFonts w:ascii="Times New Roman" w:hAnsi="Times New Roman" w:cs="Times New Roman"/>
          <w:lang w:val="en-US"/>
        </w:rPr>
        <w:t>.</w:t>
      </w:r>
      <w:r w:rsidR="00C66E53" w:rsidRPr="00C66E53">
        <w:rPr>
          <w:lang w:val="en-US"/>
        </w:rPr>
        <w:t xml:space="preserve"> </w:t>
      </w:r>
      <w:r w:rsidR="00C66E53" w:rsidRPr="00C66E53">
        <w:rPr>
          <w:rFonts w:ascii="Times New Roman" w:hAnsi="Times New Roman" w:cs="Times New Roman"/>
          <w:lang w:val="en-US"/>
        </w:rPr>
        <w:t>RWR-0008-2017.</w:t>
      </w:r>
    </w:p>
    <w:p w14:paraId="6BCD9945" w14:textId="07188EC5" w:rsidR="00B326F6" w:rsidRPr="00B326F6" w:rsidRDefault="00B326F6" w:rsidP="00B326F6">
      <w:pPr>
        <w:spacing w:line="480" w:lineRule="auto"/>
        <w:rPr>
          <w:rFonts w:ascii="Times New Roman" w:hAnsi="Times New Roman" w:cs="Times New Roman"/>
          <w:lang w:val="en-US"/>
        </w:rPr>
      </w:pPr>
      <w:proofErr w:type="spellStart"/>
      <w:r w:rsidRPr="00B326F6">
        <w:rPr>
          <w:rFonts w:ascii="Times New Roman" w:hAnsi="Times New Roman" w:cs="Times New Roman"/>
          <w:lang w:val="en-US"/>
        </w:rPr>
        <w:t>Chenais</w:t>
      </w:r>
      <w:proofErr w:type="spellEnd"/>
      <w:r w:rsidRPr="00B326F6">
        <w:rPr>
          <w:rFonts w:ascii="Times New Roman" w:hAnsi="Times New Roman" w:cs="Times New Roman"/>
          <w:lang w:val="en-US"/>
        </w:rPr>
        <w:t xml:space="preserve"> F, </w:t>
      </w:r>
      <w:proofErr w:type="spellStart"/>
      <w:r w:rsidRPr="00B326F6">
        <w:rPr>
          <w:rFonts w:ascii="Times New Roman" w:hAnsi="Times New Roman" w:cs="Times New Roman"/>
          <w:lang w:val="en-US"/>
        </w:rPr>
        <w:t>Virella</w:t>
      </w:r>
      <w:proofErr w:type="spellEnd"/>
      <w:r w:rsidRPr="00B326F6">
        <w:rPr>
          <w:rFonts w:ascii="Times New Roman" w:hAnsi="Times New Roman" w:cs="Times New Roman"/>
          <w:lang w:val="en-US"/>
        </w:rPr>
        <w:t xml:space="preserve"> G, Patrick CC</w:t>
      </w:r>
      <w:r w:rsidR="00C66E53">
        <w:rPr>
          <w:rFonts w:ascii="Times New Roman" w:hAnsi="Times New Roman" w:cs="Times New Roman"/>
          <w:lang w:val="en-US"/>
        </w:rPr>
        <w:t xml:space="preserve"> et al (1977)</w:t>
      </w:r>
      <w:r>
        <w:rPr>
          <w:rFonts w:ascii="Times New Roman" w:hAnsi="Times New Roman" w:cs="Times New Roman"/>
          <w:lang w:val="en-US"/>
        </w:rPr>
        <w:t xml:space="preserve"> </w:t>
      </w:r>
      <w:r w:rsidRPr="00B326F6">
        <w:rPr>
          <w:rFonts w:ascii="Times New Roman" w:hAnsi="Times New Roman" w:cs="Times New Roman"/>
          <w:lang w:val="en-US"/>
        </w:rPr>
        <w:t>Isolation of soluble immune complexes by affinity chromatography using staphylococcal protein A-</w:t>
      </w:r>
      <w:proofErr w:type="spellStart"/>
      <w:r w:rsidRPr="00B326F6">
        <w:rPr>
          <w:rFonts w:ascii="Times New Roman" w:hAnsi="Times New Roman" w:cs="Times New Roman"/>
          <w:lang w:val="en-US"/>
        </w:rPr>
        <w:t>Sepharose</w:t>
      </w:r>
      <w:proofErr w:type="spellEnd"/>
      <w:r w:rsidRPr="00B326F6">
        <w:rPr>
          <w:rFonts w:ascii="Times New Roman" w:hAnsi="Times New Roman" w:cs="Times New Roman"/>
          <w:lang w:val="en-US"/>
        </w:rPr>
        <w:t xml:space="preserve"> as substrate. J Immunol Methods</w:t>
      </w:r>
      <w:r w:rsidR="00C66E53">
        <w:rPr>
          <w:rFonts w:ascii="Times New Roman" w:hAnsi="Times New Roman" w:cs="Times New Roman"/>
          <w:lang w:val="en-US"/>
        </w:rPr>
        <w:t xml:space="preserve"> </w:t>
      </w:r>
      <w:r w:rsidRPr="00B326F6">
        <w:rPr>
          <w:rFonts w:ascii="Times New Roman" w:hAnsi="Times New Roman" w:cs="Times New Roman"/>
          <w:lang w:val="en-US"/>
        </w:rPr>
        <w:t>18(1-2):183-</w:t>
      </w:r>
      <w:r w:rsidR="0015240A">
        <w:rPr>
          <w:rFonts w:ascii="Times New Roman" w:hAnsi="Times New Roman" w:cs="Times New Roman"/>
          <w:lang w:val="en-US"/>
        </w:rPr>
        <w:t>1</w:t>
      </w:r>
      <w:r w:rsidRPr="00B326F6">
        <w:rPr>
          <w:rFonts w:ascii="Times New Roman" w:hAnsi="Times New Roman" w:cs="Times New Roman"/>
          <w:lang w:val="en-US"/>
        </w:rPr>
        <w:t>92.</w:t>
      </w:r>
    </w:p>
    <w:p w14:paraId="78597936" w14:textId="24C61700" w:rsidR="001D0ACA" w:rsidRPr="001D0ACA" w:rsidRDefault="001D0ACA" w:rsidP="001D0ACA">
      <w:pPr>
        <w:spacing w:line="480" w:lineRule="auto"/>
        <w:rPr>
          <w:rFonts w:ascii="Times New Roman" w:hAnsi="Times New Roman" w:cs="Times New Roman"/>
          <w:lang w:val="en-US"/>
        </w:rPr>
      </w:pPr>
      <w:r w:rsidRPr="001D0ACA">
        <w:rPr>
          <w:rFonts w:ascii="Times New Roman" w:hAnsi="Times New Roman" w:cs="Times New Roman"/>
          <w:lang w:val="en-US"/>
        </w:rPr>
        <w:t xml:space="preserve">Ely B </w:t>
      </w:r>
      <w:r w:rsidR="00C66E53">
        <w:rPr>
          <w:rFonts w:ascii="Times New Roman" w:hAnsi="Times New Roman" w:cs="Times New Roman"/>
          <w:lang w:val="en-US"/>
        </w:rPr>
        <w:t>(</w:t>
      </w:r>
      <w:r w:rsidRPr="001D0ACA">
        <w:rPr>
          <w:rFonts w:ascii="Times New Roman" w:hAnsi="Times New Roman" w:cs="Times New Roman"/>
          <w:lang w:val="en-US"/>
        </w:rPr>
        <w:t>1991</w:t>
      </w:r>
      <w:r w:rsidR="00C66E53">
        <w:rPr>
          <w:rFonts w:ascii="Times New Roman" w:hAnsi="Times New Roman" w:cs="Times New Roman"/>
          <w:lang w:val="en-US"/>
        </w:rPr>
        <w:t>)</w:t>
      </w:r>
      <w:r w:rsidRPr="001D0ACA">
        <w:rPr>
          <w:rFonts w:ascii="Times New Roman" w:hAnsi="Times New Roman" w:cs="Times New Roman"/>
          <w:lang w:val="en-US"/>
        </w:rPr>
        <w:t xml:space="preserve"> Genetics of </w:t>
      </w:r>
      <w:r w:rsidRPr="001D0ACA">
        <w:rPr>
          <w:rFonts w:ascii="Times New Roman" w:hAnsi="Times New Roman" w:cs="Times New Roman"/>
          <w:i/>
          <w:lang w:val="en-US"/>
        </w:rPr>
        <w:t>Caulobacter crescentus</w:t>
      </w:r>
      <w:r w:rsidRPr="001D0ACA">
        <w:rPr>
          <w:rFonts w:ascii="Times New Roman" w:hAnsi="Times New Roman" w:cs="Times New Roman"/>
          <w:lang w:val="en-US"/>
        </w:rPr>
        <w:t xml:space="preserve">. Methods </w:t>
      </w:r>
      <w:proofErr w:type="spellStart"/>
      <w:r w:rsidRPr="001D0ACA">
        <w:rPr>
          <w:rFonts w:ascii="Times New Roman" w:hAnsi="Times New Roman" w:cs="Times New Roman"/>
          <w:lang w:val="en-US"/>
        </w:rPr>
        <w:t>Enzymol</w:t>
      </w:r>
      <w:proofErr w:type="spellEnd"/>
      <w:r w:rsidRPr="001D0ACA">
        <w:rPr>
          <w:rFonts w:ascii="Times New Roman" w:hAnsi="Times New Roman" w:cs="Times New Roman"/>
          <w:lang w:val="en-US"/>
        </w:rPr>
        <w:t xml:space="preserve"> 204:</w:t>
      </w:r>
    </w:p>
    <w:p w14:paraId="1B8BFC90" w14:textId="544E3382" w:rsidR="001D0ACA" w:rsidRPr="001D0ACA" w:rsidRDefault="001D0ACA" w:rsidP="001D0ACA">
      <w:pPr>
        <w:spacing w:line="480" w:lineRule="auto"/>
        <w:rPr>
          <w:rFonts w:ascii="Times New Roman" w:hAnsi="Times New Roman" w:cs="Times New Roman"/>
          <w:lang w:val="en-US"/>
        </w:rPr>
      </w:pPr>
      <w:r w:rsidRPr="001D0ACA">
        <w:rPr>
          <w:rFonts w:ascii="Times New Roman" w:hAnsi="Times New Roman" w:cs="Times New Roman"/>
          <w:lang w:val="en-US"/>
        </w:rPr>
        <w:t>372–384. doi.org/10.1016/0076-6879(91)04019-K.</w:t>
      </w:r>
    </w:p>
    <w:p w14:paraId="0477C200" w14:textId="48D41035" w:rsidR="00685737" w:rsidRDefault="00685737" w:rsidP="00685737">
      <w:pPr>
        <w:spacing w:line="480" w:lineRule="auto"/>
        <w:rPr>
          <w:rFonts w:ascii="Times New Roman" w:hAnsi="Times New Roman" w:cs="Times New Roman"/>
          <w:lang w:val="en-US"/>
        </w:rPr>
      </w:pPr>
      <w:r w:rsidRPr="00685737">
        <w:rPr>
          <w:rFonts w:ascii="Times New Roman" w:hAnsi="Times New Roman" w:cs="Times New Roman"/>
          <w:lang w:val="en-US"/>
        </w:rPr>
        <w:t>Hardwick SW, Chan VS, Broadhurst RW</w:t>
      </w:r>
      <w:r w:rsidR="00C66E53">
        <w:rPr>
          <w:rFonts w:ascii="Times New Roman" w:hAnsi="Times New Roman" w:cs="Times New Roman"/>
          <w:lang w:val="en-US"/>
        </w:rPr>
        <w:t xml:space="preserve"> et al (2011)</w:t>
      </w:r>
      <w:r>
        <w:rPr>
          <w:rFonts w:ascii="Times New Roman" w:hAnsi="Times New Roman" w:cs="Times New Roman"/>
          <w:lang w:val="en-US"/>
        </w:rPr>
        <w:t xml:space="preserve"> </w:t>
      </w:r>
      <w:r w:rsidRPr="00685737">
        <w:rPr>
          <w:rFonts w:ascii="Times New Roman" w:hAnsi="Times New Roman" w:cs="Times New Roman"/>
          <w:lang w:val="en-US"/>
        </w:rPr>
        <w:t xml:space="preserve">An RNA degradosome assembly in </w:t>
      </w:r>
      <w:r w:rsidRPr="00685737">
        <w:rPr>
          <w:rFonts w:ascii="Times New Roman" w:hAnsi="Times New Roman" w:cs="Times New Roman"/>
          <w:i/>
          <w:lang w:val="en-US"/>
        </w:rPr>
        <w:t>Caulobacter crescentus</w:t>
      </w:r>
      <w:r w:rsidRPr="00685737">
        <w:rPr>
          <w:rFonts w:ascii="Times New Roman" w:hAnsi="Times New Roman" w:cs="Times New Roman"/>
          <w:lang w:val="en-US"/>
        </w:rPr>
        <w:t>.</w:t>
      </w:r>
      <w:r>
        <w:rPr>
          <w:rFonts w:ascii="Times New Roman" w:hAnsi="Times New Roman" w:cs="Times New Roman"/>
          <w:lang w:val="en-US"/>
        </w:rPr>
        <w:t xml:space="preserve"> </w:t>
      </w:r>
      <w:r w:rsidRPr="00685737">
        <w:rPr>
          <w:rFonts w:ascii="Times New Roman" w:hAnsi="Times New Roman" w:cs="Times New Roman"/>
          <w:lang w:val="en-US"/>
        </w:rPr>
        <w:t>Nucleic Acids Res</w:t>
      </w:r>
      <w:r w:rsidR="00C66E53">
        <w:rPr>
          <w:rFonts w:ascii="Times New Roman" w:hAnsi="Times New Roman" w:cs="Times New Roman"/>
          <w:lang w:val="en-US"/>
        </w:rPr>
        <w:t xml:space="preserve"> </w:t>
      </w:r>
      <w:r w:rsidRPr="00685737">
        <w:rPr>
          <w:rFonts w:ascii="Times New Roman" w:hAnsi="Times New Roman" w:cs="Times New Roman"/>
          <w:lang w:val="en-US"/>
        </w:rPr>
        <w:t>39(4):1449-</w:t>
      </w:r>
      <w:r w:rsidR="0015240A">
        <w:rPr>
          <w:rFonts w:ascii="Times New Roman" w:hAnsi="Times New Roman" w:cs="Times New Roman"/>
          <w:lang w:val="en-US"/>
        </w:rPr>
        <w:t>14</w:t>
      </w:r>
      <w:r w:rsidRPr="00685737">
        <w:rPr>
          <w:rFonts w:ascii="Times New Roman" w:hAnsi="Times New Roman" w:cs="Times New Roman"/>
          <w:lang w:val="en-US"/>
        </w:rPr>
        <w:t xml:space="preserve">59. </w:t>
      </w:r>
      <w:proofErr w:type="spellStart"/>
      <w:r w:rsidRPr="00685737">
        <w:rPr>
          <w:rFonts w:ascii="Times New Roman" w:hAnsi="Times New Roman" w:cs="Times New Roman"/>
          <w:lang w:val="en-US"/>
        </w:rPr>
        <w:t>doi</w:t>
      </w:r>
      <w:proofErr w:type="spellEnd"/>
      <w:r w:rsidRPr="00685737">
        <w:rPr>
          <w:rFonts w:ascii="Times New Roman" w:hAnsi="Times New Roman" w:cs="Times New Roman"/>
          <w:lang w:val="en-US"/>
        </w:rPr>
        <w:t>: 10.1093/</w:t>
      </w:r>
      <w:proofErr w:type="spellStart"/>
      <w:r w:rsidRPr="00685737">
        <w:rPr>
          <w:rFonts w:ascii="Times New Roman" w:hAnsi="Times New Roman" w:cs="Times New Roman"/>
          <w:lang w:val="en-US"/>
        </w:rPr>
        <w:t>nar</w:t>
      </w:r>
      <w:proofErr w:type="spellEnd"/>
      <w:r w:rsidRPr="00685737">
        <w:rPr>
          <w:rFonts w:ascii="Times New Roman" w:hAnsi="Times New Roman" w:cs="Times New Roman"/>
          <w:lang w:val="en-US"/>
        </w:rPr>
        <w:t>/gkq928.</w:t>
      </w:r>
    </w:p>
    <w:p w14:paraId="6FA2B596" w14:textId="7CE2B389" w:rsidR="001C0BAC" w:rsidRPr="00B326F6" w:rsidRDefault="00F35357" w:rsidP="00685737">
      <w:pPr>
        <w:spacing w:line="480" w:lineRule="auto"/>
        <w:rPr>
          <w:rFonts w:ascii="Times New Roman" w:hAnsi="Times New Roman" w:cs="Times New Roman"/>
          <w:lang w:val="en-US"/>
        </w:rPr>
      </w:pPr>
      <w:r w:rsidRPr="00F35357">
        <w:rPr>
          <w:rFonts w:ascii="Times New Roman" w:hAnsi="Times New Roman" w:cs="Times New Roman"/>
          <w:lang w:val="en-US"/>
        </w:rPr>
        <w:t>Hardwick SW, Luisi BF</w:t>
      </w:r>
      <w:r w:rsidR="00C66E53">
        <w:rPr>
          <w:rFonts w:ascii="Times New Roman" w:hAnsi="Times New Roman" w:cs="Times New Roman"/>
          <w:lang w:val="en-US"/>
        </w:rPr>
        <w:t xml:space="preserve"> (2013)</w:t>
      </w:r>
      <w:r>
        <w:rPr>
          <w:rFonts w:ascii="Times New Roman" w:hAnsi="Times New Roman" w:cs="Times New Roman"/>
          <w:lang w:val="en-US"/>
        </w:rPr>
        <w:t xml:space="preserve"> </w:t>
      </w:r>
      <w:r w:rsidRPr="00F35357">
        <w:rPr>
          <w:rFonts w:ascii="Times New Roman" w:hAnsi="Times New Roman" w:cs="Times New Roman"/>
          <w:lang w:val="en-US"/>
        </w:rPr>
        <w:t>Rarely at rest: RNA helicases and their busy contributions to RNA degradation, regulation and quality control.</w:t>
      </w:r>
      <w:r>
        <w:rPr>
          <w:rFonts w:ascii="Times New Roman" w:hAnsi="Times New Roman" w:cs="Times New Roman"/>
          <w:lang w:val="en-US"/>
        </w:rPr>
        <w:t xml:space="preserve"> </w:t>
      </w:r>
      <w:r w:rsidRPr="00F35357">
        <w:rPr>
          <w:rFonts w:ascii="Times New Roman" w:hAnsi="Times New Roman" w:cs="Times New Roman"/>
          <w:lang w:val="en-US"/>
        </w:rPr>
        <w:t xml:space="preserve">RNA </w:t>
      </w:r>
      <w:proofErr w:type="spellStart"/>
      <w:r w:rsidRPr="00F35357">
        <w:rPr>
          <w:rFonts w:ascii="Times New Roman" w:hAnsi="Times New Roman" w:cs="Times New Roman"/>
          <w:lang w:val="en-US"/>
        </w:rPr>
        <w:t>Biol</w:t>
      </w:r>
      <w:proofErr w:type="spellEnd"/>
      <w:r w:rsidR="00C66E53">
        <w:rPr>
          <w:rFonts w:ascii="Times New Roman" w:hAnsi="Times New Roman" w:cs="Times New Roman"/>
          <w:lang w:val="en-US"/>
        </w:rPr>
        <w:t xml:space="preserve"> </w:t>
      </w:r>
      <w:r w:rsidRPr="00F35357">
        <w:rPr>
          <w:rFonts w:ascii="Times New Roman" w:hAnsi="Times New Roman" w:cs="Times New Roman"/>
          <w:lang w:val="en-US"/>
        </w:rPr>
        <w:t xml:space="preserve">10(1):56-70. </w:t>
      </w:r>
      <w:proofErr w:type="spellStart"/>
      <w:r w:rsidRPr="00F35357">
        <w:rPr>
          <w:rFonts w:ascii="Times New Roman" w:hAnsi="Times New Roman" w:cs="Times New Roman"/>
          <w:lang w:val="en-US"/>
        </w:rPr>
        <w:t>doi</w:t>
      </w:r>
      <w:proofErr w:type="spellEnd"/>
      <w:r w:rsidRPr="00F35357">
        <w:rPr>
          <w:rFonts w:ascii="Times New Roman" w:hAnsi="Times New Roman" w:cs="Times New Roman"/>
          <w:lang w:val="en-US"/>
        </w:rPr>
        <w:t>: 10.4161/rna.22270</w:t>
      </w:r>
      <w:r w:rsidR="00B326F6" w:rsidRPr="00B326F6">
        <w:rPr>
          <w:rFonts w:ascii="Times New Roman" w:hAnsi="Times New Roman" w:cs="Times New Roman"/>
          <w:lang w:val="en-US"/>
        </w:rPr>
        <w:t>.</w:t>
      </w:r>
    </w:p>
    <w:p w14:paraId="468D616E" w14:textId="20449E9D" w:rsidR="00540CC4" w:rsidRPr="00E1100D" w:rsidRDefault="00B326F6" w:rsidP="00AF011F">
      <w:pPr>
        <w:spacing w:line="480" w:lineRule="auto"/>
        <w:rPr>
          <w:rFonts w:ascii="Times New Roman" w:hAnsi="Times New Roman" w:cs="Times New Roman"/>
          <w:lang w:val="en-US"/>
        </w:rPr>
      </w:pPr>
      <w:proofErr w:type="spellStart"/>
      <w:r w:rsidRPr="00B326F6">
        <w:rPr>
          <w:rFonts w:ascii="Times New Roman" w:hAnsi="Times New Roman" w:cs="Times New Roman"/>
          <w:lang w:val="en-US"/>
        </w:rPr>
        <w:t>Miczak</w:t>
      </w:r>
      <w:proofErr w:type="spellEnd"/>
      <w:r w:rsidRPr="00B326F6">
        <w:rPr>
          <w:rFonts w:ascii="Times New Roman" w:hAnsi="Times New Roman" w:cs="Times New Roman"/>
          <w:lang w:val="en-US"/>
        </w:rPr>
        <w:t xml:space="preserve"> A, </w:t>
      </w:r>
      <w:proofErr w:type="spellStart"/>
      <w:r w:rsidRPr="00B326F6">
        <w:rPr>
          <w:rFonts w:ascii="Times New Roman" w:hAnsi="Times New Roman" w:cs="Times New Roman"/>
          <w:lang w:val="en-US"/>
        </w:rPr>
        <w:t>Kaberdin</w:t>
      </w:r>
      <w:proofErr w:type="spellEnd"/>
      <w:r w:rsidRPr="00B326F6">
        <w:rPr>
          <w:rFonts w:ascii="Times New Roman" w:hAnsi="Times New Roman" w:cs="Times New Roman"/>
          <w:lang w:val="en-US"/>
        </w:rPr>
        <w:t xml:space="preserve"> VR, Wei CL</w:t>
      </w:r>
      <w:r w:rsidR="00C66E53">
        <w:rPr>
          <w:rFonts w:ascii="Times New Roman" w:hAnsi="Times New Roman" w:cs="Times New Roman"/>
          <w:lang w:val="en-US"/>
        </w:rPr>
        <w:t xml:space="preserve"> et al (1996)</w:t>
      </w:r>
      <w:r w:rsidRPr="00B326F6">
        <w:rPr>
          <w:rFonts w:ascii="Times New Roman" w:hAnsi="Times New Roman" w:cs="Times New Roman"/>
          <w:lang w:val="en-US"/>
        </w:rPr>
        <w:t xml:space="preserve"> Proteins associated with RNase E in a multicomponent ribonucleolytic complex. </w:t>
      </w:r>
      <w:r w:rsidRPr="00E1100D">
        <w:rPr>
          <w:rFonts w:ascii="Times New Roman" w:hAnsi="Times New Roman" w:cs="Times New Roman"/>
          <w:lang w:val="en-US"/>
        </w:rPr>
        <w:t xml:space="preserve">Proc Natl </w:t>
      </w:r>
      <w:proofErr w:type="spellStart"/>
      <w:r w:rsidRPr="00E1100D">
        <w:rPr>
          <w:rFonts w:ascii="Times New Roman" w:hAnsi="Times New Roman" w:cs="Times New Roman"/>
          <w:lang w:val="en-US"/>
        </w:rPr>
        <w:t>Acad</w:t>
      </w:r>
      <w:proofErr w:type="spellEnd"/>
      <w:r w:rsidRPr="00E1100D">
        <w:rPr>
          <w:rFonts w:ascii="Times New Roman" w:hAnsi="Times New Roman" w:cs="Times New Roman"/>
          <w:lang w:val="en-US"/>
        </w:rPr>
        <w:t xml:space="preserve"> Sci USA</w:t>
      </w:r>
      <w:r w:rsidR="00C66E53">
        <w:rPr>
          <w:rFonts w:ascii="Times New Roman" w:hAnsi="Times New Roman" w:cs="Times New Roman"/>
          <w:lang w:val="en-US"/>
        </w:rPr>
        <w:t xml:space="preserve"> </w:t>
      </w:r>
      <w:r w:rsidRPr="00E1100D">
        <w:rPr>
          <w:rFonts w:ascii="Times New Roman" w:hAnsi="Times New Roman" w:cs="Times New Roman"/>
          <w:lang w:val="en-US"/>
        </w:rPr>
        <w:t>93(9):3865-9.</w:t>
      </w:r>
      <w:r w:rsidR="00540CC4" w:rsidRPr="00E1100D">
        <w:rPr>
          <w:rFonts w:ascii="Times New Roman" w:hAnsi="Times New Roman" w:cs="Times New Roman"/>
          <w:lang w:val="en-US"/>
        </w:rPr>
        <w:br w:type="page"/>
      </w:r>
    </w:p>
    <w:p w14:paraId="52D81C24" w14:textId="70134A07" w:rsidR="001C0BAC" w:rsidRDefault="00540CC4" w:rsidP="005C484D">
      <w:pPr>
        <w:spacing w:line="480" w:lineRule="auto"/>
        <w:rPr>
          <w:rFonts w:ascii="Times New Roman" w:hAnsi="Times New Roman" w:cs="Times New Roman"/>
          <w:lang w:val="en-US"/>
        </w:rPr>
      </w:pPr>
      <w:r w:rsidRPr="00F22EA9">
        <w:rPr>
          <w:rFonts w:ascii="Times New Roman" w:hAnsi="Times New Roman" w:cs="Times New Roman"/>
          <w:b/>
          <w:lang w:val="en-US"/>
        </w:rPr>
        <w:lastRenderedPageBreak/>
        <w:t>Table 1</w:t>
      </w:r>
      <w:r w:rsidRPr="00AF10AD">
        <w:rPr>
          <w:rFonts w:ascii="Times New Roman" w:hAnsi="Times New Roman" w:cs="Times New Roman"/>
          <w:lang w:val="en-US"/>
        </w:rPr>
        <w:t>: Some commonly used affinity tags</w:t>
      </w:r>
    </w:p>
    <w:p w14:paraId="2F0BE083" w14:textId="75B0BFB4" w:rsidR="00540CC4" w:rsidRDefault="00540CC4" w:rsidP="005C484D">
      <w:pPr>
        <w:spacing w:line="480" w:lineRule="auto"/>
        <w:rPr>
          <w:rFonts w:ascii="Times New Roman" w:hAnsi="Times New Roman" w:cs="Times New Roman"/>
          <w:lang w:val="en-US"/>
        </w:rPr>
      </w:pPr>
    </w:p>
    <w:tbl>
      <w:tblPr>
        <w:tblStyle w:val="Tabelacomgrade"/>
        <w:tblW w:w="9209" w:type="dxa"/>
        <w:tblLayout w:type="fixed"/>
        <w:tblLook w:val="04A0" w:firstRow="1" w:lastRow="0" w:firstColumn="1" w:lastColumn="0" w:noHBand="0" w:noVBand="1"/>
      </w:tblPr>
      <w:tblGrid>
        <w:gridCol w:w="1178"/>
        <w:gridCol w:w="1794"/>
        <w:gridCol w:w="1559"/>
        <w:gridCol w:w="2268"/>
        <w:gridCol w:w="2410"/>
      </w:tblGrid>
      <w:tr w:rsidR="00ED6D75" w14:paraId="0632728C" w14:textId="77777777" w:rsidTr="00AF10AD">
        <w:tc>
          <w:tcPr>
            <w:tcW w:w="1178" w:type="dxa"/>
          </w:tcPr>
          <w:p w14:paraId="10637369" w14:textId="6E300A8E"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Tag</w:t>
            </w:r>
          </w:p>
        </w:tc>
        <w:tc>
          <w:tcPr>
            <w:tcW w:w="1794" w:type="dxa"/>
          </w:tcPr>
          <w:p w14:paraId="524F418F" w14:textId="3D933573"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Sequence</w:t>
            </w:r>
          </w:p>
        </w:tc>
        <w:tc>
          <w:tcPr>
            <w:tcW w:w="1559" w:type="dxa"/>
          </w:tcPr>
          <w:p w14:paraId="3D873203" w14:textId="7BEAEC9B"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Affinity</w:t>
            </w:r>
          </w:p>
        </w:tc>
        <w:tc>
          <w:tcPr>
            <w:tcW w:w="2268" w:type="dxa"/>
          </w:tcPr>
          <w:p w14:paraId="4592F08D" w14:textId="43AAA7F2" w:rsidR="00540CC4" w:rsidRDefault="00540CC4" w:rsidP="005C484D">
            <w:pPr>
              <w:spacing w:line="480" w:lineRule="auto"/>
              <w:rPr>
                <w:rFonts w:ascii="Times New Roman" w:hAnsi="Times New Roman" w:cs="Times New Roman"/>
                <w:lang w:val="en-US"/>
              </w:rPr>
            </w:pPr>
            <w:proofErr w:type="spellStart"/>
            <w:r>
              <w:rPr>
                <w:rFonts w:ascii="Times New Roman" w:hAnsi="Times New Roman" w:cs="Times New Roman"/>
                <w:lang w:val="en-US"/>
              </w:rPr>
              <w:t>Advantages</w:t>
            </w:r>
            <w:r w:rsidR="001E2839" w:rsidRPr="00AF10AD">
              <w:rPr>
                <w:rFonts w:ascii="Times New Roman" w:hAnsi="Times New Roman" w:cs="Times New Roman"/>
                <w:vertAlign w:val="superscript"/>
                <w:lang w:val="en-US"/>
              </w:rPr>
              <w:t>a</w:t>
            </w:r>
            <w:proofErr w:type="spellEnd"/>
          </w:p>
        </w:tc>
        <w:tc>
          <w:tcPr>
            <w:tcW w:w="2410" w:type="dxa"/>
          </w:tcPr>
          <w:p w14:paraId="312336C0" w14:textId="36DDF28F" w:rsidR="00540CC4" w:rsidRDefault="00540CC4" w:rsidP="00540CC4">
            <w:pPr>
              <w:spacing w:line="480" w:lineRule="auto"/>
              <w:ind w:right="-2673"/>
              <w:rPr>
                <w:rFonts w:ascii="Times New Roman" w:hAnsi="Times New Roman" w:cs="Times New Roman"/>
                <w:lang w:val="en-US"/>
              </w:rPr>
            </w:pPr>
            <w:proofErr w:type="spellStart"/>
            <w:r>
              <w:rPr>
                <w:rFonts w:ascii="Times New Roman" w:hAnsi="Times New Roman" w:cs="Times New Roman"/>
                <w:lang w:val="en-US"/>
              </w:rPr>
              <w:t>Disadvantages</w:t>
            </w:r>
            <w:r w:rsidR="001E2839" w:rsidRPr="008F3256">
              <w:rPr>
                <w:rFonts w:ascii="Times New Roman" w:hAnsi="Times New Roman" w:cs="Times New Roman"/>
                <w:vertAlign w:val="superscript"/>
                <w:lang w:val="en-US"/>
              </w:rPr>
              <w:t>a</w:t>
            </w:r>
            <w:proofErr w:type="spellEnd"/>
          </w:p>
        </w:tc>
      </w:tr>
      <w:tr w:rsidR="00ED6D75" w:rsidRPr="00FA5BEC" w14:paraId="4ABA615B" w14:textId="77777777" w:rsidTr="00AF10AD">
        <w:tc>
          <w:tcPr>
            <w:tcW w:w="1178" w:type="dxa"/>
          </w:tcPr>
          <w:p w14:paraId="58612453" w14:textId="15233AB2"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FLAG</w:t>
            </w:r>
          </w:p>
        </w:tc>
        <w:tc>
          <w:tcPr>
            <w:tcW w:w="1794" w:type="dxa"/>
          </w:tcPr>
          <w:p w14:paraId="21BB5839" w14:textId="50269FD2"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DYKDDDDK</w:t>
            </w:r>
          </w:p>
        </w:tc>
        <w:tc>
          <w:tcPr>
            <w:tcW w:w="1559" w:type="dxa"/>
          </w:tcPr>
          <w:p w14:paraId="56FB4782" w14:textId="5EFDECFF" w:rsidR="00540CC4" w:rsidRDefault="00ED6D75" w:rsidP="005C484D">
            <w:pPr>
              <w:spacing w:line="480" w:lineRule="auto"/>
              <w:rPr>
                <w:rFonts w:ascii="Times New Roman" w:hAnsi="Times New Roman" w:cs="Times New Roman"/>
                <w:lang w:val="en-US"/>
              </w:rPr>
            </w:pPr>
            <w:r>
              <w:rPr>
                <w:rFonts w:ascii="Times New Roman" w:hAnsi="Times New Roman" w:cs="Times New Roman"/>
                <w:lang w:val="en-US"/>
              </w:rPr>
              <w:t>Monoclonal</w:t>
            </w:r>
            <w:r w:rsidR="00D72B6A">
              <w:rPr>
                <w:rFonts w:ascii="Times New Roman" w:hAnsi="Times New Roman" w:cs="Times New Roman"/>
                <w:lang w:val="en-US"/>
              </w:rPr>
              <w:t xml:space="preserve"> </w:t>
            </w:r>
            <w:r w:rsidR="00540CC4">
              <w:rPr>
                <w:rFonts w:ascii="Times New Roman" w:hAnsi="Times New Roman" w:cs="Times New Roman"/>
                <w:lang w:val="en-US"/>
              </w:rPr>
              <w:t>Antibody</w:t>
            </w:r>
          </w:p>
        </w:tc>
        <w:tc>
          <w:tcPr>
            <w:tcW w:w="2268" w:type="dxa"/>
          </w:tcPr>
          <w:p w14:paraId="2B3454E8" w14:textId="020D4FAD"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 xml:space="preserve">Small; </w:t>
            </w:r>
            <w:r w:rsidR="00D72B6A">
              <w:rPr>
                <w:rFonts w:ascii="Times New Roman" w:hAnsi="Times New Roman" w:cs="Times New Roman"/>
                <w:lang w:val="en-US"/>
              </w:rPr>
              <w:t>immobilized a</w:t>
            </w:r>
            <w:r>
              <w:rPr>
                <w:rFonts w:ascii="Times New Roman" w:hAnsi="Times New Roman" w:cs="Times New Roman"/>
                <w:lang w:val="en-US"/>
              </w:rPr>
              <w:t xml:space="preserve">ntibody </w:t>
            </w:r>
            <w:r w:rsidR="00D72B6A">
              <w:rPr>
                <w:rFonts w:ascii="Times New Roman" w:hAnsi="Times New Roman" w:cs="Times New Roman"/>
                <w:lang w:val="en-US"/>
              </w:rPr>
              <w:t xml:space="preserve">matrix </w:t>
            </w:r>
            <w:r>
              <w:rPr>
                <w:rFonts w:ascii="Times New Roman" w:hAnsi="Times New Roman" w:cs="Times New Roman"/>
                <w:lang w:val="en-US"/>
              </w:rPr>
              <w:t>commercially available</w:t>
            </w:r>
            <w:r w:rsidR="00ED6D75">
              <w:rPr>
                <w:rFonts w:ascii="Times New Roman" w:hAnsi="Times New Roman" w:cs="Times New Roman"/>
                <w:lang w:val="en-US"/>
              </w:rPr>
              <w:t>; N- or C-terminal</w:t>
            </w:r>
          </w:p>
        </w:tc>
        <w:tc>
          <w:tcPr>
            <w:tcW w:w="2410" w:type="dxa"/>
          </w:tcPr>
          <w:p w14:paraId="11AA05BA" w14:textId="77777777" w:rsidR="00540CC4" w:rsidRDefault="00540CC4" w:rsidP="005C484D">
            <w:pPr>
              <w:spacing w:line="480" w:lineRule="auto"/>
              <w:rPr>
                <w:rFonts w:ascii="Times New Roman" w:hAnsi="Times New Roman" w:cs="Times New Roman"/>
                <w:lang w:val="en-US"/>
              </w:rPr>
            </w:pPr>
          </w:p>
        </w:tc>
      </w:tr>
      <w:tr w:rsidR="00ED6D75" w:rsidRPr="00FA5BEC" w14:paraId="02D2C899" w14:textId="77777777" w:rsidTr="00AF10AD">
        <w:tc>
          <w:tcPr>
            <w:tcW w:w="1178" w:type="dxa"/>
          </w:tcPr>
          <w:p w14:paraId="6B35CA28" w14:textId="75A0652F"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His</w:t>
            </w:r>
            <w:r w:rsidR="00830395">
              <w:rPr>
                <w:rFonts w:ascii="Times New Roman" w:hAnsi="Times New Roman" w:cs="Times New Roman"/>
                <w:lang w:val="en-US"/>
              </w:rPr>
              <w:t>-tag</w:t>
            </w:r>
          </w:p>
        </w:tc>
        <w:tc>
          <w:tcPr>
            <w:tcW w:w="1794" w:type="dxa"/>
          </w:tcPr>
          <w:p w14:paraId="0999422B" w14:textId="7972EAA5"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(H)</w:t>
            </w:r>
            <w:r w:rsidRPr="00540CC4">
              <w:rPr>
                <w:rFonts w:ascii="Times New Roman" w:hAnsi="Times New Roman" w:cs="Times New Roman"/>
                <w:vertAlign w:val="subscript"/>
                <w:lang w:val="en-US"/>
              </w:rPr>
              <w:t>6</w:t>
            </w:r>
            <w:r>
              <w:rPr>
                <w:rFonts w:ascii="Times New Roman" w:hAnsi="Times New Roman" w:cs="Times New Roman"/>
                <w:vertAlign w:val="subscript"/>
                <w:lang w:val="en-US"/>
              </w:rPr>
              <w:t>-14</w:t>
            </w:r>
          </w:p>
        </w:tc>
        <w:tc>
          <w:tcPr>
            <w:tcW w:w="1559" w:type="dxa"/>
          </w:tcPr>
          <w:p w14:paraId="0D1E9B73" w14:textId="6B5677ED" w:rsidR="00540CC4" w:rsidRDefault="00540CC4" w:rsidP="005C484D">
            <w:pPr>
              <w:spacing w:line="480" w:lineRule="auto"/>
              <w:rPr>
                <w:rFonts w:ascii="Times New Roman" w:hAnsi="Times New Roman" w:cs="Times New Roman"/>
                <w:lang w:val="en-US"/>
              </w:rPr>
            </w:pPr>
            <w:r>
              <w:rPr>
                <w:rFonts w:ascii="Times New Roman" w:hAnsi="Times New Roman" w:cs="Times New Roman"/>
                <w:lang w:val="en-US"/>
              </w:rPr>
              <w:t>Ni</w:t>
            </w:r>
            <w:r w:rsidRPr="00540CC4">
              <w:rPr>
                <w:rFonts w:ascii="Times New Roman" w:hAnsi="Times New Roman" w:cs="Times New Roman"/>
                <w:vertAlign w:val="superscript"/>
                <w:lang w:val="en-US"/>
              </w:rPr>
              <w:t>2+</w:t>
            </w:r>
            <w:r>
              <w:rPr>
                <w:rFonts w:ascii="Times New Roman" w:hAnsi="Times New Roman" w:cs="Times New Roman"/>
                <w:lang w:val="en-US"/>
              </w:rPr>
              <w:t xml:space="preserve"> ions</w:t>
            </w:r>
          </w:p>
        </w:tc>
        <w:tc>
          <w:tcPr>
            <w:tcW w:w="2268" w:type="dxa"/>
          </w:tcPr>
          <w:p w14:paraId="578C12CF" w14:textId="14D2A616" w:rsidR="00540CC4" w:rsidRPr="00ED6D75" w:rsidRDefault="00540CC4" w:rsidP="005C484D">
            <w:pPr>
              <w:spacing w:line="480" w:lineRule="auto"/>
              <w:rPr>
                <w:rFonts w:ascii="Times New Roman" w:hAnsi="Times New Roman" w:cs="Times New Roman"/>
                <w:lang w:val="en-US"/>
              </w:rPr>
            </w:pPr>
            <w:r w:rsidRPr="00ED6D75">
              <w:rPr>
                <w:rFonts w:ascii="Times New Roman" w:hAnsi="Times New Roman" w:cs="Times New Roman"/>
                <w:lang w:val="en-US"/>
              </w:rPr>
              <w:t>Small; Ni</w:t>
            </w:r>
            <w:r w:rsidRPr="00ED6D75">
              <w:rPr>
                <w:rFonts w:ascii="Times New Roman" w:hAnsi="Times New Roman" w:cs="Times New Roman"/>
                <w:vertAlign w:val="superscript"/>
                <w:lang w:val="en-US"/>
              </w:rPr>
              <w:t>2+</w:t>
            </w:r>
            <w:r w:rsidRPr="00ED6D75">
              <w:rPr>
                <w:rFonts w:ascii="Times New Roman" w:hAnsi="Times New Roman" w:cs="Times New Roman"/>
                <w:lang w:val="en-US"/>
              </w:rPr>
              <w:t xml:space="preserve"> chelate matrixes commercially available</w:t>
            </w:r>
          </w:p>
        </w:tc>
        <w:tc>
          <w:tcPr>
            <w:tcW w:w="2410" w:type="dxa"/>
          </w:tcPr>
          <w:p w14:paraId="33BA68F7" w14:textId="4656FB00" w:rsidR="00540CC4" w:rsidRDefault="007A7FEE" w:rsidP="005C484D">
            <w:pPr>
              <w:spacing w:line="480" w:lineRule="auto"/>
              <w:rPr>
                <w:rFonts w:ascii="Times New Roman" w:hAnsi="Times New Roman" w:cs="Times New Roman"/>
                <w:lang w:val="en-US"/>
              </w:rPr>
            </w:pPr>
            <w:r>
              <w:rPr>
                <w:rFonts w:ascii="Times New Roman" w:hAnsi="Times New Roman" w:cs="Times New Roman"/>
                <w:lang w:val="en-US"/>
              </w:rPr>
              <w:t>Non-specific interactions with His-rich proteins</w:t>
            </w:r>
          </w:p>
        </w:tc>
      </w:tr>
      <w:tr w:rsidR="00ED6D75" w:rsidRPr="00FA5BEC" w14:paraId="49A1CDD8" w14:textId="77777777" w:rsidTr="00AF10AD">
        <w:tc>
          <w:tcPr>
            <w:tcW w:w="1178" w:type="dxa"/>
          </w:tcPr>
          <w:p w14:paraId="7219B98A" w14:textId="6239D38C" w:rsidR="00ED6D75" w:rsidRDefault="00D72B6A" w:rsidP="00ED6D75">
            <w:pPr>
              <w:spacing w:line="480" w:lineRule="auto"/>
              <w:rPr>
                <w:rFonts w:ascii="Times New Roman" w:hAnsi="Times New Roman" w:cs="Times New Roman"/>
                <w:lang w:val="en-US"/>
              </w:rPr>
            </w:pPr>
            <w:r>
              <w:rPr>
                <w:rFonts w:ascii="Times New Roman" w:hAnsi="Times New Roman" w:cs="Times New Roman"/>
                <w:lang w:val="en-US"/>
              </w:rPr>
              <w:t>HA-tag</w:t>
            </w:r>
          </w:p>
        </w:tc>
        <w:tc>
          <w:tcPr>
            <w:tcW w:w="1794" w:type="dxa"/>
          </w:tcPr>
          <w:p w14:paraId="5FEFE92E" w14:textId="43F9EC44" w:rsidR="00ED6D75" w:rsidRDefault="00D72B6A" w:rsidP="00ED6D75">
            <w:pPr>
              <w:spacing w:line="480" w:lineRule="auto"/>
              <w:rPr>
                <w:rFonts w:ascii="Times New Roman" w:hAnsi="Times New Roman" w:cs="Times New Roman"/>
                <w:lang w:val="en-US"/>
              </w:rPr>
            </w:pPr>
            <w:r w:rsidRPr="00D72B6A">
              <w:rPr>
                <w:rFonts w:ascii="Times New Roman" w:hAnsi="Times New Roman" w:cs="Times New Roman"/>
                <w:lang w:val="en-US"/>
              </w:rPr>
              <w:t>YPYDVPDYA</w:t>
            </w:r>
            <w:r>
              <w:rPr>
                <w:rFonts w:ascii="Times New Roman" w:hAnsi="Times New Roman" w:cs="Times New Roman"/>
                <w:lang w:val="en-US"/>
              </w:rPr>
              <w:t xml:space="preserve"> (</w:t>
            </w:r>
            <w:r w:rsidR="00AF10AD">
              <w:rPr>
                <w:rFonts w:ascii="Times New Roman" w:hAnsi="Times New Roman" w:cs="Times New Roman"/>
                <w:lang w:val="en-US"/>
              </w:rPr>
              <w:t xml:space="preserve">Hemagglutinin peptide from </w:t>
            </w:r>
            <w:r>
              <w:rPr>
                <w:rFonts w:ascii="Times New Roman" w:hAnsi="Times New Roman" w:cs="Times New Roman"/>
                <w:lang w:val="en-US"/>
              </w:rPr>
              <w:t>I</w:t>
            </w:r>
            <w:r w:rsidRPr="00D72B6A">
              <w:rPr>
                <w:rFonts w:ascii="Times New Roman" w:hAnsi="Times New Roman" w:cs="Times New Roman"/>
                <w:lang w:val="en-US"/>
              </w:rPr>
              <w:t>nfluenza virus</w:t>
            </w:r>
            <w:r>
              <w:rPr>
                <w:rFonts w:ascii="Times New Roman" w:hAnsi="Times New Roman" w:cs="Times New Roman"/>
                <w:lang w:val="en-US"/>
              </w:rPr>
              <w:t>)</w:t>
            </w:r>
          </w:p>
        </w:tc>
        <w:tc>
          <w:tcPr>
            <w:tcW w:w="1559" w:type="dxa"/>
          </w:tcPr>
          <w:p w14:paraId="217AA1B2" w14:textId="4EE0E23C" w:rsidR="00ED6D75" w:rsidRDefault="00D72B6A" w:rsidP="00ED6D75">
            <w:pPr>
              <w:spacing w:line="480" w:lineRule="auto"/>
              <w:rPr>
                <w:rFonts w:ascii="Times New Roman" w:hAnsi="Times New Roman" w:cs="Times New Roman"/>
                <w:lang w:val="en-US"/>
              </w:rPr>
            </w:pPr>
            <w:r>
              <w:rPr>
                <w:rFonts w:ascii="Times New Roman" w:hAnsi="Times New Roman" w:cs="Times New Roman"/>
                <w:lang w:val="en-US"/>
              </w:rPr>
              <w:t>Monoclonal antibody</w:t>
            </w:r>
          </w:p>
        </w:tc>
        <w:tc>
          <w:tcPr>
            <w:tcW w:w="2268" w:type="dxa"/>
          </w:tcPr>
          <w:p w14:paraId="11D161E8" w14:textId="279AD2BA" w:rsidR="00ED6D75" w:rsidRDefault="00D72B6A" w:rsidP="00ED6D75">
            <w:pPr>
              <w:spacing w:line="480" w:lineRule="auto"/>
              <w:rPr>
                <w:rFonts w:ascii="Times New Roman" w:hAnsi="Times New Roman" w:cs="Times New Roman"/>
                <w:lang w:val="en-US"/>
              </w:rPr>
            </w:pPr>
            <w:r>
              <w:rPr>
                <w:rFonts w:ascii="Times New Roman" w:hAnsi="Times New Roman" w:cs="Times New Roman"/>
                <w:lang w:val="en-US"/>
              </w:rPr>
              <w:t>Small; immobilized antibody matrix commercially available; N- or C-terminal</w:t>
            </w:r>
          </w:p>
        </w:tc>
        <w:tc>
          <w:tcPr>
            <w:tcW w:w="2410" w:type="dxa"/>
          </w:tcPr>
          <w:p w14:paraId="28A5ACBE" w14:textId="77777777" w:rsidR="00ED6D75" w:rsidRDefault="00ED6D75" w:rsidP="00ED6D75">
            <w:pPr>
              <w:spacing w:line="480" w:lineRule="auto"/>
              <w:rPr>
                <w:rFonts w:ascii="Times New Roman" w:hAnsi="Times New Roman" w:cs="Times New Roman"/>
                <w:lang w:val="en-US"/>
              </w:rPr>
            </w:pPr>
          </w:p>
        </w:tc>
      </w:tr>
      <w:tr w:rsidR="007A7FEE" w:rsidRPr="00FA5BEC" w14:paraId="457853D0" w14:textId="77777777" w:rsidTr="008F3256">
        <w:tc>
          <w:tcPr>
            <w:tcW w:w="1178" w:type="dxa"/>
          </w:tcPr>
          <w:p w14:paraId="45603401" w14:textId="68FFAF1A" w:rsidR="007A7FEE" w:rsidRPr="00AF10AD" w:rsidRDefault="007A7FEE" w:rsidP="008F3256">
            <w:pPr>
              <w:spacing w:line="480" w:lineRule="auto"/>
              <w:rPr>
                <w:rFonts w:ascii="Times New Roman" w:hAnsi="Times New Roman" w:cs="Times New Roman"/>
                <w:lang w:val="en-US"/>
              </w:rPr>
            </w:pPr>
            <w:r w:rsidRPr="00AF10AD">
              <w:rPr>
                <w:rFonts w:ascii="Times New Roman" w:hAnsi="Times New Roman" w:cs="Times New Roman"/>
                <w:lang w:val="en-US"/>
              </w:rPr>
              <w:t>c-</w:t>
            </w:r>
            <w:proofErr w:type="spellStart"/>
            <w:r w:rsidRPr="00AF10AD">
              <w:rPr>
                <w:rFonts w:ascii="Times New Roman" w:hAnsi="Times New Roman" w:cs="Times New Roman"/>
                <w:lang w:val="en-US"/>
              </w:rPr>
              <w:t>myc</w:t>
            </w:r>
            <w:proofErr w:type="spellEnd"/>
            <w:r w:rsidRPr="00AF10AD">
              <w:rPr>
                <w:rFonts w:ascii="Times New Roman" w:hAnsi="Times New Roman" w:cs="Times New Roman"/>
                <w:lang w:val="en-US"/>
              </w:rPr>
              <w:t>-tag</w:t>
            </w:r>
          </w:p>
        </w:tc>
        <w:tc>
          <w:tcPr>
            <w:tcW w:w="1794" w:type="dxa"/>
          </w:tcPr>
          <w:p w14:paraId="16B7DA64" w14:textId="4F5ABB52" w:rsidR="007A7FEE" w:rsidRPr="00AF10AD" w:rsidRDefault="007A7FEE" w:rsidP="008F3256">
            <w:pPr>
              <w:spacing w:line="480" w:lineRule="auto"/>
              <w:rPr>
                <w:rFonts w:ascii="Times New Roman" w:hAnsi="Times New Roman" w:cs="Times New Roman"/>
                <w:lang w:val="en-US"/>
              </w:rPr>
            </w:pPr>
            <w:r w:rsidRPr="00AF10AD">
              <w:rPr>
                <w:rFonts w:ascii="Times New Roman" w:hAnsi="Times New Roman" w:cs="Times New Roman"/>
                <w:lang w:val="en-US"/>
              </w:rPr>
              <w:t>EQKLISEEDL</w:t>
            </w:r>
          </w:p>
        </w:tc>
        <w:tc>
          <w:tcPr>
            <w:tcW w:w="1559" w:type="dxa"/>
          </w:tcPr>
          <w:p w14:paraId="2641E182" w14:textId="5045774F" w:rsidR="007A7FEE" w:rsidRPr="00AF10AD" w:rsidRDefault="007A7FEE" w:rsidP="008F3256">
            <w:pPr>
              <w:spacing w:line="480" w:lineRule="auto"/>
              <w:rPr>
                <w:rFonts w:ascii="Times New Roman" w:hAnsi="Times New Roman" w:cs="Times New Roman"/>
                <w:color w:val="000000"/>
                <w:lang w:val="en-US"/>
              </w:rPr>
            </w:pPr>
            <w:r w:rsidRPr="00AF10AD">
              <w:rPr>
                <w:rFonts w:ascii="Times New Roman" w:hAnsi="Times New Roman" w:cs="Times New Roman"/>
                <w:color w:val="000000"/>
                <w:lang w:val="en-US"/>
              </w:rPr>
              <w:t>Monoclonal antibody</w:t>
            </w:r>
          </w:p>
        </w:tc>
        <w:tc>
          <w:tcPr>
            <w:tcW w:w="2268" w:type="dxa"/>
          </w:tcPr>
          <w:p w14:paraId="4874EE06" w14:textId="39C513FD" w:rsidR="007A7FEE" w:rsidRDefault="00F717CA" w:rsidP="008F3256">
            <w:pPr>
              <w:spacing w:line="480" w:lineRule="auto"/>
              <w:rPr>
                <w:rFonts w:ascii="Times New Roman" w:hAnsi="Times New Roman" w:cs="Times New Roman"/>
                <w:lang w:val="en-US"/>
              </w:rPr>
            </w:pPr>
            <w:r w:rsidRPr="00AF10AD">
              <w:rPr>
                <w:rFonts w:ascii="Times New Roman" w:hAnsi="Times New Roman" w:cs="Times New Roman"/>
                <w:lang w:val="en-US"/>
              </w:rPr>
              <w:t>Small; immobilized antibody matrix commercially available</w:t>
            </w:r>
            <w:r w:rsidR="00AF10AD" w:rsidRPr="00AF10AD">
              <w:rPr>
                <w:rFonts w:ascii="Times New Roman" w:hAnsi="Times New Roman" w:cs="Times New Roman"/>
                <w:lang w:val="en-US"/>
              </w:rPr>
              <w:t>; N- or C-terminal</w:t>
            </w:r>
          </w:p>
        </w:tc>
        <w:tc>
          <w:tcPr>
            <w:tcW w:w="2410" w:type="dxa"/>
          </w:tcPr>
          <w:p w14:paraId="48DC460E" w14:textId="77777777" w:rsidR="007A7FEE" w:rsidRDefault="007A7FEE" w:rsidP="008F3256">
            <w:pPr>
              <w:spacing w:line="480" w:lineRule="auto"/>
              <w:rPr>
                <w:rFonts w:ascii="Times New Roman" w:hAnsi="Times New Roman" w:cs="Times New Roman"/>
                <w:lang w:val="en-US"/>
              </w:rPr>
            </w:pPr>
          </w:p>
        </w:tc>
      </w:tr>
      <w:tr w:rsidR="007A7FEE" w:rsidRPr="00FA5BEC" w14:paraId="7D2B32E2" w14:textId="77777777" w:rsidTr="008F3256">
        <w:tc>
          <w:tcPr>
            <w:tcW w:w="1178" w:type="dxa"/>
          </w:tcPr>
          <w:p w14:paraId="60019E67" w14:textId="5B54D9BB" w:rsidR="007A7FEE" w:rsidRDefault="007A7FEE" w:rsidP="008F3256">
            <w:pPr>
              <w:spacing w:line="480" w:lineRule="auto"/>
              <w:rPr>
                <w:rFonts w:ascii="Times New Roman" w:hAnsi="Times New Roman" w:cs="Times New Roman"/>
                <w:lang w:val="en-US"/>
              </w:rPr>
            </w:pPr>
            <w:r>
              <w:rPr>
                <w:rFonts w:ascii="Times New Roman" w:hAnsi="Times New Roman" w:cs="Times New Roman"/>
                <w:lang w:val="en-US"/>
              </w:rPr>
              <w:t>SBP</w:t>
            </w:r>
            <w:r w:rsidR="00F717CA">
              <w:rPr>
                <w:rFonts w:ascii="Times New Roman" w:hAnsi="Times New Roman" w:cs="Times New Roman"/>
                <w:lang w:val="en-US"/>
              </w:rPr>
              <w:t>-tag</w:t>
            </w:r>
          </w:p>
        </w:tc>
        <w:tc>
          <w:tcPr>
            <w:tcW w:w="1794" w:type="dxa"/>
          </w:tcPr>
          <w:p w14:paraId="3926B4CD" w14:textId="42D66E21" w:rsidR="007A7FEE" w:rsidRDefault="00F717CA" w:rsidP="008F3256">
            <w:pPr>
              <w:spacing w:line="480" w:lineRule="auto"/>
              <w:rPr>
                <w:rFonts w:ascii="Times New Roman" w:hAnsi="Times New Roman" w:cs="Times New Roman"/>
                <w:lang w:val="en-US"/>
              </w:rPr>
            </w:pPr>
            <w:r w:rsidRPr="00F717CA">
              <w:rPr>
                <w:rFonts w:ascii="Times New Roman" w:hAnsi="Times New Roman" w:cs="Times New Roman"/>
                <w:lang w:val="en-US"/>
              </w:rPr>
              <w:t>MDEKTTGWRGGHVVEGLAGELEQLRARL</w:t>
            </w:r>
            <w:r w:rsidRPr="00F717CA">
              <w:rPr>
                <w:rFonts w:ascii="Times New Roman" w:hAnsi="Times New Roman" w:cs="Times New Roman"/>
                <w:lang w:val="en-US"/>
              </w:rPr>
              <w:lastRenderedPageBreak/>
              <w:t xml:space="preserve">EHHPQGQREP </w:t>
            </w:r>
            <w:r>
              <w:rPr>
                <w:rFonts w:ascii="Times New Roman" w:hAnsi="Times New Roman" w:cs="Times New Roman"/>
                <w:lang w:val="en-US"/>
              </w:rPr>
              <w:t>(</w:t>
            </w:r>
            <w:proofErr w:type="spellStart"/>
            <w:r>
              <w:rPr>
                <w:rFonts w:ascii="Times New Roman" w:hAnsi="Times New Roman" w:cs="Times New Roman"/>
                <w:lang w:val="en-US"/>
              </w:rPr>
              <w:t>Straptavidin</w:t>
            </w:r>
            <w:proofErr w:type="spellEnd"/>
            <w:r>
              <w:rPr>
                <w:rFonts w:ascii="Times New Roman" w:hAnsi="Times New Roman" w:cs="Times New Roman"/>
                <w:lang w:val="en-US"/>
              </w:rPr>
              <w:t xml:space="preserve"> binding peptide)</w:t>
            </w:r>
          </w:p>
        </w:tc>
        <w:tc>
          <w:tcPr>
            <w:tcW w:w="1559" w:type="dxa"/>
          </w:tcPr>
          <w:p w14:paraId="1CF2FF15" w14:textId="01BB50BE" w:rsidR="007A7FEE" w:rsidRPr="00ED6D75" w:rsidRDefault="00F717CA" w:rsidP="008F3256">
            <w:pPr>
              <w:spacing w:line="480" w:lineRule="auto"/>
              <w:rPr>
                <w:rFonts w:ascii="Times New Roman" w:hAnsi="Times New Roman" w:cs="Times New Roman"/>
                <w:color w:val="000000"/>
                <w:lang w:val="en-US"/>
              </w:rPr>
            </w:pPr>
            <w:r>
              <w:rPr>
                <w:rFonts w:ascii="Times New Roman" w:hAnsi="Times New Roman" w:cs="Times New Roman"/>
                <w:color w:val="000000"/>
                <w:lang w:val="en-US"/>
              </w:rPr>
              <w:lastRenderedPageBreak/>
              <w:t>Streptavidin</w:t>
            </w:r>
          </w:p>
        </w:tc>
        <w:tc>
          <w:tcPr>
            <w:tcW w:w="2268" w:type="dxa"/>
          </w:tcPr>
          <w:p w14:paraId="31307D9B" w14:textId="18D3736B" w:rsidR="007A7FEE" w:rsidRDefault="00F717CA" w:rsidP="008F3256">
            <w:pPr>
              <w:spacing w:line="480" w:lineRule="auto"/>
              <w:rPr>
                <w:rFonts w:ascii="Times New Roman" w:hAnsi="Times New Roman" w:cs="Times New Roman"/>
                <w:lang w:val="en-US"/>
              </w:rPr>
            </w:pPr>
            <w:proofErr w:type="spellStart"/>
            <w:r>
              <w:rPr>
                <w:rFonts w:ascii="Times New Roman" w:hAnsi="Times New Roman" w:cs="Times New Roman"/>
                <w:lang w:val="en-US"/>
              </w:rPr>
              <w:t>Straptavidin</w:t>
            </w:r>
            <w:proofErr w:type="spellEnd"/>
            <w:r>
              <w:rPr>
                <w:rFonts w:ascii="Times New Roman" w:hAnsi="Times New Roman" w:cs="Times New Roman"/>
                <w:lang w:val="en-US"/>
              </w:rPr>
              <w:t>-conjugated matrix</w:t>
            </w:r>
            <w:r w:rsidR="00E1100D">
              <w:rPr>
                <w:rFonts w:ascii="Times New Roman" w:hAnsi="Times New Roman" w:cs="Times New Roman"/>
                <w:lang w:val="en-US"/>
              </w:rPr>
              <w:t xml:space="preserve"> </w:t>
            </w:r>
            <w:r w:rsidR="00E1100D" w:rsidRPr="00AF10AD">
              <w:rPr>
                <w:rFonts w:ascii="Times New Roman" w:hAnsi="Times New Roman" w:cs="Times New Roman"/>
                <w:lang w:val="en-US"/>
              </w:rPr>
              <w:t xml:space="preserve">commercially </w:t>
            </w:r>
            <w:r w:rsidR="00E1100D" w:rsidRPr="00AF10AD">
              <w:rPr>
                <w:rFonts w:ascii="Times New Roman" w:hAnsi="Times New Roman" w:cs="Times New Roman"/>
                <w:lang w:val="en-US"/>
              </w:rPr>
              <w:lastRenderedPageBreak/>
              <w:t>available</w:t>
            </w:r>
            <w:r>
              <w:rPr>
                <w:rFonts w:ascii="Times New Roman" w:hAnsi="Times New Roman" w:cs="Times New Roman"/>
                <w:lang w:val="en-US"/>
              </w:rPr>
              <w:t>; N- or C-terminal</w:t>
            </w:r>
          </w:p>
        </w:tc>
        <w:tc>
          <w:tcPr>
            <w:tcW w:w="2410" w:type="dxa"/>
          </w:tcPr>
          <w:p w14:paraId="2C4F66E5" w14:textId="77777777" w:rsidR="007A7FEE" w:rsidRDefault="007A7FEE" w:rsidP="008F3256">
            <w:pPr>
              <w:spacing w:line="480" w:lineRule="auto"/>
              <w:rPr>
                <w:rFonts w:ascii="Times New Roman" w:hAnsi="Times New Roman" w:cs="Times New Roman"/>
                <w:lang w:val="en-US"/>
              </w:rPr>
            </w:pPr>
          </w:p>
        </w:tc>
      </w:tr>
      <w:tr w:rsidR="007A7FEE" w:rsidRPr="00FA5BEC" w14:paraId="01708183" w14:textId="77777777" w:rsidTr="008F3256">
        <w:tc>
          <w:tcPr>
            <w:tcW w:w="1178" w:type="dxa"/>
          </w:tcPr>
          <w:p w14:paraId="62C57807" w14:textId="77777777" w:rsidR="007A7FEE" w:rsidRDefault="007A7FEE" w:rsidP="008F3256">
            <w:pPr>
              <w:spacing w:line="480" w:lineRule="auto"/>
              <w:rPr>
                <w:rFonts w:ascii="Times New Roman" w:hAnsi="Times New Roman" w:cs="Times New Roman"/>
                <w:lang w:val="en-US"/>
              </w:rPr>
            </w:pPr>
            <w:r>
              <w:rPr>
                <w:rFonts w:ascii="Times New Roman" w:hAnsi="Times New Roman" w:cs="Times New Roman"/>
                <w:lang w:val="en-US"/>
              </w:rPr>
              <w:t>MBP</w:t>
            </w:r>
          </w:p>
        </w:tc>
        <w:tc>
          <w:tcPr>
            <w:tcW w:w="1794" w:type="dxa"/>
          </w:tcPr>
          <w:p w14:paraId="4C9A8713" w14:textId="77777777" w:rsidR="007A7FEE" w:rsidRDefault="007A7FEE" w:rsidP="008F3256">
            <w:pPr>
              <w:spacing w:line="480" w:lineRule="auto"/>
              <w:rPr>
                <w:rFonts w:ascii="Times New Roman" w:hAnsi="Times New Roman" w:cs="Times New Roman"/>
                <w:lang w:val="en-US"/>
              </w:rPr>
            </w:pPr>
            <w:r>
              <w:rPr>
                <w:rFonts w:ascii="Times New Roman" w:hAnsi="Times New Roman" w:cs="Times New Roman"/>
                <w:lang w:val="en-US"/>
              </w:rPr>
              <w:t>Maltose binding protein</w:t>
            </w:r>
          </w:p>
        </w:tc>
        <w:tc>
          <w:tcPr>
            <w:tcW w:w="1559" w:type="dxa"/>
          </w:tcPr>
          <w:p w14:paraId="5F3CB845" w14:textId="77777777" w:rsidR="007A7FEE" w:rsidRDefault="007A7FEE" w:rsidP="008F3256">
            <w:pPr>
              <w:spacing w:line="480" w:lineRule="auto"/>
              <w:rPr>
                <w:rFonts w:ascii="Times New Roman" w:hAnsi="Times New Roman" w:cs="Times New Roman"/>
                <w:lang w:val="en-US"/>
              </w:rPr>
            </w:pPr>
            <w:r w:rsidRPr="00ED6D75">
              <w:rPr>
                <w:rFonts w:ascii="Times New Roman" w:hAnsi="Times New Roman" w:cs="Times New Roman"/>
                <w:color w:val="000000"/>
                <w:lang w:val="en-US"/>
              </w:rPr>
              <w:t>Amylose matrix</w:t>
            </w:r>
          </w:p>
        </w:tc>
        <w:tc>
          <w:tcPr>
            <w:tcW w:w="2268" w:type="dxa"/>
          </w:tcPr>
          <w:p w14:paraId="37761D23" w14:textId="77777777" w:rsidR="007A7FEE" w:rsidRPr="00ED6D75" w:rsidRDefault="007A7FEE" w:rsidP="008F3256">
            <w:pPr>
              <w:spacing w:line="480" w:lineRule="auto"/>
              <w:rPr>
                <w:rFonts w:ascii="Times New Roman" w:hAnsi="Times New Roman" w:cs="Times New Roman"/>
                <w:lang w:val="en-US"/>
              </w:rPr>
            </w:pPr>
            <w:r>
              <w:rPr>
                <w:rFonts w:ascii="Times New Roman" w:hAnsi="Times New Roman" w:cs="Times New Roman"/>
                <w:lang w:val="en-US"/>
              </w:rPr>
              <w:t xml:space="preserve">Increases solubility; </w:t>
            </w:r>
            <w:r w:rsidRPr="00ED6D75">
              <w:rPr>
                <w:rFonts w:ascii="Times New Roman" w:hAnsi="Times New Roman" w:cs="Times New Roman"/>
                <w:lang w:val="en-US"/>
              </w:rPr>
              <w:t>matrix commercially available</w:t>
            </w:r>
          </w:p>
        </w:tc>
        <w:tc>
          <w:tcPr>
            <w:tcW w:w="2410" w:type="dxa"/>
          </w:tcPr>
          <w:p w14:paraId="49489B09" w14:textId="77777777" w:rsidR="007A7FEE" w:rsidRDefault="007A7FEE" w:rsidP="008F3256">
            <w:pPr>
              <w:spacing w:line="480" w:lineRule="auto"/>
              <w:rPr>
                <w:rFonts w:ascii="Times New Roman" w:hAnsi="Times New Roman" w:cs="Times New Roman"/>
                <w:lang w:val="en-US"/>
              </w:rPr>
            </w:pPr>
            <w:r>
              <w:rPr>
                <w:rFonts w:ascii="Times New Roman" w:hAnsi="Times New Roman" w:cs="Times New Roman"/>
                <w:lang w:val="en-US"/>
              </w:rPr>
              <w:t>Could prevent partner recognition by steric hindrance; non-specific binding</w:t>
            </w:r>
          </w:p>
        </w:tc>
      </w:tr>
      <w:tr w:rsidR="007A7FEE" w:rsidRPr="00FA5BEC" w14:paraId="42086AC5" w14:textId="77777777" w:rsidTr="008F3256">
        <w:tc>
          <w:tcPr>
            <w:tcW w:w="1178" w:type="dxa"/>
          </w:tcPr>
          <w:p w14:paraId="54253EE1" w14:textId="77777777" w:rsidR="007A7FEE" w:rsidRDefault="007A7FEE" w:rsidP="008F3256">
            <w:pPr>
              <w:spacing w:line="480" w:lineRule="auto"/>
              <w:rPr>
                <w:rFonts w:ascii="Times New Roman" w:hAnsi="Times New Roman" w:cs="Times New Roman"/>
                <w:lang w:val="en-US"/>
              </w:rPr>
            </w:pPr>
            <w:r>
              <w:rPr>
                <w:rFonts w:ascii="Times New Roman" w:hAnsi="Times New Roman" w:cs="Times New Roman"/>
                <w:lang w:val="en-US"/>
              </w:rPr>
              <w:t>GST</w:t>
            </w:r>
          </w:p>
        </w:tc>
        <w:tc>
          <w:tcPr>
            <w:tcW w:w="1794" w:type="dxa"/>
          </w:tcPr>
          <w:p w14:paraId="33EA11BC" w14:textId="77777777" w:rsidR="007A7FEE" w:rsidRDefault="007A7FEE" w:rsidP="008F3256">
            <w:pPr>
              <w:spacing w:line="480" w:lineRule="auto"/>
              <w:rPr>
                <w:rFonts w:ascii="Times New Roman" w:hAnsi="Times New Roman" w:cs="Times New Roman"/>
                <w:lang w:val="en-US"/>
              </w:rPr>
            </w:pPr>
            <w:r>
              <w:rPr>
                <w:rFonts w:ascii="Times New Roman" w:hAnsi="Times New Roman" w:cs="Times New Roman"/>
                <w:lang w:val="en-US"/>
              </w:rPr>
              <w:t>Glutathione S-transferase</w:t>
            </w:r>
          </w:p>
        </w:tc>
        <w:tc>
          <w:tcPr>
            <w:tcW w:w="1559" w:type="dxa"/>
          </w:tcPr>
          <w:p w14:paraId="35B72FFD" w14:textId="77777777" w:rsidR="007A7FEE" w:rsidRDefault="007A7FEE" w:rsidP="008F3256">
            <w:pPr>
              <w:spacing w:line="480" w:lineRule="auto"/>
              <w:rPr>
                <w:rFonts w:ascii="Times New Roman" w:hAnsi="Times New Roman" w:cs="Times New Roman"/>
                <w:lang w:val="en-US"/>
              </w:rPr>
            </w:pPr>
            <w:r w:rsidRPr="00ED6D75">
              <w:rPr>
                <w:rFonts w:ascii="Times New Roman" w:hAnsi="Times New Roman" w:cs="Times New Roman"/>
                <w:lang w:val="en-US"/>
              </w:rPr>
              <w:t>Glutathione affinity antibody</w:t>
            </w:r>
          </w:p>
        </w:tc>
        <w:tc>
          <w:tcPr>
            <w:tcW w:w="2268" w:type="dxa"/>
          </w:tcPr>
          <w:p w14:paraId="4FB8DCD1" w14:textId="77777777" w:rsidR="007A7FEE" w:rsidRPr="00ED6D75" w:rsidRDefault="007A7FEE" w:rsidP="008F3256">
            <w:pPr>
              <w:spacing w:line="480" w:lineRule="auto"/>
              <w:rPr>
                <w:rFonts w:ascii="Times New Roman" w:hAnsi="Times New Roman" w:cs="Times New Roman"/>
                <w:lang w:val="en-US"/>
              </w:rPr>
            </w:pPr>
            <w:r w:rsidRPr="00ED6D75">
              <w:rPr>
                <w:rFonts w:ascii="Times New Roman" w:hAnsi="Times New Roman" w:cs="Times New Roman"/>
                <w:lang w:val="en-US"/>
              </w:rPr>
              <w:t>matrix commercially available</w:t>
            </w:r>
          </w:p>
        </w:tc>
        <w:tc>
          <w:tcPr>
            <w:tcW w:w="2410" w:type="dxa"/>
          </w:tcPr>
          <w:p w14:paraId="01FC2AF3" w14:textId="77777777" w:rsidR="007A7FEE" w:rsidRDefault="007A7FEE" w:rsidP="008F3256">
            <w:pPr>
              <w:spacing w:line="480" w:lineRule="auto"/>
              <w:rPr>
                <w:rFonts w:ascii="Times New Roman" w:hAnsi="Times New Roman" w:cs="Times New Roman"/>
                <w:lang w:val="en-US"/>
              </w:rPr>
            </w:pPr>
            <w:r>
              <w:rPr>
                <w:rFonts w:ascii="Times New Roman" w:hAnsi="Times New Roman" w:cs="Times New Roman"/>
                <w:lang w:val="en-US"/>
              </w:rPr>
              <w:t>Could prevent partner recognition by steric hindrance; non-specific binding</w:t>
            </w:r>
          </w:p>
        </w:tc>
      </w:tr>
      <w:tr w:rsidR="00ED6D75" w:rsidRPr="00FA5BEC" w14:paraId="080D7A57" w14:textId="77777777" w:rsidTr="00AF10AD">
        <w:tc>
          <w:tcPr>
            <w:tcW w:w="1178" w:type="dxa"/>
          </w:tcPr>
          <w:p w14:paraId="5F62AA56" w14:textId="77777777" w:rsidR="00ED6D75" w:rsidRDefault="00ED6D75" w:rsidP="00ED6D75">
            <w:pPr>
              <w:spacing w:line="480" w:lineRule="auto"/>
              <w:rPr>
                <w:rFonts w:ascii="Times New Roman" w:hAnsi="Times New Roman" w:cs="Times New Roman"/>
                <w:lang w:val="en-US"/>
              </w:rPr>
            </w:pPr>
          </w:p>
        </w:tc>
        <w:tc>
          <w:tcPr>
            <w:tcW w:w="1794" w:type="dxa"/>
          </w:tcPr>
          <w:p w14:paraId="672DA165" w14:textId="77777777" w:rsidR="00ED6D75" w:rsidRDefault="00ED6D75" w:rsidP="00ED6D75">
            <w:pPr>
              <w:spacing w:line="480" w:lineRule="auto"/>
              <w:rPr>
                <w:rFonts w:ascii="Times New Roman" w:hAnsi="Times New Roman" w:cs="Times New Roman"/>
                <w:lang w:val="en-US"/>
              </w:rPr>
            </w:pPr>
          </w:p>
        </w:tc>
        <w:tc>
          <w:tcPr>
            <w:tcW w:w="1559" w:type="dxa"/>
          </w:tcPr>
          <w:p w14:paraId="42359AB5" w14:textId="77777777" w:rsidR="00ED6D75" w:rsidRDefault="00ED6D75" w:rsidP="00ED6D75">
            <w:pPr>
              <w:spacing w:line="480" w:lineRule="auto"/>
              <w:rPr>
                <w:rFonts w:ascii="Times New Roman" w:hAnsi="Times New Roman" w:cs="Times New Roman"/>
                <w:lang w:val="en-US"/>
              </w:rPr>
            </w:pPr>
          </w:p>
        </w:tc>
        <w:tc>
          <w:tcPr>
            <w:tcW w:w="2268" w:type="dxa"/>
          </w:tcPr>
          <w:p w14:paraId="5C959F11" w14:textId="7899E00F" w:rsidR="00ED6D75" w:rsidRDefault="00ED6D75" w:rsidP="00ED6D75">
            <w:pPr>
              <w:spacing w:line="480" w:lineRule="auto"/>
              <w:rPr>
                <w:rFonts w:ascii="Times New Roman" w:hAnsi="Times New Roman" w:cs="Times New Roman"/>
                <w:lang w:val="en-US"/>
              </w:rPr>
            </w:pPr>
          </w:p>
        </w:tc>
        <w:tc>
          <w:tcPr>
            <w:tcW w:w="2410" w:type="dxa"/>
          </w:tcPr>
          <w:p w14:paraId="73044748" w14:textId="77777777" w:rsidR="00ED6D75" w:rsidRDefault="00ED6D75" w:rsidP="00ED6D75">
            <w:pPr>
              <w:spacing w:line="480" w:lineRule="auto"/>
              <w:rPr>
                <w:rFonts w:ascii="Times New Roman" w:hAnsi="Times New Roman" w:cs="Times New Roman"/>
                <w:lang w:val="en-US"/>
              </w:rPr>
            </w:pPr>
          </w:p>
        </w:tc>
      </w:tr>
    </w:tbl>
    <w:p w14:paraId="665690EA" w14:textId="77777777" w:rsidR="001E2839" w:rsidRDefault="001E2839" w:rsidP="005C484D">
      <w:pPr>
        <w:spacing w:line="480" w:lineRule="auto"/>
        <w:rPr>
          <w:rFonts w:ascii="Times New Roman" w:hAnsi="Times New Roman" w:cs="Times New Roman"/>
          <w:vertAlign w:val="superscript"/>
          <w:lang w:val="en-US"/>
        </w:rPr>
      </w:pPr>
    </w:p>
    <w:p w14:paraId="18B74C7C" w14:textId="3B9868AF" w:rsidR="00540CC4" w:rsidRDefault="001E2839" w:rsidP="005C484D">
      <w:pPr>
        <w:spacing w:line="480" w:lineRule="auto"/>
        <w:rPr>
          <w:rFonts w:ascii="Times New Roman" w:hAnsi="Times New Roman" w:cs="Times New Roman"/>
          <w:lang w:val="en-US"/>
        </w:rPr>
      </w:pPr>
      <w:proofErr w:type="spellStart"/>
      <w:proofErr w:type="gramStart"/>
      <w:r w:rsidRPr="008F3256">
        <w:rPr>
          <w:rFonts w:ascii="Times New Roman" w:hAnsi="Times New Roman" w:cs="Times New Roman"/>
          <w:vertAlign w:val="superscript"/>
          <w:lang w:val="en-US"/>
        </w:rPr>
        <w:t>a</w:t>
      </w:r>
      <w:proofErr w:type="spellEnd"/>
      <w:proofErr w:type="gramEnd"/>
      <w:r>
        <w:rPr>
          <w:rFonts w:ascii="Times New Roman" w:hAnsi="Times New Roman" w:cs="Times New Roman"/>
          <w:lang w:val="en-US"/>
        </w:rPr>
        <w:t xml:space="preserve"> Advantages and disadvantages to its use in pulldown assays of protein complexes.</w:t>
      </w:r>
    </w:p>
    <w:p w14:paraId="60F4C888" w14:textId="77777777" w:rsidR="00BC6364" w:rsidRDefault="00BC6364" w:rsidP="005C484D">
      <w:pPr>
        <w:spacing w:line="480" w:lineRule="auto"/>
        <w:rPr>
          <w:rFonts w:ascii="Times New Roman" w:hAnsi="Times New Roman" w:cs="Times New Roman"/>
          <w:lang w:val="en-US"/>
        </w:rPr>
      </w:pPr>
    </w:p>
    <w:p w14:paraId="63DC276E" w14:textId="6C20A64A" w:rsidR="007A7FEE" w:rsidRDefault="00BC6364" w:rsidP="005C484D">
      <w:pPr>
        <w:spacing w:line="480" w:lineRule="auto"/>
        <w:rPr>
          <w:rFonts w:ascii="Times New Roman" w:hAnsi="Times New Roman" w:cs="Times New Roman"/>
          <w:lang w:val="en-US"/>
        </w:rPr>
      </w:pPr>
      <w:r w:rsidRPr="00BC6364">
        <w:rPr>
          <w:rFonts w:ascii="Times New Roman" w:hAnsi="Times New Roman" w:cs="Times New Roman"/>
          <w:b/>
          <w:lang w:val="en-US"/>
        </w:rPr>
        <w:t>LEGENDS</w:t>
      </w:r>
    </w:p>
    <w:p w14:paraId="15A20B0D" w14:textId="4039E447" w:rsidR="007A7FEE" w:rsidRPr="007A34C2" w:rsidRDefault="00BC6364" w:rsidP="005C484D">
      <w:pPr>
        <w:spacing w:line="480" w:lineRule="auto"/>
        <w:rPr>
          <w:rFonts w:ascii="Times New Roman" w:hAnsi="Times New Roman" w:cs="Times New Roman"/>
          <w:lang w:val="en-US"/>
        </w:rPr>
      </w:pPr>
      <w:r w:rsidRPr="00BC6364">
        <w:rPr>
          <w:rFonts w:ascii="Times New Roman" w:hAnsi="Times New Roman" w:cs="Times New Roman"/>
          <w:b/>
          <w:bCs/>
          <w:lang w:val="en-US"/>
        </w:rPr>
        <w:t xml:space="preserve">Figure 1. </w:t>
      </w:r>
      <w:r w:rsidRPr="00BC6364">
        <w:rPr>
          <w:rFonts w:ascii="Times New Roman" w:hAnsi="Times New Roman" w:cs="Times New Roman"/>
          <w:lang w:val="en-US"/>
        </w:rPr>
        <w:t xml:space="preserve"> Pulldown analyses of proteins associating with FLAG-</w:t>
      </w:r>
      <w:proofErr w:type="spellStart"/>
      <w:r w:rsidRPr="00BC6364">
        <w:rPr>
          <w:rFonts w:ascii="Times New Roman" w:hAnsi="Times New Roman" w:cs="Times New Roman"/>
          <w:lang w:val="en-US"/>
        </w:rPr>
        <w:t>RNAse</w:t>
      </w:r>
      <w:proofErr w:type="spellEnd"/>
      <w:r w:rsidRPr="00BC6364">
        <w:rPr>
          <w:rFonts w:ascii="Times New Roman" w:hAnsi="Times New Roman" w:cs="Times New Roman"/>
          <w:lang w:val="en-US"/>
        </w:rPr>
        <w:t xml:space="preserve"> E in different conditions. (A) Cultures of </w:t>
      </w:r>
      <w:r w:rsidRPr="00BC6364">
        <w:rPr>
          <w:rFonts w:ascii="Times New Roman" w:hAnsi="Times New Roman" w:cs="Times New Roman"/>
          <w:i/>
          <w:iCs/>
          <w:lang w:val="en-US"/>
        </w:rPr>
        <w:t>C. crescentus</w:t>
      </w:r>
      <w:r w:rsidRPr="00BC6364">
        <w:rPr>
          <w:rFonts w:ascii="Times New Roman" w:hAnsi="Times New Roman" w:cs="Times New Roman"/>
          <w:lang w:val="en-US"/>
        </w:rPr>
        <w:t xml:space="preserve"> were grown at either 30°C (cold shock -) or 15°C (cold shock +) up to </w:t>
      </w:r>
      <w:proofErr w:type="spellStart"/>
      <w:r w:rsidRPr="00BC6364">
        <w:rPr>
          <w:rFonts w:ascii="Times New Roman" w:hAnsi="Times New Roman" w:cs="Times New Roman"/>
          <w:lang w:val="en-US"/>
        </w:rPr>
        <w:t>midlog</w:t>
      </w:r>
      <w:proofErr w:type="spellEnd"/>
      <w:r w:rsidRPr="00BC6364">
        <w:rPr>
          <w:rFonts w:ascii="Times New Roman" w:hAnsi="Times New Roman" w:cs="Times New Roman"/>
          <w:lang w:val="en-US"/>
        </w:rPr>
        <w:t xml:space="preserve"> phase and RNA </w:t>
      </w:r>
      <w:proofErr w:type="spellStart"/>
      <w:r w:rsidRPr="00BC6364">
        <w:rPr>
          <w:rFonts w:ascii="Times New Roman" w:hAnsi="Times New Roman" w:cs="Times New Roman"/>
          <w:lang w:val="en-US"/>
        </w:rPr>
        <w:t>degradosomes</w:t>
      </w:r>
      <w:proofErr w:type="spellEnd"/>
      <w:r w:rsidRPr="00BC6364">
        <w:rPr>
          <w:rFonts w:ascii="Times New Roman" w:hAnsi="Times New Roman" w:cs="Times New Roman"/>
          <w:lang w:val="en-US"/>
        </w:rPr>
        <w:t xml:space="preserve"> were isolated. The strains used are indicated as: FLAG-RNE, NA1000 (</w:t>
      </w:r>
      <w:proofErr w:type="spellStart"/>
      <w:r w:rsidRPr="00BC6364">
        <w:rPr>
          <w:rFonts w:ascii="Times New Roman" w:hAnsi="Times New Roman" w:cs="Times New Roman"/>
          <w:lang w:val="en-US"/>
        </w:rPr>
        <w:t>wt</w:t>
      </w:r>
      <w:proofErr w:type="spellEnd"/>
      <w:r w:rsidRPr="00BC6364">
        <w:rPr>
          <w:rFonts w:ascii="Times New Roman" w:hAnsi="Times New Roman" w:cs="Times New Roman"/>
          <w:lang w:val="en-US"/>
        </w:rPr>
        <w:t xml:space="preserve">) containing a tagged FLAG-RNase E (FLAG-RNE); </w:t>
      </w:r>
      <w:proofErr w:type="spellStart"/>
      <w:r w:rsidRPr="00BC6364">
        <w:rPr>
          <w:rFonts w:ascii="Times New Roman" w:hAnsi="Times New Roman" w:cs="Times New Roman"/>
          <w:lang w:val="en-US"/>
        </w:rPr>
        <w:t>wt</w:t>
      </w:r>
      <w:proofErr w:type="spellEnd"/>
      <w:r w:rsidRPr="00BC6364">
        <w:rPr>
          <w:rFonts w:ascii="Times New Roman" w:hAnsi="Times New Roman" w:cs="Times New Roman"/>
          <w:lang w:val="en-US"/>
        </w:rPr>
        <w:t xml:space="preserve">, NA1000 with no tagged proteins as negative control. RNase A was added to some of the extracts as indicate. The proteins associated with the RNA degradosome are indicated by arrowheads and identified on the right. </w:t>
      </w:r>
      <w:r w:rsidRPr="00BC6364">
        <w:rPr>
          <w:rFonts w:ascii="Times New Roman" w:hAnsi="Times New Roman" w:cs="Times New Roman"/>
          <w:lang w:val="en-US"/>
        </w:rPr>
        <w:lastRenderedPageBreak/>
        <w:t xml:space="preserve">(Reproduced from reference Aguirre et al., 2017 under a Creative Commons Attribution 4.0 International license). </w:t>
      </w:r>
    </w:p>
    <w:sectPr w:rsidR="007A7FEE" w:rsidRPr="007A34C2" w:rsidSect="00D4191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AD"/>
    <w:multiLevelType w:val="hybridMultilevel"/>
    <w:tmpl w:val="E78EC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F46825"/>
    <w:multiLevelType w:val="hybridMultilevel"/>
    <w:tmpl w:val="B0486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2C6854"/>
    <w:multiLevelType w:val="hybridMultilevel"/>
    <w:tmpl w:val="0C2C31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175ABE"/>
    <w:multiLevelType w:val="hybridMultilevel"/>
    <w:tmpl w:val="0AF6E3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951FD0"/>
    <w:multiLevelType w:val="hybridMultilevel"/>
    <w:tmpl w:val="459CD1C2"/>
    <w:lvl w:ilvl="0" w:tplc="0416000F">
      <w:start w:val="1"/>
      <w:numFmt w:val="decimal"/>
      <w:lvlText w:val="%1."/>
      <w:lvlJc w:val="left"/>
      <w:pPr>
        <w:ind w:left="1353"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6F4B718E"/>
    <w:multiLevelType w:val="hybridMultilevel"/>
    <w:tmpl w:val="57003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3716DB"/>
    <w:multiLevelType w:val="hybridMultilevel"/>
    <w:tmpl w:val="225A3F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367C47"/>
    <w:multiLevelType w:val="hybridMultilevel"/>
    <w:tmpl w:val="B0486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4D"/>
    <w:rsid w:val="000110E3"/>
    <w:rsid w:val="00067A27"/>
    <w:rsid w:val="0007563F"/>
    <w:rsid w:val="00077919"/>
    <w:rsid w:val="000A5306"/>
    <w:rsid w:val="000B623B"/>
    <w:rsid w:val="000C690C"/>
    <w:rsid w:val="00116374"/>
    <w:rsid w:val="00141819"/>
    <w:rsid w:val="0015240A"/>
    <w:rsid w:val="00161ADC"/>
    <w:rsid w:val="00187C07"/>
    <w:rsid w:val="001B74BE"/>
    <w:rsid w:val="001C0BAC"/>
    <w:rsid w:val="001C38EB"/>
    <w:rsid w:val="001D0ACA"/>
    <w:rsid w:val="001E2839"/>
    <w:rsid w:val="00215CDF"/>
    <w:rsid w:val="00222C71"/>
    <w:rsid w:val="00223733"/>
    <w:rsid w:val="00256E2F"/>
    <w:rsid w:val="00264728"/>
    <w:rsid w:val="00293D5C"/>
    <w:rsid w:val="002A4F30"/>
    <w:rsid w:val="002A6C3C"/>
    <w:rsid w:val="002C2E4E"/>
    <w:rsid w:val="002E6FD4"/>
    <w:rsid w:val="00306778"/>
    <w:rsid w:val="00307532"/>
    <w:rsid w:val="00336010"/>
    <w:rsid w:val="003425D9"/>
    <w:rsid w:val="003440A1"/>
    <w:rsid w:val="00367CB6"/>
    <w:rsid w:val="00384F5F"/>
    <w:rsid w:val="00394A5F"/>
    <w:rsid w:val="00395BA3"/>
    <w:rsid w:val="003C22EF"/>
    <w:rsid w:val="003E2A92"/>
    <w:rsid w:val="003E4F5F"/>
    <w:rsid w:val="003E6749"/>
    <w:rsid w:val="00423ACE"/>
    <w:rsid w:val="00431AF9"/>
    <w:rsid w:val="0044324E"/>
    <w:rsid w:val="00462E28"/>
    <w:rsid w:val="00465E44"/>
    <w:rsid w:val="00472F0D"/>
    <w:rsid w:val="0047598A"/>
    <w:rsid w:val="00490547"/>
    <w:rsid w:val="004A2BD5"/>
    <w:rsid w:val="004F0B82"/>
    <w:rsid w:val="005141B2"/>
    <w:rsid w:val="00540CC4"/>
    <w:rsid w:val="00563114"/>
    <w:rsid w:val="005A7491"/>
    <w:rsid w:val="005B258D"/>
    <w:rsid w:val="005C484D"/>
    <w:rsid w:val="005F5F23"/>
    <w:rsid w:val="005F7012"/>
    <w:rsid w:val="00606A6D"/>
    <w:rsid w:val="00634505"/>
    <w:rsid w:val="00675567"/>
    <w:rsid w:val="0068105C"/>
    <w:rsid w:val="00685737"/>
    <w:rsid w:val="006943A5"/>
    <w:rsid w:val="006A079D"/>
    <w:rsid w:val="006E0C3E"/>
    <w:rsid w:val="0070177B"/>
    <w:rsid w:val="00706A81"/>
    <w:rsid w:val="00717501"/>
    <w:rsid w:val="007422CC"/>
    <w:rsid w:val="00785EF8"/>
    <w:rsid w:val="00794CD5"/>
    <w:rsid w:val="007A2DED"/>
    <w:rsid w:val="007A34C2"/>
    <w:rsid w:val="007A7FEE"/>
    <w:rsid w:val="0080664D"/>
    <w:rsid w:val="00830395"/>
    <w:rsid w:val="00885C36"/>
    <w:rsid w:val="008967C9"/>
    <w:rsid w:val="008B3C2F"/>
    <w:rsid w:val="008B5851"/>
    <w:rsid w:val="00960627"/>
    <w:rsid w:val="009947E9"/>
    <w:rsid w:val="009D3ACF"/>
    <w:rsid w:val="009F12B4"/>
    <w:rsid w:val="00A26FAE"/>
    <w:rsid w:val="00A32EB5"/>
    <w:rsid w:val="00A370EB"/>
    <w:rsid w:val="00A43D1F"/>
    <w:rsid w:val="00A6487E"/>
    <w:rsid w:val="00A649B7"/>
    <w:rsid w:val="00A86E2F"/>
    <w:rsid w:val="00A918EA"/>
    <w:rsid w:val="00AA402E"/>
    <w:rsid w:val="00AF011F"/>
    <w:rsid w:val="00AF10AD"/>
    <w:rsid w:val="00AF6FE5"/>
    <w:rsid w:val="00B277BA"/>
    <w:rsid w:val="00B326F6"/>
    <w:rsid w:val="00B50C2D"/>
    <w:rsid w:val="00B51CFD"/>
    <w:rsid w:val="00B85905"/>
    <w:rsid w:val="00B87802"/>
    <w:rsid w:val="00BA7655"/>
    <w:rsid w:val="00BC41B2"/>
    <w:rsid w:val="00BC6364"/>
    <w:rsid w:val="00BD3D30"/>
    <w:rsid w:val="00C31CF8"/>
    <w:rsid w:val="00C47218"/>
    <w:rsid w:val="00C50310"/>
    <w:rsid w:val="00C5223B"/>
    <w:rsid w:val="00C66E53"/>
    <w:rsid w:val="00C804F8"/>
    <w:rsid w:val="00C81702"/>
    <w:rsid w:val="00C83947"/>
    <w:rsid w:val="00C931A5"/>
    <w:rsid w:val="00CC7A54"/>
    <w:rsid w:val="00CD13DC"/>
    <w:rsid w:val="00CE4766"/>
    <w:rsid w:val="00D046F0"/>
    <w:rsid w:val="00D06183"/>
    <w:rsid w:val="00D4191C"/>
    <w:rsid w:val="00D5678D"/>
    <w:rsid w:val="00D61968"/>
    <w:rsid w:val="00D619DE"/>
    <w:rsid w:val="00D72B6A"/>
    <w:rsid w:val="00D802FB"/>
    <w:rsid w:val="00DA3DDD"/>
    <w:rsid w:val="00DB18A9"/>
    <w:rsid w:val="00DF4B62"/>
    <w:rsid w:val="00DF58CF"/>
    <w:rsid w:val="00DF744E"/>
    <w:rsid w:val="00E1100D"/>
    <w:rsid w:val="00E11677"/>
    <w:rsid w:val="00E1353C"/>
    <w:rsid w:val="00E178B2"/>
    <w:rsid w:val="00E60D5E"/>
    <w:rsid w:val="00E90FD9"/>
    <w:rsid w:val="00E972F1"/>
    <w:rsid w:val="00EB54CB"/>
    <w:rsid w:val="00EC33EB"/>
    <w:rsid w:val="00EC7163"/>
    <w:rsid w:val="00EC7374"/>
    <w:rsid w:val="00ED6D75"/>
    <w:rsid w:val="00EE3A11"/>
    <w:rsid w:val="00F11725"/>
    <w:rsid w:val="00F22EA9"/>
    <w:rsid w:val="00F23D4E"/>
    <w:rsid w:val="00F35357"/>
    <w:rsid w:val="00F40FFF"/>
    <w:rsid w:val="00F44F69"/>
    <w:rsid w:val="00F4581B"/>
    <w:rsid w:val="00F47E73"/>
    <w:rsid w:val="00F547DD"/>
    <w:rsid w:val="00F717CA"/>
    <w:rsid w:val="00FA5BEC"/>
    <w:rsid w:val="00FB6348"/>
    <w:rsid w:val="00FB7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0EEC"/>
  <w14:defaultImageDpi w14:val="32767"/>
  <w15:chartTrackingRefBased/>
  <w15:docId w15:val="{526067D5-792F-674E-ACDB-5D2BDA1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947E9"/>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6A6D"/>
    <w:pPr>
      <w:ind w:left="720"/>
      <w:contextualSpacing/>
    </w:pPr>
  </w:style>
  <w:style w:type="character" w:styleId="Refdecomentrio">
    <w:name w:val="annotation reference"/>
    <w:basedOn w:val="Fontepargpadro"/>
    <w:uiPriority w:val="99"/>
    <w:semiHidden/>
    <w:unhideWhenUsed/>
    <w:rsid w:val="002A4F30"/>
    <w:rPr>
      <w:sz w:val="16"/>
      <w:szCs w:val="16"/>
    </w:rPr>
  </w:style>
  <w:style w:type="paragraph" w:styleId="Textodecomentrio">
    <w:name w:val="annotation text"/>
    <w:basedOn w:val="Normal"/>
    <w:link w:val="TextodecomentrioChar"/>
    <w:uiPriority w:val="99"/>
    <w:semiHidden/>
    <w:unhideWhenUsed/>
    <w:rsid w:val="002A4F30"/>
    <w:rPr>
      <w:sz w:val="20"/>
      <w:szCs w:val="20"/>
    </w:rPr>
  </w:style>
  <w:style w:type="character" w:customStyle="1" w:styleId="TextodecomentrioChar">
    <w:name w:val="Texto de comentário Char"/>
    <w:basedOn w:val="Fontepargpadro"/>
    <w:link w:val="Textodecomentrio"/>
    <w:uiPriority w:val="99"/>
    <w:semiHidden/>
    <w:rsid w:val="002A4F30"/>
    <w:rPr>
      <w:sz w:val="20"/>
      <w:szCs w:val="20"/>
    </w:rPr>
  </w:style>
  <w:style w:type="paragraph" w:styleId="Assuntodocomentrio">
    <w:name w:val="annotation subject"/>
    <w:basedOn w:val="Textodecomentrio"/>
    <w:next w:val="Textodecomentrio"/>
    <w:link w:val="AssuntodocomentrioChar"/>
    <w:uiPriority w:val="99"/>
    <w:semiHidden/>
    <w:unhideWhenUsed/>
    <w:rsid w:val="002A4F30"/>
    <w:rPr>
      <w:b/>
      <w:bCs/>
    </w:rPr>
  </w:style>
  <w:style w:type="character" w:customStyle="1" w:styleId="AssuntodocomentrioChar">
    <w:name w:val="Assunto do comentário Char"/>
    <w:basedOn w:val="TextodecomentrioChar"/>
    <w:link w:val="Assuntodocomentrio"/>
    <w:uiPriority w:val="99"/>
    <w:semiHidden/>
    <w:rsid w:val="002A4F30"/>
    <w:rPr>
      <w:b/>
      <w:bCs/>
      <w:sz w:val="20"/>
      <w:szCs w:val="20"/>
    </w:rPr>
  </w:style>
  <w:style w:type="paragraph" w:styleId="Textodebalo">
    <w:name w:val="Balloon Text"/>
    <w:basedOn w:val="Normal"/>
    <w:link w:val="TextodebaloChar"/>
    <w:uiPriority w:val="99"/>
    <w:semiHidden/>
    <w:unhideWhenUsed/>
    <w:rsid w:val="002A4F30"/>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A4F30"/>
    <w:rPr>
      <w:rFonts w:ascii="Times New Roman" w:hAnsi="Times New Roman" w:cs="Times New Roman"/>
      <w:sz w:val="18"/>
      <w:szCs w:val="18"/>
    </w:rPr>
  </w:style>
  <w:style w:type="character" w:customStyle="1" w:styleId="Ttulo1Char">
    <w:name w:val="Título 1 Char"/>
    <w:basedOn w:val="Fontepargpadro"/>
    <w:link w:val="Ttulo1"/>
    <w:uiPriority w:val="9"/>
    <w:rsid w:val="009947E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9947E9"/>
    <w:rPr>
      <w:color w:val="0000FF"/>
      <w:u w:val="single"/>
    </w:rPr>
  </w:style>
  <w:style w:type="character" w:customStyle="1" w:styleId="apple-converted-space">
    <w:name w:val="apple-converted-space"/>
    <w:basedOn w:val="Fontepargpadro"/>
    <w:rsid w:val="009947E9"/>
  </w:style>
  <w:style w:type="character" w:customStyle="1" w:styleId="highlight">
    <w:name w:val="highlight"/>
    <w:basedOn w:val="Fontepargpadro"/>
    <w:rsid w:val="009947E9"/>
  </w:style>
  <w:style w:type="table" w:styleId="Tabelacomgrade">
    <w:name w:val="Table Grid"/>
    <w:basedOn w:val="Tabelanormal"/>
    <w:uiPriority w:val="39"/>
    <w:rsid w:val="0054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1E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138">
      <w:bodyDiv w:val="1"/>
      <w:marLeft w:val="0"/>
      <w:marRight w:val="0"/>
      <w:marTop w:val="0"/>
      <w:marBottom w:val="0"/>
      <w:divBdr>
        <w:top w:val="none" w:sz="0" w:space="0" w:color="auto"/>
        <w:left w:val="none" w:sz="0" w:space="0" w:color="auto"/>
        <w:bottom w:val="none" w:sz="0" w:space="0" w:color="auto"/>
        <w:right w:val="none" w:sz="0" w:space="0" w:color="auto"/>
      </w:divBdr>
    </w:div>
    <w:div w:id="82383428">
      <w:bodyDiv w:val="1"/>
      <w:marLeft w:val="0"/>
      <w:marRight w:val="0"/>
      <w:marTop w:val="0"/>
      <w:marBottom w:val="0"/>
      <w:divBdr>
        <w:top w:val="none" w:sz="0" w:space="0" w:color="auto"/>
        <w:left w:val="none" w:sz="0" w:space="0" w:color="auto"/>
        <w:bottom w:val="none" w:sz="0" w:space="0" w:color="auto"/>
        <w:right w:val="none" w:sz="0" w:space="0" w:color="auto"/>
      </w:divBdr>
    </w:div>
    <w:div w:id="227687268">
      <w:bodyDiv w:val="1"/>
      <w:marLeft w:val="0"/>
      <w:marRight w:val="0"/>
      <w:marTop w:val="0"/>
      <w:marBottom w:val="0"/>
      <w:divBdr>
        <w:top w:val="none" w:sz="0" w:space="0" w:color="auto"/>
        <w:left w:val="none" w:sz="0" w:space="0" w:color="auto"/>
        <w:bottom w:val="none" w:sz="0" w:space="0" w:color="auto"/>
        <w:right w:val="none" w:sz="0" w:space="0" w:color="auto"/>
      </w:divBdr>
    </w:div>
    <w:div w:id="785539387">
      <w:bodyDiv w:val="1"/>
      <w:marLeft w:val="0"/>
      <w:marRight w:val="0"/>
      <w:marTop w:val="0"/>
      <w:marBottom w:val="0"/>
      <w:divBdr>
        <w:top w:val="none" w:sz="0" w:space="0" w:color="auto"/>
        <w:left w:val="none" w:sz="0" w:space="0" w:color="auto"/>
        <w:bottom w:val="none" w:sz="0" w:space="0" w:color="auto"/>
        <w:right w:val="none" w:sz="0" w:space="0" w:color="auto"/>
      </w:divBdr>
    </w:div>
    <w:div w:id="980882979">
      <w:bodyDiv w:val="1"/>
      <w:marLeft w:val="0"/>
      <w:marRight w:val="0"/>
      <w:marTop w:val="0"/>
      <w:marBottom w:val="0"/>
      <w:divBdr>
        <w:top w:val="none" w:sz="0" w:space="0" w:color="auto"/>
        <w:left w:val="none" w:sz="0" w:space="0" w:color="auto"/>
        <w:bottom w:val="none" w:sz="0" w:space="0" w:color="auto"/>
        <w:right w:val="none" w:sz="0" w:space="0" w:color="auto"/>
      </w:divBdr>
    </w:div>
    <w:div w:id="985426809">
      <w:bodyDiv w:val="1"/>
      <w:marLeft w:val="0"/>
      <w:marRight w:val="0"/>
      <w:marTop w:val="0"/>
      <w:marBottom w:val="0"/>
      <w:divBdr>
        <w:top w:val="none" w:sz="0" w:space="0" w:color="auto"/>
        <w:left w:val="none" w:sz="0" w:space="0" w:color="auto"/>
        <w:bottom w:val="none" w:sz="0" w:space="0" w:color="auto"/>
        <w:right w:val="none" w:sz="0" w:space="0" w:color="auto"/>
      </w:divBdr>
    </w:div>
    <w:div w:id="1035076534">
      <w:bodyDiv w:val="1"/>
      <w:marLeft w:val="0"/>
      <w:marRight w:val="0"/>
      <w:marTop w:val="0"/>
      <w:marBottom w:val="0"/>
      <w:divBdr>
        <w:top w:val="none" w:sz="0" w:space="0" w:color="auto"/>
        <w:left w:val="none" w:sz="0" w:space="0" w:color="auto"/>
        <w:bottom w:val="none" w:sz="0" w:space="0" w:color="auto"/>
        <w:right w:val="none" w:sz="0" w:space="0" w:color="auto"/>
      </w:divBdr>
      <w:divsChild>
        <w:div w:id="720403009">
          <w:marLeft w:val="0"/>
          <w:marRight w:val="0"/>
          <w:marTop w:val="34"/>
          <w:marBottom w:val="34"/>
          <w:divBdr>
            <w:top w:val="none" w:sz="0" w:space="0" w:color="auto"/>
            <w:left w:val="none" w:sz="0" w:space="0" w:color="auto"/>
            <w:bottom w:val="none" w:sz="0" w:space="0" w:color="auto"/>
            <w:right w:val="none" w:sz="0" w:space="0" w:color="auto"/>
          </w:divBdr>
        </w:div>
      </w:divsChild>
    </w:div>
    <w:div w:id="1153915714">
      <w:bodyDiv w:val="1"/>
      <w:marLeft w:val="0"/>
      <w:marRight w:val="0"/>
      <w:marTop w:val="0"/>
      <w:marBottom w:val="0"/>
      <w:divBdr>
        <w:top w:val="none" w:sz="0" w:space="0" w:color="auto"/>
        <w:left w:val="none" w:sz="0" w:space="0" w:color="auto"/>
        <w:bottom w:val="none" w:sz="0" w:space="0" w:color="auto"/>
        <w:right w:val="none" w:sz="0" w:space="0" w:color="auto"/>
      </w:divBdr>
    </w:div>
    <w:div w:id="16148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2388</Words>
  <Characters>12899</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 Marques</dc:creator>
  <cp:keywords/>
  <dc:description/>
  <cp:lastModifiedBy>Marilis Marques</cp:lastModifiedBy>
  <cp:revision>11</cp:revision>
  <dcterms:created xsi:type="dcterms:W3CDTF">2019-10-03T14:10:00Z</dcterms:created>
  <dcterms:modified xsi:type="dcterms:W3CDTF">2019-10-04T13:58:00Z</dcterms:modified>
</cp:coreProperties>
</file>