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8B314" w14:textId="46B97594" w:rsidR="004075AC" w:rsidRDefault="004075AC">
      <w:pPr>
        <w:rPr>
          <w:highlight w:val="yellow"/>
        </w:rPr>
      </w:pPr>
    </w:p>
    <w:p w14:paraId="588EA497" w14:textId="566B0B77" w:rsidR="004075AC" w:rsidRDefault="004075AC" w:rsidP="004075AC">
      <w:pPr>
        <w:jc w:val="center"/>
        <w:rPr>
          <w:b/>
          <w:bCs/>
          <w:sz w:val="32"/>
          <w:szCs w:val="32"/>
        </w:rPr>
      </w:pPr>
      <w:r w:rsidRPr="00CF30B4">
        <w:rPr>
          <w:b/>
          <w:bCs/>
          <w:sz w:val="32"/>
          <w:szCs w:val="32"/>
        </w:rPr>
        <w:t>3</w:t>
      </w:r>
      <w:r w:rsidR="00CF510E" w:rsidRPr="00CF30B4">
        <w:rPr>
          <w:b/>
          <w:bCs/>
          <w:sz w:val="32"/>
          <w:szCs w:val="32"/>
        </w:rPr>
        <w:t xml:space="preserve"> </w:t>
      </w:r>
      <w:r w:rsidRPr="00CF30B4">
        <w:rPr>
          <w:b/>
          <w:bCs/>
          <w:sz w:val="32"/>
          <w:szCs w:val="32"/>
        </w:rPr>
        <w:t>T: The Good, The Bad and The Ugly</w:t>
      </w:r>
    </w:p>
    <w:p w14:paraId="2499CD65" w14:textId="46D1C4BF" w:rsidR="00FF0400" w:rsidRPr="00FF0400" w:rsidRDefault="00FF0400" w:rsidP="00FF0400">
      <w:pPr>
        <w:jc w:val="center"/>
        <w:rPr>
          <w:sz w:val="32"/>
          <w:szCs w:val="32"/>
        </w:rPr>
      </w:pPr>
      <w:r w:rsidRPr="00FF0400">
        <w:rPr>
          <w:sz w:val="32"/>
          <w:szCs w:val="32"/>
        </w:rPr>
        <w:t>Martin John Graves</w:t>
      </w:r>
      <w:r w:rsidRPr="00FF0400">
        <w:rPr>
          <w:sz w:val="32"/>
          <w:szCs w:val="32"/>
        </w:rPr>
        <w:t>, PhD</w:t>
      </w:r>
    </w:p>
    <w:p w14:paraId="63A3B2CA" w14:textId="3B696353" w:rsidR="00EC218B" w:rsidRPr="00FF0400" w:rsidRDefault="00FF0400" w:rsidP="00FF0400">
      <w:pPr>
        <w:jc w:val="center"/>
        <w:rPr>
          <w:sz w:val="32"/>
          <w:szCs w:val="32"/>
        </w:rPr>
      </w:pPr>
      <w:r w:rsidRPr="00FF0400">
        <w:rPr>
          <w:sz w:val="32"/>
          <w:szCs w:val="32"/>
        </w:rPr>
        <w:t>Radiology, University of Cambridge, Cambridge, United Kingdom</w:t>
      </w:r>
    </w:p>
    <w:p w14:paraId="459D921E" w14:textId="77777777" w:rsidR="00EC218B" w:rsidRDefault="00EC218B" w:rsidP="004075AC">
      <w:pPr>
        <w:jc w:val="center"/>
        <w:rPr>
          <w:b/>
          <w:bCs/>
          <w:sz w:val="32"/>
          <w:szCs w:val="32"/>
        </w:rPr>
      </w:pPr>
    </w:p>
    <w:p w14:paraId="0C39F927" w14:textId="5CCFA2CB" w:rsidR="00B6153F" w:rsidRDefault="00B6153F" w:rsidP="00B118D3">
      <w:pPr>
        <w:spacing w:line="360" w:lineRule="auto"/>
        <w:rPr>
          <w:b/>
          <w:bCs/>
          <w:sz w:val="32"/>
          <w:szCs w:val="32"/>
        </w:rPr>
      </w:pPr>
      <w:r>
        <w:rPr>
          <w:b/>
          <w:bCs/>
          <w:sz w:val="32"/>
          <w:szCs w:val="32"/>
        </w:rPr>
        <w:t>Abstract</w:t>
      </w:r>
    </w:p>
    <w:p w14:paraId="24A53684" w14:textId="7543387E" w:rsidR="00B6153F" w:rsidRPr="008E7C9C" w:rsidRDefault="0039756E" w:rsidP="00B118D3">
      <w:pPr>
        <w:spacing w:line="360" w:lineRule="auto"/>
        <w:jc w:val="both"/>
      </w:pPr>
      <w:r w:rsidRPr="008E7C9C">
        <w:t>I</w:t>
      </w:r>
      <w:r>
        <w:t xml:space="preserve">t is around 20 years since the first commercial 3 T MRI systems </w:t>
      </w:r>
      <w:r w:rsidR="00D41F90">
        <w:t xml:space="preserve">became available. The </w:t>
      </w:r>
      <w:r w:rsidR="00B82715">
        <w:t xml:space="preserve">theoretical </w:t>
      </w:r>
      <w:r w:rsidR="00D41F90">
        <w:t>promise of twice the signal-to-noise ratio of</w:t>
      </w:r>
      <w:r w:rsidR="001144AD">
        <w:t xml:space="preserve"> a</w:t>
      </w:r>
      <w:r w:rsidR="00D41F90">
        <w:t xml:space="preserve"> </w:t>
      </w:r>
      <w:r w:rsidR="004A1346">
        <w:t xml:space="preserve">1.5 T </w:t>
      </w:r>
      <w:r w:rsidR="001144AD">
        <w:t xml:space="preserve">system </w:t>
      </w:r>
      <w:r w:rsidR="004A1346">
        <w:t xml:space="preserve">together with </w:t>
      </w:r>
      <w:r w:rsidR="008C4955">
        <w:t xml:space="preserve">a </w:t>
      </w:r>
      <w:r w:rsidR="009762E8">
        <w:t>greater</w:t>
      </w:r>
      <w:r w:rsidR="008C4955">
        <w:t xml:space="preserve"> sensitivity to</w:t>
      </w:r>
      <w:r w:rsidR="009762E8">
        <w:t xml:space="preserve"> magnetic susceptibility-related contrast mechanism</w:t>
      </w:r>
      <w:r w:rsidR="003F45EE">
        <w:t>s</w:t>
      </w:r>
      <w:r w:rsidR="00C27379">
        <w:t>,</w:t>
      </w:r>
      <w:r w:rsidR="009762E8">
        <w:t xml:space="preserve"> such as the </w:t>
      </w:r>
      <w:r w:rsidR="003F45EE">
        <w:t xml:space="preserve">blood </w:t>
      </w:r>
      <w:r w:rsidR="00BE2040">
        <w:t xml:space="preserve">oxygen level </w:t>
      </w:r>
      <w:r w:rsidR="00C27379">
        <w:t>dependent</w:t>
      </w:r>
      <w:r w:rsidR="00BE2040">
        <w:t xml:space="preserve"> (BOLD) effect that is the basis for functional MRI (fMRI)</w:t>
      </w:r>
      <w:r w:rsidR="00C27379">
        <w:t xml:space="preserve">, drove </w:t>
      </w:r>
      <w:r w:rsidR="00B82715">
        <w:t>the initial market</w:t>
      </w:r>
      <w:r w:rsidR="001144AD">
        <w:t xml:space="preserve"> in neuroradiology.</w:t>
      </w:r>
      <w:r w:rsidR="002D7DCD">
        <w:t xml:space="preserve"> </w:t>
      </w:r>
      <w:r w:rsidR="00AC1758">
        <w:t xml:space="preserve">However, the limitations of the </w:t>
      </w:r>
      <w:r w:rsidR="00ED65BE">
        <w:t>increased field strength soon became apparent</w:t>
      </w:r>
      <w:r w:rsidR="00B95DE7">
        <w:t xml:space="preserve">, including the increased radiofrequency (RF) power deposition, </w:t>
      </w:r>
      <w:r w:rsidR="00C6181B">
        <w:t xml:space="preserve">tissue dependent </w:t>
      </w:r>
      <w:r w:rsidR="00E84713">
        <w:t>changes in relaxation times</w:t>
      </w:r>
      <w:r w:rsidR="0078769E">
        <w:t xml:space="preserve">, </w:t>
      </w:r>
      <w:r w:rsidR="00015AF8">
        <w:t xml:space="preserve">increased </w:t>
      </w:r>
      <w:r w:rsidR="00F85F5E">
        <w:t>artifacts,</w:t>
      </w:r>
      <w:r w:rsidR="00015AF8">
        <w:t xml:space="preserve"> and </w:t>
      </w:r>
      <w:r w:rsidR="00673CD6">
        <w:t>greater</w:t>
      </w:r>
      <w:r w:rsidR="00432BDF">
        <w:t xml:space="preserve"> safety concerns</w:t>
      </w:r>
      <w:r w:rsidR="00673CD6">
        <w:t xml:space="preserve">. </w:t>
      </w:r>
      <w:r w:rsidR="00F85F5E">
        <w:t xml:space="preserve">Many of these issues are dependent upon </w:t>
      </w:r>
      <w:r w:rsidR="0072434D">
        <w:t xml:space="preserve">MR physics and work arounds have </w:t>
      </w:r>
      <w:r w:rsidR="0020648C">
        <w:t>had to</w:t>
      </w:r>
      <w:r w:rsidR="0072434D">
        <w:t xml:space="preserve"> be developed to try and mitigate </w:t>
      </w:r>
      <w:r w:rsidR="0020648C">
        <w:t>their effects.</w:t>
      </w:r>
      <w:r w:rsidR="00852062">
        <w:t xml:space="preserve"> This article reviews the </w:t>
      </w:r>
      <w:r w:rsidR="000342D3">
        <w:t xml:space="preserve">underlying </w:t>
      </w:r>
      <w:r w:rsidR="00ED5163">
        <w:t>principles</w:t>
      </w:r>
      <w:r w:rsidR="000342D3">
        <w:t xml:space="preserve"> of </w:t>
      </w:r>
      <w:r w:rsidR="00ED5163">
        <w:t>the good, the bad and the ugly aspects of 3 T</w:t>
      </w:r>
      <w:r w:rsidR="00403F4E">
        <w:t xml:space="preserve">, </w:t>
      </w:r>
      <w:r w:rsidR="00AC6D42">
        <w:t>discus</w:t>
      </w:r>
      <w:r w:rsidR="00674255">
        <w:t xml:space="preserve">ses some of the </w:t>
      </w:r>
      <w:r w:rsidR="001D2EB7">
        <w:t>methods use</w:t>
      </w:r>
      <w:r w:rsidR="00403F4E">
        <w:t xml:space="preserve">d to improve image quality and </w:t>
      </w:r>
      <w:r w:rsidR="001531F9">
        <w:t xml:space="preserve">explains </w:t>
      </w:r>
      <w:r w:rsidR="00234C01">
        <w:t>th</w:t>
      </w:r>
      <w:r w:rsidR="001531F9">
        <w:t>e remaining challenges</w:t>
      </w:r>
      <w:r w:rsidR="00C95EB0">
        <w:t xml:space="preserve"> and concerns</w:t>
      </w:r>
      <w:proofErr w:type="gramStart"/>
      <w:r w:rsidR="001531F9">
        <w:t>.</w:t>
      </w:r>
      <w:r w:rsidR="00A52C82">
        <w:t xml:space="preserve"> </w:t>
      </w:r>
      <w:r w:rsidR="005271CB">
        <w:t xml:space="preserve"> </w:t>
      </w:r>
      <w:proofErr w:type="gramEnd"/>
    </w:p>
    <w:p w14:paraId="6E22955E" w14:textId="2EB1D85A" w:rsidR="004075AC" w:rsidRPr="000920BC" w:rsidRDefault="000920BC" w:rsidP="00B118D3">
      <w:pPr>
        <w:spacing w:line="360" w:lineRule="auto"/>
        <w:jc w:val="both"/>
        <w:rPr>
          <w:b/>
          <w:bCs/>
          <w:sz w:val="32"/>
          <w:szCs w:val="32"/>
        </w:rPr>
      </w:pPr>
      <w:r w:rsidRPr="000920BC">
        <w:rPr>
          <w:b/>
          <w:bCs/>
          <w:sz w:val="32"/>
          <w:szCs w:val="32"/>
        </w:rPr>
        <w:t>Introduction</w:t>
      </w:r>
    </w:p>
    <w:p w14:paraId="75A40139" w14:textId="3CCB0BAF" w:rsidR="0051566D" w:rsidRDefault="00A32B25" w:rsidP="00B118D3">
      <w:pPr>
        <w:spacing w:line="360" w:lineRule="auto"/>
        <w:jc w:val="both"/>
      </w:pPr>
      <w:r w:rsidRPr="004C76D7">
        <w:t>In his contribution to the History of MRI</w:t>
      </w:r>
      <w:r w:rsidR="00AB50A4">
        <w:t>,</w:t>
      </w:r>
      <w:r w:rsidRPr="004C76D7">
        <w:t xml:space="preserve"> </w:t>
      </w:r>
      <w:r w:rsidR="00A53E13" w:rsidRPr="004C76D7">
        <w:t xml:space="preserve">Paul Bottomley </w:t>
      </w:r>
      <w:r w:rsidR="00A53E13" w:rsidRPr="004C76D7">
        <w:fldChar w:fldCharType="begin"/>
      </w:r>
      <w:r w:rsidR="00E92279">
        <w:instrText xml:space="preserve"> ADDIN EN.CITE &lt;EndNote&gt;&lt;Cite&gt;&lt;Author&gt;Bottomley&lt;/Author&gt;&lt;Year&gt;2019&lt;/Year&gt;&lt;RecNum&gt;1&lt;/RecNum&gt;&lt;DisplayText&gt;(1)&lt;/DisplayText&gt;&lt;record&gt;&lt;rec-number&gt;1&lt;/rec-number&gt;&lt;foreign-keys&gt;&lt;key app="EN" db-id="2wr99zaav205rsea5vdvt2td0z5pfrweptwa" timestamp="1631649716"&gt;1&lt;/key&gt;&lt;/foreign-keys&gt;&lt;ref-type name="Electronic Book Section"&gt;60&lt;/ref-type&gt;&lt;contributors&gt;&lt;authors&gt;&lt;author&gt;Bottomley, P. A.&lt;/author&gt;&lt;/authors&gt;&lt;secondary-authors&gt;&lt;author&gt;Bydder, G.M.&lt;/author&gt;&lt;author&gt;Young, I. R.&lt;/author&gt;&lt;author&gt;Paley, M.&lt;/author&gt;&lt;/secondary-authors&gt;&lt;/contributors&gt;&lt;titles&gt;&lt;title&gt;On the Origins of Localized NMR: view from an accomplice&lt;/title&gt;&lt;secondary-title&gt;The Development of Magnetic Resonance Imaging and Spectroscopy MRIS History UK&lt;/secondary-title&gt;&lt;/titles&gt;&lt;pages&gt;56&lt;/pages&gt;&lt;volume&gt;1&lt;/volume&gt;&lt;dates&gt;&lt;year&gt;2019&lt;/year&gt;&lt;/dates&gt;&lt;urls&gt;&lt;related-urls&gt;&lt;url&gt;https://mrishistory.org.uk&lt;/url&gt;&lt;/related-urls&gt;&lt;/urls&gt;&lt;/record&gt;&lt;/Cite&gt;&lt;/EndNote&gt;</w:instrText>
      </w:r>
      <w:r w:rsidR="00A53E13" w:rsidRPr="004C76D7">
        <w:fldChar w:fldCharType="separate"/>
      </w:r>
      <w:r w:rsidR="00E92279">
        <w:rPr>
          <w:noProof/>
        </w:rPr>
        <w:t>(1)</w:t>
      </w:r>
      <w:r w:rsidR="00A53E13" w:rsidRPr="004C76D7">
        <w:fldChar w:fldCharType="end"/>
      </w:r>
      <w:r w:rsidR="00A53E13" w:rsidRPr="004C76D7">
        <w:t xml:space="preserve"> </w:t>
      </w:r>
      <w:r w:rsidR="00E42B17" w:rsidRPr="004C76D7">
        <w:t xml:space="preserve">recounts the story </w:t>
      </w:r>
      <w:r w:rsidR="00F26F75" w:rsidRPr="004C76D7">
        <w:t xml:space="preserve">that on moving to </w:t>
      </w:r>
      <w:r w:rsidR="00DF477A" w:rsidRPr="004C76D7">
        <w:t>GE</w:t>
      </w:r>
      <w:r w:rsidR="0047742D" w:rsidRPr="004C76D7">
        <w:t>’s</w:t>
      </w:r>
      <w:r w:rsidR="00DF477A" w:rsidRPr="004C76D7">
        <w:t xml:space="preserve"> </w:t>
      </w:r>
      <w:r w:rsidR="004C08F4" w:rsidRPr="004C76D7">
        <w:t>Corporate</w:t>
      </w:r>
      <w:r w:rsidR="00DF477A" w:rsidRPr="004C76D7">
        <w:t xml:space="preserve"> Research and </w:t>
      </w:r>
      <w:r w:rsidR="004C08F4" w:rsidRPr="004C76D7">
        <w:t>Development</w:t>
      </w:r>
      <w:r w:rsidR="00DF477A" w:rsidRPr="004C76D7">
        <w:t xml:space="preserve"> Centre </w:t>
      </w:r>
      <w:r w:rsidR="003B4A35" w:rsidRPr="004C76D7">
        <w:t>(</w:t>
      </w:r>
      <w:r w:rsidR="00607A4F">
        <w:t>GE-</w:t>
      </w:r>
      <w:r w:rsidR="003B4A35" w:rsidRPr="004C76D7">
        <w:t xml:space="preserve">CRD) </w:t>
      </w:r>
      <w:r w:rsidR="004C08F4" w:rsidRPr="004C76D7">
        <w:t>in upstate New York in 1980</w:t>
      </w:r>
      <w:r w:rsidR="00FB1069" w:rsidRPr="004C76D7">
        <w:t xml:space="preserve"> </w:t>
      </w:r>
      <w:r w:rsidR="0047742D" w:rsidRPr="004C76D7">
        <w:t>the team</w:t>
      </w:r>
      <w:r w:rsidR="00FB1069" w:rsidRPr="004C76D7">
        <w:t xml:space="preserve"> set about </w:t>
      </w:r>
      <w:r w:rsidR="00FB440D" w:rsidRPr="004C76D7">
        <w:t>trying</w:t>
      </w:r>
      <w:r w:rsidR="00FB1069" w:rsidRPr="004C76D7">
        <w:t xml:space="preserve"> to obtain the highest field strength </w:t>
      </w:r>
      <w:r w:rsidR="00FB440D" w:rsidRPr="004C76D7">
        <w:t>whole</w:t>
      </w:r>
      <w:r w:rsidR="00FB1069" w:rsidRPr="004C76D7">
        <w:t xml:space="preserve">-body MRI </w:t>
      </w:r>
      <w:r w:rsidR="00FB440D" w:rsidRPr="004C76D7">
        <w:t xml:space="preserve">magnet </w:t>
      </w:r>
      <w:r w:rsidR="00FB440D" w:rsidRPr="00F26639">
        <w:t xml:space="preserve">they </w:t>
      </w:r>
      <w:r w:rsidR="00CA287A" w:rsidRPr="00F26639">
        <w:t>could</w:t>
      </w:r>
      <w:r w:rsidR="00FB440D" w:rsidRPr="004C76D7">
        <w:t xml:space="preserve"> </w:t>
      </w:r>
      <w:r w:rsidR="00777C42">
        <w:t xml:space="preserve">to </w:t>
      </w:r>
      <w:r w:rsidR="00FB440D" w:rsidRPr="004C76D7">
        <w:t>perform whole-body magnetic resonance spectroscopy.</w:t>
      </w:r>
      <w:r w:rsidR="00FB440D">
        <w:t xml:space="preserve"> </w:t>
      </w:r>
      <w:r w:rsidR="00CA287A">
        <w:t xml:space="preserve">The agreement with Oxford Instruments was for </w:t>
      </w:r>
      <w:r w:rsidR="00F63BFD">
        <w:t>a</w:t>
      </w:r>
      <w:r w:rsidR="00833A8D">
        <w:t xml:space="preserve"> superconducting</w:t>
      </w:r>
      <w:r w:rsidR="00221B78">
        <w:t xml:space="preserve"> magnet with </w:t>
      </w:r>
      <w:r w:rsidR="00002AE8">
        <w:t>a target</w:t>
      </w:r>
      <w:r w:rsidR="00F63BFD">
        <w:t xml:space="preserve"> field of 2.0 T with 1.5 T as an absolute minimum</w:t>
      </w:r>
      <w:r w:rsidR="000716E0">
        <w:t>.</w:t>
      </w:r>
      <w:r w:rsidR="00B25709">
        <w:t xml:space="preserve"> </w:t>
      </w:r>
      <w:r w:rsidR="0079069D">
        <w:t>Despite several theoretical</w:t>
      </w:r>
      <w:r w:rsidR="00876F72">
        <w:t xml:space="preserve"> </w:t>
      </w:r>
      <w:r w:rsidR="0079069D">
        <w:t>arguments</w:t>
      </w:r>
      <w:r w:rsidR="00B102B3">
        <w:t xml:space="preserve"> that</w:t>
      </w:r>
      <w:r w:rsidR="00876F72">
        <w:t xml:space="preserve"> </w:t>
      </w:r>
      <w:r w:rsidR="00A26745">
        <w:t xml:space="preserve">MRI could not be performed above </w:t>
      </w:r>
      <w:r w:rsidR="00942358">
        <w:t xml:space="preserve">about </w:t>
      </w:r>
      <w:r w:rsidR="00465445">
        <w:t>0.3 T</w:t>
      </w:r>
      <w:r w:rsidR="003B4A35">
        <w:t>, the GE</w:t>
      </w:r>
      <w:r w:rsidR="00D53130">
        <w:t>-</w:t>
      </w:r>
      <w:r w:rsidR="003B4A35">
        <w:t>CRD</w:t>
      </w:r>
      <w:r w:rsidR="00B102B3">
        <w:t xml:space="preserve"> </w:t>
      </w:r>
      <w:r w:rsidR="003B4A35">
        <w:t xml:space="preserve">team </w:t>
      </w:r>
      <w:r w:rsidR="00B239BD">
        <w:t xml:space="preserve">demonstrated </w:t>
      </w:r>
      <w:r w:rsidR="00080B27">
        <w:t>head and body MR</w:t>
      </w:r>
      <w:r w:rsidR="000C301A">
        <w:t xml:space="preserve"> imaging and spectroscopy </w:t>
      </w:r>
      <w:r w:rsidR="00AC0C4E">
        <w:t>results</w:t>
      </w:r>
      <w:r w:rsidR="00A12B46">
        <w:t>,</w:t>
      </w:r>
      <w:r w:rsidR="000716E0">
        <w:t xml:space="preserve"> using the delivered 1.5 T magnet</w:t>
      </w:r>
      <w:r w:rsidR="00A12B46">
        <w:t>,</w:t>
      </w:r>
      <w:r w:rsidR="00B85775">
        <w:t xml:space="preserve"> at the 2</w:t>
      </w:r>
      <w:r w:rsidR="00B85775" w:rsidRPr="00B85775">
        <w:rPr>
          <w:vertAlign w:val="superscript"/>
        </w:rPr>
        <w:t>nd</w:t>
      </w:r>
      <w:r w:rsidR="00B85775">
        <w:t xml:space="preserve"> annual </w:t>
      </w:r>
      <w:r w:rsidR="00606274">
        <w:t>meeting</w:t>
      </w:r>
      <w:r w:rsidR="00B85775">
        <w:t xml:space="preserve"> of the </w:t>
      </w:r>
      <w:r w:rsidR="00606274">
        <w:t>Society</w:t>
      </w:r>
      <w:r w:rsidR="00B85775">
        <w:t xml:space="preserve"> of Magnetic </w:t>
      </w:r>
      <w:r w:rsidR="00606274">
        <w:t>Resonance</w:t>
      </w:r>
      <w:r w:rsidR="00B85775">
        <w:t xml:space="preserve"> in </w:t>
      </w:r>
      <w:r w:rsidR="00606274">
        <w:t>Medicine</w:t>
      </w:r>
      <w:r w:rsidR="00B85775">
        <w:t xml:space="preserve"> (SMRM) meeting </w:t>
      </w:r>
      <w:r w:rsidR="00606274">
        <w:t xml:space="preserve">in San Francisco </w:t>
      </w:r>
      <w:r w:rsidR="004D37DB">
        <w:t xml:space="preserve">in August 1983. </w:t>
      </w:r>
      <w:r w:rsidR="00722177">
        <w:t xml:space="preserve">Bottomley notes that </w:t>
      </w:r>
      <w:r w:rsidR="00527E53">
        <w:t>the published literature against high-</w:t>
      </w:r>
      <w:r w:rsidR="00FE6305">
        <w:t>field</w:t>
      </w:r>
      <w:r w:rsidR="00527E53">
        <w:t xml:space="preserve"> </w:t>
      </w:r>
      <w:r w:rsidR="00FE6305">
        <w:t xml:space="preserve">MRI </w:t>
      </w:r>
      <w:r w:rsidR="00527E53">
        <w:t xml:space="preserve">meant that </w:t>
      </w:r>
      <w:r w:rsidR="00F95EA2">
        <w:t xml:space="preserve">the patent that </w:t>
      </w:r>
      <w:r w:rsidR="00527E53">
        <w:t xml:space="preserve">GE </w:t>
      </w:r>
      <w:r w:rsidR="00D84FAD">
        <w:t>held for</w:t>
      </w:r>
      <w:r w:rsidR="007479B8">
        <w:t xml:space="preserve"> MRI systems above 0.7 T</w:t>
      </w:r>
      <w:r w:rsidR="009B3BEF">
        <w:t xml:space="preserve"> </w:t>
      </w:r>
      <w:r w:rsidR="00D927B6" w:rsidRPr="00D927B6">
        <w:fldChar w:fldCharType="begin"/>
      </w:r>
      <w:r w:rsidR="00E92279">
        <w:instrText xml:space="preserve"> ADDIN EN.CITE &lt;EndNote&gt;&lt;Cite&gt;&lt;Author&gt;Bottomley&lt;/Author&gt;&lt;Year&gt;1987&lt;/Year&gt;&lt;RecNum&gt;2&lt;/RecNum&gt;&lt;DisplayText&gt;(2)&lt;/DisplayText&gt;&lt;record&gt;&lt;rec-number&gt;2&lt;/rec-number&gt;&lt;foreign-keys&gt;&lt;key app="EN" db-id="2wr99zaav205rsea5vdvt2td0z5pfrweptwa" timestamp="1631649716"&gt;2&lt;/key&gt;&lt;/foreign-keys&gt;&lt;ref-type name="Patent"&gt;25&lt;/ref-type&gt;&lt;contributors&gt;&lt;authors&gt;&lt;author&gt;Bottomley, P. A.&lt;/author&gt;&lt;author&gt;Edelstein, W. A.&lt;/author&gt;&lt;author&gt;Hart, H. R.&lt;/author&gt;&lt;author&gt;Schenck, J. F.&lt;/author&gt;&lt;author&gt;Redington, R. W.&lt;/author&gt;&lt;author&gt;Leue, W.M.&lt;/author&gt;&lt;/authors&gt;&lt;secondary-authors&gt;&lt;author&gt;USPO&lt;/author&gt;&lt;/secondary-authors&gt;&lt;/contributors&gt;&lt;titles&gt;&lt;title&gt;High-field nuclear magnetic resonance imaging/spectroscopy system&lt;/title&gt;&lt;/titles&gt;&lt;number&gt;743,125&lt;/number&gt;&lt;dates&gt;&lt;year&gt;1987&lt;/year&gt;&lt;pub-dates&gt;&lt;date&gt;25th August 1987&lt;/date&gt;&lt;/pub-dates&gt;&lt;/dates&gt;&lt;pub-location&gt;UA&lt;/pub-location&gt;&lt;publisher&gt;General Electric Company&lt;/publisher&gt;&lt;isbn&gt;4,689,563&lt;/isbn&gt;&lt;urls&gt;&lt;/urls&gt;&lt;custom2&gt;25th August 1987&lt;/custom2&gt;&lt;/record&gt;&lt;/Cite&gt;&lt;/EndNote&gt;</w:instrText>
      </w:r>
      <w:r w:rsidR="00D927B6" w:rsidRPr="00D927B6">
        <w:fldChar w:fldCharType="separate"/>
      </w:r>
      <w:r w:rsidR="00E92279">
        <w:rPr>
          <w:noProof/>
        </w:rPr>
        <w:t>(2)</w:t>
      </w:r>
      <w:r w:rsidR="00D927B6" w:rsidRPr="00D927B6">
        <w:fldChar w:fldCharType="end"/>
      </w:r>
      <w:r w:rsidR="00D927B6">
        <w:t xml:space="preserve"> </w:t>
      </w:r>
      <w:r w:rsidR="00B97226">
        <w:t xml:space="preserve">for the period </w:t>
      </w:r>
      <w:r w:rsidR="00D84FAD">
        <w:t>1985-2005</w:t>
      </w:r>
      <w:r w:rsidR="005C6C54">
        <w:t xml:space="preserve"> was probably quite financially lucrative.</w:t>
      </w:r>
      <w:r w:rsidR="00230C70">
        <w:t xml:space="preserve"> </w:t>
      </w:r>
      <w:r w:rsidR="003B0F7D">
        <w:t>Cl</w:t>
      </w:r>
      <w:r w:rsidR="006A1E77">
        <w:t>inically</w:t>
      </w:r>
      <w:r w:rsidR="00EE2334">
        <w:t>,</w:t>
      </w:r>
      <w:r w:rsidR="003B0F7D">
        <w:t xml:space="preserve"> </w:t>
      </w:r>
      <w:r w:rsidR="00833A8D">
        <w:t>1.5</w:t>
      </w:r>
      <w:r w:rsidR="00924C99">
        <w:t xml:space="preserve"> </w:t>
      </w:r>
      <w:r w:rsidR="00833A8D">
        <w:t xml:space="preserve">T </w:t>
      </w:r>
      <w:r w:rsidR="006A1E77">
        <w:t xml:space="preserve">whole-body systems </w:t>
      </w:r>
      <w:r w:rsidR="00CF7DEF">
        <w:t xml:space="preserve">started to </w:t>
      </w:r>
      <w:r w:rsidR="00325A8B">
        <w:t>become</w:t>
      </w:r>
      <w:r w:rsidR="006A1E77">
        <w:t xml:space="preserve"> commercially available </w:t>
      </w:r>
      <w:r w:rsidR="00EE2334">
        <w:t xml:space="preserve">from </w:t>
      </w:r>
      <w:r w:rsidR="00CF620E">
        <w:t>the mid-1980</w:t>
      </w:r>
      <w:r w:rsidR="008F0F43">
        <w:t>s</w:t>
      </w:r>
      <w:r w:rsidR="007A2680">
        <w:t>.</w:t>
      </w:r>
      <w:r w:rsidR="00F31EA3">
        <w:t xml:space="preserve"> </w:t>
      </w:r>
      <w:r w:rsidR="00D90E81">
        <w:t xml:space="preserve">As the science and engineering of MRI </w:t>
      </w:r>
      <w:r w:rsidR="00EE2334">
        <w:t>continued to develop</w:t>
      </w:r>
      <w:r w:rsidR="00AE570D">
        <w:t>,</w:t>
      </w:r>
      <w:r w:rsidR="00D90E81">
        <w:t xml:space="preserve"> the </w:t>
      </w:r>
      <w:r w:rsidR="00070300">
        <w:t xml:space="preserve">signal-to-noise </w:t>
      </w:r>
      <w:r w:rsidR="00D90E81">
        <w:t>advantage of even higher field</w:t>
      </w:r>
      <w:r w:rsidR="001C5A46">
        <w:t xml:space="preserve"> </w:t>
      </w:r>
      <w:r w:rsidR="00D90E81">
        <w:t>strengths systems</w:t>
      </w:r>
      <w:r w:rsidR="00070300">
        <w:t xml:space="preserve">, </w:t>
      </w:r>
      <w:r w:rsidR="00D90E81">
        <w:t xml:space="preserve">led </w:t>
      </w:r>
      <w:r w:rsidR="00AE570D">
        <w:t xml:space="preserve">the major MRI manufacturers to </w:t>
      </w:r>
      <w:r w:rsidR="00505E84">
        <w:lastRenderedPageBreak/>
        <w:t xml:space="preserve">investigate the capabilities of </w:t>
      </w:r>
      <w:r w:rsidR="00B37460">
        <w:t>a small number of 4</w:t>
      </w:r>
      <w:r w:rsidR="00CF510E">
        <w:t xml:space="preserve"> </w:t>
      </w:r>
      <w:r w:rsidR="00B37460">
        <w:t>T systems</w:t>
      </w:r>
      <w:r w:rsidR="00893EC7">
        <w:t xml:space="preserve"> </w:t>
      </w:r>
      <w:r w:rsidR="0013117F">
        <w:t>in the late 1980s</w:t>
      </w:r>
      <w:r w:rsidR="002964F5">
        <w:t xml:space="preserve"> </w:t>
      </w:r>
      <w:r w:rsidR="00527EE1">
        <w:t xml:space="preserve"> </w:t>
      </w:r>
      <w:r w:rsidR="00527EE1">
        <w:fldChar w:fldCharType="begin">
          <w:fldData xml:space="preserve">PEVuZE5vdGU+PENpdGU+PEF1dGhvcj5CYXJmdXNzPC9BdXRob3I+PFllYXI+MTk4ODwvWWVhcj48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</w:fldData>
        </w:fldChar>
      </w:r>
      <w:r w:rsidR="00E92279">
        <w:instrText xml:space="preserve"> ADDIN EN.CITE </w:instrText>
      </w:r>
      <w:r w:rsidR="00E92279">
        <w:fldChar w:fldCharType="begin">
          <w:fldData xml:space="preserve">PEVuZE5vdGU+PENpdGU+PEF1dGhvcj5CYXJmdXNzPC9BdXRob3I+PFllYXI+MTk4ODwvWWVhcj48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</w:fldData>
        </w:fldChar>
      </w:r>
      <w:r w:rsidR="00E92279">
        <w:instrText xml:space="preserve"> ADDIN EN.CITE.DATA </w:instrText>
      </w:r>
      <w:r w:rsidR="00E92279">
        <w:fldChar w:fldCharType="end"/>
      </w:r>
      <w:r w:rsidR="00527EE1">
        <w:fldChar w:fldCharType="separate"/>
      </w:r>
      <w:r w:rsidR="00E92279">
        <w:rPr>
          <w:noProof/>
        </w:rPr>
        <w:t>(3-6)</w:t>
      </w:r>
      <w:r w:rsidR="00527EE1">
        <w:fldChar w:fldCharType="end"/>
      </w:r>
      <w:r w:rsidR="003B4D82">
        <w:t>.</w:t>
      </w:r>
      <w:r w:rsidR="00E65494">
        <w:t xml:space="preserve"> </w:t>
      </w:r>
      <w:r w:rsidR="004552A1">
        <w:t xml:space="preserve">However, </w:t>
      </w:r>
      <w:r w:rsidR="001C2454">
        <w:t xml:space="preserve">the anticipated benefits failed to </w:t>
      </w:r>
      <w:r w:rsidR="00180AB2">
        <w:t>materialise,</w:t>
      </w:r>
      <w:r w:rsidR="001C2454">
        <w:t xml:space="preserve"> </w:t>
      </w:r>
      <w:r w:rsidR="00B37E08">
        <w:t xml:space="preserve">probably due to the hardware limitations of the time, </w:t>
      </w:r>
      <w:r w:rsidR="001C2454">
        <w:t xml:space="preserve">and </w:t>
      </w:r>
      <w:r w:rsidR="003277EB">
        <w:t>the</w:t>
      </w:r>
      <w:r w:rsidR="005E6446">
        <w:t xml:space="preserve"> </w:t>
      </w:r>
      <w:r w:rsidR="00E65494">
        <w:t xml:space="preserve">projects were </w:t>
      </w:r>
      <w:r w:rsidR="00BD3E3B">
        <w:t>abandoned</w:t>
      </w:r>
      <w:r w:rsidR="003277EB">
        <w:t xml:space="preserve"> </w:t>
      </w:r>
      <w:r w:rsidR="00A70600">
        <w:fldChar w:fldCharType="begin"/>
      </w:r>
      <w:r w:rsidR="00E92279">
        <w:instrText xml:space="preserve"> ADDIN EN.CITE &lt;EndNote&gt;&lt;Cite&gt;&lt;Author&gt;Ugurbil&lt;/Author&gt;&lt;Year&gt;2018&lt;/Year&gt;&lt;RecNum&gt;7&lt;/RecNum&gt;&lt;DisplayText&gt;(7)&lt;/DisplayText&gt;&lt;record&gt;&lt;rec-number&gt;7&lt;/rec-number&gt;&lt;foreign-keys&gt;&lt;key app="EN" db-id="2wr99zaav205rsea5vdvt2td0z5pfrweptwa" timestamp="1631649717"&gt;7&lt;/key&gt;&lt;/foreign-keys&gt;&lt;ref-type name="Journal Article"&gt;17&lt;/ref-type&gt;&lt;contributors&gt;&lt;authors&gt;&lt;author&gt;Ugurbil, K.&lt;/author&gt;&lt;/authors&gt;&lt;/contributors&gt;&lt;auth-address&gt;Center for Magnetic Resonance Research (CMRR), University of Minnesota Medical School, Minneapolis, MN 55455, USA. Electronic address: kamil@cmrr.umn.edu.&lt;/auth-address&gt;&lt;titles&gt;&lt;title&gt;Imaging at ultrahigh magnetic fields: History, challenges, and solutions&lt;/title&gt;&lt;secondary-title&gt;Neuroimage&lt;/secondary-title&gt;&lt;/titles&gt;&lt;periodical&gt;&lt;full-title&gt;Neuroimage&lt;/full-title&gt;&lt;/periodical&gt;&lt;pages&gt;7-32&lt;/pages&gt;&lt;volume&gt;168&lt;/volume&gt;&lt;edition&gt;2017/07/13&lt;/edition&gt;&lt;keywords&gt;&lt;keyword&gt;Animals&lt;/keyword&gt;&lt;keyword&gt;Brain/*diagnostic imaging&lt;/keyword&gt;&lt;keyword&gt;History, 20th Century&lt;/keyword&gt;&lt;keyword&gt;History, 21st Century&lt;/keyword&gt;&lt;keyword&gt;Humans&lt;/keyword&gt;&lt;keyword&gt;*Magnetic Fields&lt;/keyword&gt;&lt;keyword&gt;Magnetic Resonance Imaging/history/instrumentation/*methods&lt;/keyword&gt;&lt;keyword&gt;Neuroimaging/history/instrumentation/*methods&lt;/keyword&gt;&lt;/keywords&gt;&lt;dates&gt;&lt;year&gt;2018&lt;/year&gt;&lt;pub-dates&gt;&lt;date&gt;Mar&lt;/date&gt;&lt;/pub-dates&gt;&lt;/dates&gt;&lt;isbn&gt;1095-9572 (Electronic)&amp;#xD;1053-8119 (Linking)&lt;/isbn&gt;&lt;accession-num&gt;28698108&lt;/accession-num&gt;&lt;urls&gt;&lt;related-urls&gt;&lt;url&gt;https://www.ncbi.nlm.nih.gov/pubmed/28698108&lt;/url&gt;&lt;/related-urls&gt;&lt;/urls&gt;&lt;custom2&gt;PMC5758441&lt;/custom2&gt;&lt;electronic-resource-num&gt;10.1016/j.neuroimage.2017.07.007&lt;/electronic-resource-num&gt;&lt;/record&gt;&lt;/Cite&gt;&lt;/EndNote&gt;</w:instrText>
      </w:r>
      <w:r w:rsidR="00A70600">
        <w:fldChar w:fldCharType="separate"/>
      </w:r>
      <w:r w:rsidR="00E92279">
        <w:rPr>
          <w:noProof/>
        </w:rPr>
        <w:t>(7)</w:t>
      </w:r>
      <w:r w:rsidR="00A70600">
        <w:fldChar w:fldCharType="end"/>
      </w:r>
      <w:r w:rsidR="00BD3E3B">
        <w:t>.</w:t>
      </w:r>
      <w:r w:rsidR="002B0466">
        <w:t xml:space="preserve"> However, in 19</w:t>
      </w:r>
      <w:r w:rsidR="00853B24">
        <w:t>93</w:t>
      </w:r>
      <w:r w:rsidR="002B0466">
        <w:t xml:space="preserve"> the University of Nottingham </w:t>
      </w:r>
      <w:r w:rsidR="00E1160E">
        <w:t xml:space="preserve">convinced Oxford Instruments to develop </w:t>
      </w:r>
      <w:r w:rsidR="00076E4C">
        <w:t>a 3</w:t>
      </w:r>
      <w:r w:rsidR="00015FE3">
        <w:t xml:space="preserve"> </w:t>
      </w:r>
      <w:r w:rsidR="00CF510E">
        <w:t>T</w:t>
      </w:r>
      <w:r w:rsidR="00D6158A">
        <w:t xml:space="preserve"> magnet </w:t>
      </w:r>
      <w:r w:rsidR="007D3AD2">
        <w:t xml:space="preserve">which could be used </w:t>
      </w:r>
      <w:r w:rsidR="0081364D">
        <w:t>to demonstrate</w:t>
      </w:r>
      <w:r w:rsidR="007B7898">
        <w:t xml:space="preserve"> the</w:t>
      </w:r>
      <w:r w:rsidR="002879C3">
        <w:t xml:space="preserve"> </w:t>
      </w:r>
      <w:r w:rsidR="0081364D">
        <w:t xml:space="preserve">quality of </w:t>
      </w:r>
      <w:r w:rsidR="004F6596">
        <w:t xml:space="preserve">images obtained using the </w:t>
      </w:r>
      <w:r w:rsidR="002879C3">
        <w:t>echo planar imaging</w:t>
      </w:r>
      <w:r w:rsidR="00D6158A">
        <w:t xml:space="preserve"> </w:t>
      </w:r>
      <w:r w:rsidR="002879C3">
        <w:t>(EPI)</w:t>
      </w:r>
      <w:r w:rsidR="00076E4C">
        <w:t xml:space="preserve"> </w:t>
      </w:r>
      <w:r w:rsidR="007B7898">
        <w:t xml:space="preserve">technique </w:t>
      </w:r>
      <w:r w:rsidR="004F6596">
        <w:t>pioneered</w:t>
      </w:r>
      <w:r w:rsidR="007B7898">
        <w:t xml:space="preserve"> in Nottingham</w:t>
      </w:r>
      <w:r w:rsidR="004F6596">
        <w:t xml:space="preserve"> </w:t>
      </w:r>
      <w:r w:rsidR="00E15A00" w:rsidRPr="00847AA9">
        <w:fldChar w:fldCharType="begin">
          <w:fldData xml:space="preserve">PEVuZE5vdGU+PENpdGU+PEF1dGhvcj5NYW5zZmllbGQ8L0F1dGhvcj48WWVhcj4xOTk0PC9ZZWFy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</w:fldData>
        </w:fldChar>
      </w:r>
      <w:r w:rsidR="00E92279">
        <w:instrText xml:space="preserve"> ADDIN EN.CITE </w:instrText>
      </w:r>
      <w:r w:rsidR="00E92279">
        <w:fldChar w:fldCharType="begin">
          <w:fldData xml:space="preserve">PEVuZE5vdGU+PENpdGU+PEF1dGhvcj5NYW5zZmllbGQ8L0F1dGhvcj48WWVhcj4xOTk0PC9ZZWFy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</w:fldData>
        </w:fldChar>
      </w:r>
      <w:r w:rsidR="00E92279">
        <w:instrText xml:space="preserve"> ADDIN EN.CITE.DATA </w:instrText>
      </w:r>
      <w:r w:rsidR="00E92279">
        <w:fldChar w:fldCharType="end"/>
      </w:r>
      <w:r w:rsidR="00E15A00" w:rsidRPr="00847AA9">
        <w:fldChar w:fldCharType="separate"/>
      </w:r>
      <w:r w:rsidR="00E92279">
        <w:rPr>
          <w:noProof/>
        </w:rPr>
        <w:t>(8, 9)</w:t>
      </w:r>
      <w:r w:rsidR="00E15A00" w:rsidRPr="00847AA9">
        <w:fldChar w:fldCharType="end"/>
      </w:r>
      <w:r w:rsidR="00847AA9">
        <w:t xml:space="preserve">. </w:t>
      </w:r>
      <w:r w:rsidR="000B3630">
        <w:t xml:space="preserve">The </w:t>
      </w:r>
      <w:r w:rsidR="00FC4855">
        <w:t>success</w:t>
      </w:r>
      <w:r w:rsidR="00FC2402">
        <w:t xml:space="preserve"> of the Nottingham 3</w:t>
      </w:r>
      <w:r w:rsidR="00CF510E">
        <w:t xml:space="preserve"> </w:t>
      </w:r>
      <w:r w:rsidR="00FC2402">
        <w:t xml:space="preserve">T system led to </w:t>
      </w:r>
      <w:r w:rsidR="007627B8">
        <w:t>a</w:t>
      </w:r>
      <w:r w:rsidR="00FC2402">
        <w:t xml:space="preserve"> </w:t>
      </w:r>
      <w:r w:rsidR="007627B8">
        <w:t xml:space="preserve">renewed interest in high-field MRI by the system vendors and </w:t>
      </w:r>
      <w:r w:rsidR="00701564">
        <w:t>commercial 3</w:t>
      </w:r>
      <w:r w:rsidR="00CF510E">
        <w:t xml:space="preserve"> </w:t>
      </w:r>
      <w:r w:rsidR="00701564">
        <w:t xml:space="preserve">T systems </w:t>
      </w:r>
      <w:r w:rsidR="00A36AC4">
        <w:t xml:space="preserve">were first FDA approved </w:t>
      </w:r>
      <w:r w:rsidR="00D22C4A">
        <w:t>between 199</w:t>
      </w:r>
      <w:r w:rsidR="00562968">
        <w:t>9 and 2002</w:t>
      </w:r>
      <w:r w:rsidR="00023B61">
        <w:t>.</w:t>
      </w:r>
      <w:r w:rsidR="00E04C78">
        <w:t xml:space="preserve"> </w:t>
      </w:r>
      <w:r w:rsidR="0067710D">
        <w:t>I</w:t>
      </w:r>
      <w:r w:rsidR="00F26153">
        <w:t xml:space="preserve">n 2017 it </w:t>
      </w:r>
      <w:r w:rsidR="0067710D">
        <w:t xml:space="preserve">was estimated </w:t>
      </w:r>
      <w:r w:rsidR="00A55386">
        <w:t>that</w:t>
      </w:r>
      <w:r w:rsidR="007D169F" w:rsidRPr="007D169F">
        <w:t xml:space="preserve"> about 33</w:t>
      </w:r>
      <w:r w:rsidR="00FF48AB">
        <w:t xml:space="preserve"> </w:t>
      </w:r>
      <w:r w:rsidR="007D169F" w:rsidRPr="007D169F">
        <w:t xml:space="preserve">% of MRI </w:t>
      </w:r>
      <w:r w:rsidR="00FF48AB">
        <w:t xml:space="preserve">system </w:t>
      </w:r>
      <w:r w:rsidR="007D169F" w:rsidRPr="007D169F">
        <w:t>sales per</w:t>
      </w:r>
      <w:r w:rsidR="00A55386">
        <w:t xml:space="preserve"> </w:t>
      </w:r>
      <w:r w:rsidR="007D169F" w:rsidRPr="007D169F">
        <w:t xml:space="preserve">annum </w:t>
      </w:r>
      <w:r w:rsidR="00A55386">
        <w:t xml:space="preserve">were </w:t>
      </w:r>
      <w:r w:rsidR="007D169F" w:rsidRPr="007D169F">
        <w:t xml:space="preserve">3 T, </w:t>
      </w:r>
      <w:r w:rsidR="00FF48AB">
        <w:t xml:space="preserve">with </w:t>
      </w:r>
      <w:r w:rsidR="00A55386">
        <w:t xml:space="preserve">1.5 T </w:t>
      </w:r>
      <w:r w:rsidR="00FF48AB">
        <w:t xml:space="preserve">sales representing around </w:t>
      </w:r>
      <w:r w:rsidR="007D169F" w:rsidRPr="007D169F">
        <w:t xml:space="preserve"> 60 % </w:t>
      </w:r>
      <w:r w:rsidR="00FF48AB">
        <w:t xml:space="preserve"> with 6 % of systems </w:t>
      </w:r>
      <w:r w:rsidR="007D169F" w:rsidRPr="007D169F">
        <w:t>below 1.5 T</w:t>
      </w:r>
      <w:r w:rsidR="00E04C78">
        <w:t xml:space="preserve"> </w:t>
      </w:r>
      <w:r w:rsidR="00AE691A">
        <w:fldChar w:fldCharType="begin"/>
      </w:r>
      <w:r w:rsidR="00E92279">
        <w:instrText xml:space="preserve"> ADDIN EN.CITE &lt;EndNote&gt;&lt;Cite&gt;&lt;Author&gt;Moser&lt;/Author&gt;&lt;Year&gt;2017&lt;/Year&gt;&lt;RecNum&gt;10&lt;/RecNum&gt;&lt;DisplayText&gt;(10)&lt;/DisplayText&gt;&lt;record&gt;&lt;rec-number&gt;10&lt;/rec-number&gt;&lt;foreign-keys&gt;&lt;key app="EN" db-id="2wr99zaav205rsea5vdvt2td0z5pfrweptwa" timestamp="1631649717"&gt;10&lt;/key&gt;&lt;/foreign-keys&gt;&lt;ref-type name="Journal Article"&gt;17&lt;/ref-type&gt;&lt;contributors&gt;&lt;authors&gt;&lt;author&gt;Moser, Ewald&lt;/author&gt;&lt;author&gt;Laistler, Elmar&lt;/author&gt;&lt;author&gt;Schmitt, Franz&lt;/author&gt;&lt;author&gt;Kontaxis, Georg&lt;/author&gt;&lt;/authors&gt;&lt;/contributors&gt;&lt;titles&gt;&lt;title&gt;Ultra-High Field NMR and MRI—The Role of Magnet Technology to Increase Sensitivity and Specificity&lt;/title&gt;&lt;secondary-title&gt;Frontiers in Physics&lt;/secondary-title&gt;&lt;/titles&gt;&lt;periodical&gt;&lt;full-title&gt;Frontiers in Physics&lt;/full-title&gt;&lt;/periodical&gt;&lt;volume&gt;5&lt;/volume&gt;&lt;dates&gt;&lt;year&gt;2017&lt;/year&gt;&lt;/dates&gt;&lt;publisher&gt;Frontiers Media SA&lt;/publisher&gt;&lt;isbn&gt;2296-424X&lt;/isbn&gt;&lt;urls&gt;&lt;related-urls&gt;&lt;url&gt;https://dx.doi.org/10.3389/fphy.2017.00033&lt;/url&gt;&lt;/related-urls&gt;&lt;/urls&gt;&lt;electronic-resource-num&gt;10.3389/fphy.2017.00033&lt;/electronic-resource-num&gt;&lt;/record&gt;&lt;/Cite&gt;&lt;/EndNote&gt;</w:instrText>
      </w:r>
      <w:r w:rsidR="00AE691A">
        <w:fldChar w:fldCharType="separate"/>
      </w:r>
      <w:r w:rsidR="00E92279">
        <w:rPr>
          <w:noProof/>
        </w:rPr>
        <w:t>(10)</w:t>
      </w:r>
      <w:r w:rsidR="00AE691A">
        <w:fldChar w:fldCharType="end"/>
      </w:r>
      <w:r w:rsidR="007D169F" w:rsidRPr="007D169F">
        <w:t>.</w:t>
      </w:r>
      <w:r w:rsidR="00EB50F5">
        <w:t xml:space="preserve"> </w:t>
      </w:r>
      <w:r w:rsidR="0009751F">
        <w:t>Recent fi</w:t>
      </w:r>
      <w:r w:rsidR="009F53A8">
        <w:t>gures</w:t>
      </w:r>
      <w:r w:rsidR="004075AC">
        <w:t xml:space="preserve"> (2020)</w:t>
      </w:r>
      <w:r w:rsidR="009F53A8">
        <w:t xml:space="preserve"> from the UK show that </w:t>
      </w:r>
      <w:r w:rsidR="00AD093F">
        <w:t>approximately 17 % of the</w:t>
      </w:r>
      <w:r w:rsidR="00E04C78">
        <w:t xml:space="preserve"> </w:t>
      </w:r>
      <w:r w:rsidR="002F4CAC">
        <w:t>MRI installed</w:t>
      </w:r>
      <w:r w:rsidR="00AD093F">
        <w:t xml:space="preserve"> base </w:t>
      </w:r>
      <w:r w:rsidR="002F4CAC">
        <w:t>comprises 3</w:t>
      </w:r>
      <w:r w:rsidR="00845A71">
        <w:t xml:space="preserve"> </w:t>
      </w:r>
      <w:r w:rsidR="00AD093F">
        <w:t>T</w:t>
      </w:r>
      <w:r w:rsidR="004B4E34">
        <w:t xml:space="preserve"> </w:t>
      </w:r>
      <w:r w:rsidR="00845A71">
        <w:t xml:space="preserve">systems </w:t>
      </w:r>
      <w:r w:rsidR="004B4E34">
        <w:t>(</w:t>
      </w:r>
      <w:r w:rsidR="00CA08D2">
        <w:t>Personal communication NHS</w:t>
      </w:r>
      <w:r w:rsidR="00924C99">
        <w:t xml:space="preserve"> </w:t>
      </w:r>
      <w:r w:rsidR="00CA08D2">
        <w:t>E</w:t>
      </w:r>
      <w:r w:rsidR="00924C99">
        <w:t>ngland</w:t>
      </w:r>
      <w:r w:rsidR="00CA08D2">
        <w:t>).</w:t>
      </w:r>
      <w:r w:rsidR="0088187E">
        <w:t xml:space="preserve"> </w:t>
      </w:r>
      <w:r w:rsidR="0051566D">
        <w:t xml:space="preserve">As is it now around 20 years </w:t>
      </w:r>
      <w:r w:rsidR="002F4CAC">
        <w:t xml:space="preserve">since the first 3 T systems were introduced this article will review some of the </w:t>
      </w:r>
      <w:r w:rsidR="006107B7">
        <w:t xml:space="preserve">physics-based </w:t>
      </w:r>
      <w:r w:rsidR="000B7F82">
        <w:t>advantages</w:t>
      </w:r>
      <w:r w:rsidR="001C58F6">
        <w:t xml:space="preserve"> and </w:t>
      </w:r>
      <w:r w:rsidR="000B7F82">
        <w:t>limitations of</w:t>
      </w:r>
      <w:r w:rsidR="001C58F6">
        <w:t xml:space="preserve"> 3 T</w:t>
      </w:r>
      <w:r w:rsidR="000B7F82">
        <w:t>.</w:t>
      </w:r>
    </w:p>
    <w:p w14:paraId="54FEA1CC" w14:textId="710E000F" w:rsidR="00734961" w:rsidRPr="00B0634B" w:rsidRDefault="0047742D" w:rsidP="00B118D3">
      <w:pPr>
        <w:spacing w:line="360" w:lineRule="auto"/>
        <w:jc w:val="both"/>
        <w:rPr>
          <w:b/>
          <w:bCs/>
          <w:sz w:val="32"/>
          <w:szCs w:val="32"/>
        </w:rPr>
      </w:pPr>
      <w:bookmarkStart w:id="0" w:name="_Hlk71383898"/>
      <w:r w:rsidRPr="00B0634B">
        <w:rPr>
          <w:b/>
          <w:bCs/>
          <w:sz w:val="32"/>
          <w:szCs w:val="32"/>
        </w:rPr>
        <w:t>The Good</w:t>
      </w:r>
    </w:p>
    <w:p w14:paraId="52C3904E" w14:textId="3FD068BF" w:rsidR="0047742D" w:rsidRPr="00756115" w:rsidRDefault="00CF510E" w:rsidP="00B118D3">
      <w:pPr>
        <w:spacing w:line="360" w:lineRule="auto"/>
        <w:jc w:val="both"/>
        <w:rPr>
          <w:b/>
          <w:bCs/>
          <w:i/>
          <w:iCs/>
        </w:rPr>
      </w:pPr>
      <w:r w:rsidRPr="00756115">
        <w:rPr>
          <w:b/>
          <w:bCs/>
          <w:i/>
          <w:iCs/>
        </w:rPr>
        <w:t>Signal-to-noise</w:t>
      </w:r>
    </w:p>
    <w:bookmarkEnd w:id="0"/>
    <w:p w14:paraId="6386CB54" w14:textId="4FD5E5F4" w:rsidR="0047742D" w:rsidRPr="001E2765" w:rsidRDefault="00CF510E" w:rsidP="00B118D3">
      <w:pPr>
        <w:spacing w:line="360" w:lineRule="auto"/>
        <w:jc w:val="both"/>
      </w:pPr>
      <w:r>
        <w:t xml:space="preserve">A major driver for increased field strength was the </w:t>
      </w:r>
      <w:r w:rsidR="00414FFC">
        <w:t xml:space="preserve">associated </w:t>
      </w:r>
      <w:r>
        <w:t xml:space="preserve">increase in </w:t>
      </w:r>
      <w:r w:rsidR="00414FFC">
        <w:t xml:space="preserve">the </w:t>
      </w:r>
      <w:r>
        <w:t>signal to noise ratio</w:t>
      </w:r>
      <w:r w:rsidR="00EE2334">
        <w:t xml:space="preserve"> (SNR)</w:t>
      </w:r>
      <w:r>
        <w:t xml:space="preserve">. </w:t>
      </w:r>
      <w:r w:rsidR="00414FFC">
        <w:t xml:space="preserve">This arises from two mechanisms, firstly the </w:t>
      </w:r>
      <w:r w:rsidR="00E646C0">
        <w:t xml:space="preserve">increase in </w:t>
      </w:r>
      <w:r w:rsidR="004169C0">
        <w:t>sample magnetisation</w:t>
      </w:r>
      <w:r w:rsidR="00E646C0">
        <w:t xml:space="preserve"> or polarisation and</w:t>
      </w:r>
      <w:r w:rsidR="00EC1104">
        <w:t xml:space="preserve"> secondly the </w:t>
      </w:r>
      <w:r w:rsidR="00E646C0">
        <w:t xml:space="preserve">increase </w:t>
      </w:r>
      <w:r w:rsidR="00277AE8">
        <w:t>in the</w:t>
      </w:r>
      <w:r w:rsidR="00EC1104">
        <w:t xml:space="preserve"> </w:t>
      </w:r>
      <w:r w:rsidR="009A110A">
        <w:t>precessional (Larmor) frequency.</w:t>
      </w:r>
      <w:r w:rsidR="00071FBB">
        <w:t xml:space="preserve"> The equilibrium magnetisation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071FBB">
        <w:rPr>
          <w:rFonts w:eastAsiaTheme="minorEastAsia"/>
        </w:rPr>
        <w:t xml:space="preserve"> is </w:t>
      </w:r>
      <w:r w:rsidR="003F0383">
        <w:rPr>
          <w:rFonts w:eastAsiaTheme="minorEastAsia"/>
        </w:rPr>
        <w:t>proportional</w:t>
      </w:r>
      <w:r w:rsidR="00071FBB">
        <w:rPr>
          <w:rFonts w:eastAsiaTheme="minorEastAsia"/>
        </w:rPr>
        <w:t xml:space="preserve"> to the </w:t>
      </w:r>
      <w:r w:rsidR="00597870">
        <w:rPr>
          <w:rFonts w:eastAsiaTheme="minorEastAsia"/>
        </w:rPr>
        <w:t xml:space="preserve">thermal equilibrium </w:t>
      </w:r>
      <w:r w:rsidR="00277AE8">
        <w:rPr>
          <w:rFonts w:eastAsiaTheme="minorEastAsia"/>
        </w:rPr>
        <w:t xml:space="preserve">spin polarisation </w:t>
      </w:r>
      <m:oMath>
        <m:r>
          <w:rPr>
            <w:rFonts w:ascii="Cambria Math" w:eastAsiaTheme="minorEastAsia" w:hAnsi="Cambria Math"/>
          </w:rPr>
          <m:t>(P)</m:t>
        </m:r>
      </m:oMath>
      <w:r w:rsidR="00A22C64">
        <w:rPr>
          <w:rFonts w:eastAsiaTheme="minorEastAsia"/>
        </w:rPr>
        <w:t>,</w:t>
      </w:r>
      <w:r w:rsidR="00747885">
        <w:rPr>
          <w:rFonts w:eastAsiaTheme="minorEastAsia"/>
        </w:rPr>
        <w:t xml:space="preserve"> </w:t>
      </w:r>
      <w:r w:rsidR="00277AE8">
        <w:rPr>
          <w:rFonts w:eastAsiaTheme="minorEastAsia"/>
        </w:rPr>
        <w:t>which</w:t>
      </w:r>
      <w:r w:rsidR="003B7EB4">
        <w:rPr>
          <w:rFonts w:eastAsiaTheme="minorEastAsia"/>
        </w:rPr>
        <w:t xml:space="preserve"> in the case of spin</w:t>
      </w:r>
      <w:r w:rsidR="00776886">
        <w:rPr>
          <w:rFonts w:eastAsiaTheme="minorEastAsia"/>
        </w:rPr>
        <w:t xml:space="preserve">-half nuclei such as </w:t>
      </w:r>
      <w:r w:rsidR="00940BE7">
        <w:rPr>
          <w:rFonts w:eastAsiaTheme="minorEastAsia"/>
        </w:rPr>
        <w:t>the single proton in the nucleus of hydrogen (</w:t>
      </w:r>
      <w:r w:rsidR="00940BE7" w:rsidRPr="00940BE7">
        <w:rPr>
          <w:rFonts w:eastAsiaTheme="minorEastAsia"/>
          <w:vertAlign w:val="superscript"/>
        </w:rPr>
        <w:t>1</w:t>
      </w:r>
      <w:r w:rsidR="00940BE7">
        <w:rPr>
          <w:rFonts w:eastAsiaTheme="minorEastAsia"/>
        </w:rPr>
        <w:t>H),</w:t>
      </w:r>
      <w:r w:rsidR="00776886">
        <w:rPr>
          <w:rFonts w:eastAsiaTheme="minorEastAsia"/>
        </w:rPr>
        <w:t xml:space="preserve"> is</w:t>
      </w:r>
      <w:r w:rsidR="00277AE8">
        <w:rPr>
          <w:rFonts w:eastAsiaTheme="minorEastAsia"/>
        </w:rPr>
        <w:t xml:space="preserve"> the </w:t>
      </w:r>
      <w:r w:rsidR="003F0383">
        <w:rPr>
          <w:rFonts w:eastAsiaTheme="minorEastAsia"/>
        </w:rPr>
        <w:t>difference in the number of spins in the two energ</w:t>
      </w:r>
      <w:r w:rsidR="00277AE8">
        <w:rPr>
          <w:rFonts w:eastAsiaTheme="minorEastAsia"/>
        </w:rPr>
        <w:t xml:space="preserve">y states; spin up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m:t>
                </m:r>
              </m:sub>
            </m:sSub>
          </m:e>
        </m:d>
      </m:oMath>
      <w:r w:rsidR="00014C92">
        <w:rPr>
          <w:rFonts w:eastAsiaTheme="minorEastAsia"/>
        </w:rPr>
        <w:t xml:space="preserve"> and spin down </w:t>
      </w:r>
      <m:oMath>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m:t>
                </m:r>
              </m:sub>
            </m:sSub>
          </m:e>
        </m:d>
      </m:oMath>
      <w:r w:rsidR="00776886">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247138">
        <w:rPr>
          <w:rFonts w:eastAsiaTheme="minorEastAsia"/>
        </w:rPr>
        <w:t xml:space="preserve">is </w:t>
      </w:r>
      <w:r w:rsidR="009A7217">
        <w:rPr>
          <w:rFonts w:eastAsiaTheme="minorEastAsia"/>
        </w:rPr>
        <w:t xml:space="preserve">directly proportional to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oMath>
      <w:r w:rsidR="00247138">
        <w:rPr>
          <w:rFonts w:eastAsiaTheme="minorEastAsia"/>
        </w:rPr>
        <w:t xml:space="preserve"> and is given by the following </w:t>
      </w:r>
      <w:bookmarkStart w:id="1" w:name="_Hlk70509382"/>
      <w:r w:rsidR="007C1CA8">
        <w:rPr>
          <w:rFonts w:eastAsiaTheme="minorEastAsia"/>
        </w:rPr>
        <w:t xml:space="preserve">relationship </w:t>
      </w:r>
      <m:oMath>
        <m:sSub>
          <m:sSubPr>
            <m:ctrlPr>
              <w:rPr>
                <w:rFonts w:ascii="Cambria Math" w:hAnsi="Cambria Math"/>
                <w:i/>
              </w:rPr>
            </m:ctrlPr>
          </m:sSubPr>
          <m:e>
            <m:r>
              <w:rPr>
                <w:rFonts w:ascii="Cambria Math" w:hAnsi="Cambria Math"/>
              </w:rPr>
              <m:t>M</m:t>
            </m:r>
          </m:e>
          <m:sub>
            <m:r>
              <w:rPr>
                <w:rFonts w:ascii="Cambria Math" w:hAnsi="Cambria Math"/>
              </w:rPr>
              <m:t>0</m:t>
            </m:r>
          </m:sub>
        </m:sSub>
        <w:bookmarkEnd w:id="1"/>
        <m:r>
          <w:rPr>
            <w:rFonts w:ascii="Cambria Math" w:hAnsi="Cambria Math"/>
          </w:rPr>
          <m:t>∝P=∆</m:t>
        </m:r>
        <w:bookmarkStart w:id="2" w:name="_Hlk70509515"/>
        <m:sSub>
          <m:sSubPr>
            <m:ctrlPr>
              <w:rPr>
                <w:rFonts w:ascii="Cambria Math" w:hAnsi="Cambria Math"/>
                <w:i/>
              </w:rPr>
            </m:ctrlPr>
          </m:sSubPr>
          <m:e>
            <m:r>
              <w:rPr>
                <w:rFonts w:ascii="Cambria Math" w:hAnsi="Cambria Math"/>
              </w:rPr>
              <m:t>N</m:t>
            </m:r>
          </m:e>
          <m:sub>
            <m:r>
              <w:rPr>
                <w:rFonts w:ascii="Cambria Math" w:hAnsi="Cambria Math"/>
              </w:rPr>
              <m:t>↑↓</m:t>
            </m:r>
          </m:sub>
        </m:sSub>
        <w:bookmarkEnd w:id="2"/>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f>
          <m:fPr>
            <m:ctrlPr>
              <w:rPr>
                <w:rFonts w:ascii="Cambria Math" w:hAnsi="Cambria Math"/>
                <w:i/>
              </w:rPr>
            </m:ctrlPr>
          </m:fPr>
          <m:num>
            <m:r>
              <w:rPr>
                <w:rFonts w:ascii="Cambria Math" w:hAnsi="Cambria Math"/>
              </w:rPr>
              <m:t>ℏ∙γ∙</m:t>
            </m:r>
            <m:sSub>
              <m:sSubPr>
                <m:ctrlPr>
                  <w:rPr>
                    <w:rFonts w:ascii="Cambria Math" w:hAnsi="Cambria Math"/>
                    <w:i/>
                  </w:rPr>
                </m:ctrlPr>
              </m:sSubPr>
              <m:e>
                <m:r>
                  <w:rPr>
                    <w:rFonts w:ascii="Cambria Math" w:hAnsi="Cambria Math"/>
                  </w:rPr>
                  <m:t>B</m:t>
                </m:r>
              </m:e>
              <m:sub>
                <m:r>
                  <w:rPr>
                    <w:rFonts w:ascii="Cambria Math" w:hAnsi="Cambria Math"/>
                  </w:rPr>
                  <m:t>0</m:t>
                </m:r>
              </m:sub>
            </m:sSub>
          </m:num>
          <m:den>
            <m:r>
              <w:rPr>
                <w:rFonts w:ascii="Cambria Math" w:hAnsi="Cambria Math"/>
              </w:rPr>
              <m:t>2∙k∙T</m:t>
            </m:r>
          </m:den>
        </m:f>
      </m:oMath>
      <w:r w:rsidR="00446B6A">
        <w:rPr>
          <w:rFonts w:eastAsiaTheme="minorEastAsia"/>
        </w:rPr>
        <w:t xml:space="preserve"> </w:t>
      </w:r>
      <w:r w:rsidR="00520F1C">
        <w:rPr>
          <w:rFonts w:eastAsiaTheme="minorEastAsia"/>
        </w:rPr>
        <w:t xml:space="preserve">, </w:t>
      </w:r>
      <w:r w:rsidR="00305FD6">
        <w:rPr>
          <w:rFonts w:eastAsiaTheme="minorEastAsia"/>
        </w:rPr>
        <w:t>where</w:t>
      </w:r>
      <w:r w:rsidR="00A73682">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73682">
        <w:rPr>
          <w:rFonts w:eastAsiaTheme="minorEastAsia"/>
        </w:rPr>
        <w:t xml:space="preserve"> is the</w:t>
      </w:r>
      <w:r w:rsidR="00B02B4E">
        <w:rPr>
          <w:rFonts w:eastAsiaTheme="minorEastAsia"/>
        </w:rPr>
        <w:t xml:space="preserve"> </w:t>
      </w:r>
      <w:r w:rsidR="00BB66F1">
        <w:rPr>
          <w:rFonts w:eastAsiaTheme="minorEastAsia"/>
        </w:rPr>
        <w:t>total number of nuclei in a specified volume,</w:t>
      </w:r>
      <w:r w:rsidR="00A73682">
        <w:rPr>
          <w:rFonts w:eastAsiaTheme="minorEastAsia"/>
        </w:rPr>
        <w:t xml:space="preserve"> </w:t>
      </w:r>
      <w:r w:rsidR="00305FD6">
        <w:rPr>
          <w:rFonts w:eastAsiaTheme="minorEastAsia"/>
        </w:rPr>
        <w:t xml:space="preserve"> </w:t>
      </w:r>
      <m:oMath>
        <m:r>
          <w:rPr>
            <w:rFonts w:ascii="Cambria Math" w:hAnsi="Cambria Math"/>
          </w:rPr>
          <m:t>ℏ</m:t>
        </m:r>
      </m:oMath>
      <w:r w:rsidR="005E3A5B">
        <w:rPr>
          <w:rFonts w:eastAsiaTheme="minorEastAsia"/>
        </w:rPr>
        <w:t xml:space="preserve"> is </w:t>
      </w:r>
      <w:r w:rsidR="00201B55">
        <w:rPr>
          <w:rFonts w:eastAsiaTheme="minorEastAsia"/>
        </w:rPr>
        <w:t xml:space="preserve">the reduced </w:t>
      </w:r>
      <w:r w:rsidR="005E3A5B">
        <w:rPr>
          <w:rFonts w:eastAsiaTheme="minorEastAsia"/>
        </w:rPr>
        <w:t>P</w:t>
      </w:r>
      <w:r w:rsidR="00422A2E">
        <w:rPr>
          <w:rFonts w:eastAsiaTheme="minorEastAsia"/>
        </w:rPr>
        <w:t>la</w:t>
      </w:r>
      <w:r w:rsidR="005E3A5B">
        <w:rPr>
          <w:rFonts w:eastAsiaTheme="minorEastAsia"/>
        </w:rPr>
        <w:t xml:space="preserve">nck’s constant </w:t>
      </w:r>
      <w:r w:rsidR="006A590B" w:rsidRPr="006A590B">
        <w:rPr>
          <w:rFonts w:eastAsiaTheme="minorEastAsia"/>
        </w:rPr>
        <w:t>(</w:t>
      </w:r>
      <m:oMath>
        <m:r>
          <w:rPr>
            <w:rFonts w:ascii="Cambria Math" w:hAnsi="Cambria Math"/>
          </w:rPr>
          <m:t>ℏ=</m:t>
        </m:r>
        <m:f>
          <m:fPr>
            <m:ctrlPr>
              <w:rPr>
                <w:rFonts w:ascii="Cambria Math" w:hAnsi="Cambria Math"/>
                <w:i/>
              </w:rPr>
            </m:ctrlPr>
          </m:fPr>
          <m:num>
            <m:r>
              <w:rPr>
                <w:rFonts w:ascii="Cambria Math" w:hAnsi="Cambria Math"/>
              </w:rPr>
              <m:t>h</m:t>
            </m:r>
          </m:num>
          <m:den>
            <m:r>
              <w:rPr>
                <w:rFonts w:ascii="Cambria Math" w:hAnsi="Cambria Math"/>
              </w:rPr>
              <m:t>2π</m:t>
            </m:r>
          </m:den>
        </m:f>
        <m:r>
          <w:rPr>
            <w:rFonts w:ascii="Cambria Math" w:eastAsiaTheme="minorEastAsia" w:hAnsi="Cambria Math"/>
          </w:rPr>
          <m:t>= 1.054e-32 J s</m:t>
        </m:r>
      </m:oMath>
      <w:r w:rsidR="006A590B">
        <w:rPr>
          <w:rFonts w:eastAsiaTheme="minorEastAsia"/>
        </w:rPr>
        <w:t xml:space="preserve">), </w:t>
      </w:r>
      <m:oMath>
        <m:r>
          <w:rPr>
            <w:rFonts w:ascii="Cambria Math" w:eastAsiaTheme="minorEastAsia" w:hAnsi="Cambria Math"/>
          </w:rPr>
          <m:t>γ</m:t>
        </m:r>
      </m:oMath>
      <w:r w:rsidR="006A590B">
        <w:rPr>
          <w:rFonts w:eastAsiaTheme="minorEastAsia"/>
        </w:rPr>
        <w:t xml:space="preserve"> is the gyromagnetic ratio of the nucleus</w:t>
      </w:r>
      <w:r w:rsidR="00FF4473">
        <w:rPr>
          <w:rFonts w:eastAsiaTheme="minorEastAsia"/>
        </w:rPr>
        <w:t>, e.g</w:t>
      </w:r>
      <w:r w:rsidR="00FF4473" w:rsidRPr="005966AC">
        <w:rPr>
          <w:rFonts w:eastAsiaTheme="minorEastAsia" w:cstheme="minorHAnsi"/>
        </w:rPr>
        <w:t>.,</w:t>
      </w:r>
      <w:r w:rsidR="005966AC" w:rsidRPr="005966AC">
        <w:rPr>
          <w:rFonts w:cstheme="minorHAnsi"/>
        </w:rPr>
        <w:t xml:space="preserve"> </w:t>
      </w:r>
      <m:oMath>
        <m:f>
          <m:fPr>
            <m:type m:val="lin"/>
            <m:ctrlPr>
              <w:rPr>
                <w:rFonts w:ascii="Cambria Math" w:hAnsi="Cambria Math" w:cstheme="minorHAnsi"/>
                <w:i/>
              </w:rPr>
            </m:ctrlPr>
          </m:fPr>
          <m:num>
            <m:r>
              <w:rPr>
                <w:rFonts w:ascii="Cambria Math" w:hAnsi="Cambria Math" w:cstheme="minorHAnsi"/>
              </w:rPr>
              <m:t>γ</m:t>
            </m:r>
          </m:num>
          <m:den>
            <m:r>
              <w:rPr>
                <w:rFonts w:ascii="Cambria Math" w:hAnsi="Cambria Math" w:cstheme="minorHAnsi"/>
              </w:rPr>
              <m:t>2π</m:t>
            </m:r>
          </m:den>
        </m:f>
      </m:oMath>
      <w:r w:rsidR="005966AC" w:rsidRPr="005966AC">
        <w:rPr>
          <w:rFonts w:eastAsiaTheme="minorEastAsia" w:cstheme="minorHAnsi"/>
        </w:rPr>
        <w:t xml:space="preserve">= </w:t>
      </w:r>
      <w:r w:rsidR="005966AC" w:rsidRPr="009B5AF7">
        <w:rPr>
          <w:rFonts w:eastAsiaTheme="minorEastAsia" w:cstheme="minorHAnsi"/>
          <w:i/>
          <w:iCs/>
        </w:rPr>
        <w:t>42.58</w:t>
      </w:r>
      <w:r w:rsidR="00C90451">
        <w:rPr>
          <w:rFonts w:eastAsiaTheme="minorEastAsia" w:cstheme="minorHAnsi"/>
          <w:i/>
          <w:iCs/>
        </w:rPr>
        <w:t xml:space="preserve">e </w:t>
      </w:r>
      <w:r w:rsidR="003A3111">
        <w:rPr>
          <w:rFonts w:eastAsiaTheme="minorEastAsia" w:cstheme="minorHAnsi"/>
          <w:i/>
          <w:iCs/>
        </w:rPr>
        <w:t>6</w:t>
      </w:r>
      <w:r w:rsidR="005966AC" w:rsidRPr="009B5AF7">
        <w:rPr>
          <w:rFonts w:eastAsiaTheme="minorEastAsia" w:cstheme="minorHAnsi"/>
          <w:i/>
          <w:iCs/>
        </w:rPr>
        <w:t xml:space="preserve"> Hz/T</w:t>
      </w:r>
      <w:r w:rsidR="00D704B2">
        <w:rPr>
          <w:rFonts w:eastAsiaTheme="minorEastAsia" w:cstheme="minorHAnsi"/>
        </w:rPr>
        <w:t xml:space="preserve"> </w:t>
      </w:r>
      <w:r w:rsidR="007C1CA8">
        <w:rPr>
          <w:rFonts w:eastAsiaTheme="minorEastAsia" w:cstheme="minorHAnsi"/>
        </w:rPr>
        <w:t xml:space="preserve"> </w:t>
      </w:r>
      <w:r w:rsidR="00D704B2">
        <w:rPr>
          <w:rFonts w:eastAsiaTheme="minorEastAsia" w:cstheme="minorHAnsi"/>
        </w:rPr>
        <w:t>for protons</w:t>
      </w:r>
      <w:r w:rsidR="00DE5C8A" w:rsidRPr="005966AC">
        <w:rPr>
          <w:rFonts w:eastAsiaTheme="minorEastAsia" w:cstheme="minorHAnsi"/>
        </w:rPr>
        <w:t xml:space="preserv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B</m:t>
            </m:r>
          </m:e>
          <m:sub>
            <m:r>
              <m:rPr>
                <m:sty m:val="p"/>
              </m:rPr>
              <w:rPr>
                <w:rFonts w:ascii="Cambria Math" w:eastAsiaTheme="minorEastAsia" w:hAnsi="Cambria Math" w:cstheme="minorHAnsi"/>
              </w:rPr>
              <m:t>0</m:t>
            </m:r>
          </m:sub>
        </m:sSub>
      </m:oMath>
      <w:r w:rsidR="00DE5C8A">
        <w:rPr>
          <w:rFonts w:eastAsiaTheme="minorEastAsia"/>
        </w:rPr>
        <w:t xml:space="preserve"> is the static magnetic field strengt</w:t>
      </w:r>
      <w:r w:rsidR="002B1C26">
        <w:rPr>
          <w:rFonts w:eastAsiaTheme="minorEastAsia"/>
        </w:rPr>
        <w:t xml:space="preserve">h, </w:t>
      </w:r>
      <m:oMath>
        <m:r>
          <w:rPr>
            <w:rFonts w:ascii="Cambria Math" w:hAnsi="Cambria Math"/>
          </w:rPr>
          <m:t>k</m:t>
        </m:r>
      </m:oMath>
      <w:r w:rsidR="002B1C26">
        <w:rPr>
          <w:rFonts w:eastAsiaTheme="minorEastAsia"/>
        </w:rPr>
        <w:t xml:space="preserve"> is Boltzmann’s constant </w:t>
      </w:r>
      <m:oMath>
        <m:r>
          <w:rPr>
            <w:rFonts w:ascii="Cambria Math" w:eastAsiaTheme="minorEastAsia" w:hAnsi="Cambria Math"/>
          </w:rPr>
          <m:t>(k= 1.38e-23 J/K)</m:t>
        </m:r>
      </m:oMath>
      <w:r w:rsidR="003314B1">
        <w:rPr>
          <w:rFonts w:eastAsiaTheme="minorEastAsia"/>
        </w:rPr>
        <w:t xml:space="preserve"> and </w:t>
      </w:r>
      <m:oMath>
        <m:r>
          <w:rPr>
            <w:rFonts w:ascii="Cambria Math" w:eastAsiaTheme="minorEastAsia" w:hAnsi="Cambria Math"/>
          </w:rPr>
          <m:t>T</m:t>
        </m:r>
      </m:oMath>
      <w:r w:rsidR="003314B1">
        <w:rPr>
          <w:rFonts w:eastAsiaTheme="minorEastAsia"/>
        </w:rPr>
        <w:t xml:space="preserve"> is the absolute </w:t>
      </w:r>
      <w:r w:rsidR="003D4977">
        <w:rPr>
          <w:rFonts w:eastAsiaTheme="minorEastAsia"/>
        </w:rPr>
        <w:t>temperature (</w:t>
      </w:r>
      <w:r w:rsidR="003314B1">
        <w:rPr>
          <w:rFonts w:eastAsiaTheme="minorEastAsia"/>
        </w:rPr>
        <w:t xml:space="preserve">human body temperature = </w:t>
      </w:r>
      <w:r w:rsidR="003314B1" w:rsidRPr="009B5AF7">
        <w:rPr>
          <w:rFonts w:eastAsiaTheme="minorEastAsia"/>
          <w:i/>
          <w:iCs/>
        </w:rPr>
        <w:t>310 K</w:t>
      </w:r>
      <w:r w:rsidR="003314B1">
        <w:rPr>
          <w:rFonts w:eastAsiaTheme="minorEastAsia"/>
        </w:rPr>
        <w:t>)</w:t>
      </w:r>
      <w:r w:rsidR="005564F6">
        <w:rPr>
          <w:rFonts w:eastAsiaTheme="minorEastAsia"/>
        </w:rPr>
        <w:t xml:space="preserve">. For </w:t>
      </w:r>
      <w:r w:rsidR="006D1A78">
        <w:rPr>
          <w:rFonts w:eastAsiaTheme="minorEastAsia"/>
        </w:rPr>
        <w:t>example,</w:t>
      </w:r>
      <w:r w:rsidR="005564F6">
        <w:rPr>
          <w:rFonts w:eastAsiaTheme="minorEastAsia"/>
        </w:rPr>
        <w:t xml:space="preserve"> </w:t>
      </w:r>
      <w:r w:rsidR="0008658A">
        <w:rPr>
          <w:rFonts w:eastAsiaTheme="minorEastAsia"/>
        </w:rPr>
        <w:t xml:space="preserve">if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r>
          <w:rPr>
            <w:rFonts w:ascii="Cambria Math" w:eastAsiaTheme="minorEastAsia" w:hAnsi="Cambria Math"/>
          </w:rPr>
          <m:t xml:space="preserve"> = </m:t>
        </m:r>
      </m:oMath>
      <w:r w:rsidR="000C1AC1">
        <w:rPr>
          <w:rFonts w:eastAsiaTheme="minorEastAsia"/>
        </w:rPr>
        <w:t>3 T an</w:t>
      </w:r>
      <w:r w:rsidR="0008658A">
        <w:rPr>
          <w:rFonts w:eastAsiaTheme="minorEastAsia"/>
        </w:rPr>
        <w:t xml:space="preserve">d </w:t>
      </w:r>
      <m:oMath>
        <m:r>
          <w:rPr>
            <w:rFonts w:ascii="Cambria Math" w:eastAsiaTheme="minorEastAsia" w:hAnsi="Cambria Math"/>
          </w:rPr>
          <m:t>T</m:t>
        </m:r>
      </m:oMath>
      <w:r w:rsidR="0008658A">
        <w:rPr>
          <w:rFonts w:eastAsiaTheme="minorEastAsia"/>
        </w:rPr>
        <w:t xml:space="preserve"> = 310</w:t>
      </w:r>
      <w:r w:rsidR="007C1CA8">
        <w:rPr>
          <w:rFonts w:eastAsiaTheme="minorEastAsia"/>
        </w:rPr>
        <w:t xml:space="preserve"> </w:t>
      </w:r>
      <w:r w:rsidR="0008658A">
        <w:rPr>
          <w:rFonts w:eastAsiaTheme="minorEastAsia"/>
        </w:rPr>
        <w:t>K</w:t>
      </w:r>
      <w:r w:rsidR="005564F6">
        <w:rPr>
          <w:rFonts w:eastAsiaTheme="minorEastAsia"/>
        </w:rPr>
        <w:t xml:space="preserve"> </w:t>
      </w:r>
      <w:r w:rsidR="0008658A">
        <w:rPr>
          <w:rFonts w:eastAsiaTheme="minorEastAsia"/>
        </w:rPr>
        <w:t xml:space="preserve">then </w:t>
      </w:r>
      <w:r w:rsidR="00CF73A5">
        <w:rPr>
          <w:rFonts w:eastAsiaTheme="minorEastAsia"/>
        </w:rPr>
        <w:t xml:space="preserve">the thermal polarisation is </w:t>
      </w:r>
      <w:r w:rsidR="0008658A" w:rsidRPr="00597870">
        <w:rPr>
          <w:rFonts w:ascii="Cambria Math" w:eastAsiaTheme="minorEastAsia" w:hAnsi="Cambria Math"/>
          <w:i/>
        </w:rPr>
        <w:t>P</w:t>
      </w:r>
      <w:r w:rsidR="0008658A">
        <w:rPr>
          <w:rFonts w:eastAsiaTheme="minorEastAsia"/>
        </w:rPr>
        <w:t xml:space="preserve"> = </w:t>
      </w:r>
      <w:r w:rsidR="0045049E">
        <w:rPr>
          <w:rFonts w:eastAsiaTheme="minorEastAsia"/>
        </w:rPr>
        <w:t>0.0</w:t>
      </w:r>
      <w:r w:rsidR="0011537B">
        <w:rPr>
          <w:rFonts w:eastAsiaTheme="minorEastAsia"/>
        </w:rPr>
        <w:t>0</w:t>
      </w:r>
      <w:r w:rsidR="000C1AC1">
        <w:rPr>
          <w:rFonts w:eastAsiaTheme="minorEastAsia"/>
        </w:rPr>
        <w:t>1</w:t>
      </w:r>
      <w:r w:rsidR="00247138">
        <w:rPr>
          <w:rFonts w:eastAsiaTheme="minorEastAsia"/>
        </w:rPr>
        <w:t>%.</w:t>
      </w:r>
      <w:r w:rsidR="007A0785">
        <w:rPr>
          <w:rFonts w:eastAsiaTheme="minorEastAsia"/>
        </w:rPr>
        <w:t xml:space="preserve"> </w:t>
      </w:r>
    </w:p>
    <w:p w14:paraId="3E889A7F" w14:textId="6A763EB5" w:rsidR="0002658C" w:rsidRPr="00EC59F0" w:rsidRDefault="00247138" w:rsidP="00B118D3">
      <w:pPr>
        <w:spacing w:line="360" w:lineRule="auto"/>
        <w:jc w:val="both"/>
        <w:rPr>
          <w:rFonts w:eastAsiaTheme="minorEastAsia"/>
        </w:rPr>
      </w:pPr>
      <w:r>
        <w:rPr>
          <w:rFonts w:eastAsiaTheme="minorEastAsia"/>
        </w:rPr>
        <w:t xml:space="preserve">The </w:t>
      </w:r>
      <w:r w:rsidR="00651F84">
        <w:rPr>
          <w:rFonts w:eastAsiaTheme="minorEastAsia"/>
        </w:rPr>
        <w:t xml:space="preserve">precessional frequency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sidR="00651F84">
        <w:rPr>
          <w:rFonts w:eastAsiaTheme="minorEastAsia"/>
        </w:rPr>
        <w:t xml:space="preserve"> is given by </w:t>
      </w:r>
      <w:r w:rsidR="008F675D">
        <w:rPr>
          <w:rFonts w:eastAsiaTheme="minorEastAsia"/>
        </w:rPr>
        <w:t xml:space="preserve">Sir Joseph </w:t>
      </w:r>
      <w:r w:rsidR="000953AA">
        <w:rPr>
          <w:rFonts w:eastAsiaTheme="minorEastAsia"/>
        </w:rPr>
        <w:t>Larmor</w:t>
      </w:r>
      <w:r w:rsidR="00096F34">
        <w:rPr>
          <w:rFonts w:eastAsiaTheme="minorEastAsia"/>
        </w:rPr>
        <w:t xml:space="preserve">’s </w:t>
      </w:r>
      <w:r w:rsidR="0017692D">
        <w:rPr>
          <w:rFonts w:eastAsiaTheme="minorEastAsia"/>
        </w:rPr>
        <w:t xml:space="preserve"> </w:t>
      </w:r>
      <w:r w:rsidR="00C616AE">
        <w:rPr>
          <w:rFonts w:eastAsiaTheme="minorEastAsia"/>
        </w:rPr>
        <w:t>1897</w:t>
      </w:r>
      <w:r w:rsidR="0017692D">
        <w:rPr>
          <w:rFonts w:eastAsiaTheme="minorEastAsia"/>
        </w:rPr>
        <w:t xml:space="preserve"> equat</w:t>
      </w:r>
      <w:r w:rsidR="00C616AE">
        <w:rPr>
          <w:rFonts w:eastAsiaTheme="minorEastAsia"/>
        </w:rPr>
        <w:t xml:space="preserve">ion </w:t>
      </w:r>
      <w:r w:rsidR="003F5230">
        <w:rPr>
          <w:rFonts w:eastAsiaTheme="minorEastAsia"/>
        </w:rPr>
        <w:fldChar w:fldCharType="begin"/>
      </w:r>
      <w:r w:rsidR="00E92279">
        <w:rPr>
          <w:rFonts w:eastAsiaTheme="minorEastAsia"/>
        </w:rPr>
        <w:instrText xml:space="preserve"> ADDIN EN.CITE &lt;EndNote&gt;&lt;Cite&gt;&lt;Author&gt;Tubridy&lt;/Author&gt;&lt;Year&gt;2000&lt;/Year&gt;&lt;RecNum&gt;11&lt;/RecNum&gt;&lt;DisplayText&gt;(11)&lt;/DisplayText&gt;&lt;record&gt;&lt;rec-number&gt;11&lt;/rec-number&gt;&lt;foreign-keys&gt;&lt;key app="EN" db-id="2wr99zaav205rsea5vdvt2td0z5pfrweptwa" timestamp="1631649717"&gt;11&lt;/key&gt;&lt;/foreign-keys&gt;&lt;ref-type name="Journal Article"&gt;17&lt;/ref-type&gt;&lt;contributors&gt;&lt;authors&gt;&lt;author&gt;Tubridy, N.&lt;/author&gt;&lt;author&gt;McKinstry, C. S.&lt;/author&gt;&lt;/authors&gt;&lt;/contributors&gt;&lt;auth-address&gt;NMR Unit, Institute of Neurology, Queen Square, London WC1N 3BG, UK. Ntubridy@ion.ucl.ac.uk&lt;/auth-address&gt;&lt;titles&gt;&lt;title&gt;Neuroradiological history: Sir Joseph Larmor and the basis of MRI physics&lt;/title&gt;&lt;secondary-title&gt;Neuroradiology&lt;/secondary-title&gt;&lt;/titles&gt;&lt;periodical&gt;&lt;full-title&gt;Neuroradiology&lt;/full-title&gt;&lt;/periodical&gt;&lt;pages&gt;852-5&lt;/pages&gt;&lt;volume&gt;42&lt;/volume&gt;&lt;number&gt;11&lt;/number&gt;&lt;edition&gt;2001/01/11&lt;/edition&gt;&lt;keywords&gt;&lt;keyword&gt;Electricity/history&lt;/keyword&gt;&lt;keyword&gt;Eponyms&lt;/keyword&gt;&lt;keyword&gt;History, 19th Century&lt;/keyword&gt;&lt;keyword&gt;History, 20th Century&lt;/keyword&gt;&lt;keyword&gt;Humans&lt;/keyword&gt;&lt;keyword&gt;Magnetic Resonance Imaging/*history&lt;/keyword&gt;&lt;keyword&gt;Models, Theoretical&lt;/keyword&gt;&lt;keyword&gt;Neurology/history&lt;/keyword&gt;&lt;keyword&gt;Nuclear Physics/*history&lt;/keyword&gt;&lt;keyword&gt;United Kingdom&lt;/keyword&gt;&lt;/keywords&gt;&lt;dates&gt;&lt;year&gt;2000&lt;/year&gt;&lt;pub-dates&gt;&lt;date&gt;Nov&lt;/date&gt;&lt;/pub-dates&gt;&lt;/dates&gt;&lt;isbn&gt;0028-3940 (Print)&amp;#xD;0028-3940 (Linking)&lt;/isbn&gt;&lt;accession-num&gt;11151696&lt;/accession-num&gt;&lt;urls&gt;&lt;related-urls&gt;&lt;url&gt;https://www.ncbi.nlm.nih.gov/pubmed/11151696&lt;/url&gt;&lt;/related-urls&gt;&lt;/urls&gt;&lt;electronic-resource-num&gt;10.1007/s002340000400&lt;/electronic-resource-num&gt;&lt;/record&gt;&lt;/Cite&gt;&lt;/EndNote&gt;</w:instrText>
      </w:r>
      <w:r w:rsidR="003F5230">
        <w:rPr>
          <w:rFonts w:eastAsiaTheme="minorEastAsia"/>
        </w:rPr>
        <w:fldChar w:fldCharType="separate"/>
      </w:r>
      <w:r w:rsidR="00E92279">
        <w:rPr>
          <w:rFonts w:eastAsiaTheme="minorEastAsia"/>
          <w:noProof/>
        </w:rPr>
        <w:t>(11)</w:t>
      </w:r>
      <w:r w:rsidR="003F5230">
        <w:rPr>
          <w:rFonts w:eastAsiaTheme="minorEastAsia"/>
        </w:rPr>
        <w:fldChar w:fldCharType="end"/>
      </w:r>
      <w:r w:rsidR="00905E83">
        <w:rPr>
          <w:rFonts w:eastAsiaTheme="minorEastAsia"/>
        </w:rPr>
        <w:t xml:space="preserve">, </w:t>
      </w:r>
      <w:r w:rsidR="00651F84">
        <w:rPr>
          <w:rFonts w:eastAsiaTheme="minorEastAsia"/>
        </w:rPr>
        <w:t xml:space="preserve">that </w:t>
      </w:r>
      <w:r w:rsidR="00A56E65">
        <w:rPr>
          <w:rFonts w:eastAsiaTheme="minorEastAsia"/>
        </w:rPr>
        <w:t>was</w:t>
      </w:r>
      <w:r w:rsidR="003D4E99">
        <w:rPr>
          <w:rFonts w:eastAsiaTheme="minorEastAsia"/>
        </w:rPr>
        <w:t xml:space="preserve"> originally derived to explain the </w:t>
      </w:r>
      <w:r w:rsidR="0026135F">
        <w:rPr>
          <w:rFonts w:eastAsiaTheme="minorEastAsia"/>
        </w:rPr>
        <w:t xml:space="preserve">precessional frequency of </w:t>
      </w:r>
      <w:r w:rsidR="001E585D">
        <w:rPr>
          <w:rFonts w:eastAsiaTheme="minorEastAsia"/>
        </w:rPr>
        <w:t>electron</w:t>
      </w:r>
      <w:r w:rsidR="0006659F">
        <w:rPr>
          <w:rFonts w:eastAsiaTheme="minorEastAsia"/>
        </w:rPr>
        <w:t>s in a magnetic field and hence pre-</w:t>
      </w:r>
      <w:r w:rsidR="00874FCA">
        <w:rPr>
          <w:rFonts w:eastAsiaTheme="minorEastAsia"/>
        </w:rPr>
        <w:t>d</w:t>
      </w:r>
      <w:r w:rsidR="0006659F">
        <w:rPr>
          <w:rFonts w:eastAsiaTheme="minorEastAsia"/>
        </w:rPr>
        <w:t xml:space="preserve">ates the </w:t>
      </w:r>
      <w:r w:rsidR="00874FCA">
        <w:rPr>
          <w:rFonts w:eastAsiaTheme="minorEastAsia"/>
        </w:rPr>
        <w:t>discovery</w:t>
      </w:r>
      <w:r w:rsidR="0006659F">
        <w:rPr>
          <w:rFonts w:eastAsiaTheme="minorEastAsia"/>
        </w:rPr>
        <w:t xml:space="preserve"> of NMR</w:t>
      </w:r>
      <w:r w:rsidR="00F71525">
        <w:rPr>
          <w:rFonts w:eastAsiaTheme="minorEastAsia"/>
        </w:rPr>
        <w:t xml:space="preserve"> in 1946</w:t>
      </w:r>
      <w:r w:rsidR="00333B9A">
        <w:rPr>
          <w:rFonts w:eastAsiaTheme="minorEastAsia"/>
        </w:rPr>
        <w:t xml:space="preserve">. </w:t>
      </w:r>
      <w:r w:rsidR="00885FC5">
        <w:rPr>
          <w:rFonts w:eastAsiaTheme="minorEastAsia"/>
        </w:rPr>
        <w:t>However,</w:t>
      </w:r>
      <w:r w:rsidR="00333B9A">
        <w:rPr>
          <w:rFonts w:eastAsiaTheme="minorEastAsia"/>
        </w:rPr>
        <w:t xml:space="preserve"> it applies to any charged particle and </w:t>
      </w:r>
      <w:r w:rsidR="001B6626">
        <w:rPr>
          <w:rFonts w:eastAsiaTheme="minorEastAsia"/>
        </w:rPr>
        <w:t xml:space="preserve">therefore </w:t>
      </w:r>
      <w:r w:rsidR="000B170B">
        <w:rPr>
          <w:rFonts w:eastAsiaTheme="minorEastAsia"/>
        </w:rPr>
        <w:t xml:space="preserve">tells us that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7E0FC5">
        <w:rPr>
          <w:rFonts w:eastAsiaTheme="minorEastAsia"/>
        </w:rPr>
        <w:t xml:space="preserve"> </w:t>
      </w:r>
      <w:r w:rsidR="00ED6677">
        <w:rPr>
          <w:rFonts w:eastAsiaTheme="minorEastAsia"/>
        </w:rPr>
        <w:t xml:space="preserve">precesses </w:t>
      </w:r>
      <w:r w:rsidR="007E0FC5">
        <w:rPr>
          <w:rFonts w:eastAsiaTheme="minorEastAsia"/>
        </w:rPr>
        <w:t xml:space="preserve">about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7E0FC5">
        <w:rPr>
          <w:rFonts w:eastAsiaTheme="minorEastAsia"/>
        </w:rPr>
        <w:t xml:space="preserve"> </w:t>
      </w:r>
      <w:r w:rsidR="00F0624E">
        <w:rPr>
          <w:rFonts w:eastAsiaTheme="minorEastAsia"/>
        </w:rPr>
        <w:t>at an a</w:t>
      </w:r>
      <w:r w:rsidR="008F675D">
        <w:rPr>
          <w:rFonts w:eastAsiaTheme="minorEastAsia"/>
        </w:rPr>
        <w:t>ngular frequency</w:t>
      </w:r>
      <w:r w:rsidR="00977E95">
        <w:rPr>
          <w:rFonts w:eastAsiaTheme="minorEastAsia"/>
        </w:rPr>
        <w:t xml:space="preserve">, </w:t>
      </w:r>
      <w:r w:rsidR="00385B89">
        <w:rPr>
          <w:rFonts w:eastAsiaTheme="minorEastAsia"/>
        </w:rPr>
        <w:t xml:space="preserve">generally </w:t>
      </w:r>
      <w:r w:rsidR="00977E95">
        <w:rPr>
          <w:rFonts w:eastAsiaTheme="minorEastAsia"/>
        </w:rPr>
        <w:t>known as the Larmor frequency</w:t>
      </w:r>
      <w:r w:rsidR="008F675D">
        <w:rPr>
          <w:rFonts w:eastAsiaTheme="minorEastAsia"/>
        </w:rPr>
        <w:t xml:space="preserve"> </w:t>
      </w:r>
      <w:bookmarkStart w:id="3" w:name="_Hlk80022024"/>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=γ∙</m:t>
        </m:r>
        <m:sSub>
          <m:sSubPr>
            <m:ctrlPr>
              <w:rPr>
                <w:rFonts w:ascii="Cambria Math" w:hAnsi="Cambria Math"/>
                <w:i/>
              </w:rPr>
            </m:ctrlPr>
          </m:sSubPr>
          <m:e>
            <m:r>
              <w:rPr>
                <w:rFonts w:ascii="Cambria Math" w:hAnsi="Cambria Math"/>
              </w:rPr>
              <m:t>B</m:t>
            </m:r>
          </m:e>
          <m:sub>
            <m:r>
              <w:rPr>
                <w:rFonts w:ascii="Cambria Math" w:hAnsi="Cambria Math"/>
              </w:rPr>
              <m:t>0</m:t>
            </m:r>
          </m:sub>
        </m:sSub>
      </m:oMath>
      <w:r w:rsidR="00C616AE">
        <w:rPr>
          <w:rFonts w:eastAsiaTheme="minorEastAsia"/>
        </w:rPr>
        <w:t xml:space="preserve">, </w:t>
      </w:r>
      <w:bookmarkEnd w:id="3"/>
      <w:r w:rsidR="00C616AE">
        <w:rPr>
          <w:rFonts w:eastAsiaTheme="minorEastAsia"/>
        </w:rPr>
        <w:t>where</w:t>
      </w:r>
      <w:r w:rsidR="00940BE7">
        <w:rPr>
          <w:rFonts w:eastAsiaTheme="minorEastAsia"/>
        </w:rPr>
        <w:t xml:space="preserve"> </w:t>
      </w:r>
      <m:oMath>
        <m:r>
          <w:rPr>
            <w:rFonts w:ascii="Cambria Math" w:hAnsi="Cambria Math"/>
          </w:rPr>
          <m:t>γ</m:t>
        </m:r>
      </m:oMath>
      <w:r w:rsidR="00940BE7">
        <w:rPr>
          <w:rFonts w:eastAsiaTheme="minorEastAsia"/>
        </w:rPr>
        <w:t xml:space="preserve"> is the </w:t>
      </w:r>
      <w:r w:rsidR="00940BE7">
        <w:t xml:space="preserve">gyromagnetic ratio of the </w:t>
      </w:r>
      <w:r w:rsidR="00325ED4">
        <w:t xml:space="preserve">relevant </w:t>
      </w:r>
      <w:r w:rsidR="00940BE7">
        <w:t>nucleus</w:t>
      </w:r>
      <w:r w:rsidR="00385B89">
        <w:t>.</w:t>
      </w:r>
      <w:r w:rsidR="00224A53">
        <w:rPr>
          <w:rFonts w:eastAsiaTheme="minorEastAsia"/>
        </w:rPr>
        <w:t xml:space="preserve"> </w:t>
      </w:r>
      <w:r w:rsidR="00C3610E">
        <w:t>At the field strengths used in MRI the Larmor frequency</w:t>
      </w:r>
      <w:r w:rsidR="00C616AE">
        <w:t xml:space="preserve"> </w:t>
      </w:r>
      <w:r w:rsidR="00977E95">
        <w:t>lies</w:t>
      </w:r>
      <w:r w:rsidR="00C3610E">
        <w:t xml:space="preserve"> in the </w:t>
      </w:r>
      <w:r w:rsidR="009A6852">
        <w:t>radiofrequency</w:t>
      </w:r>
      <w:r w:rsidR="00C3610E">
        <w:t xml:space="preserve"> </w:t>
      </w:r>
      <w:r w:rsidR="009A6852">
        <w:t xml:space="preserve">(RF) </w:t>
      </w:r>
      <w:r w:rsidR="00C3610E">
        <w:t>part of the electromagnetic</w:t>
      </w:r>
      <w:r w:rsidR="009A6852">
        <w:t xml:space="preserve"> spectrum. </w:t>
      </w:r>
      <w:r w:rsidR="006B3D15">
        <w:t xml:space="preserve">To create a </w:t>
      </w:r>
      <w:r w:rsidR="006B3D15">
        <w:lastRenderedPageBreak/>
        <w:t>signal</w:t>
      </w:r>
      <w:r w:rsidR="007B197F">
        <w:t xml:space="preserve"> </w:t>
      </w:r>
      <m:oMath>
        <m:d>
          <m:dPr>
            <m:ctrlPr>
              <w:rPr>
                <w:rFonts w:ascii="Cambria Math" w:eastAsiaTheme="minorEastAsia" w:hAnsi="Cambria Math"/>
                <w:i/>
              </w:rPr>
            </m:ctrlPr>
          </m:dPr>
          <m:e>
            <m:r>
              <w:rPr>
                <w:rFonts w:ascii="Cambria Math" w:eastAsiaTheme="minorEastAsia" w:hAnsi="Cambria Math"/>
              </w:rPr>
              <m:t>S</m:t>
            </m:r>
          </m:e>
        </m:d>
      </m:oMath>
      <w:r w:rsidR="006B3D15">
        <w:t>, it is necessary to tip all</w:t>
      </w:r>
      <w:r w:rsidR="007B197F">
        <w:t>,</w:t>
      </w:r>
      <w:r w:rsidR="006B3D15">
        <w:t xml:space="preserve"> or part</w:t>
      </w:r>
      <w:r w:rsidR="007B197F">
        <w:t>,</w:t>
      </w:r>
      <w:r w:rsidR="006B3D15">
        <w:t xml:space="preserve"> of </w:t>
      </w:r>
      <w:r w:rsidR="00737EE7">
        <w:t xml:space="preserve">the equilibrium magnetisation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737EE7">
        <w:t xml:space="preserve"> by </w:t>
      </w:r>
      <w:r w:rsidR="006B3D15">
        <w:t>a</w:t>
      </w:r>
      <w:r w:rsidR="00737EE7">
        <w:t xml:space="preserve"> desired flip angle </w:t>
      </w:r>
      <w:r w:rsidR="00B048BA">
        <w:t>from the longitudinal direction into the transverse plane.</w:t>
      </w:r>
      <w:r w:rsidR="00170AD0">
        <w:t xml:space="preserve"> </w:t>
      </w:r>
      <w:r w:rsidR="00504EDF">
        <w:rPr>
          <w:rFonts w:eastAsiaTheme="minorEastAsia"/>
        </w:rPr>
        <w:t xml:space="preserve">From Faraday’s law of electromagnetic </w:t>
      </w:r>
      <w:r w:rsidR="007B23F3">
        <w:rPr>
          <w:rFonts w:eastAsiaTheme="minorEastAsia"/>
        </w:rPr>
        <w:t>induction,</w:t>
      </w:r>
      <w:r w:rsidR="00504EDF">
        <w:rPr>
          <w:rFonts w:eastAsiaTheme="minorEastAsia"/>
        </w:rPr>
        <w:t xml:space="preserve"> the </w:t>
      </w:r>
      <w:r w:rsidR="00755716">
        <w:rPr>
          <w:rFonts w:eastAsiaTheme="minorEastAsia"/>
        </w:rPr>
        <w:t>magnitude of the signal</w:t>
      </w:r>
      <m:oMath>
        <m:r>
          <w:rPr>
            <w:rFonts w:ascii="Cambria Math" w:hAnsi="Cambria Math"/>
          </w:rPr>
          <m:t xml:space="preserve"> S</m:t>
        </m:r>
      </m:oMath>
      <w:r w:rsidR="00CE618F">
        <w:rPr>
          <w:rFonts w:eastAsiaTheme="minorEastAsia"/>
        </w:rPr>
        <w:t>,</w:t>
      </w:r>
      <w:r w:rsidR="00755716">
        <w:rPr>
          <w:rFonts w:eastAsiaTheme="minorEastAsia"/>
        </w:rPr>
        <w:t xml:space="preserve"> </w:t>
      </w:r>
      <w:r w:rsidR="007B23F3">
        <w:rPr>
          <w:rFonts w:eastAsiaTheme="minorEastAsia"/>
        </w:rPr>
        <w:t xml:space="preserve">detected in an </w:t>
      </w:r>
      <w:r w:rsidR="00CE618F">
        <w:rPr>
          <w:rFonts w:eastAsiaTheme="minorEastAsia"/>
        </w:rPr>
        <w:t>RF receiver coil, i</w:t>
      </w:r>
      <w:r w:rsidR="00755716">
        <w:rPr>
          <w:rFonts w:eastAsiaTheme="minorEastAsia"/>
        </w:rPr>
        <w:t xml:space="preserve">s </w:t>
      </w:r>
      <w:r w:rsidR="005F3399">
        <w:rPr>
          <w:rFonts w:eastAsiaTheme="minorEastAsia"/>
        </w:rPr>
        <w:t>proportional</w:t>
      </w:r>
      <w:r w:rsidR="001B07F0">
        <w:rPr>
          <w:rFonts w:eastAsiaTheme="minorEastAsia"/>
        </w:rPr>
        <w:t xml:space="preserve"> to t</w:t>
      </w:r>
      <w:r w:rsidR="005F3399">
        <w:rPr>
          <w:rFonts w:eastAsiaTheme="minorEastAsia"/>
        </w:rPr>
        <w:t>h</w:t>
      </w:r>
      <w:r w:rsidR="001B07F0">
        <w:rPr>
          <w:rFonts w:eastAsiaTheme="minorEastAsia"/>
        </w:rPr>
        <w:t xml:space="preserve">e product of the </w:t>
      </w:r>
      <w:r w:rsidR="005F3399">
        <w:rPr>
          <w:rFonts w:eastAsiaTheme="minorEastAsia"/>
        </w:rPr>
        <w:t xml:space="preserve">Larmor frequency and the </w:t>
      </w:r>
      <w:r w:rsidR="00810A56">
        <w:rPr>
          <w:rFonts w:eastAsiaTheme="minorEastAsia"/>
        </w:rPr>
        <w:t>equilibrium</w:t>
      </w:r>
      <w:r w:rsidR="005F3399">
        <w:rPr>
          <w:rFonts w:eastAsiaTheme="minorEastAsia"/>
        </w:rPr>
        <w:t xml:space="preserve"> </w:t>
      </w:r>
      <w:r w:rsidR="00162C3A">
        <w:rPr>
          <w:rFonts w:eastAsiaTheme="minorEastAsia"/>
        </w:rPr>
        <w:t>magnetisation</w:t>
      </w:r>
      <w:r w:rsidR="000E4585">
        <w:rPr>
          <w:rFonts w:eastAsiaTheme="minorEastAsia"/>
        </w:rPr>
        <w:t xml:space="preserve">, which are both proportional to </w:t>
      </w:r>
      <w:bookmarkStart w:id="4" w:name="_Hlk73890977"/>
      <m:oMath>
        <m:sSub>
          <m:sSubPr>
            <m:ctrlPr>
              <w:rPr>
                <w:rFonts w:ascii="Cambria Math" w:hAnsi="Cambria Math"/>
                <w:i/>
              </w:rPr>
            </m:ctrlPr>
          </m:sSubPr>
          <m:e>
            <m:r>
              <w:rPr>
                <w:rFonts w:ascii="Cambria Math" w:hAnsi="Cambria Math"/>
              </w:rPr>
              <m:t>B</m:t>
            </m:r>
          </m:e>
          <m:sub>
            <m:r>
              <w:rPr>
                <w:rFonts w:ascii="Cambria Math" w:hAnsi="Cambria Math"/>
              </w:rPr>
              <m:t>0</m:t>
            </m:r>
          </m:sub>
        </m:sSub>
      </m:oMath>
      <w:bookmarkEnd w:id="4"/>
      <w:r w:rsidR="00581146">
        <w:rPr>
          <w:rFonts w:eastAsiaTheme="minorEastAsia"/>
        </w:rPr>
        <w:t xml:space="preserve">, i.e., </w:t>
      </w:r>
      <m:oMath>
        <m:r>
          <w:rPr>
            <w:rFonts w:ascii="Cambria Math" w:hAnsi="Cambria Math"/>
          </w:rPr>
          <m:t xml:space="preserve">S  ∝ </m:t>
        </m:r>
        <m:sSub>
          <m:sSubPr>
            <m:ctrlPr>
              <w:rPr>
                <w:rFonts w:ascii="Cambria Math" w:hAnsi="Cambria Math"/>
                <w:i/>
              </w:rPr>
            </m:ctrlPr>
          </m:sSubPr>
          <m:e>
            <m:r>
              <w:rPr>
                <w:rFonts w:ascii="Cambria Math" w:hAnsi="Cambria Math"/>
              </w:rPr>
              <m:t>ω</m:t>
            </m:r>
          </m:e>
          <m:sub>
            <m:r>
              <w:rPr>
                <w:rFonts w:ascii="Cambria Math" w:hAnsi="Cambria Math"/>
              </w:rPr>
              <m:t>0</m:t>
            </m:r>
          </m:sub>
        </m:sSub>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0</m:t>
            </m:r>
          </m:sub>
          <m:sup>
            <m:r>
              <w:rPr>
                <w:rFonts w:ascii="Cambria Math" w:eastAsiaTheme="minorEastAsia" w:hAnsi="Cambria Math"/>
              </w:rPr>
              <m:t>2</m:t>
            </m:r>
          </m:sup>
        </m:sSubSup>
      </m:oMath>
      <w:r w:rsidR="00581146">
        <w:rPr>
          <w:rFonts w:eastAsiaTheme="minorEastAsia"/>
        </w:rPr>
        <w:t xml:space="preserve">. </w:t>
      </w:r>
      <w:r w:rsidR="0011537B">
        <w:rPr>
          <w:rFonts w:eastAsiaTheme="minorEastAsia"/>
        </w:rPr>
        <w:t xml:space="preserve">The noise </w:t>
      </w:r>
      <m:oMath>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 xml:space="preserve"> </m:t>
        </m:r>
      </m:oMath>
      <w:r w:rsidR="0011537B">
        <w:rPr>
          <w:rFonts w:eastAsiaTheme="minorEastAsia"/>
        </w:rPr>
        <w:t xml:space="preserve">arises from two </w:t>
      </w:r>
      <w:r w:rsidR="00FC2D0D">
        <w:rPr>
          <w:rFonts w:eastAsiaTheme="minorEastAsia"/>
        </w:rPr>
        <w:t>sources</w:t>
      </w:r>
      <w:r w:rsidR="00372A43">
        <w:rPr>
          <w:rFonts w:eastAsiaTheme="minorEastAsia"/>
        </w:rPr>
        <w:t>,</w:t>
      </w:r>
      <w:r w:rsidR="00FC2D0D">
        <w:rPr>
          <w:rFonts w:eastAsiaTheme="minorEastAsia"/>
        </w:rPr>
        <w:t xml:space="preserve"> the electronic noise from the </w:t>
      </w:r>
      <w:r w:rsidR="00CE618F">
        <w:rPr>
          <w:rFonts w:eastAsiaTheme="minorEastAsia"/>
        </w:rPr>
        <w:t xml:space="preserve">electrical </w:t>
      </w:r>
      <w:r w:rsidR="0092024F">
        <w:rPr>
          <w:rFonts w:eastAsiaTheme="minorEastAsia"/>
        </w:rPr>
        <w:t xml:space="preserve">resistance of the </w:t>
      </w:r>
      <w:r w:rsidR="00CE618F">
        <w:rPr>
          <w:rFonts w:eastAsiaTheme="minorEastAsia"/>
        </w:rPr>
        <w:t xml:space="preserve">RF </w:t>
      </w:r>
      <w:r w:rsidR="00FC2D0D">
        <w:rPr>
          <w:rFonts w:eastAsiaTheme="minorEastAsia"/>
        </w:rPr>
        <w:t>re</w:t>
      </w:r>
      <w:r w:rsidR="005F4BB3">
        <w:rPr>
          <w:rFonts w:eastAsiaTheme="minorEastAsia"/>
        </w:rPr>
        <w:t>ceiver coil</w:t>
      </w:r>
      <w:r w:rsidR="00EE0E1F">
        <w:rPr>
          <w:rFonts w:eastAsiaTheme="minorEastAsia"/>
        </w:rPr>
        <w:t xml:space="preserve"> which is proportional to </w:t>
      </w:r>
      <m:oMath>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e>
        </m:rad>
      </m:oMath>
      <w:r w:rsidR="00EE0E1F">
        <w:rPr>
          <w:rFonts w:eastAsiaTheme="minorEastAsia"/>
        </w:rPr>
        <w:t xml:space="preserve"> </w:t>
      </w:r>
      <w:r w:rsidR="005F4BB3">
        <w:rPr>
          <w:rFonts w:eastAsiaTheme="minorEastAsia"/>
        </w:rPr>
        <w:t xml:space="preserve"> </w:t>
      </w:r>
      <w:r w:rsidR="00372A43">
        <w:rPr>
          <w:rFonts w:eastAsiaTheme="minorEastAsia"/>
        </w:rPr>
        <w:t xml:space="preserve">and the electronic noise from </w:t>
      </w:r>
      <w:r w:rsidR="00286D36">
        <w:rPr>
          <w:rFonts w:eastAsiaTheme="minorEastAsia"/>
        </w:rPr>
        <w:t>dielectric and inductive losses in the</w:t>
      </w:r>
      <w:r w:rsidR="00372A43">
        <w:rPr>
          <w:rFonts w:eastAsiaTheme="minorEastAsia"/>
        </w:rPr>
        <w:t xml:space="preserve"> sample, i.e., the patient</w:t>
      </w:r>
      <w:r w:rsidR="00EE0E1F">
        <w:rPr>
          <w:rFonts w:eastAsiaTheme="minorEastAsia"/>
        </w:rPr>
        <w:t xml:space="preserve"> that is</w:t>
      </w:r>
      <w:r w:rsidR="00C070EC">
        <w:rPr>
          <w:rFonts w:eastAsiaTheme="minorEastAsia"/>
        </w:rPr>
        <w:t xml:space="preserve"> proportional to</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0</m:t>
            </m:r>
          </m:sub>
        </m:sSub>
      </m:oMath>
      <w:r w:rsidR="00EE0E1F">
        <w:rPr>
          <w:rFonts w:eastAsiaTheme="minorEastAsia"/>
        </w:rPr>
        <w:t xml:space="preserve"> </w:t>
      </w:r>
      <w:r w:rsidR="00830E34">
        <w:rPr>
          <w:rFonts w:eastAsiaTheme="minorEastAsia"/>
        </w:rPr>
        <w:fldChar w:fldCharType="begin"/>
      </w:r>
      <w:r w:rsidR="00E92279">
        <w:rPr>
          <w:rFonts w:eastAsiaTheme="minorEastAsia"/>
        </w:rPr>
        <w:instrText xml:space="preserve"> ADDIN EN.CITE &lt;EndNote&gt;&lt;Cite&gt;&lt;Author&gt;Hoult&lt;/Author&gt;&lt;Year&gt;1979&lt;/Year&gt;&lt;RecNum&gt;12&lt;/RecNum&gt;&lt;DisplayText&gt;(12)&lt;/DisplayText&gt;&lt;record&gt;&lt;rec-number&gt;12&lt;/rec-number&gt;&lt;foreign-keys&gt;&lt;key app="EN" db-id="2wr99zaav205rsea5vdvt2td0z5pfrweptwa" timestamp="1631649717"&gt;12&lt;/key&gt;&lt;/foreign-keys&gt;&lt;ref-type name="Journal Article"&gt;17&lt;/ref-type&gt;&lt;contributors&gt;&lt;authors&gt;&lt;author&gt;Hoult, D. I.&lt;/author&gt;&lt;author&gt;Lauterbur, P. C.&lt;/author&gt;&lt;/authors&gt;&lt;/contributors&gt;&lt;titles&gt;&lt;title&gt;The sensitivity of the zeugmatographic experiment Involving human samples&lt;/title&gt;&lt;secondary-title&gt;Journal of Magnetic Resonance&lt;/secondary-title&gt;&lt;/titles&gt;&lt;periodical&gt;&lt;full-title&gt;Journal of Magnetic Resonance&lt;/full-title&gt;&lt;/periodical&gt;&lt;pages&gt;425-433&lt;/pages&gt;&lt;volume&gt;34&lt;/volume&gt;&lt;dates&gt;&lt;year&gt;1979&lt;/year&gt;&lt;/dates&gt;&lt;urls&gt;&lt;/urls&gt;&lt;/record&gt;&lt;/Cite&gt;&lt;/EndNote&gt;</w:instrText>
      </w:r>
      <w:r w:rsidR="00830E34">
        <w:rPr>
          <w:rFonts w:eastAsiaTheme="minorEastAsia"/>
        </w:rPr>
        <w:fldChar w:fldCharType="separate"/>
      </w:r>
      <w:r w:rsidR="00E92279">
        <w:rPr>
          <w:rFonts w:eastAsiaTheme="minorEastAsia"/>
          <w:noProof/>
        </w:rPr>
        <w:t>(12)</w:t>
      </w:r>
      <w:r w:rsidR="00830E34">
        <w:rPr>
          <w:rFonts w:eastAsiaTheme="minorEastAsia"/>
        </w:rPr>
        <w:fldChar w:fldCharType="end"/>
      </w:r>
      <w:r w:rsidR="00515A57">
        <w:rPr>
          <w:rFonts w:eastAsiaTheme="minorEastAsia"/>
        </w:rPr>
        <w:t>.</w:t>
      </w:r>
      <w:r w:rsidR="00581146">
        <w:rPr>
          <w:rFonts w:eastAsiaTheme="minorEastAsia"/>
        </w:rPr>
        <w:t xml:space="preserve"> </w:t>
      </w:r>
      <w:r w:rsidR="006E36A0">
        <w:rPr>
          <w:rFonts w:eastAsiaTheme="minorEastAsia"/>
        </w:rPr>
        <w:t>The SNR is given by the ratio of the signal to the noise.</w:t>
      </w:r>
      <w:r w:rsidR="003B0840">
        <w:rPr>
          <w:rFonts w:eastAsiaTheme="minorEastAsia"/>
        </w:rPr>
        <w:t xml:space="preserve"> </w:t>
      </w:r>
      <w:r w:rsidR="00D45815">
        <w:rPr>
          <w:rFonts w:eastAsiaTheme="minorEastAsia"/>
        </w:rPr>
        <w:t xml:space="preserve">At high </w:t>
      </w:r>
      <w:r w:rsidR="006E36A0">
        <w:rPr>
          <w:rFonts w:eastAsiaTheme="minorEastAsia"/>
        </w:rPr>
        <w:t>field</w:t>
      </w:r>
      <w:r w:rsidR="001C6251">
        <w:rPr>
          <w:rFonts w:eastAsiaTheme="minorEastAsia"/>
        </w:rPr>
        <w:t>, e.g., &gt; 0.5 T</w:t>
      </w:r>
      <w:r w:rsidR="006E36A0">
        <w:rPr>
          <w:rFonts w:eastAsiaTheme="minorEastAsia"/>
        </w:rPr>
        <w:t>,</w:t>
      </w:r>
      <w:r w:rsidR="00D45815">
        <w:rPr>
          <w:rFonts w:eastAsiaTheme="minorEastAsia"/>
        </w:rPr>
        <w:t xml:space="preserve"> </w:t>
      </w:r>
      <w:r w:rsidR="006E36A0">
        <w:rPr>
          <w:rFonts w:eastAsiaTheme="minorEastAsia"/>
        </w:rPr>
        <w:t xml:space="preserve">the </w:t>
      </w:r>
      <w:r w:rsidR="00D45815">
        <w:rPr>
          <w:rFonts w:eastAsiaTheme="minorEastAsia"/>
        </w:rPr>
        <w:t xml:space="preserve">noise is primarily from the sample </w:t>
      </w:r>
      <w:r w:rsidR="006E36A0">
        <w:rPr>
          <w:rFonts w:eastAsiaTheme="minorEastAsia"/>
        </w:rPr>
        <w:t xml:space="preserve">hence the </w:t>
      </w:r>
      <w:r w:rsidR="00D45815">
        <w:rPr>
          <w:rFonts w:eastAsiaTheme="minorEastAsia"/>
        </w:rPr>
        <w:t xml:space="preserve"> </w:t>
      </w:r>
      <m:oMath>
        <m:r>
          <w:rPr>
            <w:rFonts w:ascii="Cambria Math" w:hAnsi="Cambria Math"/>
          </w:rPr>
          <m:t xml:space="preserve">SNR = </m:t>
        </m:r>
        <m:f>
          <m:fPr>
            <m:ctrlPr>
              <w:rPr>
                <w:rFonts w:ascii="Cambria Math" w:hAnsi="Cambria Math"/>
                <w:i/>
              </w:rPr>
            </m:ctrlPr>
          </m:fPr>
          <m:num>
            <m:r>
              <w:rPr>
                <w:rFonts w:ascii="Cambria Math" w:hAnsi="Cambria Math"/>
              </w:rPr>
              <m:t>S</m:t>
            </m:r>
          </m:num>
          <m:den>
            <m:r>
              <w:rPr>
                <w:rFonts w:ascii="Cambria Math" w:hAnsi="Cambria Math"/>
              </w:rPr>
              <m:t>N</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0</m:t>
                </m:r>
              </m:sub>
              <m:sup>
                <m:r>
                  <w:rPr>
                    <w:rFonts w:ascii="Cambria Math" w:hAnsi="Cambria Math"/>
                  </w:rPr>
                  <m:t>2</m:t>
                </m:r>
              </m:sup>
            </m:sSubSup>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oMath>
      <w:r w:rsidR="00581146">
        <w:rPr>
          <w:rFonts w:eastAsiaTheme="minorEastAsia"/>
        </w:rPr>
        <w:t xml:space="preserve">. </w:t>
      </w:r>
      <w:r w:rsidR="009D44F6">
        <w:t xml:space="preserve">There is therefore </w:t>
      </w:r>
      <w:r w:rsidR="009C386C">
        <w:t xml:space="preserve">a </w:t>
      </w:r>
      <w:r w:rsidR="00FC18B1">
        <w:t>theoretical</w:t>
      </w:r>
      <w:r w:rsidR="009C386C">
        <w:t xml:space="preserve"> doubling of the SNR from 1.5 T to 3 T. </w:t>
      </w:r>
      <w:r w:rsidR="00FC18B1">
        <w:t xml:space="preserve">However, in vivo measurements of </w:t>
      </w:r>
      <w:r w:rsidR="00B021A6">
        <w:t xml:space="preserve">SNR in different tissues </w:t>
      </w:r>
      <w:r w:rsidR="00353625">
        <w:t xml:space="preserve">at 1.5 T and 3 T </w:t>
      </w:r>
      <w:r w:rsidR="00B021A6">
        <w:t xml:space="preserve">have </w:t>
      </w:r>
      <w:r w:rsidR="00FD7165">
        <w:t xml:space="preserve">only </w:t>
      </w:r>
      <w:r w:rsidR="00B021A6">
        <w:t xml:space="preserve">resulted in </w:t>
      </w:r>
      <w:r w:rsidR="00FD7165">
        <w:t xml:space="preserve">increases on the order of 30-60 % </w:t>
      </w:r>
      <w:r w:rsidR="00627336">
        <w:fldChar w:fldCharType="begin"/>
      </w:r>
      <w:r w:rsidR="00E92279">
        <w:instrText xml:space="preserve"> ADDIN EN.CITE &lt;EndNote&gt;&lt;Cite&gt;&lt;Author&gt;Frayne&lt;/Author&gt;&lt;Year&gt;2003&lt;/Year&gt;&lt;RecNum&gt;13&lt;/RecNum&gt;&lt;DisplayText&gt;(13)&lt;/DisplayText&gt;&lt;record&gt;&lt;rec-number&gt;13&lt;/rec-number&gt;&lt;foreign-keys&gt;&lt;key app="EN" db-id="2wr99zaav205rsea5vdvt2td0z5pfrweptwa" timestamp="1631649717"&gt;13&lt;/key&gt;&lt;/foreign-keys&gt;&lt;ref-type name="Journal Article"&gt;17&lt;/ref-type&gt;&lt;contributors&gt;&lt;authors&gt;&lt;author&gt;Frayne, R.&lt;/author&gt;&lt;author&gt;Goodyear, B. G.&lt;/author&gt;&lt;author&gt;Dickhoff, P.&lt;/author&gt;&lt;author&gt;Lauzon, M. L.&lt;/author&gt;&lt;author&gt;Sevick, R. J.&lt;/author&gt;&lt;/authors&gt;&lt;/contributors&gt;&lt;auth-address&gt;Seaman Family MR Research Centre, Foothills Medical Centre/University of Calgary, 1403 29th Street NW, Calgary, AB, Canada. rfrayne@ucalgary.ca&lt;/auth-address&gt;&lt;titles&gt;&lt;title&gt;Magnetic resonance imaging at 3.0 Tesla: challenges and advantages in clinical neurological imaging&lt;/title&gt;&lt;secondary-title&gt;Invest Radiol&lt;/secondary-title&gt;&lt;/titles&gt;&lt;periodical&gt;&lt;full-title&gt;Invest Radiol&lt;/full-title&gt;&lt;/periodical&gt;&lt;pages&gt;385-402&lt;/pages&gt;&lt;volume&gt;38&lt;/volume&gt;&lt;number&gt;7&lt;/number&gt;&lt;edition&gt;2003/06/25&lt;/edition&gt;&lt;keywords&gt;&lt;keyword&gt;Artifacts&lt;/keyword&gt;&lt;keyword&gt;Brain Diseases/*diagnosis&lt;/keyword&gt;&lt;keyword&gt;Equipment Design&lt;/keyword&gt;&lt;keyword&gt;Humans&lt;/keyword&gt;&lt;keyword&gt;Image Enhancement&lt;/keyword&gt;&lt;keyword&gt;Magnetic Resonance Imaging/*instrumentation&lt;/keyword&gt;&lt;keyword&gt;Technology Assessment, Biomedical&lt;/keyword&gt;&lt;/keywords&gt;&lt;dates&gt;&lt;year&gt;2003&lt;/year&gt;&lt;pub-dates&gt;&lt;date&gt;Jul&lt;/date&gt;&lt;/pub-dates&gt;&lt;/dates&gt;&lt;isbn&gt;0020-9996 (Print)&amp;#xD;0020-9996 (Linking)&lt;/isbn&gt;&lt;accession-num&gt;12821852&lt;/accession-num&gt;&lt;urls&gt;&lt;related-urls&gt;&lt;url&gt;https://www.ncbi.nlm.nih.gov/pubmed/12821852&lt;/url&gt;&lt;/related-urls&gt;&lt;/urls&gt;&lt;electronic-resource-num&gt;10.1097/01.rli.0000073442.88269.c9&lt;/electronic-resource-num&gt;&lt;/record&gt;&lt;/Cite&gt;&lt;/EndNote&gt;</w:instrText>
      </w:r>
      <w:r w:rsidR="00627336">
        <w:fldChar w:fldCharType="separate"/>
      </w:r>
      <w:r w:rsidR="00E92279">
        <w:rPr>
          <w:noProof/>
        </w:rPr>
        <w:t>(13)</w:t>
      </w:r>
      <w:r w:rsidR="00627336">
        <w:fldChar w:fldCharType="end"/>
      </w:r>
      <w:r w:rsidR="00E74579">
        <w:t>, that have</w:t>
      </w:r>
      <w:r w:rsidR="007C3EA4">
        <w:t xml:space="preserve"> been attributed to </w:t>
      </w:r>
      <w:r w:rsidR="00606922">
        <w:t>the lengthening of the T</w:t>
      </w:r>
      <w:r w:rsidR="00606922" w:rsidRPr="00FC1A10">
        <w:rPr>
          <w:vertAlign w:val="subscript"/>
        </w:rPr>
        <w:t xml:space="preserve">1 </w:t>
      </w:r>
      <w:r w:rsidR="00606922">
        <w:t xml:space="preserve">relaxation time </w:t>
      </w:r>
      <w:r w:rsidR="00573B0F">
        <w:t xml:space="preserve">and </w:t>
      </w:r>
      <w:r w:rsidR="00FC1A10">
        <w:t>increased signal losses due to</w:t>
      </w:r>
      <w:r w:rsidR="0007392E">
        <w:t xml:space="preserve"> the</w:t>
      </w:r>
      <w:r w:rsidR="00FC1A10">
        <w:t xml:space="preserve"> magnetic susceptibility</w:t>
      </w:r>
      <w:r w:rsidR="0007392E">
        <w:t xml:space="preserve"> of </w:t>
      </w:r>
      <w:r w:rsidR="00BA2F5D">
        <w:t>iron in certain brain</w:t>
      </w:r>
      <w:r w:rsidR="0007392E">
        <w:t xml:space="preserve"> </w:t>
      </w:r>
      <w:r w:rsidR="00F7486C">
        <w:t>tissues</w:t>
      </w:r>
      <w:r w:rsidR="0007392E">
        <w:t xml:space="preserve"> at 3 T</w:t>
      </w:r>
      <w:r w:rsidR="0000698E">
        <w:t xml:space="preserve"> </w:t>
      </w:r>
      <w:r w:rsidR="0000698E">
        <w:fldChar w:fldCharType="begin"/>
      </w:r>
      <w:r w:rsidR="00E92279">
        <w:instrText xml:space="preserve"> ADDIN EN.CITE &lt;EndNote&gt;&lt;Cite&gt;&lt;Author&gt;Frayne&lt;/Author&gt;&lt;Year&gt;2003&lt;/Year&gt;&lt;RecNum&gt;13&lt;/RecNum&gt;&lt;DisplayText&gt;(13)&lt;/DisplayText&gt;&lt;record&gt;&lt;rec-number&gt;13&lt;/rec-number&gt;&lt;foreign-keys&gt;&lt;key app="EN" db-id="2wr99zaav205rsea5vdvt2td0z5pfrweptwa" timestamp="1631649717"&gt;13&lt;/key&gt;&lt;/foreign-keys&gt;&lt;ref-type name="Journal Article"&gt;17&lt;/ref-type&gt;&lt;contributors&gt;&lt;authors&gt;&lt;author&gt;Frayne, R.&lt;/author&gt;&lt;author&gt;Goodyear, B. G.&lt;/author&gt;&lt;author&gt;Dickhoff, P.&lt;/author&gt;&lt;author&gt;Lauzon, M. L.&lt;/author&gt;&lt;author&gt;Sevick, R. J.&lt;/author&gt;&lt;/authors&gt;&lt;/contributors&gt;&lt;auth-address&gt;Seaman Family MR Research Centre, Foothills Medical Centre/University of Calgary, 1403 29th Street NW, Calgary, AB, Canada. rfrayne@ucalgary.ca&lt;/auth-address&gt;&lt;titles&gt;&lt;title&gt;Magnetic resonance imaging at 3.0 Tesla: challenges and advantages in clinical neurological imaging&lt;/title&gt;&lt;secondary-title&gt;Invest Radiol&lt;/secondary-title&gt;&lt;/titles&gt;&lt;periodical&gt;&lt;full-title&gt;Invest Radiol&lt;/full-title&gt;&lt;/periodical&gt;&lt;pages&gt;385-402&lt;/pages&gt;&lt;volume&gt;38&lt;/volume&gt;&lt;number&gt;7&lt;/number&gt;&lt;edition&gt;2003/06/25&lt;/edition&gt;&lt;keywords&gt;&lt;keyword&gt;Artifacts&lt;/keyword&gt;&lt;keyword&gt;Brain Diseases/*diagnosis&lt;/keyword&gt;&lt;keyword&gt;Equipment Design&lt;/keyword&gt;&lt;keyword&gt;Humans&lt;/keyword&gt;&lt;keyword&gt;Image Enhancement&lt;/keyword&gt;&lt;keyword&gt;Magnetic Resonance Imaging/*instrumentation&lt;/keyword&gt;&lt;keyword&gt;Technology Assessment, Biomedical&lt;/keyword&gt;&lt;/keywords&gt;&lt;dates&gt;&lt;year&gt;2003&lt;/year&gt;&lt;pub-dates&gt;&lt;date&gt;Jul&lt;/date&gt;&lt;/pub-dates&gt;&lt;/dates&gt;&lt;isbn&gt;0020-9996 (Print)&amp;#xD;0020-9996 (Linking)&lt;/isbn&gt;&lt;accession-num&gt;12821852&lt;/accession-num&gt;&lt;urls&gt;&lt;related-urls&gt;&lt;url&gt;https://www.ncbi.nlm.nih.gov/pubmed/12821852&lt;/url&gt;&lt;/related-urls&gt;&lt;/urls&gt;&lt;electronic-resource-num&gt;10.1097/01.rli.0000073442.88269.c9&lt;/electronic-resource-num&gt;&lt;/record&gt;&lt;/Cite&gt;&lt;/EndNote&gt;</w:instrText>
      </w:r>
      <w:r w:rsidR="0000698E">
        <w:fldChar w:fldCharType="separate"/>
      </w:r>
      <w:r w:rsidR="00E92279">
        <w:rPr>
          <w:noProof/>
        </w:rPr>
        <w:t>(13)</w:t>
      </w:r>
      <w:r w:rsidR="0000698E">
        <w:fldChar w:fldCharType="end"/>
      </w:r>
      <w:r w:rsidR="0007392E">
        <w:t>.</w:t>
      </w:r>
      <w:r w:rsidR="00EC59F0">
        <w:rPr>
          <w:rFonts w:eastAsiaTheme="minorEastAsia"/>
        </w:rPr>
        <w:t xml:space="preserve"> </w:t>
      </w:r>
      <w:r w:rsidR="0002658C">
        <w:t>In term</w:t>
      </w:r>
      <w:r w:rsidR="004C5AEC">
        <w:t>s of imaging</w:t>
      </w:r>
      <w:r w:rsidR="00102B35">
        <w:t>,</w:t>
      </w:r>
      <w:r w:rsidR="004C5AEC">
        <w:t xml:space="preserve"> SNR is proportional to the </w:t>
      </w:r>
      <w:r w:rsidR="00102B35">
        <w:t xml:space="preserve">voxel size and the acquisition time and is often expressed by the following </w:t>
      </w:r>
      <w:r w:rsidR="000C55CC">
        <w:t>relationship</w:t>
      </w:r>
      <w:r w:rsidR="002E7573">
        <w:t xml:space="preserve"> for a </w:t>
      </w:r>
      <w:r w:rsidR="00F10F24">
        <w:t>basic pulse sequence</w:t>
      </w:r>
      <w:r w:rsidR="00B948E5">
        <w:t xml:space="preserve"> with a single echo per</w:t>
      </w:r>
      <w:r w:rsidR="00337701">
        <w:t xml:space="preserve"> repetition time (TR)</w:t>
      </w:r>
    </w:p>
    <w:p w14:paraId="40A25776" w14:textId="6CFE65C3" w:rsidR="00E41A34" w:rsidRPr="00E52FCD" w:rsidRDefault="00570FAF" w:rsidP="00B118D3">
      <w:pPr>
        <w:pStyle w:val="Caption"/>
        <w:keepNext/>
        <w:spacing w:line="360" w:lineRule="auto"/>
        <w:jc w:val="both"/>
      </w:pPr>
      <m:oMath>
        <m:r>
          <w:rPr>
            <w:rFonts w:ascii="Cambria Math" w:hAnsi="Cambria Math"/>
            <w:color w:val="auto"/>
            <w:sz w:val="22"/>
            <w:szCs w:val="22"/>
          </w:rPr>
          <m:t>SNR ∝</m:t>
        </m:r>
        <m:sSub>
          <m:sSubPr>
            <m:ctrlPr>
              <w:rPr>
                <w:rFonts w:ascii="Cambria Math" w:hAnsi="Cambria Math"/>
                <w:color w:val="auto"/>
                <w:sz w:val="22"/>
                <w:szCs w:val="22"/>
              </w:rPr>
            </m:ctrlPr>
          </m:sSubPr>
          <m:e>
            <m:r>
              <w:rPr>
                <w:rFonts w:ascii="Cambria Math" w:hAnsi="Cambria Math"/>
                <w:color w:val="auto"/>
                <w:sz w:val="22"/>
                <w:szCs w:val="22"/>
              </w:rPr>
              <m:t>B</m:t>
            </m:r>
          </m:e>
          <m:sub>
            <m:r>
              <w:rPr>
                <w:rFonts w:ascii="Cambria Math" w:hAnsi="Cambria Math"/>
                <w:color w:val="auto"/>
                <w:sz w:val="22"/>
                <w:szCs w:val="22"/>
              </w:rPr>
              <m:t>0</m:t>
            </m:r>
          </m:sub>
        </m:sSub>
        <m:r>
          <w:rPr>
            <w:rFonts w:ascii="Cambria Math" w:hAnsi="Cambria Math"/>
            <w:color w:val="auto"/>
            <w:sz w:val="22"/>
            <w:szCs w:val="22"/>
          </w:rPr>
          <m:t>∙</m:t>
        </m:r>
        <m:f>
          <m:fPr>
            <m:ctrlPr>
              <w:rPr>
                <w:rFonts w:ascii="Cambria Math" w:hAnsi="Cambria Math"/>
                <w:color w:val="auto"/>
                <w:sz w:val="22"/>
                <w:szCs w:val="22"/>
              </w:rPr>
            </m:ctrlPr>
          </m:fPr>
          <m:num>
            <w:bookmarkStart w:id="5" w:name="_Hlk70766531"/>
            <m:r>
              <w:rPr>
                <w:rFonts w:ascii="Cambria Math" w:hAnsi="Cambria Math"/>
                <w:color w:val="auto"/>
                <w:sz w:val="22"/>
                <w:szCs w:val="22"/>
              </w:rPr>
              <m:t>∆x∙∆y∙</m:t>
            </m:r>
            <w:bookmarkStart w:id="6" w:name="_Hlk70766611"/>
            <m:r>
              <w:rPr>
                <w:rFonts w:ascii="Cambria Math" w:hAnsi="Cambria Math"/>
                <w:color w:val="auto"/>
                <w:sz w:val="22"/>
                <w:szCs w:val="22"/>
              </w:rPr>
              <m:t>∆z</m:t>
            </m:r>
            <w:bookmarkEnd w:id="6"/>
            <m:r>
              <w:rPr>
                <w:rFonts w:ascii="Cambria Math" w:hAnsi="Cambria Math"/>
                <w:color w:val="auto"/>
                <w:sz w:val="22"/>
                <w:szCs w:val="22"/>
              </w:rPr>
              <m:t>∙</m:t>
            </m:r>
            <m:rad>
              <m:radPr>
                <m:degHide m:val="1"/>
                <m:ctrlPr>
                  <w:rPr>
                    <w:rFonts w:ascii="Cambria Math" w:hAnsi="Cambria Math"/>
                    <w:color w:val="auto"/>
                    <w:sz w:val="22"/>
                    <w:szCs w:val="22"/>
                  </w:rPr>
                </m:ctrlPr>
              </m:radPr>
              <m:deg/>
              <m:e>
                <w:bookmarkStart w:id="7" w:name="_Hlk70766659"/>
                <m:sSub>
                  <m:sSubPr>
                    <m:ctrlPr>
                      <w:rPr>
                        <w:rFonts w:ascii="Cambria Math" w:hAnsi="Cambria Math"/>
                        <w:color w:val="auto"/>
                        <w:sz w:val="22"/>
                        <w:szCs w:val="22"/>
                      </w:rPr>
                    </m:ctrlPr>
                  </m:sSubPr>
                  <m:e>
                    <m:r>
                      <w:rPr>
                        <w:rFonts w:ascii="Cambria Math" w:hAnsi="Cambria Math"/>
                        <w:color w:val="auto"/>
                        <w:sz w:val="22"/>
                        <w:szCs w:val="22"/>
                      </w:rPr>
                      <m:t>N</m:t>
                    </m:r>
                  </m:e>
                  <m:sub>
                    <m:r>
                      <w:rPr>
                        <w:rFonts w:ascii="Cambria Math" w:hAnsi="Cambria Math"/>
                        <w:color w:val="auto"/>
                        <w:sz w:val="22"/>
                        <w:szCs w:val="22"/>
                      </w:rPr>
                      <m:t>x</m:t>
                    </m:r>
                  </m:sub>
                </m:sSub>
                <m:r>
                  <w:rPr>
                    <w:rFonts w:ascii="Cambria Math" w:hAnsi="Cambria Math"/>
                    <w:color w:val="auto"/>
                    <w:sz w:val="22"/>
                    <w:szCs w:val="22"/>
                  </w:rPr>
                  <m:t>∙</m:t>
                </m:r>
                <m:sSub>
                  <m:sSubPr>
                    <m:ctrlPr>
                      <w:rPr>
                        <w:rFonts w:ascii="Cambria Math" w:hAnsi="Cambria Math"/>
                        <w:color w:val="auto"/>
                        <w:sz w:val="22"/>
                        <w:szCs w:val="22"/>
                      </w:rPr>
                    </m:ctrlPr>
                  </m:sSubPr>
                  <m:e>
                    <m:r>
                      <w:rPr>
                        <w:rFonts w:ascii="Cambria Math" w:hAnsi="Cambria Math"/>
                        <w:color w:val="auto"/>
                        <w:sz w:val="22"/>
                        <w:szCs w:val="22"/>
                      </w:rPr>
                      <m:t>N</m:t>
                    </m:r>
                  </m:e>
                  <m:sub>
                    <m:r>
                      <w:rPr>
                        <w:rFonts w:ascii="Cambria Math" w:hAnsi="Cambria Math"/>
                        <w:color w:val="auto"/>
                        <w:sz w:val="22"/>
                        <w:szCs w:val="22"/>
                      </w:rPr>
                      <m:t>y</m:t>
                    </m:r>
                  </m:sub>
                </m:sSub>
                <w:bookmarkEnd w:id="7"/>
                <m:r>
                  <w:rPr>
                    <w:rFonts w:ascii="Cambria Math" w:hAnsi="Cambria Math"/>
                    <w:color w:val="auto"/>
                    <w:sz w:val="22"/>
                    <w:szCs w:val="22"/>
                  </w:rPr>
                  <m:t>∙NSA</m:t>
                </m:r>
              </m:e>
            </m:rad>
            <w:bookmarkEnd w:id="5"/>
          </m:num>
          <m:den>
            <m:rad>
              <m:radPr>
                <m:degHide m:val="1"/>
                <m:ctrlPr>
                  <w:rPr>
                    <w:rFonts w:ascii="Cambria Math" w:hAnsi="Cambria Math"/>
                    <w:color w:val="auto"/>
                    <w:sz w:val="22"/>
                    <w:szCs w:val="22"/>
                  </w:rPr>
                </m:ctrlPr>
              </m:radPr>
              <m:deg/>
              <m:e>
                <m:r>
                  <w:rPr>
                    <w:rFonts w:ascii="Cambria Math" w:hAnsi="Cambria Math"/>
                    <w:color w:val="auto"/>
                    <w:sz w:val="22"/>
                    <w:szCs w:val="22"/>
                  </w:rPr>
                  <m:t>RBW</m:t>
                </m:r>
              </m:e>
            </m:rad>
          </m:den>
        </m:f>
      </m:oMath>
      <w:r w:rsidR="00804AD7">
        <w:rPr>
          <w:i w:val="0"/>
          <w:color w:val="auto"/>
          <w:sz w:val="22"/>
          <w:szCs w:val="22"/>
        </w:rPr>
        <w:t xml:space="preserve">  </w:t>
      </w:r>
      <w:r w:rsidR="00E52FCD">
        <w:tab/>
      </w:r>
      <w:r w:rsidR="00E52FCD">
        <w:tab/>
        <w:t xml:space="preserve">… </w:t>
      </w:r>
      <w:r w:rsidR="00E52FCD" w:rsidRPr="00E52FCD">
        <w:rPr>
          <w:color w:val="000000" w:themeColor="text1"/>
        </w:rPr>
        <w:t xml:space="preserve">Eq. </w:t>
      </w:r>
      <w:r w:rsidR="00E52FCD" w:rsidRPr="00E52FCD">
        <w:rPr>
          <w:color w:val="000000" w:themeColor="text1"/>
        </w:rPr>
        <w:fldChar w:fldCharType="begin"/>
      </w:r>
      <w:r w:rsidR="00E52FCD" w:rsidRPr="00E52FCD">
        <w:rPr>
          <w:color w:val="000000" w:themeColor="text1"/>
        </w:rPr>
        <w:instrText xml:space="preserve"> SEQ Equation \* ARABIC </w:instrText>
      </w:r>
      <w:r w:rsidR="00E52FCD" w:rsidRPr="00E52FCD">
        <w:rPr>
          <w:color w:val="000000" w:themeColor="text1"/>
        </w:rPr>
        <w:fldChar w:fldCharType="separate"/>
      </w:r>
      <w:r w:rsidR="00E52FCD" w:rsidRPr="00E52FCD">
        <w:rPr>
          <w:noProof/>
          <w:color w:val="000000" w:themeColor="text1"/>
        </w:rPr>
        <w:t>1</w:t>
      </w:r>
      <w:r w:rsidR="00E52FCD" w:rsidRPr="00E52FCD">
        <w:rPr>
          <w:color w:val="000000" w:themeColor="text1"/>
        </w:rPr>
        <w:fldChar w:fldCharType="end"/>
      </w:r>
    </w:p>
    <w:p w14:paraId="2C8A3F05" w14:textId="02EAD4F8" w:rsidR="005361A8" w:rsidRPr="005800A8" w:rsidRDefault="008826A9" w:rsidP="00B118D3">
      <w:pPr>
        <w:spacing w:line="360" w:lineRule="auto"/>
        <w:jc w:val="both"/>
      </w:pPr>
      <w:r w:rsidRPr="000920BC">
        <w:t xml:space="preserve">where </w:t>
      </w:r>
      <m:oMath>
        <m:r>
          <w:rPr>
            <w:rFonts w:ascii="Cambria Math" w:hAnsi="Cambria Math"/>
          </w:rPr>
          <m:t>∆x,  ∆y</m:t>
        </m:r>
      </m:oMath>
      <w:r w:rsidR="00CF72A4" w:rsidRPr="000920BC">
        <w:t xml:space="preserve"> and </w:t>
      </w:r>
      <w:bookmarkStart w:id="8" w:name="_Hlk70767147"/>
      <m:oMath>
        <m:r>
          <w:rPr>
            <w:rFonts w:ascii="Cambria Math" w:hAnsi="Cambria Math"/>
          </w:rPr>
          <m:t>∆z</m:t>
        </m:r>
      </m:oMath>
      <w:bookmarkEnd w:id="8"/>
      <w:r w:rsidR="00CF72A4" w:rsidRPr="000920BC">
        <w:t xml:space="preserve"> are the </w:t>
      </w:r>
      <w:r w:rsidR="007551DD" w:rsidRPr="000920BC">
        <w:t>individual imaging voxel dimensions</w:t>
      </w:r>
      <w:r w:rsidR="007D3D66" w:rsidRPr="000920BC">
        <w:t xml:space="preserve">, with </w:t>
      </w:r>
      <m:oMath>
        <m:r>
          <w:rPr>
            <w:rFonts w:ascii="Cambria Math" w:hAnsi="Cambria Math"/>
          </w:rPr>
          <m:t>∆z</m:t>
        </m:r>
      </m:oMath>
      <w:r w:rsidR="007D3D66" w:rsidRPr="000920BC">
        <w:t xml:space="preserve"> being the slice thickness</w:t>
      </w:r>
      <w:proofErr w:type="gramStart"/>
      <w:r w:rsidR="007D3D66" w:rsidRPr="000920BC">
        <w:t xml:space="preserve">. </w:t>
      </w:r>
      <w:r w:rsidR="007551DD" w:rsidRPr="000920BC">
        <w:t xml:space="preserve"> </w:t>
      </w:r>
      <w:proofErr w:type="gramEnd"/>
      <m:oMath>
        <m:sSub>
          <m:sSubPr>
            <m:ctrlPr>
              <w:rPr>
                <w:rFonts w:ascii="Cambria Math" w:hAnsi="Cambria Math"/>
              </w:rPr>
            </m:ctrlPr>
          </m:sSubPr>
          <m:e>
            <m:r>
              <w:rPr>
                <w:rFonts w:ascii="Cambria Math" w:hAnsi="Cambria Math"/>
              </w:rPr>
              <m:t>N</m:t>
            </m:r>
          </m:e>
          <m:sub>
            <m:r>
              <w:rPr>
                <w:rFonts w:ascii="Cambria Math" w:hAnsi="Cambria Math"/>
              </w:rPr>
              <m:t>x</m:t>
            </m:r>
          </m:sub>
        </m:sSub>
        <m:r>
          <w:rPr>
            <w:rFonts w:ascii="Cambria Math" w:hAnsi="Cambria Math"/>
          </w:rPr>
          <m:t xml:space="preserve"> </m:t>
        </m:r>
        <m:r>
          <m:rPr>
            <m:nor/>
          </m:rPr>
          <m:t>and</m:t>
        </m:r>
        <m:r>
          <w:rPr>
            <w:rFonts w:ascii="Cambria Math" w:hAnsi="Cambria Math"/>
          </w:rPr>
          <m:t xml:space="preserve"> </m:t>
        </m:r>
        <w:bookmarkStart w:id="9" w:name="_Hlk70766695"/>
        <m:sSub>
          <m:sSubPr>
            <m:ctrlPr>
              <w:rPr>
                <w:rFonts w:ascii="Cambria Math" w:hAnsi="Cambria Math"/>
              </w:rPr>
            </m:ctrlPr>
          </m:sSubPr>
          <m:e>
            <m:r>
              <w:rPr>
                <w:rFonts w:ascii="Cambria Math" w:hAnsi="Cambria Math"/>
              </w:rPr>
              <m:t>N</m:t>
            </m:r>
          </m:e>
          <m:sub>
            <m:r>
              <w:rPr>
                <w:rFonts w:ascii="Cambria Math" w:hAnsi="Cambria Math"/>
              </w:rPr>
              <m:t>y</m:t>
            </m:r>
          </m:sub>
        </m:sSub>
      </m:oMath>
      <w:bookmarkEnd w:id="9"/>
      <w:r w:rsidR="007551DD" w:rsidRPr="000920BC">
        <w:t xml:space="preserve"> </w:t>
      </w:r>
      <w:r w:rsidR="007D3D66" w:rsidRPr="000920BC">
        <w:t xml:space="preserve">are the </w:t>
      </w:r>
      <w:r w:rsidR="00325220" w:rsidRPr="000920BC">
        <w:t xml:space="preserve">number of samples in the frequency and phase encoding </w:t>
      </w:r>
      <w:r w:rsidR="00EA655E" w:rsidRPr="000920BC">
        <w:t>directions,</w:t>
      </w:r>
      <w:r w:rsidR="00325220" w:rsidRPr="000920BC">
        <w:t xml:space="preserve"> respectively. </w:t>
      </w:r>
      <w:r w:rsidR="00EA655E" w:rsidRPr="000920BC">
        <w:t>NSA is the number of signal averages</w:t>
      </w:r>
      <w:r w:rsidR="00C14D1B" w:rsidRPr="000920BC">
        <w:t>, i.e., repeated acquisitions and</w:t>
      </w:r>
      <w:r w:rsidR="007551DD" w:rsidRPr="000920BC">
        <w:t xml:space="preserve"> </w:t>
      </w:r>
      <m:oMath>
        <m:r>
          <w:rPr>
            <w:rFonts w:ascii="Cambria Math" w:hAnsi="Cambria Math"/>
          </w:rPr>
          <m:t>RBW</m:t>
        </m:r>
      </m:oMath>
      <w:r w:rsidR="00714194" w:rsidRPr="000920BC">
        <w:t xml:space="preserve"> </w:t>
      </w:r>
      <w:r w:rsidR="00C14D1B" w:rsidRPr="000920BC">
        <w:t xml:space="preserve">is the </w:t>
      </w:r>
      <w:r w:rsidR="000C55CC" w:rsidRPr="000920BC">
        <w:t>receiver bandwidth across the whole image</w:t>
      </w:r>
      <w:proofErr w:type="gramStart"/>
      <w:r w:rsidR="000C55CC" w:rsidRPr="000920BC">
        <w:t xml:space="preserve">. </w:t>
      </w:r>
      <w:r w:rsidR="00C65DF6" w:rsidRPr="000920BC">
        <w:t xml:space="preserve"> </w:t>
      </w:r>
      <w:proofErr w:type="gramEnd"/>
      <w:r w:rsidR="009D7000" w:rsidRPr="005800A8">
        <w:t>The main</w:t>
      </w:r>
      <w:r w:rsidR="00086344" w:rsidRPr="005800A8">
        <w:t xml:space="preserve"> benefit of th</w:t>
      </w:r>
      <w:r w:rsidR="008C4C7C" w:rsidRPr="005800A8">
        <w:t>e</w:t>
      </w:r>
      <w:r w:rsidR="00086344" w:rsidRPr="005800A8">
        <w:t xml:space="preserve"> increase in </w:t>
      </w:r>
      <w:r w:rsidR="00CB57A5" w:rsidRPr="005800A8">
        <w:t xml:space="preserve">SNR </w:t>
      </w:r>
      <w:r w:rsidR="00643828" w:rsidRPr="005800A8">
        <w:t xml:space="preserve">provided by </w:t>
      </w:r>
      <w:r w:rsidR="005B1F67" w:rsidRPr="005800A8">
        <w:t xml:space="preserve">a 3 T system </w:t>
      </w:r>
      <w:r w:rsidR="00CB57A5" w:rsidRPr="005800A8">
        <w:t>is</w:t>
      </w:r>
      <w:r w:rsidR="00086344" w:rsidRPr="005800A8">
        <w:t xml:space="preserve"> the ability to </w:t>
      </w:r>
      <w:r w:rsidR="00DE0C48" w:rsidRPr="005800A8">
        <w:t xml:space="preserve">acquire </w:t>
      </w:r>
      <w:r w:rsidR="0002658C" w:rsidRPr="005800A8">
        <w:t>data</w:t>
      </w:r>
      <w:r w:rsidR="004B78FF" w:rsidRPr="005800A8">
        <w:t xml:space="preserve"> wi</w:t>
      </w:r>
      <w:r w:rsidR="00900344" w:rsidRPr="005800A8">
        <w:t xml:space="preserve">th </w:t>
      </w:r>
      <w:r w:rsidR="00DE1C92" w:rsidRPr="005800A8">
        <w:t xml:space="preserve">improved image </w:t>
      </w:r>
      <w:r w:rsidR="00210981" w:rsidRPr="005800A8">
        <w:t>quality, including</w:t>
      </w:r>
      <w:r w:rsidR="00D07D2D" w:rsidRPr="005800A8">
        <w:t xml:space="preserve"> the ability to trade SNR for higher spatial resolution.</w:t>
      </w:r>
      <w:r w:rsidR="00210981" w:rsidRPr="005800A8">
        <w:t xml:space="preserve"> </w:t>
      </w:r>
      <w:r w:rsidR="00731A2A">
        <w:t xml:space="preserve">Figure 1 shows the </w:t>
      </w:r>
      <w:r w:rsidR="00B03FDD">
        <w:t>SNR</w:t>
      </w:r>
      <w:r w:rsidR="00E968BF">
        <w:t xml:space="preserve"> improvement</w:t>
      </w:r>
      <w:r w:rsidR="006E0C75">
        <w:t xml:space="preserve"> </w:t>
      </w:r>
      <w:r w:rsidR="00B00EDE">
        <w:t xml:space="preserve">in a 3D FLAIR acquisition performed at 3 T </w:t>
      </w:r>
      <w:r w:rsidR="00E968BF">
        <w:t>in comparison t</w:t>
      </w:r>
      <w:r w:rsidR="009731C0">
        <w:t>o</w:t>
      </w:r>
      <w:r w:rsidR="00B00EDE">
        <w:t xml:space="preserve"> 1.5 </w:t>
      </w:r>
      <w:proofErr w:type="gramStart"/>
      <w:r w:rsidR="00B00EDE">
        <w:t>T.</w:t>
      </w:r>
      <w:r w:rsidR="006E0C75">
        <w:t xml:space="preserve">  </w:t>
      </w:r>
      <w:proofErr w:type="gramEnd"/>
      <w:r w:rsidR="00E968BF">
        <w:t>Several</w:t>
      </w:r>
      <w:r w:rsidR="00210981" w:rsidRPr="005800A8">
        <w:t xml:space="preserve"> consensus document</w:t>
      </w:r>
      <w:r w:rsidR="00CF0D63">
        <w:t>s</w:t>
      </w:r>
      <w:r w:rsidR="00210981" w:rsidRPr="005800A8">
        <w:t xml:space="preserve"> </w:t>
      </w:r>
      <w:r w:rsidR="002360E3">
        <w:t xml:space="preserve">are </w:t>
      </w:r>
      <w:r w:rsidR="00210981" w:rsidRPr="005800A8">
        <w:t>now recommend</w:t>
      </w:r>
      <w:r w:rsidR="00556808">
        <w:t>ing</w:t>
      </w:r>
      <w:r w:rsidR="00210981" w:rsidRPr="005800A8">
        <w:t xml:space="preserve">  3T over 1.5 T</w:t>
      </w:r>
      <w:r w:rsidR="009D3AD6">
        <w:t xml:space="preserve">, e.g., </w:t>
      </w:r>
      <w:r w:rsidR="000920BC" w:rsidRPr="005800A8">
        <w:t>multiparametric MRI (</w:t>
      </w:r>
      <w:proofErr w:type="spellStart"/>
      <w:r w:rsidR="000920BC" w:rsidRPr="005800A8">
        <w:t>mpMRI</w:t>
      </w:r>
      <w:proofErr w:type="spellEnd"/>
      <w:r w:rsidR="000920BC" w:rsidRPr="005800A8">
        <w:t>) of the prostate</w:t>
      </w:r>
      <w:r w:rsidR="00F37BA6" w:rsidRPr="005800A8">
        <w:t xml:space="preserve"> </w:t>
      </w:r>
      <w:r w:rsidR="000920BC" w:rsidRPr="005800A8">
        <w:fldChar w:fldCharType="begin">
          <w:fldData xml:space="preserve">PEVuZE5vdGU+PENpdGU+PEF1dGhvcj5XZWlucmViPC9BdXRob3I+PFllYXI+MjAxNjwvWWVhcj48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</w:fldData>
        </w:fldChar>
      </w:r>
      <w:r w:rsidR="00E92279">
        <w:instrText xml:space="preserve"> ADDIN EN.CITE </w:instrText>
      </w:r>
      <w:r w:rsidR="00E92279">
        <w:fldChar w:fldCharType="begin">
          <w:fldData xml:space="preserve">PEVuZE5vdGU+PENpdGU+PEF1dGhvcj5XZWlucmViPC9BdXRob3I+PFllYXI+MjAxNjwvWWVhcj48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</w:fldData>
        </w:fldChar>
      </w:r>
      <w:r w:rsidR="00E92279">
        <w:instrText xml:space="preserve"> ADDIN EN.CITE.DATA </w:instrText>
      </w:r>
      <w:r w:rsidR="00E92279">
        <w:fldChar w:fldCharType="end"/>
      </w:r>
      <w:r w:rsidR="000920BC" w:rsidRPr="005800A8">
        <w:fldChar w:fldCharType="separate"/>
      </w:r>
      <w:r w:rsidR="00E92279">
        <w:rPr>
          <w:noProof/>
        </w:rPr>
        <w:t>(14)</w:t>
      </w:r>
      <w:r w:rsidR="000920BC" w:rsidRPr="005800A8">
        <w:fldChar w:fldCharType="end"/>
      </w:r>
      <w:r w:rsidR="00334041">
        <w:t xml:space="preserve">, myocardial perfusion and </w:t>
      </w:r>
      <w:r w:rsidR="00BC0AA4">
        <w:t>late gadolinium enhanced cardiac imaging</w:t>
      </w:r>
      <w:r w:rsidR="00FA43DA">
        <w:t xml:space="preserve"> </w:t>
      </w:r>
      <w:r w:rsidR="00FA43DA">
        <w:fldChar w:fldCharType="begin">
          <w:fldData xml:space="preserve">PEVuZE5vdGU+PENpdGU+PEF1dGhvcj5LcmFtZXI8L0F1dGhvcj48WWVhcj4yMDIwPC9ZZWFyPjxS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</w:fldData>
        </w:fldChar>
      </w:r>
      <w:r w:rsidR="00E92279">
        <w:instrText xml:space="preserve"> ADDIN EN.CITE </w:instrText>
      </w:r>
      <w:r w:rsidR="00E92279">
        <w:fldChar w:fldCharType="begin">
          <w:fldData xml:space="preserve">PEVuZE5vdGU+PENpdGU+PEF1dGhvcj5LcmFtZXI8L0F1dGhvcj48WWVhcj4yMDIwPC9ZZWFyPjxS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</w:fldData>
        </w:fldChar>
      </w:r>
      <w:r w:rsidR="00E92279">
        <w:instrText xml:space="preserve"> ADDIN EN.CITE.DATA </w:instrText>
      </w:r>
      <w:r w:rsidR="00E92279">
        <w:fldChar w:fldCharType="end"/>
      </w:r>
      <w:r w:rsidR="00FA43DA">
        <w:fldChar w:fldCharType="separate"/>
      </w:r>
      <w:r w:rsidR="00E92279">
        <w:rPr>
          <w:noProof/>
        </w:rPr>
        <w:t>(15)</w:t>
      </w:r>
      <w:r w:rsidR="00FA43DA">
        <w:fldChar w:fldCharType="end"/>
      </w:r>
      <w:r w:rsidR="00847E26">
        <w:t xml:space="preserve">, </w:t>
      </w:r>
      <w:r w:rsidR="00241C14">
        <w:t xml:space="preserve">and the use of MRI in multiple sclerosis </w:t>
      </w:r>
      <w:r w:rsidR="00005CC6">
        <w:fldChar w:fldCharType="begin">
          <w:fldData xml:space="preserve">PEVuZE5vdGU+PENpdGU+PEF1dGhvcj5Sb3ZpcmE8L0F1dGhvcj48WWVhcj4yMDE1PC9ZZWFyPjxS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==
</w:fldData>
        </w:fldChar>
      </w:r>
      <w:r w:rsidR="00E92279">
        <w:instrText xml:space="preserve"> ADDIN EN.CITE </w:instrText>
      </w:r>
      <w:r w:rsidR="00E92279">
        <w:fldChar w:fldCharType="begin">
          <w:fldData xml:space="preserve">PEVuZE5vdGU+PENpdGU+PEF1dGhvcj5Sb3ZpcmE8L0F1dGhvcj48WWVhcj4yMDE1PC9ZZWFyPjxS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==
</w:fldData>
        </w:fldChar>
      </w:r>
      <w:r w:rsidR="00E92279">
        <w:instrText xml:space="preserve"> ADDIN EN.CITE.DATA </w:instrText>
      </w:r>
      <w:r w:rsidR="00E92279">
        <w:fldChar w:fldCharType="end"/>
      </w:r>
      <w:r w:rsidR="00005CC6">
        <w:fldChar w:fldCharType="separate"/>
      </w:r>
      <w:r w:rsidR="00E92279">
        <w:rPr>
          <w:noProof/>
        </w:rPr>
        <w:t>(16)</w:t>
      </w:r>
      <w:r w:rsidR="00005CC6">
        <w:fldChar w:fldCharType="end"/>
      </w:r>
      <w:r w:rsidR="00005CC6">
        <w:t>.</w:t>
      </w:r>
      <w:r w:rsidR="00BC0AA4">
        <w:t xml:space="preserve"> </w:t>
      </w:r>
      <w:r w:rsidR="000920BC" w:rsidRPr="005800A8">
        <w:t xml:space="preserve"> </w:t>
      </w:r>
      <w:r w:rsidR="00F153EB" w:rsidRPr="005800A8">
        <w:t>Alternatively,</w:t>
      </w:r>
      <w:r w:rsidR="00F37BA6" w:rsidRPr="005800A8">
        <w:t xml:space="preserve"> the improved SNR can be traded</w:t>
      </w:r>
      <w:r w:rsidR="00F153EB" w:rsidRPr="005800A8">
        <w:t xml:space="preserve"> for shorter</w:t>
      </w:r>
      <w:r w:rsidR="00E74579" w:rsidRPr="005800A8">
        <w:t xml:space="preserve"> examination times</w:t>
      </w:r>
      <w:r w:rsidR="001827D3">
        <w:t xml:space="preserve">, either by </w:t>
      </w:r>
      <w:r w:rsidR="00CB61DD">
        <w:t>simply</w:t>
      </w:r>
      <w:r w:rsidR="001827D3">
        <w:t xml:space="preserve"> reducing the </w:t>
      </w:r>
      <w:r w:rsidR="00CB61DD">
        <w:t>NSA, including the use of partial Fourier acquisitions, or by</w:t>
      </w:r>
      <w:r w:rsidR="00E74579" w:rsidRPr="005800A8">
        <w:t xml:space="preserve"> using advanced acquisition and reconstruction algorithms</w:t>
      </w:r>
      <w:r w:rsidR="00E01C1E" w:rsidRPr="005800A8">
        <w:t xml:space="preserve"> </w:t>
      </w:r>
      <w:r w:rsidR="001E265E" w:rsidRPr="005800A8">
        <w:fldChar w:fldCharType="begin">
          <w:fldData xml:space="preserve">PEVuZE5vdGU+PENpdGU+PEF1dGhvcj5Hcmlzd29sZDwvQXV0aG9yPjxZZWFyPjIwMDI8L1llYXI+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</w:fldData>
        </w:fldChar>
      </w:r>
      <w:r w:rsidR="00E92279">
        <w:instrText xml:space="preserve"> ADDIN EN.CITE </w:instrText>
      </w:r>
      <w:r w:rsidR="00E92279">
        <w:fldChar w:fldCharType="begin">
          <w:fldData xml:space="preserve">PEVuZE5vdGU+PENpdGU+PEF1dGhvcj5Hcmlzd29sZDwvQXV0aG9yPjxZZWFyPjIwMDI8L1llYXI+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</w:fldData>
        </w:fldChar>
      </w:r>
      <w:r w:rsidR="00E92279">
        <w:instrText xml:space="preserve"> ADDIN EN.CITE.DATA </w:instrText>
      </w:r>
      <w:r w:rsidR="00E92279">
        <w:fldChar w:fldCharType="end"/>
      </w:r>
      <w:r w:rsidR="001E265E" w:rsidRPr="005800A8">
        <w:fldChar w:fldCharType="separate"/>
      </w:r>
      <w:r w:rsidR="00E92279">
        <w:rPr>
          <w:noProof/>
        </w:rPr>
        <w:t>(17-20)</w:t>
      </w:r>
      <w:r w:rsidR="001E265E" w:rsidRPr="005800A8">
        <w:fldChar w:fldCharType="end"/>
      </w:r>
      <w:r w:rsidR="00E74579" w:rsidRPr="005800A8">
        <w:t xml:space="preserve">. </w:t>
      </w:r>
      <w:r w:rsidR="00844281" w:rsidRPr="00073722">
        <w:t>One</w:t>
      </w:r>
      <w:r w:rsidR="006F2B7B" w:rsidRPr="00073722">
        <w:t xml:space="preserve"> downside of having a high</w:t>
      </w:r>
      <w:r w:rsidR="002627BE" w:rsidRPr="00E92279">
        <w:t>er</w:t>
      </w:r>
      <w:r w:rsidR="006F2B7B" w:rsidRPr="00E92279">
        <w:t xml:space="preserve"> SNR</w:t>
      </w:r>
      <w:r w:rsidR="006F2B7B" w:rsidRPr="00565507">
        <w:t xml:space="preserve"> is that artifacts may also have a higher signal and therefore </w:t>
      </w:r>
      <w:r w:rsidR="00FD35B1" w:rsidRPr="00565507">
        <w:t>may appear</w:t>
      </w:r>
      <w:r w:rsidR="006F2B7B" w:rsidRPr="00565507">
        <w:t xml:space="preserve"> more </w:t>
      </w:r>
      <w:r w:rsidR="00FD35B1" w:rsidRPr="00565507">
        <w:t>visually</w:t>
      </w:r>
      <w:r w:rsidR="006F2B7B" w:rsidRPr="00AB459F">
        <w:t xml:space="preserve"> distracting at 3 T </w:t>
      </w:r>
      <w:r w:rsidR="000E4C9D" w:rsidRPr="00073722">
        <w:fldChar w:fldCharType="begin"/>
      </w:r>
      <w:r w:rsidR="00E92279">
        <w:instrText xml:space="preserve"> ADDIN EN.CITE &lt;EndNote&gt;&lt;Cite&gt;&lt;Author&gt;Bernstein&lt;/Author&gt;&lt;Year&gt;2006&lt;/Year&gt;&lt;RecNum&gt;21&lt;/RecNum&gt;&lt;DisplayText&gt;(21)&lt;/DisplayText&gt;&lt;record&gt;&lt;rec-number&gt;21&lt;/rec-number&gt;&lt;foreign-keys&gt;&lt;key app="EN" db-id="2wr99zaav205rsea5vdvt2td0z5pfrweptwa" timestamp="1631649717"&gt;21&lt;/key&gt;&lt;/foreign-keys&gt;&lt;ref-type name="Journal Article"&gt;17&lt;/ref-type&gt;&lt;contributors&gt;&lt;authors&gt;&lt;author&gt;Bernstein, Matt A.&lt;/author&gt;&lt;author&gt;Huston, John&lt;/author&gt;&lt;author&gt;Ward, Heidi A.&lt;/author&gt;&lt;/authors&gt;&lt;/contributors&gt;&lt;titles&gt;&lt;title&gt;Imaging artifacts at 3.0T&lt;/title&gt;&lt;secondary-title&gt;Journal of Magnetic Resonance Imaging&lt;/secondary-title&gt;&lt;/titles&gt;&lt;periodical&gt;&lt;full-title&gt;Journal of Magnetic Resonance Imaging&lt;/full-title&gt;&lt;/periodical&gt;&lt;pages&gt;735-746&lt;/pages&gt;&lt;volume&gt;24&lt;/volume&gt;&lt;keywords&gt;&lt;keyword&gt;3.0T&lt;/keyword&gt;&lt;keyword&gt;3T&lt;/keyword&gt;&lt;keyword&gt;Artifacts&lt;/keyword&gt;&lt;keyword&gt;Field strength&lt;/keyword&gt;&lt;keyword&gt;MRI&lt;/keyword&gt;&lt;/keywords&gt;&lt;dates&gt;&lt;year&gt;2006&lt;/year&gt;&lt;/dates&gt;&lt;urls&gt;&lt;/urls&gt;&lt;electronic-resource-num&gt;10.1002/jmri.20698&lt;/electronic-resource-num&gt;&lt;/record&gt;&lt;/Cite&gt;&lt;/EndNote&gt;</w:instrText>
      </w:r>
      <w:r w:rsidR="000E4C9D" w:rsidRPr="00073722">
        <w:fldChar w:fldCharType="separate"/>
      </w:r>
      <w:r w:rsidR="00E92279">
        <w:rPr>
          <w:noProof/>
        </w:rPr>
        <w:t>(21)</w:t>
      </w:r>
      <w:r w:rsidR="000E4C9D" w:rsidRPr="00073722">
        <w:fldChar w:fldCharType="end"/>
      </w:r>
      <w:r w:rsidR="006E35B2" w:rsidRPr="00073722">
        <w:t>.</w:t>
      </w:r>
    </w:p>
    <w:p w14:paraId="595E9DF8" w14:textId="12997DC1" w:rsidR="002D47C8" w:rsidRPr="002D47C8" w:rsidRDefault="002D47C8" w:rsidP="00B118D3">
      <w:pPr>
        <w:spacing w:line="360" w:lineRule="auto"/>
        <w:jc w:val="both"/>
        <w:rPr>
          <w:b/>
          <w:bCs/>
          <w:i/>
          <w:iCs/>
        </w:rPr>
      </w:pPr>
      <w:r w:rsidRPr="002D47C8">
        <w:rPr>
          <w:b/>
          <w:bCs/>
          <w:i/>
          <w:iCs/>
        </w:rPr>
        <w:t>Relaxation Times</w:t>
      </w:r>
    </w:p>
    <w:p w14:paraId="257A1FBE" w14:textId="5BE3B04F" w:rsidR="002D47C8" w:rsidRDefault="006205D0" w:rsidP="00B118D3">
      <w:pPr>
        <w:spacing w:line="360" w:lineRule="auto"/>
        <w:jc w:val="both"/>
      </w:pPr>
      <w:r>
        <w:t xml:space="preserve"> The longitudinal </w:t>
      </w:r>
      <w:r w:rsidR="00AE3A25">
        <w:t>(</w:t>
      </w:r>
      <w:r>
        <w:t>T</w:t>
      </w:r>
      <w:r w:rsidRPr="00AE3A25">
        <w:rPr>
          <w:vertAlign w:val="subscript"/>
        </w:rPr>
        <w:t>1</w:t>
      </w:r>
      <w:r>
        <w:t>) and transvers</w:t>
      </w:r>
      <w:r w:rsidR="00AE3A25">
        <w:t>e</w:t>
      </w:r>
      <w:r>
        <w:t xml:space="preserve"> (T</w:t>
      </w:r>
      <w:r w:rsidRPr="00AE3A25">
        <w:rPr>
          <w:vertAlign w:val="subscript"/>
        </w:rPr>
        <w:t>2</w:t>
      </w:r>
      <w:r>
        <w:t xml:space="preserve">) relaxation times </w:t>
      </w:r>
      <w:r w:rsidR="00AE3A25">
        <w:t>of biological</w:t>
      </w:r>
      <w:r>
        <w:t xml:space="preserve"> tissue </w:t>
      </w:r>
      <w:r w:rsidR="00496966">
        <w:t xml:space="preserve">depend on the physical and chemical environments of the </w:t>
      </w:r>
      <w:r w:rsidR="00AE3A25">
        <w:t>protons</w:t>
      </w:r>
      <w:r w:rsidR="0053058B">
        <w:t xml:space="preserve"> as well as the static magnetic field strength. </w:t>
      </w:r>
      <w:r w:rsidR="009812EC" w:rsidRPr="00781C1E">
        <w:t xml:space="preserve">Whilst there </w:t>
      </w:r>
      <w:r w:rsidR="009812EC" w:rsidRPr="00781C1E">
        <w:lastRenderedPageBreak/>
        <w:t>are generally no significant</w:t>
      </w:r>
      <w:r w:rsidR="00901932" w:rsidRPr="00781C1E">
        <w:t xml:space="preserve"> differences between T</w:t>
      </w:r>
      <w:r w:rsidR="00901932" w:rsidRPr="00781C1E">
        <w:rPr>
          <w:vertAlign w:val="subscript"/>
        </w:rPr>
        <w:t>2</w:t>
      </w:r>
      <w:r w:rsidR="00901932" w:rsidRPr="00781C1E">
        <w:t xml:space="preserve"> </w:t>
      </w:r>
      <w:r w:rsidR="00AB7F56" w:rsidRPr="00781C1E">
        <w:t>values</w:t>
      </w:r>
      <w:r w:rsidR="00901932" w:rsidRPr="00781C1E">
        <w:t xml:space="preserve"> at </w:t>
      </w:r>
      <w:r w:rsidR="008E1D63" w:rsidRPr="00781C1E">
        <w:t xml:space="preserve">3 T compared to 1.5 T </w:t>
      </w:r>
      <w:r w:rsidR="003458AB" w:rsidRPr="00781C1E">
        <w:t xml:space="preserve">the </w:t>
      </w:r>
      <w:r w:rsidR="00A0652F" w:rsidRPr="00781C1E">
        <w:t>T</w:t>
      </w:r>
      <w:r w:rsidR="00A0652F" w:rsidRPr="00781C1E">
        <w:rPr>
          <w:vertAlign w:val="subscript"/>
        </w:rPr>
        <w:t>1</w:t>
      </w:r>
      <w:r w:rsidR="00AB7F56" w:rsidRPr="00781C1E">
        <w:t xml:space="preserve"> values </w:t>
      </w:r>
      <w:r w:rsidR="007A2F48" w:rsidRPr="00781C1E">
        <w:t xml:space="preserve">for tissues </w:t>
      </w:r>
      <w:r w:rsidR="003458AB" w:rsidRPr="00781C1E">
        <w:t>are generally</w:t>
      </w:r>
      <w:r w:rsidR="00AB7F56" w:rsidRPr="00781C1E">
        <w:t xml:space="preserve"> longer </w:t>
      </w:r>
      <w:r w:rsidR="007A2F48" w:rsidRPr="00781C1E">
        <w:t>at 3 T</w:t>
      </w:r>
      <w:r w:rsidR="0049751F">
        <w:t xml:space="preserve"> </w:t>
      </w:r>
      <w:r w:rsidR="00550C0F">
        <w:fldChar w:fldCharType="begin"/>
      </w:r>
      <w:r w:rsidR="00E92279">
        <w:instrText xml:space="preserve"> ADDIN EN.CITE &lt;EndNote&gt;&lt;Cite&gt;&lt;Author&gt;Bottomley&lt;/Author&gt;&lt;Year&gt;1984&lt;/Year&gt;&lt;RecNum&gt;22&lt;/RecNum&gt;&lt;DisplayText&gt;(22)&lt;/DisplayText&gt;&lt;record&gt;&lt;rec-number&gt;22&lt;/rec-number&gt;&lt;foreign-keys&gt;&lt;key app="EN" db-id="2wr99zaav205rsea5vdvt2td0z5pfrweptwa" timestamp="1631649717"&gt;22&lt;/key&gt;&lt;/foreign-keys&gt;&lt;ref-type name="Journal Article"&gt;17&lt;/ref-type&gt;&lt;contributors&gt;&lt;authors&gt;&lt;author&gt;Bottomley, P. A.&lt;/author&gt;&lt;author&gt;Foster, T. H.&lt;/author&gt;&lt;author&gt;Argersinger, R. E.&lt;/author&gt;&lt;author&gt;Pfeifer, L. M.&lt;/author&gt;&lt;/authors&gt;&lt;/contributors&gt;&lt;titles&gt;&lt;title&gt;A review of normal tissue hydrogen NMR relaxation times and relaxation mechanisms from 1-100 MHz: dependence on tissue type, NMR frequency, temperature, species, excision, and age&lt;/title&gt;&lt;secondary-title&gt;Med Phys&lt;/secondary-title&gt;&lt;/titles&gt;&lt;periodical&gt;&lt;full-title&gt;Med Phys&lt;/full-title&gt;&lt;/periodical&gt;&lt;pages&gt;425-48&lt;/pages&gt;&lt;volume&gt;11&lt;/volume&gt;&lt;number&gt;4&lt;/number&gt;&lt;edition&gt;1984/07/01&lt;/edition&gt;&lt;keywords&gt;&lt;keyword&gt;Adipose Tissue&lt;/keyword&gt;&lt;keyword&gt;Animals&lt;/keyword&gt;&lt;keyword&gt;Body Fluids&lt;/keyword&gt;&lt;keyword&gt;Brain&lt;/keyword&gt;&lt;keyword&gt;Breast&lt;/keyword&gt;&lt;keyword&gt;Cattle&lt;/keyword&gt;&lt;keyword&gt;Cricetinae&lt;/keyword&gt;&lt;keyword&gt;Dogs&lt;/keyword&gt;&lt;keyword&gt;Humans&lt;/keyword&gt;&lt;keyword&gt;Kidney&lt;/keyword&gt;&lt;keyword&gt;Liver&lt;/keyword&gt;&lt;keyword&gt;Lung&lt;/keyword&gt;&lt;keyword&gt;*Magnetic Resonance Spectroscopy&lt;/keyword&gt;&lt;keyword&gt;Mice&lt;/keyword&gt;&lt;keyword&gt;Muscles&lt;/keyword&gt;&lt;keyword&gt;Myocardium&lt;/keyword&gt;&lt;keyword&gt;Rabbits&lt;/keyword&gt;&lt;keyword&gt;Rats&lt;/keyword&gt;&lt;keyword&gt;Reference Values&lt;/keyword&gt;&lt;keyword&gt;Species Specificity&lt;/keyword&gt;&lt;keyword&gt;Spleen&lt;/keyword&gt;&lt;keyword&gt;Swine&lt;/keyword&gt;&lt;keyword&gt;Temperature&lt;/keyword&gt;&lt;/keywords&gt;&lt;dates&gt;&lt;year&gt;1984&lt;/year&gt;&lt;pub-dates&gt;&lt;date&gt;Jul-Aug&lt;/date&gt;&lt;/pub-dates&gt;&lt;/dates&gt;&lt;isbn&gt;0094-2405 (Print)&amp;#xD;0094-2405 (Linking)&lt;/isbn&gt;&lt;accession-num&gt;6482839&lt;/accession-num&gt;&lt;urls&gt;&lt;related-urls&gt;&lt;url&gt;https://www.ncbi.nlm.nih.gov/pubmed/6482839&lt;/url&gt;&lt;/related-urls&gt;&lt;/urls&gt;&lt;electronic-resource-num&gt;10.1118/1.595535&lt;/electronic-resource-num&gt;&lt;/record&gt;&lt;/Cite&gt;&lt;/EndNote&gt;</w:instrText>
      </w:r>
      <w:r w:rsidR="00550C0F">
        <w:fldChar w:fldCharType="separate"/>
      </w:r>
      <w:r w:rsidR="00E92279">
        <w:rPr>
          <w:noProof/>
        </w:rPr>
        <w:t>(22)</w:t>
      </w:r>
      <w:r w:rsidR="00550C0F">
        <w:fldChar w:fldCharType="end"/>
      </w:r>
      <w:r w:rsidR="003458AB" w:rsidRPr="00781C1E">
        <w:t>.</w:t>
      </w:r>
      <w:r w:rsidR="003458AB">
        <w:t xml:space="preserve"> </w:t>
      </w:r>
      <w:r w:rsidR="007940B8">
        <w:t xml:space="preserve">A disadvantage of the </w:t>
      </w:r>
      <w:r w:rsidR="00151FAD">
        <w:t>increase in T</w:t>
      </w:r>
      <w:r w:rsidR="00151FAD" w:rsidRPr="009E35FB">
        <w:rPr>
          <w:vertAlign w:val="subscript"/>
        </w:rPr>
        <w:t>1</w:t>
      </w:r>
      <w:r w:rsidR="00151FAD">
        <w:t xml:space="preserve"> relaxation times </w:t>
      </w:r>
      <w:r w:rsidR="0032000F">
        <w:t>leads</w:t>
      </w:r>
      <w:r w:rsidR="00151FAD">
        <w:t xml:space="preserve"> to reduced contrast </w:t>
      </w:r>
      <w:r w:rsidR="009E35FB">
        <w:t xml:space="preserve">on traditional </w:t>
      </w:r>
      <w:r w:rsidR="00DD11B4">
        <w:t>T</w:t>
      </w:r>
      <w:r w:rsidR="00DD11B4" w:rsidRPr="00DD11B4">
        <w:rPr>
          <w:vertAlign w:val="subscript"/>
        </w:rPr>
        <w:t>1</w:t>
      </w:r>
      <w:r w:rsidR="00DD11B4">
        <w:t>-weighted</w:t>
      </w:r>
      <w:r w:rsidR="009E35FB">
        <w:t xml:space="preserve"> spin echo acquisitions</w:t>
      </w:r>
      <w:r w:rsidR="001B4749">
        <w:t xml:space="preserve"> and has resulted in the use of </w:t>
      </w:r>
      <w:r w:rsidR="003D1641">
        <w:t>T</w:t>
      </w:r>
      <w:r w:rsidR="003D1641" w:rsidRPr="00DC6ACE">
        <w:rPr>
          <w:vertAlign w:val="subscript"/>
        </w:rPr>
        <w:t>1</w:t>
      </w:r>
      <w:r w:rsidR="003D1641">
        <w:t>-weighted fluid attenuated</w:t>
      </w:r>
      <w:r w:rsidR="00DC6ACE">
        <w:t xml:space="preserve"> inversion recovery (T1 FLAIR) sequences, particularly for </w:t>
      </w:r>
      <w:r w:rsidR="00FB3ED5">
        <w:t>neuro</w:t>
      </w:r>
      <w:r w:rsidR="007A2784">
        <w:t>imaging</w:t>
      </w:r>
      <w:r w:rsidR="00FB3ED5">
        <w:t xml:space="preserve"> </w:t>
      </w:r>
      <w:r w:rsidR="00FB3ED5">
        <w:fldChar w:fldCharType="begin"/>
      </w:r>
      <w:r w:rsidR="00E92279">
        <w:instrText xml:space="preserve"> ADDIN EN.CITE &lt;EndNote&gt;&lt;Cite&gt;&lt;Author&gt;Oda&lt;/Author&gt;&lt;Year&gt;2013&lt;/Year&gt;&lt;RecNum&gt;23&lt;/RecNum&gt;&lt;DisplayText&gt;(23)&lt;/DisplayText&gt;&lt;record&gt;&lt;rec-number&gt;23&lt;/rec-number&gt;&lt;foreign-keys&gt;&lt;key app="EN" db-id="2wr99zaav205rsea5vdvt2td0z5pfrweptwa" timestamp="1631649717"&gt;23&lt;/key&gt;&lt;/foreign-keys&gt;&lt;ref-type name="Journal Article"&gt;17&lt;/ref-type&gt;&lt;contributors&gt;&lt;authors&gt;&lt;author&gt;Oda, S.&lt;/author&gt;&lt;author&gt;Miki, H.&lt;/author&gt;&lt;author&gt;Kikuchi, K.&lt;/author&gt;&lt;author&gt;Hiratsuka, Y.&lt;/author&gt;&lt;author&gt;Murase, K.&lt;/author&gt;&lt;author&gt;Mochizuki, T.&lt;/author&gt;&lt;/authors&gt;&lt;/contributors&gt;&lt;auth-address&gt;Department of Radiology, Ehime University Graduate School of Medicine.&lt;/auth-address&gt;&lt;titles&gt;&lt;title&gt;Optimization of scan parameters for T(1)-FLAIR imaging at 1.5 and 3T using computer simulation&lt;/title&gt;&lt;secondary-title&gt;Magn Reson Med Sci&lt;/secondary-title&gt;&lt;/titles&gt;&lt;periodical&gt;&lt;full-title&gt;Magn Reson Med Sci&lt;/full-title&gt;&lt;/periodical&gt;&lt;pages&gt;183-91&lt;/pages&gt;&lt;volume&gt;12&lt;/volume&gt;&lt;number&gt;3&lt;/number&gt;&lt;edition&gt;2013/07/17&lt;/edition&gt;&lt;keywords&gt;&lt;keyword&gt;*Algorithms&lt;/keyword&gt;&lt;keyword&gt;Brain/*anatomy &amp;amp; histology&lt;/keyword&gt;&lt;keyword&gt;Computer Simulation&lt;/keyword&gt;&lt;keyword&gt;Humans&lt;/keyword&gt;&lt;keyword&gt;Image Enhancement/*methods&lt;/keyword&gt;&lt;keyword&gt;Image Interpretation, Computer-Assisted/*methods&lt;/keyword&gt;&lt;keyword&gt;*Models, Neurological&lt;/keyword&gt;&lt;keyword&gt;Reproducibility of Results&lt;/keyword&gt;&lt;keyword&gt;Sensitivity and Specificity&lt;/keyword&gt;&lt;/keywords&gt;&lt;dates&gt;&lt;year&gt;2013&lt;/year&gt;&lt;/dates&gt;&lt;isbn&gt;1880-2206 (Electronic)&amp;#xD;1347-3182 (Linking)&lt;/isbn&gt;&lt;accession-num&gt;23857155&lt;/accession-num&gt;&lt;urls&gt;&lt;related-urls&gt;&lt;url&gt;https://www.ncbi.nlm.nih.gov/pubmed/23857155&lt;/url&gt;&lt;/related-urls&gt;&lt;/urls&gt;&lt;electronic-resource-num&gt;10.2463/mrms.2012-0094&lt;/electronic-resource-num&gt;&lt;/record&gt;&lt;/Cite&gt;&lt;/EndNote&gt;</w:instrText>
      </w:r>
      <w:r w:rsidR="00FB3ED5">
        <w:fldChar w:fldCharType="separate"/>
      </w:r>
      <w:r w:rsidR="00E92279">
        <w:rPr>
          <w:noProof/>
        </w:rPr>
        <w:t>(23)</w:t>
      </w:r>
      <w:r w:rsidR="00FB3ED5">
        <w:fldChar w:fldCharType="end"/>
      </w:r>
      <w:r w:rsidR="003351A5">
        <w:t>.</w:t>
      </w:r>
      <w:r w:rsidR="00177769">
        <w:t xml:space="preserve"> </w:t>
      </w:r>
      <w:r w:rsidR="00D3068B">
        <w:t xml:space="preserve">In addition to the improved SNR at 3 T, </w:t>
      </w:r>
      <w:r w:rsidR="00D3068B" w:rsidRPr="00D3068B">
        <w:t>t</w:t>
      </w:r>
      <w:r w:rsidR="008E1AB1" w:rsidRPr="00D3068B">
        <w:t xml:space="preserve">hree-dimensional time-of-flight (3D TOF) MR </w:t>
      </w:r>
      <w:r w:rsidR="008C1567" w:rsidRPr="00D3068B">
        <w:t>angiography</w:t>
      </w:r>
      <w:r w:rsidR="008E1AB1" w:rsidRPr="00D3068B">
        <w:t xml:space="preserve"> also benefits from the </w:t>
      </w:r>
      <w:r w:rsidR="008C1567" w:rsidRPr="00D3068B">
        <w:t>longer T</w:t>
      </w:r>
      <w:r w:rsidR="008C1567" w:rsidRPr="00D3068B">
        <w:rPr>
          <w:vertAlign w:val="subscript"/>
        </w:rPr>
        <w:t>1</w:t>
      </w:r>
      <w:r w:rsidR="008C1567" w:rsidRPr="00D3068B">
        <w:t xml:space="preserve"> relaxation times in brain </w:t>
      </w:r>
      <w:r w:rsidR="004E5BA6" w:rsidRPr="00D3068B">
        <w:t>parenchyma</w:t>
      </w:r>
      <w:r w:rsidR="00B06D65">
        <w:t xml:space="preserve"> </w:t>
      </w:r>
      <w:r w:rsidR="00D51BAB">
        <w:t xml:space="preserve">resulting in improved </w:t>
      </w:r>
      <w:r w:rsidR="00424490">
        <w:t xml:space="preserve">saturation of the stationary spins </w:t>
      </w:r>
      <w:r w:rsidR="005A4D82">
        <w:t xml:space="preserve">and better </w:t>
      </w:r>
      <w:r w:rsidR="00B76CFE">
        <w:t>v</w:t>
      </w:r>
      <w:r w:rsidR="00D3068B">
        <w:t>essel-to-background</w:t>
      </w:r>
      <w:r w:rsidR="00B76CFE">
        <w:t xml:space="preserve"> contrast </w:t>
      </w:r>
      <w:r w:rsidR="008E0FD8">
        <w:fldChar w:fldCharType="begin"/>
      </w:r>
      <w:r w:rsidR="00E92279">
        <w:instrText xml:space="preserve"> ADDIN EN.CITE &lt;EndNote&gt;&lt;Cite&gt;&lt;Author&gt;Willinek&lt;/Author&gt;&lt;Year&gt;2003&lt;/Year&gt;&lt;RecNum&gt;24&lt;/RecNum&gt;&lt;DisplayText&gt;(24)&lt;/DisplayText&gt;&lt;record&gt;&lt;rec-number&gt;24&lt;/rec-number&gt;&lt;foreign-keys&gt;&lt;key app="EN" db-id="2wr99zaav205rsea5vdvt2td0z5pfrweptwa" timestamp="1631649717"&gt;24&lt;/key&gt;&lt;/foreign-keys&gt;&lt;ref-type name="Journal Article"&gt;17&lt;/ref-type&gt;&lt;contributors&gt;&lt;authors&gt;&lt;author&gt;Willinek, W. A.&lt;/author&gt;&lt;author&gt;Born, M.&lt;/author&gt;&lt;author&gt;Simon, B.&lt;/author&gt;&lt;author&gt;Tschampa, H. J.&lt;/author&gt;&lt;author&gt;Krautmacher, C.&lt;/author&gt;&lt;author&gt;Gieseke, J.&lt;/author&gt;&lt;author&gt;Urbach, H.&lt;/author&gt;&lt;author&gt;Textor, H. J.&lt;/author&gt;&lt;author&gt;Schild, H. H.&lt;/author&gt;&lt;/authors&gt;&lt;/contributors&gt;&lt;auth-address&gt;Department of Radiology, University of Bonn, Sigmund-Freud-Strasse 25, D-53105 Bonn, Germany. willinek@uni-bonn.de&lt;/auth-address&gt;&lt;titles&gt;&lt;title&gt;Time-of-flight MR angiography: comparison of 3.0-T imaging and 1.5-T imaging--initial experience&lt;/title&gt;&lt;secondary-title&gt;Radiology&lt;/secondary-title&gt;&lt;/titles&gt;&lt;periodical&gt;&lt;full-title&gt;Radiology&lt;/full-title&gt;&lt;/periodical&gt;&lt;pages&gt;913-20&lt;/pages&gt;&lt;volume&gt;229&lt;/volume&gt;&lt;number&gt;3&lt;/number&gt;&lt;edition&gt;2003/12/06&lt;/edition&gt;&lt;keywords&gt;&lt;keyword&gt;Adolescent&lt;/keyword&gt;&lt;keyword&gt;Adult&lt;/keyword&gt;&lt;keyword&gt;Aged&lt;/keyword&gt;&lt;keyword&gt;Aged, 80 and over&lt;/keyword&gt;&lt;keyword&gt;Cerebrovascular Disorders/*diagnosis&lt;/keyword&gt;&lt;keyword&gt;Child&lt;/keyword&gt;&lt;keyword&gt;Female&lt;/keyword&gt;&lt;keyword&gt;Humans&lt;/keyword&gt;&lt;keyword&gt;Magnetic Resonance Angiography/*methods&lt;/keyword&gt;&lt;keyword&gt;Male&lt;/keyword&gt;&lt;keyword&gt;Middle Aged&lt;/keyword&gt;&lt;/keywords&gt;&lt;dates&gt;&lt;year&gt;2003&lt;/year&gt;&lt;pub-dates&gt;&lt;date&gt;Dec&lt;/date&gt;&lt;/pub-dates&gt;&lt;/dates&gt;&lt;isbn&gt;0033-8419 (Print)&amp;#xD;0033-8419 (Linking)&lt;/isbn&gt;&lt;accession-num&gt;14657322&lt;/accession-num&gt;&lt;urls&gt;&lt;related-urls&gt;&lt;url&gt;https://www.ncbi.nlm.nih.gov/pubmed/14657322&lt;/url&gt;&lt;/related-urls&gt;&lt;/urls&gt;&lt;electronic-resource-num&gt;10.1148/radiol.2293020782&lt;/electronic-resource-num&gt;&lt;/record&gt;&lt;/Cite&gt;&lt;/EndNote&gt;</w:instrText>
      </w:r>
      <w:r w:rsidR="008E0FD8">
        <w:fldChar w:fldCharType="separate"/>
      </w:r>
      <w:r w:rsidR="00E92279">
        <w:rPr>
          <w:noProof/>
        </w:rPr>
        <w:t>(24)</w:t>
      </w:r>
      <w:r w:rsidR="008E0FD8">
        <w:fldChar w:fldCharType="end"/>
      </w:r>
      <w:r w:rsidR="008E0FD8">
        <w:t>.</w:t>
      </w:r>
      <w:r w:rsidR="008C1567">
        <w:t xml:space="preserve"> </w:t>
      </w:r>
      <w:r w:rsidR="009731C0">
        <w:t xml:space="preserve">Figure 2 shows the improved </w:t>
      </w:r>
      <w:r w:rsidR="00BA1845">
        <w:t xml:space="preserve">vessel </w:t>
      </w:r>
      <w:r w:rsidR="007C38B3">
        <w:t>visualisation in</w:t>
      </w:r>
      <w:r w:rsidR="00BA1845">
        <w:t xml:space="preserve"> a 3D TOF</w:t>
      </w:r>
      <w:r w:rsidR="007C38B3">
        <w:t xml:space="preserve"> </w:t>
      </w:r>
      <w:r w:rsidR="00373778">
        <w:t xml:space="preserve">study </w:t>
      </w:r>
      <w:r w:rsidR="007C38B3">
        <w:t>acquired at 3 T compared to 1.5 T.</w:t>
      </w:r>
      <w:r w:rsidR="008C1567">
        <w:t xml:space="preserve"> </w:t>
      </w:r>
    </w:p>
    <w:p w14:paraId="102DC8B4" w14:textId="51B43394" w:rsidR="008C1EBD" w:rsidRPr="00177769" w:rsidRDefault="00FE5A13" w:rsidP="00B118D3">
      <w:pPr>
        <w:spacing w:line="360" w:lineRule="auto"/>
        <w:jc w:val="both"/>
        <w:rPr>
          <w:rFonts w:eastAsiaTheme="minorEastAsia"/>
        </w:rPr>
      </w:pPr>
      <w:r>
        <w:t>The longer T</w:t>
      </w:r>
      <w:r w:rsidRPr="00FE5A13">
        <w:rPr>
          <w:vertAlign w:val="subscript"/>
        </w:rPr>
        <w:t>1</w:t>
      </w:r>
      <w:r>
        <w:t xml:space="preserve"> relaxation times at 3 T also provide a slight advantage for the use of gadolinium-based contrast agents</w:t>
      </w:r>
      <w:r w:rsidR="004E5BA6">
        <w:t xml:space="preserve"> (GBCA)</w:t>
      </w:r>
      <w:r>
        <w:t>.</w:t>
      </w:r>
      <w:r w:rsidR="004E5BA6">
        <w:t xml:space="preserve"> The longer the native</w:t>
      </w:r>
      <w:r w:rsidR="004717EF">
        <w:t xml:space="preserve"> (pre-contrast)</w:t>
      </w:r>
      <w:r w:rsidR="004E5BA6">
        <w:t xml:space="preserve"> T</w:t>
      </w:r>
      <w:r w:rsidR="004E5BA6" w:rsidRPr="004E5BA6">
        <w:rPr>
          <w:vertAlign w:val="subscript"/>
        </w:rPr>
        <w:t xml:space="preserve">1 </w:t>
      </w:r>
      <w:r w:rsidR="004E5BA6">
        <w:t xml:space="preserve">relaxation time the greater the </w:t>
      </w:r>
      <w:r w:rsidR="00481784">
        <w:t>T</w:t>
      </w:r>
      <w:r w:rsidR="00481784" w:rsidRPr="004717EF">
        <w:rPr>
          <w:vertAlign w:val="subscript"/>
        </w:rPr>
        <w:t>1</w:t>
      </w:r>
      <w:r w:rsidR="00481784">
        <w:t xml:space="preserve"> shortening effect of the GBCA</w:t>
      </w:r>
      <w:r w:rsidR="005E4D86">
        <w:t>. T</w:t>
      </w:r>
      <w:r w:rsidR="00B14372">
        <w:rPr>
          <w:rFonts w:eastAsiaTheme="minorEastAsia"/>
        </w:rPr>
        <w:t xml:space="preserve">he </w:t>
      </w:r>
      <w:r w:rsidR="0011279F">
        <w:rPr>
          <w:rFonts w:eastAsiaTheme="minorEastAsia"/>
        </w:rPr>
        <w:t>overall effect is a greater T</w:t>
      </w:r>
      <w:r w:rsidR="0011279F" w:rsidRPr="00FB2BA0">
        <w:rPr>
          <w:rFonts w:eastAsiaTheme="minorEastAsia"/>
          <w:vertAlign w:val="subscript"/>
        </w:rPr>
        <w:t>1</w:t>
      </w:r>
      <w:r w:rsidR="0011279F">
        <w:rPr>
          <w:rFonts w:eastAsiaTheme="minorEastAsia"/>
        </w:rPr>
        <w:t xml:space="preserve"> reduction post contrast </w:t>
      </w:r>
      <w:r w:rsidR="00FB2BA0">
        <w:rPr>
          <w:rFonts w:eastAsiaTheme="minorEastAsia"/>
        </w:rPr>
        <w:t>at 3.0 T</w:t>
      </w:r>
      <w:r w:rsidR="002D1CBF">
        <w:rPr>
          <w:rFonts w:eastAsiaTheme="minorEastAsia"/>
        </w:rPr>
        <w:t xml:space="preserve">, resulting in improved </w:t>
      </w:r>
      <w:r w:rsidR="003D41DE">
        <w:rPr>
          <w:rFonts w:eastAsiaTheme="minorEastAsia"/>
        </w:rPr>
        <w:t xml:space="preserve">tumour-to-brain contrast </w:t>
      </w:r>
      <w:r w:rsidR="003D41DE">
        <w:rPr>
          <w:rFonts w:eastAsiaTheme="minorEastAsia"/>
        </w:rPr>
        <w:fldChar w:fldCharType="begin"/>
      </w:r>
      <w:r w:rsidR="00E92279">
        <w:rPr>
          <w:rFonts w:eastAsiaTheme="minorEastAsia"/>
        </w:rPr>
        <w:instrText xml:space="preserve"> ADDIN EN.CITE &lt;EndNote&gt;&lt;Cite&gt;&lt;Author&gt;Trattnig&lt;/Author&gt;&lt;Year&gt;2003&lt;/Year&gt;&lt;RecNum&gt;25&lt;/RecNum&gt;&lt;DisplayText&gt;(25)&lt;/DisplayText&gt;&lt;record&gt;&lt;rec-number&gt;25&lt;/rec-number&gt;&lt;foreign-keys&gt;&lt;key app="EN" db-id="2wr99zaav205rsea5vdvt2td0z5pfrweptwa" timestamp="1631649717"&gt;25&lt;/key&gt;&lt;/foreign-keys&gt;&lt;ref-type name="Journal Article"&gt;17&lt;/ref-type&gt;&lt;contributors&gt;&lt;authors&gt;&lt;author&gt;Trattnig, S.&lt;/author&gt;&lt;author&gt;Ba-Ssalamah, A.&lt;/author&gt;&lt;author&gt;Noebauer-Huhmann, I. M.&lt;/author&gt;&lt;author&gt;Barth, M.&lt;/author&gt;&lt;author&gt;Wolfsberger, S.&lt;/author&gt;&lt;author&gt;Pinker, K.&lt;/author&gt;&lt;author&gt;Knosp, E.&lt;/author&gt;&lt;/authors&gt;&lt;/contributors&gt;&lt;auth-address&gt;Centre of Excellence &amp;quot;High-Field MR,&amp;quot; Department of Radiology, University Hospital of Vienna Medical School, Wahringer Gurtel 18-20, A-1090 Vienna, Austria. siegfried.trattnig@univie.ac.at&lt;/auth-address&gt;&lt;titles&gt;&lt;title&gt;MR contrast agent at high-field MRI (3 Tesla)&lt;/title&gt;&lt;secondary-title&gt;Top Magn Reson Imaging&lt;/secondary-title&gt;&lt;/titles&gt;&lt;periodical&gt;&lt;full-title&gt;Top Magn Reson Imaging&lt;/full-title&gt;&lt;/periodical&gt;&lt;pages&gt;365-75&lt;/pages&gt;&lt;volume&gt;14&lt;/volume&gt;&lt;number&gt;5&lt;/number&gt;&lt;edition&gt;2003/11/20&lt;/edition&gt;&lt;keywords&gt;&lt;keyword&gt;Adenoma/diagnosis&lt;/keyword&gt;&lt;keyword&gt;Brain/*pathology&lt;/keyword&gt;&lt;keyword&gt;Brain Neoplasms/*diagnosis/*secondary&lt;/keyword&gt;&lt;keyword&gt;Contrast Media/*administration &amp;amp; dosage&lt;/keyword&gt;&lt;keyword&gt;Gadolinium DTPA/*administration &amp;amp; dosage&lt;/keyword&gt;&lt;keyword&gt;Humans&lt;/keyword&gt;&lt;keyword&gt;Magnetic Resonance Imaging/*methods&lt;/keyword&gt;&lt;keyword&gt;Phlebography/methods&lt;/keyword&gt;&lt;keyword&gt;Pituitary Neoplasms/diagnosis&lt;/keyword&gt;&lt;/keywords&gt;&lt;dates&gt;&lt;year&gt;2003&lt;/year&gt;&lt;pub-dates&gt;&lt;date&gt;Oct&lt;/date&gt;&lt;/pub-dates&gt;&lt;/dates&gt;&lt;isbn&gt;0899-3459 (Print)&amp;#xD;0899-3459 (Linking)&lt;/isbn&gt;&lt;accession-num&gt;14625465&lt;/accession-num&gt;&lt;urls&gt;&lt;related-urls&gt;&lt;url&gt;https://www.ncbi.nlm.nih.gov/pubmed/14625465&lt;/url&gt;&lt;/related-urls&gt;&lt;/urls&gt;&lt;electronic-resource-num&gt;10.1097/00002142-200310000-00003&lt;/electronic-resource-num&gt;&lt;/record&gt;&lt;/Cite&gt;&lt;/EndNote&gt;</w:instrText>
      </w:r>
      <w:r w:rsidR="003D41DE">
        <w:rPr>
          <w:rFonts w:eastAsiaTheme="minorEastAsia"/>
        </w:rPr>
        <w:fldChar w:fldCharType="separate"/>
      </w:r>
      <w:r w:rsidR="00E92279">
        <w:rPr>
          <w:rFonts w:eastAsiaTheme="minorEastAsia"/>
          <w:noProof/>
        </w:rPr>
        <w:t>(25)</w:t>
      </w:r>
      <w:r w:rsidR="003D41DE">
        <w:rPr>
          <w:rFonts w:eastAsiaTheme="minorEastAsia"/>
        </w:rPr>
        <w:fldChar w:fldCharType="end"/>
      </w:r>
      <w:r w:rsidR="003D41DE">
        <w:rPr>
          <w:rFonts w:eastAsiaTheme="minorEastAsia"/>
        </w:rPr>
        <w:t>.</w:t>
      </w:r>
      <w:r w:rsidR="00690C96">
        <w:rPr>
          <w:rFonts w:eastAsiaTheme="minorEastAsia"/>
        </w:rPr>
        <w:t xml:space="preserve"> </w:t>
      </w:r>
      <w:r w:rsidR="00F321FD">
        <w:rPr>
          <w:rFonts w:eastAsiaTheme="minorEastAsia"/>
        </w:rPr>
        <w:t>This effect</w:t>
      </w:r>
      <w:r w:rsidR="007D008A">
        <w:rPr>
          <w:rFonts w:eastAsiaTheme="minorEastAsia"/>
        </w:rPr>
        <w:t xml:space="preserve"> can </w:t>
      </w:r>
      <w:r w:rsidR="00AA77C6">
        <w:rPr>
          <w:rFonts w:eastAsiaTheme="minorEastAsia"/>
        </w:rPr>
        <w:t xml:space="preserve">also </w:t>
      </w:r>
      <w:r w:rsidR="007D008A">
        <w:rPr>
          <w:rFonts w:eastAsiaTheme="minorEastAsia"/>
        </w:rPr>
        <w:t xml:space="preserve">be seen in the improved </w:t>
      </w:r>
      <w:r w:rsidR="00FE328B">
        <w:rPr>
          <w:rFonts w:eastAsiaTheme="minorEastAsia"/>
        </w:rPr>
        <w:t>image quality of contrast -enhanced MR angiography</w:t>
      </w:r>
      <w:r w:rsidR="00AA77C6">
        <w:rPr>
          <w:rFonts w:eastAsiaTheme="minorEastAsia"/>
        </w:rPr>
        <w:t xml:space="preserve"> at 3 T compared to 1.5 T</w:t>
      </w:r>
      <w:r w:rsidR="00E15D0E">
        <w:rPr>
          <w:rFonts w:eastAsiaTheme="minorEastAsia"/>
        </w:rPr>
        <w:t xml:space="preserve"> </w:t>
      </w:r>
      <w:r w:rsidR="00E15D0E">
        <w:rPr>
          <w:rFonts w:eastAsiaTheme="minorEastAsia"/>
        </w:rPr>
        <w:fldChar w:fldCharType="begin"/>
      </w:r>
      <w:r w:rsidR="00E15D0E">
        <w:rPr>
          <w:rFonts w:eastAsiaTheme="minorEastAsia"/>
        </w:rPr>
        <w:instrText xml:space="preserve"> ADDIN EN.CITE &lt;EndNote&gt;&lt;Cite&gt;&lt;Author&gt;Hartung&lt;/Author&gt;&lt;Year&gt;2011&lt;/Year&gt;&lt;RecNum&gt;78&lt;/RecNum&gt;&lt;DisplayText&gt;(26)&lt;/DisplayText&gt;&lt;record&gt;&lt;rec-number&gt;78&lt;/rec-number&gt;&lt;foreign-keys&gt;&lt;key app="EN" db-id="2wr99zaav205rsea5vdvt2td0z5pfrweptwa" timestamp="1631652186"&gt;78&lt;/key&gt;&lt;/foreign-keys&gt;&lt;ref-type name="Journal Article"&gt;17&lt;/ref-type&gt;&lt;contributors&gt;&lt;authors&gt;&lt;author&gt;Hartung, M. P.&lt;/author&gt;&lt;author&gt;Grist, T. M.&lt;/author&gt;&lt;author&gt;Francois, C. J.&lt;/author&gt;&lt;/authors&gt;&lt;/contributors&gt;&lt;auth-address&gt;Department of Radiology, School of Medicine and Public Health, University of Wisconsin-Madison, Madison, WI, USA.&lt;/auth-address&gt;&lt;titles&gt;&lt;title&gt;Magnetic resonance angiography: current status and future directions&lt;/title&gt;&lt;secondary-title&gt;J Cardiovasc Magn Reson&lt;/secondary-title&gt;&lt;/titles&gt;&lt;periodical&gt;&lt;full-title&gt;J Cardiovasc Magn Reson&lt;/full-title&gt;&lt;/periodical&gt;&lt;pages&gt;19&lt;/pages&gt;&lt;volume&gt;13&lt;/volume&gt;&lt;edition&gt;2011/03/11&lt;/edition&gt;&lt;keywords&gt;&lt;keyword&gt;Adult&lt;/keyword&gt;&lt;keyword&gt;Cardiovascular Diseases/*diagnosis&lt;/keyword&gt;&lt;keyword&gt;*Contrast Media/adverse effects&lt;/keyword&gt;&lt;keyword&gt;Female&lt;/keyword&gt;&lt;keyword&gt;Forecasting&lt;/keyword&gt;&lt;keyword&gt;Humans&lt;/keyword&gt;&lt;keyword&gt;Image Interpretation, Computer-Assisted&lt;/keyword&gt;&lt;keyword&gt;Magnetic Resonance Angiography/*trends&lt;/keyword&gt;&lt;keyword&gt;Male&lt;/keyword&gt;&lt;keyword&gt;Middle Aged&lt;/keyword&gt;&lt;keyword&gt;Predictive Value of Tests&lt;/keyword&gt;&lt;keyword&gt;Prognosis&lt;/keyword&gt;&lt;keyword&gt;Risk Assessment&lt;/keyword&gt;&lt;keyword&gt;Risk Factors&lt;/keyword&gt;&lt;/keywords&gt;&lt;dates&gt;&lt;year&gt;2011&lt;/year&gt;&lt;pub-dates&gt;&lt;date&gt;Mar 9&lt;/date&gt;&lt;/pub-dates&gt;&lt;/dates&gt;&lt;isbn&gt;1532-429X (Electronic)&amp;#xD;1097-6647 (Linking)&lt;/isbn&gt;&lt;accession-num&gt;21388544&lt;/accession-num&gt;&lt;urls&gt;&lt;related-urls&gt;&lt;url&gt;https://www.ncbi.nlm.nih.gov/pubmed/21388544&lt;/url&gt;&lt;/related-urls&gt;&lt;/urls&gt;&lt;custom2&gt;PMC3060856&lt;/custom2&gt;&lt;electronic-resource-num&gt;10.1186/1532-429X-13-19&lt;/electronic-resource-num&gt;&lt;/record&gt;&lt;/Cite&gt;&lt;/EndNote&gt;</w:instrText>
      </w:r>
      <w:r w:rsidR="00E15D0E">
        <w:rPr>
          <w:rFonts w:eastAsiaTheme="minorEastAsia"/>
        </w:rPr>
        <w:fldChar w:fldCharType="separate"/>
      </w:r>
      <w:r w:rsidR="00E15D0E">
        <w:rPr>
          <w:rFonts w:eastAsiaTheme="minorEastAsia"/>
          <w:noProof/>
        </w:rPr>
        <w:t>(26)</w:t>
      </w:r>
      <w:r w:rsidR="00E15D0E">
        <w:rPr>
          <w:rFonts w:eastAsiaTheme="minorEastAsia"/>
        </w:rPr>
        <w:fldChar w:fldCharType="end"/>
      </w:r>
      <w:r w:rsidR="00FE328B">
        <w:rPr>
          <w:rFonts w:eastAsiaTheme="minorEastAsia"/>
        </w:rPr>
        <w:t>.</w:t>
      </w:r>
    </w:p>
    <w:p w14:paraId="5A4D7B58" w14:textId="450280D3" w:rsidR="004B4E34" w:rsidRPr="004401AA" w:rsidRDefault="00CC0A4C" w:rsidP="00B118D3">
      <w:pPr>
        <w:spacing w:line="360" w:lineRule="auto"/>
        <w:jc w:val="both"/>
        <w:rPr>
          <w:b/>
          <w:bCs/>
          <w:i/>
          <w:iCs/>
        </w:rPr>
      </w:pPr>
      <w:r w:rsidRPr="004401AA">
        <w:rPr>
          <w:b/>
          <w:bCs/>
          <w:i/>
          <w:iCs/>
        </w:rPr>
        <w:t>Spectroscopy/</w:t>
      </w:r>
      <w:r w:rsidR="00AD0B2A">
        <w:rPr>
          <w:b/>
          <w:bCs/>
          <w:i/>
          <w:iCs/>
        </w:rPr>
        <w:t>X-nuclei</w:t>
      </w:r>
    </w:p>
    <w:p w14:paraId="4C8E12D3" w14:textId="203E9BB3" w:rsidR="00124FE7" w:rsidRDefault="00257F86" w:rsidP="00B118D3">
      <w:pPr>
        <w:spacing w:line="360" w:lineRule="auto"/>
        <w:jc w:val="both"/>
      </w:pPr>
      <w:r>
        <w:t>Nuclear</w:t>
      </w:r>
      <w:r w:rsidR="00F10073">
        <w:t xml:space="preserve"> magnetic resonance</w:t>
      </w:r>
      <w:r w:rsidR="00A24008">
        <w:t xml:space="preserve"> (NMR)</w:t>
      </w:r>
      <w:r w:rsidR="00A56C16">
        <w:t xml:space="preserve"> was first discovered and </w:t>
      </w:r>
      <w:r w:rsidR="009A1FE2">
        <w:t xml:space="preserve">demonstrated in </w:t>
      </w:r>
      <w:r w:rsidR="00D65BEA">
        <w:t xml:space="preserve">ordinary materials </w:t>
      </w:r>
      <w:r>
        <w:t xml:space="preserve">by Bloch </w:t>
      </w:r>
      <w:r w:rsidR="004E7B6A">
        <w:fldChar w:fldCharType="begin"/>
      </w:r>
      <w:r w:rsidR="00E15D0E">
        <w:instrText xml:space="preserve"> ADDIN EN.CITE &lt;EndNote&gt;&lt;Cite&gt;&lt;Author&gt;Bloch&lt;/Author&gt;&lt;Year&gt;1946&lt;/Year&gt;&lt;RecNum&gt;26&lt;/RecNum&gt;&lt;DisplayText&gt;(27)&lt;/DisplayText&gt;&lt;record&gt;&lt;rec-number&gt;26&lt;/rec-number&gt;&lt;foreign-keys&gt;&lt;key app="EN" db-id="2wr99zaav205rsea5vdvt2td0z5pfrweptwa" timestamp="1631649718"&gt;26&lt;/key&gt;&lt;/foreign-keys&gt;&lt;ref-type name="Journal Article"&gt;17&lt;/ref-type&gt;&lt;contributors&gt;&lt;authors&gt;&lt;author&gt;Bloch, F.&lt;/author&gt;&lt;author&gt;Hansen, W. W.&lt;/author&gt;&lt;author&gt;Packard, M.E.&lt;/author&gt;&lt;/authors&gt;&lt;/contributors&gt;&lt;titles&gt;&lt;title&gt;Nuclear induction&lt;/title&gt;&lt;secondary-title&gt;Physical Review&lt;/secondary-title&gt;&lt;/titles&gt;&lt;periodical&gt;&lt;full-title&gt;Physical Review&lt;/full-title&gt;&lt;/periodical&gt;&lt;pages&gt;127&lt;/pages&gt;&lt;volume&gt;69&lt;/volume&gt;&lt;dates&gt;&lt;year&gt;1946&lt;/year&gt;&lt;pub-dates&gt;&lt;date&gt;1946&lt;/date&gt;&lt;/pub-dates&gt;&lt;/dates&gt;&lt;isbn&gt;0031-899X&lt;/isbn&gt;&lt;accession-num&gt;WOS:A1946UB26500003&lt;/accession-num&gt;&lt;urls&gt;&lt;related-urls&gt;&lt;url&gt;&lt;style face="underline" font="default" size="100%"&gt;&amp;lt;Go to ISI&amp;gt;://WOS:A1946UB26500003&lt;/style&gt;&lt;/url&gt;&lt;/related-urls&gt;&lt;/urls&gt;&lt;electronic-resource-num&gt;10.1103/PhysRev.70.460&lt;/electronic-resource-num&gt;&lt;/record&gt;&lt;/Cite&gt;&lt;/EndNote&gt;</w:instrText>
      </w:r>
      <w:r w:rsidR="004E7B6A">
        <w:fldChar w:fldCharType="separate"/>
      </w:r>
      <w:r w:rsidR="00E15D0E">
        <w:rPr>
          <w:noProof/>
        </w:rPr>
        <w:t>(27)</w:t>
      </w:r>
      <w:r w:rsidR="004E7B6A">
        <w:fldChar w:fldCharType="end"/>
      </w:r>
      <w:r w:rsidR="004E7B6A">
        <w:t xml:space="preserve"> </w:t>
      </w:r>
      <w:r>
        <w:t>and Purcell</w:t>
      </w:r>
      <w:r w:rsidR="004E7B6A">
        <w:t xml:space="preserve"> </w:t>
      </w:r>
      <w:r w:rsidR="00FA2E77">
        <w:fldChar w:fldCharType="begin"/>
      </w:r>
      <w:r w:rsidR="00E15D0E">
        <w:instrText xml:space="preserve"> ADDIN EN.CITE &lt;EndNote&gt;&lt;Cite&gt;&lt;Author&gt;Purcell&lt;/Author&gt;&lt;Year&gt;1946&lt;/Year&gt;&lt;RecNum&gt;27&lt;/RecNum&gt;&lt;DisplayText&gt;(28)&lt;/DisplayText&gt;&lt;record&gt;&lt;rec-number&gt;27&lt;/rec-number&gt;&lt;foreign-keys&gt;&lt;key app="EN" db-id="2wr99zaav205rsea5vdvt2td0z5pfrweptwa" timestamp="1631649718"&gt;27&lt;/key&gt;&lt;/foreign-keys&gt;&lt;ref-type name="Journal Article"&gt;17&lt;/ref-type&gt;&lt;contributors&gt;&lt;authors&gt;&lt;author&gt;Purcell, E. M.&lt;/author&gt;&lt;author&gt;Torrey, H. C.&lt;/author&gt;&lt;author&gt;Pound, R. V.&lt;/author&gt;&lt;/authors&gt;&lt;/contributors&gt;&lt;titles&gt;&lt;title&gt;Resonance Absorption by Nuclear Magnetic Moments in a Solid&lt;/title&gt;&lt;secondary-title&gt;Physical Review&lt;/secondary-title&gt;&lt;/titles&gt;&lt;periodical&gt;&lt;full-title&gt;Physical Review&lt;/full-title&gt;&lt;/periodical&gt;&lt;pages&gt;37-38&lt;/pages&gt;&lt;volume&gt;69&lt;/volume&gt;&lt;number&gt;1-2&lt;/number&gt;&lt;dates&gt;&lt;year&gt;1946&lt;/year&gt;&lt;pub-dates&gt;&lt;date&gt;1946&lt;/date&gt;&lt;/pub-dates&gt;&lt;/dates&gt;&lt;isbn&gt;0031-899X&lt;/isbn&gt;&lt;accession-num&gt;WOS:A1946UB25600010&lt;/accession-num&gt;&lt;urls&gt;&lt;related-urls&gt;&lt;url&gt;&amp;lt;Go to ISI&amp;gt;://WOS:A1946UB25600010&lt;/url&gt;&lt;/related-urls&gt;&lt;/urls&gt;&lt;electronic-resource-num&gt;10.1103/PhysRev.69.37&lt;/electronic-resource-num&gt;&lt;/record&gt;&lt;/Cite&gt;&lt;/EndNote&gt;</w:instrText>
      </w:r>
      <w:r w:rsidR="00FA2E77">
        <w:fldChar w:fldCharType="separate"/>
      </w:r>
      <w:r w:rsidR="00E15D0E">
        <w:rPr>
          <w:noProof/>
        </w:rPr>
        <w:t>(28)</w:t>
      </w:r>
      <w:r w:rsidR="00FA2E77">
        <w:fldChar w:fldCharType="end"/>
      </w:r>
      <w:r>
        <w:t>, separately</w:t>
      </w:r>
      <w:r w:rsidR="00B14569">
        <w:t>,</w:t>
      </w:r>
      <w:r>
        <w:t xml:space="preserve"> in </w:t>
      </w:r>
      <w:r w:rsidR="00D65BEA">
        <w:t>1946</w:t>
      </w:r>
      <w:r>
        <w:t>.</w:t>
      </w:r>
      <w:r w:rsidR="00D65BEA">
        <w:t xml:space="preserve"> </w:t>
      </w:r>
      <w:r w:rsidR="00EE0887">
        <w:t xml:space="preserve">By 1950 </w:t>
      </w:r>
      <w:r w:rsidR="002A2E36">
        <w:t xml:space="preserve">several researchers had identified that the NMR frequency of a given </w:t>
      </w:r>
      <w:r w:rsidR="00DC66BC">
        <w:t>element</w:t>
      </w:r>
      <w:r w:rsidR="002A2E36">
        <w:t xml:space="preserve"> was </w:t>
      </w:r>
      <w:r w:rsidR="00DC66BC">
        <w:t xml:space="preserve">slightly shifted depending upon its chemical form. </w:t>
      </w:r>
      <w:r w:rsidR="00024ED9">
        <w:t>The electrons surrounding the molecule</w:t>
      </w:r>
      <w:r w:rsidR="00550231">
        <w:t xml:space="preserve"> slightly shiel</w:t>
      </w:r>
      <w:r w:rsidR="009634AA">
        <w:t>d</w:t>
      </w:r>
      <w:r w:rsidR="00550231">
        <w:t xml:space="preserve">ed the NMR active nucleus creating a ‘chemical shift’. </w:t>
      </w:r>
      <w:r w:rsidR="00F76031">
        <w:t xml:space="preserve">A </w:t>
      </w:r>
      <w:r w:rsidR="00326E9B">
        <w:t>molecule</w:t>
      </w:r>
      <w:r w:rsidR="00F76031">
        <w:t xml:space="preserve"> with </w:t>
      </w:r>
      <w:r w:rsidR="000B2374">
        <w:t xml:space="preserve">an </w:t>
      </w:r>
      <w:r w:rsidR="00F76031">
        <w:t>NMR active nucle</w:t>
      </w:r>
      <w:r w:rsidR="000B2374">
        <w:t>us</w:t>
      </w:r>
      <w:r w:rsidR="00F76031">
        <w:t xml:space="preserve"> in different </w:t>
      </w:r>
      <w:r w:rsidR="006458A7">
        <w:t xml:space="preserve">positions </w:t>
      </w:r>
      <w:r w:rsidR="00326E9B">
        <w:t xml:space="preserve">produced an NMR spectrum </w:t>
      </w:r>
      <w:r w:rsidR="000708B3">
        <w:t>with several distinct resonances</w:t>
      </w:r>
      <w:r w:rsidR="005F1AE9">
        <w:t xml:space="preserve">, hence </w:t>
      </w:r>
      <w:r w:rsidR="00A128CB">
        <w:t xml:space="preserve">the now </w:t>
      </w:r>
      <w:r w:rsidR="00C9743D">
        <w:t>widely</w:t>
      </w:r>
      <w:r w:rsidR="00A128CB">
        <w:t xml:space="preserve"> used </w:t>
      </w:r>
      <w:r w:rsidR="00C9743D">
        <w:t xml:space="preserve">analytical chemistry technique of </w:t>
      </w:r>
      <w:r w:rsidR="005F1AE9">
        <w:t>NMR spectroscopy was born.</w:t>
      </w:r>
      <w:r w:rsidR="000708B3">
        <w:t xml:space="preserve"> </w:t>
      </w:r>
      <w:r w:rsidR="000F4CF8">
        <w:t>Chemical shifts are reported in term</w:t>
      </w:r>
      <w:r w:rsidR="00595C43">
        <w:t>s</w:t>
      </w:r>
      <w:r w:rsidR="000F4CF8">
        <w:t xml:space="preserve"> of </w:t>
      </w:r>
      <w:r w:rsidR="00595C43">
        <w:t xml:space="preserve">ppm which are independent of the static magnetic field strength. </w:t>
      </w:r>
      <w:r w:rsidR="00A002BC">
        <w:t>M</w:t>
      </w:r>
      <w:r w:rsidR="004D7E57">
        <w:t xml:space="preserve">ultiplying the chemical shift by the </w:t>
      </w:r>
      <w:r w:rsidR="00A002BC">
        <w:t xml:space="preserve">resonant frequency of the </w:t>
      </w:r>
      <w:r w:rsidR="00243E79">
        <w:t>nuclei</w:t>
      </w:r>
      <w:r w:rsidR="00C262C4">
        <w:t xml:space="preserve"> in </w:t>
      </w:r>
      <w:r w:rsidR="0001590D">
        <w:t xml:space="preserve">a specific </w:t>
      </w:r>
      <w:r w:rsidR="00C262C4">
        <w:t>molecule</w:t>
      </w:r>
      <w:r w:rsidR="00243E79">
        <w:t xml:space="preserve"> </w:t>
      </w:r>
      <w:r w:rsidR="00A002BC">
        <w:t xml:space="preserve">at </w:t>
      </w:r>
      <w:r w:rsidR="0001590D">
        <w:t>a given</w:t>
      </w:r>
      <w:r w:rsidR="00A002BC">
        <w:t xml:space="preserve"> field strength </w:t>
      </w:r>
      <w:r w:rsidR="0084391E">
        <w:t xml:space="preserve">returns </w:t>
      </w:r>
      <w:r w:rsidR="00A002BC">
        <w:t xml:space="preserve">the </w:t>
      </w:r>
      <w:r w:rsidR="00447CEF">
        <w:t>shifts in terms of frequency</w:t>
      </w:r>
      <w:proofErr w:type="gramStart"/>
      <w:r w:rsidR="00447CEF">
        <w:t xml:space="preserve">. </w:t>
      </w:r>
      <w:r w:rsidR="00A002BC">
        <w:t xml:space="preserve"> </w:t>
      </w:r>
      <w:proofErr w:type="gramEnd"/>
      <w:r w:rsidR="00F71232">
        <w:t xml:space="preserve">As the field strength increase the spectral separation of the </w:t>
      </w:r>
      <w:r w:rsidR="0095230E">
        <w:t>peaks</w:t>
      </w:r>
      <w:r w:rsidR="00F71232">
        <w:t xml:space="preserve"> increases</w:t>
      </w:r>
      <w:r w:rsidR="0095230E">
        <w:t>, so at 3 T the shifts would be twice those at 1.5 T.</w:t>
      </w:r>
      <w:r w:rsidR="0091601F">
        <w:t xml:space="preserve"> The </w:t>
      </w:r>
      <w:r w:rsidR="00BC7EAA">
        <w:t xml:space="preserve">greater the range of </w:t>
      </w:r>
      <w:r w:rsidR="00C92559">
        <w:t xml:space="preserve">frequency </w:t>
      </w:r>
      <w:r w:rsidR="00BC7EAA">
        <w:t>shifts the easier it is to identify the</w:t>
      </w:r>
      <w:r w:rsidR="0091601F">
        <w:t xml:space="preserve"> </w:t>
      </w:r>
      <w:r w:rsidR="00BC7EAA">
        <w:t xml:space="preserve">multiple peaks in </w:t>
      </w:r>
      <w:r w:rsidR="0091601F">
        <w:t>complex molecules</w:t>
      </w:r>
      <w:r w:rsidR="00D6465D">
        <w:t xml:space="preserve"> o</w:t>
      </w:r>
      <w:r w:rsidR="00BA6589">
        <w:t>r tissues in vivo</w:t>
      </w:r>
      <w:r w:rsidR="00D6465D">
        <w:t>.</w:t>
      </w:r>
      <w:r w:rsidR="00F71232">
        <w:t xml:space="preserve"> </w:t>
      </w:r>
    </w:p>
    <w:p w14:paraId="768B7E73" w14:textId="06D3B212" w:rsidR="002617F5" w:rsidRPr="008120D3" w:rsidRDefault="00902CC1" w:rsidP="00B118D3">
      <w:pPr>
        <w:spacing w:line="360" w:lineRule="auto"/>
        <w:jc w:val="both"/>
        <w:rPr>
          <w:rFonts w:eastAsiaTheme="minorEastAsia"/>
        </w:rPr>
      </w:pPr>
      <w:r>
        <w:t>In addition to protons (</w:t>
      </w:r>
      <w:r w:rsidRPr="00F86A68">
        <w:rPr>
          <w:vertAlign w:val="superscript"/>
        </w:rPr>
        <w:t>1</w:t>
      </w:r>
      <w:r>
        <w:t xml:space="preserve">H), there are several other </w:t>
      </w:r>
      <w:r w:rsidR="00A24008">
        <w:t xml:space="preserve">NMR active nuclei that are of </w:t>
      </w:r>
      <w:r w:rsidR="000D5685">
        <w:t>interest in studying</w:t>
      </w:r>
      <w:r w:rsidR="00555831">
        <w:t xml:space="preserve"> in vivo metabolism</w:t>
      </w:r>
      <w:r w:rsidR="000D5685">
        <w:t xml:space="preserve"> </w:t>
      </w:r>
      <w:r w:rsidR="00F86A68">
        <w:t xml:space="preserve">including </w:t>
      </w:r>
      <w:r w:rsidR="00F86A68" w:rsidRPr="002A382A">
        <w:rPr>
          <w:vertAlign w:val="superscript"/>
        </w:rPr>
        <w:t>13</w:t>
      </w:r>
      <w:r w:rsidR="00F86A68">
        <w:t>C</w:t>
      </w:r>
      <w:r w:rsidR="002C5A9B">
        <w:t xml:space="preserve">, </w:t>
      </w:r>
      <w:r w:rsidR="002C5A9B" w:rsidRPr="002A382A">
        <w:rPr>
          <w:vertAlign w:val="superscript"/>
        </w:rPr>
        <w:t>15</w:t>
      </w:r>
      <w:r w:rsidR="002C5A9B">
        <w:t>N</w:t>
      </w:r>
      <w:r w:rsidR="002A382A">
        <w:t xml:space="preserve"> and </w:t>
      </w:r>
      <w:r w:rsidR="002A382A" w:rsidRPr="002A382A">
        <w:rPr>
          <w:vertAlign w:val="superscript"/>
        </w:rPr>
        <w:t>31</w:t>
      </w:r>
      <w:r w:rsidR="002A382A">
        <w:t>P.</w:t>
      </w:r>
      <w:r w:rsidR="005534E0">
        <w:t xml:space="preserve"> </w:t>
      </w:r>
      <w:r w:rsidR="00A05F34">
        <w:t>Each</w:t>
      </w:r>
      <w:r w:rsidR="005534E0">
        <w:t xml:space="preserve"> nucleus has a different </w:t>
      </w:r>
      <w:bookmarkStart w:id="10" w:name="_Hlk71973563"/>
      <w:r w:rsidR="005534E0">
        <w:t>gyromagnetic ratio</w:t>
      </w:r>
      <w:r w:rsidR="00A05F34">
        <w:t xml:space="preserve"> (</w:t>
      </w:r>
      <m:oMath>
        <m:r>
          <w:rPr>
            <w:rFonts w:ascii="Cambria Math" w:hAnsi="Cambria Math"/>
          </w:rPr>
          <m:t>γ</m:t>
        </m:r>
      </m:oMath>
      <w:r w:rsidR="00A05F34">
        <w:rPr>
          <w:rFonts w:eastAsiaTheme="minorEastAsia"/>
        </w:rPr>
        <w:t>)</w:t>
      </w:r>
      <w:r w:rsidR="005534E0">
        <w:t xml:space="preserve"> </w:t>
      </w:r>
      <w:bookmarkEnd w:id="10"/>
      <w:r w:rsidR="005534E0">
        <w:t xml:space="preserve">and hence a </w:t>
      </w:r>
      <w:r w:rsidR="002E1FDA">
        <w:t>different resonant</w:t>
      </w:r>
      <w:r w:rsidR="00A05F34">
        <w:t xml:space="preserve"> frequen</w:t>
      </w:r>
      <w:r w:rsidR="002E1FDA">
        <w:t xml:space="preserve">cy </w:t>
      </w:r>
      <m:oMath>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0</m:t>
                </m:r>
              </m:sub>
            </m:sSub>
          </m:e>
        </m:d>
      </m:oMath>
      <w:r w:rsidR="00A05F34">
        <w:t xml:space="preserve"> depending upon the static magnetic field strength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A05F34">
        <w:rPr>
          <w:rFonts w:eastAsiaTheme="minorEastAsia"/>
        </w:rPr>
        <w:t>)</w:t>
      </w:r>
      <w:r w:rsidR="002E1FDA">
        <w:rPr>
          <w:rFonts w:eastAsiaTheme="minorEastAsia"/>
        </w:rPr>
        <w:t xml:space="preserve"> as given by the Larmor equation</w:t>
      </w:r>
      <w:r w:rsidR="00096F34">
        <w:rPr>
          <w:rFonts w:eastAsiaTheme="minorEastAsia"/>
        </w:rPr>
        <w:t>.</w:t>
      </w:r>
      <w:r w:rsidR="002E1FDA">
        <w:rPr>
          <w:rFonts w:eastAsiaTheme="minorEastAsia"/>
        </w:rPr>
        <w:t xml:space="preserve"> </w:t>
      </w:r>
      <w:r w:rsidR="0001528D">
        <w:rPr>
          <w:rFonts w:eastAsiaTheme="minorEastAsia"/>
        </w:rPr>
        <w:t>Therefore,</w:t>
      </w:r>
      <w:r w:rsidR="00042EE7">
        <w:rPr>
          <w:rFonts w:eastAsiaTheme="minorEastAsia"/>
        </w:rPr>
        <w:t xml:space="preserve"> </w:t>
      </w:r>
      <w:r w:rsidR="000E42E5">
        <w:rPr>
          <w:rFonts w:eastAsiaTheme="minorEastAsia"/>
        </w:rPr>
        <w:t>to</w:t>
      </w:r>
      <w:r w:rsidR="00042EE7">
        <w:rPr>
          <w:rFonts w:eastAsiaTheme="minorEastAsia"/>
        </w:rPr>
        <w:t xml:space="preserve"> be able to investigate these </w:t>
      </w:r>
      <w:r w:rsidR="00DB63DA">
        <w:rPr>
          <w:rFonts w:eastAsiaTheme="minorEastAsia"/>
        </w:rPr>
        <w:t>so-called X-</w:t>
      </w:r>
      <w:r w:rsidR="00042EE7">
        <w:rPr>
          <w:rFonts w:eastAsiaTheme="minorEastAsia"/>
        </w:rPr>
        <w:t>nuclei the MR system needs to be equipped with</w:t>
      </w:r>
      <w:r w:rsidR="006E5C86">
        <w:rPr>
          <w:rFonts w:eastAsiaTheme="minorEastAsia"/>
        </w:rPr>
        <w:t xml:space="preserve"> a </w:t>
      </w:r>
      <w:r w:rsidR="00404AE2">
        <w:rPr>
          <w:rFonts w:eastAsiaTheme="minorEastAsia"/>
        </w:rPr>
        <w:t xml:space="preserve">broadband RF </w:t>
      </w:r>
      <w:r w:rsidR="00042EE7">
        <w:rPr>
          <w:rFonts w:eastAsiaTheme="minorEastAsia"/>
        </w:rPr>
        <w:t xml:space="preserve">amplifier </w:t>
      </w:r>
      <w:r w:rsidR="00404AE2">
        <w:rPr>
          <w:rFonts w:eastAsiaTheme="minorEastAsia"/>
        </w:rPr>
        <w:t xml:space="preserve">and </w:t>
      </w:r>
      <w:r w:rsidR="006E5C86">
        <w:rPr>
          <w:rFonts w:eastAsiaTheme="minorEastAsia"/>
        </w:rPr>
        <w:t xml:space="preserve">receiver chain as well as </w:t>
      </w:r>
      <w:r w:rsidR="00DB63DA">
        <w:rPr>
          <w:rFonts w:eastAsiaTheme="minorEastAsia"/>
        </w:rPr>
        <w:t xml:space="preserve">dedicated </w:t>
      </w:r>
      <w:r w:rsidR="006E5C86">
        <w:rPr>
          <w:rFonts w:eastAsiaTheme="minorEastAsia"/>
        </w:rPr>
        <w:t>transmit and re</w:t>
      </w:r>
      <w:r w:rsidR="00DB63DA">
        <w:rPr>
          <w:rFonts w:eastAsiaTheme="minorEastAsia"/>
        </w:rPr>
        <w:t>ce</w:t>
      </w:r>
      <w:r w:rsidR="006E5C86">
        <w:rPr>
          <w:rFonts w:eastAsiaTheme="minorEastAsia"/>
        </w:rPr>
        <w:t xml:space="preserve">ive coils tuned </w:t>
      </w:r>
      <w:r w:rsidR="00D26168">
        <w:rPr>
          <w:rFonts w:eastAsiaTheme="minorEastAsia"/>
        </w:rPr>
        <w:t>to</w:t>
      </w:r>
      <w:r w:rsidR="00DB63DA">
        <w:rPr>
          <w:rFonts w:eastAsiaTheme="minorEastAsia"/>
        </w:rPr>
        <w:t xml:space="preserve"> the desired </w:t>
      </w:r>
      <w:r w:rsidR="008120D3">
        <w:rPr>
          <w:rFonts w:eastAsiaTheme="minorEastAsia"/>
        </w:rPr>
        <w:t>frequency. Initially these capabilities could be purchased a</w:t>
      </w:r>
      <w:r w:rsidR="005F3634">
        <w:rPr>
          <w:rFonts w:eastAsiaTheme="minorEastAsia"/>
        </w:rPr>
        <w:t>t</w:t>
      </w:r>
      <w:r w:rsidR="008120D3">
        <w:rPr>
          <w:rFonts w:eastAsiaTheme="minorEastAsia"/>
        </w:rPr>
        <w:t xml:space="preserve"> additional cost </w:t>
      </w:r>
      <w:r w:rsidR="005F3634">
        <w:rPr>
          <w:rFonts w:eastAsiaTheme="minorEastAsia"/>
        </w:rPr>
        <w:t xml:space="preserve">as </w:t>
      </w:r>
      <w:r w:rsidR="008120D3">
        <w:rPr>
          <w:rFonts w:eastAsiaTheme="minorEastAsia"/>
        </w:rPr>
        <w:t xml:space="preserve">extras to </w:t>
      </w:r>
      <w:r w:rsidR="005F3634">
        <w:rPr>
          <w:rFonts w:eastAsiaTheme="minorEastAsia"/>
        </w:rPr>
        <w:t xml:space="preserve">many </w:t>
      </w:r>
      <w:r w:rsidR="008120D3">
        <w:rPr>
          <w:rFonts w:eastAsiaTheme="minorEastAsia"/>
        </w:rPr>
        <w:t>1.5</w:t>
      </w:r>
      <w:r w:rsidR="00D26168">
        <w:rPr>
          <w:rFonts w:eastAsiaTheme="minorEastAsia"/>
        </w:rPr>
        <w:t xml:space="preserve"> </w:t>
      </w:r>
      <w:r w:rsidR="008120D3">
        <w:rPr>
          <w:rFonts w:eastAsiaTheme="minorEastAsia"/>
        </w:rPr>
        <w:t xml:space="preserve">T systems but </w:t>
      </w:r>
      <w:r w:rsidR="005F3634">
        <w:rPr>
          <w:rFonts w:eastAsiaTheme="minorEastAsia"/>
        </w:rPr>
        <w:t>the</w:t>
      </w:r>
      <w:r w:rsidR="008120D3">
        <w:rPr>
          <w:rFonts w:eastAsiaTheme="minorEastAsia"/>
        </w:rPr>
        <w:t xml:space="preserve"> development of </w:t>
      </w:r>
      <w:r w:rsidR="0072050B">
        <w:t>3 T</w:t>
      </w:r>
      <w:r w:rsidR="008120D3">
        <w:t xml:space="preserve">, </w:t>
      </w:r>
      <w:r w:rsidR="005F3634">
        <w:t>with</w:t>
      </w:r>
      <w:r w:rsidR="008120D3">
        <w:t xml:space="preserve"> its </w:t>
      </w:r>
      <w:r w:rsidR="008120D3">
        <w:lastRenderedPageBreak/>
        <w:t>improved SNR and greater chemical shift</w:t>
      </w:r>
      <w:r w:rsidR="003664B6">
        <w:t>s,</w:t>
      </w:r>
      <w:r w:rsidR="0072050B">
        <w:t xml:space="preserve"> has led the </w:t>
      </w:r>
      <w:r w:rsidR="0001528D">
        <w:t xml:space="preserve">major </w:t>
      </w:r>
      <w:r w:rsidR="00D863F2">
        <w:t xml:space="preserve">MRI system </w:t>
      </w:r>
      <w:r w:rsidR="0001528D">
        <w:t xml:space="preserve">and </w:t>
      </w:r>
      <w:r w:rsidR="000E42E5">
        <w:t>R</w:t>
      </w:r>
      <w:r w:rsidR="00956F75">
        <w:t>F</w:t>
      </w:r>
      <w:r w:rsidR="000E42E5">
        <w:t xml:space="preserve"> </w:t>
      </w:r>
      <w:r w:rsidR="0001528D">
        <w:t xml:space="preserve">coil </w:t>
      </w:r>
      <w:r w:rsidR="003664B6">
        <w:t>vendors</w:t>
      </w:r>
      <w:r w:rsidR="0072050B">
        <w:t xml:space="preserve"> to no longer support</w:t>
      </w:r>
      <w:r w:rsidR="00A42622">
        <w:t xml:space="preserve"> such capabilities at 1.5 T</w:t>
      </w:r>
      <w:r w:rsidR="0001528D">
        <w:t xml:space="preserve">. </w:t>
      </w:r>
      <w:r w:rsidR="00E57CCD" w:rsidRPr="00154AA7">
        <w:t>Hyperpolarisation techniques</w:t>
      </w:r>
      <w:r w:rsidR="00C0231A" w:rsidRPr="00154AA7">
        <w:t xml:space="preserve"> </w:t>
      </w:r>
      <w:r w:rsidR="00231A3F" w:rsidRPr="00154AA7">
        <w:t>enhance</w:t>
      </w:r>
      <w:r w:rsidR="00DA7351" w:rsidRPr="00154AA7">
        <w:t xml:space="preserve"> the </w:t>
      </w:r>
      <w:r w:rsidR="00DA3369">
        <w:t xml:space="preserve">nuclear spin </w:t>
      </w:r>
      <w:r w:rsidR="00DA7351" w:rsidRPr="00154AA7">
        <w:t>polarisation</w:t>
      </w:r>
      <w:r w:rsidR="006D2A6F" w:rsidRPr="00154AA7">
        <w:t xml:space="preserve"> in </w:t>
      </w:r>
      <w:r w:rsidR="009F24A8">
        <w:t xml:space="preserve">certain </w:t>
      </w:r>
      <w:r w:rsidR="00085EDF" w:rsidRPr="00154AA7">
        <w:t xml:space="preserve">gases or small </w:t>
      </w:r>
      <w:r w:rsidR="00D23947" w:rsidRPr="00154AA7">
        <w:t xml:space="preserve">molecules </w:t>
      </w:r>
      <w:r w:rsidR="00231A3F">
        <w:t xml:space="preserve">by several orders of magnitude in comparison to the thermal </w:t>
      </w:r>
      <w:r w:rsidR="00154AA7">
        <w:t xml:space="preserve">equilibrium </w:t>
      </w:r>
      <w:r w:rsidR="00231A3F">
        <w:t>polarisation described above.</w:t>
      </w:r>
      <w:r w:rsidR="001D5155">
        <w:t xml:space="preserve"> There are various methods of hyperpolarising materials including spin e</w:t>
      </w:r>
      <w:r w:rsidR="00025A6C">
        <w:t xml:space="preserve">xchange optical pumping for creating hyperpolarised </w:t>
      </w:r>
      <w:r w:rsidR="00937591">
        <w:t>noble</w:t>
      </w:r>
      <w:r w:rsidR="00BD2878">
        <w:t xml:space="preserve"> </w:t>
      </w:r>
      <w:r w:rsidR="00025A6C">
        <w:t>gases</w:t>
      </w:r>
      <w:r w:rsidR="00EA0095">
        <w:t>, e.g</w:t>
      </w:r>
      <w:r w:rsidR="00EA0095" w:rsidRPr="003D467C">
        <w:t xml:space="preserve">., </w:t>
      </w:r>
      <w:r w:rsidR="00032687" w:rsidRPr="003D467C">
        <w:rPr>
          <w:vertAlign w:val="superscript"/>
        </w:rPr>
        <w:t>129</w:t>
      </w:r>
      <w:r w:rsidR="00032687" w:rsidRPr="003D467C">
        <w:t xml:space="preserve">Xe </w:t>
      </w:r>
      <w:r w:rsidR="00B740AD" w:rsidRPr="003D467C">
        <w:t>for lung imaging</w:t>
      </w:r>
      <w:r w:rsidR="003D467C">
        <w:t xml:space="preserve"> </w:t>
      </w:r>
      <w:r w:rsidR="003D467C">
        <w:fldChar w:fldCharType="begin"/>
      </w:r>
      <w:r w:rsidR="00E15D0E">
        <w:instrText xml:space="preserve"> ADDIN EN.CITE &lt;EndNote&gt;&lt;Cite&gt;&lt;Author&gt;Fain&lt;/Author&gt;&lt;Year&gt;2007&lt;/Year&gt;&lt;RecNum&gt;28&lt;/RecNum&gt;&lt;DisplayText&gt;(29)&lt;/DisplayText&gt;&lt;record&gt;&lt;rec-number&gt;28&lt;/rec-number&gt;&lt;foreign-keys&gt;&lt;key app="EN" db-id="2wr99zaav205rsea5vdvt2td0z5pfrweptwa" timestamp="1631649718"&gt;28&lt;/key&gt;&lt;/foreign-keys&gt;&lt;ref-type name="Journal Article"&gt;17&lt;/ref-type&gt;&lt;contributors&gt;&lt;authors&gt;&lt;author&gt;Fain, S. B.&lt;/author&gt;&lt;author&gt;Korosec, F. R.&lt;/author&gt;&lt;author&gt;Holmes, J. H.&lt;/author&gt;&lt;author&gt;O&amp;apos;Halloran, R.&lt;/author&gt;&lt;author&gt;Sorkness, R. L.&lt;/author&gt;&lt;author&gt;Grist, T. M.&lt;/author&gt;&lt;/authors&gt;&lt;/contributors&gt;&lt;auth-address&gt;Department of Medical Physics, University of Wisconsin, Madison, WI 53792, USA. sfain@wisc.edu&lt;/auth-address&gt;&lt;titles&gt;&lt;title&gt;Functional lung imaging using hyperpolarized gas MRI&lt;/title&gt;&lt;secondary-title&gt;J Magn Reson Imaging&lt;/secondary-title&gt;&lt;/titles&gt;&lt;periodical&gt;&lt;full-title&gt;J Magn Reson Imaging&lt;/full-title&gt;&lt;/periodical&gt;&lt;pages&gt;910-23&lt;/pages&gt;&lt;volume&gt;25&lt;/volume&gt;&lt;number&gt;5&lt;/number&gt;&lt;edition&gt;2007/04/06&lt;/edition&gt;&lt;keywords&gt;&lt;keyword&gt;Administration, Inhalation&lt;/keyword&gt;&lt;keyword&gt;*Helium/administration &amp;amp; dosage/pharmacokinetics&lt;/keyword&gt;&lt;keyword&gt;Humans&lt;/keyword&gt;&lt;keyword&gt;Image Enhancement/methods&lt;/keyword&gt;&lt;keyword&gt;Isotopes&lt;/keyword&gt;&lt;keyword&gt;Lung Diseases/*diagnosis&lt;/keyword&gt;&lt;keyword&gt;Magnetic Resonance Imaging/*methods&lt;/keyword&gt;&lt;keyword&gt;*Noble Gases/administration &amp;amp; dosage/pharmacokinetics&lt;/keyword&gt;&lt;keyword&gt;Respiratory Function Tests&lt;/keyword&gt;&lt;keyword&gt;Safety&lt;/keyword&gt;&lt;keyword&gt;*Xenon Isotopes/administration &amp;amp; dosage/pharmacokinetics&lt;/keyword&gt;&lt;/keywords&gt;&lt;dates&gt;&lt;year&gt;2007&lt;/year&gt;&lt;pub-dates&gt;&lt;date&gt;May&lt;/date&gt;&lt;/pub-dates&gt;&lt;/dates&gt;&lt;isbn&gt;1053-1807 (Print)&amp;#xD;1053-1807 (Linking)&lt;/isbn&gt;&lt;accession-num&gt;17410561&lt;/accession-num&gt;&lt;urls&gt;&lt;related-urls&gt;&lt;url&gt;https://www.ncbi.nlm.nih.gov/pubmed/17410561&lt;/url&gt;&lt;/related-urls&gt;&lt;/urls&gt;&lt;electronic-resource-num&gt;10.1002/jmri.20876&lt;/electronic-resource-num&gt;&lt;/record&gt;&lt;/Cite&gt;&lt;/EndNote&gt;</w:instrText>
      </w:r>
      <w:r w:rsidR="003D467C">
        <w:fldChar w:fldCharType="separate"/>
      </w:r>
      <w:r w:rsidR="00E15D0E">
        <w:rPr>
          <w:noProof/>
        </w:rPr>
        <w:t>(29)</w:t>
      </w:r>
      <w:r w:rsidR="003D467C">
        <w:fldChar w:fldCharType="end"/>
      </w:r>
      <w:r w:rsidR="00B740AD">
        <w:t xml:space="preserve"> </w:t>
      </w:r>
      <w:r w:rsidR="00032687">
        <w:t xml:space="preserve">and </w:t>
      </w:r>
      <w:r w:rsidR="008308A6">
        <w:t xml:space="preserve">dynamic nuclear polarisation (DNP) for </w:t>
      </w:r>
      <w:r w:rsidR="00B12F65">
        <w:t>hyperpolarising</w:t>
      </w:r>
      <w:r w:rsidR="00EA0095">
        <w:t xml:space="preserve"> small molecules, e.g</w:t>
      </w:r>
      <w:r w:rsidR="00EA0095" w:rsidRPr="00C04D5A">
        <w:t xml:space="preserve">., </w:t>
      </w:r>
      <w:r w:rsidR="009B6B76" w:rsidRPr="00C04D5A">
        <w:rPr>
          <w:vertAlign w:val="superscript"/>
        </w:rPr>
        <w:t>13</w:t>
      </w:r>
      <w:r w:rsidR="009B6B76" w:rsidRPr="00C04D5A">
        <w:t>C</w:t>
      </w:r>
      <w:r w:rsidR="00DD1F9A" w:rsidRPr="00C04D5A">
        <w:t>-pyruvic acid</w:t>
      </w:r>
      <w:r w:rsidR="00B740AD" w:rsidRPr="00C04D5A">
        <w:t xml:space="preserve"> to track the conversion of pyruvate to lactate</w:t>
      </w:r>
      <w:r w:rsidR="00047EA8">
        <w:t>, particularly</w:t>
      </w:r>
      <w:r w:rsidR="00B740AD" w:rsidRPr="00C04D5A">
        <w:t xml:space="preserve"> in cancer</w:t>
      </w:r>
      <w:r w:rsidR="00D52587">
        <w:t xml:space="preserve"> </w:t>
      </w:r>
      <w:r w:rsidR="00C04D5A">
        <w:fldChar w:fldCharType="begin"/>
      </w:r>
      <w:r w:rsidR="00E15D0E">
        <w:instrText xml:space="preserve"> ADDIN EN.CITE &lt;EndNote&gt;&lt;Cite&gt;&lt;Author&gt;Woitek&lt;/Author&gt;&lt;Year&gt;2021&lt;/Year&gt;&lt;RecNum&gt;29&lt;/RecNum&gt;&lt;DisplayText&gt;(30)&lt;/DisplayText&gt;&lt;record&gt;&lt;rec-number&gt;29&lt;/rec-number&gt;&lt;foreign-keys&gt;&lt;key app="EN" db-id="2wr99zaav205rsea5vdvt2td0z5pfrweptwa" timestamp="1631649718"&gt;29&lt;/key&gt;&lt;/foreign-keys&gt;&lt;ref-type name="Journal Article"&gt;17&lt;/ref-type&gt;&lt;contributors&gt;&lt;authors&gt;&lt;author&gt;Woitek, R.&lt;/author&gt;&lt;author&gt;Gallagher, F. A.&lt;/author&gt;&lt;/authors&gt;&lt;/contributors&gt;&lt;auth-address&gt;Department of Radiology, University of Cambridge, Cambridge, UK. Rw585@cam.ac.uk.&amp;#xD;Department of Biomedical Imaging and Image-guided Therapy, Medical University of Vienna, Vienna, Austria. Rw585@cam.ac.uk.&amp;#xD;Cancer Research UK Cambridge Centre, Cambridge, UK. Rw585@cam.ac.uk.&amp;#xD;Department of Radiology, University of Cambridge, Cambridge, UK.&amp;#xD;Cancer Research UK Cambridge Centre, Cambridge, UK.&lt;/auth-address&gt;&lt;titles&gt;&lt;title&gt;The use of hyperpolarised (13)C-MRI in clinical body imaging to probe cancer metabolism&lt;/title&gt;&lt;secondary-title&gt;Br J Cancer&lt;/secondary-title&gt;&lt;/titles&gt;&lt;periodical&gt;&lt;full-title&gt;Br J Cancer&lt;/full-title&gt;&lt;/periodical&gt;&lt;pages&gt;1187-1198&lt;/pages&gt;&lt;volume&gt;124&lt;/volume&gt;&lt;number&gt;7&lt;/number&gt;&lt;edition&gt;2021/01/29&lt;/edition&gt;&lt;dates&gt;&lt;year&gt;2021&lt;/year&gt;&lt;pub-dates&gt;&lt;date&gt;Mar&lt;/date&gt;&lt;/pub-dates&gt;&lt;/dates&gt;&lt;isbn&gt;1532-1827 (Electronic)&amp;#xD;0007-0920 (Linking)&lt;/isbn&gt;&lt;accession-num&gt;33504974&lt;/accession-num&gt;&lt;urls&gt;&lt;related-urls&gt;&lt;url&gt;https://www.ncbi.nlm.nih.gov/pubmed/33504974&lt;/url&gt;&lt;/related-urls&gt;&lt;/urls&gt;&lt;custom2&gt;PMC8007617&lt;/custom2&gt;&lt;electronic-resource-num&gt;10.1038/s41416-020-01224-6&lt;/electronic-resource-num&gt;&lt;/record&gt;&lt;/Cite&gt;&lt;/EndNote&gt;</w:instrText>
      </w:r>
      <w:r w:rsidR="00C04D5A">
        <w:fldChar w:fldCharType="separate"/>
      </w:r>
      <w:r w:rsidR="00E15D0E">
        <w:rPr>
          <w:noProof/>
        </w:rPr>
        <w:t>(30)</w:t>
      </w:r>
      <w:r w:rsidR="00C04D5A">
        <w:fldChar w:fldCharType="end"/>
      </w:r>
      <w:r w:rsidR="00B12F65">
        <w:t>.</w:t>
      </w:r>
      <w:r w:rsidR="00E75ED3">
        <w:t xml:space="preserve"> </w:t>
      </w:r>
      <w:r w:rsidR="0009279D">
        <w:t>Figure 3</w:t>
      </w:r>
      <w:r w:rsidR="00884049">
        <w:t xml:space="preserve"> shows</w:t>
      </w:r>
      <w:r w:rsidR="001F75BA">
        <w:t xml:space="preserve"> </w:t>
      </w:r>
      <w:r w:rsidR="00962B37">
        <w:t>m</w:t>
      </w:r>
      <w:r w:rsidR="00962B37" w:rsidRPr="00962B37">
        <w:t xml:space="preserve">etabolic imaging of </w:t>
      </w:r>
      <w:r w:rsidR="001F75BA">
        <w:t>a</w:t>
      </w:r>
      <w:r w:rsidR="00962B37" w:rsidRPr="00962B37">
        <w:t xml:space="preserve"> normal human brain at 3</w:t>
      </w:r>
      <w:r w:rsidR="002E22D9">
        <w:t xml:space="preserve"> </w:t>
      </w:r>
      <w:r w:rsidR="00962B37" w:rsidRPr="00962B37">
        <w:t xml:space="preserve">T following intravenous injection of hyperpolarised </w:t>
      </w:r>
      <w:r w:rsidR="001F75BA" w:rsidRPr="001F75BA">
        <w:rPr>
          <w:vertAlign w:val="superscript"/>
        </w:rPr>
        <w:t>13</w:t>
      </w:r>
      <w:r w:rsidR="001F75BA">
        <w:t>C-</w:t>
      </w:r>
      <w:r w:rsidR="00962B37" w:rsidRPr="00962B37">
        <w:t>labelled pyruvate</w:t>
      </w:r>
      <w:r w:rsidR="007904BA">
        <w:t xml:space="preserve"> </w:t>
      </w:r>
      <w:r w:rsidR="00424BDB">
        <w:fldChar w:fldCharType="begin">
          <w:fldData xml:space="preserve">PEVuZE5vdGU+PENpdGU+PEF1dGhvcj5HcmlzdDwvQXV0aG9yPjxZZWFyPjIwMTk8L1llYXI+PFJl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=
</w:fldData>
        </w:fldChar>
      </w:r>
      <w:r w:rsidR="00E15D0E">
        <w:instrText xml:space="preserve"> ADDIN EN.CITE </w:instrText>
      </w:r>
      <w:r w:rsidR="00E15D0E">
        <w:fldChar w:fldCharType="begin">
          <w:fldData xml:space="preserve">PEVuZE5vdGU+PENpdGU+PEF1dGhvcj5HcmlzdDwvQXV0aG9yPjxZZWFyPjIwMTk8L1llYXI+PFJl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=
</w:fldData>
        </w:fldChar>
      </w:r>
      <w:r w:rsidR="00E15D0E">
        <w:instrText xml:space="preserve"> ADDIN EN.CITE.DATA </w:instrText>
      </w:r>
      <w:r w:rsidR="00E15D0E">
        <w:fldChar w:fldCharType="end"/>
      </w:r>
      <w:r w:rsidR="00424BDB">
        <w:fldChar w:fldCharType="separate"/>
      </w:r>
      <w:r w:rsidR="00E15D0E">
        <w:rPr>
          <w:noProof/>
        </w:rPr>
        <w:t>(31)</w:t>
      </w:r>
      <w:r w:rsidR="00424BDB">
        <w:fldChar w:fldCharType="end"/>
      </w:r>
      <w:proofErr w:type="gramStart"/>
      <w:r w:rsidR="001F75BA">
        <w:t>.</w:t>
      </w:r>
      <w:r w:rsidR="00884049">
        <w:t xml:space="preserve"> </w:t>
      </w:r>
      <w:r w:rsidR="00C81074">
        <w:t xml:space="preserve"> </w:t>
      </w:r>
      <w:proofErr w:type="gramEnd"/>
      <w:r w:rsidR="00DD1F9A">
        <w:t>In</w:t>
      </w:r>
      <w:r w:rsidR="00CC3592">
        <w:t xml:space="preserve"> hyperpolarised samples the </w:t>
      </w:r>
      <w:r w:rsidR="00B218FC">
        <w:t xml:space="preserve">SNR is </w:t>
      </w:r>
      <w:r w:rsidR="00CC3592">
        <w:t>relatively independent</w:t>
      </w:r>
      <w:r w:rsidR="00220656">
        <w:t xml:space="preserve"> o</w:t>
      </w:r>
      <w:r w:rsidR="00CC3592">
        <w:t>f</w:t>
      </w:r>
      <w:r w:rsidR="00220656">
        <w:t xml:space="preserve"> the static magnetic field strength</w:t>
      </w:r>
      <w:r w:rsidR="00C81074">
        <w:t>,</w:t>
      </w:r>
      <w:r w:rsidR="00220656">
        <w:t xml:space="preserve"> </w:t>
      </w:r>
      <w:r w:rsidR="00CC3592">
        <w:t xml:space="preserve">but </w:t>
      </w:r>
      <w:r w:rsidR="001F5217">
        <w:t xml:space="preserve">there are </w:t>
      </w:r>
      <w:r w:rsidR="00A817AA">
        <w:t xml:space="preserve">certain </w:t>
      </w:r>
      <w:r w:rsidR="001F5217">
        <w:t>advantages</w:t>
      </w:r>
      <w:r w:rsidR="000C4FA7">
        <w:t>, for example,</w:t>
      </w:r>
      <w:r w:rsidR="001F5217">
        <w:t xml:space="preserve"> </w:t>
      </w:r>
      <w:r w:rsidR="009F2F20">
        <w:t xml:space="preserve">in </w:t>
      </w:r>
      <w:r w:rsidR="0055546E">
        <w:t>lung imaging</w:t>
      </w:r>
      <w:r w:rsidR="00C81074">
        <w:t xml:space="preserve"> using </w:t>
      </w:r>
      <w:r w:rsidR="000E42E5">
        <w:t xml:space="preserve">hyperpolarised </w:t>
      </w:r>
      <w:r w:rsidR="005B4AA7" w:rsidRPr="005B4AA7">
        <w:rPr>
          <w:vertAlign w:val="superscript"/>
        </w:rPr>
        <w:t>129</w:t>
      </w:r>
      <w:r w:rsidR="00BF1F2E">
        <w:t>Xe</w:t>
      </w:r>
      <w:r w:rsidR="00D362D2">
        <w:t>,</w:t>
      </w:r>
      <w:r w:rsidR="00BF1F2E">
        <w:t xml:space="preserve"> where</w:t>
      </w:r>
      <w:r w:rsidR="00F65A29">
        <w:t xml:space="preserve"> </w:t>
      </w:r>
      <w:r w:rsidR="00A817AA">
        <w:t>performing the studies at</w:t>
      </w:r>
      <w:r w:rsidR="000C4FA7">
        <w:t xml:space="preserve"> </w:t>
      </w:r>
      <w:r w:rsidR="000E42E5">
        <w:t xml:space="preserve">a </w:t>
      </w:r>
      <w:r w:rsidR="000C4FA7">
        <w:t>lower field strength</w:t>
      </w:r>
      <w:r w:rsidR="000E42E5">
        <w:t xml:space="preserve"> would</w:t>
      </w:r>
      <w:r w:rsidR="00F65A29">
        <w:t xml:space="preserve"> reduce the T</w:t>
      </w:r>
      <w:r w:rsidR="00F65A29" w:rsidRPr="00A817AA">
        <w:rPr>
          <w:vertAlign w:val="subscript"/>
        </w:rPr>
        <w:t>2</w:t>
      </w:r>
      <w:r w:rsidR="00F65A29" w:rsidRPr="00A817AA">
        <w:rPr>
          <w:vertAlign w:val="superscript"/>
        </w:rPr>
        <w:t>*</w:t>
      </w:r>
      <w:r w:rsidR="00F65A29">
        <w:t xml:space="preserve"> signal dephasing</w:t>
      </w:r>
      <w:r w:rsidR="008C3B96">
        <w:t xml:space="preserve"> </w:t>
      </w:r>
      <w:r w:rsidR="00510990">
        <w:fldChar w:fldCharType="begin">
          <w:fldData xml:space="preserve">PEVuZE5vdGU+PENpdGU+PEF1dGhvcj5QYXJyYS1Sb2JsZXM8L0F1dGhvcj48WWVhcj4yMDA1PC9Z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</w:fldData>
        </w:fldChar>
      </w:r>
      <w:r w:rsidR="00E15D0E">
        <w:instrText xml:space="preserve"> ADDIN EN.CITE </w:instrText>
      </w:r>
      <w:r w:rsidR="00E15D0E">
        <w:fldChar w:fldCharType="begin">
          <w:fldData xml:space="preserve">PEVuZE5vdGU+PENpdGU+PEF1dGhvcj5QYXJyYS1Sb2JsZXM8L0F1dGhvcj48WWVhcj4yMDA1PC9Z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</w:fldData>
        </w:fldChar>
      </w:r>
      <w:r w:rsidR="00E15D0E">
        <w:instrText xml:space="preserve"> ADDIN EN.CITE.DATA </w:instrText>
      </w:r>
      <w:r w:rsidR="00E15D0E">
        <w:fldChar w:fldCharType="end"/>
      </w:r>
      <w:r w:rsidR="00510990">
        <w:fldChar w:fldCharType="separate"/>
      </w:r>
      <w:r w:rsidR="00E15D0E">
        <w:rPr>
          <w:noProof/>
        </w:rPr>
        <w:t>(32, 33)</w:t>
      </w:r>
      <w:r w:rsidR="00510990">
        <w:fldChar w:fldCharType="end"/>
      </w:r>
      <w:r w:rsidR="003E705B">
        <w:t>.</w:t>
      </w:r>
    </w:p>
    <w:p w14:paraId="6DE2B6A9" w14:textId="77777777" w:rsidR="007C4D01" w:rsidRDefault="007C4D01" w:rsidP="00B118D3">
      <w:pPr>
        <w:spacing w:line="360" w:lineRule="auto"/>
        <w:jc w:val="both"/>
        <w:rPr>
          <w:b/>
          <w:bCs/>
          <w:i/>
          <w:iCs/>
        </w:rPr>
      </w:pPr>
      <w:r w:rsidRPr="00756115">
        <w:rPr>
          <w:b/>
          <w:bCs/>
          <w:i/>
          <w:iCs/>
        </w:rPr>
        <w:t>Susceptibility Effects</w:t>
      </w:r>
    </w:p>
    <w:p w14:paraId="26CADCAE" w14:textId="44066707" w:rsidR="00A044DA" w:rsidRPr="00E84AA3" w:rsidRDefault="00E84AA3" w:rsidP="00B118D3">
      <w:pPr>
        <w:spacing w:line="360" w:lineRule="auto"/>
        <w:jc w:val="both"/>
        <w:rPr>
          <w:rFonts w:eastAsiaTheme="minorEastAsia"/>
        </w:rPr>
      </w:pPr>
      <w:r>
        <w:t>The m</w:t>
      </w:r>
      <w:r w:rsidR="007C4D01">
        <w:t>agnetic s</w:t>
      </w:r>
      <w:r w:rsidR="007C4D01" w:rsidRPr="00714EDE">
        <w:t>usceptibility</w:t>
      </w:r>
      <w:r w:rsidR="007C4D01">
        <w:t xml:space="preserve"> </w:t>
      </w:r>
      <m:oMath>
        <m:d>
          <m:dPr>
            <m:ctrlPr>
              <w:rPr>
                <w:rFonts w:ascii="Cambria Math" w:eastAsiaTheme="minorHAnsi" w:hAnsi="Cambria Math"/>
                <w:i/>
              </w:rPr>
            </m:ctrlPr>
          </m:dPr>
          <m:e>
            <m:r>
              <w:rPr>
                <w:rFonts w:ascii="Cambria Math" w:hAnsi="Cambria Math"/>
              </w:rPr>
              <m:t>χ</m:t>
            </m:r>
          </m:e>
        </m:d>
      </m:oMath>
      <w:r w:rsidR="007C4D01">
        <w:t xml:space="preserve"> is a measure of how magnetised a material will become in the presence of an external magnetic field. Materials that become magnetised can be classified as diamagnetic, paramagnetic, superparamagnetic, or ferromagnetic based on their susceptibilities</w:t>
      </w:r>
      <w:proofErr w:type="gramStart"/>
      <w:r w:rsidR="007C4D01">
        <w:t xml:space="preserve">.  </w:t>
      </w:r>
      <w:proofErr w:type="gramEnd"/>
      <w:r w:rsidR="007C4D01">
        <w:t>Nearly all biological tissues are weakly diamagnetic due to the large abundance of water (</w:t>
      </w:r>
      <m:oMath>
        <m:r>
          <w:rPr>
            <w:rFonts w:ascii="Cambria Math" w:hAnsi="Cambria Math"/>
          </w:rPr>
          <m:t>χ= -9.05 ppm)</m:t>
        </m:r>
      </m:oMath>
      <w:r w:rsidR="007C4D01">
        <w:t xml:space="preserve">, however some tissues may contain focal accumulations of metals such as </w:t>
      </w:r>
      <w:r w:rsidR="00B85868">
        <w:t xml:space="preserve">calcium, </w:t>
      </w:r>
      <w:r w:rsidR="007C4D01">
        <w:t>iron, copper, or manganese</w:t>
      </w:r>
      <w:r w:rsidR="00324641">
        <w:t xml:space="preserve"> that have</w:t>
      </w:r>
      <w:r w:rsidR="00EE5E2D">
        <w:t xml:space="preserve"> </w:t>
      </w:r>
      <w:r w:rsidR="00324641">
        <w:t>much larger susceptibilities.</w:t>
      </w:r>
      <w:r w:rsidR="00433D08">
        <w:t xml:space="preserve"> </w:t>
      </w:r>
      <w:r w:rsidR="003971B3">
        <w:t>Th</w:t>
      </w:r>
      <w:r w:rsidR="00EE5E2D">
        <w:t>e</w:t>
      </w:r>
      <w:r w:rsidR="003971B3">
        <w:t xml:space="preserve"> magnetic susceptibility causes</w:t>
      </w:r>
      <w:r w:rsidR="0003603C">
        <w:t xml:space="preserve"> a variation in the uniformity of the static magnetic field</w:t>
      </w:r>
      <w:r w:rsidR="00F84CB6">
        <w:rPr>
          <w:rFonts w:eastAsiaTheme="minorEastAsia"/>
        </w:rPr>
        <w:t xml:space="preserve"> </w:t>
      </w:r>
      <m:oMath>
        <m:d>
          <m:dPr>
            <m:ctrlPr>
              <w:rPr>
                <w:rFonts w:ascii="Cambria Math" w:eastAsiaTheme="minorHAnsi" w:hAnsi="Cambria Math"/>
                <w:i/>
              </w:rPr>
            </m:ctrlPr>
          </m:dPr>
          <m:e>
            <m:r>
              <w:rPr>
                <w:rFonts w:ascii="Cambria Math" w:hAnsi="Cambria Math"/>
              </w:rPr>
              <m:t>∆</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m:e>
        </m:d>
      </m:oMath>
      <w:r w:rsidR="00F84CB6">
        <w:t xml:space="preserve"> </w:t>
      </w:r>
      <w:r w:rsidR="00EE5E2D">
        <w:t>proportional to</w:t>
      </w:r>
      <w:r w:rsidR="0096707D">
        <w:t xml:space="preserve"> </w:t>
      </w:r>
      <m:oMath>
        <m:sSub>
          <m:sSubPr>
            <m:ctrlPr>
              <w:rPr>
                <w:rFonts w:ascii="Cambria Math" w:hAnsi="Cambria Math"/>
                <w:i/>
              </w:rPr>
            </m:ctrlPr>
          </m:sSubPr>
          <m:e>
            <m:r>
              <w:rPr>
                <w:rFonts w:ascii="Cambria Math" w:hAnsi="Cambria Math"/>
              </w:rPr>
              <m:t>B</m:t>
            </m:r>
          </m:e>
          <m:sub>
            <m:r>
              <w:rPr>
                <w:rFonts w:ascii="Cambria Math" w:hAnsi="Cambria Math"/>
              </w:rPr>
              <m:t>0</m:t>
            </m:r>
          </m:sub>
        </m:sSub>
      </m:oMath>
      <w:bookmarkStart w:id="11" w:name="_Hlk71373525"/>
      <w:r>
        <w:rPr>
          <w:rFonts w:eastAsiaTheme="minorEastAsia"/>
        </w:rPr>
        <w:t xml:space="preserve">, i.e., </w:t>
      </w:r>
      <m:oMath>
        <m:r>
          <w:rPr>
            <w:rFonts w:ascii="Cambria Math" w:hAnsi="Cambria Math"/>
          </w:rPr>
          <m:t>∆</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w:bookmarkEnd w:id="11"/>
        <m:r>
          <w:rPr>
            <w:rFonts w:ascii="Cambria Math" w:hAnsi="Cambria Math"/>
          </w:rPr>
          <m:t>=χ∙</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m:oMath>
      <w:r>
        <w:rPr>
          <w:rFonts w:eastAsiaTheme="minorEastAsia"/>
        </w:rPr>
        <w:t>.</w:t>
      </w:r>
      <w:r w:rsidR="007C4D01">
        <w:t xml:space="preserve"> </w:t>
      </w:r>
      <w:r w:rsidR="0096707D">
        <w:t>Hence the static field non-uniformity</w:t>
      </w:r>
      <w:r w:rsidR="00336957">
        <w:t xml:space="preserve"> </w:t>
      </w:r>
      <w:r w:rsidR="00325AD3">
        <w:t>is</w:t>
      </w:r>
      <w:r w:rsidR="0096707D">
        <w:t xml:space="preserve"> doubled at 3 T compared to 1.5 T</w:t>
      </w:r>
      <w:r w:rsidR="00BC39B2">
        <w:t xml:space="preserve">. </w:t>
      </w:r>
      <w:r w:rsidR="00E003BC">
        <w:t xml:space="preserve">A greater non-uniformity results in </w:t>
      </w:r>
      <w:r w:rsidR="00AE2F35">
        <w:t>a shortening of the T</w:t>
      </w:r>
      <w:r w:rsidR="00AE2F35" w:rsidRPr="00AE2F35">
        <w:rPr>
          <w:vertAlign w:val="subscript"/>
        </w:rPr>
        <w:t>2</w:t>
      </w:r>
      <w:r w:rsidR="00AE2F35" w:rsidRPr="00AE2F35">
        <w:rPr>
          <w:vertAlign w:val="superscript"/>
        </w:rPr>
        <w:t>*</w:t>
      </w:r>
      <w:r w:rsidR="00AE2F35">
        <w:t>/T</w:t>
      </w:r>
      <w:r w:rsidR="00AE2F35" w:rsidRPr="00AE2F35">
        <w:rPr>
          <w:vertAlign w:val="subscript"/>
        </w:rPr>
        <w:t>2</w:t>
      </w:r>
      <w:r w:rsidR="00AE2F35">
        <w:t xml:space="preserve"> relaxation times and</w:t>
      </w:r>
      <w:r w:rsidR="00DF140A">
        <w:t xml:space="preserve"> </w:t>
      </w:r>
      <w:r w:rsidR="00AE2F35">
        <w:t>a relative decrease in signal in</w:t>
      </w:r>
      <w:r w:rsidR="00DF140A">
        <w:t xml:space="preserve"> T</w:t>
      </w:r>
      <w:r w:rsidR="00DF140A" w:rsidRPr="009433E6">
        <w:rPr>
          <w:vertAlign w:val="subscript"/>
        </w:rPr>
        <w:t>2</w:t>
      </w:r>
      <w:r w:rsidR="00DF140A" w:rsidRPr="009433E6">
        <w:rPr>
          <w:vertAlign w:val="superscript"/>
        </w:rPr>
        <w:t>*</w:t>
      </w:r>
      <w:r w:rsidR="00DF140A">
        <w:t>/T</w:t>
      </w:r>
      <w:r w:rsidR="00DF140A" w:rsidRPr="009433E6">
        <w:rPr>
          <w:vertAlign w:val="subscript"/>
        </w:rPr>
        <w:t>2</w:t>
      </w:r>
      <w:r w:rsidR="00DF140A">
        <w:t xml:space="preserve"> weighted imaging</w:t>
      </w:r>
      <w:proofErr w:type="gramStart"/>
      <w:r w:rsidR="00DF140A">
        <w:t>.</w:t>
      </w:r>
      <w:r w:rsidR="00AE2F35">
        <w:t xml:space="preserve"> </w:t>
      </w:r>
      <w:r w:rsidR="001F1A2F">
        <w:t xml:space="preserve"> </w:t>
      </w:r>
      <w:proofErr w:type="gramEnd"/>
      <w:r w:rsidR="00F7381C">
        <w:t xml:space="preserve">This is a double-edged sword. </w:t>
      </w:r>
      <w:r w:rsidR="00B06295">
        <w:t xml:space="preserve">Whilst </w:t>
      </w:r>
      <w:r w:rsidR="00305DCF">
        <w:t>a greater static field non-uniformity is often undesira</w:t>
      </w:r>
      <w:r w:rsidR="006F27D4">
        <w:t>ble in term</w:t>
      </w:r>
      <w:r w:rsidR="008D320F">
        <w:t xml:space="preserve">s </w:t>
      </w:r>
      <w:r w:rsidR="006F27D4">
        <w:t>of signal loss, the</w:t>
      </w:r>
      <w:r w:rsidR="008D320F">
        <w:t xml:space="preserve">re are also applications where </w:t>
      </w:r>
      <w:r w:rsidR="00CD369E">
        <w:t xml:space="preserve">magnetic susceptibility is an important contrast mechanism. </w:t>
      </w:r>
      <w:r w:rsidR="00DC7810">
        <w:t xml:space="preserve">Where susceptibility effects are desirable then 3 T has a greater sensitivity compared to 1.5 </w:t>
      </w:r>
      <w:r w:rsidR="001B6A68">
        <w:t>T.</w:t>
      </w:r>
      <w:r w:rsidR="006C5689">
        <w:t xml:space="preserve"> </w:t>
      </w:r>
      <w:r w:rsidR="001777E7">
        <w:t xml:space="preserve">In addition to </w:t>
      </w:r>
      <w:r w:rsidR="009433E6">
        <w:t>T</w:t>
      </w:r>
      <w:r w:rsidR="009433E6" w:rsidRPr="009433E6">
        <w:rPr>
          <w:vertAlign w:val="subscript"/>
        </w:rPr>
        <w:t>2</w:t>
      </w:r>
      <w:r w:rsidR="009433E6" w:rsidRPr="009433E6">
        <w:rPr>
          <w:vertAlign w:val="superscript"/>
        </w:rPr>
        <w:t>*</w:t>
      </w:r>
      <w:r w:rsidR="009433E6">
        <w:t xml:space="preserve">-weighted </w:t>
      </w:r>
      <w:r w:rsidR="001777E7">
        <w:t xml:space="preserve">magnitude </w:t>
      </w:r>
      <w:r w:rsidR="00991770">
        <w:t>images,</w:t>
      </w:r>
      <w:r w:rsidR="001777E7">
        <w:t xml:space="preserve"> it is also possible to </w:t>
      </w:r>
      <w:r w:rsidR="001239E8">
        <w:t xml:space="preserve">create </w:t>
      </w:r>
      <w:r w:rsidR="00991770">
        <w:t xml:space="preserve">quantitative </w:t>
      </w:r>
      <w:r w:rsidR="00A879F3">
        <w:t>images of signal phase</w:t>
      </w:r>
      <w:r w:rsidR="00991770">
        <w:t xml:space="preserve"> (and frequency) and </w:t>
      </w:r>
      <w:r w:rsidR="001239E8">
        <w:t>T</w:t>
      </w:r>
      <w:r w:rsidR="001239E8" w:rsidRPr="00991770">
        <w:rPr>
          <w:vertAlign w:val="subscript"/>
        </w:rPr>
        <w:t>2</w:t>
      </w:r>
      <w:r w:rsidR="001239E8" w:rsidRPr="00991770">
        <w:rPr>
          <w:vertAlign w:val="superscript"/>
        </w:rPr>
        <w:t>*</w:t>
      </w:r>
      <w:r w:rsidR="001239E8">
        <w:t xml:space="preserve"> relaxation</w:t>
      </w:r>
      <w:proofErr w:type="gramStart"/>
      <w:r w:rsidR="00991770">
        <w:t xml:space="preserve">. </w:t>
      </w:r>
      <w:r w:rsidR="00BC4D93">
        <w:t xml:space="preserve"> </w:t>
      </w:r>
      <w:proofErr w:type="gramEnd"/>
      <w:r w:rsidR="00BC4D93">
        <w:t>Combining T2*-weighted imaging with phase/frequency information</w:t>
      </w:r>
      <w:r w:rsidR="00EE715F">
        <w:t xml:space="preserve"> has </w:t>
      </w:r>
      <w:r w:rsidR="00F85AD0">
        <w:t>been</w:t>
      </w:r>
      <w:r w:rsidR="00EE715F">
        <w:t xml:space="preserve"> used to create so-called </w:t>
      </w:r>
      <w:r w:rsidR="00EA54A5">
        <w:t xml:space="preserve">susceptibility weighted images </w:t>
      </w:r>
      <w:r w:rsidR="00EE715F">
        <w:t xml:space="preserve">(SWI) that </w:t>
      </w:r>
      <w:r w:rsidR="00F85AD0">
        <w:t>enhance</w:t>
      </w:r>
      <w:r w:rsidR="00852576">
        <w:t>s</w:t>
      </w:r>
      <w:r w:rsidR="00830F81">
        <w:t xml:space="preserve"> the susceptibility contrast in </w:t>
      </w:r>
      <w:r w:rsidR="00852576">
        <w:t>several</w:t>
      </w:r>
      <w:r w:rsidR="00830F81">
        <w:t xml:space="preserve"> </w:t>
      </w:r>
      <w:r w:rsidR="00253A5F">
        <w:t xml:space="preserve">body areas and </w:t>
      </w:r>
      <w:r w:rsidR="00830F81">
        <w:t>pathologies</w:t>
      </w:r>
      <w:r w:rsidR="00111F80">
        <w:t xml:space="preserve"> </w:t>
      </w:r>
      <w:r w:rsidR="00A27F32">
        <w:fldChar w:fldCharType="begin">
          <w:fldData xml:space="preserve">PEVuZE5vdGU+PENpdGU+PEF1dGhvcj5IYWxsZXI8L0F1dGhvcj48WWVhcj4yMDIxPC9ZZWFyPjxS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</w:fldData>
        </w:fldChar>
      </w:r>
      <w:r w:rsidR="00E15D0E">
        <w:instrText xml:space="preserve"> ADDIN EN.CITE </w:instrText>
      </w:r>
      <w:r w:rsidR="00E15D0E">
        <w:fldChar w:fldCharType="begin">
          <w:fldData xml:space="preserve">PEVuZE5vdGU+PENpdGU+PEF1dGhvcj5IYWxsZXI8L0F1dGhvcj48WWVhcj4yMDIxPC9ZZWFyPjxS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</w:fldData>
        </w:fldChar>
      </w:r>
      <w:r w:rsidR="00E15D0E">
        <w:instrText xml:space="preserve"> ADDIN EN.CITE.DATA </w:instrText>
      </w:r>
      <w:r w:rsidR="00E15D0E">
        <w:fldChar w:fldCharType="end"/>
      </w:r>
      <w:r w:rsidR="00A27F32">
        <w:fldChar w:fldCharType="separate"/>
      </w:r>
      <w:r w:rsidR="00E15D0E">
        <w:rPr>
          <w:noProof/>
        </w:rPr>
        <w:t>(34, 35)</w:t>
      </w:r>
      <w:r w:rsidR="00A27F32">
        <w:fldChar w:fldCharType="end"/>
      </w:r>
      <w:r w:rsidR="00852576">
        <w:t>.</w:t>
      </w:r>
      <w:r w:rsidR="00F5391D">
        <w:t xml:space="preserve"> </w:t>
      </w:r>
      <w:r w:rsidR="00352EE4">
        <w:t>Furthermore,</w:t>
      </w:r>
      <w:r w:rsidR="00F5391D">
        <w:t xml:space="preserve"> it is possible to </w:t>
      </w:r>
      <w:r w:rsidR="00956269">
        <w:t xml:space="preserve">post-process the </w:t>
      </w:r>
      <w:r w:rsidR="00852576">
        <w:t xml:space="preserve"> </w:t>
      </w:r>
      <w:r w:rsidR="00F85AD0">
        <w:t xml:space="preserve"> </w:t>
      </w:r>
      <w:r w:rsidR="00EE715F">
        <w:t xml:space="preserve"> </w:t>
      </w:r>
      <w:r w:rsidR="00352EE4">
        <w:t>susceptibility data to obtain quantitative maps</w:t>
      </w:r>
      <w:r w:rsidR="005343B1">
        <w:t xml:space="preserve"> </w:t>
      </w:r>
      <w:r w:rsidR="00DD7CF0">
        <w:t xml:space="preserve">of </w:t>
      </w:r>
      <w:r w:rsidR="005343B1">
        <w:t xml:space="preserve">tissue susceptibility </w:t>
      </w:r>
      <w:r w:rsidR="005343B1">
        <w:fldChar w:fldCharType="begin"/>
      </w:r>
      <w:r w:rsidR="00E15D0E">
        <w:instrText xml:space="preserve"> ADDIN EN.CITE &lt;EndNote&gt;&lt;Cite&gt;&lt;Author&gt;Ruetten&lt;/Author&gt;&lt;Year&gt;2019&lt;/Year&gt;&lt;RecNum&gt;35&lt;/RecNum&gt;&lt;DisplayText&gt;(36)&lt;/DisplayText&gt;&lt;record&gt;&lt;rec-number&gt;35&lt;/rec-number&gt;&lt;foreign-keys&gt;&lt;key app="EN" db-id="2wr99zaav205rsea5vdvt2td0z5pfrweptwa" timestamp="1631649718"&gt;35&lt;/key&gt;&lt;/foreign-keys&gt;&lt;ref-type name="Journal Article"&gt;17&lt;/ref-type&gt;&lt;contributors&gt;&lt;authors&gt;&lt;author&gt;Ruetten, P. P. R.&lt;/author&gt;&lt;author&gt;Gillard, J. H.&lt;/author&gt;&lt;author&gt;Graves, M. J.&lt;/author&gt;&lt;/authors&gt;&lt;/contributors&gt;&lt;auth-address&gt;1Department of Radiology, School of Clinical Medicine, University of Cambridge, Cambridge, United Kingdom.&amp;#xD;2Department of Radiology, Cambridge University Hospitals NHS Foundation Trust, Cambridge, United Kingdom.&lt;/auth-address&gt;&lt;titles&gt;&lt;title&gt;Introduction to Quantitative Susceptibility Mapping and Susceptibility Weighted Imaging&lt;/title&gt;&lt;secondary-title&gt;Br J Radiol&lt;/secondary-title&gt;&lt;/titles&gt;&lt;periodical&gt;&lt;full-title&gt;Br J Radiol&lt;/full-title&gt;&lt;/periodical&gt;&lt;pages&gt;20181016&lt;/pages&gt;&lt;volume&gt;92&lt;/volume&gt;&lt;number&gt;1101&lt;/number&gt;&lt;edition&gt;2019/04/02&lt;/edition&gt;&lt;keywords&gt;&lt;keyword&gt;Diffusion Magnetic Resonance Imaging/methods&lt;/keyword&gt;&lt;keyword&gt;Humans&lt;/keyword&gt;&lt;keyword&gt;Magnetic Resonance Imaging/*methods&lt;/keyword&gt;&lt;keyword&gt;Magnetics&lt;/keyword&gt;&lt;/keywords&gt;&lt;dates&gt;&lt;year&gt;2019&lt;/year&gt;&lt;pub-dates&gt;&lt;date&gt;Sep&lt;/date&gt;&lt;/pub-dates&gt;&lt;/dates&gt;&lt;isbn&gt;1748-880X (Electronic)&amp;#xD;0007-1285 (Linking)&lt;/isbn&gt;&lt;accession-num&gt;30933548&lt;/accession-num&gt;&lt;urls&gt;&lt;related-urls&gt;&lt;url&gt;https://www.ncbi.nlm.nih.gov/pubmed/30933548&lt;/url&gt;&lt;/related-urls&gt;&lt;/urls&gt;&lt;custom2&gt;PMC6732929&lt;/custom2&gt;&lt;electronic-resource-num&gt;10.1259/bjr.20181016&lt;/electronic-resource-num&gt;&lt;/record&gt;&lt;/Cite&gt;&lt;/EndNote&gt;</w:instrText>
      </w:r>
      <w:r w:rsidR="005343B1">
        <w:fldChar w:fldCharType="separate"/>
      </w:r>
      <w:r w:rsidR="00E15D0E">
        <w:rPr>
          <w:noProof/>
        </w:rPr>
        <w:t>(36)</w:t>
      </w:r>
      <w:r w:rsidR="005343B1">
        <w:fldChar w:fldCharType="end"/>
      </w:r>
      <w:r w:rsidR="005343B1">
        <w:t>.</w:t>
      </w:r>
      <w:r w:rsidR="00352EE4">
        <w:t xml:space="preserve"> </w:t>
      </w:r>
      <w:r w:rsidR="006C5689">
        <w:t xml:space="preserve">Functional </w:t>
      </w:r>
      <w:r w:rsidR="00BD181C">
        <w:t>MRI (fMRI) is based upon t</w:t>
      </w:r>
      <w:r w:rsidR="006C5689">
        <w:t xml:space="preserve">he </w:t>
      </w:r>
      <w:r w:rsidR="00EA54A5">
        <w:t xml:space="preserve">blood oxygen level dependent </w:t>
      </w:r>
      <w:r w:rsidR="006C5689">
        <w:t xml:space="preserve">(BOLD) contrast </w:t>
      </w:r>
      <w:r w:rsidR="00BD181C">
        <w:t xml:space="preserve">mechanism, where a </w:t>
      </w:r>
      <w:r w:rsidR="001B6A68">
        <w:t>specific neuronal activation task</w:t>
      </w:r>
      <w:r w:rsidR="00BD181C">
        <w:t xml:space="preserve"> results in </w:t>
      </w:r>
      <w:r w:rsidR="00035A48">
        <w:t xml:space="preserve">a surfeit of </w:t>
      </w:r>
      <w:r w:rsidR="008C428F">
        <w:t>oxyh</w:t>
      </w:r>
      <w:r w:rsidR="00E75CCA">
        <w:t xml:space="preserve">aemoglobin </w:t>
      </w:r>
      <w:r w:rsidR="003211F1">
        <w:t xml:space="preserve">beyond that </w:t>
      </w:r>
      <w:r w:rsidR="00FF1C6A">
        <w:t>of the local</w:t>
      </w:r>
      <w:r w:rsidR="007B06BA">
        <w:t>, to the activation,</w:t>
      </w:r>
      <w:r w:rsidR="00FF1C6A">
        <w:t xml:space="preserve"> </w:t>
      </w:r>
      <w:r w:rsidR="007B06BA">
        <w:t>brain tissues</w:t>
      </w:r>
      <w:r w:rsidR="00B85A6D">
        <w:t xml:space="preserve"> </w:t>
      </w:r>
      <w:r w:rsidR="00FF1C6A">
        <w:t>immediate metabolic need</w:t>
      </w:r>
      <w:r w:rsidR="007B06BA">
        <w:t>.</w:t>
      </w:r>
      <w:r w:rsidR="00153EA4">
        <w:t xml:space="preserve"> </w:t>
      </w:r>
      <w:r w:rsidR="001872CC">
        <w:t xml:space="preserve">This results in a relative increase </w:t>
      </w:r>
      <w:r w:rsidR="00705B91">
        <w:t>in the concentration of</w:t>
      </w:r>
      <w:r w:rsidR="00153EA4">
        <w:t xml:space="preserve"> </w:t>
      </w:r>
      <w:r w:rsidR="00755EA5">
        <w:t xml:space="preserve">weakly </w:t>
      </w:r>
      <w:r w:rsidR="00A56D3E">
        <w:t xml:space="preserve">diamagnetic </w:t>
      </w:r>
      <w:r w:rsidR="00153EA4">
        <w:t xml:space="preserve">oxyhaemoglobin over </w:t>
      </w:r>
      <w:r w:rsidR="00A56D3E">
        <w:lastRenderedPageBreak/>
        <w:t>param</w:t>
      </w:r>
      <w:r w:rsidR="00375574">
        <w:t>agnetic</w:t>
      </w:r>
      <w:r w:rsidR="00A56D3E">
        <w:t xml:space="preserve"> </w:t>
      </w:r>
      <w:r w:rsidR="00705B91">
        <w:t>deoxyhaemolgobin</w:t>
      </w:r>
      <w:r w:rsidR="001B096F">
        <w:t xml:space="preserve"> during the activation</w:t>
      </w:r>
      <w:r w:rsidR="00EC588C">
        <w:t>, i.e.</w:t>
      </w:r>
      <w:r w:rsidR="00381C7B">
        <w:t>,</w:t>
      </w:r>
      <w:r w:rsidR="00EC588C">
        <w:t xml:space="preserve"> </w:t>
      </w:r>
      <w:r w:rsidR="00440062">
        <w:t>on a microscopic scale the</w:t>
      </w:r>
      <w:r w:rsidR="00381C7B">
        <w:t xml:space="preserve"> magnetic environment becomes more uniform and provides a higher signal</w:t>
      </w:r>
      <w:proofErr w:type="gramStart"/>
      <w:r w:rsidR="00381C7B">
        <w:t xml:space="preserve">. </w:t>
      </w:r>
      <w:r w:rsidR="00EC588C">
        <w:t xml:space="preserve"> </w:t>
      </w:r>
      <w:proofErr w:type="gramEnd"/>
      <w:r w:rsidR="00801EDC">
        <w:t>Since the differences in magnetic susceptibilities is greater at 3</w:t>
      </w:r>
      <w:r w:rsidR="003543D4">
        <w:t xml:space="preserve"> </w:t>
      </w:r>
      <w:r w:rsidR="00801EDC">
        <w:t xml:space="preserve">T </w:t>
      </w:r>
      <w:r w:rsidR="00440062">
        <w:t>several studies</w:t>
      </w:r>
      <w:r w:rsidR="00AA0840">
        <w:t xml:space="preserve"> have shown that fMRI at 3 T produces a greater </w:t>
      </w:r>
      <w:r w:rsidR="00460ADB">
        <w:t>BOLD signal change and area of activation compared to 1.5 T</w:t>
      </w:r>
      <w:r w:rsidR="008F0F8F">
        <w:t xml:space="preserve"> </w:t>
      </w:r>
      <w:r w:rsidR="008F0F8F">
        <w:fldChar w:fldCharType="begin">
          <w:fldData xml:space="preserve">PEVuZE5vdGU+PENpdGU+PEF1dGhvcj52YW4gZGVyIFp3YWFnPC9BdXRob3I+PFllYXI+MjAwOTwv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</w:fldData>
        </w:fldChar>
      </w:r>
      <w:r w:rsidR="00E15D0E">
        <w:instrText xml:space="preserve"> ADDIN EN.CITE </w:instrText>
      </w:r>
      <w:r w:rsidR="00E15D0E">
        <w:fldChar w:fldCharType="begin">
          <w:fldData xml:space="preserve">PEVuZE5vdGU+PENpdGU+PEF1dGhvcj52YW4gZGVyIFp3YWFnPC9BdXRob3I+PFllYXI+MjAwOTwv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</w:fldData>
        </w:fldChar>
      </w:r>
      <w:r w:rsidR="00E15D0E">
        <w:instrText xml:space="preserve"> ADDIN EN.CITE.DATA </w:instrText>
      </w:r>
      <w:r w:rsidR="00E15D0E">
        <w:fldChar w:fldCharType="end"/>
      </w:r>
      <w:r w:rsidR="008F0F8F">
        <w:fldChar w:fldCharType="separate"/>
      </w:r>
      <w:r w:rsidR="00E15D0E">
        <w:rPr>
          <w:noProof/>
        </w:rPr>
        <w:t>(37-39)</w:t>
      </w:r>
      <w:r w:rsidR="008F0F8F">
        <w:fldChar w:fldCharType="end"/>
      </w:r>
      <w:r w:rsidR="00460ADB">
        <w:t>.</w:t>
      </w:r>
      <w:r w:rsidR="00F00FD7">
        <w:t xml:space="preserve"> Figure 4</w:t>
      </w:r>
      <w:r w:rsidR="00CE0576">
        <w:t xml:space="preserve"> shows an fMRI study at 3 T demonstrating the BOLD effect in</w:t>
      </w:r>
      <w:r w:rsidR="00DB7574">
        <w:t xml:space="preserve"> a subject performing a foot and finger motor </w:t>
      </w:r>
      <w:r w:rsidR="00104DD1">
        <w:t xml:space="preserve">activation </w:t>
      </w:r>
      <w:r w:rsidR="00DB7574">
        <w:t>task.</w:t>
      </w:r>
    </w:p>
    <w:p w14:paraId="3620F69F" w14:textId="03B33338" w:rsidR="00BF33F9" w:rsidRPr="006F2B7B" w:rsidRDefault="00B0634B" w:rsidP="00B118D3">
      <w:pPr>
        <w:spacing w:line="360" w:lineRule="auto"/>
        <w:jc w:val="both"/>
        <w:rPr>
          <w:b/>
          <w:bCs/>
          <w:sz w:val="32"/>
          <w:szCs w:val="32"/>
        </w:rPr>
      </w:pPr>
      <w:r w:rsidRPr="00B0634B">
        <w:rPr>
          <w:b/>
          <w:bCs/>
          <w:sz w:val="32"/>
          <w:szCs w:val="32"/>
        </w:rPr>
        <w:t>The Bad</w:t>
      </w:r>
    </w:p>
    <w:p w14:paraId="52CD587C" w14:textId="23029BD5" w:rsidR="00B0634B" w:rsidRDefault="00B0634B" w:rsidP="00B118D3">
      <w:pPr>
        <w:spacing w:line="360" w:lineRule="auto"/>
        <w:jc w:val="both"/>
        <w:rPr>
          <w:b/>
          <w:bCs/>
          <w:i/>
          <w:iCs/>
        </w:rPr>
      </w:pPr>
      <w:r w:rsidRPr="00756115">
        <w:rPr>
          <w:b/>
          <w:bCs/>
          <w:i/>
          <w:iCs/>
        </w:rPr>
        <w:t>Susceptibility Effects</w:t>
      </w:r>
    </w:p>
    <w:p w14:paraId="2A431374" w14:textId="3758A8A3" w:rsidR="004F6D47" w:rsidRDefault="00B0634B" w:rsidP="00B118D3">
      <w:pPr>
        <w:spacing w:line="360" w:lineRule="auto"/>
        <w:jc w:val="both"/>
      </w:pPr>
      <w:r>
        <w:t xml:space="preserve">We shall </w:t>
      </w:r>
      <w:r w:rsidR="007F4589">
        <w:t>continue</w:t>
      </w:r>
      <w:r>
        <w:t xml:space="preserve"> </w:t>
      </w:r>
      <w:r w:rsidR="007F4589">
        <w:t xml:space="preserve">with </w:t>
      </w:r>
      <w:r>
        <w:t xml:space="preserve">the negative effects of </w:t>
      </w:r>
      <w:r w:rsidR="00FA0EFA">
        <w:t xml:space="preserve">spatial variations in magnetic </w:t>
      </w:r>
      <w:r w:rsidR="007F4589">
        <w:t>susceptibility.</w:t>
      </w:r>
      <w:r w:rsidR="007134F2">
        <w:t xml:space="preserve"> Firstly</w:t>
      </w:r>
      <w:r w:rsidR="00F2151D">
        <w:t xml:space="preserve">, </w:t>
      </w:r>
      <w:r w:rsidR="006555D1">
        <w:t xml:space="preserve"> </w:t>
      </w:r>
      <m:oMath>
        <m:r>
          <w:rPr>
            <w:rFonts w:ascii="Cambria Math" w:hAnsi="Cambria Math"/>
          </w:rPr>
          <m:t>∆</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m:oMath>
      <w:r w:rsidR="00F2151D">
        <w:rPr>
          <w:rFonts w:eastAsiaTheme="minorEastAsia"/>
        </w:rPr>
        <w:t xml:space="preserve"> will cause a </w:t>
      </w:r>
      <w:r w:rsidR="00A65E80">
        <w:rPr>
          <w:rFonts w:eastAsiaTheme="minorEastAsia"/>
        </w:rPr>
        <w:t>change in resonant frequency</w:t>
      </w:r>
      <w:r w:rsidR="001C3775">
        <w:rPr>
          <w:rFonts w:eastAsiaTheme="minorEastAsia"/>
        </w:rPr>
        <w:t xml:space="preserve">, which will give rise </w:t>
      </w:r>
      <w:r w:rsidR="004F6D47">
        <w:rPr>
          <w:rFonts w:eastAsiaTheme="minorEastAsia"/>
        </w:rPr>
        <w:t>to spatial</w:t>
      </w:r>
      <w:r w:rsidR="001C3775">
        <w:rPr>
          <w:rFonts w:eastAsiaTheme="minorEastAsia"/>
        </w:rPr>
        <w:t xml:space="preserve"> misregistration</w:t>
      </w:r>
      <w:r w:rsidR="00EF0698">
        <w:rPr>
          <w:rFonts w:eastAsiaTheme="minorEastAsia"/>
        </w:rPr>
        <w:t xml:space="preserve"> and distortion depending upon the </w:t>
      </w:r>
      <w:r w:rsidR="005325B0">
        <w:rPr>
          <w:rFonts w:eastAsiaTheme="minorEastAsia"/>
        </w:rPr>
        <w:t xml:space="preserve">spatial variation of </w:t>
      </w:r>
      <m:oMath>
        <m:r>
          <w:rPr>
            <w:rFonts w:ascii="Cambria Math" w:hAnsi="Cambria Math"/>
          </w:rPr>
          <m:t>∆</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m:oMath>
      <w:proofErr w:type="gramStart"/>
      <w:r w:rsidR="007E5FE4">
        <w:rPr>
          <w:rFonts w:eastAsiaTheme="minorEastAsia"/>
        </w:rPr>
        <w:t>.</w:t>
      </w:r>
      <w:r w:rsidR="00EF0698">
        <w:rPr>
          <w:rFonts w:eastAsiaTheme="minorEastAsia"/>
        </w:rPr>
        <w:t xml:space="preserve"> </w:t>
      </w:r>
      <w:r w:rsidR="008E294F">
        <w:t xml:space="preserve"> </w:t>
      </w:r>
      <w:proofErr w:type="gramEnd"/>
      <w:r w:rsidR="005325B0">
        <w:t>In the case of metal implants</w:t>
      </w:r>
      <w:r w:rsidR="004F6D47">
        <w:t xml:space="preserve"> these field non-uniformities are responsible for the most severe artifacts that include </w:t>
      </w:r>
      <w:r w:rsidR="00817BDA">
        <w:t xml:space="preserve">variously </w:t>
      </w:r>
      <w:r w:rsidR="004F6D47">
        <w:t>signal loss</w:t>
      </w:r>
      <w:r w:rsidR="00817BDA">
        <w:t xml:space="preserve">, signal </w:t>
      </w:r>
      <w:r w:rsidR="00191079">
        <w:t>pileups</w:t>
      </w:r>
      <w:r w:rsidR="00817BDA">
        <w:t xml:space="preserve"> </w:t>
      </w:r>
      <w:r w:rsidR="00191079">
        <w:t>and through</w:t>
      </w:r>
      <w:r w:rsidR="00A80970">
        <w:t xml:space="preserve"> plane displacement.</w:t>
      </w:r>
      <w:r w:rsidR="00191079">
        <w:t xml:space="preserve"> </w:t>
      </w:r>
      <w:r w:rsidR="006D6047">
        <w:t>As expected, these</w:t>
      </w:r>
      <w:r w:rsidR="0004007C">
        <w:t xml:space="preserve"> artifacts </w:t>
      </w:r>
      <w:r w:rsidR="001462E6">
        <w:t>are</w:t>
      </w:r>
      <w:r w:rsidR="0004007C">
        <w:t xml:space="preserve"> worse at 3 T</w:t>
      </w:r>
      <w:r w:rsidR="00060258">
        <w:t xml:space="preserve"> and </w:t>
      </w:r>
      <w:r w:rsidR="006D6047">
        <w:t>therefore initially it could not</w:t>
      </w:r>
      <w:r w:rsidR="001462E6">
        <w:t xml:space="preserve"> be used for the imaging of patients with </w:t>
      </w:r>
      <w:r w:rsidR="006D6047">
        <w:t>prosthetic</w:t>
      </w:r>
      <w:r w:rsidR="001462E6">
        <w:t xml:space="preserve"> implants. </w:t>
      </w:r>
      <w:r w:rsidR="001C1181">
        <w:t>Fortunately,</w:t>
      </w:r>
      <w:r w:rsidR="006D6047">
        <w:t xml:space="preserve"> </w:t>
      </w:r>
      <w:r w:rsidR="00C8735E">
        <w:t>the development of</w:t>
      </w:r>
      <w:r w:rsidR="001C1181">
        <w:t xml:space="preserve"> new </w:t>
      </w:r>
      <w:r w:rsidR="00930ECE">
        <w:t xml:space="preserve">MRI methods such as SEMAC </w:t>
      </w:r>
      <w:r w:rsidR="005C041A">
        <w:fldChar w:fldCharType="begin"/>
      </w:r>
      <w:r w:rsidR="00E15D0E">
        <w:instrText xml:space="preserve"> ADDIN EN.CITE &lt;EndNote&gt;&lt;Cite&gt;&lt;Author&gt;Lu&lt;/Author&gt;&lt;Year&gt;2009&lt;/Year&gt;&lt;RecNum&gt;39&lt;/RecNum&gt;&lt;DisplayText&gt;(40)&lt;/DisplayText&gt;&lt;record&gt;&lt;rec-number&gt;39&lt;/rec-number&gt;&lt;foreign-keys&gt;&lt;key app="EN" db-id="2wr99zaav205rsea5vdvt2td0z5pfrweptwa" timestamp="1631649718"&gt;39&lt;/key&gt;&lt;/foreign-keys&gt;&lt;ref-type name="Journal Article"&gt;17&lt;/ref-type&gt;&lt;contributors&gt;&lt;authors&gt;&lt;author&gt;Lu, W.&lt;/author&gt;&lt;author&gt;Pauly, K. B.&lt;/author&gt;&lt;author&gt;Gold, G. E.&lt;/author&gt;&lt;author&gt;Pauly, J. M.&lt;/author&gt;&lt;author&gt;Hargreaves, B. A.&lt;/author&gt;&lt;/authors&gt;&lt;/contributors&gt;&lt;auth-address&gt;Department of Radiology, Stanford University, Stanford, CA 94305-5488, USA. wenmiao.lu@gmail.com&lt;/auth-address&gt;&lt;titles&gt;&lt;title&gt;SEMAC: Slice Encoding for Metal Artifact Correction in MRI&lt;/title&gt;&lt;secondary-title&gt;Magn Reson Med&lt;/secondary-title&gt;&lt;/titles&gt;&lt;periodical&gt;&lt;full-title&gt;Magn Reson Med&lt;/full-title&gt;&lt;/periodical&gt;&lt;pages&gt;66-76&lt;/pages&gt;&lt;volume&gt;62&lt;/volume&gt;&lt;number&gt;1&lt;/number&gt;&lt;edition&gt;2009/03/10&lt;/edition&gt;&lt;keywords&gt;&lt;keyword&gt;*Algorithms&lt;/keyword&gt;&lt;keyword&gt;*Artifacts&lt;/keyword&gt;&lt;keyword&gt;Humans&lt;/keyword&gt;&lt;keyword&gt;Image Enhancement/*methods&lt;/keyword&gt;&lt;keyword&gt;Image Interpretation, Computer-Assisted/*methods&lt;/keyword&gt;&lt;keyword&gt;Magnetic Resonance Imaging/instrumentation/*methods&lt;/keyword&gt;&lt;keyword&gt;*Metals&lt;/keyword&gt;&lt;keyword&gt;Phantoms, Imaging&lt;/keyword&gt;&lt;keyword&gt;Reproducibility of Results&lt;/keyword&gt;&lt;keyword&gt;Sensitivity and Specificity&lt;/keyword&gt;&lt;keyword&gt;*Signal Processing, Computer-Assisted&lt;/keyword&gt;&lt;/keywords&gt;&lt;dates&gt;&lt;year&gt;2009&lt;/year&gt;&lt;pub-dates&gt;&lt;date&gt;Jul&lt;/date&gt;&lt;/pub-dates&gt;&lt;/dates&gt;&lt;isbn&gt;1522-2594 (Electronic)&amp;#xD;0740-3194 (Linking)&lt;/isbn&gt;&lt;accession-num&gt;19267347&lt;/accession-num&gt;&lt;urls&gt;&lt;related-urls&gt;&lt;url&gt;https://www.ncbi.nlm.nih.gov/pubmed/19267347&lt;/url&gt;&lt;/related-urls&gt;&lt;/urls&gt;&lt;custom2&gt;PMC2837371&lt;/custom2&gt;&lt;electronic-resource-num&gt;10.1002/mrm.21967&lt;/electronic-resource-num&gt;&lt;/record&gt;&lt;/Cite&gt;&lt;/EndNote&gt;</w:instrText>
      </w:r>
      <w:r w:rsidR="005C041A">
        <w:fldChar w:fldCharType="separate"/>
      </w:r>
      <w:r w:rsidR="00E15D0E">
        <w:rPr>
          <w:noProof/>
        </w:rPr>
        <w:t>(40)</w:t>
      </w:r>
      <w:r w:rsidR="005C041A">
        <w:fldChar w:fldCharType="end"/>
      </w:r>
      <w:r w:rsidR="005C041A">
        <w:t xml:space="preserve"> </w:t>
      </w:r>
      <w:r w:rsidR="00930ECE">
        <w:t xml:space="preserve">and </w:t>
      </w:r>
      <w:r w:rsidR="001C1181">
        <w:t xml:space="preserve"> </w:t>
      </w:r>
      <w:r w:rsidR="00A22335">
        <w:t>MAVRIC</w:t>
      </w:r>
      <w:r w:rsidR="009C7BDA">
        <w:t xml:space="preserve"> </w:t>
      </w:r>
      <w:r w:rsidR="009C7BDA">
        <w:fldChar w:fldCharType="begin"/>
      </w:r>
      <w:r w:rsidR="00E15D0E">
        <w:instrText xml:space="preserve"> ADDIN EN.CITE &lt;EndNote&gt;&lt;Cite&gt;&lt;Author&gt;Koch&lt;/Author&gt;&lt;Year&gt;2009&lt;/Year&gt;&lt;RecNum&gt;40&lt;/RecNum&gt;&lt;DisplayText&gt;(41)&lt;/DisplayText&gt;&lt;record&gt;&lt;rec-number&gt;40&lt;/rec-number&gt;&lt;foreign-keys&gt;&lt;key app="EN" db-id="2wr99zaav205rsea5vdvt2td0z5pfrweptwa" timestamp="1631649718"&gt;40&lt;/key&gt;&lt;/foreign-keys&gt;&lt;ref-type name="Journal Article"&gt;17&lt;/ref-type&gt;&lt;contributors&gt;&lt;authors&gt;&lt;author&gt;Koch, K. M.&lt;/author&gt;&lt;author&gt;Lorbiecki, J. E.&lt;/author&gt;&lt;author&gt;Hinks, R. S.&lt;/author&gt;&lt;author&gt;King, K. F.&lt;/author&gt;&lt;/authors&gt;&lt;/contributors&gt;&lt;auth-address&gt;Applied Science Laboratory, GE Healthcare, Waukesha, Wisconsin 53188, USA. Kevin.Koch@ge.com&lt;/auth-address&gt;&lt;titles&gt;&lt;title&gt;A multispectral three-dimensional acquisition technique for imaging near metal implants&lt;/title&gt;&lt;secondary-title&gt;Magn Reson Med&lt;/secondary-title&gt;&lt;/titles&gt;&lt;periodical&gt;&lt;full-title&gt;Magn Reson Med&lt;/full-title&gt;&lt;/periodical&gt;&lt;pages&gt;381-90&lt;/pages&gt;&lt;volume&gt;61&lt;/volume&gt;&lt;number&gt;2&lt;/number&gt;&lt;edition&gt;2009/01/24&lt;/edition&gt;&lt;keywords&gt;&lt;keyword&gt;*Algorithms&lt;/keyword&gt;&lt;keyword&gt;Hip Joint/*anatomy &amp;amp; histology/surgery&lt;/keyword&gt;&lt;keyword&gt;Image Enhancement/*methods&lt;/keyword&gt;&lt;keyword&gt;Image Interpretation, Computer-Assisted/*methods&lt;/keyword&gt;&lt;keyword&gt;Imaging, Three-Dimensional/*methods&lt;/keyword&gt;&lt;keyword&gt;Magnetic Resonance Imaging/*methods&lt;/keyword&gt;&lt;keyword&gt;Metals/*analysis&lt;/keyword&gt;&lt;keyword&gt;Phantoms, Imaging&lt;/keyword&gt;&lt;keyword&gt;*Prostheses and Implants&lt;/keyword&gt;&lt;keyword&gt;Reproducibility of Results&lt;/keyword&gt;&lt;keyword&gt;Sensitivity and Specificity&lt;/keyword&gt;&lt;/keywords&gt;&lt;dates&gt;&lt;year&gt;2009&lt;/year&gt;&lt;pub-dates&gt;&lt;date&gt;Feb&lt;/date&gt;&lt;/pub-dates&gt;&lt;/dates&gt;&lt;isbn&gt;1522-2594 (Electronic)&amp;#xD;0740-3194 (Linking)&lt;/isbn&gt;&lt;accession-num&gt;19165901&lt;/accession-num&gt;&lt;urls&gt;&lt;related-urls&gt;&lt;url&gt;https://www.ncbi.nlm.nih.gov/pubmed/19165901&lt;/url&gt;&lt;/related-urls&gt;&lt;/urls&gt;&lt;electronic-resource-num&gt;10.1002/mrm.21856&lt;/electronic-resource-num&gt;&lt;/record&gt;&lt;/Cite&gt;&lt;/EndNote&gt;</w:instrText>
      </w:r>
      <w:r w:rsidR="009C7BDA">
        <w:fldChar w:fldCharType="separate"/>
      </w:r>
      <w:r w:rsidR="00E15D0E">
        <w:rPr>
          <w:noProof/>
        </w:rPr>
        <w:t>(41)</w:t>
      </w:r>
      <w:r w:rsidR="009C7BDA">
        <w:fldChar w:fldCharType="end"/>
      </w:r>
      <w:r w:rsidR="009C7BDA">
        <w:t xml:space="preserve"> have addressed these issues and </w:t>
      </w:r>
      <w:r w:rsidR="00393498">
        <w:t>shown</w:t>
      </w:r>
      <w:r w:rsidR="00977587">
        <w:t xml:space="preserve"> to be equally effective at both 1.5 T and 3 T</w:t>
      </w:r>
      <w:r w:rsidR="00393498">
        <w:t xml:space="preserve"> </w:t>
      </w:r>
      <w:r w:rsidR="00B21D25">
        <w:fldChar w:fldCharType="begin">
          <w:fldData xml:space="preserve">PEVuZE5vdGU+PENpdGU+PEF1dGhvcj5MaWVibDwvQXV0aG9yPjxZZWFyPjIwMTU8L1llYXI+PFJl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</w:fldData>
        </w:fldChar>
      </w:r>
      <w:r w:rsidR="00E15D0E">
        <w:instrText xml:space="preserve"> ADDIN EN.CITE </w:instrText>
      </w:r>
      <w:r w:rsidR="00E15D0E">
        <w:fldChar w:fldCharType="begin">
          <w:fldData xml:space="preserve">PEVuZE5vdGU+PENpdGU+PEF1dGhvcj5MaWVibDwvQXV0aG9yPjxZZWFyPjIwMTU8L1llYXI+PFJl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</w:fldData>
        </w:fldChar>
      </w:r>
      <w:r w:rsidR="00E15D0E">
        <w:instrText xml:space="preserve"> ADDIN EN.CITE.DATA </w:instrText>
      </w:r>
      <w:r w:rsidR="00E15D0E">
        <w:fldChar w:fldCharType="end"/>
      </w:r>
      <w:r w:rsidR="00B21D25">
        <w:fldChar w:fldCharType="separate"/>
      </w:r>
      <w:r w:rsidR="00E15D0E">
        <w:rPr>
          <w:noProof/>
        </w:rPr>
        <w:t>(42, 43)</w:t>
      </w:r>
      <w:r w:rsidR="00B21D25">
        <w:fldChar w:fldCharType="end"/>
      </w:r>
      <w:r w:rsidR="00F84D82">
        <w:t>.</w:t>
      </w:r>
      <w:r w:rsidR="00D15C18">
        <w:t xml:space="preserve"> However, there are still issues with the use of </w:t>
      </w:r>
      <w:r w:rsidR="008E35C6">
        <w:t xml:space="preserve">3 T for </w:t>
      </w:r>
      <w:r w:rsidR="00D15C18">
        <w:t>high accuracy stereotactic procedures</w:t>
      </w:r>
      <w:r w:rsidR="008E35C6">
        <w:t xml:space="preserve"> </w:t>
      </w:r>
      <w:r w:rsidR="008E35C6">
        <w:fldChar w:fldCharType="begin">
          <w:fldData xml:space="preserve">PEVuZE5vdGU+PENpdGU+PEF1dGhvcj5Qb3VsZW48L0F1dGhvcj48WWVhcj4yMDIwPC9ZZWFyPjxS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</w:fldData>
        </w:fldChar>
      </w:r>
      <w:r w:rsidR="00E15D0E">
        <w:instrText xml:space="preserve"> ADDIN EN.CITE </w:instrText>
      </w:r>
      <w:r w:rsidR="00E15D0E">
        <w:fldChar w:fldCharType="begin">
          <w:fldData xml:space="preserve">PEVuZE5vdGU+PENpdGU+PEF1dGhvcj5Qb3VsZW48L0F1dGhvcj48WWVhcj4yMDIwPC9ZZWFyPjxS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</w:fldData>
        </w:fldChar>
      </w:r>
      <w:r w:rsidR="00E15D0E">
        <w:instrText xml:space="preserve"> ADDIN EN.CITE.DATA </w:instrText>
      </w:r>
      <w:r w:rsidR="00E15D0E">
        <w:fldChar w:fldCharType="end"/>
      </w:r>
      <w:r w:rsidR="008E35C6">
        <w:fldChar w:fldCharType="separate"/>
      </w:r>
      <w:r w:rsidR="00E15D0E">
        <w:rPr>
          <w:noProof/>
        </w:rPr>
        <w:t>(44)</w:t>
      </w:r>
      <w:r w:rsidR="008E35C6">
        <w:fldChar w:fldCharType="end"/>
      </w:r>
      <w:r w:rsidR="008E35C6">
        <w:t>.</w:t>
      </w:r>
    </w:p>
    <w:p w14:paraId="0BB99A96" w14:textId="2A9D1883" w:rsidR="00754C7F" w:rsidRDefault="00AE6314" w:rsidP="00B118D3">
      <w:pPr>
        <w:spacing w:line="360" w:lineRule="auto"/>
        <w:jc w:val="both"/>
        <w:rPr>
          <w:rFonts w:eastAsiaTheme="minorEastAsia"/>
        </w:rPr>
      </w:pPr>
      <w:r>
        <w:t>Another artifact can occur where there is</w:t>
      </w:r>
      <w:r w:rsidR="006C1306">
        <w:t xml:space="preserve"> an interface between</w:t>
      </w:r>
      <w:r w:rsidR="003C221C">
        <w:t xml:space="preserve"> two materials of </w:t>
      </w:r>
      <w:r w:rsidR="00545089">
        <w:t>different magnetic</w:t>
      </w:r>
      <w:r w:rsidR="009103D8">
        <w:t xml:space="preserve"> susceptibilities</w:t>
      </w:r>
      <w:r w:rsidR="004400F3">
        <w:t xml:space="preserve"> </w:t>
      </w:r>
      <m:oMath>
        <m:d>
          <m:dPr>
            <m:ctrlPr>
              <w:rPr>
                <w:rFonts w:ascii="Cambria Math" w:eastAsiaTheme="minorHAnsi" w:hAnsi="Cambria Math"/>
                <w:i/>
              </w:rPr>
            </m:ctrlPr>
          </m:dPr>
          <m:e>
            <m:r>
              <w:rPr>
                <w:rFonts w:ascii="Cambria Math" w:hAnsi="Cambria Math"/>
              </w:rPr>
              <m:t>∆χ</m:t>
            </m:r>
          </m:e>
        </m:d>
      </m:oMath>
      <w:r w:rsidR="00545089">
        <w:rPr>
          <w:rFonts w:eastAsiaTheme="minorEastAsia"/>
        </w:rPr>
        <w:t>,</w:t>
      </w:r>
      <w:r w:rsidR="009103D8">
        <w:t xml:space="preserve"> </w:t>
      </w:r>
      <w:r>
        <w:t xml:space="preserve">thereby creating an </w:t>
      </w:r>
      <w:r w:rsidR="009B2649">
        <w:t xml:space="preserve">intrinsic </w:t>
      </w:r>
      <w:r w:rsidR="000737D8">
        <w:t>variation</w:t>
      </w:r>
      <w:r w:rsidR="009B2649">
        <w:t xml:space="preserve"> </w:t>
      </w:r>
      <w:r w:rsidR="000737D8">
        <w:t>in the magnetic field</w:t>
      </w:r>
      <w:r w:rsidR="002C225B">
        <w:t xml:space="preserve"> </w:t>
      </w:r>
      <m:oMath>
        <m:d>
          <m:dPr>
            <m:ctrlPr>
              <w:rPr>
                <w:rFonts w:ascii="Cambria Math" w:eastAsiaTheme="minorHAnsi" w:hAnsi="Cambria Math"/>
                <w:i/>
              </w:rPr>
            </m:ctrlPr>
          </m:dPr>
          <m:e>
            <m:r>
              <w:rPr>
                <w:rFonts w:ascii="Cambria Math" w:hAnsi="Cambria Math"/>
              </w:rPr>
              <m:t>∆</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m:e>
        </m:d>
      </m:oMath>
      <w:r w:rsidR="009B2649">
        <w:rPr>
          <w:rFonts w:eastAsiaTheme="minorEastAsia"/>
        </w:rPr>
        <w:t xml:space="preserve">, </w:t>
      </w:r>
      <w:r w:rsidR="0022447E">
        <w:t>across a voxel</w:t>
      </w:r>
      <w:r w:rsidR="004030F7">
        <w:t xml:space="preserve"> of size</w:t>
      </w:r>
      <w:r w:rsidR="00796741">
        <w:t xml:space="preserve"> </w:t>
      </w:r>
      <m:oMath>
        <m:d>
          <m:dPr>
            <m:ctrlPr>
              <w:rPr>
                <w:rFonts w:ascii="Cambria Math" w:eastAsiaTheme="minorHAnsi" w:hAnsi="Cambria Math"/>
                <w:i/>
              </w:rPr>
            </m:ctrlPr>
          </m:dPr>
          <m:e>
            <m:r>
              <w:rPr>
                <w:rFonts w:ascii="Cambria Math" w:hAnsi="Cambria Math"/>
              </w:rPr>
              <m:t>∆r</m:t>
            </m:r>
          </m:e>
        </m:d>
      </m:oMath>
      <w:r w:rsidR="004030F7">
        <w:t>. Th</w:t>
      </w:r>
      <w:r w:rsidR="00974BEF">
        <w:t xml:space="preserve">e resulting phase dispersion </w:t>
      </w:r>
      <m:oMath>
        <m:d>
          <m:dPr>
            <m:ctrlPr>
              <w:rPr>
                <w:rFonts w:ascii="Cambria Math" w:eastAsiaTheme="minorHAnsi" w:hAnsi="Cambria Math"/>
                <w:i/>
              </w:rPr>
            </m:ctrlPr>
          </m:dPr>
          <m:e>
            <m:r>
              <w:rPr>
                <w:rFonts w:ascii="Cambria Math" w:hAnsi="Cambria Math"/>
              </w:rPr>
              <m:t>∆ϕ</m:t>
            </m:r>
          </m:e>
        </m:d>
      </m:oMath>
      <w:r w:rsidR="00FB5FFF">
        <w:rPr>
          <w:rFonts w:eastAsiaTheme="minorEastAsia"/>
        </w:rPr>
        <w:t xml:space="preserve">is given </w:t>
      </w:r>
      <w:r w:rsidR="00152B7D">
        <w:rPr>
          <w:rFonts w:eastAsiaTheme="minorEastAsia"/>
        </w:rPr>
        <w:t>by</w:t>
      </w:r>
      <w:r w:rsidR="00935595">
        <w:rPr>
          <w:rFonts w:eastAsiaTheme="minorEastAsia"/>
        </w:rPr>
        <w:t xml:space="preserve"> </w:t>
      </w:r>
      <m:oMath>
        <m:r>
          <w:rPr>
            <w:rFonts w:ascii="Cambria Math" w:hAnsi="Cambria Math"/>
          </w:rPr>
          <m:t>∆ϕ=γ∙∆</m:t>
        </m:r>
        <m:sSub>
          <m:sSubPr>
            <m:ctrlPr>
              <w:rPr>
                <w:rFonts w:ascii="Cambria Math" w:eastAsiaTheme="minorHAnsi" w:hAnsi="Cambria Math"/>
                <w:i/>
              </w:rPr>
            </m:ctrlPr>
          </m:sSubPr>
          <m:e>
            <m:r>
              <w:rPr>
                <w:rFonts w:ascii="Cambria Math" w:hAnsi="Cambria Math"/>
              </w:rPr>
              <m:t>B</m:t>
            </m:r>
          </m:e>
          <m:sub>
            <m:r>
              <w:rPr>
                <w:rFonts w:ascii="Cambria Math" w:hAnsi="Cambria Math"/>
              </w:rPr>
              <m:t>0</m:t>
            </m:r>
          </m:sub>
        </m:sSub>
        <m:r>
          <w:rPr>
            <w:rFonts w:ascii="Cambria Math" w:hAnsi="Cambria Math"/>
          </w:rPr>
          <m:t>∙∆r∙TE</m:t>
        </m:r>
      </m:oMath>
      <w:r w:rsidR="00D7298B">
        <w:rPr>
          <w:rFonts w:eastAsiaTheme="minorEastAsia"/>
        </w:rPr>
        <w:t xml:space="preserve">. </w:t>
      </w:r>
      <w:r w:rsidR="002B3315">
        <w:rPr>
          <w:rFonts w:eastAsiaTheme="minorEastAsia"/>
        </w:rPr>
        <w:t xml:space="preserve">If the phase dispersion is large enough then signal loss can </w:t>
      </w:r>
      <w:r w:rsidR="00157E28">
        <w:rPr>
          <w:rFonts w:eastAsiaTheme="minorEastAsia"/>
        </w:rPr>
        <w:t>be seen</w:t>
      </w:r>
      <w:r w:rsidR="00662F8A">
        <w:rPr>
          <w:rFonts w:eastAsiaTheme="minorEastAsia"/>
        </w:rPr>
        <w:t>, typically</w:t>
      </w:r>
      <w:r w:rsidR="00157E28">
        <w:rPr>
          <w:rFonts w:eastAsiaTheme="minorEastAsia"/>
        </w:rPr>
        <w:t xml:space="preserve"> at air/tissue </w:t>
      </w:r>
      <w:r w:rsidR="00971EFC">
        <w:rPr>
          <w:rFonts w:eastAsiaTheme="minorEastAsia"/>
        </w:rPr>
        <w:t>boundaries,</w:t>
      </w:r>
      <w:r w:rsidR="00157E28">
        <w:rPr>
          <w:rFonts w:eastAsiaTheme="minorEastAsia"/>
        </w:rPr>
        <w:t xml:space="preserve"> </w:t>
      </w:r>
      <w:r w:rsidR="00971EFC">
        <w:rPr>
          <w:rFonts w:eastAsiaTheme="minorEastAsia"/>
        </w:rPr>
        <w:t>e.g.,</w:t>
      </w:r>
      <w:r w:rsidR="00157E28">
        <w:rPr>
          <w:rFonts w:eastAsiaTheme="minorEastAsia"/>
        </w:rPr>
        <w:t xml:space="preserve"> </w:t>
      </w:r>
      <w:r w:rsidR="00971EFC">
        <w:rPr>
          <w:rFonts w:eastAsiaTheme="minorEastAsia"/>
        </w:rPr>
        <w:t>mastoid</w:t>
      </w:r>
      <w:r w:rsidR="00157E28">
        <w:rPr>
          <w:rFonts w:eastAsiaTheme="minorEastAsia"/>
        </w:rPr>
        <w:t xml:space="preserve"> ai</w:t>
      </w:r>
      <w:r w:rsidR="00971EFC">
        <w:rPr>
          <w:rFonts w:eastAsiaTheme="minorEastAsia"/>
        </w:rPr>
        <w:t>r</w:t>
      </w:r>
      <w:r w:rsidR="00157E28">
        <w:rPr>
          <w:rFonts w:eastAsiaTheme="minorEastAsia"/>
        </w:rPr>
        <w:t xml:space="preserve"> cells, </w:t>
      </w:r>
      <w:r w:rsidR="00971EFC">
        <w:rPr>
          <w:rFonts w:eastAsiaTheme="minorEastAsia"/>
        </w:rPr>
        <w:t>nasopharynx, etc.</w:t>
      </w:r>
      <w:r w:rsidR="002003EC">
        <w:rPr>
          <w:rFonts w:eastAsiaTheme="minorEastAsia"/>
        </w:rPr>
        <w:t xml:space="preserve"> Although these </w:t>
      </w:r>
      <w:r w:rsidR="00D35046">
        <w:rPr>
          <w:rFonts w:eastAsiaTheme="minorEastAsia"/>
        </w:rPr>
        <w:t xml:space="preserve">artifacts can be eliminated </w:t>
      </w:r>
      <w:r w:rsidR="00C73B32">
        <w:rPr>
          <w:rFonts w:eastAsiaTheme="minorEastAsia"/>
        </w:rPr>
        <w:t>using</w:t>
      </w:r>
      <w:r w:rsidR="00D35046">
        <w:rPr>
          <w:rFonts w:eastAsiaTheme="minorEastAsia"/>
        </w:rPr>
        <w:t xml:space="preserve"> spin echo imaging</w:t>
      </w:r>
      <w:r w:rsidR="00C73B32">
        <w:rPr>
          <w:rFonts w:eastAsiaTheme="minorEastAsia"/>
        </w:rPr>
        <w:t>,</w:t>
      </w:r>
      <w:r w:rsidR="00D35046">
        <w:rPr>
          <w:rFonts w:eastAsiaTheme="minorEastAsia"/>
        </w:rPr>
        <w:t xml:space="preserve"> </w:t>
      </w:r>
      <w:r w:rsidR="00C73B32">
        <w:rPr>
          <w:rFonts w:eastAsiaTheme="minorEastAsia"/>
        </w:rPr>
        <w:t xml:space="preserve">it is not possible to do so in gradient echo acquisitions. In this case it is necessary to </w:t>
      </w:r>
      <w:r w:rsidR="002F44A2">
        <w:rPr>
          <w:rFonts w:eastAsiaTheme="minorEastAsia"/>
        </w:rPr>
        <w:t>either decrease the voxel size, or more commonly, to reduce the TE</w:t>
      </w:r>
      <w:r w:rsidR="00E41A34">
        <w:rPr>
          <w:rFonts w:eastAsiaTheme="minorEastAsia"/>
        </w:rPr>
        <w:t xml:space="preserve"> through</w:t>
      </w:r>
      <w:r w:rsidR="00C54A56">
        <w:rPr>
          <w:rFonts w:eastAsiaTheme="minorEastAsia"/>
        </w:rPr>
        <w:t xml:space="preserve"> </w:t>
      </w:r>
      <w:r w:rsidR="00E41A34">
        <w:rPr>
          <w:rFonts w:eastAsiaTheme="minorEastAsia"/>
        </w:rPr>
        <w:t>increasing the</w:t>
      </w:r>
      <w:r w:rsidR="00926DD5">
        <w:rPr>
          <w:rFonts w:eastAsiaTheme="minorEastAsia"/>
        </w:rPr>
        <w:t xml:space="preserve"> receiver bandwidth</w:t>
      </w:r>
      <w:r w:rsidR="008C0A33">
        <w:rPr>
          <w:rFonts w:eastAsiaTheme="minorEastAsia"/>
        </w:rPr>
        <w:t xml:space="preserve"> (</w:t>
      </w:r>
      <m:oMath>
        <m:r>
          <w:rPr>
            <w:rFonts w:ascii="Cambria Math" w:eastAsiaTheme="minorEastAsia" w:hAnsi="Cambria Math"/>
          </w:rPr>
          <m:t>RBW</m:t>
        </m:r>
      </m:oMath>
      <w:r w:rsidR="008C0A33">
        <w:rPr>
          <w:rFonts w:eastAsiaTheme="minorEastAsia"/>
        </w:rPr>
        <w:t>)</w:t>
      </w:r>
      <w:r w:rsidR="00926DD5">
        <w:rPr>
          <w:rFonts w:eastAsiaTheme="minorEastAsia"/>
        </w:rPr>
        <w:t xml:space="preserve">. </w:t>
      </w:r>
      <w:r w:rsidR="00A11525">
        <w:rPr>
          <w:rFonts w:eastAsiaTheme="minorEastAsia"/>
        </w:rPr>
        <w:t xml:space="preserve">Increasing </w:t>
      </w:r>
      <m:oMath>
        <m:r>
          <w:rPr>
            <w:rFonts w:ascii="Cambria Math" w:eastAsiaTheme="minorEastAsia" w:hAnsi="Cambria Math"/>
          </w:rPr>
          <m:t>RBW</m:t>
        </m:r>
      </m:oMath>
      <w:r w:rsidR="008C0A33">
        <w:rPr>
          <w:rFonts w:eastAsiaTheme="minorEastAsia"/>
        </w:rPr>
        <w:t xml:space="preserve"> </w:t>
      </w:r>
      <w:r w:rsidR="00A11525">
        <w:rPr>
          <w:rFonts w:eastAsiaTheme="minorEastAsia"/>
        </w:rPr>
        <w:t xml:space="preserve">will reduce the </w:t>
      </w:r>
      <w:r w:rsidR="002F7051">
        <w:rPr>
          <w:rFonts w:eastAsiaTheme="minorEastAsia"/>
        </w:rPr>
        <w:t xml:space="preserve">sampling time of each </w:t>
      </w:r>
      <w:r w:rsidR="00505FC3">
        <w:rPr>
          <w:rFonts w:eastAsiaTheme="minorEastAsia"/>
        </w:rPr>
        <w:t>echo, and</w:t>
      </w:r>
      <w:r w:rsidR="00F853A7">
        <w:rPr>
          <w:rFonts w:eastAsiaTheme="minorEastAsia"/>
        </w:rPr>
        <w:t xml:space="preserve"> hence the </w:t>
      </w:r>
      <w:r w:rsidR="00505FC3">
        <w:rPr>
          <w:rFonts w:eastAsiaTheme="minorEastAsia"/>
        </w:rPr>
        <w:t>T</w:t>
      </w:r>
      <w:r w:rsidR="00A90F84">
        <w:rPr>
          <w:rFonts w:eastAsiaTheme="minorEastAsia"/>
        </w:rPr>
        <w:t>E</w:t>
      </w:r>
      <w:r w:rsidR="00505FC3">
        <w:rPr>
          <w:rFonts w:eastAsiaTheme="minorEastAsia"/>
        </w:rPr>
        <w:t>, but</w:t>
      </w:r>
      <w:r w:rsidR="00C16796">
        <w:rPr>
          <w:rFonts w:eastAsiaTheme="minorEastAsia"/>
        </w:rPr>
        <w:t xml:space="preserve"> as shown in </w:t>
      </w:r>
      <w:r w:rsidR="00C16796" w:rsidRPr="00E52FCD">
        <w:rPr>
          <w:rFonts w:eastAsiaTheme="minorEastAsia"/>
          <w:i/>
          <w:iCs/>
        </w:rPr>
        <w:t>Eq</w:t>
      </w:r>
      <w:r w:rsidR="00E52FCD" w:rsidRPr="00E52FCD">
        <w:rPr>
          <w:rFonts w:eastAsiaTheme="minorEastAsia"/>
          <w:i/>
          <w:iCs/>
        </w:rPr>
        <w:t>.</w:t>
      </w:r>
      <w:r w:rsidR="00C16796" w:rsidRPr="00E52FCD">
        <w:rPr>
          <w:rFonts w:eastAsiaTheme="minorEastAsia"/>
          <w:i/>
          <w:iCs/>
        </w:rPr>
        <w:t xml:space="preserve"> 1</w:t>
      </w:r>
      <w:r w:rsidR="00C16796">
        <w:rPr>
          <w:rFonts w:eastAsiaTheme="minorEastAsia"/>
        </w:rPr>
        <w:t>, this will also have the effect of reducing the SNR by</w:t>
      </w:r>
      <w:r w:rsidR="00505FC3">
        <w:rPr>
          <w:rFonts w:eastAsiaTheme="minorEastAsia"/>
        </w:rPr>
        <w:t xml:space="preserve"> a factor of </w:t>
      </w:r>
      <w:r w:rsidR="00C167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RBW</m:t>
                </m:r>
              </m:e>
            </m:rad>
          </m:den>
        </m:f>
      </m:oMath>
      <w:r w:rsidR="00505FC3">
        <w:rPr>
          <w:rFonts w:eastAsiaTheme="minorEastAsia"/>
        </w:rPr>
        <w:t>.</w:t>
      </w:r>
      <w:r w:rsidR="00C16796">
        <w:rPr>
          <w:rFonts w:eastAsiaTheme="minorEastAsia"/>
        </w:rPr>
        <w:t xml:space="preserve"> </w:t>
      </w:r>
      <w:r w:rsidR="00CE7A5E">
        <w:rPr>
          <w:rFonts w:eastAsiaTheme="minorEastAsia"/>
        </w:rPr>
        <w:t xml:space="preserve">For example, increasing the </w:t>
      </w:r>
      <m:oMath>
        <m:r>
          <w:rPr>
            <w:rFonts w:ascii="Cambria Math" w:eastAsiaTheme="minorEastAsia" w:hAnsi="Cambria Math"/>
          </w:rPr>
          <m:t>RBW</m:t>
        </m:r>
      </m:oMath>
      <w:r w:rsidR="00CE7A5E">
        <w:rPr>
          <w:rFonts w:eastAsiaTheme="minorEastAsia"/>
        </w:rPr>
        <w:t xml:space="preserve"> from</w:t>
      </w:r>
      <w:r w:rsidR="009B0A06">
        <w:rPr>
          <w:rFonts w:eastAsiaTheme="minorEastAsia"/>
        </w:rPr>
        <w:t xml:space="preserve"> ±</w:t>
      </w:r>
      <w:r w:rsidR="00E16B23">
        <w:rPr>
          <w:rFonts w:eastAsiaTheme="minorEastAsia"/>
        </w:rPr>
        <w:t>15.6</w:t>
      </w:r>
      <w:r w:rsidR="00960E81">
        <w:rPr>
          <w:rFonts w:eastAsiaTheme="minorEastAsia"/>
        </w:rPr>
        <w:t>3</w:t>
      </w:r>
      <w:r w:rsidR="00FC63AE">
        <w:rPr>
          <w:rFonts w:eastAsiaTheme="minorEastAsia"/>
        </w:rPr>
        <w:t xml:space="preserve"> kHz to ±</w:t>
      </w:r>
      <w:r w:rsidR="006B63C1">
        <w:rPr>
          <w:rFonts w:eastAsiaTheme="minorEastAsia"/>
        </w:rPr>
        <w:t>3</w:t>
      </w:r>
      <w:r w:rsidR="00960E81">
        <w:rPr>
          <w:rFonts w:eastAsiaTheme="minorEastAsia"/>
        </w:rPr>
        <w:t xml:space="preserve">1.25 </w:t>
      </w:r>
      <w:r w:rsidR="00FC63AE">
        <w:rPr>
          <w:rFonts w:eastAsiaTheme="minorEastAsia"/>
        </w:rPr>
        <w:t>kHz</w:t>
      </w:r>
      <w:r w:rsidR="001E63C1">
        <w:rPr>
          <w:rFonts w:eastAsiaTheme="minorEastAsia"/>
        </w:rPr>
        <w:t xml:space="preserve"> </w:t>
      </w:r>
      <w:r w:rsidR="00481211">
        <w:rPr>
          <w:rFonts w:eastAsiaTheme="minorEastAsia"/>
        </w:rPr>
        <w:t xml:space="preserve">for a </w:t>
      </w:r>
      <w:r w:rsidR="00107652">
        <w:rPr>
          <w:rFonts w:eastAsiaTheme="minorEastAsia"/>
        </w:rPr>
        <w:t xml:space="preserve">readout of 256 samples </w:t>
      </w:r>
      <w:r w:rsidR="001E63C1">
        <w:rPr>
          <w:rFonts w:eastAsiaTheme="minorEastAsia"/>
        </w:rPr>
        <w:t xml:space="preserve">will reduce the sampling time </w:t>
      </w:r>
      <w:r w:rsidR="00B912BA">
        <w:rPr>
          <w:rFonts w:eastAsiaTheme="minorEastAsia"/>
        </w:rPr>
        <w:t>from</w:t>
      </w:r>
      <w:r w:rsidR="0070697E">
        <w:rPr>
          <w:rFonts w:eastAsiaTheme="minorEastAsia"/>
        </w:rPr>
        <w:t xml:space="preserve"> 8</w:t>
      </w:r>
      <w:r w:rsidR="00371993">
        <w:rPr>
          <w:rFonts w:eastAsiaTheme="minorEastAsia"/>
        </w:rPr>
        <w:t>.2 ms to 4.1 ms</w:t>
      </w:r>
      <w:r w:rsidR="00A90F84">
        <w:rPr>
          <w:rFonts w:eastAsiaTheme="minorEastAsia"/>
        </w:rPr>
        <w:t>, whilst</w:t>
      </w:r>
      <w:r w:rsidR="00E105B4">
        <w:rPr>
          <w:rFonts w:eastAsiaTheme="minorEastAsia"/>
        </w:rPr>
        <w:t xml:space="preserve"> reduc</w:t>
      </w:r>
      <w:r w:rsidR="00A90F84">
        <w:rPr>
          <w:rFonts w:eastAsiaTheme="minorEastAsia"/>
        </w:rPr>
        <w:t>ing</w:t>
      </w:r>
      <w:r w:rsidR="00E105B4">
        <w:rPr>
          <w:rFonts w:eastAsiaTheme="minorEastAsia"/>
        </w:rPr>
        <w:t xml:space="preserve"> the </w:t>
      </w:r>
      <w:r w:rsidR="00E83E10">
        <w:rPr>
          <w:rFonts w:eastAsiaTheme="minorEastAsia"/>
        </w:rPr>
        <w:t xml:space="preserve">SNR by </w:t>
      </w:r>
      <w:r w:rsidR="00152A22">
        <w:rPr>
          <w:rFonts w:eastAsiaTheme="minorEastAsia"/>
        </w:rPr>
        <w:t>29 %</w:t>
      </w:r>
      <w:r w:rsidR="00117B1E">
        <w:rPr>
          <w:rFonts w:eastAsiaTheme="minorEastAsia"/>
        </w:rPr>
        <w:t xml:space="preserve">. </w:t>
      </w:r>
      <w:r w:rsidR="00424D45">
        <w:rPr>
          <w:rFonts w:eastAsiaTheme="minorEastAsia"/>
        </w:rPr>
        <w:t>EPI</w:t>
      </w:r>
      <w:r w:rsidR="00B8054B">
        <w:rPr>
          <w:rFonts w:eastAsiaTheme="minorEastAsia"/>
        </w:rPr>
        <w:t>, as originally developed by Mansfield</w:t>
      </w:r>
      <w:r w:rsidR="00CC7344">
        <w:rPr>
          <w:rFonts w:eastAsiaTheme="minorEastAsia"/>
        </w:rPr>
        <w:t>,</w:t>
      </w:r>
      <w:r w:rsidR="00B8054B">
        <w:rPr>
          <w:rFonts w:eastAsiaTheme="minorEastAsia"/>
        </w:rPr>
        <w:t xml:space="preserve"> is particularly sensitive to</w:t>
      </w:r>
      <w:r w:rsidR="00CC7344">
        <w:rPr>
          <w:rFonts w:eastAsiaTheme="minorEastAsia"/>
        </w:rPr>
        <w:t xml:space="preserve"> differences in magnetic susceptibility</w:t>
      </w:r>
      <w:r w:rsidR="003C3AA2">
        <w:rPr>
          <w:rFonts w:eastAsiaTheme="minorEastAsia"/>
        </w:rPr>
        <w:t xml:space="preserve">. </w:t>
      </w:r>
      <w:r w:rsidR="00132F73">
        <w:rPr>
          <w:rFonts w:eastAsiaTheme="minorEastAsia"/>
        </w:rPr>
        <w:t xml:space="preserve">This is due to the </w:t>
      </w:r>
      <w:r w:rsidR="00B77D95">
        <w:rPr>
          <w:rFonts w:eastAsiaTheme="minorEastAsia"/>
        </w:rPr>
        <w:t xml:space="preserve">extended sampling </w:t>
      </w:r>
      <w:r w:rsidR="00E25427">
        <w:rPr>
          <w:rFonts w:eastAsiaTheme="minorEastAsia"/>
        </w:rPr>
        <w:t>time</w:t>
      </w:r>
      <w:r w:rsidR="00B77D95">
        <w:rPr>
          <w:rFonts w:eastAsiaTheme="minorEastAsia"/>
        </w:rPr>
        <w:t xml:space="preserve"> in phase encod</w:t>
      </w:r>
      <w:r w:rsidR="00E25427">
        <w:rPr>
          <w:rFonts w:eastAsiaTheme="minorEastAsia"/>
        </w:rPr>
        <w:t>ing rather than frequency encoding</w:t>
      </w:r>
      <w:r w:rsidR="007D588E">
        <w:rPr>
          <w:rFonts w:eastAsiaTheme="minorEastAsia"/>
        </w:rPr>
        <w:t xml:space="preserve">, which results in a very low </w:t>
      </w:r>
      <w:r w:rsidR="00585186">
        <w:rPr>
          <w:rFonts w:eastAsiaTheme="minorEastAsia"/>
        </w:rPr>
        <w:t>encoding</w:t>
      </w:r>
      <w:r w:rsidR="001C007F">
        <w:rPr>
          <w:rFonts w:eastAsiaTheme="minorEastAsia"/>
        </w:rPr>
        <w:t xml:space="preserve"> bandwidth in the phase </w:t>
      </w:r>
      <w:r w:rsidR="00217881">
        <w:rPr>
          <w:rFonts w:eastAsiaTheme="minorEastAsia"/>
        </w:rPr>
        <w:t>encoding</w:t>
      </w:r>
      <w:r w:rsidR="001C007F">
        <w:rPr>
          <w:rFonts w:eastAsiaTheme="minorEastAsia"/>
        </w:rPr>
        <w:t xml:space="preserve"> direction. </w:t>
      </w:r>
      <w:r w:rsidR="001B44FA">
        <w:rPr>
          <w:rFonts w:eastAsiaTheme="minorEastAsia"/>
        </w:rPr>
        <w:t>Therefore,</w:t>
      </w:r>
      <w:r w:rsidR="00217881">
        <w:rPr>
          <w:rFonts w:eastAsiaTheme="minorEastAsia"/>
        </w:rPr>
        <w:t xml:space="preserve"> any </w:t>
      </w:r>
      <w:r w:rsidR="00781ED8">
        <w:rPr>
          <w:rFonts w:eastAsiaTheme="minorEastAsia"/>
        </w:rPr>
        <w:t xml:space="preserve">frequency offset due to magnetic susceptibility </w:t>
      </w:r>
      <w:r w:rsidR="001B44FA">
        <w:rPr>
          <w:rFonts w:eastAsiaTheme="minorEastAsia"/>
        </w:rPr>
        <w:t xml:space="preserve">results in image distortion. </w:t>
      </w:r>
      <w:r w:rsidR="003C3AA2">
        <w:rPr>
          <w:rFonts w:eastAsiaTheme="minorEastAsia"/>
        </w:rPr>
        <w:t xml:space="preserve">Figure 5 shows the distortion </w:t>
      </w:r>
      <w:r w:rsidR="002015D8">
        <w:rPr>
          <w:rFonts w:eastAsiaTheme="minorEastAsia"/>
        </w:rPr>
        <w:t xml:space="preserve">in the frontal lobe </w:t>
      </w:r>
      <w:r w:rsidR="003C3AA2">
        <w:rPr>
          <w:rFonts w:eastAsiaTheme="minorEastAsia"/>
        </w:rPr>
        <w:t>at 3 T compared to 1.5 T in a</w:t>
      </w:r>
      <w:r w:rsidR="00E32FA4">
        <w:rPr>
          <w:rFonts w:eastAsiaTheme="minorEastAsia"/>
        </w:rPr>
        <w:t xml:space="preserve"> diffusion-weight</w:t>
      </w:r>
      <w:r w:rsidR="002015D8">
        <w:rPr>
          <w:rFonts w:eastAsiaTheme="minorEastAsia"/>
        </w:rPr>
        <w:t xml:space="preserve">ed </w:t>
      </w:r>
      <w:r w:rsidR="00585186">
        <w:rPr>
          <w:rFonts w:eastAsiaTheme="minorEastAsia"/>
        </w:rPr>
        <w:t xml:space="preserve">single-shot </w:t>
      </w:r>
      <w:r w:rsidR="00E32FA4">
        <w:rPr>
          <w:rFonts w:eastAsiaTheme="minorEastAsia"/>
        </w:rPr>
        <w:t xml:space="preserve">EPI </w:t>
      </w:r>
      <w:r w:rsidR="002015D8">
        <w:rPr>
          <w:rFonts w:eastAsiaTheme="minorEastAsia"/>
        </w:rPr>
        <w:t>acquisition</w:t>
      </w:r>
      <w:r w:rsidR="00E40558">
        <w:rPr>
          <w:rFonts w:eastAsiaTheme="minorEastAsia"/>
        </w:rPr>
        <w:t xml:space="preserve"> </w:t>
      </w:r>
      <w:r w:rsidR="00E40558">
        <w:rPr>
          <w:rFonts w:eastAsiaTheme="minorEastAsia"/>
        </w:rPr>
        <w:fldChar w:fldCharType="begin"/>
      </w:r>
      <w:r w:rsidR="00E15D0E">
        <w:rPr>
          <w:rFonts w:eastAsiaTheme="minorEastAsia"/>
        </w:rPr>
        <w:instrText xml:space="preserve"> ADDIN EN.CITE &lt;EndNote&gt;&lt;Cite&gt;&lt;Author&gt;Bammer&lt;/Author&gt;&lt;Year&gt;2003&lt;/Year&gt;&lt;RecNum&gt;44&lt;/RecNum&gt;&lt;DisplayText&gt;(45)&lt;/DisplayText&gt;&lt;record&gt;&lt;rec-number&gt;44&lt;/rec-number&gt;&lt;foreign-keys&gt;&lt;key app="EN" db-id="2wr99zaav205rsea5vdvt2td0z5pfrweptwa" timestamp="1631649718"&gt;44&lt;/key&gt;&lt;/foreign-keys&gt;&lt;ref-type name="Journal Article"&gt;17&lt;/ref-type&gt;&lt;contributors&gt;&lt;authors&gt;&lt;author&gt;Bammer, R.&lt;/author&gt;&lt;/authors&gt;&lt;/contributors&gt;&lt;auth-address&gt;Department of Radiology, Lucas MRS/I Center, Stanford University, 1201 Welch Road, Stanford, CA 94305-5488, USA. roland@s-word.stanford.edu&lt;/auth-address&gt;&lt;titles&gt;&lt;title&gt;Basic principles of diffusion-weighted imaging&lt;/title&gt;&lt;secondary-title&gt;Eur J Radiol&lt;/secondary-title&gt;&lt;/titles&gt;&lt;periodical&gt;&lt;full-title&gt;Eur J Radiol&lt;/full-title&gt;&lt;/periodical&gt;&lt;pages&gt;169-84&lt;/pages&gt;&lt;volume&gt;45&lt;/volume&gt;&lt;number&gt;3&lt;/number&gt;&lt;edition&gt;2003/02/22&lt;/edition&gt;&lt;keywords&gt;&lt;keyword&gt;Artifacts&lt;/keyword&gt;&lt;keyword&gt;Brain/pathology&lt;/keyword&gt;&lt;keyword&gt;Brain Ischemia/diagnosis&lt;/keyword&gt;&lt;keyword&gt;Central Nervous System Diseases/diagnosis&lt;/keyword&gt;&lt;keyword&gt;Diffusion Magnetic Resonance Imaging/*methods&lt;/keyword&gt;&lt;keyword&gt;Echo-Planar Imaging/methods&lt;/keyword&gt;&lt;keyword&gt;Humans&lt;/keyword&gt;&lt;/keywords&gt;&lt;dates&gt;&lt;year&gt;2003&lt;/year&gt;&lt;pub-dates&gt;&lt;date&gt;Mar&lt;/date&gt;&lt;/pub-dates&gt;&lt;/dates&gt;&lt;isbn&gt;0720-048X (Print)&amp;#xD;0720-048X (Linking)&lt;/isbn&gt;&lt;accession-num&gt;12595101&lt;/accession-num&gt;&lt;urls&gt;&lt;related-urls&gt;&lt;url&gt;https://www.ncbi.nlm.nih.gov/pubmed/12595101&lt;/url&gt;&lt;/related-urls&gt;&lt;/urls&gt;&lt;electronic-resource-num&gt;10.1016/s0720-048x(02)00303-0&lt;/electronic-resource-num&gt;&lt;/record&gt;&lt;/Cite&gt;&lt;/EndNote&gt;</w:instrText>
      </w:r>
      <w:r w:rsidR="00E40558">
        <w:rPr>
          <w:rFonts w:eastAsiaTheme="minorEastAsia"/>
        </w:rPr>
        <w:fldChar w:fldCharType="separate"/>
      </w:r>
      <w:r w:rsidR="00E15D0E">
        <w:rPr>
          <w:rFonts w:eastAsiaTheme="minorEastAsia"/>
          <w:noProof/>
        </w:rPr>
        <w:t>(45)</w:t>
      </w:r>
      <w:r w:rsidR="00E40558">
        <w:rPr>
          <w:rFonts w:eastAsiaTheme="minorEastAsia"/>
        </w:rPr>
        <w:fldChar w:fldCharType="end"/>
      </w:r>
      <w:r w:rsidR="00E32FA4">
        <w:rPr>
          <w:rFonts w:eastAsiaTheme="minorEastAsia"/>
        </w:rPr>
        <w:t>.</w:t>
      </w:r>
    </w:p>
    <w:p w14:paraId="38E7057D" w14:textId="42306820" w:rsidR="00FF25B4" w:rsidRDefault="00FF25B4" w:rsidP="00B118D3">
      <w:pPr>
        <w:spacing w:line="360" w:lineRule="auto"/>
        <w:jc w:val="both"/>
        <w:rPr>
          <w:b/>
          <w:bCs/>
          <w:i/>
          <w:iCs/>
        </w:rPr>
      </w:pPr>
      <w:r>
        <w:rPr>
          <w:b/>
          <w:bCs/>
          <w:i/>
          <w:iCs/>
        </w:rPr>
        <w:lastRenderedPageBreak/>
        <w:t>Chemical Shift</w:t>
      </w:r>
    </w:p>
    <w:p w14:paraId="7B8DC536" w14:textId="74108A7D" w:rsidR="005361A8" w:rsidRPr="00754C7F" w:rsidRDefault="00AD4DDB" w:rsidP="00B118D3">
      <w:pPr>
        <w:spacing w:line="360" w:lineRule="auto"/>
        <w:jc w:val="both"/>
      </w:pPr>
      <w:r>
        <w:t>There is an</w:t>
      </w:r>
      <w:r w:rsidR="00AC2A5A">
        <w:t xml:space="preserve"> approximately 3.4 ppm</w:t>
      </w:r>
      <w:r w:rsidR="009C15F9">
        <w:t xml:space="preserve"> chemical shift between water and fat</w:t>
      </w:r>
      <w:r w:rsidR="00567665">
        <w:t xml:space="preserve">, </w:t>
      </w:r>
      <w:r w:rsidR="0067046A">
        <w:t>meaning that</w:t>
      </w:r>
      <w:r w:rsidR="00567665">
        <w:t xml:space="preserve"> the frequency difference</w:t>
      </w:r>
      <w:r w:rsidR="009C15F9">
        <w:t xml:space="preserve"> will </w:t>
      </w:r>
      <w:r w:rsidR="00AD0B2A">
        <w:t xml:space="preserve">be twice as large at 3 T </w:t>
      </w:r>
      <w:r w:rsidR="00AC2A5A">
        <w:t xml:space="preserve">(440 Hz) </w:t>
      </w:r>
      <w:r w:rsidR="00AD0B2A">
        <w:t>compared to 1.5 T</w:t>
      </w:r>
      <w:r w:rsidR="00AC2A5A">
        <w:t xml:space="preserve"> (220 Hz). </w:t>
      </w:r>
      <w:r w:rsidR="00C91DC1">
        <w:t xml:space="preserve">This has two main implications. </w:t>
      </w:r>
      <w:r w:rsidR="000B1249">
        <w:t>Firstly,</w:t>
      </w:r>
      <w:r w:rsidR="00C91DC1">
        <w:t xml:space="preserve"> the </w:t>
      </w:r>
      <w:r w:rsidR="00CD0C1A">
        <w:t xml:space="preserve">spatial </w:t>
      </w:r>
      <w:r w:rsidR="00C644F5">
        <w:t xml:space="preserve">shift </w:t>
      </w:r>
      <w:r w:rsidR="00CD0C1A">
        <w:t>of</w:t>
      </w:r>
      <w:r w:rsidR="00C644F5">
        <w:t xml:space="preserve"> the </w:t>
      </w:r>
      <w:r w:rsidR="00CD0C1A">
        <w:t xml:space="preserve">adipose tissue </w:t>
      </w:r>
      <w:r w:rsidR="000B1249">
        <w:t>in</w:t>
      </w:r>
      <w:r w:rsidR="00CD0C1A">
        <w:t xml:space="preserve"> the frequency encoding direction will be twice as big for the same frequency encoding gradient amplitude at 1.</w:t>
      </w:r>
      <w:r w:rsidR="000B1249">
        <w:t xml:space="preserve">5T.  Using the example above for a </w:t>
      </w:r>
      <m:oMath>
        <m:r>
          <w:rPr>
            <w:rFonts w:ascii="Cambria Math" w:eastAsiaTheme="minorEastAsia" w:hAnsi="Cambria Math"/>
          </w:rPr>
          <m:t>RBW</m:t>
        </m:r>
      </m:oMath>
      <w:r w:rsidR="000B1249">
        <w:t xml:space="preserve"> </w:t>
      </w:r>
      <w:r w:rsidR="00E41CCE">
        <w:t xml:space="preserve">of </w:t>
      </w:r>
      <w:r w:rsidR="00E41CCE">
        <w:rPr>
          <w:rFonts w:eastAsiaTheme="minorEastAsia"/>
        </w:rPr>
        <w:t>±</w:t>
      </w:r>
      <w:r w:rsidR="000B1249">
        <w:rPr>
          <w:rFonts w:eastAsiaTheme="minorEastAsia"/>
        </w:rPr>
        <w:t>15.</w:t>
      </w:r>
      <w:r w:rsidR="00E41CCE">
        <w:rPr>
          <w:rFonts w:eastAsiaTheme="minorEastAsia"/>
        </w:rPr>
        <w:t>63</w:t>
      </w:r>
      <w:r w:rsidR="00D05D05">
        <w:rPr>
          <w:rFonts w:eastAsiaTheme="minorEastAsia"/>
        </w:rPr>
        <w:t xml:space="preserve"> kHz</w:t>
      </w:r>
      <w:r w:rsidR="00E41CCE">
        <w:rPr>
          <w:rFonts w:eastAsiaTheme="minorEastAsia"/>
        </w:rPr>
        <w:t xml:space="preserve"> </w:t>
      </w:r>
      <w:r w:rsidR="00E41CCE">
        <w:t>the</w:t>
      </w:r>
      <w:r w:rsidR="002E285A">
        <w:t xml:space="preserve"> water/fat shift will be </w:t>
      </w:r>
      <w:r w:rsidR="00420FEF">
        <w:t>1.8 pixels at 1.5 T</w:t>
      </w:r>
      <w:r w:rsidR="00307C96">
        <w:t xml:space="preserve"> and </w:t>
      </w:r>
      <w:r w:rsidR="00E41CCE">
        <w:t>3.6 pixels at 3.0 T. Hence it is usual to acquire images with a higher</w:t>
      </w:r>
      <w:bookmarkStart w:id="12" w:name="_Hlk74083758"/>
      <w:r w:rsidR="00E41CCE">
        <w:t xml:space="preserve"> </w:t>
      </w:r>
      <m:oMath>
        <m:r>
          <w:rPr>
            <w:rFonts w:ascii="Cambria Math" w:eastAsiaTheme="minorEastAsia" w:hAnsi="Cambria Math"/>
          </w:rPr>
          <m:t>RBW</m:t>
        </m:r>
      </m:oMath>
      <w:r w:rsidR="00E41CCE">
        <w:t xml:space="preserve"> </w:t>
      </w:r>
      <w:bookmarkEnd w:id="12"/>
      <w:r w:rsidR="00E41CCE">
        <w:t xml:space="preserve">at 3.0 T to avoid large </w:t>
      </w:r>
      <w:r w:rsidR="00BC0DB9">
        <w:t>spatial shifts</w:t>
      </w:r>
      <w:r w:rsidR="00F730AD">
        <w:t xml:space="preserve">, </w:t>
      </w:r>
      <w:r w:rsidR="00567665">
        <w:t>and/</w:t>
      </w:r>
      <w:r w:rsidR="00F730AD">
        <w:t>or to use fat suppression</w:t>
      </w:r>
      <w:r w:rsidR="00BC0DB9">
        <w:t xml:space="preserve">. </w:t>
      </w:r>
      <w:r w:rsidR="00F619B5">
        <w:t xml:space="preserve">Figure </w:t>
      </w:r>
      <w:r w:rsidR="00BC61FD">
        <w:t xml:space="preserve">6 shows the increased </w:t>
      </w:r>
      <w:r w:rsidR="007C5C18">
        <w:t>water/fat chemical shift at 3 T compared to 1.5 T in the abdomen for the same</w:t>
      </w:r>
      <w:r w:rsidR="00AA4004">
        <w:t xml:space="preserve"> </w:t>
      </w:r>
      <m:oMath>
        <m:r>
          <w:rPr>
            <w:rFonts w:ascii="Cambria Math" w:eastAsiaTheme="minorEastAsia" w:hAnsi="Cambria Math"/>
          </w:rPr>
          <m:t>RBW</m:t>
        </m:r>
      </m:oMath>
      <w:r w:rsidR="00AA4004">
        <w:t xml:space="preserve">. </w:t>
      </w:r>
      <w:r w:rsidR="00821184">
        <w:t>Similarly,</w:t>
      </w:r>
      <w:r w:rsidR="00BC0DB9">
        <w:t xml:space="preserve"> when acquiring images in</w:t>
      </w:r>
      <w:r w:rsidR="00821184">
        <w:t xml:space="preserve">- and out-of-phase for applications such as </w:t>
      </w:r>
      <w:r w:rsidR="00821184" w:rsidRPr="000A14EA">
        <w:t>Dixon imaging</w:t>
      </w:r>
      <w:r w:rsidR="000A14EA">
        <w:t xml:space="preserve"> for water and fat separation</w:t>
      </w:r>
      <w:r w:rsidR="00C943DE">
        <w:t xml:space="preserve"> </w:t>
      </w:r>
      <w:r w:rsidR="00C943DE">
        <w:fldChar w:fldCharType="begin"/>
      </w:r>
      <w:r w:rsidR="00E15D0E">
        <w:instrText xml:space="preserve"> ADDIN EN.CITE &lt;EndNote&gt;&lt;Cite&gt;&lt;Author&gt;Ma&lt;/Author&gt;&lt;Year&gt;2008&lt;/Year&gt;&lt;RecNum&gt;45&lt;/RecNum&gt;&lt;DisplayText&gt;(46)&lt;/DisplayText&gt;&lt;record&gt;&lt;rec-number&gt;45&lt;/rec-number&gt;&lt;foreign-keys&gt;&lt;key app="EN" db-id="2wr99zaav205rsea5vdvt2td0z5pfrweptwa" timestamp="1631649718"&gt;45&lt;/key&gt;&lt;/foreign-keys&gt;&lt;ref-type name="Journal Article"&gt;17&lt;/ref-type&gt;&lt;contributors&gt;&lt;authors&gt;&lt;author&gt;Ma, J.&lt;/author&gt;&lt;/authors&gt;&lt;/contributors&gt;&lt;auth-address&gt;Department of Imaging Physics, The University of Texas M.D. Anderson Cancer Center, Houston, Texas 77030, USA. jma@di.mdacc.tmc.edu&lt;/auth-address&gt;&lt;titles&gt;&lt;title&gt;Dixon techniques for water and fat imaging&lt;/title&gt;&lt;secondary-title&gt;J Magn Reson Imaging&lt;/secondary-title&gt;&lt;/titles&gt;&lt;periodical&gt;&lt;full-title&gt;J Magn Reson Imaging&lt;/full-title&gt;&lt;/periodical&gt;&lt;pages&gt;543-58&lt;/pages&gt;&lt;volume&gt;28&lt;/volume&gt;&lt;number&gt;3&lt;/number&gt;&lt;edition&gt;2008/09/09&lt;/edition&gt;&lt;keywords&gt;&lt;keyword&gt;Adipose Tissue/*anatomy &amp;amp; histology&lt;/keyword&gt;&lt;keyword&gt;Animals&lt;/keyword&gt;&lt;keyword&gt;Body Water/*cytology/*metabolism&lt;/keyword&gt;&lt;keyword&gt;Humans&lt;/keyword&gt;&lt;keyword&gt;Image Enhancement/*methods&lt;/keyword&gt;&lt;keyword&gt;Image Interpretation, Computer-Assisted/*methods&lt;/keyword&gt;&lt;keyword&gt;Magnetic Resonance Imaging/*methods&lt;/keyword&gt;&lt;keyword&gt;Water/*analysis&lt;/keyword&gt;&lt;/keywords&gt;&lt;dates&gt;&lt;year&gt;2008&lt;/year&gt;&lt;pub-dates&gt;&lt;date&gt;Sep&lt;/date&gt;&lt;/pub-dates&gt;&lt;/dates&gt;&lt;isbn&gt;1053-1807 (Print)&amp;#xD;1053-1807 (Linking)&lt;/isbn&gt;&lt;accession-num&gt;18777528&lt;/accession-num&gt;&lt;urls&gt;&lt;related-urls&gt;&lt;url&gt;https://www.ncbi.nlm.nih.gov/pubmed/18777528&lt;/url&gt;&lt;/related-urls&gt;&lt;/urls&gt;&lt;electronic-resource-num&gt;10.1002/jmri.21492&lt;/electronic-resource-num&gt;&lt;/record&gt;&lt;/Cite&gt;&lt;/EndNote&gt;</w:instrText>
      </w:r>
      <w:r w:rsidR="00C943DE">
        <w:fldChar w:fldCharType="separate"/>
      </w:r>
      <w:r w:rsidR="00E15D0E">
        <w:rPr>
          <w:noProof/>
        </w:rPr>
        <w:t>(46)</w:t>
      </w:r>
      <w:r w:rsidR="00C943DE">
        <w:fldChar w:fldCharType="end"/>
      </w:r>
      <w:r w:rsidR="00821184">
        <w:t xml:space="preserve"> the TEs will be half the </w:t>
      </w:r>
      <w:r w:rsidR="00B2565F">
        <w:t>values</w:t>
      </w:r>
      <w:r w:rsidR="00821184">
        <w:t xml:space="preserve"> at 1.5 T.  </w:t>
      </w:r>
    </w:p>
    <w:p w14:paraId="47782A06" w14:textId="77777777" w:rsidR="009E5B29" w:rsidRDefault="00754C7F" w:rsidP="00B118D3">
      <w:pPr>
        <w:spacing w:line="360" w:lineRule="auto"/>
        <w:jc w:val="both"/>
        <w:rPr>
          <w:b/>
          <w:bCs/>
          <w:i/>
          <w:iCs/>
        </w:rPr>
      </w:pPr>
      <w:bookmarkStart w:id="13" w:name="_Hlk73364874"/>
      <w:r w:rsidRPr="00754C7F">
        <w:rPr>
          <w:b/>
          <w:bCs/>
          <w:i/>
          <w:iCs/>
        </w:rPr>
        <w:t>RF Power Deposition</w:t>
      </w:r>
    </w:p>
    <w:bookmarkEnd w:id="13"/>
    <w:p w14:paraId="579D8FB5" w14:textId="32065F90" w:rsidR="009005BA" w:rsidRDefault="00BB5BAA" w:rsidP="00B118D3">
      <w:pPr>
        <w:spacing w:line="360" w:lineRule="auto"/>
        <w:jc w:val="both"/>
      </w:pPr>
      <w:r>
        <w:t xml:space="preserve">As discussed in the </w:t>
      </w:r>
      <w:r w:rsidR="000B7F82">
        <w:rPr>
          <w:b/>
          <w:bCs/>
          <w:i/>
          <w:iCs/>
        </w:rPr>
        <w:t>S</w:t>
      </w:r>
      <w:r w:rsidRPr="00D565F9">
        <w:rPr>
          <w:b/>
          <w:bCs/>
          <w:i/>
          <w:iCs/>
        </w:rPr>
        <w:t>ignal-to-noise</w:t>
      </w:r>
      <w:r>
        <w:t xml:space="preserve"> section above</w:t>
      </w:r>
      <w:r w:rsidR="004A1B42">
        <w:t xml:space="preserve"> </w:t>
      </w:r>
      <w:r w:rsidR="00096F34">
        <w:t>an</w:t>
      </w:r>
      <w:r w:rsidR="00702D2D">
        <w:t xml:space="preserve"> </w:t>
      </w:r>
      <w:r w:rsidR="004A1B42">
        <w:t xml:space="preserve">RF </w:t>
      </w:r>
      <w:r w:rsidR="002C1484">
        <w:t xml:space="preserve">pulse of amplitude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2C1484">
        <w:t xml:space="preserve"> </w:t>
      </w:r>
      <w:r w:rsidR="00096F34">
        <w:t xml:space="preserve">is used to tip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C66F55">
        <w:t xml:space="preserve"> </w:t>
      </w:r>
      <w:r w:rsidR="004A1B42">
        <w:t xml:space="preserve">through </w:t>
      </w:r>
      <w:r w:rsidR="00C66F55">
        <w:t>the</w:t>
      </w:r>
      <w:r w:rsidR="004A1B42">
        <w:t xml:space="preserve"> desire</w:t>
      </w:r>
      <w:r w:rsidR="00702D2D">
        <w:t>d</w:t>
      </w:r>
      <w:r w:rsidR="004A1B42">
        <w:t xml:space="preserve"> flip angle</w:t>
      </w:r>
      <w:r w:rsidR="00702D2D">
        <w:t xml:space="preserve">. </w:t>
      </w:r>
      <w:r w:rsidR="00680050">
        <w:t>Less</w:t>
      </w:r>
      <w:r w:rsidR="003D240E">
        <w:t xml:space="preserve"> than 1 % of the </w:t>
      </w:r>
      <w:r w:rsidR="00680050">
        <w:t xml:space="preserve">power </w:t>
      </w:r>
      <w:r w:rsidR="001469CE">
        <w:t xml:space="preserve">is used to </w:t>
      </w:r>
      <w:r w:rsidR="00C66F55">
        <w:t>tip</w:t>
      </w:r>
      <w:r w:rsidR="001469CE">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4F14A7">
        <w:t xml:space="preserve">, </w:t>
      </w:r>
      <w:r w:rsidR="003C7ABE">
        <w:t>with</w:t>
      </w:r>
      <w:r w:rsidR="00680050">
        <w:t xml:space="preserve"> the rest</w:t>
      </w:r>
      <w:r w:rsidR="00C66F55">
        <w:t xml:space="preserve"> result</w:t>
      </w:r>
      <w:r w:rsidR="003C7ABE">
        <w:t>ing</w:t>
      </w:r>
      <w:r w:rsidR="00C66F55">
        <w:t xml:space="preserve"> in </w:t>
      </w:r>
      <w:r w:rsidR="008D0FCC">
        <w:t xml:space="preserve">undesirable tissue heating. </w:t>
      </w:r>
      <w:r w:rsidR="003379E6">
        <w:t xml:space="preserve">From Faraday’s law of </w:t>
      </w:r>
      <w:r w:rsidR="005E5E10">
        <w:t>induction,</w:t>
      </w:r>
      <w:r w:rsidR="003379E6">
        <w:t xml:space="preserve"> we know that </w:t>
      </w:r>
      <w:r w:rsidR="008D0FCC">
        <w:t>the RF</w:t>
      </w:r>
      <w:r w:rsidR="00146811">
        <w:t xml:space="preserve"> magnetic field will induce electric </w:t>
      </w:r>
      <w:r w:rsidR="005E5E10">
        <w:t xml:space="preserve">fields inside the tissue. </w:t>
      </w:r>
      <w:r w:rsidR="00C159B3">
        <w:t xml:space="preserve">Since </w:t>
      </w:r>
      <w:r w:rsidR="00491052">
        <w:t xml:space="preserve">the </w:t>
      </w:r>
      <w:r w:rsidR="00C159B3">
        <w:t xml:space="preserve">tissues </w:t>
      </w:r>
      <w:r w:rsidR="003C7ABE">
        <w:t xml:space="preserve">are electrically </w:t>
      </w:r>
      <w:r w:rsidR="00056720">
        <w:t>conducting t</w:t>
      </w:r>
      <w:r w:rsidR="00C159B3">
        <w:t xml:space="preserve">his will </w:t>
      </w:r>
      <w:r w:rsidR="002C0365">
        <w:t>result</w:t>
      </w:r>
      <w:r w:rsidR="00C159B3">
        <w:t xml:space="preserve"> in the deposition of </w:t>
      </w:r>
      <w:r w:rsidR="002C0365" w:rsidRPr="008E1B13">
        <w:t>electrical</w:t>
      </w:r>
      <w:r w:rsidR="002C0365">
        <w:t xml:space="preserve"> power</w:t>
      </w:r>
      <w:r w:rsidR="00702D2D">
        <w:t xml:space="preserve"> </w:t>
      </w:r>
      <w:r w:rsidR="00CB2206">
        <w:t>resulting</w:t>
      </w:r>
      <w:r w:rsidR="002C0365">
        <w:t>,</w:t>
      </w:r>
      <w:r w:rsidR="00CB2206">
        <w:t xml:space="preserve"> over time</w:t>
      </w:r>
      <w:r w:rsidR="006E3596">
        <w:t>,</w:t>
      </w:r>
      <w:r w:rsidR="00CB2206">
        <w:t xml:space="preserve"> as</w:t>
      </w:r>
      <w:r w:rsidR="00F1653E">
        <w:t xml:space="preserve"> </w:t>
      </w:r>
      <w:r w:rsidR="00CB2206">
        <w:t>heating.</w:t>
      </w:r>
      <w:r w:rsidR="00B22174">
        <w:t xml:space="preserve"> </w:t>
      </w:r>
      <w:r w:rsidR="006E3596">
        <w:t xml:space="preserve">At </w:t>
      </w:r>
      <w:r w:rsidR="0069448B">
        <w:t>radiofrequencies,</w:t>
      </w:r>
      <w:r w:rsidR="00347A1B">
        <w:t xml:space="preserve"> the</w:t>
      </w:r>
      <w:r w:rsidR="004C40DF">
        <w:t xml:space="preserve"> </w:t>
      </w:r>
      <w:r w:rsidR="005A3AF7">
        <w:t xml:space="preserve">power deposition is </w:t>
      </w:r>
      <w:r w:rsidR="007142F3">
        <w:t xml:space="preserve">measured </w:t>
      </w:r>
      <w:r w:rsidR="005A3AF7">
        <w:t xml:space="preserve">by the </w:t>
      </w:r>
      <w:r w:rsidR="002B0D23">
        <w:t xml:space="preserve">specific absorption rate </w:t>
      </w:r>
      <w:r w:rsidR="0080281F">
        <w:t>(SAR)</w:t>
      </w:r>
      <w:r w:rsidR="005A3AF7">
        <w:t xml:space="preserve"> </w:t>
      </w:r>
      <w:r w:rsidR="00710B45">
        <w:t>in W/kg</w:t>
      </w:r>
      <w:r w:rsidR="00E31996">
        <w:t xml:space="preserve">. The </w:t>
      </w:r>
      <w:r w:rsidR="00EB59A2">
        <w:t>SAR</w:t>
      </w:r>
      <w:r w:rsidR="00386894">
        <w:t xml:space="preserve"> </w:t>
      </w:r>
      <w:r w:rsidR="009005BA">
        <w:t xml:space="preserve">is </w:t>
      </w:r>
      <w:r w:rsidR="002825DD">
        <w:t xml:space="preserve">proportional to  </w:t>
      </w:r>
    </w:p>
    <w:p w14:paraId="01F1FCC4" w14:textId="785B5849" w:rsidR="009005BA" w:rsidRPr="00E27CE5" w:rsidRDefault="004B55C8" w:rsidP="00B118D3">
      <w:pPr>
        <w:spacing w:line="360" w:lineRule="auto"/>
        <w:jc w:val="both"/>
      </w:pPr>
      <m:oMath>
        <m:r>
          <w:rPr>
            <w:rFonts w:ascii="Cambria Math" w:hAnsi="Cambria Math"/>
          </w:rPr>
          <m:t>SAR∝</m:t>
        </m:r>
        <m:f>
          <m:fPr>
            <m:ctrlPr>
              <w:rPr>
                <w:rFonts w:ascii="Cambria Math" w:hAnsi="Cambria Math"/>
                <w:i/>
              </w:rPr>
            </m:ctrlPr>
          </m:fPr>
          <m:num>
            <m:r>
              <w:rPr>
                <w:rFonts w:ascii="Cambria Math" w:hAnsi="Cambria Math"/>
              </w:rPr>
              <m:t>σ</m:t>
            </m:r>
          </m:num>
          <m:den>
            <m:r>
              <w:rPr>
                <w:rFonts w:ascii="Cambria Math" w:hAnsi="Cambria Math"/>
              </w:rPr>
              <m:t>ρ</m:t>
            </m:r>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1</m:t>
                    </m:r>
                  </m:sub>
                </m:sSub>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rf</m:t>
                </m:r>
              </m:sub>
            </m:sSub>
          </m:num>
          <m:den>
            <m:r>
              <w:rPr>
                <w:rFonts w:ascii="Cambria Math" w:hAnsi="Cambria Math"/>
              </w:rPr>
              <m:t>TR</m:t>
            </m:r>
          </m:den>
        </m:f>
      </m:oMath>
      <w:r w:rsidR="006F7138">
        <w:t xml:space="preserve">, </w:t>
      </w:r>
      <w:r w:rsidR="00105D65">
        <w:t>where</w:t>
      </w:r>
      <w:r w:rsidR="00965B30">
        <w:t xml:space="preserve"> </w:t>
      </w:r>
      <m:oMath>
        <m:r>
          <w:rPr>
            <w:rFonts w:ascii="Cambria Math" w:hAnsi="Cambria Math"/>
          </w:rPr>
          <m:t>σ</m:t>
        </m:r>
      </m:oMath>
      <w:r w:rsidR="00965B30">
        <w:t xml:space="preserve"> is the tissue conductivity (S/m), </w:t>
      </w:r>
      <m:oMath>
        <m:r>
          <w:rPr>
            <w:rFonts w:ascii="Cambria Math" w:hAnsi="Cambria Math"/>
          </w:rPr>
          <m:t>ρ</m:t>
        </m:r>
      </m:oMath>
      <w:r w:rsidR="00965B30">
        <w:t xml:space="preserve"> is the tissue density,</w:t>
      </w:r>
      <w:r w:rsidR="00105D65">
        <w:t xml:space="preserve"> </w:t>
      </w:r>
      <w:r w:rsidR="005C796E" w:rsidRPr="00186A1F">
        <w:rPr>
          <w:rFonts w:ascii="Cambria Math" w:hAnsi="Cambria Math"/>
          <w:i/>
        </w:rPr>
        <w:t>TR</w:t>
      </w:r>
      <w:r w:rsidR="005C796E">
        <w:t xml:space="preserve"> is</w:t>
      </w:r>
      <w:r w:rsidR="00105D65">
        <w:t xml:space="preserve"> the sequence repetition time </w:t>
      </w:r>
      <w:r w:rsidR="00D73BB2">
        <w:t xml:space="preserve">and </w:t>
      </w:r>
      <m:oMath>
        <m:sSub>
          <m:sSubPr>
            <m:ctrlPr>
              <w:rPr>
                <w:rFonts w:ascii="Cambria Math" w:hAnsi="Cambria Math"/>
                <w:i/>
              </w:rPr>
            </m:ctrlPr>
          </m:sSubPr>
          <m:e>
            <m:r>
              <w:rPr>
                <w:rFonts w:ascii="Cambria Math" w:hAnsi="Cambria Math"/>
              </w:rPr>
              <m:t>t</m:t>
            </m:r>
          </m:e>
          <m:sub>
            <m:r>
              <w:rPr>
                <w:rFonts w:ascii="Cambria Math" w:hAnsi="Cambria Math"/>
              </w:rPr>
              <m:t>rf</m:t>
            </m:r>
          </m:sub>
        </m:sSub>
      </m:oMath>
      <w:r w:rsidR="006F7138">
        <w:t xml:space="preserve"> </w:t>
      </w:r>
      <w:r w:rsidR="007A34AC">
        <w:t xml:space="preserve"> </w:t>
      </w:r>
      <w:r w:rsidR="00681258">
        <w:t>is the duration of the RF pulse</w:t>
      </w:r>
      <w:r w:rsidR="00D73BB2">
        <w:t xml:space="preserve">, </w:t>
      </w:r>
    </w:p>
    <w:p w14:paraId="5BCF10D9" w14:textId="180E6773" w:rsidR="006B67EA" w:rsidRDefault="00E27CE5" w:rsidP="00B118D3">
      <w:pPr>
        <w:spacing w:line="360" w:lineRule="auto"/>
        <w:jc w:val="both"/>
      </w:pPr>
      <w:r>
        <w:t>We can therefore see that the power deposition is</w:t>
      </w:r>
      <w:r w:rsidR="00EB59A2">
        <w:t xml:space="preserve"> proportional to </w:t>
      </w:r>
      <m:oMath>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oMath>
      <w:r w:rsidR="00057F6D">
        <w:t>, i.e., the static magnetic field strength squared</w:t>
      </w:r>
      <w:r w:rsidR="00A66153">
        <w:t xml:space="preserve"> since </w:t>
      </w:r>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=γ∙</m:t>
        </m:r>
        <m:sSub>
          <m:sSubPr>
            <m:ctrlPr>
              <w:rPr>
                <w:rFonts w:ascii="Cambria Math" w:hAnsi="Cambria Math"/>
                <w:i/>
              </w:rPr>
            </m:ctrlPr>
          </m:sSubPr>
          <m:e>
            <m:r>
              <w:rPr>
                <w:rFonts w:ascii="Cambria Math" w:hAnsi="Cambria Math"/>
              </w:rPr>
              <m:t>B</m:t>
            </m:r>
          </m:e>
          <m:sub>
            <m:r>
              <w:rPr>
                <w:rFonts w:ascii="Cambria Math" w:hAnsi="Cambria Math"/>
              </w:rPr>
              <m:t>0</m:t>
            </m:r>
          </m:sub>
        </m:sSub>
      </m:oMath>
      <w:r w:rsidR="00A30956">
        <w:t xml:space="preserve">. </w:t>
      </w:r>
      <w:r w:rsidR="00057F6D">
        <w:t>Therefore,</w:t>
      </w:r>
      <w:r w:rsidR="00883BE2">
        <w:t xml:space="preserve"> an identical RF pulse</w:t>
      </w:r>
      <w:r w:rsidR="00057F6D">
        <w:t xml:space="preserve"> will deposit </w:t>
      </w:r>
      <w:r w:rsidR="005D5F80">
        <w:t xml:space="preserve">approximately </w:t>
      </w:r>
      <w:r w:rsidR="00057F6D">
        <w:t xml:space="preserve">four times more power at 3 T compared to 1.5 </w:t>
      </w:r>
      <w:r w:rsidR="002D2D40">
        <w:t>T.</w:t>
      </w:r>
      <w:r w:rsidR="00057F6D">
        <w:t xml:space="preserve"> </w:t>
      </w:r>
      <w:r w:rsidR="00222431">
        <w:t>The</w:t>
      </w:r>
      <w:r w:rsidR="00A85FAD">
        <w:t xml:space="preserve"> SAR is </w:t>
      </w:r>
      <w:r w:rsidR="00452408">
        <w:t>limited</w:t>
      </w:r>
      <w:r w:rsidR="008C354E">
        <w:t xml:space="preserve"> </w:t>
      </w:r>
      <w:r w:rsidR="002C1DF7">
        <w:t>b</w:t>
      </w:r>
      <w:r w:rsidR="008C354E">
        <w:t>y local regula</w:t>
      </w:r>
      <w:r w:rsidR="002C1DF7">
        <w:t xml:space="preserve">tory limits, </w:t>
      </w:r>
      <w:r w:rsidR="00CF1F03">
        <w:t>e.g.,</w:t>
      </w:r>
      <w:r w:rsidR="002C1DF7">
        <w:t xml:space="preserve"> </w:t>
      </w:r>
      <w:r w:rsidR="002C1DF7" w:rsidRPr="006D091C">
        <w:t xml:space="preserve">the </w:t>
      </w:r>
      <w:r w:rsidR="006D091C" w:rsidRPr="006D091C">
        <w:t>Food and Drug Administration (</w:t>
      </w:r>
      <w:r w:rsidR="002C1DF7" w:rsidRPr="006D091C">
        <w:t>FDA</w:t>
      </w:r>
      <w:r w:rsidR="006D091C" w:rsidRPr="006D091C">
        <w:t>)</w:t>
      </w:r>
      <w:r w:rsidR="002C1DF7" w:rsidRPr="006D091C">
        <w:t xml:space="preserve"> </w:t>
      </w:r>
      <w:r w:rsidR="00CF1F03" w:rsidRPr="006D091C">
        <w:t>in</w:t>
      </w:r>
      <w:r w:rsidR="002C1DF7" w:rsidRPr="006D091C">
        <w:t xml:space="preserve"> the US</w:t>
      </w:r>
      <w:r w:rsidR="007830C8">
        <w:t xml:space="preserve"> </w:t>
      </w:r>
      <w:r w:rsidR="00CA08D2">
        <w:fldChar w:fldCharType="begin"/>
      </w:r>
      <w:r w:rsidR="00E15D0E">
        <w:instrText xml:space="preserve"> ADDIN EN.CITE &lt;EndNote&gt;&lt;Cite&gt;&lt;Year&gt;2016&lt;/Year&gt;&lt;RecNum&gt;46&lt;/RecNum&gt;&lt;DisplayText&gt;(47)&lt;/DisplayText&gt;&lt;record&gt;&lt;rec-number&gt;46&lt;/rec-number&gt;&lt;foreign-keys&gt;&lt;key app="EN" db-id="2wr99zaav205rsea5vdvt2td0z5pfrweptwa" timestamp="1631649718"&gt;46&lt;/key&gt;&lt;/foreign-keys&gt;&lt;ref-type name="Standard"&gt;58&lt;/ref-type&gt;&lt;contributors&gt;&lt;/contributors&gt;&lt;titles&gt;&lt;title&gt;FDA-2015-D-2148: Submission of Premarket Notifications for Magnetic Resonance Diagnostic Devices. Guidance for Industry and Food and Drug Administration Staff&lt;/title&gt;&lt;/titles&gt;&lt;dates&gt;&lt;year&gt;2016&lt;/year&gt;&lt;/dates&gt;&lt;pub-location&gt;Rockville, MD&lt;/pub-location&gt;&lt;publisher&gt;FDA&lt;/publisher&gt;&lt;urls&gt;&lt;/urls&gt;&lt;/record&gt;&lt;/Cite&gt;&lt;/EndNote&gt;</w:instrText>
      </w:r>
      <w:r w:rsidR="00CA08D2">
        <w:fldChar w:fldCharType="separate"/>
      </w:r>
      <w:r w:rsidR="00E15D0E">
        <w:rPr>
          <w:noProof/>
        </w:rPr>
        <w:t>(47)</w:t>
      </w:r>
      <w:r w:rsidR="00CA08D2">
        <w:fldChar w:fldCharType="end"/>
      </w:r>
      <w:r w:rsidR="002C1DF7" w:rsidRPr="006D091C">
        <w:t xml:space="preserve"> and the </w:t>
      </w:r>
      <w:r w:rsidR="006242D9" w:rsidRPr="004D1B10">
        <w:t xml:space="preserve">International </w:t>
      </w:r>
      <w:r w:rsidR="006D091C" w:rsidRPr="004D1B10">
        <w:t xml:space="preserve">Electrotechnical Commission (IEC) </w:t>
      </w:r>
      <w:r w:rsidR="00CF1F03" w:rsidRPr="004D1B10">
        <w:t>in Europe</w:t>
      </w:r>
      <w:r w:rsidR="00A5791C" w:rsidRPr="004D1B10">
        <w:t xml:space="preserve"> </w:t>
      </w:r>
      <w:r w:rsidR="00A5791C" w:rsidRPr="004D1B10">
        <w:fldChar w:fldCharType="begin"/>
      </w:r>
      <w:r w:rsidR="00E15D0E">
        <w:instrText xml:space="preserve"> ADDIN EN.CITE &lt;EndNote&gt;&lt;Cite&gt;&lt;Year&gt;2015&lt;/Year&gt;&lt;RecNum&gt;47&lt;/RecNum&gt;&lt;DisplayText&gt;(48)&lt;/DisplayText&gt;&lt;record&gt;&lt;rec-number&gt;47&lt;/rec-number&gt;&lt;foreign-keys&gt;&lt;key app="EN" db-id="2wr99zaav205rsea5vdvt2td0z5pfrweptwa" timestamp="1631649719"&gt;47&lt;/key&gt;&lt;/foreign-keys&gt;&lt;ref-type name="Standard"&gt;58&lt;/ref-type&gt;&lt;contributors&gt;&lt;/contributors&gt;&lt;titles&gt;&lt;title&gt;IEC 60601-2-33:2010+AMD1:2013+AMD2:2015 CSV: Medical electrical equipment. Part 2-33. Particular requirements for the safety of magnetic resonance equipment for medical diagnosis&lt;/title&gt;&lt;/titles&gt;&lt;dates&gt;&lt;year&gt;2015&lt;/year&gt;&lt;/dates&gt;&lt;pub-location&gt;Geneva, Switzerland&lt;/pub-location&gt;&lt;publisher&gt;IEC&lt;/publisher&gt;&lt;urls&gt;&lt;/urls&gt;&lt;/record&gt;&lt;/Cite&gt;&lt;/EndNote&gt;</w:instrText>
      </w:r>
      <w:r w:rsidR="00A5791C" w:rsidRPr="004D1B10">
        <w:fldChar w:fldCharType="separate"/>
      </w:r>
      <w:r w:rsidR="00E15D0E">
        <w:rPr>
          <w:noProof/>
        </w:rPr>
        <w:t>(48)</w:t>
      </w:r>
      <w:r w:rsidR="00A5791C" w:rsidRPr="004D1B10">
        <w:fldChar w:fldCharType="end"/>
      </w:r>
      <w:r w:rsidR="00CF1F03" w:rsidRPr="004D1B10">
        <w:t>.</w:t>
      </w:r>
      <w:r w:rsidR="00CF1F03">
        <w:t xml:space="preserve"> </w:t>
      </w:r>
      <w:r w:rsidR="006A5842">
        <w:t>The</w:t>
      </w:r>
      <w:r w:rsidR="007A076E">
        <w:t xml:space="preserve"> </w:t>
      </w:r>
      <w:r w:rsidR="002A7682">
        <w:t>estimation</w:t>
      </w:r>
      <w:r w:rsidR="007A076E">
        <w:t xml:space="preserve"> of </w:t>
      </w:r>
      <w:r w:rsidR="007D3E14">
        <w:t>SAR</w:t>
      </w:r>
      <w:r w:rsidR="001A697F">
        <w:t xml:space="preserve"> in </w:t>
      </w:r>
      <w:r w:rsidR="00837A57">
        <w:t>human subjects</w:t>
      </w:r>
      <w:r w:rsidR="007D3E14">
        <w:t xml:space="preserve"> </w:t>
      </w:r>
      <w:r w:rsidR="008C68CC">
        <w:t>is complex</w:t>
      </w:r>
      <w:r w:rsidR="007D3E14">
        <w:t xml:space="preserve"> </w:t>
      </w:r>
      <w:r w:rsidR="0025198B">
        <w:t>and different</w:t>
      </w:r>
      <w:r w:rsidR="00FA1EF8">
        <w:t xml:space="preserve"> </w:t>
      </w:r>
      <w:r w:rsidR="00B24148">
        <w:t>MR system vendors</w:t>
      </w:r>
      <w:r w:rsidR="00CA5269">
        <w:t xml:space="preserve"> have their own methods of making such estimates</w:t>
      </w:r>
      <w:r w:rsidR="00282824">
        <w:t xml:space="preserve">, often using simplified head/body models based on </w:t>
      </w:r>
      <w:r w:rsidR="00FA4B30">
        <w:t xml:space="preserve">weight, possibly height and the </w:t>
      </w:r>
      <w:r w:rsidR="0024370D">
        <w:t>selected</w:t>
      </w:r>
      <w:r w:rsidR="00016648">
        <w:t xml:space="preserve"> </w:t>
      </w:r>
      <w:r w:rsidR="00A1327D">
        <w:t>anatomical landmark</w:t>
      </w:r>
      <w:r w:rsidR="00B02BE3">
        <w:t>.</w:t>
      </w:r>
      <w:r w:rsidR="00752766">
        <w:t xml:space="preserve"> </w:t>
      </w:r>
      <w:r w:rsidR="007174D3" w:rsidRPr="007174D3">
        <w:t>For example, a T</w:t>
      </w:r>
      <w:r w:rsidR="007174D3" w:rsidRPr="00197775">
        <w:rPr>
          <w:vertAlign w:val="subscript"/>
        </w:rPr>
        <w:t>1</w:t>
      </w:r>
      <w:r w:rsidR="007174D3" w:rsidRPr="007174D3">
        <w:t xml:space="preserve">-weighted multi-slice spin echo sequence with TE/TR = 15/500 ms acquired at 1.5 T and 3 T has </w:t>
      </w:r>
      <w:r w:rsidR="006B67EA">
        <w:t xml:space="preserve">MR system </w:t>
      </w:r>
      <w:r w:rsidR="007174D3" w:rsidRPr="007174D3">
        <w:t>reported head-SAR values of 0.9 W/kg and 3.37 W/kg respectively</w:t>
      </w:r>
      <w:proofErr w:type="gramStart"/>
      <w:r w:rsidR="007174D3" w:rsidRPr="007174D3">
        <w:t xml:space="preserve">.  </w:t>
      </w:r>
      <w:proofErr w:type="gramEnd"/>
    </w:p>
    <w:p w14:paraId="6D2F4F9B" w14:textId="4939AE34" w:rsidR="008E64A6" w:rsidRDefault="000B42CD" w:rsidP="00B118D3">
      <w:pPr>
        <w:spacing w:line="360" w:lineRule="auto"/>
        <w:jc w:val="both"/>
      </w:pPr>
      <w:r>
        <w:t xml:space="preserve">A </w:t>
      </w:r>
      <w:r w:rsidR="006B67EA">
        <w:t xml:space="preserve">further issue </w:t>
      </w:r>
      <w:r>
        <w:t xml:space="preserve">at 3 T is the shorter RF wavelength compared to 1.5 T. The wavelength </w:t>
      </w:r>
      <m:oMath>
        <m:d>
          <m:dPr>
            <m:ctrlPr>
              <w:rPr>
                <w:rFonts w:ascii="Cambria Math" w:hAnsi="Cambria Math"/>
                <w:i/>
              </w:rPr>
            </m:ctrlPr>
          </m:dPr>
          <m:e>
            <m:r>
              <w:rPr>
                <w:rFonts w:ascii="Cambria Math" w:hAnsi="Cambria Math"/>
              </w:rPr>
              <m:t>λ</m:t>
            </m:r>
          </m:e>
        </m:d>
      </m:oMath>
      <w:r>
        <w:t xml:space="preserve">of an electromagnetic wave in a particular material is given by </w:t>
      </w:r>
      <m:oMath>
        <m:r>
          <w:rPr>
            <w:rFonts w:ascii="Cambria Math" w:hAnsi="Cambria Math"/>
          </w:rPr>
          <m:t xml:space="preserve">λ= </m:t>
        </m:r>
        <m:f>
          <m:fPr>
            <m:ctrlPr>
              <w:rPr>
                <w:rFonts w:ascii="Cambria Math" w:hAnsi="Cambria Math"/>
                <w:i/>
              </w:rPr>
            </m:ctrlPr>
          </m:fPr>
          <m:num>
            <m:r>
              <w:rPr>
                <w:rFonts w:ascii="Cambria Math" w:hAnsi="Cambria Math"/>
              </w:rPr>
              <m:t>c</m:t>
            </m:r>
          </m:num>
          <m:den>
            <m:r>
              <w:rPr>
                <w:rFonts w:ascii="Cambria Math" w:hAnsi="Cambria Math"/>
              </w:rPr>
              <m:t>f∙</m:t>
            </m:r>
            <m:rad>
              <m:radPr>
                <m:degHide m:val="1"/>
                <m:ctrlPr>
                  <w:rPr>
                    <w:rFonts w:ascii="Cambria Math" w:hAnsi="Cambria Math"/>
                    <w:i/>
                  </w:rPr>
                </m:ctrlPr>
              </m:radPr>
              <m:deg/>
              <m:e>
                <m:r>
                  <w:rPr>
                    <w:rFonts w:ascii="Cambria Math" w:hAnsi="Cambria Math"/>
                  </w:rPr>
                  <m:t>ε</m:t>
                </m:r>
              </m:e>
            </m:rad>
          </m:den>
        </m:f>
      </m:oMath>
      <w:r>
        <w:t xml:space="preserve"> , where c is the speed of light </w:t>
      </w:r>
      <w:r w:rsidRPr="000B64A4">
        <w:rPr>
          <w:rFonts w:ascii="Cambria Math" w:eastAsiaTheme="minorEastAsia" w:hAnsi="Cambria Math"/>
          <w:i/>
        </w:rPr>
        <w:t>(3</w:t>
      </w:r>
      <w:r w:rsidR="000B64A4">
        <w:rPr>
          <w:rFonts w:ascii="Cambria Math" w:eastAsiaTheme="minorEastAsia" w:hAnsi="Cambria Math"/>
          <w:i/>
        </w:rPr>
        <w:t>.0</w:t>
      </w:r>
      <w:r w:rsidRPr="000B64A4">
        <w:rPr>
          <w:rFonts w:ascii="Cambria Math" w:eastAsiaTheme="minorEastAsia" w:hAnsi="Cambria Math"/>
          <w:i/>
        </w:rPr>
        <w:t>e8 m/s),</w:t>
      </w:r>
      <m:oMath>
        <m:r>
          <w:rPr>
            <w:rFonts w:ascii="Cambria Math" w:hAnsi="Cambria Math"/>
          </w:rPr>
          <m:t xml:space="preserve"> f</m:t>
        </m:r>
      </m:oMath>
      <w:r>
        <w:t xml:space="preserve"> is the frequency and </w:t>
      </w:r>
      <w:bookmarkStart w:id="14" w:name="_Hlk72049235"/>
      <m:oMath>
        <m:r>
          <w:rPr>
            <w:rFonts w:ascii="Cambria Math" w:hAnsi="Cambria Math"/>
          </w:rPr>
          <m:t>ε</m:t>
        </m:r>
      </m:oMath>
      <w:r>
        <w:t xml:space="preserve"> </w:t>
      </w:r>
      <w:bookmarkEnd w:id="14"/>
      <w:r>
        <w:t>is the relative permittivity</w:t>
      </w:r>
      <w:r w:rsidR="006C5089">
        <w:t xml:space="preserve"> of the material</w:t>
      </w:r>
      <w:r>
        <w:t xml:space="preserve">. Assuming a value of </w:t>
      </w:r>
      <m:oMath>
        <m:r>
          <w:rPr>
            <w:rFonts w:ascii="Cambria Math" w:hAnsi="Cambria Math"/>
          </w:rPr>
          <m:t>ε</m:t>
        </m:r>
      </m:oMath>
      <w:r>
        <w:t xml:space="preserve"> = 81 </w:t>
      </w:r>
      <w:r>
        <w:lastRenderedPageBreak/>
        <w:t>for tissue/water the wavelength at 1.5 T is approximately 52 cm and at 3 T approximately 26 cm. At 26 cm the wavelength starts to be commensurate with the dimensions of the human body</w:t>
      </w:r>
      <w:r w:rsidR="004231A2">
        <w:t xml:space="preserve"> and wave interference</w:t>
      </w:r>
      <w:r w:rsidR="00437C1A">
        <w:t xml:space="preserve"> </w:t>
      </w:r>
      <w:r w:rsidR="00243938">
        <w:t xml:space="preserve">occurs, potentially resulting in localised SAR </w:t>
      </w:r>
      <w:r w:rsidR="0025198B">
        <w:t>‘hot-spots’</w:t>
      </w:r>
      <w:proofErr w:type="gramStart"/>
      <w:r>
        <w:t>.</w:t>
      </w:r>
      <w:r w:rsidR="0015202D">
        <w:t xml:space="preserve"> </w:t>
      </w:r>
      <w:r>
        <w:t xml:space="preserve"> </w:t>
      </w:r>
      <w:proofErr w:type="gramEnd"/>
      <w:r w:rsidR="00AD7A4B">
        <w:t xml:space="preserve">In recent </w:t>
      </w:r>
      <w:r w:rsidR="0016347F">
        <w:t>years,</w:t>
      </w:r>
      <w:r w:rsidR="0044474F">
        <w:t xml:space="preserve"> </w:t>
      </w:r>
      <w:r w:rsidR="00C85E83">
        <w:t xml:space="preserve">the vendors have started to use </w:t>
      </w:r>
      <w:r w:rsidR="001905F0">
        <w:t>computational</w:t>
      </w:r>
      <w:r w:rsidR="0044474F">
        <w:t xml:space="preserve"> electromagnetic</w:t>
      </w:r>
      <w:r w:rsidR="00216AD7">
        <w:t xml:space="preserve"> (EM)</w:t>
      </w:r>
      <w:r w:rsidR="0044474F">
        <w:t xml:space="preserve"> modelling</w:t>
      </w:r>
      <w:r w:rsidR="00596D97">
        <w:t xml:space="preserve"> </w:t>
      </w:r>
      <w:r w:rsidR="00596D97">
        <w:fldChar w:fldCharType="begin"/>
      </w:r>
      <w:r w:rsidR="00E15D0E">
        <w:instrText xml:space="preserve"> ADDIN EN.CITE &lt;EndNote&gt;&lt;Cite&gt;&lt;Author&gt;Hand&lt;/Author&gt;&lt;Year&gt;2008&lt;/Year&gt;&lt;RecNum&gt;48&lt;/RecNum&gt;&lt;DisplayText&gt;(49)&lt;/DisplayText&gt;&lt;record&gt;&lt;rec-number&gt;48&lt;/rec-number&gt;&lt;foreign-keys&gt;&lt;key app="EN" db-id="2wr99zaav205rsea5vdvt2td0z5pfrweptwa" timestamp="1631649719"&gt;48&lt;/key&gt;&lt;/foreign-keys&gt;&lt;ref-type name="Journal Article"&gt;17&lt;/ref-type&gt;&lt;contributors&gt;&lt;authors&gt;&lt;author&gt;Hand, J. W.&lt;/author&gt;&lt;/authors&gt;&lt;/contributors&gt;&lt;auth-address&gt;Radiological Sciences Unit, Imperial College Healthcare NHS Trust, Hammersmith Hospital, Du Cane Road, London, UK. j.hand@imperial.ac.uk&lt;/auth-address&gt;&lt;titles&gt;&lt;title&gt;Modelling the interaction of electromagnetic fields (10 MHz-10 GHz) with the human body: methods and applications&lt;/title&gt;&lt;secondary-title&gt;Phys Med Biol&lt;/secondary-title&gt;&lt;/titles&gt;&lt;periodical&gt;&lt;full-title&gt;Phys Med Biol&lt;/full-title&gt;&lt;/periodical&gt;&lt;pages&gt;R243-86&lt;/pages&gt;&lt;volume&gt;53&lt;/volume&gt;&lt;number&gt;16&lt;/number&gt;&lt;edition&gt;2008/07/26&lt;/edition&gt;&lt;keywords&gt;&lt;keyword&gt;*Body Burden&lt;/keyword&gt;&lt;keyword&gt;Computer Simulation&lt;/keyword&gt;&lt;keyword&gt;*Electromagnetic Fields&lt;/keyword&gt;&lt;keyword&gt;Humans&lt;/keyword&gt;&lt;keyword&gt;*Models, Biological&lt;/keyword&gt;&lt;keyword&gt;*Relative Biological Effectiveness&lt;/keyword&gt;&lt;keyword&gt;Whole-Body Counting/*methods&lt;/keyword&gt;&lt;/keywords&gt;&lt;dates&gt;&lt;year&gt;2008&lt;/year&gt;&lt;pub-dates&gt;&lt;date&gt;Aug 21&lt;/date&gt;&lt;/pub-dates&gt;&lt;/dates&gt;&lt;isbn&gt;0031-9155 (Print)&amp;#xD;0031-9155 (Linking)&lt;/isbn&gt;&lt;accession-num&gt;18653928&lt;/accession-num&gt;&lt;urls&gt;&lt;related-urls&gt;&lt;url&gt;https://www.ncbi.nlm.nih.gov/pubmed/18653928&lt;/url&gt;&lt;/related-urls&gt;&lt;/urls&gt;&lt;electronic-resource-num&gt;10.1088/0031-9155/53/16/R01&lt;/electronic-resource-num&gt;&lt;/record&gt;&lt;/Cite&gt;&lt;/EndNote&gt;</w:instrText>
      </w:r>
      <w:r w:rsidR="00596D97">
        <w:fldChar w:fldCharType="separate"/>
      </w:r>
      <w:r w:rsidR="00E15D0E">
        <w:rPr>
          <w:noProof/>
        </w:rPr>
        <w:t>(49)</w:t>
      </w:r>
      <w:r w:rsidR="00596D97">
        <w:fldChar w:fldCharType="end"/>
      </w:r>
      <w:r w:rsidR="00035CBE">
        <w:t xml:space="preserve"> </w:t>
      </w:r>
      <w:r w:rsidR="00614F70">
        <w:t>to derive the</w:t>
      </w:r>
      <w:r w:rsidR="00624863">
        <w:t xml:space="preserve"> B-</w:t>
      </w:r>
      <w:r w:rsidR="007331C4">
        <w:t>fields</w:t>
      </w:r>
      <w:r w:rsidR="00624863">
        <w:t xml:space="preserve"> and</w:t>
      </w:r>
      <w:r w:rsidR="00614F70">
        <w:t xml:space="preserve"> E-fields </w:t>
      </w:r>
      <w:r w:rsidR="0025307D">
        <w:t xml:space="preserve">in </w:t>
      </w:r>
      <w:r w:rsidR="00A210FC">
        <w:t>anatomically realistic, high resolution</w:t>
      </w:r>
      <w:r w:rsidR="00281A62">
        <w:t>,</w:t>
      </w:r>
      <w:r w:rsidR="00A210FC">
        <w:t xml:space="preserve"> human voxel models</w:t>
      </w:r>
      <w:r w:rsidR="0068413A">
        <w:t xml:space="preserve"> </w:t>
      </w:r>
      <w:r w:rsidR="0068413A">
        <w:fldChar w:fldCharType="begin">
          <w:fldData xml:space="preserve">PEVuZE5vdGU+PENpdGU+PEF1dGhvcj5Hb3NzZWxpbjwvQXV0aG9yPjxZZWFyPjIwMTQ8L1llYXI+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</w:fldData>
        </w:fldChar>
      </w:r>
      <w:r w:rsidR="00E15D0E">
        <w:instrText xml:space="preserve"> ADDIN EN.CITE </w:instrText>
      </w:r>
      <w:r w:rsidR="00E15D0E">
        <w:fldChar w:fldCharType="begin">
          <w:fldData xml:space="preserve">PEVuZE5vdGU+PENpdGU+PEF1dGhvcj5Hb3NzZWxpbjwvQXV0aG9yPjxZZWFyPjIwMTQ8L1llYXI+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</w:fldData>
        </w:fldChar>
      </w:r>
      <w:r w:rsidR="00E15D0E">
        <w:instrText xml:space="preserve"> ADDIN EN.CITE.DATA </w:instrText>
      </w:r>
      <w:r w:rsidR="00E15D0E">
        <w:fldChar w:fldCharType="end"/>
      </w:r>
      <w:r w:rsidR="0068413A">
        <w:fldChar w:fldCharType="separate"/>
      </w:r>
      <w:r w:rsidR="00E15D0E">
        <w:rPr>
          <w:noProof/>
        </w:rPr>
        <w:t>(50)</w:t>
      </w:r>
      <w:r w:rsidR="0068413A">
        <w:fldChar w:fldCharType="end"/>
      </w:r>
      <w:r w:rsidR="004700E2">
        <w:t>. These models contain</w:t>
      </w:r>
      <w:r w:rsidR="00C73A2C">
        <w:t xml:space="preserve"> many</w:t>
      </w:r>
      <w:r w:rsidR="00281A62">
        <w:t xml:space="preserve"> tissues/organs </w:t>
      </w:r>
      <w:r w:rsidR="002E3D17">
        <w:t xml:space="preserve">each with their own </w:t>
      </w:r>
      <w:r w:rsidR="00A23542">
        <w:t xml:space="preserve">conductivity </w:t>
      </w:r>
      <w:r w:rsidR="00112800">
        <w:t>and</w:t>
      </w:r>
      <w:r w:rsidR="00A23542">
        <w:t xml:space="preserve"> relative </w:t>
      </w:r>
      <w:r w:rsidR="00112800">
        <w:t>permittivity</w:t>
      </w:r>
      <w:r w:rsidR="00A23542">
        <w:t xml:space="preserve"> </w:t>
      </w:r>
      <w:r w:rsidR="00112800">
        <w:t>values</w:t>
      </w:r>
      <w:r w:rsidR="002E3D17">
        <w:t xml:space="preserve">. </w:t>
      </w:r>
      <w:r w:rsidR="002F7728">
        <w:t xml:space="preserve">Together with models of the RF </w:t>
      </w:r>
      <w:r w:rsidR="00B25ED4">
        <w:t>transmit</w:t>
      </w:r>
      <w:r w:rsidR="002F7728">
        <w:t xml:space="preserve"> coil</w:t>
      </w:r>
      <w:r w:rsidR="00B25ED4">
        <w:t xml:space="preserve"> the B-fields and E-fields can be </w:t>
      </w:r>
      <w:r w:rsidR="00D3604E">
        <w:t>iteratively calculated</w:t>
      </w:r>
      <w:r w:rsidR="00E24FE7">
        <w:t>.</w:t>
      </w:r>
      <w:r w:rsidR="00D16B22">
        <w:t xml:space="preserve"> Once you have the E-field then the SAR can be calculated. </w:t>
      </w:r>
      <w:r w:rsidR="00CF7073">
        <w:t xml:space="preserve">Note that these </w:t>
      </w:r>
      <w:r w:rsidR="00216AD7">
        <w:t xml:space="preserve">EM models are used to try and improve the </w:t>
      </w:r>
      <w:r w:rsidR="00066781">
        <w:t>SAR estimates for a given anatomical landmark</w:t>
      </w:r>
      <w:r w:rsidR="00A1327D">
        <w:t>, e.g.</w:t>
      </w:r>
      <w:r w:rsidR="00F53D67">
        <w:t>,</w:t>
      </w:r>
      <w:r w:rsidR="00A1327D">
        <w:t xml:space="preserve"> the neck where the </w:t>
      </w:r>
      <w:r w:rsidR="00F276F1">
        <w:t>anatomical narrowing can result in a</w:t>
      </w:r>
      <w:r w:rsidR="003672D7">
        <w:t xml:space="preserve">n underestimation of SAR based on simple </w:t>
      </w:r>
      <w:r w:rsidR="008E64A6">
        <w:t xml:space="preserve">geometric </w:t>
      </w:r>
      <w:r w:rsidR="003672D7">
        <w:t>models.</w:t>
      </w:r>
    </w:p>
    <w:p w14:paraId="010AFA48" w14:textId="75B0A400" w:rsidR="001A064D" w:rsidRDefault="001A064D" w:rsidP="00B118D3">
      <w:pPr>
        <w:spacing w:line="360" w:lineRule="auto"/>
        <w:jc w:val="both"/>
      </w:pPr>
      <w:r>
        <w:t xml:space="preserve">RF intensive pulse sequences such as </w:t>
      </w:r>
      <w:r w:rsidR="007E0363">
        <w:t>3D f</w:t>
      </w:r>
      <w:r w:rsidR="00734583">
        <w:t xml:space="preserve">ast or </w:t>
      </w:r>
      <w:r w:rsidR="007E0363">
        <w:t>t</w:t>
      </w:r>
      <w:r w:rsidR="00734583">
        <w:t xml:space="preserve">urbo </w:t>
      </w:r>
      <w:r w:rsidR="007E0363">
        <w:t>s</w:t>
      </w:r>
      <w:r w:rsidR="00734583">
        <w:t xml:space="preserve">pin </w:t>
      </w:r>
      <w:r w:rsidR="007E0363">
        <w:t>e</w:t>
      </w:r>
      <w:r w:rsidR="00734583">
        <w:t>cho</w:t>
      </w:r>
      <w:r w:rsidR="00D22715">
        <w:t xml:space="preserve"> (FSE/TSE)</w:t>
      </w:r>
      <w:r w:rsidR="00734583">
        <w:t xml:space="preserve"> that utilise </w:t>
      </w:r>
      <w:r w:rsidR="007C6290">
        <w:t>many</w:t>
      </w:r>
      <w:r w:rsidR="005E0022">
        <w:t xml:space="preserve"> RF refocusing pulses usually </w:t>
      </w:r>
      <w:r w:rsidR="001E5B33">
        <w:t>modulate</w:t>
      </w:r>
      <w:r w:rsidR="00D22715">
        <w:t xml:space="preserve"> the</w:t>
      </w:r>
      <w:r w:rsidR="001E5B33">
        <w:t xml:space="preserve"> </w:t>
      </w:r>
      <w:r w:rsidR="00D22715">
        <w:t>flip angle of the</w:t>
      </w:r>
      <w:r w:rsidR="001E5B33">
        <w:t xml:space="preserve"> pulses</w:t>
      </w:r>
      <w:r w:rsidR="00D22715">
        <w:t xml:space="preserve"> across the echo</w:t>
      </w:r>
      <w:r w:rsidR="00FE2270">
        <w:t>-</w:t>
      </w:r>
      <w:r w:rsidR="00D22715">
        <w:t>train</w:t>
      </w:r>
      <w:r w:rsidR="00915BFA">
        <w:t>. The use of pulses less than 180</w:t>
      </w:r>
      <w:r w:rsidR="0074066C">
        <w:rPr>
          <w:rFonts w:cstheme="minorHAnsi"/>
        </w:rPr>
        <w:t>°</w:t>
      </w:r>
      <w:r w:rsidR="00C81FC2">
        <w:t xml:space="preserve"> can substantially reduce both the SAR as well as</w:t>
      </w:r>
      <w:r w:rsidR="00AD2F85">
        <w:t xml:space="preserve"> reducing the effects of T</w:t>
      </w:r>
      <w:r w:rsidR="00AD2F85" w:rsidRPr="00FE2270">
        <w:rPr>
          <w:vertAlign w:val="subscript"/>
        </w:rPr>
        <w:t>2</w:t>
      </w:r>
      <w:r w:rsidR="00AD2F85">
        <w:t xml:space="preserve"> decay across </w:t>
      </w:r>
      <w:r w:rsidR="00FE2270">
        <w:t xml:space="preserve">the echo-train </w:t>
      </w:r>
      <w:r w:rsidR="00AD2F85">
        <w:t>and hence image blurring</w:t>
      </w:r>
      <w:r w:rsidR="00FE2270">
        <w:t>.</w:t>
      </w:r>
      <w:r w:rsidR="007C6290">
        <w:t xml:space="preserve"> </w:t>
      </w:r>
      <w:r w:rsidR="002D635F">
        <w:t xml:space="preserve">Gradient echo sequences may either require a lengthening of TR </w:t>
      </w:r>
      <w:r w:rsidR="00277255">
        <w:t xml:space="preserve">or a reduction in the excitation flip angle to </w:t>
      </w:r>
      <w:r w:rsidR="000D27F1">
        <w:t>ensure SAR is not exceeded</w:t>
      </w:r>
      <w:r w:rsidR="004302BF">
        <w:fldChar w:fldCharType="begin">
          <w:fldData xml:space="preserve">PEVuZE5vdGU+PENpdGU+PEF1dGhvcj5CdXNzZTwvQXV0aG9yPjxZZWFyPjIwMDY8L1llYXI+PFJl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==
</w:fldData>
        </w:fldChar>
      </w:r>
      <w:r w:rsidR="00E15D0E">
        <w:instrText xml:space="preserve"> ADDIN EN.CITE </w:instrText>
      </w:r>
      <w:r w:rsidR="00E15D0E">
        <w:fldChar w:fldCharType="begin">
          <w:fldData xml:space="preserve">PEVuZE5vdGU+PENpdGU+PEF1dGhvcj5CdXNzZTwvQXV0aG9yPjxZZWFyPjIwMDY8L1llYXI+PFJl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==
</w:fldData>
        </w:fldChar>
      </w:r>
      <w:r w:rsidR="00E15D0E">
        <w:instrText xml:space="preserve"> ADDIN EN.CITE.DATA </w:instrText>
      </w:r>
      <w:r w:rsidR="00E15D0E">
        <w:fldChar w:fldCharType="end"/>
      </w:r>
      <w:r w:rsidR="004302BF">
        <w:fldChar w:fldCharType="separate"/>
      </w:r>
      <w:r w:rsidR="00E15D0E">
        <w:rPr>
          <w:noProof/>
        </w:rPr>
        <w:t>(51, 52)</w:t>
      </w:r>
      <w:r w:rsidR="004302BF">
        <w:fldChar w:fldCharType="end"/>
      </w:r>
      <w:r w:rsidR="000D27F1">
        <w:t>.</w:t>
      </w:r>
    </w:p>
    <w:p w14:paraId="1168BE5A" w14:textId="77777777" w:rsidR="00E62FE7" w:rsidRDefault="00E62FE7" w:rsidP="00B118D3">
      <w:pPr>
        <w:spacing w:line="360" w:lineRule="auto"/>
        <w:jc w:val="both"/>
        <w:rPr>
          <w:b/>
          <w:bCs/>
          <w:i/>
          <w:iCs/>
        </w:rPr>
      </w:pPr>
      <w:r>
        <w:rPr>
          <w:b/>
          <w:bCs/>
          <w:i/>
          <w:iCs/>
        </w:rPr>
        <w:t>Static Magnetic Field Uniformity</w:t>
      </w:r>
    </w:p>
    <w:p w14:paraId="21EF40E3" w14:textId="03ACB1E8" w:rsidR="00B2565F" w:rsidRDefault="00E62FE7" w:rsidP="00B118D3">
      <w:pPr>
        <w:spacing w:line="360" w:lineRule="auto"/>
        <w:jc w:val="both"/>
        <w:rPr>
          <w:rFonts w:eastAsiaTheme="minorEastAsia"/>
        </w:rPr>
      </w:pPr>
      <w:r w:rsidRPr="006130E8">
        <w:rPr>
          <w:rFonts w:eastAsiaTheme="minorEastAsia"/>
        </w:rPr>
        <w:t>The uniformity of</w:t>
      </w:r>
      <w:r>
        <w:rPr>
          <w:rFonts w:eastAsiaTheme="minorEastAsia"/>
        </w:rPr>
        <w:t xml:space="preserve"> the static magnetic field, measured in ppm, is generally the same </w:t>
      </w:r>
      <w:r w:rsidRPr="006130E8">
        <w:rPr>
          <w:rFonts w:eastAsiaTheme="minorEastAsia"/>
        </w:rPr>
        <w:t>for</w:t>
      </w:r>
      <w:r>
        <w:rPr>
          <w:rFonts w:eastAsiaTheme="minorEastAsia"/>
        </w:rPr>
        <w:t xml:space="preserve"> both 1.5 T and 3 T. However, this means that the actual frequency variation is twice as large at 3 T. For example, </w:t>
      </w:r>
      <w:r w:rsidR="000029AE">
        <w:rPr>
          <w:rFonts w:eastAsiaTheme="minorEastAsia"/>
        </w:rPr>
        <w:t>an</w:t>
      </w:r>
      <w:r>
        <w:rPr>
          <w:rFonts w:eastAsiaTheme="minorEastAsia"/>
        </w:rPr>
        <w:t xml:space="preserve"> average homogeneity over a 45 cm diameter spherical volume may be around 1.5 ppm at 1.5 T and 3 T</w:t>
      </w:r>
      <w:r w:rsidR="00C72B4B">
        <w:rPr>
          <w:rFonts w:eastAsiaTheme="minorEastAsia"/>
        </w:rPr>
        <w:t>,</w:t>
      </w:r>
      <w:r>
        <w:rPr>
          <w:rFonts w:eastAsiaTheme="minorEastAsia"/>
        </w:rPr>
        <w:t xml:space="preserve"> however this translates into an average frequency variation of 96 Hz and 192 Hz, respectively. The peak-to-peak variations can be much higher. One application where this can cause issues is when using a balanced steady state free precession (bSSFP) sequence, typically for cardiac cine imaging. One characteristic of this sequence is its sensitivity to off-resonance effects</w:t>
      </w:r>
      <w:r w:rsidR="00F970B3">
        <w:rPr>
          <w:rFonts w:eastAsiaTheme="minorEastAsia"/>
        </w:rPr>
        <w:t>,</w:t>
      </w:r>
      <w:r>
        <w:rPr>
          <w:rFonts w:eastAsiaTheme="minorEastAsia"/>
        </w:rPr>
        <w:t xml:space="preserve"> </w:t>
      </w:r>
      <w:r w:rsidR="00CC632A">
        <w:rPr>
          <w:rFonts w:eastAsiaTheme="minorEastAsia"/>
        </w:rPr>
        <w:t xml:space="preserve">due to both </w:t>
      </w:r>
      <w:r w:rsidR="001A529A">
        <w:rPr>
          <w:rFonts w:eastAsiaTheme="minorEastAsia"/>
        </w:rPr>
        <w:t xml:space="preserve">field non-uniformity as well as patient </w:t>
      </w:r>
      <w:r w:rsidR="00F970B3">
        <w:rPr>
          <w:rFonts w:eastAsiaTheme="minorEastAsia"/>
        </w:rPr>
        <w:t>susceptibility,</w:t>
      </w:r>
      <w:r w:rsidR="001A529A">
        <w:rPr>
          <w:rFonts w:eastAsiaTheme="minorEastAsia"/>
        </w:rPr>
        <w:t xml:space="preserve"> </w:t>
      </w:r>
      <w:r>
        <w:rPr>
          <w:rFonts w:eastAsiaTheme="minorEastAsia"/>
        </w:rPr>
        <w:t xml:space="preserve">which </w:t>
      </w:r>
      <w:r w:rsidRPr="001C099E">
        <w:rPr>
          <w:rFonts w:eastAsiaTheme="minorEastAsia"/>
        </w:rPr>
        <w:t>can cause banding artifacts in the images</w:t>
      </w:r>
      <w:r w:rsidR="001C099E" w:rsidRPr="001C099E">
        <w:rPr>
          <w:rFonts w:eastAsiaTheme="minorEastAsia"/>
        </w:rPr>
        <w:t xml:space="preserve"> </w:t>
      </w:r>
      <w:r w:rsidR="001C099E" w:rsidRPr="001C099E">
        <w:rPr>
          <w:rFonts w:eastAsiaTheme="minorEastAsia"/>
        </w:rPr>
        <w:fldChar w:fldCharType="begin"/>
      </w:r>
      <w:r w:rsidR="00E15D0E">
        <w:rPr>
          <w:rFonts w:eastAsiaTheme="minorEastAsia"/>
        </w:rPr>
        <w:instrText xml:space="preserve"> ADDIN EN.CITE &lt;EndNote&gt;&lt;Cite&gt;&lt;Author&gt;Bieri&lt;/Author&gt;&lt;Year&gt;2013&lt;/Year&gt;&lt;RecNum&gt;50&lt;/RecNum&gt;&lt;DisplayText&gt;(53)&lt;/DisplayText&gt;&lt;record&gt;&lt;rec-number&gt;50&lt;/rec-number&gt;&lt;foreign-keys&gt;&lt;key app="EN" db-id="2wr99zaav205rsea5vdvt2td0z5pfrweptwa" timestamp="1631649719"&gt;50&lt;/key&gt;&lt;/foreign-keys&gt;&lt;ref-type name="Journal Article"&gt;17&lt;/ref-type&gt;&lt;contributors&gt;&lt;authors&gt;&lt;author&gt;Bieri, O.&lt;/author&gt;&lt;author&gt;Scheffler, K.&lt;/author&gt;&lt;/authors&gt;&lt;/contributors&gt;&lt;auth-address&gt;Division of Radiological Physics, Department of Radiology, University of Basel Hospital, Basel, Switzerland.&lt;/auth-address&gt;&lt;titles&gt;&lt;title&gt;Fundamentals of balanced steady state free precession MRI&lt;/title&gt;&lt;secondary-title&gt;J Magn Reson Imaging&lt;/secondary-title&gt;&lt;/titles&gt;&lt;periodical&gt;&lt;full-title&gt;J Magn Reson Imaging&lt;/full-title&gt;&lt;/periodical&gt;&lt;pages&gt;2-11&lt;/pages&gt;&lt;volume&gt;38&lt;/volume&gt;&lt;number&gt;1&lt;/number&gt;&lt;edition&gt;2013/05/02&lt;/edition&gt;&lt;keywords&gt;&lt;keyword&gt;*Algorithms&lt;/keyword&gt;&lt;keyword&gt;Humans&lt;/keyword&gt;&lt;keyword&gt;Image Enhancement/*methods&lt;/keyword&gt;&lt;keyword&gt;Image Interpretation, Computer-Assisted/*methods&lt;/keyword&gt;&lt;keyword&gt;Magnetic Resonance Imaging/*methods&lt;/keyword&gt;&lt;keyword&gt;Reproducibility of Results&lt;/keyword&gt;&lt;keyword&gt;Sensitivity and Specificity&lt;/keyword&gt;&lt;keyword&gt;*Signal Processing, Computer-Assisted&lt;/keyword&gt;&lt;keyword&gt;contrast&lt;/keyword&gt;&lt;keyword&gt;preparation&lt;/keyword&gt;&lt;keyword&gt;steady state&lt;/keyword&gt;&lt;keyword&gt;transient phase&lt;/keyword&gt;&lt;/keywords&gt;&lt;dates&gt;&lt;year&gt;2013&lt;/year&gt;&lt;pub-dates&gt;&lt;date&gt;Jul&lt;/date&gt;&lt;/pub-dates&gt;&lt;/dates&gt;&lt;isbn&gt;1522-2586 (Electronic)&amp;#xD;1053-1807 (Linking)&lt;/isbn&gt;&lt;accession-num&gt;23633246&lt;/accession-num&gt;&lt;urls&gt;&lt;related-urls&gt;&lt;url&gt;https://www.ncbi.nlm.nih.gov/pubmed/23633246&lt;/url&gt;&lt;/related-urls&gt;&lt;/urls&gt;&lt;electronic-resource-num&gt;10.1002/jmri.24163&lt;/electronic-resource-num&gt;&lt;/record&gt;&lt;/Cite&gt;&lt;/EndNote&gt;</w:instrText>
      </w:r>
      <w:r w:rsidR="001C099E" w:rsidRPr="001C099E">
        <w:rPr>
          <w:rFonts w:eastAsiaTheme="minorEastAsia"/>
        </w:rPr>
        <w:fldChar w:fldCharType="separate"/>
      </w:r>
      <w:r w:rsidR="00E15D0E">
        <w:rPr>
          <w:rFonts w:eastAsiaTheme="minorEastAsia"/>
          <w:noProof/>
        </w:rPr>
        <w:t>(53)</w:t>
      </w:r>
      <w:r w:rsidR="001C099E" w:rsidRPr="001C099E">
        <w:rPr>
          <w:rFonts w:eastAsiaTheme="minorEastAsia"/>
        </w:rPr>
        <w:fldChar w:fldCharType="end"/>
      </w:r>
      <w:r>
        <w:rPr>
          <w:rFonts w:eastAsiaTheme="minorEastAsia"/>
        </w:rPr>
        <w:t xml:space="preserve">. </w:t>
      </w:r>
      <w:r w:rsidR="001C099E">
        <w:rPr>
          <w:rFonts w:eastAsiaTheme="minorEastAsia"/>
        </w:rPr>
        <w:t xml:space="preserve">These and other off-resonance flow artifacts present challenges for </w:t>
      </w:r>
      <w:r w:rsidR="005851B9">
        <w:rPr>
          <w:rFonts w:eastAsiaTheme="minorEastAsia"/>
        </w:rPr>
        <w:t>bSSFP cine cardiac imaging</w:t>
      </w:r>
      <w:r w:rsidR="00D37EBC">
        <w:rPr>
          <w:rFonts w:eastAsiaTheme="minorEastAsia"/>
        </w:rPr>
        <w:t xml:space="preserve"> at 3T</w:t>
      </w:r>
      <w:r w:rsidR="00685D71">
        <w:rPr>
          <w:rFonts w:eastAsiaTheme="minorEastAsia"/>
        </w:rPr>
        <w:t xml:space="preserve"> </w:t>
      </w:r>
      <w:r w:rsidR="005D11A7">
        <w:rPr>
          <w:rFonts w:eastAsiaTheme="minorEastAsia"/>
        </w:rPr>
        <w:fldChar w:fldCharType="begin"/>
      </w:r>
      <w:r w:rsidR="00E15D0E">
        <w:rPr>
          <w:rFonts w:eastAsiaTheme="minorEastAsia"/>
        </w:rPr>
        <w:instrText xml:space="preserve"> ADDIN EN.CITE &lt;EndNote&gt;&lt;Cite&gt;&lt;Author&gt;Ferreira&lt;/Author&gt;&lt;Year&gt;2013&lt;/Year&gt;&lt;RecNum&gt;51&lt;/RecNum&gt;&lt;DisplayText&gt;(54)&lt;/DisplayText&gt;&lt;record&gt;&lt;rec-number&gt;51&lt;/rec-number&gt;&lt;foreign-keys&gt;&lt;key app="EN" db-id="2wr99zaav205rsea5vdvt2td0z5pfrweptwa" timestamp="1631649719"&gt;51&lt;/key&gt;&lt;/foreign-keys&gt;&lt;ref-type name="Journal Article"&gt;17&lt;/ref-type&gt;&lt;contributors&gt;&lt;authors&gt;&lt;author&gt;Ferreira, P. F.&lt;/author&gt;&lt;author&gt;Gatehouse, P. D.&lt;/author&gt;&lt;author&gt;Mohiaddin, R. H.&lt;/author&gt;&lt;author&gt;Firmin, D. N.&lt;/author&gt;&lt;/authors&gt;&lt;/contributors&gt;&lt;auth-address&gt;National Heart and Lung Institute, Imperial College, London, UK. p.ferreira@rbht.nhs.uk&lt;/auth-address&gt;&lt;titles&gt;&lt;title&gt;Cardiovascular magnetic resonance artefacts&lt;/title&gt;&lt;secondary-title&gt;J Cardiovasc Magn Reson&lt;/secondary-title&gt;&lt;/titles&gt;&lt;periodical&gt;&lt;full-title&gt;J Cardiovasc Magn Reson&lt;/full-title&gt;&lt;/periodical&gt;&lt;pages&gt;41&lt;/pages&gt;&lt;volume&gt;15&lt;/volume&gt;&lt;edition&gt;2013/05/24&lt;/edition&gt;&lt;keywords&gt;&lt;keyword&gt;*Artifacts&lt;/keyword&gt;&lt;keyword&gt;Cardiovascular Diseases/*diagnosis&lt;/keyword&gt;&lt;keyword&gt;Humans&lt;/keyword&gt;&lt;keyword&gt;Magnetic Resonance Imaging/*methods&lt;/keyword&gt;&lt;/keywords&gt;&lt;dates&gt;&lt;year&gt;2013&lt;/year&gt;&lt;pub-dates&gt;&lt;date&gt;May 22&lt;/date&gt;&lt;/pub-dates&gt;&lt;/dates&gt;&lt;isbn&gt;1532-429X (Electronic)&amp;#xD;1097-6647 (Linking)&lt;/isbn&gt;&lt;accession-num&gt;23697969&lt;/accession-num&gt;&lt;urls&gt;&lt;related-urls&gt;&lt;url&gt;https://www.ncbi.nlm.nih.gov/pubmed/23697969&lt;/url&gt;&lt;/related-urls&gt;&lt;/urls&gt;&lt;custom2&gt;PMC3674921&lt;/custom2&gt;&lt;electronic-resource-num&gt;10.1186/1532-429X-15-41&lt;/electronic-resource-num&gt;&lt;/record&gt;&lt;/Cite&gt;&lt;/EndNote&gt;</w:instrText>
      </w:r>
      <w:r w:rsidR="005D11A7">
        <w:rPr>
          <w:rFonts w:eastAsiaTheme="minorEastAsia"/>
        </w:rPr>
        <w:fldChar w:fldCharType="separate"/>
      </w:r>
      <w:r w:rsidR="00E15D0E">
        <w:rPr>
          <w:rFonts w:eastAsiaTheme="minorEastAsia"/>
          <w:noProof/>
        </w:rPr>
        <w:t>(54)</w:t>
      </w:r>
      <w:r w:rsidR="005D11A7">
        <w:rPr>
          <w:rFonts w:eastAsiaTheme="minorEastAsia"/>
        </w:rPr>
        <w:fldChar w:fldCharType="end"/>
      </w:r>
      <w:r w:rsidR="005851B9">
        <w:rPr>
          <w:rFonts w:eastAsiaTheme="minorEastAsia"/>
        </w:rPr>
        <w:t>.</w:t>
      </w:r>
      <w:r w:rsidR="009429FD">
        <w:rPr>
          <w:rFonts w:eastAsiaTheme="minorEastAsia"/>
        </w:rPr>
        <w:t xml:space="preserve"> Figure 7 shows typically bSSFP </w:t>
      </w:r>
      <w:r w:rsidR="003E6A15">
        <w:rPr>
          <w:rFonts w:eastAsiaTheme="minorEastAsia"/>
        </w:rPr>
        <w:t>banding artifacts at 3 T in comparison to 1.5 T.</w:t>
      </w:r>
    </w:p>
    <w:p w14:paraId="6D6D33CA" w14:textId="3ACFCB88" w:rsidR="00E62FE7" w:rsidRPr="00B2565F" w:rsidRDefault="006E190D" w:rsidP="00B118D3">
      <w:pPr>
        <w:spacing w:line="360" w:lineRule="auto"/>
        <w:jc w:val="both"/>
        <w:rPr>
          <w:rFonts w:eastAsiaTheme="minorEastAsia"/>
          <w:color w:val="000000" w:themeColor="text1"/>
        </w:rPr>
      </w:pPr>
      <w:r>
        <w:rPr>
          <w:rFonts w:eastAsiaTheme="minorEastAsia"/>
          <w:color w:val="000000" w:themeColor="text1"/>
        </w:rPr>
        <w:t xml:space="preserve">The increased field non-uniformity can also affect </w:t>
      </w:r>
      <w:r w:rsidR="007501B8">
        <w:rPr>
          <w:rFonts w:eastAsiaTheme="minorEastAsia"/>
          <w:color w:val="000000" w:themeColor="text1"/>
        </w:rPr>
        <w:t>quantitative T</w:t>
      </w:r>
      <w:r w:rsidR="007501B8" w:rsidRPr="00FD2D1B">
        <w:rPr>
          <w:rFonts w:eastAsiaTheme="minorEastAsia"/>
          <w:color w:val="000000" w:themeColor="text1"/>
          <w:vertAlign w:val="subscript"/>
        </w:rPr>
        <w:t>2</w:t>
      </w:r>
      <w:r w:rsidR="007501B8" w:rsidRPr="00FD2D1B">
        <w:rPr>
          <w:rFonts w:eastAsiaTheme="minorEastAsia"/>
          <w:color w:val="000000" w:themeColor="text1"/>
          <w:vertAlign w:val="superscript"/>
        </w:rPr>
        <w:t>*</w:t>
      </w:r>
      <w:r w:rsidR="007501B8">
        <w:rPr>
          <w:rFonts w:eastAsiaTheme="minorEastAsia"/>
          <w:color w:val="000000" w:themeColor="text1"/>
        </w:rPr>
        <w:t xml:space="preserve"> relaxation time measurements. T</w:t>
      </w:r>
      <w:r w:rsidR="007501B8" w:rsidRPr="00FD2D1B">
        <w:rPr>
          <w:rFonts w:eastAsiaTheme="minorEastAsia"/>
          <w:color w:val="000000" w:themeColor="text1"/>
          <w:vertAlign w:val="subscript"/>
        </w:rPr>
        <w:t>2</w:t>
      </w:r>
      <w:r w:rsidR="007501B8" w:rsidRPr="00FD2D1B">
        <w:rPr>
          <w:rFonts w:eastAsiaTheme="minorEastAsia"/>
          <w:color w:val="000000" w:themeColor="text1"/>
          <w:vertAlign w:val="superscript"/>
        </w:rPr>
        <w:t>*</w:t>
      </w:r>
      <w:r w:rsidR="007501B8">
        <w:rPr>
          <w:rFonts w:eastAsiaTheme="minorEastAsia"/>
          <w:color w:val="000000" w:themeColor="text1"/>
        </w:rPr>
        <w:t xml:space="preserve"> is related to T</w:t>
      </w:r>
      <w:r w:rsidR="007501B8" w:rsidRPr="00FD2D1B">
        <w:rPr>
          <w:rFonts w:eastAsiaTheme="minorEastAsia"/>
          <w:color w:val="000000" w:themeColor="text1"/>
          <w:vertAlign w:val="subscript"/>
        </w:rPr>
        <w:t>2</w:t>
      </w:r>
      <w:r w:rsidR="007501B8">
        <w:rPr>
          <w:rFonts w:eastAsiaTheme="minorEastAsia"/>
          <w:color w:val="000000" w:themeColor="text1"/>
        </w:rPr>
        <w:t xml:space="preserve"> </w:t>
      </w:r>
      <w:r w:rsidR="001E73DD">
        <w:rPr>
          <w:rFonts w:eastAsiaTheme="minorEastAsia"/>
          <w:color w:val="000000" w:themeColor="text1"/>
        </w:rPr>
        <w:t xml:space="preserve">by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T</m:t>
                </m:r>
              </m:e>
              <m:sub>
                <m:r>
                  <w:rPr>
                    <w:rFonts w:ascii="Cambria Math" w:eastAsiaTheme="minorEastAsia" w:hAnsi="Cambria Math"/>
                    <w:color w:val="000000" w:themeColor="text1"/>
                  </w:rPr>
                  <m:t>2</m:t>
                </m:r>
              </m:sub>
              <m:sup>
                <m:r>
                  <w:rPr>
                    <w:rFonts w:ascii="Cambria Math" w:eastAsiaTheme="minorEastAsia" w:hAnsi="Cambria Math"/>
                    <w:color w:val="000000" w:themeColor="text1"/>
                  </w:rPr>
                  <m:t>*</m:t>
                </m:r>
              </m:sup>
            </m:sSubSup>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2</m:t>
                </m:r>
              </m:sub>
            </m:sSub>
          </m:den>
        </m:f>
        <m:r>
          <w:rPr>
            <w:rFonts w:ascii="Cambria Math" w:eastAsiaTheme="minorEastAsia" w:hAnsi="Cambria Math"/>
            <w:color w:val="000000" w:themeColor="text1"/>
          </w:rPr>
          <m:t>+γ∙∆</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0</m:t>
            </m:r>
          </m:sub>
        </m:sSub>
      </m:oMath>
      <w:r w:rsidR="00C93690">
        <w:rPr>
          <w:rFonts w:eastAsiaTheme="minorEastAsia"/>
          <w:color w:val="000000" w:themeColor="text1"/>
        </w:rPr>
        <w:t xml:space="preserve">, where </w:t>
      </w:r>
      <w:r w:rsidR="00BD37E3">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oMath>
      <w:r w:rsidR="00CA0B6C">
        <w:rPr>
          <w:rFonts w:eastAsiaTheme="minorEastAsia"/>
        </w:rPr>
        <w:t xml:space="preserve"> is</w:t>
      </w:r>
      <w:r w:rsidR="00FD2D1B">
        <w:rPr>
          <w:rFonts w:eastAsiaTheme="minorEastAsia"/>
        </w:rPr>
        <w:t xml:space="preserve"> the </w:t>
      </w:r>
      <w:r w:rsidR="008F6320">
        <w:rPr>
          <w:rFonts w:eastAsiaTheme="minorEastAsia"/>
        </w:rPr>
        <w:t xml:space="preserve">variation in the </w:t>
      </w:r>
      <w:r w:rsidR="00FD2D1B">
        <w:rPr>
          <w:rFonts w:eastAsiaTheme="minorEastAsia"/>
        </w:rPr>
        <w:t>magnetic field</w:t>
      </w:r>
      <w:r w:rsidR="009C154B">
        <w:rPr>
          <w:rFonts w:eastAsiaTheme="minorEastAsia"/>
        </w:rPr>
        <w:t xml:space="preserve"> due to the </w:t>
      </w:r>
      <w:r w:rsidR="004A0404">
        <w:rPr>
          <w:rFonts w:eastAsiaTheme="minorEastAsia"/>
        </w:rPr>
        <w:t>non-uniformity of</w:t>
      </w:r>
      <w:r w:rsidR="00E65A86">
        <w:rPr>
          <w:rFonts w:eastAsiaTheme="minorEastAsia"/>
        </w:rPr>
        <w:t xml:space="preserve"> the </w:t>
      </w:r>
      <w:r w:rsidR="009C154B">
        <w:rPr>
          <w:rFonts w:eastAsiaTheme="minorEastAsia"/>
        </w:rPr>
        <w:t xml:space="preserve">static </w:t>
      </w:r>
      <w:r w:rsidR="00E65A86">
        <w:rPr>
          <w:rFonts w:eastAsiaTheme="minorEastAsia"/>
        </w:rPr>
        <w:t xml:space="preserve">magnetic </w:t>
      </w:r>
      <w:r w:rsidR="009C154B">
        <w:rPr>
          <w:rFonts w:eastAsiaTheme="minorEastAsia"/>
        </w:rPr>
        <w:t>field</w:t>
      </w:r>
      <w:r w:rsidR="00E65A86">
        <w:rPr>
          <w:rFonts w:eastAsiaTheme="minorEastAsia"/>
        </w:rPr>
        <w:t xml:space="preserve"> </w:t>
      </w:r>
      <w:r w:rsidR="00B26AA2">
        <w:rPr>
          <w:rFonts w:eastAsiaTheme="minorEastAsia"/>
        </w:rPr>
        <w:t xml:space="preserve">as well as </w:t>
      </w:r>
      <w:r w:rsidR="00376D4B">
        <w:rPr>
          <w:rFonts w:eastAsiaTheme="minorEastAsia"/>
        </w:rPr>
        <w:t xml:space="preserve">tissue </w:t>
      </w:r>
      <w:r w:rsidR="00E65A86">
        <w:rPr>
          <w:rFonts w:eastAsiaTheme="minorEastAsia"/>
        </w:rPr>
        <w:t>susceptibilit</w:t>
      </w:r>
      <w:r w:rsidR="00225D26">
        <w:rPr>
          <w:rFonts w:eastAsiaTheme="minorEastAsia"/>
        </w:rPr>
        <w:t>y</w:t>
      </w:r>
      <w:r w:rsidR="00E65A86">
        <w:rPr>
          <w:rFonts w:eastAsiaTheme="minorEastAsia"/>
        </w:rPr>
        <w:t>.</w:t>
      </w:r>
      <w:r w:rsidR="00FD2D1B">
        <w:rPr>
          <w:rFonts w:eastAsiaTheme="minorEastAsia"/>
        </w:rPr>
        <w:t xml:space="preserve"> </w:t>
      </w:r>
      <w:r w:rsidR="005F2420" w:rsidRPr="00A67B42">
        <w:rPr>
          <w:rFonts w:eastAsiaTheme="minorEastAsia"/>
        </w:rPr>
        <w:t>This is particularly problematic when attempting to use T</w:t>
      </w:r>
      <w:r w:rsidR="005F2420" w:rsidRPr="00722C5C">
        <w:rPr>
          <w:rFonts w:eastAsiaTheme="minorEastAsia"/>
          <w:vertAlign w:val="subscript"/>
        </w:rPr>
        <w:t>2</w:t>
      </w:r>
      <w:r w:rsidR="005F2420" w:rsidRPr="00722C5C">
        <w:rPr>
          <w:rFonts w:eastAsiaTheme="minorEastAsia"/>
          <w:vertAlign w:val="superscript"/>
        </w:rPr>
        <w:t>*</w:t>
      </w:r>
      <w:r w:rsidR="005F2420" w:rsidRPr="00A67B42">
        <w:rPr>
          <w:rFonts w:eastAsiaTheme="minorEastAsia"/>
        </w:rPr>
        <w:t xml:space="preserve"> measurements </w:t>
      </w:r>
      <w:r w:rsidR="00A67B42" w:rsidRPr="00A67B42">
        <w:rPr>
          <w:rFonts w:eastAsiaTheme="minorEastAsia"/>
        </w:rPr>
        <w:t>to monitor</w:t>
      </w:r>
      <w:r w:rsidR="00D83840">
        <w:rPr>
          <w:rFonts w:eastAsiaTheme="minorEastAsia"/>
        </w:rPr>
        <w:t>, for example,</w:t>
      </w:r>
      <w:r w:rsidR="00A67B42" w:rsidRPr="00A67B42">
        <w:rPr>
          <w:rFonts w:eastAsiaTheme="minorEastAsia"/>
        </w:rPr>
        <w:t xml:space="preserve"> tissue iron concentrations.</w:t>
      </w:r>
      <w:r w:rsidR="00044D28">
        <w:rPr>
          <w:rFonts w:eastAsiaTheme="minorEastAsia"/>
        </w:rPr>
        <w:t xml:space="preserve"> One study </w:t>
      </w:r>
      <w:r w:rsidR="00FE795A">
        <w:rPr>
          <w:rFonts w:eastAsiaTheme="minorEastAsia"/>
        </w:rPr>
        <w:t xml:space="preserve">reported that </w:t>
      </w:r>
      <w:r w:rsidR="007053F5">
        <w:rPr>
          <w:rFonts w:eastAsiaTheme="minorEastAsia"/>
        </w:rPr>
        <w:t>the R</w:t>
      </w:r>
      <w:r w:rsidR="00FE795A" w:rsidRPr="007053F5">
        <w:rPr>
          <w:rFonts w:eastAsiaTheme="minorEastAsia"/>
          <w:vertAlign w:val="subscript"/>
        </w:rPr>
        <w:t>2</w:t>
      </w:r>
      <w:r w:rsidR="00FE795A" w:rsidRPr="007053F5">
        <w:rPr>
          <w:rFonts w:eastAsiaTheme="minorEastAsia"/>
          <w:vertAlign w:val="superscript"/>
        </w:rPr>
        <w:t>*</w:t>
      </w:r>
      <w:r w:rsidR="00FE795A">
        <w:rPr>
          <w:rFonts w:eastAsiaTheme="minorEastAsia"/>
        </w:rPr>
        <w:t xml:space="preserve"> (=1/T</w:t>
      </w:r>
      <w:r w:rsidR="00FE795A" w:rsidRPr="007053F5">
        <w:rPr>
          <w:rFonts w:eastAsiaTheme="minorEastAsia"/>
          <w:vertAlign w:val="subscript"/>
        </w:rPr>
        <w:t>2</w:t>
      </w:r>
      <w:r w:rsidR="00FE795A" w:rsidRPr="007053F5">
        <w:rPr>
          <w:rFonts w:eastAsiaTheme="minorEastAsia"/>
          <w:vertAlign w:val="superscript"/>
        </w:rPr>
        <w:t>*</w:t>
      </w:r>
      <w:r w:rsidR="00FE795A">
        <w:rPr>
          <w:rFonts w:eastAsiaTheme="minorEastAsia"/>
        </w:rPr>
        <w:t xml:space="preserve">) values for both </w:t>
      </w:r>
      <w:r w:rsidR="00BC0FD4">
        <w:rPr>
          <w:rFonts w:eastAsiaTheme="minorEastAsia"/>
        </w:rPr>
        <w:t>heart and liver approximately doubled between 1.5 T and 3 T</w:t>
      </w:r>
      <w:r w:rsidR="00F7518C">
        <w:rPr>
          <w:rFonts w:eastAsiaTheme="minorEastAsia"/>
        </w:rPr>
        <w:t xml:space="preserve"> with </w:t>
      </w:r>
      <w:r w:rsidR="001C5AD9">
        <w:rPr>
          <w:rFonts w:eastAsiaTheme="minorEastAsia"/>
        </w:rPr>
        <w:t xml:space="preserve">more </w:t>
      </w:r>
      <w:r w:rsidR="009E070C">
        <w:rPr>
          <w:rFonts w:eastAsiaTheme="minorEastAsia"/>
        </w:rPr>
        <w:t xml:space="preserve">artifacts </w:t>
      </w:r>
      <w:r w:rsidR="001C5AD9">
        <w:rPr>
          <w:rFonts w:eastAsiaTheme="minorEastAsia"/>
        </w:rPr>
        <w:t>and lower reproducibility at 3 T</w:t>
      </w:r>
      <w:r w:rsidR="00C274DA">
        <w:rPr>
          <w:rFonts w:eastAsiaTheme="minorEastAsia"/>
        </w:rPr>
        <w:t xml:space="preserve"> </w:t>
      </w:r>
      <w:r w:rsidR="00C274DA">
        <w:rPr>
          <w:rFonts w:eastAsiaTheme="minorEastAsia"/>
        </w:rPr>
        <w:fldChar w:fldCharType="begin">
          <w:fldData xml:space="preserve">PEVuZE5vdGU+PENpdGU+PEF1dGhvcj5BbGFtPC9BdXRob3I+PFllYXI+MjAxNjwvWWVhcj48UmVj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=
</w:fldData>
        </w:fldChar>
      </w:r>
      <w:r w:rsidR="00E15D0E">
        <w:rPr>
          <w:rFonts w:eastAsiaTheme="minorEastAsia"/>
        </w:rPr>
        <w:instrText xml:space="preserve"> ADDIN EN.CITE </w:instrText>
      </w:r>
      <w:r w:rsidR="00E15D0E">
        <w:rPr>
          <w:rFonts w:eastAsiaTheme="minorEastAsia"/>
        </w:rPr>
        <w:fldChar w:fldCharType="begin">
          <w:fldData xml:space="preserve">PEVuZE5vdGU+PENpdGU+PEF1dGhvcj5BbGFtPC9BdXRob3I+PFllYXI+MjAxNjwvWWVhcj48UmVj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=
</w:fldData>
        </w:fldChar>
      </w:r>
      <w:r w:rsidR="00E15D0E">
        <w:rPr>
          <w:rFonts w:eastAsiaTheme="minorEastAsia"/>
        </w:rPr>
        <w:instrText xml:space="preserve"> ADDIN EN.CITE.DATA </w:instrText>
      </w:r>
      <w:r w:rsidR="00E15D0E">
        <w:rPr>
          <w:rFonts w:eastAsiaTheme="minorEastAsia"/>
        </w:rPr>
      </w:r>
      <w:r w:rsidR="00E15D0E">
        <w:rPr>
          <w:rFonts w:eastAsiaTheme="minorEastAsia"/>
        </w:rPr>
        <w:fldChar w:fldCharType="end"/>
      </w:r>
      <w:r w:rsidR="00C274DA">
        <w:rPr>
          <w:rFonts w:eastAsiaTheme="minorEastAsia"/>
        </w:rPr>
      </w:r>
      <w:r w:rsidR="00C274DA">
        <w:rPr>
          <w:rFonts w:eastAsiaTheme="minorEastAsia"/>
        </w:rPr>
        <w:fldChar w:fldCharType="separate"/>
      </w:r>
      <w:r w:rsidR="00E15D0E">
        <w:rPr>
          <w:rFonts w:eastAsiaTheme="minorEastAsia"/>
          <w:noProof/>
        </w:rPr>
        <w:t>(55)</w:t>
      </w:r>
      <w:r w:rsidR="00C274DA">
        <w:rPr>
          <w:rFonts w:eastAsiaTheme="minorEastAsia"/>
        </w:rPr>
        <w:fldChar w:fldCharType="end"/>
      </w:r>
      <w:r w:rsidR="008D221D">
        <w:rPr>
          <w:rFonts w:eastAsiaTheme="minorEastAsia"/>
        </w:rPr>
        <w:t xml:space="preserve">. This makes the </w:t>
      </w:r>
      <w:r w:rsidR="00A6279F">
        <w:rPr>
          <w:rFonts w:eastAsiaTheme="minorEastAsia"/>
        </w:rPr>
        <w:t xml:space="preserve">quantification </w:t>
      </w:r>
      <w:r w:rsidR="008D221D">
        <w:rPr>
          <w:rFonts w:eastAsiaTheme="minorEastAsia"/>
        </w:rPr>
        <w:lastRenderedPageBreak/>
        <w:t xml:space="preserve">of </w:t>
      </w:r>
      <w:r w:rsidR="00E41F3F">
        <w:rPr>
          <w:rFonts w:eastAsiaTheme="minorEastAsia"/>
        </w:rPr>
        <w:t>T</w:t>
      </w:r>
      <w:r w:rsidR="00E41F3F" w:rsidRPr="00627221">
        <w:rPr>
          <w:rFonts w:eastAsiaTheme="minorEastAsia"/>
          <w:vertAlign w:val="subscript"/>
        </w:rPr>
        <w:t>2</w:t>
      </w:r>
      <w:r w:rsidR="00E41F3F" w:rsidRPr="00627221">
        <w:rPr>
          <w:rFonts w:eastAsiaTheme="minorEastAsia"/>
          <w:vertAlign w:val="superscript"/>
        </w:rPr>
        <w:t>*</w:t>
      </w:r>
      <w:r w:rsidR="00E41F3F">
        <w:rPr>
          <w:rFonts w:eastAsiaTheme="minorEastAsia"/>
        </w:rPr>
        <w:t xml:space="preserve"> in </w:t>
      </w:r>
      <w:r w:rsidR="001518A9">
        <w:rPr>
          <w:rFonts w:eastAsiaTheme="minorEastAsia"/>
        </w:rPr>
        <w:t xml:space="preserve">tissues with </w:t>
      </w:r>
      <w:r w:rsidR="00A6279F">
        <w:rPr>
          <w:rFonts w:eastAsiaTheme="minorEastAsia"/>
        </w:rPr>
        <w:t xml:space="preserve">a </w:t>
      </w:r>
      <w:r w:rsidR="002D18BB">
        <w:rPr>
          <w:rFonts w:eastAsiaTheme="minorEastAsia"/>
        </w:rPr>
        <w:t>high iron content more difficult at 3 T</w:t>
      </w:r>
      <w:r w:rsidR="00A855B5">
        <w:rPr>
          <w:rFonts w:eastAsiaTheme="minorEastAsia"/>
        </w:rPr>
        <w:t xml:space="preserve"> compared to 1.5 T.</w:t>
      </w:r>
      <w:r w:rsidR="00012234">
        <w:rPr>
          <w:rFonts w:eastAsiaTheme="minorEastAsia"/>
        </w:rPr>
        <w:t xml:space="preserve"> </w:t>
      </w:r>
      <w:r w:rsidR="00FA0EEB">
        <w:rPr>
          <w:rFonts w:eastAsiaTheme="minorEastAsia"/>
        </w:rPr>
        <w:t>U</w:t>
      </w:r>
      <w:r w:rsidR="00941216">
        <w:rPr>
          <w:rFonts w:eastAsiaTheme="minorEastAsia"/>
        </w:rPr>
        <w:t>ltrashort</w:t>
      </w:r>
      <w:r w:rsidR="00012234">
        <w:rPr>
          <w:rFonts w:eastAsiaTheme="minorEastAsia"/>
        </w:rPr>
        <w:t xml:space="preserve"> </w:t>
      </w:r>
      <w:r w:rsidR="00717EA2">
        <w:rPr>
          <w:rFonts w:eastAsiaTheme="minorEastAsia"/>
        </w:rPr>
        <w:t xml:space="preserve">echo time </w:t>
      </w:r>
      <w:r w:rsidR="00FA0EEB">
        <w:rPr>
          <w:rFonts w:eastAsiaTheme="minorEastAsia"/>
        </w:rPr>
        <w:t xml:space="preserve">methods </w:t>
      </w:r>
      <w:r w:rsidR="00717EA2">
        <w:rPr>
          <w:rFonts w:eastAsiaTheme="minorEastAsia"/>
        </w:rPr>
        <w:t xml:space="preserve">are </w:t>
      </w:r>
      <w:r w:rsidR="009E2984">
        <w:rPr>
          <w:rFonts w:eastAsiaTheme="minorEastAsia"/>
        </w:rPr>
        <w:t xml:space="preserve">typically </w:t>
      </w:r>
      <w:r w:rsidR="00717EA2">
        <w:rPr>
          <w:rFonts w:eastAsiaTheme="minorEastAsia"/>
        </w:rPr>
        <w:t xml:space="preserve">required to quantify </w:t>
      </w:r>
      <w:r w:rsidR="006F2B7B">
        <w:rPr>
          <w:rFonts w:eastAsiaTheme="minorEastAsia"/>
        </w:rPr>
        <w:t>massive iron overload</w:t>
      </w:r>
      <w:r w:rsidR="00B655EE">
        <w:rPr>
          <w:rFonts w:eastAsiaTheme="minorEastAsia"/>
        </w:rPr>
        <w:t xml:space="preserve"> at both 1.5 T and 3 T</w:t>
      </w:r>
      <w:r w:rsidR="00941216">
        <w:rPr>
          <w:rFonts w:eastAsiaTheme="minorEastAsia"/>
        </w:rPr>
        <w:t xml:space="preserve"> </w:t>
      </w:r>
      <w:r w:rsidR="00FA0EEB">
        <w:rPr>
          <w:rFonts w:eastAsiaTheme="minorEastAsia"/>
        </w:rPr>
        <w:fldChar w:fldCharType="begin">
          <w:fldData xml:space="preserve">PEVuZE5vdGU+PENpdGU+PEF1dGhvcj5LcmFmZnQ8L0F1dGhvcj48WWVhcj4yMDE3PC9ZZWFyPjxS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</w:fldData>
        </w:fldChar>
      </w:r>
      <w:r w:rsidR="00E15D0E">
        <w:rPr>
          <w:rFonts w:eastAsiaTheme="minorEastAsia"/>
        </w:rPr>
        <w:instrText xml:space="preserve"> ADDIN EN.CITE </w:instrText>
      </w:r>
      <w:r w:rsidR="00E15D0E">
        <w:rPr>
          <w:rFonts w:eastAsiaTheme="minorEastAsia"/>
        </w:rPr>
        <w:fldChar w:fldCharType="begin">
          <w:fldData xml:space="preserve">PEVuZE5vdGU+PENpdGU+PEF1dGhvcj5LcmFmZnQ8L0F1dGhvcj48WWVhcj4yMDE3PC9ZZWFyPjxS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</w:fldData>
        </w:fldChar>
      </w:r>
      <w:r w:rsidR="00E15D0E">
        <w:rPr>
          <w:rFonts w:eastAsiaTheme="minorEastAsia"/>
        </w:rPr>
        <w:instrText xml:space="preserve"> ADDIN EN.CITE.DATA </w:instrText>
      </w:r>
      <w:r w:rsidR="00E15D0E">
        <w:rPr>
          <w:rFonts w:eastAsiaTheme="minorEastAsia"/>
        </w:rPr>
      </w:r>
      <w:r w:rsidR="00E15D0E">
        <w:rPr>
          <w:rFonts w:eastAsiaTheme="minorEastAsia"/>
        </w:rPr>
        <w:fldChar w:fldCharType="end"/>
      </w:r>
      <w:r w:rsidR="00FA0EEB">
        <w:rPr>
          <w:rFonts w:eastAsiaTheme="minorEastAsia"/>
        </w:rPr>
      </w:r>
      <w:r w:rsidR="00FA0EEB">
        <w:rPr>
          <w:rFonts w:eastAsiaTheme="minorEastAsia"/>
        </w:rPr>
        <w:fldChar w:fldCharType="separate"/>
      </w:r>
      <w:r w:rsidR="00E15D0E">
        <w:rPr>
          <w:rFonts w:eastAsiaTheme="minorEastAsia"/>
          <w:noProof/>
        </w:rPr>
        <w:t>(56)</w:t>
      </w:r>
      <w:r w:rsidR="00FA0EEB">
        <w:rPr>
          <w:rFonts w:eastAsiaTheme="minorEastAsia"/>
        </w:rPr>
        <w:fldChar w:fldCharType="end"/>
      </w:r>
      <w:r w:rsidR="006F2B7B">
        <w:rPr>
          <w:rFonts w:eastAsiaTheme="minorEastAsia"/>
        </w:rPr>
        <w:t>.</w:t>
      </w:r>
    </w:p>
    <w:p w14:paraId="3296AFDB" w14:textId="42A40A52" w:rsidR="0024370D" w:rsidRDefault="0024370D" w:rsidP="00B118D3">
      <w:pPr>
        <w:spacing w:line="360" w:lineRule="auto"/>
        <w:jc w:val="both"/>
        <w:rPr>
          <w:b/>
          <w:bCs/>
          <w:sz w:val="32"/>
          <w:szCs w:val="32"/>
        </w:rPr>
      </w:pPr>
      <w:r>
        <w:rPr>
          <w:b/>
          <w:bCs/>
          <w:sz w:val="32"/>
          <w:szCs w:val="32"/>
        </w:rPr>
        <w:t>The Ugly</w:t>
      </w:r>
    </w:p>
    <w:p w14:paraId="2A2CBA77" w14:textId="05533D58" w:rsidR="0024370D" w:rsidRPr="009B7B89" w:rsidRDefault="009B7B89" w:rsidP="00B118D3">
      <w:pPr>
        <w:spacing w:line="360" w:lineRule="auto"/>
        <w:jc w:val="both"/>
        <w:rPr>
          <w:b/>
          <w:bCs/>
          <w:i/>
          <w:iCs/>
        </w:rPr>
      </w:pPr>
      <w:r w:rsidRPr="009B7B89">
        <w:rPr>
          <w:b/>
          <w:bCs/>
          <w:i/>
          <w:iCs/>
        </w:rPr>
        <w:t>RF Non-uniformity</w:t>
      </w:r>
    </w:p>
    <w:p w14:paraId="0074C1CD" w14:textId="33039678" w:rsidR="007F449C" w:rsidRDefault="009B7B89" w:rsidP="00B118D3">
      <w:pPr>
        <w:spacing w:line="360" w:lineRule="auto"/>
        <w:jc w:val="both"/>
      </w:pPr>
      <w:r w:rsidRPr="009B7B89">
        <w:t>As</w:t>
      </w:r>
      <w:r>
        <w:t xml:space="preserve"> discussed above in </w:t>
      </w:r>
      <w:r w:rsidR="007F449C" w:rsidRPr="00754C7F">
        <w:rPr>
          <w:b/>
          <w:bCs/>
          <w:i/>
          <w:iCs/>
        </w:rPr>
        <w:t>RF Power Deposition</w:t>
      </w:r>
      <w:r w:rsidR="007F449C">
        <w:rPr>
          <w:b/>
          <w:bCs/>
          <w:i/>
          <w:iCs/>
        </w:rPr>
        <w:t xml:space="preserve">, </w:t>
      </w:r>
      <w:r w:rsidR="00F04B64" w:rsidRPr="00F04B64">
        <w:t>the R</w:t>
      </w:r>
      <w:r w:rsidR="00F04B64">
        <w:t>F</w:t>
      </w:r>
      <w:r w:rsidR="00F04B64" w:rsidRPr="00F04B64">
        <w:t xml:space="preserve"> wavelength at 3 T</w:t>
      </w:r>
      <w:r w:rsidR="00F04B64">
        <w:rPr>
          <w:b/>
          <w:bCs/>
          <w:i/>
          <w:iCs/>
        </w:rPr>
        <w:t xml:space="preserve"> </w:t>
      </w:r>
      <w:r w:rsidR="00F04B64">
        <w:t xml:space="preserve">is approximately 26 cm </w:t>
      </w:r>
      <w:r w:rsidR="00433673">
        <w:t xml:space="preserve">in tissue. </w:t>
      </w:r>
      <w:r w:rsidR="00986F87">
        <w:t xml:space="preserve">It </w:t>
      </w:r>
      <w:r w:rsidR="003B5C77">
        <w:t xml:space="preserve">has been proposed that </w:t>
      </w:r>
      <w:r w:rsidR="00160812">
        <w:t xml:space="preserve">due to </w:t>
      </w:r>
      <w:r w:rsidR="001C5A9E">
        <w:t>this shorter wavel</w:t>
      </w:r>
      <w:r w:rsidR="00F024B0">
        <w:t xml:space="preserve">ength, standing electric </w:t>
      </w:r>
      <w:r w:rsidR="00297A8F">
        <w:t>waves may develop that can interfere with each other resulting in constructive and destructive interference</w:t>
      </w:r>
      <w:r w:rsidR="0021107F">
        <w:t xml:space="preserve"> </w:t>
      </w:r>
      <w:r w:rsidR="0021107F">
        <w:fldChar w:fldCharType="begin"/>
      </w:r>
      <w:r w:rsidR="00E15D0E">
        <w:instrText xml:space="preserve"> ADDIN EN.CITE &lt;EndNote&gt;&lt;Cite&gt;&lt;Author&gt;Panych&lt;/Author&gt;&lt;Year&gt;2018&lt;/Year&gt;&lt;RecNum&gt;69&lt;/RecNum&gt;&lt;DisplayText&gt;(57)&lt;/DisplayText&gt;&lt;record&gt;&lt;rec-number&gt;69&lt;/rec-number&gt;&lt;foreign-keys&gt;&lt;key app="EN" db-id="2wr99zaav205rsea5vdvt2td0z5pfrweptwa" timestamp="1631649720"&gt;69&lt;/key&gt;&lt;/foreign-keys&gt;&lt;ref-type name="Journal Article"&gt;17&lt;/ref-type&gt;&lt;contributors&gt;&lt;authors&gt;&lt;author&gt;Panych, Lawrence P.&lt;/author&gt;&lt;author&gt;Madore, Bruno&lt;/author&gt;&lt;/authors&gt;&lt;/contributors&gt;&lt;titles&gt;&lt;title&gt;The physics of MRI safety&lt;/title&gt;&lt;secondary-title&gt;Journal of Magnetic Resonance Imaging&lt;/secondary-title&gt;&lt;/titles&gt;&lt;periodical&gt;&lt;full-title&gt;Journal of Magnetic Resonance Imaging&lt;/full-title&gt;&lt;/periodical&gt;&lt;pages&gt;28-43&lt;/pages&gt;&lt;volume&gt;47&lt;/volume&gt;&lt;keywords&gt;&lt;keyword&gt;MRI physics&lt;/keyword&gt;&lt;keyword&gt;RF heating&lt;/keyword&gt;&lt;keyword&gt;gradients&lt;/keyword&gt;&lt;keyword&gt;magnetic field&lt;/keyword&gt;&lt;keyword&gt;safety&lt;/keyword&gt;&lt;/keywords&gt;&lt;dates&gt;&lt;year&gt;2018&lt;/year&gt;&lt;/dates&gt;&lt;urls&gt;&lt;related-urls&gt;&lt;url&gt;https://onlinelibrary.wiley.com/doi/abs/10.1002/jmri.25761&lt;/url&gt;&lt;/related-urls&gt;&lt;/urls&gt;&lt;electronic-resource-num&gt;10.1002/jmri.25761&lt;/electronic-resource-num&gt;&lt;/record&gt;&lt;/Cite&gt;&lt;/EndNote&gt;</w:instrText>
      </w:r>
      <w:r w:rsidR="0021107F">
        <w:fldChar w:fldCharType="separate"/>
      </w:r>
      <w:r w:rsidR="00E15D0E">
        <w:rPr>
          <w:noProof/>
        </w:rPr>
        <w:t>(57)</w:t>
      </w:r>
      <w:r w:rsidR="0021107F">
        <w:fldChar w:fldCharType="end"/>
      </w:r>
      <w:r w:rsidR="00BF4B9C">
        <w:t xml:space="preserve">. </w:t>
      </w:r>
      <w:r w:rsidR="00617C5C">
        <w:t>This spatially varying transmit B-field</w:t>
      </w:r>
      <w:r w:rsidR="00522270">
        <w:t xml:space="preserve"> </w:t>
      </w:r>
      <w:r w:rsidR="0027064E">
        <w:t>produces</w:t>
      </w:r>
      <w:r w:rsidR="00A94644">
        <w:t xml:space="preserve"> corresponding variations in the </w:t>
      </w:r>
      <w:r w:rsidR="0027064E">
        <w:t xml:space="preserve">flip angle within the body and subsequent </w:t>
      </w:r>
      <w:r w:rsidR="006604BF">
        <w:t>intensity variations</w:t>
      </w:r>
      <w:r w:rsidR="00522270">
        <w:t xml:space="preserve"> across the image</w:t>
      </w:r>
      <w:r w:rsidR="00AD75F0">
        <w:t xml:space="preserve"> </w:t>
      </w:r>
      <w:r w:rsidR="00C948A6">
        <w:fldChar w:fldCharType="begin">
          <w:fldData xml:space="preserve">PEVuZE5vdGU+PENpdGU+PEF1dGhvcj5CcmluazwvQXV0aG9yPjxZZWFyPjIwMTU8L1llYXI+PFJl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</w:fldData>
        </w:fldChar>
      </w:r>
      <w:r w:rsidR="00E15D0E">
        <w:instrText xml:space="preserve"> ADDIN EN.CITE </w:instrText>
      </w:r>
      <w:r w:rsidR="00E15D0E">
        <w:fldChar w:fldCharType="begin">
          <w:fldData xml:space="preserve">PEVuZE5vdGU+PENpdGU+PEF1dGhvcj5CcmluazwvQXV0aG9yPjxZZWFyPjIwMTU8L1llYXI+PFJl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</w:fldData>
        </w:fldChar>
      </w:r>
      <w:r w:rsidR="00E15D0E">
        <w:instrText xml:space="preserve"> ADDIN EN.CITE.DATA </w:instrText>
      </w:r>
      <w:r w:rsidR="00E15D0E">
        <w:fldChar w:fldCharType="end"/>
      </w:r>
      <w:r w:rsidR="00C948A6">
        <w:fldChar w:fldCharType="separate"/>
      </w:r>
      <w:r w:rsidR="00E15D0E">
        <w:rPr>
          <w:noProof/>
        </w:rPr>
        <w:t>(58)</w:t>
      </w:r>
      <w:r w:rsidR="00C948A6">
        <w:fldChar w:fldCharType="end"/>
      </w:r>
      <w:r w:rsidR="008D2F46">
        <w:t xml:space="preserve">. </w:t>
      </w:r>
      <w:r w:rsidR="00397BE5">
        <w:t xml:space="preserve">Such </w:t>
      </w:r>
      <w:r w:rsidR="006604BF">
        <w:t>brightening and darkening</w:t>
      </w:r>
      <w:r w:rsidR="008D2F46">
        <w:t xml:space="preserve"> artifacts have sometimes been</w:t>
      </w:r>
      <w:r w:rsidR="0078354C">
        <w:t xml:space="preserve"> incorrectly </w:t>
      </w:r>
      <w:r w:rsidR="00403176">
        <w:t>attributed</w:t>
      </w:r>
      <w:r w:rsidR="008D2F46">
        <w:t xml:space="preserve"> to dielectric </w:t>
      </w:r>
      <w:r w:rsidR="004253C3">
        <w:t>resonance</w:t>
      </w:r>
      <w:r w:rsidR="00EA1F15">
        <w:t xml:space="preserve">, which is a strictly a function of frequency rather than position </w:t>
      </w:r>
      <w:r w:rsidR="00F07CE6">
        <w:fldChar w:fldCharType="begin"/>
      </w:r>
      <w:r w:rsidR="00E15D0E">
        <w:instrText xml:space="preserve"> ADDIN EN.CITE &lt;EndNote&gt;&lt;Cite&gt;&lt;Author&gt;Collins&lt;/Author&gt;&lt;Year&gt;2005&lt;/Year&gt;&lt;RecNum&gt;55&lt;/RecNum&gt;&lt;DisplayText&gt;(59)&lt;/DisplayText&gt;&lt;record&gt;&lt;rec-number&gt;55&lt;/rec-number&gt;&lt;foreign-keys&gt;&lt;key app="EN" db-id="2wr99zaav205rsea5vdvt2td0z5pfrweptwa" timestamp="1631649719"&gt;55&lt;/key&gt;&lt;/foreign-keys&gt;&lt;ref-type name="Journal Article"&gt;17&lt;/ref-type&gt;&lt;contributors&gt;&lt;authors&gt;&lt;author&gt;Collins, C. M.&lt;/author&gt;&lt;author&gt;Liu, W.&lt;/author&gt;&lt;author&gt;Schreiber, W.&lt;/author&gt;&lt;author&gt;Yang, Q. X.&lt;/author&gt;&lt;author&gt;Smith, M. B.&lt;/author&gt;&lt;/authors&gt;&lt;/contributors&gt;&lt;auth-address&gt;Center for NMR Research, Department of Radiology, Pennsylvania State University College of Medicine, Hershey, Pennsylvania 17033, USA. cmcollins@psu.edu&lt;/auth-address&gt;&lt;titles&gt;&lt;title&gt;Central brightening due to constructive interference with, without, and despite dielectric resonance&lt;/title&gt;&lt;secondary-title&gt;J Magn Reson Imaging&lt;/secondary-title&gt;&lt;/titles&gt;&lt;periodical&gt;&lt;full-title&gt;J Magn Reson Imaging&lt;/full-title&gt;&lt;/periodical&gt;&lt;pages&gt;192-6&lt;/pages&gt;&lt;volume&gt;21&lt;/volume&gt;&lt;number&gt;2&lt;/number&gt;&lt;edition&gt;2005/01/25&lt;/edition&gt;&lt;keywords&gt;&lt;keyword&gt;Electromagnetic Fields&lt;/keyword&gt;&lt;keyword&gt;Electron Spin Resonance Spectroscopy&lt;/keyword&gt;&lt;keyword&gt;Head/anatomy &amp;amp; histology&lt;/keyword&gt;&lt;keyword&gt;Humans&lt;/keyword&gt;&lt;keyword&gt;Image Enhancement/*methods&lt;/keyword&gt;&lt;keyword&gt;Magnetic Resonance Imaging/instrumentation/*methods&lt;/keyword&gt;&lt;keyword&gt;Models, Biological&lt;/keyword&gt;&lt;keyword&gt;Phantoms, Imaging&lt;/keyword&gt;&lt;keyword&gt;Sodium Chloride&lt;/keyword&gt;&lt;/keywords&gt;&lt;dates&gt;&lt;year&gt;2005&lt;/year&gt;&lt;pub-dates&gt;&lt;date&gt;Feb&lt;/date&gt;&lt;/pub-dates&gt;&lt;/dates&gt;&lt;isbn&gt;1053-1807 (Print)&amp;#xD;1053-1807 (Linking)&lt;/isbn&gt;&lt;accession-num&gt;15666397&lt;/accession-num&gt;&lt;urls&gt;&lt;related-urls&gt;&lt;url&gt;https://www.ncbi.nlm.nih.gov/pubmed/15666397&lt;/url&gt;&lt;/related-urls&gt;&lt;/urls&gt;&lt;electronic-resource-num&gt;10.1002/jmri.20245&lt;/electronic-resource-num&gt;&lt;/record&gt;&lt;/Cite&gt;&lt;/EndNote&gt;</w:instrText>
      </w:r>
      <w:r w:rsidR="00F07CE6">
        <w:fldChar w:fldCharType="separate"/>
      </w:r>
      <w:r w:rsidR="00E15D0E">
        <w:rPr>
          <w:noProof/>
        </w:rPr>
        <w:t>(59)</w:t>
      </w:r>
      <w:r w:rsidR="00F07CE6">
        <w:fldChar w:fldCharType="end"/>
      </w:r>
      <w:r w:rsidR="00EA1F15">
        <w:t>.</w:t>
      </w:r>
      <w:r w:rsidR="004253C3">
        <w:t xml:space="preserve"> </w:t>
      </w:r>
      <w:r w:rsidR="00DF39B6">
        <w:t>Abdominal MRI often suffers from regions of central darkening</w:t>
      </w:r>
      <w:r w:rsidR="00041AED">
        <w:t xml:space="preserve"> with body habitus often influencing the</w:t>
      </w:r>
      <w:r w:rsidR="00D13400">
        <w:t xml:space="preserve"> degree of artifact</w:t>
      </w:r>
      <w:proofErr w:type="gramStart"/>
      <w:r w:rsidR="00B03F43">
        <w:t xml:space="preserve">.  </w:t>
      </w:r>
      <w:proofErr w:type="gramEnd"/>
      <w:r w:rsidR="00B03F43">
        <w:t>O</w:t>
      </w:r>
      <w:r w:rsidR="001A2DB3">
        <w:t xml:space="preserve">bese patients do not necessarily produce worse shading because of the </w:t>
      </w:r>
      <w:r w:rsidR="00DA0929">
        <w:t>lower</w:t>
      </w:r>
      <w:r w:rsidR="001A2DB3">
        <w:t xml:space="preserve"> dielectric constant of fat </w:t>
      </w:r>
      <w:r w:rsidR="00DA0929">
        <w:t xml:space="preserve">compared to muscle </w:t>
      </w:r>
      <w:r w:rsidR="001A2DB3">
        <w:t xml:space="preserve">which causes the RF wavelength to </w:t>
      </w:r>
      <w:r w:rsidR="00622FEB">
        <w:t>be 2</w:t>
      </w:r>
      <w:r w:rsidR="001A2DB3">
        <w:t>- 3 times longer</w:t>
      </w:r>
      <w:r w:rsidR="00F110D0">
        <w:t xml:space="preserve"> </w:t>
      </w:r>
      <w:r w:rsidR="00DA0929">
        <w:t xml:space="preserve">in fat </w:t>
      </w:r>
      <w:r w:rsidR="000716E4">
        <w:fldChar w:fldCharType="begin"/>
      </w:r>
      <w:r w:rsidR="00E92279">
        <w:instrText xml:space="preserve"> ADDIN EN.CITE &lt;EndNote&gt;&lt;Cite&gt;&lt;Author&gt;Bernstein&lt;/Author&gt;&lt;Year&gt;2006&lt;/Year&gt;&lt;RecNum&gt;21&lt;/RecNum&gt;&lt;DisplayText&gt;(21)&lt;/DisplayText&gt;&lt;record&gt;&lt;rec-number&gt;21&lt;/rec-number&gt;&lt;foreign-keys&gt;&lt;key app="EN" db-id="2wr99zaav205rsea5vdvt2td0z5pfrweptwa" timestamp="1631649717"&gt;21&lt;/key&gt;&lt;/foreign-keys&gt;&lt;ref-type name="Journal Article"&gt;17&lt;/ref-type&gt;&lt;contributors&gt;&lt;authors&gt;&lt;author&gt;Bernstein, Matt A.&lt;/author&gt;&lt;author&gt;Huston, John&lt;/author&gt;&lt;author&gt;Ward, Heidi A.&lt;/author&gt;&lt;/authors&gt;&lt;/contributors&gt;&lt;titles&gt;&lt;title&gt;Imaging artifacts at 3.0T&lt;/title&gt;&lt;secondary-title&gt;Journal of Magnetic Resonance Imaging&lt;/secondary-title&gt;&lt;/titles&gt;&lt;periodical&gt;&lt;full-title&gt;Journal of Magnetic Resonance Imaging&lt;/full-title&gt;&lt;/periodical&gt;&lt;pages&gt;735-746&lt;/pages&gt;&lt;volume&gt;24&lt;/volume&gt;&lt;keywords&gt;&lt;keyword&gt;3.0T&lt;/keyword&gt;&lt;keyword&gt;3T&lt;/keyword&gt;&lt;keyword&gt;Artifacts&lt;/keyword&gt;&lt;keyword&gt;Field strength&lt;/keyword&gt;&lt;keyword&gt;MRI&lt;/keyword&gt;&lt;/keywords&gt;&lt;dates&gt;&lt;year&gt;2006&lt;/year&gt;&lt;/dates&gt;&lt;urls&gt;&lt;/urls&gt;&lt;electronic-resource-num&gt;10.1002/jmri.20698&lt;/electronic-resource-num&gt;&lt;/record&gt;&lt;/Cite&gt;&lt;/EndNote&gt;</w:instrText>
      </w:r>
      <w:r w:rsidR="000716E4">
        <w:fldChar w:fldCharType="separate"/>
      </w:r>
      <w:r w:rsidR="00E92279">
        <w:rPr>
          <w:noProof/>
        </w:rPr>
        <w:t>(21)</w:t>
      </w:r>
      <w:r w:rsidR="000716E4">
        <w:fldChar w:fldCharType="end"/>
      </w:r>
      <w:r w:rsidR="00B03F43">
        <w:t xml:space="preserve"> as well as their more circular cross-section</w:t>
      </w:r>
      <w:r w:rsidR="00805DB0">
        <w:t xml:space="preserve">. </w:t>
      </w:r>
      <w:r w:rsidR="001D739C" w:rsidRPr="00D53435">
        <w:t>Whereas</w:t>
      </w:r>
      <w:r w:rsidR="00805DB0" w:rsidRPr="00785FE8">
        <w:t xml:space="preserve"> art</w:t>
      </w:r>
      <w:r w:rsidR="00622FEB" w:rsidRPr="00E92279">
        <w:t xml:space="preserve">ifacts can be substantially worse in thin patients because </w:t>
      </w:r>
      <w:r w:rsidR="001D739C" w:rsidRPr="00E92279">
        <w:t xml:space="preserve">of less fat and a more elliptical </w:t>
      </w:r>
      <w:r w:rsidR="00622FEB" w:rsidRPr="00565507">
        <w:t>cross-</w:t>
      </w:r>
      <w:r w:rsidR="00371E9E" w:rsidRPr="00565507">
        <w:t>section.</w:t>
      </w:r>
      <w:r w:rsidR="00821F2F">
        <w:t xml:space="preserve"> </w:t>
      </w:r>
      <w:r w:rsidR="00941012">
        <w:t xml:space="preserve">Patients with ascites are also </w:t>
      </w:r>
      <w:r w:rsidR="001F3C0C">
        <w:t>problematic</w:t>
      </w:r>
      <w:r w:rsidR="00822579">
        <w:t xml:space="preserve"> due to the high relative permittivity of water</w:t>
      </w:r>
      <w:r w:rsidR="00C13012">
        <w:t xml:space="preserve"> and conductivity if the </w:t>
      </w:r>
      <w:r w:rsidR="003E44AB">
        <w:t>fluid also has a high salt concentration</w:t>
      </w:r>
      <w:r w:rsidR="00CD2453">
        <w:t xml:space="preserve"> </w:t>
      </w:r>
      <w:r w:rsidR="00CD2453">
        <w:fldChar w:fldCharType="begin">
          <w:fldData xml:space="preserve">PEVuZE5vdGU+PENpdGU+PEF1dGhvcj5CcmluazwvQXV0aG9yPjxZZWFyPjIwMTU8L1llYXI+PFJl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</w:fldData>
        </w:fldChar>
      </w:r>
      <w:r w:rsidR="00E15D0E">
        <w:instrText xml:space="preserve"> ADDIN EN.CITE </w:instrText>
      </w:r>
      <w:r w:rsidR="00E15D0E">
        <w:fldChar w:fldCharType="begin">
          <w:fldData xml:space="preserve">PEVuZE5vdGU+PENpdGU+PEF1dGhvcj5CcmluazwvQXV0aG9yPjxZZWFyPjIwMTU8L1llYXI+PFJl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</w:fldData>
        </w:fldChar>
      </w:r>
      <w:r w:rsidR="00E15D0E">
        <w:instrText xml:space="preserve"> ADDIN EN.CITE.DATA </w:instrText>
      </w:r>
      <w:r w:rsidR="00E15D0E">
        <w:fldChar w:fldCharType="end"/>
      </w:r>
      <w:r w:rsidR="00CD2453">
        <w:fldChar w:fldCharType="separate"/>
      </w:r>
      <w:r w:rsidR="00E15D0E">
        <w:rPr>
          <w:noProof/>
        </w:rPr>
        <w:t>(58, 60)</w:t>
      </w:r>
      <w:r w:rsidR="00CD2453">
        <w:fldChar w:fldCharType="end"/>
      </w:r>
      <w:r w:rsidR="003E44AB">
        <w:t>.</w:t>
      </w:r>
    </w:p>
    <w:p w14:paraId="0AC20E52" w14:textId="27E10AC8" w:rsidR="00DA5833" w:rsidRDefault="005105F3" w:rsidP="00B118D3">
      <w:pPr>
        <w:spacing w:line="360" w:lineRule="auto"/>
        <w:jc w:val="both"/>
      </w:pPr>
      <w:r>
        <w:t xml:space="preserve">The initial attempt to reduce this shading artifact involved the use of </w:t>
      </w:r>
      <w:r w:rsidR="009066EA">
        <w:t xml:space="preserve">so-called </w:t>
      </w:r>
      <w:r w:rsidR="00C4477D">
        <w:t>“</w:t>
      </w:r>
      <w:r w:rsidR="009066EA">
        <w:t>dielectric pads</w:t>
      </w:r>
      <w:r w:rsidR="00C4477D">
        <w:t>”</w:t>
      </w:r>
      <w:r w:rsidR="00386F6D">
        <w:t xml:space="preserve"> </w:t>
      </w:r>
      <w:r w:rsidR="00386F6D">
        <w:fldChar w:fldCharType="begin">
          <w:fldData xml:space="preserve">PEVuZE5vdGU+PENpdGU+PEF1dGhvcj5GcmFua2xpbjwvQXV0aG9yPjxZZWFyPjIwMDg8L1llYXI+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</w:fldData>
        </w:fldChar>
      </w:r>
      <w:r w:rsidR="00E15D0E">
        <w:instrText xml:space="preserve"> ADDIN EN.CITE </w:instrText>
      </w:r>
      <w:r w:rsidR="00E15D0E">
        <w:fldChar w:fldCharType="begin">
          <w:fldData xml:space="preserve">PEVuZE5vdGU+PENpdGU+PEF1dGhvcj5GcmFua2xpbjwvQXV0aG9yPjxZZWFyPjIwMDg8L1llYXI+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</w:fldData>
        </w:fldChar>
      </w:r>
      <w:r w:rsidR="00E15D0E">
        <w:instrText xml:space="preserve"> ADDIN EN.CITE.DATA </w:instrText>
      </w:r>
      <w:r w:rsidR="00E15D0E">
        <w:fldChar w:fldCharType="end"/>
      </w:r>
      <w:r w:rsidR="00386F6D">
        <w:fldChar w:fldCharType="separate"/>
      </w:r>
      <w:r w:rsidR="00E15D0E">
        <w:rPr>
          <w:noProof/>
        </w:rPr>
        <w:t>(61-63)</w:t>
      </w:r>
      <w:r w:rsidR="00386F6D">
        <w:fldChar w:fldCharType="end"/>
      </w:r>
      <w:r w:rsidR="00144160">
        <w:t xml:space="preserve">, that were placed over the </w:t>
      </w:r>
      <w:r w:rsidR="00A67518">
        <w:t>patient’s</w:t>
      </w:r>
      <w:r w:rsidR="00144160">
        <w:t xml:space="preserve"> abdomen</w:t>
      </w:r>
      <w:r w:rsidR="00F80EC0">
        <w:t xml:space="preserve">. </w:t>
      </w:r>
      <w:r w:rsidR="003616D3">
        <w:t>An alternative</w:t>
      </w:r>
      <w:r w:rsidR="001A74C4">
        <w:t>,</w:t>
      </w:r>
      <w:r w:rsidR="004D3829">
        <w:t xml:space="preserve"> and</w:t>
      </w:r>
      <w:r w:rsidR="001A74C4">
        <w:t xml:space="preserve"> in many cases</w:t>
      </w:r>
      <w:r w:rsidR="004D3829">
        <w:t xml:space="preserve">, a </w:t>
      </w:r>
      <w:r w:rsidR="006311A7">
        <w:t xml:space="preserve">more </w:t>
      </w:r>
      <w:r w:rsidR="004D3829">
        <w:t xml:space="preserve">successful approach </w:t>
      </w:r>
      <w:r w:rsidR="00FC5E1F">
        <w:t xml:space="preserve">to reducing dielectric shading artifacts is the use of </w:t>
      </w:r>
      <w:r w:rsidR="00A16B48">
        <w:t xml:space="preserve">dual channel transmit </w:t>
      </w:r>
      <w:r w:rsidR="00D17F28">
        <w:t xml:space="preserve">body coil </w:t>
      </w:r>
      <w:r w:rsidR="00A16B48">
        <w:t>rather</w:t>
      </w:r>
      <w:r w:rsidR="006311A7">
        <w:t xml:space="preserve"> than </w:t>
      </w:r>
      <w:r w:rsidR="00D17F28">
        <w:t xml:space="preserve">the </w:t>
      </w:r>
      <w:r w:rsidR="000A0029">
        <w:t xml:space="preserve">standard </w:t>
      </w:r>
      <w:r w:rsidR="006311A7">
        <w:t xml:space="preserve">single channel </w:t>
      </w:r>
      <w:r w:rsidR="000A0029">
        <w:t xml:space="preserve">body </w:t>
      </w:r>
      <w:r w:rsidR="006311A7">
        <w:t>transmit</w:t>
      </w:r>
      <w:r w:rsidR="00D17F28">
        <w:t xml:space="preserve"> coil</w:t>
      </w:r>
      <w:r w:rsidR="006311A7">
        <w:t xml:space="preserve">. </w:t>
      </w:r>
      <w:r w:rsidR="000A0029">
        <w:t>A</w:t>
      </w:r>
      <w:r w:rsidR="00334018">
        <w:t>n</w:t>
      </w:r>
      <w:r w:rsidR="000A0029">
        <w:t xml:space="preserve"> RF body coil</w:t>
      </w:r>
      <w:r w:rsidR="00094495">
        <w:t xml:space="preserve"> for 1.5 T or 3 T</w:t>
      </w:r>
      <w:r w:rsidR="000A0029">
        <w:t xml:space="preserve"> is </w:t>
      </w:r>
      <w:r w:rsidR="00334018">
        <w:t xml:space="preserve">usually of the birdcage </w:t>
      </w:r>
      <w:r w:rsidR="00B03CB6">
        <w:t>design</w:t>
      </w:r>
      <w:r w:rsidR="00323AFD">
        <w:t xml:space="preserve"> </w:t>
      </w:r>
      <w:r w:rsidR="00323AFD">
        <w:fldChar w:fldCharType="begin"/>
      </w:r>
      <w:r w:rsidR="00E15D0E">
        <w:instrText xml:space="preserve"> ADDIN EN.CITE &lt;EndNote&gt;&lt;Cite&gt;&lt;Author&gt;Hayes&lt;/Author&gt;&lt;Year&gt;2009&lt;/Year&gt;&lt;RecNum&gt;60&lt;/RecNum&gt;&lt;DisplayText&gt;(64)&lt;/DisplayText&gt;&lt;record&gt;&lt;rec-number&gt;60&lt;/rec-number&gt;&lt;foreign-keys&gt;&lt;key app="EN" db-id="2wr99zaav205rsea5vdvt2td0z5pfrweptwa" timestamp="1631649719"&gt;60&lt;/key&gt;&lt;/foreign-keys&gt;&lt;ref-type name="Journal Article"&gt;17&lt;/ref-type&gt;&lt;contributors&gt;&lt;authors&gt;&lt;author&gt;Hayes, C. E.&lt;/author&gt;&lt;/authors&gt;&lt;/contributors&gt;&lt;auth-address&gt;Department of Radiology, University of Washington, Seattle, WA, USA. hayesce@u.washington.edu&lt;/auth-address&gt;&lt;titles&gt;&lt;title&gt;The development of the birdcage resonator: a historical perspective&lt;/title&gt;&lt;secondary-title&gt;NMR Biomed&lt;/secondary-title&gt;&lt;/titles&gt;&lt;periodical&gt;&lt;full-title&gt;NMR Biomed&lt;/full-title&gt;&lt;/periodical&gt;&lt;pages&gt;908-18&lt;/pages&gt;&lt;volume&gt;22&lt;/volume&gt;&lt;number&gt;9&lt;/number&gt;&lt;edition&gt;2009/10/27&lt;/edition&gt;&lt;keywords&gt;&lt;keyword&gt;Artifacts&lt;/keyword&gt;&lt;keyword&gt;Electric Capacitance&lt;/keyword&gt;&lt;keyword&gt;History, 20th Century&lt;/keyword&gt;&lt;keyword&gt;History, 21st Century&lt;/keyword&gt;&lt;keyword&gt;Magnetic Resonance Imaging/*history/*instrumentation&lt;/keyword&gt;&lt;keyword&gt;Radio Waves&lt;/keyword&gt;&lt;/keywords&gt;&lt;dates&gt;&lt;year&gt;2009&lt;/year&gt;&lt;pub-dates&gt;&lt;date&gt;Nov&lt;/date&gt;&lt;/pub-dates&gt;&lt;/dates&gt;&lt;isbn&gt;1099-1492 (Electronic)&amp;#xD;0952-3480 (Linking)&lt;/isbn&gt;&lt;accession-num&gt;19856386&lt;/accession-num&gt;&lt;urls&gt;&lt;related-urls&gt;&lt;url&gt;https://www.ncbi.nlm.nih.gov/pubmed/19856386&lt;/url&gt;&lt;/related-urls&gt;&lt;/urls&gt;&lt;electronic-resource-num&gt;10.1002/nbm.1431&lt;/electronic-resource-num&gt;&lt;/record&gt;&lt;/Cite&gt;&lt;/EndNote&gt;</w:instrText>
      </w:r>
      <w:r w:rsidR="00323AFD">
        <w:fldChar w:fldCharType="separate"/>
      </w:r>
      <w:r w:rsidR="00E15D0E">
        <w:rPr>
          <w:noProof/>
        </w:rPr>
        <w:t>(64)</w:t>
      </w:r>
      <w:r w:rsidR="00323AFD">
        <w:fldChar w:fldCharType="end"/>
      </w:r>
      <w:r w:rsidR="00B4097A">
        <w:t xml:space="preserve">. This </w:t>
      </w:r>
      <w:r w:rsidR="00AA7804">
        <w:t xml:space="preserve">comprises a pair of circular end </w:t>
      </w:r>
      <w:r w:rsidR="006B7182">
        <w:t>rings</w:t>
      </w:r>
      <w:r w:rsidR="00AA7804">
        <w:t xml:space="preserve"> connected by </w:t>
      </w:r>
      <w:r w:rsidR="00127F02">
        <w:t>a number of straight conductors</w:t>
      </w:r>
      <w:r w:rsidR="00E80FB5">
        <w:t xml:space="preserve"> called ‘</w:t>
      </w:r>
      <w:proofErr w:type="gramStart"/>
      <w:r w:rsidR="00E80FB5">
        <w:t>rungs</w:t>
      </w:r>
      <w:r w:rsidR="00884719">
        <w:t>’</w:t>
      </w:r>
      <w:proofErr w:type="gramEnd"/>
      <w:r w:rsidR="007B3631">
        <w:t xml:space="preserve">. </w:t>
      </w:r>
      <w:r w:rsidR="00F9198C">
        <w:t xml:space="preserve">The birdcage is designed </w:t>
      </w:r>
      <w:r w:rsidR="003A0E60">
        <w:t>to</w:t>
      </w:r>
      <w:r w:rsidR="00B125B7">
        <w:t xml:space="preserve"> </w:t>
      </w:r>
      <w:r w:rsidR="004C649C">
        <w:t>create</w:t>
      </w:r>
      <w:r w:rsidR="00B125B7">
        <w:t xml:space="preserve"> a </w:t>
      </w:r>
      <w:r w:rsidR="00F166C0">
        <w:t xml:space="preserve">current varying with the </w:t>
      </w:r>
      <w:r w:rsidR="000C6526">
        <w:t xml:space="preserve">sine of the azimuthal angle around the coil, </w:t>
      </w:r>
      <w:r w:rsidR="004C649C">
        <w:t>thereby</w:t>
      </w:r>
      <w:r w:rsidR="003A0E60">
        <w:t xml:space="preserve"> creat</w:t>
      </w:r>
      <w:r w:rsidR="004C649C">
        <w:t>ing</w:t>
      </w:r>
      <w:r w:rsidR="003A0E60">
        <w:t xml:space="preserve"> a uniform magnetic field within the coil</w:t>
      </w:r>
      <w:proofErr w:type="gramStart"/>
      <w:r w:rsidR="003A0E60">
        <w:t xml:space="preserve">. </w:t>
      </w:r>
      <w:r w:rsidR="000C6526">
        <w:t xml:space="preserve"> </w:t>
      </w:r>
      <w:proofErr w:type="gramEnd"/>
      <w:r w:rsidR="00AE2C65">
        <w:t xml:space="preserve">This is normally </w:t>
      </w:r>
      <w:r w:rsidR="00F876F6">
        <w:t>achieved</w:t>
      </w:r>
      <w:r w:rsidR="00AE2C65">
        <w:t xml:space="preserve"> by </w:t>
      </w:r>
      <w:r w:rsidR="00F876F6">
        <w:t>driving the coil via two ports that are physically 90° apart</w:t>
      </w:r>
      <w:r w:rsidR="00280DA6">
        <w:t>. Each port is driven by the same voltage</w:t>
      </w:r>
      <w:r w:rsidR="00424898">
        <w:t xml:space="preserve"> from the RF amplifier</w:t>
      </w:r>
      <w:r w:rsidR="00280DA6">
        <w:t xml:space="preserve"> but with a 90° phase shift </w:t>
      </w:r>
      <w:r w:rsidR="00424898">
        <w:t xml:space="preserve">between them. This </w:t>
      </w:r>
      <w:r w:rsidR="0072352A">
        <w:t>creates</w:t>
      </w:r>
      <w:r w:rsidR="00424898">
        <w:t xml:space="preserve"> a circularly polarised </w:t>
      </w:r>
      <w:r w:rsidR="0072352A">
        <w:t xml:space="preserve">alternating magnetic field that rotates in the same sense as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7C3BAD">
        <w:t xml:space="preserve">, often referred to as </w:t>
      </w:r>
      <m:oMath>
        <m:sSubSup>
          <m:sSubSupPr>
            <m:ctrlPr>
              <w:rPr>
                <w:rFonts w:ascii="Cambria Math" w:hAnsi="Cambria Math"/>
                <w:i/>
              </w:rPr>
            </m:ctrlPr>
          </m:sSubSupPr>
          <m:e>
            <m:r>
              <w:rPr>
                <w:rFonts w:ascii="Cambria Math" w:hAnsi="Cambria Math"/>
              </w:rPr>
              <m:t>B</m:t>
            </m:r>
          </m:e>
          <m:sub>
            <m:r>
              <w:rPr>
                <w:rFonts w:ascii="Cambria Math" w:hAnsi="Cambria Math"/>
              </w:rPr>
              <m:t>1</m:t>
            </m:r>
          </m:sub>
          <m:sup>
            <m:r>
              <w:rPr>
                <w:rFonts w:ascii="Cambria Math" w:hAnsi="Cambria Math"/>
              </w:rPr>
              <m:t>+</m:t>
            </m:r>
          </m:sup>
        </m:sSubSup>
      </m:oMath>
      <w:r w:rsidR="007C3BAD">
        <w:t>,</w:t>
      </w:r>
      <w:r w:rsidR="00F25AC4">
        <w:t xml:space="preserve"> </w:t>
      </w:r>
      <w:r w:rsidR="00B94095">
        <w:t>th</w:t>
      </w:r>
      <w:r w:rsidR="00F25AC4">
        <w:t xml:space="preserve">at </w:t>
      </w:r>
      <w:r w:rsidR="00B94095">
        <w:t>tips the magnetisation through the desired flip angle.</w:t>
      </w:r>
      <w:r w:rsidR="00E35721">
        <w:t xml:space="preserve"> </w:t>
      </w:r>
      <w:r w:rsidR="00B562C0">
        <w:t xml:space="preserve">Whilst circular polarisation has served 1.5 T very well since </w:t>
      </w:r>
      <w:r w:rsidR="00DD49C1">
        <w:t>the mid-1980s it is not optimal at 3 T</w:t>
      </w:r>
      <w:r w:rsidR="005D4857">
        <w:t xml:space="preserve"> when the subject geometry is more elliptical </w:t>
      </w:r>
      <w:r w:rsidR="006466E4">
        <w:fldChar w:fldCharType="begin">
          <w:fldData xml:space="preserve">PEVuZE5vdGU+PENpdGU+PEF1dGhvcj5CcmluazwvQXV0aG9yPjxZZWFyPjIwMTU8L1llYXI+PFJl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</w:fldData>
        </w:fldChar>
      </w:r>
      <w:r w:rsidR="00E15D0E">
        <w:instrText xml:space="preserve"> ADDIN EN.CITE </w:instrText>
      </w:r>
      <w:r w:rsidR="00E15D0E">
        <w:fldChar w:fldCharType="begin">
          <w:fldData xml:space="preserve">PEVuZE5vdGU+PENpdGU+PEF1dGhvcj5CcmluazwvQXV0aG9yPjxZZWFyPjIwMTU8L1llYXI+PFJl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</w:fldData>
        </w:fldChar>
      </w:r>
      <w:r w:rsidR="00E15D0E">
        <w:instrText xml:space="preserve"> ADDIN EN.CITE.DATA </w:instrText>
      </w:r>
      <w:r w:rsidR="00E15D0E">
        <w:fldChar w:fldCharType="end"/>
      </w:r>
      <w:r w:rsidR="006466E4">
        <w:fldChar w:fldCharType="separate"/>
      </w:r>
      <w:r w:rsidR="00E15D0E">
        <w:rPr>
          <w:noProof/>
        </w:rPr>
        <w:t>(58)</w:t>
      </w:r>
      <w:r w:rsidR="006466E4">
        <w:fldChar w:fldCharType="end"/>
      </w:r>
      <w:r w:rsidR="005D4857">
        <w:t xml:space="preserve">. </w:t>
      </w:r>
      <w:r w:rsidR="008F4F32">
        <w:t>It is relatively straightforward to create an elliptically polarised RF excitation</w:t>
      </w:r>
      <w:r w:rsidR="00975531">
        <w:t xml:space="preserve">, by driving the two ports of the birdcage coil with different </w:t>
      </w:r>
      <w:r w:rsidR="009546FA">
        <w:t xml:space="preserve">voltage </w:t>
      </w:r>
      <w:r w:rsidR="00975531">
        <w:t>amplitudes and phases</w:t>
      </w:r>
      <w:r w:rsidR="009546FA">
        <w:t xml:space="preserve">. Initially vendors used </w:t>
      </w:r>
      <w:r w:rsidR="004C705B">
        <w:t>pre-set</w:t>
      </w:r>
      <w:r w:rsidR="009546FA">
        <w:t xml:space="preserve"> ratios of amplitude and phase to create specific elliptical polarisations for </w:t>
      </w:r>
      <w:r w:rsidR="004C705B">
        <w:t xml:space="preserve">different body areas </w:t>
      </w:r>
      <w:r w:rsidR="004C705B">
        <w:lastRenderedPageBreak/>
        <w:t xml:space="preserve">without the need to determine patient-specific values. </w:t>
      </w:r>
      <w:r w:rsidR="007F6190">
        <w:t>However</w:t>
      </w:r>
      <w:r w:rsidR="00995599">
        <w:t xml:space="preserve">, this approach was found to be too simplistic and </w:t>
      </w:r>
      <w:r w:rsidR="00933161">
        <w:t>improved image quality was found when using patient specific values</w:t>
      </w:r>
      <w:r w:rsidR="000074E5">
        <w:t xml:space="preserve"> </w:t>
      </w:r>
      <w:r w:rsidR="000074E5">
        <w:fldChar w:fldCharType="begin">
          <w:fldData xml:space="preserve">PEVuZE5vdGU+PENpdGU+PEF1dGhvcj5XaWxsaW5lazwvQXV0aG9yPjxZZWFyPjIwMTA8L1llYXI+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</w:fldData>
        </w:fldChar>
      </w:r>
      <w:r w:rsidR="00E15D0E">
        <w:instrText xml:space="preserve"> ADDIN EN.CITE </w:instrText>
      </w:r>
      <w:r w:rsidR="00E15D0E">
        <w:fldChar w:fldCharType="begin">
          <w:fldData xml:space="preserve">PEVuZE5vdGU+PENpdGU+PEF1dGhvcj5XaWxsaW5lazwvQXV0aG9yPjxZZWFyPjIwMTA8L1llYXI+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</w:fldData>
        </w:fldChar>
      </w:r>
      <w:r w:rsidR="00E15D0E">
        <w:instrText xml:space="preserve"> ADDIN EN.CITE.DATA </w:instrText>
      </w:r>
      <w:r w:rsidR="00E15D0E">
        <w:fldChar w:fldCharType="end"/>
      </w:r>
      <w:r w:rsidR="000074E5">
        <w:fldChar w:fldCharType="separate"/>
      </w:r>
      <w:r w:rsidR="00E15D0E">
        <w:rPr>
          <w:noProof/>
        </w:rPr>
        <w:t>(65-67)</w:t>
      </w:r>
      <w:r w:rsidR="000074E5">
        <w:fldChar w:fldCharType="end"/>
      </w:r>
      <w:r w:rsidR="00933161">
        <w:t>.</w:t>
      </w:r>
      <w:r w:rsidR="008A792A">
        <w:t xml:space="preserve"> </w:t>
      </w:r>
      <w:r w:rsidR="00D52F36">
        <w:t>The optimisation</w:t>
      </w:r>
      <w:r w:rsidR="0037335C">
        <w:t xml:space="preserve"> of the B</w:t>
      </w:r>
      <w:r w:rsidR="0037335C" w:rsidRPr="0037335C">
        <w:rPr>
          <w:vertAlign w:val="subscript"/>
        </w:rPr>
        <w:t>1</w:t>
      </w:r>
      <w:r w:rsidR="0037335C">
        <w:t xml:space="preserve"> transmit field</w:t>
      </w:r>
      <w:r w:rsidR="00D52F36">
        <w:t xml:space="preserve"> for individual patients is known as ‘B</w:t>
      </w:r>
      <w:r w:rsidR="00D52F36" w:rsidRPr="0037335C">
        <w:rPr>
          <w:vertAlign w:val="subscript"/>
        </w:rPr>
        <w:t>1</w:t>
      </w:r>
      <w:r w:rsidR="00D52F36">
        <w:t>-shimming’</w:t>
      </w:r>
      <w:r w:rsidR="0037164A">
        <w:t xml:space="preserve"> to show the similarity with</w:t>
      </w:r>
      <w:r w:rsidR="00C3396A">
        <w:t xml:space="preserve"> </w:t>
      </w:r>
      <w:r w:rsidR="00323AA3">
        <w:t xml:space="preserve">patient specific </w:t>
      </w:r>
      <w:r w:rsidR="00C3396A">
        <w:t>optimis</w:t>
      </w:r>
      <w:r w:rsidR="00323AA3">
        <w:t>ation of</w:t>
      </w:r>
      <w:r w:rsidR="00C3396A">
        <w:t xml:space="preserve"> the static magnetic field uniformity </w:t>
      </w:r>
      <w:r w:rsidR="00323AA3">
        <w:t>using</w:t>
      </w:r>
      <w:r w:rsidR="0037164A">
        <w:t xml:space="preserve"> </w:t>
      </w:r>
      <w:r w:rsidR="00C3396A">
        <w:t>B</w:t>
      </w:r>
      <w:r w:rsidR="00C3396A" w:rsidRPr="00C3396A">
        <w:rPr>
          <w:vertAlign w:val="subscript"/>
        </w:rPr>
        <w:t>0</w:t>
      </w:r>
      <w:r w:rsidR="00C3396A">
        <w:t>-shimming.</w:t>
      </w:r>
      <w:r w:rsidR="00323AA3">
        <w:t xml:space="preserve"> </w:t>
      </w:r>
      <w:r w:rsidR="00754F91">
        <w:t>B</w:t>
      </w:r>
      <w:r w:rsidR="00754F91" w:rsidRPr="00754F91">
        <w:rPr>
          <w:vertAlign w:val="subscript"/>
        </w:rPr>
        <w:t>1</w:t>
      </w:r>
      <w:r w:rsidR="00754F91">
        <w:t>-shimming involves the use of special pulse sequence</w:t>
      </w:r>
      <w:r w:rsidR="00FE77CE">
        <w:t xml:space="preserve">s </w:t>
      </w:r>
      <w:r w:rsidR="00981FDE">
        <w:fldChar w:fldCharType="begin">
          <w:fldData xml:space="preserve">PEVuZE5vdGU+PENpdGU+PEF1dGhvcj5DaHVuZzwvQXV0aG9yPjxZZWFyPjIwMTA8L1llYXI+PFJl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=
</w:fldData>
        </w:fldChar>
      </w:r>
      <w:r w:rsidR="00E15D0E">
        <w:instrText xml:space="preserve"> ADDIN EN.CITE </w:instrText>
      </w:r>
      <w:r w:rsidR="00E15D0E">
        <w:fldChar w:fldCharType="begin">
          <w:fldData xml:space="preserve">PEVuZE5vdGU+PENpdGU+PEF1dGhvcj5DaHVuZzwvQXV0aG9yPjxZZWFyPjIwMTA8L1llYXI+PFJl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=
</w:fldData>
        </w:fldChar>
      </w:r>
      <w:r w:rsidR="00E15D0E">
        <w:instrText xml:space="preserve"> ADDIN EN.CITE.DATA </w:instrText>
      </w:r>
      <w:r w:rsidR="00E15D0E">
        <w:fldChar w:fldCharType="end"/>
      </w:r>
      <w:r w:rsidR="00981FDE">
        <w:fldChar w:fldCharType="separate"/>
      </w:r>
      <w:r w:rsidR="00E15D0E">
        <w:rPr>
          <w:noProof/>
        </w:rPr>
        <w:t>(68-70)</w:t>
      </w:r>
      <w:r w:rsidR="00981FDE">
        <w:fldChar w:fldCharType="end"/>
      </w:r>
      <w:r w:rsidR="00754F91">
        <w:t xml:space="preserve"> that </w:t>
      </w:r>
      <w:r w:rsidR="009508E3">
        <w:t>spatially determines the B</w:t>
      </w:r>
      <w:r w:rsidR="009508E3" w:rsidRPr="008E44A7">
        <w:rPr>
          <w:vertAlign w:val="subscript"/>
        </w:rPr>
        <w:t>1</w:t>
      </w:r>
      <w:r w:rsidR="009508E3">
        <w:t>-field</w:t>
      </w:r>
      <w:r w:rsidR="008E44A7">
        <w:t xml:space="preserve"> (effectively the flip angle variation)</w:t>
      </w:r>
      <w:r w:rsidR="009508E3">
        <w:t xml:space="preserve"> across the </w:t>
      </w:r>
      <w:r w:rsidR="004E2D1C">
        <w:t>patient.</w:t>
      </w:r>
      <w:r w:rsidR="00AE2A2D">
        <w:t xml:space="preserve"> </w:t>
      </w:r>
      <w:r w:rsidR="004E2D1C">
        <w:t>A</w:t>
      </w:r>
      <w:r w:rsidR="00E33294">
        <w:t xml:space="preserve"> computer algorithm then calculates the optimal amplitude and phase ratio</w:t>
      </w:r>
      <w:r w:rsidR="004E2D1C">
        <w:t>s</w:t>
      </w:r>
      <w:r w:rsidR="00E33294">
        <w:t xml:space="preserve"> to </w:t>
      </w:r>
      <w:r w:rsidR="004E2D1C">
        <w:t>minimise the B</w:t>
      </w:r>
      <w:r w:rsidR="004E2D1C" w:rsidRPr="004E2D1C">
        <w:rPr>
          <w:vertAlign w:val="subscript"/>
        </w:rPr>
        <w:t>1</w:t>
      </w:r>
      <w:r w:rsidR="004E2D1C">
        <w:t>-variation.</w:t>
      </w:r>
      <w:r w:rsidR="008576A0">
        <w:t xml:space="preserve"> In addition to </w:t>
      </w:r>
      <w:r w:rsidR="00FD2B22">
        <w:t>improv</w:t>
      </w:r>
      <w:r w:rsidR="008576A0">
        <w:t>ing</w:t>
      </w:r>
      <w:r w:rsidR="00FD2B22">
        <w:t xml:space="preserve"> the excitation uniformity</w:t>
      </w:r>
      <w:r w:rsidR="008576A0">
        <w:t>, B</w:t>
      </w:r>
      <w:r w:rsidR="008576A0" w:rsidRPr="003C3EC2">
        <w:rPr>
          <w:vertAlign w:val="subscript"/>
        </w:rPr>
        <w:t>1</w:t>
      </w:r>
      <w:r w:rsidR="008576A0">
        <w:t>-shimming</w:t>
      </w:r>
      <w:r w:rsidR="00B37514">
        <w:t xml:space="preserve"> also </w:t>
      </w:r>
      <w:r w:rsidR="00A41C62">
        <w:t>provides a more reliable</w:t>
      </w:r>
      <w:r w:rsidR="004A6A8B">
        <w:t xml:space="preserve"> estimate</w:t>
      </w:r>
      <w:r w:rsidR="00BE7A1D">
        <w:t>,</w:t>
      </w:r>
      <w:r w:rsidR="00760ED7">
        <w:t xml:space="preserve"> and </w:t>
      </w:r>
      <w:r w:rsidR="00D84B87">
        <w:t>commensurate</w:t>
      </w:r>
      <w:r w:rsidR="00760ED7">
        <w:t xml:space="preserve"> reduction</w:t>
      </w:r>
      <w:r w:rsidR="00BE7A1D">
        <w:t>,</w:t>
      </w:r>
      <w:r w:rsidR="00760ED7">
        <w:t xml:space="preserve"> of the</w:t>
      </w:r>
      <w:r w:rsidR="004A6A8B">
        <w:t xml:space="preserve"> local SA</w:t>
      </w:r>
      <w:r w:rsidR="00FF3EFC">
        <w:t>R</w:t>
      </w:r>
      <w:r w:rsidR="00312533">
        <w:t xml:space="preserve"> </w:t>
      </w:r>
      <w:r w:rsidR="00312533">
        <w:fldChar w:fldCharType="begin">
          <w:fldData xml:space="preserve">PEVuZE5vdGU+PENpdGU+PEF1dGhvcj5DaGlsZHM8L0F1dGhvcj48WWVhcj4yMDEzPC9ZZWFyPjxS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</w:fldData>
        </w:fldChar>
      </w:r>
      <w:r w:rsidR="00E15D0E">
        <w:instrText xml:space="preserve"> ADDIN EN.CITE </w:instrText>
      </w:r>
      <w:r w:rsidR="00E15D0E">
        <w:fldChar w:fldCharType="begin">
          <w:fldData xml:space="preserve">PEVuZE5vdGU+PENpdGU+PEF1dGhvcj5DaGlsZHM8L0F1dGhvcj48WWVhcj4yMDEzPC9ZZWFyPjxS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</w:fldData>
        </w:fldChar>
      </w:r>
      <w:r w:rsidR="00E15D0E">
        <w:instrText xml:space="preserve"> ADDIN EN.CITE.DATA </w:instrText>
      </w:r>
      <w:r w:rsidR="00E15D0E">
        <w:fldChar w:fldCharType="end"/>
      </w:r>
      <w:r w:rsidR="00312533">
        <w:fldChar w:fldCharType="separate"/>
      </w:r>
      <w:r w:rsidR="00E15D0E">
        <w:rPr>
          <w:noProof/>
        </w:rPr>
        <w:t>(71, 72)</w:t>
      </w:r>
      <w:r w:rsidR="00312533">
        <w:fldChar w:fldCharType="end"/>
      </w:r>
      <w:r w:rsidR="00FF3EFC">
        <w:t>.</w:t>
      </w:r>
      <w:r w:rsidR="00462E3F">
        <w:t xml:space="preserve"> </w:t>
      </w:r>
      <w:r w:rsidR="006D645D">
        <w:t xml:space="preserve">Figure </w:t>
      </w:r>
      <w:r w:rsidR="00905314">
        <w:t xml:space="preserve">8 </w:t>
      </w:r>
      <w:r w:rsidR="005E7F10">
        <w:t xml:space="preserve">shows the </w:t>
      </w:r>
      <w:r w:rsidR="00542B38">
        <w:t xml:space="preserve">arrangement of a dual channel transmit body coil in quadrature and </w:t>
      </w:r>
      <w:r w:rsidR="00EF61DA">
        <w:t>elliptical polarisation mode</w:t>
      </w:r>
      <w:r w:rsidR="003A4502">
        <w:t xml:space="preserve">, and the use of elliptical </w:t>
      </w:r>
      <w:r w:rsidR="002E07E2">
        <w:t>polarisation.</w:t>
      </w:r>
    </w:p>
    <w:p w14:paraId="12AA633C" w14:textId="5A74504A" w:rsidR="00956F75" w:rsidRDefault="00370FCC" w:rsidP="00B118D3">
      <w:pPr>
        <w:spacing w:line="360" w:lineRule="auto"/>
        <w:jc w:val="both"/>
        <w:rPr>
          <w:b/>
          <w:bCs/>
          <w:i/>
          <w:iCs/>
        </w:rPr>
      </w:pPr>
      <w:r>
        <w:rPr>
          <w:b/>
          <w:bCs/>
          <w:i/>
          <w:iCs/>
        </w:rPr>
        <w:t>Ferromagnetic Attraction and Torque</w:t>
      </w:r>
    </w:p>
    <w:p w14:paraId="53F26C72" w14:textId="50BFEC75" w:rsidR="009C6CBC" w:rsidRDefault="00133BB1" w:rsidP="00B118D3">
      <w:pPr>
        <w:spacing w:line="360" w:lineRule="auto"/>
        <w:contextualSpacing/>
        <w:jc w:val="both"/>
      </w:pPr>
      <w:r>
        <w:t xml:space="preserve">The </w:t>
      </w:r>
      <w:r w:rsidR="00A505B3">
        <w:t xml:space="preserve">translational or </w:t>
      </w:r>
      <w:r>
        <w:t>attractive force on a</w:t>
      </w:r>
      <w:r w:rsidR="007F283A">
        <w:t xml:space="preserve"> </w:t>
      </w:r>
      <w:r w:rsidR="00D712DC">
        <w:t>ferromagnetic</w:t>
      </w:r>
      <w:r>
        <w:t xml:space="preserve"> object</w:t>
      </w:r>
      <w:r w:rsidR="002F62A9">
        <w:t xml:space="preserve"> is proportional to the </w:t>
      </w:r>
      <w:r w:rsidR="00415A25">
        <w:t xml:space="preserve">strength of the static magnetic field </w:t>
      </w:r>
      <w:bookmarkStart w:id="15" w:name="_Hlk72086208"/>
      <m:oMath>
        <m:sSub>
          <m:sSubPr>
            <m:ctrlPr>
              <w:rPr>
                <w:rFonts w:ascii="Cambria Math" w:hAnsi="Cambria Math"/>
                <w:i/>
              </w:rPr>
            </m:ctrlPr>
          </m:sSubPr>
          <m:e>
            <m:r>
              <w:rPr>
                <w:rFonts w:ascii="Cambria Math" w:hAnsi="Cambria Math"/>
              </w:rPr>
              <m:t>B</m:t>
            </m:r>
          </m:e>
          <m:sub>
            <m:r>
              <w:rPr>
                <w:rFonts w:ascii="Cambria Math" w:hAnsi="Cambria Math"/>
              </w:rPr>
              <m:t>0</m:t>
            </m:r>
          </m:sub>
        </m:sSub>
      </m:oMath>
      <w:bookmarkEnd w:id="15"/>
      <w:r w:rsidR="00B9290B">
        <w:t>,</w:t>
      </w:r>
      <w:r w:rsidR="00415A25">
        <w:t xml:space="preserve"> or </w:t>
      </w:r>
      <w:r w:rsidR="00B75A02">
        <w:t xml:space="preserve">the </w:t>
      </w:r>
      <w:r w:rsidR="003F17E8">
        <w:t xml:space="preserve">objects </w:t>
      </w:r>
      <w:r w:rsidR="00733740">
        <w:t xml:space="preserve">saturation flux density </w:t>
      </w:r>
      <m:oMath>
        <m:sSub>
          <m:sSubPr>
            <m:ctrlPr>
              <w:rPr>
                <w:rFonts w:ascii="Cambria Math" w:hAnsi="Cambria Math"/>
                <w:i/>
              </w:rPr>
            </m:ctrlPr>
          </m:sSubPr>
          <m:e>
            <m:r>
              <w:rPr>
                <w:rFonts w:ascii="Cambria Math" w:hAnsi="Cambria Math"/>
              </w:rPr>
              <m:t>B</m:t>
            </m:r>
          </m:e>
          <m:sub>
            <m:r>
              <w:rPr>
                <w:rFonts w:ascii="Cambria Math" w:hAnsi="Cambria Math"/>
              </w:rPr>
              <m:t>s</m:t>
            </m:r>
          </m:sub>
        </m:sSub>
      </m:oMath>
      <w:r w:rsidR="00B9290B">
        <w:t>, and the spatial field gradient</w:t>
      </w:r>
      <w:r w:rsidR="009C41DE">
        <w:t xml:space="preserve"> </w:t>
      </w:r>
      <w:r w:rsidR="00A3156C">
        <w:t xml:space="preserve">(SFG) </w:t>
      </w:r>
      <w:r w:rsidR="009C41DE">
        <w:t xml:space="preserve">represented by </w:t>
      </w:r>
      <w:r w:rsidR="00B9290B">
        <w:t xml:space="preserve"> </w:t>
      </w:r>
      <m:oMath>
        <m:r>
          <m:rPr>
            <m:sty m:val="p"/>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oMath>
      <w:r w:rsidR="009C41DE">
        <w:t>.</w:t>
      </w:r>
      <w:r w:rsidR="0085586F">
        <w:t xml:space="preserve"> </w:t>
      </w:r>
      <w:r w:rsidR="002958BF">
        <w:t xml:space="preserve">A material becomes saturated when </w:t>
      </w:r>
      <w:r w:rsidR="00372E53">
        <w:t xml:space="preserve">an increase in the external magnetic field cannot increase the magnetisation of the object </w:t>
      </w:r>
      <w:r w:rsidR="007177FE">
        <w:t>any further</w:t>
      </w:r>
      <w:r w:rsidR="00262080">
        <w:t>.</w:t>
      </w:r>
      <w:r w:rsidR="007C4ADB">
        <w:t xml:space="preserve"> </w:t>
      </w:r>
      <w:r w:rsidR="00B13A9B">
        <w:t xml:space="preserve">The </w:t>
      </w:r>
      <m:oMath>
        <m:sSub>
          <m:sSubPr>
            <m:ctrlPr>
              <w:rPr>
                <w:rFonts w:ascii="Cambria Math" w:hAnsi="Cambria Math"/>
                <w:i/>
              </w:rPr>
            </m:ctrlPr>
          </m:sSubPr>
          <m:e>
            <m:r>
              <w:rPr>
                <w:rFonts w:ascii="Cambria Math" w:hAnsi="Cambria Math"/>
              </w:rPr>
              <m:t>B</m:t>
            </m:r>
          </m:e>
          <m:sub>
            <m:r>
              <w:rPr>
                <w:rFonts w:ascii="Cambria Math" w:hAnsi="Cambria Math"/>
              </w:rPr>
              <m:t>s</m:t>
            </m:r>
          </m:sub>
        </m:sSub>
      </m:oMath>
      <w:r w:rsidR="00D451ED">
        <w:t xml:space="preserve"> </w:t>
      </w:r>
      <w:r w:rsidR="00B13A9B">
        <w:t>i</w:t>
      </w:r>
      <w:r w:rsidR="00D451ED">
        <w:t xml:space="preserve">n </w:t>
      </w:r>
      <w:r w:rsidR="00B13A9B">
        <w:t xml:space="preserve">ferromagnetic objects ranges </w:t>
      </w:r>
      <w:r w:rsidR="00D451ED">
        <w:t xml:space="preserve">from </w:t>
      </w:r>
      <w:r w:rsidR="009334E3">
        <w:t xml:space="preserve">about 0.25 to 2.5 T </w:t>
      </w:r>
      <w:r w:rsidR="00C97ECD">
        <w:fldChar w:fldCharType="begin"/>
      </w:r>
      <w:r w:rsidR="00E15D0E">
        <w:instrText xml:space="preserve"> ADDIN EN.CITE &lt;EndNote&gt;&lt;Cite&gt;&lt;Author&gt;Panych&lt;/Author&gt;&lt;Year&gt;2018&lt;/Year&gt;&lt;RecNum&gt;69&lt;/RecNum&gt;&lt;DisplayText&gt;(57)&lt;/DisplayText&gt;&lt;record&gt;&lt;rec-number&gt;69&lt;/rec-number&gt;&lt;foreign-keys&gt;&lt;key app="EN" db-id="2wr99zaav205rsea5vdvt2td0z5pfrweptwa" timestamp="1631649720"&gt;69&lt;/key&gt;&lt;/foreign-keys&gt;&lt;ref-type name="Journal Article"&gt;17&lt;/ref-type&gt;&lt;contributors&gt;&lt;authors&gt;&lt;author&gt;Panych, Lawrence P.&lt;/author&gt;&lt;author&gt;Madore, Bruno&lt;/author&gt;&lt;/authors&gt;&lt;/contributors&gt;&lt;titles&gt;&lt;title&gt;The physics of MRI safety&lt;/title&gt;&lt;secondary-title&gt;Journal of Magnetic Resonance Imaging&lt;/secondary-title&gt;&lt;/titles&gt;&lt;periodical&gt;&lt;full-title&gt;Journal of Magnetic Resonance Imaging&lt;/full-title&gt;&lt;/periodical&gt;&lt;pages&gt;28-43&lt;/pages&gt;&lt;volume&gt;47&lt;/volume&gt;&lt;keywords&gt;&lt;keyword&gt;MRI physics&lt;/keyword&gt;&lt;keyword&gt;RF heating&lt;/keyword&gt;&lt;keyword&gt;gradients&lt;/keyword&gt;&lt;keyword&gt;magnetic field&lt;/keyword&gt;&lt;keyword&gt;safety&lt;/keyword&gt;&lt;/keywords&gt;&lt;dates&gt;&lt;year&gt;2018&lt;/year&gt;&lt;/dates&gt;&lt;urls&gt;&lt;related-urls&gt;&lt;url&gt;https://onlinelibrary.wiley.com/doi/abs/10.1002/jmri.25761&lt;/url&gt;&lt;/related-urls&gt;&lt;/urls&gt;&lt;electronic-resource-num&gt;10.1002/jmri.25761&lt;/electronic-resource-num&gt;&lt;/record&gt;&lt;/Cite&gt;&lt;/EndNote&gt;</w:instrText>
      </w:r>
      <w:r w:rsidR="00C97ECD">
        <w:fldChar w:fldCharType="separate"/>
      </w:r>
      <w:r w:rsidR="00E15D0E">
        <w:rPr>
          <w:noProof/>
        </w:rPr>
        <w:t>(57)</w:t>
      </w:r>
      <w:r w:rsidR="00C97ECD">
        <w:fldChar w:fldCharType="end"/>
      </w:r>
      <w:r w:rsidR="00242535">
        <w:t xml:space="preserve">. </w:t>
      </w:r>
      <w:r w:rsidR="00626288">
        <w:t xml:space="preserve">The </w:t>
      </w:r>
      <w:r w:rsidR="00A3156C">
        <w:t>SFG</w:t>
      </w:r>
      <w:r w:rsidR="00626288">
        <w:t xml:space="preserve"> is the variation in the static magnetic field with distance from the isocentre</w:t>
      </w:r>
      <w:r w:rsidR="00084C37">
        <w:t>.</w:t>
      </w:r>
      <w:r w:rsidR="00AD62DD">
        <w:t xml:space="preserve"> The SFG</w:t>
      </w:r>
      <w:r w:rsidR="005B6AFE">
        <w:t xml:space="preserve"> can be quite large due to magnets being actively shielded</w:t>
      </w:r>
      <w:r w:rsidR="008E5C5A">
        <w:t>, resulting in a rapid decrease in the strength of the magnetic field with distance.</w:t>
      </w:r>
      <w:r w:rsidR="00084C37">
        <w:t xml:space="preserve"> </w:t>
      </w:r>
      <w:r w:rsidR="00B9641D">
        <w:t>The force</w:t>
      </w:r>
      <w:r w:rsidR="00F4778C">
        <w:t xml:space="preserve"> is </w:t>
      </w:r>
      <w:r w:rsidR="00B9641D">
        <w:t xml:space="preserve"> </w:t>
      </w:r>
      <w:r w:rsidR="00F4778C">
        <w:t xml:space="preserve">proportional to </w:t>
      </w:r>
      <m:oMath>
        <m:r>
          <w:rPr>
            <w:rFonts w:ascii="Cambria Math" w:hAnsi="Cambria Math"/>
          </w:rPr>
          <m:t>F∝min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s</m:t>
                </m:r>
              </m:sub>
            </m:sSub>
          </m:e>
        </m:d>
        <m:r>
          <w:rPr>
            <w:rFonts w:ascii="Cambria Math" w:hAnsi="Cambria Math"/>
          </w:rPr>
          <m:t>∙</m:t>
        </m:r>
        <w:bookmarkStart w:id="16" w:name="_Hlk72301851"/>
        <m:r>
          <m:rPr>
            <m:sty m:val="p"/>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oMath>
      <w:bookmarkEnd w:id="16"/>
      <w:r w:rsidR="00F4778C">
        <w:t xml:space="preserve"> </w:t>
      </w:r>
      <w:r w:rsidR="00F4778C">
        <w:fldChar w:fldCharType="begin"/>
      </w:r>
      <w:r w:rsidR="00E15D0E">
        <w:instrText xml:space="preserve"> ADDIN EN.CITE &lt;EndNote&gt;&lt;Cite&gt;&lt;Author&gt;McRobbie&lt;/Author&gt;&lt;Year&gt;2020&lt;/Year&gt;&lt;RecNum&gt;70&lt;/RecNum&gt;&lt;DisplayText&gt;(73)&lt;/DisplayText&gt;&lt;record&gt;&lt;rec-number&gt;70&lt;/rec-number&gt;&lt;foreign-keys&gt;&lt;key app="EN" db-id="2wr99zaav205rsea5vdvt2td0z5pfrweptwa" timestamp="1631649720"&gt;70&lt;/key&gt;&lt;/foreign-keys&gt;&lt;ref-type name="Book"&gt;6&lt;/ref-type&gt;&lt;contributors&gt;&lt;authors&gt;&lt;author&gt;McRobbie, Donald W.&lt;/author&gt;&lt;/authors&gt;&lt;/contributors&gt;&lt;titles&gt;&lt;title&gt;Essentials of MRI safety&lt;/title&gt;&lt;/titles&gt;&lt;pages&gt;379&lt;/pages&gt;&lt;keywords&gt;&lt;keyword&gt;Magnetic resonance imaging -- Health aspects.&lt;/keyword&gt;&lt;keyword&gt;Magnetic resonance imaging -- Safety measures.&lt;/keyword&gt;&lt;keyword&gt;Magnetic resonance imaging -- Standards.&lt;/keyword&gt;&lt;keyword&gt;Magnetic Resonance Imaging.&lt;/keyword&gt;&lt;keyword&gt;Health and Wellbeing&lt;/keyword&gt;&lt;keyword&gt;Clinical &amp;amp; internal medicine&lt;/keyword&gt;&lt;/keywords&gt;&lt;dates&gt;&lt;year&gt;2020&lt;/year&gt;&lt;/dates&gt;&lt;pub-location&gt;Hoboken&lt;/pub-location&gt;&lt;publisher&gt;Wiley-Blackwell&lt;/publisher&gt;&lt;call-num&gt;NHS Wales Libraries ; Sheffield Hallam University Library ; University of Exeter Library&lt;/call-num&gt;&lt;urls&gt;&lt;/urls&gt;&lt;language&gt;English&lt;/language&gt;&lt;/record&gt;&lt;/Cite&gt;&lt;/EndNote&gt;</w:instrText>
      </w:r>
      <w:r w:rsidR="00F4778C">
        <w:fldChar w:fldCharType="separate"/>
      </w:r>
      <w:r w:rsidR="00E15D0E">
        <w:rPr>
          <w:noProof/>
        </w:rPr>
        <w:t>(73)</w:t>
      </w:r>
      <w:r w:rsidR="00F4778C">
        <w:fldChar w:fldCharType="end"/>
      </w:r>
      <w:r w:rsidR="00F4778C">
        <w:t xml:space="preserve">. </w:t>
      </w:r>
      <w:r w:rsidR="009C6CBC">
        <w:t xml:space="preserve">The MRI vendors provide maps </w:t>
      </w:r>
      <w:r w:rsidR="00A505B3">
        <w:t>of their specific magnet</w:t>
      </w:r>
      <w:r w:rsidR="009C6CBC">
        <w:t xml:space="preserve"> </w:t>
      </w:r>
      <m:oMath>
        <m:r>
          <m:rPr>
            <m:sty m:val="p"/>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oMath>
      <w:r w:rsidR="009C6CBC">
        <w:t xml:space="preserve"> isocontours</w:t>
      </w:r>
      <w:r w:rsidR="00B6048C">
        <w:t xml:space="preserve"> </w:t>
      </w:r>
      <w:r w:rsidR="009C6CBC">
        <w:t xml:space="preserve">so </w:t>
      </w:r>
      <w:r w:rsidR="00DA03A2">
        <w:t xml:space="preserve">the MR </w:t>
      </w:r>
      <w:r w:rsidR="00C00499">
        <w:t>operator</w:t>
      </w:r>
      <w:r w:rsidR="009C6CBC">
        <w:t xml:space="preserve"> can </w:t>
      </w:r>
      <w:r w:rsidR="00031233">
        <w:t xml:space="preserve">ensure that </w:t>
      </w:r>
      <w:r w:rsidR="000B0F04">
        <w:t>any</w:t>
      </w:r>
      <w:r w:rsidR="00C53EE7">
        <w:t xml:space="preserve"> </w:t>
      </w:r>
      <w:r w:rsidR="002C6908">
        <w:t>pat</w:t>
      </w:r>
      <w:r w:rsidR="00503EF6">
        <w:t>ient</w:t>
      </w:r>
      <w:r w:rsidR="00C00499">
        <w:t xml:space="preserve"> with an</w:t>
      </w:r>
      <w:r w:rsidR="00503EF6">
        <w:t xml:space="preserve"> </w:t>
      </w:r>
      <w:r w:rsidR="00833A7F">
        <w:t xml:space="preserve">MR-conditional </w:t>
      </w:r>
      <w:r w:rsidR="00370655">
        <w:t>implant</w:t>
      </w:r>
      <w:r w:rsidR="00E14BD8">
        <w:t>,</w:t>
      </w:r>
      <w:r w:rsidR="00833A7F">
        <w:t xml:space="preserve"> that ha</w:t>
      </w:r>
      <w:r w:rsidR="00C00499">
        <w:t>s</w:t>
      </w:r>
      <w:r w:rsidR="00953BDE">
        <w:t xml:space="preserve"> </w:t>
      </w:r>
      <w:r w:rsidR="00833A7F">
        <w:t xml:space="preserve">a </w:t>
      </w:r>
      <w:r w:rsidR="00A3156C">
        <w:t>SFG</w:t>
      </w:r>
      <w:r w:rsidR="00187E3A">
        <w:t xml:space="preserve"> condition</w:t>
      </w:r>
      <w:r w:rsidR="00E14BD8">
        <w:t>,</w:t>
      </w:r>
      <w:r w:rsidR="00187E3A">
        <w:t xml:space="preserve"> </w:t>
      </w:r>
      <w:r w:rsidR="002C6908">
        <w:t>can be appropriately</w:t>
      </w:r>
      <w:r w:rsidR="009125C8">
        <w:t xml:space="preserve"> managed</w:t>
      </w:r>
      <w:r w:rsidR="00DC0F83">
        <w:t>.</w:t>
      </w:r>
      <w:r w:rsidR="00A3156C">
        <w:t xml:space="preserve"> The </w:t>
      </w:r>
      <w:r w:rsidR="008117B7">
        <w:t xml:space="preserve">SFG </w:t>
      </w:r>
      <w:r w:rsidR="003558DD">
        <w:t xml:space="preserve">of a </w:t>
      </w:r>
      <w:r w:rsidR="00406A0A">
        <w:t>3 T</w:t>
      </w:r>
      <w:r w:rsidR="003558DD">
        <w:t xml:space="preserve"> magnet</w:t>
      </w:r>
      <w:r w:rsidR="00406A0A">
        <w:t xml:space="preserve"> is approximately twice that of </w:t>
      </w:r>
      <w:r w:rsidR="003558DD">
        <w:t xml:space="preserve">a </w:t>
      </w:r>
      <w:r w:rsidR="00406A0A">
        <w:t>1.5 T.</w:t>
      </w:r>
    </w:p>
    <w:p w14:paraId="163741BC" w14:textId="7D09C6EC" w:rsidR="009C6CBC" w:rsidRDefault="009C6CBC" w:rsidP="00B118D3">
      <w:pPr>
        <w:spacing w:line="360" w:lineRule="auto"/>
        <w:contextualSpacing/>
        <w:jc w:val="both"/>
      </w:pPr>
    </w:p>
    <w:p w14:paraId="54795D0B" w14:textId="06E616D5" w:rsidR="00F31231" w:rsidRPr="003F66FC" w:rsidRDefault="00995669" w:rsidP="00B118D3">
      <w:pPr>
        <w:spacing w:line="360" w:lineRule="auto"/>
        <w:contextualSpacing/>
        <w:jc w:val="both"/>
      </w:pPr>
      <w:r>
        <w:t xml:space="preserve">Whilst the </w:t>
      </w:r>
      <w:r w:rsidR="00B6048C">
        <w:t>attractive force</w:t>
      </w:r>
      <w:r w:rsidR="00B20646">
        <w:t xml:space="preserve"> on a </w:t>
      </w:r>
      <w:r w:rsidR="00B20646" w:rsidRPr="00DB65C5">
        <w:t>ferromagnetic</w:t>
      </w:r>
      <w:r w:rsidR="00DB65C5" w:rsidRPr="00DB65C5">
        <w:t xml:space="preserve"> object</w:t>
      </w:r>
      <w:r w:rsidR="00DB65C5">
        <w:t xml:space="preserve"> is</w:t>
      </w:r>
      <w:r w:rsidR="00B6048C">
        <w:t xml:space="preserve"> proportional to the </w:t>
      </w:r>
      <w:r w:rsidR="009125C8">
        <w:t>SFG</w:t>
      </w:r>
      <w:r w:rsidR="00DB65C5">
        <w:t>,</w:t>
      </w:r>
      <w:r w:rsidR="009125C8">
        <w:t xml:space="preserve"> </w:t>
      </w:r>
      <w:r w:rsidR="00E65872">
        <w:t xml:space="preserve">a highly asymmetric </w:t>
      </w:r>
      <w:r w:rsidR="00B20646">
        <w:t xml:space="preserve">object may also </w:t>
      </w:r>
      <w:r w:rsidR="0050117A">
        <w:t>experience</w:t>
      </w:r>
      <w:r w:rsidR="00467887">
        <w:t xml:space="preserve"> a </w:t>
      </w:r>
      <w:r w:rsidR="00325A7D">
        <w:t>torque</w:t>
      </w:r>
      <w:r w:rsidR="00D144CD">
        <w:t>,</w:t>
      </w:r>
      <w:r w:rsidR="00325A7D">
        <w:t xml:space="preserve"> or twisting motion</w:t>
      </w:r>
      <w:r w:rsidR="00E65872">
        <w:t>,</w:t>
      </w:r>
      <w:r w:rsidR="00325A7D">
        <w:t xml:space="preserve"> </w:t>
      </w:r>
      <w:r w:rsidR="00154012">
        <w:t xml:space="preserve">that tries to align the object with the direction of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9C78D5">
        <w:t>.</w:t>
      </w:r>
      <w:r w:rsidR="004D40C2">
        <w:t xml:space="preserve"> The</w:t>
      </w:r>
      <w:r w:rsidR="003A0106">
        <w:t xml:space="preserve"> torque </w:t>
      </w:r>
      <m:oMath>
        <m:r>
          <w:rPr>
            <w:rFonts w:ascii="Cambria Math" w:hAnsi="Cambria Math"/>
          </w:rPr>
          <m:t>T</m:t>
        </m:r>
      </m:oMath>
      <w:r w:rsidR="004F574B">
        <w:t xml:space="preserve">, </w:t>
      </w:r>
      <w:r w:rsidR="009C2CE8">
        <w:t>on an object with a magnetic moment (</w:t>
      </w:r>
      <w:r w:rsidR="009C2CE8" w:rsidRPr="004F574B">
        <w:rPr>
          <w:i/>
          <w:iCs/>
        </w:rPr>
        <w:t>m</w:t>
      </w:r>
      <w:r w:rsidR="004F574B">
        <w:t xml:space="preserve">) </w:t>
      </w:r>
      <w:r w:rsidR="00341DB8">
        <w:t>aligned</w:t>
      </w:r>
      <w:r w:rsidR="004F574B">
        <w:t xml:space="preserve"> </w:t>
      </w:r>
      <w:r w:rsidR="00F5616D">
        <w:t xml:space="preserve">at an angle </w:t>
      </w:r>
      <m:oMath>
        <m:r>
          <w:rPr>
            <w:rFonts w:ascii="Cambria Math" w:hAnsi="Cambria Math"/>
          </w:rPr>
          <m:t>θ</m:t>
        </m:r>
      </m:oMath>
      <w:r w:rsidR="00192D10">
        <w:t xml:space="preserve"> to the direction of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341DB8">
        <w:t xml:space="preserve"> is given by</w:t>
      </w:r>
      <w:r w:rsidR="00F4778C">
        <w:t xml:space="preserve"> </w:t>
      </w:r>
      <m:oMath>
        <m:r>
          <w:rPr>
            <w:rFonts w:ascii="Cambria Math" w:hAnsi="Cambria Math"/>
          </w:rPr>
          <m:t>T=m∙</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θ </m:t>
            </m:r>
          </m:e>
        </m:func>
        <m:r>
          <w:rPr>
            <w:rFonts w:ascii="Cambria Math" w:hAnsi="Cambria Math"/>
          </w:rPr>
          <m:t xml:space="preserve">. </m:t>
        </m:r>
      </m:oMath>
      <w:r w:rsidR="00FC1BAA">
        <w:t xml:space="preserve">The torque on </w:t>
      </w:r>
      <w:r w:rsidR="003F66FC">
        <w:t>an</w:t>
      </w:r>
      <w:r w:rsidR="00846A23">
        <w:t xml:space="preserve"> </w:t>
      </w:r>
      <w:r w:rsidR="00816B8A">
        <w:t>un</w:t>
      </w:r>
      <w:r w:rsidR="00846A23">
        <w:t xml:space="preserve">saturated </w:t>
      </w:r>
      <w:r w:rsidR="00D33E5F">
        <w:t>soft</w:t>
      </w:r>
      <w:r w:rsidR="00FC1BAA">
        <w:t xml:space="preserve"> </w:t>
      </w:r>
      <w:r w:rsidR="00713694">
        <w:t>ferromagnetic</w:t>
      </w:r>
      <w:r w:rsidR="00F1696D">
        <w:t xml:space="preserve"> </w:t>
      </w:r>
      <w:r w:rsidR="00713694">
        <w:t>material</w:t>
      </w:r>
      <w:r w:rsidR="00360266">
        <w:t xml:space="preserve"> </w:t>
      </w:r>
      <w:r w:rsidR="00AB2360">
        <w:t xml:space="preserve">of volume </w:t>
      </w:r>
      <w:r w:rsidR="00AB2360" w:rsidRPr="00AB2360">
        <w:rPr>
          <w:i/>
          <w:iCs/>
        </w:rPr>
        <w:t xml:space="preserve">V </w:t>
      </w:r>
      <w:r w:rsidR="006A1375">
        <w:t xml:space="preserve">with </w:t>
      </w:r>
      <w:r w:rsidR="00360266">
        <w:t xml:space="preserve">magnetic permeability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00AB2360">
        <w:t xml:space="preserve">, </w:t>
      </w:r>
      <w:r w:rsidR="0041324C">
        <w:t xml:space="preserve">diameter </w:t>
      </w:r>
      <w:r w:rsidR="0041324C" w:rsidRPr="0041324C">
        <w:rPr>
          <w:i/>
          <w:iCs/>
        </w:rPr>
        <w:t xml:space="preserve">d </w:t>
      </w:r>
      <w:r w:rsidR="0041324C">
        <w:t xml:space="preserve">and length </w:t>
      </w:r>
      <w:r w:rsidR="0041324C" w:rsidRPr="0041324C">
        <w:rPr>
          <w:i/>
          <w:iCs/>
        </w:rPr>
        <w:t>l</w:t>
      </w:r>
      <w:r w:rsidR="00713694">
        <w:t xml:space="preserve"> is </w:t>
      </w:r>
      <w:r w:rsidR="000239E9">
        <w:t>given by</w:t>
      </w:r>
      <m:oMath>
        <m:r>
          <w:rPr>
            <w:rFonts w:ascii="Cambria Math" w:hAnsi="Cambria Math"/>
          </w:rPr>
          <m:t xml:space="preserve"> 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μ</m:t>
                </m:r>
              </m:e>
              <m:sub>
                <m:r>
                  <w:rPr>
                    <w:rFonts w:ascii="Cambria Math" w:hAnsi="Cambria Math"/>
                  </w:rPr>
                  <m:t>0</m:t>
                </m:r>
              </m:sub>
            </m:sSub>
          </m:den>
        </m:f>
        <m:r>
          <w:rPr>
            <w:rFonts w:ascii="Cambria Math" w:hAnsi="Cambria Math"/>
          </w:rPr>
          <m:t xml:space="preserve">∙V∙ </m:t>
        </m:r>
        <m:sSubSup>
          <m:sSubSupPr>
            <m:ctrlPr>
              <w:rPr>
                <w:rFonts w:ascii="Cambria Math" w:hAnsi="Cambria Math"/>
                <w:i/>
              </w:rPr>
            </m:ctrlPr>
          </m:sSubSupPr>
          <m:e>
            <m:r>
              <w:rPr>
                <w:rFonts w:ascii="Cambria Math" w:hAnsi="Cambria Math"/>
              </w:rPr>
              <m:t>B</m:t>
            </m:r>
          </m:e>
          <m:sub>
            <m:r>
              <w:rPr>
                <w:rFonts w:ascii="Cambria Math" w:hAnsi="Cambria Math"/>
              </w:rPr>
              <m:t>0</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d-l</m:t>
            </m:r>
          </m:num>
          <m:den>
            <m:r>
              <w:rPr>
                <w:rFonts w:ascii="Cambria Math" w:hAnsi="Cambria Math"/>
              </w:rPr>
              <m:t>d∙l</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2θ</m:t>
                </m:r>
              </m:e>
            </m:d>
          </m:e>
        </m:func>
      </m:oMath>
      <w:r w:rsidR="00022EDD">
        <w:t xml:space="preserve"> </w:t>
      </w:r>
      <w:r w:rsidR="00022EDD">
        <w:fldChar w:fldCharType="begin"/>
      </w:r>
      <w:r w:rsidR="00E15D0E">
        <w:instrText xml:space="preserve"> ADDIN EN.CITE &lt;EndNote&gt;&lt;Cite&gt;&lt;Author&gt;McRobbie&lt;/Author&gt;&lt;Year&gt;2020&lt;/Year&gt;&lt;RecNum&gt;70&lt;/RecNum&gt;&lt;DisplayText&gt;(73)&lt;/DisplayText&gt;&lt;record&gt;&lt;rec-number&gt;70&lt;/rec-number&gt;&lt;foreign-keys&gt;&lt;key app="EN" db-id="2wr99zaav205rsea5vdvt2td0z5pfrweptwa" timestamp="1631649720"&gt;70&lt;/key&gt;&lt;/foreign-keys&gt;&lt;ref-type name="Book"&gt;6&lt;/ref-type&gt;&lt;contributors&gt;&lt;authors&gt;&lt;author&gt;McRobbie, Donald W.&lt;/author&gt;&lt;/authors&gt;&lt;/contributors&gt;&lt;titles&gt;&lt;title&gt;Essentials of MRI safety&lt;/title&gt;&lt;/titles&gt;&lt;pages&gt;379&lt;/pages&gt;&lt;keywords&gt;&lt;keyword&gt;Magnetic resonance imaging -- Health aspects.&lt;/keyword&gt;&lt;keyword&gt;Magnetic resonance imaging -- Safety measures.&lt;/keyword&gt;&lt;keyword&gt;Magnetic resonance imaging -- Standards.&lt;/keyword&gt;&lt;keyword&gt;Magnetic Resonance Imaging.&lt;/keyword&gt;&lt;keyword&gt;Health and Wellbeing&lt;/keyword&gt;&lt;keyword&gt;Clinical &amp;amp; internal medicine&lt;/keyword&gt;&lt;/keywords&gt;&lt;dates&gt;&lt;year&gt;2020&lt;/year&gt;&lt;/dates&gt;&lt;pub-location&gt;Hoboken&lt;/pub-location&gt;&lt;publisher&gt;Wiley-Blackwell&lt;/publisher&gt;&lt;call-num&gt;NHS Wales Libraries ; Sheffield Hallam University Library ; University of Exeter Library&lt;/call-num&gt;&lt;urls&gt;&lt;/urls&gt;&lt;language&gt;English&lt;/language&gt;&lt;/record&gt;&lt;/Cite&gt;&lt;/EndNote&gt;</w:instrText>
      </w:r>
      <w:r w:rsidR="00022EDD">
        <w:fldChar w:fldCharType="separate"/>
      </w:r>
      <w:r w:rsidR="00E15D0E">
        <w:rPr>
          <w:noProof/>
        </w:rPr>
        <w:t>(73)</w:t>
      </w:r>
      <w:r w:rsidR="00022EDD">
        <w:fldChar w:fldCharType="end"/>
      </w:r>
      <w:r w:rsidR="001E0AD5">
        <w:t xml:space="preserve">. </w:t>
      </w:r>
      <w:r w:rsidR="00AB2360">
        <w:t xml:space="preserve">Hence the torque is </w:t>
      </w:r>
      <w:r w:rsidR="00D11714">
        <w:t>proportional</w:t>
      </w:r>
      <w:r w:rsidR="00AB2360">
        <w:t xml:space="preserve"> to the field strength squared</w:t>
      </w:r>
      <w:proofErr w:type="gramStart"/>
      <w:r w:rsidR="00D11714">
        <w:t xml:space="preserve">. </w:t>
      </w:r>
      <w:r w:rsidR="006934D2">
        <w:t xml:space="preserve"> </w:t>
      </w:r>
      <w:proofErr w:type="gramEnd"/>
    </w:p>
    <w:p w14:paraId="39EF356C" w14:textId="77777777" w:rsidR="00437062" w:rsidRPr="00437062" w:rsidRDefault="00437062" w:rsidP="00B118D3">
      <w:pPr>
        <w:spacing w:line="360" w:lineRule="auto"/>
        <w:contextualSpacing/>
      </w:pPr>
    </w:p>
    <w:p w14:paraId="74E3FC31" w14:textId="4DD363EB" w:rsidR="00CB0454" w:rsidRPr="00A24845" w:rsidRDefault="00ED29FA" w:rsidP="00B118D3">
      <w:pPr>
        <w:spacing w:line="360" w:lineRule="auto"/>
        <w:jc w:val="both"/>
        <w:rPr>
          <w:b/>
          <w:bCs/>
          <w:i/>
          <w:iCs/>
        </w:rPr>
      </w:pPr>
      <w:r>
        <w:rPr>
          <w:b/>
          <w:bCs/>
          <w:i/>
          <w:iCs/>
        </w:rPr>
        <w:t>Heating of Conducting Materials</w:t>
      </w:r>
    </w:p>
    <w:p w14:paraId="425CEA07" w14:textId="5692B9D7" w:rsidR="0024370D" w:rsidRPr="009B7B89" w:rsidRDefault="00BF4954" w:rsidP="00B118D3">
      <w:pPr>
        <w:spacing w:line="360" w:lineRule="auto"/>
        <w:jc w:val="both"/>
      </w:pPr>
      <w:r>
        <w:t>Loops of wire</w:t>
      </w:r>
      <w:r w:rsidR="00AC6F99">
        <w:t>, either positioned on or in the body,</w:t>
      </w:r>
      <w:r>
        <w:t xml:space="preserve"> can result in </w:t>
      </w:r>
      <w:r w:rsidR="00F86138">
        <w:t xml:space="preserve">inductive </w:t>
      </w:r>
      <w:r>
        <w:t>heating</w:t>
      </w:r>
      <w:r w:rsidR="00AC6F99">
        <w:t xml:space="preserve"> and burns</w:t>
      </w:r>
      <w:r w:rsidR="003136AC">
        <w:t xml:space="preserve"> when exposed to RF</w:t>
      </w:r>
      <w:r w:rsidR="008C7837">
        <w:t xml:space="preserve">. Straight wires can also </w:t>
      </w:r>
      <w:r w:rsidR="00F922A5">
        <w:t>result in burns due to the antenna effect</w:t>
      </w:r>
      <w:r w:rsidR="00BE5784">
        <w:t xml:space="preserve"> when the RF </w:t>
      </w:r>
      <w:r w:rsidR="00CC6743">
        <w:t>electric field is aligned along the direction of the wire</w:t>
      </w:r>
      <w:r w:rsidR="00F922A5">
        <w:t>.</w:t>
      </w:r>
      <w:r w:rsidR="00A874D1">
        <w:t xml:space="preserve"> As described in </w:t>
      </w:r>
      <w:r w:rsidR="00A874D1" w:rsidRPr="00754C7F">
        <w:rPr>
          <w:b/>
          <w:bCs/>
          <w:i/>
          <w:iCs/>
        </w:rPr>
        <w:t>RF Power Deposition</w:t>
      </w:r>
      <w:r w:rsidR="00A874D1">
        <w:rPr>
          <w:b/>
          <w:bCs/>
          <w:i/>
          <w:iCs/>
        </w:rPr>
        <w:t xml:space="preserve"> </w:t>
      </w:r>
      <w:r w:rsidR="00A874D1" w:rsidRPr="00A874D1">
        <w:t>the R</w:t>
      </w:r>
      <w:r w:rsidR="00A874D1">
        <w:t xml:space="preserve">F </w:t>
      </w:r>
      <w:r w:rsidR="00A874D1" w:rsidRPr="00A874D1">
        <w:t xml:space="preserve">wavelength </w:t>
      </w:r>
      <w:r w:rsidR="008B4521">
        <w:lastRenderedPageBreak/>
        <w:t xml:space="preserve">in tissue </w:t>
      </w:r>
      <w:r w:rsidR="00A874D1" w:rsidRPr="00A874D1">
        <w:t xml:space="preserve">at </w:t>
      </w:r>
      <w:r w:rsidR="00C07FBC">
        <w:t xml:space="preserve">3 T is </w:t>
      </w:r>
      <w:r w:rsidR="004B401F">
        <w:t xml:space="preserve">dependent upon tissue </w:t>
      </w:r>
      <w:r w:rsidR="00637172">
        <w:t xml:space="preserve">electrical </w:t>
      </w:r>
      <w:r w:rsidR="0055038C">
        <w:t>properties</w:t>
      </w:r>
      <w:r w:rsidR="008A5284">
        <w:t>,</w:t>
      </w:r>
      <w:r w:rsidR="0055038C">
        <w:t xml:space="preserve"> </w:t>
      </w:r>
      <w:r w:rsidR="008A5284">
        <w:t>but is typically around</w:t>
      </w:r>
      <w:r w:rsidR="0055038C">
        <w:t xml:space="preserve"> 26 </w:t>
      </w:r>
      <w:proofErr w:type="gramStart"/>
      <w:r w:rsidR="0055038C">
        <w:t>cm.</w:t>
      </w:r>
      <w:r w:rsidR="00735142">
        <w:t xml:space="preserve"> </w:t>
      </w:r>
      <w:r w:rsidR="008B4521">
        <w:t xml:space="preserve"> </w:t>
      </w:r>
      <w:proofErr w:type="gramEnd"/>
      <w:r w:rsidR="008B4521">
        <w:t>A</w:t>
      </w:r>
      <w:r w:rsidR="00D26B30">
        <w:t xml:space="preserve"> length of wire </w:t>
      </w:r>
      <w:r w:rsidR="00BA75A3">
        <w:t>that is</w:t>
      </w:r>
      <w:r w:rsidR="009842D4">
        <w:t xml:space="preserve"> </w:t>
      </w:r>
      <w:r w:rsidR="005375BF">
        <w:t>equal to half th</w:t>
      </w:r>
      <w:r w:rsidR="009842D4">
        <w:t>e RF</w:t>
      </w:r>
      <w:r w:rsidR="005375BF">
        <w:t xml:space="preserve"> wavelength </w:t>
      </w:r>
      <w:r w:rsidR="00BA75A3">
        <w:t>can</w:t>
      </w:r>
      <w:r w:rsidR="006B0C76">
        <w:t xml:space="preserve"> create a standing wave</w:t>
      </w:r>
      <w:r w:rsidR="004E4155">
        <w:t xml:space="preserve"> potentially resulting in </w:t>
      </w:r>
      <w:r w:rsidR="00512603">
        <w:t>significant heatin</w:t>
      </w:r>
      <w:r w:rsidR="008020F9">
        <w:t xml:space="preserve">g </w:t>
      </w:r>
      <w:r w:rsidR="00F32F18">
        <w:t xml:space="preserve">in the tissues </w:t>
      </w:r>
      <w:r w:rsidR="004B4865">
        <w:t>at the ends</w:t>
      </w:r>
      <w:r w:rsidR="00A71B84">
        <w:t xml:space="preserve"> of the wire</w:t>
      </w:r>
      <w:r w:rsidR="00A65E5B">
        <w:t xml:space="preserve">. </w:t>
      </w:r>
      <w:r w:rsidR="00F07C2F">
        <w:t>Temperature</w:t>
      </w:r>
      <w:r w:rsidR="00CB6311">
        <w:t xml:space="preserve"> increases from 20–60</w:t>
      </w:r>
      <w:r w:rsidR="00CB6311">
        <w:rPr>
          <w:rFonts w:cstheme="minorHAnsi"/>
        </w:rPr>
        <w:t>° C</w:t>
      </w:r>
      <w:r w:rsidR="00CB6311">
        <w:t xml:space="preserve"> have been recorded in experiments with a variety of devices that include wires; deep brain stimulators</w:t>
      </w:r>
      <w:r w:rsidR="00F07C2F">
        <w:t>,</w:t>
      </w:r>
      <w:r w:rsidR="00CB6311">
        <w:t xml:space="preserve"> </w:t>
      </w:r>
      <w:proofErr w:type="spellStart"/>
      <w:r w:rsidR="00CB6311">
        <w:t>vagus</w:t>
      </w:r>
      <w:proofErr w:type="spellEnd"/>
      <w:r w:rsidR="00CB6311">
        <w:t xml:space="preserve"> nerve stimulators, pacemakers, guide wires, and EEG electrodes</w:t>
      </w:r>
      <w:r w:rsidR="00AD2C61">
        <w:t xml:space="preserve"> </w:t>
      </w:r>
      <w:r w:rsidR="00DF5D98">
        <w:fldChar w:fldCharType="begin">
          <w:fldData xml:space="preserve">PEVuZE5vdGU+PENpdGU+PEF1dGhvcj5NY1JvYmJpZTwvQXV0aG9yPjxZZWFyPjIwMjA8L1llYXI+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</w:fldData>
        </w:fldChar>
      </w:r>
      <w:r w:rsidR="00E15D0E">
        <w:instrText xml:space="preserve"> ADDIN EN.CITE </w:instrText>
      </w:r>
      <w:r w:rsidR="00E15D0E">
        <w:fldChar w:fldCharType="begin">
          <w:fldData xml:space="preserve">PEVuZE5vdGU+PENpdGU+PEF1dGhvcj5NY1JvYmJpZTwvQXV0aG9yPjxZZWFyPjIwMjA8L1llYXI+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</w:fldData>
        </w:fldChar>
      </w:r>
      <w:r w:rsidR="00E15D0E">
        <w:instrText xml:space="preserve"> ADDIN EN.CITE.DATA </w:instrText>
      </w:r>
      <w:r w:rsidR="00E15D0E">
        <w:fldChar w:fldCharType="end"/>
      </w:r>
      <w:r w:rsidR="00DF5D98">
        <w:fldChar w:fldCharType="separate"/>
      </w:r>
      <w:r w:rsidR="00E15D0E">
        <w:rPr>
          <w:noProof/>
        </w:rPr>
        <w:t>(57, 73)</w:t>
      </w:r>
      <w:r w:rsidR="00DF5D98">
        <w:fldChar w:fldCharType="end"/>
      </w:r>
      <w:r w:rsidR="00CB6311">
        <w:t>.</w:t>
      </w:r>
      <w:r w:rsidR="00BD1090">
        <w:t xml:space="preserve"> </w:t>
      </w:r>
      <w:r w:rsidR="00EB3CF0">
        <w:t xml:space="preserve">Due to the RF </w:t>
      </w:r>
      <w:r w:rsidR="00B0481D">
        <w:t>wavelength,</w:t>
      </w:r>
      <w:r w:rsidR="00EB3CF0">
        <w:t xml:space="preserve"> i</w:t>
      </w:r>
      <w:r w:rsidR="00BD1090">
        <w:t>t is not necessarily the case that 3 T systems</w:t>
      </w:r>
      <w:r w:rsidR="00A02284">
        <w:t xml:space="preserve"> </w:t>
      </w:r>
      <w:r w:rsidR="00A02284" w:rsidRPr="00EA1902">
        <w:t>are worse for heating</w:t>
      </w:r>
      <w:r w:rsidR="00EA1902" w:rsidRPr="00EA1902">
        <w:t xml:space="preserve"> </w:t>
      </w:r>
      <w:r w:rsidR="00EA1902" w:rsidRPr="00EA1902">
        <w:fldChar w:fldCharType="begin"/>
      </w:r>
      <w:r w:rsidR="00E15D0E">
        <w:instrText xml:space="preserve"> ADDIN EN.CITE &lt;EndNote&gt;&lt;Cite&gt;&lt;Author&gt;Winter&lt;/Author&gt;&lt;Year&gt;2021&lt;/Year&gt;&lt;RecNum&gt;71&lt;/RecNum&gt;&lt;DisplayText&gt;(74)&lt;/DisplayText&gt;&lt;record&gt;&lt;rec-number&gt;71&lt;/rec-number&gt;&lt;foreign-keys&gt;&lt;key app="EN" db-id="2wr99zaav205rsea5vdvt2td0z5pfrweptwa" timestamp="1631649720"&gt;71&lt;/key&gt;&lt;/foreign-keys&gt;&lt;ref-type name="Journal Article"&gt;17&lt;/ref-type&gt;&lt;contributors&gt;&lt;authors&gt;&lt;author&gt;Winter, L.&lt;/author&gt;&lt;author&gt;Seifert, F.&lt;/author&gt;&lt;author&gt;Zilberti, L.&lt;/author&gt;&lt;author&gt;Murbach, M.&lt;/author&gt;&lt;author&gt;Ittermann, B.&lt;/author&gt;&lt;/authors&gt;&lt;/contributors&gt;&lt;auth-address&gt;Physikalisch-Technische Bundesanstalt (PTB), Braunschweig and Berlin, Germany.&amp;#xD;Istituto Nazionale di Ricerca Metrologica, Torino, Italy.&amp;#xD;ZMT Zurich MedTech AG, Zurich, Switzerland.&amp;#xD;Institute for Molecular Instrumentation and Imaging (i3M), Universidad Politecnica de Valencia (UPV), Valencia, Spain.&lt;/auth-address&gt;&lt;titles&gt;&lt;title&gt;MRI-Related Heating of Implants and Devices: A Review&lt;/title&gt;&lt;secondary-title&gt;J Magn Reson Imaging&lt;/secondary-title&gt;&lt;/titles&gt;&lt;periodical&gt;&lt;full-title&gt;J Magn Reson Imaging&lt;/full-title&gt;&lt;/periodical&gt;&lt;pages&gt;1646-1665&lt;/pages&gt;&lt;volume&gt;53&lt;/volume&gt;&lt;number&gt;6&lt;/number&gt;&lt;edition&gt;2020/05/28&lt;/edition&gt;&lt;keywords&gt;&lt;keyword&gt;*Heating&lt;/keyword&gt;&lt;keyword&gt;Humans&lt;/keyword&gt;&lt;keyword&gt;Magnetic Resonance Imaging&lt;/keyword&gt;&lt;keyword&gt;Phantoms, Imaging&lt;/keyword&gt;&lt;keyword&gt;*Prostheses and Implants&lt;/keyword&gt;&lt;keyword&gt;Radio Waves&lt;/keyword&gt;&lt;keyword&gt;Risk Assessment&lt;/keyword&gt;&lt;keyword&gt;*MR safety&lt;/keyword&gt;&lt;keyword&gt;*implant safety&lt;/keyword&gt;&lt;keyword&gt;*magnetic resonance imaging&lt;/keyword&gt;&lt;keyword&gt;*parallel transmission&lt;/keyword&gt;&lt;/keywords&gt;&lt;dates&gt;&lt;year&gt;2021&lt;/year&gt;&lt;pub-dates&gt;&lt;date&gt;Jun&lt;/date&gt;&lt;/pub-dates&gt;&lt;/dates&gt;&lt;isbn&gt;1522-2586 (Electronic)&amp;#xD;1053-1807 (Linking)&lt;/isbn&gt;&lt;accession-num&gt;32458559&lt;/accession-num&gt;&lt;urls&gt;&lt;related-urls&gt;&lt;url&gt;https://www.ncbi.nlm.nih.gov/pubmed/32458559&lt;/url&gt;&lt;/related-urls&gt;&lt;/urls&gt;&lt;electronic-resource-num&gt;10.1002/jmri.27194&lt;/electronic-resource-num&gt;&lt;/record&gt;&lt;/Cite&gt;&lt;/EndNote&gt;</w:instrText>
      </w:r>
      <w:r w:rsidR="00EA1902" w:rsidRPr="00EA1902">
        <w:fldChar w:fldCharType="separate"/>
      </w:r>
      <w:r w:rsidR="00E15D0E">
        <w:rPr>
          <w:noProof/>
        </w:rPr>
        <w:t>(74)</w:t>
      </w:r>
      <w:r w:rsidR="00EA1902" w:rsidRPr="00EA1902">
        <w:fldChar w:fldCharType="end"/>
      </w:r>
      <w:r w:rsidR="00EB3CF0" w:rsidRPr="00EA1902">
        <w:t>.</w:t>
      </w:r>
    </w:p>
    <w:p w14:paraId="155E0C50" w14:textId="77777777" w:rsidR="0026605E" w:rsidRDefault="0026605E" w:rsidP="00B118D3">
      <w:pPr>
        <w:spacing w:line="360" w:lineRule="auto"/>
        <w:jc w:val="both"/>
        <w:rPr>
          <w:b/>
          <w:bCs/>
          <w:sz w:val="32"/>
          <w:szCs w:val="32"/>
        </w:rPr>
      </w:pPr>
      <w:r>
        <w:rPr>
          <w:b/>
          <w:bCs/>
          <w:sz w:val="32"/>
          <w:szCs w:val="32"/>
        </w:rPr>
        <w:t>Summary</w:t>
      </w:r>
    </w:p>
    <w:p w14:paraId="614CAAD9" w14:textId="0534DF63" w:rsidR="00B74505" w:rsidRDefault="007425BB" w:rsidP="00B118D3">
      <w:pPr>
        <w:tabs>
          <w:tab w:val="left" w:pos="1050"/>
        </w:tabs>
        <w:spacing w:line="360" w:lineRule="auto"/>
        <w:jc w:val="both"/>
      </w:pPr>
      <w:r>
        <w:t xml:space="preserve">MRI at 3T offers </w:t>
      </w:r>
      <w:r w:rsidR="00E004FA">
        <w:t>an</w:t>
      </w:r>
      <w:r w:rsidR="00AD748F">
        <w:t xml:space="preserve"> SNR advantage</w:t>
      </w:r>
      <w:r w:rsidR="00151237">
        <w:t xml:space="preserve"> over lower field strengths</w:t>
      </w:r>
      <w:r w:rsidR="00612755">
        <w:t xml:space="preserve"> that can be traded for resolution and/or acquisition speed.</w:t>
      </w:r>
      <w:r w:rsidR="006839DD">
        <w:t xml:space="preserve"> </w:t>
      </w:r>
      <w:r w:rsidR="008779F2">
        <w:t>Other</w:t>
      </w:r>
      <w:r w:rsidR="00AD748F">
        <w:t xml:space="preserve"> fact</w:t>
      </w:r>
      <w:r w:rsidR="00151237">
        <w:t>or</w:t>
      </w:r>
      <w:r w:rsidR="000C3F4B">
        <w:t>s</w:t>
      </w:r>
      <w:r w:rsidR="00785FE8">
        <w:t>, such as the increase in T</w:t>
      </w:r>
      <w:r w:rsidR="00785FE8" w:rsidRPr="00785FE8">
        <w:rPr>
          <w:vertAlign w:val="subscript"/>
        </w:rPr>
        <w:t>1</w:t>
      </w:r>
      <w:r w:rsidR="00785FE8">
        <w:t xml:space="preserve"> relaxation time,</w:t>
      </w:r>
      <w:r w:rsidR="00AD748F">
        <w:t xml:space="preserve"> mean that </w:t>
      </w:r>
      <w:r w:rsidR="008B07A7">
        <w:t xml:space="preserve">clinically </w:t>
      </w:r>
      <w:r w:rsidR="00EF7BD0">
        <w:t xml:space="preserve">you cannot achieve </w:t>
      </w:r>
      <w:r w:rsidR="00612755">
        <w:t>the expected</w:t>
      </w:r>
      <w:r w:rsidR="00EF7BD0">
        <w:t xml:space="preserve"> doubling in SNR from 1.5 T to 3</w:t>
      </w:r>
      <w:r w:rsidR="00AA0A54">
        <w:t xml:space="preserve"> T. </w:t>
      </w:r>
      <w:r w:rsidR="008779F2">
        <w:t>However, t</w:t>
      </w:r>
      <w:r w:rsidR="00AA0A54">
        <w:t xml:space="preserve">he increased </w:t>
      </w:r>
      <w:r w:rsidR="005D6925">
        <w:t xml:space="preserve">sensitivity to magnetic susceptibility </w:t>
      </w:r>
      <w:r w:rsidR="008779F2">
        <w:t xml:space="preserve">effects </w:t>
      </w:r>
      <w:r w:rsidR="005D6925">
        <w:t xml:space="preserve">at 3 T </w:t>
      </w:r>
      <w:r w:rsidR="00E33C24">
        <w:t>yields</w:t>
      </w:r>
      <w:r w:rsidR="00CF51AC">
        <w:t xml:space="preserve"> advantages in fMRI</w:t>
      </w:r>
      <w:r w:rsidR="006839DD">
        <w:t xml:space="preserve"> and other susceptibility weighted imaging methods. </w:t>
      </w:r>
      <w:r w:rsidR="00A115F6">
        <w:t xml:space="preserve">The main </w:t>
      </w:r>
      <w:r w:rsidR="007838B8">
        <w:t>limitations</w:t>
      </w:r>
      <w:r w:rsidR="00A115F6">
        <w:t xml:space="preserve"> </w:t>
      </w:r>
      <w:r w:rsidR="000F4279">
        <w:t xml:space="preserve">of 3 T </w:t>
      </w:r>
      <w:r w:rsidR="002F7241">
        <w:t>are</w:t>
      </w:r>
      <w:r w:rsidR="00A115F6">
        <w:t xml:space="preserve"> the </w:t>
      </w:r>
      <w:r w:rsidR="002F7241">
        <w:t xml:space="preserve">necessity to </w:t>
      </w:r>
      <w:r w:rsidR="00000177">
        <w:t>control</w:t>
      </w:r>
      <w:r w:rsidR="002F7241">
        <w:t xml:space="preserve"> the increased RF power deposition</w:t>
      </w:r>
      <w:r w:rsidR="007838B8">
        <w:t xml:space="preserve">, </w:t>
      </w:r>
      <w:r w:rsidR="000627FA">
        <w:t xml:space="preserve">dealing with the </w:t>
      </w:r>
      <w:r w:rsidR="000F4279">
        <w:t xml:space="preserve">RF non-uniformity </w:t>
      </w:r>
      <w:r w:rsidR="007838B8">
        <w:t>challenges</w:t>
      </w:r>
      <w:r w:rsidR="00CA306A">
        <w:t>, particularly</w:t>
      </w:r>
      <w:r w:rsidR="007838B8">
        <w:t xml:space="preserve"> in thoracic and abdominal imaging</w:t>
      </w:r>
      <w:r w:rsidR="000627FA">
        <w:t xml:space="preserve"> and the appropriate management of patients with implanted devices.</w:t>
      </w:r>
      <w:r w:rsidR="00A115F6">
        <w:t xml:space="preserve"> </w:t>
      </w:r>
      <w:r w:rsidR="008E4BEC">
        <w:t xml:space="preserve">Over the last 20-years </w:t>
      </w:r>
      <w:r w:rsidR="00E55D0C">
        <w:t>the quality of 3 T</w:t>
      </w:r>
      <w:r w:rsidR="00404974">
        <w:t xml:space="preserve"> (and 1.5 T)</w:t>
      </w:r>
      <w:r w:rsidR="00E55D0C">
        <w:t xml:space="preserve"> imaging has </w:t>
      </w:r>
      <w:r w:rsidR="004335C1">
        <w:t xml:space="preserve">improved due to </w:t>
      </w:r>
      <w:r w:rsidR="005B72C1">
        <w:t xml:space="preserve">developments in RF and gradient hardware as well as </w:t>
      </w:r>
      <w:r w:rsidR="00A43071">
        <w:t>new pulse sequences and image reconstruction algorithms, but have those changes</w:t>
      </w:r>
      <w:r w:rsidR="0020139C">
        <w:t xml:space="preserve"> made</w:t>
      </w:r>
      <w:r w:rsidR="00F320B2">
        <w:t xml:space="preserve"> </w:t>
      </w:r>
      <w:r w:rsidR="001A629B">
        <w:t>a diagnostic impact</w:t>
      </w:r>
      <w:r w:rsidR="000A654F">
        <w:t xml:space="preserve">? </w:t>
      </w:r>
      <w:r w:rsidR="008801E8">
        <w:t>Unfortunately,</w:t>
      </w:r>
      <w:r w:rsidR="000A654F">
        <w:t xml:space="preserve"> there is </w:t>
      </w:r>
      <w:r w:rsidR="008801E8">
        <w:t>a paucity of</w:t>
      </w:r>
      <w:r w:rsidR="000A654F">
        <w:t xml:space="preserve"> </w:t>
      </w:r>
      <w:r w:rsidR="00C44578">
        <w:t>objective</w:t>
      </w:r>
      <w:r w:rsidR="00CC49D3">
        <w:t xml:space="preserve"> evidence</w:t>
      </w:r>
      <w:r w:rsidR="00DE7C0D">
        <w:t xml:space="preserve"> that </w:t>
      </w:r>
      <w:r w:rsidR="00CC49D3">
        <w:t xml:space="preserve">proves </w:t>
      </w:r>
      <w:r w:rsidR="004F247E">
        <w:t xml:space="preserve">a </w:t>
      </w:r>
      <w:r w:rsidR="00CC49D3">
        <w:t>definitive</w:t>
      </w:r>
      <w:r w:rsidR="000A654F">
        <w:t xml:space="preserve"> </w:t>
      </w:r>
      <w:r w:rsidR="00206F2E">
        <w:t xml:space="preserve">clinical </w:t>
      </w:r>
      <w:r w:rsidR="000A654F">
        <w:t>advantage of 3 T over, say 1.5 T</w:t>
      </w:r>
      <w:r w:rsidR="00206F2E">
        <w:t xml:space="preserve">, in the literature. </w:t>
      </w:r>
      <w:r w:rsidR="0078154A">
        <w:t>In</w:t>
      </w:r>
      <w:r w:rsidR="00FE13C7">
        <w:t xml:space="preserve"> 2012 </w:t>
      </w:r>
      <w:r w:rsidR="0078154A">
        <w:t xml:space="preserve">Wardlaw et al performed a </w:t>
      </w:r>
      <w:r w:rsidR="00B74505">
        <w:t xml:space="preserve">systematic </w:t>
      </w:r>
      <w:r w:rsidR="00FE13C7">
        <w:t xml:space="preserve">review </w:t>
      </w:r>
      <w:r w:rsidR="0078154A">
        <w:t>of the utility of 1.5 T and 3</w:t>
      </w:r>
      <w:r w:rsidR="00DC49EC">
        <w:t xml:space="preserve"> </w:t>
      </w:r>
      <w:r w:rsidR="0078154A">
        <w:t>T in</w:t>
      </w:r>
      <w:r w:rsidR="00700C14">
        <w:t xml:space="preserve"> neuroimaging </w:t>
      </w:r>
      <w:r w:rsidR="0078154A">
        <w:t xml:space="preserve">and </w:t>
      </w:r>
      <w:r w:rsidR="001608AD" w:rsidRPr="001608AD">
        <w:t>found little evidence of improved diagnosis</w:t>
      </w:r>
      <w:r w:rsidR="00EE021E">
        <w:t xml:space="preserve"> at 3 T </w:t>
      </w:r>
      <w:r w:rsidR="00EE021E">
        <w:fldChar w:fldCharType="begin">
          <w:fldData xml:space="preserve">PEVuZE5vdGU+PENpdGU+PEF1dGhvcj5XYXJkbGF3PC9BdXRob3I+PFllYXI+MjAxMjwvWWVhcj48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</w:fldData>
        </w:fldChar>
      </w:r>
      <w:r w:rsidR="00E15D0E">
        <w:instrText xml:space="preserve"> ADDIN EN.CITE </w:instrText>
      </w:r>
      <w:r w:rsidR="00E15D0E">
        <w:fldChar w:fldCharType="begin">
          <w:fldData xml:space="preserve">PEVuZE5vdGU+PENpdGU+PEF1dGhvcj5XYXJkbGF3PC9BdXRob3I+PFllYXI+MjAxMjwvWWVhcj48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</w:fldData>
        </w:fldChar>
      </w:r>
      <w:r w:rsidR="00E15D0E">
        <w:instrText xml:space="preserve"> ADDIN EN.CITE.DATA </w:instrText>
      </w:r>
      <w:r w:rsidR="00E15D0E">
        <w:fldChar w:fldCharType="end"/>
      </w:r>
      <w:r w:rsidR="00EE021E">
        <w:fldChar w:fldCharType="separate"/>
      </w:r>
      <w:r w:rsidR="00E15D0E">
        <w:rPr>
          <w:noProof/>
        </w:rPr>
        <w:t>(75)</w:t>
      </w:r>
      <w:r w:rsidR="00EE021E">
        <w:fldChar w:fldCharType="end"/>
      </w:r>
      <w:r w:rsidR="00B74505">
        <w:t xml:space="preserve">. A </w:t>
      </w:r>
      <w:r w:rsidR="00FF156D">
        <w:t xml:space="preserve">2018 review by Cheng and Zhao </w:t>
      </w:r>
      <w:r w:rsidR="00272AB6">
        <w:t xml:space="preserve">comparing 1.5 T and </w:t>
      </w:r>
      <w:r w:rsidR="006C4369">
        <w:t>3</w:t>
      </w:r>
      <w:r w:rsidR="00272AB6">
        <w:t xml:space="preserve">T </w:t>
      </w:r>
      <w:r w:rsidR="006C4369">
        <w:t xml:space="preserve">for </w:t>
      </w:r>
      <w:r w:rsidR="00272AB6">
        <w:t xml:space="preserve">the evaluation of </w:t>
      </w:r>
      <w:r w:rsidR="006C4369">
        <w:t xml:space="preserve">lesions in the knee </w:t>
      </w:r>
      <w:r w:rsidR="00FF156D">
        <w:t xml:space="preserve">showed that </w:t>
      </w:r>
      <w:r w:rsidR="00425BF9" w:rsidRPr="00425BF9">
        <w:t>3</w:t>
      </w:r>
      <w:r w:rsidR="00425BF9">
        <w:t xml:space="preserve"> T</w:t>
      </w:r>
      <w:r w:rsidR="00425BF9" w:rsidRPr="00425BF9">
        <w:t xml:space="preserve"> MRI </w:t>
      </w:r>
      <w:r w:rsidR="008429AD">
        <w:t>provided</w:t>
      </w:r>
      <w:r w:rsidR="00425BF9" w:rsidRPr="00425BF9">
        <w:t xml:space="preserve"> greater diagnostic accuracy </w:t>
      </w:r>
      <w:r w:rsidR="005620B3">
        <w:t xml:space="preserve">but </w:t>
      </w:r>
      <w:r w:rsidR="00272AB6">
        <w:t xml:space="preserve">only </w:t>
      </w:r>
      <w:r w:rsidR="00425BF9" w:rsidRPr="00425BF9">
        <w:t>for articular cartilage lesion</w:t>
      </w:r>
      <w:r w:rsidR="008429AD">
        <w:t xml:space="preserve">s </w:t>
      </w:r>
      <w:r w:rsidR="008429AD">
        <w:fldChar w:fldCharType="begin"/>
      </w:r>
      <w:r w:rsidR="00E15D0E">
        <w:instrText xml:space="preserve"> ADDIN EN.CITE &lt;EndNote&gt;&lt;Cite&gt;&lt;Author&gt;Cheng&lt;/Author&gt;&lt;Year&gt;2018&lt;/Year&gt;&lt;RecNum&gt;73&lt;/RecNum&gt;&lt;DisplayText&gt;(76)&lt;/DisplayText&gt;&lt;record&gt;&lt;rec-number&gt;73&lt;/rec-number&gt;&lt;foreign-keys&gt;&lt;key app="EN" db-id="2wr99zaav205rsea5vdvt2td0z5pfrweptwa" timestamp="1631649720"&gt;73&lt;/key&gt;&lt;/foreign-keys&gt;&lt;ref-type name="Journal Article"&gt;17&lt;/ref-type&gt;&lt;contributors&gt;&lt;authors&gt;&lt;author&gt;Cheng, Q.&lt;/author&gt;&lt;author&gt;Zhao, F. C.&lt;/author&gt;&lt;/authors&gt;&lt;/contributors&gt;&lt;auth-address&gt;Department of Orthopaedics, The Affiliated Hospital of Xuzhou Medical University, Xuzhou, Jiang Su, China.&lt;/auth-address&gt;&lt;titles&gt;&lt;title&gt;Comparison of 1.5- and 3.0-T magnetic resonance imaging for evaluating lesions of the knee: A systematic review and meta-analysis (PRISMA-compliant article)&lt;/title&gt;&lt;secondary-title&gt;Medicine (Baltimore)&lt;/secondary-title&gt;&lt;/titles&gt;&lt;periodical&gt;&lt;full-title&gt;Medicine (Baltimore)&lt;/full-title&gt;&lt;/periodical&gt;&lt;pages&gt;e12401&lt;/pages&gt;&lt;volume&gt;97&lt;/volume&gt;&lt;number&gt;38&lt;/number&gt;&lt;edition&gt;2018/09/22&lt;/edition&gt;&lt;keywords&gt;&lt;keyword&gt;Bone Diseases/*diagnostic imaging&lt;/keyword&gt;&lt;keyword&gt;Cartilage, Articular/diagnostic imaging&lt;/keyword&gt;&lt;keyword&gt;Humans&lt;/keyword&gt;&lt;keyword&gt;Joint Diseases/*diagnostic imaging&lt;/keyword&gt;&lt;keyword&gt;Knee/*diagnostic imaging&lt;/keyword&gt;&lt;keyword&gt;Knee Joint/*diagnostic imaging&lt;/keyword&gt;&lt;keyword&gt;Magnetic Resonance Imaging/*methods&lt;/keyword&gt;&lt;keyword&gt;Predictive Value of Tests&lt;/keyword&gt;&lt;keyword&gt;Sensitivity and Specificity&lt;/keyword&gt;&lt;/keywords&gt;&lt;dates&gt;&lt;year&gt;2018&lt;/year&gt;&lt;pub-dates&gt;&lt;date&gt;Sep&lt;/date&gt;&lt;/pub-dates&gt;&lt;/dates&gt;&lt;isbn&gt;1536-5964 (Electronic)&amp;#xD;0025-7974 (Linking)&lt;/isbn&gt;&lt;accession-num&gt;30235710&lt;/accession-num&gt;&lt;urls&gt;&lt;related-urls&gt;&lt;url&gt;https://www.ncbi.nlm.nih.gov/pubmed/30235710&lt;/url&gt;&lt;/related-urls&gt;&lt;/urls&gt;&lt;custom2&gt;PMC6160024&lt;/custom2&gt;&lt;electronic-resource-num&gt;10.1097/MD.0000000000012401&lt;/electronic-resource-num&gt;&lt;/record&gt;&lt;/Cite&gt;&lt;/EndNote&gt;</w:instrText>
      </w:r>
      <w:r w:rsidR="008429AD">
        <w:fldChar w:fldCharType="separate"/>
      </w:r>
      <w:r w:rsidR="00E15D0E">
        <w:rPr>
          <w:noProof/>
        </w:rPr>
        <w:t>(76)</w:t>
      </w:r>
      <w:r w:rsidR="008429AD">
        <w:fldChar w:fldCharType="end"/>
      </w:r>
      <w:r w:rsidR="008429AD">
        <w:t>.</w:t>
      </w:r>
      <w:r w:rsidR="0073022B" w:rsidRPr="0073022B">
        <w:t xml:space="preserve"> </w:t>
      </w:r>
      <w:r w:rsidR="00AE5647">
        <w:t>Difficulties</w:t>
      </w:r>
      <w:r w:rsidR="0073022B">
        <w:t xml:space="preserve"> in making </w:t>
      </w:r>
      <w:r w:rsidR="00AE5647">
        <w:t xml:space="preserve">such comparisons </w:t>
      </w:r>
      <w:r w:rsidR="0073022B">
        <w:t>include ensuring that the MR systems being compared are of equivalent technical performance; a particular challenge given the rapid development of image acquisition/reconstruction software and RF coil and gradient hardware.</w:t>
      </w:r>
      <w:r w:rsidR="00196546">
        <w:t xml:space="preserve"> </w:t>
      </w:r>
      <w:r w:rsidR="00EF027F">
        <w:t>However, t</w:t>
      </w:r>
      <w:r w:rsidR="0037036B">
        <w:t>he</w:t>
      </w:r>
      <w:r w:rsidR="00C94C10">
        <w:t>se</w:t>
      </w:r>
      <w:r w:rsidR="0037036B">
        <w:t xml:space="preserve"> </w:t>
      </w:r>
      <w:r w:rsidR="00C94C10">
        <w:t>improvements</w:t>
      </w:r>
      <w:r w:rsidR="0037036B">
        <w:t xml:space="preserve"> </w:t>
      </w:r>
      <w:r w:rsidR="00812D96">
        <w:t xml:space="preserve">are independent of field </w:t>
      </w:r>
      <w:r w:rsidR="00C94C10">
        <w:t>strength,</w:t>
      </w:r>
      <w:r w:rsidR="00812D96">
        <w:t xml:space="preserve"> and it is </w:t>
      </w:r>
      <w:r w:rsidR="00C92B5C">
        <w:t xml:space="preserve">of </w:t>
      </w:r>
      <w:r w:rsidR="00A73D1A">
        <w:t xml:space="preserve">interest </w:t>
      </w:r>
      <w:r w:rsidR="00C92B5C">
        <w:t xml:space="preserve">that </w:t>
      </w:r>
      <w:r w:rsidR="006902BC">
        <w:t xml:space="preserve">in addition to the trend in increasing magnetic field </w:t>
      </w:r>
      <w:r w:rsidR="00B80FB5">
        <w:t>strength</w:t>
      </w:r>
      <w:r w:rsidR="00AF5571">
        <w:t xml:space="preserve"> </w:t>
      </w:r>
      <w:r w:rsidR="00AF5571">
        <w:fldChar w:fldCharType="begin"/>
      </w:r>
      <w:r w:rsidR="00E15D0E">
        <w:instrText xml:space="preserve"> ADDIN EN.CITE &lt;EndNote&gt;&lt;Cite&gt;&lt;Author&gt;Nowogrodzki&lt;/Author&gt;&lt;Year&gt;2018&lt;/Year&gt;&lt;RecNum&gt;74&lt;/RecNum&gt;&lt;DisplayText&gt;(77)&lt;/DisplayText&gt;&lt;record&gt;&lt;rec-number&gt;74&lt;/rec-number&gt;&lt;foreign-keys&gt;&lt;key app="EN" db-id="2wr99zaav205rsea5vdvt2td0z5pfrweptwa" timestamp="1631649720"&gt;74&lt;/key&gt;&lt;/foreign-keys&gt;&lt;ref-type name="Journal Article"&gt;17&lt;/ref-type&gt;&lt;contributors&gt;&lt;authors&gt;&lt;author&gt;Nowogrodzki, A.&lt;/author&gt;&lt;/authors&gt;&lt;/contributors&gt;&lt;titles&gt;&lt;title&gt;The world&amp;apos;s strongest MRI machines are pushing human imaging to new limits&lt;/title&gt;&lt;secondary-title&gt;Nature&lt;/secondary-title&gt;&lt;/titles&gt;&lt;periodical&gt;&lt;full-title&gt;Nature&lt;/full-title&gt;&lt;/periodical&gt;&lt;pages&gt;24-26&lt;/pages&gt;&lt;volume&gt;563&lt;/volume&gt;&lt;number&gt;7729&lt;/number&gt;&lt;edition&gt;2018/11/02&lt;/edition&gt;&lt;keywords&gt;&lt;keyword&gt;Humans&lt;/keyword&gt;&lt;keyword&gt;Magnetic Fields&lt;/keyword&gt;&lt;keyword&gt;Magnetic Resonance Imaging/economics/*instrumentation&lt;/keyword&gt;&lt;keyword&gt;*Magnets/economics&lt;/keyword&gt;&lt;keyword&gt;Male&lt;/keyword&gt;&lt;keyword&gt;Minnesota&lt;/keyword&gt;&lt;keyword&gt;Neuroimaging/economics/*instrumentation&lt;/keyword&gt;&lt;keyword&gt;*Brain&lt;/keyword&gt;&lt;keyword&gt;*Imaging&lt;/keyword&gt;&lt;keyword&gt;*Neuroscience&lt;/keyword&gt;&lt;/keywords&gt;&lt;dates&gt;&lt;year&gt;2018&lt;/year&gt;&lt;pub-dates&gt;&lt;date&gt;Nov&lt;/date&gt;&lt;/pub-dates&gt;&lt;/dates&gt;&lt;isbn&gt;1476-4687 (Electronic)&amp;#xD;0028-0836 (Linking)&lt;/isbn&gt;&lt;accession-num&gt;30382222&lt;/accession-num&gt;&lt;urls&gt;&lt;related-urls&gt;&lt;url&gt;https://www.ncbi.nlm.nih.gov/pubmed/30382222&lt;/url&gt;&lt;/related-urls&gt;&lt;/urls&gt;&lt;electronic-resource-num&gt;10.1038/d41586-018-07182-7&lt;/electronic-resource-num&gt;&lt;/record&gt;&lt;/Cite&gt;&lt;/EndNote&gt;</w:instrText>
      </w:r>
      <w:r w:rsidR="00AF5571">
        <w:fldChar w:fldCharType="separate"/>
      </w:r>
      <w:r w:rsidR="00E15D0E">
        <w:rPr>
          <w:noProof/>
        </w:rPr>
        <w:t>(77)</w:t>
      </w:r>
      <w:r w:rsidR="00AF5571">
        <w:fldChar w:fldCharType="end"/>
      </w:r>
      <w:r w:rsidR="00B80FB5">
        <w:t>,</w:t>
      </w:r>
      <w:r w:rsidR="006902BC">
        <w:t xml:space="preserve"> with 7 T systems </w:t>
      </w:r>
      <w:r w:rsidR="00A73D1A">
        <w:t xml:space="preserve">now </w:t>
      </w:r>
      <w:r w:rsidR="00956B91">
        <w:t xml:space="preserve">approved for clinical use, that </w:t>
      </w:r>
      <w:r w:rsidR="00B80FB5">
        <w:t xml:space="preserve">the advantages of </w:t>
      </w:r>
      <w:r w:rsidR="00630DFB">
        <w:t xml:space="preserve">high-performance systems </w:t>
      </w:r>
      <w:r w:rsidR="0040143D">
        <w:t xml:space="preserve">based on </w:t>
      </w:r>
      <w:r w:rsidR="00B80FB5">
        <w:t>low</w:t>
      </w:r>
      <w:r w:rsidR="00C94C10">
        <w:t>er</w:t>
      </w:r>
      <w:r w:rsidR="00B80FB5">
        <w:t xml:space="preserve"> field strength magnets, e.g.</w:t>
      </w:r>
      <w:r w:rsidR="00C94C10">
        <w:t>,</w:t>
      </w:r>
      <w:r w:rsidR="00B80FB5">
        <w:t xml:space="preserve"> 0.55 T are </w:t>
      </w:r>
      <w:r w:rsidR="005B2B31">
        <w:t xml:space="preserve">now </w:t>
      </w:r>
      <w:r w:rsidR="00B80FB5">
        <w:t>being investigated</w:t>
      </w:r>
      <w:r w:rsidR="00EA5AE7">
        <w:t xml:space="preserve"> </w:t>
      </w:r>
      <w:r w:rsidR="00EA5AE7">
        <w:fldChar w:fldCharType="begin">
          <w:fldData xml:space="preserve">PEVuZE5vdGU+PENpdGU+PEF1dGhvcj5DYW1wYmVsbC1XYXNoYnVybjwvQXV0aG9yPjxZZWFyPjIw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=
</w:fldData>
        </w:fldChar>
      </w:r>
      <w:r w:rsidR="00E15D0E">
        <w:instrText xml:space="preserve"> ADDIN EN.CITE </w:instrText>
      </w:r>
      <w:r w:rsidR="00E15D0E">
        <w:fldChar w:fldCharType="begin">
          <w:fldData xml:space="preserve">PEVuZE5vdGU+PENpdGU+PEF1dGhvcj5DYW1wYmVsbC1XYXNoYnVybjwvQXV0aG9yPjxZZWFyPjIw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=
</w:fldData>
        </w:fldChar>
      </w:r>
      <w:r w:rsidR="00E15D0E">
        <w:instrText xml:space="preserve"> ADDIN EN.CITE.DATA </w:instrText>
      </w:r>
      <w:r w:rsidR="00E15D0E">
        <w:fldChar w:fldCharType="end"/>
      </w:r>
      <w:r w:rsidR="00EA5AE7">
        <w:fldChar w:fldCharType="separate"/>
      </w:r>
      <w:r w:rsidR="00E15D0E">
        <w:rPr>
          <w:noProof/>
        </w:rPr>
        <w:t>(78)</w:t>
      </w:r>
      <w:r w:rsidR="00EA5AE7">
        <w:fldChar w:fldCharType="end"/>
      </w:r>
      <w:r w:rsidR="00B80FB5">
        <w:t>.</w:t>
      </w:r>
      <w:r w:rsidR="005B2B31">
        <w:t xml:space="preserve"> </w:t>
      </w:r>
      <w:r w:rsidR="00D27424">
        <w:t>Over the last</w:t>
      </w:r>
      <w:r w:rsidR="00246B12">
        <w:t xml:space="preserve"> 20 years </w:t>
      </w:r>
      <w:r w:rsidR="00510962">
        <w:t>3 T</w:t>
      </w:r>
      <w:r w:rsidR="006C315B" w:rsidRPr="00AD316F">
        <w:t xml:space="preserve"> MRI</w:t>
      </w:r>
      <w:r w:rsidR="00555BF0" w:rsidRPr="00AD316F">
        <w:t xml:space="preserve"> systems </w:t>
      </w:r>
      <w:r w:rsidR="00D71122">
        <w:t>have become</w:t>
      </w:r>
      <w:r w:rsidR="00D71122" w:rsidRPr="00AD316F">
        <w:t xml:space="preserve"> </w:t>
      </w:r>
      <w:r w:rsidR="00555BF0" w:rsidRPr="00AD316F">
        <w:t>well established</w:t>
      </w:r>
      <w:r w:rsidR="006C315B" w:rsidRPr="00AD316F">
        <w:t xml:space="preserve"> </w:t>
      </w:r>
      <w:r w:rsidR="00AE7431" w:rsidRPr="00AD316F">
        <w:t>clinically</w:t>
      </w:r>
      <w:r w:rsidR="00915347">
        <w:t xml:space="preserve">, particularly for neuroimaging, </w:t>
      </w:r>
      <w:r w:rsidR="00AD316F">
        <w:t xml:space="preserve">and the </w:t>
      </w:r>
      <w:r w:rsidR="00A64145">
        <w:t xml:space="preserve">commercial market </w:t>
      </w:r>
      <w:r w:rsidR="008A2B35">
        <w:t xml:space="preserve">for 3 T systems </w:t>
      </w:r>
      <w:r w:rsidR="00EC7EE1">
        <w:t>will continue</w:t>
      </w:r>
      <w:r w:rsidR="00D92603" w:rsidRPr="005E6F53">
        <w:t xml:space="preserve"> to grow</w:t>
      </w:r>
      <w:r w:rsidR="00372AFE">
        <w:t>,</w:t>
      </w:r>
      <w:r w:rsidR="004A3755" w:rsidRPr="005E6F53">
        <w:t xml:space="preserve"> </w:t>
      </w:r>
      <w:r w:rsidR="00510962">
        <w:t>mainly</w:t>
      </w:r>
      <w:r w:rsidR="004A3755" w:rsidRPr="005E6F53">
        <w:t xml:space="preserve"> </w:t>
      </w:r>
      <w:r w:rsidR="00C020E4" w:rsidRPr="005E6F53">
        <w:t>driven</w:t>
      </w:r>
      <w:r w:rsidR="004A3755" w:rsidRPr="005E6F53">
        <w:t xml:space="preserve"> by the </w:t>
      </w:r>
      <w:r w:rsidR="00F357FC">
        <w:t xml:space="preserve">simple </w:t>
      </w:r>
      <w:r w:rsidR="000F6870">
        <w:t xml:space="preserve">consensus that </w:t>
      </w:r>
      <w:r w:rsidR="00C020E4" w:rsidRPr="005E6F53">
        <w:t>‘bigger is better’</w:t>
      </w:r>
      <w:r w:rsidR="00372AFE">
        <w:t xml:space="preserve">. </w:t>
      </w:r>
      <w:r w:rsidR="00B22E62">
        <w:t xml:space="preserve">My expectation is </w:t>
      </w:r>
      <w:r w:rsidR="001B6A68">
        <w:t>that</w:t>
      </w:r>
      <w:r w:rsidR="001B6A68" w:rsidRPr="00B22E62">
        <w:t xml:space="preserve"> 3</w:t>
      </w:r>
      <w:r w:rsidR="00315B37">
        <w:t xml:space="preserve"> T systems </w:t>
      </w:r>
      <w:r w:rsidR="00DA5E4D" w:rsidRPr="00B22E62">
        <w:t xml:space="preserve">will gradually replace </w:t>
      </w:r>
      <w:r w:rsidR="008729EB" w:rsidRPr="00B22E62">
        <w:t xml:space="preserve">1.5 T </w:t>
      </w:r>
      <w:r w:rsidR="0024572E">
        <w:t xml:space="preserve">systems </w:t>
      </w:r>
      <w:r w:rsidR="008729EB" w:rsidRPr="00B22E62">
        <w:t xml:space="preserve">as the </w:t>
      </w:r>
      <w:r w:rsidR="00DA5E4D" w:rsidRPr="00B22E62">
        <w:t>clinical field strength of choice</w:t>
      </w:r>
      <w:r w:rsidR="00D27424" w:rsidRPr="00D27424">
        <w:t xml:space="preserve"> </w:t>
      </w:r>
      <w:r w:rsidR="00D27424">
        <w:t>despite the limitations discussed in this article</w:t>
      </w:r>
      <w:r w:rsidR="00DA5E4D" w:rsidRPr="00B22E62">
        <w:t>.</w:t>
      </w:r>
      <w:r w:rsidR="00261C92">
        <w:t xml:space="preserve"> </w:t>
      </w:r>
    </w:p>
    <w:p w14:paraId="6C050FCF" w14:textId="5F581AB1" w:rsidR="00E4126A" w:rsidRPr="00E4126A" w:rsidRDefault="00E4126A" w:rsidP="00E4126A">
      <w:pPr>
        <w:tabs>
          <w:tab w:val="left" w:pos="1050"/>
        </w:tabs>
        <w:spacing w:line="360" w:lineRule="auto"/>
        <w:rPr>
          <w:b/>
          <w:bCs/>
          <w:sz w:val="32"/>
          <w:szCs w:val="32"/>
        </w:rPr>
      </w:pPr>
      <w:r w:rsidRPr="00E4126A">
        <w:rPr>
          <w:b/>
          <w:bCs/>
          <w:sz w:val="32"/>
          <w:szCs w:val="32"/>
        </w:rPr>
        <w:t>Acknowledgements</w:t>
      </w:r>
    </w:p>
    <w:p w14:paraId="0E42F5E3" w14:textId="18AA4DD1" w:rsidR="00B74505" w:rsidRDefault="00E4126A" w:rsidP="00E4126A">
      <w:pPr>
        <w:tabs>
          <w:tab w:val="left" w:pos="1050"/>
        </w:tabs>
        <w:spacing w:line="360" w:lineRule="auto"/>
        <w:jc w:val="both"/>
      </w:pPr>
      <w:r>
        <w:lastRenderedPageBreak/>
        <w:t>MJG is partially funded by the NIHR Cambridge Biomedical</w:t>
      </w:r>
      <w:r>
        <w:t xml:space="preserve"> </w:t>
      </w:r>
      <w:r>
        <w:t>Research Centre. The views expressed are those of the author and</w:t>
      </w:r>
      <w:r>
        <w:t xml:space="preserve"> </w:t>
      </w:r>
      <w:r>
        <w:t>not necessarily those of the NIHR or the Department of Health</w:t>
      </w:r>
      <w:r>
        <w:t xml:space="preserve"> </w:t>
      </w:r>
      <w:r>
        <w:t>and Social Care.</w:t>
      </w:r>
    </w:p>
    <w:p w14:paraId="62D34551" w14:textId="612AE752" w:rsidR="00574467" w:rsidRPr="00574467" w:rsidRDefault="00574467" w:rsidP="00B118D3">
      <w:pPr>
        <w:tabs>
          <w:tab w:val="left" w:pos="1050"/>
        </w:tabs>
        <w:spacing w:line="360" w:lineRule="auto"/>
        <w:rPr>
          <w:b/>
          <w:bCs/>
          <w:sz w:val="28"/>
          <w:szCs w:val="28"/>
        </w:rPr>
      </w:pPr>
      <w:r w:rsidRPr="00574467">
        <w:rPr>
          <w:b/>
          <w:bCs/>
          <w:sz w:val="32"/>
          <w:szCs w:val="32"/>
        </w:rPr>
        <w:t>References</w:t>
      </w:r>
    </w:p>
    <w:p w14:paraId="5F738CD8" w14:textId="77777777" w:rsidR="00574467" w:rsidRPr="00152B7D" w:rsidRDefault="00574467" w:rsidP="00BD7002">
      <w:pPr>
        <w:tabs>
          <w:tab w:val="left" w:pos="1050"/>
        </w:tabs>
        <w:spacing w:line="360" w:lineRule="auto"/>
        <w:contextualSpacing/>
        <w:jc w:val="both"/>
      </w:pPr>
    </w:p>
    <w:p w14:paraId="5A3E9461" w14:textId="367A2AFF" w:rsidR="00E15D0E" w:rsidRPr="00E15D0E" w:rsidRDefault="00AE691A" w:rsidP="00BD7002">
      <w:pPr>
        <w:pStyle w:val="EndNoteBibliography"/>
        <w:spacing w:after="0" w:line="360" w:lineRule="auto"/>
        <w:contextualSpacing/>
        <w:jc w:val="both"/>
      </w:pPr>
      <w:r>
        <w:fldChar w:fldCharType="begin"/>
      </w:r>
      <w:r>
        <w:instrText xml:space="preserve"> ADDIN EN.REFLIST </w:instrText>
      </w:r>
      <w:r>
        <w:fldChar w:fldCharType="separate"/>
      </w:r>
      <w:r w:rsidR="00E15D0E" w:rsidRPr="00E15D0E">
        <w:t>1.</w:t>
      </w:r>
      <w:r w:rsidR="00E15D0E" w:rsidRPr="00E15D0E">
        <w:tab/>
        <w:t xml:space="preserve">Bottomley PA. On the Origins of Localized NMR: view from an accomplice. 2019. In: The Development of Magnetic Resonance Imaging and Spectroscopy MRIS History UK [Internet]. [56]. Available from: </w:t>
      </w:r>
      <w:hyperlink r:id="rId7" w:history="1">
        <w:r w:rsidR="00E15D0E" w:rsidRPr="00E15D0E">
          <w:rPr>
            <w:rStyle w:val="Hyperlink"/>
          </w:rPr>
          <w:t>https://mrishistory.org.uk</w:t>
        </w:r>
      </w:hyperlink>
      <w:r w:rsidR="00E15D0E" w:rsidRPr="00E15D0E">
        <w:t>.</w:t>
      </w:r>
    </w:p>
    <w:p w14:paraId="295C6146" w14:textId="77777777" w:rsidR="00E15D0E" w:rsidRPr="00E15D0E" w:rsidRDefault="00E15D0E" w:rsidP="00BD7002">
      <w:pPr>
        <w:pStyle w:val="EndNoteBibliography"/>
        <w:spacing w:after="0" w:line="360" w:lineRule="auto"/>
        <w:contextualSpacing/>
        <w:jc w:val="both"/>
      </w:pPr>
      <w:r w:rsidRPr="00E15D0E">
        <w:t>2.</w:t>
      </w:r>
      <w:r w:rsidRPr="00E15D0E">
        <w:tab/>
        <w:t>Bottomley PA, Edelstein WA, Hart HR, Schenck JF, Redington RW, Leue WM, inventors; General Electric Company, assignee. High-field nuclear magnetic resonance imaging/spectroscopy system. UA patent 4,689,563. 1987 25th August 1987.</w:t>
      </w:r>
    </w:p>
    <w:p w14:paraId="3DA45F9F" w14:textId="77777777" w:rsidR="00E15D0E" w:rsidRPr="00E15D0E" w:rsidRDefault="00E15D0E" w:rsidP="00BD7002">
      <w:pPr>
        <w:pStyle w:val="EndNoteBibliography"/>
        <w:spacing w:after="0" w:line="360" w:lineRule="auto"/>
        <w:contextualSpacing/>
        <w:jc w:val="both"/>
      </w:pPr>
      <w:r w:rsidRPr="00E15D0E">
        <w:t>3.</w:t>
      </w:r>
      <w:r w:rsidRPr="00E15D0E">
        <w:tab/>
        <w:t>Barfuss H, Fischer H, Hentschel D, Ladebeck R, Vetter J. Whole-body MR imaging and spectroscopy with a 4-T system. Radiology. 1988;169(3):811-6.</w:t>
      </w:r>
    </w:p>
    <w:p w14:paraId="09EA75C9" w14:textId="77777777" w:rsidR="00E15D0E" w:rsidRPr="00E15D0E" w:rsidRDefault="00E15D0E" w:rsidP="00BD7002">
      <w:pPr>
        <w:pStyle w:val="EndNoteBibliography"/>
        <w:spacing w:after="0" w:line="360" w:lineRule="auto"/>
        <w:contextualSpacing/>
        <w:jc w:val="both"/>
      </w:pPr>
      <w:r w:rsidRPr="00E15D0E">
        <w:t>4.</w:t>
      </w:r>
      <w:r w:rsidRPr="00E15D0E">
        <w:tab/>
        <w:t>Bomsdorf H, Helzel T, Kunz D, Roschmann P, Tschendel O, Wieland J. Spectroscopy and imaging with a 4 tesla whole-body MR system. NMR Biomed. 1988;1(3):151-8.</w:t>
      </w:r>
    </w:p>
    <w:p w14:paraId="03E34332" w14:textId="77777777" w:rsidR="00E15D0E" w:rsidRPr="00E15D0E" w:rsidRDefault="00E15D0E" w:rsidP="00BD7002">
      <w:pPr>
        <w:pStyle w:val="EndNoteBibliography"/>
        <w:spacing w:after="0" w:line="360" w:lineRule="auto"/>
        <w:contextualSpacing/>
        <w:jc w:val="both"/>
      </w:pPr>
      <w:r w:rsidRPr="00E15D0E">
        <w:t>5.</w:t>
      </w:r>
      <w:r w:rsidRPr="00E15D0E">
        <w:tab/>
        <w:t>Barfuss H, Fischer H, Hentschel D, Ladebeck R, Oppelt A, Wittig R, et al. In vivo magnetic resonance imaging and spectroscopy of humans with a 4 T whole-body magnet. NMR Biomed. 1990;3(1):31-45.</w:t>
      </w:r>
    </w:p>
    <w:p w14:paraId="53A8562A" w14:textId="77777777" w:rsidR="00E15D0E" w:rsidRPr="00E15D0E" w:rsidRDefault="00E15D0E" w:rsidP="00BD7002">
      <w:pPr>
        <w:pStyle w:val="EndNoteBibliography"/>
        <w:spacing w:after="0" w:line="360" w:lineRule="auto"/>
        <w:contextualSpacing/>
        <w:jc w:val="both"/>
      </w:pPr>
      <w:r w:rsidRPr="00E15D0E">
        <w:t>6.</w:t>
      </w:r>
      <w:r w:rsidRPr="00E15D0E">
        <w:tab/>
        <w:t>Schenck JF, Dumoulin CL, Redinqton RW, Kressel HY, Elliott RT, McDouaall IL. Human Exposure to 4.0-Tesla Magnetic Fields in A Whole-Body Scanner. Medical Physics. 1992;19:1089-98.</w:t>
      </w:r>
    </w:p>
    <w:p w14:paraId="6CAA7F88" w14:textId="77777777" w:rsidR="00E15D0E" w:rsidRPr="00E15D0E" w:rsidRDefault="00E15D0E" w:rsidP="00BD7002">
      <w:pPr>
        <w:pStyle w:val="EndNoteBibliography"/>
        <w:spacing w:after="0" w:line="360" w:lineRule="auto"/>
        <w:contextualSpacing/>
        <w:jc w:val="both"/>
      </w:pPr>
      <w:r w:rsidRPr="00E15D0E">
        <w:t>7.</w:t>
      </w:r>
      <w:r w:rsidRPr="00E15D0E">
        <w:tab/>
        <w:t>Ugurbil K. Imaging at ultrahigh magnetic fields: History, challenges, and solutions. Neuroimage. 2018;168:7-32.</w:t>
      </w:r>
    </w:p>
    <w:p w14:paraId="783132A0" w14:textId="77777777" w:rsidR="00E15D0E" w:rsidRPr="00E15D0E" w:rsidRDefault="00E15D0E" w:rsidP="00BD7002">
      <w:pPr>
        <w:pStyle w:val="EndNoteBibliography"/>
        <w:spacing w:after="0" w:line="360" w:lineRule="auto"/>
        <w:contextualSpacing/>
        <w:jc w:val="both"/>
      </w:pPr>
      <w:r w:rsidRPr="00E15D0E">
        <w:t>8.</w:t>
      </w:r>
      <w:r w:rsidRPr="00E15D0E">
        <w:tab/>
        <w:t>Mansfield P, Coxon R, Glover P. Echo-planar imaging of the brain at 3.0 t: First normal volunteer results. Journal of Computer Assisted Tomography. 1994;18:339-43.</w:t>
      </w:r>
    </w:p>
    <w:p w14:paraId="12F812B1" w14:textId="77777777" w:rsidR="00E15D0E" w:rsidRPr="00E15D0E" w:rsidRDefault="00E15D0E" w:rsidP="00BD7002">
      <w:pPr>
        <w:pStyle w:val="EndNoteBibliography"/>
        <w:spacing w:after="0" w:line="360" w:lineRule="auto"/>
        <w:contextualSpacing/>
        <w:jc w:val="both"/>
      </w:pPr>
      <w:r w:rsidRPr="00E15D0E">
        <w:t>9.</w:t>
      </w:r>
      <w:r w:rsidRPr="00E15D0E">
        <w:tab/>
        <w:t>Mansfield P, Coxon R, Hykin J. Echo-volumar imaging (evi) of the brain at 3.0 t: First normal volunteer and functional imaging results. Journal of Computer Assisted Tomography. 1995;19:847-52.</w:t>
      </w:r>
    </w:p>
    <w:p w14:paraId="4BDE09DF" w14:textId="77777777" w:rsidR="00E15D0E" w:rsidRPr="00E15D0E" w:rsidRDefault="00E15D0E" w:rsidP="00BD7002">
      <w:pPr>
        <w:pStyle w:val="EndNoteBibliography"/>
        <w:spacing w:after="0" w:line="360" w:lineRule="auto"/>
        <w:contextualSpacing/>
        <w:jc w:val="both"/>
      </w:pPr>
      <w:r w:rsidRPr="00E15D0E">
        <w:t>10.</w:t>
      </w:r>
      <w:r w:rsidRPr="00E15D0E">
        <w:tab/>
        <w:t>Moser E, Laistler E, Schmitt F, Kontaxis G. Ultra-High Field NMR and MRI—The Role of Magnet Technology to Increase Sensitivity and Specificity. Frontiers in Physics. 2017;5.</w:t>
      </w:r>
    </w:p>
    <w:p w14:paraId="0F0296E1" w14:textId="77777777" w:rsidR="00E15D0E" w:rsidRPr="00E15D0E" w:rsidRDefault="00E15D0E" w:rsidP="00BD7002">
      <w:pPr>
        <w:pStyle w:val="EndNoteBibliography"/>
        <w:spacing w:after="0" w:line="360" w:lineRule="auto"/>
        <w:contextualSpacing/>
        <w:jc w:val="both"/>
      </w:pPr>
      <w:r w:rsidRPr="00E15D0E">
        <w:t>11.</w:t>
      </w:r>
      <w:r w:rsidRPr="00E15D0E">
        <w:tab/>
        <w:t>Tubridy N, McKinstry CS. Neuroradiological history: Sir Joseph Larmor and the basis of MRI physics. Neuroradiology. 2000;42(11):852-5.</w:t>
      </w:r>
    </w:p>
    <w:p w14:paraId="03A0121E" w14:textId="77777777" w:rsidR="00E15D0E" w:rsidRPr="00E15D0E" w:rsidRDefault="00E15D0E" w:rsidP="00BD7002">
      <w:pPr>
        <w:pStyle w:val="EndNoteBibliography"/>
        <w:spacing w:after="0" w:line="360" w:lineRule="auto"/>
        <w:contextualSpacing/>
        <w:jc w:val="both"/>
      </w:pPr>
      <w:r w:rsidRPr="00E15D0E">
        <w:t>12.</w:t>
      </w:r>
      <w:r w:rsidRPr="00E15D0E">
        <w:tab/>
        <w:t>Hoult DI, Lauterbur PC. The sensitivity of the zeugmatographic experiment Involving human samples. Journal of Magnetic Resonance. 1979;34:425-33.</w:t>
      </w:r>
    </w:p>
    <w:p w14:paraId="72B5B56C" w14:textId="77777777" w:rsidR="00E15D0E" w:rsidRPr="00E15D0E" w:rsidRDefault="00E15D0E" w:rsidP="00BD7002">
      <w:pPr>
        <w:pStyle w:val="EndNoteBibliography"/>
        <w:spacing w:after="0" w:line="360" w:lineRule="auto"/>
        <w:contextualSpacing/>
        <w:jc w:val="both"/>
      </w:pPr>
      <w:r w:rsidRPr="00E15D0E">
        <w:lastRenderedPageBreak/>
        <w:t>13.</w:t>
      </w:r>
      <w:r w:rsidRPr="00E15D0E">
        <w:tab/>
        <w:t>Frayne R, Goodyear BG, Dickhoff P, Lauzon ML, Sevick RJ. Magnetic resonance imaging at 3.0 Tesla: challenges and advantages in clinical neurological imaging. Invest Radiol. 2003;38(7):385-402.</w:t>
      </w:r>
    </w:p>
    <w:p w14:paraId="7F16F2AC" w14:textId="77777777" w:rsidR="00E15D0E" w:rsidRPr="00E15D0E" w:rsidRDefault="00E15D0E" w:rsidP="00BD7002">
      <w:pPr>
        <w:pStyle w:val="EndNoteBibliography"/>
        <w:spacing w:after="0" w:line="360" w:lineRule="auto"/>
        <w:contextualSpacing/>
        <w:jc w:val="both"/>
      </w:pPr>
      <w:r w:rsidRPr="00E15D0E">
        <w:t>14.</w:t>
      </w:r>
      <w:r w:rsidRPr="00E15D0E">
        <w:tab/>
        <w:t>Weinreb JC, Barentsz JO, Choyke PL, Cornud F, Haider MA, Macura KJ, et al. PI-RADS Prostate Imaging - Reporting and Data System: 2015, Version 2. Eur Urol. 2016;69(1):16-40.</w:t>
      </w:r>
    </w:p>
    <w:p w14:paraId="47A80FE8" w14:textId="77777777" w:rsidR="00E15D0E" w:rsidRPr="00E15D0E" w:rsidRDefault="00E15D0E" w:rsidP="00BD7002">
      <w:pPr>
        <w:pStyle w:val="EndNoteBibliography"/>
        <w:spacing w:after="0" w:line="360" w:lineRule="auto"/>
        <w:contextualSpacing/>
        <w:jc w:val="both"/>
      </w:pPr>
      <w:r w:rsidRPr="00E15D0E">
        <w:t>15.</w:t>
      </w:r>
      <w:r w:rsidRPr="00E15D0E">
        <w:tab/>
        <w:t>Kramer CM, Barkhausen J, Bucciarelli-Ducci C, Flamm SD, Kim RJ, Nagel E. Standardized cardiovascular magnetic resonance imaging (CMR) protocols: 2020 update. J Cardiovasc Magn Reson. 2020;22(1):17.</w:t>
      </w:r>
    </w:p>
    <w:p w14:paraId="3D3D9154" w14:textId="77777777" w:rsidR="00E15D0E" w:rsidRPr="00E15D0E" w:rsidRDefault="00E15D0E" w:rsidP="00BD7002">
      <w:pPr>
        <w:pStyle w:val="EndNoteBibliography"/>
        <w:spacing w:after="0" w:line="360" w:lineRule="auto"/>
        <w:contextualSpacing/>
        <w:jc w:val="both"/>
      </w:pPr>
      <w:r w:rsidRPr="00E15D0E">
        <w:t>16.</w:t>
      </w:r>
      <w:r w:rsidRPr="00E15D0E">
        <w:tab/>
        <w:t>Rovira A, Wattjes MP, Tintore M, Tur C, Yousry TA, Sormani MP, et al. Evidence-based guidelines: MAGNIMS consensus guidelines on the use of MRI in multiple sclerosis-clinical implementation in the diagnostic process. Nat Rev Neurol. 2015;11(8):471-82.</w:t>
      </w:r>
    </w:p>
    <w:p w14:paraId="7D3C8749" w14:textId="77777777" w:rsidR="00E15D0E" w:rsidRPr="00E15D0E" w:rsidRDefault="00E15D0E" w:rsidP="00BD7002">
      <w:pPr>
        <w:pStyle w:val="EndNoteBibliography"/>
        <w:spacing w:after="0" w:line="360" w:lineRule="auto"/>
        <w:contextualSpacing/>
        <w:jc w:val="both"/>
      </w:pPr>
      <w:r w:rsidRPr="00E15D0E">
        <w:t>17.</w:t>
      </w:r>
      <w:r w:rsidRPr="00E15D0E">
        <w:tab/>
        <w:t>Griswold MA, Jakob PM, Heidemann RM, Nittka M, Jellus V, Wang J, et al. Generalized autocalibrating partially parallel acquisitions (GRAPPA). Magn Reson Med. 2002;47(6):1202-10.</w:t>
      </w:r>
    </w:p>
    <w:p w14:paraId="3CFF41B7" w14:textId="77777777" w:rsidR="00E15D0E" w:rsidRPr="00E15D0E" w:rsidRDefault="00E15D0E" w:rsidP="00BD7002">
      <w:pPr>
        <w:pStyle w:val="EndNoteBibliography"/>
        <w:spacing w:after="0" w:line="360" w:lineRule="auto"/>
        <w:contextualSpacing/>
        <w:jc w:val="both"/>
      </w:pPr>
      <w:r w:rsidRPr="00E15D0E">
        <w:t>18.</w:t>
      </w:r>
      <w:r w:rsidRPr="00E15D0E">
        <w:tab/>
        <w:t>Lebel RM. Performance characterization of a novel deep learning-based MR image reconstruction pipeline. arXiv. 2020.</w:t>
      </w:r>
    </w:p>
    <w:p w14:paraId="482115CC" w14:textId="77777777" w:rsidR="00E15D0E" w:rsidRPr="00E15D0E" w:rsidRDefault="00E15D0E" w:rsidP="00BD7002">
      <w:pPr>
        <w:pStyle w:val="EndNoteBibliography"/>
        <w:spacing w:after="0" w:line="360" w:lineRule="auto"/>
        <w:contextualSpacing/>
        <w:jc w:val="both"/>
      </w:pPr>
      <w:r w:rsidRPr="00E15D0E">
        <w:t>19.</w:t>
      </w:r>
      <w:r w:rsidRPr="00E15D0E">
        <w:tab/>
        <w:t>Pruessmann KP, Weiger M, Scheidegger MB, Boesiger P. SENSE: sensitivity encoding for fast MRI. Magn Reson Med. 1999;42(5):952-62.</w:t>
      </w:r>
    </w:p>
    <w:p w14:paraId="240626F4" w14:textId="77777777" w:rsidR="00E15D0E" w:rsidRPr="00E15D0E" w:rsidRDefault="00E15D0E" w:rsidP="00BD7002">
      <w:pPr>
        <w:pStyle w:val="EndNoteBibliography"/>
        <w:spacing w:after="0" w:line="360" w:lineRule="auto"/>
        <w:contextualSpacing/>
        <w:jc w:val="both"/>
      </w:pPr>
      <w:r w:rsidRPr="00E15D0E">
        <w:t>20.</w:t>
      </w:r>
      <w:r w:rsidRPr="00E15D0E">
        <w:tab/>
        <w:t>Lustig M, Donoho D, Pauly JM. Sparse MRI: The application of compressed sensing for rapid MR imaging. Magn Reson Med. 2007;58(6):1182-95.</w:t>
      </w:r>
    </w:p>
    <w:p w14:paraId="5E410F48" w14:textId="77777777" w:rsidR="00E15D0E" w:rsidRPr="00E15D0E" w:rsidRDefault="00E15D0E" w:rsidP="00BD7002">
      <w:pPr>
        <w:pStyle w:val="EndNoteBibliography"/>
        <w:spacing w:after="0" w:line="360" w:lineRule="auto"/>
        <w:contextualSpacing/>
        <w:jc w:val="both"/>
      </w:pPr>
      <w:r w:rsidRPr="00E15D0E">
        <w:t>21.</w:t>
      </w:r>
      <w:r w:rsidRPr="00E15D0E">
        <w:tab/>
        <w:t>Bernstein MA, Huston J, Ward HA. Imaging artifacts at 3.0T. Journal of Magnetic Resonance Imaging. 2006;24:735-46.</w:t>
      </w:r>
    </w:p>
    <w:p w14:paraId="5E024926" w14:textId="77777777" w:rsidR="00E15D0E" w:rsidRPr="00E15D0E" w:rsidRDefault="00E15D0E" w:rsidP="00BD7002">
      <w:pPr>
        <w:pStyle w:val="EndNoteBibliography"/>
        <w:spacing w:after="0" w:line="360" w:lineRule="auto"/>
        <w:contextualSpacing/>
        <w:jc w:val="both"/>
      </w:pPr>
      <w:r w:rsidRPr="00E15D0E">
        <w:t>22.</w:t>
      </w:r>
      <w:r w:rsidRPr="00E15D0E">
        <w:tab/>
        <w:t>Bottomley PA, Foster TH, Argersinger RE, Pfeifer LM. A review of normal tissue hydrogen NMR relaxation times and relaxation mechanisms from 1-100 MHz: dependence on tissue type, NMR frequency, temperature, species, excision, and age. Med Phys. 1984;11(4):425-48.</w:t>
      </w:r>
    </w:p>
    <w:p w14:paraId="14923FFC" w14:textId="77777777" w:rsidR="00E15D0E" w:rsidRPr="00E15D0E" w:rsidRDefault="00E15D0E" w:rsidP="00BD7002">
      <w:pPr>
        <w:pStyle w:val="EndNoteBibliography"/>
        <w:spacing w:after="0" w:line="360" w:lineRule="auto"/>
        <w:contextualSpacing/>
        <w:jc w:val="both"/>
      </w:pPr>
      <w:r w:rsidRPr="00E15D0E">
        <w:t>23.</w:t>
      </w:r>
      <w:r w:rsidRPr="00E15D0E">
        <w:tab/>
        <w:t>Oda S, Miki H, Kikuchi K, Hiratsuka Y, Murase K, Mochizuki T. Optimization of scan parameters for T(1)-FLAIR imaging at 1.5 and 3T using computer simulation. Magn Reson Med Sci. 2013;12(3):183-91.</w:t>
      </w:r>
    </w:p>
    <w:p w14:paraId="19A2D285" w14:textId="77777777" w:rsidR="00E15D0E" w:rsidRPr="00E15D0E" w:rsidRDefault="00E15D0E" w:rsidP="00BD7002">
      <w:pPr>
        <w:pStyle w:val="EndNoteBibliography"/>
        <w:spacing w:after="0" w:line="360" w:lineRule="auto"/>
        <w:contextualSpacing/>
        <w:jc w:val="both"/>
      </w:pPr>
      <w:r w:rsidRPr="00E15D0E">
        <w:t>24.</w:t>
      </w:r>
      <w:r w:rsidRPr="00E15D0E">
        <w:tab/>
        <w:t>Willinek WA, Born M, Simon B, Tschampa HJ, Krautmacher C, Gieseke J, et al. Time-of-flight MR angiography: comparison of 3.0-T imaging and 1.5-T imaging--initial experience. Radiology. 2003;229(3):913-20.</w:t>
      </w:r>
    </w:p>
    <w:p w14:paraId="1DBAD9E0" w14:textId="77777777" w:rsidR="00E15D0E" w:rsidRPr="00E15D0E" w:rsidRDefault="00E15D0E" w:rsidP="00BD7002">
      <w:pPr>
        <w:pStyle w:val="EndNoteBibliography"/>
        <w:spacing w:after="0" w:line="360" w:lineRule="auto"/>
        <w:contextualSpacing/>
        <w:jc w:val="both"/>
      </w:pPr>
      <w:r w:rsidRPr="00E15D0E">
        <w:t>25.</w:t>
      </w:r>
      <w:r w:rsidRPr="00E15D0E">
        <w:tab/>
        <w:t>Trattnig S, Ba-Ssalamah A, Noebauer-Huhmann IM, Barth M, Wolfsberger S, Pinker K, et al. MR contrast agent at high-field MRI (3 Tesla). Top Magn Reson Imaging. 2003;14(5):365-75.</w:t>
      </w:r>
    </w:p>
    <w:p w14:paraId="37D6280D" w14:textId="77777777" w:rsidR="00E15D0E" w:rsidRPr="00E15D0E" w:rsidRDefault="00E15D0E" w:rsidP="00BD7002">
      <w:pPr>
        <w:pStyle w:val="EndNoteBibliography"/>
        <w:spacing w:after="0" w:line="360" w:lineRule="auto"/>
        <w:contextualSpacing/>
        <w:jc w:val="both"/>
      </w:pPr>
      <w:r w:rsidRPr="00E15D0E">
        <w:t>26.</w:t>
      </w:r>
      <w:r w:rsidRPr="00E15D0E">
        <w:tab/>
        <w:t>Hartung MP, Grist TM, Francois CJ. Magnetic resonance angiography: current status and future directions. J Cardiovasc Magn Reson. 2011;13:19.</w:t>
      </w:r>
    </w:p>
    <w:p w14:paraId="6B7255C0" w14:textId="77777777" w:rsidR="00E15D0E" w:rsidRPr="00E15D0E" w:rsidRDefault="00E15D0E" w:rsidP="00BD7002">
      <w:pPr>
        <w:pStyle w:val="EndNoteBibliography"/>
        <w:spacing w:after="0" w:line="360" w:lineRule="auto"/>
        <w:contextualSpacing/>
        <w:jc w:val="both"/>
      </w:pPr>
      <w:r w:rsidRPr="00E15D0E">
        <w:t>27.</w:t>
      </w:r>
      <w:r w:rsidRPr="00E15D0E">
        <w:tab/>
        <w:t>Bloch F, Hansen WW, Packard ME. Nuclear induction. Physical Review. 1946;69:127.</w:t>
      </w:r>
    </w:p>
    <w:p w14:paraId="5133796C" w14:textId="77777777" w:rsidR="00E15D0E" w:rsidRPr="00E15D0E" w:rsidRDefault="00E15D0E" w:rsidP="00BD7002">
      <w:pPr>
        <w:pStyle w:val="EndNoteBibliography"/>
        <w:spacing w:after="0" w:line="360" w:lineRule="auto"/>
        <w:contextualSpacing/>
        <w:jc w:val="both"/>
      </w:pPr>
      <w:r w:rsidRPr="00E15D0E">
        <w:lastRenderedPageBreak/>
        <w:t>28.</w:t>
      </w:r>
      <w:r w:rsidRPr="00E15D0E">
        <w:tab/>
        <w:t>Purcell EM, Torrey HC, Pound RV. Resonance Absorption by Nuclear Magnetic Moments in a Solid. Physical Review. 1946;69(1-2):37-8.</w:t>
      </w:r>
    </w:p>
    <w:p w14:paraId="4E6B9CA8" w14:textId="77777777" w:rsidR="00E15D0E" w:rsidRPr="00E15D0E" w:rsidRDefault="00E15D0E" w:rsidP="00BD7002">
      <w:pPr>
        <w:pStyle w:val="EndNoteBibliography"/>
        <w:spacing w:after="0" w:line="360" w:lineRule="auto"/>
        <w:contextualSpacing/>
        <w:jc w:val="both"/>
      </w:pPr>
      <w:r w:rsidRPr="00E15D0E">
        <w:t>29.</w:t>
      </w:r>
      <w:r w:rsidRPr="00E15D0E">
        <w:tab/>
        <w:t>Fain SB, Korosec FR, Holmes JH, O'Halloran R, Sorkness RL, Grist TM. Functional lung imaging using hyperpolarized gas MRI. J Magn Reson Imaging. 2007;25(5):910-23.</w:t>
      </w:r>
    </w:p>
    <w:p w14:paraId="19D3F00A" w14:textId="77777777" w:rsidR="00E15D0E" w:rsidRPr="00E15D0E" w:rsidRDefault="00E15D0E" w:rsidP="00BD7002">
      <w:pPr>
        <w:pStyle w:val="EndNoteBibliography"/>
        <w:spacing w:after="0" w:line="360" w:lineRule="auto"/>
        <w:contextualSpacing/>
        <w:jc w:val="both"/>
      </w:pPr>
      <w:r w:rsidRPr="00E15D0E">
        <w:t>30.</w:t>
      </w:r>
      <w:r w:rsidRPr="00E15D0E">
        <w:tab/>
        <w:t>Woitek R, Gallagher FA. The use of hyperpolarised (13)C-MRI in clinical body imaging to probe cancer metabolism. Br J Cancer. 2021;124(7):1187-98.</w:t>
      </w:r>
    </w:p>
    <w:p w14:paraId="5583E832" w14:textId="77777777" w:rsidR="00E15D0E" w:rsidRPr="00E15D0E" w:rsidRDefault="00E15D0E" w:rsidP="00BD7002">
      <w:pPr>
        <w:pStyle w:val="EndNoteBibliography"/>
        <w:spacing w:after="0" w:line="360" w:lineRule="auto"/>
        <w:contextualSpacing/>
        <w:jc w:val="both"/>
      </w:pPr>
      <w:r w:rsidRPr="00E15D0E">
        <w:t>31.</w:t>
      </w:r>
      <w:r w:rsidRPr="00E15D0E">
        <w:tab/>
        <w:t>Grist JT, McLean MA, Riemer F, Schulte RF, Deen SS, Zaccagna F, et al. Quantifying normal human brain metabolism using hyperpolarized [1-(13)C]pyruvate and magnetic resonance imaging. Neuroimage. 2019;189:171-9.</w:t>
      </w:r>
    </w:p>
    <w:p w14:paraId="147C64C8" w14:textId="77777777" w:rsidR="00E15D0E" w:rsidRPr="00E15D0E" w:rsidRDefault="00E15D0E" w:rsidP="00BD7002">
      <w:pPr>
        <w:pStyle w:val="EndNoteBibliography"/>
        <w:spacing w:after="0" w:line="360" w:lineRule="auto"/>
        <w:contextualSpacing/>
        <w:jc w:val="both"/>
      </w:pPr>
      <w:r w:rsidRPr="00E15D0E">
        <w:t>32.</w:t>
      </w:r>
      <w:r w:rsidRPr="00E15D0E">
        <w:tab/>
        <w:t>Parra-Robles J, Cross AR, Santyr GE. Theoretical signal-to-noise ratio and spatial resolution dependence on the magnetic field strength for hyperpolarized noble gas magnetic resonance imaging of human lungs. Med Phys. 2005;32(1):221-9.</w:t>
      </w:r>
    </w:p>
    <w:p w14:paraId="57ACDD9B" w14:textId="77777777" w:rsidR="00E15D0E" w:rsidRPr="00E15D0E" w:rsidRDefault="00E15D0E" w:rsidP="00BD7002">
      <w:pPr>
        <w:pStyle w:val="EndNoteBibliography"/>
        <w:spacing w:after="0" w:line="360" w:lineRule="auto"/>
        <w:contextualSpacing/>
        <w:jc w:val="both"/>
      </w:pPr>
      <w:r w:rsidRPr="00E15D0E">
        <w:t>33.</w:t>
      </w:r>
      <w:r w:rsidRPr="00E15D0E">
        <w:tab/>
        <w:t>Xu X, Norquay G, Parnell SR, Deppe MH, Ajraoui S, Hashoian R, et al. Hyperpolarized 129Xe gas lung MRI-SNR and T2* comparisons at 1.5 T and 3 T. Magn Reson Med. 2012;68(6):1900-4.</w:t>
      </w:r>
    </w:p>
    <w:p w14:paraId="0708542E" w14:textId="77777777" w:rsidR="00E15D0E" w:rsidRPr="00E15D0E" w:rsidRDefault="00E15D0E" w:rsidP="00BD7002">
      <w:pPr>
        <w:pStyle w:val="EndNoteBibliography"/>
        <w:spacing w:after="0" w:line="360" w:lineRule="auto"/>
        <w:contextualSpacing/>
        <w:jc w:val="both"/>
      </w:pPr>
      <w:r w:rsidRPr="00E15D0E">
        <w:t>34.</w:t>
      </w:r>
      <w:r w:rsidRPr="00E15D0E">
        <w:tab/>
        <w:t>Haller S, Haacke EM, Thurnher MM, Barkhof F. Susceptibility-weighted Imaging: Technical Essentials and Clinical Neurologic Applications. Radiology. 2021;299(1):3-26.</w:t>
      </w:r>
    </w:p>
    <w:p w14:paraId="75ECCD17" w14:textId="77777777" w:rsidR="00E15D0E" w:rsidRPr="00E15D0E" w:rsidRDefault="00E15D0E" w:rsidP="00BD7002">
      <w:pPr>
        <w:pStyle w:val="EndNoteBibliography"/>
        <w:spacing w:after="0" w:line="360" w:lineRule="auto"/>
        <w:contextualSpacing/>
        <w:jc w:val="both"/>
      </w:pPr>
      <w:r w:rsidRPr="00E15D0E">
        <w:t>35.</w:t>
      </w:r>
      <w:r w:rsidRPr="00E15D0E">
        <w:tab/>
        <w:t>Liu S, Buch S, Chen Y, Choi HS, Dai Y, Habib C, et al. Susceptibility-weighted imaging: current status and future directions. NMR Biomed. 2017;30(4).</w:t>
      </w:r>
    </w:p>
    <w:p w14:paraId="3F5EB27C" w14:textId="77777777" w:rsidR="00E15D0E" w:rsidRPr="00E15D0E" w:rsidRDefault="00E15D0E" w:rsidP="00BD7002">
      <w:pPr>
        <w:pStyle w:val="EndNoteBibliography"/>
        <w:spacing w:after="0" w:line="360" w:lineRule="auto"/>
        <w:contextualSpacing/>
        <w:jc w:val="both"/>
      </w:pPr>
      <w:r w:rsidRPr="00E15D0E">
        <w:t>36.</w:t>
      </w:r>
      <w:r w:rsidRPr="00E15D0E">
        <w:tab/>
        <w:t>Ruetten PPR, Gillard JH, Graves MJ. Introduction to Quantitative Susceptibility Mapping and Susceptibility Weighted Imaging. Br J Radiol. 2019;92(1101):20181016.</w:t>
      </w:r>
    </w:p>
    <w:p w14:paraId="3D47B3E8" w14:textId="77777777" w:rsidR="00E15D0E" w:rsidRPr="00E15D0E" w:rsidRDefault="00E15D0E" w:rsidP="00BD7002">
      <w:pPr>
        <w:pStyle w:val="EndNoteBibliography"/>
        <w:spacing w:after="0" w:line="360" w:lineRule="auto"/>
        <w:contextualSpacing/>
        <w:jc w:val="both"/>
      </w:pPr>
      <w:r w:rsidRPr="00E15D0E">
        <w:t>37.</w:t>
      </w:r>
      <w:r w:rsidRPr="00E15D0E">
        <w:tab/>
        <w:t>van der Zwaag W, Francis S, Head K, Peters A, Gowland P, Morris P, et al. fMRI at 1.5, 3 and 7 T: characterising BOLD signal changes. Neuroimage. 2009;47(4):1425-34.</w:t>
      </w:r>
    </w:p>
    <w:p w14:paraId="61034D24" w14:textId="77777777" w:rsidR="00E15D0E" w:rsidRPr="00E15D0E" w:rsidRDefault="00E15D0E" w:rsidP="00BD7002">
      <w:pPr>
        <w:pStyle w:val="EndNoteBibliography"/>
        <w:spacing w:after="0" w:line="360" w:lineRule="auto"/>
        <w:contextualSpacing/>
        <w:jc w:val="both"/>
      </w:pPr>
      <w:r w:rsidRPr="00E15D0E">
        <w:t>38.</w:t>
      </w:r>
      <w:r w:rsidRPr="00E15D0E">
        <w:tab/>
        <w:t>Kruger G, Kastrup A, Glover GH. Neuroimaging at 1.5 T and 3.0 T: comparison of oxygenation-sensitive magnetic resonance imaging. Magn Reson Med. 2001;45(4):595-604.</w:t>
      </w:r>
    </w:p>
    <w:p w14:paraId="3704668F" w14:textId="77777777" w:rsidR="00E15D0E" w:rsidRPr="00E15D0E" w:rsidRDefault="00E15D0E" w:rsidP="00BD7002">
      <w:pPr>
        <w:pStyle w:val="EndNoteBibliography"/>
        <w:spacing w:after="0" w:line="360" w:lineRule="auto"/>
        <w:contextualSpacing/>
        <w:jc w:val="both"/>
      </w:pPr>
      <w:r w:rsidRPr="00E15D0E">
        <w:t>39.</w:t>
      </w:r>
      <w:r w:rsidRPr="00E15D0E">
        <w:tab/>
        <w:t>Krasnow B, Tamm L, Greicius MD, Yang TT, Glover GH, Reiss AL, et al. Comparison of fMRI activation at 3 and 1.5 T during perceptual, cognitive, and affective processing. Neuroimage. 2003;18(4):813-26.</w:t>
      </w:r>
    </w:p>
    <w:p w14:paraId="664452AF" w14:textId="77777777" w:rsidR="00E15D0E" w:rsidRPr="00E15D0E" w:rsidRDefault="00E15D0E" w:rsidP="00BD7002">
      <w:pPr>
        <w:pStyle w:val="EndNoteBibliography"/>
        <w:spacing w:after="0" w:line="360" w:lineRule="auto"/>
        <w:contextualSpacing/>
        <w:jc w:val="both"/>
      </w:pPr>
      <w:r w:rsidRPr="00E15D0E">
        <w:t>40.</w:t>
      </w:r>
      <w:r w:rsidRPr="00E15D0E">
        <w:tab/>
        <w:t>Lu W, Pauly KB, Gold GE, Pauly JM, Hargreaves BA. SEMAC: Slice Encoding for Metal Artifact Correction in MRI. Magn Reson Med. 2009;62(1):66-76.</w:t>
      </w:r>
    </w:p>
    <w:p w14:paraId="375B4B27" w14:textId="77777777" w:rsidR="00E15D0E" w:rsidRPr="00E15D0E" w:rsidRDefault="00E15D0E" w:rsidP="00BD7002">
      <w:pPr>
        <w:pStyle w:val="EndNoteBibliography"/>
        <w:spacing w:after="0" w:line="360" w:lineRule="auto"/>
        <w:contextualSpacing/>
        <w:jc w:val="both"/>
      </w:pPr>
      <w:r w:rsidRPr="00E15D0E">
        <w:t>41.</w:t>
      </w:r>
      <w:r w:rsidRPr="00E15D0E">
        <w:tab/>
        <w:t>Koch KM, Lorbiecki JE, Hinks RS, King KF. A multispectral three-dimensional acquisition technique for imaging near metal implants. Magn Reson Med. 2009;61(2):381-90.</w:t>
      </w:r>
    </w:p>
    <w:p w14:paraId="247C90A0" w14:textId="77777777" w:rsidR="00E15D0E" w:rsidRPr="00E15D0E" w:rsidRDefault="00E15D0E" w:rsidP="00BD7002">
      <w:pPr>
        <w:pStyle w:val="EndNoteBibliography"/>
        <w:spacing w:after="0" w:line="360" w:lineRule="auto"/>
        <w:contextualSpacing/>
        <w:jc w:val="both"/>
      </w:pPr>
      <w:r w:rsidRPr="00E15D0E">
        <w:t>42.</w:t>
      </w:r>
      <w:r w:rsidRPr="00E15D0E">
        <w:tab/>
        <w:t>Liebl H, Heilmeier U, Lee S, Nardo L, Patsch J, Schuppert C, et al. In vitro assessment of knee MRI in the presence of metal implants comparing MAVRIC-SL and conventional fast spin echo sequences at 1.5 and 3 T field strength. J Magn Reson Imaging. 2015;41(5):1291-9.</w:t>
      </w:r>
    </w:p>
    <w:p w14:paraId="3EEB23B1" w14:textId="77777777" w:rsidR="00E15D0E" w:rsidRPr="00E15D0E" w:rsidRDefault="00E15D0E" w:rsidP="00BD7002">
      <w:pPr>
        <w:pStyle w:val="EndNoteBibliography"/>
        <w:spacing w:after="0" w:line="360" w:lineRule="auto"/>
        <w:contextualSpacing/>
        <w:jc w:val="both"/>
      </w:pPr>
      <w:r w:rsidRPr="00E15D0E">
        <w:lastRenderedPageBreak/>
        <w:t>43.</w:t>
      </w:r>
      <w:r w:rsidRPr="00E15D0E">
        <w:tab/>
        <w:t>Reichert M, Ai T, Morelli JN, Nittka M, Attenberger U, Runge VM. Metal artefact reduction in MRI at both 1.5 and 3.0 T using slice encoding for metal artefact correction and view angle tilting. Br J Radiol. 2015;88(1048):20140601.</w:t>
      </w:r>
    </w:p>
    <w:p w14:paraId="406A8D53" w14:textId="77777777" w:rsidR="00E15D0E" w:rsidRPr="00E15D0E" w:rsidRDefault="00E15D0E" w:rsidP="00BD7002">
      <w:pPr>
        <w:pStyle w:val="EndNoteBibliography"/>
        <w:spacing w:after="0" w:line="360" w:lineRule="auto"/>
        <w:contextualSpacing/>
        <w:jc w:val="both"/>
      </w:pPr>
      <w:r w:rsidRPr="00E15D0E">
        <w:t>44.</w:t>
      </w:r>
      <w:r w:rsidRPr="00E15D0E">
        <w:tab/>
        <w:t>Poulen G, Chan Seng E, Menjot De Champfleur N, Cif L, Cyprien F, Perez J, et al. Comparison between 1.5- and 3-T Magnetic Resonance Acquisitions for Direct Targeting Stereotactic Procedures for Deep Brain Stimulation: A Phantom Study. Stereotact Funct Neurosurg. 2020;98(5):337-44.</w:t>
      </w:r>
    </w:p>
    <w:p w14:paraId="2447E3F7" w14:textId="77777777" w:rsidR="00E15D0E" w:rsidRPr="00E15D0E" w:rsidRDefault="00E15D0E" w:rsidP="00BD7002">
      <w:pPr>
        <w:pStyle w:val="EndNoteBibliography"/>
        <w:spacing w:after="0" w:line="360" w:lineRule="auto"/>
        <w:contextualSpacing/>
        <w:jc w:val="both"/>
      </w:pPr>
      <w:r w:rsidRPr="00E15D0E">
        <w:t>45.</w:t>
      </w:r>
      <w:r w:rsidRPr="00E15D0E">
        <w:tab/>
        <w:t>Bammer R. Basic principles of diffusion-weighted imaging. Eur J Radiol. 2003;45(3):169-84.</w:t>
      </w:r>
    </w:p>
    <w:p w14:paraId="4D10CDFD" w14:textId="77777777" w:rsidR="00E15D0E" w:rsidRPr="00E15D0E" w:rsidRDefault="00E15D0E" w:rsidP="00BD7002">
      <w:pPr>
        <w:pStyle w:val="EndNoteBibliography"/>
        <w:spacing w:after="0" w:line="360" w:lineRule="auto"/>
        <w:contextualSpacing/>
        <w:jc w:val="both"/>
      </w:pPr>
      <w:r w:rsidRPr="00E15D0E">
        <w:t>46.</w:t>
      </w:r>
      <w:r w:rsidRPr="00E15D0E">
        <w:tab/>
        <w:t>Ma J. Dixon techniques for water and fat imaging. J Magn Reson Imaging. 2008;28(3):543-58.</w:t>
      </w:r>
    </w:p>
    <w:p w14:paraId="6E267D41" w14:textId="77777777" w:rsidR="00E15D0E" w:rsidRPr="00E15D0E" w:rsidRDefault="00E15D0E" w:rsidP="00BD7002">
      <w:pPr>
        <w:pStyle w:val="EndNoteBibliography"/>
        <w:spacing w:after="0" w:line="360" w:lineRule="auto"/>
        <w:contextualSpacing/>
        <w:jc w:val="both"/>
      </w:pPr>
      <w:r w:rsidRPr="00E15D0E">
        <w:t>47.</w:t>
      </w:r>
      <w:r w:rsidRPr="00E15D0E">
        <w:tab/>
        <w:t>FDA-2015-D-2148: Submission of Premarket Notifications for Magnetic Resonance Diagnostic Devices. Guidance for Industry and Food and Drug Administration Staff. Rockville, MD: FDA; 2016.</w:t>
      </w:r>
    </w:p>
    <w:p w14:paraId="50EC1B09" w14:textId="77777777" w:rsidR="00E15D0E" w:rsidRPr="00E15D0E" w:rsidRDefault="00E15D0E" w:rsidP="00BD7002">
      <w:pPr>
        <w:pStyle w:val="EndNoteBibliography"/>
        <w:spacing w:after="0" w:line="360" w:lineRule="auto"/>
        <w:contextualSpacing/>
        <w:jc w:val="both"/>
      </w:pPr>
      <w:r w:rsidRPr="00E15D0E">
        <w:t>48.</w:t>
      </w:r>
      <w:r w:rsidRPr="00E15D0E">
        <w:tab/>
        <w:t>IEC 60601-2-33:2010+AMD1:2013+AMD2:2015 CSV: Medical electrical equipment. Part 2-33. Particular requirements for the safety of magnetic resonance equipment for medical diagnosis. Geneva, Switzerland: IEC; 2015.</w:t>
      </w:r>
    </w:p>
    <w:p w14:paraId="2F519AFE" w14:textId="77777777" w:rsidR="00E15D0E" w:rsidRPr="00E15D0E" w:rsidRDefault="00E15D0E" w:rsidP="00BD7002">
      <w:pPr>
        <w:pStyle w:val="EndNoteBibliography"/>
        <w:spacing w:after="0" w:line="360" w:lineRule="auto"/>
        <w:contextualSpacing/>
        <w:jc w:val="both"/>
      </w:pPr>
      <w:r w:rsidRPr="00E15D0E">
        <w:t>49.</w:t>
      </w:r>
      <w:r w:rsidRPr="00E15D0E">
        <w:tab/>
        <w:t>Hand JW. Modelling the interaction of electromagnetic fields (10 MHz-10 GHz) with the human body: methods and applications. Phys Med Biol. 2008;53(16):R243-86.</w:t>
      </w:r>
    </w:p>
    <w:p w14:paraId="03F4BE38" w14:textId="77777777" w:rsidR="00E15D0E" w:rsidRPr="00E15D0E" w:rsidRDefault="00E15D0E" w:rsidP="00BD7002">
      <w:pPr>
        <w:pStyle w:val="EndNoteBibliography"/>
        <w:spacing w:after="0" w:line="360" w:lineRule="auto"/>
        <w:contextualSpacing/>
        <w:jc w:val="both"/>
      </w:pPr>
      <w:r w:rsidRPr="00E15D0E">
        <w:t>50.</w:t>
      </w:r>
      <w:r w:rsidRPr="00E15D0E">
        <w:tab/>
        <w:t>Gosselin MC, Neufeld E, Moser H, Huber E, Farcito S, Gerber L, et al. Development of a new generation of high-resolution anatomical models for medical device evaluation: the Virtual Population 3.0. Phys Med Biol. 2014;59(18):5287-303.</w:t>
      </w:r>
    </w:p>
    <w:p w14:paraId="20641653" w14:textId="77777777" w:rsidR="00E15D0E" w:rsidRPr="00E15D0E" w:rsidRDefault="00E15D0E" w:rsidP="00BD7002">
      <w:pPr>
        <w:pStyle w:val="EndNoteBibliography"/>
        <w:spacing w:after="0" w:line="360" w:lineRule="auto"/>
        <w:contextualSpacing/>
        <w:jc w:val="both"/>
      </w:pPr>
      <w:r w:rsidRPr="00E15D0E">
        <w:t>51.</w:t>
      </w:r>
      <w:r w:rsidRPr="00E15D0E">
        <w:tab/>
        <w:t>Busse RF, Hariharan H, Vu A, Brittain JH. Fast spin echo sequences with very long echo trains: design of variable refocusing flip angle schedules and generation of clinical T2 contrast. Magn Reson Med. 2006;55(5):1030-7.</w:t>
      </w:r>
    </w:p>
    <w:p w14:paraId="2928458D" w14:textId="77777777" w:rsidR="00E15D0E" w:rsidRPr="00E15D0E" w:rsidRDefault="00E15D0E" w:rsidP="00BD7002">
      <w:pPr>
        <w:pStyle w:val="EndNoteBibliography"/>
        <w:spacing w:after="0" w:line="360" w:lineRule="auto"/>
        <w:contextualSpacing/>
        <w:jc w:val="both"/>
      </w:pPr>
      <w:r w:rsidRPr="00E15D0E">
        <w:t>52.</w:t>
      </w:r>
      <w:r w:rsidRPr="00E15D0E">
        <w:tab/>
        <w:t>Mugler JP, 3rd. Optimized three-dimensional fast-spin-echo MRI. J Magn Reson Imaging. 2014;39(4):745-67.</w:t>
      </w:r>
    </w:p>
    <w:p w14:paraId="05F3ED9D" w14:textId="77777777" w:rsidR="00E15D0E" w:rsidRPr="00E15D0E" w:rsidRDefault="00E15D0E" w:rsidP="00BD7002">
      <w:pPr>
        <w:pStyle w:val="EndNoteBibliography"/>
        <w:spacing w:after="0" w:line="360" w:lineRule="auto"/>
        <w:contextualSpacing/>
        <w:jc w:val="both"/>
      </w:pPr>
      <w:r w:rsidRPr="00E15D0E">
        <w:t>53.</w:t>
      </w:r>
      <w:r w:rsidRPr="00E15D0E">
        <w:tab/>
        <w:t>Bieri O, Scheffler K. Fundamentals of balanced steady state free precession MRI. J Magn Reson Imaging. 2013;38(1):2-11.</w:t>
      </w:r>
    </w:p>
    <w:p w14:paraId="351FA760" w14:textId="77777777" w:rsidR="00E15D0E" w:rsidRPr="00E15D0E" w:rsidRDefault="00E15D0E" w:rsidP="00BD7002">
      <w:pPr>
        <w:pStyle w:val="EndNoteBibliography"/>
        <w:spacing w:after="0" w:line="360" w:lineRule="auto"/>
        <w:contextualSpacing/>
        <w:jc w:val="both"/>
      </w:pPr>
      <w:r w:rsidRPr="00E15D0E">
        <w:t>54.</w:t>
      </w:r>
      <w:r w:rsidRPr="00E15D0E">
        <w:tab/>
        <w:t>Ferreira PF, Gatehouse PD, Mohiaddin RH, Firmin DN. Cardiovascular magnetic resonance artefacts. J Cardiovasc Magn Reson. 2013;15:41.</w:t>
      </w:r>
    </w:p>
    <w:p w14:paraId="3C3FB28C" w14:textId="77777777" w:rsidR="00E15D0E" w:rsidRPr="00E15D0E" w:rsidRDefault="00E15D0E" w:rsidP="00BD7002">
      <w:pPr>
        <w:pStyle w:val="EndNoteBibliography"/>
        <w:spacing w:after="0" w:line="360" w:lineRule="auto"/>
        <w:contextualSpacing/>
        <w:jc w:val="both"/>
      </w:pPr>
      <w:r w:rsidRPr="00E15D0E">
        <w:t>55.</w:t>
      </w:r>
      <w:r w:rsidRPr="00E15D0E">
        <w:tab/>
        <w:t>Alam MH, Auger D, McGill LA, Smith GC, He T, Izgi C, et al. Comparison of 3 T and 1.5 T for T2* magnetic resonance of tissue iron. J Cardiovasc Magn Reson. 2016;18(1):40.</w:t>
      </w:r>
    </w:p>
    <w:p w14:paraId="760FF572" w14:textId="77777777" w:rsidR="00E15D0E" w:rsidRPr="00E15D0E" w:rsidRDefault="00E15D0E" w:rsidP="00BD7002">
      <w:pPr>
        <w:pStyle w:val="EndNoteBibliography"/>
        <w:spacing w:after="0" w:line="360" w:lineRule="auto"/>
        <w:contextualSpacing/>
        <w:jc w:val="both"/>
      </w:pPr>
      <w:r w:rsidRPr="00E15D0E">
        <w:t>56.</w:t>
      </w:r>
      <w:r w:rsidRPr="00E15D0E">
        <w:tab/>
        <w:t>Krafft AJ, Loeffler RB, Song R, Tipirneni-Sajja A, McCarville MB, Robson MD, et al. Quantitative ultrashort echo time imaging for assessment of massive iron overload at 1.5 and 3 Tesla. Magn Reson Med. 2017;78(5):1839-51.</w:t>
      </w:r>
    </w:p>
    <w:p w14:paraId="30D22625" w14:textId="77777777" w:rsidR="00E15D0E" w:rsidRPr="00E15D0E" w:rsidRDefault="00E15D0E" w:rsidP="00BD7002">
      <w:pPr>
        <w:pStyle w:val="EndNoteBibliography"/>
        <w:spacing w:after="0" w:line="360" w:lineRule="auto"/>
        <w:contextualSpacing/>
        <w:jc w:val="both"/>
      </w:pPr>
      <w:r w:rsidRPr="00E15D0E">
        <w:t>57.</w:t>
      </w:r>
      <w:r w:rsidRPr="00E15D0E">
        <w:tab/>
        <w:t>Panych LP, Madore B. The physics of MRI safety. Journal of Magnetic Resonance Imaging. 2018;47:28-43.</w:t>
      </w:r>
    </w:p>
    <w:p w14:paraId="7F765279" w14:textId="77777777" w:rsidR="00E15D0E" w:rsidRPr="00E15D0E" w:rsidRDefault="00E15D0E" w:rsidP="00BD7002">
      <w:pPr>
        <w:pStyle w:val="EndNoteBibliography"/>
        <w:spacing w:after="0" w:line="360" w:lineRule="auto"/>
        <w:contextualSpacing/>
        <w:jc w:val="both"/>
      </w:pPr>
      <w:r w:rsidRPr="00E15D0E">
        <w:lastRenderedPageBreak/>
        <w:t>58.</w:t>
      </w:r>
      <w:r w:rsidRPr="00E15D0E">
        <w:tab/>
        <w:t>Brink WM, Gulani V, Webb AG. Clinical applications of dual-channel transmit MRI: A review. J Magn Reson Imaging. 2015;42(4):855-69.</w:t>
      </w:r>
    </w:p>
    <w:p w14:paraId="668858E7" w14:textId="77777777" w:rsidR="00E15D0E" w:rsidRPr="00E15D0E" w:rsidRDefault="00E15D0E" w:rsidP="00BD7002">
      <w:pPr>
        <w:pStyle w:val="EndNoteBibliography"/>
        <w:spacing w:after="0" w:line="360" w:lineRule="auto"/>
        <w:contextualSpacing/>
        <w:jc w:val="both"/>
      </w:pPr>
      <w:r w:rsidRPr="00E15D0E">
        <w:t>59.</w:t>
      </w:r>
      <w:r w:rsidRPr="00E15D0E">
        <w:tab/>
        <w:t>Collins CM, Liu W, Schreiber W, Yang QX, Smith MB. Central brightening due to constructive interference with, without, and despite dielectric resonance. J Magn Reson Imaging. 2005;21(2):192-6.</w:t>
      </w:r>
    </w:p>
    <w:p w14:paraId="2ED12ED2" w14:textId="77777777" w:rsidR="00E15D0E" w:rsidRPr="00E15D0E" w:rsidRDefault="00E15D0E" w:rsidP="00BD7002">
      <w:pPr>
        <w:pStyle w:val="EndNoteBibliography"/>
        <w:spacing w:after="0" w:line="360" w:lineRule="auto"/>
        <w:contextualSpacing/>
        <w:jc w:val="both"/>
      </w:pPr>
      <w:r w:rsidRPr="00E15D0E">
        <w:t>60.</w:t>
      </w:r>
      <w:r w:rsidRPr="00E15D0E">
        <w:tab/>
        <w:t>Girometti R. 3.0 Tesla magnetic resonance imaging: A new standard in liver imaging? World J Hepatol. 2015;7(15):1894-8.</w:t>
      </w:r>
    </w:p>
    <w:p w14:paraId="101ABC38" w14:textId="77777777" w:rsidR="00E15D0E" w:rsidRPr="00E15D0E" w:rsidRDefault="00E15D0E" w:rsidP="00BD7002">
      <w:pPr>
        <w:pStyle w:val="EndNoteBibliography"/>
        <w:spacing w:after="0" w:line="360" w:lineRule="auto"/>
        <w:contextualSpacing/>
        <w:jc w:val="both"/>
      </w:pPr>
      <w:r w:rsidRPr="00E15D0E">
        <w:t>61.</w:t>
      </w:r>
      <w:r w:rsidRPr="00E15D0E">
        <w:tab/>
        <w:t>Franklin KM, Dale BM, Merkle EM. Improvement in B1-inhomogeneity artifacts in the abdomen at 3T MR imaging using a radiofrequency cushion. J Magn Reson Imaging. 2008;27(6):1443-7.</w:t>
      </w:r>
    </w:p>
    <w:p w14:paraId="7A328968" w14:textId="77777777" w:rsidR="00E15D0E" w:rsidRPr="00E15D0E" w:rsidRDefault="00E15D0E" w:rsidP="00BD7002">
      <w:pPr>
        <w:pStyle w:val="EndNoteBibliography"/>
        <w:spacing w:after="0" w:line="360" w:lineRule="auto"/>
        <w:contextualSpacing/>
        <w:jc w:val="both"/>
      </w:pPr>
      <w:r w:rsidRPr="00E15D0E">
        <w:t>62.</w:t>
      </w:r>
      <w:r w:rsidRPr="00E15D0E">
        <w:tab/>
        <w:t>Sreenivas M, Lowry M, Gibbs P, Pickles M, Turnbull LW. A simple solution for reducing artefacts due to conductive and dielectric effects in clinical magnetic resonance imaging at 3 T. European Journal of Radiology. 2007;62:143-6.</w:t>
      </w:r>
    </w:p>
    <w:p w14:paraId="01F850C7" w14:textId="77777777" w:rsidR="00E15D0E" w:rsidRPr="00E15D0E" w:rsidRDefault="00E15D0E" w:rsidP="00BD7002">
      <w:pPr>
        <w:pStyle w:val="EndNoteBibliography"/>
        <w:spacing w:after="0" w:line="360" w:lineRule="auto"/>
        <w:contextualSpacing/>
        <w:jc w:val="both"/>
      </w:pPr>
      <w:r w:rsidRPr="00E15D0E">
        <w:t>63.</w:t>
      </w:r>
      <w:r w:rsidRPr="00E15D0E">
        <w:tab/>
        <w:t>de Heer P, Brink WM, Kooij BJ, Webb AG. Increasing signal homogeneity and image quality in abdominal imaging at 3 T with very high permittivity materials. Magn Reson Med. 2012;68(4):1317-24.</w:t>
      </w:r>
    </w:p>
    <w:p w14:paraId="19058888" w14:textId="77777777" w:rsidR="00E15D0E" w:rsidRPr="00E15D0E" w:rsidRDefault="00E15D0E" w:rsidP="00BD7002">
      <w:pPr>
        <w:pStyle w:val="EndNoteBibliography"/>
        <w:spacing w:after="0" w:line="360" w:lineRule="auto"/>
        <w:contextualSpacing/>
        <w:jc w:val="both"/>
      </w:pPr>
      <w:r w:rsidRPr="00E15D0E">
        <w:t>64.</w:t>
      </w:r>
      <w:r w:rsidRPr="00E15D0E">
        <w:tab/>
        <w:t>Hayes CE. The development of the birdcage resonator: a historical perspective. NMR Biomed. 2009;22(9):908-18.</w:t>
      </w:r>
    </w:p>
    <w:p w14:paraId="4D55EE70" w14:textId="77777777" w:rsidR="00E15D0E" w:rsidRPr="00E15D0E" w:rsidRDefault="00E15D0E" w:rsidP="00BD7002">
      <w:pPr>
        <w:pStyle w:val="EndNoteBibliography"/>
        <w:spacing w:after="0" w:line="360" w:lineRule="auto"/>
        <w:contextualSpacing/>
        <w:jc w:val="both"/>
      </w:pPr>
      <w:r w:rsidRPr="00E15D0E">
        <w:t>65.</w:t>
      </w:r>
      <w:r w:rsidRPr="00E15D0E">
        <w:tab/>
        <w:t>Willinek WA, Gieseke J, Kukuk GM, Nelles M, Konig R, Morakkabati-Spitz N, et al. Dual-source parallel radiofrequency excitation body MR imaging compared with standard MR imaging at 3.0 T: initial clinical experience. Radiology. 2010;256(3):966-75.</w:t>
      </w:r>
    </w:p>
    <w:p w14:paraId="0FD52F87" w14:textId="77777777" w:rsidR="00E15D0E" w:rsidRPr="00E15D0E" w:rsidRDefault="00E15D0E" w:rsidP="00BD7002">
      <w:pPr>
        <w:pStyle w:val="EndNoteBibliography"/>
        <w:spacing w:after="0" w:line="360" w:lineRule="auto"/>
        <w:contextualSpacing/>
        <w:jc w:val="both"/>
      </w:pPr>
      <w:r w:rsidRPr="00E15D0E">
        <w:t>66.</w:t>
      </w:r>
      <w:r w:rsidRPr="00E15D0E">
        <w:tab/>
        <w:t>Krishnamurthy R, Pednekar A, Kouwenhoven M, Cheong B, Muthupillai R. Evaluation of a subject specific dual-transmit approach for improving B1 field homogeneity in cardiovascular magnetic resonance at 3T. J Cardiovasc Magn Reson. 2013;15:68.</w:t>
      </w:r>
    </w:p>
    <w:p w14:paraId="3C7D3D1E" w14:textId="77777777" w:rsidR="00E15D0E" w:rsidRPr="00E15D0E" w:rsidRDefault="00E15D0E" w:rsidP="00BD7002">
      <w:pPr>
        <w:pStyle w:val="EndNoteBibliography"/>
        <w:spacing w:after="0" w:line="360" w:lineRule="auto"/>
        <w:contextualSpacing/>
        <w:jc w:val="both"/>
      </w:pPr>
      <w:r w:rsidRPr="00E15D0E">
        <w:t>67.</w:t>
      </w:r>
      <w:r w:rsidRPr="00E15D0E">
        <w:tab/>
        <w:t>Wang H, Qiu L, Wang G, Gao F, Jia H, Zhao J, et al. The impact of dual-source parallel radiofrequency transmission with patient-adaptive shimming on the cardiac magnetic resonance in children at 3.0 T. Medicine (Baltimore). 2017;96(23):e7034.</w:t>
      </w:r>
    </w:p>
    <w:p w14:paraId="35460420" w14:textId="77777777" w:rsidR="00E15D0E" w:rsidRPr="00E15D0E" w:rsidRDefault="00E15D0E" w:rsidP="00BD7002">
      <w:pPr>
        <w:pStyle w:val="EndNoteBibliography"/>
        <w:spacing w:after="0" w:line="360" w:lineRule="auto"/>
        <w:contextualSpacing/>
        <w:jc w:val="both"/>
      </w:pPr>
      <w:r w:rsidRPr="00E15D0E">
        <w:t>68.</w:t>
      </w:r>
      <w:r w:rsidRPr="00E15D0E">
        <w:tab/>
        <w:t>Chung S, Kim D, Breton E, Axel L. Rapid B1+ mapping using a preconditioning RF pulse with TurboFLASH readout. Magn Reson Med. 2010;64(2):439-46.</w:t>
      </w:r>
    </w:p>
    <w:p w14:paraId="11D0CCBE" w14:textId="77777777" w:rsidR="00E15D0E" w:rsidRPr="00E15D0E" w:rsidRDefault="00E15D0E" w:rsidP="00BD7002">
      <w:pPr>
        <w:pStyle w:val="EndNoteBibliography"/>
        <w:spacing w:after="0" w:line="360" w:lineRule="auto"/>
        <w:contextualSpacing/>
        <w:jc w:val="both"/>
      </w:pPr>
      <w:r w:rsidRPr="00E15D0E">
        <w:t>69.</w:t>
      </w:r>
      <w:r w:rsidRPr="00E15D0E">
        <w:tab/>
        <w:t>Nehrke K, Bornert P. DREAM--a novel approach for robust, ultrafast, multislice B(1) mapping. Magn Reson Med. 2012;68(5):1517-26.</w:t>
      </w:r>
    </w:p>
    <w:p w14:paraId="6F81ED24" w14:textId="77777777" w:rsidR="00E15D0E" w:rsidRPr="00E15D0E" w:rsidRDefault="00E15D0E" w:rsidP="00BD7002">
      <w:pPr>
        <w:pStyle w:val="EndNoteBibliography"/>
        <w:spacing w:after="0" w:line="360" w:lineRule="auto"/>
        <w:contextualSpacing/>
        <w:jc w:val="both"/>
      </w:pPr>
      <w:r w:rsidRPr="00E15D0E">
        <w:t>70.</w:t>
      </w:r>
      <w:r w:rsidRPr="00E15D0E">
        <w:tab/>
        <w:t>Sacolick LI, Wiesinger F, Hancu I, Vogel MW. B1 mapping by Bloch-Siegert shift. Magn Reson Med. 2010;63(5):1315-22.</w:t>
      </w:r>
    </w:p>
    <w:p w14:paraId="134B9310" w14:textId="77777777" w:rsidR="00E15D0E" w:rsidRPr="00E15D0E" w:rsidRDefault="00E15D0E" w:rsidP="00BD7002">
      <w:pPr>
        <w:pStyle w:val="EndNoteBibliography"/>
        <w:spacing w:after="0" w:line="360" w:lineRule="auto"/>
        <w:contextualSpacing/>
        <w:jc w:val="both"/>
      </w:pPr>
      <w:r w:rsidRPr="00E15D0E">
        <w:lastRenderedPageBreak/>
        <w:t>71.</w:t>
      </w:r>
      <w:r w:rsidRPr="00E15D0E">
        <w:tab/>
        <w:t>Childs AS, Malik SJ, O'Regan DP, Hajnal JV. Impact of number of channels on RF shimming at 3T. MAGMA. 2013;26(4):401-10.</w:t>
      </w:r>
    </w:p>
    <w:p w14:paraId="07174F5C" w14:textId="77777777" w:rsidR="00E15D0E" w:rsidRPr="00E15D0E" w:rsidRDefault="00E15D0E" w:rsidP="00BD7002">
      <w:pPr>
        <w:pStyle w:val="EndNoteBibliography"/>
        <w:spacing w:after="0" w:line="360" w:lineRule="auto"/>
        <w:contextualSpacing/>
        <w:jc w:val="both"/>
      </w:pPr>
      <w:r w:rsidRPr="00E15D0E">
        <w:t>72.</w:t>
      </w:r>
      <w:r w:rsidRPr="00E15D0E">
        <w:tab/>
        <w:t>Murbach M, Neufeld E, Cabot E, Zastrow E, Corcoles J, Kainz W, et al. Virtual population-based assessment of the impact of 3 Tesla radiofrequency shimming and thermoregulation on safety and B1 + uniformity. Magn Reson Med. 2016;76(3):986-97.</w:t>
      </w:r>
    </w:p>
    <w:p w14:paraId="1749D996" w14:textId="77777777" w:rsidR="00E15D0E" w:rsidRPr="00E15D0E" w:rsidRDefault="00E15D0E" w:rsidP="00BD7002">
      <w:pPr>
        <w:pStyle w:val="EndNoteBibliography"/>
        <w:spacing w:after="0" w:line="360" w:lineRule="auto"/>
        <w:contextualSpacing/>
        <w:jc w:val="both"/>
      </w:pPr>
      <w:r w:rsidRPr="00E15D0E">
        <w:t>73.</w:t>
      </w:r>
      <w:r w:rsidRPr="00E15D0E">
        <w:tab/>
        <w:t>McRobbie DW. Essentials of MRI safety. Hoboken: Wiley-Blackwell; 2020. 379 p.</w:t>
      </w:r>
    </w:p>
    <w:p w14:paraId="66FCBD10" w14:textId="77777777" w:rsidR="00E15D0E" w:rsidRPr="00E15D0E" w:rsidRDefault="00E15D0E" w:rsidP="00BD7002">
      <w:pPr>
        <w:pStyle w:val="EndNoteBibliography"/>
        <w:spacing w:after="0" w:line="360" w:lineRule="auto"/>
        <w:contextualSpacing/>
        <w:jc w:val="both"/>
      </w:pPr>
      <w:r w:rsidRPr="00E15D0E">
        <w:t>74.</w:t>
      </w:r>
      <w:r w:rsidRPr="00E15D0E">
        <w:tab/>
        <w:t>Winter L, Seifert F, Zilberti L, Murbach M, Ittermann B. MRI-Related Heating of Implants and Devices: A Review. J Magn Reson Imaging. 2021;53(6):1646-65.</w:t>
      </w:r>
    </w:p>
    <w:p w14:paraId="254632A6" w14:textId="77777777" w:rsidR="00E15D0E" w:rsidRPr="00E15D0E" w:rsidRDefault="00E15D0E" w:rsidP="00BD7002">
      <w:pPr>
        <w:pStyle w:val="EndNoteBibliography"/>
        <w:spacing w:after="0" w:line="360" w:lineRule="auto"/>
        <w:contextualSpacing/>
        <w:jc w:val="both"/>
      </w:pPr>
      <w:r w:rsidRPr="00E15D0E">
        <w:t>75.</w:t>
      </w:r>
      <w:r w:rsidRPr="00E15D0E">
        <w:tab/>
        <w:t>Wardlaw JM, Brindle W, Casado AM, Shuler K, Henderson M, Thomas B, et al. A systematic review of the utility of 1.5 versus 3 Tesla magnetic resonance brain imaging in clinical practice and research. Eur Radiol. 2012;22(11):2295-303.</w:t>
      </w:r>
    </w:p>
    <w:p w14:paraId="093DF811" w14:textId="77777777" w:rsidR="00E15D0E" w:rsidRPr="00E15D0E" w:rsidRDefault="00E15D0E" w:rsidP="00BD7002">
      <w:pPr>
        <w:pStyle w:val="EndNoteBibliography"/>
        <w:spacing w:after="0" w:line="360" w:lineRule="auto"/>
        <w:contextualSpacing/>
        <w:jc w:val="both"/>
      </w:pPr>
      <w:r w:rsidRPr="00E15D0E">
        <w:t>76.</w:t>
      </w:r>
      <w:r w:rsidRPr="00E15D0E">
        <w:tab/>
        <w:t>Cheng Q, Zhao FC. Comparison of 1.5- and 3.0-T magnetic resonance imaging for evaluating lesions of the knee: A systematic review and meta-analysis (PRISMA-compliant article). Medicine (Baltimore). 2018;97(38):e12401.</w:t>
      </w:r>
    </w:p>
    <w:p w14:paraId="40C0BC9F" w14:textId="77777777" w:rsidR="00E15D0E" w:rsidRPr="00E15D0E" w:rsidRDefault="00E15D0E" w:rsidP="00BD7002">
      <w:pPr>
        <w:pStyle w:val="EndNoteBibliography"/>
        <w:spacing w:after="0" w:line="360" w:lineRule="auto"/>
        <w:contextualSpacing/>
        <w:jc w:val="both"/>
      </w:pPr>
      <w:r w:rsidRPr="00E15D0E">
        <w:t>77.</w:t>
      </w:r>
      <w:r w:rsidRPr="00E15D0E">
        <w:tab/>
        <w:t>Nowogrodzki A. The world's strongest MRI machines are pushing human imaging to new limits. Nature. 2018;563(7729):24-6.</w:t>
      </w:r>
    </w:p>
    <w:p w14:paraId="16B178DC" w14:textId="77777777" w:rsidR="00E15D0E" w:rsidRPr="00E15D0E" w:rsidRDefault="00E15D0E" w:rsidP="00BD7002">
      <w:pPr>
        <w:pStyle w:val="EndNoteBibliography"/>
        <w:spacing w:line="360" w:lineRule="auto"/>
        <w:contextualSpacing/>
        <w:jc w:val="both"/>
      </w:pPr>
      <w:r w:rsidRPr="00E15D0E">
        <w:t>78.</w:t>
      </w:r>
      <w:r w:rsidRPr="00E15D0E">
        <w:tab/>
        <w:t>Campbell-Washburn AE, Ramasawmy R, Restivo MC, Bhattacharya I, Basar B, Herzka DA, et al. Opportunities in Interventional and Diagnostic Imaging by Using High-Performance Low-Field-Strength MRI. Radiology. 2019;293(2):384-93.</w:t>
      </w:r>
    </w:p>
    <w:p w14:paraId="2822011E" w14:textId="4C2DDE2E" w:rsidR="00A5273F" w:rsidRDefault="00AE691A" w:rsidP="00BD7002">
      <w:pPr>
        <w:spacing w:line="360" w:lineRule="auto"/>
        <w:contextualSpacing/>
        <w:jc w:val="both"/>
      </w:pPr>
      <w:r>
        <w:fldChar w:fldCharType="end"/>
      </w:r>
    </w:p>
    <w:p w14:paraId="7EF89BEB" w14:textId="176F17A0" w:rsidR="005625CD" w:rsidRPr="00CF0FB5" w:rsidRDefault="005625CD" w:rsidP="00B118D3">
      <w:pPr>
        <w:tabs>
          <w:tab w:val="left" w:pos="1050"/>
        </w:tabs>
        <w:spacing w:line="360" w:lineRule="auto"/>
        <w:rPr>
          <w:b/>
          <w:bCs/>
          <w:sz w:val="32"/>
          <w:szCs w:val="32"/>
        </w:rPr>
      </w:pPr>
      <w:r w:rsidRPr="00CF0FB5">
        <w:rPr>
          <w:b/>
          <w:bCs/>
          <w:sz w:val="32"/>
          <w:szCs w:val="32"/>
        </w:rPr>
        <w:t>Figure Legends</w:t>
      </w:r>
    </w:p>
    <w:p w14:paraId="50EA58B5" w14:textId="611F795C" w:rsidR="00CF0FB5" w:rsidRPr="00354A86" w:rsidRDefault="00CF0FB5" w:rsidP="00B118D3">
      <w:pPr>
        <w:pStyle w:val="NormalWeb"/>
        <w:spacing w:before="0" w:beforeAutospacing="0" w:after="0" w:afterAutospacing="0" w:line="360" w:lineRule="auto"/>
        <w:jc w:val="both"/>
        <w:rPr>
          <w:rFonts w:asciiTheme="minorHAnsi" w:eastAsiaTheme="minorEastAsia" w:hAnsi="Calibri" w:cstheme="minorBidi"/>
          <w:color w:val="000000" w:themeColor="text1"/>
          <w:kern w:val="24"/>
          <w:sz w:val="22"/>
          <w:szCs w:val="22"/>
        </w:rPr>
      </w:pPr>
      <w:r w:rsidRPr="00354A86">
        <w:rPr>
          <w:rFonts w:asciiTheme="minorHAnsi" w:eastAsiaTheme="minorEastAsia" w:hAnsi="Calibri" w:cstheme="minorBidi"/>
          <w:b/>
          <w:bCs/>
          <w:color w:val="000000" w:themeColor="text1"/>
          <w:kern w:val="24"/>
          <w:sz w:val="22"/>
          <w:szCs w:val="22"/>
        </w:rPr>
        <w:t>Figure 1.</w:t>
      </w:r>
      <w:r w:rsidRPr="00354A86">
        <w:rPr>
          <w:rFonts w:asciiTheme="minorHAnsi" w:eastAsiaTheme="minorEastAsia" w:hAnsi="Calibri" w:cstheme="minorBidi"/>
          <w:color w:val="000000" w:themeColor="text1"/>
          <w:kern w:val="24"/>
          <w:sz w:val="22"/>
          <w:szCs w:val="22"/>
        </w:rPr>
        <w:t xml:space="preserve"> </w:t>
      </w:r>
      <w:bookmarkStart w:id="17" w:name="_Hlk87521356"/>
      <w:r w:rsidRPr="00354A86">
        <w:rPr>
          <w:rFonts w:asciiTheme="minorHAnsi" w:eastAsiaTheme="minorEastAsia" w:hAnsi="Calibri" w:cstheme="minorBidi"/>
          <w:color w:val="000000" w:themeColor="text1"/>
          <w:kern w:val="24"/>
          <w:sz w:val="22"/>
          <w:szCs w:val="22"/>
        </w:rPr>
        <w:t>Improved SNR in a 3D FLAIR acquired at a) 3 T compared to b) 1.5 T using the same imaging parameters, (TI/TR/TE = 1900 ms/7000 ms/104 ms), in the same subject.</w:t>
      </w:r>
    </w:p>
    <w:bookmarkEnd w:id="17"/>
    <w:p w14:paraId="7F2E9C05" w14:textId="77777777" w:rsidR="00CF0FB5" w:rsidRPr="00354A86" w:rsidRDefault="00CF0FB5" w:rsidP="00B118D3">
      <w:pPr>
        <w:pStyle w:val="NormalWeb"/>
        <w:spacing w:before="0" w:beforeAutospacing="0" w:after="0" w:afterAutospacing="0" w:line="360" w:lineRule="auto"/>
        <w:jc w:val="both"/>
        <w:rPr>
          <w:sz w:val="22"/>
          <w:szCs w:val="22"/>
        </w:rPr>
      </w:pPr>
    </w:p>
    <w:p w14:paraId="5F7BDF56" w14:textId="05BD685F" w:rsidR="00354A86" w:rsidRDefault="00354A86" w:rsidP="00B118D3">
      <w:pPr>
        <w:spacing w:line="360" w:lineRule="auto"/>
        <w:jc w:val="both"/>
      </w:pPr>
      <w:r w:rsidRPr="00354A86">
        <w:rPr>
          <w:b/>
          <w:bCs/>
        </w:rPr>
        <w:t>Figure 2</w:t>
      </w:r>
      <w:proofErr w:type="gramStart"/>
      <w:r w:rsidRPr="00354A86">
        <w:rPr>
          <w:b/>
          <w:bCs/>
        </w:rPr>
        <w:t>.</w:t>
      </w:r>
      <w:r w:rsidRPr="00354A86">
        <w:t xml:space="preserve">  </w:t>
      </w:r>
      <w:proofErr w:type="gramEnd"/>
      <w:r w:rsidRPr="00354A86">
        <w:t xml:space="preserve">3D Time-of-flight MRA acquired at </w:t>
      </w:r>
      <w:r w:rsidR="002B1517">
        <w:t>3</w:t>
      </w:r>
      <w:r w:rsidRPr="00354A86">
        <w:t xml:space="preserve"> T (a), (c) and </w:t>
      </w:r>
      <w:r w:rsidR="002B1517">
        <w:t>1.5</w:t>
      </w:r>
      <w:r w:rsidRPr="00354A86">
        <w:t xml:space="preserve"> T (b), (d) using the same imaging parameters, (TR/TE/Flip = 24 ms/6.8 ms/20°), in the same subject. The single section image at 1.5 T (</w:t>
      </w:r>
      <w:r w:rsidR="002F07AA">
        <w:t>b</w:t>
      </w:r>
      <w:r w:rsidRPr="00354A86">
        <w:t>) has a lower SNR but incidentally better grey/white matter tissue contrast compared to 3T (</w:t>
      </w:r>
      <w:r w:rsidR="002F07AA">
        <w:t>a</w:t>
      </w:r>
      <w:r w:rsidRPr="00354A86">
        <w:t>). The top-down maximum intensity projection image at 3 T (</w:t>
      </w:r>
      <w:r w:rsidR="002F07AA">
        <w:t>c</w:t>
      </w:r>
      <w:r w:rsidRPr="00354A86">
        <w:t>) shows better background suppression and hence distal vessel visualisation that the MIP at 1.5 T (</w:t>
      </w:r>
      <w:r w:rsidR="002F07AA">
        <w:t>d</w:t>
      </w:r>
      <w:r w:rsidRPr="00354A86">
        <w:t>).</w:t>
      </w:r>
    </w:p>
    <w:p w14:paraId="61AD9F61" w14:textId="5DC61D68" w:rsidR="00AD772E" w:rsidRDefault="00CA5D23" w:rsidP="00B118D3">
      <w:pPr>
        <w:spacing w:after="0" w:line="360" w:lineRule="auto"/>
        <w:jc w:val="both"/>
      </w:pPr>
      <w:r w:rsidRPr="00CA5D23">
        <w:rPr>
          <w:b/>
          <w:bCs/>
        </w:rPr>
        <w:t>Figure 3.</w:t>
      </w:r>
      <w:r w:rsidRPr="00CA5D23">
        <w:t xml:space="preserve"> Metabolic imaging of the normal human brain at 3</w:t>
      </w:r>
      <w:r w:rsidR="002B1517">
        <w:t xml:space="preserve"> </w:t>
      </w:r>
      <w:r w:rsidRPr="00CA5D23">
        <w:t>T with hyperpolarised carbon-13 MRI following intravenous injection of hyperpolarised carbon-13 labelled pyruvate. The formation of hyperpolarised carbon-13 labelled lactate is shown along with the apparent exchange rate constant (</w:t>
      </w:r>
      <w:proofErr w:type="spellStart"/>
      <w:r w:rsidRPr="00CA5D23">
        <w:t>kP</w:t>
      </w:r>
      <w:proofErr w:type="spellEnd"/>
      <w:r w:rsidRPr="00CA5D23">
        <w:t xml:space="preserve"> measured in s-1) describing the reaction catalysed by the enzyme lactate dehydrogenase (LDH). </w:t>
      </w:r>
      <w:r w:rsidRPr="00CA5D23">
        <w:lastRenderedPageBreak/>
        <w:t xml:space="preserve">Hyperpolarised carbon-13 labelled bicarbonate can also be detected due to mitochondrial metabolism of the pyruvate. Figure adapted from Grist et al Quantifying normal human brain metabolism using hyperpolarized [1–13C] pyruvate and magnetic resonance imaging. </w:t>
      </w:r>
      <w:proofErr w:type="spellStart"/>
      <w:r w:rsidRPr="00CA5D23">
        <w:t>NeuroImage</w:t>
      </w:r>
      <w:proofErr w:type="spellEnd"/>
      <w:r w:rsidRPr="00CA5D23">
        <w:t xml:space="preserve"> 189 (2019) 171–179 (30)</w:t>
      </w:r>
      <w:r w:rsidR="0073696B">
        <w:t>.</w:t>
      </w:r>
    </w:p>
    <w:p w14:paraId="6FC785BE" w14:textId="77777777" w:rsidR="001402BC" w:rsidRDefault="001402BC" w:rsidP="00B118D3">
      <w:pPr>
        <w:spacing w:after="0" w:line="360" w:lineRule="auto"/>
        <w:jc w:val="both"/>
      </w:pPr>
    </w:p>
    <w:p w14:paraId="74E022CB" w14:textId="77777777" w:rsidR="00AD772E" w:rsidRPr="001402BC" w:rsidRDefault="00AD772E" w:rsidP="00B118D3">
      <w:pPr>
        <w:pStyle w:val="NormalWeb"/>
        <w:spacing w:before="0" w:beforeAutospacing="0" w:after="0" w:afterAutospacing="0" w:line="360" w:lineRule="auto"/>
        <w:jc w:val="both"/>
        <w:rPr>
          <w:sz w:val="22"/>
          <w:szCs w:val="22"/>
        </w:rPr>
      </w:pPr>
      <w:r w:rsidRPr="001402BC">
        <w:rPr>
          <w:rFonts w:asciiTheme="minorHAnsi" w:eastAsiaTheme="minorEastAsia" w:hAnsi="Calibri" w:cstheme="minorBidi"/>
          <w:b/>
          <w:bCs/>
          <w:color w:val="000000" w:themeColor="text1"/>
          <w:kern w:val="24"/>
          <w:sz w:val="22"/>
          <w:szCs w:val="22"/>
        </w:rPr>
        <w:t>Figure 4</w:t>
      </w:r>
      <w:r w:rsidRPr="001402BC">
        <w:rPr>
          <w:rFonts w:asciiTheme="minorHAnsi" w:eastAsiaTheme="minorEastAsia" w:hAnsi="Calibri" w:cstheme="minorBidi"/>
          <w:color w:val="000000" w:themeColor="text1"/>
          <w:kern w:val="24"/>
          <w:sz w:val="22"/>
          <w:szCs w:val="22"/>
        </w:rPr>
        <w:t>. An fMRI motor function study performed at 3 T. The colour overlay on a 3D T1-weighted gradient echo acquisition represents the correlation between the blood oxygen level dependent (BOLD) signal change and a simple boxcar (on/off) reference activity, in this case 30 s of foot or finger tapping and then 30 s of rest repeated for five minutes.</w:t>
      </w:r>
    </w:p>
    <w:p w14:paraId="05E9324B" w14:textId="77777777" w:rsidR="00AD772E" w:rsidRPr="001402BC" w:rsidRDefault="00AD772E" w:rsidP="00B118D3">
      <w:pPr>
        <w:spacing w:line="360" w:lineRule="auto"/>
        <w:jc w:val="both"/>
        <w:rPr>
          <w:sz w:val="20"/>
          <w:szCs w:val="20"/>
        </w:rPr>
      </w:pPr>
    </w:p>
    <w:p w14:paraId="42DC5D84" w14:textId="44229AD4" w:rsidR="001402BC" w:rsidRPr="001402BC" w:rsidRDefault="001402BC" w:rsidP="00B118D3">
      <w:pPr>
        <w:pStyle w:val="NormalWeb"/>
        <w:spacing w:before="0" w:beforeAutospacing="0" w:after="0" w:afterAutospacing="0" w:line="360" w:lineRule="auto"/>
        <w:jc w:val="both"/>
        <w:rPr>
          <w:sz w:val="22"/>
          <w:szCs w:val="22"/>
        </w:rPr>
      </w:pPr>
      <w:r w:rsidRPr="001402BC">
        <w:rPr>
          <w:rFonts w:asciiTheme="minorHAnsi" w:eastAsiaTheme="minorEastAsia" w:hAnsi="Calibri" w:cstheme="minorBidi"/>
          <w:b/>
          <w:bCs/>
          <w:color w:val="000000" w:themeColor="text1"/>
          <w:kern w:val="24"/>
          <w:sz w:val="22"/>
          <w:szCs w:val="22"/>
        </w:rPr>
        <w:t>Figure 5</w:t>
      </w:r>
      <w:proofErr w:type="gramStart"/>
      <w:r w:rsidRPr="001402BC">
        <w:rPr>
          <w:rFonts w:asciiTheme="minorHAnsi" w:eastAsiaTheme="minorEastAsia" w:hAnsi="Calibri" w:cstheme="minorBidi"/>
          <w:b/>
          <w:bCs/>
          <w:color w:val="000000" w:themeColor="text1"/>
          <w:kern w:val="24"/>
          <w:sz w:val="22"/>
          <w:szCs w:val="22"/>
        </w:rPr>
        <w:t>.</w:t>
      </w:r>
      <w:r w:rsidRPr="001402BC">
        <w:rPr>
          <w:rFonts w:asciiTheme="minorHAnsi" w:eastAsiaTheme="minorEastAsia" w:hAnsi="Calibri" w:cstheme="minorBidi"/>
          <w:color w:val="000000" w:themeColor="text1"/>
          <w:kern w:val="24"/>
          <w:sz w:val="22"/>
          <w:szCs w:val="22"/>
        </w:rPr>
        <w:t xml:space="preserve">  </w:t>
      </w:r>
      <w:proofErr w:type="gramEnd"/>
      <w:r w:rsidRPr="001402BC">
        <w:rPr>
          <w:rFonts w:asciiTheme="minorHAnsi" w:eastAsiaTheme="minorEastAsia" w:hAnsi="Calibri" w:cstheme="minorBidi"/>
          <w:color w:val="000000" w:themeColor="text1"/>
          <w:kern w:val="24"/>
          <w:sz w:val="22"/>
          <w:szCs w:val="22"/>
        </w:rPr>
        <w:t>Diffusion weighted echo planar images (DW-EPI) obtained at 3 T (a) and 1.5 T (b) using the same imaging parameters, (TR/TI/b-value = 5000 ms/62.1 ms/ 1000 s/mm</w:t>
      </w:r>
      <w:r w:rsidR="005A7F43" w:rsidRPr="001402BC">
        <w:rPr>
          <w:rFonts w:asciiTheme="minorHAnsi" w:eastAsiaTheme="minorEastAsia" w:hAnsi="Calibri" w:cstheme="minorBidi"/>
          <w:color w:val="000000" w:themeColor="text1"/>
          <w:kern w:val="24"/>
          <w:position w:val="7"/>
          <w:sz w:val="22"/>
          <w:szCs w:val="22"/>
          <w:vertAlign w:val="superscript"/>
        </w:rPr>
        <w:t>2</w:t>
      </w:r>
      <w:r w:rsidR="005A7F43" w:rsidRPr="001402BC">
        <w:rPr>
          <w:rFonts w:asciiTheme="minorHAnsi" w:eastAsiaTheme="minorEastAsia" w:hAnsi="Calibri" w:cstheme="minorBidi"/>
          <w:color w:val="000000" w:themeColor="text1"/>
          <w:kern w:val="24"/>
          <w:sz w:val="22"/>
          <w:szCs w:val="22"/>
        </w:rPr>
        <w:t>) in</w:t>
      </w:r>
      <w:r w:rsidRPr="001402BC">
        <w:rPr>
          <w:rFonts w:asciiTheme="minorHAnsi" w:eastAsiaTheme="minorEastAsia" w:hAnsi="Calibri" w:cstheme="minorBidi"/>
          <w:color w:val="000000" w:themeColor="text1"/>
          <w:kern w:val="24"/>
          <w:sz w:val="22"/>
          <w:szCs w:val="22"/>
        </w:rPr>
        <w:t xml:space="preserve"> the same subject. Note the better SNR at 3T but the greater image distortion and signal pile-up in the frontal lobe due to the susceptibility differences between the brain tissue and the air in the frontal sinus (arrows).</w:t>
      </w:r>
    </w:p>
    <w:p w14:paraId="7373FD07" w14:textId="0A4904D6" w:rsidR="00354A86" w:rsidRDefault="00354A86" w:rsidP="00B118D3">
      <w:pPr>
        <w:spacing w:line="360" w:lineRule="auto"/>
        <w:jc w:val="both"/>
      </w:pPr>
    </w:p>
    <w:p w14:paraId="2AF0C6BF" w14:textId="0F7E82FA" w:rsidR="005A7F43" w:rsidRPr="005A7F43" w:rsidRDefault="005A7F43" w:rsidP="00B118D3">
      <w:pPr>
        <w:pStyle w:val="NormalWeb"/>
        <w:spacing w:before="0" w:beforeAutospacing="0" w:after="0" w:afterAutospacing="0" w:line="360" w:lineRule="auto"/>
        <w:jc w:val="both"/>
        <w:rPr>
          <w:sz w:val="22"/>
          <w:szCs w:val="22"/>
        </w:rPr>
      </w:pPr>
      <w:r w:rsidRPr="005A7F43">
        <w:rPr>
          <w:rFonts w:asciiTheme="minorHAnsi" w:eastAsiaTheme="minorEastAsia" w:hAnsi="Calibri" w:cstheme="minorBidi"/>
          <w:b/>
          <w:bCs/>
          <w:color w:val="000000" w:themeColor="text1"/>
          <w:kern w:val="24"/>
          <w:sz w:val="22"/>
          <w:szCs w:val="22"/>
        </w:rPr>
        <w:t>Figure 6.</w:t>
      </w:r>
      <w:r w:rsidRPr="005A7F43">
        <w:rPr>
          <w:rFonts w:asciiTheme="minorHAnsi" w:eastAsiaTheme="minorEastAsia" w:hAnsi="Calibri" w:cstheme="minorBidi"/>
          <w:color w:val="000000" w:themeColor="text1"/>
          <w:kern w:val="24"/>
          <w:sz w:val="22"/>
          <w:szCs w:val="22"/>
        </w:rPr>
        <w:t xml:space="preserve"> Gradient echo images in the abdomen acquired at 3 T (a) and 1.5 T (b) with TR/TE = 180/4.2 </w:t>
      </w:r>
      <w:r w:rsidR="0073696B" w:rsidRPr="005A7F43">
        <w:rPr>
          <w:rFonts w:asciiTheme="minorHAnsi" w:eastAsiaTheme="minorEastAsia" w:hAnsi="Calibri" w:cstheme="minorBidi"/>
          <w:color w:val="000000" w:themeColor="text1"/>
          <w:kern w:val="24"/>
          <w:sz w:val="22"/>
          <w:szCs w:val="22"/>
        </w:rPr>
        <w:t>ms a</w:t>
      </w:r>
      <w:r w:rsidRPr="005A7F43">
        <w:rPr>
          <w:rFonts w:asciiTheme="minorHAnsi" w:eastAsiaTheme="minorEastAsia" w:hAnsi="Calibri" w:cstheme="minorBidi"/>
          <w:color w:val="000000" w:themeColor="text1"/>
          <w:kern w:val="24"/>
          <w:sz w:val="22"/>
          <w:szCs w:val="22"/>
        </w:rPr>
        <w:t xml:space="preserve"> readout bandwidth of 65 Hz/pixel. This results in a water/fat chemical shift in the frequency encoding direction (arrows) of 6.8 pixels at 3 T and 3.4 pixels at 1.5 </w:t>
      </w:r>
      <w:r w:rsidR="0073696B" w:rsidRPr="005A7F43">
        <w:rPr>
          <w:rFonts w:asciiTheme="minorHAnsi" w:eastAsiaTheme="minorEastAsia" w:hAnsi="Calibri" w:cstheme="minorBidi"/>
          <w:color w:val="000000" w:themeColor="text1"/>
          <w:kern w:val="24"/>
          <w:sz w:val="22"/>
          <w:szCs w:val="22"/>
        </w:rPr>
        <w:t>T.</w:t>
      </w:r>
    </w:p>
    <w:p w14:paraId="2E4B2F7B" w14:textId="77777777" w:rsidR="005A7F43" w:rsidRDefault="005A7F43" w:rsidP="00B118D3">
      <w:pPr>
        <w:spacing w:line="360" w:lineRule="auto"/>
      </w:pPr>
    </w:p>
    <w:p w14:paraId="3D4564DD" w14:textId="77777777" w:rsidR="0073696B" w:rsidRPr="0073696B" w:rsidRDefault="0073696B" w:rsidP="00B118D3">
      <w:pPr>
        <w:pStyle w:val="NormalWeb"/>
        <w:spacing w:before="0" w:beforeAutospacing="0" w:after="0" w:afterAutospacing="0" w:line="360" w:lineRule="auto"/>
        <w:jc w:val="both"/>
        <w:rPr>
          <w:sz w:val="22"/>
          <w:szCs w:val="22"/>
        </w:rPr>
      </w:pPr>
      <w:r w:rsidRPr="0073696B">
        <w:rPr>
          <w:rFonts w:asciiTheme="minorHAnsi" w:eastAsiaTheme="minorEastAsia" w:hAnsi="Calibri" w:cstheme="minorBidi"/>
          <w:b/>
          <w:bCs/>
          <w:color w:val="000000" w:themeColor="text1"/>
          <w:kern w:val="24"/>
          <w:sz w:val="22"/>
          <w:szCs w:val="22"/>
        </w:rPr>
        <w:t>Figure 7</w:t>
      </w:r>
      <w:proofErr w:type="gramStart"/>
      <w:r w:rsidRPr="0073696B">
        <w:rPr>
          <w:rFonts w:asciiTheme="minorHAnsi" w:eastAsiaTheme="minorEastAsia" w:hAnsi="Calibri" w:cstheme="minorBidi"/>
          <w:color w:val="000000" w:themeColor="text1"/>
          <w:kern w:val="24"/>
          <w:sz w:val="22"/>
          <w:szCs w:val="22"/>
        </w:rPr>
        <w:t xml:space="preserve">.  </w:t>
      </w:r>
      <w:proofErr w:type="gramEnd"/>
      <w:r w:rsidRPr="0073696B">
        <w:rPr>
          <w:rFonts w:asciiTheme="minorHAnsi" w:eastAsiaTheme="minorEastAsia" w:hAnsi="Calibri" w:cstheme="minorBidi"/>
          <w:color w:val="000000" w:themeColor="text1"/>
          <w:kern w:val="24"/>
          <w:sz w:val="22"/>
          <w:szCs w:val="22"/>
        </w:rPr>
        <w:t>Single diastolic frames from a cardiac cine bSSFP acquisition performed at 3 T (a) and 1.5 T (b) acquired with the same imaging parameters, (TR/TE/Flip = 3.8 ms/1.9 ms/4</w:t>
      </w:r>
      <m:oMath>
        <m:r>
          <m:rPr>
            <m:sty m:val="p"/>
          </m:rPr>
          <w:rPr>
            <w:rFonts w:ascii="Cambria Math" w:eastAsia="Cambria Math" w:hAnsi="Cambria Math" w:cstheme="minorBidi"/>
            <w:color w:val="000000" w:themeColor="text1"/>
            <w:kern w:val="24"/>
            <w:sz w:val="22"/>
            <w:szCs w:val="22"/>
          </w:rPr>
          <m:t>5</m:t>
        </m:r>
        <m:r>
          <w:rPr>
            <w:rFonts w:ascii="Cambria Math" w:eastAsia="Cambria Math" w:hAnsi="Cambria Math" w:cstheme="minorBidi"/>
            <w:color w:val="000000" w:themeColor="text1"/>
            <w:kern w:val="24"/>
            <w:sz w:val="22"/>
            <w:szCs w:val="22"/>
          </w:rPr>
          <m:t>°</m:t>
        </m:r>
      </m:oMath>
      <w:r w:rsidRPr="0073696B">
        <w:rPr>
          <w:rFonts w:asciiTheme="minorHAnsi" w:eastAsiaTheme="minorEastAsia" w:hAnsi="Calibri" w:cstheme="minorBidi"/>
          <w:color w:val="000000" w:themeColor="text1"/>
          <w:kern w:val="24"/>
          <w:sz w:val="22"/>
          <w:szCs w:val="22"/>
        </w:rPr>
        <w:t xml:space="preserve"> ), in the same subject. Due to the poorer field uniformity at 3 T compared to 1.5 T the characteristic bSSFP banding artifacts can be seen (arrows). Due to localised shimming over the heart the artifacts are displaced to the edges of the body. Note the improved SNR at 3 T.</w:t>
      </w:r>
    </w:p>
    <w:p w14:paraId="0E1D66A0" w14:textId="27AE9A17" w:rsidR="00354A86" w:rsidRDefault="00354A86" w:rsidP="00B118D3">
      <w:pPr>
        <w:spacing w:line="360" w:lineRule="auto"/>
      </w:pPr>
    </w:p>
    <w:p w14:paraId="016B3407" w14:textId="47A649E3" w:rsidR="00371956" w:rsidRPr="00371956" w:rsidRDefault="00371956" w:rsidP="00B118D3">
      <w:pPr>
        <w:pStyle w:val="NormalWeb"/>
        <w:spacing w:before="0" w:beforeAutospacing="0" w:after="0" w:afterAutospacing="0" w:line="360" w:lineRule="auto"/>
        <w:jc w:val="both"/>
        <w:rPr>
          <w:rFonts w:asciiTheme="minorHAnsi" w:hAnsiTheme="minorHAnsi" w:cstheme="minorHAnsi"/>
          <w:sz w:val="22"/>
          <w:szCs w:val="22"/>
        </w:rPr>
      </w:pPr>
      <w:r w:rsidRPr="00371956">
        <w:rPr>
          <w:rFonts w:asciiTheme="minorHAnsi" w:eastAsiaTheme="minorEastAsia" w:hAnsiTheme="minorHAnsi" w:cstheme="minorHAnsi"/>
          <w:b/>
          <w:bCs/>
          <w:color w:val="000000" w:themeColor="text1"/>
          <w:kern w:val="24"/>
          <w:sz w:val="22"/>
          <w:szCs w:val="22"/>
        </w:rPr>
        <w:t>Figure 8.</w:t>
      </w:r>
      <w:r w:rsidRPr="00371956">
        <w:rPr>
          <w:rFonts w:asciiTheme="minorHAnsi" w:eastAsiaTheme="minorEastAsia" w:hAnsiTheme="minorHAnsi" w:cstheme="minorHAnsi"/>
          <w:color w:val="000000" w:themeColor="text1"/>
          <w:kern w:val="24"/>
          <w:sz w:val="22"/>
          <w:szCs w:val="22"/>
        </w:rPr>
        <w:t xml:space="preserve"> </w:t>
      </w:r>
      <w:r w:rsidR="00372C14" w:rsidRPr="00371956">
        <w:rPr>
          <w:rFonts w:asciiTheme="minorHAnsi" w:eastAsiaTheme="minorEastAsia" w:hAnsiTheme="minorHAnsi" w:cstheme="minorHAnsi"/>
          <w:color w:val="000000" w:themeColor="text1"/>
          <w:kern w:val="24"/>
          <w:sz w:val="22"/>
          <w:szCs w:val="22"/>
        </w:rPr>
        <w:t>Dual</w:t>
      </w:r>
      <w:r w:rsidR="00372C14">
        <w:rPr>
          <w:rFonts w:asciiTheme="minorHAnsi" w:eastAsiaTheme="minorEastAsia" w:hAnsiTheme="minorHAnsi" w:cstheme="minorHAnsi"/>
          <w:color w:val="000000" w:themeColor="text1"/>
          <w:kern w:val="24"/>
          <w:sz w:val="22"/>
          <w:szCs w:val="22"/>
        </w:rPr>
        <w:t xml:space="preserve"> </w:t>
      </w:r>
      <w:proofErr w:type="gramStart"/>
      <w:r w:rsidR="00372C14">
        <w:rPr>
          <w:rFonts w:asciiTheme="minorHAnsi" w:eastAsiaTheme="minorEastAsia" w:hAnsiTheme="minorHAnsi" w:cstheme="minorHAnsi"/>
          <w:color w:val="000000" w:themeColor="text1"/>
          <w:kern w:val="24"/>
          <w:sz w:val="22"/>
          <w:szCs w:val="22"/>
        </w:rPr>
        <w:t>channel</w:t>
      </w:r>
      <w:proofErr w:type="gramEnd"/>
      <w:r w:rsidRPr="00371956">
        <w:rPr>
          <w:rFonts w:asciiTheme="minorHAnsi" w:eastAsiaTheme="minorEastAsia" w:hAnsiTheme="minorHAnsi" w:cstheme="minorHAnsi"/>
          <w:color w:val="000000" w:themeColor="text1"/>
          <w:kern w:val="24"/>
          <w:sz w:val="22"/>
          <w:szCs w:val="22"/>
        </w:rPr>
        <w:t xml:space="preserve"> transmit RF coil in quadrature excitation mode uses the same RF amplitude A</w:t>
      </w:r>
      <w:r w:rsidRPr="00371956">
        <w:rPr>
          <w:rFonts w:asciiTheme="minorHAnsi" w:eastAsiaTheme="minorEastAsia" w:hAnsiTheme="minorHAnsi" w:cstheme="minorHAnsi"/>
          <w:color w:val="000000" w:themeColor="text1"/>
          <w:kern w:val="24"/>
          <w:position w:val="-6"/>
          <w:sz w:val="22"/>
          <w:szCs w:val="22"/>
          <w:vertAlign w:val="subscript"/>
        </w:rPr>
        <w:t>1</w:t>
      </w:r>
      <w:r w:rsidRPr="00371956">
        <w:rPr>
          <w:rFonts w:asciiTheme="minorHAnsi" w:eastAsiaTheme="minorEastAsia" w:hAnsiTheme="minorHAnsi" w:cstheme="minorHAnsi"/>
          <w:color w:val="000000" w:themeColor="text1"/>
          <w:kern w:val="24"/>
          <w:sz w:val="22"/>
          <w:szCs w:val="22"/>
        </w:rPr>
        <w:t xml:space="preserve"> and a 90</w:t>
      </w:r>
      <m:oMath>
        <m:r>
          <w:rPr>
            <w:rFonts w:ascii="Cambria Math" w:eastAsia="Cambria Math" w:hAnsi="Cambria Math" w:cstheme="minorHAnsi"/>
            <w:color w:val="000000" w:themeColor="text1"/>
            <w:kern w:val="24"/>
            <w:sz w:val="22"/>
            <w:szCs w:val="22"/>
          </w:rPr>
          <m:t>°</m:t>
        </m:r>
      </m:oMath>
      <w:r w:rsidRPr="00371956">
        <w:rPr>
          <w:rFonts w:asciiTheme="minorHAnsi" w:eastAsiaTheme="minorEastAsia" w:hAnsiTheme="minorHAnsi" w:cstheme="minorHAnsi"/>
          <w:color w:val="000000" w:themeColor="text1"/>
          <w:kern w:val="24"/>
          <w:sz w:val="22"/>
          <w:szCs w:val="22"/>
        </w:rPr>
        <w:t xml:space="preserve"> phase shift between the channels (a). Quadrature excitation results in reduced signal in the left lobe of the liver (arrow) due to dielectric effects (b). Using optimised elliptical polarisation with two different RF amplitudes, A</w:t>
      </w:r>
      <w:r w:rsidRPr="00371956">
        <w:rPr>
          <w:rFonts w:asciiTheme="minorHAnsi" w:eastAsiaTheme="minorEastAsia" w:hAnsiTheme="minorHAnsi" w:cstheme="minorHAnsi"/>
          <w:color w:val="000000" w:themeColor="text1"/>
          <w:kern w:val="24"/>
          <w:position w:val="-6"/>
          <w:sz w:val="22"/>
          <w:szCs w:val="22"/>
          <w:vertAlign w:val="subscript"/>
        </w:rPr>
        <w:t>1</w:t>
      </w:r>
      <w:r w:rsidRPr="00371956">
        <w:rPr>
          <w:rFonts w:asciiTheme="minorHAnsi" w:eastAsiaTheme="minorEastAsia" w:hAnsiTheme="minorHAnsi" w:cstheme="minorHAnsi"/>
          <w:color w:val="000000" w:themeColor="text1"/>
          <w:kern w:val="24"/>
          <w:sz w:val="22"/>
          <w:szCs w:val="22"/>
        </w:rPr>
        <w:t xml:space="preserve"> and A</w:t>
      </w:r>
      <w:r w:rsidRPr="00371956">
        <w:rPr>
          <w:rFonts w:asciiTheme="minorHAnsi" w:eastAsiaTheme="minorEastAsia" w:hAnsiTheme="minorHAnsi" w:cstheme="minorHAnsi"/>
          <w:color w:val="000000" w:themeColor="text1"/>
          <w:kern w:val="24"/>
          <w:position w:val="-6"/>
          <w:sz w:val="22"/>
          <w:szCs w:val="22"/>
          <w:vertAlign w:val="subscript"/>
        </w:rPr>
        <w:t>2</w:t>
      </w:r>
      <w:r w:rsidRPr="00371956">
        <w:rPr>
          <w:rFonts w:asciiTheme="minorHAnsi" w:eastAsiaTheme="minorEastAsia" w:hAnsiTheme="minorHAnsi" w:cstheme="minorHAnsi"/>
          <w:color w:val="000000" w:themeColor="text1"/>
          <w:kern w:val="24"/>
          <w:sz w:val="22"/>
          <w:szCs w:val="22"/>
        </w:rPr>
        <w:t xml:space="preserve">, and an  </w:t>
      </w:r>
      <m:oMath>
        <m:r>
          <w:rPr>
            <w:rFonts w:ascii="Cambria Math" w:eastAsia="Cambria Math" w:hAnsi="Cambria Math" w:cstheme="minorHAnsi"/>
            <w:color w:val="000000" w:themeColor="text1"/>
            <w:kern w:val="24"/>
            <w:sz w:val="22"/>
            <w:szCs w:val="22"/>
          </w:rPr>
          <m:t>α° </m:t>
        </m:r>
      </m:oMath>
      <w:r w:rsidRPr="00371956">
        <w:rPr>
          <w:rFonts w:asciiTheme="minorHAnsi" w:eastAsiaTheme="minorEastAsia" w:hAnsiTheme="minorHAnsi" w:cstheme="minorHAnsi"/>
          <w:color w:val="000000" w:themeColor="text1"/>
          <w:kern w:val="24"/>
          <w:sz w:val="22"/>
          <w:szCs w:val="22"/>
        </w:rPr>
        <w:t>phase shift between the channels (c) results in an improved image uniformity (d).</w:t>
      </w:r>
    </w:p>
    <w:p w14:paraId="705A3ABF" w14:textId="0CC0AD82" w:rsidR="00120874" w:rsidRDefault="00120874">
      <w:r>
        <w:br w:type="page"/>
      </w:r>
    </w:p>
    <w:p w14:paraId="190464F3" w14:textId="77777777" w:rsidR="00120874" w:rsidRDefault="00120874" w:rsidP="00120874">
      <w:pPr>
        <w:keepNext/>
        <w:spacing w:line="360" w:lineRule="auto"/>
      </w:pPr>
      <w:r>
        <w:rPr>
          <w:noProof/>
        </w:rPr>
        <w:lastRenderedPageBreak/>
        <w:drawing>
          <wp:inline distT="0" distB="0" distL="0" distR="0" wp14:anchorId="6D473565" wp14:editId="5C7C5A68">
            <wp:extent cx="5736590" cy="3218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3218815"/>
                    </a:xfrm>
                    <a:prstGeom prst="rect">
                      <a:avLst/>
                    </a:prstGeom>
                    <a:noFill/>
                  </pic:spPr>
                </pic:pic>
              </a:graphicData>
            </a:graphic>
          </wp:inline>
        </w:drawing>
      </w:r>
    </w:p>
    <w:p w14:paraId="56CD169D" w14:textId="52563B87" w:rsidR="00371956" w:rsidRDefault="00120874" w:rsidP="00120874">
      <w:pPr>
        <w:pStyle w:val="Caption"/>
      </w:pPr>
      <w:r>
        <w:t xml:space="preserve">Figure </w:t>
      </w:r>
      <w:fldSimple w:instr=" SEQ Figure \* ARABIC ">
        <w:r w:rsidR="00C03B6D">
          <w:rPr>
            <w:noProof/>
          </w:rPr>
          <w:t>1</w:t>
        </w:r>
      </w:fldSimple>
      <w:r w:rsidR="00332BF1">
        <w:t>.</w:t>
      </w:r>
      <w:r w:rsidR="00C03B6D" w:rsidRPr="00C03B6D">
        <w:t xml:space="preserve"> </w:t>
      </w:r>
      <w:r w:rsidR="00C03B6D" w:rsidRPr="00C03B6D">
        <w:t>Improved SNR in a 3D FLAIR acquired at a) 3 T compared to b) 1.5 T using the same imaging parameters, (TI/TR/TE = 1900 ms/7000 ms/104 ms), in the same subject.</w:t>
      </w:r>
    </w:p>
    <w:p w14:paraId="75157AA3" w14:textId="77777777" w:rsidR="00332BF1" w:rsidRDefault="00332BF1" w:rsidP="00332BF1"/>
    <w:p w14:paraId="535F6E60" w14:textId="77777777" w:rsidR="00332BF1" w:rsidRPr="00332BF1" w:rsidRDefault="00332BF1" w:rsidP="00332BF1"/>
    <w:p w14:paraId="53AE5FC1" w14:textId="77777777" w:rsidR="00B85399" w:rsidRDefault="00B85399" w:rsidP="00B85399">
      <w:pPr>
        <w:keepNext/>
      </w:pPr>
      <w:r>
        <w:rPr>
          <w:noProof/>
        </w:rPr>
        <w:drawing>
          <wp:inline distT="0" distB="0" distL="0" distR="0" wp14:anchorId="4DF66095" wp14:editId="00B2955B">
            <wp:extent cx="2828925" cy="3219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913" r="24751"/>
                    <a:stretch/>
                  </pic:blipFill>
                  <pic:spPr bwMode="auto">
                    <a:xfrm>
                      <a:off x="0" y="0"/>
                      <a:ext cx="282892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6CF29E93" w14:textId="6D4BE011" w:rsidR="00120874" w:rsidRDefault="00B85399" w:rsidP="00B85399">
      <w:pPr>
        <w:pStyle w:val="Caption"/>
      </w:pPr>
      <w:r>
        <w:t xml:space="preserve">Figure </w:t>
      </w:r>
      <w:fldSimple w:instr=" SEQ Figure \* ARABIC ">
        <w:r w:rsidR="00C03B6D">
          <w:rPr>
            <w:noProof/>
          </w:rPr>
          <w:t>2</w:t>
        </w:r>
      </w:fldSimple>
      <w:r w:rsidR="00332BF1">
        <w:t>.</w:t>
      </w:r>
      <w:r w:rsidR="00332BF1" w:rsidRPr="00332BF1">
        <w:t xml:space="preserve"> </w:t>
      </w:r>
      <w:r w:rsidR="00332BF1" w:rsidRPr="00332BF1">
        <w:t>3D Time-of-flight MRA acquired at 3 T (a), (c) and 1.5 T (b), (d) using the same imaging parameters, (TR/TE/Flip = 24 ms/6.8 ms/20°), in the same subject. The single section image at 1.5 T (b) has a lower SNR but incidentally better grey/white matter tissue contrast compared to 3T (a). The top-down maximum intensity projection image at 3 T (c) shows better background suppression and hence distal vessel visualisation that the MIP at 1.5 T (d).</w:t>
      </w:r>
    </w:p>
    <w:p w14:paraId="305FDADB" w14:textId="77777777" w:rsidR="00120874" w:rsidRDefault="00120874" w:rsidP="00120874"/>
    <w:p w14:paraId="4889AE3E" w14:textId="77777777" w:rsidR="00B85399" w:rsidRDefault="00B85399" w:rsidP="00120874"/>
    <w:p w14:paraId="28D67EE5" w14:textId="77777777" w:rsidR="00B85399" w:rsidRDefault="00B85399" w:rsidP="00120874"/>
    <w:p w14:paraId="687A77A7" w14:textId="77777777" w:rsidR="00B85399" w:rsidRDefault="00B85399" w:rsidP="00120874"/>
    <w:p w14:paraId="581B773A" w14:textId="77777777" w:rsidR="00B85399" w:rsidRDefault="00B85399" w:rsidP="00120874"/>
    <w:p w14:paraId="148827E6" w14:textId="77777777" w:rsidR="00B85399" w:rsidRDefault="00B85399" w:rsidP="00B85399">
      <w:pPr>
        <w:keepNext/>
      </w:pPr>
      <w:r>
        <w:rPr>
          <w:noProof/>
        </w:rPr>
        <w:drawing>
          <wp:inline distT="0" distB="0" distL="0" distR="0" wp14:anchorId="71443B3C" wp14:editId="2D50EFBD">
            <wp:extent cx="573405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619CB0CE" w14:textId="0E7A40D9" w:rsidR="00B85399" w:rsidRDefault="00B85399" w:rsidP="00B85399">
      <w:pPr>
        <w:pStyle w:val="Caption"/>
      </w:pPr>
      <w:r>
        <w:t xml:space="preserve">Figure </w:t>
      </w:r>
      <w:fldSimple w:instr=" SEQ Figure \* ARABIC ">
        <w:r w:rsidR="00C03B6D">
          <w:rPr>
            <w:noProof/>
          </w:rPr>
          <w:t>3</w:t>
        </w:r>
      </w:fldSimple>
      <w:r w:rsidR="00332BF1">
        <w:t xml:space="preserve">. </w:t>
      </w:r>
      <w:r w:rsidR="00332BF1" w:rsidRPr="00332BF1">
        <w:t>Metabolic imaging of the normal human brain at 3 T with hyperpolarised carbon-13 MRI following intravenous injection of hyperpolarised carbon-13 labelled pyruvate. The formation of hyperpolarised carbon-13 labelled lactate is shown along with the apparent exchange rate constant (</w:t>
      </w:r>
      <w:proofErr w:type="spellStart"/>
      <w:r w:rsidR="00332BF1" w:rsidRPr="00332BF1">
        <w:t>kP</w:t>
      </w:r>
      <w:proofErr w:type="spellEnd"/>
      <w:r w:rsidR="00332BF1" w:rsidRPr="00332BF1">
        <w:t xml:space="preserve"> measured in s-1) describing the reaction catalysed by the enzyme lactate dehydrogenase (LDH). Hyperpolarised carbon-13 labelled bicarbonate can also be detected due to mitochondrial metabolism of the pyruvate. Figure adapted from Grist et al Quantifying normal human brain metabolism using hyperpolarized [1–13C] pyruvate and magnetic resonance imaging. </w:t>
      </w:r>
      <w:proofErr w:type="spellStart"/>
      <w:r w:rsidR="00332BF1" w:rsidRPr="00332BF1">
        <w:t>NeuroImage</w:t>
      </w:r>
      <w:proofErr w:type="spellEnd"/>
      <w:r w:rsidR="00332BF1" w:rsidRPr="00332BF1">
        <w:t xml:space="preserve"> 189 (2019) 171–179 (30).</w:t>
      </w:r>
    </w:p>
    <w:p w14:paraId="73EA05D7" w14:textId="77777777" w:rsidR="00B85399" w:rsidRDefault="00B85399" w:rsidP="00B85399"/>
    <w:p w14:paraId="4EC24687" w14:textId="77777777" w:rsidR="00B85399" w:rsidRDefault="00B85399" w:rsidP="00B85399">
      <w:pPr>
        <w:keepNext/>
      </w:pPr>
      <w:r>
        <w:rPr>
          <w:noProof/>
        </w:rPr>
        <w:lastRenderedPageBreak/>
        <w:drawing>
          <wp:inline distT="0" distB="0" distL="0" distR="0" wp14:anchorId="6895DA1C" wp14:editId="4D5C002E">
            <wp:extent cx="346710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601" t="3549" r="19933" b="4734"/>
                    <a:stretch/>
                  </pic:blipFill>
                  <pic:spPr bwMode="auto">
                    <a:xfrm>
                      <a:off x="0" y="0"/>
                      <a:ext cx="346710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3059D196" w14:textId="243F9256" w:rsidR="00B85399" w:rsidRDefault="00B85399" w:rsidP="00B85399">
      <w:pPr>
        <w:pStyle w:val="Caption"/>
      </w:pPr>
      <w:r>
        <w:t xml:space="preserve">Figure </w:t>
      </w:r>
      <w:fldSimple w:instr=" SEQ Figure \* ARABIC ">
        <w:r w:rsidR="00C03B6D">
          <w:rPr>
            <w:noProof/>
          </w:rPr>
          <w:t>4</w:t>
        </w:r>
      </w:fldSimple>
      <w:r w:rsidR="00332BF1">
        <w:t xml:space="preserve">. </w:t>
      </w:r>
      <w:r w:rsidR="00332BF1" w:rsidRPr="00332BF1">
        <w:t>An fMRI motor function study performed at 3 T. The colour overlay on a 3D T1-weighted gradient echo acquisition represents the correlation between the blood oxygen level dependent (BOLD) signal change and a simple boxcar (on/off) reference activity, in this case 30 s of foot or finger tapping and then 30 s of rest repeated for five minutes.</w:t>
      </w:r>
    </w:p>
    <w:p w14:paraId="2F70AB7C" w14:textId="77777777" w:rsidR="00B85399" w:rsidRDefault="00B85399" w:rsidP="00B85399"/>
    <w:p w14:paraId="6C577E99" w14:textId="77777777" w:rsidR="00B85399" w:rsidRDefault="00B85399" w:rsidP="00B85399">
      <w:pPr>
        <w:keepNext/>
      </w:pPr>
      <w:r>
        <w:rPr>
          <w:noProof/>
        </w:rPr>
        <w:drawing>
          <wp:inline distT="0" distB="0" distL="0" distR="0" wp14:anchorId="291C10B8" wp14:editId="08B505EE">
            <wp:extent cx="434340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02" t="13906" r="14950" b="13905"/>
                    <a:stretch/>
                  </pic:blipFill>
                  <pic:spPr bwMode="auto">
                    <a:xfrm>
                      <a:off x="0" y="0"/>
                      <a:ext cx="434340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1EBABC25" w14:textId="0D48FBA5" w:rsidR="00B85399" w:rsidRDefault="00B85399" w:rsidP="00B85399">
      <w:pPr>
        <w:pStyle w:val="Caption"/>
      </w:pPr>
      <w:r>
        <w:t xml:space="preserve">Figure </w:t>
      </w:r>
      <w:fldSimple w:instr=" SEQ Figure \* ARABIC ">
        <w:r w:rsidR="00C03B6D">
          <w:rPr>
            <w:noProof/>
          </w:rPr>
          <w:t>5</w:t>
        </w:r>
      </w:fldSimple>
      <w:r w:rsidR="00332BF1">
        <w:t>.</w:t>
      </w:r>
      <w:r w:rsidR="00332BF1" w:rsidRPr="00332BF1">
        <w:t xml:space="preserve"> </w:t>
      </w:r>
      <w:r w:rsidR="00332BF1" w:rsidRPr="00332BF1">
        <w:t>Diffusion weighted echo planar images (DW-EPI) obtained at 3 T (a) and 1.5 T (b) using the same imaging parameters, (TR/TI/b-value = 5000 ms/62.1 ms/ 1000 s/mm2) in the same subject. Note the better SNR at 3T but the greater image distortion and signal pile-up in the frontal lobe due to the susceptibility differences between the brain tissue and the air in the frontal sinus (arrows).</w:t>
      </w:r>
    </w:p>
    <w:p w14:paraId="315E9452" w14:textId="77777777" w:rsidR="00B85399" w:rsidRDefault="00B85399" w:rsidP="00B85399"/>
    <w:p w14:paraId="3140FA30" w14:textId="77777777" w:rsidR="00B85399" w:rsidRDefault="00B85399" w:rsidP="00B85399"/>
    <w:p w14:paraId="4CC65293" w14:textId="77777777" w:rsidR="00C03B6D" w:rsidRDefault="00C03B6D" w:rsidP="00C03B6D">
      <w:pPr>
        <w:keepNext/>
      </w:pPr>
      <w:r>
        <w:rPr>
          <w:noProof/>
        </w:rPr>
        <w:lastRenderedPageBreak/>
        <w:drawing>
          <wp:inline distT="0" distB="0" distL="0" distR="0" wp14:anchorId="274CA45F" wp14:editId="6D54F2E8">
            <wp:extent cx="478155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80" t="13906" r="10631" b="15089"/>
                    <a:stretch/>
                  </pic:blipFill>
                  <pic:spPr bwMode="auto">
                    <a:xfrm>
                      <a:off x="0" y="0"/>
                      <a:ext cx="478155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12D1BE69" w14:textId="51D364D7" w:rsidR="00B85399" w:rsidRDefault="00C03B6D" w:rsidP="00C03B6D">
      <w:pPr>
        <w:pStyle w:val="Caption"/>
      </w:pPr>
      <w:r>
        <w:t xml:space="preserve">Figure </w:t>
      </w:r>
      <w:fldSimple w:instr=" SEQ Figure \* ARABIC ">
        <w:r>
          <w:rPr>
            <w:noProof/>
          </w:rPr>
          <w:t>6</w:t>
        </w:r>
      </w:fldSimple>
      <w:r w:rsidR="00332BF1">
        <w:t>.</w:t>
      </w:r>
      <w:r w:rsidR="00332BF1" w:rsidRPr="00332BF1">
        <w:t xml:space="preserve"> </w:t>
      </w:r>
      <w:r w:rsidR="00332BF1" w:rsidRPr="00332BF1">
        <w:t>Gradient echo images in the abdomen acquired at 3 T (a) and 1.5 T (b) with TR/TE = 180/4.2 ms a readout bandwidth of 65 Hz/pixel. This results in a water/fat chemical shift in the frequency encoding direction (arrows) of 6.8 pixels at 3 T and 3.4 pixels at 1.5 T.</w:t>
      </w:r>
    </w:p>
    <w:p w14:paraId="331F8751" w14:textId="77777777" w:rsidR="00C03B6D" w:rsidRDefault="00C03B6D" w:rsidP="00C03B6D"/>
    <w:p w14:paraId="4C922576" w14:textId="77777777" w:rsidR="00C03B6D" w:rsidRDefault="00C03B6D" w:rsidP="00C03B6D"/>
    <w:p w14:paraId="1BF56CA3" w14:textId="77777777" w:rsidR="00C03B6D" w:rsidRDefault="00C03B6D" w:rsidP="00C03B6D"/>
    <w:p w14:paraId="33A67A67" w14:textId="77777777" w:rsidR="00C03B6D" w:rsidRDefault="00C03B6D" w:rsidP="00C03B6D"/>
    <w:p w14:paraId="23348210" w14:textId="77777777" w:rsidR="00C03B6D" w:rsidRDefault="00C03B6D" w:rsidP="00C03B6D"/>
    <w:p w14:paraId="185217F3" w14:textId="77777777" w:rsidR="00C03B6D" w:rsidRDefault="00C03B6D" w:rsidP="00C03B6D"/>
    <w:p w14:paraId="2193633D" w14:textId="77777777" w:rsidR="00C03B6D" w:rsidRDefault="00C03B6D" w:rsidP="00C03B6D"/>
    <w:p w14:paraId="3AB9CA48" w14:textId="77777777" w:rsidR="00C03B6D" w:rsidRDefault="00C03B6D" w:rsidP="00C03B6D"/>
    <w:p w14:paraId="72054D68" w14:textId="77777777" w:rsidR="00C03B6D" w:rsidRDefault="00C03B6D" w:rsidP="00C03B6D"/>
    <w:p w14:paraId="16506450" w14:textId="77777777" w:rsidR="00C03B6D" w:rsidRDefault="00C03B6D" w:rsidP="00C03B6D"/>
    <w:p w14:paraId="5BE011DF" w14:textId="77777777" w:rsidR="00C03B6D" w:rsidRDefault="00C03B6D" w:rsidP="00C03B6D">
      <w:pPr>
        <w:keepNext/>
      </w:pPr>
      <w:r>
        <w:rPr>
          <w:noProof/>
        </w:rPr>
        <w:drawing>
          <wp:inline distT="0" distB="0" distL="0" distR="0" wp14:anchorId="0341E615" wp14:editId="499134CF">
            <wp:extent cx="4810125" cy="2381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13" t="12130" r="9801" b="13905"/>
                    <a:stretch/>
                  </pic:blipFill>
                  <pic:spPr bwMode="auto">
                    <a:xfrm>
                      <a:off x="0" y="0"/>
                      <a:ext cx="4810125"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1A4B3B5D" w14:textId="5B30458D" w:rsidR="00C03B6D" w:rsidRDefault="00C03B6D" w:rsidP="00C03B6D">
      <w:pPr>
        <w:pStyle w:val="Caption"/>
      </w:pPr>
      <w:r>
        <w:t xml:space="preserve">Figure </w:t>
      </w:r>
      <w:fldSimple w:instr=" SEQ Figure \* ARABIC ">
        <w:r>
          <w:rPr>
            <w:noProof/>
          </w:rPr>
          <w:t>7</w:t>
        </w:r>
      </w:fldSimple>
      <w:r w:rsidR="00332BF1">
        <w:t>.</w:t>
      </w:r>
      <w:r w:rsidR="00332BF1" w:rsidRPr="00332BF1">
        <w:t xml:space="preserve"> </w:t>
      </w:r>
      <w:r w:rsidR="00332BF1" w:rsidRPr="00332BF1">
        <w:t>Single diastolic frames from a cardiac cine bSSFP acquisition performed at 3 T (a) and 1.5 T (b) acquired with the same imaging parameters, (TR/TE/Flip = 3.8 ms/1.9 ms/45</w:t>
      </w:r>
      <w:proofErr w:type="gramStart"/>
      <w:r w:rsidR="00332BF1" w:rsidRPr="00332BF1">
        <w:t>° )</w:t>
      </w:r>
      <w:proofErr w:type="gramEnd"/>
      <w:r w:rsidR="00332BF1" w:rsidRPr="00332BF1">
        <w:t>, in the same subject. Due to the poorer field uniformity at 3 T compared to 1.5 T the characteristic bSSFP banding artifacts can be seen (arrows). Due to localised shimming over the heart the artifacts are displaced to the edges of the body. Note the improved SNR at 3 T.</w:t>
      </w:r>
    </w:p>
    <w:p w14:paraId="3FB0FB91" w14:textId="77777777" w:rsidR="00C03B6D" w:rsidRDefault="00C03B6D" w:rsidP="00C03B6D"/>
    <w:p w14:paraId="1A98BE46" w14:textId="77777777" w:rsidR="00C03B6D" w:rsidRDefault="00C03B6D" w:rsidP="00C03B6D">
      <w:pPr>
        <w:keepNext/>
      </w:pPr>
      <w:r>
        <w:rPr>
          <w:noProof/>
        </w:rPr>
        <w:drawing>
          <wp:inline distT="0" distB="0" distL="0" distR="0" wp14:anchorId="66865577" wp14:editId="2F455DD8">
            <wp:extent cx="573405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05E4538C" w14:textId="741C38C9" w:rsidR="00C03B6D" w:rsidRPr="00C03B6D" w:rsidRDefault="00C03B6D" w:rsidP="00C03B6D">
      <w:pPr>
        <w:pStyle w:val="Caption"/>
      </w:pPr>
      <w:r>
        <w:t xml:space="preserve">Figure </w:t>
      </w:r>
      <w:fldSimple w:instr=" SEQ Figure \* ARABIC ">
        <w:r>
          <w:rPr>
            <w:noProof/>
          </w:rPr>
          <w:t>8</w:t>
        </w:r>
      </w:fldSimple>
      <w:r w:rsidR="00332BF1">
        <w:t>.</w:t>
      </w:r>
      <w:r w:rsidR="00332BF1" w:rsidRPr="00332BF1">
        <w:t xml:space="preserve"> </w:t>
      </w:r>
      <w:r w:rsidR="00332BF1" w:rsidRPr="00332BF1">
        <w:t xml:space="preserve">Dual </w:t>
      </w:r>
      <w:proofErr w:type="gramStart"/>
      <w:r w:rsidR="00332BF1" w:rsidRPr="00332BF1">
        <w:t>channel</w:t>
      </w:r>
      <w:proofErr w:type="gramEnd"/>
      <w:r w:rsidR="00332BF1" w:rsidRPr="00332BF1">
        <w:t xml:space="preserve"> transmit RF coil in quadrature excitation mode uses the same RF amplitude A1 and a 90° phase shift between the channels (a). Quadrature excitation results in reduced signal in the left lobe of the liver (arrow) due to dielectric effects (b). Using optimised elliptical polarisation with two different RF amplitudes, A1 and A2, and </w:t>
      </w:r>
      <w:proofErr w:type="gramStart"/>
      <w:r w:rsidR="00332BF1" w:rsidRPr="00332BF1">
        <w:t>an  \</w:t>
      </w:r>
      <w:proofErr w:type="gramEnd"/>
      <w:r w:rsidR="00332BF1" w:rsidRPr="00332BF1">
        <w:t>alpha° phase shift between the channels (c) results in an improved image uniformity (d).</w:t>
      </w:r>
    </w:p>
    <w:sectPr w:rsidR="00C03B6D" w:rsidRPr="00C03B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3DE7E" w14:textId="77777777" w:rsidR="007327CD" w:rsidRDefault="007327CD" w:rsidP="009958B2">
      <w:pPr>
        <w:spacing w:after="0" w:line="240" w:lineRule="auto"/>
      </w:pPr>
      <w:r>
        <w:separator/>
      </w:r>
    </w:p>
  </w:endnote>
  <w:endnote w:type="continuationSeparator" w:id="0">
    <w:p w14:paraId="24F5B7DA" w14:textId="77777777" w:rsidR="007327CD" w:rsidRDefault="007327CD" w:rsidP="00995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967288"/>
      <w:docPartObj>
        <w:docPartGallery w:val="Page Numbers (Bottom of Page)"/>
        <w:docPartUnique/>
      </w:docPartObj>
    </w:sdtPr>
    <w:sdtEndPr>
      <w:rPr>
        <w:noProof/>
      </w:rPr>
    </w:sdtEndPr>
    <w:sdtContent>
      <w:p w14:paraId="340CC923" w14:textId="63271F9D" w:rsidR="009958B2" w:rsidRDefault="009958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15C6E" w14:textId="77777777" w:rsidR="009958B2" w:rsidRDefault="00995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2BDD5" w14:textId="77777777" w:rsidR="007327CD" w:rsidRDefault="007327CD" w:rsidP="009958B2">
      <w:pPr>
        <w:spacing w:after="0" w:line="240" w:lineRule="auto"/>
      </w:pPr>
      <w:r>
        <w:separator/>
      </w:r>
    </w:p>
  </w:footnote>
  <w:footnote w:type="continuationSeparator" w:id="0">
    <w:p w14:paraId="30D40056" w14:textId="77777777" w:rsidR="007327CD" w:rsidRDefault="007327CD" w:rsidP="009958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BJ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r99zaav205rsea5vdvt2td0z5pfrweptwa&quot;&gt;BJR References Rev 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record-ids&gt;&lt;/item&gt;&lt;/Libraries&gt;"/>
  </w:docVars>
  <w:rsids>
    <w:rsidRoot w:val="00A5273F"/>
    <w:rsid w:val="00000031"/>
    <w:rsid w:val="00000177"/>
    <w:rsid w:val="00000CEA"/>
    <w:rsid w:val="000016D5"/>
    <w:rsid w:val="00001E11"/>
    <w:rsid w:val="00001F9A"/>
    <w:rsid w:val="00002191"/>
    <w:rsid w:val="000029AE"/>
    <w:rsid w:val="00002AE8"/>
    <w:rsid w:val="0000339C"/>
    <w:rsid w:val="0000471B"/>
    <w:rsid w:val="00004DD5"/>
    <w:rsid w:val="0000550D"/>
    <w:rsid w:val="00005CC6"/>
    <w:rsid w:val="00005F54"/>
    <w:rsid w:val="0000698E"/>
    <w:rsid w:val="000074E5"/>
    <w:rsid w:val="00012234"/>
    <w:rsid w:val="0001335D"/>
    <w:rsid w:val="00014C92"/>
    <w:rsid w:val="0001528D"/>
    <w:rsid w:val="0001590D"/>
    <w:rsid w:val="00015AF8"/>
    <w:rsid w:val="00015FE3"/>
    <w:rsid w:val="00016648"/>
    <w:rsid w:val="00020233"/>
    <w:rsid w:val="00020CF3"/>
    <w:rsid w:val="00021400"/>
    <w:rsid w:val="00022C04"/>
    <w:rsid w:val="00022EDD"/>
    <w:rsid w:val="000239E9"/>
    <w:rsid w:val="00023B61"/>
    <w:rsid w:val="00024ED9"/>
    <w:rsid w:val="00025A6C"/>
    <w:rsid w:val="0002658C"/>
    <w:rsid w:val="00026E44"/>
    <w:rsid w:val="00031233"/>
    <w:rsid w:val="00032687"/>
    <w:rsid w:val="000342D3"/>
    <w:rsid w:val="00035161"/>
    <w:rsid w:val="00035A48"/>
    <w:rsid w:val="00035CBE"/>
    <w:rsid w:val="0003603C"/>
    <w:rsid w:val="0004007C"/>
    <w:rsid w:val="00040F52"/>
    <w:rsid w:val="00041AED"/>
    <w:rsid w:val="00041B94"/>
    <w:rsid w:val="00042172"/>
    <w:rsid w:val="00042EE7"/>
    <w:rsid w:val="000447F6"/>
    <w:rsid w:val="00044D28"/>
    <w:rsid w:val="00044D67"/>
    <w:rsid w:val="00046282"/>
    <w:rsid w:val="00047EA8"/>
    <w:rsid w:val="00050591"/>
    <w:rsid w:val="00052BF2"/>
    <w:rsid w:val="00053AA2"/>
    <w:rsid w:val="00054799"/>
    <w:rsid w:val="00055DE6"/>
    <w:rsid w:val="00056720"/>
    <w:rsid w:val="00057848"/>
    <w:rsid w:val="00057F6D"/>
    <w:rsid w:val="00060258"/>
    <w:rsid w:val="000615DE"/>
    <w:rsid w:val="000627FA"/>
    <w:rsid w:val="00062A70"/>
    <w:rsid w:val="000641BD"/>
    <w:rsid w:val="000645D1"/>
    <w:rsid w:val="00065927"/>
    <w:rsid w:val="0006659F"/>
    <w:rsid w:val="00066781"/>
    <w:rsid w:val="00067E14"/>
    <w:rsid w:val="00070300"/>
    <w:rsid w:val="000708B3"/>
    <w:rsid w:val="000716E0"/>
    <w:rsid w:val="000716E4"/>
    <w:rsid w:val="00071FBB"/>
    <w:rsid w:val="00073722"/>
    <w:rsid w:val="000737D8"/>
    <w:rsid w:val="0007392E"/>
    <w:rsid w:val="00073E8B"/>
    <w:rsid w:val="0007451E"/>
    <w:rsid w:val="00076E4C"/>
    <w:rsid w:val="0008077F"/>
    <w:rsid w:val="00080B27"/>
    <w:rsid w:val="000838D7"/>
    <w:rsid w:val="00084C37"/>
    <w:rsid w:val="00085EDF"/>
    <w:rsid w:val="00086344"/>
    <w:rsid w:val="0008658A"/>
    <w:rsid w:val="000917F0"/>
    <w:rsid w:val="000920BC"/>
    <w:rsid w:val="0009279D"/>
    <w:rsid w:val="00094495"/>
    <w:rsid w:val="000953AA"/>
    <w:rsid w:val="000963EC"/>
    <w:rsid w:val="00096F34"/>
    <w:rsid w:val="0009751F"/>
    <w:rsid w:val="000977AD"/>
    <w:rsid w:val="000A0029"/>
    <w:rsid w:val="000A132F"/>
    <w:rsid w:val="000A14EA"/>
    <w:rsid w:val="000A36CF"/>
    <w:rsid w:val="000A654F"/>
    <w:rsid w:val="000A6FC9"/>
    <w:rsid w:val="000B0564"/>
    <w:rsid w:val="000B0F04"/>
    <w:rsid w:val="000B1249"/>
    <w:rsid w:val="000B170B"/>
    <w:rsid w:val="000B224A"/>
    <w:rsid w:val="000B2374"/>
    <w:rsid w:val="000B2BE5"/>
    <w:rsid w:val="000B35C0"/>
    <w:rsid w:val="000B3606"/>
    <w:rsid w:val="000B3630"/>
    <w:rsid w:val="000B42CD"/>
    <w:rsid w:val="000B557D"/>
    <w:rsid w:val="000B64A4"/>
    <w:rsid w:val="000B7B05"/>
    <w:rsid w:val="000B7F82"/>
    <w:rsid w:val="000C0511"/>
    <w:rsid w:val="000C1AC1"/>
    <w:rsid w:val="000C2853"/>
    <w:rsid w:val="000C301A"/>
    <w:rsid w:val="000C3F4B"/>
    <w:rsid w:val="000C409E"/>
    <w:rsid w:val="000C4FA7"/>
    <w:rsid w:val="000C55CC"/>
    <w:rsid w:val="000C6526"/>
    <w:rsid w:val="000C7421"/>
    <w:rsid w:val="000D27F1"/>
    <w:rsid w:val="000D37BC"/>
    <w:rsid w:val="000D4C09"/>
    <w:rsid w:val="000D5685"/>
    <w:rsid w:val="000D5F93"/>
    <w:rsid w:val="000E181C"/>
    <w:rsid w:val="000E1CF0"/>
    <w:rsid w:val="000E42E5"/>
    <w:rsid w:val="000E4585"/>
    <w:rsid w:val="000E4C9D"/>
    <w:rsid w:val="000E52E1"/>
    <w:rsid w:val="000E67F8"/>
    <w:rsid w:val="000E7E3B"/>
    <w:rsid w:val="000F1DE7"/>
    <w:rsid w:val="000F4046"/>
    <w:rsid w:val="000F4279"/>
    <w:rsid w:val="000F4CC1"/>
    <w:rsid w:val="000F4CF8"/>
    <w:rsid w:val="000F6870"/>
    <w:rsid w:val="000F768D"/>
    <w:rsid w:val="000F7806"/>
    <w:rsid w:val="00100BE2"/>
    <w:rsid w:val="001019C0"/>
    <w:rsid w:val="00102B35"/>
    <w:rsid w:val="00104DD1"/>
    <w:rsid w:val="0010599A"/>
    <w:rsid w:val="00105D65"/>
    <w:rsid w:val="00107652"/>
    <w:rsid w:val="0011004F"/>
    <w:rsid w:val="001112CE"/>
    <w:rsid w:val="00111F80"/>
    <w:rsid w:val="0011275D"/>
    <w:rsid w:val="0011279F"/>
    <w:rsid w:val="00112800"/>
    <w:rsid w:val="00112B5F"/>
    <w:rsid w:val="00113C38"/>
    <w:rsid w:val="001144AD"/>
    <w:rsid w:val="00115349"/>
    <w:rsid w:val="0011537B"/>
    <w:rsid w:val="00115E9E"/>
    <w:rsid w:val="00117826"/>
    <w:rsid w:val="00117B1E"/>
    <w:rsid w:val="00120874"/>
    <w:rsid w:val="00120F4E"/>
    <w:rsid w:val="0012115A"/>
    <w:rsid w:val="00123778"/>
    <w:rsid w:val="001239E8"/>
    <w:rsid w:val="00124FE7"/>
    <w:rsid w:val="00126C40"/>
    <w:rsid w:val="0012769B"/>
    <w:rsid w:val="00127F02"/>
    <w:rsid w:val="0013117F"/>
    <w:rsid w:val="001324C1"/>
    <w:rsid w:val="00132F73"/>
    <w:rsid w:val="00133BB1"/>
    <w:rsid w:val="00133F81"/>
    <w:rsid w:val="00134199"/>
    <w:rsid w:val="001353A2"/>
    <w:rsid w:val="001354D7"/>
    <w:rsid w:val="001402BC"/>
    <w:rsid w:val="00142BEC"/>
    <w:rsid w:val="00144160"/>
    <w:rsid w:val="00144F03"/>
    <w:rsid w:val="001451BC"/>
    <w:rsid w:val="001462E6"/>
    <w:rsid w:val="00146811"/>
    <w:rsid w:val="001469CE"/>
    <w:rsid w:val="00146DEE"/>
    <w:rsid w:val="00151237"/>
    <w:rsid w:val="001518A9"/>
    <w:rsid w:val="00151FAD"/>
    <w:rsid w:val="0015202D"/>
    <w:rsid w:val="00152A22"/>
    <w:rsid w:val="00152B7D"/>
    <w:rsid w:val="001531F9"/>
    <w:rsid w:val="00153EA4"/>
    <w:rsid w:val="00154012"/>
    <w:rsid w:val="001546F8"/>
    <w:rsid w:val="00154AA7"/>
    <w:rsid w:val="00155F34"/>
    <w:rsid w:val="00157DE4"/>
    <w:rsid w:val="00157E28"/>
    <w:rsid w:val="00160812"/>
    <w:rsid w:val="001608AD"/>
    <w:rsid w:val="00162C3A"/>
    <w:rsid w:val="0016347F"/>
    <w:rsid w:val="001644EE"/>
    <w:rsid w:val="00165928"/>
    <w:rsid w:val="001669F6"/>
    <w:rsid w:val="00167316"/>
    <w:rsid w:val="00170AD0"/>
    <w:rsid w:val="0017104F"/>
    <w:rsid w:val="00173B27"/>
    <w:rsid w:val="00173EE9"/>
    <w:rsid w:val="0017692D"/>
    <w:rsid w:val="00177769"/>
    <w:rsid w:val="001777E7"/>
    <w:rsid w:val="00180AB2"/>
    <w:rsid w:val="001827D3"/>
    <w:rsid w:val="00183503"/>
    <w:rsid w:val="001866D3"/>
    <w:rsid w:val="00186A1F"/>
    <w:rsid w:val="001872CC"/>
    <w:rsid w:val="00187E3A"/>
    <w:rsid w:val="001905F0"/>
    <w:rsid w:val="00191079"/>
    <w:rsid w:val="00192D10"/>
    <w:rsid w:val="0019511E"/>
    <w:rsid w:val="00195473"/>
    <w:rsid w:val="001957AE"/>
    <w:rsid w:val="00196546"/>
    <w:rsid w:val="0019657F"/>
    <w:rsid w:val="00197775"/>
    <w:rsid w:val="001A064D"/>
    <w:rsid w:val="001A2DB3"/>
    <w:rsid w:val="001A33E6"/>
    <w:rsid w:val="001A529A"/>
    <w:rsid w:val="001A583E"/>
    <w:rsid w:val="001A629B"/>
    <w:rsid w:val="001A697F"/>
    <w:rsid w:val="001A6D7E"/>
    <w:rsid w:val="001A74C4"/>
    <w:rsid w:val="001B07F0"/>
    <w:rsid w:val="001B096F"/>
    <w:rsid w:val="001B22F2"/>
    <w:rsid w:val="001B3262"/>
    <w:rsid w:val="001B4434"/>
    <w:rsid w:val="001B44FA"/>
    <w:rsid w:val="001B4749"/>
    <w:rsid w:val="001B5308"/>
    <w:rsid w:val="001B6626"/>
    <w:rsid w:val="001B6A68"/>
    <w:rsid w:val="001B755E"/>
    <w:rsid w:val="001B7979"/>
    <w:rsid w:val="001C007F"/>
    <w:rsid w:val="001C099E"/>
    <w:rsid w:val="001C1181"/>
    <w:rsid w:val="001C169D"/>
    <w:rsid w:val="001C2454"/>
    <w:rsid w:val="001C3775"/>
    <w:rsid w:val="001C3F5E"/>
    <w:rsid w:val="001C58F6"/>
    <w:rsid w:val="001C5A46"/>
    <w:rsid w:val="001C5A9E"/>
    <w:rsid w:val="001C5AD9"/>
    <w:rsid w:val="001C6251"/>
    <w:rsid w:val="001D2EB7"/>
    <w:rsid w:val="001D3526"/>
    <w:rsid w:val="001D4943"/>
    <w:rsid w:val="001D5155"/>
    <w:rsid w:val="001D739C"/>
    <w:rsid w:val="001E0AD5"/>
    <w:rsid w:val="001E0D26"/>
    <w:rsid w:val="001E0E45"/>
    <w:rsid w:val="001E265E"/>
    <w:rsid w:val="001E2765"/>
    <w:rsid w:val="001E34D7"/>
    <w:rsid w:val="001E46FB"/>
    <w:rsid w:val="001E4ABC"/>
    <w:rsid w:val="001E585D"/>
    <w:rsid w:val="001E59A2"/>
    <w:rsid w:val="001E5B33"/>
    <w:rsid w:val="001E63C1"/>
    <w:rsid w:val="001E73DD"/>
    <w:rsid w:val="001F06AA"/>
    <w:rsid w:val="001F0F5C"/>
    <w:rsid w:val="001F1A2F"/>
    <w:rsid w:val="001F23E7"/>
    <w:rsid w:val="001F262F"/>
    <w:rsid w:val="001F3C0C"/>
    <w:rsid w:val="001F483D"/>
    <w:rsid w:val="001F5217"/>
    <w:rsid w:val="001F6CCA"/>
    <w:rsid w:val="001F75BA"/>
    <w:rsid w:val="002003EC"/>
    <w:rsid w:val="0020139C"/>
    <w:rsid w:val="002015D8"/>
    <w:rsid w:val="00201B55"/>
    <w:rsid w:val="00205058"/>
    <w:rsid w:val="0020648C"/>
    <w:rsid w:val="00206F2E"/>
    <w:rsid w:val="00207F99"/>
    <w:rsid w:val="00210981"/>
    <w:rsid w:val="0021107F"/>
    <w:rsid w:val="00215C2B"/>
    <w:rsid w:val="00215E13"/>
    <w:rsid w:val="002167AD"/>
    <w:rsid w:val="00216AD7"/>
    <w:rsid w:val="00216B8B"/>
    <w:rsid w:val="00217881"/>
    <w:rsid w:val="00220656"/>
    <w:rsid w:val="002208E4"/>
    <w:rsid w:val="00221B78"/>
    <w:rsid w:val="00221DF9"/>
    <w:rsid w:val="00222431"/>
    <w:rsid w:val="00223343"/>
    <w:rsid w:val="0022447E"/>
    <w:rsid w:val="00224A53"/>
    <w:rsid w:val="00225184"/>
    <w:rsid w:val="002257B1"/>
    <w:rsid w:val="00225D26"/>
    <w:rsid w:val="002265A7"/>
    <w:rsid w:val="00226E4A"/>
    <w:rsid w:val="00227A60"/>
    <w:rsid w:val="00227E58"/>
    <w:rsid w:val="00230C70"/>
    <w:rsid w:val="00231A3F"/>
    <w:rsid w:val="00232892"/>
    <w:rsid w:val="00234C01"/>
    <w:rsid w:val="002360E3"/>
    <w:rsid w:val="0023770A"/>
    <w:rsid w:val="00237DC6"/>
    <w:rsid w:val="00241C14"/>
    <w:rsid w:val="00241D45"/>
    <w:rsid w:val="00241D62"/>
    <w:rsid w:val="00242535"/>
    <w:rsid w:val="0024258F"/>
    <w:rsid w:val="002426B8"/>
    <w:rsid w:val="0024370D"/>
    <w:rsid w:val="00243938"/>
    <w:rsid w:val="00243E79"/>
    <w:rsid w:val="0024483E"/>
    <w:rsid w:val="00244981"/>
    <w:rsid w:val="0024572E"/>
    <w:rsid w:val="00246B12"/>
    <w:rsid w:val="00247138"/>
    <w:rsid w:val="00251982"/>
    <w:rsid w:val="0025198B"/>
    <w:rsid w:val="00252E58"/>
    <w:rsid w:val="00252FE8"/>
    <w:rsid w:val="0025307D"/>
    <w:rsid w:val="00253A5F"/>
    <w:rsid w:val="00253FB9"/>
    <w:rsid w:val="00254D34"/>
    <w:rsid w:val="00255589"/>
    <w:rsid w:val="00257F86"/>
    <w:rsid w:val="0026080C"/>
    <w:rsid w:val="0026135F"/>
    <w:rsid w:val="002617F5"/>
    <w:rsid w:val="00261C92"/>
    <w:rsid w:val="00261F4E"/>
    <w:rsid w:val="00262080"/>
    <w:rsid w:val="002627BE"/>
    <w:rsid w:val="00263701"/>
    <w:rsid w:val="0026605E"/>
    <w:rsid w:val="0027064E"/>
    <w:rsid w:val="0027158B"/>
    <w:rsid w:val="00272AB6"/>
    <w:rsid w:val="00277255"/>
    <w:rsid w:val="00277AE8"/>
    <w:rsid w:val="002801E7"/>
    <w:rsid w:val="00280DA6"/>
    <w:rsid w:val="002816D1"/>
    <w:rsid w:val="002819E3"/>
    <w:rsid w:val="00281A62"/>
    <w:rsid w:val="002825DD"/>
    <w:rsid w:val="00282824"/>
    <w:rsid w:val="00282F2E"/>
    <w:rsid w:val="00283C5E"/>
    <w:rsid w:val="00286091"/>
    <w:rsid w:val="00286D36"/>
    <w:rsid w:val="002879C3"/>
    <w:rsid w:val="002937C0"/>
    <w:rsid w:val="00295282"/>
    <w:rsid w:val="002958BF"/>
    <w:rsid w:val="002964F5"/>
    <w:rsid w:val="00296A38"/>
    <w:rsid w:val="00296FAC"/>
    <w:rsid w:val="00297A8F"/>
    <w:rsid w:val="002A058D"/>
    <w:rsid w:val="002A1D20"/>
    <w:rsid w:val="002A2E36"/>
    <w:rsid w:val="002A382A"/>
    <w:rsid w:val="002A57EC"/>
    <w:rsid w:val="002A6814"/>
    <w:rsid w:val="002A7682"/>
    <w:rsid w:val="002B0323"/>
    <w:rsid w:val="002B0466"/>
    <w:rsid w:val="002B0A2D"/>
    <w:rsid w:val="002B0D23"/>
    <w:rsid w:val="002B12C0"/>
    <w:rsid w:val="002B1517"/>
    <w:rsid w:val="002B1C26"/>
    <w:rsid w:val="002B26DA"/>
    <w:rsid w:val="002B3315"/>
    <w:rsid w:val="002B6A28"/>
    <w:rsid w:val="002C0365"/>
    <w:rsid w:val="002C1484"/>
    <w:rsid w:val="002C1DF7"/>
    <w:rsid w:val="002C2219"/>
    <w:rsid w:val="002C225B"/>
    <w:rsid w:val="002C51CF"/>
    <w:rsid w:val="002C5A9B"/>
    <w:rsid w:val="002C6908"/>
    <w:rsid w:val="002C7453"/>
    <w:rsid w:val="002C76E4"/>
    <w:rsid w:val="002C79E5"/>
    <w:rsid w:val="002D0375"/>
    <w:rsid w:val="002D18BB"/>
    <w:rsid w:val="002D1CBF"/>
    <w:rsid w:val="002D2D40"/>
    <w:rsid w:val="002D2F90"/>
    <w:rsid w:val="002D3CDE"/>
    <w:rsid w:val="002D47C8"/>
    <w:rsid w:val="002D635F"/>
    <w:rsid w:val="002D6756"/>
    <w:rsid w:val="002D7DCD"/>
    <w:rsid w:val="002E072C"/>
    <w:rsid w:val="002E07E2"/>
    <w:rsid w:val="002E1FDA"/>
    <w:rsid w:val="002E22D9"/>
    <w:rsid w:val="002E285A"/>
    <w:rsid w:val="002E3A6F"/>
    <w:rsid w:val="002E3D17"/>
    <w:rsid w:val="002E5A81"/>
    <w:rsid w:val="002E7573"/>
    <w:rsid w:val="002F07AA"/>
    <w:rsid w:val="002F0B40"/>
    <w:rsid w:val="002F1F08"/>
    <w:rsid w:val="002F3F41"/>
    <w:rsid w:val="002F44A2"/>
    <w:rsid w:val="002F4CAC"/>
    <w:rsid w:val="002F62A9"/>
    <w:rsid w:val="002F66E7"/>
    <w:rsid w:val="002F7051"/>
    <w:rsid w:val="002F7241"/>
    <w:rsid w:val="002F7728"/>
    <w:rsid w:val="00302D64"/>
    <w:rsid w:val="00304E55"/>
    <w:rsid w:val="00305DCF"/>
    <w:rsid w:val="00305FD6"/>
    <w:rsid w:val="00307C96"/>
    <w:rsid w:val="00310395"/>
    <w:rsid w:val="00310B31"/>
    <w:rsid w:val="00312533"/>
    <w:rsid w:val="003136AC"/>
    <w:rsid w:val="00313AC0"/>
    <w:rsid w:val="00314BE1"/>
    <w:rsid w:val="00315514"/>
    <w:rsid w:val="003158DF"/>
    <w:rsid w:val="00315B37"/>
    <w:rsid w:val="0032000F"/>
    <w:rsid w:val="003211F1"/>
    <w:rsid w:val="00323AA3"/>
    <w:rsid w:val="00323AFD"/>
    <w:rsid w:val="003244EE"/>
    <w:rsid w:val="00324641"/>
    <w:rsid w:val="00325220"/>
    <w:rsid w:val="00325A7D"/>
    <w:rsid w:val="00325A8B"/>
    <w:rsid w:val="00325AD3"/>
    <w:rsid w:val="00325ED4"/>
    <w:rsid w:val="003260BB"/>
    <w:rsid w:val="0032651D"/>
    <w:rsid w:val="00326E9B"/>
    <w:rsid w:val="003270D9"/>
    <w:rsid w:val="003277EB"/>
    <w:rsid w:val="003314B1"/>
    <w:rsid w:val="00332BF1"/>
    <w:rsid w:val="00333B9A"/>
    <w:rsid w:val="00334018"/>
    <w:rsid w:val="00334041"/>
    <w:rsid w:val="003351A5"/>
    <w:rsid w:val="00335D04"/>
    <w:rsid w:val="00336957"/>
    <w:rsid w:val="00337701"/>
    <w:rsid w:val="003379E6"/>
    <w:rsid w:val="00341DB8"/>
    <w:rsid w:val="00342C86"/>
    <w:rsid w:val="0034375B"/>
    <w:rsid w:val="003440A7"/>
    <w:rsid w:val="003458AB"/>
    <w:rsid w:val="0034665D"/>
    <w:rsid w:val="00347A1B"/>
    <w:rsid w:val="00351D9E"/>
    <w:rsid w:val="00352EE4"/>
    <w:rsid w:val="00353625"/>
    <w:rsid w:val="003543D4"/>
    <w:rsid w:val="00354A86"/>
    <w:rsid w:val="003558DD"/>
    <w:rsid w:val="00357175"/>
    <w:rsid w:val="00360266"/>
    <w:rsid w:val="003616D3"/>
    <w:rsid w:val="00363645"/>
    <w:rsid w:val="003664B6"/>
    <w:rsid w:val="003672D7"/>
    <w:rsid w:val="0037036B"/>
    <w:rsid w:val="00370655"/>
    <w:rsid w:val="00370FCC"/>
    <w:rsid w:val="00371036"/>
    <w:rsid w:val="0037164A"/>
    <w:rsid w:val="00371956"/>
    <w:rsid w:val="00371993"/>
    <w:rsid w:val="00371E9E"/>
    <w:rsid w:val="00372A43"/>
    <w:rsid w:val="00372AFE"/>
    <w:rsid w:val="00372C14"/>
    <w:rsid w:val="00372E53"/>
    <w:rsid w:val="0037335C"/>
    <w:rsid w:val="00373778"/>
    <w:rsid w:val="00375574"/>
    <w:rsid w:val="00376D4B"/>
    <w:rsid w:val="0038102E"/>
    <w:rsid w:val="00381C7B"/>
    <w:rsid w:val="00381EA8"/>
    <w:rsid w:val="003847C3"/>
    <w:rsid w:val="00385B89"/>
    <w:rsid w:val="00386894"/>
    <w:rsid w:val="00386B64"/>
    <w:rsid w:val="00386C64"/>
    <w:rsid w:val="00386F6D"/>
    <w:rsid w:val="00393498"/>
    <w:rsid w:val="00393D95"/>
    <w:rsid w:val="0039531D"/>
    <w:rsid w:val="003971B3"/>
    <w:rsid w:val="0039756E"/>
    <w:rsid w:val="00397A63"/>
    <w:rsid w:val="00397BE5"/>
    <w:rsid w:val="003A0106"/>
    <w:rsid w:val="003A0696"/>
    <w:rsid w:val="003A0E60"/>
    <w:rsid w:val="003A3111"/>
    <w:rsid w:val="003A4502"/>
    <w:rsid w:val="003A59E7"/>
    <w:rsid w:val="003A7728"/>
    <w:rsid w:val="003B0840"/>
    <w:rsid w:val="003B0F7D"/>
    <w:rsid w:val="003B1F6A"/>
    <w:rsid w:val="003B20EE"/>
    <w:rsid w:val="003B4A35"/>
    <w:rsid w:val="003B4D82"/>
    <w:rsid w:val="003B55FA"/>
    <w:rsid w:val="003B5C77"/>
    <w:rsid w:val="003B6F0F"/>
    <w:rsid w:val="003B7EB4"/>
    <w:rsid w:val="003C221C"/>
    <w:rsid w:val="003C3AA2"/>
    <w:rsid w:val="003C3EC2"/>
    <w:rsid w:val="003C3F27"/>
    <w:rsid w:val="003C6295"/>
    <w:rsid w:val="003C68B7"/>
    <w:rsid w:val="003C7ABE"/>
    <w:rsid w:val="003D0D49"/>
    <w:rsid w:val="003D109C"/>
    <w:rsid w:val="003D1641"/>
    <w:rsid w:val="003D240E"/>
    <w:rsid w:val="003D2420"/>
    <w:rsid w:val="003D2A5A"/>
    <w:rsid w:val="003D41DE"/>
    <w:rsid w:val="003D467C"/>
    <w:rsid w:val="003D4977"/>
    <w:rsid w:val="003D4E99"/>
    <w:rsid w:val="003D5E45"/>
    <w:rsid w:val="003D74DF"/>
    <w:rsid w:val="003E0B8B"/>
    <w:rsid w:val="003E20DB"/>
    <w:rsid w:val="003E238E"/>
    <w:rsid w:val="003E3C55"/>
    <w:rsid w:val="003E44AB"/>
    <w:rsid w:val="003E5ED4"/>
    <w:rsid w:val="003E6A15"/>
    <w:rsid w:val="003E6AF6"/>
    <w:rsid w:val="003E6E02"/>
    <w:rsid w:val="003E705B"/>
    <w:rsid w:val="003F0383"/>
    <w:rsid w:val="003F17E8"/>
    <w:rsid w:val="003F25E0"/>
    <w:rsid w:val="003F45EE"/>
    <w:rsid w:val="003F5230"/>
    <w:rsid w:val="003F59F6"/>
    <w:rsid w:val="003F66FC"/>
    <w:rsid w:val="0040143D"/>
    <w:rsid w:val="00402EB7"/>
    <w:rsid w:val="004030F7"/>
    <w:rsid w:val="00403151"/>
    <w:rsid w:val="00403176"/>
    <w:rsid w:val="00403721"/>
    <w:rsid w:val="00403F4E"/>
    <w:rsid w:val="00404974"/>
    <w:rsid w:val="00404AE2"/>
    <w:rsid w:val="00404B59"/>
    <w:rsid w:val="00406A0A"/>
    <w:rsid w:val="00406C37"/>
    <w:rsid w:val="004075AC"/>
    <w:rsid w:val="00410675"/>
    <w:rsid w:val="004111AE"/>
    <w:rsid w:val="00411CCD"/>
    <w:rsid w:val="00411DF2"/>
    <w:rsid w:val="004126C7"/>
    <w:rsid w:val="0041324C"/>
    <w:rsid w:val="0041356C"/>
    <w:rsid w:val="004136F4"/>
    <w:rsid w:val="00414FFC"/>
    <w:rsid w:val="004152AC"/>
    <w:rsid w:val="00415A25"/>
    <w:rsid w:val="00415C8C"/>
    <w:rsid w:val="004169C0"/>
    <w:rsid w:val="0041760B"/>
    <w:rsid w:val="00420FEF"/>
    <w:rsid w:val="004219A4"/>
    <w:rsid w:val="00422A2E"/>
    <w:rsid w:val="004231A2"/>
    <w:rsid w:val="00424490"/>
    <w:rsid w:val="00424898"/>
    <w:rsid w:val="00424BDB"/>
    <w:rsid w:val="00424D45"/>
    <w:rsid w:val="00424E86"/>
    <w:rsid w:val="004253C3"/>
    <w:rsid w:val="00425BF9"/>
    <w:rsid w:val="004302BF"/>
    <w:rsid w:val="004318F8"/>
    <w:rsid w:val="00432BDF"/>
    <w:rsid w:val="004335C1"/>
    <w:rsid w:val="00433673"/>
    <w:rsid w:val="00433D08"/>
    <w:rsid w:val="0043422E"/>
    <w:rsid w:val="00434D71"/>
    <w:rsid w:val="00434ECB"/>
    <w:rsid w:val="00437062"/>
    <w:rsid w:val="00437C1A"/>
    <w:rsid w:val="00440062"/>
    <w:rsid w:val="004400F3"/>
    <w:rsid w:val="004401AA"/>
    <w:rsid w:val="0044196B"/>
    <w:rsid w:val="00443326"/>
    <w:rsid w:val="00443D60"/>
    <w:rsid w:val="0044474F"/>
    <w:rsid w:val="00446B6A"/>
    <w:rsid w:val="00447CEF"/>
    <w:rsid w:val="00447DA2"/>
    <w:rsid w:val="0045049E"/>
    <w:rsid w:val="00452408"/>
    <w:rsid w:val="004552A1"/>
    <w:rsid w:val="00457BE2"/>
    <w:rsid w:val="004603E1"/>
    <w:rsid w:val="00460ADB"/>
    <w:rsid w:val="00461A86"/>
    <w:rsid w:val="00462E3F"/>
    <w:rsid w:val="00464B93"/>
    <w:rsid w:val="00465445"/>
    <w:rsid w:val="004656D1"/>
    <w:rsid w:val="00467887"/>
    <w:rsid w:val="004700E2"/>
    <w:rsid w:val="004717EF"/>
    <w:rsid w:val="00471B87"/>
    <w:rsid w:val="00472DCC"/>
    <w:rsid w:val="00475431"/>
    <w:rsid w:val="00475579"/>
    <w:rsid w:val="004763A5"/>
    <w:rsid w:val="0047657B"/>
    <w:rsid w:val="004770C9"/>
    <w:rsid w:val="0047742D"/>
    <w:rsid w:val="00477BEA"/>
    <w:rsid w:val="00477C79"/>
    <w:rsid w:val="00481211"/>
    <w:rsid w:val="00481784"/>
    <w:rsid w:val="0048393E"/>
    <w:rsid w:val="00484002"/>
    <w:rsid w:val="00491052"/>
    <w:rsid w:val="00494897"/>
    <w:rsid w:val="0049657C"/>
    <w:rsid w:val="00496966"/>
    <w:rsid w:val="0049751F"/>
    <w:rsid w:val="004A0404"/>
    <w:rsid w:val="004A1346"/>
    <w:rsid w:val="004A1B42"/>
    <w:rsid w:val="004A3755"/>
    <w:rsid w:val="004A6A8B"/>
    <w:rsid w:val="004A71FC"/>
    <w:rsid w:val="004A7B3E"/>
    <w:rsid w:val="004B1F4A"/>
    <w:rsid w:val="004B3F91"/>
    <w:rsid w:val="004B401F"/>
    <w:rsid w:val="004B4865"/>
    <w:rsid w:val="004B4E34"/>
    <w:rsid w:val="004B51B7"/>
    <w:rsid w:val="004B55C8"/>
    <w:rsid w:val="004B78FF"/>
    <w:rsid w:val="004C08F4"/>
    <w:rsid w:val="004C40DF"/>
    <w:rsid w:val="004C5AEC"/>
    <w:rsid w:val="004C60DB"/>
    <w:rsid w:val="004C649C"/>
    <w:rsid w:val="004C6759"/>
    <w:rsid w:val="004C705B"/>
    <w:rsid w:val="004C7632"/>
    <w:rsid w:val="004C76D7"/>
    <w:rsid w:val="004C7E34"/>
    <w:rsid w:val="004D1B10"/>
    <w:rsid w:val="004D37DB"/>
    <w:rsid w:val="004D3829"/>
    <w:rsid w:val="004D40C2"/>
    <w:rsid w:val="004D7E57"/>
    <w:rsid w:val="004E1A46"/>
    <w:rsid w:val="004E2D1C"/>
    <w:rsid w:val="004E4155"/>
    <w:rsid w:val="004E4458"/>
    <w:rsid w:val="004E4AC1"/>
    <w:rsid w:val="004E5BA6"/>
    <w:rsid w:val="004E5EC1"/>
    <w:rsid w:val="004E763D"/>
    <w:rsid w:val="004E7B6A"/>
    <w:rsid w:val="004E7E27"/>
    <w:rsid w:val="004F0F12"/>
    <w:rsid w:val="004F14A7"/>
    <w:rsid w:val="004F207E"/>
    <w:rsid w:val="004F247E"/>
    <w:rsid w:val="004F3D24"/>
    <w:rsid w:val="004F407D"/>
    <w:rsid w:val="004F4DAD"/>
    <w:rsid w:val="004F5291"/>
    <w:rsid w:val="004F574B"/>
    <w:rsid w:val="004F6596"/>
    <w:rsid w:val="004F6D47"/>
    <w:rsid w:val="0050117A"/>
    <w:rsid w:val="00501603"/>
    <w:rsid w:val="0050322F"/>
    <w:rsid w:val="0050331F"/>
    <w:rsid w:val="005033F5"/>
    <w:rsid w:val="00503EF6"/>
    <w:rsid w:val="0050450A"/>
    <w:rsid w:val="00504EDF"/>
    <w:rsid w:val="00505E84"/>
    <w:rsid w:val="00505FC3"/>
    <w:rsid w:val="005104AA"/>
    <w:rsid w:val="005105F3"/>
    <w:rsid w:val="00510962"/>
    <w:rsid w:val="00510990"/>
    <w:rsid w:val="00511379"/>
    <w:rsid w:val="005124A3"/>
    <w:rsid w:val="00512603"/>
    <w:rsid w:val="0051351E"/>
    <w:rsid w:val="0051566D"/>
    <w:rsid w:val="00515A57"/>
    <w:rsid w:val="00516529"/>
    <w:rsid w:val="00516700"/>
    <w:rsid w:val="00517CEE"/>
    <w:rsid w:val="00520F1C"/>
    <w:rsid w:val="00522270"/>
    <w:rsid w:val="00523CC6"/>
    <w:rsid w:val="00524646"/>
    <w:rsid w:val="005256CD"/>
    <w:rsid w:val="00525D97"/>
    <w:rsid w:val="005271CB"/>
    <w:rsid w:val="00527E53"/>
    <w:rsid w:val="00527EE1"/>
    <w:rsid w:val="0053058B"/>
    <w:rsid w:val="005325B0"/>
    <w:rsid w:val="005343B1"/>
    <w:rsid w:val="005348BA"/>
    <w:rsid w:val="00535C9D"/>
    <w:rsid w:val="005361A8"/>
    <w:rsid w:val="005375BF"/>
    <w:rsid w:val="005428F2"/>
    <w:rsid w:val="00542B38"/>
    <w:rsid w:val="00543DAC"/>
    <w:rsid w:val="00543F4D"/>
    <w:rsid w:val="005441D5"/>
    <w:rsid w:val="00545089"/>
    <w:rsid w:val="00545CAC"/>
    <w:rsid w:val="00550231"/>
    <w:rsid w:val="0055038C"/>
    <w:rsid w:val="00550865"/>
    <w:rsid w:val="00550C0F"/>
    <w:rsid w:val="00551584"/>
    <w:rsid w:val="00551A37"/>
    <w:rsid w:val="005533A4"/>
    <w:rsid w:val="005534E0"/>
    <w:rsid w:val="0055546E"/>
    <w:rsid w:val="00555831"/>
    <w:rsid w:val="00555BF0"/>
    <w:rsid w:val="005564F6"/>
    <w:rsid w:val="00556808"/>
    <w:rsid w:val="00561AC5"/>
    <w:rsid w:val="005620B3"/>
    <w:rsid w:val="005625CD"/>
    <w:rsid w:val="00562968"/>
    <w:rsid w:val="00565507"/>
    <w:rsid w:val="0056550C"/>
    <w:rsid w:val="0056601E"/>
    <w:rsid w:val="00567665"/>
    <w:rsid w:val="00570FAF"/>
    <w:rsid w:val="00572BA3"/>
    <w:rsid w:val="005732ED"/>
    <w:rsid w:val="0057354B"/>
    <w:rsid w:val="00573B0F"/>
    <w:rsid w:val="00574467"/>
    <w:rsid w:val="00576713"/>
    <w:rsid w:val="00577044"/>
    <w:rsid w:val="00577C89"/>
    <w:rsid w:val="005800A8"/>
    <w:rsid w:val="00580FD0"/>
    <w:rsid w:val="00581146"/>
    <w:rsid w:val="005811A9"/>
    <w:rsid w:val="00585186"/>
    <w:rsid w:val="005851B9"/>
    <w:rsid w:val="00586122"/>
    <w:rsid w:val="005864E9"/>
    <w:rsid w:val="00587C34"/>
    <w:rsid w:val="005921E4"/>
    <w:rsid w:val="00592447"/>
    <w:rsid w:val="00594A72"/>
    <w:rsid w:val="00595C43"/>
    <w:rsid w:val="005966AC"/>
    <w:rsid w:val="00596D97"/>
    <w:rsid w:val="00597870"/>
    <w:rsid w:val="005A0046"/>
    <w:rsid w:val="005A12BF"/>
    <w:rsid w:val="005A1D4D"/>
    <w:rsid w:val="005A28C0"/>
    <w:rsid w:val="005A31FC"/>
    <w:rsid w:val="005A3AF7"/>
    <w:rsid w:val="005A469D"/>
    <w:rsid w:val="005A4D82"/>
    <w:rsid w:val="005A7F43"/>
    <w:rsid w:val="005B1F67"/>
    <w:rsid w:val="005B2B31"/>
    <w:rsid w:val="005B2E0C"/>
    <w:rsid w:val="005B43DE"/>
    <w:rsid w:val="005B49ED"/>
    <w:rsid w:val="005B4AA7"/>
    <w:rsid w:val="005B6AFE"/>
    <w:rsid w:val="005B72C1"/>
    <w:rsid w:val="005C01E2"/>
    <w:rsid w:val="005C041A"/>
    <w:rsid w:val="005C13A7"/>
    <w:rsid w:val="005C5EEB"/>
    <w:rsid w:val="005C6479"/>
    <w:rsid w:val="005C6C54"/>
    <w:rsid w:val="005C796E"/>
    <w:rsid w:val="005C7F4A"/>
    <w:rsid w:val="005D11A7"/>
    <w:rsid w:val="005D1473"/>
    <w:rsid w:val="005D4857"/>
    <w:rsid w:val="005D577F"/>
    <w:rsid w:val="005D5F80"/>
    <w:rsid w:val="005D6925"/>
    <w:rsid w:val="005E0022"/>
    <w:rsid w:val="005E143A"/>
    <w:rsid w:val="005E2DDA"/>
    <w:rsid w:val="005E3A5B"/>
    <w:rsid w:val="005E3C97"/>
    <w:rsid w:val="005E4D86"/>
    <w:rsid w:val="005E5E10"/>
    <w:rsid w:val="005E6446"/>
    <w:rsid w:val="005E6F53"/>
    <w:rsid w:val="005E7F10"/>
    <w:rsid w:val="005F1040"/>
    <w:rsid w:val="005F1AE9"/>
    <w:rsid w:val="005F1D62"/>
    <w:rsid w:val="005F2420"/>
    <w:rsid w:val="005F3399"/>
    <w:rsid w:val="005F3634"/>
    <w:rsid w:val="005F4BB3"/>
    <w:rsid w:val="006003FE"/>
    <w:rsid w:val="006005D6"/>
    <w:rsid w:val="00601965"/>
    <w:rsid w:val="006019C1"/>
    <w:rsid w:val="00602CC9"/>
    <w:rsid w:val="00606274"/>
    <w:rsid w:val="00606922"/>
    <w:rsid w:val="00607A4F"/>
    <w:rsid w:val="006107B7"/>
    <w:rsid w:val="00612755"/>
    <w:rsid w:val="006130E8"/>
    <w:rsid w:val="006134CE"/>
    <w:rsid w:val="00614F70"/>
    <w:rsid w:val="00614FAB"/>
    <w:rsid w:val="00617C5C"/>
    <w:rsid w:val="006205D0"/>
    <w:rsid w:val="006222EC"/>
    <w:rsid w:val="00622FEB"/>
    <w:rsid w:val="0062319E"/>
    <w:rsid w:val="006242D9"/>
    <w:rsid w:val="00624863"/>
    <w:rsid w:val="00624C09"/>
    <w:rsid w:val="00626288"/>
    <w:rsid w:val="00626857"/>
    <w:rsid w:val="00627221"/>
    <w:rsid w:val="00627336"/>
    <w:rsid w:val="0063095C"/>
    <w:rsid w:val="00630DFB"/>
    <w:rsid w:val="00630EE8"/>
    <w:rsid w:val="006311A7"/>
    <w:rsid w:val="006317EE"/>
    <w:rsid w:val="00631A53"/>
    <w:rsid w:val="00631EF4"/>
    <w:rsid w:val="0063494C"/>
    <w:rsid w:val="00637172"/>
    <w:rsid w:val="00640D82"/>
    <w:rsid w:val="006434B2"/>
    <w:rsid w:val="00643828"/>
    <w:rsid w:val="00644912"/>
    <w:rsid w:val="006452C9"/>
    <w:rsid w:val="006458A7"/>
    <w:rsid w:val="006466E4"/>
    <w:rsid w:val="00646D0D"/>
    <w:rsid w:val="00651F84"/>
    <w:rsid w:val="006555D1"/>
    <w:rsid w:val="006604BF"/>
    <w:rsid w:val="00660B32"/>
    <w:rsid w:val="00662F8A"/>
    <w:rsid w:val="0066484C"/>
    <w:rsid w:val="00665D64"/>
    <w:rsid w:val="00665E55"/>
    <w:rsid w:val="00665F04"/>
    <w:rsid w:val="00666CE8"/>
    <w:rsid w:val="00670148"/>
    <w:rsid w:val="0067046A"/>
    <w:rsid w:val="00673CD6"/>
    <w:rsid w:val="00673DA0"/>
    <w:rsid w:val="00674255"/>
    <w:rsid w:val="0067710D"/>
    <w:rsid w:val="00680050"/>
    <w:rsid w:val="0068056D"/>
    <w:rsid w:val="00681258"/>
    <w:rsid w:val="006839DD"/>
    <w:rsid w:val="0068413A"/>
    <w:rsid w:val="00685D71"/>
    <w:rsid w:val="006860D4"/>
    <w:rsid w:val="00686388"/>
    <w:rsid w:val="006902BC"/>
    <w:rsid w:val="00690C96"/>
    <w:rsid w:val="00691C57"/>
    <w:rsid w:val="00691D50"/>
    <w:rsid w:val="00692153"/>
    <w:rsid w:val="006934D2"/>
    <w:rsid w:val="0069448B"/>
    <w:rsid w:val="006A092D"/>
    <w:rsid w:val="006A1375"/>
    <w:rsid w:val="006A1E77"/>
    <w:rsid w:val="006A4A8C"/>
    <w:rsid w:val="006A5842"/>
    <w:rsid w:val="006A590B"/>
    <w:rsid w:val="006A76E0"/>
    <w:rsid w:val="006B0C76"/>
    <w:rsid w:val="006B29A9"/>
    <w:rsid w:val="006B3D15"/>
    <w:rsid w:val="006B63C1"/>
    <w:rsid w:val="006B67EA"/>
    <w:rsid w:val="006B6B01"/>
    <w:rsid w:val="006B7182"/>
    <w:rsid w:val="006C1306"/>
    <w:rsid w:val="006C315B"/>
    <w:rsid w:val="006C4369"/>
    <w:rsid w:val="006C4E51"/>
    <w:rsid w:val="006C5089"/>
    <w:rsid w:val="006C5689"/>
    <w:rsid w:val="006C7A37"/>
    <w:rsid w:val="006D091C"/>
    <w:rsid w:val="006D1535"/>
    <w:rsid w:val="006D1A78"/>
    <w:rsid w:val="006D244B"/>
    <w:rsid w:val="006D2A6F"/>
    <w:rsid w:val="006D326B"/>
    <w:rsid w:val="006D3F10"/>
    <w:rsid w:val="006D6047"/>
    <w:rsid w:val="006D6282"/>
    <w:rsid w:val="006D645D"/>
    <w:rsid w:val="006E0C75"/>
    <w:rsid w:val="006E0CFE"/>
    <w:rsid w:val="006E16D0"/>
    <w:rsid w:val="006E190D"/>
    <w:rsid w:val="006E220D"/>
    <w:rsid w:val="006E33E6"/>
    <w:rsid w:val="006E3486"/>
    <w:rsid w:val="006E3596"/>
    <w:rsid w:val="006E35B2"/>
    <w:rsid w:val="006E36A0"/>
    <w:rsid w:val="006E5C86"/>
    <w:rsid w:val="006E6485"/>
    <w:rsid w:val="006E64D3"/>
    <w:rsid w:val="006E7D90"/>
    <w:rsid w:val="006F0A3F"/>
    <w:rsid w:val="006F1F31"/>
    <w:rsid w:val="006F27D4"/>
    <w:rsid w:val="006F2B7B"/>
    <w:rsid w:val="006F4E8A"/>
    <w:rsid w:val="006F6960"/>
    <w:rsid w:val="006F6C1B"/>
    <w:rsid w:val="006F7138"/>
    <w:rsid w:val="00700C14"/>
    <w:rsid w:val="00701564"/>
    <w:rsid w:val="00702D2D"/>
    <w:rsid w:val="00703AFA"/>
    <w:rsid w:val="007053F5"/>
    <w:rsid w:val="00705B91"/>
    <w:rsid w:val="0070697E"/>
    <w:rsid w:val="00706C9C"/>
    <w:rsid w:val="0070739B"/>
    <w:rsid w:val="00707B57"/>
    <w:rsid w:val="00710B45"/>
    <w:rsid w:val="00711770"/>
    <w:rsid w:val="00712823"/>
    <w:rsid w:val="007134F2"/>
    <w:rsid w:val="00713694"/>
    <w:rsid w:val="00714194"/>
    <w:rsid w:val="007142F3"/>
    <w:rsid w:val="00714EDE"/>
    <w:rsid w:val="007174D3"/>
    <w:rsid w:val="00717542"/>
    <w:rsid w:val="007177FE"/>
    <w:rsid w:val="00717EA2"/>
    <w:rsid w:val="0072050B"/>
    <w:rsid w:val="00720634"/>
    <w:rsid w:val="00722177"/>
    <w:rsid w:val="00722C5C"/>
    <w:rsid w:val="0072352A"/>
    <w:rsid w:val="0072434D"/>
    <w:rsid w:val="00724673"/>
    <w:rsid w:val="00725212"/>
    <w:rsid w:val="007255AF"/>
    <w:rsid w:val="0073021F"/>
    <w:rsid w:val="0073022B"/>
    <w:rsid w:val="00731A2A"/>
    <w:rsid w:val="00731CA9"/>
    <w:rsid w:val="007327CD"/>
    <w:rsid w:val="007331C4"/>
    <w:rsid w:val="00733740"/>
    <w:rsid w:val="00734583"/>
    <w:rsid w:val="00734961"/>
    <w:rsid w:val="00734F99"/>
    <w:rsid w:val="00735142"/>
    <w:rsid w:val="00736525"/>
    <w:rsid w:val="0073696B"/>
    <w:rsid w:val="00737EE7"/>
    <w:rsid w:val="0074066C"/>
    <w:rsid w:val="00741E5B"/>
    <w:rsid w:val="007425BB"/>
    <w:rsid w:val="007435AE"/>
    <w:rsid w:val="00747885"/>
    <w:rsid w:val="007479B8"/>
    <w:rsid w:val="007501B8"/>
    <w:rsid w:val="007502CB"/>
    <w:rsid w:val="00750407"/>
    <w:rsid w:val="00752766"/>
    <w:rsid w:val="00754C7F"/>
    <w:rsid w:val="00754F91"/>
    <w:rsid w:val="007551DD"/>
    <w:rsid w:val="00755716"/>
    <w:rsid w:val="00755EA5"/>
    <w:rsid w:val="00756115"/>
    <w:rsid w:val="00760ED7"/>
    <w:rsid w:val="007627B8"/>
    <w:rsid w:val="00766572"/>
    <w:rsid w:val="00766E26"/>
    <w:rsid w:val="0077214D"/>
    <w:rsid w:val="0077563C"/>
    <w:rsid w:val="00776886"/>
    <w:rsid w:val="00777C42"/>
    <w:rsid w:val="00777E23"/>
    <w:rsid w:val="0078154A"/>
    <w:rsid w:val="00781C1E"/>
    <w:rsid w:val="00781ED8"/>
    <w:rsid w:val="007827C0"/>
    <w:rsid w:val="007830C8"/>
    <w:rsid w:val="0078354C"/>
    <w:rsid w:val="007838B8"/>
    <w:rsid w:val="0078565C"/>
    <w:rsid w:val="00785FE8"/>
    <w:rsid w:val="007864D7"/>
    <w:rsid w:val="0078769E"/>
    <w:rsid w:val="00787B75"/>
    <w:rsid w:val="007904BA"/>
    <w:rsid w:val="0079069D"/>
    <w:rsid w:val="00792CD6"/>
    <w:rsid w:val="007940B8"/>
    <w:rsid w:val="0079478B"/>
    <w:rsid w:val="00794C79"/>
    <w:rsid w:val="00794D8A"/>
    <w:rsid w:val="00795501"/>
    <w:rsid w:val="007957B4"/>
    <w:rsid w:val="00795BA8"/>
    <w:rsid w:val="00796741"/>
    <w:rsid w:val="007A076E"/>
    <w:rsid w:val="007A0785"/>
    <w:rsid w:val="007A2680"/>
    <w:rsid w:val="007A2784"/>
    <w:rsid w:val="007A2F48"/>
    <w:rsid w:val="007A34AC"/>
    <w:rsid w:val="007B04F7"/>
    <w:rsid w:val="007B0530"/>
    <w:rsid w:val="007B06BA"/>
    <w:rsid w:val="007B14D4"/>
    <w:rsid w:val="007B197F"/>
    <w:rsid w:val="007B1C06"/>
    <w:rsid w:val="007B23F3"/>
    <w:rsid w:val="007B34AB"/>
    <w:rsid w:val="007B3631"/>
    <w:rsid w:val="007B5151"/>
    <w:rsid w:val="007B7898"/>
    <w:rsid w:val="007B7AA4"/>
    <w:rsid w:val="007B7C3D"/>
    <w:rsid w:val="007B7CDC"/>
    <w:rsid w:val="007C1CA8"/>
    <w:rsid w:val="007C2746"/>
    <w:rsid w:val="007C38B3"/>
    <w:rsid w:val="007C3BAD"/>
    <w:rsid w:val="007C3EA4"/>
    <w:rsid w:val="007C4ADB"/>
    <w:rsid w:val="007C4D01"/>
    <w:rsid w:val="007C557B"/>
    <w:rsid w:val="007C5C18"/>
    <w:rsid w:val="007C6290"/>
    <w:rsid w:val="007C7AB1"/>
    <w:rsid w:val="007D008A"/>
    <w:rsid w:val="007D169F"/>
    <w:rsid w:val="007D3AD2"/>
    <w:rsid w:val="007D3D66"/>
    <w:rsid w:val="007D3E14"/>
    <w:rsid w:val="007D549A"/>
    <w:rsid w:val="007D588E"/>
    <w:rsid w:val="007E0363"/>
    <w:rsid w:val="007E0FC5"/>
    <w:rsid w:val="007E27EC"/>
    <w:rsid w:val="007E335C"/>
    <w:rsid w:val="007E3B17"/>
    <w:rsid w:val="007E5FE4"/>
    <w:rsid w:val="007E6415"/>
    <w:rsid w:val="007E6B63"/>
    <w:rsid w:val="007E7A69"/>
    <w:rsid w:val="007E7E58"/>
    <w:rsid w:val="007F283A"/>
    <w:rsid w:val="007F449C"/>
    <w:rsid w:val="007F4589"/>
    <w:rsid w:val="007F4C9A"/>
    <w:rsid w:val="007F4E3A"/>
    <w:rsid w:val="007F6190"/>
    <w:rsid w:val="007F69C0"/>
    <w:rsid w:val="007F7523"/>
    <w:rsid w:val="00801EDC"/>
    <w:rsid w:val="008020F9"/>
    <w:rsid w:val="0080281F"/>
    <w:rsid w:val="00804AD7"/>
    <w:rsid w:val="00805825"/>
    <w:rsid w:val="00805DB0"/>
    <w:rsid w:val="008106EE"/>
    <w:rsid w:val="00810A56"/>
    <w:rsid w:val="008117B7"/>
    <w:rsid w:val="008120D3"/>
    <w:rsid w:val="0081214D"/>
    <w:rsid w:val="00812D96"/>
    <w:rsid w:val="0081364D"/>
    <w:rsid w:val="00813B4F"/>
    <w:rsid w:val="00814B91"/>
    <w:rsid w:val="00815E87"/>
    <w:rsid w:val="00816B8A"/>
    <w:rsid w:val="00817BDA"/>
    <w:rsid w:val="008203ED"/>
    <w:rsid w:val="00820A88"/>
    <w:rsid w:val="00821184"/>
    <w:rsid w:val="0082155D"/>
    <w:rsid w:val="00821F2F"/>
    <w:rsid w:val="00822579"/>
    <w:rsid w:val="008241A4"/>
    <w:rsid w:val="00826953"/>
    <w:rsid w:val="00826A15"/>
    <w:rsid w:val="00830292"/>
    <w:rsid w:val="008308A6"/>
    <w:rsid w:val="00830B97"/>
    <w:rsid w:val="00830E34"/>
    <w:rsid w:val="00830F81"/>
    <w:rsid w:val="008310FB"/>
    <w:rsid w:val="00833877"/>
    <w:rsid w:val="00833A7F"/>
    <w:rsid w:val="00833A8D"/>
    <w:rsid w:val="0083589E"/>
    <w:rsid w:val="00837A57"/>
    <w:rsid w:val="008429AD"/>
    <w:rsid w:val="0084391E"/>
    <w:rsid w:val="00843C48"/>
    <w:rsid w:val="00843D0F"/>
    <w:rsid w:val="00844281"/>
    <w:rsid w:val="0084505E"/>
    <w:rsid w:val="00845A71"/>
    <w:rsid w:val="00845C6D"/>
    <w:rsid w:val="00845DE4"/>
    <w:rsid w:val="00846A23"/>
    <w:rsid w:val="0084710D"/>
    <w:rsid w:val="008474AD"/>
    <w:rsid w:val="00847AA9"/>
    <w:rsid w:val="00847E26"/>
    <w:rsid w:val="00850086"/>
    <w:rsid w:val="00852062"/>
    <w:rsid w:val="00852576"/>
    <w:rsid w:val="0085295F"/>
    <w:rsid w:val="00853B24"/>
    <w:rsid w:val="00854D4F"/>
    <w:rsid w:val="0085586F"/>
    <w:rsid w:val="008575D0"/>
    <w:rsid w:val="008576A0"/>
    <w:rsid w:val="00860550"/>
    <w:rsid w:val="0087140C"/>
    <w:rsid w:val="008729EB"/>
    <w:rsid w:val="0087356B"/>
    <w:rsid w:val="00874DC0"/>
    <w:rsid w:val="00874FCA"/>
    <w:rsid w:val="00876986"/>
    <w:rsid w:val="00876F72"/>
    <w:rsid w:val="00877751"/>
    <w:rsid w:val="008779F2"/>
    <w:rsid w:val="008801E8"/>
    <w:rsid w:val="0088187E"/>
    <w:rsid w:val="008826A9"/>
    <w:rsid w:val="0088306E"/>
    <w:rsid w:val="00883BE2"/>
    <w:rsid w:val="00884049"/>
    <w:rsid w:val="00884719"/>
    <w:rsid w:val="00885EE4"/>
    <w:rsid w:val="00885FC5"/>
    <w:rsid w:val="008861E7"/>
    <w:rsid w:val="0089333A"/>
    <w:rsid w:val="00893EC7"/>
    <w:rsid w:val="0089644E"/>
    <w:rsid w:val="008A2B35"/>
    <w:rsid w:val="008A5284"/>
    <w:rsid w:val="008A5628"/>
    <w:rsid w:val="008A6309"/>
    <w:rsid w:val="008A792A"/>
    <w:rsid w:val="008B07A7"/>
    <w:rsid w:val="008B1541"/>
    <w:rsid w:val="008B224D"/>
    <w:rsid w:val="008B4521"/>
    <w:rsid w:val="008B58FA"/>
    <w:rsid w:val="008C0A33"/>
    <w:rsid w:val="008C1567"/>
    <w:rsid w:val="008C1EBD"/>
    <w:rsid w:val="008C2970"/>
    <w:rsid w:val="008C354E"/>
    <w:rsid w:val="008C3847"/>
    <w:rsid w:val="008C3A69"/>
    <w:rsid w:val="008C3B96"/>
    <w:rsid w:val="008C41C3"/>
    <w:rsid w:val="008C428F"/>
    <w:rsid w:val="008C4955"/>
    <w:rsid w:val="008C4C7C"/>
    <w:rsid w:val="008C68CC"/>
    <w:rsid w:val="008C762A"/>
    <w:rsid w:val="008C7837"/>
    <w:rsid w:val="008D0FCC"/>
    <w:rsid w:val="008D221D"/>
    <w:rsid w:val="008D2F46"/>
    <w:rsid w:val="008D320F"/>
    <w:rsid w:val="008D5631"/>
    <w:rsid w:val="008E08F2"/>
    <w:rsid w:val="008E0FD8"/>
    <w:rsid w:val="008E1AB1"/>
    <w:rsid w:val="008E1B13"/>
    <w:rsid w:val="008E1D63"/>
    <w:rsid w:val="008E294F"/>
    <w:rsid w:val="008E35C6"/>
    <w:rsid w:val="008E4013"/>
    <w:rsid w:val="008E44A7"/>
    <w:rsid w:val="008E4621"/>
    <w:rsid w:val="008E4BEC"/>
    <w:rsid w:val="008E5BFC"/>
    <w:rsid w:val="008E5C5A"/>
    <w:rsid w:val="008E64A6"/>
    <w:rsid w:val="008E6CB0"/>
    <w:rsid w:val="008E7C9C"/>
    <w:rsid w:val="008F090D"/>
    <w:rsid w:val="008F0F43"/>
    <w:rsid w:val="008F0F8F"/>
    <w:rsid w:val="008F21DD"/>
    <w:rsid w:val="008F3653"/>
    <w:rsid w:val="008F3A5F"/>
    <w:rsid w:val="008F48F6"/>
    <w:rsid w:val="008F4C2E"/>
    <w:rsid w:val="008F4F32"/>
    <w:rsid w:val="008F593C"/>
    <w:rsid w:val="008F6320"/>
    <w:rsid w:val="008F675D"/>
    <w:rsid w:val="008F6C01"/>
    <w:rsid w:val="00900344"/>
    <w:rsid w:val="009005BA"/>
    <w:rsid w:val="00901932"/>
    <w:rsid w:val="00902CC1"/>
    <w:rsid w:val="00905314"/>
    <w:rsid w:val="00905E83"/>
    <w:rsid w:val="009066EA"/>
    <w:rsid w:val="00907CB1"/>
    <w:rsid w:val="009103D8"/>
    <w:rsid w:val="009125C8"/>
    <w:rsid w:val="0091269B"/>
    <w:rsid w:val="00915347"/>
    <w:rsid w:val="00915BFA"/>
    <w:rsid w:val="0091601F"/>
    <w:rsid w:val="0092024F"/>
    <w:rsid w:val="00920C1A"/>
    <w:rsid w:val="009247F8"/>
    <w:rsid w:val="00924C41"/>
    <w:rsid w:val="00924C99"/>
    <w:rsid w:val="00926202"/>
    <w:rsid w:val="009264C5"/>
    <w:rsid w:val="0092687C"/>
    <w:rsid w:val="00926DD5"/>
    <w:rsid w:val="00930ECE"/>
    <w:rsid w:val="009314B7"/>
    <w:rsid w:val="009316AD"/>
    <w:rsid w:val="00933161"/>
    <w:rsid w:val="009334E3"/>
    <w:rsid w:val="00935595"/>
    <w:rsid w:val="009367ED"/>
    <w:rsid w:val="00937591"/>
    <w:rsid w:val="00940BE7"/>
    <w:rsid w:val="00941012"/>
    <w:rsid w:val="00941216"/>
    <w:rsid w:val="00941A9A"/>
    <w:rsid w:val="00942358"/>
    <w:rsid w:val="009429FD"/>
    <w:rsid w:val="009433E6"/>
    <w:rsid w:val="009508E3"/>
    <w:rsid w:val="0095230E"/>
    <w:rsid w:val="00953A78"/>
    <w:rsid w:val="00953BDE"/>
    <w:rsid w:val="00953E54"/>
    <w:rsid w:val="009546FA"/>
    <w:rsid w:val="00954C6A"/>
    <w:rsid w:val="00955DAF"/>
    <w:rsid w:val="00956269"/>
    <w:rsid w:val="009569AA"/>
    <w:rsid w:val="00956B91"/>
    <w:rsid w:val="00956F75"/>
    <w:rsid w:val="009570B1"/>
    <w:rsid w:val="00960E81"/>
    <w:rsid w:val="00962B37"/>
    <w:rsid w:val="009634AA"/>
    <w:rsid w:val="009635CE"/>
    <w:rsid w:val="009636C9"/>
    <w:rsid w:val="0096530D"/>
    <w:rsid w:val="00965B30"/>
    <w:rsid w:val="0096707D"/>
    <w:rsid w:val="00970EF4"/>
    <w:rsid w:val="0097186A"/>
    <w:rsid w:val="00971EFC"/>
    <w:rsid w:val="009731C0"/>
    <w:rsid w:val="009735E0"/>
    <w:rsid w:val="009739C2"/>
    <w:rsid w:val="00974BEF"/>
    <w:rsid w:val="0097518A"/>
    <w:rsid w:val="00975531"/>
    <w:rsid w:val="009762E8"/>
    <w:rsid w:val="00976E0E"/>
    <w:rsid w:val="00977240"/>
    <w:rsid w:val="00977587"/>
    <w:rsid w:val="00977E95"/>
    <w:rsid w:val="009804E5"/>
    <w:rsid w:val="009812EC"/>
    <w:rsid w:val="00981318"/>
    <w:rsid w:val="00981FDE"/>
    <w:rsid w:val="0098208E"/>
    <w:rsid w:val="00983B45"/>
    <w:rsid w:val="009842D4"/>
    <w:rsid w:val="0098613C"/>
    <w:rsid w:val="00986391"/>
    <w:rsid w:val="00986F87"/>
    <w:rsid w:val="00990A21"/>
    <w:rsid w:val="00991770"/>
    <w:rsid w:val="00991B60"/>
    <w:rsid w:val="00991F28"/>
    <w:rsid w:val="00992511"/>
    <w:rsid w:val="009929F9"/>
    <w:rsid w:val="00995599"/>
    <w:rsid w:val="00995669"/>
    <w:rsid w:val="009958B2"/>
    <w:rsid w:val="00995CC7"/>
    <w:rsid w:val="00996297"/>
    <w:rsid w:val="009A110A"/>
    <w:rsid w:val="009A1FE2"/>
    <w:rsid w:val="009A3063"/>
    <w:rsid w:val="009A38AE"/>
    <w:rsid w:val="009A67BD"/>
    <w:rsid w:val="009A6852"/>
    <w:rsid w:val="009A7217"/>
    <w:rsid w:val="009B0A06"/>
    <w:rsid w:val="009B2649"/>
    <w:rsid w:val="009B2CEA"/>
    <w:rsid w:val="009B2FF8"/>
    <w:rsid w:val="009B3BEF"/>
    <w:rsid w:val="009B5AF7"/>
    <w:rsid w:val="009B653F"/>
    <w:rsid w:val="009B6B76"/>
    <w:rsid w:val="009B7B89"/>
    <w:rsid w:val="009C07B8"/>
    <w:rsid w:val="009C154B"/>
    <w:rsid w:val="009C15F9"/>
    <w:rsid w:val="009C25D9"/>
    <w:rsid w:val="009C2CE8"/>
    <w:rsid w:val="009C386C"/>
    <w:rsid w:val="009C41DE"/>
    <w:rsid w:val="009C4EF3"/>
    <w:rsid w:val="009C6CBC"/>
    <w:rsid w:val="009C78D5"/>
    <w:rsid w:val="009C7A1C"/>
    <w:rsid w:val="009C7BDA"/>
    <w:rsid w:val="009D12D4"/>
    <w:rsid w:val="009D14E6"/>
    <w:rsid w:val="009D3A95"/>
    <w:rsid w:val="009D3AD6"/>
    <w:rsid w:val="009D44F6"/>
    <w:rsid w:val="009D7000"/>
    <w:rsid w:val="009E065B"/>
    <w:rsid w:val="009E070C"/>
    <w:rsid w:val="009E0ACB"/>
    <w:rsid w:val="009E0C1F"/>
    <w:rsid w:val="009E14D7"/>
    <w:rsid w:val="009E1549"/>
    <w:rsid w:val="009E2984"/>
    <w:rsid w:val="009E2B73"/>
    <w:rsid w:val="009E35FB"/>
    <w:rsid w:val="009E5B29"/>
    <w:rsid w:val="009E6455"/>
    <w:rsid w:val="009F0142"/>
    <w:rsid w:val="009F08A5"/>
    <w:rsid w:val="009F24A8"/>
    <w:rsid w:val="009F2AFB"/>
    <w:rsid w:val="009F2F20"/>
    <w:rsid w:val="009F40AF"/>
    <w:rsid w:val="009F53A8"/>
    <w:rsid w:val="009F662A"/>
    <w:rsid w:val="009F7B72"/>
    <w:rsid w:val="00A00064"/>
    <w:rsid w:val="00A002BC"/>
    <w:rsid w:val="00A0166C"/>
    <w:rsid w:val="00A02284"/>
    <w:rsid w:val="00A044DA"/>
    <w:rsid w:val="00A058E8"/>
    <w:rsid w:val="00A05F34"/>
    <w:rsid w:val="00A0652F"/>
    <w:rsid w:val="00A11525"/>
    <w:rsid w:val="00A115F6"/>
    <w:rsid w:val="00A128CB"/>
    <w:rsid w:val="00A12B46"/>
    <w:rsid w:val="00A1327D"/>
    <w:rsid w:val="00A16B48"/>
    <w:rsid w:val="00A210A5"/>
    <w:rsid w:val="00A210FC"/>
    <w:rsid w:val="00A21290"/>
    <w:rsid w:val="00A22335"/>
    <w:rsid w:val="00A22405"/>
    <w:rsid w:val="00A22C64"/>
    <w:rsid w:val="00A232CC"/>
    <w:rsid w:val="00A234E3"/>
    <w:rsid w:val="00A23542"/>
    <w:rsid w:val="00A24008"/>
    <w:rsid w:val="00A24845"/>
    <w:rsid w:val="00A26745"/>
    <w:rsid w:val="00A27F32"/>
    <w:rsid w:val="00A30956"/>
    <w:rsid w:val="00A3156C"/>
    <w:rsid w:val="00A319E5"/>
    <w:rsid w:val="00A32B25"/>
    <w:rsid w:val="00A34A79"/>
    <w:rsid w:val="00A354B7"/>
    <w:rsid w:val="00A36AC4"/>
    <w:rsid w:val="00A36E5A"/>
    <w:rsid w:val="00A3797D"/>
    <w:rsid w:val="00A4026D"/>
    <w:rsid w:val="00A40CEF"/>
    <w:rsid w:val="00A40DBE"/>
    <w:rsid w:val="00A41315"/>
    <w:rsid w:val="00A41C62"/>
    <w:rsid w:val="00A42579"/>
    <w:rsid w:val="00A42622"/>
    <w:rsid w:val="00A43071"/>
    <w:rsid w:val="00A46285"/>
    <w:rsid w:val="00A505B3"/>
    <w:rsid w:val="00A5273F"/>
    <w:rsid w:val="00A52C82"/>
    <w:rsid w:val="00A5306A"/>
    <w:rsid w:val="00A53E13"/>
    <w:rsid w:val="00A54F25"/>
    <w:rsid w:val="00A55386"/>
    <w:rsid w:val="00A5645D"/>
    <w:rsid w:val="00A567FA"/>
    <w:rsid w:val="00A56C16"/>
    <w:rsid w:val="00A56D3E"/>
    <w:rsid w:val="00A56E65"/>
    <w:rsid w:val="00A5791C"/>
    <w:rsid w:val="00A61B09"/>
    <w:rsid w:val="00A6279F"/>
    <w:rsid w:val="00A63624"/>
    <w:rsid w:val="00A64145"/>
    <w:rsid w:val="00A65E5B"/>
    <w:rsid w:val="00A65E80"/>
    <w:rsid w:val="00A66153"/>
    <w:rsid w:val="00A66E4B"/>
    <w:rsid w:val="00A67045"/>
    <w:rsid w:val="00A67518"/>
    <w:rsid w:val="00A67B42"/>
    <w:rsid w:val="00A70600"/>
    <w:rsid w:val="00A71B84"/>
    <w:rsid w:val="00A73682"/>
    <w:rsid w:val="00A73D1A"/>
    <w:rsid w:val="00A7602A"/>
    <w:rsid w:val="00A80970"/>
    <w:rsid w:val="00A817AA"/>
    <w:rsid w:val="00A82FE7"/>
    <w:rsid w:val="00A8326F"/>
    <w:rsid w:val="00A843E0"/>
    <w:rsid w:val="00A855B5"/>
    <w:rsid w:val="00A85FAD"/>
    <w:rsid w:val="00A868FF"/>
    <w:rsid w:val="00A874D1"/>
    <w:rsid w:val="00A879F3"/>
    <w:rsid w:val="00A90E5C"/>
    <w:rsid w:val="00A90F84"/>
    <w:rsid w:val="00A94644"/>
    <w:rsid w:val="00A94DD4"/>
    <w:rsid w:val="00A95231"/>
    <w:rsid w:val="00A95D80"/>
    <w:rsid w:val="00A96797"/>
    <w:rsid w:val="00A97351"/>
    <w:rsid w:val="00AA0840"/>
    <w:rsid w:val="00AA0A54"/>
    <w:rsid w:val="00AA1A90"/>
    <w:rsid w:val="00AA3555"/>
    <w:rsid w:val="00AA3E2B"/>
    <w:rsid w:val="00AA4004"/>
    <w:rsid w:val="00AA49EA"/>
    <w:rsid w:val="00AA77C6"/>
    <w:rsid w:val="00AA7804"/>
    <w:rsid w:val="00AB03CF"/>
    <w:rsid w:val="00AB1E86"/>
    <w:rsid w:val="00AB2360"/>
    <w:rsid w:val="00AB2E1A"/>
    <w:rsid w:val="00AB459E"/>
    <w:rsid w:val="00AB459F"/>
    <w:rsid w:val="00AB50A4"/>
    <w:rsid w:val="00AB6A2D"/>
    <w:rsid w:val="00AB6B0D"/>
    <w:rsid w:val="00AB7819"/>
    <w:rsid w:val="00AB7F56"/>
    <w:rsid w:val="00AC0C4E"/>
    <w:rsid w:val="00AC1758"/>
    <w:rsid w:val="00AC2A5A"/>
    <w:rsid w:val="00AC34A7"/>
    <w:rsid w:val="00AC422B"/>
    <w:rsid w:val="00AC44FF"/>
    <w:rsid w:val="00AC4E69"/>
    <w:rsid w:val="00AC6D42"/>
    <w:rsid w:val="00AC6F99"/>
    <w:rsid w:val="00AD093F"/>
    <w:rsid w:val="00AD0B2A"/>
    <w:rsid w:val="00AD11FD"/>
    <w:rsid w:val="00AD2C61"/>
    <w:rsid w:val="00AD2F85"/>
    <w:rsid w:val="00AD316F"/>
    <w:rsid w:val="00AD4DDB"/>
    <w:rsid w:val="00AD5BFF"/>
    <w:rsid w:val="00AD62DD"/>
    <w:rsid w:val="00AD681C"/>
    <w:rsid w:val="00AD748F"/>
    <w:rsid w:val="00AD75F0"/>
    <w:rsid w:val="00AD772E"/>
    <w:rsid w:val="00AD7A0F"/>
    <w:rsid w:val="00AD7A4B"/>
    <w:rsid w:val="00AE20EF"/>
    <w:rsid w:val="00AE2A2D"/>
    <w:rsid w:val="00AE2C65"/>
    <w:rsid w:val="00AE2F35"/>
    <w:rsid w:val="00AE3A25"/>
    <w:rsid w:val="00AE5647"/>
    <w:rsid w:val="00AE570D"/>
    <w:rsid w:val="00AE6314"/>
    <w:rsid w:val="00AE691A"/>
    <w:rsid w:val="00AE7431"/>
    <w:rsid w:val="00AF2448"/>
    <w:rsid w:val="00AF3719"/>
    <w:rsid w:val="00AF5571"/>
    <w:rsid w:val="00AF74A4"/>
    <w:rsid w:val="00B00EDE"/>
    <w:rsid w:val="00B021A6"/>
    <w:rsid w:val="00B02B4E"/>
    <w:rsid w:val="00B02BE3"/>
    <w:rsid w:val="00B03CB6"/>
    <w:rsid w:val="00B03F43"/>
    <w:rsid w:val="00B03FDD"/>
    <w:rsid w:val="00B0481D"/>
    <w:rsid w:val="00B048BA"/>
    <w:rsid w:val="00B06295"/>
    <w:rsid w:val="00B0634B"/>
    <w:rsid w:val="00B06A29"/>
    <w:rsid w:val="00B06D65"/>
    <w:rsid w:val="00B102B3"/>
    <w:rsid w:val="00B118D3"/>
    <w:rsid w:val="00B125B7"/>
    <w:rsid w:val="00B12F65"/>
    <w:rsid w:val="00B132F2"/>
    <w:rsid w:val="00B13A9B"/>
    <w:rsid w:val="00B14372"/>
    <w:rsid w:val="00B14569"/>
    <w:rsid w:val="00B202A5"/>
    <w:rsid w:val="00B20646"/>
    <w:rsid w:val="00B218FC"/>
    <w:rsid w:val="00B2192B"/>
    <w:rsid w:val="00B21D25"/>
    <w:rsid w:val="00B22174"/>
    <w:rsid w:val="00B22E62"/>
    <w:rsid w:val="00B239BD"/>
    <w:rsid w:val="00B23EEF"/>
    <w:rsid w:val="00B24148"/>
    <w:rsid w:val="00B2565F"/>
    <w:rsid w:val="00B25709"/>
    <w:rsid w:val="00B25ED4"/>
    <w:rsid w:val="00B26AA2"/>
    <w:rsid w:val="00B31CC6"/>
    <w:rsid w:val="00B331EF"/>
    <w:rsid w:val="00B357DB"/>
    <w:rsid w:val="00B36ED6"/>
    <w:rsid w:val="00B37460"/>
    <w:rsid w:val="00B37514"/>
    <w:rsid w:val="00B37E08"/>
    <w:rsid w:val="00B40006"/>
    <w:rsid w:val="00B4097A"/>
    <w:rsid w:val="00B417B0"/>
    <w:rsid w:val="00B42C2A"/>
    <w:rsid w:val="00B43BFD"/>
    <w:rsid w:val="00B460E8"/>
    <w:rsid w:val="00B4628F"/>
    <w:rsid w:val="00B462CF"/>
    <w:rsid w:val="00B46534"/>
    <w:rsid w:val="00B53F45"/>
    <w:rsid w:val="00B54C69"/>
    <w:rsid w:val="00B55361"/>
    <w:rsid w:val="00B562C0"/>
    <w:rsid w:val="00B6048C"/>
    <w:rsid w:val="00B6057A"/>
    <w:rsid w:val="00B6153F"/>
    <w:rsid w:val="00B62924"/>
    <w:rsid w:val="00B655EE"/>
    <w:rsid w:val="00B7016D"/>
    <w:rsid w:val="00B73638"/>
    <w:rsid w:val="00B740AD"/>
    <w:rsid w:val="00B74505"/>
    <w:rsid w:val="00B75A02"/>
    <w:rsid w:val="00B76CFE"/>
    <w:rsid w:val="00B77D95"/>
    <w:rsid w:val="00B77DB0"/>
    <w:rsid w:val="00B8054B"/>
    <w:rsid w:val="00B80FB5"/>
    <w:rsid w:val="00B82715"/>
    <w:rsid w:val="00B83984"/>
    <w:rsid w:val="00B83A32"/>
    <w:rsid w:val="00B85385"/>
    <w:rsid w:val="00B85399"/>
    <w:rsid w:val="00B85775"/>
    <w:rsid w:val="00B85868"/>
    <w:rsid w:val="00B85A6D"/>
    <w:rsid w:val="00B902F8"/>
    <w:rsid w:val="00B9067F"/>
    <w:rsid w:val="00B912BA"/>
    <w:rsid w:val="00B9290B"/>
    <w:rsid w:val="00B93746"/>
    <w:rsid w:val="00B94095"/>
    <w:rsid w:val="00B948E5"/>
    <w:rsid w:val="00B95DE7"/>
    <w:rsid w:val="00B9641D"/>
    <w:rsid w:val="00B96AA1"/>
    <w:rsid w:val="00B97226"/>
    <w:rsid w:val="00BA0DB8"/>
    <w:rsid w:val="00BA1845"/>
    <w:rsid w:val="00BA2F5D"/>
    <w:rsid w:val="00BA31A6"/>
    <w:rsid w:val="00BA3404"/>
    <w:rsid w:val="00BA5142"/>
    <w:rsid w:val="00BA6589"/>
    <w:rsid w:val="00BA75A3"/>
    <w:rsid w:val="00BB3C69"/>
    <w:rsid w:val="00BB3EC0"/>
    <w:rsid w:val="00BB4E3E"/>
    <w:rsid w:val="00BB5BAA"/>
    <w:rsid w:val="00BB66F1"/>
    <w:rsid w:val="00BB738C"/>
    <w:rsid w:val="00BC0AA4"/>
    <w:rsid w:val="00BC0DB9"/>
    <w:rsid w:val="00BC0FD4"/>
    <w:rsid w:val="00BC202C"/>
    <w:rsid w:val="00BC39B2"/>
    <w:rsid w:val="00BC4D93"/>
    <w:rsid w:val="00BC61FD"/>
    <w:rsid w:val="00BC7EAA"/>
    <w:rsid w:val="00BD048E"/>
    <w:rsid w:val="00BD1090"/>
    <w:rsid w:val="00BD13E1"/>
    <w:rsid w:val="00BD181C"/>
    <w:rsid w:val="00BD2878"/>
    <w:rsid w:val="00BD3773"/>
    <w:rsid w:val="00BD37E3"/>
    <w:rsid w:val="00BD3E3B"/>
    <w:rsid w:val="00BD5F9B"/>
    <w:rsid w:val="00BD7002"/>
    <w:rsid w:val="00BE01C6"/>
    <w:rsid w:val="00BE063B"/>
    <w:rsid w:val="00BE2040"/>
    <w:rsid w:val="00BE3CFC"/>
    <w:rsid w:val="00BE5784"/>
    <w:rsid w:val="00BE7518"/>
    <w:rsid w:val="00BE7A1D"/>
    <w:rsid w:val="00BE7BB4"/>
    <w:rsid w:val="00BF1F2E"/>
    <w:rsid w:val="00BF2FA4"/>
    <w:rsid w:val="00BF2FB0"/>
    <w:rsid w:val="00BF33F9"/>
    <w:rsid w:val="00BF3BFC"/>
    <w:rsid w:val="00BF3CA2"/>
    <w:rsid w:val="00BF4954"/>
    <w:rsid w:val="00BF4B9C"/>
    <w:rsid w:val="00BF7C4F"/>
    <w:rsid w:val="00C00499"/>
    <w:rsid w:val="00C00604"/>
    <w:rsid w:val="00C01E71"/>
    <w:rsid w:val="00C020E4"/>
    <w:rsid w:val="00C0231A"/>
    <w:rsid w:val="00C02AD8"/>
    <w:rsid w:val="00C02C7B"/>
    <w:rsid w:val="00C03B6D"/>
    <w:rsid w:val="00C04D5A"/>
    <w:rsid w:val="00C05832"/>
    <w:rsid w:val="00C070EC"/>
    <w:rsid w:val="00C07FBC"/>
    <w:rsid w:val="00C110CA"/>
    <w:rsid w:val="00C11CAD"/>
    <w:rsid w:val="00C13012"/>
    <w:rsid w:val="00C144D9"/>
    <w:rsid w:val="00C14D1B"/>
    <w:rsid w:val="00C159B3"/>
    <w:rsid w:val="00C16796"/>
    <w:rsid w:val="00C20202"/>
    <w:rsid w:val="00C22028"/>
    <w:rsid w:val="00C22C3D"/>
    <w:rsid w:val="00C231CB"/>
    <w:rsid w:val="00C2361B"/>
    <w:rsid w:val="00C2426B"/>
    <w:rsid w:val="00C25215"/>
    <w:rsid w:val="00C262C4"/>
    <w:rsid w:val="00C27379"/>
    <w:rsid w:val="00C274DA"/>
    <w:rsid w:val="00C31F89"/>
    <w:rsid w:val="00C32E15"/>
    <w:rsid w:val="00C3396A"/>
    <w:rsid w:val="00C339A5"/>
    <w:rsid w:val="00C34F7C"/>
    <w:rsid w:val="00C3610E"/>
    <w:rsid w:val="00C44578"/>
    <w:rsid w:val="00C4477D"/>
    <w:rsid w:val="00C45B44"/>
    <w:rsid w:val="00C5190F"/>
    <w:rsid w:val="00C53EE7"/>
    <w:rsid w:val="00C54A56"/>
    <w:rsid w:val="00C60636"/>
    <w:rsid w:val="00C616AE"/>
    <w:rsid w:val="00C6181B"/>
    <w:rsid w:val="00C64239"/>
    <w:rsid w:val="00C642BB"/>
    <w:rsid w:val="00C644F5"/>
    <w:rsid w:val="00C65DF6"/>
    <w:rsid w:val="00C66F55"/>
    <w:rsid w:val="00C70D1E"/>
    <w:rsid w:val="00C72B4B"/>
    <w:rsid w:val="00C73A2C"/>
    <w:rsid w:val="00C73B32"/>
    <w:rsid w:val="00C7489E"/>
    <w:rsid w:val="00C75B54"/>
    <w:rsid w:val="00C75FF9"/>
    <w:rsid w:val="00C81074"/>
    <w:rsid w:val="00C818EA"/>
    <w:rsid w:val="00C81FC2"/>
    <w:rsid w:val="00C827FD"/>
    <w:rsid w:val="00C848E5"/>
    <w:rsid w:val="00C84FF7"/>
    <w:rsid w:val="00C85E83"/>
    <w:rsid w:val="00C861E4"/>
    <w:rsid w:val="00C8735E"/>
    <w:rsid w:val="00C90451"/>
    <w:rsid w:val="00C9153F"/>
    <w:rsid w:val="00C91DC1"/>
    <w:rsid w:val="00C92559"/>
    <w:rsid w:val="00C92B5C"/>
    <w:rsid w:val="00C93690"/>
    <w:rsid w:val="00C943DE"/>
    <w:rsid w:val="00C94491"/>
    <w:rsid w:val="00C948A6"/>
    <w:rsid w:val="00C94C10"/>
    <w:rsid w:val="00C95EB0"/>
    <w:rsid w:val="00C9743D"/>
    <w:rsid w:val="00C97ECD"/>
    <w:rsid w:val="00CA08D2"/>
    <w:rsid w:val="00CA0B6C"/>
    <w:rsid w:val="00CA2421"/>
    <w:rsid w:val="00CA287A"/>
    <w:rsid w:val="00CA306A"/>
    <w:rsid w:val="00CA433E"/>
    <w:rsid w:val="00CA5269"/>
    <w:rsid w:val="00CA584E"/>
    <w:rsid w:val="00CA5D23"/>
    <w:rsid w:val="00CA6FD1"/>
    <w:rsid w:val="00CA754C"/>
    <w:rsid w:val="00CA7779"/>
    <w:rsid w:val="00CB0454"/>
    <w:rsid w:val="00CB1064"/>
    <w:rsid w:val="00CB2206"/>
    <w:rsid w:val="00CB57A5"/>
    <w:rsid w:val="00CB61DD"/>
    <w:rsid w:val="00CB6311"/>
    <w:rsid w:val="00CB6E20"/>
    <w:rsid w:val="00CC0A4C"/>
    <w:rsid w:val="00CC28B6"/>
    <w:rsid w:val="00CC3592"/>
    <w:rsid w:val="00CC3684"/>
    <w:rsid w:val="00CC49D3"/>
    <w:rsid w:val="00CC6081"/>
    <w:rsid w:val="00CC632A"/>
    <w:rsid w:val="00CC6743"/>
    <w:rsid w:val="00CC7344"/>
    <w:rsid w:val="00CC784D"/>
    <w:rsid w:val="00CD0462"/>
    <w:rsid w:val="00CD0C1A"/>
    <w:rsid w:val="00CD0E13"/>
    <w:rsid w:val="00CD1FCF"/>
    <w:rsid w:val="00CD2453"/>
    <w:rsid w:val="00CD369E"/>
    <w:rsid w:val="00CD5A8D"/>
    <w:rsid w:val="00CD5E5E"/>
    <w:rsid w:val="00CD5FCB"/>
    <w:rsid w:val="00CD6711"/>
    <w:rsid w:val="00CD71A5"/>
    <w:rsid w:val="00CD788A"/>
    <w:rsid w:val="00CE0576"/>
    <w:rsid w:val="00CE4110"/>
    <w:rsid w:val="00CE613D"/>
    <w:rsid w:val="00CE618F"/>
    <w:rsid w:val="00CE7A5E"/>
    <w:rsid w:val="00CE7B74"/>
    <w:rsid w:val="00CF0D63"/>
    <w:rsid w:val="00CF0FB5"/>
    <w:rsid w:val="00CF1F03"/>
    <w:rsid w:val="00CF2856"/>
    <w:rsid w:val="00CF30B4"/>
    <w:rsid w:val="00CF510E"/>
    <w:rsid w:val="00CF51AC"/>
    <w:rsid w:val="00CF620E"/>
    <w:rsid w:val="00CF7073"/>
    <w:rsid w:val="00CF72A4"/>
    <w:rsid w:val="00CF73A5"/>
    <w:rsid w:val="00CF756B"/>
    <w:rsid w:val="00CF7DEF"/>
    <w:rsid w:val="00D00A41"/>
    <w:rsid w:val="00D05BE0"/>
    <w:rsid w:val="00D05D05"/>
    <w:rsid w:val="00D0622C"/>
    <w:rsid w:val="00D0633E"/>
    <w:rsid w:val="00D07671"/>
    <w:rsid w:val="00D0772B"/>
    <w:rsid w:val="00D07D2D"/>
    <w:rsid w:val="00D108B3"/>
    <w:rsid w:val="00D11714"/>
    <w:rsid w:val="00D13400"/>
    <w:rsid w:val="00D13479"/>
    <w:rsid w:val="00D13843"/>
    <w:rsid w:val="00D144CD"/>
    <w:rsid w:val="00D14E2A"/>
    <w:rsid w:val="00D15C18"/>
    <w:rsid w:val="00D16610"/>
    <w:rsid w:val="00D16B22"/>
    <w:rsid w:val="00D17F28"/>
    <w:rsid w:val="00D17FDC"/>
    <w:rsid w:val="00D2189A"/>
    <w:rsid w:val="00D22407"/>
    <w:rsid w:val="00D22715"/>
    <w:rsid w:val="00D22C4A"/>
    <w:rsid w:val="00D23947"/>
    <w:rsid w:val="00D242D7"/>
    <w:rsid w:val="00D26125"/>
    <w:rsid w:val="00D26168"/>
    <w:rsid w:val="00D2667E"/>
    <w:rsid w:val="00D26B30"/>
    <w:rsid w:val="00D27424"/>
    <w:rsid w:val="00D3068B"/>
    <w:rsid w:val="00D327DC"/>
    <w:rsid w:val="00D33E5F"/>
    <w:rsid w:val="00D344E1"/>
    <w:rsid w:val="00D35046"/>
    <w:rsid w:val="00D3604E"/>
    <w:rsid w:val="00D36174"/>
    <w:rsid w:val="00D361F0"/>
    <w:rsid w:val="00D362D2"/>
    <w:rsid w:val="00D362DE"/>
    <w:rsid w:val="00D374B1"/>
    <w:rsid w:val="00D37B8C"/>
    <w:rsid w:val="00D37EBC"/>
    <w:rsid w:val="00D400AD"/>
    <w:rsid w:val="00D41F90"/>
    <w:rsid w:val="00D451ED"/>
    <w:rsid w:val="00D45815"/>
    <w:rsid w:val="00D4739C"/>
    <w:rsid w:val="00D51B85"/>
    <w:rsid w:val="00D51BAB"/>
    <w:rsid w:val="00D52587"/>
    <w:rsid w:val="00D52F36"/>
    <w:rsid w:val="00D53130"/>
    <w:rsid w:val="00D53435"/>
    <w:rsid w:val="00D5396C"/>
    <w:rsid w:val="00D54A78"/>
    <w:rsid w:val="00D565F9"/>
    <w:rsid w:val="00D6158A"/>
    <w:rsid w:val="00D63017"/>
    <w:rsid w:val="00D64495"/>
    <w:rsid w:val="00D6465D"/>
    <w:rsid w:val="00D65BEA"/>
    <w:rsid w:val="00D704B2"/>
    <w:rsid w:val="00D71122"/>
    <w:rsid w:val="00D712DC"/>
    <w:rsid w:val="00D7298B"/>
    <w:rsid w:val="00D7356A"/>
    <w:rsid w:val="00D73BB2"/>
    <w:rsid w:val="00D758ED"/>
    <w:rsid w:val="00D82F67"/>
    <w:rsid w:val="00D83840"/>
    <w:rsid w:val="00D84B87"/>
    <w:rsid w:val="00D84FAD"/>
    <w:rsid w:val="00D85F15"/>
    <w:rsid w:val="00D863F2"/>
    <w:rsid w:val="00D90E81"/>
    <w:rsid w:val="00D911ED"/>
    <w:rsid w:val="00D9214A"/>
    <w:rsid w:val="00D92603"/>
    <w:rsid w:val="00D927B6"/>
    <w:rsid w:val="00D93F03"/>
    <w:rsid w:val="00D965F1"/>
    <w:rsid w:val="00D9715D"/>
    <w:rsid w:val="00DA0397"/>
    <w:rsid w:val="00DA03A2"/>
    <w:rsid w:val="00DA0929"/>
    <w:rsid w:val="00DA2A4C"/>
    <w:rsid w:val="00DA3369"/>
    <w:rsid w:val="00DA4907"/>
    <w:rsid w:val="00DA5833"/>
    <w:rsid w:val="00DA5E4D"/>
    <w:rsid w:val="00DA70F5"/>
    <w:rsid w:val="00DA7351"/>
    <w:rsid w:val="00DA778A"/>
    <w:rsid w:val="00DA7E6E"/>
    <w:rsid w:val="00DB17C7"/>
    <w:rsid w:val="00DB35FC"/>
    <w:rsid w:val="00DB63DA"/>
    <w:rsid w:val="00DB6525"/>
    <w:rsid w:val="00DB6536"/>
    <w:rsid w:val="00DB65C5"/>
    <w:rsid w:val="00DB7574"/>
    <w:rsid w:val="00DC0F83"/>
    <w:rsid w:val="00DC2732"/>
    <w:rsid w:val="00DC49EC"/>
    <w:rsid w:val="00DC66BC"/>
    <w:rsid w:val="00DC6ACE"/>
    <w:rsid w:val="00DC7810"/>
    <w:rsid w:val="00DC7DB9"/>
    <w:rsid w:val="00DD0DB8"/>
    <w:rsid w:val="00DD11B4"/>
    <w:rsid w:val="00DD1F9A"/>
    <w:rsid w:val="00DD49C1"/>
    <w:rsid w:val="00DD58B9"/>
    <w:rsid w:val="00DD7CF0"/>
    <w:rsid w:val="00DE0C48"/>
    <w:rsid w:val="00DE1C92"/>
    <w:rsid w:val="00DE25C1"/>
    <w:rsid w:val="00DE3AF8"/>
    <w:rsid w:val="00DE4492"/>
    <w:rsid w:val="00DE5C8A"/>
    <w:rsid w:val="00DE66DA"/>
    <w:rsid w:val="00DE764A"/>
    <w:rsid w:val="00DE7691"/>
    <w:rsid w:val="00DE7C0D"/>
    <w:rsid w:val="00DF093E"/>
    <w:rsid w:val="00DF140A"/>
    <w:rsid w:val="00DF176B"/>
    <w:rsid w:val="00DF39B6"/>
    <w:rsid w:val="00DF477A"/>
    <w:rsid w:val="00DF509D"/>
    <w:rsid w:val="00DF5D98"/>
    <w:rsid w:val="00DF793B"/>
    <w:rsid w:val="00E003BC"/>
    <w:rsid w:val="00E004FA"/>
    <w:rsid w:val="00E00B47"/>
    <w:rsid w:val="00E01C1E"/>
    <w:rsid w:val="00E03398"/>
    <w:rsid w:val="00E0435B"/>
    <w:rsid w:val="00E04C78"/>
    <w:rsid w:val="00E053BD"/>
    <w:rsid w:val="00E05931"/>
    <w:rsid w:val="00E064C7"/>
    <w:rsid w:val="00E105B4"/>
    <w:rsid w:val="00E10B48"/>
    <w:rsid w:val="00E10DD3"/>
    <w:rsid w:val="00E1160E"/>
    <w:rsid w:val="00E1186C"/>
    <w:rsid w:val="00E14BD8"/>
    <w:rsid w:val="00E15A00"/>
    <w:rsid w:val="00E15D0E"/>
    <w:rsid w:val="00E16B23"/>
    <w:rsid w:val="00E22F4E"/>
    <w:rsid w:val="00E238CE"/>
    <w:rsid w:val="00E24FE7"/>
    <w:rsid w:val="00E25427"/>
    <w:rsid w:val="00E27CE5"/>
    <w:rsid w:val="00E3017D"/>
    <w:rsid w:val="00E306E6"/>
    <w:rsid w:val="00E31996"/>
    <w:rsid w:val="00E31A79"/>
    <w:rsid w:val="00E32FA4"/>
    <w:rsid w:val="00E33294"/>
    <w:rsid w:val="00E33C24"/>
    <w:rsid w:val="00E342A7"/>
    <w:rsid w:val="00E35721"/>
    <w:rsid w:val="00E35D65"/>
    <w:rsid w:val="00E37505"/>
    <w:rsid w:val="00E40558"/>
    <w:rsid w:val="00E4126A"/>
    <w:rsid w:val="00E41A34"/>
    <w:rsid w:val="00E41CCE"/>
    <w:rsid w:val="00E41F3F"/>
    <w:rsid w:val="00E4242D"/>
    <w:rsid w:val="00E42B17"/>
    <w:rsid w:val="00E42DFB"/>
    <w:rsid w:val="00E42ED4"/>
    <w:rsid w:val="00E43FCC"/>
    <w:rsid w:val="00E464B0"/>
    <w:rsid w:val="00E51680"/>
    <w:rsid w:val="00E52FCD"/>
    <w:rsid w:val="00E55890"/>
    <w:rsid w:val="00E55D0C"/>
    <w:rsid w:val="00E579D0"/>
    <w:rsid w:val="00E57CCD"/>
    <w:rsid w:val="00E62FE7"/>
    <w:rsid w:val="00E646C0"/>
    <w:rsid w:val="00E64A34"/>
    <w:rsid w:val="00E65301"/>
    <w:rsid w:val="00E65494"/>
    <w:rsid w:val="00E65872"/>
    <w:rsid w:val="00E65A86"/>
    <w:rsid w:val="00E65F84"/>
    <w:rsid w:val="00E66DBB"/>
    <w:rsid w:val="00E74579"/>
    <w:rsid w:val="00E75CCA"/>
    <w:rsid w:val="00E75ED3"/>
    <w:rsid w:val="00E7715D"/>
    <w:rsid w:val="00E80FB5"/>
    <w:rsid w:val="00E83E10"/>
    <w:rsid w:val="00E84713"/>
    <w:rsid w:val="00E84AA3"/>
    <w:rsid w:val="00E85077"/>
    <w:rsid w:val="00E8707F"/>
    <w:rsid w:val="00E87AF4"/>
    <w:rsid w:val="00E905A3"/>
    <w:rsid w:val="00E90977"/>
    <w:rsid w:val="00E9159B"/>
    <w:rsid w:val="00E92279"/>
    <w:rsid w:val="00E968BF"/>
    <w:rsid w:val="00EA0095"/>
    <w:rsid w:val="00EA1902"/>
    <w:rsid w:val="00EA1AE1"/>
    <w:rsid w:val="00EA1F15"/>
    <w:rsid w:val="00EA2CBA"/>
    <w:rsid w:val="00EA40E2"/>
    <w:rsid w:val="00EA5127"/>
    <w:rsid w:val="00EA512C"/>
    <w:rsid w:val="00EA54A5"/>
    <w:rsid w:val="00EA5AE7"/>
    <w:rsid w:val="00EA655E"/>
    <w:rsid w:val="00EA777F"/>
    <w:rsid w:val="00EB048F"/>
    <w:rsid w:val="00EB0524"/>
    <w:rsid w:val="00EB3B3C"/>
    <w:rsid w:val="00EB3CF0"/>
    <w:rsid w:val="00EB50F5"/>
    <w:rsid w:val="00EB599B"/>
    <w:rsid w:val="00EB59A2"/>
    <w:rsid w:val="00EB6685"/>
    <w:rsid w:val="00EC023A"/>
    <w:rsid w:val="00EC079F"/>
    <w:rsid w:val="00EC1104"/>
    <w:rsid w:val="00EC218B"/>
    <w:rsid w:val="00EC29FA"/>
    <w:rsid w:val="00EC2FCA"/>
    <w:rsid w:val="00EC588C"/>
    <w:rsid w:val="00EC59F0"/>
    <w:rsid w:val="00EC63CE"/>
    <w:rsid w:val="00EC7EE1"/>
    <w:rsid w:val="00ED164B"/>
    <w:rsid w:val="00ED2121"/>
    <w:rsid w:val="00ED253E"/>
    <w:rsid w:val="00ED29FA"/>
    <w:rsid w:val="00ED2B45"/>
    <w:rsid w:val="00ED49BD"/>
    <w:rsid w:val="00ED4D31"/>
    <w:rsid w:val="00ED5163"/>
    <w:rsid w:val="00ED65BE"/>
    <w:rsid w:val="00ED6677"/>
    <w:rsid w:val="00ED69AC"/>
    <w:rsid w:val="00ED7485"/>
    <w:rsid w:val="00EE021E"/>
    <w:rsid w:val="00EE083F"/>
    <w:rsid w:val="00EE0887"/>
    <w:rsid w:val="00EE0E1F"/>
    <w:rsid w:val="00EE2334"/>
    <w:rsid w:val="00EE3D42"/>
    <w:rsid w:val="00EE5E2D"/>
    <w:rsid w:val="00EE715F"/>
    <w:rsid w:val="00EF027F"/>
    <w:rsid w:val="00EF0698"/>
    <w:rsid w:val="00EF1941"/>
    <w:rsid w:val="00EF3C13"/>
    <w:rsid w:val="00EF4641"/>
    <w:rsid w:val="00EF4827"/>
    <w:rsid w:val="00EF61DA"/>
    <w:rsid w:val="00EF6761"/>
    <w:rsid w:val="00EF6DA1"/>
    <w:rsid w:val="00EF6DD1"/>
    <w:rsid w:val="00EF7BD0"/>
    <w:rsid w:val="00F00FD7"/>
    <w:rsid w:val="00F024B0"/>
    <w:rsid w:val="00F044D3"/>
    <w:rsid w:val="00F04B64"/>
    <w:rsid w:val="00F0624E"/>
    <w:rsid w:val="00F07636"/>
    <w:rsid w:val="00F07C2F"/>
    <w:rsid w:val="00F07CE6"/>
    <w:rsid w:val="00F10073"/>
    <w:rsid w:val="00F10F24"/>
    <w:rsid w:val="00F110D0"/>
    <w:rsid w:val="00F11D60"/>
    <w:rsid w:val="00F1315C"/>
    <w:rsid w:val="00F1427E"/>
    <w:rsid w:val="00F14542"/>
    <w:rsid w:val="00F1491E"/>
    <w:rsid w:val="00F153EB"/>
    <w:rsid w:val="00F1653E"/>
    <w:rsid w:val="00F166C0"/>
    <w:rsid w:val="00F16762"/>
    <w:rsid w:val="00F1696D"/>
    <w:rsid w:val="00F16C50"/>
    <w:rsid w:val="00F20948"/>
    <w:rsid w:val="00F2151D"/>
    <w:rsid w:val="00F258F4"/>
    <w:rsid w:val="00F25AC4"/>
    <w:rsid w:val="00F26153"/>
    <w:rsid w:val="00F26639"/>
    <w:rsid w:val="00F26F75"/>
    <w:rsid w:val="00F2726F"/>
    <w:rsid w:val="00F276F1"/>
    <w:rsid w:val="00F30BA5"/>
    <w:rsid w:val="00F31231"/>
    <w:rsid w:val="00F31EA3"/>
    <w:rsid w:val="00F320B2"/>
    <w:rsid w:val="00F321FD"/>
    <w:rsid w:val="00F32422"/>
    <w:rsid w:val="00F32F18"/>
    <w:rsid w:val="00F357FC"/>
    <w:rsid w:val="00F368CD"/>
    <w:rsid w:val="00F37BA6"/>
    <w:rsid w:val="00F403CB"/>
    <w:rsid w:val="00F41757"/>
    <w:rsid w:val="00F417AA"/>
    <w:rsid w:val="00F43191"/>
    <w:rsid w:val="00F43702"/>
    <w:rsid w:val="00F44DFC"/>
    <w:rsid w:val="00F46C81"/>
    <w:rsid w:val="00F4725B"/>
    <w:rsid w:val="00F4778C"/>
    <w:rsid w:val="00F53413"/>
    <w:rsid w:val="00F5391D"/>
    <w:rsid w:val="00F53D67"/>
    <w:rsid w:val="00F54ADB"/>
    <w:rsid w:val="00F5616D"/>
    <w:rsid w:val="00F61559"/>
    <w:rsid w:val="00F619B5"/>
    <w:rsid w:val="00F635EF"/>
    <w:rsid w:val="00F63BFD"/>
    <w:rsid w:val="00F64453"/>
    <w:rsid w:val="00F65A29"/>
    <w:rsid w:val="00F7001E"/>
    <w:rsid w:val="00F71232"/>
    <w:rsid w:val="00F71525"/>
    <w:rsid w:val="00F730AD"/>
    <w:rsid w:val="00F7381C"/>
    <w:rsid w:val="00F7486C"/>
    <w:rsid w:val="00F7518C"/>
    <w:rsid w:val="00F76031"/>
    <w:rsid w:val="00F76A5F"/>
    <w:rsid w:val="00F76C10"/>
    <w:rsid w:val="00F80EC0"/>
    <w:rsid w:val="00F81989"/>
    <w:rsid w:val="00F84C1E"/>
    <w:rsid w:val="00F84CB6"/>
    <w:rsid w:val="00F84D82"/>
    <w:rsid w:val="00F853A7"/>
    <w:rsid w:val="00F85AD0"/>
    <w:rsid w:val="00F85F5E"/>
    <w:rsid w:val="00F86138"/>
    <w:rsid w:val="00F86A68"/>
    <w:rsid w:val="00F876F6"/>
    <w:rsid w:val="00F87F24"/>
    <w:rsid w:val="00F9198C"/>
    <w:rsid w:val="00F922A5"/>
    <w:rsid w:val="00F92A6E"/>
    <w:rsid w:val="00F941A8"/>
    <w:rsid w:val="00F95286"/>
    <w:rsid w:val="00F95EA2"/>
    <w:rsid w:val="00F970B3"/>
    <w:rsid w:val="00F97641"/>
    <w:rsid w:val="00F97CE2"/>
    <w:rsid w:val="00FA0EEB"/>
    <w:rsid w:val="00FA0EFA"/>
    <w:rsid w:val="00FA1BF7"/>
    <w:rsid w:val="00FA1E1E"/>
    <w:rsid w:val="00FA1EF8"/>
    <w:rsid w:val="00FA2E77"/>
    <w:rsid w:val="00FA33FE"/>
    <w:rsid w:val="00FA3ADA"/>
    <w:rsid w:val="00FA43DA"/>
    <w:rsid w:val="00FA4B30"/>
    <w:rsid w:val="00FA534A"/>
    <w:rsid w:val="00FB0489"/>
    <w:rsid w:val="00FB05D2"/>
    <w:rsid w:val="00FB1069"/>
    <w:rsid w:val="00FB2BA0"/>
    <w:rsid w:val="00FB3712"/>
    <w:rsid w:val="00FB3ED5"/>
    <w:rsid w:val="00FB440D"/>
    <w:rsid w:val="00FB5FFF"/>
    <w:rsid w:val="00FC1762"/>
    <w:rsid w:val="00FC18B1"/>
    <w:rsid w:val="00FC1A10"/>
    <w:rsid w:val="00FC1BAA"/>
    <w:rsid w:val="00FC2402"/>
    <w:rsid w:val="00FC2835"/>
    <w:rsid w:val="00FC2AEE"/>
    <w:rsid w:val="00FC2D0D"/>
    <w:rsid w:val="00FC43C9"/>
    <w:rsid w:val="00FC43D1"/>
    <w:rsid w:val="00FC4855"/>
    <w:rsid w:val="00FC5E1F"/>
    <w:rsid w:val="00FC63AE"/>
    <w:rsid w:val="00FD18E0"/>
    <w:rsid w:val="00FD2B22"/>
    <w:rsid w:val="00FD2D1B"/>
    <w:rsid w:val="00FD2F5D"/>
    <w:rsid w:val="00FD35B1"/>
    <w:rsid w:val="00FD37F6"/>
    <w:rsid w:val="00FD69F6"/>
    <w:rsid w:val="00FD7165"/>
    <w:rsid w:val="00FE13C7"/>
    <w:rsid w:val="00FE2270"/>
    <w:rsid w:val="00FE328B"/>
    <w:rsid w:val="00FE5A13"/>
    <w:rsid w:val="00FE6305"/>
    <w:rsid w:val="00FE77CE"/>
    <w:rsid w:val="00FE795A"/>
    <w:rsid w:val="00FE7989"/>
    <w:rsid w:val="00FF02C9"/>
    <w:rsid w:val="00FF0400"/>
    <w:rsid w:val="00FF156D"/>
    <w:rsid w:val="00FF1C6A"/>
    <w:rsid w:val="00FF25B4"/>
    <w:rsid w:val="00FF3335"/>
    <w:rsid w:val="00FF3EFC"/>
    <w:rsid w:val="00FF4473"/>
    <w:rsid w:val="00FF48AB"/>
    <w:rsid w:val="00FF63C2"/>
    <w:rsid w:val="00FF717D"/>
    <w:rsid w:val="00FF7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E65C1F"/>
  <w15:chartTrackingRefBased/>
  <w15:docId w15:val="{A8DB1CBF-15C0-44B0-892E-4085A1BF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FCC"/>
  </w:style>
  <w:style w:type="paragraph" w:styleId="Heading1">
    <w:name w:val="heading 1"/>
    <w:basedOn w:val="Normal"/>
    <w:next w:val="Normal"/>
    <w:link w:val="Heading1Char"/>
    <w:uiPriority w:val="9"/>
    <w:qFormat/>
    <w:rsid w:val="00CF0F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E691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E691A"/>
    <w:rPr>
      <w:rFonts w:ascii="Calibri" w:hAnsi="Calibri" w:cs="Calibri"/>
      <w:noProof/>
      <w:lang w:val="en-US"/>
    </w:rPr>
  </w:style>
  <w:style w:type="paragraph" w:customStyle="1" w:styleId="EndNoteBibliography">
    <w:name w:val="EndNote Bibliography"/>
    <w:basedOn w:val="Normal"/>
    <w:link w:val="EndNoteBibliographyChar"/>
    <w:rsid w:val="00AE691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E691A"/>
    <w:rPr>
      <w:rFonts w:ascii="Calibri" w:hAnsi="Calibri" w:cs="Calibri"/>
      <w:noProof/>
      <w:lang w:val="en-US"/>
    </w:rPr>
  </w:style>
  <w:style w:type="character" w:styleId="Hyperlink">
    <w:name w:val="Hyperlink"/>
    <w:basedOn w:val="DefaultParagraphFont"/>
    <w:uiPriority w:val="99"/>
    <w:unhideWhenUsed/>
    <w:rsid w:val="00543DAC"/>
    <w:rPr>
      <w:color w:val="0563C1" w:themeColor="hyperlink"/>
      <w:u w:val="single"/>
    </w:rPr>
  </w:style>
  <w:style w:type="character" w:styleId="UnresolvedMention">
    <w:name w:val="Unresolved Mention"/>
    <w:basedOn w:val="DefaultParagraphFont"/>
    <w:uiPriority w:val="99"/>
    <w:semiHidden/>
    <w:unhideWhenUsed/>
    <w:rsid w:val="00543DAC"/>
    <w:rPr>
      <w:color w:val="605E5C"/>
      <w:shd w:val="clear" w:color="auto" w:fill="E1DFDD"/>
    </w:rPr>
  </w:style>
  <w:style w:type="table" w:styleId="TableGrid">
    <w:name w:val="Table Grid"/>
    <w:basedOn w:val="TableNormal"/>
    <w:uiPriority w:val="39"/>
    <w:rsid w:val="00335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0292"/>
    <w:rPr>
      <w:color w:val="808080"/>
    </w:rPr>
  </w:style>
  <w:style w:type="paragraph" w:styleId="Header">
    <w:name w:val="header"/>
    <w:basedOn w:val="Normal"/>
    <w:link w:val="HeaderChar"/>
    <w:uiPriority w:val="99"/>
    <w:unhideWhenUsed/>
    <w:rsid w:val="009958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8B2"/>
  </w:style>
  <w:style w:type="paragraph" w:styleId="Footer">
    <w:name w:val="footer"/>
    <w:basedOn w:val="Normal"/>
    <w:link w:val="FooterChar"/>
    <w:uiPriority w:val="99"/>
    <w:unhideWhenUsed/>
    <w:rsid w:val="00995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8B2"/>
  </w:style>
  <w:style w:type="paragraph" w:styleId="Caption">
    <w:name w:val="caption"/>
    <w:basedOn w:val="Normal"/>
    <w:next w:val="Normal"/>
    <w:uiPriority w:val="35"/>
    <w:unhideWhenUsed/>
    <w:qFormat/>
    <w:rsid w:val="0004628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984"/>
    <w:rPr>
      <w:sz w:val="16"/>
      <w:szCs w:val="16"/>
    </w:rPr>
  </w:style>
  <w:style w:type="paragraph" w:styleId="CommentText">
    <w:name w:val="annotation text"/>
    <w:basedOn w:val="Normal"/>
    <w:link w:val="CommentTextChar"/>
    <w:uiPriority w:val="99"/>
    <w:semiHidden/>
    <w:unhideWhenUsed/>
    <w:rsid w:val="00B83984"/>
    <w:pPr>
      <w:spacing w:line="240" w:lineRule="auto"/>
    </w:pPr>
    <w:rPr>
      <w:sz w:val="20"/>
      <w:szCs w:val="20"/>
    </w:rPr>
  </w:style>
  <w:style w:type="character" w:customStyle="1" w:styleId="CommentTextChar">
    <w:name w:val="Comment Text Char"/>
    <w:basedOn w:val="DefaultParagraphFont"/>
    <w:link w:val="CommentText"/>
    <w:uiPriority w:val="99"/>
    <w:semiHidden/>
    <w:rsid w:val="00B83984"/>
    <w:rPr>
      <w:sz w:val="20"/>
      <w:szCs w:val="20"/>
    </w:rPr>
  </w:style>
  <w:style w:type="paragraph" w:styleId="CommentSubject">
    <w:name w:val="annotation subject"/>
    <w:basedOn w:val="CommentText"/>
    <w:next w:val="CommentText"/>
    <w:link w:val="CommentSubjectChar"/>
    <w:uiPriority w:val="99"/>
    <w:semiHidden/>
    <w:unhideWhenUsed/>
    <w:rsid w:val="00B83984"/>
    <w:rPr>
      <w:b/>
      <w:bCs/>
    </w:rPr>
  </w:style>
  <w:style w:type="character" w:customStyle="1" w:styleId="CommentSubjectChar">
    <w:name w:val="Comment Subject Char"/>
    <w:basedOn w:val="CommentTextChar"/>
    <w:link w:val="CommentSubject"/>
    <w:uiPriority w:val="99"/>
    <w:semiHidden/>
    <w:rsid w:val="00B83984"/>
    <w:rPr>
      <w:b/>
      <w:bCs/>
      <w:sz w:val="20"/>
      <w:szCs w:val="20"/>
    </w:rPr>
  </w:style>
  <w:style w:type="paragraph" w:styleId="NormalWeb">
    <w:name w:val="Normal (Web)"/>
    <w:basedOn w:val="Normal"/>
    <w:uiPriority w:val="99"/>
    <w:semiHidden/>
    <w:unhideWhenUsed/>
    <w:rsid w:val="00CF0F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F0FB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49058">
      <w:bodyDiv w:val="1"/>
      <w:marLeft w:val="0"/>
      <w:marRight w:val="0"/>
      <w:marTop w:val="0"/>
      <w:marBottom w:val="0"/>
      <w:divBdr>
        <w:top w:val="none" w:sz="0" w:space="0" w:color="auto"/>
        <w:left w:val="none" w:sz="0" w:space="0" w:color="auto"/>
        <w:bottom w:val="none" w:sz="0" w:space="0" w:color="auto"/>
        <w:right w:val="none" w:sz="0" w:space="0" w:color="auto"/>
      </w:divBdr>
    </w:div>
    <w:div w:id="201787233">
      <w:bodyDiv w:val="1"/>
      <w:marLeft w:val="0"/>
      <w:marRight w:val="0"/>
      <w:marTop w:val="0"/>
      <w:marBottom w:val="0"/>
      <w:divBdr>
        <w:top w:val="none" w:sz="0" w:space="0" w:color="auto"/>
        <w:left w:val="none" w:sz="0" w:space="0" w:color="auto"/>
        <w:bottom w:val="none" w:sz="0" w:space="0" w:color="auto"/>
        <w:right w:val="none" w:sz="0" w:space="0" w:color="auto"/>
      </w:divBdr>
    </w:div>
    <w:div w:id="398674458">
      <w:bodyDiv w:val="1"/>
      <w:marLeft w:val="0"/>
      <w:marRight w:val="0"/>
      <w:marTop w:val="0"/>
      <w:marBottom w:val="0"/>
      <w:divBdr>
        <w:top w:val="none" w:sz="0" w:space="0" w:color="auto"/>
        <w:left w:val="none" w:sz="0" w:space="0" w:color="auto"/>
        <w:bottom w:val="none" w:sz="0" w:space="0" w:color="auto"/>
        <w:right w:val="none" w:sz="0" w:space="0" w:color="auto"/>
      </w:divBdr>
    </w:div>
    <w:div w:id="515921174">
      <w:bodyDiv w:val="1"/>
      <w:marLeft w:val="0"/>
      <w:marRight w:val="0"/>
      <w:marTop w:val="0"/>
      <w:marBottom w:val="0"/>
      <w:divBdr>
        <w:top w:val="none" w:sz="0" w:space="0" w:color="auto"/>
        <w:left w:val="none" w:sz="0" w:space="0" w:color="auto"/>
        <w:bottom w:val="none" w:sz="0" w:space="0" w:color="auto"/>
        <w:right w:val="none" w:sz="0" w:space="0" w:color="auto"/>
      </w:divBdr>
    </w:div>
    <w:div w:id="570964918">
      <w:bodyDiv w:val="1"/>
      <w:marLeft w:val="0"/>
      <w:marRight w:val="0"/>
      <w:marTop w:val="0"/>
      <w:marBottom w:val="0"/>
      <w:divBdr>
        <w:top w:val="none" w:sz="0" w:space="0" w:color="auto"/>
        <w:left w:val="none" w:sz="0" w:space="0" w:color="auto"/>
        <w:bottom w:val="none" w:sz="0" w:space="0" w:color="auto"/>
        <w:right w:val="none" w:sz="0" w:space="0" w:color="auto"/>
      </w:divBdr>
    </w:div>
    <w:div w:id="593826874">
      <w:bodyDiv w:val="1"/>
      <w:marLeft w:val="0"/>
      <w:marRight w:val="0"/>
      <w:marTop w:val="0"/>
      <w:marBottom w:val="0"/>
      <w:divBdr>
        <w:top w:val="none" w:sz="0" w:space="0" w:color="auto"/>
        <w:left w:val="none" w:sz="0" w:space="0" w:color="auto"/>
        <w:bottom w:val="none" w:sz="0" w:space="0" w:color="auto"/>
        <w:right w:val="none" w:sz="0" w:space="0" w:color="auto"/>
      </w:divBdr>
    </w:div>
    <w:div w:id="1650397444">
      <w:bodyDiv w:val="1"/>
      <w:marLeft w:val="0"/>
      <w:marRight w:val="0"/>
      <w:marTop w:val="0"/>
      <w:marBottom w:val="0"/>
      <w:divBdr>
        <w:top w:val="none" w:sz="0" w:space="0" w:color="auto"/>
        <w:left w:val="none" w:sz="0" w:space="0" w:color="auto"/>
        <w:bottom w:val="none" w:sz="0" w:space="0" w:color="auto"/>
        <w:right w:val="none" w:sz="0" w:space="0" w:color="auto"/>
      </w:divBdr>
    </w:div>
    <w:div w:id="1692339288">
      <w:bodyDiv w:val="1"/>
      <w:marLeft w:val="0"/>
      <w:marRight w:val="0"/>
      <w:marTop w:val="0"/>
      <w:marBottom w:val="0"/>
      <w:divBdr>
        <w:top w:val="none" w:sz="0" w:space="0" w:color="auto"/>
        <w:left w:val="none" w:sz="0" w:space="0" w:color="auto"/>
        <w:bottom w:val="none" w:sz="0" w:space="0" w:color="auto"/>
        <w:right w:val="none" w:sz="0" w:space="0" w:color="auto"/>
      </w:divBdr>
    </w:div>
    <w:div w:id="1927373051">
      <w:bodyDiv w:val="1"/>
      <w:marLeft w:val="0"/>
      <w:marRight w:val="0"/>
      <w:marTop w:val="0"/>
      <w:marBottom w:val="0"/>
      <w:divBdr>
        <w:top w:val="none" w:sz="0" w:space="0" w:color="auto"/>
        <w:left w:val="none" w:sz="0" w:space="0" w:color="auto"/>
        <w:bottom w:val="none" w:sz="0" w:space="0" w:color="auto"/>
        <w:right w:val="none" w:sz="0" w:space="0" w:color="auto"/>
      </w:divBdr>
    </w:div>
    <w:div w:id="199472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rishistory.org.uk" TargetMode="Externa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2226A-359A-4119-B0C5-A4F1AB38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16323</Words>
  <Characters>93047</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Graves</dc:creator>
  <cp:keywords/>
  <dc:description/>
  <cp:lastModifiedBy>Martin Graves</cp:lastModifiedBy>
  <cp:revision>7</cp:revision>
  <dcterms:created xsi:type="dcterms:W3CDTF">2021-11-11T11:01:00Z</dcterms:created>
  <dcterms:modified xsi:type="dcterms:W3CDTF">2021-11-11T11:11:00Z</dcterms:modified>
</cp:coreProperties>
</file>