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07528" w:displacedByCustomXml="next"/>
    <w:bookmarkEnd w:id="0" w:displacedByCustomXml="next"/>
    <w:sdt>
      <w:sdtPr>
        <w:rPr>
          <w:rFonts w:ascii="Times New Roman" w:eastAsiaTheme="minorEastAsia" w:hAnsi="Times New Roman" w:cstheme="minorBidi"/>
          <w:color w:val="auto"/>
          <w:sz w:val="20"/>
          <w:szCs w:val="22"/>
          <w:lang w:eastAsia="zh-CN"/>
        </w:rPr>
        <w:id w:val="1551496568"/>
        <w:docPartObj>
          <w:docPartGallery w:val="Table of Contents"/>
          <w:docPartUnique/>
        </w:docPartObj>
      </w:sdtPr>
      <w:sdtEndPr>
        <w:rPr>
          <w:b/>
          <w:bCs/>
          <w:noProof/>
        </w:rPr>
      </w:sdtEndPr>
      <w:sdtContent>
        <w:p w14:paraId="0DB987BE" w14:textId="45769821" w:rsidR="00335378" w:rsidRPr="00335378" w:rsidRDefault="00335378">
          <w:pPr>
            <w:pStyle w:val="TOCHeading"/>
            <w:rPr>
              <w:rFonts w:ascii="Times New Roman" w:hAnsi="Times New Roman" w:cs="Times New Roman"/>
              <w:b/>
              <w:color w:val="auto"/>
            </w:rPr>
          </w:pPr>
          <w:r w:rsidRPr="00335378">
            <w:rPr>
              <w:rFonts w:ascii="Times New Roman" w:hAnsi="Times New Roman" w:cs="Times New Roman"/>
              <w:b/>
              <w:color w:val="auto"/>
            </w:rPr>
            <w:t>Table of Contents</w:t>
          </w:r>
        </w:p>
        <w:p w14:paraId="0FBD6DD6" w14:textId="55CEAFA7" w:rsidR="00703250" w:rsidRDefault="00335378">
          <w:pPr>
            <w:pStyle w:val="TOC1"/>
            <w:rPr>
              <w:rFonts w:asciiTheme="minorHAnsi" w:hAnsiTheme="minorHAnsi"/>
              <w:noProof/>
              <w:sz w:val="22"/>
              <w:lang w:val="en-GB"/>
            </w:rPr>
          </w:pPr>
          <w:r>
            <w:fldChar w:fldCharType="begin"/>
          </w:r>
          <w:r>
            <w:instrText xml:space="preserve"> TOC \o "1-3" \h \z \u </w:instrText>
          </w:r>
          <w:r>
            <w:fldChar w:fldCharType="separate"/>
          </w:r>
          <w:hyperlink w:anchor="_Toc80280966" w:history="1">
            <w:r w:rsidR="00703250" w:rsidRPr="00D725B2">
              <w:rPr>
                <w:rStyle w:val="Hyperlink"/>
                <w:noProof/>
              </w:rPr>
              <w:t>Supplementary Methods</w:t>
            </w:r>
            <w:r w:rsidR="00703250">
              <w:rPr>
                <w:noProof/>
                <w:webHidden/>
              </w:rPr>
              <w:tab/>
            </w:r>
            <w:r w:rsidR="00703250">
              <w:rPr>
                <w:noProof/>
                <w:webHidden/>
              </w:rPr>
              <w:fldChar w:fldCharType="begin"/>
            </w:r>
            <w:r w:rsidR="00703250">
              <w:rPr>
                <w:noProof/>
                <w:webHidden/>
              </w:rPr>
              <w:instrText xml:space="preserve"> PAGEREF _Toc80280966 \h </w:instrText>
            </w:r>
            <w:r w:rsidR="00703250">
              <w:rPr>
                <w:noProof/>
                <w:webHidden/>
              </w:rPr>
            </w:r>
            <w:r w:rsidR="00703250">
              <w:rPr>
                <w:noProof/>
                <w:webHidden/>
              </w:rPr>
              <w:fldChar w:fldCharType="separate"/>
            </w:r>
            <w:r w:rsidR="00703250">
              <w:rPr>
                <w:noProof/>
                <w:webHidden/>
              </w:rPr>
              <w:t>3</w:t>
            </w:r>
            <w:r w:rsidR="00703250">
              <w:rPr>
                <w:noProof/>
                <w:webHidden/>
              </w:rPr>
              <w:fldChar w:fldCharType="end"/>
            </w:r>
          </w:hyperlink>
        </w:p>
        <w:p w14:paraId="712B719F" w14:textId="777D8DBD" w:rsidR="00703250" w:rsidRDefault="00E41283">
          <w:pPr>
            <w:pStyle w:val="TOC2"/>
            <w:rPr>
              <w:rFonts w:asciiTheme="minorHAnsi" w:hAnsiTheme="minorHAnsi"/>
              <w:noProof/>
              <w:sz w:val="22"/>
              <w:lang w:val="en-GB"/>
            </w:rPr>
          </w:pPr>
          <w:hyperlink w:anchor="_Toc80280967" w:history="1">
            <w:r w:rsidR="00703250" w:rsidRPr="00D725B2">
              <w:rPr>
                <w:rStyle w:val="Hyperlink"/>
                <w:noProof/>
              </w:rPr>
              <w:t>Participating Cohorts</w:t>
            </w:r>
            <w:r w:rsidR="00703250">
              <w:rPr>
                <w:noProof/>
                <w:webHidden/>
              </w:rPr>
              <w:tab/>
            </w:r>
            <w:r w:rsidR="00703250">
              <w:rPr>
                <w:noProof/>
                <w:webHidden/>
              </w:rPr>
              <w:fldChar w:fldCharType="begin"/>
            </w:r>
            <w:r w:rsidR="00703250">
              <w:rPr>
                <w:noProof/>
                <w:webHidden/>
              </w:rPr>
              <w:instrText xml:space="preserve"> PAGEREF _Toc80280967 \h </w:instrText>
            </w:r>
            <w:r w:rsidR="00703250">
              <w:rPr>
                <w:noProof/>
                <w:webHidden/>
              </w:rPr>
            </w:r>
            <w:r w:rsidR="00703250">
              <w:rPr>
                <w:noProof/>
                <w:webHidden/>
              </w:rPr>
              <w:fldChar w:fldCharType="separate"/>
            </w:r>
            <w:r w:rsidR="00703250">
              <w:rPr>
                <w:noProof/>
                <w:webHidden/>
              </w:rPr>
              <w:t>3</w:t>
            </w:r>
            <w:r w:rsidR="00703250">
              <w:rPr>
                <w:noProof/>
                <w:webHidden/>
              </w:rPr>
              <w:fldChar w:fldCharType="end"/>
            </w:r>
          </w:hyperlink>
        </w:p>
        <w:p w14:paraId="2AB2DA86" w14:textId="35C46178" w:rsidR="00703250" w:rsidRDefault="00E41283">
          <w:pPr>
            <w:pStyle w:val="TOC3"/>
            <w:tabs>
              <w:tab w:val="right" w:leader="dot" w:pos="9350"/>
            </w:tabs>
            <w:rPr>
              <w:rFonts w:asciiTheme="minorHAnsi" w:hAnsiTheme="minorHAnsi"/>
              <w:noProof/>
              <w:sz w:val="22"/>
              <w:lang w:val="en-GB"/>
            </w:rPr>
          </w:pPr>
          <w:hyperlink w:anchor="_Toc80280968" w:history="1">
            <w:r w:rsidR="00703250" w:rsidRPr="00D725B2">
              <w:rPr>
                <w:rStyle w:val="Hyperlink"/>
                <w:noProof/>
              </w:rPr>
              <w:t>Age, Gene/Environment Susceptibility Study (Reykjavik) (1)</w:t>
            </w:r>
            <w:r w:rsidR="00703250">
              <w:rPr>
                <w:noProof/>
                <w:webHidden/>
              </w:rPr>
              <w:tab/>
            </w:r>
            <w:r w:rsidR="00703250">
              <w:rPr>
                <w:noProof/>
                <w:webHidden/>
              </w:rPr>
              <w:fldChar w:fldCharType="begin"/>
            </w:r>
            <w:r w:rsidR="00703250">
              <w:rPr>
                <w:noProof/>
                <w:webHidden/>
              </w:rPr>
              <w:instrText xml:space="preserve"> PAGEREF _Toc80280968 \h </w:instrText>
            </w:r>
            <w:r w:rsidR="00703250">
              <w:rPr>
                <w:noProof/>
                <w:webHidden/>
              </w:rPr>
            </w:r>
            <w:r w:rsidR="00703250">
              <w:rPr>
                <w:noProof/>
                <w:webHidden/>
              </w:rPr>
              <w:fldChar w:fldCharType="separate"/>
            </w:r>
            <w:r w:rsidR="00703250">
              <w:rPr>
                <w:noProof/>
                <w:webHidden/>
              </w:rPr>
              <w:t>3</w:t>
            </w:r>
            <w:r w:rsidR="00703250">
              <w:rPr>
                <w:noProof/>
                <w:webHidden/>
              </w:rPr>
              <w:fldChar w:fldCharType="end"/>
            </w:r>
          </w:hyperlink>
        </w:p>
        <w:p w14:paraId="2A76009A" w14:textId="3A31C682" w:rsidR="00703250" w:rsidRDefault="00E41283">
          <w:pPr>
            <w:pStyle w:val="TOC3"/>
            <w:tabs>
              <w:tab w:val="right" w:leader="dot" w:pos="9350"/>
            </w:tabs>
            <w:rPr>
              <w:rFonts w:asciiTheme="minorHAnsi" w:hAnsiTheme="minorHAnsi"/>
              <w:noProof/>
              <w:sz w:val="22"/>
              <w:lang w:val="en-GB"/>
            </w:rPr>
          </w:pPr>
          <w:hyperlink w:anchor="_Toc80280969" w:history="1">
            <w:r w:rsidR="00703250" w:rsidRPr="00D725B2">
              <w:rPr>
                <w:rStyle w:val="Hyperlink"/>
                <w:noProof/>
              </w:rPr>
              <w:t>Cardiovascular Health Study (2)</w:t>
            </w:r>
            <w:r w:rsidR="00703250">
              <w:rPr>
                <w:noProof/>
                <w:webHidden/>
              </w:rPr>
              <w:tab/>
            </w:r>
            <w:r w:rsidR="00703250">
              <w:rPr>
                <w:noProof/>
                <w:webHidden/>
              </w:rPr>
              <w:fldChar w:fldCharType="begin"/>
            </w:r>
            <w:r w:rsidR="00703250">
              <w:rPr>
                <w:noProof/>
                <w:webHidden/>
              </w:rPr>
              <w:instrText xml:space="preserve"> PAGEREF _Toc80280969 \h </w:instrText>
            </w:r>
            <w:r w:rsidR="00703250">
              <w:rPr>
                <w:noProof/>
                <w:webHidden/>
              </w:rPr>
            </w:r>
            <w:r w:rsidR="00703250">
              <w:rPr>
                <w:noProof/>
                <w:webHidden/>
              </w:rPr>
              <w:fldChar w:fldCharType="separate"/>
            </w:r>
            <w:r w:rsidR="00703250">
              <w:rPr>
                <w:noProof/>
                <w:webHidden/>
              </w:rPr>
              <w:t>3</w:t>
            </w:r>
            <w:r w:rsidR="00703250">
              <w:rPr>
                <w:noProof/>
                <w:webHidden/>
              </w:rPr>
              <w:fldChar w:fldCharType="end"/>
            </w:r>
          </w:hyperlink>
        </w:p>
        <w:p w14:paraId="0C01D716" w14:textId="118530A2" w:rsidR="00703250" w:rsidRDefault="00E41283">
          <w:pPr>
            <w:pStyle w:val="TOC3"/>
            <w:tabs>
              <w:tab w:val="right" w:leader="dot" w:pos="9350"/>
            </w:tabs>
            <w:rPr>
              <w:rFonts w:asciiTheme="minorHAnsi" w:hAnsiTheme="minorHAnsi"/>
              <w:noProof/>
              <w:sz w:val="22"/>
              <w:lang w:val="en-GB"/>
            </w:rPr>
          </w:pPr>
          <w:hyperlink w:anchor="_Toc80280970" w:history="1">
            <w:r w:rsidR="00703250" w:rsidRPr="00D725B2">
              <w:rPr>
                <w:rStyle w:val="Hyperlink"/>
                <w:noProof/>
              </w:rPr>
              <w:t>Chin-Shan Community Cardiovascular Cohort Study (CCCC) (3)</w:t>
            </w:r>
            <w:r w:rsidR="00703250">
              <w:rPr>
                <w:noProof/>
                <w:webHidden/>
              </w:rPr>
              <w:tab/>
            </w:r>
            <w:r w:rsidR="00703250">
              <w:rPr>
                <w:noProof/>
                <w:webHidden/>
              </w:rPr>
              <w:fldChar w:fldCharType="begin"/>
            </w:r>
            <w:r w:rsidR="00703250">
              <w:rPr>
                <w:noProof/>
                <w:webHidden/>
              </w:rPr>
              <w:instrText xml:space="preserve"> PAGEREF _Toc80280970 \h </w:instrText>
            </w:r>
            <w:r w:rsidR="00703250">
              <w:rPr>
                <w:noProof/>
                <w:webHidden/>
              </w:rPr>
            </w:r>
            <w:r w:rsidR="00703250">
              <w:rPr>
                <w:noProof/>
                <w:webHidden/>
              </w:rPr>
              <w:fldChar w:fldCharType="separate"/>
            </w:r>
            <w:r w:rsidR="00703250">
              <w:rPr>
                <w:noProof/>
                <w:webHidden/>
              </w:rPr>
              <w:t>4</w:t>
            </w:r>
            <w:r w:rsidR="00703250">
              <w:rPr>
                <w:noProof/>
                <w:webHidden/>
              </w:rPr>
              <w:fldChar w:fldCharType="end"/>
            </w:r>
          </w:hyperlink>
        </w:p>
        <w:p w14:paraId="3DA510E1" w14:textId="121A8CCA" w:rsidR="00703250" w:rsidRDefault="00E41283">
          <w:pPr>
            <w:pStyle w:val="TOC3"/>
            <w:tabs>
              <w:tab w:val="right" w:leader="dot" w:pos="9350"/>
            </w:tabs>
            <w:rPr>
              <w:rFonts w:asciiTheme="minorHAnsi" w:hAnsiTheme="minorHAnsi"/>
              <w:noProof/>
              <w:sz w:val="22"/>
              <w:lang w:val="en-GB"/>
            </w:rPr>
          </w:pPr>
          <w:hyperlink w:anchor="_Toc80280971" w:history="1">
            <w:r w:rsidR="00703250" w:rsidRPr="00D725B2">
              <w:rPr>
                <w:rStyle w:val="Hyperlink"/>
                <w:noProof/>
              </w:rPr>
              <w:t>The European Prospective Investigation into Cancer (Norfolk) (4)</w:t>
            </w:r>
            <w:r w:rsidR="00703250">
              <w:rPr>
                <w:noProof/>
                <w:webHidden/>
              </w:rPr>
              <w:tab/>
            </w:r>
            <w:r w:rsidR="00703250">
              <w:rPr>
                <w:noProof/>
                <w:webHidden/>
              </w:rPr>
              <w:fldChar w:fldCharType="begin"/>
            </w:r>
            <w:r w:rsidR="00703250">
              <w:rPr>
                <w:noProof/>
                <w:webHidden/>
              </w:rPr>
              <w:instrText xml:space="preserve"> PAGEREF _Toc80280971 \h </w:instrText>
            </w:r>
            <w:r w:rsidR="00703250">
              <w:rPr>
                <w:noProof/>
                <w:webHidden/>
              </w:rPr>
            </w:r>
            <w:r w:rsidR="00703250">
              <w:rPr>
                <w:noProof/>
                <w:webHidden/>
              </w:rPr>
              <w:fldChar w:fldCharType="separate"/>
            </w:r>
            <w:r w:rsidR="00703250">
              <w:rPr>
                <w:noProof/>
                <w:webHidden/>
              </w:rPr>
              <w:t>4</w:t>
            </w:r>
            <w:r w:rsidR="00703250">
              <w:rPr>
                <w:noProof/>
                <w:webHidden/>
              </w:rPr>
              <w:fldChar w:fldCharType="end"/>
            </w:r>
          </w:hyperlink>
        </w:p>
        <w:p w14:paraId="00854FD3" w14:textId="71893597" w:rsidR="00703250" w:rsidRDefault="00E41283">
          <w:pPr>
            <w:pStyle w:val="TOC3"/>
            <w:tabs>
              <w:tab w:val="right" w:leader="dot" w:pos="9350"/>
            </w:tabs>
            <w:rPr>
              <w:rFonts w:asciiTheme="minorHAnsi" w:hAnsiTheme="minorHAnsi"/>
              <w:noProof/>
              <w:sz w:val="22"/>
              <w:lang w:val="en-GB"/>
            </w:rPr>
          </w:pPr>
          <w:hyperlink w:anchor="_Toc80280972" w:history="1">
            <w:r w:rsidR="00703250" w:rsidRPr="00D725B2">
              <w:rPr>
                <w:rStyle w:val="Hyperlink"/>
                <w:noProof/>
              </w:rPr>
              <w:t>The European Prospective Investigation into Cancer (Potsdam) (6)</w:t>
            </w:r>
            <w:r w:rsidR="00703250">
              <w:rPr>
                <w:noProof/>
                <w:webHidden/>
              </w:rPr>
              <w:tab/>
            </w:r>
            <w:r w:rsidR="00703250">
              <w:rPr>
                <w:noProof/>
                <w:webHidden/>
              </w:rPr>
              <w:fldChar w:fldCharType="begin"/>
            </w:r>
            <w:r w:rsidR="00703250">
              <w:rPr>
                <w:noProof/>
                <w:webHidden/>
              </w:rPr>
              <w:instrText xml:space="preserve"> PAGEREF _Toc80280972 \h </w:instrText>
            </w:r>
            <w:r w:rsidR="00703250">
              <w:rPr>
                <w:noProof/>
                <w:webHidden/>
              </w:rPr>
            </w:r>
            <w:r w:rsidR="00703250">
              <w:rPr>
                <w:noProof/>
                <w:webHidden/>
              </w:rPr>
              <w:fldChar w:fldCharType="separate"/>
            </w:r>
            <w:r w:rsidR="00703250">
              <w:rPr>
                <w:noProof/>
                <w:webHidden/>
              </w:rPr>
              <w:t>4</w:t>
            </w:r>
            <w:r w:rsidR="00703250">
              <w:rPr>
                <w:noProof/>
                <w:webHidden/>
              </w:rPr>
              <w:fldChar w:fldCharType="end"/>
            </w:r>
          </w:hyperlink>
        </w:p>
        <w:p w14:paraId="1553FB17" w14:textId="47DB5251" w:rsidR="00703250" w:rsidRDefault="00E41283">
          <w:pPr>
            <w:pStyle w:val="TOC3"/>
            <w:tabs>
              <w:tab w:val="right" w:leader="dot" w:pos="9350"/>
            </w:tabs>
            <w:rPr>
              <w:rFonts w:asciiTheme="minorHAnsi" w:hAnsiTheme="minorHAnsi"/>
              <w:noProof/>
              <w:sz w:val="22"/>
              <w:lang w:val="en-GB"/>
            </w:rPr>
          </w:pPr>
          <w:hyperlink w:anchor="_Toc80280973" w:history="1">
            <w:r w:rsidR="00703250" w:rsidRPr="00D725B2">
              <w:rPr>
                <w:rStyle w:val="Hyperlink"/>
                <w:noProof/>
              </w:rPr>
              <w:t>Framingham Heart Study (Offspring Cohort) (7)</w:t>
            </w:r>
            <w:r w:rsidR="00703250">
              <w:rPr>
                <w:noProof/>
                <w:webHidden/>
              </w:rPr>
              <w:tab/>
            </w:r>
            <w:r w:rsidR="00703250">
              <w:rPr>
                <w:noProof/>
                <w:webHidden/>
              </w:rPr>
              <w:fldChar w:fldCharType="begin"/>
            </w:r>
            <w:r w:rsidR="00703250">
              <w:rPr>
                <w:noProof/>
                <w:webHidden/>
              </w:rPr>
              <w:instrText xml:space="preserve"> PAGEREF _Toc80280973 \h </w:instrText>
            </w:r>
            <w:r w:rsidR="00703250">
              <w:rPr>
                <w:noProof/>
                <w:webHidden/>
              </w:rPr>
            </w:r>
            <w:r w:rsidR="00703250">
              <w:rPr>
                <w:noProof/>
                <w:webHidden/>
              </w:rPr>
              <w:fldChar w:fldCharType="separate"/>
            </w:r>
            <w:r w:rsidR="00703250">
              <w:rPr>
                <w:noProof/>
                <w:webHidden/>
              </w:rPr>
              <w:t>5</w:t>
            </w:r>
            <w:r w:rsidR="00703250">
              <w:rPr>
                <w:noProof/>
                <w:webHidden/>
              </w:rPr>
              <w:fldChar w:fldCharType="end"/>
            </w:r>
          </w:hyperlink>
        </w:p>
        <w:p w14:paraId="51D465FD" w14:textId="34E29A85" w:rsidR="00703250" w:rsidRDefault="00E41283">
          <w:pPr>
            <w:pStyle w:val="TOC3"/>
            <w:tabs>
              <w:tab w:val="right" w:leader="dot" w:pos="9350"/>
            </w:tabs>
            <w:rPr>
              <w:rFonts w:asciiTheme="minorHAnsi" w:hAnsiTheme="minorHAnsi"/>
              <w:noProof/>
              <w:sz w:val="22"/>
              <w:lang w:val="en-GB"/>
            </w:rPr>
          </w:pPr>
          <w:hyperlink w:anchor="_Toc80280974" w:history="1">
            <w:r w:rsidR="00703250" w:rsidRPr="00D725B2">
              <w:rPr>
                <w:rStyle w:val="Hyperlink"/>
                <w:noProof/>
              </w:rPr>
              <w:t>Health Professional’s Follow-up Study</w:t>
            </w:r>
            <w:r w:rsidR="00703250">
              <w:rPr>
                <w:noProof/>
                <w:webHidden/>
              </w:rPr>
              <w:tab/>
            </w:r>
            <w:r w:rsidR="00703250">
              <w:rPr>
                <w:noProof/>
                <w:webHidden/>
              </w:rPr>
              <w:fldChar w:fldCharType="begin"/>
            </w:r>
            <w:r w:rsidR="00703250">
              <w:rPr>
                <w:noProof/>
                <w:webHidden/>
              </w:rPr>
              <w:instrText xml:space="preserve"> PAGEREF _Toc80280974 \h </w:instrText>
            </w:r>
            <w:r w:rsidR="00703250">
              <w:rPr>
                <w:noProof/>
                <w:webHidden/>
              </w:rPr>
            </w:r>
            <w:r w:rsidR="00703250">
              <w:rPr>
                <w:noProof/>
                <w:webHidden/>
              </w:rPr>
              <w:fldChar w:fldCharType="separate"/>
            </w:r>
            <w:r w:rsidR="00703250">
              <w:rPr>
                <w:noProof/>
                <w:webHidden/>
              </w:rPr>
              <w:t>5</w:t>
            </w:r>
            <w:r w:rsidR="00703250">
              <w:rPr>
                <w:noProof/>
                <w:webHidden/>
              </w:rPr>
              <w:fldChar w:fldCharType="end"/>
            </w:r>
          </w:hyperlink>
        </w:p>
        <w:p w14:paraId="5C598EEF" w14:textId="7492F36D" w:rsidR="00703250" w:rsidRDefault="00E41283">
          <w:pPr>
            <w:pStyle w:val="TOC3"/>
            <w:tabs>
              <w:tab w:val="right" w:leader="dot" w:pos="9350"/>
            </w:tabs>
            <w:rPr>
              <w:rFonts w:asciiTheme="minorHAnsi" w:hAnsiTheme="minorHAnsi"/>
              <w:noProof/>
              <w:sz w:val="22"/>
              <w:lang w:val="en-GB"/>
            </w:rPr>
          </w:pPr>
          <w:hyperlink w:anchor="_Toc80280975" w:history="1">
            <w:r w:rsidR="00703250" w:rsidRPr="00D725B2">
              <w:rPr>
                <w:rStyle w:val="Hyperlink"/>
                <w:noProof/>
              </w:rPr>
              <w:t>Melbourne Collaborative Cohort Study (9)</w:t>
            </w:r>
            <w:r w:rsidR="00703250">
              <w:rPr>
                <w:noProof/>
                <w:webHidden/>
              </w:rPr>
              <w:tab/>
            </w:r>
            <w:r w:rsidR="00703250">
              <w:rPr>
                <w:noProof/>
                <w:webHidden/>
              </w:rPr>
              <w:fldChar w:fldCharType="begin"/>
            </w:r>
            <w:r w:rsidR="00703250">
              <w:rPr>
                <w:noProof/>
                <w:webHidden/>
              </w:rPr>
              <w:instrText xml:space="preserve"> PAGEREF _Toc80280975 \h </w:instrText>
            </w:r>
            <w:r w:rsidR="00703250">
              <w:rPr>
                <w:noProof/>
                <w:webHidden/>
              </w:rPr>
            </w:r>
            <w:r w:rsidR="00703250">
              <w:rPr>
                <w:noProof/>
                <w:webHidden/>
              </w:rPr>
              <w:fldChar w:fldCharType="separate"/>
            </w:r>
            <w:r w:rsidR="00703250">
              <w:rPr>
                <w:noProof/>
                <w:webHidden/>
              </w:rPr>
              <w:t>5</w:t>
            </w:r>
            <w:r w:rsidR="00703250">
              <w:rPr>
                <w:noProof/>
                <w:webHidden/>
              </w:rPr>
              <w:fldChar w:fldCharType="end"/>
            </w:r>
          </w:hyperlink>
        </w:p>
        <w:p w14:paraId="72CD5E42" w14:textId="2C71D889" w:rsidR="00703250" w:rsidRDefault="00E41283">
          <w:pPr>
            <w:pStyle w:val="TOC3"/>
            <w:tabs>
              <w:tab w:val="right" w:leader="dot" w:pos="9350"/>
            </w:tabs>
            <w:rPr>
              <w:rFonts w:asciiTheme="minorHAnsi" w:hAnsiTheme="minorHAnsi"/>
              <w:noProof/>
              <w:sz w:val="22"/>
              <w:lang w:val="en-GB"/>
            </w:rPr>
          </w:pPr>
          <w:hyperlink w:anchor="_Toc80280976" w:history="1">
            <w:r w:rsidR="00703250" w:rsidRPr="00D725B2">
              <w:rPr>
                <w:rStyle w:val="Hyperlink"/>
                <w:noProof/>
              </w:rPr>
              <w:t>Multi-Ethnic Study of Atherosclerosis</w:t>
            </w:r>
            <w:r w:rsidR="00703250">
              <w:rPr>
                <w:noProof/>
                <w:webHidden/>
              </w:rPr>
              <w:tab/>
            </w:r>
            <w:r w:rsidR="00703250">
              <w:rPr>
                <w:noProof/>
                <w:webHidden/>
              </w:rPr>
              <w:fldChar w:fldCharType="begin"/>
            </w:r>
            <w:r w:rsidR="00703250">
              <w:rPr>
                <w:noProof/>
                <w:webHidden/>
              </w:rPr>
              <w:instrText xml:space="preserve"> PAGEREF _Toc80280976 \h </w:instrText>
            </w:r>
            <w:r w:rsidR="00703250">
              <w:rPr>
                <w:noProof/>
                <w:webHidden/>
              </w:rPr>
            </w:r>
            <w:r w:rsidR="00703250">
              <w:rPr>
                <w:noProof/>
                <w:webHidden/>
              </w:rPr>
              <w:fldChar w:fldCharType="separate"/>
            </w:r>
            <w:r w:rsidR="00703250">
              <w:rPr>
                <w:noProof/>
                <w:webHidden/>
              </w:rPr>
              <w:t>6</w:t>
            </w:r>
            <w:r w:rsidR="00703250">
              <w:rPr>
                <w:noProof/>
                <w:webHidden/>
              </w:rPr>
              <w:fldChar w:fldCharType="end"/>
            </w:r>
          </w:hyperlink>
        </w:p>
        <w:p w14:paraId="4BA5F858" w14:textId="77C171C5" w:rsidR="00703250" w:rsidRDefault="00E41283">
          <w:pPr>
            <w:pStyle w:val="TOC3"/>
            <w:tabs>
              <w:tab w:val="right" w:leader="dot" w:pos="9350"/>
            </w:tabs>
            <w:rPr>
              <w:rFonts w:asciiTheme="minorHAnsi" w:hAnsiTheme="minorHAnsi"/>
              <w:noProof/>
              <w:sz w:val="22"/>
              <w:lang w:val="en-GB"/>
            </w:rPr>
          </w:pPr>
          <w:hyperlink w:anchor="_Toc80280977" w:history="1">
            <w:r w:rsidR="00703250" w:rsidRPr="00D725B2">
              <w:rPr>
                <w:rStyle w:val="Hyperlink"/>
                <w:noProof/>
              </w:rPr>
              <w:t>Nurses' Health Study</w:t>
            </w:r>
            <w:r w:rsidR="00703250">
              <w:rPr>
                <w:noProof/>
                <w:webHidden/>
              </w:rPr>
              <w:tab/>
            </w:r>
            <w:r w:rsidR="00703250">
              <w:rPr>
                <w:noProof/>
                <w:webHidden/>
              </w:rPr>
              <w:fldChar w:fldCharType="begin"/>
            </w:r>
            <w:r w:rsidR="00703250">
              <w:rPr>
                <w:noProof/>
                <w:webHidden/>
              </w:rPr>
              <w:instrText xml:space="preserve"> PAGEREF _Toc80280977 \h </w:instrText>
            </w:r>
            <w:r w:rsidR="00703250">
              <w:rPr>
                <w:noProof/>
                <w:webHidden/>
              </w:rPr>
            </w:r>
            <w:r w:rsidR="00703250">
              <w:rPr>
                <w:noProof/>
                <w:webHidden/>
              </w:rPr>
              <w:fldChar w:fldCharType="separate"/>
            </w:r>
            <w:r w:rsidR="00703250">
              <w:rPr>
                <w:noProof/>
                <w:webHidden/>
              </w:rPr>
              <w:t>6</w:t>
            </w:r>
            <w:r w:rsidR="00703250">
              <w:rPr>
                <w:noProof/>
                <w:webHidden/>
              </w:rPr>
              <w:fldChar w:fldCharType="end"/>
            </w:r>
          </w:hyperlink>
        </w:p>
        <w:p w14:paraId="3935373D" w14:textId="6882D4E1" w:rsidR="00703250" w:rsidRDefault="00E41283">
          <w:pPr>
            <w:pStyle w:val="TOC3"/>
            <w:tabs>
              <w:tab w:val="right" w:leader="dot" w:pos="9350"/>
            </w:tabs>
            <w:rPr>
              <w:rFonts w:asciiTheme="minorHAnsi" w:hAnsiTheme="minorHAnsi"/>
              <w:noProof/>
              <w:sz w:val="22"/>
              <w:lang w:val="en-GB"/>
            </w:rPr>
          </w:pPr>
          <w:hyperlink w:anchor="_Toc80280978" w:history="1">
            <w:r w:rsidR="00703250" w:rsidRPr="00D725B2">
              <w:rPr>
                <w:rStyle w:val="Hyperlink"/>
                <w:noProof/>
              </w:rPr>
              <w:t>Physicians' Health Study</w:t>
            </w:r>
            <w:r w:rsidR="00703250">
              <w:rPr>
                <w:noProof/>
                <w:webHidden/>
              </w:rPr>
              <w:tab/>
            </w:r>
            <w:r w:rsidR="00703250">
              <w:rPr>
                <w:noProof/>
                <w:webHidden/>
              </w:rPr>
              <w:fldChar w:fldCharType="begin"/>
            </w:r>
            <w:r w:rsidR="00703250">
              <w:rPr>
                <w:noProof/>
                <w:webHidden/>
              </w:rPr>
              <w:instrText xml:space="preserve"> PAGEREF _Toc80280978 \h </w:instrText>
            </w:r>
            <w:r w:rsidR="00703250">
              <w:rPr>
                <w:noProof/>
                <w:webHidden/>
              </w:rPr>
            </w:r>
            <w:r w:rsidR="00703250">
              <w:rPr>
                <w:noProof/>
                <w:webHidden/>
              </w:rPr>
              <w:fldChar w:fldCharType="separate"/>
            </w:r>
            <w:r w:rsidR="00703250">
              <w:rPr>
                <w:noProof/>
                <w:webHidden/>
              </w:rPr>
              <w:t>7</w:t>
            </w:r>
            <w:r w:rsidR="00703250">
              <w:rPr>
                <w:noProof/>
                <w:webHidden/>
              </w:rPr>
              <w:fldChar w:fldCharType="end"/>
            </w:r>
          </w:hyperlink>
        </w:p>
        <w:p w14:paraId="4994EEE2" w14:textId="34A8631D" w:rsidR="00703250" w:rsidRDefault="00E41283">
          <w:pPr>
            <w:pStyle w:val="TOC3"/>
            <w:tabs>
              <w:tab w:val="right" w:leader="dot" w:pos="9350"/>
            </w:tabs>
            <w:rPr>
              <w:rFonts w:asciiTheme="minorHAnsi" w:hAnsiTheme="minorHAnsi"/>
              <w:noProof/>
              <w:sz w:val="22"/>
              <w:lang w:val="en-GB"/>
            </w:rPr>
          </w:pPr>
          <w:hyperlink w:anchor="_Toc80280979" w:history="1">
            <w:r w:rsidR="00703250" w:rsidRPr="00D725B2">
              <w:rPr>
                <w:rStyle w:val="Hyperlink"/>
                <w:noProof/>
              </w:rPr>
              <w:t>Women's Health Initiative Memory Study</w:t>
            </w:r>
            <w:r w:rsidR="00703250">
              <w:rPr>
                <w:noProof/>
                <w:webHidden/>
              </w:rPr>
              <w:tab/>
            </w:r>
            <w:r w:rsidR="00703250">
              <w:rPr>
                <w:noProof/>
                <w:webHidden/>
              </w:rPr>
              <w:fldChar w:fldCharType="begin"/>
            </w:r>
            <w:r w:rsidR="00703250">
              <w:rPr>
                <w:noProof/>
                <w:webHidden/>
              </w:rPr>
              <w:instrText xml:space="preserve"> PAGEREF _Toc80280979 \h </w:instrText>
            </w:r>
            <w:r w:rsidR="00703250">
              <w:rPr>
                <w:noProof/>
                <w:webHidden/>
              </w:rPr>
            </w:r>
            <w:r w:rsidR="00703250">
              <w:rPr>
                <w:noProof/>
                <w:webHidden/>
              </w:rPr>
              <w:fldChar w:fldCharType="separate"/>
            </w:r>
            <w:r w:rsidR="00703250">
              <w:rPr>
                <w:noProof/>
                <w:webHidden/>
              </w:rPr>
              <w:t>7</w:t>
            </w:r>
            <w:r w:rsidR="00703250">
              <w:rPr>
                <w:noProof/>
                <w:webHidden/>
              </w:rPr>
              <w:fldChar w:fldCharType="end"/>
            </w:r>
          </w:hyperlink>
        </w:p>
        <w:p w14:paraId="719D3821" w14:textId="41444D52" w:rsidR="00703250" w:rsidRDefault="00E41283">
          <w:pPr>
            <w:pStyle w:val="TOC2"/>
            <w:rPr>
              <w:rFonts w:asciiTheme="minorHAnsi" w:hAnsiTheme="minorHAnsi"/>
              <w:noProof/>
              <w:sz w:val="22"/>
              <w:lang w:val="en-GB"/>
            </w:rPr>
          </w:pPr>
          <w:hyperlink w:anchor="_Toc80280980" w:history="1">
            <w:r w:rsidR="00703250" w:rsidRPr="00D725B2">
              <w:rPr>
                <w:rStyle w:val="Hyperlink"/>
                <w:noProof/>
              </w:rPr>
              <w:t>Ascertainment of Type 2 Diabetes in Ten Prospective Cohort Studies</w:t>
            </w:r>
            <w:r w:rsidR="00703250">
              <w:rPr>
                <w:noProof/>
                <w:webHidden/>
              </w:rPr>
              <w:tab/>
            </w:r>
            <w:r w:rsidR="00703250">
              <w:rPr>
                <w:noProof/>
                <w:webHidden/>
              </w:rPr>
              <w:fldChar w:fldCharType="begin"/>
            </w:r>
            <w:r w:rsidR="00703250">
              <w:rPr>
                <w:noProof/>
                <w:webHidden/>
              </w:rPr>
              <w:instrText xml:space="preserve"> PAGEREF _Toc80280980 \h </w:instrText>
            </w:r>
            <w:r w:rsidR="00703250">
              <w:rPr>
                <w:noProof/>
                <w:webHidden/>
              </w:rPr>
            </w:r>
            <w:r w:rsidR="00703250">
              <w:rPr>
                <w:noProof/>
                <w:webHidden/>
              </w:rPr>
              <w:fldChar w:fldCharType="separate"/>
            </w:r>
            <w:r w:rsidR="00703250">
              <w:rPr>
                <w:noProof/>
                <w:webHidden/>
              </w:rPr>
              <w:t>8</w:t>
            </w:r>
            <w:r w:rsidR="00703250">
              <w:rPr>
                <w:noProof/>
                <w:webHidden/>
              </w:rPr>
              <w:fldChar w:fldCharType="end"/>
            </w:r>
          </w:hyperlink>
        </w:p>
        <w:p w14:paraId="377F36A3" w14:textId="70A42928" w:rsidR="00703250" w:rsidRDefault="00E41283">
          <w:pPr>
            <w:pStyle w:val="TOC1"/>
            <w:rPr>
              <w:rFonts w:asciiTheme="minorHAnsi" w:hAnsiTheme="minorHAnsi"/>
              <w:noProof/>
              <w:sz w:val="22"/>
              <w:lang w:val="en-GB"/>
            </w:rPr>
          </w:pPr>
          <w:hyperlink w:anchor="_Toc80280981" w:history="1">
            <w:r w:rsidR="00703250" w:rsidRPr="00D725B2">
              <w:rPr>
                <w:rStyle w:val="Hyperlink"/>
                <w:noProof/>
              </w:rPr>
              <w:t>Supplementary Results</w:t>
            </w:r>
            <w:r w:rsidR="00703250">
              <w:rPr>
                <w:noProof/>
                <w:webHidden/>
              </w:rPr>
              <w:tab/>
            </w:r>
            <w:r w:rsidR="00703250">
              <w:rPr>
                <w:noProof/>
                <w:webHidden/>
              </w:rPr>
              <w:fldChar w:fldCharType="begin"/>
            </w:r>
            <w:r w:rsidR="00703250">
              <w:rPr>
                <w:noProof/>
                <w:webHidden/>
              </w:rPr>
              <w:instrText xml:space="preserve"> PAGEREF _Toc80280981 \h </w:instrText>
            </w:r>
            <w:r w:rsidR="00703250">
              <w:rPr>
                <w:noProof/>
                <w:webHidden/>
              </w:rPr>
            </w:r>
            <w:r w:rsidR="00703250">
              <w:rPr>
                <w:noProof/>
                <w:webHidden/>
              </w:rPr>
              <w:fldChar w:fldCharType="separate"/>
            </w:r>
            <w:r w:rsidR="00703250">
              <w:rPr>
                <w:noProof/>
                <w:webHidden/>
              </w:rPr>
              <w:t>10</w:t>
            </w:r>
            <w:r w:rsidR="00703250">
              <w:rPr>
                <w:noProof/>
                <w:webHidden/>
              </w:rPr>
              <w:fldChar w:fldCharType="end"/>
            </w:r>
          </w:hyperlink>
        </w:p>
        <w:p w14:paraId="265FCD61" w14:textId="3A5D8F5C" w:rsidR="00703250" w:rsidRDefault="00E41283">
          <w:pPr>
            <w:pStyle w:val="TOC2"/>
            <w:rPr>
              <w:rFonts w:asciiTheme="minorHAnsi" w:hAnsiTheme="minorHAnsi"/>
              <w:noProof/>
              <w:sz w:val="22"/>
              <w:lang w:val="en-GB"/>
            </w:rPr>
          </w:pPr>
          <w:hyperlink w:anchor="_Toc80280982" w:history="1">
            <w:r w:rsidR="00703250" w:rsidRPr="00D725B2">
              <w:rPr>
                <w:rStyle w:val="Hyperlink"/>
                <w:bCs/>
                <w:noProof/>
              </w:rPr>
              <w:t>Supplemental Table S1.</w:t>
            </w:r>
            <w:r w:rsidR="00703250" w:rsidRPr="00D725B2">
              <w:rPr>
                <w:rStyle w:val="Hyperlink"/>
                <w:noProof/>
              </w:rPr>
              <w:t xml:space="preserve"> Summary statistics of baseline individual trans fatty acids levels in ten prospective cohorts</w:t>
            </w:r>
            <w:r w:rsidR="00703250">
              <w:rPr>
                <w:noProof/>
                <w:webHidden/>
              </w:rPr>
              <w:tab/>
            </w:r>
            <w:r w:rsidR="00703250">
              <w:rPr>
                <w:noProof/>
                <w:webHidden/>
              </w:rPr>
              <w:fldChar w:fldCharType="begin"/>
            </w:r>
            <w:r w:rsidR="00703250">
              <w:rPr>
                <w:noProof/>
                <w:webHidden/>
              </w:rPr>
              <w:instrText xml:space="preserve"> PAGEREF _Toc80280982 \h </w:instrText>
            </w:r>
            <w:r w:rsidR="00703250">
              <w:rPr>
                <w:noProof/>
                <w:webHidden/>
              </w:rPr>
            </w:r>
            <w:r w:rsidR="00703250">
              <w:rPr>
                <w:noProof/>
                <w:webHidden/>
              </w:rPr>
              <w:fldChar w:fldCharType="separate"/>
            </w:r>
            <w:r w:rsidR="00703250">
              <w:rPr>
                <w:noProof/>
                <w:webHidden/>
              </w:rPr>
              <w:t>10</w:t>
            </w:r>
            <w:r w:rsidR="00703250">
              <w:rPr>
                <w:noProof/>
                <w:webHidden/>
              </w:rPr>
              <w:fldChar w:fldCharType="end"/>
            </w:r>
          </w:hyperlink>
        </w:p>
        <w:p w14:paraId="4456C4A0" w14:textId="26B2208B" w:rsidR="00703250" w:rsidRDefault="00E41283">
          <w:pPr>
            <w:pStyle w:val="TOC2"/>
            <w:rPr>
              <w:rFonts w:asciiTheme="minorHAnsi" w:hAnsiTheme="minorHAnsi"/>
              <w:noProof/>
              <w:sz w:val="22"/>
              <w:lang w:val="en-GB"/>
            </w:rPr>
          </w:pPr>
          <w:hyperlink w:anchor="_Toc80280983" w:history="1">
            <w:r w:rsidR="00703250" w:rsidRPr="00D725B2">
              <w:rPr>
                <w:rStyle w:val="Hyperlink"/>
                <w:noProof/>
              </w:rPr>
              <w:t>Supplemental Table S2. Intercorrelations between baseline trans fatty acid levels in participating prospective cohorts</w:t>
            </w:r>
            <w:r w:rsidR="00703250">
              <w:rPr>
                <w:noProof/>
                <w:webHidden/>
              </w:rPr>
              <w:tab/>
            </w:r>
            <w:r w:rsidR="00703250">
              <w:rPr>
                <w:noProof/>
                <w:webHidden/>
              </w:rPr>
              <w:fldChar w:fldCharType="begin"/>
            </w:r>
            <w:r w:rsidR="00703250">
              <w:rPr>
                <w:noProof/>
                <w:webHidden/>
              </w:rPr>
              <w:instrText xml:space="preserve"> PAGEREF _Toc80280983 \h </w:instrText>
            </w:r>
            <w:r w:rsidR="00703250">
              <w:rPr>
                <w:noProof/>
                <w:webHidden/>
              </w:rPr>
            </w:r>
            <w:r w:rsidR="00703250">
              <w:rPr>
                <w:noProof/>
                <w:webHidden/>
              </w:rPr>
              <w:fldChar w:fldCharType="separate"/>
            </w:r>
            <w:r w:rsidR="00703250">
              <w:rPr>
                <w:noProof/>
                <w:webHidden/>
              </w:rPr>
              <w:t>12</w:t>
            </w:r>
            <w:r w:rsidR="00703250">
              <w:rPr>
                <w:noProof/>
                <w:webHidden/>
              </w:rPr>
              <w:fldChar w:fldCharType="end"/>
            </w:r>
          </w:hyperlink>
        </w:p>
        <w:p w14:paraId="4FC2056A" w14:textId="2A4D5ACB" w:rsidR="00703250" w:rsidRDefault="00E41283">
          <w:pPr>
            <w:pStyle w:val="TOC2"/>
            <w:rPr>
              <w:rFonts w:asciiTheme="minorHAnsi" w:hAnsiTheme="minorHAnsi"/>
              <w:noProof/>
              <w:sz w:val="22"/>
              <w:lang w:val="en-GB"/>
            </w:rPr>
          </w:pPr>
          <w:hyperlink w:anchor="_Toc80280984" w:history="1">
            <w:r w:rsidR="00703250" w:rsidRPr="00D725B2">
              <w:rPr>
                <w:rStyle w:val="Hyperlink"/>
                <w:noProof/>
              </w:rPr>
              <w:t>Supplemental Table S3. Baseline continuous covariates among participants with measured trans fatty acid biomarkers in ten prospective cohorts</w:t>
            </w:r>
            <w:r w:rsidR="00703250">
              <w:rPr>
                <w:noProof/>
                <w:webHidden/>
              </w:rPr>
              <w:tab/>
            </w:r>
            <w:r w:rsidR="00703250">
              <w:rPr>
                <w:noProof/>
                <w:webHidden/>
              </w:rPr>
              <w:fldChar w:fldCharType="begin"/>
            </w:r>
            <w:r w:rsidR="00703250">
              <w:rPr>
                <w:noProof/>
                <w:webHidden/>
              </w:rPr>
              <w:instrText xml:space="preserve"> PAGEREF _Toc80280984 \h </w:instrText>
            </w:r>
            <w:r w:rsidR="00703250">
              <w:rPr>
                <w:noProof/>
                <w:webHidden/>
              </w:rPr>
            </w:r>
            <w:r w:rsidR="00703250">
              <w:rPr>
                <w:noProof/>
                <w:webHidden/>
              </w:rPr>
              <w:fldChar w:fldCharType="separate"/>
            </w:r>
            <w:r w:rsidR="00703250">
              <w:rPr>
                <w:noProof/>
                <w:webHidden/>
              </w:rPr>
              <w:t>14</w:t>
            </w:r>
            <w:r w:rsidR="00703250">
              <w:rPr>
                <w:noProof/>
                <w:webHidden/>
              </w:rPr>
              <w:fldChar w:fldCharType="end"/>
            </w:r>
          </w:hyperlink>
        </w:p>
        <w:p w14:paraId="6156A4CC" w14:textId="1E177C1A" w:rsidR="00703250" w:rsidRDefault="00E41283">
          <w:pPr>
            <w:pStyle w:val="TOC2"/>
            <w:rPr>
              <w:rFonts w:asciiTheme="minorHAnsi" w:hAnsiTheme="minorHAnsi"/>
              <w:noProof/>
              <w:sz w:val="22"/>
              <w:lang w:val="en-GB"/>
            </w:rPr>
          </w:pPr>
          <w:hyperlink w:anchor="_Toc80280985" w:history="1">
            <w:r w:rsidR="00703250" w:rsidRPr="00D725B2">
              <w:rPr>
                <w:rStyle w:val="Hyperlink"/>
                <w:noProof/>
              </w:rPr>
              <w:t>Supplemental Table S4. Baseline categorical covariates among participants with measured trans fatty acid biomarkers in ten prospective cohorts</w:t>
            </w:r>
            <w:r w:rsidR="00703250">
              <w:rPr>
                <w:noProof/>
                <w:webHidden/>
              </w:rPr>
              <w:tab/>
            </w:r>
            <w:r w:rsidR="00703250">
              <w:rPr>
                <w:noProof/>
                <w:webHidden/>
              </w:rPr>
              <w:fldChar w:fldCharType="begin"/>
            </w:r>
            <w:r w:rsidR="00703250">
              <w:rPr>
                <w:noProof/>
                <w:webHidden/>
              </w:rPr>
              <w:instrText xml:space="preserve"> PAGEREF _Toc80280985 \h </w:instrText>
            </w:r>
            <w:r w:rsidR="00703250">
              <w:rPr>
                <w:noProof/>
                <w:webHidden/>
              </w:rPr>
            </w:r>
            <w:r w:rsidR="00703250">
              <w:rPr>
                <w:noProof/>
                <w:webHidden/>
              </w:rPr>
              <w:fldChar w:fldCharType="separate"/>
            </w:r>
            <w:r w:rsidR="00703250">
              <w:rPr>
                <w:noProof/>
                <w:webHidden/>
              </w:rPr>
              <w:t>15</w:t>
            </w:r>
            <w:r w:rsidR="00703250">
              <w:rPr>
                <w:noProof/>
                <w:webHidden/>
              </w:rPr>
              <w:fldChar w:fldCharType="end"/>
            </w:r>
          </w:hyperlink>
        </w:p>
        <w:p w14:paraId="53FD1886" w14:textId="242E1D34" w:rsidR="00703250" w:rsidRDefault="00E41283">
          <w:pPr>
            <w:pStyle w:val="TOC2"/>
            <w:rPr>
              <w:rFonts w:asciiTheme="minorHAnsi" w:hAnsiTheme="minorHAnsi"/>
              <w:noProof/>
              <w:sz w:val="22"/>
              <w:lang w:val="en-GB"/>
            </w:rPr>
          </w:pPr>
          <w:hyperlink w:anchor="_Toc80280986" w:history="1">
            <w:r w:rsidR="00703250" w:rsidRPr="00D725B2">
              <w:rPr>
                <w:rStyle w:val="Hyperlink"/>
                <w:noProof/>
              </w:rPr>
              <w:t>Supplemental Figure S1. Pooled relative risks of type 2 diabetes by inter-quintile range (difference between the midpoint of the 1st and 5th quintile) of trans-16:1n9.</w:t>
            </w:r>
            <w:r w:rsidR="00703250">
              <w:rPr>
                <w:noProof/>
                <w:webHidden/>
              </w:rPr>
              <w:tab/>
            </w:r>
            <w:r w:rsidR="00703250">
              <w:rPr>
                <w:noProof/>
                <w:webHidden/>
              </w:rPr>
              <w:fldChar w:fldCharType="begin"/>
            </w:r>
            <w:r w:rsidR="00703250">
              <w:rPr>
                <w:noProof/>
                <w:webHidden/>
              </w:rPr>
              <w:instrText xml:space="preserve"> PAGEREF _Toc80280986 \h </w:instrText>
            </w:r>
            <w:r w:rsidR="00703250">
              <w:rPr>
                <w:noProof/>
                <w:webHidden/>
              </w:rPr>
            </w:r>
            <w:r w:rsidR="00703250">
              <w:rPr>
                <w:noProof/>
                <w:webHidden/>
              </w:rPr>
              <w:fldChar w:fldCharType="separate"/>
            </w:r>
            <w:r w:rsidR="00703250">
              <w:rPr>
                <w:noProof/>
                <w:webHidden/>
              </w:rPr>
              <w:t>17</w:t>
            </w:r>
            <w:r w:rsidR="00703250">
              <w:rPr>
                <w:noProof/>
                <w:webHidden/>
              </w:rPr>
              <w:fldChar w:fldCharType="end"/>
            </w:r>
          </w:hyperlink>
        </w:p>
        <w:p w14:paraId="2FA2B488" w14:textId="51274217" w:rsidR="00703250" w:rsidRDefault="00E41283">
          <w:pPr>
            <w:pStyle w:val="TOC2"/>
            <w:rPr>
              <w:rFonts w:asciiTheme="minorHAnsi" w:hAnsiTheme="minorHAnsi"/>
              <w:noProof/>
              <w:sz w:val="22"/>
              <w:lang w:val="en-GB"/>
            </w:rPr>
          </w:pPr>
          <w:hyperlink w:anchor="_Toc80280987" w:history="1">
            <w:r w:rsidR="00703250" w:rsidRPr="00D725B2">
              <w:rPr>
                <w:rStyle w:val="Hyperlink"/>
                <w:noProof/>
              </w:rPr>
              <w:t>Supplemental Figure S2. Pooled relative risks of type 2 diabetes by inter-quintile range (difference between the midpoint of the 1st and 5th quintile) of total trans-18:1.</w:t>
            </w:r>
            <w:r w:rsidR="00703250">
              <w:rPr>
                <w:noProof/>
                <w:webHidden/>
              </w:rPr>
              <w:tab/>
            </w:r>
            <w:r w:rsidR="00703250">
              <w:rPr>
                <w:noProof/>
                <w:webHidden/>
              </w:rPr>
              <w:fldChar w:fldCharType="begin"/>
            </w:r>
            <w:r w:rsidR="00703250">
              <w:rPr>
                <w:noProof/>
                <w:webHidden/>
              </w:rPr>
              <w:instrText xml:space="preserve"> PAGEREF _Toc80280987 \h </w:instrText>
            </w:r>
            <w:r w:rsidR="00703250">
              <w:rPr>
                <w:noProof/>
                <w:webHidden/>
              </w:rPr>
            </w:r>
            <w:r w:rsidR="00703250">
              <w:rPr>
                <w:noProof/>
                <w:webHidden/>
              </w:rPr>
              <w:fldChar w:fldCharType="separate"/>
            </w:r>
            <w:r w:rsidR="00703250">
              <w:rPr>
                <w:noProof/>
                <w:webHidden/>
              </w:rPr>
              <w:t>18</w:t>
            </w:r>
            <w:r w:rsidR="00703250">
              <w:rPr>
                <w:noProof/>
                <w:webHidden/>
              </w:rPr>
              <w:fldChar w:fldCharType="end"/>
            </w:r>
          </w:hyperlink>
        </w:p>
        <w:p w14:paraId="0FF495CF" w14:textId="2D94C001" w:rsidR="00703250" w:rsidRDefault="00E41283">
          <w:pPr>
            <w:pStyle w:val="TOC2"/>
            <w:rPr>
              <w:rFonts w:asciiTheme="minorHAnsi" w:hAnsiTheme="minorHAnsi"/>
              <w:noProof/>
              <w:sz w:val="22"/>
              <w:lang w:val="en-GB"/>
            </w:rPr>
          </w:pPr>
          <w:hyperlink w:anchor="_Toc80280988" w:history="1">
            <w:r w:rsidR="00703250" w:rsidRPr="00D725B2">
              <w:rPr>
                <w:rStyle w:val="Hyperlink"/>
                <w:noProof/>
              </w:rPr>
              <w:t>Supplemental Figure S3. Pooled relative risks of type 2 diabetes by inter-quintile range (difference between the midpoint of the 1st and 5th quintile) of trans/trans-18:2.</w:t>
            </w:r>
            <w:r w:rsidR="00703250">
              <w:rPr>
                <w:noProof/>
                <w:webHidden/>
              </w:rPr>
              <w:tab/>
            </w:r>
            <w:r w:rsidR="00703250">
              <w:rPr>
                <w:noProof/>
                <w:webHidden/>
              </w:rPr>
              <w:fldChar w:fldCharType="begin"/>
            </w:r>
            <w:r w:rsidR="00703250">
              <w:rPr>
                <w:noProof/>
                <w:webHidden/>
              </w:rPr>
              <w:instrText xml:space="preserve"> PAGEREF _Toc80280988 \h </w:instrText>
            </w:r>
            <w:r w:rsidR="00703250">
              <w:rPr>
                <w:noProof/>
                <w:webHidden/>
              </w:rPr>
            </w:r>
            <w:r w:rsidR="00703250">
              <w:rPr>
                <w:noProof/>
                <w:webHidden/>
              </w:rPr>
              <w:fldChar w:fldCharType="separate"/>
            </w:r>
            <w:r w:rsidR="00703250">
              <w:rPr>
                <w:noProof/>
                <w:webHidden/>
              </w:rPr>
              <w:t>19</w:t>
            </w:r>
            <w:r w:rsidR="00703250">
              <w:rPr>
                <w:noProof/>
                <w:webHidden/>
              </w:rPr>
              <w:fldChar w:fldCharType="end"/>
            </w:r>
          </w:hyperlink>
        </w:p>
        <w:p w14:paraId="3523D5DB" w14:textId="66D770B2" w:rsidR="00703250" w:rsidRDefault="00E41283">
          <w:pPr>
            <w:pStyle w:val="TOC2"/>
            <w:rPr>
              <w:rFonts w:asciiTheme="minorHAnsi" w:hAnsiTheme="minorHAnsi"/>
              <w:noProof/>
              <w:sz w:val="22"/>
              <w:lang w:val="en-GB"/>
            </w:rPr>
          </w:pPr>
          <w:hyperlink w:anchor="_Toc80280989" w:history="1">
            <w:r w:rsidR="00703250" w:rsidRPr="00D725B2">
              <w:rPr>
                <w:rStyle w:val="Hyperlink"/>
                <w:noProof/>
              </w:rPr>
              <w:t>Supplemental Figure S4. Pooled relative risks of type 2 diabetes by inter-quintile range (difference between the midpoint of the 1st and 5th quintile) of cis/trans-18:2.</w:t>
            </w:r>
            <w:r w:rsidR="00703250">
              <w:rPr>
                <w:noProof/>
                <w:webHidden/>
              </w:rPr>
              <w:tab/>
            </w:r>
            <w:r w:rsidR="00703250">
              <w:rPr>
                <w:noProof/>
                <w:webHidden/>
              </w:rPr>
              <w:fldChar w:fldCharType="begin"/>
            </w:r>
            <w:r w:rsidR="00703250">
              <w:rPr>
                <w:noProof/>
                <w:webHidden/>
              </w:rPr>
              <w:instrText xml:space="preserve"> PAGEREF _Toc80280989 \h </w:instrText>
            </w:r>
            <w:r w:rsidR="00703250">
              <w:rPr>
                <w:noProof/>
                <w:webHidden/>
              </w:rPr>
            </w:r>
            <w:r w:rsidR="00703250">
              <w:rPr>
                <w:noProof/>
                <w:webHidden/>
              </w:rPr>
              <w:fldChar w:fldCharType="separate"/>
            </w:r>
            <w:r w:rsidR="00703250">
              <w:rPr>
                <w:noProof/>
                <w:webHidden/>
              </w:rPr>
              <w:t>20</w:t>
            </w:r>
            <w:r w:rsidR="00703250">
              <w:rPr>
                <w:noProof/>
                <w:webHidden/>
              </w:rPr>
              <w:fldChar w:fldCharType="end"/>
            </w:r>
          </w:hyperlink>
        </w:p>
        <w:p w14:paraId="3ACFFA1E" w14:textId="4750CE62" w:rsidR="00703250" w:rsidRDefault="00E41283">
          <w:pPr>
            <w:pStyle w:val="TOC2"/>
            <w:rPr>
              <w:rFonts w:asciiTheme="minorHAnsi" w:hAnsiTheme="minorHAnsi"/>
              <w:noProof/>
              <w:sz w:val="22"/>
              <w:lang w:val="en-GB"/>
            </w:rPr>
          </w:pPr>
          <w:hyperlink w:anchor="_Toc80280990" w:history="1">
            <w:r w:rsidR="00703250" w:rsidRPr="00D725B2">
              <w:rPr>
                <w:rStyle w:val="Hyperlink"/>
                <w:noProof/>
              </w:rPr>
              <w:t>Supplemental Figure S5. Pooled relative risks of type 2 diabetes by inter-quintile range (difference between the midpoint of the 1st and 5th quintile) of trans/cis-18:2.</w:t>
            </w:r>
            <w:r w:rsidR="00703250">
              <w:rPr>
                <w:noProof/>
                <w:webHidden/>
              </w:rPr>
              <w:tab/>
            </w:r>
            <w:r w:rsidR="00703250">
              <w:rPr>
                <w:noProof/>
                <w:webHidden/>
              </w:rPr>
              <w:fldChar w:fldCharType="begin"/>
            </w:r>
            <w:r w:rsidR="00703250">
              <w:rPr>
                <w:noProof/>
                <w:webHidden/>
              </w:rPr>
              <w:instrText xml:space="preserve"> PAGEREF _Toc80280990 \h </w:instrText>
            </w:r>
            <w:r w:rsidR="00703250">
              <w:rPr>
                <w:noProof/>
                <w:webHidden/>
              </w:rPr>
            </w:r>
            <w:r w:rsidR="00703250">
              <w:rPr>
                <w:noProof/>
                <w:webHidden/>
              </w:rPr>
              <w:fldChar w:fldCharType="separate"/>
            </w:r>
            <w:r w:rsidR="00703250">
              <w:rPr>
                <w:noProof/>
                <w:webHidden/>
              </w:rPr>
              <w:t>21</w:t>
            </w:r>
            <w:r w:rsidR="00703250">
              <w:rPr>
                <w:noProof/>
                <w:webHidden/>
              </w:rPr>
              <w:fldChar w:fldCharType="end"/>
            </w:r>
          </w:hyperlink>
        </w:p>
        <w:p w14:paraId="57BB1648" w14:textId="06BF3DB1" w:rsidR="00703250" w:rsidRDefault="00E41283">
          <w:pPr>
            <w:pStyle w:val="TOC2"/>
            <w:rPr>
              <w:rFonts w:asciiTheme="minorHAnsi" w:hAnsiTheme="minorHAnsi"/>
              <w:noProof/>
              <w:sz w:val="22"/>
              <w:lang w:val="en-GB"/>
            </w:rPr>
          </w:pPr>
          <w:hyperlink w:anchor="_Toc80280991" w:history="1">
            <w:r w:rsidR="00703250" w:rsidRPr="00D725B2">
              <w:rPr>
                <w:rStyle w:val="Hyperlink"/>
                <w:noProof/>
              </w:rPr>
              <w:t>Supplemental Figure S6. Pooled relative risks of type 2 diabetes by inter-quintile range (difference between the midpoint of the 1st and 5th quintile) of total trans-18:2.</w:t>
            </w:r>
            <w:r w:rsidR="00703250">
              <w:rPr>
                <w:noProof/>
                <w:webHidden/>
              </w:rPr>
              <w:tab/>
            </w:r>
            <w:r w:rsidR="00703250">
              <w:rPr>
                <w:noProof/>
                <w:webHidden/>
              </w:rPr>
              <w:fldChar w:fldCharType="begin"/>
            </w:r>
            <w:r w:rsidR="00703250">
              <w:rPr>
                <w:noProof/>
                <w:webHidden/>
              </w:rPr>
              <w:instrText xml:space="preserve"> PAGEREF _Toc80280991 \h </w:instrText>
            </w:r>
            <w:r w:rsidR="00703250">
              <w:rPr>
                <w:noProof/>
                <w:webHidden/>
              </w:rPr>
            </w:r>
            <w:r w:rsidR="00703250">
              <w:rPr>
                <w:noProof/>
                <w:webHidden/>
              </w:rPr>
              <w:fldChar w:fldCharType="separate"/>
            </w:r>
            <w:r w:rsidR="00703250">
              <w:rPr>
                <w:noProof/>
                <w:webHidden/>
              </w:rPr>
              <w:t>22</w:t>
            </w:r>
            <w:r w:rsidR="00703250">
              <w:rPr>
                <w:noProof/>
                <w:webHidden/>
              </w:rPr>
              <w:fldChar w:fldCharType="end"/>
            </w:r>
          </w:hyperlink>
        </w:p>
        <w:p w14:paraId="3F52A9A3" w14:textId="0D3BA2E7" w:rsidR="00703250" w:rsidRDefault="00E41283">
          <w:pPr>
            <w:pStyle w:val="TOC2"/>
            <w:rPr>
              <w:rFonts w:asciiTheme="minorHAnsi" w:hAnsiTheme="minorHAnsi"/>
              <w:noProof/>
              <w:sz w:val="22"/>
              <w:lang w:val="en-GB"/>
            </w:rPr>
          </w:pPr>
          <w:hyperlink w:anchor="_Toc80280992" w:history="1">
            <w:r w:rsidR="00703250" w:rsidRPr="00D725B2">
              <w:rPr>
                <w:rStyle w:val="Hyperlink"/>
                <w:noProof/>
              </w:rPr>
              <w:t>Supplemental Figure S7. Multivariable-adjusted relationship between levels of trans-16:1n-9 in plasma phospholipid and type 2 diabetes, evaluated using 3-knot restricted cubic splines.</w:t>
            </w:r>
            <w:r w:rsidR="00703250">
              <w:rPr>
                <w:noProof/>
                <w:webHidden/>
              </w:rPr>
              <w:tab/>
            </w:r>
            <w:r w:rsidR="00703250">
              <w:rPr>
                <w:noProof/>
                <w:webHidden/>
              </w:rPr>
              <w:fldChar w:fldCharType="begin"/>
            </w:r>
            <w:r w:rsidR="00703250">
              <w:rPr>
                <w:noProof/>
                <w:webHidden/>
              </w:rPr>
              <w:instrText xml:space="preserve"> PAGEREF _Toc80280992 \h </w:instrText>
            </w:r>
            <w:r w:rsidR="00703250">
              <w:rPr>
                <w:noProof/>
                <w:webHidden/>
              </w:rPr>
            </w:r>
            <w:r w:rsidR="00703250">
              <w:rPr>
                <w:noProof/>
                <w:webHidden/>
              </w:rPr>
              <w:fldChar w:fldCharType="separate"/>
            </w:r>
            <w:r w:rsidR="00703250">
              <w:rPr>
                <w:noProof/>
                <w:webHidden/>
              </w:rPr>
              <w:t>23</w:t>
            </w:r>
            <w:r w:rsidR="00703250">
              <w:rPr>
                <w:noProof/>
                <w:webHidden/>
              </w:rPr>
              <w:fldChar w:fldCharType="end"/>
            </w:r>
          </w:hyperlink>
        </w:p>
        <w:p w14:paraId="6142B81E" w14:textId="5C126338" w:rsidR="00703250" w:rsidRDefault="00E41283">
          <w:pPr>
            <w:pStyle w:val="TOC2"/>
            <w:rPr>
              <w:rFonts w:asciiTheme="minorHAnsi" w:hAnsiTheme="minorHAnsi"/>
              <w:noProof/>
              <w:sz w:val="22"/>
              <w:lang w:val="en-GB"/>
            </w:rPr>
          </w:pPr>
          <w:hyperlink w:anchor="_Toc80280993" w:history="1">
            <w:r w:rsidR="00703250" w:rsidRPr="00D725B2">
              <w:rPr>
                <w:rStyle w:val="Hyperlink"/>
                <w:noProof/>
              </w:rPr>
              <w:t>Supplemental Figure S8. Multivariable-adjusted relationship between levels of total trans-18:1 in (A) plasma phospholipid (B) red blood cells, and (C) total plasma compartments and type 2 diabetes, evaluated using 3-knot restricted cubic splines.</w:t>
            </w:r>
            <w:r w:rsidR="00703250">
              <w:rPr>
                <w:noProof/>
                <w:webHidden/>
              </w:rPr>
              <w:tab/>
            </w:r>
            <w:r w:rsidR="00703250">
              <w:rPr>
                <w:noProof/>
                <w:webHidden/>
              </w:rPr>
              <w:fldChar w:fldCharType="begin"/>
            </w:r>
            <w:r w:rsidR="00703250">
              <w:rPr>
                <w:noProof/>
                <w:webHidden/>
              </w:rPr>
              <w:instrText xml:space="preserve"> PAGEREF _Toc80280993 \h </w:instrText>
            </w:r>
            <w:r w:rsidR="00703250">
              <w:rPr>
                <w:noProof/>
                <w:webHidden/>
              </w:rPr>
            </w:r>
            <w:r w:rsidR="00703250">
              <w:rPr>
                <w:noProof/>
                <w:webHidden/>
              </w:rPr>
              <w:fldChar w:fldCharType="separate"/>
            </w:r>
            <w:r w:rsidR="00703250">
              <w:rPr>
                <w:noProof/>
                <w:webHidden/>
              </w:rPr>
              <w:t>24</w:t>
            </w:r>
            <w:r w:rsidR="00703250">
              <w:rPr>
                <w:noProof/>
                <w:webHidden/>
              </w:rPr>
              <w:fldChar w:fldCharType="end"/>
            </w:r>
          </w:hyperlink>
        </w:p>
        <w:p w14:paraId="579E31EF" w14:textId="72966A3B" w:rsidR="00703250" w:rsidRDefault="00E41283">
          <w:pPr>
            <w:pStyle w:val="TOC2"/>
            <w:rPr>
              <w:rFonts w:asciiTheme="minorHAnsi" w:hAnsiTheme="minorHAnsi"/>
              <w:noProof/>
              <w:sz w:val="22"/>
              <w:lang w:val="en-GB"/>
            </w:rPr>
          </w:pPr>
          <w:hyperlink w:anchor="_Toc80280994" w:history="1">
            <w:r w:rsidR="00703250" w:rsidRPr="00D725B2">
              <w:rPr>
                <w:rStyle w:val="Hyperlink"/>
                <w:noProof/>
              </w:rPr>
              <w:t>Supplemental Figure S9. Multivariable-adjusted relationship between levels of trans/trans-18:2 in (A) plasma phospholipid, (B) red blood cell-membrane phospholipid, and (C) total plasma compartments and type 2 diabetes, evaluated using 3-knot restricted cubic splines.</w:t>
            </w:r>
            <w:r w:rsidR="00703250">
              <w:rPr>
                <w:noProof/>
                <w:webHidden/>
              </w:rPr>
              <w:tab/>
            </w:r>
            <w:r w:rsidR="00703250">
              <w:rPr>
                <w:noProof/>
                <w:webHidden/>
              </w:rPr>
              <w:fldChar w:fldCharType="begin"/>
            </w:r>
            <w:r w:rsidR="00703250">
              <w:rPr>
                <w:noProof/>
                <w:webHidden/>
              </w:rPr>
              <w:instrText xml:space="preserve"> PAGEREF _Toc80280994 \h </w:instrText>
            </w:r>
            <w:r w:rsidR="00703250">
              <w:rPr>
                <w:noProof/>
                <w:webHidden/>
              </w:rPr>
            </w:r>
            <w:r w:rsidR="00703250">
              <w:rPr>
                <w:noProof/>
                <w:webHidden/>
              </w:rPr>
              <w:fldChar w:fldCharType="separate"/>
            </w:r>
            <w:r w:rsidR="00703250">
              <w:rPr>
                <w:noProof/>
                <w:webHidden/>
              </w:rPr>
              <w:t>25</w:t>
            </w:r>
            <w:r w:rsidR="00703250">
              <w:rPr>
                <w:noProof/>
                <w:webHidden/>
              </w:rPr>
              <w:fldChar w:fldCharType="end"/>
            </w:r>
          </w:hyperlink>
        </w:p>
        <w:p w14:paraId="6AEE9243" w14:textId="40376348" w:rsidR="00703250" w:rsidRDefault="00E41283">
          <w:pPr>
            <w:pStyle w:val="TOC2"/>
            <w:rPr>
              <w:rFonts w:asciiTheme="minorHAnsi" w:hAnsiTheme="minorHAnsi"/>
              <w:noProof/>
              <w:sz w:val="22"/>
              <w:lang w:val="en-GB"/>
            </w:rPr>
          </w:pPr>
          <w:hyperlink w:anchor="_Toc80280995" w:history="1">
            <w:r w:rsidR="00703250" w:rsidRPr="00D725B2">
              <w:rPr>
                <w:rStyle w:val="Hyperlink"/>
                <w:noProof/>
              </w:rPr>
              <w:t>Supplemental Figure S10. Multivariable-adjusted relationship between levels of cis/trans-18:2 in (A) plasma phospholipid, (B) red blood cell-membrane phospholipid, and (C) total plasma compartments and type 2 diabetes, evaluated using 3-knot restricted cubic splines.</w:t>
            </w:r>
            <w:r w:rsidR="00703250">
              <w:rPr>
                <w:noProof/>
                <w:webHidden/>
              </w:rPr>
              <w:tab/>
            </w:r>
            <w:r w:rsidR="00703250">
              <w:rPr>
                <w:noProof/>
                <w:webHidden/>
              </w:rPr>
              <w:fldChar w:fldCharType="begin"/>
            </w:r>
            <w:r w:rsidR="00703250">
              <w:rPr>
                <w:noProof/>
                <w:webHidden/>
              </w:rPr>
              <w:instrText xml:space="preserve"> PAGEREF _Toc80280995 \h </w:instrText>
            </w:r>
            <w:r w:rsidR="00703250">
              <w:rPr>
                <w:noProof/>
                <w:webHidden/>
              </w:rPr>
            </w:r>
            <w:r w:rsidR="00703250">
              <w:rPr>
                <w:noProof/>
                <w:webHidden/>
              </w:rPr>
              <w:fldChar w:fldCharType="separate"/>
            </w:r>
            <w:r w:rsidR="00703250">
              <w:rPr>
                <w:noProof/>
                <w:webHidden/>
              </w:rPr>
              <w:t>26</w:t>
            </w:r>
            <w:r w:rsidR="00703250">
              <w:rPr>
                <w:noProof/>
                <w:webHidden/>
              </w:rPr>
              <w:fldChar w:fldCharType="end"/>
            </w:r>
          </w:hyperlink>
        </w:p>
        <w:p w14:paraId="5D6DF884" w14:textId="6AC19A43" w:rsidR="00703250" w:rsidRDefault="00E41283">
          <w:pPr>
            <w:pStyle w:val="TOC2"/>
            <w:rPr>
              <w:rFonts w:asciiTheme="minorHAnsi" w:hAnsiTheme="minorHAnsi"/>
              <w:noProof/>
              <w:sz w:val="22"/>
              <w:lang w:val="en-GB"/>
            </w:rPr>
          </w:pPr>
          <w:hyperlink w:anchor="_Toc80280996" w:history="1">
            <w:r w:rsidR="00703250" w:rsidRPr="00D725B2">
              <w:rPr>
                <w:rStyle w:val="Hyperlink"/>
                <w:noProof/>
              </w:rPr>
              <w:t>Supplemental Figure S11. Multivariable-adjusted relationship between levels of cis/trans-18:2 in (A) plasma phospholipid, (B) red blood cell-membrane phospholipid, and (C) total plasma compartments and type 2 diabetes, evaluated using 3-knot restricted cubic splines.</w:t>
            </w:r>
            <w:r w:rsidR="00703250">
              <w:rPr>
                <w:noProof/>
                <w:webHidden/>
              </w:rPr>
              <w:tab/>
            </w:r>
            <w:r w:rsidR="00703250">
              <w:rPr>
                <w:noProof/>
                <w:webHidden/>
              </w:rPr>
              <w:fldChar w:fldCharType="begin"/>
            </w:r>
            <w:r w:rsidR="00703250">
              <w:rPr>
                <w:noProof/>
                <w:webHidden/>
              </w:rPr>
              <w:instrText xml:space="preserve"> PAGEREF _Toc80280996 \h </w:instrText>
            </w:r>
            <w:r w:rsidR="00703250">
              <w:rPr>
                <w:noProof/>
                <w:webHidden/>
              </w:rPr>
            </w:r>
            <w:r w:rsidR="00703250">
              <w:rPr>
                <w:noProof/>
                <w:webHidden/>
              </w:rPr>
              <w:fldChar w:fldCharType="separate"/>
            </w:r>
            <w:r w:rsidR="00703250">
              <w:rPr>
                <w:noProof/>
                <w:webHidden/>
              </w:rPr>
              <w:t>27</w:t>
            </w:r>
            <w:r w:rsidR="00703250">
              <w:rPr>
                <w:noProof/>
                <w:webHidden/>
              </w:rPr>
              <w:fldChar w:fldCharType="end"/>
            </w:r>
          </w:hyperlink>
        </w:p>
        <w:p w14:paraId="5EE3DA9C" w14:textId="7EFB4CD5" w:rsidR="00703250" w:rsidRDefault="00E41283">
          <w:pPr>
            <w:pStyle w:val="TOC2"/>
            <w:rPr>
              <w:rFonts w:asciiTheme="minorHAnsi" w:hAnsiTheme="minorHAnsi"/>
              <w:noProof/>
              <w:sz w:val="22"/>
              <w:lang w:val="en-GB"/>
            </w:rPr>
          </w:pPr>
          <w:hyperlink w:anchor="_Toc80280997" w:history="1">
            <w:r w:rsidR="00703250" w:rsidRPr="00D725B2">
              <w:rPr>
                <w:rStyle w:val="Hyperlink"/>
                <w:noProof/>
              </w:rPr>
              <w:t>Supplemental Figure S 12. Multivariable-adjusted relationship between levels of total trans-18:2 in (A) plasma phospholipid, (B) red blood cell-membrane phospholipid, and (C) total plasma compartments and type 2 diabetes, evaluated using 3-knot restricted cubic splines.</w:t>
            </w:r>
            <w:r w:rsidR="00703250">
              <w:rPr>
                <w:noProof/>
                <w:webHidden/>
              </w:rPr>
              <w:tab/>
            </w:r>
            <w:r w:rsidR="00703250">
              <w:rPr>
                <w:noProof/>
                <w:webHidden/>
              </w:rPr>
              <w:fldChar w:fldCharType="begin"/>
            </w:r>
            <w:r w:rsidR="00703250">
              <w:rPr>
                <w:noProof/>
                <w:webHidden/>
              </w:rPr>
              <w:instrText xml:space="preserve"> PAGEREF _Toc80280997 \h </w:instrText>
            </w:r>
            <w:r w:rsidR="00703250">
              <w:rPr>
                <w:noProof/>
                <w:webHidden/>
              </w:rPr>
            </w:r>
            <w:r w:rsidR="00703250">
              <w:rPr>
                <w:noProof/>
                <w:webHidden/>
              </w:rPr>
              <w:fldChar w:fldCharType="separate"/>
            </w:r>
            <w:r w:rsidR="00703250">
              <w:rPr>
                <w:noProof/>
                <w:webHidden/>
              </w:rPr>
              <w:t>28</w:t>
            </w:r>
            <w:r w:rsidR="00703250">
              <w:rPr>
                <w:noProof/>
                <w:webHidden/>
              </w:rPr>
              <w:fldChar w:fldCharType="end"/>
            </w:r>
          </w:hyperlink>
        </w:p>
        <w:p w14:paraId="664679C5" w14:textId="31C62E5B" w:rsidR="00703250" w:rsidRDefault="00E41283">
          <w:pPr>
            <w:pStyle w:val="TOC2"/>
            <w:rPr>
              <w:rFonts w:asciiTheme="minorHAnsi" w:hAnsiTheme="minorHAnsi"/>
              <w:noProof/>
              <w:sz w:val="22"/>
              <w:lang w:val="en-GB"/>
            </w:rPr>
          </w:pPr>
          <w:hyperlink w:anchor="_Toc80280998" w:history="1">
            <w:r w:rsidR="00703250" w:rsidRPr="00D725B2">
              <w:rPr>
                <w:rStyle w:val="Hyperlink"/>
                <w:noProof/>
              </w:rPr>
              <w:t xml:space="preserve">Supplemental Table S5. Relative risks (RR) and 95% confidence intervals (CI) for </w:t>
            </w:r>
            <w:r w:rsidR="00703250" w:rsidRPr="00D725B2">
              <w:rPr>
                <w:rStyle w:val="Hyperlink"/>
                <w:i/>
                <w:noProof/>
              </w:rPr>
              <w:t>t-</w:t>
            </w:r>
            <w:r w:rsidR="00703250" w:rsidRPr="00D725B2">
              <w:rPr>
                <w:rStyle w:val="Hyperlink"/>
                <w:noProof/>
              </w:rPr>
              <w:t xml:space="preserve">16:1n9, total </w:t>
            </w:r>
            <w:r w:rsidR="00703250" w:rsidRPr="00D725B2">
              <w:rPr>
                <w:rStyle w:val="Hyperlink"/>
                <w:i/>
                <w:noProof/>
              </w:rPr>
              <w:t>t-</w:t>
            </w:r>
            <w:r w:rsidR="00703250" w:rsidRPr="00D725B2">
              <w:rPr>
                <w:rStyle w:val="Hyperlink"/>
                <w:noProof/>
              </w:rPr>
              <w:t xml:space="preserve">18:1, and total </w:t>
            </w:r>
            <w:r w:rsidR="00703250" w:rsidRPr="00D725B2">
              <w:rPr>
                <w:rStyle w:val="Hyperlink"/>
                <w:i/>
                <w:noProof/>
              </w:rPr>
              <w:t>t-</w:t>
            </w:r>
            <w:r w:rsidR="00703250" w:rsidRPr="00D725B2">
              <w:rPr>
                <w:rStyle w:val="Hyperlink"/>
                <w:noProof/>
              </w:rPr>
              <w:t>18:2 and the risk of incident diabetes: analysis of potential interaction and stratified analyses by sex, race, triglyceride levels and body mass index</w:t>
            </w:r>
            <w:r w:rsidR="00703250" w:rsidRPr="00D725B2">
              <w:rPr>
                <w:rStyle w:val="Hyperlink"/>
                <w:noProof/>
                <w:vertAlign w:val="superscript"/>
              </w:rPr>
              <w:t>*</w:t>
            </w:r>
            <w:r w:rsidR="00703250">
              <w:rPr>
                <w:noProof/>
                <w:webHidden/>
              </w:rPr>
              <w:tab/>
            </w:r>
            <w:r w:rsidR="00703250">
              <w:rPr>
                <w:noProof/>
                <w:webHidden/>
              </w:rPr>
              <w:fldChar w:fldCharType="begin"/>
            </w:r>
            <w:r w:rsidR="00703250">
              <w:rPr>
                <w:noProof/>
                <w:webHidden/>
              </w:rPr>
              <w:instrText xml:space="preserve"> PAGEREF _Toc80280998 \h </w:instrText>
            </w:r>
            <w:r w:rsidR="00703250">
              <w:rPr>
                <w:noProof/>
                <w:webHidden/>
              </w:rPr>
            </w:r>
            <w:r w:rsidR="00703250">
              <w:rPr>
                <w:noProof/>
                <w:webHidden/>
              </w:rPr>
              <w:fldChar w:fldCharType="separate"/>
            </w:r>
            <w:r w:rsidR="00703250">
              <w:rPr>
                <w:noProof/>
                <w:webHidden/>
              </w:rPr>
              <w:t>29</w:t>
            </w:r>
            <w:r w:rsidR="00703250">
              <w:rPr>
                <w:noProof/>
                <w:webHidden/>
              </w:rPr>
              <w:fldChar w:fldCharType="end"/>
            </w:r>
          </w:hyperlink>
        </w:p>
        <w:p w14:paraId="38BA785F" w14:textId="6D217570" w:rsidR="00703250" w:rsidRDefault="00E41283">
          <w:pPr>
            <w:pStyle w:val="TOC2"/>
            <w:rPr>
              <w:rFonts w:asciiTheme="minorHAnsi" w:hAnsiTheme="minorHAnsi"/>
              <w:noProof/>
              <w:sz w:val="22"/>
              <w:lang w:val="en-GB"/>
            </w:rPr>
          </w:pPr>
          <w:hyperlink w:anchor="_Toc80280999" w:history="1">
            <w:r w:rsidR="00703250" w:rsidRPr="00D725B2">
              <w:rPr>
                <w:rStyle w:val="Hyperlink"/>
                <w:noProof/>
              </w:rPr>
              <w:t>Supplemental Table S6. Relative risks (RR) and 95% confidence intervals (CI) for t/c-18:2, c/t-18:2, and total t/t-18:2 and the risk of incident diabetes: analysis of potential interaction and stratified analyses by sex, race, triglyceride levels and body mass index</w:t>
            </w:r>
            <w:r w:rsidR="00703250" w:rsidRPr="00D725B2">
              <w:rPr>
                <w:rStyle w:val="Hyperlink"/>
                <w:noProof/>
                <w:vertAlign w:val="superscript"/>
              </w:rPr>
              <w:t>*</w:t>
            </w:r>
            <w:r w:rsidR="00703250">
              <w:rPr>
                <w:noProof/>
                <w:webHidden/>
              </w:rPr>
              <w:tab/>
            </w:r>
            <w:r w:rsidR="00703250">
              <w:rPr>
                <w:noProof/>
                <w:webHidden/>
              </w:rPr>
              <w:fldChar w:fldCharType="begin"/>
            </w:r>
            <w:r w:rsidR="00703250">
              <w:rPr>
                <w:noProof/>
                <w:webHidden/>
              </w:rPr>
              <w:instrText xml:space="preserve"> PAGEREF _Toc80280999 \h </w:instrText>
            </w:r>
            <w:r w:rsidR="00703250">
              <w:rPr>
                <w:noProof/>
                <w:webHidden/>
              </w:rPr>
            </w:r>
            <w:r w:rsidR="00703250">
              <w:rPr>
                <w:noProof/>
                <w:webHidden/>
              </w:rPr>
              <w:fldChar w:fldCharType="separate"/>
            </w:r>
            <w:r w:rsidR="00703250">
              <w:rPr>
                <w:noProof/>
                <w:webHidden/>
              </w:rPr>
              <w:t>30</w:t>
            </w:r>
            <w:r w:rsidR="00703250">
              <w:rPr>
                <w:noProof/>
                <w:webHidden/>
              </w:rPr>
              <w:fldChar w:fldCharType="end"/>
            </w:r>
          </w:hyperlink>
        </w:p>
        <w:p w14:paraId="64A8AD60" w14:textId="51856373" w:rsidR="00703250" w:rsidRDefault="00E41283">
          <w:pPr>
            <w:pStyle w:val="TOC1"/>
            <w:rPr>
              <w:rFonts w:asciiTheme="minorHAnsi" w:hAnsiTheme="minorHAnsi"/>
              <w:noProof/>
              <w:sz w:val="22"/>
              <w:lang w:val="en-GB"/>
            </w:rPr>
          </w:pPr>
          <w:hyperlink w:anchor="_Toc80281000" w:history="1">
            <w:r w:rsidR="00703250" w:rsidRPr="00D725B2">
              <w:rPr>
                <w:rStyle w:val="Hyperlink"/>
                <w:noProof/>
              </w:rPr>
              <w:t>Conflict of Interest and Author Funding</w:t>
            </w:r>
            <w:r w:rsidR="00703250">
              <w:rPr>
                <w:noProof/>
                <w:webHidden/>
              </w:rPr>
              <w:tab/>
            </w:r>
            <w:r w:rsidR="00703250">
              <w:rPr>
                <w:noProof/>
                <w:webHidden/>
              </w:rPr>
              <w:fldChar w:fldCharType="begin"/>
            </w:r>
            <w:r w:rsidR="00703250">
              <w:rPr>
                <w:noProof/>
                <w:webHidden/>
              </w:rPr>
              <w:instrText xml:space="preserve"> PAGEREF _Toc80281000 \h </w:instrText>
            </w:r>
            <w:r w:rsidR="00703250">
              <w:rPr>
                <w:noProof/>
                <w:webHidden/>
              </w:rPr>
            </w:r>
            <w:r w:rsidR="00703250">
              <w:rPr>
                <w:noProof/>
                <w:webHidden/>
              </w:rPr>
              <w:fldChar w:fldCharType="separate"/>
            </w:r>
            <w:r w:rsidR="00703250">
              <w:rPr>
                <w:noProof/>
                <w:webHidden/>
              </w:rPr>
              <w:t>31</w:t>
            </w:r>
            <w:r w:rsidR="00703250">
              <w:rPr>
                <w:noProof/>
                <w:webHidden/>
              </w:rPr>
              <w:fldChar w:fldCharType="end"/>
            </w:r>
          </w:hyperlink>
        </w:p>
        <w:p w14:paraId="3610260D" w14:textId="42F61A7C" w:rsidR="00703250" w:rsidRDefault="00E41283">
          <w:pPr>
            <w:pStyle w:val="TOC1"/>
            <w:rPr>
              <w:rFonts w:asciiTheme="minorHAnsi" w:hAnsiTheme="minorHAnsi"/>
              <w:noProof/>
              <w:sz w:val="22"/>
              <w:lang w:val="en-GB"/>
            </w:rPr>
          </w:pPr>
          <w:hyperlink w:anchor="_Toc80281001" w:history="1">
            <w:r w:rsidR="00703250" w:rsidRPr="00D725B2">
              <w:rPr>
                <w:rStyle w:val="Hyperlink"/>
                <w:noProof/>
              </w:rPr>
              <w:t>Acknowledgement and Funding</w:t>
            </w:r>
            <w:r w:rsidR="00703250">
              <w:rPr>
                <w:noProof/>
                <w:webHidden/>
              </w:rPr>
              <w:tab/>
            </w:r>
            <w:r w:rsidR="00703250">
              <w:rPr>
                <w:noProof/>
                <w:webHidden/>
              </w:rPr>
              <w:fldChar w:fldCharType="begin"/>
            </w:r>
            <w:r w:rsidR="00703250">
              <w:rPr>
                <w:noProof/>
                <w:webHidden/>
              </w:rPr>
              <w:instrText xml:space="preserve"> PAGEREF _Toc80281001 \h </w:instrText>
            </w:r>
            <w:r w:rsidR="00703250">
              <w:rPr>
                <w:noProof/>
                <w:webHidden/>
              </w:rPr>
            </w:r>
            <w:r w:rsidR="00703250">
              <w:rPr>
                <w:noProof/>
                <w:webHidden/>
              </w:rPr>
              <w:fldChar w:fldCharType="separate"/>
            </w:r>
            <w:r w:rsidR="00703250">
              <w:rPr>
                <w:noProof/>
                <w:webHidden/>
              </w:rPr>
              <w:t>32</w:t>
            </w:r>
            <w:r w:rsidR="00703250">
              <w:rPr>
                <w:noProof/>
                <w:webHidden/>
              </w:rPr>
              <w:fldChar w:fldCharType="end"/>
            </w:r>
          </w:hyperlink>
        </w:p>
        <w:p w14:paraId="249082F6" w14:textId="25BA8EBC" w:rsidR="00703250" w:rsidRDefault="00E41283">
          <w:pPr>
            <w:pStyle w:val="TOC1"/>
            <w:rPr>
              <w:rFonts w:asciiTheme="minorHAnsi" w:hAnsiTheme="minorHAnsi"/>
              <w:noProof/>
              <w:sz w:val="22"/>
              <w:lang w:val="en-GB"/>
            </w:rPr>
          </w:pPr>
          <w:hyperlink w:anchor="_Toc80281002" w:history="1">
            <w:r w:rsidR="00703250" w:rsidRPr="00D725B2">
              <w:rPr>
                <w:rStyle w:val="Hyperlink"/>
                <w:noProof/>
              </w:rPr>
              <w:t>References</w:t>
            </w:r>
            <w:r w:rsidR="00703250">
              <w:rPr>
                <w:noProof/>
                <w:webHidden/>
              </w:rPr>
              <w:tab/>
            </w:r>
            <w:r w:rsidR="00703250">
              <w:rPr>
                <w:noProof/>
                <w:webHidden/>
              </w:rPr>
              <w:fldChar w:fldCharType="begin"/>
            </w:r>
            <w:r w:rsidR="00703250">
              <w:rPr>
                <w:noProof/>
                <w:webHidden/>
              </w:rPr>
              <w:instrText xml:space="preserve"> PAGEREF _Toc80281002 \h </w:instrText>
            </w:r>
            <w:r w:rsidR="00703250">
              <w:rPr>
                <w:noProof/>
                <w:webHidden/>
              </w:rPr>
            </w:r>
            <w:r w:rsidR="00703250">
              <w:rPr>
                <w:noProof/>
                <w:webHidden/>
              </w:rPr>
              <w:fldChar w:fldCharType="separate"/>
            </w:r>
            <w:r w:rsidR="00703250">
              <w:rPr>
                <w:noProof/>
                <w:webHidden/>
              </w:rPr>
              <w:t>35</w:t>
            </w:r>
            <w:r w:rsidR="00703250">
              <w:rPr>
                <w:noProof/>
                <w:webHidden/>
              </w:rPr>
              <w:fldChar w:fldCharType="end"/>
            </w:r>
          </w:hyperlink>
        </w:p>
        <w:p w14:paraId="21992A9D" w14:textId="56FCE0B9" w:rsidR="00335378" w:rsidRDefault="00335378">
          <w:r>
            <w:rPr>
              <w:b/>
              <w:bCs/>
              <w:noProof/>
            </w:rPr>
            <w:fldChar w:fldCharType="end"/>
          </w:r>
        </w:p>
      </w:sdtContent>
    </w:sdt>
    <w:p w14:paraId="24F36EC4" w14:textId="29ED193D" w:rsidR="00335378" w:rsidRDefault="00335378">
      <w:pPr>
        <w:spacing w:line="259" w:lineRule="auto"/>
        <w:rPr>
          <w:rFonts w:eastAsiaTheme="majorEastAsia" w:cstheme="majorBidi"/>
          <w:b/>
          <w:sz w:val="24"/>
          <w:szCs w:val="32"/>
        </w:rPr>
      </w:pPr>
      <w:r>
        <w:br w:type="page"/>
      </w:r>
    </w:p>
    <w:p w14:paraId="07039196" w14:textId="43B8D5EB" w:rsidR="00F7712E" w:rsidRDefault="007B386A" w:rsidP="00BF1786">
      <w:pPr>
        <w:pStyle w:val="Heading1"/>
      </w:pPr>
      <w:bookmarkStart w:id="1" w:name="_Toc80280966"/>
      <w:r>
        <w:lastRenderedPageBreak/>
        <w:t>Supplementary Methods</w:t>
      </w:r>
      <w:bookmarkEnd w:id="1"/>
    </w:p>
    <w:p w14:paraId="1F9AC36B" w14:textId="77777777" w:rsidR="00BF1786" w:rsidRDefault="00BF1786" w:rsidP="00DC7BA6"/>
    <w:p w14:paraId="39EB0B6F" w14:textId="1118E66D" w:rsidR="00BF1786" w:rsidRPr="00BF1786" w:rsidRDefault="007B386A" w:rsidP="00BF1786">
      <w:pPr>
        <w:pStyle w:val="Heading2"/>
      </w:pPr>
      <w:bookmarkStart w:id="2" w:name="_Toc80280967"/>
      <w:r w:rsidRPr="00BF1786">
        <w:t xml:space="preserve">Participating </w:t>
      </w:r>
      <w:r w:rsidR="00D0300D">
        <w:t>C</w:t>
      </w:r>
      <w:r w:rsidRPr="00BF1786">
        <w:t>ohorts</w:t>
      </w:r>
      <w:bookmarkEnd w:id="2"/>
    </w:p>
    <w:p w14:paraId="498917F2" w14:textId="2C4778EC" w:rsidR="00BF1786" w:rsidRDefault="00D61C5D">
      <w:r>
        <w:t>Twelve</w:t>
      </w:r>
      <w:r w:rsidR="007B386A">
        <w:t xml:space="preserve"> prospective cohort studies provided data for the current investigation, including: the </w:t>
      </w:r>
      <w:r w:rsidR="007B386A" w:rsidRPr="007B386A">
        <w:t>Age, Gene/Environment Susceptibility Study (Reykjavik)</w:t>
      </w:r>
      <w:r w:rsidR="007B386A">
        <w:t xml:space="preserve"> (AGES-R)</w:t>
      </w:r>
      <w:r w:rsidR="007B386A" w:rsidRPr="007B386A">
        <w:t>; Cardiovascular Health Study</w:t>
      </w:r>
      <w:r w:rsidR="007B386A">
        <w:t xml:space="preserve"> (CHS)</w:t>
      </w:r>
      <w:r w:rsidR="007B386A" w:rsidRPr="007B386A">
        <w:t xml:space="preserve">; </w:t>
      </w:r>
      <w:r w:rsidRPr="00D61C5D">
        <w:t xml:space="preserve">Chin-Shan Community Cardiovascular Cohort Study </w:t>
      </w:r>
      <w:r>
        <w:t xml:space="preserve">(CCCC); </w:t>
      </w:r>
      <w:r w:rsidR="007B386A" w:rsidRPr="007B386A">
        <w:t>European Prospective Investigation into Cancer (Norfolk)</w:t>
      </w:r>
      <w:r w:rsidR="007B386A">
        <w:t xml:space="preserve"> (EPIC-Norfolk)</w:t>
      </w:r>
      <w:r w:rsidR="007B386A" w:rsidRPr="007B386A">
        <w:t>; European Prospective Investigation into Cancer (Potsdam)</w:t>
      </w:r>
      <w:r w:rsidR="007B386A">
        <w:t xml:space="preserve"> (EPIC-Potsdam)</w:t>
      </w:r>
      <w:r w:rsidR="007B386A" w:rsidRPr="007B386A">
        <w:t>; Framingham Heart Study</w:t>
      </w:r>
      <w:r w:rsidR="007B386A">
        <w:t xml:space="preserve"> (FHS)</w:t>
      </w:r>
      <w:r w:rsidR="007B386A" w:rsidRPr="007B386A">
        <w:t>; Health Professionals Follow-up Study</w:t>
      </w:r>
      <w:r w:rsidR="007B386A">
        <w:t xml:space="preserve"> (HPFS)</w:t>
      </w:r>
      <w:r w:rsidR="007B386A" w:rsidRPr="007B386A">
        <w:t>; Melbourne Collaborative Cohort Study</w:t>
      </w:r>
      <w:r w:rsidR="007B386A">
        <w:t xml:space="preserve"> (MCCS)</w:t>
      </w:r>
      <w:r w:rsidR="007B386A" w:rsidRPr="007B386A">
        <w:t xml:space="preserve">; </w:t>
      </w:r>
      <w:r w:rsidR="00C34F33" w:rsidRPr="0011048B">
        <w:t>Multi-Ethnic Study of Atherosclerosis (MESA)</w:t>
      </w:r>
      <w:r w:rsidR="00C34F33">
        <w:t xml:space="preserve">; </w:t>
      </w:r>
      <w:r w:rsidR="007B386A" w:rsidRPr="007B386A">
        <w:t>Nurses' Health Study</w:t>
      </w:r>
      <w:r w:rsidR="007B386A">
        <w:t xml:space="preserve"> (NHS)</w:t>
      </w:r>
      <w:r w:rsidR="007B386A" w:rsidRPr="007B386A">
        <w:t>; Physician's Health Study</w:t>
      </w:r>
      <w:r w:rsidR="007B386A">
        <w:t xml:space="preserve"> (PHS)</w:t>
      </w:r>
      <w:r w:rsidR="007B386A" w:rsidRPr="007B386A">
        <w:t xml:space="preserve">; </w:t>
      </w:r>
      <w:r w:rsidR="007B386A">
        <w:t xml:space="preserve">and the </w:t>
      </w:r>
      <w:r w:rsidR="007B386A" w:rsidRPr="007B386A">
        <w:t>Women’s Health Initiative Memory Study</w:t>
      </w:r>
      <w:r w:rsidR="007B386A">
        <w:t xml:space="preserve"> (WHIMS)</w:t>
      </w:r>
      <w:r w:rsidR="007B386A" w:rsidRPr="007B386A">
        <w:t>.</w:t>
      </w:r>
    </w:p>
    <w:p w14:paraId="7B2C452B" w14:textId="5F598820" w:rsidR="00BF1786" w:rsidRDefault="00BF1786" w:rsidP="0029244D">
      <w:pPr>
        <w:pStyle w:val="Heading3"/>
      </w:pPr>
      <w:bookmarkStart w:id="3" w:name="_Toc80280968"/>
      <w:r w:rsidRPr="00BF1786">
        <w:t>Age, Gene/Environment Susceptibility Study (Reykjavik)</w:t>
      </w:r>
      <w:r w:rsidR="007B717A">
        <w:t xml:space="preserve"> </w:t>
      </w:r>
      <w:r w:rsidR="00C86547">
        <w:fldChar w:fldCharType="begin"/>
      </w:r>
      <w:r w:rsidR="007B717A">
        <w:instrText xml:space="preserve"> ADDIN EN.CITE &lt;EndNote&gt;&lt;Cite&gt;&lt;Author&gt;Harris&lt;/Author&gt;&lt;Year&gt;2015&lt;/Year&gt;&lt;RecNum&gt;707&lt;/RecNum&gt;&lt;DisplayText&gt;(1)&lt;/DisplayText&gt;&lt;record&gt;&lt;rec-number&gt;707&lt;/rec-number&gt;&lt;foreign-keys&gt;&lt;key app="EN" db-id="00p029s27vxtaiewwrux00p8v2ff5sez0r00" timestamp="1537381811"&gt;707&lt;/key&gt;&lt;/foreign-keys&gt;&lt;ref-type name="Journal Article"&gt;17&lt;/ref-type&gt;&lt;contributors&gt;&lt;authors&gt;&lt;author&gt;Harris, Tamara B.&lt;/author&gt;&lt;author&gt;Song, Xiaoling&lt;/author&gt;&lt;author&gt;Reinders, Ilse&lt;/author&gt;&lt;author&gt;Lang, Thomas F.&lt;/author&gt;&lt;author&gt;Garcia, Melissa E.&lt;/author&gt;&lt;author&gt;Siggeirsdottir, Kristin&lt;/author&gt;&lt;author&gt;Sigurdsson, Sigurdur&lt;/author&gt;&lt;author&gt;Gudnason, Vilmundur&lt;/author&gt;&lt;author&gt;Eiriksdottir, Gudny&lt;/author&gt;&lt;author&gt;Sigurdsson, Gunnar&lt;/author&gt;&lt;author&gt;Steingrimsdottir, Laufey&lt;/author&gt;&lt;author&gt;Aspelund, Thor&lt;/author&gt;&lt;author&gt;Brouwer, Ingeborg A.&lt;/author&gt;&lt;author&gt;Murphy, Rachel A.&lt;/author&gt;&lt;/authors&gt;&lt;/contributors&gt;&lt;titles&gt;&lt;title&gt;Plasma phospholipid fatty acids and fish-oil consumption in relation to osteoporotic fracture risk in older adults: the Age, Gene/Environment Susceptibility Study&lt;/title&gt;&lt;secondary-title&gt;The American Journal of Clinical Nutrition&lt;/secondary-title&gt;&lt;/titles&gt;&lt;periodical&gt;&lt;full-title&gt;The American Journal of Clinical Nutrition&lt;/full-title&gt;&lt;/periodical&gt;&lt;pages&gt;947-955&lt;/pages&gt;&lt;volume&gt;101&lt;/volume&gt;&lt;number&gt;5&lt;/number&gt;&lt;dates&gt;&lt;year&gt;2015&lt;/year&gt;&lt;/dates&gt;&lt;isbn&gt;0002-9165&lt;/isbn&gt;&lt;urls&gt;&lt;related-urls&gt;&lt;url&gt;http://dx.doi.org/10.3945/ajcn.114.087502&lt;/url&gt;&lt;url&gt;https://www.ncbi.nlm.nih.gov/pmc/articles/PMC4409686/pdf/ajcn087502.pdf&lt;/url&gt;&lt;/related-urls&gt;&lt;/urls&gt;&lt;electronic-resource-num&gt;10.3945/ajcn.114.087502&lt;/electronic-resource-num&gt;&lt;/record&gt;&lt;/Cite&gt;&lt;/EndNote&gt;</w:instrText>
      </w:r>
      <w:r w:rsidR="00C86547">
        <w:fldChar w:fldCharType="separate"/>
      </w:r>
      <w:r w:rsidR="007B717A">
        <w:rPr>
          <w:noProof/>
        </w:rPr>
        <w:t>(1)</w:t>
      </w:r>
      <w:bookmarkEnd w:id="3"/>
      <w:r w:rsidR="00C86547">
        <w:fldChar w:fldCharType="end"/>
      </w:r>
    </w:p>
    <w:p w14:paraId="52620E07" w14:textId="3C91747A" w:rsidR="000A731F" w:rsidRDefault="00BF1786">
      <w:r w:rsidRPr="00BF1786">
        <w:t>The AGES-Reykjavik Study is a random sample of 5,764 men and women who were drawn from an established single center population based cohort; the Reykjavik Study, begun in 1967 to study heart disease. AGES-Reykjavik Study was designed to examine risk factors, including genetic susceptibility and gene/environment interaction, in relation to disease and disability in old age. At study bas</w:t>
      </w:r>
      <w:r w:rsidR="0004459B">
        <w:t>eline (2002–</w:t>
      </w:r>
      <w:r w:rsidRPr="00BF1786">
        <w:t>06), participants were aged 66–96 years. A total of 753 adults with available data on circulating fatty acids and diabetes were eligible for the current analysis.</w:t>
      </w:r>
    </w:p>
    <w:p w14:paraId="0FF333D5" w14:textId="77777777" w:rsidR="002D76AA" w:rsidRPr="002D76AA" w:rsidRDefault="002D76AA" w:rsidP="002D76AA">
      <w:pPr>
        <w:rPr>
          <w:i/>
        </w:rPr>
      </w:pPr>
      <w:r w:rsidRPr="002D76AA">
        <w:rPr>
          <w:i/>
        </w:rPr>
        <w:t xml:space="preserve">Plasma phospholipid fatty acid measurement </w:t>
      </w:r>
    </w:p>
    <w:p w14:paraId="13464658" w14:textId="34DB4706" w:rsidR="000A731F" w:rsidRDefault="000A731F" w:rsidP="000A731F">
      <w:pPr>
        <w:rPr>
          <w:color w:val="FF0000"/>
        </w:rPr>
      </w:pPr>
      <w:r>
        <w:t>Blood samples were collected at the AGES-Reykjavik baseline after an overnight fast and stored at -80</w:t>
      </w:r>
      <w:r w:rsidR="00D61C5D" w:rsidRPr="00D61C5D">
        <w:rPr>
          <w:vertAlign w:val="superscript"/>
        </w:rPr>
        <w:t xml:space="preserve"> </w:t>
      </w:r>
      <w:r w:rsidR="00D61C5D" w:rsidRPr="000C228B">
        <w:rPr>
          <w:vertAlign w:val="superscript"/>
        </w:rPr>
        <w:t>o</w:t>
      </w:r>
      <w:r w:rsidR="00D61C5D" w:rsidRPr="002D76AA">
        <w:t>C</w:t>
      </w:r>
      <w:r>
        <w:t>. Fatty acids were measured in plasma phospholipids at the Biomarker Laboratory, Fred Hutchinson Cancer Research Center. Plasma lipids were extracted by using the method of Folch. Phospholipids were separated from other lipids by using one-dimensional thin-layer chromatography. Fatty acid methyl esters were prepared by direct transesterification and separated by using gas chromatography (Agilent Technologies 7890 Gas Chromatograph flame ionization detector detector; Supelco fusedsilica 100-m capillary column SP-2560; initially at 1608</w:t>
      </w:r>
      <w:r w:rsidR="00D61C5D" w:rsidRPr="000C228B">
        <w:rPr>
          <w:vertAlign w:val="superscript"/>
        </w:rPr>
        <w:t>o</w:t>
      </w:r>
      <w:r w:rsidR="00D61C5D" w:rsidRPr="002D76AA">
        <w:t>C</w:t>
      </w:r>
      <w:r>
        <w:t xml:space="preserve"> for 16 min, ramped up at 3.08</w:t>
      </w:r>
      <w:r w:rsidR="00D61C5D" w:rsidRPr="00D61C5D">
        <w:rPr>
          <w:vertAlign w:val="superscript"/>
        </w:rPr>
        <w:t xml:space="preserve"> </w:t>
      </w:r>
      <w:r w:rsidR="00D61C5D" w:rsidRPr="000C228B">
        <w:rPr>
          <w:vertAlign w:val="superscript"/>
        </w:rPr>
        <w:t>o</w:t>
      </w:r>
      <w:r w:rsidR="00D61C5D" w:rsidRPr="002D76AA">
        <w:t>C</w:t>
      </w:r>
      <w:r w:rsidR="00896605" w:rsidRPr="00896605">
        <w:rPr>
          <w:i/>
        </w:rPr>
        <w:t>/</w:t>
      </w:r>
      <w:r>
        <w:t>min to 2408</w:t>
      </w:r>
      <w:r w:rsidR="00D61C5D" w:rsidRPr="000C228B">
        <w:rPr>
          <w:vertAlign w:val="superscript"/>
        </w:rPr>
        <w:t>o</w:t>
      </w:r>
      <w:r w:rsidR="00D61C5D" w:rsidRPr="002D76AA">
        <w:t>C</w:t>
      </w:r>
      <w:r>
        <w:t>, and held for 15 min). The identification, precision, and accuracy were continuously evaluated by using both model mixtures of known fatty acid methyl esters and established in-house control pools.</w:t>
      </w:r>
    </w:p>
    <w:p w14:paraId="4F1CF3D0" w14:textId="08C82C1D" w:rsidR="0004459B" w:rsidRDefault="0004459B" w:rsidP="00896605">
      <w:pPr>
        <w:pStyle w:val="Heading3"/>
      </w:pPr>
      <w:bookmarkStart w:id="4" w:name="_Toc80280969"/>
      <w:r>
        <w:t>Cardiovascular Health Study</w:t>
      </w:r>
      <w:r w:rsidR="007B717A">
        <w:t xml:space="preserve"> </w:t>
      </w:r>
      <w:r>
        <w:fldChar w:fldCharType="begin"/>
      </w:r>
      <w:r w:rsidR="007B717A">
        <w:instrText xml:space="preserve"> ADDIN EN.CITE &lt;EndNote&gt;&lt;Cite&gt;&lt;Author&gt;Fried&lt;/Author&gt;&lt;Year&gt;1991&lt;/Year&gt;&lt;RecNum&gt;163&lt;/RecNum&gt;&lt;DisplayText&gt;(2)&lt;/DisplayText&gt;&lt;record&gt;&lt;rec-number&gt;163&lt;/rec-number&gt;&lt;foreign-keys&gt;&lt;key app="EN" db-id="00p029s27vxtaiewwrux00p8v2ff5sez0r00" timestamp="1495118213"&gt;163&lt;/key&gt;&lt;/foreign-keys&gt;&lt;ref-type name="Journal Article"&gt;17&lt;/ref-type&gt;&lt;contributors&gt;&lt;authors&gt;&lt;author&gt;Fried, L. P.&lt;/author&gt;&lt;author&gt;Borhani, N. O.&lt;/author&gt;&lt;author&gt;Enright, P.&lt;/author&gt;&lt;author&gt;Furberg, C. D.&lt;/author&gt;&lt;author&gt;Gardin, J. M.&lt;/author&gt;&lt;author&gt;Kronmal, R. A.&lt;/author&gt;&lt;author&gt;Kuller, L. H.&lt;/author&gt;&lt;author&gt;Manolio, T. A.&lt;/author&gt;&lt;author&gt;Mittelmark, M. B.&lt;/author&gt;&lt;author&gt;Newman, A.&lt;/author&gt;&lt;author&gt;et al.,&lt;/author&gt;&lt;/authors&gt;&lt;/contributors&gt;&lt;auth-address&gt;Department of Medicine, Johns Hopkins University, Baltimore, MD.&lt;/auth-address&gt;&lt;titles&gt;&lt;title&gt;The Cardiovascular Health Study: design and rationale&lt;/title&gt;&lt;secondary-title&gt;Annals of Epidemiology&lt;/secondary-title&gt;&lt;/titles&gt;&lt;periodical&gt;&lt;full-title&gt;Annals of Epidemiology&lt;/full-title&gt;&lt;abbr-1&gt;Ann Epidemiol&lt;/abbr-1&gt;&lt;/periodical&gt;&lt;pages&gt;263-76&lt;/pages&gt;&lt;volume&gt;1&lt;/volume&gt;&lt;number&gt;3&lt;/number&gt;&lt;keywords&gt;&lt;keyword&gt;Aged&lt;/keyword&gt;&lt;keyword&gt;Cerebrovascular Disorders/*epidemiology/physiopathology&lt;/keyword&gt;&lt;keyword&gt;Coronary Disease/classification/*epidemiology/physiopathology&lt;/keyword&gt;&lt;keyword&gt;Epidemiologic Methods&lt;/keyword&gt;&lt;keyword&gt;Female&lt;/keyword&gt;&lt;keyword&gt;Health Status&lt;/keyword&gt;&lt;keyword&gt;Humans&lt;/keyword&gt;&lt;keyword&gt;Longitudinal Studies&lt;/keyword&gt;&lt;keyword&gt;Male&lt;/keyword&gt;&lt;keyword&gt;Physical Examination&lt;/keyword&gt;&lt;keyword&gt;Research Design&lt;/keyword&gt;&lt;keyword&gt;Risk Factors&lt;/keyword&gt;&lt;keyword&gt;United States&lt;/keyword&gt;&lt;/keywords&gt;&lt;dates&gt;&lt;year&gt;1991&lt;/year&gt;&lt;pub-dates&gt;&lt;date&gt;Feb&lt;/date&gt;&lt;/pub-dates&gt;&lt;/dates&gt;&lt;isbn&gt;1047-2797 (Print)&amp;#xD;1047-2797 (Linking)&lt;/isbn&gt;&lt;accession-num&gt;1669507&lt;/accession-num&gt;&lt;urls&gt;&lt;related-urls&gt;&lt;url&gt;&lt;style face="underline" font="default" size="100%"&gt;http://www.ncbi.nlm.nih.gov/pubmed/1669507&lt;/style&gt;&lt;/url&gt;&lt;/related-urls&gt;&lt;/urls&gt;&lt;/record&gt;&lt;/Cite&gt;&lt;/EndNote&gt;</w:instrText>
      </w:r>
      <w:r>
        <w:fldChar w:fldCharType="separate"/>
      </w:r>
      <w:r w:rsidR="007B717A">
        <w:rPr>
          <w:noProof/>
        </w:rPr>
        <w:t>(2)</w:t>
      </w:r>
      <w:bookmarkEnd w:id="4"/>
      <w:r>
        <w:fldChar w:fldCharType="end"/>
      </w:r>
    </w:p>
    <w:p w14:paraId="3485E88E" w14:textId="001818F9" w:rsidR="0004459B" w:rsidRDefault="0004459B" w:rsidP="0004459B">
      <w:r w:rsidRPr="0004459B">
        <w:rPr>
          <w:rFonts w:hint="eastAsia"/>
        </w:rPr>
        <w:t xml:space="preserve">The CHS Study is a prospective population-based cohort study of people </w:t>
      </w:r>
      <w:r w:rsidRPr="0004459B">
        <w:rPr>
          <w:rFonts w:hint="eastAsia"/>
        </w:rPr>
        <w:t>≥</w:t>
      </w:r>
      <w:r w:rsidRPr="0004459B">
        <w:rPr>
          <w:rFonts w:hint="eastAsia"/>
        </w:rPr>
        <w:t xml:space="preserve"> 65 years old at baseline initiated to evaluate risk factors for the development and progression of cardiovascular disease. Participants were recruited at four field centers (Forsyth C</w:t>
      </w:r>
      <w:r w:rsidRPr="0004459B">
        <w:t>ounty, NC; Sacramento County, CA; Washington County, MD; Pittsburgh, PA) from random samples of Medicare eligibility lists. The cohort consists of 5201 non-institutionalized men</w:t>
      </w:r>
      <w:r>
        <w:t xml:space="preserve"> and women, recruited in 1989-</w:t>
      </w:r>
      <w:r w:rsidRPr="0004459B">
        <w:t>90, plus an additional 687 black participants r</w:t>
      </w:r>
      <w:r>
        <w:t>ecruited in 1992-93.</w:t>
      </w:r>
      <w:r w:rsidRPr="0004459B">
        <w:t xml:space="preserve"> A total of </w:t>
      </w:r>
      <w:r>
        <w:t>3,007</w:t>
      </w:r>
      <w:r w:rsidRPr="0004459B">
        <w:t xml:space="preserve"> adults with available data on circulating fatty acids and diabetes were eligible for the current analysis.</w:t>
      </w:r>
    </w:p>
    <w:p w14:paraId="2AD2CFA2" w14:textId="77777777" w:rsidR="002D76AA" w:rsidRPr="002D76AA" w:rsidRDefault="002D76AA" w:rsidP="002D76AA">
      <w:pPr>
        <w:rPr>
          <w:i/>
        </w:rPr>
      </w:pPr>
      <w:r w:rsidRPr="002D76AA">
        <w:rPr>
          <w:i/>
        </w:rPr>
        <w:t xml:space="preserve">Plasma phospholipid fatty acid measurement </w:t>
      </w:r>
    </w:p>
    <w:p w14:paraId="3FD1780F" w14:textId="2FB301F9" w:rsidR="002D76AA" w:rsidRDefault="0004459B" w:rsidP="0004459B">
      <w:pPr>
        <w:rPr>
          <w:color w:val="FF0000"/>
        </w:rPr>
      </w:pPr>
      <w:r w:rsidRPr="0004459B">
        <w:t>Plasma phospholipid fatty acids were measured at the Fred Hutchinson Cancer Research Center (Seattle, WA) using stored blood samples from 1992-1993. Total lipids were extracted from plasma using the methods of Folch. A one dimensional thin-layer chromatography was used to separate phospholipids from neutral lipids. Phospholipids fraction was directly trans-esterified using the Lepage and Roy method to prepare fatty acid methyl esters, and individual fatty acid methyl esters were separated using gas chromatography (Agilent 5890 Gas Chromatograph flame ionization detector, Agilent Technologies, Palo Alto, CA; fused silica capillary column SP-2560 [100m x 0.25mm, 0.2μm], Supelco Belefonte, PA; initial 160 degrees Celsius for 16 min, ramp 3 degrees Celsius/min to 240 degrees Celsius, hold 15 minutes). All fatty acids were processed at the Biomarker Laboratory of the Fred Hutchinson Cancer Research Center (Seattle, WA).</w:t>
      </w:r>
    </w:p>
    <w:p w14:paraId="02B29500" w14:textId="353D2212" w:rsidR="002D76AA" w:rsidRDefault="002D76AA">
      <w:pPr>
        <w:spacing w:line="259" w:lineRule="auto"/>
        <w:rPr>
          <w:color w:val="FF0000"/>
        </w:rPr>
      </w:pPr>
      <w:r>
        <w:rPr>
          <w:color w:val="FF0000"/>
        </w:rPr>
        <w:br w:type="page"/>
      </w:r>
    </w:p>
    <w:p w14:paraId="0550EF00" w14:textId="2265C4C5" w:rsidR="00B6201D" w:rsidRDefault="00B6201D" w:rsidP="00B6201D">
      <w:pPr>
        <w:pStyle w:val="Heading3"/>
      </w:pPr>
      <w:bookmarkStart w:id="5" w:name="_Toc80280970"/>
      <w:r w:rsidRPr="00B6201D">
        <w:lastRenderedPageBreak/>
        <w:t>Chin-Shan Community Cardiovascular Cohort Study</w:t>
      </w:r>
      <w:r>
        <w:t xml:space="preserve"> </w:t>
      </w:r>
      <w:r>
        <w:fldChar w:fldCharType="begin">
          <w:fldData xml:space="preserve">PEVuZE5vdGU+PENpdGU+PEF1dGhvcj5MZWU8L0F1dGhvcj48WWVhcj4yMDAwPC9ZZWFyPjxSZWNO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</w:fldData>
        </w:fldChar>
      </w:r>
      <w:r w:rsidR="007B717A">
        <w:instrText xml:space="preserve"> ADDIN EN.CITE </w:instrText>
      </w:r>
      <w:r w:rsidR="007B717A">
        <w:fldChar w:fldCharType="begin">
          <w:fldData xml:space="preserve">PEVuZE5vdGU+PENpdGU+PEF1dGhvcj5MZWU8L0F1dGhvcj48WWVhcj4yMDAwPC9ZZWFyPjxSZWNO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</w:fldData>
        </w:fldChar>
      </w:r>
      <w:r w:rsidR="007B717A">
        <w:instrText xml:space="preserve"> ADDIN EN.CITE.DATA </w:instrText>
      </w:r>
      <w:r w:rsidR="007B717A">
        <w:fldChar w:fldCharType="end"/>
      </w:r>
      <w:r>
        <w:fldChar w:fldCharType="separate"/>
      </w:r>
      <w:r w:rsidR="007B717A">
        <w:rPr>
          <w:noProof/>
        </w:rPr>
        <w:t>(3)</w:t>
      </w:r>
      <w:bookmarkEnd w:id="5"/>
      <w:r>
        <w:fldChar w:fldCharType="end"/>
      </w:r>
    </w:p>
    <w:p w14:paraId="2B6F640D" w14:textId="53810865" w:rsidR="00B6201D" w:rsidRDefault="00B6201D" w:rsidP="00B6201D">
      <w:r w:rsidRPr="00B6201D">
        <w:t>The CCCC Study is a prospective population-based cohort study of people more than or equal to 35 years old at baseline to evaluate the cardiovascular disease occurrence and related risk factors. Participants were recruited at one center during 1990 and 1991 in the Chin-Shan community, New Taipei City in Taiwan, from the samples of community household lists. The cohort consisted of 3602 non-institutional men and women.  A total of 1443 adults with available data on circulating fatty acids and free from diabetes in baseline and follow-up data were eligible for the current analysis</w:t>
      </w:r>
      <w:r>
        <w:t>.</w:t>
      </w:r>
    </w:p>
    <w:p w14:paraId="66D4081C" w14:textId="44C793CB" w:rsidR="00B6201D" w:rsidRPr="002D76AA" w:rsidRDefault="00B6201D" w:rsidP="00B6201D">
      <w:pPr>
        <w:rPr>
          <w:i/>
        </w:rPr>
      </w:pPr>
      <w:r>
        <w:rPr>
          <w:i/>
        </w:rPr>
        <w:t>Total</w:t>
      </w:r>
      <w:r w:rsidRPr="002D76AA">
        <w:rPr>
          <w:i/>
        </w:rPr>
        <w:t xml:space="preserve"> </w:t>
      </w:r>
      <w:r>
        <w:rPr>
          <w:i/>
        </w:rPr>
        <w:t>plasma</w:t>
      </w:r>
      <w:r w:rsidRPr="002D76AA">
        <w:rPr>
          <w:i/>
        </w:rPr>
        <w:t xml:space="preserve"> fatty acid measurement </w:t>
      </w:r>
    </w:p>
    <w:p w14:paraId="4FDA32A7" w14:textId="33946B6E" w:rsidR="00B6201D" w:rsidRDefault="00B6201D" w:rsidP="00B6201D">
      <w:r w:rsidRPr="00B6201D">
        <w:t>A 10-ml tube of EDTA-anticoagulated blood was collected, refrigerated at the site centers, then the blood was centrifuged at 800 x g for 10 min. The resulting plasma was separated and dispensed into several aliquots and frozen at -70°C for analysis for fatty acid content by the same technician. After thawing, 0.5 mL of plasma was extracted with 0.5 mL methanol, followed by 1.0 mL chloroform under a nitrogen atmosphere for lipid extraction. A 5890 gas chromatograph (Hewlett Packard, Avondale, PA, USA) equipped with a 30m-FFAT WCOT glass capillary column (J &amp; W Scientific, Folsom, CA, USA) and a flame-ionization detector was performed in separated methyl esters, and the 29 individual fatty acid peaks were ascertained by comparing the retention time of each peak relative to the retention times of FAs of synthetic standards of known FA components.  The relative amount of each FA (% of total FAs) was quantified by integrating the area under the peak, and dividing the result by the total area for all FAs.</w:t>
      </w:r>
    </w:p>
    <w:p w14:paraId="1F24172D" w14:textId="7A202796" w:rsidR="00C86547" w:rsidRPr="00DC7BA6" w:rsidRDefault="002D76AA" w:rsidP="00DC7BA6">
      <w:pPr>
        <w:pStyle w:val="Heading3"/>
        <w:rPr>
          <w:i/>
        </w:rPr>
      </w:pPr>
      <w:bookmarkStart w:id="6" w:name="_Toc80280971"/>
      <w:r>
        <w:t xml:space="preserve">The </w:t>
      </w:r>
      <w:r w:rsidRPr="002D76AA">
        <w:t>European</w:t>
      </w:r>
      <w:r>
        <w:t xml:space="preserve"> Prospective Investigation into Cancer (</w:t>
      </w:r>
      <w:r w:rsidR="00D87ECC">
        <w:t>Norfolk)</w:t>
      </w:r>
      <w:r w:rsidR="007B717A">
        <w:t xml:space="preserve"> </w:t>
      </w:r>
      <w:r w:rsidR="00DC7BA6" w:rsidRPr="00DC7BA6">
        <w:fldChar w:fldCharType="begin">
          <w:fldData xml:space="preserve">PEVuZE5vdGU+PENpdGU+PEF1dGhvcj5QYXRlbDwvQXV0aG9yPjxZZWFyPjIwMTA8L1llYXI+PFJl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</w:fldData>
        </w:fldChar>
      </w:r>
      <w:r w:rsidR="007B717A">
        <w:instrText xml:space="preserve"> ADDIN EN.CITE </w:instrText>
      </w:r>
      <w:r w:rsidR="007B717A">
        <w:fldChar w:fldCharType="begin">
          <w:fldData xml:space="preserve">PEVuZE5vdGU+PENpdGU+PEF1dGhvcj5QYXRlbDwvQXV0aG9yPjxZZWFyPjIwMTA8L1llYXI+PFJl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</w:fldData>
        </w:fldChar>
      </w:r>
      <w:r w:rsidR="007B717A">
        <w:instrText xml:space="preserve"> ADDIN EN.CITE.DATA </w:instrText>
      </w:r>
      <w:r w:rsidR="007B717A">
        <w:fldChar w:fldCharType="end"/>
      </w:r>
      <w:r w:rsidR="00DC7BA6" w:rsidRPr="00DC7BA6">
        <w:fldChar w:fldCharType="separate"/>
      </w:r>
      <w:r w:rsidR="007B717A">
        <w:rPr>
          <w:noProof/>
        </w:rPr>
        <w:t>(4)</w:t>
      </w:r>
      <w:bookmarkEnd w:id="6"/>
      <w:r w:rsidR="00DC7BA6" w:rsidRPr="00DC7BA6">
        <w:fldChar w:fldCharType="end"/>
      </w:r>
    </w:p>
    <w:p w14:paraId="4116DF51" w14:textId="3A1F632F" w:rsidR="002D76AA" w:rsidRPr="002D76AA" w:rsidRDefault="002D76AA" w:rsidP="002D76AA">
      <w:r w:rsidRPr="002D76AA">
        <w:t>The EPIC-Norfolk study is a population-based cohort study with 25</w:t>
      </w:r>
      <w:r w:rsidR="00D61C5D">
        <w:t>,</w:t>
      </w:r>
      <w:r w:rsidRPr="002D76AA">
        <w:t>639 participants, aged 60-79 ye</w:t>
      </w:r>
      <w:r>
        <w:t>ars at baseline (1993-</w:t>
      </w:r>
      <w:r w:rsidRPr="002D76AA">
        <w:t>97), who resided in and around Norwich, England. There were 892 incident diabetes cases</w:t>
      </w:r>
      <w:r>
        <w:t xml:space="preserve"> </w:t>
      </w:r>
      <w:r w:rsidRPr="002D76AA">
        <w:t xml:space="preserve">that occurred until 31 </w:t>
      </w:r>
      <w:r w:rsidR="00AF0633">
        <w:t>July 2006</w:t>
      </w:r>
      <w:r w:rsidRPr="002D76AA">
        <w:t>. A set of randomly selected non</w:t>
      </w:r>
      <w:r w:rsidR="00DC7BA6">
        <w:t>-</w:t>
      </w:r>
      <w:r w:rsidRPr="002D76AA">
        <w:t>cases (n</w:t>
      </w:r>
      <w:r w:rsidR="00D61C5D">
        <w:t xml:space="preserve"> </w:t>
      </w:r>
      <w:r w:rsidRPr="002D76AA">
        <w:t>=</w:t>
      </w:r>
      <w:r w:rsidR="00D61C5D">
        <w:t xml:space="preserve"> </w:t>
      </w:r>
      <w:r w:rsidRPr="002D76AA">
        <w:t>1025) was compiled from the entire EPIC</w:t>
      </w:r>
      <w:r>
        <w:t>-</w:t>
      </w:r>
      <w:r w:rsidRPr="002D76AA">
        <w:t>Norfolk cohort at baseline. From t</w:t>
      </w:r>
      <w:r>
        <w:t>his set of cases (n</w:t>
      </w:r>
      <w:r w:rsidR="00D61C5D">
        <w:t xml:space="preserve"> </w:t>
      </w:r>
      <w:r>
        <w:t>=</w:t>
      </w:r>
      <w:r w:rsidR="00D61C5D">
        <w:t xml:space="preserve"> </w:t>
      </w:r>
      <w:r>
        <w:t xml:space="preserve">892) and </w:t>
      </w:r>
      <w:r w:rsidRPr="002D76AA">
        <w:t>non</w:t>
      </w:r>
      <w:r w:rsidR="00DC7BA6">
        <w:t>-</w:t>
      </w:r>
      <w:r w:rsidRPr="002D76AA">
        <w:t>cases (n</w:t>
      </w:r>
      <w:r w:rsidR="00D61C5D">
        <w:t xml:space="preserve"> </w:t>
      </w:r>
      <w:r w:rsidRPr="002D76AA">
        <w:t>=</w:t>
      </w:r>
      <w:r w:rsidR="00D61C5D">
        <w:t xml:space="preserve"> </w:t>
      </w:r>
      <w:r w:rsidRPr="002D76AA">
        <w:t>1025), a subsa</w:t>
      </w:r>
      <w:r>
        <w:t xml:space="preserve">mple of 397 diabetes cases and </w:t>
      </w:r>
      <w:r w:rsidRPr="002D76AA">
        <w:t>non</w:t>
      </w:r>
      <w:r w:rsidR="00DC7BA6">
        <w:t>-</w:t>
      </w:r>
      <w:r w:rsidRPr="002D76AA">
        <w:t>cases were selected for whom measured plasma phospholipid fatty acid concentrations were available. After excluding 14 prevalent cases with diabetes, 383 participants became available for this analysis.</w:t>
      </w:r>
    </w:p>
    <w:p w14:paraId="4209EE79" w14:textId="74DD971E" w:rsidR="002D76AA" w:rsidRPr="002D76AA" w:rsidRDefault="002D76AA" w:rsidP="002D76AA">
      <w:r w:rsidRPr="002D76AA">
        <w:t>Non</w:t>
      </w:r>
      <w:r w:rsidR="00DC7BA6">
        <w:t>-</w:t>
      </w:r>
      <w:r w:rsidRPr="002D76AA">
        <w:t xml:space="preserve">fasting venous blood samples were collected from each participant in citrated tubes at the baseline health check. The samples were stored in a dark container overnight at 4–7 </w:t>
      </w:r>
      <w:r w:rsidR="00AF0633" w:rsidRPr="000C228B">
        <w:rPr>
          <w:vertAlign w:val="superscript"/>
        </w:rPr>
        <w:t>o</w:t>
      </w:r>
      <w:r w:rsidR="00AF0633" w:rsidRPr="002D76AA">
        <w:t>C</w:t>
      </w:r>
      <w:r w:rsidRPr="002D76AA">
        <w:t xml:space="preserve"> and then centrifuged at 2100 g for 15 min at 4 </w:t>
      </w:r>
      <w:r w:rsidR="00AF0633" w:rsidRPr="000C228B">
        <w:rPr>
          <w:vertAlign w:val="superscript"/>
        </w:rPr>
        <w:t>o</w:t>
      </w:r>
      <w:r w:rsidR="00AF0633" w:rsidRPr="002D76AA">
        <w:t>C</w:t>
      </w:r>
      <w:r w:rsidRPr="002D76AA">
        <w:t xml:space="preserve">, transported, and subsequently stored in liquid nitrogen at 196 </w:t>
      </w:r>
      <w:r w:rsidR="00AF0633" w:rsidRPr="000C228B">
        <w:rPr>
          <w:vertAlign w:val="superscript"/>
        </w:rPr>
        <w:t>o</w:t>
      </w:r>
      <w:r w:rsidR="00AF0633" w:rsidRPr="002D76AA">
        <w:t>C</w:t>
      </w:r>
      <w:r w:rsidRPr="002D76AA">
        <w:t>. The average time interval from blood draw to storage in freezers was 2 d. Plasma samples were stored for an average of 10 y, and erythrocyte</w:t>
      </w:r>
      <w:r>
        <w:t xml:space="preserve"> </w:t>
      </w:r>
      <w:r w:rsidRPr="002D76AA">
        <w:t xml:space="preserve">samples were stored for 12 y before fatty acid analysis. </w:t>
      </w:r>
    </w:p>
    <w:p w14:paraId="4ECBD54F" w14:textId="77777777" w:rsidR="002D76AA" w:rsidRPr="002D76AA" w:rsidRDefault="002D76AA" w:rsidP="002D76AA">
      <w:pPr>
        <w:rPr>
          <w:i/>
        </w:rPr>
      </w:pPr>
      <w:r w:rsidRPr="002D76AA">
        <w:rPr>
          <w:i/>
        </w:rPr>
        <w:t xml:space="preserve">Plasma phospholipid fatty acid measurement </w:t>
      </w:r>
    </w:p>
    <w:p w14:paraId="7CC307DE" w14:textId="75292D33" w:rsidR="002D76AA" w:rsidRPr="002D76AA" w:rsidRDefault="002D76AA" w:rsidP="002D76AA">
      <w:pPr>
        <w:rPr>
          <w:color w:val="FF0000"/>
        </w:rPr>
      </w:pPr>
      <w:r w:rsidRPr="002D76AA">
        <w:t>Plasma fatty acid analysis was performed in the Nutrition and Hormones Laboratory at the International Agency for Research on Cancer (IARC) in Lyon, France. Relative concentrations as % of total phospholipid fatty acids were assayed after trans-methylation with a HP-5980 gas chromatograph (Agilent, Palo Alto, CA) equipped with a flame ionization detector. The details are reported elsewhere</w:t>
      </w:r>
      <w:r w:rsidR="007B717A">
        <w:t xml:space="preserve"> </w:t>
      </w:r>
      <w:r w:rsidR="00DC7BA6">
        <w:fldChar w:fldCharType="begin">
          <w:fldData xml:space="preserve">PEVuZE5vdGU+PENpdGU+PEF1dGhvcj5TYWFkYXRpYW4tRWxhaGk8L0F1dGhvcj48WWVhcj4yMDA5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</w:fldData>
        </w:fldChar>
      </w:r>
      <w:r w:rsidR="007B717A">
        <w:instrText xml:space="preserve"> ADDIN EN.CITE </w:instrText>
      </w:r>
      <w:r w:rsidR="007B717A">
        <w:fldChar w:fldCharType="begin">
          <w:fldData xml:space="preserve">PEVuZE5vdGU+PENpdGU+PEF1dGhvcj5TYWFkYXRpYW4tRWxhaGk8L0F1dGhvcj48WWVhcj4yMDA5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</w:fldData>
        </w:fldChar>
      </w:r>
      <w:r w:rsidR="007B717A">
        <w:instrText xml:space="preserve"> ADDIN EN.CITE.DATA </w:instrText>
      </w:r>
      <w:r w:rsidR="007B717A">
        <w:fldChar w:fldCharType="end"/>
      </w:r>
      <w:r w:rsidR="00DC7BA6">
        <w:fldChar w:fldCharType="separate"/>
      </w:r>
      <w:r w:rsidR="007B717A">
        <w:rPr>
          <w:noProof/>
        </w:rPr>
        <w:t>(5)</w:t>
      </w:r>
      <w:r w:rsidR="00DC7BA6">
        <w:fldChar w:fldCharType="end"/>
      </w:r>
      <w:r w:rsidR="007B717A">
        <w:t>.</w:t>
      </w:r>
      <w:r w:rsidRPr="002D76AA">
        <w:t xml:space="preserve"> Quality control was conducted by using a daily in-house standard plasma sample (n = 137).</w:t>
      </w:r>
    </w:p>
    <w:p w14:paraId="056AD869" w14:textId="48CE6C77" w:rsidR="002D76AA" w:rsidRPr="002D76AA" w:rsidRDefault="00596DC5" w:rsidP="002D76AA">
      <w:pPr>
        <w:rPr>
          <w:i/>
        </w:rPr>
      </w:pPr>
      <w:r>
        <w:rPr>
          <w:i/>
        </w:rPr>
        <w:t>Red blood cell</w:t>
      </w:r>
      <w:r w:rsidR="002D76AA" w:rsidRPr="002D76AA">
        <w:rPr>
          <w:i/>
        </w:rPr>
        <w:t xml:space="preserve">-membrane fatty acid measurement </w:t>
      </w:r>
    </w:p>
    <w:p w14:paraId="368C34FF" w14:textId="794039BD" w:rsidR="002D76AA" w:rsidRDefault="002D76AA" w:rsidP="002D76AA">
      <w:r w:rsidRPr="002D76AA">
        <w:t>Erythrocyte-membrane phospholipid fatty acid analysis was conducted on stored baseline samples at the Rijksinstituut voor Volksgezondheid en Milieu (RIVM) Laboratory at the National Institute for Public Health and the Environment in Bilthoven, Netherlands. Relative concentrations as % of total phospholipid fatty acids were assayed after trans-methylation with a GC-3900 gas chromatograph (Varian Associates, Palo Alto, CA) equipped with a fl</w:t>
      </w:r>
      <w:r w:rsidR="00D07BFD">
        <w:t>ame ionization detector.</w:t>
      </w:r>
      <w:r w:rsidRPr="002D76AA">
        <w:t xml:space="preserve"> Quality control was assured by between-run samples, which were analyzed with every 100 samples.</w:t>
      </w:r>
    </w:p>
    <w:p w14:paraId="12708C3C" w14:textId="47B8049F" w:rsidR="002D76AA" w:rsidRDefault="00DC7BA6" w:rsidP="00DC7BA6">
      <w:pPr>
        <w:pStyle w:val="Heading3"/>
      </w:pPr>
      <w:bookmarkStart w:id="7" w:name="_Toc80280972"/>
      <w:r w:rsidRPr="00DC7BA6">
        <w:t>The European Prospective Investigation into Cancer (</w:t>
      </w:r>
      <w:r>
        <w:t>Potsdam</w:t>
      </w:r>
      <w:r w:rsidRPr="00DC7BA6">
        <w:t>)</w:t>
      </w:r>
      <w:r w:rsidR="007B717A">
        <w:t xml:space="preserve"> </w:t>
      </w:r>
      <w:r w:rsidR="00596DC5">
        <w:fldChar w:fldCharType="begin"/>
      </w:r>
      <w:r w:rsidR="007B717A">
        <w:instrText xml:space="preserve"> ADDIN EN.CITE &lt;EndNote&gt;&lt;Cite&gt;&lt;Author&gt;Boeing&lt;/Author&gt;&lt;Year&gt;1999&lt;/Year&gt;&lt;RecNum&gt;710&lt;/RecNum&gt;&lt;DisplayText&gt;(6)&lt;/DisplayText&gt;&lt;record&gt;&lt;rec-number&gt;710&lt;/rec-number&gt;&lt;foreign-keys&gt;&lt;key app="EN" db-id="00p029s27vxtaiewwrux00p8v2ff5sez0r00" timestamp="1537463364"&gt;710&lt;/key&gt;&lt;/foreign-keys&gt;&lt;ref-type name="Journal Article"&gt;17&lt;/ref-type&gt;&lt;contributors&gt;&lt;authors&gt;&lt;author&gt;Boeing, H.&lt;/author&gt;&lt;author&gt;Korfmann, A.&lt;/author&gt;&lt;author&gt;Bergmann, M. M.&lt;/author&gt;&lt;/authors&gt;&lt;/contributors&gt;&lt;auth-address&gt;Department of Epidemiology, German Institute of Human Nutrition Potsdam-Rehbrucke, Heidelberg, Germany. boeing@www.dife.de&lt;/auth-address&gt;&lt;titles&gt;&lt;title&gt;Recruitment procedures of EPIC-Germany. European Investigation into Cancer and Nutrition&lt;/title&gt;&lt;secondary-title&gt;Ann Nutr Metab&lt;/secondary-title&gt;&lt;alt-title&gt;Annals of nutrition &amp;amp; metabolism&lt;/alt-title&gt;&lt;/titles&gt;&lt;periodical&gt;&lt;full-title&gt;Annals of Nutrition &amp;amp; Metabolism&lt;/full-title&gt;&lt;abbr-1&gt;Ann Nutr Metab&lt;/abbr-1&gt;&lt;/periodical&gt;&lt;alt-periodical&gt;&lt;full-title&gt;Annals of Nutrition &amp;amp; Metabolism&lt;/full-title&gt;&lt;abbr-1&gt;Ann Nutr Metab&lt;/abbr-1&gt;&lt;/alt-periodical&gt;&lt;pages&gt;205-15&lt;/pages&gt;&lt;volume&gt;43&lt;/volume&gt;&lt;number&gt;4&lt;/number&gt;&lt;edition&gt;1999/12/11&lt;/edition&gt;&lt;keywords&gt;&lt;keyword&gt;*Cohort Studies&lt;/keyword&gt;&lt;keyword&gt;Disease/*etiology&lt;/keyword&gt;&lt;keyword&gt;Female&lt;/keyword&gt;&lt;keyword&gt;Germany&lt;/keyword&gt;&lt;keyword&gt;Humans&lt;/keyword&gt;&lt;keyword&gt;Male&lt;/keyword&gt;&lt;keyword&gt;Middle Aged&lt;/keyword&gt;&lt;keyword&gt;Neoplasms&lt;/keyword&gt;&lt;keyword&gt;*Patient Selection&lt;/keyword&gt;&lt;keyword&gt;Prospective Studies&lt;/keyword&gt;&lt;keyword&gt;Risk Factors&lt;/keyword&gt;&lt;/keywords&gt;&lt;dates&gt;&lt;year&gt;1999&lt;/year&gt;&lt;/dates&gt;&lt;isbn&gt;0250-6807 (Print)&amp;#xD;0250-6807&lt;/isbn&gt;&lt;accession-num&gt;10592369&lt;/accession-num&gt;&lt;urls&gt;&lt;related-urls&gt;&lt;url&gt;https://www.karger.com/Article/Pdf/12787&lt;/url&gt;&lt;/related-urls&gt;&lt;/urls&gt;&lt;electronic-resource-num&gt;10.1159/000012787&lt;/electronic-resource-num&gt;&lt;remote-database-provider&gt;NLM&lt;/remote-database-provider&gt;&lt;language&gt;eng&lt;/language&gt;&lt;/record&gt;&lt;/Cite&gt;&lt;/EndNote&gt;</w:instrText>
      </w:r>
      <w:r w:rsidR="00596DC5">
        <w:fldChar w:fldCharType="separate"/>
      </w:r>
      <w:r w:rsidR="007B717A">
        <w:rPr>
          <w:noProof/>
        </w:rPr>
        <w:t>(6)</w:t>
      </w:r>
      <w:bookmarkEnd w:id="7"/>
      <w:r w:rsidR="00596DC5">
        <w:fldChar w:fldCharType="end"/>
      </w:r>
    </w:p>
    <w:p w14:paraId="73C7A302" w14:textId="26AD66D5" w:rsidR="00596DC5" w:rsidRDefault="00596DC5" w:rsidP="00596DC5">
      <w:r w:rsidRPr="00596DC5">
        <w:t xml:space="preserve">The European Prospective Investigation into Cancer and Nutrition (EPIC)-Potsdam Study is part of the multi-centre prospective cohort study EPIC. In Potsdam, Germany, 27,548 subjects (16,644 women aged mainly 35-65 years and 10,904 men aged mainly 40-65 years) from the general population were recruited between 1994 and 1998. A case-cohort study within the prospective EPIC-Potsdam study was designed. We randomly selected 2,500 individuals from all participants of the EPIC-Potsdam study population who provided blood samples (n=26,444) for a </w:t>
      </w:r>
      <w:r w:rsidRPr="00596DC5">
        <w:lastRenderedPageBreak/>
        <w:t>subcohort. The subcohort and the incident cases of T2D form the case-cohort study population. We have excluded participants with prevalent diabetes, unclear disease status as well as participants with implausible fatty acid values resulting in a final study population of n=2,165 (1,724 participants in the subcohort, 488 cases of incident T2D with 47 incident cases being subcohort members).</w:t>
      </w:r>
    </w:p>
    <w:p w14:paraId="1C041D47" w14:textId="77777777" w:rsidR="00596DC5" w:rsidRPr="002D76AA" w:rsidRDefault="00596DC5" w:rsidP="00596DC5">
      <w:pPr>
        <w:rPr>
          <w:i/>
        </w:rPr>
      </w:pPr>
      <w:r>
        <w:rPr>
          <w:i/>
        </w:rPr>
        <w:t>Red blood cell</w:t>
      </w:r>
      <w:r w:rsidRPr="002D76AA">
        <w:rPr>
          <w:i/>
        </w:rPr>
        <w:t xml:space="preserve">-membrane fatty acid measurement </w:t>
      </w:r>
    </w:p>
    <w:p w14:paraId="1DEDE2B8" w14:textId="0F25CECA" w:rsidR="00596DC5" w:rsidRPr="00596DC5" w:rsidRDefault="00596DC5" w:rsidP="00596DC5">
      <w:r w:rsidRPr="00596DC5">
        <w:t>Thirty milliliters of blood were taken from each participant during baseline examination and were centrifuged at 1000 g for 10 min at 4°C. Plasma, serum, red blood cells, and buffy coat were removed and stored at –80°C. The erythrocyte membrane FAs were analyzed at the Laboratory of the Dutch National Institute for Public Health and Environment between February and June 2008. Briefly, FA methyl esters (FAME) were separated on a GC-3900 gas chromatograph (Varian Inc., Middelburg, Netherlands) equipped with a 100 m x 0.25mm ID WCOT-fused silica capillary column and flame ionization detector with separation of FAME peaks based on mixed FAME standards (Sigma Aldrich, St Louis, USA). The Galaxie software version 1.9.3.2 (Varian Inc.) was used for quantification and identification of peaks. The FAs were expressed as the percentage of total FAs present in the chromatogram. The intraassay CV for the sum of of trans-18:1-n9 and trans-18:1n7 was 7.8%.</w:t>
      </w:r>
    </w:p>
    <w:p w14:paraId="312EFA23" w14:textId="77777777" w:rsidR="002D76AA" w:rsidRDefault="002D76AA" w:rsidP="002D76AA">
      <w:pPr>
        <w:rPr>
          <w:b/>
        </w:rPr>
      </w:pPr>
    </w:p>
    <w:p w14:paraId="6F329ADE" w14:textId="799634C7" w:rsidR="002D76AA" w:rsidRDefault="00A12192" w:rsidP="00A12192">
      <w:pPr>
        <w:pStyle w:val="Heading3"/>
      </w:pPr>
      <w:bookmarkStart w:id="8" w:name="_Toc80280973"/>
      <w:r>
        <w:t>Framingham Heart Study</w:t>
      </w:r>
      <w:r w:rsidR="00E52850">
        <w:t xml:space="preserve"> (Offspring Cohort)</w:t>
      </w:r>
      <w:r w:rsidR="007B717A">
        <w:t xml:space="preserve"> </w:t>
      </w:r>
      <w:r w:rsidR="00A35A23">
        <w:fldChar w:fldCharType="begin"/>
      </w:r>
      <w:r w:rsidR="007B717A">
        <w:instrText xml:space="preserve"> ADDIN EN.CITE &lt;EndNote&gt;&lt;Cite&gt;&lt;Author&gt;Kannel&lt;/Author&gt;&lt;Year&gt;1979&lt;/Year&gt;&lt;RecNum&gt;711&lt;/RecNum&gt;&lt;DisplayText&gt;(7)&lt;/DisplayText&gt;&lt;record&gt;&lt;rec-number&gt;711&lt;/rec-number&gt;&lt;foreign-keys&gt;&lt;key app="EN" db-id="00p029s27vxtaiewwrux00p8v2ff5sez0r00" timestamp="1537465280"&gt;711&lt;/key&gt;&lt;/foreign-keys&gt;&lt;ref-type name="Journal Article"&gt;17&lt;/ref-type&gt;&lt;contributors&gt;&lt;authors&gt;&lt;author&gt;Kannel, W. B.&lt;/author&gt;&lt;author&gt;Feinleib, M.&lt;/author&gt;&lt;author&gt;McNamara, P. M.&lt;/author&gt;&lt;author&gt;Garrison, R. J.&lt;/author&gt;&lt;author&gt;Castelli, W. P.&lt;/author&gt;&lt;/authors&gt;&lt;/contributors&gt;&lt;titles&gt;&lt;title&gt;An investigation of coronary heart disease in families. The Framingham offspring study&lt;/title&gt;&lt;secondary-title&gt;Am J Epidemiol&lt;/secondary-title&gt;&lt;alt-title&gt;American journal of epidemiology&lt;/alt-title&gt;&lt;/titles&gt;&lt;periodical&gt;&lt;full-title&gt;American Journal of Epidemiology&lt;/full-title&gt;&lt;abbr-1&gt;Am J Epidemiol&lt;/abbr-1&gt;&lt;/periodical&gt;&lt;alt-periodical&gt;&lt;full-title&gt;American Journal of Epidemiology&lt;/full-title&gt;&lt;abbr-1&gt;Am J Epidemiol&lt;/abbr-1&gt;&lt;/alt-periodical&gt;&lt;pages&gt;281-90&lt;/pages&gt;&lt;volume&gt;110&lt;/volume&gt;&lt;number&gt;3&lt;/number&gt;&lt;edition&gt;1979/09/01&lt;/edition&gt;&lt;keywords&gt;&lt;keyword&gt;Adult&lt;/keyword&gt;&lt;keyword&gt;Coronary Disease/*genetics&lt;/keyword&gt;&lt;keyword&gt;Epidemiologic Methods&lt;/keyword&gt;&lt;keyword&gt;Female&lt;/keyword&gt;&lt;keyword&gt;Humans&lt;/keyword&gt;&lt;keyword&gt;Male&lt;/keyword&gt;&lt;keyword&gt;Massachusetts&lt;/keyword&gt;&lt;keyword&gt;Middle Aged&lt;/keyword&gt;&lt;keyword&gt;Population Surveillance&lt;/keyword&gt;&lt;/keywords&gt;&lt;dates&gt;&lt;year&gt;1979&lt;/year&gt;&lt;pub-dates&gt;&lt;date&gt;Sep&lt;/date&gt;&lt;/pub-dates&gt;&lt;/dates&gt;&lt;isbn&gt;0002-9262 (Print)&amp;#xD;0002-9262&lt;/isbn&gt;&lt;accession-num&gt;474565&lt;/accession-num&gt;&lt;urls&gt;&lt;/urls&gt;&lt;remote-database-provider&gt;NLM&lt;/remote-database-provider&gt;&lt;language&gt;eng&lt;/language&gt;&lt;/record&gt;&lt;/Cite&gt;&lt;/EndNote&gt;</w:instrText>
      </w:r>
      <w:r w:rsidR="00A35A23">
        <w:fldChar w:fldCharType="separate"/>
      </w:r>
      <w:r w:rsidR="007B717A">
        <w:rPr>
          <w:noProof/>
        </w:rPr>
        <w:t>(7)</w:t>
      </w:r>
      <w:bookmarkEnd w:id="8"/>
      <w:r w:rsidR="00A35A23">
        <w:fldChar w:fldCharType="end"/>
      </w:r>
    </w:p>
    <w:p w14:paraId="3F28D965" w14:textId="2EE0123A" w:rsidR="002D76AA" w:rsidRDefault="00E52850" w:rsidP="00E52850">
      <w:r w:rsidRPr="00E52850">
        <w:t>The Framingham Heart Study (FHS) Offspring sample is a population based longitudinal study of families living in Framingham, Massachusetts.14 The offspring study was</w:t>
      </w:r>
      <w:r>
        <w:t xml:space="preserve"> </w:t>
      </w:r>
      <w:r w:rsidRPr="00E52850">
        <w:t>initiated in 1971 and consisted of a sample of 5,124 individuals, offspring of the original cohort and their spouses. Blood samples for fatty acid measurement and covariate</w:t>
      </w:r>
      <w:r>
        <w:t xml:space="preserve"> </w:t>
      </w:r>
      <w:r w:rsidRPr="00E52850">
        <w:t>data were collected during wave 8 of the study (2005-2008), and participants were followed till 2015.</w:t>
      </w:r>
    </w:p>
    <w:p w14:paraId="652813C9" w14:textId="3AFFC72F" w:rsidR="00E52850" w:rsidRPr="00E52850" w:rsidRDefault="00E52850" w:rsidP="00E52850">
      <w:pPr>
        <w:rPr>
          <w:i/>
        </w:rPr>
      </w:pPr>
      <w:r w:rsidRPr="00E52850">
        <w:rPr>
          <w:i/>
        </w:rPr>
        <w:t>Red blood cell-membrane fatty acid measurement</w:t>
      </w:r>
    </w:p>
    <w:p w14:paraId="4423073F" w14:textId="36A02742" w:rsidR="00E52850" w:rsidRDefault="00E52850" w:rsidP="00E52850">
      <w:r w:rsidRPr="00E52850">
        <w:t>The fatty acid composition of RBC samples were analyzed by gas chromatography equipped with a SP 2560 capillary column after direct transesterification for 10 minutes in boron trifluoride/ methanol and hexane at</w:t>
      </w:r>
      <w:r w:rsidR="00D87ECC">
        <w:t xml:space="preserve"> 100 C as previously described</w:t>
      </w:r>
      <w:r w:rsidR="007B717A">
        <w:t xml:space="preserve"> </w:t>
      </w:r>
      <w:r w:rsidR="00D87ECC">
        <w:fldChar w:fldCharType="begin">
          <w:fldData xml:space="preserve">PEVuZE5vdGU+PENpdGU+PEF1dGhvcj5IYXJyaXM8L0F1dGhvcj48WWVhcj4yMDEyPC9ZZWFyPjxS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</w:fldData>
        </w:fldChar>
      </w:r>
      <w:r w:rsidR="007B717A">
        <w:instrText xml:space="preserve"> ADDIN EN.CITE </w:instrText>
      </w:r>
      <w:r w:rsidR="007B717A">
        <w:fldChar w:fldCharType="begin">
          <w:fldData xml:space="preserve">PEVuZE5vdGU+PENpdGU+PEF1dGhvcj5IYXJyaXM8L0F1dGhvcj48WWVhcj4yMDEyPC9ZZWFyPjxS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</w:fldData>
        </w:fldChar>
      </w:r>
      <w:r w:rsidR="007B717A">
        <w:instrText xml:space="preserve"> ADDIN EN.CITE.DATA </w:instrText>
      </w:r>
      <w:r w:rsidR="007B717A">
        <w:fldChar w:fldCharType="end"/>
      </w:r>
      <w:r w:rsidR="00D87ECC">
        <w:fldChar w:fldCharType="separate"/>
      </w:r>
      <w:r w:rsidR="007B717A">
        <w:rPr>
          <w:noProof/>
        </w:rPr>
        <w:t>(8)</w:t>
      </w:r>
      <w:r w:rsidR="00D87ECC">
        <w:fldChar w:fldCharType="end"/>
      </w:r>
      <w:r w:rsidR="007B717A">
        <w:t>.</w:t>
      </w:r>
      <w:r w:rsidR="00D87ECC">
        <w:t xml:space="preserve"> </w:t>
      </w:r>
      <w:r w:rsidRPr="00E52850">
        <w:t xml:space="preserve">This technique generates fatty acids primarily from RBC glycerophospholipids. RBCs were isolated from blood drawn after a 10–12 h fast and frozen at −80 °C immediately after collection. All fatty acids present at &gt;1% abundance had CVs of </w:t>
      </w:r>
      <w:r w:rsidRPr="00E52850">
        <w:rPr>
          <w:rFonts w:hint="eastAsia"/>
        </w:rPr>
        <w:t>≤</w:t>
      </w:r>
      <w:r w:rsidRPr="00E52850">
        <w:t>7%.</w:t>
      </w:r>
    </w:p>
    <w:p w14:paraId="57FFBA30" w14:textId="5AD3C0F2" w:rsidR="00E52850" w:rsidRPr="00A17C6F" w:rsidRDefault="007F5027" w:rsidP="00A17C6F">
      <w:pPr>
        <w:pStyle w:val="Heading3"/>
      </w:pPr>
      <w:bookmarkStart w:id="9" w:name="_Toc80280974"/>
      <w:r w:rsidRPr="00A17C6F">
        <w:t>Health Professional</w:t>
      </w:r>
      <w:r w:rsidR="00A66B45" w:rsidRPr="00A17C6F">
        <w:t>’</w:t>
      </w:r>
      <w:r w:rsidRPr="00A17C6F">
        <w:t>s Follow-up Study</w:t>
      </w:r>
      <w:bookmarkEnd w:id="9"/>
    </w:p>
    <w:p w14:paraId="3AE728F5" w14:textId="21720746" w:rsidR="007F5027" w:rsidRDefault="007F5027" w:rsidP="007F5027">
      <w:r w:rsidRPr="007F5027">
        <w:t>The Health Professionals Follow-up Study (HPFS) started in 1986, when 51,529 male health professionals, who were 40 – 75 years of age at recruitment in 1986. Blood samples were collected in 1994. For this study we utilized previously measured fatty acid concentrations in stored blood used for nested case-control studies of incident CVD. Subjects were free of CVD, cancer and diabetes at the time of blood sampling.</w:t>
      </w:r>
    </w:p>
    <w:p w14:paraId="0F37BBE7" w14:textId="78B0F08B" w:rsidR="007F5027" w:rsidRPr="00E52850" w:rsidRDefault="007F5027" w:rsidP="007F5027">
      <w:pPr>
        <w:rPr>
          <w:i/>
        </w:rPr>
      </w:pPr>
      <w:r>
        <w:rPr>
          <w:i/>
        </w:rPr>
        <w:t>Plasma phospholipid and r</w:t>
      </w:r>
      <w:r w:rsidRPr="00E52850">
        <w:rPr>
          <w:i/>
        </w:rPr>
        <w:t>ed blood cell-membrane fatty acid measurement</w:t>
      </w:r>
    </w:p>
    <w:p w14:paraId="5C061984" w14:textId="094047F0" w:rsidR="007F5027" w:rsidRDefault="007F5027" w:rsidP="007F5027">
      <w:r w:rsidRPr="007F5027">
        <w:t>Blood samples were sent back with an ice pack via overnight courier and the majority of the samples arrived within 24 hours. Upon arrival, samples were centrifuged and divided into aliquots for plasma, white blood cell, and red blood cells, and stored in l</w:t>
      </w:r>
      <w:r w:rsidR="00E075AC">
        <w:rPr>
          <w:rFonts w:hint="eastAsia"/>
        </w:rPr>
        <w:t xml:space="preserve">iquid nitrogen freezers at </w:t>
      </w:r>
      <w:r w:rsidRPr="007F5027">
        <w:rPr>
          <w:rFonts w:hint="eastAsia"/>
        </w:rPr>
        <w:t>≤</w:t>
      </w:r>
      <w:r w:rsidRPr="007F5027">
        <w:rPr>
          <w:rFonts w:hint="eastAsia"/>
        </w:rPr>
        <w:t>-130</w:t>
      </w:r>
      <w:r w:rsidRPr="007F5027">
        <w:rPr>
          <w:rFonts w:hint="eastAsia"/>
        </w:rPr>
        <w:t>°</w:t>
      </w:r>
      <w:r w:rsidRPr="007F5027">
        <w:rPr>
          <w:rFonts w:hint="eastAsia"/>
        </w:rPr>
        <w:t>C. In both cohorts, fatty acid concentrations were measured in stored total plasma and erythrocyte samples in the same laboratory using gas-liquid chromatography. Concentrations of individual circulating fatty acids were e</w:t>
      </w:r>
      <w:r w:rsidRPr="007F5027">
        <w:t>xpressed as a percentage of total fatty acids either in plasma or erythrocyte membranes.</w:t>
      </w:r>
      <w:r w:rsidR="00A45167">
        <w:t xml:space="preserve"> </w:t>
      </w:r>
      <w:r w:rsidR="00A45167" w:rsidRPr="00A45167">
        <w:t>The average intra-assay coefficient of variation for 18:1 trans isomers were &lt;8% for plasma and erythrocytes. For 18:2 trans isomers, the values were &lt;10.0% for erythrocytes and &lt;7% for plasma.</w:t>
      </w:r>
    </w:p>
    <w:p w14:paraId="4590DD47" w14:textId="390EE5D2" w:rsidR="00A17C6F" w:rsidRDefault="00A17C6F" w:rsidP="00A17C6F">
      <w:pPr>
        <w:pStyle w:val="Heading3"/>
      </w:pPr>
      <w:bookmarkStart w:id="10" w:name="_Toc80280975"/>
      <w:r w:rsidRPr="00A17C6F">
        <w:t>Melbourne C</w:t>
      </w:r>
      <w:r>
        <w:t>ollaborative Cohort Study</w:t>
      </w:r>
      <w:r w:rsidR="007B717A">
        <w:t xml:space="preserve"> </w:t>
      </w:r>
      <w:r w:rsidR="00E75299">
        <w:fldChar w:fldCharType="begin">
          <w:fldData xml:space="preserve">PEVuZE5vdGU+PENpdGU+PEF1dGhvcj5NaWxuZTwvQXV0aG9yPjxZZWFyPjIwMTc8L1llYXI+PFJl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YWJici0xPkludCBKIEVwaWRlbWlvbDwvYWJici0xPjwvYWx0LXBlcmlvZGljYWw+PHBhZ2VzPjE3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</w:fldData>
        </w:fldChar>
      </w:r>
      <w:r w:rsidR="007B717A">
        <w:instrText xml:space="preserve"> ADDIN EN.CITE </w:instrText>
      </w:r>
      <w:r w:rsidR="007B717A">
        <w:fldChar w:fldCharType="begin">
          <w:fldData xml:space="preserve">PEVuZE5vdGU+PENpdGU+PEF1dGhvcj5NaWxuZTwvQXV0aG9yPjxZZWFyPjIwMTc8L1llYXI+PFJl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YWJici0xPkludCBKIEVwaWRlbWlvbDwvYWJici0xPjwvYWx0LXBlcmlvZGljYWw+PHBhZ2VzPjE3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</w:fldData>
        </w:fldChar>
      </w:r>
      <w:r w:rsidR="007B717A">
        <w:instrText xml:space="preserve"> ADDIN EN.CITE.DATA </w:instrText>
      </w:r>
      <w:r w:rsidR="007B717A">
        <w:fldChar w:fldCharType="end"/>
      </w:r>
      <w:r w:rsidR="00E75299">
        <w:fldChar w:fldCharType="separate"/>
      </w:r>
      <w:r w:rsidR="007B717A">
        <w:rPr>
          <w:noProof/>
        </w:rPr>
        <w:t>(9)</w:t>
      </w:r>
      <w:bookmarkEnd w:id="10"/>
      <w:r w:rsidR="00E75299">
        <w:fldChar w:fldCharType="end"/>
      </w:r>
    </w:p>
    <w:p w14:paraId="179AEDC3" w14:textId="00FC7975" w:rsidR="00A17C6F" w:rsidRPr="00A17C6F" w:rsidRDefault="00A17C6F" w:rsidP="00A17C6F">
      <w:r w:rsidRPr="00A17C6F">
        <w:t>The Melbourne Collaborative Cohort Study (MCCS) is a prospective cohort study of 41,51</w:t>
      </w:r>
      <w:r w:rsidR="000061CE">
        <w:t>3</w:t>
      </w:r>
      <w:r w:rsidRPr="00A17C6F">
        <w:t xml:space="preserve"> women and men aged 27 to 75 years (99% were between 40-69 years) when recruited between 1990 and </w:t>
      </w:r>
      <w:r w:rsidR="00E75299">
        <w:t xml:space="preserve">1994. </w:t>
      </w:r>
      <w:r w:rsidRPr="00A17C6F">
        <w:t xml:space="preserve">Italian and Greek migrants were over-sampled to extend the range of lifestyle exposures.  Participants were recruited via the electoral rolls (registration to vote is compulsory for adults in Australia), advertisements, and community announcements in local media (e.g. television, radio, and newspapers). Comprehensive lists of Italian and Greek surnames in the phone book and Electoral Rolls were also used to target southern European migrants. The Cancer Council Victoria’s Human Research Ethics Committee approved the study protocol. Participants gave written consent to participate and for the </w:t>
      </w:r>
      <w:r w:rsidRPr="00A17C6F">
        <w:lastRenderedPageBreak/>
        <w:t xml:space="preserve">investigators to obtain access to their medical records. Vital status and cause of death information were obtained via linkage to the National Death Index of Australia.  </w:t>
      </w:r>
      <w:r w:rsidR="000061CE">
        <w:t>A</w:t>
      </w:r>
      <w:r w:rsidRPr="00A17C6F">
        <w:t xml:space="preserve"> case-cohort design</w:t>
      </w:r>
      <w:r w:rsidR="000061CE">
        <w:t xml:space="preserve"> was used</w:t>
      </w:r>
      <w:r w:rsidRPr="00A17C6F">
        <w:t xml:space="preserve"> to measure plasma fatty acids using baseline blood samples. The case-cohort study included all participants diagnosed with diabetes between baseline and 30 June 2002 (n = 402) and a random sample (subcohort) of all MCCS participants (n = 4659, which included 58 diabetes cases).  After exclusions, </w:t>
      </w:r>
      <w:r w:rsidR="000061CE">
        <w:t>3996</w:t>
      </w:r>
      <w:r w:rsidRPr="00A17C6F">
        <w:t xml:space="preserve"> participants (which includ</w:t>
      </w:r>
      <w:r>
        <w:t>es 33</w:t>
      </w:r>
      <w:r w:rsidR="000061CE">
        <w:t>3</w:t>
      </w:r>
      <w:r>
        <w:t xml:space="preserve"> incident diabetes cases)</w:t>
      </w:r>
      <w:r w:rsidRPr="00A17C6F">
        <w:t xml:space="preserve"> were available with available data on circulating fatty acids and diabetes were eligible for the current analysis.</w:t>
      </w:r>
    </w:p>
    <w:p w14:paraId="4F1854AF" w14:textId="77777777" w:rsidR="00A17C6F" w:rsidRPr="002D76AA" w:rsidRDefault="00A17C6F" w:rsidP="00A17C6F">
      <w:pPr>
        <w:rPr>
          <w:i/>
        </w:rPr>
      </w:pPr>
      <w:r w:rsidRPr="002D76AA">
        <w:rPr>
          <w:i/>
        </w:rPr>
        <w:t xml:space="preserve">Plasma phospholipid fatty acid measurement </w:t>
      </w:r>
    </w:p>
    <w:p w14:paraId="0D39C2BD" w14:textId="6137663C" w:rsidR="00A17C6F" w:rsidRDefault="00A17C6F" w:rsidP="00A17C6F">
      <w:r>
        <w:t xml:space="preserve">Total lipids were extracted from plasma with chloroform/methanol (2:1, by volume). Lipid extracts were separated by thin-layer chromatography (TLC) into PL, triglyceride and CE classes on silica gel plates (Silica gel 60H Merck Darmstadt Germany). The TLC solvent system was petroleum spirit:diethyl ether:glacial acetic acid (180:30:2, by volume).  Lipid classes were visualized with Fluorescein 5-Isothiocyanate against TLC standard 18-5 (NuChek Prep Inc: Elysian, MN). All solvents contained the anti-oxidant butylated hydroxy anisole at 0.005% (wt/vol). </w:t>
      </w:r>
    </w:p>
    <w:p w14:paraId="53E0994C" w14:textId="71F22205" w:rsidR="00A17C6F" w:rsidRDefault="00A17C6F" w:rsidP="00A17C6F">
      <w:r>
        <w:t>Phospholipid fractions were transesterified by methanolysis (1% H2SO4 in methanol) for three hours at 70</w:t>
      </w:r>
      <w:r w:rsidR="00254ABE" w:rsidRPr="00254ABE">
        <w:rPr>
          <w:vertAlign w:val="superscript"/>
        </w:rPr>
        <w:t xml:space="preserve"> </w:t>
      </w:r>
      <w:r w:rsidR="00254ABE" w:rsidRPr="000C228B">
        <w:rPr>
          <w:vertAlign w:val="superscript"/>
        </w:rPr>
        <w:t>o</w:t>
      </w:r>
      <w:r w:rsidR="00254ABE" w:rsidRPr="002D76AA">
        <w:t>C</w:t>
      </w:r>
      <w:r>
        <w:t>. After cooling, the resulting fatty acid methyl esters (FAME) were extracted with n-heptane and transferred into gas chromatography vials containing anhydrous Na2SO4. FAME were separated and quantified with a Hewlett-Packard 5880 gas-liquid chromatograph using a capillary column equipped with flame ionization detection and Hewlett-Packard Chem-Station data system.  Separation was achieved on a 50m x 0.33mm ID. BPX-70 column (SGE, Melbourne, Australia). Helium was the carrier gas at a column flow rate of 35 cm per second. The inlet split ratio was set at 30 to 1. The oven temperature at injection was set at 140</w:t>
      </w:r>
      <w:r w:rsidR="00254ABE" w:rsidRPr="00254ABE">
        <w:rPr>
          <w:vertAlign w:val="superscript"/>
        </w:rPr>
        <w:t xml:space="preserve"> </w:t>
      </w:r>
      <w:r w:rsidR="00254ABE" w:rsidRPr="000C228B">
        <w:rPr>
          <w:vertAlign w:val="superscript"/>
        </w:rPr>
        <w:t>o</w:t>
      </w:r>
      <w:r w:rsidR="00254ABE" w:rsidRPr="002D76AA">
        <w:t>C</w:t>
      </w:r>
      <w:r>
        <w:t xml:space="preserve"> and programmed to rise to 220</w:t>
      </w:r>
      <w:r w:rsidR="00254ABE" w:rsidRPr="00254ABE">
        <w:rPr>
          <w:vertAlign w:val="superscript"/>
        </w:rPr>
        <w:t xml:space="preserve"> </w:t>
      </w:r>
      <w:r w:rsidR="00254ABE" w:rsidRPr="000C228B">
        <w:rPr>
          <w:vertAlign w:val="superscript"/>
        </w:rPr>
        <w:t>o</w:t>
      </w:r>
      <w:r w:rsidR="00254ABE" w:rsidRPr="002D76AA">
        <w:t>C</w:t>
      </w:r>
      <w:r>
        <w:t xml:space="preserve"> at 5</w:t>
      </w:r>
      <w:r w:rsidR="00254ABE" w:rsidRPr="00254ABE">
        <w:rPr>
          <w:vertAlign w:val="superscript"/>
        </w:rPr>
        <w:t xml:space="preserve"> </w:t>
      </w:r>
      <w:r w:rsidR="00254ABE" w:rsidRPr="000C228B">
        <w:rPr>
          <w:vertAlign w:val="superscript"/>
        </w:rPr>
        <w:t>o</w:t>
      </w:r>
      <w:r w:rsidR="00254ABE" w:rsidRPr="002D76AA">
        <w:t>C</w:t>
      </w:r>
      <w:r>
        <w:t xml:space="preserve"> per minute. The injector and detector temperatures were set at 250</w:t>
      </w:r>
      <w:r w:rsidR="00254ABE" w:rsidRPr="00254ABE">
        <w:rPr>
          <w:vertAlign w:val="superscript"/>
        </w:rPr>
        <w:t xml:space="preserve"> </w:t>
      </w:r>
      <w:r w:rsidR="00254ABE" w:rsidRPr="000C228B">
        <w:rPr>
          <w:vertAlign w:val="superscript"/>
        </w:rPr>
        <w:t>o</w:t>
      </w:r>
      <w:r w:rsidR="00254ABE" w:rsidRPr="002D76AA">
        <w:t>C</w:t>
      </w:r>
      <w:r>
        <w:t xml:space="preserve"> and 300</w:t>
      </w:r>
      <w:r w:rsidR="00254ABE" w:rsidRPr="00254ABE">
        <w:rPr>
          <w:vertAlign w:val="superscript"/>
        </w:rPr>
        <w:t xml:space="preserve"> </w:t>
      </w:r>
      <w:r w:rsidR="00254ABE" w:rsidRPr="000C228B">
        <w:rPr>
          <w:vertAlign w:val="superscript"/>
        </w:rPr>
        <w:t>o</w:t>
      </w:r>
      <w:r w:rsidR="00254ABE" w:rsidRPr="002D76AA">
        <w:t>C</w:t>
      </w:r>
      <w:r>
        <w:t>, respectively. FAME were identified by comparison of retention times to authentic lipid standards (NuChek Prep Inc: Elysian, MN).</w:t>
      </w:r>
    </w:p>
    <w:p w14:paraId="7E90E8ED" w14:textId="485AD6EC" w:rsidR="0011048B" w:rsidRDefault="0011048B" w:rsidP="0011048B">
      <w:pPr>
        <w:pStyle w:val="Heading3"/>
      </w:pPr>
      <w:bookmarkStart w:id="11" w:name="_Toc80280976"/>
      <w:r>
        <w:t>Multi-Ethnic Study of Atherosclerosis</w:t>
      </w:r>
      <w:bookmarkEnd w:id="11"/>
    </w:p>
    <w:p w14:paraId="09562194" w14:textId="64499679" w:rsidR="0011048B" w:rsidRDefault="0011048B" w:rsidP="00A17C6F">
      <w:r w:rsidRPr="0011048B">
        <w:t>The Multi-Ethnic Study of Atherosclerosis (MESA) is a study of the characteristics of subclinical cardiovascular disease (disease detected non-invasively before it has produced clinical signs and symptoms) and the risk factors that predict progression to clinically overt cardiovascular disease or progression of the subclinical disease. MESA researchers study a diverse, population-based sample of 6,814 asymptomatic individuals of European- African- Hisapnic- and Chinese American ancestry ascertained across six field centers across the United States. Baseline data for the current analyses were taken from the firs</w:t>
      </w:r>
      <w:r>
        <w:t>t clinic exam conducted in 2000-</w:t>
      </w:r>
      <w:r w:rsidRPr="0011048B">
        <w:t>2002. In addition to yearly phone calls, follow-up clinic exams are conducted approximately every two years, and at the time the current analyses were conducted incident diabetes was available until the fifth clin</w:t>
      </w:r>
      <w:r>
        <w:t>ic exam conducted in 2010-2012.</w:t>
      </w:r>
    </w:p>
    <w:p w14:paraId="488ED0E8" w14:textId="77777777" w:rsidR="0011048B" w:rsidRPr="002D76AA" w:rsidRDefault="0011048B" w:rsidP="0011048B">
      <w:pPr>
        <w:rPr>
          <w:i/>
        </w:rPr>
      </w:pPr>
      <w:r w:rsidRPr="002D76AA">
        <w:rPr>
          <w:i/>
        </w:rPr>
        <w:t xml:space="preserve">Plasma phospholipid fatty acid measurement </w:t>
      </w:r>
    </w:p>
    <w:p w14:paraId="761E9E35" w14:textId="1C7D8E7F" w:rsidR="0011048B" w:rsidRDefault="0011048B" w:rsidP="00A17C6F">
      <w:r w:rsidRPr="0011048B">
        <w:t xml:space="preserve">Fatty acids were measured in EDTA plasma frozen at -70˚C using samples collected after a 12-hour fast. Plasma phospholipids were isolated by thin layer chromatography, with </w:t>
      </w:r>
      <w:r>
        <w:t>fatty acids</w:t>
      </w:r>
      <w:r w:rsidRPr="0011048B">
        <w:t xml:space="preserve"> being subsequently separated by gas chromatography. The Collaborative Studies Clinical Laboratory at Fairview-University Medical Center (M</w:t>
      </w:r>
      <w:r>
        <w:t>inneapolis, MN) performed the fatty acid assays. Individual fatty acids</w:t>
      </w:r>
      <w:r w:rsidRPr="0011048B">
        <w:t xml:space="preserve"> were expressed as a percentage of total </w:t>
      </w:r>
      <w:r>
        <w:t>fatty acids</w:t>
      </w:r>
      <w:r w:rsidR="00B705B1">
        <w:t>.</w:t>
      </w:r>
    </w:p>
    <w:p w14:paraId="61D6B9F6" w14:textId="6093EAD7" w:rsidR="00A17C6F" w:rsidRDefault="00E075AC" w:rsidP="00E075AC">
      <w:pPr>
        <w:pStyle w:val="Heading3"/>
      </w:pPr>
      <w:bookmarkStart w:id="12" w:name="_Toc80280977"/>
      <w:r>
        <w:t>Nurses' Health Study</w:t>
      </w:r>
      <w:bookmarkEnd w:id="12"/>
    </w:p>
    <w:p w14:paraId="25A53477" w14:textId="1976E706" w:rsidR="00E075AC" w:rsidRDefault="00E075AC" w:rsidP="0051149B">
      <w:r w:rsidRPr="00E075AC">
        <w:t>The Nurses Health Study (NHS) was established in 1976 by recruiting 121,700 female nurses aged 30 to 55 who responded to a questionnaire with information related to their health, lifestyle practices and occurrence of chronic diseases. Blood samples were collected from NHS participants in 1989-1990. For this study we utilized previously measured fatty acid concentrations in stored blood used for nested case-control studies of incident CVD. Subjects were free of CVD, cancer and diabetes at the time of blood sampling.</w:t>
      </w:r>
    </w:p>
    <w:p w14:paraId="7762CC08" w14:textId="77777777" w:rsidR="00E075AC" w:rsidRPr="00E52850" w:rsidRDefault="00E075AC" w:rsidP="0051149B">
      <w:pPr>
        <w:rPr>
          <w:i/>
        </w:rPr>
      </w:pPr>
      <w:r>
        <w:rPr>
          <w:i/>
        </w:rPr>
        <w:t>Plasma phospholipid and r</w:t>
      </w:r>
      <w:r w:rsidRPr="00E52850">
        <w:rPr>
          <w:i/>
        </w:rPr>
        <w:t>ed blood cell-membrane fatty acid measurement</w:t>
      </w:r>
    </w:p>
    <w:p w14:paraId="01899A17" w14:textId="39A20700" w:rsidR="00E075AC" w:rsidRDefault="00E075AC" w:rsidP="0051149B">
      <w:r w:rsidRPr="00E075AC">
        <w:t>Blood samples were sent back with an ice pack via overnight courier and the majority of the samples arrived within 24 hours. Upon arrival, samples were centrifuged and divided into aliquots for plasma, white blood cell, and red blood cells, and stored in l</w:t>
      </w:r>
      <w:r w:rsidRPr="00E075AC">
        <w:rPr>
          <w:rFonts w:hint="eastAsia"/>
        </w:rPr>
        <w:t xml:space="preserve">iquid nitrogen freezers at </w:t>
      </w:r>
      <w:r w:rsidRPr="00E075AC">
        <w:rPr>
          <w:rFonts w:hint="eastAsia"/>
        </w:rPr>
        <w:t>≤</w:t>
      </w:r>
      <w:r w:rsidRPr="00E075AC">
        <w:rPr>
          <w:rFonts w:hint="eastAsia"/>
        </w:rPr>
        <w:t>-130</w:t>
      </w:r>
      <w:r w:rsidRPr="00E075AC">
        <w:rPr>
          <w:rFonts w:hint="eastAsia"/>
        </w:rPr>
        <w:t>°</w:t>
      </w:r>
      <w:r w:rsidRPr="00E075AC">
        <w:rPr>
          <w:rFonts w:hint="eastAsia"/>
        </w:rPr>
        <w:t>C. In both cohorts, fatty acid concentrations were measured in stored total plasma and erythrocyte samples in the same laboratory using gas-liquid chromatography. Concentrations of individual circulating fatty acids were e</w:t>
      </w:r>
      <w:r w:rsidRPr="00E075AC">
        <w:t xml:space="preserve">xpressed as a percentage of total fatty acids either in </w:t>
      </w:r>
      <w:r w:rsidRPr="00E075AC">
        <w:lastRenderedPageBreak/>
        <w:t>plasma or erythrocyte membranes.</w:t>
      </w:r>
      <w:r w:rsidR="00A45167">
        <w:t xml:space="preserve"> </w:t>
      </w:r>
      <w:r w:rsidR="00A45167" w:rsidRPr="00A45167">
        <w:t>The average intra-assay coefficient of variation for 18:1 trans isomers were &lt;9% for plasma and erythrocytes. For 18:2 trans isomers, the values were &lt;11.0% for erythrocytes and &lt;9% for plasma.</w:t>
      </w:r>
    </w:p>
    <w:p w14:paraId="6B1C60F3" w14:textId="6EBF7A18" w:rsidR="00E075AC" w:rsidRDefault="0051149B" w:rsidP="0051149B">
      <w:pPr>
        <w:pStyle w:val="Heading3"/>
      </w:pPr>
      <w:bookmarkStart w:id="13" w:name="_Toc80280978"/>
      <w:r>
        <w:t>Physicians' Health Study</w:t>
      </w:r>
      <w:bookmarkEnd w:id="13"/>
    </w:p>
    <w:p w14:paraId="42BBE4B4" w14:textId="1D29738F" w:rsidR="0051149B" w:rsidRPr="0051149B" w:rsidRDefault="0051149B" w:rsidP="0051149B">
      <w:r w:rsidRPr="0051149B">
        <w:t>PHS I is a completed randomized trial in 22,071 male physicians to assess the effects of aspirin, beta-carotene and vitamins on cancer and cardiovascular disease. PHS II is a completed randomized trial of 14</w:t>
      </w:r>
      <w:r w:rsidR="00076349">
        <w:t>,</w:t>
      </w:r>
      <w:r w:rsidRPr="0051149B">
        <w:t>64</w:t>
      </w:r>
      <w:r w:rsidR="00076349">
        <w:t>1</w:t>
      </w:r>
      <w:r w:rsidRPr="0051149B">
        <w:t xml:space="preserve"> male physicians designed to study the effects and risk of vitamins on chronic diseases. We measure red blood cell fatty acids in an ancillary study of PHS consisting of 2,000 participants who provided blood samples between 1995 and 2001 were free of coronary artery disease. We used data on 1000 controls (nested case-control design) for current analyses.</w:t>
      </w:r>
    </w:p>
    <w:p w14:paraId="28949341" w14:textId="7F0C7FC6" w:rsidR="00050C32" w:rsidRDefault="00050C32" w:rsidP="00E075AC">
      <w:r>
        <w:rPr>
          <w:i/>
        </w:rPr>
        <w:t>R</w:t>
      </w:r>
      <w:r w:rsidRPr="00E52850">
        <w:rPr>
          <w:i/>
        </w:rPr>
        <w:t>ed blood cell-membrane fatty acid measurement</w:t>
      </w:r>
    </w:p>
    <w:p w14:paraId="7BCB5B76" w14:textId="17D06E2A" w:rsidR="00E075AC" w:rsidRDefault="0051149B" w:rsidP="00E075AC">
      <w:r w:rsidRPr="0051149B">
        <w:t>In PHS, RBC fatty acids were quantified using gas chromatography method previously described. Interassay CVs:&lt;4.5% for fatty acids present at level &gt;1 mol% and &lt;7.1% for fatty acids present at levels &lt;1 mol%</w:t>
      </w:r>
      <w:r w:rsidR="00172496">
        <w:t>.</w:t>
      </w:r>
    </w:p>
    <w:p w14:paraId="68A2D8AB" w14:textId="15CF856F" w:rsidR="00040E22" w:rsidRDefault="00040E22" w:rsidP="00040E22">
      <w:pPr>
        <w:pStyle w:val="Heading3"/>
      </w:pPr>
      <w:bookmarkStart w:id="14" w:name="_Toc80280979"/>
      <w:r w:rsidRPr="00040E22">
        <w:t>Women's Health Initiative Memory Study</w:t>
      </w:r>
      <w:bookmarkEnd w:id="14"/>
    </w:p>
    <w:p w14:paraId="25587819" w14:textId="3E97CC8A" w:rsidR="00040E22" w:rsidRDefault="00040E22" w:rsidP="00E075AC">
      <w:r w:rsidRPr="00040E22">
        <w:t xml:space="preserve">WHIMS randomized trials which examined the effects of postmenopausal hormone therapy on </w:t>
      </w:r>
      <w:r w:rsidR="00927A92">
        <w:t>cognitive function in women age</w:t>
      </w:r>
      <w:r w:rsidRPr="00040E22">
        <w:t>d 65-80 years. Recruitment began in 1995.</w:t>
      </w:r>
    </w:p>
    <w:p w14:paraId="1A426281" w14:textId="77777777" w:rsidR="00040E22" w:rsidRDefault="00040E22" w:rsidP="00040E22">
      <w:r>
        <w:rPr>
          <w:i/>
        </w:rPr>
        <w:t>R</w:t>
      </w:r>
      <w:r w:rsidRPr="00E52850">
        <w:rPr>
          <w:i/>
        </w:rPr>
        <w:t>ed blood cell-membrane fatty acid measurement</w:t>
      </w:r>
    </w:p>
    <w:p w14:paraId="1003F45C" w14:textId="411814C6" w:rsidR="00040E22" w:rsidRPr="00927A92" w:rsidRDefault="00040E22" w:rsidP="00E075AC">
      <w:pPr>
        <w:rPr>
          <w:rFonts w:cs="Times New Roman"/>
        </w:rPr>
      </w:pPr>
      <w:r w:rsidRPr="00927A92">
        <w:rPr>
          <w:rFonts w:cs="Times New Roman"/>
        </w:rPr>
        <w:t>The fatty acid composition of RBC samples were analyzed by gas chromatography equipped with a SP 2560 capillary column after direct transesterification for 10 minutes in boron trifluoride/ methanol and hexane at 100 C as previously described. This technique generates fatty acids primarily from RBC glycerophospholipids. During the aliquoting phase, the RBC samples were stored improperly at -20°C for a period of approximately 2 weeks, causing oxidative degeneration of the PUFAs before measurement. The original FA levels were estimated with multiple imputations using independent data on fatty acid degradation and length of time the samples were exposed to -20°C [Pottala et al. 2012].  All fatty acids present at &gt;1% abundance had CVs of ≤6.5%.  Pottala JV, Espeland MA, Polreis J, Robinson J, Harris WS (2012) “Correcting the effects of -20°C storage and aliquot size on erythrocyte fatty acid content in the Women’s Health Initiative” Lipids. 47(9):835-46.</w:t>
      </w:r>
    </w:p>
    <w:p w14:paraId="1527FDF3" w14:textId="77777777" w:rsidR="00E52850" w:rsidRDefault="00E52850" w:rsidP="002D76AA">
      <w:pPr>
        <w:rPr>
          <w:b/>
        </w:rPr>
      </w:pPr>
    </w:p>
    <w:p w14:paraId="76CDCCEB" w14:textId="08969D94" w:rsidR="00E52850" w:rsidRPr="002D76AA" w:rsidRDefault="00E52850" w:rsidP="002D76AA">
      <w:pPr>
        <w:rPr>
          <w:b/>
        </w:rPr>
        <w:sectPr w:rsidR="00E52850" w:rsidRPr="002D76AA">
          <w:footerReference w:type="default" r:id="rId8"/>
          <w:pgSz w:w="12240" w:h="15840"/>
          <w:pgMar w:top="1440" w:right="1440" w:bottom="1440" w:left="1440" w:header="720" w:footer="720" w:gutter="0"/>
          <w:cols w:space="720"/>
          <w:docGrid w:linePitch="360"/>
        </w:sectPr>
      </w:pPr>
    </w:p>
    <w:p w14:paraId="0DCC6333" w14:textId="073084CA" w:rsidR="000A731F" w:rsidRDefault="000A731F" w:rsidP="00C86547">
      <w:pPr>
        <w:pStyle w:val="Heading2"/>
      </w:pPr>
      <w:bookmarkStart w:id="15" w:name="_Toc80280980"/>
      <w:r>
        <w:lastRenderedPageBreak/>
        <w:t xml:space="preserve">Ascertainment of </w:t>
      </w:r>
      <w:r w:rsidR="007873BB">
        <w:t>T</w:t>
      </w:r>
      <w:r>
        <w:t xml:space="preserve">ype 2 </w:t>
      </w:r>
      <w:r w:rsidR="007873BB">
        <w:t>D</w:t>
      </w:r>
      <w:r>
        <w:t>iabetes</w:t>
      </w:r>
      <w:r w:rsidR="00D1437B">
        <w:t xml:space="preserve"> in Ten Prospective Cohort Studies</w:t>
      </w:r>
      <w:bookmarkEnd w:id="15"/>
    </w:p>
    <w:tbl>
      <w:tblPr>
        <w:tblStyle w:val="TableGrid"/>
        <w:tblW w:w="13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9018"/>
      </w:tblGrid>
      <w:tr w:rsidR="000A731F" w14:paraId="6FD17DCF" w14:textId="77777777" w:rsidTr="00FF76C9">
        <w:tc>
          <w:tcPr>
            <w:tcW w:w="4045" w:type="dxa"/>
            <w:tcBorders>
              <w:top w:val="single" w:sz="12" w:space="0" w:color="auto"/>
              <w:bottom w:val="single" w:sz="12" w:space="0" w:color="auto"/>
            </w:tcBorders>
          </w:tcPr>
          <w:p w14:paraId="11607236" w14:textId="1C688C01" w:rsidR="000A731F" w:rsidRDefault="000A731F" w:rsidP="0004459B">
            <w:r>
              <w:t>Cohort</w:t>
            </w:r>
          </w:p>
        </w:tc>
        <w:tc>
          <w:tcPr>
            <w:tcW w:w="9018" w:type="dxa"/>
            <w:tcBorders>
              <w:top w:val="single" w:sz="12" w:space="0" w:color="auto"/>
              <w:bottom w:val="single" w:sz="12" w:space="0" w:color="auto"/>
            </w:tcBorders>
          </w:tcPr>
          <w:p w14:paraId="3C0A3CF6" w14:textId="2471D552" w:rsidR="000A731F" w:rsidRDefault="000A731F" w:rsidP="0004459B">
            <w:r>
              <w:t>Ascertainmen</w:t>
            </w:r>
            <w:r w:rsidR="00602BA4" w:rsidRPr="00602BA4">
              <w:rPr>
                <w:i/>
              </w:rPr>
              <w:t>t/</w:t>
            </w:r>
            <w:r>
              <w:t>definition of type 2 diabetes</w:t>
            </w:r>
          </w:p>
        </w:tc>
      </w:tr>
      <w:tr w:rsidR="000A731F" w14:paraId="670464C7" w14:textId="77777777" w:rsidTr="00FF76C9">
        <w:tc>
          <w:tcPr>
            <w:tcW w:w="4045" w:type="dxa"/>
            <w:tcBorders>
              <w:top w:val="single" w:sz="12" w:space="0" w:color="auto"/>
              <w:bottom w:val="single" w:sz="4" w:space="0" w:color="auto"/>
            </w:tcBorders>
          </w:tcPr>
          <w:p w14:paraId="52D4633D" w14:textId="32367ABE" w:rsidR="000A731F" w:rsidRDefault="000A731F" w:rsidP="0004459B">
            <w:r w:rsidRPr="000A731F">
              <w:t>Age, Gene/Environment Susceptibility Study (Reykjavik)</w:t>
            </w:r>
          </w:p>
        </w:tc>
        <w:tc>
          <w:tcPr>
            <w:tcW w:w="9018" w:type="dxa"/>
            <w:tcBorders>
              <w:top w:val="single" w:sz="12" w:space="0" w:color="auto"/>
              <w:bottom w:val="single" w:sz="4" w:space="0" w:color="auto"/>
            </w:tcBorders>
          </w:tcPr>
          <w:p w14:paraId="38EFEA83" w14:textId="376F709E" w:rsidR="000A731F" w:rsidRDefault="000A731F" w:rsidP="0004459B">
            <w:r w:rsidRPr="000A731F">
              <w:t>Incident and prevalent diabetes were determined from self-reported diabetes, diabetes medication use or fasting plasma glucose &gt;=7 mmol/L based on American Diabetes Association diagnosis recommendations. Incident diabetes that occurred between baseline and follow-up assigned to half of the time between baseline and follow-up</w:t>
            </w:r>
            <w:r w:rsidR="00C86547">
              <w:t>.</w:t>
            </w:r>
          </w:p>
        </w:tc>
      </w:tr>
      <w:tr w:rsidR="000A731F" w14:paraId="27D88C0A" w14:textId="77777777" w:rsidTr="00FF76C9">
        <w:tc>
          <w:tcPr>
            <w:tcW w:w="4045" w:type="dxa"/>
            <w:tcBorders>
              <w:top w:val="single" w:sz="4" w:space="0" w:color="auto"/>
              <w:bottom w:val="single" w:sz="4" w:space="0" w:color="auto"/>
            </w:tcBorders>
          </w:tcPr>
          <w:p w14:paraId="2E9B012F" w14:textId="0BCD13B5" w:rsidR="000A731F" w:rsidRDefault="0004459B" w:rsidP="0004459B">
            <w:r>
              <w:t>Cardiovascular Health Study</w:t>
            </w:r>
          </w:p>
        </w:tc>
        <w:tc>
          <w:tcPr>
            <w:tcW w:w="9018" w:type="dxa"/>
            <w:tcBorders>
              <w:top w:val="single" w:sz="4" w:space="0" w:color="auto"/>
              <w:bottom w:val="single" w:sz="4" w:space="0" w:color="auto"/>
            </w:tcBorders>
          </w:tcPr>
          <w:p w14:paraId="0B892837" w14:textId="28AD75C4" w:rsidR="0004459B" w:rsidRPr="00B33F10" w:rsidRDefault="0004459B" w:rsidP="00B33F10">
            <w:r w:rsidRPr="00B33F10">
              <w:t>Incident and prevalent diabetes were primarily defined by glucose ≥126 mg/dL when participants reported fasting ≥8 h before venipuncture, glucose ≥200 mg/dL when fasting was &lt;8 h, 2-hour pos</w:t>
            </w:r>
            <w:r w:rsidR="00602BA4" w:rsidRPr="00602BA4">
              <w:rPr>
                <w:i/>
              </w:rPr>
              <w:t>t-</w:t>
            </w:r>
            <w:r w:rsidRPr="00B33F10">
              <w:t>challenge glucose ≥200 mg/dL (oral glucose tolerance test) or use of insulin or oral hypoglycemic medication.</w:t>
            </w:r>
          </w:p>
        </w:tc>
      </w:tr>
      <w:tr w:rsidR="00C4360C" w14:paraId="50963B49" w14:textId="77777777" w:rsidTr="00FF76C9">
        <w:tc>
          <w:tcPr>
            <w:tcW w:w="4045" w:type="dxa"/>
            <w:tcBorders>
              <w:top w:val="single" w:sz="4" w:space="0" w:color="auto"/>
              <w:bottom w:val="single" w:sz="4" w:space="0" w:color="auto"/>
            </w:tcBorders>
          </w:tcPr>
          <w:p w14:paraId="0F7D230F" w14:textId="42F1751F" w:rsidR="00C4360C" w:rsidRDefault="00C4360C" w:rsidP="0004459B">
            <w:r>
              <w:t xml:space="preserve">Chin-Shan Community </w:t>
            </w:r>
            <w:r w:rsidR="003C575D">
              <w:t xml:space="preserve">Cardiovascular </w:t>
            </w:r>
            <w:r>
              <w:t>Cohort</w:t>
            </w:r>
          </w:p>
        </w:tc>
        <w:tc>
          <w:tcPr>
            <w:tcW w:w="9018" w:type="dxa"/>
            <w:tcBorders>
              <w:top w:val="single" w:sz="4" w:space="0" w:color="auto"/>
              <w:bottom w:val="single" w:sz="4" w:space="0" w:color="auto"/>
            </w:tcBorders>
          </w:tcPr>
          <w:p w14:paraId="4EB6A9A0" w14:textId="458F02D7" w:rsidR="00C4360C" w:rsidRPr="00B33F10" w:rsidRDefault="00875D98" w:rsidP="00B33F10">
            <w:r w:rsidRPr="00875D98">
              <w:t>Incident and prevalent diabetes were diagnosed by fasting glucose more than or equal to 126 mg/dL or use of insulin or oral hypoglycemic medications</w:t>
            </w:r>
            <w:r>
              <w:t>.</w:t>
            </w:r>
          </w:p>
        </w:tc>
      </w:tr>
      <w:tr w:rsidR="000A731F" w14:paraId="05A7B52D" w14:textId="77777777" w:rsidTr="00FF76C9">
        <w:tc>
          <w:tcPr>
            <w:tcW w:w="4045" w:type="dxa"/>
            <w:tcBorders>
              <w:top w:val="single" w:sz="4" w:space="0" w:color="auto"/>
              <w:bottom w:val="single" w:sz="4" w:space="0" w:color="auto"/>
            </w:tcBorders>
          </w:tcPr>
          <w:p w14:paraId="39812F1B" w14:textId="7BE99474" w:rsidR="000A731F" w:rsidRDefault="00D07BFD" w:rsidP="00D07BFD">
            <w:r w:rsidRPr="00D07BFD">
              <w:t>The European Prospective Investigation into Cancer (Norfolk)</w:t>
            </w:r>
          </w:p>
        </w:tc>
        <w:tc>
          <w:tcPr>
            <w:tcW w:w="9018" w:type="dxa"/>
            <w:tcBorders>
              <w:top w:val="single" w:sz="4" w:space="0" w:color="auto"/>
              <w:bottom w:val="single" w:sz="4" w:space="0" w:color="auto"/>
            </w:tcBorders>
          </w:tcPr>
          <w:p w14:paraId="2BF8DFA0" w14:textId="02E4E54A" w:rsidR="000A731F" w:rsidRDefault="00D07BFD" w:rsidP="00D07BFD">
            <w:r w:rsidRPr="00D07BFD">
              <w:t xml:space="preserve">New cases of diabetes that occurred until 31 </w:t>
            </w:r>
            <w:r w:rsidR="00AF0633">
              <w:t>July 2006</w:t>
            </w:r>
            <w:r w:rsidRPr="00D07BFD">
              <w:t xml:space="preserve"> were ascertained by using multiple sources. Record linkage was used to trace each participant for diabetes diagnosis, including linkage with general practice diabetes registers, hospital outpatient diabetes registers, and hospital admissions information for diabetes. In addition, diabetes-related deaths were flagged by linkage to the National Death Registry (The Office for National Statistics, Newport, United Kingdom).</w:t>
            </w:r>
          </w:p>
        </w:tc>
      </w:tr>
      <w:tr w:rsidR="000A731F" w14:paraId="04891AFB" w14:textId="77777777" w:rsidTr="00FF76C9">
        <w:tc>
          <w:tcPr>
            <w:tcW w:w="4045" w:type="dxa"/>
            <w:tcBorders>
              <w:top w:val="single" w:sz="4" w:space="0" w:color="auto"/>
              <w:bottom w:val="single" w:sz="4" w:space="0" w:color="auto"/>
            </w:tcBorders>
          </w:tcPr>
          <w:p w14:paraId="0DDE2DBB" w14:textId="5A52CAF1" w:rsidR="000A731F" w:rsidRDefault="00C41AC2">
            <w:pPr>
              <w:spacing w:line="259" w:lineRule="auto"/>
            </w:pPr>
            <w:r w:rsidRPr="00D07BFD">
              <w:t>The European Prospective Investigation into Cancer (</w:t>
            </w:r>
            <w:r>
              <w:t>Potsdam</w:t>
            </w:r>
            <w:r w:rsidRPr="00D07BFD">
              <w:t>)</w:t>
            </w:r>
          </w:p>
        </w:tc>
        <w:tc>
          <w:tcPr>
            <w:tcW w:w="9018" w:type="dxa"/>
            <w:tcBorders>
              <w:top w:val="single" w:sz="4" w:space="0" w:color="auto"/>
              <w:bottom w:val="single" w:sz="4" w:space="0" w:color="auto"/>
            </w:tcBorders>
          </w:tcPr>
          <w:p w14:paraId="1F8D231F" w14:textId="2810575A" w:rsidR="000A731F" w:rsidRDefault="00C41AC2">
            <w:pPr>
              <w:spacing w:line="259" w:lineRule="auto"/>
            </w:pPr>
            <w:r w:rsidRPr="00C41AC2">
              <w:t>Incident cases of diabetes were identified during follow-up (every 2-3 years) via self-reports of a diabetes diagnosis, diabetes-relevant medication, or dietary treatment due to diabetes. All incident cases were verified by questionnaires mailed to the diagnosing physician asking about the date and type of diagnosis, diagnostic tests, and treatment of diabetes. Only cases with a physician diagnosis of type 2 diabetes (ICD10: E11) and a diagnosis date after the baseline examination were considered as confirmed incident cases of type 2 diabetes.</w:t>
            </w:r>
          </w:p>
        </w:tc>
      </w:tr>
      <w:tr w:rsidR="000A731F" w14:paraId="44A430B5" w14:textId="77777777" w:rsidTr="00FF76C9">
        <w:tc>
          <w:tcPr>
            <w:tcW w:w="4045" w:type="dxa"/>
            <w:tcBorders>
              <w:top w:val="single" w:sz="4" w:space="0" w:color="auto"/>
              <w:bottom w:val="single" w:sz="4" w:space="0" w:color="auto"/>
            </w:tcBorders>
          </w:tcPr>
          <w:p w14:paraId="1ADCC3F0" w14:textId="65C8D535" w:rsidR="000A731F" w:rsidRDefault="00E52850">
            <w:pPr>
              <w:spacing w:line="259" w:lineRule="auto"/>
            </w:pPr>
            <w:r>
              <w:t>Framingham Heart Study (Offspring Cohort)</w:t>
            </w:r>
          </w:p>
        </w:tc>
        <w:tc>
          <w:tcPr>
            <w:tcW w:w="9018" w:type="dxa"/>
            <w:tcBorders>
              <w:top w:val="single" w:sz="4" w:space="0" w:color="auto"/>
              <w:bottom w:val="single" w:sz="4" w:space="0" w:color="auto"/>
            </w:tcBorders>
          </w:tcPr>
          <w:p w14:paraId="22557CDF" w14:textId="0683BF29" w:rsidR="000A731F" w:rsidRDefault="00E52850">
            <w:pPr>
              <w:spacing w:line="259" w:lineRule="auto"/>
            </w:pPr>
            <w:r w:rsidRPr="00E52850">
              <w:t xml:space="preserve">Incident diabetes was defined as fasting glucose concentration </w:t>
            </w:r>
            <w:r w:rsidR="00B33F10" w:rsidRPr="00B33F10">
              <w:t>≥</w:t>
            </w:r>
            <w:r w:rsidRPr="00E52850">
              <w:t>126 mg/dL, HBA1C</w:t>
            </w:r>
            <w:r w:rsidR="00B33F10" w:rsidRPr="00B33F10">
              <w:t>≥</w:t>
            </w:r>
            <w:r w:rsidRPr="00E52850">
              <w:t>6.5 or new use of insulin or oral hypoglycemic medication at wave 9 after excluding all individuals with a type 2 diabetes diagnosis during at least one earlier wave.</w:t>
            </w:r>
          </w:p>
        </w:tc>
      </w:tr>
      <w:tr w:rsidR="000A731F" w14:paraId="6158B8DF" w14:textId="77777777" w:rsidTr="00FF76C9">
        <w:tc>
          <w:tcPr>
            <w:tcW w:w="4045" w:type="dxa"/>
            <w:tcBorders>
              <w:top w:val="single" w:sz="4" w:space="0" w:color="auto"/>
              <w:bottom w:val="single" w:sz="4" w:space="0" w:color="auto"/>
            </w:tcBorders>
          </w:tcPr>
          <w:p w14:paraId="69ED6459" w14:textId="0F0354DD" w:rsidR="000A731F" w:rsidRDefault="007F5027">
            <w:pPr>
              <w:spacing w:line="259" w:lineRule="auto"/>
            </w:pPr>
            <w:r w:rsidRPr="007F5027">
              <w:t>Health Professional</w:t>
            </w:r>
            <w:r w:rsidR="00A66B45">
              <w:t>’</w:t>
            </w:r>
            <w:r w:rsidRPr="007F5027">
              <w:t>s Follow-up Study</w:t>
            </w:r>
          </w:p>
        </w:tc>
        <w:tc>
          <w:tcPr>
            <w:tcW w:w="9018" w:type="dxa"/>
            <w:tcBorders>
              <w:top w:val="single" w:sz="4" w:space="0" w:color="auto"/>
              <w:bottom w:val="single" w:sz="4" w:space="0" w:color="auto"/>
            </w:tcBorders>
          </w:tcPr>
          <w:p w14:paraId="532F86F1" w14:textId="7BF2AB4D" w:rsidR="000A731F" w:rsidRDefault="007F5027">
            <w:pPr>
              <w:spacing w:line="259" w:lineRule="auto"/>
            </w:pPr>
            <w:r w:rsidRPr="007F5027">
              <w:t>I</w:t>
            </w:r>
            <w:r w:rsidRPr="007F5027">
              <w:rPr>
                <w:rFonts w:cs="Times New Roman"/>
              </w:rPr>
              <w:t>ncident cases of T2D are identified by self-reports on the mail questionnaires and confirmed by supplementary information collected about the diagnosis using the following criteria from the National Diabetes Data Group (NDDG) up until 1998: (1) manifestation of classic symptoms such as excessive thirst, polyuria, weight loss and hunger, in conjunction with elevated fasting glucose ≥140 mg/dL (7.77 mmol/L) or non-fasting glucose levels ≥200 mg/dL (11.1 mmol/L) (2) asymptomatic but elevated plasma glucose in two separate occasions or abnormal glucose tolerance test results and (3) receiving any hypoglycemic treatment for diabetes. After 1998 a fasting glucose concentration ≥126 mg/dL (6.99 mmol/L) was adopted per the new diagnostic criteria of the American Diabetes Association (ADA). Medical records were obtained for a subset of the subjects diagnosed with diabetes to validate the information obtained by the supplemental questionnaire. This supplemental questionnaire has been validated as a confirmation tool for diabetes diagnosis with high reliability (&gt;98% of cases confirmed for women who provided records) in previous studies.</w:t>
            </w:r>
          </w:p>
        </w:tc>
      </w:tr>
      <w:tr w:rsidR="00C41AC2" w14:paraId="31BB1265" w14:textId="77777777" w:rsidTr="00FF76C9">
        <w:tc>
          <w:tcPr>
            <w:tcW w:w="4045" w:type="dxa"/>
            <w:tcBorders>
              <w:top w:val="single" w:sz="4" w:space="0" w:color="auto"/>
            </w:tcBorders>
          </w:tcPr>
          <w:p w14:paraId="36460D3B" w14:textId="04388498" w:rsidR="00C41AC2" w:rsidRDefault="00A17C6F">
            <w:pPr>
              <w:spacing w:line="259" w:lineRule="auto"/>
            </w:pPr>
            <w:r w:rsidRPr="00A17C6F">
              <w:lastRenderedPageBreak/>
              <w:t>Melbourne Col</w:t>
            </w:r>
            <w:r>
              <w:t>laborative Cohort Study</w:t>
            </w:r>
          </w:p>
        </w:tc>
        <w:tc>
          <w:tcPr>
            <w:tcW w:w="9018" w:type="dxa"/>
            <w:tcBorders>
              <w:top w:val="single" w:sz="4" w:space="0" w:color="auto"/>
            </w:tcBorders>
          </w:tcPr>
          <w:p w14:paraId="38766986" w14:textId="0B612F8F" w:rsidR="00C41AC2" w:rsidRDefault="00A17C6F">
            <w:pPr>
              <w:spacing w:line="259" w:lineRule="auto"/>
            </w:pPr>
            <w:r w:rsidRPr="00A17C6F">
              <w:t>Incident diabetes cases were those participants who had not been diagnosed with diabetes at baseline but had a self-reported diabetes diagnosis 4 years later (at follow-up). These diabetes diagnoses were confirmed by the part</w:t>
            </w:r>
            <w:r>
              <w:t xml:space="preserve">icipants’ Doctor in 76% </w:t>
            </w:r>
            <w:r w:rsidRPr="00A17C6F">
              <w:t>of cases. If the diagnosis could not be confirmed by a Doctor, we still assumed that they had diabetes.</w:t>
            </w:r>
          </w:p>
        </w:tc>
      </w:tr>
      <w:tr w:rsidR="00D51CFC" w14:paraId="448F8059" w14:textId="77777777" w:rsidTr="00FF76C9">
        <w:tc>
          <w:tcPr>
            <w:tcW w:w="4045" w:type="dxa"/>
            <w:tcBorders>
              <w:top w:val="single" w:sz="4" w:space="0" w:color="auto"/>
            </w:tcBorders>
          </w:tcPr>
          <w:p w14:paraId="30C49D7F" w14:textId="79945982" w:rsidR="00D51CFC" w:rsidRPr="00A17C6F" w:rsidRDefault="00D51CFC">
            <w:pPr>
              <w:spacing w:line="259" w:lineRule="auto"/>
            </w:pPr>
            <w:r w:rsidRPr="00D51CFC">
              <w:t>Multi-Ethnic Study of Atherosclerosis</w:t>
            </w:r>
          </w:p>
        </w:tc>
        <w:tc>
          <w:tcPr>
            <w:tcW w:w="9018" w:type="dxa"/>
            <w:tcBorders>
              <w:top w:val="single" w:sz="4" w:space="0" w:color="auto"/>
            </w:tcBorders>
          </w:tcPr>
          <w:p w14:paraId="01DADE51" w14:textId="56F9A730" w:rsidR="00D51CFC" w:rsidRPr="00A17C6F" w:rsidRDefault="00D51CFC" w:rsidP="00D51CFC">
            <w:r>
              <w:rPr>
                <w:rFonts w:hint="eastAsia"/>
              </w:rPr>
              <w:t>Incident and prevalent T2D w</w:t>
            </w:r>
            <w:r w:rsidRPr="00D51CFC">
              <w:rPr>
                <w:rFonts w:hint="eastAsia"/>
              </w:rPr>
              <w:t xml:space="preserve">ere primarily defined by glucose </w:t>
            </w:r>
            <w:r w:rsidRPr="00D51CFC">
              <w:rPr>
                <w:rFonts w:hint="eastAsia"/>
              </w:rPr>
              <w:t>≥</w:t>
            </w:r>
            <w:r w:rsidRPr="00D51CFC">
              <w:rPr>
                <w:rFonts w:hint="eastAsia"/>
              </w:rPr>
              <w:t xml:space="preserve">126 mg/dL when in fasted </w:t>
            </w:r>
            <w:r w:rsidRPr="00D51CFC">
              <w:t>participants</w:t>
            </w:r>
            <w:r w:rsidRPr="00D51CFC">
              <w:rPr>
                <w:rFonts w:hint="eastAsia"/>
              </w:rPr>
              <w:t xml:space="preserve">, or use of insulin or oral hypoglycemic medication.  </w:t>
            </w:r>
          </w:p>
        </w:tc>
      </w:tr>
      <w:tr w:rsidR="00C41AC2" w14:paraId="19D2FF59" w14:textId="77777777" w:rsidTr="00FF76C9">
        <w:tc>
          <w:tcPr>
            <w:tcW w:w="4045" w:type="dxa"/>
            <w:tcBorders>
              <w:top w:val="single" w:sz="4" w:space="0" w:color="auto"/>
              <w:bottom w:val="single" w:sz="4" w:space="0" w:color="auto"/>
            </w:tcBorders>
          </w:tcPr>
          <w:p w14:paraId="248867B4" w14:textId="0BFF5C34" w:rsidR="00C41AC2" w:rsidRDefault="00E075AC">
            <w:pPr>
              <w:spacing w:line="259" w:lineRule="auto"/>
            </w:pPr>
            <w:r>
              <w:t>Nurses' Health Study</w:t>
            </w:r>
          </w:p>
        </w:tc>
        <w:tc>
          <w:tcPr>
            <w:tcW w:w="9018" w:type="dxa"/>
            <w:tcBorders>
              <w:top w:val="single" w:sz="4" w:space="0" w:color="auto"/>
              <w:bottom w:val="single" w:sz="4" w:space="0" w:color="auto"/>
            </w:tcBorders>
          </w:tcPr>
          <w:p w14:paraId="1FFF2249" w14:textId="72979F6A" w:rsidR="00C41AC2" w:rsidRPr="00E075AC" w:rsidRDefault="00E075AC">
            <w:pPr>
              <w:spacing w:line="259" w:lineRule="auto"/>
              <w:rPr>
                <w:rFonts w:cs="Times New Roman"/>
              </w:rPr>
            </w:pPr>
            <w:r w:rsidRPr="00E075AC">
              <w:rPr>
                <w:rFonts w:cs="Times New Roman"/>
              </w:rPr>
              <w:t>Incident cases of T2D are identified by self-reports on the mail questionnaires and confirmed by supplementary information collected about the diagnosis using the following criteria from the National Diabetes Data Group (NDDG) up until 1998: (1) manifestation of classic symptoms such as excessive thirst, polyuria, weight loss and hunger, in conjunction with elevated fasting glucose ≥140 mg/dL (7.77 mmol/L) or non-fasting glucose levels ≥200 mg/dL (11.1 mmol/L) (2) asymptomatic but elevated plasma glucose in two separate occasions or abnormal glucose tolerance test results and (3) receiving any hypoglycemic treatment for diabetes. After 1998 a fasting glucose concentration ≥126 mg/dL (6.99 mmol/L) was adopted per the new diagnostic criteria of the American Diabetes Association (ADA). Medical records were obtained for a subset of the subjects diagnosed with diabetes to validate the information obtained by the supplemental questionnaire. This supplemental questionnaire has been validated as a confirmation tool for diabetes diagnosis with high reliability (&gt;98% of cases confirmed for women who provided records) in previous studies.</w:t>
            </w:r>
          </w:p>
        </w:tc>
      </w:tr>
      <w:tr w:rsidR="00C41AC2" w14:paraId="11B905B6" w14:textId="77777777" w:rsidTr="00FF76C9">
        <w:tc>
          <w:tcPr>
            <w:tcW w:w="4045" w:type="dxa"/>
            <w:tcBorders>
              <w:top w:val="single" w:sz="4" w:space="0" w:color="auto"/>
              <w:bottom w:val="single" w:sz="4" w:space="0" w:color="auto"/>
            </w:tcBorders>
          </w:tcPr>
          <w:p w14:paraId="0A7519C6" w14:textId="6C76105A" w:rsidR="00C41AC2" w:rsidRDefault="00172496">
            <w:pPr>
              <w:spacing w:line="259" w:lineRule="auto"/>
            </w:pPr>
            <w:r>
              <w:t>Physicians' Health Study</w:t>
            </w:r>
          </w:p>
        </w:tc>
        <w:tc>
          <w:tcPr>
            <w:tcW w:w="9018" w:type="dxa"/>
            <w:tcBorders>
              <w:top w:val="single" w:sz="4" w:space="0" w:color="auto"/>
              <w:bottom w:val="single" w:sz="4" w:space="0" w:color="auto"/>
            </w:tcBorders>
          </w:tcPr>
          <w:p w14:paraId="496A6532" w14:textId="5C639352" w:rsidR="00C41AC2" w:rsidRDefault="00172496">
            <w:pPr>
              <w:spacing w:line="259" w:lineRule="auto"/>
            </w:pPr>
            <w:r w:rsidRPr="00172496">
              <w:t>Diabetes was ascertained by self-reports on annual follow up questionnaires.</w:t>
            </w:r>
          </w:p>
        </w:tc>
      </w:tr>
      <w:tr w:rsidR="00C41AC2" w14:paraId="473959B5" w14:textId="77777777" w:rsidTr="00FF76C9">
        <w:tc>
          <w:tcPr>
            <w:tcW w:w="4045" w:type="dxa"/>
            <w:tcBorders>
              <w:top w:val="single" w:sz="4" w:space="0" w:color="auto"/>
              <w:bottom w:val="single" w:sz="12" w:space="0" w:color="auto"/>
            </w:tcBorders>
          </w:tcPr>
          <w:p w14:paraId="77C612A6" w14:textId="4EF8D0A0" w:rsidR="00C41AC2" w:rsidRDefault="00927A92">
            <w:pPr>
              <w:spacing w:line="259" w:lineRule="auto"/>
            </w:pPr>
            <w:r w:rsidRPr="00927A92">
              <w:t>Women's Health Initiative Memory Study</w:t>
            </w:r>
          </w:p>
        </w:tc>
        <w:tc>
          <w:tcPr>
            <w:tcW w:w="9018" w:type="dxa"/>
            <w:tcBorders>
              <w:top w:val="single" w:sz="4" w:space="0" w:color="auto"/>
              <w:bottom w:val="single" w:sz="12" w:space="0" w:color="auto"/>
            </w:tcBorders>
          </w:tcPr>
          <w:p w14:paraId="04C651B6" w14:textId="1F342059" w:rsidR="00C41AC2" w:rsidRPr="00927A92" w:rsidRDefault="00927A92" w:rsidP="00927A92">
            <w:pPr>
              <w:rPr>
                <w:szCs w:val="20"/>
              </w:rPr>
            </w:pPr>
            <w:r>
              <w:rPr>
                <w:szCs w:val="20"/>
              </w:rPr>
              <w:t>Baseline diabetes was defined as treated diabetes at baseline or a fasting glucose level of 126 or higher.</w:t>
            </w:r>
          </w:p>
        </w:tc>
      </w:tr>
    </w:tbl>
    <w:p w14:paraId="3B76FD2B" w14:textId="77777777" w:rsidR="000A731F" w:rsidRDefault="000A731F">
      <w:pPr>
        <w:spacing w:line="259" w:lineRule="auto"/>
      </w:pPr>
    </w:p>
    <w:p w14:paraId="666ECB59" w14:textId="77777777" w:rsidR="00C86547" w:rsidRDefault="00C86547">
      <w:pPr>
        <w:spacing w:line="259" w:lineRule="auto"/>
        <w:sectPr w:rsidR="00C86547" w:rsidSect="00C86547">
          <w:pgSz w:w="15840" w:h="12240" w:orient="landscape"/>
          <w:pgMar w:top="1440" w:right="1440" w:bottom="1440" w:left="1440" w:header="720" w:footer="720" w:gutter="0"/>
          <w:cols w:space="720"/>
          <w:docGrid w:linePitch="360"/>
        </w:sectPr>
      </w:pPr>
    </w:p>
    <w:p w14:paraId="65C1C180" w14:textId="0658C56C" w:rsidR="00495B08" w:rsidRDefault="00495B08" w:rsidP="00495B08">
      <w:pPr>
        <w:pStyle w:val="Heading1"/>
      </w:pPr>
      <w:bookmarkStart w:id="16" w:name="_Toc80280981"/>
      <w:r>
        <w:lastRenderedPageBreak/>
        <w:t>Supplementary Results</w:t>
      </w:r>
      <w:bookmarkEnd w:id="16"/>
    </w:p>
    <w:p w14:paraId="27FA3BBA" w14:textId="169A731D" w:rsidR="00495B08" w:rsidRDefault="00495B08" w:rsidP="00495B08"/>
    <w:p w14:paraId="3E3EDFD3" w14:textId="595FBA39" w:rsidR="00495B08" w:rsidRPr="00266491" w:rsidRDefault="00266491" w:rsidP="00266491">
      <w:pPr>
        <w:pStyle w:val="Heading2"/>
      </w:pPr>
      <w:bookmarkStart w:id="17" w:name="_Toc80280982"/>
      <w:r w:rsidRPr="00266491">
        <w:rPr>
          <w:rStyle w:val="Heading2Char"/>
          <w:b/>
          <w:bCs/>
        </w:rPr>
        <w:t>Supplemental Table S</w:t>
      </w:r>
      <w:r w:rsidRPr="00266491">
        <w:rPr>
          <w:rStyle w:val="Heading2Char"/>
          <w:b/>
          <w:bCs/>
        </w:rPr>
        <w:fldChar w:fldCharType="begin"/>
      </w:r>
      <w:r w:rsidRPr="00266491">
        <w:rPr>
          <w:rStyle w:val="Heading2Char"/>
          <w:b/>
          <w:bCs/>
        </w:rPr>
        <w:instrText xml:space="preserve"> SEQ Supplemental_Table_S \* ARABIC </w:instrText>
      </w:r>
      <w:r w:rsidRPr="00266491">
        <w:rPr>
          <w:rStyle w:val="Heading2Char"/>
          <w:b/>
          <w:bCs/>
        </w:rPr>
        <w:fldChar w:fldCharType="separate"/>
      </w:r>
      <w:r w:rsidR="000C5211">
        <w:rPr>
          <w:rStyle w:val="Heading2Char"/>
          <w:b/>
          <w:bCs/>
          <w:noProof/>
        </w:rPr>
        <w:t>1</w:t>
      </w:r>
      <w:r w:rsidRPr="00266491">
        <w:rPr>
          <w:rStyle w:val="Heading2Char"/>
          <w:b/>
          <w:bCs/>
        </w:rPr>
        <w:fldChar w:fldCharType="end"/>
      </w:r>
      <w:r w:rsidRPr="00266491">
        <w:rPr>
          <w:rStyle w:val="Heading2Char"/>
          <w:b/>
          <w:bCs/>
        </w:rPr>
        <w:t>.</w:t>
      </w:r>
      <w:r w:rsidR="00495B08" w:rsidRPr="00266491">
        <w:t xml:space="preserve"> Summary statistics of baseline individual trans fatty acids levels in t</w:t>
      </w:r>
      <w:r w:rsidR="00F56D41">
        <w:t>welve</w:t>
      </w:r>
      <w:r w:rsidR="00495B08" w:rsidRPr="00266491">
        <w:t xml:space="preserve"> </w:t>
      </w:r>
      <w:r w:rsidR="003E0EE0" w:rsidRPr="00266491">
        <w:t>prospective</w:t>
      </w:r>
      <w:r w:rsidR="00495B08" w:rsidRPr="00266491">
        <w:t xml:space="preserve"> cohorts</w:t>
      </w:r>
      <w:bookmarkEnd w:id="17"/>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0"/>
        <w:gridCol w:w="1295"/>
        <w:gridCol w:w="2080"/>
        <w:gridCol w:w="2282"/>
        <w:gridCol w:w="1205"/>
        <w:gridCol w:w="720"/>
        <w:gridCol w:w="1300"/>
        <w:gridCol w:w="927"/>
        <w:gridCol w:w="766"/>
        <w:gridCol w:w="683"/>
      </w:tblGrid>
      <w:tr w:rsidR="00D07BFD" w14:paraId="12159513" w14:textId="77777777" w:rsidTr="00A17C6F">
        <w:trPr>
          <w:tblHeader/>
        </w:trPr>
        <w:tc>
          <w:tcPr>
            <w:tcW w:w="1810" w:type="dxa"/>
            <w:tcBorders>
              <w:top w:val="single" w:sz="12" w:space="0" w:color="auto"/>
              <w:bottom w:val="single" w:sz="12" w:space="0" w:color="auto"/>
            </w:tcBorders>
            <w:vAlign w:val="center"/>
          </w:tcPr>
          <w:p w14:paraId="3FFEA172" w14:textId="4BDCD7C7" w:rsidR="00D07BFD" w:rsidRDefault="00D07BFD" w:rsidP="00D07BFD">
            <w:r>
              <w:t>Cohort (Country)</w:t>
            </w:r>
          </w:p>
        </w:tc>
        <w:tc>
          <w:tcPr>
            <w:tcW w:w="1295" w:type="dxa"/>
            <w:tcBorders>
              <w:top w:val="single" w:sz="12" w:space="0" w:color="auto"/>
              <w:bottom w:val="single" w:sz="12" w:space="0" w:color="auto"/>
            </w:tcBorders>
            <w:vAlign w:val="center"/>
          </w:tcPr>
          <w:p w14:paraId="415F299B" w14:textId="4A3D4ED7" w:rsidR="00D07BFD" w:rsidRDefault="00D07BFD" w:rsidP="00D07BFD">
            <w:r>
              <w:t>Year of measurement</w:t>
            </w:r>
          </w:p>
        </w:tc>
        <w:tc>
          <w:tcPr>
            <w:tcW w:w="2080" w:type="dxa"/>
            <w:tcBorders>
              <w:top w:val="single" w:sz="12" w:space="0" w:color="auto"/>
              <w:bottom w:val="single" w:sz="12" w:space="0" w:color="auto"/>
            </w:tcBorders>
            <w:vAlign w:val="center"/>
          </w:tcPr>
          <w:p w14:paraId="7ACBE97C" w14:textId="658A2B4D" w:rsidR="00D07BFD" w:rsidRDefault="00D07BFD" w:rsidP="00D07BFD">
            <w:r>
              <w:t>Total no. of fatty acids assessed</w:t>
            </w:r>
          </w:p>
        </w:tc>
        <w:tc>
          <w:tcPr>
            <w:tcW w:w="2282" w:type="dxa"/>
            <w:tcBorders>
              <w:top w:val="single" w:sz="12" w:space="0" w:color="auto"/>
              <w:bottom w:val="single" w:sz="12" w:space="0" w:color="auto"/>
            </w:tcBorders>
            <w:vAlign w:val="center"/>
          </w:tcPr>
          <w:p w14:paraId="2C76A8D8" w14:textId="6BC9AD11" w:rsidR="00D07BFD" w:rsidRDefault="00D07BFD" w:rsidP="00D07BFD">
            <w:r>
              <w:t>Biomarker compartment</w:t>
            </w:r>
          </w:p>
        </w:tc>
        <w:tc>
          <w:tcPr>
            <w:tcW w:w="1205" w:type="dxa"/>
            <w:tcBorders>
              <w:top w:val="single" w:sz="12" w:space="0" w:color="auto"/>
              <w:bottom w:val="single" w:sz="12" w:space="0" w:color="auto"/>
            </w:tcBorders>
            <w:vAlign w:val="center"/>
          </w:tcPr>
          <w:p w14:paraId="7BC93381" w14:textId="28DC555F" w:rsidR="00D07BFD" w:rsidRDefault="00D07BFD" w:rsidP="00D07BFD">
            <w:r>
              <w:t>Fatty acid</w:t>
            </w:r>
          </w:p>
        </w:tc>
        <w:tc>
          <w:tcPr>
            <w:tcW w:w="720" w:type="dxa"/>
            <w:tcBorders>
              <w:top w:val="single" w:sz="12" w:space="0" w:color="auto"/>
              <w:bottom w:val="single" w:sz="12" w:space="0" w:color="auto"/>
            </w:tcBorders>
            <w:vAlign w:val="center"/>
          </w:tcPr>
          <w:p w14:paraId="70C9C6A2" w14:textId="4D40BFA4" w:rsidR="00D07BFD" w:rsidRDefault="00D07BFD" w:rsidP="00D07BFD">
            <w:r>
              <w:t>n</w:t>
            </w:r>
          </w:p>
        </w:tc>
        <w:tc>
          <w:tcPr>
            <w:tcW w:w="1300" w:type="dxa"/>
            <w:tcBorders>
              <w:top w:val="single" w:sz="12" w:space="0" w:color="auto"/>
              <w:bottom w:val="single" w:sz="12" w:space="0" w:color="auto"/>
            </w:tcBorders>
            <w:vAlign w:val="center"/>
          </w:tcPr>
          <w:p w14:paraId="07D62EEA" w14:textId="5E7D92CC" w:rsidR="00D07BFD" w:rsidRDefault="00D07BFD" w:rsidP="00D07BFD">
            <w:r>
              <w:t>Mean (SD)</w:t>
            </w:r>
          </w:p>
        </w:tc>
        <w:tc>
          <w:tcPr>
            <w:tcW w:w="927" w:type="dxa"/>
            <w:tcBorders>
              <w:top w:val="single" w:sz="12" w:space="0" w:color="auto"/>
              <w:bottom w:val="single" w:sz="12" w:space="0" w:color="auto"/>
            </w:tcBorders>
            <w:vAlign w:val="center"/>
          </w:tcPr>
          <w:p w14:paraId="3ED27670" w14:textId="500C60AF" w:rsidR="00D07BFD" w:rsidRDefault="00D07BFD" w:rsidP="00D07BFD">
            <w:r>
              <w:t>Median</w:t>
            </w:r>
          </w:p>
        </w:tc>
        <w:tc>
          <w:tcPr>
            <w:tcW w:w="766" w:type="dxa"/>
            <w:tcBorders>
              <w:top w:val="single" w:sz="12" w:space="0" w:color="auto"/>
              <w:bottom w:val="single" w:sz="12" w:space="0" w:color="auto"/>
            </w:tcBorders>
            <w:vAlign w:val="center"/>
          </w:tcPr>
          <w:p w14:paraId="2B167FB4" w14:textId="1B1314BB" w:rsidR="00D07BFD" w:rsidRDefault="00D07BFD" w:rsidP="00D07BFD">
            <w:r>
              <w:t>Min</w:t>
            </w:r>
          </w:p>
        </w:tc>
        <w:tc>
          <w:tcPr>
            <w:tcW w:w="683" w:type="dxa"/>
            <w:tcBorders>
              <w:top w:val="single" w:sz="12" w:space="0" w:color="auto"/>
              <w:bottom w:val="single" w:sz="12" w:space="0" w:color="auto"/>
            </w:tcBorders>
            <w:vAlign w:val="center"/>
          </w:tcPr>
          <w:p w14:paraId="192DEE24" w14:textId="29BF86E5" w:rsidR="00D07BFD" w:rsidRDefault="00D07BFD" w:rsidP="00D07BFD">
            <w:r>
              <w:t>Max</w:t>
            </w:r>
          </w:p>
        </w:tc>
      </w:tr>
      <w:tr w:rsidR="00D07BFD" w14:paraId="2298CAAE" w14:textId="77777777" w:rsidTr="00D07BFD">
        <w:tc>
          <w:tcPr>
            <w:tcW w:w="1810" w:type="dxa"/>
            <w:vMerge w:val="restart"/>
            <w:tcBorders>
              <w:top w:val="single" w:sz="12" w:space="0" w:color="auto"/>
            </w:tcBorders>
            <w:vAlign w:val="center"/>
          </w:tcPr>
          <w:p w14:paraId="6104C401" w14:textId="61661FEF" w:rsidR="00D07BFD" w:rsidRDefault="00D07BFD" w:rsidP="00D07BFD">
            <w:r>
              <w:t>AGES-R (Iceland)</w:t>
            </w:r>
          </w:p>
        </w:tc>
        <w:tc>
          <w:tcPr>
            <w:tcW w:w="1295" w:type="dxa"/>
            <w:vMerge w:val="restart"/>
            <w:tcBorders>
              <w:top w:val="single" w:sz="12" w:space="0" w:color="auto"/>
            </w:tcBorders>
            <w:vAlign w:val="center"/>
          </w:tcPr>
          <w:p w14:paraId="4DF13604" w14:textId="74CAEC49" w:rsidR="00D07BFD" w:rsidRDefault="00D07BFD" w:rsidP="00D07BFD">
            <w:r>
              <w:t>2002-06</w:t>
            </w:r>
          </w:p>
        </w:tc>
        <w:tc>
          <w:tcPr>
            <w:tcW w:w="2080" w:type="dxa"/>
            <w:vMerge w:val="restart"/>
            <w:tcBorders>
              <w:top w:val="single" w:sz="12" w:space="0" w:color="auto"/>
            </w:tcBorders>
            <w:vAlign w:val="center"/>
          </w:tcPr>
          <w:p w14:paraId="39B203BB" w14:textId="57AE6E69" w:rsidR="00D07BFD" w:rsidRDefault="00D07BFD" w:rsidP="00D07BFD">
            <w:r>
              <w:t>41</w:t>
            </w:r>
          </w:p>
        </w:tc>
        <w:tc>
          <w:tcPr>
            <w:tcW w:w="2282" w:type="dxa"/>
            <w:vMerge w:val="restart"/>
            <w:tcBorders>
              <w:top w:val="single" w:sz="12" w:space="0" w:color="auto"/>
            </w:tcBorders>
            <w:vAlign w:val="center"/>
          </w:tcPr>
          <w:p w14:paraId="0B7B25B7" w14:textId="33014430" w:rsidR="00D07BFD" w:rsidRPr="00B33E27" w:rsidRDefault="00D07BFD" w:rsidP="00D07BFD">
            <w:pPr>
              <w:rPr>
                <w:i/>
              </w:rPr>
            </w:pPr>
            <w:r>
              <w:t>Plasma phospholipid</w:t>
            </w:r>
          </w:p>
        </w:tc>
        <w:tc>
          <w:tcPr>
            <w:tcW w:w="1205" w:type="dxa"/>
            <w:tcBorders>
              <w:top w:val="single" w:sz="12" w:space="0" w:color="auto"/>
            </w:tcBorders>
          </w:tcPr>
          <w:p w14:paraId="7D45F353" w14:textId="04C3F3D5" w:rsidR="00D07BFD" w:rsidRDefault="00602BA4" w:rsidP="00D07BFD">
            <w:r w:rsidRPr="00602BA4">
              <w:rPr>
                <w:i/>
              </w:rPr>
              <w:t>t-</w:t>
            </w:r>
            <w:r w:rsidR="00D07BFD" w:rsidRPr="00C26BEF">
              <w:t>16:1n9</w:t>
            </w:r>
          </w:p>
        </w:tc>
        <w:tc>
          <w:tcPr>
            <w:tcW w:w="720" w:type="dxa"/>
            <w:tcBorders>
              <w:top w:val="single" w:sz="12" w:space="0" w:color="auto"/>
            </w:tcBorders>
          </w:tcPr>
          <w:p w14:paraId="7F94A18C" w14:textId="61AAC2E9" w:rsidR="00D07BFD" w:rsidRDefault="00D07BFD" w:rsidP="00D07BFD">
            <w:r w:rsidRPr="00B33E27">
              <w:t>753</w:t>
            </w:r>
          </w:p>
        </w:tc>
        <w:tc>
          <w:tcPr>
            <w:tcW w:w="1300" w:type="dxa"/>
            <w:tcBorders>
              <w:top w:val="single" w:sz="12" w:space="0" w:color="auto"/>
            </w:tcBorders>
          </w:tcPr>
          <w:p w14:paraId="0406755E" w14:textId="6EBAC830" w:rsidR="00D07BFD" w:rsidRDefault="00D07BFD" w:rsidP="00D07BFD">
            <w:r w:rsidRPr="00743C5F">
              <w:t>0.05</w:t>
            </w:r>
            <w:r>
              <w:t xml:space="preserve"> (0.016)</w:t>
            </w:r>
          </w:p>
        </w:tc>
        <w:tc>
          <w:tcPr>
            <w:tcW w:w="927" w:type="dxa"/>
            <w:tcBorders>
              <w:top w:val="single" w:sz="12" w:space="0" w:color="auto"/>
            </w:tcBorders>
          </w:tcPr>
          <w:p w14:paraId="06D15438" w14:textId="6CF3ADAE" w:rsidR="00D07BFD" w:rsidRDefault="00D07BFD" w:rsidP="00D07BFD">
            <w:r w:rsidRPr="008F0D65">
              <w:t>0.05</w:t>
            </w:r>
          </w:p>
        </w:tc>
        <w:tc>
          <w:tcPr>
            <w:tcW w:w="766" w:type="dxa"/>
            <w:tcBorders>
              <w:top w:val="single" w:sz="12" w:space="0" w:color="auto"/>
            </w:tcBorders>
          </w:tcPr>
          <w:p w14:paraId="27989D3F" w14:textId="5B5ADE5D" w:rsidR="00D07BFD" w:rsidRDefault="00D07BFD" w:rsidP="00D07BFD">
            <w:r w:rsidRPr="008F0D65">
              <w:t>0.02</w:t>
            </w:r>
          </w:p>
        </w:tc>
        <w:tc>
          <w:tcPr>
            <w:tcW w:w="683" w:type="dxa"/>
            <w:tcBorders>
              <w:top w:val="single" w:sz="12" w:space="0" w:color="auto"/>
            </w:tcBorders>
          </w:tcPr>
          <w:p w14:paraId="24D53681" w14:textId="48117877" w:rsidR="00D07BFD" w:rsidRDefault="00D07BFD" w:rsidP="00D07BFD">
            <w:r w:rsidRPr="008F0D65">
              <w:t>0.14</w:t>
            </w:r>
          </w:p>
        </w:tc>
      </w:tr>
      <w:tr w:rsidR="00D07BFD" w14:paraId="5D687F21" w14:textId="77777777" w:rsidTr="00D07BFD">
        <w:tc>
          <w:tcPr>
            <w:tcW w:w="1810" w:type="dxa"/>
            <w:vMerge/>
          </w:tcPr>
          <w:p w14:paraId="5AA44A8E" w14:textId="77777777" w:rsidR="00D07BFD" w:rsidRDefault="00D07BFD" w:rsidP="00D07BFD"/>
        </w:tc>
        <w:tc>
          <w:tcPr>
            <w:tcW w:w="1295" w:type="dxa"/>
            <w:vMerge/>
          </w:tcPr>
          <w:p w14:paraId="326565A4" w14:textId="77777777" w:rsidR="00D07BFD" w:rsidRDefault="00D07BFD" w:rsidP="00D07BFD"/>
        </w:tc>
        <w:tc>
          <w:tcPr>
            <w:tcW w:w="2080" w:type="dxa"/>
            <w:vMerge/>
          </w:tcPr>
          <w:p w14:paraId="76F922C3" w14:textId="77777777" w:rsidR="00D07BFD" w:rsidRDefault="00D07BFD" w:rsidP="00D07BFD"/>
        </w:tc>
        <w:tc>
          <w:tcPr>
            <w:tcW w:w="2282" w:type="dxa"/>
            <w:vMerge/>
          </w:tcPr>
          <w:p w14:paraId="7676D7A3" w14:textId="77777777" w:rsidR="00D07BFD" w:rsidRPr="00C26BEF" w:rsidRDefault="00D07BFD" w:rsidP="00D07BFD"/>
        </w:tc>
        <w:tc>
          <w:tcPr>
            <w:tcW w:w="1205" w:type="dxa"/>
          </w:tcPr>
          <w:p w14:paraId="4EB7790B" w14:textId="4F2353B6" w:rsidR="00D07BFD" w:rsidRDefault="00D07BFD" w:rsidP="00D07BFD">
            <w:r w:rsidRPr="00C26BEF">
              <w:t xml:space="preserve">total </w:t>
            </w:r>
            <w:r w:rsidR="00602BA4" w:rsidRPr="00602BA4">
              <w:rPr>
                <w:i/>
              </w:rPr>
              <w:t>t-</w:t>
            </w:r>
            <w:r w:rsidRPr="00C26BEF">
              <w:t>18:1</w:t>
            </w:r>
          </w:p>
        </w:tc>
        <w:tc>
          <w:tcPr>
            <w:tcW w:w="720" w:type="dxa"/>
          </w:tcPr>
          <w:p w14:paraId="6FAB6B8B" w14:textId="76D171A1" w:rsidR="00D07BFD" w:rsidRDefault="00D07BFD" w:rsidP="00D07BFD">
            <w:r w:rsidRPr="00ED50DE">
              <w:t>753</w:t>
            </w:r>
          </w:p>
        </w:tc>
        <w:tc>
          <w:tcPr>
            <w:tcW w:w="1300" w:type="dxa"/>
          </w:tcPr>
          <w:p w14:paraId="1E499774" w14:textId="0BABECFD" w:rsidR="00D07BFD" w:rsidRDefault="00D07BFD" w:rsidP="00D07BFD">
            <w:r w:rsidRPr="00743C5F">
              <w:t>0.85</w:t>
            </w:r>
            <w:r>
              <w:t xml:space="preserve"> (0.27)</w:t>
            </w:r>
          </w:p>
        </w:tc>
        <w:tc>
          <w:tcPr>
            <w:tcW w:w="927" w:type="dxa"/>
          </w:tcPr>
          <w:p w14:paraId="0843FC9C" w14:textId="05380EE1" w:rsidR="00D07BFD" w:rsidRDefault="00D07BFD" w:rsidP="00D07BFD">
            <w:r w:rsidRPr="008F0D65">
              <w:t>0.8</w:t>
            </w:r>
            <w:r w:rsidR="0052617D">
              <w:t>0</w:t>
            </w:r>
          </w:p>
        </w:tc>
        <w:tc>
          <w:tcPr>
            <w:tcW w:w="766" w:type="dxa"/>
          </w:tcPr>
          <w:p w14:paraId="333E9A61" w14:textId="07C3209A" w:rsidR="00D07BFD" w:rsidRDefault="00D07BFD" w:rsidP="00D07BFD">
            <w:r w:rsidRPr="008F0D65">
              <w:t>0.32</w:t>
            </w:r>
          </w:p>
        </w:tc>
        <w:tc>
          <w:tcPr>
            <w:tcW w:w="683" w:type="dxa"/>
          </w:tcPr>
          <w:p w14:paraId="03B54D70" w14:textId="63C661A6" w:rsidR="00D07BFD" w:rsidRDefault="00D07BFD" w:rsidP="00D07BFD">
            <w:r w:rsidRPr="008F0D65">
              <w:t>2.12</w:t>
            </w:r>
          </w:p>
        </w:tc>
      </w:tr>
      <w:tr w:rsidR="00D07BFD" w14:paraId="3BD1BE8F" w14:textId="77777777" w:rsidTr="00D07BFD">
        <w:tc>
          <w:tcPr>
            <w:tcW w:w="1810" w:type="dxa"/>
            <w:vMerge/>
          </w:tcPr>
          <w:p w14:paraId="0CE1ECBC" w14:textId="77777777" w:rsidR="00D07BFD" w:rsidRDefault="00D07BFD" w:rsidP="00D07BFD"/>
        </w:tc>
        <w:tc>
          <w:tcPr>
            <w:tcW w:w="1295" w:type="dxa"/>
            <w:vMerge/>
          </w:tcPr>
          <w:p w14:paraId="05040064" w14:textId="77777777" w:rsidR="00D07BFD" w:rsidRDefault="00D07BFD" w:rsidP="00D07BFD"/>
        </w:tc>
        <w:tc>
          <w:tcPr>
            <w:tcW w:w="2080" w:type="dxa"/>
            <w:vMerge/>
          </w:tcPr>
          <w:p w14:paraId="058FC011" w14:textId="77777777" w:rsidR="00D07BFD" w:rsidRDefault="00D07BFD" w:rsidP="00D07BFD"/>
        </w:tc>
        <w:tc>
          <w:tcPr>
            <w:tcW w:w="2282" w:type="dxa"/>
            <w:vMerge/>
          </w:tcPr>
          <w:p w14:paraId="2FAAFA15" w14:textId="77777777" w:rsidR="00D07BFD" w:rsidRPr="00B33E27" w:rsidRDefault="00D07BFD" w:rsidP="00D07BFD">
            <w:pPr>
              <w:rPr>
                <w:i/>
              </w:rPr>
            </w:pPr>
          </w:p>
        </w:tc>
        <w:tc>
          <w:tcPr>
            <w:tcW w:w="1205" w:type="dxa"/>
          </w:tcPr>
          <w:p w14:paraId="76C80771" w14:textId="407EAD25" w:rsidR="00D07BFD" w:rsidRDefault="00602BA4" w:rsidP="00D07BFD">
            <w:r w:rsidRPr="00602BA4">
              <w:rPr>
                <w:i/>
              </w:rPr>
              <w:t>t/t-</w:t>
            </w:r>
            <w:r w:rsidR="00D07BFD" w:rsidRPr="00C26BEF">
              <w:t>18:2</w:t>
            </w:r>
          </w:p>
        </w:tc>
        <w:tc>
          <w:tcPr>
            <w:tcW w:w="720" w:type="dxa"/>
          </w:tcPr>
          <w:p w14:paraId="72D26DE3" w14:textId="5C012AD8" w:rsidR="00D07BFD" w:rsidRDefault="00D07BFD" w:rsidP="00D07BFD">
            <w:r w:rsidRPr="00ED50DE">
              <w:t>753</w:t>
            </w:r>
          </w:p>
        </w:tc>
        <w:tc>
          <w:tcPr>
            <w:tcW w:w="1300" w:type="dxa"/>
          </w:tcPr>
          <w:p w14:paraId="0DCE96C7" w14:textId="6E42A464" w:rsidR="00D07BFD" w:rsidRDefault="00D07BFD" w:rsidP="00D07BFD">
            <w:r w:rsidRPr="00743C5F">
              <w:t>0.04</w:t>
            </w:r>
            <w:r>
              <w:t xml:space="preserve"> (0.01)</w:t>
            </w:r>
          </w:p>
        </w:tc>
        <w:tc>
          <w:tcPr>
            <w:tcW w:w="927" w:type="dxa"/>
          </w:tcPr>
          <w:p w14:paraId="497B06C4" w14:textId="4C9D15DD" w:rsidR="00D07BFD" w:rsidRDefault="00D07BFD" w:rsidP="00D07BFD">
            <w:r w:rsidRPr="008F0D65">
              <w:t>0.04</w:t>
            </w:r>
          </w:p>
        </w:tc>
        <w:tc>
          <w:tcPr>
            <w:tcW w:w="766" w:type="dxa"/>
          </w:tcPr>
          <w:p w14:paraId="0FBF6912" w14:textId="415CA317" w:rsidR="00D07BFD" w:rsidRDefault="00D07BFD" w:rsidP="00D07BFD">
            <w:r w:rsidRPr="008F0D65">
              <w:t>0.017</w:t>
            </w:r>
          </w:p>
        </w:tc>
        <w:tc>
          <w:tcPr>
            <w:tcW w:w="683" w:type="dxa"/>
          </w:tcPr>
          <w:p w14:paraId="3D2E7F2D" w14:textId="19E98119" w:rsidR="00D07BFD" w:rsidRDefault="00D07BFD" w:rsidP="00D07BFD">
            <w:r w:rsidRPr="008F0D65">
              <w:t>0.09</w:t>
            </w:r>
          </w:p>
        </w:tc>
      </w:tr>
      <w:tr w:rsidR="00D07BFD" w14:paraId="5152FFED" w14:textId="77777777" w:rsidTr="00D07BFD">
        <w:tc>
          <w:tcPr>
            <w:tcW w:w="1810" w:type="dxa"/>
            <w:vMerge/>
          </w:tcPr>
          <w:p w14:paraId="78884C49" w14:textId="77777777" w:rsidR="00D07BFD" w:rsidRDefault="00D07BFD" w:rsidP="00D07BFD"/>
        </w:tc>
        <w:tc>
          <w:tcPr>
            <w:tcW w:w="1295" w:type="dxa"/>
            <w:vMerge/>
          </w:tcPr>
          <w:p w14:paraId="787D7CCF" w14:textId="77777777" w:rsidR="00D07BFD" w:rsidRDefault="00D07BFD" w:rsidP="00D07BFD"/>
        </w:tc>
        <w:tc>
          <w:tcPr>
            <w:tcW w:w="2080" w:type="dxa"/>
            <w:vMerge/>
          </w:tcPr>
          <w:p w14:paraId="012A0C3C" w14:textId="77777777" w:rsidR="00D07BFD" w:rsidRDefault="00D07BFD" w:rsidP="00D07BFD"/>
        </w:tc>
        <w:tc>
          <w:tcPr>
            <w:tcW w:w="2282" w:type="dxa"/>
            <w:vMerge/>
          </w:tcPr>
          <w:p w14:paraId="7E0E94F6" w14:textId="77777777" w:rsidR="00D07BFD" w:rsidRPr="00B33E27" w:rsidRDefault="00D07BFD" w:rsidP="00D07BFD">
            <w:pPr>
              <w:rPr>
                <w:i/>
              </w:rPr>
            </w:pPr>
          </w:p>
        </w:tc>
        <w:tc>
          <w:tcPr>
            <w:tcW w:w="1205" w:type="dxa"/>
          </w:tcPr>
          <w:p w14:paraId="4524172A" w14:textId="4C14E621" w:rsidR="00D07BFD" w:rsidRDefault="00602BA4" w:rsidP="00D07BFD">
            <w:r w:rsidRPr="00602BA4">
              <w:rPr>
                <w:i/>
              </w:rPr>
              <w:t>c/t-</w:t>
            </w:r>
            <w:r w:rsidR="00D07BFD" w:rsidRPr="00C26BEF">
              <w:t>18:2</w:t>
            </w:r>
          </w:p>
        </w:tc>
        <w:tc>
          <w:tcPr>
            <w:tcW w:w="720" w:type="dxa"/>
          </w:tcPr>
          <w:p w14:paraId="14997709" w14:textId="33D575F7" w:rsidR="00D07BFD" w:rsidRDefault="00D07BFD" w:rsidP="00D07BFD">
            <w:r w:rsidRPr="00ED50DE">
              <w:t>753</w:t>
            </w:r>
          </w:p>
        </w:tc>
        <w:tc>
          <w:tcPr>
            <w:tcW w:w="1300" w:type="dxa"/>
          </w:tcPr>
          <w:p w14:paraId="5E784BDD" w14:textId="5D2F3321" w:rsidR="00D07BFD" w:rsidRDefault="00D07BFD" w:rsidP="00D07BFD">
            <w:r w:rsidRPr="00743C5F">
              <w:t>0.05</w:t>
            </w:r>
            <w:r>
              <w:t xml:space="preserve"> (0.01)</w:t>
            </w:r>
          </w:p>
        </w:tc>
        <w:tc>
          <w:tcPr>
            <w:tcW w:w="927" w:type="dxa"/>
          </w:tcPr>
          <w:p w14:paraId="480354F2" w14:textId="2E0A6A75" w:rsidR="00D07BFD" w:rsidRDefault="00D07BFD" w:rsidP="00D07BFD">
            <w:r w:rsidRPr="008F0D65">
              <w:t>0.05</w:t>
            </w:r>
          </w:p>
        </w:tc>
        <w:tc>
          <w:tcPr>
            <w:tcW w:w="766" w:type="dxa"/>
          </w:tcPr>
          <w:p w14:paraId="42DEA4D3" w14:textId="60A2E431" w:rsidR="00D07BFD" w:rsidRDefault="00D07BFD" w:rsidP="00D07BFD">
            <w:r w:rsidRPr="008F0D65">
              <w:t>0.02</w:t>
            </w:r>
          </w:p>
        </w:tc>
        <w:tc>
          <w:tcPr>
            <w:tcW w:w="683" w:type="dxa"/>
          </w:tcPr>
          <w:p w14:paraId="7266157B" w14:textId="4DB3DB10" w:rsidR="00D07BFD" w:rsidRDefault="00D07BFD" w:rsidP="00D07BFD">
            <w:r w:rsidRPr="008F0D65">
              <w:t>0.1</w:t>
            </w:r>
            <w:r w:rsidR="0052617D">
              <w:t>0</w:t>
            </w:r>
          </w:p>
        </w:tc>
      </w:tr>
      <w:tr w:rsidR="00D07BFD" w14:paraId="7594AD64" w14:textId="77777777" w:rsidTr="00D07BFD">
        <w:tc>
          <w:tcPr>
            <w:tcW w:w="1810" w:type="dxa"/>
            <w:vMerge/>
          </w:tcPr>
          <w:p w14:paraId="783104D4" w14:textId="77777777" w:rsidR="00D07BFD" w:rsidRDefault="00D07BFD" w:rsidP="00D07BFD"/>
        </w:tc>
        <w:tc>
          <w:tcPr>
            <w:tcW w:w="1295" w:type="dxa"/>
            <w:vMerge/>
          </w:tcPr>
          <w:p w14:paraId="2B5CFBC7" w14:textId="77777777" w:rsidR="00D07BFD" w:rsidRDefault="00D07BFD" w:rsidP="00D07BFD"/>
        </w:tc>
        <w:tc>
          <w:tcPr>
            <w:tcW w:w="2080" w:type="dxa"/>
            <w:vMerge/>
          </w:tcPr>
          <w:p w14:paraId="2933CA93" w14:textId="77777777" w:rsidR="00D07BFD" w:rsidRDefault="00D07BFD" w:rsidP="00D07BFD"/>
        </w:tc>
        <w:tc>
          <w:tcPr>
            <w:tcW w:w="2282" w:type="dxa"/>
            <w:vMerge/>
          </w:tcPr>
          <w:p w14:paraId="095FEB69" w14:textId="77777777" w:rsidR="00D07BFD" w:rsidRPr="00B33E27" w:rsidRDefault="00D07BFD" w:rsidP="00D07BFD">
            <w:pPr>
              <w:rPr>
                <w:i/>
              </w:rPr>
            </w:pPr>
          </w:p>
        </w:tc>
        <w:tc>
          <w:tcPr>
            <w:tcW w:w="1205" w:type="dxa"/>
          </w:tcPr>
          <w:p w14:paraId="42EF359B" w14:textId="66BCAFCB" w:rsidR="00D07BFD" w:rsidRDefault="00602BA4" w:rsidP="00D07BFD">
            <w:r w:rsidRPr="00602BA4">
              <w:rPr>
                <w:i/>
              </w:rPr>
              <w:t>t/</w:t>
            </w:r>
            <w:r w:rsidR="00D07BFD" w:rsidRPr="00B33E27">
              <w:rPr>
                <w:i/>
              </w:rPr>
              <w:t>c-</w:t>
            </w:r>
            <w:r w:rsidR="00D07BFD" w:rsidRPr="00C26BEF">
              <w:t>18:2</w:t>
            </w:r>
          </w:p>
        </w:tc>
        <w:tc>
          <w:tcPr>
            <w:tcW w:w="720" w:type="dxa"/>
          </w:tcPr>
          <w:p w14:paraId="6DE84ABB" w14:textId="1F1B41E0" w:rsidR="00D07BFD" w:rsidRDefault="00D07BFD" w:rsidP="00D07BFD">
            <w:r w:rsidRPr="00ED50DE">
              <w:t>753</w:t>
            </w:r>
          </w:p>
        </w:tc>
        <w:tc>
          <w:tcPr>
            <w:tcW w:w="1300" w:type="dxa"/>
          </w:tcPr>
          <w:p w14:paraId="0387D675" w14:textId="5E33965D" w:rsidR="00D07BFD" w:rsidRDefault="00D07BFD" w:rsidP="00D07BFD">
            <w:r w:rsidRPr="00743C5F">
              <w:t>0.06</w:t>
            </w:r>
            <w:r>
              <w:t xml:space="preserve"> (0.02)</w:t>
            </w:r>
          </w:p>
        </w:tc>
        <w:tc>
          <w:tcPr>
            <w:tcW w:w="927" w:type="dxa"/>
          </w:tcPr>
          <w:p w14:paraId="0D3AF6FC" w14:textId="3169FA30" w:rsidR="00D07BFD" w:rsidRDefault="00D07BFD" w:rsidP="00D07BFD">
            <w:r w:rsidRPr="008F0D65">
              <w:t>0.06</w:t>
            </w:r>
          </w:p>
        </w:tc>
        <w:tc>
          <w:tcPr>
            <w:tcW w:w="766" w:type="dxa"/>
          </w:tcPr>
          <w:p w14:paraId="2A21E908" w14:textId="49AFD0EA" w:rsidR="00D07BFD" w:rsidRDefault="00D07BFD" w:rsidP="00D07BFD">
            <w:r w:rsidRPr="008F0D65">
              <w:t>0.03</w:t>
            </w:r>
          </w:p>
        </w:tc>
        <w:tc>
          <w:tcPr>
            <w:tcW w:w="683" w:type="dxa"/>
          </w:tcPr>
          <w:p w14:paraId="71F59652" w14:textId="78EE73CD" w:rsidR="00D07BFD" w:rsidRDefault="00D07BFD" w:rsidP="00D07BFD">
            <w:r w:rsidRPr="008F0D65">
              <w:t>0.25</w:t>
            </w:r>
          </w:p>
        </w:tc>
      </w:tr>
      <w:tr w:rsidR="00D07BFD" w14:paraId="5B8AFDE8" w14:textId="77777777" w:rsidTr="00D07BFD">
        <w:tc>
          <w:tcPr>
            <w:tcW w:w="1810" w:type="dxa"/>
            <w:vMerge/>
            <w:tcBorders>
              <w:bottom w:val="single" w:sz="4" w:space="0" w:color="auto"/>
            </w:tcBorders>
          </w:tcPr>
          <w:p w14:paraId="63CCBADB" w14:textId="77777777" w:rsidR="00D07BFD" w:rsidRDefault="00D07BFD" w:rsidP="00D07BFD"/>
        </w:tc>
        <w:tc>
          <w:tcPr>
            <w:tcW w:w="1295" w:type="dxa"/>
            <w:vMerge/>
            <w:tcBorders>
              <w:bottom w:val="single" w:sz="4" w:space="0" w:color="auto"/>
            </w:tcBorders>
          </w:tcPr>
          <w:p w14:paraId="09DD3B74" w14:textId="77777777" w:rsidR="00D07BFD" w:rsidRDefault="00D07BFD" w:rsidP="00D07BFD"/>
        </w:tc>
        <w:tc>
          <w:tcPr>
            <w:tcW w:w="2080" w:type="dxa"/>
            <w:vMerge/>
            <w:tcBorders>
              <w:bottom w:val="single" w:sz="4" w:space="0" w:color="auto"/>
            </w:tcBorders>
          </w:tcPr>
          <w:p w14:paraId="073E88F7" w14:textId="77777777" w:rsidR="00D07BFD" w:rsidRDefault="00D07BFD" w:rsidP="00D07BFD"/>
        </w:tc>
        <w:tc>
          <w:tcPr>
            <w:tcW w:w="2282" w:type="dxa"/>
            <w:vMerge/>
            <w:tcBorders>
              <w:bottom w:val="single" w:sz="4" w:space="0" w:color="auto"/>
            </w:tcBorders>
          </w:tcPr>
          <w:p w14:paraId="30178C0C" w14:textId="77777777" w:rsidR="00D07BFD" w:rsidRPr="00C26BEF" w:rsidRDefault="00D07BFD" w:rsidP="00D07BFD"/>
        </w:tc>
        <w:tc>
          <w:tcPr>
            <w:tcW w:w="1205" w:type="dxa"/>
            <w:tcBorders>
              <w:bottom w:val="single" w:sz="4" w:space="0" w:color="auto"/>
            </w:tcBorders>
          </w:tcPr>
          <w:p w14:paraId="05192B93" w14:textId="666DD6F3" w:rsidR="00D07BFD" w:rsidRDefault="00D07BFD" w:rsidP="00D07BFD">
            <w:r w:rsidRPr="00C26BEF">
              <w:t xml:space="preserve">total </w:t>
            </w:r>
            <w:r w:rsidR="00602BA4" w:rsidRPr="00602BA4">
              <w:rPr>
                <w:i/>
              </w:rPr>
              <w:t>t-</w:t>
            </w:r>
            <w:r w:rsidRPr="00C26BEF">
              <w:t>18:2</w:t>
            </w:r>
          </w:p>
        </w:tc>
        <w:tc>
          <w:tcPr>
            <w:tcW w:w="720" w:type="dxa"/>
            <w:tcBorders>
              <w:bottom w:val="single" w:sz="4" w:space="0" w:color="auto"/>
            </w:tcBorders>
          </w:tcPr>
          <w:p w14:paraId="31A95097" w14:textId="73BAEA3D" w:rsidR="00D07BFD" w:rsidRDefault="00D07BFD" w:rsidP="00D07BFD">
            <w:r w:rsidRPr="00ED50DE">
              <w:t>753</w:t>
            </w:r>
          </w:p>
        </w:tc>
        <w:tc>
          <w:tcPr>
            <w:tcW w:w="1300" w:type="dxa"/>
            <w:tcBorders>
              <w:bottom w:val="single" w:sz="4" w:space="0" w:color="auto"/>
            </w:tcBorders>
          </w:tcPr>
          <w:p w14:paraId="47856E72" w14:textId="4B36180E" w:rsidR="00D07BFD" w:rsidRDefault="00D07BFD" w:rsidP="00D07BFD">
            <w:r w:rsidRPr="00743C5F">
              <w:t>0.16</w:t>
            </w:r>
            <w:r>
              <w:t xml:space="preserve"> (0.03)</w:t>
            </w:r>
          </w:p>
        </w:tc>
        <w:tc>
          <w:tcPr>
            <w:tcW w:w="927" w:type="dxa"/>
            <w:tcBorders>
              <w:bottom w:val="single" w:sz="4" w:space="0" w:color="auto"/>
            </w:tcBorders>
          </w:tcPr>
          <w:p w14:paraId="64EAF117" w14:textId="6EDD74A8" w:rsidR="00D07BFD" w:rsidRDefault="00D07BFD" w:rsidP="00D07BFD">
            <w:r w:rsidRPr="008F0D65">
              <w:t>0.16</w:t>
            </w:r>
          </w:p>
        </w:tc>
        <w:tc>
          <w:tcPr>
            <w:tcW w:w="766" w:type="dxa"/>
            <w:tcBorders>
              <w:bottom w:val="single" w:sz="4" w:space="0" w:color="auto"/>
            </w:tcBorders>
          </w:tcPr>
          <w:p w14:paraId="242FEBDB" w14:textId="529F8B67" w:rsidR="00D07BFD" w:rsidRDefault="00D07BFD" w:rsidP="00D07BFD">
            <w:r w:rsidRPr="008F0D65">
              <w:t>0.1</w:t>
            </w:r>
            <w:r w:rsidR="0052617D">
              <w:t>0</w:t>
            </w:r>
          </w:p>
        </w:tc>
        <w:tc>
          <w:tcPr>
            <w:tcW w:w="683" w:type="dxa"/>
            <w:tcBorders>
              <w:bottom w:val="single" w:sz="4" w:space="0" w:color="auto"/>
            </w:tcBorders>
          </w:tcPr>
          <w:p w14:paraId="5D77E4A2" w14:textId="07E7DD31" w:rsidR="00D07BFD" w:rsidRDefault="00D07BFD" w:rsidP="00D07BFD">
            <w:r w:rsidRPr="008F0D65">
              <w:t>0.4</w:t>
            </w:r>
            <w:r w:rsidR="0052617D">
              <w:t>0</w:t>
            </w:r>
          </w:p>
        </w:tc>
      </w:tr>
      <w:tr w:rsidR="00D07BFD" w14:paraId="59A1C2C1" w14:textId="77777777" w:rsidTr="00D07BFD">
        <w:tc>
          <w:tcPr>
            <w:tcW w:w="1810" w:type="dxa"/>
            <w:vMerge w:val="restart"/>
            <w:tcBorders>
              <w:top w:val="single" w:sz="4" w:space="0" w:color="auto"/>
            </w:tcBorders>
            <w:vAlign w:val="center"/>
          </w:tcPr>
          <w:p w14:paraId="7E3B8C10" w14:textId="03208793" w:rsidR="00D07BFD" w:rsidRDefault="00D07BFD" w:rsidP="00D07BFD">
            <w:r>
              <w:t>CHS (USA)</w:t>
            </w:r>
          </w:p>
        </w:tc>
        <w:tc>
          <w:tcPr>
            <w:tcW w:w="1295" w:type="dxa"/>
            <w:vMerge w:val="restart"/>
            <w:tcBorders>
              <w:top w:val="single" w:sz="4" w:space="0" w:color="auto"/>
            </w:tcBorders>
            <w:vAlign w:val="center"/>
          </w:tcPr>
          <w:p w14:paraId="3E9BD3FF" w14:textId="1189E905" w:rsidR="00D07BFD" w:rsidRDefault="00D07BFD" w:rsidP="00D07BFD">
            <w:r>
              <w:t>1992-93</w:t>
            </w:r>
          </w:p>
        </w:tc>
        <w:tc>
          <w:tcPr>
            <w:tcW w:w="2080" w:type="dxa"/>
            <w:vMerge w:val="restart"/>
            <w:tcBorders>
              <w:top w:val="single" w:sz="4" w:space="0" w:color="auto"/>
            </w:tcBorders>
            <w:vAlign w:val="center"/>
          </w:tcPr>
          <w:p w14:paraId="7B20C496" w14:textId="701A3B1B" w:rsidR="00D07BFD" w:rsidRDefault="00D07BFD" w:rsidP="00D07BFD">
            <w:r>
              <w:t>46</w:t>
            </w:r>
          </w:p>
        </w:tc>
        <w:tc>
          <w:tcPr>
            <w:tcW w:w="2282" w:type="dxa"/>
            <w:vMerge w:val="restart"/>
            <w:tcBorders>
              <w:top w:val="single" w:sz="4" w:space="0" w:color="auto"/>
            </w:tcBorders>
            <w:vAlign w:val="center"/>
          </w:tcPr>
          <w:p w14:paraId="3051C4D6" w14:textId="52A1A533" w:rsidR="00D07BFD" w:rsidRPr="00B33E27" w:rsidRDefault="00D07BFD" w:rsidP="00D07BFD">
            <w:pPr>
              <w:rPr>
                <w:i/>
              </w:rPr>
            </w:pPr>
            <w:r>
              <w:t>Plasma phospholipid</w:t>
            </w:r>
          </w:p>
        </w:tc>
        <w:tc>
          <w:tcPr>
            <w:tcW w:w="1205" w:type="dxa"/>
            <w:tcBorders>
              <w:top w:val="single" w:sz="4" w:space="0" w:color="auto"/>
            </w:tcBorders>
          </w:tcPr>
          <w:p w14:paraId="33229E5C" w14:textId="7BC26E1E" w:rsidR="00D07BFD" w:rsidRDefault="00602BA4" w:rsidP="00D07BFD">
            <w:r w:rsidRPr="00602BA4">
              <w:rPr>
                <w:i/>
              </w:rPr>
              <w:t>t-</w:t>
            </w:r>
            <w:r w:rsidR="00D07BFD" w:rsidRPr="00C26BEF">
              <w:t>16:1n9</w:t>
            </w:r>
          </w:p>
        </w:tc>
        <w:tc>
          <w:tcPr>
            <w:tcW w:w="720" w:type="dxa"/>
            <w:tcBorders>
              <w:top w:val="single" w:sz="4" w:space="0" w:color="auto"/>
            </w:tcBorders>
          </w:tcPr>
          <w:p w14:paraId="5222109A" w14:textId="50C59758" w:rsidR="00D07BFD" w:rsidRDefault="00D07BFD" w:rsidP="00D07BFD">
            <w:r>
              <w:t>3007</w:t>
            </w:r>
          </w:p>
        </w:tc>
        <w:tc>
          <w:tcPr>
            <w:tcW w:w="1300" w:type="dxa"/>
            <w:tcBorders>
              <w:top w:val="single" w:sz="4" w:space="0" w:color="auto"/>
            </w:tcBorders>
          </w:tcPr>
          <w:p w14:paraId="7FE3D456" w14:textId="509CF2B5" w:rsidR="00D07BFD" w:rsidRDefault="00D07BFD" w:rsidP="00D07BFD">
            <w:r w:rsidRPr="009121D1">
              <w:t>0.07</w:t>
            </w:r>
            <w:r>
              <w:t xml:space="preserve"> (0.03)</w:t>
            </w:r>
          </w:p>
        </w:tc>
        <w:tc>
          <w:tcPr>
            <w:tcW w:w="927" w:type="dxa"/>
            <w:tcBorders>
              <w:top w:val="single" w:sz="4" w:space="0" w:color="auto"/>
            </w:tcBorders>
          </w:tcPr>
          <w:p w14:paraId="6255D2C3" w14:textId="5D8E1045" w:rsidR="00D07BFD" w:rsidRDefault="00D07BFD" w:rsidP="00D07BFD">
            <w:r w:rsidRPr="007B4CA0">
              <w:t>0.07</w:t>
            </w:r>
          </w:p>
        </w:tc>
        <w:tc>
          <w:tcPr>
            <w:tcW w:w="766" w:type="dxa"/>
            <w:tcBorders>
              <w:top w:val="single" w:sz="4" w:space="0" w:color="auto"/>
            </w:tcBorders>
          </w:tcPr>
          <w:p w14:paraId="118375DC" w14:textId="2E130674" w:rsidR="00D07BFD" w:rsidRDefault="00D07BFD" w:rsidP="00D07BFD">
            <w:r w:rsidRPr="007B4CA0">
              <w:t>0.04</w:t>
            </w:r>
          </w:p>
        </w:tc>
        <w:tc>
          <w:tcPr>
            <w:tcW w:w="683" w:type="dxa"/>
            <w:tcBorders>
              <w:top w:val="single" w:sz="4" w:space="0" w:color="auto"/>
            </w:tcBorders>
          </w:tcPr>
          <w:p w14:paraId="7B4D256D" w14:textId="2AEB4C62" w:rsidR="00D07BFD" w:rsidRDefault="00D07BFD" w:rsidP="00D07BFD">
            <w:r w:rsidRPr="007B4CA0">
              <w:t>0.12</w:t>
            </w:r>
          </w:p>
        </w:tc>
      </w:tr>
      <w:tr w:rsidR="00D07BFD" w14:paraId="01581CBA" w14:textId="77777777" w:rsidTr="00D07BFD">
        <w:tc>
          <w:tcPr>
            <w:tcW w:w="1810" w:type="dxa"/>
            <w:vMerge/>
          </w:tcPr>
          <w:p w14:paraId="7D6844D6" w14:textId="77777777" w:rsidR="00D07BFD" w:rsidRDefault="00D07BFD" w:rsidP="00D07BFD"/>
        </w:tc>
        <w:tc>
          <w:tcPr>
            <w:tcW w:w="1295" w:type="dxa"/>
            <w:vMerge/>
          </w:tcPr>
          <w:p w14:paraId="55C64214" w14:textId="77777777" w:rsidR="00D07BFD" w:rsidRDefault="00D07BFD" w:rsidP="00D07BFD"/>
        </w:tc>
        <w:tc>
          <w:tcPr>
            <w:tcW w:w="2080" w:type="dxa"/>
            <w:vMerge/>
          </w:tcPr>
          <w:p w14:paraId="31E1D0EF" w14:textId="15420921" w:rsidR="00D07BFD" w:rsidRDefault="00D07BFD" w:rsidP="00D07BFD"/>
        </w:tc>
        <w:tc>
          <w:tcPr>
            <w:tcW w:w="2282" w:type="dxa"/>
            <w:vMerge/>
          </w:tcPr>
          <w:p w14:paraId="2D911C12" w14:textId="77777777" w:rsidR="00D07BFD" w:rsidRPr="00C26BEF" w:rsidRDefault="00D07BFD" w:rsidP="00D07BFD"/>
        </w:tc>
        <w:tc>
          <w:tcPr>
            <w:tcW w:w="1205" w:type="dxa"/>
          </w:tcPr>
          <w:p w14:paraId="3F19283B" w14:textId="4E6FA2DE" w:rsidR="00D07BFD" w:rsidRDefault="00D07BFD" w:rsidP="00D07BFD">
            <w:r w:rsidRPr="00C26BEF">
              <w:t xml:space="preserve">total </w:t>
            </w:r>
            <w:r w:rsidR="00602BA4" w:rsidRPr="00602BA4">
              <w:rPr>
                <w:i/>
              </w:rPr>
              <w:t>t-</w:t>
            </w:r>
            <w:r w:rsidRPr="00C26BEF">
              <w:t>18:1</w:t>
            </w:r>
          </w:p>
        </w:tc>
        <w:tc>
          <w:tcPr>
            <w:tcW w:w="720" w:type="dxa"/>
          </w:tcPr>
          <w:p w14:paraId="43293D3E" w14:textId="4CDBFE93" w:rsidR="00D07BFD" w:rsidRDefault="00D07BFD" w:rsidP="00D07BFD">
            <w:r w:rsidRPr="00591241">
              <w:t>3007</w:t>
            </w:r>
          </w:p>
        </w:tc>
        <w:tc>
          <w:tcPr>
            <w:tcW w:w="1300" w:type="dxa"/>
          </w:tcPr>
          <w:p w14:paraId="201F5D40" w14:textId="695FABD8" w:rsidR="00D07BFD" w:rsidRDefault="00D07BFD" w:rsidP="00D07BFD">
            <w:r w:rsidRPr="009121D1">
              <w:t>2.01</w:t>
            </w:r>
            <w:r>
              <w:t xml:space="preserve"> (0.73)</w:t>
            </w:r>
          </w:p>
        </w:tc>
        <w:tc>
          <w:tcPr>
            <w:tcW w:w="927" w:type="dxa"/>
          </w:tcPr>
          <w:p w14:paraId="6E491F0A" w14:textId="1FDE26F1" w:rsidR="00D07BFD" w:rsidRDefault="00D07BFD" w:rsidP="00D07BFD">
            <w:r w:rsidRPr="007B4CA0">
              <w:t>1.94</w:t>
            </w:r>
          </w:p>
        </w:tc>
        <w:tc>
          <w:tcPr>
            <w:tcW w:w="766" w:type="dxa"/>
          </w:tcPr>
          <w:p w14:paraId="0638A4B8" w14:textId="2888AF23" w:rsidR="00D07BFD" w:rsidRDefault="00D07BFD" w:rsidP="00D07BFD">
            <w:r w:rsidRPr="007B4CA0">
              <w:t>0.97</w:t>
            </w:r>
          </w:p>
        </w:tc>
        <w:tc>
          <w:tcPr>
            <w:tcW w:w="683" w:type="dxa"/>
          </w:tcPr>
          <w:p w14:paraId="4613D17A" w14:textId="1EB3A569" w:rsidR="00D07BFD" w:rsidRDefault="00D07BFD" w:rsidP="00D07BFD">
            <w:r w:rsidRPr="007B4CA0">
              <w:t>3.27</w:t>
            </w:r>
          </w:p>
        </w:tc>
      </w:tr>
      <w:tr w:rsidR="00D07BFD" w14:paraId="7106BF5F" w14:textId="77777777" w:rsidTr="00D07BFD">
        <w:tc>
          <w:tcPr>
            <w:tcW w:w="1810" w:type="dxa"/>
            <w:vMerge/>
          </w:tcPr>
          <w:p w14:paraId="505726FF" w14:textId="77777777" w:rsidR="00D07BFD" w:rsidRDefault="00D07BFD" w:rsidP="00D07BFD"/>
        </w:tc>
        <w:tc>
          <w:tcPr>
            <w:tcW w:w="1295" w:type="dxa"/>
            <w:vMerge/>
          </w:tcPr>
          <w:p w14:paraId="581C0DC2" w14:textId="77777777" w:rsidR="00D07BFD" w:rsidRDefault="00D07BFD" w:rsidP="00D07BFD"/>
        </w:tc>
        <w:tc>
          <w:tcPr>
            <w:tcW w:w="2080" w:type="dxa"/>
            <w:vMerge/>
          </w:tcPr>
          <w:p w14:paraId="47489F3F" w14:textId="1515A17C" w:rsidR="00D07BFD" w:rsidRDefault="00D07BFD" w:rsidP="00D07BFD"/>
        </w:tc>
        <w:tc>
          <w:tcPr>
            <w:tcW w:w="2282" w:type="dxa"/>
            <w:vMerge/>
          </w:tcPr>
          <w:p w14:paraId="0B1B934D" w14:textId="77777777" w:rsidR="00D07BFD" w:rsidRPr="00B33E27" w:rsidRDefault="00D07BFD" w:rsidP="00D07BFD">
            <w:pPr>
              <w:rPr>
                <w:i/>
              </w:rPr>
            </w:pPr>
          </w:p>
        </w:tc>
        <w:tc>
          <w:tcPr>
            <w:tcW w:w="1205" w:type="dxa"/>
          </w:tcPr>
          <w:p w14:paraId="48121093" w14:textId="71D5DD1B" w:rsidR="00D07BFD" w:rsidRDefault="00602BA4" w:rsidP="00D07BFD">
            <w:r w:rsidRPr="00602BA4">
              <w:rPr>
                <w:i/>
              </w:rPr>
              <w:t>t/t-</w:t>
            </w:r>
            <w:r w:rsidR="00D07BFD" w:rsidRPr="00C26BEF">
              <w:t>18:2</w:t>
            </w:r>
          </w:p>
        </w:tc>
        <w:tc>
          <w:tcPr>
            <w:tcW w:w="720" w:type="dxa"/>
          </w:tcPr>
          <w:p w14:paraId="7812A553" w14:textId="2EC2321B" w:rsidR="00D07BFD" w:rsidRDefault="00D07BFD" w:rsidP="00D07BFD">
            <w:r w:rsidRPr="00591241">
              <w:t>3007</w:t>
            </w:r>
          </w:p>
        </w:tc>
        <w:tc>
          <w:tcPr>
            <w:tcW w:w="1300" w:type="dxa"/>
          </w:tcPr>
          <w:p w14:paraId="7E5D5DC1" w14:textId="62EB5E6D" w:rsidR="00D07BFD" w:rsidRDefault="00D07BFD" w:rsidP="00D07BFD">
            <w:r w:rsidRPr="009121D1">
              <w:t>0.05</w:t>
            </w:r>
            <w:r>
              <w:t xml:space="preserve"> (0.03)</w:t>
            </w:r>
          </w:p>
        </w:tc>
        <w:tc>
          <w:tcPr>
            <w:tcW w:w="927" w:type="dxa"/>
          </w:tcPr>
          <w:p w14:paraId="5EE2B803" w14:textId="6CDD82DC" w:rsidR="00D07BFD" w:rsidRDefault="00D07BFD" w:rsidP="00D07BFD">
            <w:r w:rsidRPr="007B4CA0">
              <w:t>0.04</w:t>
            </w:r>
          </w:p>
        </w:tc>
        <w:tc>
          <w:tcPr>
            <w:tcW w:w="766" w:type="dxa"/>
          </w:tcPr>
          <w:p w14:paraId="3ABA3184" w14:textId="08F22A56" w:rsidR="00D07BFD" w:rsidRDefault="00D07BFD" w:rsidP="00D07BFD">
            <w:r w:rsidRPr="007B4CA0">
              <w:t>0.03</w:t>
            </w:r>
          </w:p>
        </w:tc>
        <w:tc>
          <w:tcPr>
            <w:tcW w:w="683" w:type="dxa"/>
          </w:tcPr>
          <w:p w14:paraId="140A7A69" w14:textId="4D4ED4D2" w:rsidR="00D07BFD" w:rsidRDefault="00D07BFD" w:rsidP="00D07BFD">
            <w:r w:rsidRPr="007B4CA0">
              <w:t>0.09</w:t>
            </w:r>
          </w:p>
        </w:tc>
      </w:tr>
      <w:tr w:rsidR="00D07BFD" w14:paraId="1D260798" w14:textId="77777777" w:rsidTr="00D07BFD">
        <w:tc>
          <w:tcPr>
            <w:tcW w:w="1810" w:type="dxa"/>
            <w:vMerge/>
          </w:tcPr>
          <w:p w14:paraId="22FF4694" w14:textId="77777777" w:rsidR="00D07BFD" w:rsidRDefault="00D07BFD" w:rsidP="00D07BFD"/>
        </w:tc>
        <w:tc>
          <w:tcPr>
            <w:tcW w:w="1295" w:type="dxa"/>
            <w:vMerge/>
          </w:tcPr>
          <w:p w14:paraId="51185A1D" w14:textId="77777777" w:rsidR="00D07BFD" w:rsidRDefault="00D07BFD" w:rsidP="00D07BFD"/>
        </w:tc>
        <w:tc>
          <w:tcPr>
            <w:tcW w:w="2080" w:type="dxa"/>
            <w:vMerge/>
          </w:tcPr>
          <w:p w14:paraId="2E45F6BC" w14:textId="33A1A077" w:rsidR="00D07BFD" w:rsidRDefault="00D07BFD" w:rsidP="00D07BFD"/>
        </w:tc>
        <w:tc>
          <w:tcPr>
            <w:tcW w:w="2282" w:type="dxa"/>
            <w:vMerge/>
          </w:tcPr>
          <w:p w14:paraId="4EF0ACE3" w14:textId="77777777" w:rsidR="00D07BFD" w:rsidRPr="00B33E27" w:rsidRDefault="00D07BFD" w:rsidP="00D07BFD">
            <w:pPr>
              <w:rPr>
                <w:i/>
              </w:rPr>
            </w:pPr>
          </w:p>
        </w:tc>
        <w:tc>
          <w:tcPr>
            <w:tcW w:w="1205" w:type="dxa"/>
          </w:tcPr>
          <w:p w14:paraId="4D1748DD" w14:textId="573B7FDC" w:rsidR="00D07BFD" w:rsidRDefault="00602BA4" w:rsidP="00D07BFD">
            <w:r w:rsidRPr="00602BA4">
              <w:rPr>
                <w:i/>
              </w:rPr>
              <w:t>c/t-</w:t>
            </w:r>
            <w:r w:rsidR="00D07BFD" w:rsidRPr="00C26BEF">
              <w:t>18:2</w:t>
            </w:r>
          </w:p>
        </w:tc>
        <w:tc>
          <w:tcPr>
            <w:tcW w:w="720" w:type="dxa"/>
          </w:tcPr>
          <w:p w14:paraId="11531377" w14:textId="6B091471" w:rsidR="00D07BFD" w:rsidRDefault="00D07BFD" w:rsidP="00D07BFD">
            <w:r w:rsidRPr="00591241">
              <w:t>3007</w:t>
            </w:r>
          </w:p>
        </w:tc>
        <w:tc>
          <w:tcPr>
            <w:tcW w:w="1300" w:type="dxa"/>
          </w:tcPr>
          <w:p w14:paraId="3B1E7327" w14:textId="362723E4" w:rsidR="00D07BFD" w:rsidRDefault="00D07BFD" w:rsidP="00D07BFD">
            <w:r w:rsidRPr="009121D1">
              <w:t>0.08</w:t>
            </w:r>
            <w:r>
              <w:t xml:space="preserve"> (0.02)</w:t>
            </w:r>
          </w:p>
        </w:tc>
        <w:tc>
          <w:tcPr>
            <w:tcW w:w="927" w:type="dxa"/>
          </w:tcPr>
          <w:p w14:paraId="1A347E7B" w14:textId="6447633D" w:rsidR="00D07BFD" w:rsidRDefault="00D07BFD" w:rsidP="00D07BFD">
            <w:r w:rsidRPr="007B4CA0">
              <w:t>0.08</w:t>
            </w:r>
          </w:p>
        </w:tc>
        <w:tc>
          <w:tcPr>
            <w:tcW w:w="766" w:type="dxa"/>
          </w:tcPr>
          <w:p w14:paraId="6AE4E9F5" w14:textId="21B70B08" w:rsidR="00D07BFD" w:rsidRDefault="00D07BFD" w:rsidP="00D07BFD">
            <w:r w:rsidRPr="007B4CA0">
              <w:t>0.04</w:t>
            </w:r>
          </w:p>
        </w:tc>
        <w:tc>
          <w:tcPr>
            <w:tcW w:w="683" w:type="dxa"/>
          </w:tcPr>
          <w:p w14:paraId="6AF03B76" w14:textId="062EECA7" w:rsidR="00D07BFD" w:rsidRDefault="00D07BFD" w:rsidP="00D07BFD">
            <w:r w:rsidRPr="007B4CA0">
              <w:t>0.12</w:t>
            </w:r>
          </w:p>
        </w:tc>
      </w:tr>
      <w:tr w:rsidR="00D07BFD" w14:paraId="446EE131" w14:textId="77777777" w:rsidTr="00D07BFD">
        <w:tc>
          <w:tcPr>
            <w:tcW w:w="1810" w:type="dxa"/>
            <w:vMerge/>
          </w:tcPr>
          <w:p w14:paraId="5E549B4B" w14:textId="77777777" w:rsidR="00D07BFD" w:rsidRDefault="00D07BFD" w:rsidP="00D07BFD"/>
        </w:tc>
        <w:tc>
          <w:tcPr>
            <w:tcW w:w="1295" w:type="dxa"/>
            <w:vMerge/>
          </w:tcPr>
          <w:p w14:paraId="3330DEFE" w14:textId="77777777" w:rsidR="00D07BFD" w:rsidRDefault="00D07BFD" w:rsidP="00D07BFD"/>
        </w:tc>
        <w:tc>
          <w:tcPr>
            <w:tcW w:w="2080" w:type="dxa"/>
            <w:vMerge/>
          </w:tcPr>
          <w:p w14:paraId="74E77B6E" w14:textId="6115650E" w:rsidR="00D07BFD" w:rsidRDefault="00D07BFD" w:rsidP="00D07BFD"/>
        </w:tc>
        <w:tc>
          <w:tcPr>
            <w:tcW w:w="2282" w:type="dxa"/>
            <w:vMerge/>
          </w:tcPr>
          <w:p w14:paraId="6D7F1A15" w14:textId="77777777" w:rsidR="00D07BFD" w:rsidRPr="00B33E27" w:rsidRDefault="00D07BFD" w:rsidP="00D07BFD">
            <w:pPr>
              <w:rPr>
                <w:i/>
              </w:rPr>
            </w:pPr>
          </w:p>
        </w:tc>
        <w:tc>
          <w:tcPr>
            <w:tcW w:w="1205" w:type="dxa"/>
          </w:tcPr>
          <w:p w14:paraId="6F771DE6" w14:textId="1D7F43D8" w:rsidR="00D07BFD" w:rsidRDefault="00602BA4" w:rsidP="00D07BFD">
            <w:r w:rsidRPr="00602BA4">
              <w:rPr>
                <w:i/>
              </w:rPr>
              <w:t>t/</w:t>
            </w:r>
            <w:r w:rsidR="00D07BFD" w:rsidRPr="00B33E27">
              <w:rPr>
                <w:i/>
              </w:rPr>
              <w:t>c-</w:t>
            </w:r>
            <w:r w:rsidR="00D07BFD" w:rsidRPr="00C26BEF">
              <w:t>18:2</w:t>
            </w:r>
          </w:p>
        </w:tc>
        <w:tc>
          <w:tcPr>
            <w:tcW w:w="720" w:type="dxa"/>
          </w:tcPr>
          <w:p w14:paraId="47C2F2F8" w14:textId="56621CB3" w:rsidR="00D07BFD" w:rsidRDefault="00D07BFD" w:rsidP="00D07BFD">
            <w:r w:rsidRPr="00591241">
              <w:t>3007</w:t>
            </w:r>
          </w:p>
        </w:tc>
        <w:tc>
          <w:tcPr>
            <w:tcW w:w="1300" w:type="dxa"/>
          </w:tcPr>
          <w:p w14:paraId="1CEFFC06" w14:textId="379A7806" w:rsidR="00D07BFD" w:rsidRDefault="00D07BFD" w:rsidP="00D07BFD">
            <w:r w:rsidRPr="009121D1">
              <w:t>0.13</w:t>
            </w:r>
            <w:r>
              <w:t xml:space="preserve"> (0.06)</w:t>
            </w:r>
          </w:p>
        </w:tc>
        <w:tc>
          <w:tcPr>
            <w:tcW w:w="927" w:type="dxa"/>
          </w:tcPr>
          <w:p w14:paraId="3DA4232F" w14:textId="513985BA" w:rsidR="00D07BFD" w:rsidRDefault="00D07BFD" w:rsidP="00D07BFD">
            <w:r w:rsidRPr="007B4CA0">
              <w:t>0.12</w:t>
            </w:r>
          </w:p>
        </w:tc>
        <w:tc>
          <w:tcPr>
            <w:tcW w:w="766" w:type="dxa"/>
          </w:tcPr>
          <w:p w14:paraId="5CE693F8" w14:textId="26CC2037" w:rsidR="00D07BFD" w:rsidRDefault="00D07BFD" w:rsidP="00D07BFD">
            <w:r w:rsidRPr="007B4CA0">
              <w:t>0.07</w:t>
            </w:r>
          </w:p>
        </w:tc>
        <w:tc>
          <w:tcPr>
            <w:tcW w:w="683" w:type="dxa"/>
          </w:tcPr>
          <w:p w14:paraId="14C77F64" w14:textId="7FFCAA2E" w:rsidR="00D07BFD" w:rsidRDefault="00D07BFD" w:rsidP="00D07BFD">
            <w:r w:rsidRPr="007B4CA0">
              <w:t>0.23</w:t>
            </w:r>
          </w:p>
        </w:tc>
      </w:tr>
      <w:tr w:rsidR="00D07BFD" w14:paraId="0E63603A" w14:textId="77777777" w:rsidTr="00D07BFD">
        <w:tc>
          <w:tcPr>
            <w:tcW w:w="1810" w:type="dxa"/>
            <w:vMerge/>
            <w:tcBorders>
              <w:bottom w:val="single" w:sz="4" w:space="0" w:color="auto"/>
            </w:tcBorders>
          </w:tcPr>
          <w:p w14:paraId="5F9CE554" w14:textId="77777777" w:rsidR="00D07BFD" w:rsidRDefault="00D07BFD" w:rsidP="00D07BFD"/>
        </w:tc>
        <w:tc>
          <w:tcPr>
            <w:tcW w:w="1295" w:type="dxa"/>
            <w:vMerge/>
            <w:tcBorders>
              <w:bottom w:val="single" w:sz="4" w:space="0" w:color="auto"/>
            </w:tcBorders>
          </w:tcPr>
          <w:p w14:paraId="7E7AB7BC" w14:textId="77777777" w:rsidR="00D07BFD" w:rsidRDefault="00D07BFD" w:rsidP="00D07BFD"/>
        </w:tc>
        <w:tc>
          <w:tcPr>
            <w:tcW w:w="2080" w:type="dxa"/>
            <w:vMerge/>
            <w:tcBorders>
              <w:bottom w:val="single" w:sz="4" w:space="0" w:color="auto"/>
            </w:tcBorders>
          </w:tcPr>
          <w:p w14:paraId="44E79059" w14:textId="01CD2E7C" w:rsidR="00D07BFD" w:rsidRDefault="00D07BFD" w:rsidP="00D07BFD"/>
        </w:tc>
        <w:tc>
          <w:tcPr>
            <w:tcW w:w="2282" w:type="dxa"/>
            <w:vMerge/>
            <w:tcBorders>
              <w:bottom w:val="single" w:sz="4" w:space="0" w:color="auto"/>
            </w:tcBorders>
          </w:tcPr>
          <w:p w14:paraId="0ABC4CAD" w14:textId="77777777" w:rsidR="00D07BFD" w:rsidRPr="00C26BEF" w:rsidRDefault="00D07BFD" w:rsidP="00D07BFD"/>
        </w:tc>
        <w:tc>
          <w:tcPr>
            <w:tcW w:w="1205" w:type="dxa"/>
            <w:tcBorders>
              <w:bottom w:val="single" w:sz="4" w:space="0" w:color="auto"/>
            </w:tcBorders>
          </w:tcPr>
          <w:p w14:paraId="0299734A" w14:textId="50F5E8FA" w:rsidR="00D07BFD" w:rsidRDefault="00D07BFD" w:rsidP="00D07BFD">
            <w:r w:rsidRPr="00C26BEF">
              <w:t xml:space="preserve">total </w:t>
            </w:r>
            <w:r w:rsidR="00602BA4" w:rsidRPr="00602BA4">
              <w:rPr>
                <w:i/>
              </w:rPr>
              <w:t>t-</w:t>
            </w:r>
            <w:r w:rsidRPr="00C26BEF">
              <w:t>18:2</w:t>
            </w:r>
          </w:p>
        </w:tc>
        <w:tc>
          <w:tcPr>
            <w:tcW w:w="720" w:type="dxa"/>
            <w:tcBorders>
              <w:bottom w:val="single" w:sz="4" w:space="0" w:color="auto"/>
            </w:tcBorders>
          </w:tcPr>
          <w:p w14:paraId="53E87FE6" w14:textId="0CF3DD5E" w:rsidR="00D07BFD" w:rsidRDefault="00D07BFD" w:rsidP="00D07BFD">
            <w:r w:rsidRPr="00591241">
              <w:t>3007</w:t>
            </w:r>
          </w:p>
        </w:tc>
        <w:tc>
          <w:tcPr>
            <w:tcW w:w="1300" w:type="dxa"/>
            <w:tcBorders>
              <w:bottom w:val="single" w:sz="4" w:space="0" w:color="auto"/>
            </w:tcBorders>
          </w:tcPr>
          <w:p w14:paraId="197F863B" w14:textId="2FE076A8" w:rsidR="00D07BFD" w:rsidRDefault="00D07BFD" w:rsidP="00D07BFD">
            <w:r w:rsidRPr="009121D1">
              <w:t>0.26</w:t>
            </w:r>
            <w:r>
              <w:t xml:space="preserve"> (0.08)</w:t>
            </w:r>
          </w:p>
        </w:tc>
        <w:tc>
          <w:tcPr>
            <w:tcW w:w="927" w:type="dxa"/>
            <w:tcBorders>
              <w:bottom w:val="single" w:sz="4" w:space="0" w:color="auto"/>
            </w:tcBorders>
          </w:tcPr>
          <w:p w14:paraId="4C4D5096" w14:textId="1B199C80" w:rsidR="00D07BFD" w:rsidRDefault="00D07BFD" w:rsidP="00D07BFD">
            <w:r w:rsidRPr="007B4CA0">
              <w:t>0.25</w:t>
            </w:r>
          </w:p>
        </w:tc>
        <w:tc>
          <w:tcPr>
            <w:tcW w:w="766" w:type="dxa"/>
            <w:tcBorders>
              <w:bottom w:val="single" w:sz="4" w:space="0" w:color="auto"/>
            </w:tcBorders>
          </w:tcPr>
          <w:p w14:paraId="4D196B73" w14:textId="4095A2A8" w:rsidR="00D07BFD" w:rsidRDefault="00D07BFD" w:rsidP="00D07BFD">
            <w:r w:rsidRPr="007B4CA0">
              <w:t>0.16</w:t>
            </w:r>
          </w:p>
        </w:tc>
        <w:tc>
          <w:tcPr>
            <w:tcW w:w="683" w:type="dxa"/>
            <w:tcBorders>
              <w:bottom w:val="single" w:sz="4" w:space="0" w:color="auto"/>
            </w:tcBorders>
          </w:tcPr>
          <w:p w14:paraId="633BF643" w14:textId="478DDDCC" w:rsidR="00D07BFD" w:rsidRDefault="00D07BFD" w:rsidP="00D07BFD">
            <w:r w:rsidRPr="007B4CA0">
              <w:t>0.40</w:t>
            </w:r>
          </w:p>
        </w:tc>
      </w:tr>
      <w:tr w:rsidR="003C575D" w14:paraId="3AA2059C" w14:textId="77777777" w:rsidTr="003C575D">
        <w:tc>
          <w:tcPr>
            <w:tcW w:w="1810" w:type="dxa"/>
            <w:vMerge w:val="restart"/>
            <w:vAlign w:val="center"/>
          </w:tcPr>
          <w:p w14:paraId="7C7713E1" w14:textId="76135CB3" w:rsidR="003C575D" w:rsidRDefault="003C575D" w:rsidP="003C575D">
            <w:r>
              <w:t>CCCC</w:t>
            </w:r>
            <w:r w:rsidR="00F56D41">
              <w:t xml:space="preserve"> (Taiwan)</w:t>
            </w:r>
          </w:p>
        </w:tc>
        <w:tc>
          <w:tcPr>
            <w:tcW w:w="1295" w:type="dxa"/>
            <w:vMerge w:val="restart"/>
            <w:vAlign w:val="center"/>
          </w:tcPr>
          <w:p w14:paraId="7F429905" w14:textId="1301E879" w:rsidR="003C575D" w:rsidRDefault="003C575D" w:rsidP="003C575D">
            <w:r>
              <w:t>1992-95</w:t>
            </w:r>
          </w:p>
        </w:tc>
        <w:tc>
          <w:tcPr>
            <w:tcW w:w="2080" w:type="dxa"/>
            <w:vMerge w:val="restart"/>
            <w:vAlign w:val="center"/>
          </w:tcPr>
          <w:p w14:paraId="38F53F71" w14:textId="74404DCE" w:rsidR="003C575D" w:rsidRDefault="003C575D" w:rsidP="003C575D">
            <w:r>
              <w:t>29</w:t>
            </w:r>
          </w:p>
        </w:tc>
        <w:tc>
          <w:tcPr>
            <w:tcW w:w="2282" w:type="dxa"/>
            <w:vMerge w:val="restart"/>
            <w:vAlign w:val="center"/>
          </w:tcPr>
          <w:p w14:paraId="338F97CF" w14:textId="32393464" w:rsidR="003C575D" w:rsidRPr="00C26BEF" w:rsidRDefault="003C575D" w:rsidP="003C575D">
            <w:r>
              <w:t>Total plasma</w:t>
            </w:r>
          </w:p>
        </w:tc>
        <w:tc>
          <w:tcPr>
            <w:tcW w:w="1205" w:type="dxa"/>
            <w:tcBorders>
              <w:bottom w:val="single" w:sz="4" w:space="0" w:color="auto"/>
            </w:tcBorders>
          </w:tcPr>
          <w:p w14:paraId="26BFBE29" w14:textId="1506BF97" w:rsidR="003C575D" w:rsidRPr="00C26BEF" w:rsidRDefault="003C575D" w:rsidP="003C575D">
            <w:r w:rsidRPr="00602BA4">
              <w:rPr>
                <w:i/>
              </w:rPr>
              <w:t>t-</w:t>
            </w:r>
            <w:r w:rsidRPr="00C26BEF">
              <w:t>16:1n9</w:t>
            </w:r>
          </w:p>
        </w:tc>
        <w:tc>
          <w:tcPr>
            <w:tcW w:w="720" w:type="dxa"/>
            <w:tcBorders>
              <w:bottom w:val="single" w:sz="4" w:space="0" w:color="auto"/>
            </w:tcBorders>
          </w:tcPr>
          <w:p w14:paraId="24EEFC32" w14:textId="4330139C" w:rsidR="003C575D" w:rsidRPr="00591241" w:rsidRDefault="003C575D" w:rsidP="003C575D">
            <w:r>
              <w:t>1443</w:t>
            </w:r>
          </w:p>
        </w:tc>
        <w:tc>
          <w:tcPr>
            <w:tcW w:w="1300" w:type="dxa"/>
            <w:tcBorders>
              <w:bottom w:val="single" w:sz="4" w:space="0" w:color="auto"/>
            </w:tcBorders>
          </w:tcPr>
          <w:p w14:paraId="7F4DC0B5" w14:textId="62E6D63F" w:rsidR="003C575D" w:rsidRPr="009121D1" w:rsidRDefault="003C575D" w:rsidP="003C575D">
            <w:r>
              <w:t>1.36 (0.41)</w:t>
            </w:r>
          </w:p>
        </w:tc>
        <w:tc>
          <w:tcPr>
            <w:tcW w:w="927" w:type="dxa"/>
            <w:tcBorders>
              <w:bottom w:val="single" w:sz="4" w:space="0" w:color="auto"/>
            </w:tcBorders>
          </w:tcPr>
          <w:p w14:paraId="64E6E8F2" w14:textId="541424A2" w:rsidR="003C575D" w:rsidRPr="007B4CA0" w:rsidRDefault="003C575D" w:rsidP="003C575D">
            <w:r>
              <w:t>1.36</w:t>
            </w:r>
          </w:p>
        </w:tc>
        <w:tc>
          <w:tcPr>
            <w:tcW w:w="766" w:type="dxa"/>
            <w:tcBorders>
              <w:bottom w:val="single" w:sz="4" w:space="0" w:color="auto"/>
            </w:tcBorders>
          </w:tcPr>
          <w:p w14:paraId="09837C3C" w14:textId="706BE9DD" w:rsidR="003C575D" w:rsidRPr="007B4CA0" w:rsidRDefault="003C575D" w:rsidP="003C575D">
            <w:r>
              <w:t>0.50</w:t>
            </w:r>
          </w:p>
        </w:tc>
        <w:tc>
          <w:tcPr>
            <w:tcW w:w="683" w:type="dxa"/>
            <w:tcBorders>
              <w:bottom w:val="single" w:sz="4" w:space="0" w:color="auto"/>
            </w:tcBorders>
          </w:tcPr>
          <w:p w14:paraId="1441C7FE" w14:textId="64C3D30A" w:rsidR="003C575D" w:rsidRPr="007B4CA0" w:rsidRDefault="003C575D" w:rsidP="003C575D">
            <w:r>
              <w:t>5.80</w:t>
            </w:r>
          </w:p>
        </w:tc>
      </w:tr>
      <w:tr w:rsidR="003C575D" w14:paraId="7758DA30" w14:textId="77777777" w:rsidTr="00B80F94">
        <w:tc>
          <w:tcPr>
            <w:tcW w:w="1810" w:type="dxa"/>
            <w:vMerge/>
          </w:tcPr>
          <w:p w14:paraId="74BDFD32" w14:textId="77777777" w:rsidR="003C575D" w:rsidRDefault="003C575D" w:rsidP="003C575D"/>
        </w:tc>
        <w:tc>
          <w:tcPr>
            <w:tcW w:w="1295" w:type="dxa"/>
            <w:vMerge/>
          </w:tcPr>
          <w:p w14:paraId="37A76AF7" w14:textId="77777777" w:rsidR="003C575D" w:rsidRDefault="003C575D" w:rsidP="003C575D"/>
        </w:tc>
        <w:tc>
          <w:tcPr>
            <w:tcW w:w="2080" w:type="dxa"/>
            <w:vMerge/>
          </w:tcPr>
          <w:p w14:paraId="2CBF4CB0" w14:textId="77777777" w:rsidR="003C575D" w:rsidRDefault="003C575D" w:rsidP="003C575D"/>
        </w:tc>
        <w:tc>
          <w:tcPr>
            <w:tcW w:w="2282" w:type="dxa"/>
            <w:vMerge/>
          </w:tcPr>
          <w:p w14:paraId="41EDD64D" w14:textId="77777777" w:rsidR="003C575D" w:rsidRPr="00C26BEF" w:rsidRDefault="003C575D" w:rsidP="003C575D"/>
        </w:tc>
        <w:tc>
          <w:tcPr>
            <w:tcW w:w="1205" w:type="dxa"/>
            <w:tcBorders>
              <w:bottom w:val="single" w:sz="4" w:space="0" w:color="auto"/>
            </w:tcBorders>
          </w:tcPr>
          <w:p w14:paraId="5C43240F" w14:textId="3EF0B42F" w:rsidR="003C575D" w:rsidRPr="00C26BEF" w:rsidRDefault="003C575D" w:rsidP="003C575D">
            <w:r w:rsidRPr="00C26BEF">
              <w:t xml:space="preserve">total </w:t>
            </w:r>
            <w:r w:rsidRPr="00602BA4">
              <w:rPr>
                <w:i/>
              </w:rPr>
              <w:t>t-</w:t>
            </w:r>
            <w:r w:rsidRPr="00C26BEF">
              <w:t>18:1</w:t>
            </w:r>
          </w:p>
        </w:tc>
        <w:tc>
          <w:tcPr>
            <w:tcW w:w="720" w:type="dxa"/>
            <w:tcBorders>
              <w:bottom w:val="single" w:sz="4" w:space="0" w:color="auto"/>
            </w:tcBorders>
          </w:tcPr>
          <w:p w14:paraId="16CB365B" w14:textId="052B7A51" w:rsidR="003C575D" w:rsidRPr="00591241" w:rsidRDefault="003C575D" w:rsidP="003C575D">
            <w:r>
              <w:t>1443</w:t>
            </w:r>
          </w:p>
        </w:tc>
        <w:tc>
          <w:tcPr>
            <w:tcW w:w="1300" w:type="dxa"/>
            <w:tcBorders>
              <w:bottom w:val="single" w:sz="4" w:space="0" w:color="auto"/>
            </w:tcBorders>
          </w:tcPr>
          <w:p w14:paraId="0CF111E9" w14:textId="289FA272" w:rsidR="003C575D" w:rsidRPr="009121D1" w:rsidRDefault="003C575D" w:rsidP="003C575D">
            <w:r>
              <w:t>2.56 (0.69)</w:t>
            </w:r>
          </w:p>
        </w:tc>
        <w:tc>
          <w:tcPr>
            <w:tcW w:w="927" w:type="dxa"/>
            <w:tcBorders>
              <w:bottom w:val="single" w:sz="4" w:space="0" w:color="auto"/>
            </w:tcBorders>
          </w:tcPr>
          <w:p w14:paraId="1748CAC0" w14:textId="0173A0AB" w:rsidR="003C575D" w:rsidRPr="007B4CA0" w:rsidRDefault="003C575D" w:rsidP="003C575D">
            <w:r>
              <w:t>2.50</w:t>
            </w:r>
          </w:p>
        </w:tc>
        <w:tc>
          <w:tcPr>
            <w:tcW w:w="766" w:type="dxa"/>
            <w:tcBorders>
              <w:bottom w:val="single" w:sz="4" w:space="0" w:color="auto"/>
            </w:tcBorders>
          </w:tcPr>
          <w:p w14:paraId="5E96D694" w14:textId="3DE7B49B" w:rsidR="003C575D" w:rsidRPr="007B4CA0" w:rsidRDefault="003C575D" w:rsidP="003C575D">
            <w:r>
              <w:t>1.02</w:t>
            </w:r>
          </w:p>
        </w:tc>
        <w:tc>
          <w:tcPr>
            <w:tcW w:w="683" w:type="dxa"/>
            <w:tcBorders>
              <w:bottom w:val="single" w:sz="4" w:space="0" w:color="auto"/>
            </w:tcBorders>
          </w:tcPr>
          <w:p w14:paraId="5BB2D9C2" w14:textId="5A687796" w:rsidR="003C575D" w:rsidRPr="007B4CA0" w:rsidRDefault="003C575D" w:rsidP="003C575D">
            <w:r>
              <w:t>9.30</w:t>
            </w:r>
          </w:p>
        </w:tc>
      </w:tr>
      <w:tr w:rsidR="003C575D" w14:paraId="30F4C558" w14:textId="77777777" w:rsidTr="00D07BFD">
        <w:tc>
          <w:tcPr>
            <w:tcW w:w="1810" w:type="dxa"/>
            <w:vMerge/>
            <w:tcBorders>
              <w:bottom w:val="single" w:sz="4" w:space="0" w:color="auto"/>
            </w:tcBorders>
          </w:tcPr>
          <w:p w14:paraId="26B7672A" w14:textId="77777777" w:rsidR="003C575D" w:rsidRDefault="003C575D" w:rsidP="003C575D"/>
        </w:tc>
        <w:tc>
          <w:tcPr>
            <w:tcW w:w="1295" w:type="dxa"/>
            <w:vMerge/>
            <w:tcBorders>
              <w:bottom w:val="single" w:sz="4" w:space="0" w:color="auto"/>
            </w:tcBorders>
          </w:tcPr>
          <w:p w14:paraId="64FD7652" w14:textId="77777777" w:rsidR="003C575D" w:rsidRDefault="003C575D" w:rsidP="003C575D"/>
        </w:tc>
        <w:tc>
          <w:tcPr>
            <w:tcW w:w="2080" w:type="dxa"/>
            <w:vMerge/>
            <w:tcBorders>
              <w:bottom w:val="single" w:sz="4" w:space="0" w:color="auto"/>
            </w:tcBorders>
          </w:tcPr>
          <w:p w14:paraId="6AB10D3D" w14:textId="77777777" w:rsidR="003C575D" w:rsidRDefault="003C575D" w:rsidP="003C575D"/>
        </w:tc>
        <w:tc>
          <w:tcPr>
            <w:tcW w:w="2282" w:type="dxa"/>
            <w:vMerge/>
            <w:tcBorders>
              <w:bottom w:val="single" w:sz="4" w:space="0" w:color="auto"/>
            </w:tcBorders>
          </w:tcPr>
          <w:p w14:paraId="2555DB1E" w14:textId="77777777" w:rsidR="003C575D" w:rsidRPr="00C26BEF" w:rsidRDefault="003C575D" w:rsidP="003C575D"/>
        </w:tc>
        <w:tc>
          <w:tcPr>
            <w:tcW w:w="1205" w:type="dxa"/>
            <w:tcBorders>
              <w:bottom w:val="single" w:sz="4" w:space="0" w:color="auto"/>
            </w:tcBorders>
          </w:tcPr>
          <w:p w14:paraId="69C3CE56" w14:textId="520BE034" w:rsidR="003C575D" w:rsidRPr="00C26BEF"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17CF9B2D" w14:textId="6ACFEC9B" w:rsidR="003C575D" w:rsidRPr="00591241" w:rsidRDefault="003C575D" w:rsidP="003C575D">
            <w:r>
              <w:t>1442</w:t>
            </w:r>
          </w:p>
        </w:tc>
        <w:tc>
          <w:tcPr>
            <w:tcW w:w="1300" w:type="dxa"/>
            <w:tcBorders>
              <w:bottom w:val="single" w:sz="4" w:space="0" w:color="auto"/>
            </w:tcBorders>
          </w:tcPr>
          <w:p w14:paraId="1280D056" w14:textId="66AC8E0C" w:rsidR="003C575D" w:rsidRPr="009121D1" w:rsidRDefault="003C575D" w:rsidP="003C575D">
            <w:r>
              <w:t>4.96 (1.31)</w:t>
            </w:r>
          </w:p>
        </w:tc>
        <w:tc>
          <w:tcPr>
            <w:tcW w:w="927" w:type="dxa"/>
            <w:tcBorders>
              <w:bottom w:val="single" w:sz="4" w:space="0" w:color="auto"/>
            </w:tcBorders>
          </w:tcPr>
          <w:p w14:paraId="72C5358D" w14:textId="6FAA50DA" w:rsidR="003C575D" w:rsidRPr="007B4CA0" w:rsidRDefault="003C575D" w:rsidP="003C575D">
            <w:r>
              <w:t>4.83</w:t>
            </w:r>
          </w:p>
        </w:tc>
        <w:tc>
          <w:tcPr>
            <w:tcW w:w="766" w:type="dxa"/>
            <w:tcBorders>
              <w:bottom w:val="single" w:sz="4" w:space="0" w:color="auto"/>
            </w:tcBorders>
          </w:tcPr>
          <w:p w14:paraId="12A458EA" w14:textId="3D5DB3D5" w:rsidR="003C575D" w:rsidRPr="007B4CA0" w:rsidRDefault="003C575D" w:rsidP="003C575D">
            <w:r>
              <w:t>1.88</w:t>
            </w:r>
          </w:p>
        </w:tc>
        <w:tc>
          <w:tcPr>
            <w:tcW w:w="683" w:type="dxa"/>
            <w:tcBorders>
              <w:bottom w:val="single" w:sz="4" w:space="0" w:color="auto"/>
            </w:tcBorders>
          </w:tcPr>
          <w:p w14:paraId="45F3B1B2" w14:textId="4DC65B75" w:rsidR="003C575D" w:rsidRPr="007B4CA0" w:rsidRDefault="003C575D" w:rsidP="003C575D">
            <w:r>
              <w:t>14.8</w:t>
            </w:r>
          </w:p>
        </w:tc>
      </w:tr>
      <w:tr w:rsidR="003C575D" w14:paraId="5DAD0CCD" w14:textId="77777777" w:rsidTr="00D07BFD">
        <w:tc>
          <w:tcPr>
            <w:tcW w:w="1810" w:type="dxa"/>
            <w:vMerge w:val="restart"/>
            <w:tcBorders>
              <w:top w:val="single" w:sz="4" w:space="0" w:color="auto"/>
            </w:tcBorders>
            <w:vAlign w:val="center"/>
          </w:tcPr>
          <w:p w14:paraId="0F7F81C3" w14:textId="19DC9E88" w:rsidR="003C575D" w:rsidRDefault="003C575D" w:rsidP="003C575D">
            <w:r>
              <w:t>EPIC-Norfolk (UK)</w:t>
            </w:r>
          </w:p>
        </w:tc>
        <w:tc>
          <w:tcPr>
            <w:tcW w:w="1295" w:type="dxa"/>
            <w:vMerge w:val="restart"/>
            <w:tcBorders>
              <w:top w:val="single" w:sz="4" w:space="0" w:color="auto"/>
            </w:tcBorders>
            <w:vAlign w:val="center"/>
          </w:tcPr>
          <w:p w14:paraId="3F5BB299" w14:textId="24A90057" w:rsidR="003C575D" w:rsidRDefault="003C575D" w:rsidP="003C575D">
            <w:r>
              <w:t>1993-98</w:t>
            </w:r>
          </w:p>
        </w:tc>
        <w:tc>
          <w:tcPr>
            <w:tcW w:w="2080" w:type="dxa"/>
            <w:vMerge w:val="restart"/>
            <w:tcBorders>
              <w:top w:val="single" w:sz="4" w:space="0" w:color="auto"/>
            </w:tcBorders>
            <w:vAlign w:val="center"/>
          </w:tcPr>
          <w:p w14:paraId="3BDF6821" w14:textId="42D1A538" w:rsidR="003C575D" w:rsidRDefault="003C575D" w:rsidP="003C575D">
            <w:r>
              <w:t>27</w:t>
            </w:r>
          </w:p>
        </w:tc>
        <w:tc>
          <w:tcPr>
            <w:tcW w:w="2282" w:type="dxa"/>
            <w:vMerge w:val="restart"/>
            <w:tcBorders>
              <w:top w:val="single" w:sz="4" w:space="0" w:color="auto"/>
            </w:tcBorders>
            <w:vAlign w:val="center"/>
          </w:tcPr>
          <w:p w14:paraId="5936F4F0" w14:textId="1E4B8579" w:rsidR="003C575D" w:rsidRPr="00B33E27" w:rsidRDefault="003C575D" w:rsidP="003C575D">
            <w:pPr>
              <w:rPr>
                <w:i/>
              </w:rPr>
            </w:pPr>
            <w:r>
              <w:t>Plasma phospholipid</w:t>
            </w:r>
          </w:p>
        </w:tc>
        <w:tc>
          <w:tcPr>
            <w:tcW w:w="1205" w:type="dxa"/>
            <w:tcBorders>
              <w:top w:val="single" w:sz="4" w:space="0" w:color="auto"/>
            </w:tcBorders>
            <w:vAlign w:val="center"/>
          </w:tcPr>
          <w:p w14:paraId="04AA9DF2" w14:textId="27FEF035" w:rsidR="003C575D" w:rsidRDefault="003C575D" w:rsidP="003C575D">
            <w:r w:rsidRPr="00602BA4">
              <w:rPr>
                <w:i/>
              </w:rPr>
              <w:t>t-</w:t>
            </w:r>
            <w:r w:rsidRPr="00C26BEF">
              <w:t>16:1n9</w:t>
            </w:r>
          </w:p>
        </w:tc>
        <w:tc>
          <w:tcPr>
            <w:tcW w:w="720" w:type="dxa"/>
            <w:tcBorders>
              <w:top w:val="single" w:sz="4" w:space="0" w:color="auto"/>
            </w:tcBorders>
            <w:vAlign w:val="center"/>
          </w:tcPr>
          <w:p w14:paraId="207A0C3B" w14:textId="79801A3F" w:rsidR="003C575D" w:rsidRDefault="003C575D" w:rsidP="003C575D">
            <w:r>
              <w:t>383</w:t>
            </w:r>
          </w:p>
        </w:tc>
        <w:tc>
          <w:tcPr>
            <w:tcW w:w="1300" w:type="dxa"/>
            <w:tcBorders>
              <w:top w:val="single" w:sz="4" w:space="0" w:color="auto"/>
            </w:tcBorders>
            <w:vAlign w:val="center"/>
          </w:tcPr>
          <w:p w14:paraId="0533F992" w14:textId="28BFF1BD" w:rsidR="003C575D" w:rsidRDefault="003C575D" w:rsidP="003C575D">
            <w:r w:rsidRPr="00FB3CEE">
              <w:t>0.06</w:t>
            </w:r>
            <w:r>
              <w:t xml:space="preserve"> (0.03)</w:t>
            </w:r>
          </w:p>
        </w:tc>
        <w:tc>
          <w:tcPr>
            <w:tcW w:w="927" w:type="dxa"/>
            <w:tcBorders>
              <w:top w:val="single" w:sz="4" w:space="0" w:color="auto"/>
            </w:tcBorders>
            <w:vAlign w:val="center"/>
          </w:tcPr>
          <w:p w14:paraId="35FA0A1D" w14:textId="19E5FD6B" w:rsidR="003C575D" w:rsidRDefault="003C575D" w:rsidP="003C575D">
            <w:r w:rsidRPr="005B2AEC">
              <w:t>0.06</w:t>
            </w:r>
          </w:p>
        </w:tc>
        <w:tc>
          <w:tcPr>
            <w:tcW w:w="766" w:type="dxa"/>
            <w:tcBorders>
              <w:top w:val="single" w:sz="4" w:space="0" w:color="auto"/>
            </w:tcBorders>
            <w:vAlign w:val="center"/>
          </w:tcPr>
          <w:p w14:paraId="5462DD97" w14:textId="2737B875" w:rsidR="003C575D" w:rsidRDefault="003C575D" w:rsidP="003C575D">
            <w:r w:rsidRPr="005B2AEC">
              <w:t>0.01</w:t>
            </w:r>
          </w:p>
        </w:tc>
        <w:tc>
          <w:tcPr>
            <w:tcW w:w="683" w:type="dxa"/>
            <w:tcBorders>
              <w:top w:val="single" w:sz="4" w:space="0" w:color="auto"/>
            </w:tcBorders>
            <w:vAlign w:val="center"/>
          </w:tcPr>
          <w:p w14:paraId="6FDBC8A3" w14:textId="1FAC1807" w:rsidR="003C575D" w:rsidRDefault="003C575D" w:rsidP="003C575D">
            <w:r w:rsidRPr="005B2AEC">
              <w:t>0.23</w:t>
            </w:r>
          </w:p>
        </w:tc>
      </w:tr>
      <w:tr w:rsidR="003C575D" w14:paraId="470F3F23" w14:textId="77777777" w:rsidTr="00FF76C9">
        <w:tc>
          <w:tcPr>
            <w:tcW w:w="1810" w:type="dxa"/>
            <w:vMerge/>
            <w:vAlign w:val="center"/>
          </w:tcPr>
          <w:p w14:paraId="685564E6" w14:textId="77777777" w:rsidR="003C575D" w:rsidRDefault="003C575D" w:rsidP="003C575D"/>
        </w:tc>
        <w:tc>
          <w:tcPr>
            <w:tcW w:w="1295" w:type="dxa"/>
            <w:vMerge/>
            <w:vAlign w:val="center"/>
          </w:tcPr>
          <w:p w14:paraId="17F78E67" w14:textId="77777777" w:rsidR="003C575D" w:rsidRDefault="003C575D" w:rsidP="003C575D"/>
        </w:tc>
        <w:tc>
          <w:tcPr>
            <w:tcW w:w="2080" w:type="dxa"/>
            <w:vMerge/>
            <w:tcBorders>
              <w:bottom w:val="single" w:sz="4" w:space="0" w:color="auto"/>
            </w:tcBorders>
            <w:vAlign w:val="center"/>
          </w:tcPr>
          <w:p w14:paraId="0F1EC5B6" w14:textId="77777777" w:rsidR="003C575D" w:rsidRDefault="003C575D" w:rsidP="003C575D"/>
        </w:tc>
        <w:tc>
          <w:tcPr>
            <w:tcW w:w="2282" w:type="dxa"/>
            <w:vMerge/>
            <w:tcBorders>
              <w:bottom w:val="single" w:sz="4" w:space="0" w:color="auto"/>
            </w:tcBorders>
            <w:vAlign w:val="center"/>
          </w:tcPr>
          <w:p w14:paraId="6483E5F0" w14:textId="77777777" w:rsidR="003C575D" w:rsidRPr="00C26BEF" w:rsidRDefault="003C575D" w:rsidP="003C575D"/>
        </w:tc>
        <w:tc>
          <w:tcPr>
            <w:tcW w:w="1205" w:type="dxa"/>
            <w:tcBorders>
              <w:bottom w:val="single" w:sz="4" w:space="0" w:color="auto"/>
            </w:tcBorders>
            <w:vAlign w:val="center"/>
          </w:tcPr>
          <w:p w14:paraId="2A9384C0" w14:textId="3573E0E4" w:rsidR="003C575D" w:rsidRDefault="003C575D" w:rsidP="003C575D">
            <w:r w:rsidRPr="00C26BEF">
              <w:t xml:space="preserve">total </w:t>
            </w:r>
            <w:r w:rsidRPr="00602BA4">
              <w:rPr>
                <w:i/>
              </w:rPr>
              <w:t>t-</w:t>
            </w:r>
            <w:r w:rsidRPr="00C26BEF">
              <w:t>18:1</w:t>
            </w:r>
          </w:p>
        </w:tc>
        <w:tc>
          <w:tcPr>
            <w:tcW w:w="720" w:type="dxa"/>
            <w:tcBorders>
              <w:bottom w:val="single" w:sz="4" w:space="0" w:color="auto"/>
            </w:tcBorders>
            <w:vAlign w:val="center"/>
          </w:tcPr>
          <w:p w14:paraId="785884FA" w14:textId="13CE847D" w:rsidR="003C575D" w:rsidRDefault="003C575D" w:rsidP="003C575D">
            <w:r w:rsidRPr="00C75EF4">
              <w:t>383</w:t>
            </w:r>
          </w:p>
        </w:tc>
        <w:tc>
          <w:tcPr>
            <w:tcW w:w="1300" w:type="dxa"/>
            <w:tcBorders>
              <w:bottom w:val="single" w:sz="4" w:space="0" w:color="auto"/>
            </w:tcBorders>
            <w:vAlign w:val="center"/>
          </w:tcPr>
          <w:p w14:paraId="76F252BE" w14:textId="41012F39" w:rsidR="003C575D" w:rsidRDefault="003C575D" w:rsidP="003C575D">
            <w:r w:rsidRPr="00FB3CEE">
              <w:t>0.10</w:t>
            </w:r>
            <w:r>
              <w:t xml:space="preserve"> (0.07)</w:t>
            </w:r>
          </w:p>
        </w:tc>
        <w:tc>
          <w:tcPr>
            <w:tcW w:w="927" w:type="dxa"/>
            <w:tcBorders>
              <w:bottom w:val="single" w:sz="4" w:space="0" w:color="auto"/>
            </w:tcBorders>
            <w:vAlign w:val="center"/>
          </w:tcPr>
          <w:p w14:paraId="495D40D4" w14:textId="28228EE0" w:rsidR="003C575D" w:rsidRDefault="003C575D" w:rsidP="003C575D">
            <w:r w:rsidRPr="005B2AEC">
              <w:t>0.09</w:t>
            </w:r>
          </w:p>
        </w:tc>
        <w:tc>
          <w:tcPr>
            <w:tcW w:w="766" w:type="dxa"/>
            <w:tcBorders>
              <w:bottom w:val="single" w:sz="4" w:space="0" w:color="auto"/>
            </w:tcBorders>
            <w:vAlign w:val="center"/>
          </w:tcPr>
          <w:p w14:paraId="198CDDF5" w14:textId="50CFE20B" w:rsidR="003C575D" w:rsidRDefault="003C575D" w:rsidP="003C575D">
            <w:r w:rsidRPr="005B2AEC">
              <w:t>0.00</w:t>
            </w:r>
          </w:p>
        </w:tc>
        <w:tc>
          <w:tcPr>
            <w:tcW w:w="683" w:type="dxa"/>
            <w:tcBorders>
              <w:bottom w:val="single" w:sz="4" w:space="0" w:color="auto"/>
            </w:tcBorders>
            <w:vAlign w:val="center"/>
          </w:tcPr>
          <w:p w14:paraId="4C2BCAC8" w14:textId="521FA273" w:rsidR="003C575D" w:rsidRDefault="003C575D" w:rsidP="003C575D">
            <w:r w:rsidRPr="005B2AEC">
              <w:t>0.37</w:t>
            </w:r>
          </w:p>
        </w:tc>
      </w:tr>
      <w:tr w:rsidR="003C575D" w14:paraId="694C4CC2" w14:textId="77777777" w:rsidTr="00FF76C9">
        <w:tc>
          <w:tcPr>
            <w:tcW w:w="1810" w:type="dxa"/>
            <w:vMerge/>
            <w:vAlign w:val="center"/>
          </w:tcPr>
          <w:p w14:paraId="10F3C659" w14:textId="77777777" w:rsidR="003C575D" w:rsidRDefault="003C575D" w:rsidP="003C575D"/>
        </w:tc>
        <w:tc>
          <w:tcPr>
            <w:tcW w:w="1295" w:type="dxa"/>
            <w:vMerge/>
            <w:vAlign w:val="center"/>
          </w:tcPr>
          <w:p w14:paraId="528E9D40" w14:textId="77777777" w:rsidR="003C575D" w:rsidRDefault="003C575D" w:rsidP="003C575D"/>
        </w:tc>
        <w:tc>
          <w:tcPr>
            <w:tcW w:w="2080" w:type="dxa"/>
            <w:vMerge w:val="restart"/>
            <w:tcBorders>
              <w:top w:val="single" w:sz="4" w:space="0" w:color="auto"/>
            </w:tcBorders>
            <w:vAlign w:val="center"/>
          </w:tcPr>
          <w:p w14:paraId="44338B2C" w14:textId="6ED8AD5C" w:rsidR="003C575D" w:rsidRDefault="003C575D" w:rsidP="003C575D">
            <w:r>
              <w:t>33</w:t>
            </w:r>
          </w:p>
        </w:tc>
        <w:tc>
          <w:tcPr>
            <w:tcW w:w="2282" w:type="dxa"/>
            <w:vMerge w:val="restart"/>
            <w:tcBorders>
              <w:top w:val="single" w:sz="4" w:space="0" w:color="auto"/>
            </w:tcBorders>
            <w:vAlign w:val="center"/>
          </w:tcPr>
          <w:p w14:paraId="64BCB231" w14:textId="524C34AB" w:rsidR="003C575D" w:rsidRPr="00B33E27" w:rsidRDefault="003C575D" w:rsidP="003C575D">
            <w:pPr>
              <w:rPr>
                <w:i/>
              </w:rPr>
            </w:pPr>
            <w:r w:rsidRPr="00F55894">
              <w:rPr>
                <w:rFonts w:eastAsia="Times New Roman" w:cs="Times New Roman"/>
                <w:color w:val="000000"/>
                <w:szCs w:val="20"/>
              </w:rPr>
              <w:t>Red blood cell-membrane phospholipid</w:t>
            </w:r>
          </w:p>
        </w:tc>
        <w:tc>
          <w:tcPr>
            <w:tcW w:w="1205" w:type="dxa"/>
            <w:tcBorders>
              <w:top w:val="single" w:sz="4" w:space="0" w:color="auto"/>
            </w:tcBorders>
            <w:vAlign w:val="center"/>
          </w:tcPr>
          <w:p w14:paraId="086EF88B" w14:textId="1B6FB750" w:rsidR="003C575D" w:rsidRDefault="003C575D" w:rsidP="003C575D">
            <w:r w:rsidRPr="00602BA4">
              <w:rPr>
                <w:i/>
              </w:rPr>
              <w:t>t-</w:t>
            </w:r>
            <w:r w:rsidRPr="00C26BEF">
              <w:t>16:1n9</w:t>
            </w:r>
          </w:p>
        </w:tc>
        <w:tc>
          <w:tcPr>
            <w:tcW w:w="720" w:type="dxa"/>
            <w:tcBorders>
              <w:top w:val="single" w:sz="4" w:space="0" w:color="auto"/>
            </w:tcBorders>
            <w:vAlign w:val="center"/>
          </w:tcPr>
          <w:p w14:paraId="2441B301" w14:textId="74BD6A3A" w:rsidR="003C575D" w:rsidRDefault="003C575D" w:rsidP="003C575D">
            <w:r w:rsidRPr="00C75EF4">
              <w:t>383</w:t>
            </w:r>
          </w:p>
        </w:tc>
        <w:tc>
          <w:tcPr>
            <w:tcW w:w="1300" w:type="dxa"/>
            <w:tcBorders>
              <w:top w:val="single" w:sz="4" w:space="0" w:color="auto"/>
            </w:tcBorders>
            <w:vAlign w:val="center"/>
          </w:tcPr>
          <w:p w14:paraId="077D0449" w14:textId="59146BA6" w:rsidR="003C575D" w:rsidRDefault="003C575D" w:rsidP="003C575D">
            <w:r w:rsidRPr="00FB3CEE">
              <w:t>0.19</w:t>
            </w:r>
            <w:r>
              <w:t xml:space="preserve"> (0.04)</w:t>
            </w:r>
          </w:p>
        </w:tc>
        <w:tc>
          <w:tcPr>
            <w:tcW w:w="927" w:type="dxa"/>
            <w:tcBorders>
              <w:top w:val="single" w:sz="4" w:space="0" w:color="auto"/>
            </w:tcBorders>
            <w:vAlign w:val="center"/>
          </w:tcPr>
          <w:p w14:paraId="621A0C9B" w14:textId="22A8098B" w:rsidR="003C575D" w:rsidRDefault="003C575D" w:rsidP="003C575D">
            <w:r w:rsidRPr="005B2AEC">
              <w:t>0.18</w:t>
            </w:r>
          </w:p>
        </w:tc>
        <w:tc>
          <w:tcPr>
            <w:tcW w:w="766" w:type="dxa"/>
            <w:tcBorders>
              <w:top w:val="single" w:sz="4" w:space="0" w:color="auto"/>
            </w:tcBorders>
            <w:vAlign w:val="center"/>
          </w:tcPr>
          <w:p w14:paraId="1C6276F8" w14:textId="2382E553" w:rsidR="003C575D" w:rsidRDefault="003C575D" w:rsidP="003C575D">
            <w:r w:rsidRPr="005B2AEC">
              <w:t>0.10</w:t>
            </w:r>
          </w:p>
        </w:tc>
        <w:tc>
          <w:tcPr>
            <w:tcW w:w="683" w:type="dxa"/>
            <w:tcBorders>
              <w:top w:val="single" w:sz="4" w:space="0" w:color="auto"/>
            </w:tcBorders>
            <w:vAlign w:val="center"/>
          </w:tcPr>
          <w:p w14:paraId="087AC7B6" w14:textId="6FA47418" w:rsidR="003C575D" w:rsidRDefault="003C575D" w:rsidP="003C575D">
            <w:r w:rsidRPr="005B2AEC">
              <w:t>0.41</w:t>
            </w:r>
          </w:p>
        </w:tc>
      </w:tr>
      <w:tr w:rsidR="003C575D" w14:paraId="261C5B8E" w14:textId="77777777" w:rsidTr="00C41AC2">
        <w:tc>
          <w:tcPr>
            <w:tcW w:w="1810" w:type="dxa"/>
            <w:vMerge/>
            <w:tcBorders>
              <w:bottom w:val="single" w:sz="4" w:space="0" w:color="auto"/>
            </w:tcBorders>
            <w:vAlign w:val="center"/>
          </w:tcPr>
          <w:p w14:paraId="7178E925" w14:textId="77777777" w:rsidR="003C575D" w:rsidRDefault="003C575D" w:rsidP="003C575D"/>
        </w:tc>
        <w:tc>
          <w:tcPr>
            <w:tcW w:w="1295" w:type="dxa"/>
            <w:vMerge/>
            <w:tcBorders>
              <w:bottom w:val="single" w:sz="4" w:space="0" w:color="auto"/>
            </w:tcBorders>
            <w:vAlign w:val="center"/>
          </w:tcPr>
          <w:p w14:paraId="5FFD0F36" w14:textId="77777777" w:rsidR="003C575D" w:rsidRDefault="003C575D" w:rsidP="003C575D"/>
        </w:tc>
        <w:tc>
          <w:tcPr>
            <w:tcW w:w="2080" w:type="dxa"/>
            <w:vMerge/>
            <w:tcBorders>
              <w:bottom w:val="single" w:sz="4" w:space="0" w:color="auto"/>
            </w:tcBorders>
            <w:vAlign w:val="center"/>
          </w:tcPr>
          <w:p w14:paraId="0A3D850E" w14:textId="77777777" w:rsidR="003C575D" w:rsidRDefault="003C575D" w:rsidP="003C575D"/>
        </w:tc>
        <w:tc>
          <w:tcPr>
            <w:tcW w:w="2282" w:type="dxa"/>
            <w:vMerge/>
            <w:tcBorders>
              <w:bottom w:val="single" w:sz="4" w:space="0" w:color="auto"/>
            </w:tcBorders>
            <w:vAlign w:val="center"/>
          </w:tcPr>
          <w:p w14:paraId="28A8D95A" w14:textId="77777777" w:rsidR="003C575D" w:rsidRPr="00C26BEF" w:rsidRDefault="003C575D" w:rsidP="003C575D"/>
        </w:tc>
        <w:tc>
          <w:tcPr>
            <w:tcW w:w="1205" w:type="dxa"/>
            <w:tcBorders>
              <w:bottom w:val="single" w:sz="4" w:space="0" w:color="auto"/>
            </w:tcBorders>
            <w:vAlign w:val="center"/>
          </w:tcPr>
          <w:p w14:paraId="752615EB" w14:textId="2ACBE1A7" w:rsidR="003C575D" w:rsidRDefault="003C575D" w:rsidP="003C575D">
            <w:r w:rsidRPr="00C26BEF">
              <w:t xml:space="preserve">total </w:t>
            </w:r>
            <w:r w:rsidRPr="00602BA4">
              <w:rPr>
                <w:i/>
              </w:rPr>
              <w:t>t-</w:t>
            </w:r>
            <w:r w:rsidRPr="00C26BEF">
              <w:t>18:1</w:t>
            </w:r>
          </w:p>
        </w:tc>
        <w:tc>
          <w:tcPr>
            <w:tcW w:w="720" w:type="dxa"/>
            <w:tcBorders>
              <w:bottom w:val="single" w:sz="4" w:space="0" w:color="auto"/>
            </w:tcBorders>
            <w:vAlign w:val="center"/>
          </w:tcPr>
          <w:p w14:paraId="5123BC2D" w14:textId="21A12377" w:rsidR="003C575D" w:rsidRDefault="003C575D" w:rsidP="003C575D">
            <w:r w:rsidRPr="00C75EF4">
              <w:t>383</w:t>
            </w:r>
          </w:p>
        </w:tc>
        <w:tc>
          <w:tcPr>
            <w:tcW w:w="1300" w:type="dxa"/>
            <w:tcBorders>
              <w:bottom w:val="single" w:sz="4" w:space="0" w:color="auto"/>
            </w:tcBorders>
            <w:vAlign w:val="center"/>
          </w:tcPr>
          <w:p w14:paraId="62F6E216" w14:textId="603BD3D6" w:rsidR="003C575D" w:rsidRDefault="003C575D" w:rsidP="003C575D">
            <w:r w:rsidRPr="00FB3CEE">
              <w:t>0.88</w:t>
            </w:r>
            <w:r>
              <w:t xml:space="preserve"> (0.21)</w:t>
            </w:r>
          </w:p>
        </w:tc>
        <w:tc>
          <w:tcPr>
            <w:tcW w:w="927" w:type="dxa"/>
            <w:tcBorders>
              <w:bottom w:val="single" w:sz="4" w:space="0" w:color="auto"/>
            </w:tcBorders>
            <w:vAlign w:val="center"/>
          </w:tcPr>
          <w:p w14:paraId="344C5ABB" w14:textId="1306BFD9" w:rsidR="003C575D" w:rsidRDefault="003C575D" w:rsidP="003C575D">
            <w:r w:rsidRPr="005B2AEC">
              <w:t>0.86</w:t>
            </w:r>
          </w:p>
        </w:tc>
        <w:tc>
          <w:tcPr>
            <w:tcW w:w="766" w:type="dxa"/>
            <w:tcBorders>
              <w:bottom w:val="single" w:sz="4" w:space="0" w:color="auto"/>
            </w:tcBorders>
            <w:vAlign w:val="center"/>
          </w:tcPr>
          <w:p w14:paraId="7041919F" w14:textId="04FA9684" w:rsidR="003C575D" w:rsidRDefault="003C575D" w:rsidP="003C575D">
            <w:r w:rsidRPr="005B2AEC">
              <w:t>0.43</w:t>
            </w:r>
          </w:p>
        </w:tc>
        <w:tc>
          <w:tcPr>
            <w:tcW w:w="683" w:type="dxa"/>
            <w:tcBorders>
              <w:bottom w:val="single" w:sz="4" w:space="0" w:color="auto"/>
            </w:tcBorders>
            <w:vAlign w:val="center"/>
          </w:tcPr>
          <w:p w14:paraId="1E7C6ADD" w14:textId="1C6CFFA7" w:rsidR="003C575D" w:rsidRDefault="003C575D" w:rsidP="003C575D">
            <w:r w:rsidRPr="005B2AEC">
              <w:t>1.54</w:t>
            </w:r>
          </w:p>
        </w:tc>
      </w:tr>
      <w:tr w:rsidR="003C575D" w14:paraId="143B44C0" w14:textId="77777777" w:rsidTr="00FF76C9">
        <w:tc>
          <w:tcPr>
            <w:tcW w:w="1810" w:type="dxa"/>
            <w:tcBorders>
              <w:top w:val="single" w:sz="4" w:space="0" w:color="auto"/>
              <w:bottom w:val="single" w:sz="4" w:space="0" w:color="auto"/>
            </w:tcBorders>
            <w:vAlign w:val="center"/>
          </w:tcPr>
          <w:p w14:paraId="0ED78B0F" w14:textId="079EE273" w:rsidR="003C575D" w:rsidRDefault="003C575D" w:rsidP="003C575D">
            <w:r>
              <w:t>EPIC-Potsdam (Germany)</w:t>
            </w:r>
          </w:p>
        </w:tc>
        <w:tc>
          <w:tcPr>
            <w:tcW w:w="1295" w:type="dxa"/>
            <w:tcBorders>
              <w:top w:val="single" w:sz="4" w:space="0" w:color="auto"/>
              <w:bottom w:val="single" w:sz="4" w:space="0" w:color="auto"/>
            </w:tcBorders>
            <w:vAlign w:val="center"/>
          </w:tcPr>
          <w:p w14:paraId="237CC442" w14:textId="53D0CB98" w:rsidR="003C575D" w:rsidRDefault="003C575D" w:rsidP="003C575D">
            <w:r>
              <w:t>1994-98</w:t>
            </w:r>
          </w:p>
        </w:tc>
        <w:tc>
          <w:tcPr>
            <w:tcW w:w="2080" w:type="dxa"/>
            <w:tcBorders>
              <w:top w:val="single" w:sz="4" w:space="0" w:color="auto"/>
              <w:bottom w:val="single" w:sz="4" w:space="0" w:color="auto"/>
            </w:tcBorders>
            <w:vAlign w:val="center"/>
          </w:tcPr>
          <w:p w14:paraId="0481E3BC" w14:textId="12F348A1" w:rsidR="003C575D" w:rsidRDefault="003C575D" w:rsidP="003C575D">
            <w:r>
              <w:t>32</w:t>
            </w:r>
          </w:p>
        </w:tc>
        <w:tc>
          <w:tcPr>
            <w:tcW w:w="2282" w:type="dxa"/>
            <w:tcBorders>
              <w:top w:val="single" w:sz="4" w:space="0" w:color="auto"/>
              <w:bottom w:val="single" w:sz="4" w:space="0" w:color="auto"/>
            </w:tcBorders>
            <w:vAlign w:val="center"/>
          </w:tcPr>
          <w:p w14:paraId="5632CFFA" w14:textId="4968DBE1" w:rsidR="003C575D" w:rsidRDefault="003C575D" w:rsidP="003C575D">
            <w:r w:rsidRPr="00F55894">
              <w:rPr>
                <w:rFonts w:eastAsia="Times New Roman" w:cs="Times New Roman"/>
                <w:color w:val="000000"/>
                <w:szCs w:val="20"/>
              </w:rPr>
              <w:t>Red blood cell-membrane phospholipid</w:t>
            </w:r>
          </w:p>
        </w:tc>
        <w:tc>
          <w:tcPr>
            <w:tcW w:w="1205" w:type="dxa"/>
            <w:tcBorders>
              <w:top w:val="single" w:sz="4" w:space="0" w:color="auto"/>
              <w:bottom w:val="single" w:sz="4" w:space="0" w:color="auto"/>
            </w:tcBorders>
            <w:vAlign w:val="center"/>
          </w:tcPr>
          <w:p w14:paraId="060A48EA" w14:textId="119900D6" w:rsidR="003C575D" w:rsidRDefault="003C575D" w:rsidP="003C575D">
            <w:r w:rsidRPr="00C26BEF">
              <w:t xml:space="preserve">total </w:t>
            </w:r>
            <w:r w:rsidRPr="00602BA4">
              <w:rPr>
                <w:i/>
              </w:rPr>
              <w:t>t-</w:t>
            </w:r>
            <w:r w:rsidRPr="00C26BEF">
              <w:t>18:1</w:t>
            </w:r>
          </w:p>
        </w:tc>
        <w:tc>
          <w:tcPr>
            <w:tcW w:w="720" w:type="dxa"/>
            <w:tcBorders>
              <w:top w:val="single" w:sz="4" w:space="0" w:color="auto"/>
              <w:bottom w:val="single" w:sz="4" w:space="0" w:color="auto"/>
            </w:tcBorders>
            <w:vAlign w:val="center"/>
          </w:tcPr>
          <w:p w14:paraId="539BF387" w14:textId="10B410B2" w:rsidR="003C575D" w:rsidRDefault="003C575D" w:rsidP="003C575D">
            <w:r>
              <w:t>2165</w:t>
            </w:r>
          </w:p>
        </w:tc>
        <w:tc>
          <w:tcPr>
            <w:tcW w:w="1300" w:type="dxa"/>
            <w:tcBorders>
              <w:top w:val="single" w:sz="4" w:space="0" w:color="auto"/>
              <w:bottom w:val="single" w:sz="4" w:space="0" w:color="auto"/>
            </w:tcBorders>
            <w:vAlign w:val="center"/>
          </w:tcPr>
          <w:p w14:paraId="20DA5690" w14:textId="5E2B6817" w:rsidR="003C575D" w:rsidRDefault="003C575D" w:rsidP="003C575D">
            <w:r>
              <w:t>0.53 (0.14)</w:t>
            </w:r>
          </w:p>
        </w:tc>
        <w:tc>
          <w:tcPr>
            <w:tcW w:w="927" w:type="dxa"/>
            <w:tcBorders>
              <w:top w:val="single" w:sz="4" w:space="0" w:color="auto"/>
              <w:bottom w:val="single" w:sz="4" w:space="0" w:color="auto"/>
            </w:tcBorders>
            <w:vAlign w:val="center"/>
          </w:tcPr>
          <w:p w14:paraId="7337A7F4" w14:textId="39073E3F" w:rsidR="003C575D" w:rsidRDefault="003C575D" w:rsidP="003C575D">
            <w:r w:rsidRPr="007B5885">
              <w:t>0.51</w:t>
            </w:r>
          </w:p>
        </w:tc>
        <w:tc>
          <w:tcPr>
            <w:tcW w:w="766" w:type="dxa"/>
            <w:tcBorders>
              <w:top w:val="single" w:sz="4" w:space="0" w:color="auto"/>
              <w:bottom w:val="single" w:sz="4" w:space="0" w:color="auto"/>
            </w:tcBorders>
            <w:vAlign w:val="center"/>
          </w:tcPr>
          <w:p w14:paraId="39332D15" w14:textId="35554812" w:rsidR="003C575D" w:rsidRDefault="003C575D" w:rsidP="003C575D">
            <w:r w:rsidRPr="007B5885">
              <w:t>0.2</w:t>
            </w:r>
            <w:r w:rsidR="00284538">
              <w:t>0</w:t>
            </w:r>
          </w:p>
        </w:tc>
        <w:tc>
          <w:tcPr>
            <w:tcW w:w="683" w:type="dxa"/>
            <w:tcBorders>
              <w:top w:val="single" w:sz="4" w:space="0" w:color="auto"/>
              <w:bottom w:val="single" w:sz="4" w:space="0" w:color="auto"/>
            </w:tcBorders>
            <w:vAlign w:val="center"/>
          </w:tcPr>
          <w:p w14:paraId="7B5558C4" w14:textId="235CD99D" w:rsidR="003C575D" w:rsidRDefault="003C575D" w:rsidP="003C575D">
            <w:r w:rsidRPr="007B5885">
              <w:t>2.14</w:t>
            </w:r>
          </w:p>
        </w:tc>
      </w:tr>
      <w:tr w:rsidR="003C575D" w14:paraId="1E47EAB5" w14:textId="77777777" w:rsidTr="00FF76C9">
        <w:tc>
          <w:tcPr>
            <w:tcW w:w="1810" w:type="dxa"/>
            <w:vMerge w:val="restart"/>
            <w:tcBorders>
              <w:top w:val="single" w:sz="4" w:space="0" w:color="auto"/>
            </w:tcBorders>
            <w:vAlign w:val="center"/>
          </w:tcPr>
          <w:p w14:paraId="40C942CE" w14:textId="5CBDD287" w:rsidR="003C575D" w:rsidRDefault="003C575D" w:rsidP="003C575D">
            <w:r>
              <w:t>FHS (USA)</w:t>
            </w:r>
          </w:p>
        </w:tc>
        <w:tc>
          <w:tcPr>
            <w:tcW w:w="1295" w:type="dxa"/>
            <w:vMerge w:val="restart"/>
            <w:tcBorders>
              <w:top w:val="single" w:sz="4" w:space="0" w:color="auto"/>
            </w:tcBorders>
            <w:vAlign w:val="center"/>
          </w:tcPr>
          <w:p w14:paraId="29AA01ED" w14:textId="2F260917" w:rsidR="003C575D" w:rsidRDefault="003C575D" w:rsidP="003C575D">
            <w:r>
              <w:t>2005-08</w:t>
            </w:r>
          </w:p>
        </w:tc>
        <w:tc>
          <w:tcPr>
            <w:tcW w:w="2080" w:type="dxa"/>
            <w:vMerge w:val="restart"/>
            <w:tcBorders>
              <w:top w:val="single" w:sz="4" w:space="0" w:color="auto"/>
            </w:tcBorders>
            <w:vAlign w:val="center"/>
          </w:tcPr>
          <w:p w14:paraId="7A18A820" w14:textId="24D65B7B" w:rsidR="003C575D" w:rsidRDefault="003C575D" w:rsidP="003C575D">
            <w:r>
              <w:t>22</w:t>
            </w:r>
          </w:p>
        </w:tc>
        <w:tc>
          <w:tcPr>
            <w:tcW w:w="2282" w:type="dxa"/>
            <w:vMerge w:val="restart"/>
            <w:tcBorders>
              <w:top w:val="single" w:sz="4" w:space="0" w:color="auto"/>
            </w:tcBorders>
            <w:vAlign w:val="center"/>
          </w:tcPr>
          <w:p w14:paraId="191E1860" w14:textId="05BB5F56" w:rsidR="003C575D" w:rsidRDefault="003C575D" w:rsidP="003C575D">
            <w:r w:rsidRPr="00F55894">
              <w:rPr>
                <w:rFonts w:eastAsia="Times New Roman" w:cs="Times New Roman"/>
                <w:color w:val="000000"/>
                <w:szCs w:val="20"/>
              </w:rPr>
              <w:t>Red blood cell-membrane phospholipid</w:t>
            </w:r>
          </w:p>
        </w:tc>
        <w:tc>
          <w:tcPr>
            <w:tcW w:w="1205" w:type="dxa"/>
            <w:tcBorders>
              <w:top w:val="single" w:sz="4" w:space="0" w:color="auto"/>
            </w:tcBorders>
          </w:tcPr>
          <w:p w14:paraId="1EF6DB53" w14:textId="6977DBD2" w:rsidR="003C575D" w:rsidRDefault="003C575D" w:rsidP="003C575D">
            <w:r w:rsidRPr="00C26BEF">
              <w:t xml:space="preserve">total </w:t>
            </w:r>
            <w:r w:rsidRPr="00602BA4">
              <w:rPr>
                <w:i/>
              </w:rPr>
              <w:t>t-</w:t>
            </w:r>
            <w:r w:rsidRPr="00C26BEF">
              <w:t>18:1</w:t>
            </w:r>
          </w:p>
        </w:tc>
        <w:tc>
          <w:tcPr>
            <w:tcW w:w="720" w:type="dxa"/>
            <w:tcBorders>
              <w:top w:val="single" w:sz="4" w:space="0" w:color="auto"/>
            </w:tcBorders>
          </w:tcPr>
          <w:p w14:paraId="7F48B0D4" w14:textId="4C9A54EA" w:rsidR="003C575D" w:rsidRDefault="003C575D" w:rsidP="003C575D">
            <w:r>
              <w:t>2166</w:t>
            </w:r>
          </w:p>
        </w:tc>
        <w:tc>
          <w:tcPr>
            <w:tcW w:w="1300" w:type="dxa"/>
            <w:tcBorders>
              <w:top w:val="single" w:sz="4" w:space="0" w:color="auto"/>
            </w:tcBorders>
          </w:tcPr>
          <w:p w14:paraId="22B49F44" w14:textId="1D73F542" w:rsidR="003C575D" w:rsidRDefault="003C575D" w:rsidP="003C575D">
            <w:r>
              <w:t>1.61 (0.52)</w:t>
            </w:r>
          </w:p>
        </w:tc>
        <w:tc>
          <w:tcPr>
            <w:tcW w:w="927" w:type="dxa"/>
            <w:tcBorders>
              <w:top w:val="single" w:sz="4" w:space="0" w:color="auto"/>
            </w:tcBorders>
          </w:tcPr>
          <w:p w14:paraId="064EBD10" w14:textId="039BE549" w:rsidR="003C575D" w:rsidRDefault="003C575D" w:rsidP="003C575D">
            <w:r w:rsidRPr="00314AE7">
              <w:t>1.54</w:t>
            </w:r>
          </w:p>
        </w:tc>
        <w:tc>
          <w:tcPr>
            <w:tcW w:w="766" w:type="dxa"/>
            <w:tcBorders>
              <w:top w:val="single" w:sz="4" w:space="0" w:color="auto"/>
            </w:tcBorders>
          </w:tcPr>
          <w:p w14:paraId="15B7BB9F" w14:textId="0EB7CEA1" w:rsidR="003C575D" w:rsidRDefault="003C575D" w:rsidP="003C575D">
            <w:r w:rsidRPr="00314AE7">
              <w:t>0.34</w:t>
            </w:r>
          </w:p>
        </w:tc>
        <w:tc>
          <w:tcPr>
            <w:tcW w:w="683" w:type="dxa"/>
            <w:tcBorders>
              <w:top w:val="single" w:sz="4" w:space="0" w:color="auto"/>
            </w:tcBorders>
          </w:tcPr>
          <w:p w14:paraId="44A58E11" w14:textId="3C7EB74D" w:rsidR="003C575D" w:rsidRDefault="003C575D" w:rsidP="003C575D">
            <w:r w:rsidRPr="00314AE7">
              <w:t>4.79</w:t>
            </w:r>
          </w:p>
        </w:tc>
      </w:tr>
      <w:tr w:rsidR="003C575D" w14:paraId="3EB02BA4" w14:textId="77777777" w:rsidTr="00FF76C9">
        <w:tc>
          <w:tcPr>
            <w:tcW w:w="1810" w:type="dxa"/>
            <w:vMerge/>
            <w:tcBorders>
              <w:bottom w:val="single" w:sz="4" w:space="0" w:color="auto"/>
            </w:tcBorders>
            <w:vAlign w:val="center"/>
          </w:tcPr>
          <w:p w14:paraId="4803F500" w14:textId="77777777" w:rsidR="003C575D" w:rsidRDefault="003C575D" w:rsidP="003C575D"/>
        </w:tc>
        <w:tc>
          <w:tcPr>
            <w:tcW w:w="1295" w:type="dxa"/>
            <w:vMerge/>
            <w:tcBorders>
              <w:bottom w:val="single" w:sz="4" w:space="0" w:color="auto"/>
            </w:tcBorders>
          </w:tcPr>
          <w:p w14:paraId="17E7E8D8" w14:textId="77777777" w:rsidR="003C575D" w:rsidRDefault="003C575D" w:rsidP="003C575D"/>
        </w:tc>
        <w:tc>
          <w:tcPr>
            <w:tcW w:w="2080" w:type="dxa"/>
            <w:vMerge/>
            <w:tcBorders>
              <w:bottom w:val="single" w:sz="4" w:space="0" w:color="auto"/>
            </w:tcBorders>
          </w:tcPr>
          <w:p w14:paraId="36DC53BA" w14:textId="77777777" w:rsidR="003C575D" w:rsidRDefault="003C575D" w:rsidP="003C575D"/>
        </w:tc>
        <w:tc>
          <w:tcPr>
            <w:tcW w:w="2282" w:type="dxa"/>
            <w:vMerge/>
            <w:tcBorders>
              <w:bottom w:val="single" w:sz="4" w:space="0" w:color="auto"/>
            </w:tcBorders>
          </w:tcPr>
          <w:p w14:paraId="53880D9B" w14:textId="77777777" w:rsidR="003C575D" w:rsidRDefault="003C575D" w:rsidP="003C575D"/>
        </w:tc>
        <w:tc>
          <w:tcPr>
            <w:tcW w:w="1205" w:type="dxa"/>
            <w:tcBorders>
              <w:bottom w:val="single" w:sz="4" w:space="0" w:color="auto"/>
            </w:tcBorders>
          </w:tcPr>
          <w:p w14:paraId="3D84D552" w14:textId="3FC2796B" w:rsidR="003C575D"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2BF880F5" w14:textId="717E8218" w:rsidR="003C575D" w:rsidRDefault="003C575D" w:rsidP="003C575D">
            <w:r>
              <w:t>2166</w:t>
            </w:r>
          </w:p>
        </w:tc>
        <w:tc>
          <w:tcPr>
            <w:tcW w:w="1300" w:type="dxa"/>
            <w:tcBorders>
              <w:bottom w:val="single" w:sz="4" w:space="0" w:color="auto"/>
            </w:tcBorders>
          </w:tcPr>
          <w:p w14:paraId="77780C7E" w14:textId="04949FCD" w:rsidR="003C575D" w:rsidRDefault="003C575D" w:rsidP="003C575D">
            <w:r>
              <w:t>0.28 (0.10)</w:t>
            </w:r>
          </w:p>
        </w:tc>
        <w:tc>
          <w:tcPr>
            <w:tcW w:w="927" w:type="dxa"/>
            <w:tcBorders>
              <w:bottom w:val="single" w:sz="4" w:space="0" w:color="auto"/>
            </w:tcBorders>
          </w:tcPr>
          <w:p w14:paraId="538447A4" w14:textId="3B6947DE" w:rsidR="003C575D" w:rsidRDefault="003C575D" w:rsidP="003C575D">
            <w:r w:rsidRPr="00AF5ADF">
              <w:t>0.27</w:t>
            </w:r>
          </w:p>
        </w:tc>
        <w:tc>
          <w:tcPr>
            <w:tcW w:w="766" w:type="dxa"/>
            <w:tcBorders>
              <w:bottom w:val="single" w:sz="4" w:space="0" w:color="auto"/>
            </w:tcBorders>
          </w:tcPr>
          <w:p w14:paraId="14BD40D0" w14:textId="50F6E97D" w:rsidR="003C575D" w:rsidRDefault="003C575D" w:rsidP="003C575D">
            <w:r w:rsidRPr="00AF5ADF">
              <w:t>0.07</w:t>
            </w:r>
          </w:p>
        </w:tc>
        <w:tc>
          <w:tcPr>
            <w:tcW w:w="683" w:type="dxa"/>
            <w:tcBorders>
              <w:bottom w:val="single" w:sz="4" w:space="0" w:color="auto"/>
            </w:tcBorders>
          </w:tcPr>
          <w:p w14:paraId="3B6C240F" w14:textId="2B683215" w:rsidR="003C575D" w:rsidRDefault="003C575D" w:rsidP="003C575D">
            <w:r w:rsidRPr="00AF5ADF">
              <w:t>1.07</w:t>
            </w:r>
          </w:p>
        </w:tc>
      </w:tr>
      <w:tr w:rsidR="003C575D" w14:paraId="1DE2C012" w14:textId="77777777" w:rsidTr="00FF76C9">
        <w:tc>
          <w:tcPr>
            <w:tcW w:w="1810" w:type="dxa"/>
            <w:vMerge w:val="restart"/>
            <w:tcBorders>
              <w:top w:val="single" w:sz="4" w:space="0" w:color="auto"/>
            </w:tcBorders>
            <w:vAlign w:val="center"/>
          </w:tcPr>
          <w:p w14:paraId="07870467" w14:textId="2C0DCAF2" w:rsidR="003C575D" w:rsidRDefault="003C575D" w:rsidP="003C575D">
            <w:r>
              <w:t>HPFS (USA)</w:t>
            </w:r>
          </w:p>
        </w:tc>
        <w:tc>
          <w:tcPr>
            <w:tcW w:w="1295" w:type="dxa"/>
            <w:vMerge w:val="restart"/>
            <w:tcBorders>
              <w:top w:val="single" w:sz="4" w:space="0" w:color="auto"/>
            </w:tcBorders>
            <w:vAlign w:val="center"/>
          </w:tcPr>
          <w:p w14:paraId="366F0996" w14:textId="76005A05" w:rsidR="003C575D" w:rsidRDefault="003C575D" w:rsidP="003C575D">
            <w:r>
              <w:t>1994</w:t>
            </w:r>
          </w:p>
        </w:tc>
        <w:tc>
          <w:tcPr>
            <w:tcW w:w="2080" w:type="dxa"/>
            <w:vMerge w:val="restart"/>
            <w:tcBorders>
              <w:top w:val="single" w:sz="4" w:space="0" w:color="auto"/>
            </w:tcBorders>
            <w:vAlign w:val="center"/>
          </w:tcPr>
          <w:p w14:paraId="5CCF8BFE" w14:textId="52D0D743" w:rsidR="003C575D" w:rsidRDefault="003C575D" w:rsidP="003C575D">
            <w:r>
              <w:t>42</w:t>
            </w:r>
          </w:p>
        </w:tc>
        <w:tc>
          <w:tcPr>
            <w:tcW w:w="2282" w:type="dxa"/>
            <w:vMerge w:val="restart"/>
            <w:tcBorders>
              <w:top w:val="single" w:sz="4" w:space="0" w:color="auto"/>
            </w:tcBorders>
            <w:vAlign w:val="center"/>
          </w:tcPr>
          <w:p w14:paraId="0D09B70C" w14:textId="18995025" w:rsidR="003C575D" w:rsidRDefault="003C575D" w:rsidP="003C575D">
            <w:r>
              <w:t>Total plasma</w:t>
            </w:r>
          </w:p>
        </w:tc>
        <w:tc>
          <w:tcPr>
            <w:tcW w:w="1205" w:type="dxa"/>
            <w:tcBorders>
              <w:top w:val="single" w:sz="4" w:space="0" w:color="auto"/>
            </w:tcBorders>
          </w:tcPr>
          <w:p w14:paraId="213A7A93" w14:textId="03F80B6E" w:rsidR="003C575D" w:rsidRDefault="003C575D" w:rsidP="003C575D">
            <w:r w:rsidRPr="00C26BEF">
              <w:t xml:space="preserve">total </w:t>
            </w:r>
            <w:r w:rsidRPr="00602BA4">
              <w:rPr>
                <w:i/>
              </w:rPr>
              <w:t>t-</w:t>
            </w:r>
            <w:r w:rsidRPr="00C26BEF">
              <w:t>18:1</w:t>
            </w:r>
          </w:p>
        </w:tc>
        <w:tc>
          <w:tcPr>
            <w:tcW w:w="720" w:type="dxa"/>
            <w:tcBorders>
              <w:top w:val="single" w:sz="4" w:space="0" w:color="auto"/>
            </w:tcBorders>
          </w:tcPr>
          <w:p w14:paraId="5B7D1113" w14:textId="23A3527A" w:rsidR="003C575D" w:rsidRDefault="003C575D" w:rsidP="003C575D">
            <w:r>
              <w:t>1471</w:t>
            </w:r>
          </w:p>
        </w:tc>
        <w:tc>
          <w:tcPr>
            <w:tcW w:w="1300" w:type="dxa"/>
            <w:tcBorders>
              <w:top w:val="single" w:sz="4" w:space="0" w:color="auto"/>
            </w:tcBorders>
          </w:tcPr>
          <w:p w14:paraId="6804DE2A" w14:textId="7E564F04" w:rsidR="003C575D" w:rsidRDefault="003C575D" w:rsidP="003C575D">
            <w:r w:rsidRPr="008D33B1">
              <w:t>1.76</w:t>
            </w:r>
            <w:r>
              <w:t xml:space="preserve"> (0.96)</w:t>
            </w:r>
          </w:p>
        </w:tc>
        <w:tc>
          <w:tcPr>
            <w:tcW w:w="927" w:type="dxa"/>
            <w:tcBorders>
              <w:top w:val="single" w:sz="4" w:space="0" w:color="auto"/>
            </w:tcBorders>
          </w:tcPr>
          <w:p w14:paraId="1DCBF06A" w14:textId="2EE9E0A4" w:rsidR="003C575D" w:rsidRDefault="003C575D" w:rsidP="003C575D">
            <w:r w:rsidRPr="00883285">
              <w:t>1.56</w:t>
            </w:r>
          </w:p>
        </w:tc>
        <w:tc>
          <w:tcPr>
            <w:tcW w:w="766" w:type="dxa"/>
            <w:tcBorders>
              <w:top w:val="single" w:sz="4" w:space="0" w:color="auto"/>
            </w:tcBorders>
          </w:tcPr>
          <w:p w14:paraId="33D2CF5A" w14:textId="5D5BB956" w:rsidR="003C575D" w:rsidRDefault="003C575D" w:rsidP="003C575D">
            <w:r w:rsidRPr="00883285">
              <w:t>0.18</w:t>
            </w:r>
          </w:p>
        </w:tc>
        <w:tc>
          <w:tcPr>
            <w:tcW w:w="683" w:type="dxa"/>
            <w:tcBorders>
              <w:top w:val="single" w:sz="4" w:space="0" w:color="auto"/>
            </w:tcBorders>
          </w:tcPr>
          <w:p w14:paraId="3969760E" w14:textId="22E1F634" w:rsidR="003C575D" w:rsidRDefault="003C575D" w:rsidP="003C575D">
            <w:r w:rsidRPr="00883285">
              <w:t>9.02</w:t>
            </w:r>
          </w:p>
        </w:tc>
      </w:tr>
      <w:tr w:rsidR="003C575D" w14:paraId="46A43AE8" w14:textId="77777777" w:rsidTr="00FF76C9">
        <w:tc>
          <w:tcPr>
            <w:tcW w:w="1810" w:type="dxa"/>
            <w:vMerge/>
          </w:tcPr>
          <w:p w14:paraId="018D9918" w14:textId="77777777" w:rsidR="003C575D" w:rsidRDefault="003C575D" w:rsidP="003C575D"/>
        </w:tc>
        <w:tc>
          <w:tcPr>
            <w:tcW w:w="1295" w:type="dxa"/>
            <w:vMerge/>
            <w:vAlign w:val="center"/>
          </w:tcPr>
          <w:p w14:paraId="4245058A" w14:textId="04153879" w:rsidR="003C575D" w:rsidRDefault="003C575D" w:rsidP="003C575D"/>
        </w:tc>
        <w:tc>
          <w:tcPr>
            <w:tcW w:w="2080" w:type="dxa"/>
            <w:vMerge/>
            <w:vAlign w:val="center"/>
          </w:tcPr>
          <w:p w14:paraId="6CF25184" w14:textId="5F90837C" w:rsidR="003C575D" w:rsidRDefault="003C575D" w:rsidP="003C575D"/>
        </w:tc>
        <w:tc>
          <w:tcPr>
            <w:tcW w:w="2282" w:type="dxa"/>
            <w:vMerge/>
            <w:vAlign w:val="center"/>
          </w:tcPr>
          <w:p w14:paraId="0AC415DD" w14:textId="77777777" w:rsidR="003C575D" w:rsidRDefault="003C575D" w:rsidP="003C575D"/>
        </w:tc>
        <w:tc>
          <w:tcPr>
            <w:tcW w:w="1205" w:type="dxa"/>
          </w:tcPr>
          <w:p w14:paraId="272E16F6" w14:textId="5DDB2884" w:rsidR="003C575D" w:rsidRDefault="003C575D" w:rsidP="003C575D">
            <w:r w:rsidRPr="00602BA4">
              <w:rPr>
                <w:i/>
              </w:rPr>
              <w:t>t/t-</w:t>
            </w:r>
            <w:r w:rsidRPr="00C26BEF">
              <w:t>18:2</w:t>
            </w:r>
          </w:p>
        </w:tc>
        <w:tc>
          <w:tcPr>
            <w:tcW w:w="720" w:type="dxa"/>
          </w:tcPr>
          <w:p w14:paraId="2E33A553" w14:textId="2DA9B09B" w:rsidR="003C575D" w:rsidRDefault="003C575D" w:rsidP="003C575D">
            <w:r w:rsidRPr="00DD14CC">
              <w:t>1471</w:t>
            </w:r>
          </w:p>
        </w:tc>
        <w:tc>
          <w:tcPr>
            <w:tcW w:w="1300" w:type="dxa"/>
          </w:tcPr>
          <w:p w14:paraId="0E5A1F59" w14:textId="3D1DC75A" w:rsidR="003C575D" w:rsidRDefault="003C575D" w:rsidP="003C575D">
            <w:r w:rsidRPr="008D33B1">
              <w:t>0.04</w:t>
            </w:r>
            <w:r>
              <w:t xml:space="preserve"> (0.03)</w:t>
            </w:r>
          </w:p>
        </w:tc>
        <w:tc>
          <w:tcPr>
            <w:tcW w:w="927" w:type="dxa"/>
          </w:tcPr>
          <w:p w14:paraId="327143AB" w14:textId="51AEFA30" w:rsidR="003C575D" w:rsidRDefault="003C575D" w:rsidP="003C575D">
            <w:r w:rsidRPr="00883285">
              <w:t>0.03</w:t>
            </w:r>
          </w:p>
        </w:tc>
        <w:tc>
          <w:tcPr>
            <w:tcW w:w="766" w:type="dxa"/>
          </w:tcPr>
          <w:p w14:paraId="3E3DC2A6" w14:textId="40C0E059" w:rsidR="003C575D" w:rsidRDefault="003C575D" w:rsidP="003C575D">
            <w:r w:rsidRPr="00883285">
              <w:t>0.00</w:t>
            </w:r>
          </w:p>
        </w:tc>
        <w:tc>
          <w:tcPr>
            <w:tcW w:w="683" w:type="dxa"/>
          </w:tcPr>
          <w:p w14:paraId="626137BD" w14:textId="426B992A" w:rsidR="003C575D" w:rsidRDefault="003C575D" w:rsidP="003C575D">
            <w:r w:rsidRPr="00883285">
              <w:t>0.47</w:t>
            </w:r>
          </w:p>
        </w:tc>
      </w:tr>
      <w:tr w:rsidR="003C575D" w14:paraId="7E67C81D" w14:textId="77777777" w:rsidTr="00FF76C9">
        <w:tc>
          <w:tcPr>
            <w:tcW w:w="1810" w:type="dxa"/>
            <w:vMerge/>
          </w:tcPr>
          <w:p w14:paraId="2574A9AE" w14:textId="77777777" w:rsidR="003C575D" w:rsidRDefault="003C575D" w:rsidP="003C575D"/>
        </w:tc>
        <w:tc>
          <w:tcPr>
            <w:tcW w:w="1295" w:type="dxa"/>
            <w:vMerge/>
            <w:vAlign w:val="center"/>
          </w:tcPr>
          <w:p w14:paraId="5AF3259E" w14:textId="5EBE80E1" w:rsidR="003C575D" w:rsidRDefault="003C575D" w:rsidP="003C575D"/>
        </w:tc>
        <w:tc>
          <w:tcPr>
            <w:tcW w:w="2080" w:type="dxa"/>
            <w:vMerge/>
            <w:vAlign w:val="center"/>
          </w:tcPr>
          <w:p w14:paraId="3CF6F2C5" w14:textId="52C679A2" w:rsidR="003C575D" w:rsidRDefault="003C575D" w:rsidP="003C575D"/>
        </w:tc>
        <w:tc>
          <w:tcPr>
            <w:tcW w:w="2282" w:type="dxa"/>
            <w:vMerge/>
            <w:vAlign w:val="center"/>
          </w:tcPr>
          <w:p w14:paraId="2902C342" w14:textId="77777777" w:rsidR="003C575D" w:rsidRDefault="003C575D" w:rsidP="003C575D"/>
        </w:tc>
        <w:tc>
          <w:tcPr>
            <w:tcW w:w="1205" w:type="dxa"/>
          </w:tcPr>
          <w:p w14:paraId="68CC3745" w14:textId="3BAE3A94" w:rsidR="003C575D" w:rsidRDefault="003C575D" w:rsidP="003C575D">
            <w:r w:rsidRPr="00602BA4">
              <w:rPr>
                <w:i/>
              </w:rPr>
              <w:t>c/t-</w:t>
            </w:r>
            <w:r w:rsidRPr="00C26BEF">
              <w:t>18:2</w:t>
            </w:r>
          </w:p>
        </w:tc>
        <w:tc>
          <w:tcPr>
            <w:tcW w:w="720" w:type="dxa"/>
          </w:tcPr>
          <w:p w14:paraId="7D714BBF" w14:textId="61E8F0BD" w:rsidR="003C575D" w:rsidRDefault="003C575D" w:rsidP="003C575D">
            <w:r w:rsidRPr="00DD14CC">
              <w:t>1471</w:t>
            </w:r>
          </w:p>
        </w:tc>
        <w:tc>
          <w:tcPr>
            <w:tcW w:w="1300" w:type="dxa"/>
          </w:tcPr>
          <w:p w14:paraId="7E73DDFC" w14:textId="2FB471A0" w:rsidR="003C575D" w:rsidRDefault="003C575D" w:rsidP="003C575D">
            <w:r w:rsidRPr="008D33B1">
              <w:t>0.26</w:t>
            </w:r>
            <w:r>
              <w:t xml:space="preserve"> (0.13)</w:t>
            </w:r>
          </w:p>
        </w:tc>
        <w:tc>
          <w:tcPr>
            <w:tcW w:w="927" w:type="dxa"/>
          </w:tcPr>
          <w:p w14:paraId="3E1819A3" w14:textId="34DFAA23" w:rsidR="003C575D" w:rsidRDefault="003C575D" w:rsidP="003C575D">
            <w:r w:rsidRPr="00883285">
              <w:t>0.24</w:t>
            </w:r>
          </w:p>
        </w:tc>
        <w:tc>
          <w:tcPr>
            <w:tcW w:w="766" w:type="dxa"/>
          </w:tcPr>
          <w:p w14:paraId="3D9C5D41" w14:textId="038EDE4E" w:rsidR="003C575D" w:rsidRDefault="003C575D" w:rsidP="003C575D">
            <w:r w:rsidRPr="00883285">
              <w:t>0.01</w:t>
            </w:r>
          </w:p>
        </w:tc>
        <w:tc>
          <w:tcPr>
            <w:tcW w:w="683" w:type="dxa"/>
          </w:tcPr>
          <w:p w14:paraId="32B254B1" w14:textId="1AF304CB" w:rsidR="003C575D" w:rsidRDefault="003C575D" w:rsidP="003C575D">
            <w:r w:rsidRPr="00883285">
              <w:t>2.20</w:t>
            </w:r>
          </w:p>
        </w:tc>
      </w:tr>
      <w:tr w:rsidR="003C575D" w14:paraId="3E6D8558" w14:textId="77777777" w:rsidTr="00FF76C9">
        <w:tc>
          <w:tcPr>
            <w:tcW w:w="1810" w:type="dxa"/>
            <w:vMerge/>
          </w:tcPr>
          <w:p w14:paraId="6E74FB1E" w14:textId="77777777" w:rsidR="003C575D" w:rsidRDefault="003C575D" w:rsidP="003C575D"/>
        </w:tc>
        <w:tc>
          <w:tcPr>
            <w:tcW w:w="1295" w:type="dxa"/>
            <w:vMerge/>
            <w:vAlign w:val="center"/>
          </w:tcPr>
          <w:p w14:paraId="609FA48B" w14:textId="2C30EE94" w:rsidR="003C575D" w:rsidRDefault="003C575D" w:rsidP="003C575D"/>
        </w:tc>
        <w:tc>
          <w:tcPr>
            <w:tcW w:w="2080" w:type="dxa"/>
            <w:vMerge/>
            <w:vAlign w:val="center"/>
          </w:tcPr>
          <w:p w14:paraId="677847F4" w14:textId="58FB22C0" w:rsidR="003C575D" w:rsidRDefault="003C575D" w:rsidP="003C575D"/>
        </w:tc>
        <w:tc>
          <w:tcPr>
            <w:tcW w:w="2282" w:type="dxa"/>
            <w:vMerge/>
            <w:vAlign w:val="center"/>
          </w:tcPr>
          <w:p w14:paraId="08381A4C" w14:textId="77777777" w:rsidR="003C575D" w:rsidRDefault="003C575D" w:rsidP="003C575D"/>
        </w:tc>
        <w:tc>
          <w:tcPr>
            <w:tcW w:w="1205" w:type="dxa"/>
          </w:tcPr>
          <w:p w14:paraId="0C6D4538" w14:textId="260A0573" w:rsidR="003C575D" w:rsidRDefault="003C575D" w:rsidP="003C575D">
            <w:r w:rsidRPr="00602BA4">
              <w:rPr>
                <w:i/>
              </w:rPr>
              <w:t>t/</w:t>
            </w:r>
            <w:r w:rsidRPr="00B33E27">
              <w:rPr>
                <w:i/>
              </w:rPr>
              <w:t>c-</w:t>
            </w:r>
            <w:r w:rsidRPr="00C26BEF">
              <w:t>18:2</w:t>
            </w:r>
          </w:p>
        </w:tc>
        <w:tc>
          <w:tcPr>
            <w:tcW w:w="720" w:type="dxa"/>
          </w:tcPr>
          <w:p w14:paraId="57052632" w14:textId="406878F9" w:rsidR="003C575D" w:rsidRDefault="003C575D" w:rsidP="003C575D">
            <w:r w:rsidRPr="00DD14CC">
              <w:t>1471</w:t>
            </w:r>
          </w:p>
        </w:tc>
        <w:tc>
          <w:tcPr>
            <w:tcW w:w="1300" w:type="dxa"/>
          </w:tcPr>
          <w:p w14:paraId="7B97367C" w14:textId="21FF816A" w:rsidR="003C575D" w:rsidRDefault="003C575D" w:rsidP="003C575D">
            <w:r w:rsidRPr="008D33B1">
              <w:t>0.17</w:t>
            </w:r>
            <w:r>
              <w:t xml:space="preserve"> (0.10)</w:t>
            </w:r>
          </w:p>
        </w:tc>
        <w:tc>
          <w:tcPr>
            <w:tcW w:w="927" w:type="dxa"/>
          </w:tcPr>
          <w:p w14:paraId="73122995" w14:textId="780BAAE5" w:rsidR="003C575D" w:rsidRDefault="003C575D" w:rsidP="003C575D">
            <w:r w:rsidRPr="00883285">
              <w:t>0.16</w:t>
            </w:r>
          </w:p>
        </w:tc>
        <w:tc>
          <w:tcPr>
            <w:tcW w:w="766" w:type="dxa"/>
          </w:tcPr>
          <w:p w14:paraId="1AD220C2" w14:textId="72A81A82" w:rsidR="003C575D" w:rsidRDefault="003C575D" w:rsidP="003C575D">
            <w:r w:rsidRPr="00883285">
              <w:t>0.00</w:t>
            </w:r>
          </w:p>
        </w:tc>
        <w:tc>
          <w:tcPr>
            <w:tcW w:w="683" w:type="dxa"/>
          </w:tcPr>
          <w:p w14:paraId="0A3F6E0C" w14:textId="360DEF3A" w:rsidR="003C575D" w:rsidRDefault="003C575D" w:rsidP="003C575D">
            <w:r w:rsidRPr="00883285">
              <w:t>1.55</w:t>
            </w:r>
          </w:p>
        </w:tc>
      </w:tr>
      <w:tr w:rsidR="003C575D" w14:paraId="62B28AE0" w14:textId="77777777" w:rsidTr="00FF76C9">
        <w:tc>
          <w:tcPr>
            <w:tcW w:w="1810" w:type="dxa"/>
            <w:vMerge/>
          </w:tcPr>
          <w:p w14:paraId="0AA169A6" w14:textId="77777777" w:rsidR="003C575D" w:rsidRDefault="003C575D" w:rsidP="003C575D"/>
        </w:tc>
        <w:tc>
          <w:tcPr>
            <w:tcW w:w="1295" w:type="dxa"/>
            <w:vMerge/>
            <w:vAlign w:val="center"/>
          </w:tcPr>
          <w:p w14:paraId="647692C0" w14:textId="2D4148D4" w:rsidR="003C575D" w:rsidRDefault="003C575D" w:rsidP="003C575D"/>
        </w:tc>
        <w:tc>
          <w:tcPr>
            <w:tcW w:w="2080" w:type="dxa"/>
            <w:vMerge/>
            <w:vAlign w:val="center"/>
          </w:tcPr>
          <w:p w14:paraId="33E8C1DE" w14:textId="4A1A9815" w:rsidR="003C575D" w:rsidRDefault="003C575D" w:rsidP="003C575D"/>
        </w:tc>
        <w:tc>
          <w:tcPr>
            <w:tcW w:w="2282" w:type="dxa"/>
            <w:vMerge/>
            <w:tcBorders>
              <w:bottom w:val="single" w:sz="4" w:space="0" w:color="auto"/>
            </w:tcBorders>
            <w:vAlign w:val="center"/>
          </w:tcPr>
          <w:p w14:paraId="4C089C33" w14:textId="77777777" w:rsidR="003C575D" w:rsidRDefault="003C575D" w:rsidP="003C575D"/>
        </w:tc>
        <w:tc>
          <w:tcPr>
            <w:tcW w:w="1205" w:type="dxa"/>
            <w:tcBorders>
              <w:bottom w:val="single" w:sz="4" w:space="0" w:color="auto"/>
            </w:tcBorders>
          </w:tcPr>
          <w:p w14:paraId="03622DA1" w14:textId="697FE3C4" w:rsidR="003C575D"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687D3401" w14:textId="02F5BB08" w:rsidR="003C575D" w:rsidRDefault="003C575D" w:rsidP="003C575D">
            <w:r w:rsidRPr="00DD14CC">
              <w:t>1471</w:t>
            </w:r>
          </w:p>
        </w:tc>
        <w:tc>
          <w:tcPr>
            <w:tcW w:w="1300" w:type="dxa"/>
            <w:tcBorders>
              <w:bottom w:val="single" w:sz="4" w:space="0" w:color="auto"/>
            </w:tcBorders>
          </w:tcPr>
          <w:p w14:paraId="2641053F" w14:textId="0D75E1E7" w:rsidR="003C575D" w:rsidRDefault="003C575D" w:rsidP="003C575D">
            <w:r w:rsidRPr="008D33B1">
              <w:t>0.47</w:t>
            </w:r>
            <w:r>
              <w:t xml:space="preserve"> (0.22)</w:t>
            </w:r>
          </w:p>
        </w:tc>
        <w:tc>
          <w:tcPr>
            <w:tcW w:w="927" w:type="dxa"/>
            <w:tcBorders>
              <w:bottom w:val="single" w:sz="4" w:space="0" w:color="auto"/>
            </w:tcBorders>
          </w:tcPr>
          <w:p w14:paraId="27731788" w14:textId="4F9F639A" w:rsidR="003C575D" w:rsidRDefault="003C575D" w:rsidP="003C575D">
            <w:r w:rsidRPr="00883285">
              <w:t>0.43</w:t>
            </w:r>
          </w:p>
        </w:tc>
        <w:tc>
          <w:tcPr>
            <w:tcW w:w="766" w:type="dxa"/>
            <w:tcBorders>
              <w:bottom w:val="single" w:sz="4" w:space="0" w:color="auto"/>
            </w:tcBorders>
          </w:tcPr>
          <w:p w14:paraId="055A877D" w14:textId="30BCFB7D" w:rsidR="003C575D" w:rsidRDefault="003C575D" w:rsidP="003C575D">
            <w:r w:rsidRPr="00883285">
              <w:t>0.02</w:t>
            </w:r>
          </w:p>
        </w:tc>
        <w:tc>
          <w:tcPr>
            <w:tcW w:w="683" w:type="dxa"/>
            <w:tcBorders>
              <w:bottom w:val="single" w:sz="4" w:space="0" w:color="auto"/>
            </w:tcBorders>
          </w:tcPr>
          <w:p w14:paraId="7D0C7A08" w14:textId="5D08BD81" w:rsidR="003C575D" w:rsidRDefault="003C575D" w:rsidP="003C575D">
            <w:r w:rsidRPr="00883285">
              <w:t>2.55</w:t>
            </w:r>
          </w:p>
        </w:tc>
      </w:tr>
      <w:tr w:rsidR="003C575D" w14:paraId="2FADE56D" w14:textId="77777777" w:rsidTr="00FF76C9">
        <w:tc>
          <w:tcPr>
            <w:tcW w:w="1810" w:type="dxa"/>
            <w:vMerge/>
          </w:tcPr>
          <w:p w14:paraId="7686AAE2" w14:textId="77777777" w:rsidR="003C575D" w:rsidRDefault="003C575D" w:rsidP="003C575D"/>
        </w:tc>
        <w:tc>
          <w:tcPr>
            <w:tcW w:w="1295" w:type="dxa"/>
            <w:vMerge/>
            <w:vAlign w:val="center"/>
          </w:tcPr>
          <w:p w14:paraId="3FAFD4E9" w14:textId="6F214A0C" w:rsidR="003C575D" w:rsidRDefault="003C575D" w:rsidP="003C575D"/>
        </w:tc>
        <w:tc>
          <w:tcPr>
            <w:tcW w:w="2080" w:type="dxa"/>
            <w:vMerge/>
            <w:vAlign w:val="center"/>
          </w:tcPr>
          <w:p w14:paraId="5787C5B6" w14:textId="4B8BCAD6" w:rsidR="003C575D" w:rsidRDefault="003C575D" w:rsidP="003C575D"/>
        </w:tc>
        <w:tc>
          <w:tcPr>
            <w:tcW w:w="2282" w:type="dxa"/>
            <w:vMerge w:val="restart"/>
            <w:tcBorders>
              <w:top w:val="single" w:sz="4" w:space="0" w:color="auto"/>
            </w:tcBorders>
            <w:vAlign w:val="center"/>
          </w:tcPr>
          <w:p w14:paraId="6BFBC32A" w14:textId="66EF4832" w:rsidR="003C575D" w:rsidRDefault="003C575D" w:rsidP="003C575D">
            <w:r w:rsidRPr="00F55894">
              <w:rPr>
                <w:rFonts w:eastAsia="Times New Roman" w:cs="Times New Roman"/>
                <w:color w:val="000000"/>
                <w:szCs w:val="20"/>
              </w:rPr>
              <w:t>Red blood cell-membrane phospholipid</w:t>
            </w:r>
          </w:p>
        </w:tc>
        <w:tc>
          <w:tcPr>
            <w:tcW w:w="1205" w:type="dxa"/>
            <w:tcBorders>
              <w:top w:val="single" w:sz="4" w:space="0" w:color="auto"/>
            </w:tcBorders>
          </w:tcPr>
          <w:p w14:paraId="0EB8B382" w14:textId="14568ED6" w:rsidR="003C575D" w:rsidRDefault="003C575D" w:rsidP="003C575D">
            <w:r w:rsidRPr="00C26BEF">
              <w:t xml:space="preserve">total </w:t>
            </w:r>
            <w:r w:rsidRPr="00602BA4">
              <w:rPr>
                <w:i/>
              </w:rPr>
              <w:t>t-</w:t>
            </w:r>
            <w:r w:rsidRPr="00C26BEF">
              <w:t>18:1</w:t>
            </w:r>
          </w:p>
        </w:tc>
        <w:tc>
          <w:tcPr>
            <w:tcW w:w="720" w:type="dxa"/>
            <w:tcBorders>
              <w:top w:val="single" w:sz="4" w:space="0" w:color="auto"/>
            </w:tcBorders>
          </w:tcPr>
          <w:p w14:paraId="5ECB3447" w14:textId="311C8A82" w:rsidR="003C575D" w:rsidRDefault="003C575D" w:rsidP="003C575D">
            <w:r>
              <w:t>1519</w:t>
            </w:r>
          </w:p>
        </w:tc>
        <w:tc>
          <w:tcPr>
            <w:tcW w:w="1300" w:type="dxa"/>
            <w:tcBorders>
              <w:top w:val="single" w:sz="4" w:space="0" w:color="auto"/>
            </w:tcBorders>
          </w:tcPr>
          <w:p w14:paraId="34A16E85" w14:textId="158151AD" w:rsidR="003C575D" w:rsidRDefault="003C575D" w:rsidP="003C575D">
            <w:r w:rsidRPr="00756063">
              <w:t>1.58</w:t>
            </w:r>
            <w:r>
              <w:t xml:space="preserve"> (0.67)</w:t>
            </w:r>
          </w:p>
        </w:tc>
        <w:tc>
          <w:tcPr>
            <w:tcW w:w="927" w:type="dxa"/>
            <w:tcBorders>
              <w:top w:val="single" w:sz="4" w:space="0" w:color="auto"/>
            </w:tcBorders>
          </w:tcPr>
          <w:p w14:paraId="3019BF48" w14:textId="5D75FEF0" w:rsidR="003C575D" w:rsidRDefault="003C575D" w:rsidP="003C575D">
            <w:r w:rsidRPr="00AD6814">
              <w:t>1.44</w:t>
            </w:r>
          </w:p>
        </w:tc>
        <w:tc>
          <w:tcPr>
            <w:tcW w:w="766" w:type="dxa"/>
            <w:tcBorders>
              <w:top w:val="single" w:sz="4" w:space="0" w:color="auto"/>
            </w:tcBorders>
          </w:tcPr>
          <w:p w14:paraId="66CBF443" w14:textId="12C23740" w:rsidR="003C575D" w:rsidRDefault="003C575D" w:rsidP="003C575D">
            <w:r w:rsidRPr="00AD6814">
              <w:t>0.33</w:t>
            </w:r>
          </w:p>
        </w:tc>
        <w:tc>
          <w:tcPr>
            <w:tcW w:w="683" w:type="dxa"/>
            <w:tcBorders>
              <w:top w:val="single" w:sz="4" w:space="0" w:color="auto"/>
            </w:tcBorders>
          </w:tcPr>
          <w:p w14:paraId="396696A4" w14:textId="3FCE419B" w:rsidR="003C575D" w:rsidRDefault="003C575D" w:rsidP="003C575D">
            <w:r w:rsidRPr="00AD6814">
              <w:t>5.86</w:t>
            </w:r>
          </w:p>
        </w:tc>
      </w:tr>
      <w:tr w:rsidR="003C575D" w14:paraId="3A88B16F" w14:textId="77777777" w:rsidTr="00FF76C9">
        <w:tc>
          <w:tcPr>
            <w:tcW w:w="1810" w:type="dxa"/>
            <w:vMerge/>
          </w:tcPr>
          <w:p w14:paraId="3D4743E4" w14:textId="77777777" w:rsidR="003C575D" w:rsidRDefault="003C575D" w:rsidP="003C575D"/>
        </w:tc>
        <w:tc>
          <w:tcPr>
            <w:tcW w:w="1295" w:type="dxa"/>
            <w:vMerge/>
          </w:tcPr>
          <w:p w14:paraId="29D65C78" w14:textId="77777777" w:rsidR="003C575D" w:rsidRDefault="003C575D" w:rsidP="003C575D"/>
        </w:tc>
        <w:tc>
          <w:tcPr>
            <w:tcW w:w="2080" w:type="dxa"/>
            <w:vMerge/>
          </w:tcPr>
          <w:p w14:paraId="1FA64089" w14:textId="77777777" w:rsidR="003C575D" w:rsidRDefault="003C575D" w:rsidP="003C575D"/>
        </w:tc>
        <w:tc>
          <w:tcPr>
            <w:tcW w:w="2282" w:type="dxa"/>
            <w:vMerge/>
          </w:tcPr>
          <w:p w14:paraId="7325234E" w14:textId="77777777" w:rsidR="003C575D" w:rsidRDefault="003C575D" w:rsidP="003C575D"/>
        </w:tc>
        <w:tc>
          <w:tcPr>
            <w:tcW w:w="1205" w:type="dxa"/>
          </w:tcPr>
          <w:p w14:paraId="4806928C" w14:textId="57B267CE" w:rsidR="003C575D" w:rsidRDefault="003C575D" w:rsidP="003C575D">
            <w:r w:rsidRPr="00602BA4">
              <w:rPr>
                <w:i/>
              </w:rPr>
              <w:t>t/t-</w:t>
            </w:r>
            <w:r w:rsidRPr="00C26BEF">
              <w:t>18:2</w:t>
            </w:r>
          </w:p>
        </w:tc>
        <w:tc>
          <w:tcPr>
            <w:tcW w:w="720" w:type="dxa"/>
          </w:tcPr>
          <w:p w14:paraId="3F30E957" w14:textId="5604E365" w:rsidR="003C575D" w:rsidRDefault="003C575D" w:rsidP="003C575D">
            <w:r>
              <w:t>1519</w:t>
            </w:r>
          </w:p>
        </w:tc>
        <w:tc>
          <w:tcPr>
            <w:tcW w:w="1300" w:type="dxa"/>
          </w:tcPr>
          <w:p w14:paraId="52747856" w14:textId="5AC7198E" w:rsidR="003C575D" w:rsidRDefault="003C575D" w:rsidP="003C575D">
            <w:r w:rsidRPr="00756063">
              <w:t>0.02</w:t>
            </w:r>
            <w:r>
              <w:t xml:space="preserve"> (0.02)</w:t>
            </w:r>
          </w:p>
        </w:tc>
        <w:tc>
          <w:tcPr>
            <w:tcW w:w="927" w:type="dxa"/>
          </w:tcPr>
          <w:p w14:paraId="59394AE4" w14:textId="66B7A95A" w:rsidR="003C575D" w:rsidRDefault="003C575D" w:rsidP="003C575D">
            <w:r w:rsidRPr="00AD6814">
              <w:t>0.01</w:t>
            </w:r>
          </w:p>
        </w:tc>
        <w:tc>
          <w:tcPr>
            <w:tcW w:w="766" w:type="dxa"/>
          </w:tcPr>
          <w:p w14:paraId="05FAE9E5" w14:textId="2EE8DDEE" w:rsidR="003C575D" w:rsidRDefault="003C575D" w:rsidP="003C575D">
            <w:r w:rsidRPr="00AD6814">
              <w:t>0.00</w:t>
            </w:r>
          </w:p>
        </w:tc>
        <w:tc>
          <w:tcPr>
            <w:tcW w:w="683" w:type="dxa"/>
          </w:tcPr>
          <w:p w14:paraId="05EB9A3C" w14:textId="3696AD15" w:rsidR="003C575D" w:rsidRDefault="003C575D" w:rsidP="003C575D">
            <w:r w:rsidRPr="00AD6814">
              <w:t>0.23</w:t>
            </w:r>
          </w:p>
        </w:tc>
      </w:tr>
      <w:tr w:rsidR="003C575D" w14:paraId="09648796" w14:textId="77777777" w:rsidTr="00FF76C9">
        <w:tc>
          <w:tcPr>
            <w:tcW w:w="1810" w:type="dxa"/>
            <w:vMerge/>
          </w:tcPr>
          <w:p w14:paraId="290BCDA9" w14:textId="77777777" w:rsidR="003C575D" w:rsidRDefault="003C575D" w:rsidP="003C575D"/>
        </w:tc>
        <w:tc>
          <w:tcPr>
            <w:tcW w:w="1295" w:type="dxa"/>
            <w:vMerge/>
          </w:tcPr>
          <w:p w14:paraId="0470524B" w14:textId="77777777" w:rsidR="003C575D" w:rsidRDefault="003C575D" w:rsidP="003C575D"/>
        </w:tc>
        <w:tc>
          <w:tcPr>
            <w:tcW w:w="2080" w:type="dxa"/>
            <w:vMerge/>
          </w:tcPr>
          <w:p w14:paraId="6411C596" w14:textId="77777777" w:rsidR="003C575D" w:rsidRDefault="003C575D" w:rsidP="003C575D"/>
        </w:tc>
        <w:tc>
          <w:tcPr>
            <w:tcW w:w="2282" w:type="dxa"/>
            <w:vMerge/>
          </w:tcPr>
          <w:p w14:paraId="0BF41992" w14:textId="77777777" w:rsidR="003C575D" w:rsidRDefault="003C575D" w:rsidP="003C575D"/>
        </w:tc>
        <w:tc>
          <w:tcPr>
            <w:tcW w:w="1205" w:type="dxa"/>
          </w:tcPr>
          <w:p w14:paraId="18D5EA21" w14:textId="72452F49" w:rsidR="003C575D" w:rsidRDefault="003C575D" w:rsidP="003C575D">
            <w:r w:rsidRPr="00602BA4">
              <w:rPr>
                <w:i/>
              </w:rPr>
              <w:t>c/t-</w:t>
            </w:r>
            <w:r w:rsidRPr="00C26BEF">
              <w:t>18:2</w:t>
            </w:r>
          </w:p>
        </w:tc>
        <w:tc>
          <w:tcPr>
            <w:tcW w:w="720" w:type="dxa"/>
          </w:tcPr>
          <w:p w14:paraId="6183B746" w14:textId="14948032" w:rsidR="003C575D" w:rsidRDefault="003C575D" w:rsidP="003C575D">
            <w:r>
              <w:t>1519</w:t>
            </w:r>
          </w:p>
        </w:tc>
        <w:tc>
          <w:tcPr>
            <w:tcW w:w="1300" w:type="dxa"/>
          </w:tcPr>
          <w:p w14:paraId="151AD69E" w14:textId="4AB23426" w:rsidR="003C575D" w:rsidRDefault="003C575D" w:rsidP="003C575D">
            <w:r w:rsidRPr="00756063">
              <w:t>0.12</w:t>
            </w:r>
            <w:r>
              <w:t xml:space="preserve"> (0.05)</w:t>
            </w:r>
          </w:p>
        </w:tc>
        <w:tc>
          <w:tcPr>
            <w:tcW w:w="927" w:type="dxa"/>
          </w:tcPr>
          <w:p w14:paraId="41A82B3D" w14:textId="4D7ACC41" w:rsidR="003C575D" w:rsidRDefault="003C575D" w:rsidP="003C575D">
            <w:r w:rsidRPr="00AD6814">
              <w:t>0.11</w:t>
            </w:r>
          </w:p>
        </w:tc>
        <w:tc>
          <w:tcPr>
            <w:tcW w:w="766" w:type="dxa"/>
          </w:tcPr>
          <w:p w14:paraId="6B8F93B5" w14:textId="7AFABA58" w:rsidR="003C575D" w:rsidRDefault="003C575D" w:rsidP="003C575D">
            <w:r w:rsidRPr="00AD6814">
              <w:t>0.04</w:t>
            </w:r>
          </w:p>
        </w:tc>
        <w:tc>
          <w:tcPr>
            <w:tcW w:w="683" w:type="dxa"/>
          </w:tcPr>
          <w:p w14:paraId="7E226AB4" w14:textId="7FCBAEE9" w:rsidR="003C575D" w:rsidRDefault="003C575D" w:rsidP="003C575D">
            <w:r w:rsidRPr="00AD6814">
              <w:t>0.57</w:t>
            </w:r>
          </w:p>
        </w:tc>
      </w:tr>
      <w:tr w:rsidR="003C575D" w14:paraId="083D58E3" w14:textId="77777777" w:rsidTr="00FF76C9">
        <w:tc>
          <w:tcPr>
            <w:tcW w:w="1810" w:type="dxa"/>
            <w:vMerge/>
          </w:tcPr>
          <w:p w14:paraId="70B23345" w14:textId="77777777" w:rsidR="003C575D" w:rsidRDefault="003C575D" w:rsidP="003C575D"/>
        </w:tc>
        <w:tc>
          <w:tcPr>
            <w:tcW w:w="1295" w:type="dxa"/>
            <w:vMerge/>
          </w:tcPr>
          <w:p w14:paraId="01F2F00E" w14:textId="77777777" w:rsidR="003C575D" w:rsidRDefault="003C575D" w:rsidP="003C575D"/>
        </w:tc>
        <w:tc>
          <w:tcPr>
            <w:tcW w:w="2080" w:type="dxa"/>
            <w:vMerge/>
          </w:tcPr>
          <w:p w14:paraId="5FF008D9" w14:textId="77777777" w:rsidR="003C575D" w:rsidRDefault="003C575D" w:rsidP="003C575D"/>
        </w:tc>
        <w:tc>
          <w:tcPr>
            <w:tcW w:w="2282" w:type="dxa"/>
            <w:vMerge/>
          </w:tcPr>
          <w:p w14:paraId="5B995E09" w14:textId="77777777" w:rsidR="003C575D" w:rsidRDefault="003C575D" w:rsidP="003C575D"/>
        </w:tc>
        <w:tc>
          <w:tcPr>
            <w:tcW w:w="1205" w:type="dxa"/>
          </w:tcPr>
          <w:p w14:paraId="16905CC8" w14:textId="63340179" w:rsidR="003C575D" w:rsidRDefault="003C575D" w:rsidP="003C575D">
            <w:r w:rsidRPr="00602BA4">
              <w:rPr>
                <w:i/>
              </w:rPr>
              <w:t>t/</w:t>
            </w:r>
            <w:r w:rsidRPr="00B33E27">
              <w:rPr>
                <w:i/>
              </w:rPr>
              <w:t>c-</w:t>
            </w:r>
            <w:r w:rsidRPr="00C26BEF">
              <w:t>18:2</w:t>
            </w:r>
          </w:p>
        </w:tc>
        <w:tc>
          <w:tcPr>
            <w:tcW w:w="720" w:type="dxa"/>
          </w:tcPr>
          <w:p w14:paraId="3B441702" w14:textId="2006C439" w:rsidR="003C575D" w:rsidRDefault="003C575D" w:rsidP="003C575D">
            <w:r>
              <w:t>1519</w:t>
            </w:r>
          </w:p>
        </w:tc>
        <w:tc>
          <w:tcPr>
            <w:tcW w:w="1300" w:type="dxa"/>
          </w:tcPr>
          <w:p w14:paraId="3E3383F7" w14:textId="009D23D1" w:rsidR="003C575D" w:rsidRDefault="003C575D" w:rsidP="003C575D">
            <w:r w:rsidRPr="00756063">
              <w:t>0.09</w:t>
            </w:r>
            <w:r>
              <w:t xml:space="preserve"> (0.04)</w:t>
            </w:r>
          </w:p>
        </w:tc>
        <w:tc>
          <w:tcPr>
            <w:tcW w:w="927" w:type="dxa"/>
          </w:tcPr>
          <w:p w14:paraId="595A6535" w14:textId="4402250B" w:rsidR="003C575D" w:rsidRDefault="003C575D" w:rsidP="003C575D">
            <w:r w:rsidRPr="00AD6814">
              <w:t>0.08</w:t>
            </w:r>
          </w:p>
        </w:tc>
        <w:tc>
          <w:tcPr>
            <w:tcW w:w="766" w:type="dxa"/>
          </w:tcPr>
          <w:p w14:paraId="7BE99138" w14:textId="2153EF57" w:rsidR="003C575D" w:rsidRDefault="003C575D" w:rsidP="003C575D">
            <w:r w:rsidRPr="00AD6814">
              <w:t>0.02</w:t>
            </w:r>
          </w:p>
        </w:tc>
        <w:tc>
          <w:tcPr>
            <w:tcW w:w="683" w:type="dxa"/>
          </w:tcPr>
          <w:p w14:paraId="4A7511EC" w14:textId="2C119601" w:rsidR="003C575D" w:rsidRDefault="003C575D" w:rsidP="003C575D">
            <w:r w:rsidRPr="00AD6814">
              <w:t>0.51</w:t>
            </w:r>
          </w:p>
        </w:tc>
      </w:tr>
      <w:tr w:rsidR="003C575D" w14:paraId="51B9881A" w14:textId="77777777" w:rsidTr="00FF76C9">
        <w:tc>
          <w:tcPr>
            <w:tcW w:w="1810" w:type="dxa"/>
            <w:vMerge/>
            <w:tcBorders>
              <w:bottom w:val="single" w:sz="4" w:space="0" w:color="auto"/>
            </w:tcBorders>
          </w:tcPr>
          <w:p w14:paraId="3487C140" w14:textId="77777777" w:rsidR="003C575D" w:rsidRDefault="003C575D" w:rsidP="003C575D"/>
        </w:tc>
        <w:tc>
          <w:tcPr>
            <w:tcW w:w="1295" w:type="dxa"/>
            <w:vMerge/>
            <w:tcBorders>
              <w:bottom w:val="single" w:sz="4" w:space="0" w:color="auto"/>
            </w:tcBorders>
          </w:tcPr>
          <w:p w14:paraId="3C9B2AD7" w14:textId="77777777" w:rsidR="003C575D" w:rsidRDefault="003C575D" w:rsidP="003C575D"/>
        </w:tc>
        <w:tc>
          <w:tcPr>
            <w:tcW w:w="2080" w:type="dxa"/>
            <w:vMerge/>
            <w:tcBorders>
              <w:bottom w:val="single" w:sz="4" w:space="0" w:color="auto"/>
            </w:tcBorders>
          </w:tcPr>
          <w:p w14:paraId="27C75226" w14:textId="77777777" w:rsidR="003C575D" w:rsidRDefault="003C575D" w:rsidP="003C575D"/>
        </w:tc>
        <w:tc>
          <w:tcPr>
            <w:tcW w:w="2282" w:type="dxa"/>
            <w:vMerge/>
            <w:tcBorders>
              <w:bottom w:val="single" w:sz="4" w:space="0" w:color="auto"/>
            </w:tcBorders>
          </w:tcPr>
          <w:p w14:paraId="52239E46" w14:textId="77777777" w:rsidR="003C575D" w:rsidRDefault="003C575D" w:rsidP="003C575D"/>
        </w:tc>
        <w:tc>
          <w:tcPr>
            <w:tcW w:w="1205" w:type="dxa"/>
            <w:tcBorders>
              <w:bottom w:val="single" w:sz="4" w:space="0" w:color="auto"/>
            </w:tcBorders>
          </w:tcPr>
          <w:p w14:paraId="24A73FB1" w14:textId="5D2965D5" w:rsidR="003C575D"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3F433282" w14:textId="3EA2922D" w:rsidR="003C575D" w:rsidRDefault="003C575D" w:rsidP="003C575D">
            <w:r>
              <w:t>1519</w:t>
            </w:r>
          </w:p>
        </w:tc>
        <w:tc>
          <w:tcPr>
            <w:tcW w:w="1300" w:type="dxa"/>
            <w:tcBorders>
              <w:bottom w:val="single" w:sz="4" w:space="0" w:color="auto"/>
            </w:tcBorders>
          </w:tcPr>
          <w:p w14:paraId="0FF56A77" w14:textId="021BDD30" w:rsidR="003C575D" w:rsidRDefault="003C575D" w:rsidP="003C575D">
            <w:r w:rsidRPr="00756063">
              <w:t>0.22</w:t>
            </w:r>
            <w:r>
              <w:t xml:space="preserve"> (0.09)</w:t>
            </w:r>
          </w:p>
        </w:tc>
        <w:tc>
          <w:tcPr>
            <w:tcW w:w="927" w:type="dxa"/>
            <w:tcBorders>
              <w:bottom w:val="single" w:sz="4" w:space="0" w:color="auto"/>
            </w:tcBorders>
          </w:tcPr>
          <w:p w14:paraId="55020469" w14:textId="39B45D16" w:rsidR="003C575D" w:rsidRDefault="003C575D" w:rsidP="003C575D">
            <w:r w:rsidRPr="00AD6814">
              <w:t>0.21</w:t>
            </w:r>
          </w:p>
        </w:tc>
        <w:tc>
          <w:tcPr>
            <w:tcW w:w="766" w:type="dxa"/>
            <w:tcBorders>
              <w:bottom w:val="single" w:sz="4" w:space="0" w:color="auto"/>
            </w:tcBorders>
          </w:tcPr>
          <w:p w14:paraId="49701E4A" w14:textId="5763DBB9" w:rsidR="003C575D" w:rsidRDefault="003C575D" w:rsidP="003C575D">
            <w:r w:rsidRPr="00AD6814">
              <w:t>0.06</w:t>
            </w:r>
          </w:p>
        </w:tc>
        <w:tc>
          <w:tcPr>
            <w:tcW w:w="683" w:type="dxa"/>
            <w:tcBorders>
              <w:bottom w:val="single" w:sz="4" w:space="0" w:color="auto"/>
            </w:tcBorders>
          </w:tcPr>
          <w:p w14:paraId="6D46D72B" w14:textId="2CF13408" w:rsidR="003C575D" w:rsidRDefault="003C575D" w:rsidP="003C575D">
            <w:r w:rsidRPr="00AD6814">
              <w:t>1.08</w:t>
            </w:r>
          </w:p>
        </w:tc>
      </w:tr>
      <w:tr w:rsidR="003C575D" w14:paraId="216E3410" w14:textId="77777777" w:rsidTr="00FF76C9">
        <w:tc>
          <w:tcPr>
            <w:tcW w:w="1810" w:type="dxa"/>
            <w:vMerge w:val="restart"/>
            <w:tcBorders>
              <w:top w:val="single" w:sz="4" w:space="0" w:color="auto"/>
            </w:tcBorders>
          </w:tcPr>
          <w:p w14:paraId="55A73479" w14:textId="6474EDF2" w:rsidR="003C575D" w:rsidRDefault="003C575D" w:rsidP="003C575D">
            <w:r>
              <w:lastRenderedPageBreak/>
              <w:t>MCCS (Australia)</w:t>
            </w:r>
          </w:p>
        </w:tc>
        <w:tc>
          <w:tcPr>
            <w:tcW w:w="1295" w:type="dxa"/>
            <w:vMerge w:val="restart"/>
            <w:tcBorders>
              <w:top w:val="single" w:sz="4" w:space="0" w:color="auto"/>
            </w:tcBorders>
          </w:tcPr>
          <w:p w14:paraId="0AF316F3" w14:textId="3AE3FACF" w:rsidR="003C575D" w:rsidRDefault="003C575D" w:rsidP="003C575D">
            <w:r>
              <w:t>1990-94</w:t>
            </w:r>
          </w:p>
        </w:tc>
        <w:tc>
          <w:tcPr>
            <w:tcW w:w="2080" w:type="dxa"/>
            <w:vMerge w:val="restart"/>
            <w:tcBorders>
              <w:top w:val="single" w:sz="4" w:space="0" w:color="auto"/>
            </w:tcBorders>
          </w:tcPr>
          <w:p w14:paraId="2AC42BB7" w14:textId="34FFFE9F" w:rsidR="003C575D" w:rsidRDefault="003C575D" w:rsidP="003C575D">
            <w:r>
              <w:t>55</w:t>
            </w:r>
          </w:p>
        </w:tc>
        <w:tc>
          <w:tcPr>
            <w:tcW w:w="2282" w:type="dxa"/>
            <w:vMerge w:val="restart"/>
            <w:tcBorders>
              <w:top w:val="single" w:sz="4" w:space="0" w:color="auto"/>
            </w:tcBorders>
          </w:tcPr>
          <w:p w14:paraId="17F8B0A2" w14:textId="0C064836" w:rsidR="003C575D" w:rsidRDefault="003C575D" w:rsidP="003C575D">
            <w:r>
              <w:t>Plasma phospholipid</w:t>
            </w:r>
          </w:p>
        </w:tc>
        <w:tc>
          <w:tcPr>
            <w:tcW w:w="1205" w:type="dxa"/>
            <w:tcBorders>
              <w:top w:val="single" w:sz="4" w:space="0" w:color="auto"/>
            </w:tcBorders>
          </w:tcPr>
          <w:p w14:paraId="42CDD13D" w14:textId="53251243" w:rsidR="003C575D" w:rsidRDefault="003C575D" w:rsidP="003C575D">
            <w:r w:rsidRPr="00602BA4">
              <w:rPr>
                <w:i/>
              </w:rPr>
              <w:t>t-</w:t>
            </w:r>
            <w:r w:rsidRPr="00C26BEF">
              <w:t>16:1n9</w:t>
            </w:r>
          </w:p>
        </w:tc>
        <w:tc>
          <w:tcPr>
            <w:tcW w:w="720" w:type="dxa"/>
            <w:tcBorders>
              <w:top w:val="single" w:sz="4" w:space="0" w:color="auto"/>
            </w:tcBorders>
          </w:tcPr>
          <w:p w14:paraId="6CE0EF1E" w14:textId="14C6E979" w:rsidR="003C575D" w:rsidRDefault="003C575D" w:rsidP="003C575D">
            <w:r>
              <w:t>3711</w:t>
            </w:r>
          </w:p>
        </w:tc>
        <w:tc>
          <w:tcPr>
            <w:tcW w:w="1300" w:type="dxa"/>
            <w:tcBorders>
              <w:top w:val="single" w:sz="4" w:space="0" w:color="auto"/>
            </w:tcBorders>
          </w:tcPr>
          <w:p w14:paraId="0C424990" w14:textId="70B35120" w:rsidR="003C575D" w:rsidRDefault="003C575D" w:rsidP="003C575D">
            <w:r w:rsidRPr="0000581D">
              <w:t>0.11</w:t>
            </w:r>
            <w:r>
              <w:t xml:space="preserve"> (0.04)</w:t>
            </w:r>
          </w:p>
        </w:tc>
        <w:tc>
          <w:tcPr>
            <w:tcW w:w="927" w:type="dxa"/>
            <w:tcBorders>
              <w:top w:val="single" w:sz="4" w:space="0" w:color="auto"/>
            </w:tcBorders>
          </w:tcPr>
          <w:p w14:paraId="660CCFEF" w14:textId="05C989E7" w:rsidR="003C575D" w:rsidRDefault="003C575D" w:rsidP="003C575D">
            <w:r w:rsidRPr="00C870C1">
              <w:t>0.11</w:t>
            </w:r>
          </w:p>
        </w:tc>
        <w:tc>
          <w:tcPr>
            <w:tcW w:w="766" w:type="dxa"/>
            <w:tcBorders>
              <w:top w:val="single" w:sz="4" w:space="0" w:color="auto"/>
            </w:tcBorders>
          </w:tcPr>
          <w:p w14:paraId="1491EDA0" w14:textId="5F58CC99" w:rsidR="003C575D" w:rsidRDefault="003C575D" w:rsidP="003C575D">
            <w:r w:rsidRPr="00C870C1">
              <w:t>0</w:t>
            </w:r>
            <w:r>
              <w:t>.00</w:t>
            </w:r>
          </w:p>
        </w:tc>
        <w:tc>
          <w:tcPr>
            <w:tcW w:w="683" w:type="dxa"/>
            <w:tcBorders>
              <w:top w:val="single" w:sz="4" w:space="0" w:color="auto"/>
            </w:tcBorders>
          </w:tcPr>
          <w:p w14:paraId="3D55D8E2" w14:textId="0C7D8055" w:rsidR="003C575D" w:rsidRDefault="003C575D" w:rsidP="003C575D">
            <w:r w:rsidRPr="00C870C1">
              <w:t>0.53</w:t>
            </w:r>
          </w:p>
        </w:tc>
      </w:tr>
      <w:tr w:rsidR="003C575D" w14:paraId="6E23E3A2" w14:textId="77777777" w:rsidTr="00FF76C9">
        <w:tc>
          <w:tcPr>
            <w:tcW w:w="1810" w:type="dxa"/>
            <w:vMerge/>
            <w:tcBorders>
              <w:bottom w:val="single" w:sz="4" w:space="0" w:color="auto"/>
            </w:tcBorders>
          </w:tcPr>
          <w:p w14:paraId="1BD01B1D" w14:textId="77777777" w:rsidR="003C575D" w:rsidRDefault="003C575D" w:rsidP="003C575D"/>
        </w:tc>
        <w:tc>
          <w:tcPr>
            <w:tcW w:w="1295" w:type="dxa"/>
            <w:vMerge/>
            <w:tcBorders>
              <w:bottom w:val="single" w:sz="4" w:space="0" w:color="auto"/>
            </w:tcBorders>
          </w:tcPr>
          <w:p w14:paraId="17D0AE76" w14:textId="77777777" w:rsidR="003C575D" w:rsidRDefault="003C575D" w:rsidP="003C575D"/>
        </w:tc>
        <w:tc>
          <w:tcPr>
            <w:tcW w:w="2080" w:type="dxa"/>
            <w:vMerge/>
            <w:tcBorders>
              <w:bottom w:val="single" w:sz="4" w:space="0" w:color="auto"/>
            </w:tcBorders>
          </w:tcPr>
          <w:p w14:paraId="3BC1AEBF" w14:textId="77777777" w:rsidR="003C575D" w:rsidRDefault="003C575D" w:rsidP="003C575D"/>
        </w:tc>
        <w:tc>
          <w:tcPr>
            <w:tcW w:w="2282" w:type="dxa"/>
            <w:vMerge/>
          </w:tcPr>
          <w:p w14:paraId="33A509DB" w14:textId="77777777" w:rsidR="003C575D" w:rsidRDefault="003C575D" w:rsidP="003C575D"/>
        </w:tc>
        <w:tc>
          <w:tcPr>
            <w:tcW w:w="1205" w:type="dxa"/>
          </w:tcPr>
          <w:p w14:paraId="1059B2FA" w14:textId="503A83AF" w:rsidR="003C575D" w:rsidRDefault="003C575D" w:rsidP="003C575D">
            <w:r w:rsidRPr="00C26BEF">
              <w:t xml:space="preserve">total </w:t>
            </w:r>
            <w:r w:rsidRPr="00602BA4">
              <w:rPr>
                <w:i/>
              </w:rPr>
              <w:t>t-</w:t>
            </w:r>
            <w:r w:rsidRPr="00C26BEF">
              <w:t>18:1</w:t>
            </w:r>
          </w:p>
        </w:tc>
        <w:tc>
          <w:tcPr>
            <w:tcW w:w="720" w:type="dxa"/>
          </w:tcPr>
          <w:p w14:paraId="5C33CF46" w14:textId="147FEDD0" w:rsidR="003C575D" w:rsidRDefault="003C575D" w:rsidP="003C575D">
            <w:r>
              <w:t>3711</w:t>
            </w:r>
          </w:p>
        </w:tc>
        <w:tc>
          <w:tcPr>
            <w:tcW w:w="1300" w:type="dxa"/>
          </w:tcPr>
          <w:p w14:paraId="4AA3A1F2" w14:textId="1625B5F7" w:rsidR="003C575D" w:rsidRDefault="003C575D" w:rsidP="003C575D">
            <w:r w:rsidRPr="0000581D">
              <w:t>0.82</w:t>
            </w:r>
            <w:r>
              <w:t xml:space="preserve"> (0.32)</w:t>
            </w:r>
          </w:p>
        </w:tc>
        <w:tc>
          <w:tcPr>
            <w:tcW w:w="927" w:type="dxa"/>
          </w:tcPr>
          <w:p w14:paraId="0288A1E0" w14:textId="45B106FC" w:rsidR="003C575D" w:rsidRDefault="003C575D" w:rsidP="003C575D">
            <w:r w:rsidRPr="00C870C1">
              <w:t>0.78</w:t>
            </w:r>
          </w:p>
        </w:tc>
        <w:tc>
          <w:tcPr>
            <w:tcW w:w="766" w:type="dxa"/>
          </w:tcPr>
          <w:p w14:paraId="4EB6C380" w14:textId="3365BDAD" w:rsidR="003C575D" w:rsidRDefault="003C575D" w:rsidP="003C575D">
            <w:r w:rsidRPr="00C870C1">
              <w:t>0.14</w:t>
            </w:r>
          </w:p>
        </w:tc>
        <w:tc>
          <w:tcPr>
            <w:tcW w:w="683" w:type="dxa"/>
          </w:tcPr>
          <w:p w14:paraId="5476D706" w14:textId="612A5E4D" w:rsidR="003C575D" w:rsidRDefault="003C575D" w:rsidP="003C575D">
            <w:r w:rsidRPr="00C870C1">
              <w:t>3.71</w:t>
            </w:r>
          </w:p>
        </w:tc>
      </w:tr>
      <w:tr w:rsidR="003C575D" w14:paraId="56D4F35B" w14:textId="77777777" w:rsidTr="00163F3D">
        <w:tc>
          <w:tcPr>
            <w:tcW w:w="1810" w:type="dxa"/>
            <w:vMerge/>
            <w:tcBorders>
              <w:top w:val="single" w:sz="4" w:space="0" w:color="auto"/>
            </w:tcBorders>
          </w:tcPr>
          <w:p w14:paraId="7D11DCE4" w14:textId="77777777" w:rsidR="003C575D" w:rsidRDefault="003C575D" w:rsidP="003C575D"/>
        </w:tc>
        <w:tc>
          <w:tcPr>
            <w:tcW w:w="1295" w:type="dxa"/>
            <w:vMerge/>
            <w:tcBorders>
              <w:top w:val="single" w:sz="4" w:space="0" w:color="auto"/>
            </w:tcBorders>
          </w:tcPr>
          <w:p w14:paraId="31542126" w14:textId="77777777" w:rsidR="003C575D" w:rsidRDefault="003C575D" w:rsidP="003C575D"/>
        </w:tc>
        <w:tc>
          <w:tcPr>
            <w:tcW w:w="2080" w:type="dxa"/>
            <w:vMerge/>
            <w:tcBorders>
              <w:top w:val="single" w:sz="4" w:space="0" w:color="auto"/>
            </w:tcBorders>
          </w:tcPr>
          <w:p w14:paraId="03886E46" w14:textId="77777777" w:rsidR="003C575D" w:rsidRDefault="003C575D" w:rsidP="003C575D"/>
        </w:tc>
        <w:tc>
          <w:tcPr>
            <w:tcW w:w="2282" w:type="dxa"/>
            <w:vMerge/>
          </w:tcPr>
          <w:p w14:paraId="23FB2123" w14:textId="77777777" w:rsidR="003C575D" w:rsidRDefault="003C575D" w:rsidP="003C575D"/>
        </w:tc>
        <w:tc>
          <w:tcPr>
            <w:tcW w:w="1205" w:type="dxa"/>
          </w:tcPr>
          <w:p w14:paraId="74330DE9" w14:textId="17B5935A" w:rsidR="003C575D" w:rsidRPr="00C26BEF" w:rsidRDefault="003C575D" w:rsidP="003C575D">
            <w:r w:rsidRPr="00C26BEF">
              <w:t xml:space="preserve">total </w:t>
            </w:r>
            <w:r w:rsidRPr="00602BA4">
              <w:rPr>
                <w:i/>
              </w:rPr>
              <w:t>t-</w:t>
            </w:r>
            <w:r w:rsidRPr="00C26BEF">
              <w:t>18:2</w:t>
            </w:r>
          </w:p>
        </w:tc>
        <w:tc>
          <w:tcPr>
            <w:tcW w:w="720" w:type="dxa"/>
          </w:tcPr>
          <w:p w14:paraId="65A98772" w14:textId="0AD30527" w:rsidR="003C575D" w:rsidRDefault="003C575D" w:rsidP="003C575D">
            <w:r>
              <w:t>3711</w:t>
            </w:r>
          </w:p>
        </w:tc>
        <w:tc>
          <w:tcPr>
            <w:tcW w:w="1300" w:type="dxa"/>
          </w:tcPr>
          <w:p w14:paraId="33BE1E85" w14:textId="134841D4" w:rsidR="003C575D" w:rsidRDefault="003C575D" w:rsidP="003C575D">
            <w:r w:rsidRPr="0000581D">
              <w:t>0.10</w:t>
            </w:r>
            <w:r>
              <w:t xml:space="preserve"> (0.04)</w:t>
            </w:r>
          </w:p>
        </w:tc>
        <w:tc>
          <w:tcPr>
            <w:tcW w:w="927" w:type="dxa"/>
          </w:tcPr>
          <w:p w14:paraId="1FA5A2B2" w14:textId="1C52D0CE" w:rsidR="003C575D" w:rsidRDefault="003C575D" w:rsidP="003C575D">
            <w:r w:rsidRPr="00C870C1">
              <w:t>0.1</w:t>
            </w:r>
            <w:r>
              <w:t>0</w:t>
            </w:r>
          </w:p>
        </w:tc>
        <w:tc>
          <w:tcPr>
            <w:tcW w:w="766" w:type="dxa"/>
          </w:tcPr>
          <w:p w14:paraId="305F39FE" w14:textId="01CC7936" w:rsidR="003C575D" w:rsidRDefault="003C575D" w:rsidP="003C575D">
            <w:r w:rsidRPr="00C870C1">
              <w:t>0</w:t>
            </w:r>
            <w:r>
              <w:t>.00</w:t>
            </w:r>
          </w:p>
        </w:tc>
        <w:tc>
          <w:tcPr>
            <w:tcW w:w="683" w:type="dxa"/>
          </w:tcPr>
          <w:p w14:paraId="50408902" w14:textId="342A3AFF" w:rsidR="003C575D" w:rsidRDefault="003C575D" w:rsidP="003C575D">
            <w:r w:rsidRPr="00C870C1">
              <w:t>0.34</w:t>
            </w:r>
          </w:p>
        </w:tc>
      </w:tr>
      <w:tr w:rsidR="003C575D" w14:paraId="46CB5CF4" w14:textId="77777777" w:rsidTr="00163F3D">
        <w:tc>
          <w:tcPr>
            <w:tcW w:w="1810" w:type="dxa"/>
            <w:vMerge w:val="restart"/>
            <w:tcBorders>
              <w:top w:val="single" w:sz="4" w:space="0" w:color="auto"/>
            </w:tcBorders>
            <w:vAlign w:val="center"/>
          </w:tcPr>
          <w:p w14:paraId="312CD620" w14:textId="2EDB8D6E" w:rsidR="003C575D" w:rsidRDefault="003C575D" w:rsidP="003C575D">
            <w:r>
              <w:t>MESA (USA)</w:t>
            </w:r>
          </w:p>
        </w:tc>
        <w:tc>
          <w:tcPr>
            <w:tcW w:w="1295" w:type="dxa"/>
            <w:vMerge w:val="restart"/>
            <w:tcBorders>
              <w:top w:val="single" w:sz="4" w:space="0" w:color="auto"/>
            </w:tcBorders>
            <w:vAlign w:val="center"/>
          </w:tcPr>
          <w:p w14:paraId="201F542E" w14:textId="7E2F8AAF" w:rsidR="003C575D" w:rsidRDefault="003C575D" w:rsidP="003C575D">
            <w:r>
              <w:t>2000-2002</w:t>
            </w:r>
          </w:p>
        </w:tc>
        <w:tc>
          <w:tcPr>
            <w:tcW w:w="2080" w:type="dxa"/>
            <w:vMerge w:val="restart"/>
            <w:tcBorders>
              <w:top w:val="single" w:sz="4" w:space="0" w:color="auto"/>
            </w:tcBorders>
            <w:vAlign w:val="center"/>
          </w:tcPr>
          <w:p w14:paraId="6CED3848" w14:textId="7CFFB930" w:rsidR="003C575D" w:rsidRDefault="003C575D" w:rsidP="003C575D">
            <w:r>
              <w:t>27</w:t>
            </w:r>
          </w:p>
        </w:tc>
        <w:tc>
          <w:tcPr>
            <w:tcW w:w="2282" w:type="dxa"/>
            <w:vMerge w:val="restart"/>
            <w:vAlign w:val="center"/>
          </w:tcPr>
          <w:p w14:paraId="63951E9C" w14:textId="79EE56D0" w:rsidR="003C575D" w:rsidRDefault="003C575D" w:rsidP="003C575D">
            <w:r w:rsidRPr="00EC1952">
              <w:t>Plasma phospholipid</w:t>
            </w:r>
          </w:p>
        </w:tc>
        <w:tc>
          <w:tcPr>
            <w:tcW w:w="1205" w:type="dxa"/>
          </w:tcPr>
          <w:p w14:paraId="6AC43BA2" w14:textId="0FAF0590" w:rsidR="003C575D" w:rsidRPr="00C26BEF" w:rsidRDefault="003C575D" w:rsidP="003C575D">
            <w:r w:rsidRPr="00602BA4">
              <w:rPr>
                <w:i/>
              </w:rPr>
              <w:t>t-</w:t>
            </w:r>
            <w:r w:rsidRPr="00C26BEF">
              <w:t>16:1n9</w:t>
            </w:r>
          </w:p>
        </w:tc>
        <w:tc>
          <w:tcPr>
            <w:tcW w:w="720" w:type="dxa"/>
          </w:tcPr>
          <w:p w14:paraId="0530A473" w14:textId="2E9F57BA" w:rsidR="003C575D" w:rsidRDefault="003C575D" w:rsidP="003C575D">
            <w:r>
              <w:t>2234</w:t>
            </w:r>
          </w:p>
        </w:tc>
        <w:tc>
          <w:tcPr>
            <w:tcW w:w="1300" w:type="dxa"/>
          </w:tcPr>
          <w:p w14:paraId="36218726" w14:textId="65DF5E3C" w:rsidR="003C575D" w:rsidRPr="0000581D" w:rsidRDefault="003C575D" w:rsidP="003C575D">
            <w:r>
              <w:t>0.06 (0.03)</w:t>
            </w:r>
          </w:p>
        </w:tc>
        <w:tc>
          <w:tcPr>
            <w:tcW w:w="927" w:type="dxa"/>
          </w:tcPr>
          <w:p w14:paraId="3F4A9F8F" w14:textId="7B4333EE" w:rsidR="003C575D" w:rsidRPr="00C870C1" w:rsidRDefault="003C575D" w:rsidP="003C575D">
            <w:r w:rsidRPr="00703636">
              <w:t>0.05</w:t>
            </w:r>
          </w:p>
        </w:tc>
        <w:tc>
          <w:tcPr>
            <w:tcW w:w="766" w:type="dxa"/>
          </w:tcPr>
          <w:p w14:paraId="2CD81A3A" w14:textId="12D70D24" w:rsidR="003C575D" w:rsidRPr="00C870C1" w:rsidRDefault="003C575D" w:rsidP="003C575D">
            <w:r w:rsidRPr="00703636">
              <w:t>0</w:t>
            </w:r>
            <w:r>
              <w:t>.00</w:t>
            </w:r>
          </w:p>
        </w:tc>
        <w:tc>
          <w:tcPr>
            <w:tcW w:w="683" w:type="dxa"/>
          </w:tcPr>
          <w:p w14:paraId="7972DE69" w14:textId="256EC49C" w:rsidR="003C575D" w:rsidRPr="00C870C1" w:rsidRDefault="003C575D" w:rsidP="003C575D">
            <w:r w:rsidRPr="00703636">
              <w:t>0.24</w:t>
            </w:r>
          </w:p>
        </w:tc>
      </w:tr>
      <w:tr w:rsidR="003C575D" w14:paraId="0197EEC6" w14:textId="77777777" w:rsidTr="00163F3D">
        <w:tc>
          <w:tcPr>
            <w:tcW w:w="1810" w:type="dxa"/>
            <w:vMerge/>
          </w:tcPr>
          <w:p w14:paraId="02B9CB65" w14:textId="3970939C" w:rsidR="003C575D" w:rsidRDefault="003C575D" w:rsidP="003C575D"/>
        </w:tc>
        <w:tc>
          <w:tcPr>
            <w:tcW w:w="1295" w:type="dxa"/>
            <w:vMerge/>
          </w:tcPr>
          <w:p w14:paraId="2CBC917F" w14:textId="1F1EDDCB" w:rsidR="003C575D" w:rsidRDefault="003C575D" w:rsidP="003C575D"/>
        </w:tc>
        <w:tc>
          <w:tcPr>
            <w:tcW w:w="2080" w:type="dxa"/>
            <w:vMerge/>
          </w:tcPr>
          <w:p w14:paraId="59268AA2" w14:textId="376D73C9" w:rsidR="003C575D" w:rsidRDefault="003C575D" w:rsidP="003C575D"/>
        </w:tc>
        <w:tc>
          <w:tcPr>
            <w:tcW w:w="2282" w:type="dxa"/>
            <w:vMerge/>
          </w:tcPr>
          <w:p w14:paraId="36A13CFF" w14:textId="7926887C" w:rsidR="003C575D" w:rsidRDefault="003C575D" w:rsidP="003C575D"/>
        </w:tc>
        <w:tc>
          <w:tcPr>
            <w:tcW w:w="1205" w:type="dxa"/>
          </w:tcPr>
          <w:p w14:paraId="62ADDBCD" w14:textId="48751830" w:rsidR="003C575D" w:rsidRPr="00C26BEF" w:rsidRDefault="003C575D" w:rsidP="003C575D">
            <w:r w:rsidRPr="00C26BEF">
              <w:t xml:space="preserve">total </w:t>
            </w:r>
            <w:r w:rsidRPr="00602BA4">
              <w:rPr>
                <w:i/>
              </w:rPr>
              <w:t>t-</w:t>
            </w:r>
            <w:r w:rsidRPr="00C26BEF">
              <w:t>18:1</w:t>
            </w:r>
          </w:p>
        </w:tc>
        <w:tc>
          <w:tcPr>
            <w:tcW w:w="720" w:type="dxa"/>
          </w:tcPr>
          <w:p w14:paraId="42D62728" w14:textId="37C807A4" w:rsidR="003C575D" w:rsidRDefault="003C575D" w:rsidP="003C575D">
            <w:r w:rsidRPr="00ED44BA">
              <w:t>2234</w:t>
            </w:r>
          </w:p>
        </w:tc>
        <w:tc>
          <w:tcPr>
            <w:tcW w:w="1300" w:type="dxa"/>
          </w:tcPr>
          <w:p w14:paraId="2CA901A6" w14:textId="2C3E2888" w:rsidR="003C575D" w:rsidRPr="0000581D" w:rsidRDefault="003C575D" w:rsidP="003C575D">
            <w:r w:rsidRPr="004D3AE4">
              <w:t>1.28</w:t>
            </w:r>
            <w:r>
              <w:t xml:space="preserve"> (0.66)</w:t>
            </w:r>
          </w:p>
        </w:tc>
        <w:tc>
          <w:tcPr>
            <w:tcW w:w="927" w:type="dxa"/>
          </w:tcPr>
          <w:p w14:paraId="6AB10828" w14:textId="25795543" w:rsidR="003C575D" w:rsidRPr="00C870C1" w:rsidRDefault="003C575D" w:rsidP="003C575D">
            <w:r w:rsidRPr="00703636">
              <w:t>1.19</w:t>
            </w:r>
          </w:p>
        </w:tc>
        <w:tc>
          <w:tcPr>
            <w:tcW w:w="766" w:type="dxa"/>
          </w:tcPr>
          <w:p w14:paraId="2492D1FB" w14:textId="0F289D50" w:rsidR="003C575D" w:rsidRPr="00C870C1" w:rsidRDefault="003C575D" w:rsidP="003C575D">
            <w:r w:rsidRPr="00703636">
              <w:t>0.1</w:t>
            </w:r>
            <w:r>
              <w:t>0</w:t>
            </w:r>
          </w:p>
        </w:tc>
        <w:tc>
          <w:tcPr>
            <w:tcW w:w="683" w:type="dxa"/>
          </w:tcPr>
          <w:p w14:paraId="2F8E4FCB" w14:textId="40CEA393" w:rsidR="003C575D" w:rsidRPr="00C870C1" w:rsidRDefault="003C575D" w:rsidP="003C575D">
            <w:r w:rsidRPr="00703636">
              <w:t>5.13</w:t>
            </w:r>
          </w:p>
        </w:tc>
      </w:tr>
      <w:tr w:rsidR="003C575D" w14:paraId="2F641E05" w14:textId="77777777" w:rsidTr="00163F3D">
        <w:tc>
          <w:tcPr>
            <w:tcW w:w="1810" w:type="dxa"/>
            <w:vMerge/>
          </w:tcPr>
          <w:p w14:paraId="3CAFD51B" w14:textId="7F628E90" w:rsidR="003C575D" w:rsidRDefault="003C575D" w:rsidP="003C575D"/>
        </w:tc>
        <w:tc>
          <w:tcPr>
            <w:tcW w:w="1295" w:type="dxa"/>
            <w:vMerge/>
          </w:tcPr>
          <w:p w14:paraId="408F48F9" w14:textId="67B3CAB8" w:rsidR="003C575D" w:rsidRDefault="003C575D" w:rsidP="003C575D"/>
        </w:tc>
        <w:tc>
          <w:tcPr>
            <w:tcW w:w="2080" w:type="dxa"/>
            <w:vMerge/>
          </w:tcPr>
          <w:p w14:paraId="53EF476E" w14:textId="15FEAE70" w:rsidR="003C575D" w:rsidRDefault="003C575D" w:rsidP="003C575D"/>
        </w:tc>
        <w:tc>
          <w:tcPr>
            <w:tcW w:w="2282" w:type="dxa"/>
            <w:vMerge/>
          </w:tcPr>
          <w:p w14:paraId="1D943209" w14:textId="564EE379" w:rsidR="003C575D" w:rsidRDefault="003C575D" w:rsidP="003C575D"/>
        </w:tc>
        <w:tc>
          <w:tcPr>
            <w:tcW w:w="1205" w:type="dxa"/>
          </w:tcPr>
          <w:p w14:paraId="59504C66" w14:textId="4F2DD017" w:rsidR="003C575D" w:rsidRPr="00C26BEF" w:rsidRDefault="003C575D" w:rsidP="003C575D">
            <w:r w:rsidRPr="00602BA4">
              <w:rPr>
                <w:i/>
              </w:rPr>
              <w:t>t/t-</w:t>
            </w:r>
            <w:r w:rsidRPr="00C26BEF">
              <w:t>18:2</w:t>
            </w:r>
          </w:p>
        </w:tc>
        <w:tc>
          <w:tcPr>
            <w:tcW w:w="720" w:type="dxa"/>
          </w:tcPr>
          <w:p w14:paraId="788FC9AE" w14:textId="35B7AE17" w:rsidR="003C575D" w:rsidRDefault="003C575D" w:rsidP="003C575D">
            <w:r w:rsidRPr="00ED44BA">
              <w:t>2234</w:t>
            </w:r>
          </w:p>
        </w:tc>
        <w:tc>
          <w:tcPr>
            <w:tcW w:w="1300" w:type="dxa"/>
          </w:tcPr>
          <w:p w14:paraId="3F39163E" w14:textId="7A0E8873" w:rsidR="003C575D" w:rsidRPr="0000581D" w:rsidRDefault="003C575D" w:rsidP="003C575D">
            <w:r>
              <w:t>0.04 (0.06)</w:t>
            </w:r>
          </w:p>
        </w:tc>
        <w:tc>
          <w:tcPr>
            <w:tcW w:w="927" w:type="dxa"/>
          </w:tcPr>
          <w:p w14:paraId="0C171015" w14:textId="526627D3" w:rsidR="003C575D" w:rsidRPr="00C870C1" w:rsidRDefault="003C575D" w:rsidP="003C575D">
            <w:r w:rsidRPr="00703636">
              <w:t>0.03</w:t>
            </w:r>
          </w:p>
        </w:tc>
        <w:tc>
          <w:tcPr>
            <w:tcW w:w="766" w:type="dxa"/>
          </w:tcPr>
          <w:p w14:paraId="6BD0BB03" w14:textId="3DF23002" w:rsidR="003C575D" w:rsidRPr="00C870C1" w:rsidRDefault="003C575D" w:rsidP="003C575D">
            <w:r w:rsidRPr="00703636">
              <w:t>0</w:t>
            </w:r>
            <w:r>
              <w:t>.00</w:t>
            </w:r>
          </w:p>
        </w:tc>
        <w:tc>
          <w:tcPr>
            <w:tcW w:w="683" w:type="dxa"/>
          </w:tcPr>
          <w:p w14:paraId="41A34392" w14:textId="4D5B64D0" w:rsidR="003C575D" w:rsidRPr="00C870C1" w:rsidRDefault="003C575D" w:rsidP="003C575D">
            <w:r w:rsidRPr="00703636">
              <w:t>0.18</w:t>
            </w:r>
          </w:p>
        </w:tc>
      </w:tr>
      <w:tr w:rsidR="003C575D" w14:paraId="308086BB" w14:textId="77777777" w:rsidTr="00163F3D">
        <w:tc>
          <w:tcPr>
            <w:tcW w:w="1810" w:type="dxa"/>
            <w:vMerge/>
          </w:tcPr>
          <w:p w14:paraId="73EE5B1C" w14:textId="77777777" w:rsidR="003C575D" w:rsidRDefault="003C575D" w:rsidP="003C575D"/>
        </w:tc>
        <w:tc>
          <w:tcPr>
            <w:tcW w:w="1295" w:type="dxa"/>
            <w:vMerge/>
          </w:tcPr>
          <w:p w14:paraId="1A2A4760" w14:textId="77777777" w:rsidR="003C575D" w:rsidRDefault="003C575D" w:rsidP="003C575D"/>
        </w:tc>
        <w:tc>
          <w:tcPr>
            <w:tcW w:w="2080" w:type="dxa"/>
            <w:vMerge/>
          </w:tcPr>
          <w:p w14:paraId="6300DE34" w14:textId="77777777" w:rsidR="003C575D" w:rsidRDefault="003C575D" w:rsidP="003C575D"/>
        </w:tc>
        <w:tc>
          <w:tcPr>
            <w:tcW w:w="2282" w:type="dxa"/>
            <w:vMerge/>
          </w:tcPr>
          <w:p w14:paraId="335950CD" w14:textId="2B797E7D" w:rsidR="003C575D" w:rsidRDefault="003C575D" w:rsidP="003C575D"/>
        </w:tc>
        <w:tc>
          <w:tcPr>
            <w:tcW w:w="1205" w:type="dxa"/>
          </w:tcPr>
          <w:p w14:paraId="047D8F22" w14:textId="2B94D65A" w:rsidR="003C575D" w:rsidRPr="00C26BEF" w:rsidRDefault="003C575D" w:rsidP="003C575D">
            <w:r w:rsidRPr="00602BA4">
              <w:rPr>
                <w:i/>
              </w:rPr>
              <w:t>c/t-</w:t>
            </w:r>
            <w:r w:rsidRPr="00C26BEF">
              <w:t>18:2</w:t>
            </w:r>
          </w:p>
        </w:tc>
        <w:tc>
          <w:tcPr>
            <w:tcW w:w="720" w:type="dxa"/>
          </w:tcPr>
          <w:p w14:paraId="5FE8C9D7" w14:textId="7534F27F" w:rsidR="003C575D" w:rsidRDefault="003C575D" w:rsidP="003C575D">
            <w:r w:rsidRPr="00ED44BA">
              <w:t>2234</w:t>
            </w:r>
          </w:p>
        </w:tc>
        <w:tc>
          <w:tcPr>
            <w:tcW w:w="1300" w:type="dxa"/>
          </w:tcPr>
          <w:p w14:paraId="009429AE" w14:textId="0C50237D" w:rsidR="003C575D" w:rsidRPr="0000581D" w:rsidRDefault="003C575D" w:rsidP="003C575D">
            <w:r>
              <w:t>0.06 (0.02)</w:t>
            </w:r>
          </w:p>
        </w:tc>
        <w:tc>
          <w:tcPr>
            <w:tcW w:w="927" w:type="dxa"/>
          </w:tcPr>
          <w:p w14:paraId="4F0FB341" w14:textId="46374EFD" w:rsidR="003C575D" w:rsidRPr="00C870C1" w:rsidRDefault="003C575D" w:rsidP="003C575D">
            <w:r w:rsidRPr="00703636">
              <w:t>0.05</w:t>
            </w:r>
          </w:p>
        </w:tc>
        <w:tc>
          <w:tcPr>
            <w:tcW w:w="766" w:type="dxa"/>
          </w:tcPr>
          <w:p w14:paraId="285CA38D" w14:textId="52DE0811" w:rsidR="003C575D" w:rsidRPr="00C870C1" w:rsidRDefault="003C575D" w:rsidP="003C575D">
            <w:r w:rsidRPr="00703636">
              <w:t>0.01</w:t>
            </w:r>
          </w:p>
        </w:tc>
        <w:tc>
          <w:tcPr>
            <w:tcW w:w="683" w:type="dxa"/>
          </w:tcPr>
          <w:p w14:paraId="04FB1C7C" w14:textId="2AE84AF2" w:rsidR="003C575D" w:rsidRPr="00C870C1" w:rsidRDefault="003C575D" w:rsidP="003C575D">
            <w:r w:rsidRPr="00703636">
              <w:t>0.18</w:t>
            </w:r>
          </w:p>
        </w:tc>
      </w:tr>
      <w:tr w:rsidR="003C575D" w14:paraId="4C3C43A1" w14:textId="77777777" w:rsidTr="00163F3D">
        <w:tc>
          <w:tcPr>
            <w:tcW w:w="1810" w:type="dxa"/>
            <w:vMerge/>
          </w:tcPr>
          <w:p w14:paraId="4DBD8AED" w14:textId="77777777" w:rsidR="003C575D" w:rsidRDefault="003C575D" w:rsidP="003C575D"/>
        </w:tc>
        <w:tc>
          <w:tcPr>
            <w:tcW w:w="1295" w:type="dxa"/>
            <w:vMerge/>
          </w:tcPr>
          <w:p w14:paraId="7B877B83" w14:textId="77777777" w:rsidR="003C575D" w:rsidRDefault="003C575D" w:rsidP="003C575D"/>
        </w:tc>
        <w:tc>
          <w:tcPr>
            <w:tcW w:w="2080" w:type="dxa"/>
            <w:vMerge/>
          </w:tcPr>
          <w:p w14:paraId="179A537E" w14:textId="77777777" w:rsidR="003C575D" w:rsidRDefault="003C575D" w:rsidP="003C575D"/>
        </w:tc>
        <w:tc>
          <w:tcPr>
            <w:tcW w:w="2282" w:type="dxa"/>
            <w:vMerge/>
          </w:tcPr>
          <w:p w14:paraId="1681C8D7" w14:textId="6EF6399B" w:rsidR="003C575D" w:rsidRDefault="003C575D" w:rsidP="003C575D"/>
        </w:tc>
        <w:tc>
          <w:tcPr>
            <w:tcW w:w="1205" w:type="dxa"/>
          </w:tcPr>
          <w:p w14:paraId="0C029F33" w14:textId="07F005ED" w:rsidR="003C575D" w:rsidRPr="00C26BEF" w:rsidRDefault="003C575D" w:rsidP="003C575D">
            <w:r w:rsidRPr="00602BA4">
              <w:rPr>
                <w:i/>
              </w:rPr>
              <w:t>t/</w:t>
            </w:r>
            <w:r w:rsidRPr="00B33E27">
              <w:rPr>
                <w:i/>
              </w:rPr>
              <w:t>c-</w:t>
            </w:r>
            <w:r w:rsidRPr="00C26BEF">
              <w:t>18:2</w:t>
            </w:r>
          </w:p>
        </w:tc>
        <w:tc>
          <w:tcPr>
            <w:tcW w:w="720" w:type="dxa"/>
          </w:tcPr>
          <w:p w14:paraId="5BA218C1" w14:textId="6339D924" w:rsidR="003C575D" w:rsidRDefault="003C575D" w:rsidP="003C575D">
            <w:r w:rsidRPr="00ED44BA">
              <w:t>2234</w:t>
            </w:r>
          </w:p>
        </w:tc>
        <w:tc>
          <w:tcPr>
            <w:tcW w:w="1300" w:type="dxa"/>
          </w:tcPr>
          <w:p w14:paraId="749C8AE9" w14:textId="744BF838" w:rsidR="003C575D" w:rsidRPr="0000581D" w:rsidRDefault="003C575D" w:rsidP="003C575D">
            <w:r>
              <w:t>0.11 (0.05)</w:t>
            </w:r>
          </w:p>
        </w:tc>
        <w:tc>
          <w:tcPr>
            <w:tcW w:w="927" w:type="dxa"/>
          </w:tcPr>
          <w:p w14:paraId="348A14F1" w14:textId="41B05B21" w:rsidR="003C575D" w:rsidRPr="00C870C1" w:rsidRDefault="003C575D" w:rsidP="003C575D">
            <w:r w:rsidRPr="00703636">
              <w:t>0.1</w:t>
            </w:r>
            <w:r>
              <w:t>0</w:t>
            </w:r>
          </w:p>
        </w:tc>
        <w:tc>
          <w:tcPr>
            <w:tcW w:w="766" w:type="dxa"/>
          </w:tcPr>
          <w:p w14:paraId="3052249D" w14:textId="2787CC80" w:rsidR="003C575D" w:rsidRPr="00C870C1" w:rsidRDefault="003C575D" w:rsidP="003C575D">
            <w:r w:rsidRPr="00703636">
              <w:t>0.02</w:t>
            </w:r>
          </w:p>
        </w:tc>
        <w:tc>
          <w:tcPr>
            <w:tcW w:w="683" w:type="dxa"/>
          </w:tcPr>
          <w:p w14:paraId="5A536450" w14:textId="1FBD095E" w:rsidR="003C575D" w:rsidRPr="00C870C1" w:rsidRDefault="003C575D" w:rsidP="003C575D">
            <w:r w:rsidRPr="00703636">
              <w:t>0.42</w:t>
            </w:r>
          </w:p>
        </w:tc>
      </w:tr>
      <w:tr w:rsidR="003C575D" w14:paraId="4CE90E6F" w14:textId="77777777" w:rsidTr="00163F3D">
        <w:tc>
          <w:tcPr>
            <w:tcW w:w="1810" w:type="dxa"/>
            <w:vMerge/>
            <w:tcBorders>
              <w:bottom w:val="single" w:sz="4" w:space="0" w:color="auto"/>
            </w:tcBorders>
          </w:tcPr>
          <w:p w14:paraId="3EFB46EA" w14:textId="77777777" w:rsidR="003C575D" w:rsidRDefault="003C575D" w:rsidP="003C575D"/>
        </w:tc>
        <w:tc>
          <w:tcPr>
            <w:tcW w:w="1295" w:type="dxa"/>
            <w:vMerge/>
            <w:tcBorders>
              <w:bottom w:val="single" w:sz="4" w:space="0" w:color="auto"/>
            </w:tcBorders>
          </w:tcPr>
          <w:p w14:paraId="48DC472A" w14:textId="77777777" w:rsidR="003C575D" w:rsidRDefault="003C575D" w:rsidP="003C575D"/>
        </w:tc>
        <w:tc>
          <w:tcPr>
            <w:tcW w:w="2080" w:type="dxa"/>
            <w:vMerge/>
            <w:tcBorders>
              <w:bottom w:val="single" w:sz="4" w:space="0" w:color="auto"/>
            </w:tcBorders>
          </w:tcPr>
          <w:p w14:paraId="45A2ED06" w14:textId="77777777" w:rsidR="003C575D" w:rsidRDefault="003C575D" w:rsidP="003C575D"/>
        </w:tc>
        <w:tc>
          <w:tcPr>
            <w:tcW w:w="2282" w:type="dxa"/>
            <w:vMerge/>
            <w:tcBorders>
              <w:bottom w:val="single" w:sz="4" w:space="0" w:color="auto"/>
            </w:tcBorders>
          </w:tcPr>
          <w:p w14:paraId="166BE60F" w14:textId="770CD1FC" w:rsidR="003C575D" w:rsidRDefault="003C575D" w:rsidP="003C575D"/>
        </w:tc>
        <w:tc>
          <w:tcPr>
            <w:tcW w:w="1205" w:type="dxa"/>
            <w:tcBorders>
              <w:bottom w:val="single" w:sz="4" w:space="0" w:color="auto"/>
            </w:tcBorders>
          </w:tcPr>
          <w:p w14:paraId="44658FFC" w14:textId="1E2016AA" w:rsidR="003C575D" w:rsidRPr="00C26BEF"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07519BC7" w14:textId="2B7C8658" w:rsidR="003C575D" w:rsidRDefault="003C575D" w:rsidP="003C575D">
            <w:r w:rsidRPr="00ED44BA">
              <w:t>2234</w:t>
            </w:r>
          </w:p>
        </w:tc>
        <w:tc>
          <w:tcPr>
            <w:tcW w:w="1300" w:type="dxa"/>
            <w:tcBorders>
              <w:bottom w:val="single" w:sz="4" w:space="0" w:color="auto"/>
            </w:tcBorders>
          </w:tcPr>
          <w:p w14:paraId="60D1E3FA" w14:textId="0E53D8C9" w:rsidR="003C575D" w:rsidRPr="0000581D" w:rsidRDefault="003C575D" w:rsidP="003C575D">
            <w:r>
              <w:t>0.20 (0.08)</w:t>
            </w:r>
          </w:p>
        </w:tc>
        <w:tc>
          <w:tcPr>
            <w:tcW w:w="927" w:type="dxa"/>
            <w:tcBorders>
              <w:bottom w:val="single" w:sz="4" w:space="0" w:color="auto"/>
            </w:tcBorders>
          </w:tcPr>
          <w:p w14:paraId="6F23E0FC" w14:textId="321D1DD6" w:rsidR="003C575D" w:rsidRPr="00C870C1" w:rsidRDefault="003C575D" w:rsidP="003C575D">
            <w:r w:rsidRPr="00703636">
              <w:t>0.19</w:t>
            </w:r>
          </w:p>
        </w:tc>
        <w:tc>
          <w:tcPr>
            <w:tcW w:w="766" w:type="dxa"/>
            <w:tcBorders>
              <w:bottom w:val="single" w:sz="4" w:space="0" w:color="auto"/>
            </w:tcBorders>
          </w:tcPr>
          <w:p w14:paraId="4E7B045B" w14:textId="220E678C" w:rsidR="003C575D" w:rsidRPr="00C870C1" w:rsidRDefault="003C575D" w:rsidP="003C575D">
            <w:r w:rsidRPr="00703636">
              <w:t>0.05</w:t>
            </w:r>
          </w:p>
        </w:tc>
        <w:tc>
          <w:tcPr>
            <w:tcW w:w="683" w:type="dxa"/>
            <w:tcBorders>
              <w:bottom w:val="single" w:sz="4" w:space="0" w:color="auto"/>
            </w:tcBorders>
          </w:tcPr>
          <w:p w14:paraId="6062E49C" w14:textId="1DA7204E" w:rsidR="003C575D" w:rsidRPr="00C870C1" w:rsidRDefault="003C575D" w:rsidP="003C575D">
            <w:r w:rsidRPr="00703636">
              <w:t>0.61</w:t>
            </w:r>
          </w:p>
        </w:tc>
      </w:tr>
      <w:tr w:rsidR="003C575D" w14:paraId="7BD4E4D2" w14:textId="77777777" w:rsidTr="00D51CFC">
        <w:tc>
          <w:tcPr>
            <w:tcW w:w="1810" w:type="dxa"/>
            <w:vMerge w:val="restart"/>
            <w:tcBorders>
              <w:top w:val="single" w:sz="4" w:space="0" w:color="auto"/>
            </w:tcBorders>
            <w:vAlign w:val="center"/>
          </w:tcPr>
          <w:p w14:paraId="678416A3" w14:textId="1719E93B" w:rsidR="003C575D" w:rsidRDefault="003C575D" w:rsidP="003C575D">
            <w:r>
              <w:t>NHS (USA)</w:t>
            </w:r>
          </w:p>
        </w:tc>
        <w:tc>
          <w:tcPr>
            <w:tcW w:w="1295" w:type="dxa"/>
            <w:vMerge w:val="restart"/>
            <w:tcBorders>
              <w:top w:val="single" w:sz="4" w:space="0" w:color="auto"/>
            </w:tcBorders>
            <w:vAlign w:val="center"/>
          </w:tcPr>
          <w:p w14:paraId="516554DD" w14:textId="456F9610" w:rsidR="003C575D" w:rsidRDefault="003C575D" w:rsidP="003C575D">
            <w:r>
              <w:t>1990</w:t>
            </w:r>
          </w:p>
        </w:tc>
        <w:tc>
          <w:tcPr>
            <w:tcW w:w="2080" w:type="dxa"/>
            <w:vMerge w:val="restart"/>
            <w:tcBorders>
              <w:top w:val="single" w:sz="4" w:space="0" w:color="auto"/>
            </w:tcBorders>
            <w:vAlign w:val="center"/>
          </w:tcPr>
          <w:p w14:paraId="37758079" w14:textId="03BEB207" w:rsidR="003C575D" w:rsidRDefault="003C575D" w:rsidP="003C575D">
            <w:r>
              <w:t>42</w:t>
            </w:r>
          </w:p>
        </w:tc>
        <w:tc>
          <w:tcPr>
            <w:tcW w:w="2282" w:type="dxa"/>
            <w:vMerge w:val="restart"/>
            <w:tcBorders>
              <w:top w:val="single" w:sz="4" w:space="0" w:color="auto"/>
            </w:tcBorders>
            <w:vAlign w:val="center"/>
          </w:tcPr>
          <w:p w14:paraId="31CE61CC" w14:textId="5CA5CBAA" w:rsidR="003C575D" w:rsidRDefault="003C575D" w:rsidP="003C575D">
            <w:r>
              <w:t>Total plasma</w:t>
            </w:r>
          </w:p>
        </w:tc>
        <w:tc>
          <w:tcPr>
            <w:tcW w:w="1205" w:type="dxa"/>
            <w:tcBorders>
              <w:top w:val="single" w:sz="4" w:space="0" w:color="auto"/>
            </w:tcBorders>
          </w:tcPr>
          <w:p w14:paraId="558A9FA8" w14:textId="28040E86" w:rsidR="003C575D" w:rsidRPr="00C26BEF" w:rsidRDefault="003C575D" w:rsidP="003C575D">
            <w:r w:rsidRPr="00C26BEF">
              <w:t xml:space="preserve">total </w:t>
            </w:r>
            <w:r w:rsidRPr="00602BA4">
              <w:rPr>
                <w:i/>
              </w:rPr>
              <w:t>t-</w:t>
            </w:r>
            <w:r w:rsidRPr="00C26BEF">
              <w:t>18:1</w:t>
            </w:r>
          </w:p>
        </w:tc>
        <w:tc>
          <w:tcPr>
            <w:tcW w:w="720" w:type="dxa"/>
            <w:tcBorders>
              <w:top w:val="single" w:sz="4" w:space="0" w:color="auto"/>
            </w:tcBorders>
          </w:tcPr>
          <w:p w14:paraId="421BD3FC" w14:textId="448ACD34" w:rsidR="003C575D" w:rsidRDefault="003C575D" w:rsidP="003C575D">
            <w:r w:rsidRPr="00E075AC">
              <w:t>1570</w:t>
            </w:r>
          </w:p>
        </w:tc>
        <w:tc>
          <w:tcPr>
            <w:tcW w:w="1300" w:type="dxa"/>
            <w:tcBorders>
              <w:top w:val="single" w:sz="4" w:space="0" w:color="auto"/>
            </w:tcBorders>
          </w:tcPr>
          <w:p w14:paraId="40A0503A" w14:textId="69E95419" w:rsidR="003C575D" w:rsidRDefault="003C575D" w:rsidP="003C575D">
            <w:r w:rsidRPr="006A4E7B">
              <w:t>2.18</w:t>
            </w:r>
            <w:r>
              <w:t xml:space="preserve"> (1.21)</w:t>
            </w:r>
          </w:p>
        </w:tc>
        <w:tc>
          <w:tcPr>
            <w:tcW w:w="927" w:type="dxa"/>
            <w:tcBorders>
              <w:top w:val="single" w:sz="4" w:space="0" w:color="auto"/>
            </w:tcBorders>
          </w:tcPr>
          <w:p w14:paraId="61328734" w14:textId="6A104FB6" w:rsidR="003C575D" w:rsidRDefault="003C575D" w:rsidP="003C575D">
            <w:r w:rsidRPr="007A4525">
              <w:t>1.91</w:t>
            </w:r>
          </w:p>
        </w:tc>
        <w:tc>
          <w:tcPr>
            <w:tcW w:w="766" w:type="dxa"/>
            <w:tcBorders>
              <w:top w:val="single" w:sz="4" w:space="0" w:color="auto"/>
            </w:tcBorders>
          </w:tcPr>
          <w:p w14:paraId="6A79B054" w14:textId="0ECEEFCF" w:rsidR="003C575D" w:rsidRDefault="003C575D" w:rsidP="003C575D">
            <w:r w:rsidRPr="007A4525">
              <w:t>0.41</w:t>
            </w:r>
          </w:p>
        </w:tc>
        <w:tc>
          <w:tcPr>
            <w:tcW w:w="683" w:type="dxa"/>
            <w:tcBorders>
              <w:top w:val="single" w:sz="4" w:space="0" w:color="auto"/>
            </w:tcBorders>
          </w:tcPr>
          <w:p w14:paraId="596E6992" w14:textId="33D280E3" w:rsidR="003C575D" w:rsidRDefault="003C575D" w:rsidP="003C575D">
            <w:r w:rsidRPr="007A4525">
              <w:t>11.30</w:t>
            </w:r>
          </w:p>
        </w:tc>
      </w:tr>
      <w:tr w:rsidR="003C575D" w14:paraId="72A6D446" w14:textId="77777777" w:rsidTr="00FF76C9">
        <w:tc>
          <w:tcPr>
            <w:tcW w:w="1810" w:type="dxa"/>
            <w:vMerge/>
            <w:vAlign w:val="center"/>
          </w:tcPr>
          <w:p w14:paraId="4444D206" w14:textId="77777777" w:rsidR="003C575D" w:rsidRDefault="003C575D" w:rsidP="003C575D"/>
        </w:tc>
        <w:tc>
          <w:tcPr>
            <w:tcW w:w="1295" w:type="dxa"/>
            <w:vMerge/>
            <w:vAlign w:val="center"/>
          </w:tcPr>
          <w:p w14:paraId="1F3A133D" w14:textId="77777777" w:rsidR="003C575D" w:rsidRDefault="003C575D" w:rsidP="003C575D"/>
        </w:tc>
        <w:tc>
          <w:tcPr>
            <w:tcW w:w="2080" w:type="dxa"/>
            <w:vMerge/>
            <w:vAlign w:val="center"/>
          </w:tcPr>
          <w:p w14:paraId="1200D1F8" w14:textId="77777777" w:rsidR="003C575D" w:rsidRDefault="003C575D" w:rsidP="003C575D"/>
        </w:tc>
        <w:tc>
          <w:tcPr>
            <w:tcW w:w="2282" w:type="dxa"/>
            <w:vMerge/>
            <w:vAlign w:val="center"/>
          </w:tcPr>
          <w:p w14:paraId="4483E385" w14:textId="77777777" w:rsidR="003C575D" w:rsidRDefault="003C575D" w:rsidP="003C575D"/>
        </w:tc>
        <w:tc>
          <w:tcPr>
            <w:tcW w:w="1205" w:type="dxa"/>
          </w:tcPr>
          <w:p w14:paraId="12BC49A6" w14:textId="3EADEB31" w:rsidR="003C575D" w:rsidRPr="00C26BEF" w:rsidRDefault="003C575D" w:rsidP="003C575D">
            <w:r w:rsidRPr="00602BA4">
              <w:rPr>
                <w:i/>
              </w:rPr>
              <w:t>t/t-</w:t>
            </w:r>
            <w:r w:rsidRPr="00C26BEF">
              <w:t>18:2</w:t>
            </w:r>
          </w:p>
        </w:tc>
        <w:tc>
          <w:tcPr>
            <w:tcW w:w="720" w:type="dxa"/>
          </w:tcPr>
          <w:p w14:paraId="5C622119" w14:textId="3DE75108" w:rsidR="003C575D" w:rsidRDefault="003C575D" w:rsidP="003C575D">
            <w:r w:rsidRPr="00E075AC">
              <w:t>1570</w:t>
            </w:r>
          </w:p>
        </w:tc>
        <w:tc>
          <w:tcPr>
            <w:tcW w:w="1300" w:type="dxa"/>
          </w:tcPr>
          <w:p w14:paraId="3B9C93F9" w14:textId="5CD980CF" w:rsidR="003C575D" w:rsidRDefault="003C575D" w:rsidP="003C575D">
            <w:r w:rsidRPr="006A4E7B">
              <w:t>0.10</w:t>
            </w:r>
            <w:r>
              <w:t xml:space="preserve"> (0.09)</w:t>
            </w:r>
          </w:p>
        </w:tc>
        <w:tc>
          <w:tcPr>
            <w:tcW w:w="927" w:type="dxa"/>
          </w:tcPr>
          <w:p w14:paraId="00E593C6" w14:textId="2DA75025" w:rsidR="003C575D" w:rsidRDefault="003C575D" w:rsidP="003C575D">
            <w:r w:rsidRPr="007A4525">
              <w:t>0.07</w:t>
            </w:r>
          </w:p>
        </w:tc>
        <w:tc>
          <w:tcPr>
            <w:tcW w:w="766" w:type="dxa"/>
          </w:tcPr>
          <w:p w14:paraId="0262BE04" w14:textId="06BA6074" w:rsidR="003C575D" w:rsidRDefault="003C575D" w:rsidP="003C575D">
            <w:r w:rsidRPr="007A4525">
              <w:t>0.00</w:t>
            </w:r>
          </w:p>
        </w:tc>
        <w:tc>
          <w:tcPr>
            <w:tcW w:w="683" w:type="dxa"/>
          </w:tcPr>
          <w:p w14:paraId="212063F1" w14:textId="371300C8" w:rsidR="003C575D" w:rsidRDefault="003C575D" w:rsidP="003C575D">
            <w:r w:rsidRPr="007A4525">
              <w:t>0.79</w:t>
            </w:r>
          </w:p>
        </w:tc>
      </w:tr>
      <w:tr w:rsidR="003C575D" w14:paraId="608BF570" w14:textId="77777777" w:rsidTr="00FF76C9">
        <w:tc>
          <w:tcPr>
            <w:tcW w:w="1810" w:type="dxa"/>
            <w:vMerge/>
            <w:vAlign w:val="center"/>
          </w:tcPr>
          <w:p w14:paraId="5FCDD322" w14:textId="77777777" w:rsidR="003C575D" w:rsidRDefault="003C575D" w:rsidP="003C575D"/>
        </w:tc>
        <w:tc>
          <w:tcPr>
            <w:tcW w:w="1295" w:type="dxa"/>
            <w:vMerge/>
            <w:vAlign w:val="center"/>
          </w:tcPr>
          <w:p w14:paraId="7629A8EC" w14:textId="77777777" w:rsidR="003C575D" w:rsidRDefault="003C575D" w:rsidP="003C575D"/>
        </w:tc>
        <w:tc>
          <w:tcPr>
            <w:tcW w:w="2080" w:type="dxa"/>
            <w:vMerge/>
            <w:vAlign w:val="center"/>
          </w:tcPr>
          <w:p w14:paraId="37426351" w14:textId="77777777" w:rsidR="003C575D" w:rsidRDefault="003C575D" w:rsidP="003C575D"/>
        </w:tc>
        <w:tc>
          <w:tcPr>
            <w:tcW w:w="2282" w:type="dxa"/>
            <w:vMerge/>
            <w:vAlign w:val="center"/>
          </w:tcPr>
          <w:p w14:paraId="08E8DE64" w14:textId="77777777" w:rsidR="003C575D" w:rsidRDefault="003C575D" w:rsidP="003C575D"/>
        </w:tc>
        <w:tc>
          <w:tcPr>
            <w:tcW w:w="1205" w:type="dxa"/>
          </w:tcPr>
          <w:p w14:paraId="68A84C23" w14:textId="31249FB4" w:rsidR="003C575D" w:rsidRPr="00C26BEF" w:rsidRDefault="003C575D" w:rsidP="003C575D">
            <w:r w:rsidRPr="00602BA4">
              <w:rPr>
                <w:i/>
              </w:rPr>
              <w:t>c/t-</w:t>
            </w:r>
            <w:r w:rsidRPr="00C26BEF">
              <w:t>18:2</w:t>
            </w:r>
          </w:p>
        </w:tc>
        <w:tc>
          <w:tcPr>
            <w:tcW w:w="720" w:type="dxa"/>
          </w:tcPr>
          <w:p w14:paraId="1B7DC232" w14:textId="6E1C6B95" w:rsidR="003C575D" w:rsidRDefault="003C575D" w:rsidP="003C575D">
            <w:r w:rsidRPr="00E075AC">
              <w:t>1570</w:t>
            </w:r>
          </w:p>
        </w:tc>
        <w:tc>
          <w:tcPr>
            <w:tcW w:w="1300" w:type="dxa"/>
          </w:tcPr>
          <w:p w14:paraId="428FA5B8" w14:textId="55FEE268" w:rsidR="003C575D" w:rsidRDefault="003C575D" w:rsidP="003C575D">
            <w:r w:rsidRPr="006A4E7B">
              <w:t>0.52</w:t>
            </w:r>
            <w:r>
              <w:t xml:space="preserve"> (0.80)</w:t>
            </w:r>
          </w:p>
        </w:tc>
        <w:tc>
          <w:tcPr>
            <w:tcW w:w="927" w:type="dxa"/>
          </w:tcPr>
          <w:p w14:paraId="1BD56E78" w14:textId="6F11CCCC" w:rsidR="003C575D" w:rsidRDefault="003C575D" w:rsidP="003C575D">
            <w:r w:rsidRPr="007A4525">
              <w:t>0.37</w:t>
            </w:r>
          </w:p>
        </w:tc>
        <w:tc>
          <w:tcPr>
            <w:tcW w:w="766" w:type="dxa"/>
          </w:tcPr>
          <w:p w14:paraId="65FBB746" w14:textId="18EAADA4" w:rsidR="003C575D" w:rsidRDefault="003C575D" w:rsidP="003C575D">
            <w:r w:rsidRPr="007A4525">
              <w:t>0.05</w:t>
            </w:r>
          </w:p>
        </w:tc>
        <w:tc>
          <w:tcPr>
            <w:tcW w:w="683" w:type="dxa"/>
          </w:tcPr>
          <w:p w14:paraId="04B2F5CA" w14:textId="7E14260B" w:rsidR="003C575D" w:rsidRDefault="003C575D" w:rsidP="003C575D">
            <w:r w:rsidRPr="007A4525">
              <w:t>12.28</w:t>
            </w:r>
          </w:p>
        </w:tc>
      </w:tr>
      <w:tr w:rsidR="003C575D" w14:paraId="343F8FDB" w14:textId="77777777" w:rsidTr="00FF76C9">
        <w:tc>
          <w:tcPr>
            <w:tcW w:w="1810" w:type="dxa"/>
            <w:vMerge/>
            <w:vAlign w:val="center"/>
          </w:tcPr>
          <w:p w14:paraId="25E7FD82" w14:textId="77777777" w:rsidR="003C575D" w:rsidRDefault="003C575D" w:rsidP="003C575D"/>
        </w:tc>
        <w:tc>
          <w:tcPr>
            <w:tcW w:w="1295" w:type="dxa"/>
            <w:vMerge/>
            <w:vAlign w:val="center"/>
          </w:tcPr>
          <w:p w14:paraId="4FF53A18" w14:textId="77777777" w:rsidR="003C575D" w:rsidRDefault="003C575D" w:rsidP="003C575D"/>
        </w:tc>
        <w:tc>
          <w:tcPr>
            <w:tcW w:w="2080" w:type="dxa"/>
            <w:vMerge/>
            <w:vAlign w:val="center"/>
          </w:tcPr>
          <w:p w14:paraId="0DC28AB5" w14:textId="77777777" w:rsidR="003C575D" w:rsidRDefault="003C575D" w:rsidP="003C575D"/>
        </w:tc>
        <w:tc>
          <w:tcPr>
            <w:tcW w:w="2282" w:type="dxa"/>
            <w:vMerge/>
            <w:vAlign w:val="center"/>
          </w:tcPr>
          <w:p w14:paraId="7B4FE903" w14:textId="77777777" w:rsidR="003C575D" w:rsidRDefault="003C575D" w:rsidP="003C575D"/>
        </w:tc>
        <w:tc>
          <w:tcPr>
            <w:tcW w:w="1205" w:type="dxa"/>
          </w:tcPr>
          <w:p w14:paraId="43AB1F30" w14:textId="650F7B41" w:rsidR="003C575D" w:rsidRPr="00C26BEF" w:rsidRDefault="003C575D" w:rsidP="003C575D">
            <w:r w:rsidRPr="00602BA4">
              <w:rPr>
                <w:i/>
              </w:rPr>
              <w:t>t/</w:t>
            </w:r>
            <w:r w:rsidRPr="00B33E27">
              <w:rPr>
                <w:i/>
              </w:rPr>
              <w:t>c-</w:t>
            </w:r>
            <w:r w:rsidRPr="00C26BEF">
              <w:t>18:2</w:t>
            </w:r>
          </w:p>
        </w:tc>
        <w:tc>
          <w:tcPr>
            <w:tcW w:w="720" w:type="dxa"/>
          </w:tcPr>
          <w:p w14:paraId="16D83B19" w14:textId="53581E80" w:rsidR="003C575D" w:rsidRDefault="003C575D" w:rsidP="003C575D">
            <w:r w:rsidRPr="00E075AC">
              <w:t>1570</w:t>
            </w:r>
          </w:p>
        </w:tc>
        <w:tc>
          <w:tcPr>
            <w:tcW w:w="1300" w:type="dxa"/>
          </w:tcPr>
          <w:p w14:paraId="005FEC94" w14:textId="4E87D27E" w:rsidR="003C575D" w:rsidRDefault="003C575D" w:rsidP="003C575D">
            <w:r w:rsidRPr="006A4E7B">
              <w:t>0.35</w:t>
            </w:r>
            <w:r>
              <w:t xml:space="preserve"> (0.27)</w:t>
            </w:r>
          </w:p>
        </w:tc>
        <w:tc>
          <w:tcPr>
            <w:tcW w:w="927" w:type="dxa"/>
          </w:tcPr>
          <w:p w14:paraId="7B03899B" w14:textId="66048069" w:rsidR="003C575D" w:rsidRDefault="003C575D" w:rsidP="003C575D">
            <w:r w:rsidRPr="007A4525">
              <w:t>0.29</w:t>
            </w:r>
          </w:p>
        </w:tc>
        <w:tc>
          <w:tcPr>
            <w:tcW w:w="766" w:type="dxa"/>
          </w:tcPr>
          <w:p w14:paraId="51C30714" w14:textId="55BF2545" w:rsidR="003C575D" w:rsidRDefault="003C575D" w:rsidP="003C575D">
            <w:r w:rsidRPr="007A4525">
              <w:t>0.01</w:t>
            </w:r>
          </w:p>
        </w:tc>
        <w:tc>
          <w:tcPr>
            <w:tcW w:w="683" w:type="dxa"/>
          </w:tcPr>
          <w:p w14:paraId="41F37796" w14:textId="21059BD7" w:rsidR="003C575D" w:rsidRDefault="003C575D" w:rsidP="003C575D">
            <w:r w:rsidRPr="007A4525">
              <w:t>4.74</w:t>
            </w:r>
          </w:p>
        </w:tc>
      </w:tr>
      <w:tr w:rsidR="003C575D" w14:paraId="294D01EE" w14:textId="77777777" w:rsidTr="00FF76C9">
        <w:tc>
          <w:tcPr>
            <w:tcW w:w="1810" w:type="dxa"/>
            <w:vMerge/>
            <w:vAlign w:val="center"/>
          </w:tcPr>
          <w:p w14:paraId="5399340E" w14:textId="77777777" w:rsidR="003C575D" w:rsidRDefault="003C575D" w:rsidP="003C575D"/>
        </w:tc>
        <w:tc>
          <w:tcPr>
            <w:tcW w:w="1295" w:type="dxa"/>
            <w:vMerge/>
            <w:vAlign w:val="center"/>
          </w:tcPr>
          <w:p w14:paraId="376EDB6C" w14:textId="77777777" w:rsidR="003C575D" w:rsidRDefault="003C575D" w:rsidP="003C575D"/>
        </w:tc>
        <w:tc>
          <w:tcPr>
            <w:tcW w:w="2080" w:type="dxa"/>
            <w:vMerge/>
            <w:vAlign w:val="center"/>
          </w:tcPr>
          <w:p w14:paraId="32E48C03" w14:textId="77777777" w:rsidR="003C575D" w:rsidRDefault="003C575D" w:rsidP="003C575D"/>
        </w:tc>
        <w:tc>
          <w:tcPr>
            <w:tcW w:w="2282" w:type="dxa"/>
            <w:vMerge/>
            <w:tcBorders>
              <w:bottom w:val="single" w:sz="4" w:space="0" w:color="auto"/>
            </w:tcBorders>
            <w:vAlign w:val="center"/>
          </w:tcPr>
          <w:p w14:paraId="04DC1766" w14:textId="77777777" w:rsidR="003C575D" w:rsidRDefault="003C575D" w:rsidP="003C575D"/>
        </w:tc>
        <w:tc>
          <w:tcPr>
            <w:tcW w:w="1205" w:type="dxa"/>
            <w:tcBorders>
              <w:bottom w:val="single" w:sz="4" w:space="0" w:color="auto"/>
            </w:tcBorders>
          </w:tcPr>
          <w:p w14:paraId="0A7A6266" w14:textId="1DF855AA" w:rsidR="003C575D" w:rsidRPr="00C26BEF"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141D9B54" w14:textId="7696F993" w:rsidR="003C575D" w:rsidRDefault="003C575D" w:rsidP="003C575D">
            <w:r w:rsidRPr="00E075AC">
              <w:t>1570</w:t>
            </w:r>
          </w:p>
        </w:tc>
        <w:tc>
          <w:tcPr>
            <w:tcW w:w="1300" w:type="dxa"/>
            <w:tcBorders>
              <w:bottom w:val="single" w:sz="4" w:space="0" w:color="auto"/>
            </w:tcBorders>
          </w:tcPr>
          <w:p w14:paraId="4EDCA8CD" w14:textId="226A9ACD" w:rsidR="003C575D" w:rsidRDefault="003C575D" w:rsidP="003C575D">
            <w:r w:rsidRPr="006A4E7B">
              <w:t>0.96</w:t>
            </w:r>
            <w:r>
              <w:t xml:space="preserve"> (0.95)</w:t>
            </w:r>
          </w:p>
        </w:tc>
        <w:tc>
          <w:tcPr>
            <w:tcW w:w="927" w:type="dxa"/>
            <w:tcBorders>
              <w:bottom w:val="single" w:sz="4" w:space="0" w:color="auto"/>
            </w:tcBorders>
          </w:tcPr>
          <w:p w14:paraId="02449EA9" w14:textId="6F383D6D" w:rsidR="003C575D" w:rsidRDefault="003C575D" w:rsidP="003C575D">
            <w:r w:rsidRPr="007A4525">
              <w:t>0.74</w:t>
            </w:r>
          </w:p>
        </w:tc>
        <w:tc>
          <w:tcPr>
            <w:tcW w:w="766" w:type="dxa"/>
            <w:tcBorders>
              <w:bottom w:val="single" w:sz="4" w:space="0" w:color="auto"/>
            </w:tcBorders>
          </w:tcPr>
          <w:p w14:paraId="1D87793C" w14:textId="5B9972E3" w:rsidR="003C575D" w:rsidRDefault="003C575D" w:rsidP="003C575D">
            <w:r w:rsidRPr="007A4525">
              <w:t>0.16</w:t>
            </w:r>
          </w:p>
        </w:tc>
        <w:tc>
          <w:tcPr>
            <w:tcW w:w="683" w:type="dxa"/>
            <w:tcBorders>
              <w:bottom w:val="single" w:sz="4" w:space="0" w:color="auto"/>
            </w:tcBorders>
          </w:tcPr>
          <w:p w14:paraId="7142C358" w14:textId="28D944B6" w:rsidR="003C575D" w:rsidRDefault="003C575D" w:rsidP="003C575D">
            <w:r w:rsidRPr="007A4525">
              <w:t>12.81</w:t>
            </w:r>
          </w:p>
        </w:tc>
      </w:tr>
      <w:tr w:rsidR="003C575D" w14:paraId="117583FC" w14:textId="77777777" w:rsidTr="00FF76C9">
        <w:tc>
          <w:tcPr>
            <w:tcW w:w="1810" w:type="dxa"/>
            <w:vMerge/>
            <w:vAlign w:val="center"/>
          </w:tcPr>
          <w:p w14:paraId="71E0B19D" w14:textId="77777777" w:rsidR="003C575D" w:rsidRDefault="003C575D" w:rsidP="003C575D"/>
        </w:tc>
        <w:tc>
          <w:tcPr>
            <w:tcW w:w="1295" w:type="dxa"/>
            <w:vMerge/>
            <w:vAlign w:val="center"/>
          </w:tcPr>
          <w:p w14:paraId="3C6651F6" w14:textId="77777777" w:rsidR="003C575D" w:rsidRDefault="003C575D" w:rsidP="003C575D"/>
        </w:tc>
        <w:tc>
          <w:tcPr>
            <w:tcW w:w="2080" w:type="dxa"/>
            <w:vMerge/>
            <w:vAlign w:val="center"/>
          </w:tcPr>
          <w:p w14:paraId="3C6329FA" w14:textId="1AE5EDC7" w:rsidR="003C575D" w:rsidRDefault="003C575D" w:rsidP="003C575D"/>
        </w:tc>
        <w:tc>
          <w:tcPr>
            <w:tcW w:w="2282" w:type="dxa"/>
            <w:vMerge w:val="restart"/>
            <w:tcBorders>
              <w:top w:val="single" w:sz="4" w:space="0" w:color="auto"/>
            </w:tcBorders>
            <w:vAlign w:val="center"/>
          </w:tcPr>
          <w:p w14:paraId="5E11C1EE" w14:textId="5F83325D" w:rsidR="003C575D" w:rsidRDefault="003C575D" w:rsidP="003C575D">
            <w:r w:rsidRPr="00F55894">
              <w:rPr>
                <w:rFonts w:eastAsia="Times New Roman" w:cs="Times New Roman"/>
                <w:color w:val="000000"/>
                <w:szCs w:val="20"/>
              </w:rPr>
              <w:t>Red blood cell-membrane phospholipid</w:t>
            </w:r>
          </w:p>
        </w:tc>
        <w:tc>
          <w:tcPr>
            <w:tcW w:w="1205" w:type="dxa"/>
            <w:tcBorders>
              <w:top w:val="single" w:sz="4" w:space="0" w:color="auto"/>
            </w:tcBorders>
          </w:tcPr>
          <w:p w14:paraId="434E2CF8" w14:textId="5AFB278F" w:rsidR="003C575D" w:rsidRDefault="003C575D" w:rsidP="003C575D">
            <w:r w:rsidRPr="00C26BEF">
              <w:t xml:space="preserve">total </w:t>
            </w:r>
            <w:r w:rsidRPr="00602BA4">
              <w:rPr>
                <w:i/>
              </w:rPr>
              <w:t>t-</w:t>
            </w:r>
            <w:r w:rsidRPr="00C26BEF">
              <w:t>18:1</w:t>
            </w:r>
          </w:p>
        </w:tc>
        <w:tc>
          <w:tcPr>
            <w:tcW w:w="720" w:type="dxa"/>
            <w:tcBorders>
              <w:top w:val="single" w:sz="4" w:space="0" w:color="auto"/>
            </w:tcBorders>
          </w:tcPr>
          <w:p w14:paraId="291FF512" w14:textId="24F01859" w:rsidR="003C575D" w:rsidRDefault="003C575D" w:rsidP="003C575D">
            <w:r>
              <w:t>1482</w:t>
            </w:r>
          </w:p>
        </w:tc>
        <w:tc>
          <w:tcPr>
            <w:tcW w:w="1300" w:type="dxa"/>
            <w:tcBorders>
              <w:top w:val="single" w:sz="4" w:space="0" w:color="auto"/>
            </w:tcBorders>
          </w:tcPr>
          <w:p w14:paraId="4A09783F" w14:textId="381D346F" w:rsidR="003C575D" w:rsidRDefault="003C575D" w:rsidP="003C575D">
            <w:r w:rsidRPr="007B7DCB">
              <w:t>2.09</w:t>
            </w:r>
            <w:r>
              <w:t xml:space="preserve"> (0.75)</w:t>
            </w:r>
          </w:p>
        </w:tc>
        <w:tc>
          <w:tcPr>
            <w:tcW w:w="927" w:type="dxa"/>
            <w:tcBorders>
              <w:top w:val="single" w:sz="4" w:space="0" w:color="auto"/>
            </w:tcBorders>
          </w:tcPr>
          <w:p w14:paraId="6856F861" w14:textId="03EC0B9D" w:rsidR="003C575D" w:rsidRDefault="003C575D" w:rsidP="003C575D">
            <w:r w:rsidRPr="00B22032">
              <w:t>2.03</w:t>
            </w:r>
          </w:p>
        </w:tc>
        <w:tc>
          <w:tcPr>
            <w:tcW w:w="766" w:type="dxa"/>
            <w:tcBorders>
              <w:top w:val="single" w:sz="4" w:space="0" w:color="auto"/>
            </w:tcBorders>
          </w:tcPr>
          <w:p w14:paraId="6B8385DD" w14:textId="11863039" w:rsidR="003C575D" w:rsidRDefault="003C575D" w:rsidP="003C575D">
            <w:r w:rsidRPr="00B22032">
              <w:t>0.51</w:t>
            </w:r>
          </w:p>
        </w:tc>
        <w:tc>
          <w:tcPr>
            <w:tcW w:w="683" w:type="dxa"/>
            <w:tcBorders>
              <w:top w:val="single" w:sz="4" w:space="0" w:color="auto"/>
            </w:tcBorders>
          </w:tcPr>
          <w:p w14:paraId="2FB36D51" w14:textId="63F4B84C" w:rsidR="003C575D" w:rsidRDefault="003C575D" w:rsidP="003C575D">
            <w:r w:rsidRPr="00B22032">
              <w:t>7.49</w:t>
            </w:r>
          </w:p>
        </w:tc>
      </w:tr>
      <w:tr w:rsidR="003C575D" w14:paraId="716A95EB" w14:textId="77777777" w:rsidTr="00FF76C9">
        <w:tc>
          <w:tcPr>
            <w:tcW w:w="1810" w:type="dxa"/>
            <w:vMerge/>
          </w:tcPr>
          <w:p w14:paraId="64551FEE" w14:textId="77777777" w:rsidR="003C575D" w:rsidRDefault="003C575D" w:rsidP="003C575D"/>
        </w:tc>
        <w:tc>
          <w:tcPr>
            <w:tcW w:w="1295" w:type="dxa"/>
            <w:vMerge/>
          </w:tcPr>
          <w:p w14:paraId="702DD973" w14:textId="77777777" w:rsidR="003C575D" w:rsidRDefault="003C575D" w:rsidP="003C575D"/>
        </w:tc>
        <w:tc>
          <w:tcPr>
            <w:tcW w:w="2080" w:type="dxa"/>
            <w:vMerge/>
          </w:tcPr>
          <w:p w14:paraId="29FC122E" w14:textId="77777777" w:rsidR="003C575D" w:rsidRDefault="003C575D" w:rsidP="003C575D"/>
        </w:tc>
        <w:tc>
          <w:tcPr>
            <w:tcW w:w="2282" w:type="dxa"/>
            <w:vMerge/>
          </w:tcPr>
          <w:p w14:paraId="29ABEB62" w14:textId="77777777" w:rsidR="003C575D" w:rsidRDefault="003C575D" w:rsidP="003C575D"/>
        </w:tc>
        <w:tc>
          <w:tcPr>
            <w:tcW w:w="1205" w:type="dxa"/>
          </w:tcPr>
          <w:p w14:paraId="46523CDC" w14:textId="702979C1" w:rsidR="003C575D" w:rsidRDefault="003C575D" w:rsidP="003C575D">
            <w:r w:rsidRPr="00602BA4">
              <w:rPr>
                <w:i/>
              </w:rPr>
              <w:t>t/t-</w:t>
            </w:r>
            <w:r w:rsidRPr="00C26BEF">
              <w:t>18:2</w:t>
            </w:r>
          </w:p>
        </w:tc>
        <w:tc>
          <w:tcPr>
            <w:tcW w:w="720" w:type="dxa"/>
          </w:tcPr>
          <w:p w14:paraId="5BF5AF11" w14:textId="00C6939A" w:rsidR="003C575D" w:rsidRDefault="003C575D" w:rsidP="003C575D">
            <w:r>
              <w:t>1482</w:t>
            </w:r>
          </w:p>
        </w:tc>
        <w:tc>
          <w:tcPr>
            <w:tcW w:w="1300" w:type="dxa"/>
          </w:tcPr>
          <w:p w14:paraId="7B4A15A2" w14:textId="4E60A784" w:rsidR="003C575D" w:rsidRDefault="003C575D" w:rsidP="003C575D">
            <w:r w:rsidRPr="007B7DCB">
              <w:t>0.05</w:t>
            </w:r>
            <w:r>
              <w:t xml:space="preserve"> (0.04)</w:t>
            </w:r>
          </w:p>
        </w:tc>
        <w:tc>
          <w:tcPr>
            <w:tcW w:w="927" w:type="dxa"/>
          </w:tcPr>
          <w:p w14:paraId="642CEEB8" w14:textId="3E4F214A" w:rsidR="003C575D" w:rsidRDefault="003C575D" w:rsidP="003C575D">
            <w:r w:rsidRPr="00B22032">
              <w:t>0.04</w:t>
            </w:r>
          </w:p>
        </w:tc>
        <w:tc>
          <w:tcPr>
            <w:tcW w:w="766" w:type="dxa"/>
          </w:tcPr>
          <w:p w14:paraId="2ACF0740" w14:textId="7CBCDA03" w:rsidR="003C575D" w:rsidRDefault="003C575D" w:rsidP="003C575D">
            <w:r w:rsidRPr="00B22032">
              <w:t>0.00</w:t>
            </w:r>
          </w:p>
        </w:tc>
        <w:tc>
          <w:tcPr>
            <w:tcW w:w="683" w:type="dxa"/>
          </w:tcPr>
          <w:p w14:paraId="6355E622" w14:textId="7404A5E4" w:rsidR="003C575D" w:rsidRDefault="003C575D" w:rsidP="003C575D">
            <w:r w:rsidRPr="00B22032">
              <w:t>0.30</w:t>
            </w:r>
          </w:p>
        </w:tc>
      </w:tr>
      <w:tr w:rsidR="003C575D" w14:paraId="56121F60" w14:textId="77777777" w:rsidTr="00FF76C9">
        <w:tc>
          <w:tcPr>
            <w:tcW w:w="1810" w:type="dxa"/>
            <w:vMerge/>
          </w:tcPr>
          <w:p w14:paraId="210643F8" w14:textId="77777777" w:rsidR="003C575D" w:rsidRDefault="003C575D" w:rsidP="003C575D"/>
        </w:tc>
        <w:tc>
          <w:tcPr>
            <w:tcW w:w="1295" w:type="dxa"/>
            <w:vMerge/>
          </w:tcPr>
          <w:p w14:paraId="723DDF5B" w14:textId="77777777" w:rsidR="003C575D" w:rsidRDefault="003C575D" w:rsidP="003C575D"/>
        </w:tc>
        <w:tc>
          <w:tcPr>
            <w:tcW w:w="2080" w:type="dxa"/>
            <w:vMerge/>
          </w:tcPr>
          <w:p w14:paraId="4AAEA6B6" w14:textId="77777777" w:rsidR="003C575D" w:rsidRDefault="003C575D" w:rsidP="003C575D"/>
        </w:tc>
        <w:tc>
          <w:tcPr>
            <w:tcW w:w="2282" w:type="dxa"/>
            <w:vMerge/>
          </w:tcPr>
          <w:p w14:paraId="006E3114" w14:textId="77777777" w:rsidR="003C575D" w:rsidRDefault="003C575D" w:rsidP="003C575D"/>
        </w:tc>
        <w:tc>
          <w:tcPr>
            <w:tcW w:w="1205" w:type="dxa"/>
          </w:tcPr>
          <w:p w14:paraId="293E6950" w14:textId="0230D508" w:rsidR="003C575D" w:rsidRDefault="003C575D" w:rsidP="003C575D">
            <w:r w:rsidRPr="00602BA4">
              <w:rPr>
                <w:i/>
              </w:rPr>
              <w:t>c/t-</w:t>
            </w:r>
            <w:r w:rsidRPr="00C26BEF">
              <w:t>18:2</w:t>
            </w:r>
          </w:p>
        </w:tc>
        <w:tc>
          <w:tcPr>
            <w:tcW w:w="720" w:type="dxa"/>
          </w:tcPr>
          <w:p w14:paraId="5A5AE9B1" w14:textId="5D191F0F" w:rsidR="003C575D" w:rsidRDefault="003C575D" w:rsidP="003C575D">
            <w:r>
              <w:t>1482</w:t>
            </w:r>
          </w:p>
        </w:tc>
        <w:tc>
          <w:tcPr>
            <w:tcW w:w="1300" w:type="dxa"/>
          </w:tcPr>
          <w:p w14:paraId="6CC41E03" w14:textId="6D30C699" w:rsidR="003C575D" w:rsidRDefault="003C575D" w:rsidP="003C575D">
            <w:r w:rsidRPr="007B7DCB">
              <w:t>0.18</w:t>
            </w:r>
            <w:r>
              <w:t xml:space="preserve"> (0.07)</w:t>
            </w:r>
          </w:p>
        </w:tc>
        <w:tc>
          <w:tcPr>
            <w:tcW w:w="927" w:type="dxa"/>
          </w:tcPr>
          <w:p w14:paraId="3AC05CD0" w14:textId="715CFEF5" w:rsidR="003C575D" w:rsidRDefault="003C575D" w:rsidP="003C575D">
            <w:r w:rsidRPr="00B22032">
              <w:t>0.17</w:t>
            </w:r>
          </w:p>
        </w:tc>
        <w:tc>
          <w:tcPr>
            <w:tcW w:w="766" w:type="dxa"/>
          </w:tcPr>
          <w:p w14:paraId="00B57DFE" w14:textId="17ADE2D6" w:rsidR="003C575D" w:rsidRDefault="003C575D" w:rsidP="003C575D">
            <w:r w:rsidRPr="00B22032">
              <w:t>0.00</w:t>
            </w:r>
          </w:p>
        </w:tc>
        <w:tc>
          <w:tcPr>
            <w:tcW w:w="683" w:type="dxa"/>
          </w:tcPr>
          <w:p w14:paraId="4DAF385D" w14:textId="04E3D987" w:rsidR="003C575D" w:rsidRDefault="003C575D" w:rsidP="003C575D">
            <w:r w:rsidRPr="00B22032">
              <w:t>1.41</w:t>
            </w:r>
          </w:p>
        </w:tc>
      </w:tr>
      <w:tr w:rsidR="003C575D" w14:paraId="0DC31439" w14:textId="77777777" w:rsidTr="00FF76C9">
        <w:tc>
          <w:tcPr>
            <w:tcW w:w="1810" w:type="dxa"/>
            <w:vMerge/>
          </w:tcPr>
          <w:p w14:paraId="1EEF22DF" w14:textId="77777777" w:rsidR="003C575D" w:rsidRDefault="003C575D" w:rsidP="003C575D"/>
        </w:tc>
        <w:tc>
          <w:tcPr>
            <w:tcW w:w="1295" w:type="dxa"/>
            <w:vMerge/>
          </w:tcPr>
          <w:p w14:paraId="0818FA9C" w14:textId="77777777" w:rsidR="003C575D" w:rsidRDefault="003C575D" w:rsidP="003C575D"/>
        </w:tc>
        <w:tc>
          <w:tcPr>
            <w:tcW w:w="2080" w:type="dxa"/>
            <w:vMerge/>
          </w:tcPr>
          <w:p w14:paraId="4152F12A" w14:textId="77777777" w:rsidR="003C575D" w:rsidRDefault="003C575D" w:rsidP="003C575D"/>
        </w:tc>
        <w:tc>
          <w:tcPr>
            <w:tcW w:w="2282" w:type="dxa"/>
            <w:vMerge/>
          </w:tcPr>
          <w:p w14:paraId="01204E8D" w14:textId="77777777" w:rsidR="003C575D" w:rsidRDefault="003C575D" w:rsidP="003C575D"/>
        </w:tc>
        <w:tc>
          <w:tcPr>
            <w:tcW w:w="1205" w:type="dxa"/>
          </w:tcPr>
          <w:p w14:paraId="25FA9E78" w14:textId="26694762" w:rsidR="003C575D" w:rsidRDefault="003C575D" w:rsidP="003C575D">
            <w:r w:rsidRPr="00602BA4">
              <w:rPr>
                <w:i/>
              </w:rPr>
              <w:t>t/</w:t>
            </w:r>
            <w:r w:rsidRPr="00B33E27">
              <w:rPr>
                <w:i/>
              </w:rPr>
              <w:t>c-</w:t>
            </w:r>
            <w:r w:rsidRPr="00C26BEF">
              <w:t>18:2</w:t>
            </w:r>
          </w:p>
        </w:tc>
        <w:tc>
          <w:tcPr>
            <w:tcW w:w="720" w:type="dxa"/>
          </w:tcPr>
          <w:p w14:paraId="1A9E1CA4" w14:textId="27C9716C" w:rsidR="003C575D" w:rsidRDefault="003C575D" w:rsidP="003C575D">
            <w:r>
              <w:t>1482</w:t>
            </w:r>
          </w:p>
        </w:tc>
        <w:tc>
          <w:tcPr>
            <w:tcW w:w="1300" w:type="dxa"/>
          </w:tcPr>
          <w:p w14:paraId="3EBD7826" w14:textId="3D45745F" w:rsidR="003C575D" w:rsidRDefault="003C575D" w:rsidP="003C575D">
            <w:r w:rsidRPr="007B7DCB">
              <w:t>0.14</w:t>
            </w:r>
            <w:r>
              <w:t xml:space="preserve"> (0.05)</w:t>
            </w:r>
          </w:p>
        </w:tc>
        <w:tc>
          <w:tcPr>
            <w:tcW w:w="927" w:type="dxa"/>
          </w:tcPr>
          <w:p w14:paraId="05B728F8" w14:textId="341CC2D8" w:rsidR="003C575D" w:rsidRDefault="003C575D" w:rsidP="003C575D">
            <w:r w:rsidRPr="00B22032">
              <w:t>0.14</w:t>
            </w:r>
          </w:p>
        </w:tc>
        <w:tc>
          <w:tcPr>
            <w:tcW w:w="766" w:type="dxa"/>
          </w:tcPr>
          <w:p w14:paraId="5EAB596E" w14:textId="4E6BB827" w:rsidR="003C575D" w:rsidRDefault="003C575D" w:rsidP="003C575D">
            <w:r w:rsidRPr="00B22032">
              <w:t>0.04</w:t>
            </w:r>
          </w:p>
        </w:tc>
        <w:tc>
          <w:tcPr>
            <w:tcW w:w="683" w:type="dxa"/>
          </w:tcPr>
          <w:p w14:paraId="6E92B8A9" w14:textId="15848849" w:rsidR="003C575D" w:rsidRDefault="003C575D" w:rsidP="003C575D">
            <w:r w:rsidRPr="00B22032">
              <w:t>0.37</w:t>
            </w:r>
          </w:p>
        </w:tc>
      </w:tr>
      <w:tr w:rsidR="003C575D" w14:paraId="0C7D95F9" w14:textId="77777777" w:rsidTr="00FF76C9">
        <w:tc>
          <w:tcPr>
            <w:tcW w:w="1810" w:type="dxa"/>
            <w:vMerge/>
            <w:tcBorders>
              <w:bottom w:val="single" w:sz="4" w:space="0" w:color="auto"/>
            </w:tcBorders>
          </w:tcPr>
          <w:p w14:paraId="0FEB86AF" w14:textId="77777777" w:rsidR="003C575D" w:rsidRDefault="003C575D" w:rsidP="003C575D"/>
        </w:tc>
        <w:tc>
          <w:tcPr>
            <w:tcW w:w="1295" w:type="dxa"/>
            <w:vMerge/>
            <w:tcBorders>
              <w:bottom w:val="single" w:sz="4" w:space="0" w:color="auto"/>
            </w:tcBorders>
          </w:tcPr>
          <w:p w14:paraId="196C4838" w14:textId="77777777" w:rsidR="003C575D" w:rsidRDefault="003C575D" w:rsidP="003C575D"/>
        </w:tc>
        <w:tc>
          <w:tcPr>
            <w:tcW w:w="2080" w:type="dxa"/>
            <w:vMerge/>
            <w:tcBorders>
              <w:bottom w:val="single" w:sz="4" w:space="0" w:color="auto"/>
            </w:tcBorders>
          </w:tcPr>
          <w:p w14:paraId="6A1B4AAF" w14:textId="77777777" w:rsidR="003C575D" w:rsidRDefault="003C575D" w:rsidP="003C575D"/>
        </w:tc>
        <w:tc>
          <w:tcPr>
            <w:tcW w:w="2282" w:type="dxa"/>
            <w:vMerge/>
            <w:tcBorders>
              <w:bottom w:val="single" w:sz="4" w:space="0" w:color="auto"/>
            </w:tcBorders>
          </w:tcPr>
          <w:p w14:paraId="6768D2F5" w14:textId="77777777" w:rsidR="003C575D" w:rsidRDefault="003C575D" w:rsidP="003C575D"/>
        </w:tc>
        <w:tc>
          <w:tcPr>
            <w:tcW w:w="1205" w:type="dxa"/>
            <w:tcBorders>
              <w:bottom w:val="single" w:sz="4" w:space="0" w:color="auto"/>
            </w:tcBorders>
          </w:tcPr>
          <w:p w14:paraId="340CFA36" w14:textId="2FE44C47" w:rsidR="003C575D"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70E7ACE6" w14:textId="7610FB8C" w:rsidR="003C575D" w:rsidRDefault="003C575D" w:rsidP="003C575D">
            <w:r>
              <w:t>1482</w:t>
            </w:r>
          </w:p>
        </w:tc>
        <w:tc>
          <w:tcPr>
            <w:tcW w:w="1300" w:type="dxa"/>
            <w:tcBorders>
              <w:bottom w:val="single" w:sz="4" w:space="0" w:color="auto"/>
            </w:tcBorders>
          </w:tcPr>
          <w:p w14:paraId="02E0F81B" w14:textId="53298DDF" w:rsidR="003C575D" w:rsidRDefault="003C575D" w:rsidP="003C575D">
            <w:r w:rsidRPr="007B7DCB">
              <w:t>0.38</w:t>
            </w:r>
            <w:r>
              <w:t xml:space="preserve"> (0.13)</w:t>
            </w:r>
          </w:p>
        </w:tc>
        <w:tc>
          <w:tcPr>
            <w:tcW w:w="927" w:type="dxa"/>
            <w:tcBorders>
              <w:bottom w:val="single" w:sz="4" w:space="0" w:color="auto"/>
            </w:tcBorders>
          </w:tcPr>
          <w:p w14:paraId="0B9AE3BA" w14:textId="186D2360" w:rsidR="003C575D" w:rsidRDefault="003C575D" w:rsidP="003C575D">
            <w:r w:rsidRPr="00B22032">
              <w:t>0.36</w:t>
            </w:r>
          </w:p>
        </w:tc>
        <w:tc>
          <w:tcPr>
            <w:tcW w:w="766" w:type="dxa"/>
            <w:tcBorders>
              <w:bottom w:val="single" w:sz="4" w:space="0" w:color="auto"/>
            </w:tcBorders>
          </w:tcPr>
          <w:p w14:paraId="501F07BA" w14:textId="2DF2DEF6" w:rsidR="003C575D" w:rsidRDefault="003C575D" w:rsidP="003C575D">
            <w:r w:rsidRPr="00B22032">
              <w:t>0.14</w:t>
            </w:r>
          </w:p>
        </w:tc>
        <w:tc>
          <w:tcPr>
            <w:tcW w:w="683" w:type="dxa"/>
            <w:tcBorders>
              <w:bottom w:val="single" w:sz="4" w:space="0" w:color="auto"/>
            </w:tcBorders>
          </w:tcPr>
          <w:p w14:paraId="51783B08" w14:textId="596048F9" w:rsidR="003C575D" w:rsidRDefault="003C575D" w:rsidP="003C575D">
            <w:r w:rsidRPr="00B22032">
              <w:t>1.65</w:t>
            </w:r>
          </w:p>
        </w:tc>
      </w:tr>
      <w:tr w:rsidR="003C575D" w14:paraId="61CBA013" w14:textId="77777777" w:rsidTr="00FF76C9">
        <w:tc>
          <w:tcPr>
            <w:tcW w:w="1810" w:type="dxa"/>
            <w:vMerge w:val="restart"/>
            <w:tcBorders>
              <w:top w:val="single" w:sz="4" w:space="0" w:color="auto"/>
            </w:tcBorders>
            <w:vAlign w:val="center"/>
          </w:tcPr>
          <w:p w14:paraId="48EF32CB" w14:textId="00C2F39C" w:rsidR="003C575D" w:rsidRDefault="003C575D" w:rsidP="003C575D">
            <w:r>
              <w:t>PHS (USA)</w:t>
            </w:r>
          </w:p>
        </w:tc>
        <w:tc>
          <w:tcPr>
            <w:tcW w:w="1295" w:type="dxa"/>
            <w:vMerge w:val="restart"/>
            <w:tcBorders>
              <w:top w:val="single" w:sz="4" w:space="0" w:color="auto"/>
            </w:tcBorders>
            <w:vAlign w:val="center"/>
          </w:tcPr>
          <w:p w14:paraId="1210854D" w14:textId="641F0D89" w:rsidR="003C575D" w:rsidRDefault="003C575D" w:rsidP="003C575D">
            <w:r>
              <w:t>1995-2001</w:t>
            </w:r>
          </w:p>
        </w:tc>
        <w:tc>
          <w:tcPr>
            <w:tcW w:w="2080" w:type="dxa"/>
            <w:vMerge w:val="restart"/>
            <w:tcBorders>
              <w:top w:val="single" w:sz="4" w:space="0" w:color="auto"/>
            </w:tcBorders>
            <w:vAlign w:val="center"/>
          </w:tcPr>
          <w:p w14:paraId="1ED6A1C8" w14:textId="77777777" w:rsidR="003C575D" w:rsidRDefault="003C575D" w:rsidP="003C575D"/>
        </w:tc>
        <w:tc>
          <w:tcPr>
            <w:tcW w:w="2282" w:type="dxa"/>
            <w:vMerge w:val="restart"/>
            <w:tcBorders>
              <w:top w:val="single" w:sz="4" w:space="0" w:color="auto"/>
            </w:tcBorders>
            <w:vAlign w:val="center"/>
          </w:tcPr>
          <w:p w14:paraId="1B63B0F1" w14:textId="04EC2BC3" w:rsidR="003C575D" w:rsidRDefault="003C575D" w:rsidP="003C575D">
            <w:r w:rsidRPr="00F55894">
              <w:rPr>
                <w:rFonts w:eastAsia="Times New Roman" w:cs="Times New Roman"/>
                <w:color w:val="000000"/>
                <w:szCs w:val="20"/>
              </w:rPr>
              <w:t>Red blood cell-membrane phospholipid</w:t>
            </w:r>
          </w:p>
        </w:tc>
        <w:tc>
          <w:tcPr>
            <w:tcW w:w="1205" w:type="dxa"/>
            <w:tcBorders>
              <w:top w:val="single" w:sz="4" w:space="0" w:color="auto"/>
            </w:tcBorders>
          </w:tcPr>
          <w:p w14:paraId="2B094216" w14:textId="173AD7B8" w:rsidR="003C575D" w:rsidRDefault="003C575D" w:rsidP="003C575D">
            <w:r w:rsidRPr="00602BA4">
              <w:rPr>
                <w:i/>
              </w:rPr>
              <w:t>t-</w:t>
            </w:r>
            <w:r w:rsidRPr="00C26BEF">
              <w:t>16:1n9</w:t>
            </w:r>
          </w:p>
        </w:tc>
        <w:tc>
          <w:tcPr>
            <w:tcW w:w="720" w:type="dxa"/>
            <w:tcBorders>
              <w:top w:val="single" w:sz="4" w:space="0" w:color="auto"/>
            </w:tcBorders>
          </w:tcPr>
          <w:p w14:paraId="1D3903F6" w14:textId="3B5B93CE" w:rsidR="003C575D" w:rsidRDefault="003C575D" w:rsidP="003C575D">
            <w:r>
              <w:t>93</w:t>
            </w:r>
            <w:r w:rsidR="00356D6F">
              <w:t>8</w:t>
            </w:r>
          </w:p>
        </w:tc>
        <w:tc>
          <w:tcPr>
            <w:tcW w:w="1300" w:type="dxa"/>
            <w:tcBorders>
              <w:top w:val="single" w:sz="4" w:space="0" w:color="auto"/>
            </w:tcBorders>
          </w:tcPr>
          <w:p w14:paraId="2F59B029" w14:textId="38BF315A" w:rsidR="003C575D" w:rsidRDefault="003C575D" w:rsidP="003C575D">
            <w:r>
              <w:t>0.06 (0.03)</w:t>
            </w:r>
          </w:p>
        </w:tc>
        <w:tc>
          <w:tcPr>
            <w:tcW w:w="927" w:type="dxa"/>
            <w:tcBorders>
              <w:top w:val="single" w:sz="4" w:space="0" w:color="auto"/>
            </w:tcBorders>
          </w:tcPr>
          <w:p w14:paraId="1EC7ECCA" w14:textId="2105D627" w:rsidR="003C575D" w:rsidRDefault="003C575D" w:rsidP="003C575D">
            <w:r w:rsidRPr="00463511">
              <w:t>0.06</w:t>
            </w:r>
          </w:p>
        </w:tc>
        <w:tc>
          <w:tcPr>
            <w:tcW w:w="766" w:type="dxa"/>
            <w:tcBorders>
              <w:top w:val="single" w:sz="4" w:space="0" w:color="auto"/>
            </w:tcBorders>
          </w:tcPr>
          <w:p w14:paraId="76D3B754" w14:textId="77F55C5F" w:rsidR="003C575D" w:rsidRDefault="003C575D" w:rsidP="003C575D">
            <w:r w:rsidRPr="00463511">
              <w:t>0.01</w:t>
            </w:r>
          </w:p>
        </w:tc>
        <w:tc>
          <w:tcPr>
            <w:tcW w:w="683" w:type="dxa"/>
            <w:tcBorders>
              <w:top w:val="single" w:sz="4" w:space="0" w:color="auto"/>
            </w:tcBorders>
          </w:tcPr>
          <w:p w14:paraId="332D0954" w14:textId="1AE5B049" w:rsidR="003C575D" w:rsidRDefault="003C575D" w:rsidP="003C575D">
            <w:r w:rsidRPr="00463511">
              <w:t>0.19</w:t>
            </w:r>
          </w:p>
        </w:tc>
      </w:tr>
      <w:tr w:rsidR="003C575D" w14:paraId="249887DE" w14:textId="77777777" w:rsidTr="00FF76C9">
        <w:tc>
          <w:tcPr>
            <w:tcW w:w="1810" w:type="dxa"/>
            <w:vMerge/>
          </w:tcPr>
          <w:p w14:paraId="5BC8DA75" w14:textId="77777777" w:rsidR="003C575D" w:rsidRDefault="003C575D" w:rsidP="003C575D"/>
        </w:tc>
        <w:tc>
          <w:tcPr>
            <w:tcW w:w="1295" w:type="dxa"/>
            <w:vMerge/>
          </w:tcPr>
          <w:p w14:paraId="7A2EE4CA" w14:textId="77777777" w:rsidR="003C575D" w:rsidRDefault="003C575D" w:rsidP="003C575D"/>
        </w:tc>
        <w:tc>
          <w:tcPr>
            <w:tcW w:w="2080" w:type="dxa"/>
            <w:vMerge/>
          </w:tcPr>
          <w:p w14:paraId="740C0E31" w14:textId="77777777" w:rsidR="003C575D" w:rsidRDefault="003C575D" w:rsidP="003C575D"/>
        </w:tc>
        <w:tc>
          <w:tcPr>
            <w:tcW w:w="2282" w:type="dxa"/>
            <w:vMerge/>
          </w:tcPr>
          <w:p w14:paraId="290CECCA" w14:textId="77777777" w:rsidR="003C575D" w:rsidRDefault="003C575D" w:rsidP="003C575D"/>
        </w:tc>
        <w:tc>
          <w:tcPr>
            <w:tcW w:w="1205" w:type="dxa"/>
          </w:tcPr>
          <w:p w14:paraId="0D8974E6" w14:textId="47727746" w:rsidR="003C575D" w:rsidRDefault="003C575D" w:rsidP="003C575D">
            <w:r w:rsidRPr="00C26BEF">
              <w:t xml:space="preserve">total </w:t>
            </w:r>
            <w:r w:rsidRPr="00602BA4">
              <w:rPr>
                <w:i/>
              </w:rPr>
              <w:t>t-</w:t>
            </w:r>
            <w:r w:rsidRPr="00C26BEF">
              <w:t>18:1</w:t>
            </w:r>
          </w:p>
        </w:tc>
        <w:tc>
          <w:tcPr>
            <w:tcW w:w="720" w:type="dxa"/>
          </w:tcPr>
          <w:p w14:paraId="6D566236" w14:textId="4CB0CE25" w:rsidR="003C575D" w:rsidRDefault="003C575D" w:rsidP="003C575D">
            <w:r>
              <w:t>9</w:t>
            </w:r>
            <w:r w:rsidR="00356D6F">
              <w:t>41</w:t>
            </w:r>
          </w:p>
        </w:tc>
        <w:tc>
          <w:tcPr>
            <w:tcW w:w="1300" w:type="dxa"/>
          </w:tcPr>
          <w:p w14:paraId="26029679" w14:textId="4FDF750F" w:rsidR="003C575D" w:rsidRDefault="003C575D" w:rsidP="003C575D">
            <w:r>
              <w:t>1.19 (0.39)</w:t>
            </w:r>
          </w:p>
        </w:tc>
        <w:tc>
          <w:tcPr>
            <w:tcW w:w="927" w:type="dxa"/>
          </w:tcPr>
          <w:p w14:paraId="4C536650" w14:textId="78A89916" w:rsidR="003C575D" w:rsidRDefault="003C575D" w:rsidP="003C575D">
            <w:r w:rsidRPr="00463511">
              <w:t>1.16</w:t>
            </w:r>
          </w:p>
        </w:tc>
        <w:tc>
          <w:tcPr>
            <w:tcW w:w="766" w:type="dxa"/>
          </w:tcPr>
          <w:p w14:paraId="3688FA68" w14:textId="7705E683" w:rsidR="003C575D" w:rsidRDefault="003C575D" w:rsidP="003C575D">
            <w:r w:rsidRPr="00463511">
              <w:t>0.35</w:t>
            </w:r>
          </w:p>
        </w:tc>
        <w:tc>
          <w:tcPr>
            <w:tcW w:w="683" w:type="dxa"/>
          </w:tcPr>
          <w:p w14:paraId="3FFB3E79" w14:textId="386923CE" w:rsidR="003C575D" w:rsidRDefault="003C575D" w:rsidP="003C575D">
            <w:r w:rsidRPr="00463511">
              <w:t>2.55</w:t>
            </w:r>
          </w:p>
        </w:tc>
      </w:tr>
      <w:tr w:rsidR="003C575D" w14:paraId="7CFDF488" w14:textId="77777777" w:rsidTr="00FF76C9">
        <w:tc>
          <w:tcPr>
            <w:tcW w:w="1810" w:type="dxa"/>
            <w:vMerge/>
            <w:tcBorders>
              <w:bottom w:val="single" w:sz="4" w:space="0" w:color="auto"/>
            </w:tcBorders>
          </w:tcPr>
          <w:p w14:paraId="0AA1164F" w14:textId="77777777" w:rsidR="003C575D" w:rsidRDefault="003C575D" w:rsidP="003C575D"/>
        </w:tc>
        <w:tc>
          <w:tcPr>
            <w:tcW w:w="1295" w:type="dxa"/>
            <w:vMerge/>
            <w:tcBorders>
              <w:bottom w:val="single" w:sz="4" w:space="0" w:color="auto"/>
            </w:tcBorders>
          </w:tcPr>
          <w:p w14:paraId="48D88502" w14:textId="77777777" w:rsidR="003C575D" w:rsidRDefault="003C575D" w:rsidP="003C575D"/>
        </w:tc>
        <w:tc>
          <w:tcPr>
            <w:tcW w:w="2080" w:type="dxa"/>
            <w:vMerge/>
            <w:tcBorders>
              <w:bottom w:val="single" w:sz="4" w:space="0" w:color="auto"/>
            </w:tcBorders>
          </w:tcPr>
          <w:p w14:paraId="35737F22" w14:textId="77777777" w:rsidR="003C575D" w:rsidRDefault="003C575D" w:rsidP="003C575D"/>
        </w:tc>
        <w:tc>
          <w:tcPr>
            <w:tcW w:w="2282" w:type="dxa"/>
            <w:vMerge/>
            <w:tcBorders>
              <w:bottom w:val="single" w:sz="4" w:space="0" w:color="auto"/>
            </w:tcBorders>
          </w:tcPr>
          <w:p w14:paraId="366AF188" w14:textId="77777777" w:rsidR="003C575D" w:rsidRDefault="003C575D" w:rsidP="003C575D"/>
        </w:tc>
        <w:tc>
          <w:tcPr>
            <w:tcW w:w="1205" w:type="dxa"/>
            <w:tcBorders>
              <w:bottom w:val="single" w:sz="4" w:space="0" w:color="auto"/>
            </w:tcBorders>
          </w:tcPr>
          <w:p w14:paraId="2AE11A4A" w14:textId="6B28537A" w:rsidR="003C575D" w:rsidRDefault="003C575D" w:rsidP="003C575D">
            <w:r w:rsidRPr="00C26BEF">
              <w:t xml:space="preserve">total </w:t>
            </w:r>
            <w:r w:rsidRPr="00602BA4">
              <w:rPr>
                <w:i/>
              </w:rPr>
              <w:t>t-</w:t>
            </w:r>
            <w:r w:rsidRPr="00C26BEF">
              <w:t>18:2</w:t>
            </w:r>
          </w:p>
        </w:tc>
        <w:tc>
          <w:tcPr>
            <w:tcW w:w="720" w:type="dxa"/>
            <w:tcBorders>
              <w:bottom w:val="single" w:sz="4" w:space="0" w:color="auto"/>
            </w:tcBorders>
          </w:tcPr>
          <w:p w14:paraId="18BA41AE" w14:textId="694FB0FB" w:rsidR="003C575D" w:rsidRDefault="003C575D" w:rsidP="003C575D">
            <w:r>
              <w:t>9</w:t>
            </w:r>
            <w:r w:rsidR="00356D6F">
              <w:t>41</w:t>
            </w:r>
          </w:p>
        </w:tc>
        <w:tc>
          <w:tcPr>
            <w:tcW w:w="1300" w:type="dxa"/>
            <w:tcBorders>
              <w:bottom w:val="single" w:sz="4" w:space="0" w:color="auto"/>
            </w:tcBorders>
          </w:tcPr>
          <w:p w14:paraId="3C767DEA" w14:textId="0BA8CA01" w:rsidR="003C575D" w:rsidRDefault="003C575D" w:rsidP="003C575D">
            <w:r>
              <w:t>0.19 (0.13)</w:t>
            </w:r>
          </w:p>
        </w:tc>
        <w:tc>
          <w:tcPr>
            <w:tcW w:w="927" w:type="dxa"/>
            <w:tcBorders>
              <w:bottom w:val="single" w:sz="4" w:space="0" w:color="auto"/>
            </w:tcBorders>
          </w:tcPr>
          <w:p w14:paraId="28C93B59" w14:textId="25BE07BE" w:rsidR="003C575D" w:rsidRDefault="003C575D" w:rsidP="003C575D">
            <w:r w:rsidRPr="001E7DE5">
              <w:t>0.15</w:t>
            </w:r>
          </w:p>
        </w:tc>
        <w:tc>
          <w:tcPr>
            <w:tcW w:w="766" w:type="dxa"/>
            <w:tcBorders>
              <w:bottom w:val="single" w:sz="4" w:space="0" w:color="auto"/>
            </w:tcBorders>
          </w:tcPr>
          <w:p w14:paraId="4AF687CB" w14:textId="063BC2AB" w:rsidR="003C575D" w:rsidRDefault="003C575D" w:rsidP="003C575D">
            <w:r w:rsidRPr="001E7DE5">
              <w:t>0.00</w:t>
            </w:r>
          </w:p>
        </w:tc>
        <w:tc>
          <w:tcPr>
            <w:tcW w:w="683" w:type="dxa"/>
            <w:tcBorders>
              <w:bottom w:val="single" w:sz="4" w:space="0" w:color="auto"/>
            </w:tcBorders>
          </w:tcPr>
          <w:p w14:paraId="6EC45501" w14:textId="3DA7C7E7" w:rsidR="003C575D" w:rsidRDefault="003C575D" w:rsidP="003C575D">
            <w:r w:rsidRPr="001E7DE5">
              <w:t>1.15</w:t>
            </w:r>
          </w:p>
        </w:tc>
      </w:tr>
      <w:tr w:rsidR="003C575D" w14:paraId="38B4A590" w14:textId="77777777" w:rsidTr="00FF76C9">
        <w:tc>
          <w:tcPr>
            <w:tcW w:w="1810" w:type="dxa"/>
            <w:vMerge w:val="restart"/>
            <w:tcBorders>
              <w:top w:val="single" w:sz="4" w:space="0" w:color="auto"/>
            </w:tcBorders>
            <w:vAlign w:val="center"/>
          </w:tcPr>
          <w:p w14:paraId="359AF846" w14:textId="513B5B0E" w:rsidR="003C575D" w:rsidRDefault="003C575D" w:rsidP="003C575D">
            <w:r>
              <w:t>WHIMS</w:t>
            </w:r>
            <w:r w:rsidR="00F56D41">
              <w:t xml:space="preserve"> (USA)</w:t>
            </w:r>
          </w:p>
        </w:tc>
        <w:tc>
          <w:tcPr>
            <w:tcW w:w="1295" w:type="dxa"/>
            <w:vMerge w:val="restart"/>
            <w:tcBorders>
              <w:top w:val="single" w:sz="4" w:space="0" w:color="auto"/>
            </w:tcBorders>
            <w:vAlign w:val="center"/>
          </w:tcPr>
          <w:p w14:paraId="6E215FB0" w14:textId="34622D5A" w:rsidR="003C575D" w:rsidRDefault="003C575D" w:rsidP="003C575D">
            <w:r>
              <w:t>1995</w:t>
            </w:r>
          </w:p>
        </w:tc>
        <w:tc>
          <w:tcPr>
            <w:tcW w:w="2080" w:type="dxa"/>
            <w:vMerge w:val="restart"/>
            <w:tcBorders>
              <w:top w:val="single" w:sz="4" w:space="0" w:color="auto"/>
            </w:tcBorders>
            <w:vAlign w:val="center"/>
          </w:tcPr>
          <w:p w14:paraId="1160DD73" w14:textId="21CA1D9C" w:rsidR="003C575D" w:rsidRDefault="003C575D" w:rsidP="003C575D">
            <w:r>
              <w:t>22</w:t>
            </w:r>
          </w:p>
        </w:tc>
        <w:tc>
          <w:tcPr>
            <w:tcW w:w="2282" w:type="dxa"/>
            <w:vMerge w:val="restart"/>
            <w:tcBorders>
              <w:top w:val="single" w:sz="4" w:space="0" w:color="auto"/>
            </w:tcBorders>
            <w:vAlign w:val="center"/>
          </w:tcPr>
          <w:p w14:paraId="5FF77FC4" w14:textId="17391277" w:rsidR="003C575D" w:rsidRDefault="003C575D" w:rsidP="003C575D">
            <w:r w:rsidRPr="00F55894">
              <w:rPr>
                <w:rFonts w:eastAsia="Times New Roman" w:cs="Times New Roman"/>
                <w:color w:val="000000"/>
                <w:szCs w:val="20"/>
              </w:rPr>
              <w:t>Red blood cell-membrane phospholipid</w:t>
            </w:r>
          </w:p>
        </w:tc>
        <w:tc>
          <w:tcPr>
            <w:tcW w:w="1205" w:type="dxa"/>
            <w:tcBorders>
              <w:top w:val="single" w:sz="4" w:space="0" w:color="auto"/>
            </w:tcBorders>
            <w:vAlign w:val="center"/>
          </w:tcPr>
          <w:p w14:paraId="4C1C37A7" w14:textId="5442480E" w:rsidR="003C575D" w:rsidRDefault="003C575D" w:rsidP="003C575D">
            <w:r w:rsidRPr="00C26BEF">
              <w:t xml:space="preserve">total </w:t>
            </w:r>
            <w:r w:rsidRPr="00602BA4">
              <w:rPr>
                <w:i/>
              </w:rPr>
              <w:t>t-</w:t>
            </w:r>
            <w:r w:rsidRPr="00C26BEF">
              <w:t>18:1</w:t>
            </w:r>
          </w:p>
        </w:tc>
        <w:tc>
          <w:tcPr>
            <w:tcW w:w="720" w:type="dxa"/>
            <w:tcBorders>
              <w:top w:val="single" w:sz="4" w:space="0" w:color="auto"/>
            </w:tcBorders>
            <w:vAlign w:val="center"/>
          </w:tcPr>
          <w:p w14:paraId="718FE851" w14:textId="0387D7DE" w:rsidR="003C575D" w:rsidRDefault="003C575D" w:rsidP="003C575D">
            <w:r>
              <w:t>6349</w:t>
            </w:r>
          </w:p>
        </w:tc>
        <w:tc>
          <w:tcPr>
            <w:tcW w:w="1300" w:type="dxa"/>
            <w:tcBorders>
              <w:top w:val="single" w:sz="4" w:space="0" w:color="auto"/>
            </w:tcBorders>
            <w:vAlign w:val="center"/>
          </w:tcPr>
          <w:p w14:paraId="38D065C9" w14:textId="1665A6E0" w:rsidR="003C575D" w:rsidRDefault="003C575D" w:rsidP="003C575D">
            <w:r>
              <w:t>2.11 (0.65)</w:t>
            </w:r>
          </w:p>
        </w:tc>
        <w:tc>
          <w:tcPr>
            <w:tcW w:w="927" w:type="dxa"/>
            <w:tcBorders>
              <w:top w:val="single" w:sz="4" w:space="0" w:color="auto"/>
            </w:tcBorders>
          </w:tcPr>
          <w:p w14:paraId="2DDD9B53" w14:textId="4583420D" w:rsidR="003C575D" w:rsidRDefault="003C575D" w:rsidP="003C575D">
            <w:r w:rsidRPr="00515305">
              <w:t>2.05</w:t>
            </w:r>
          </w:p>
        </w:tc>
        <w:tc>
          <w:tcPr>
            <w:tcW w:w="766" w:type="dxa"/>
            <w:tcBorders>
              <w:top w:val="single" w:sz="4" w:space="0" w:color="auto"/>
            </w:tcBorders>
          </w:tcPr>
          <w:p w14:paraId="299C87AF" w14:textId="5789D865" w:rsidR="003C575D" w:rsidRDefault="003C575D" w:rsidP="003C575D">
            <w:r w:rsidRPr="00515305">
              <w:t>0.37</w:t>
            </w:r>
          </w:p>
        </w:tc>
        <w:tc>
          <w:tcPr>
            <w:tcW w:w="683" w:type="dxa"/>
            <w:tcBorders>
              <w:top w:val="single" w:sz="4" w:space="0" w:color="auto"/>
            </w:tcBorders>
          </w:tcPr>
          <w:p w14:paraId="750E17D1" w14:textId="5E3F7534" w:rsidR="003C575D" w:rsidRDefault="003C575D" w:rsidP="003C575D">
            <w:r w:rsidRPr="00515305">
              <w:t>6.89</w:t>
            </w:r>
          </w:p>
        </w:tc>
      </w:tr>
      <w:tr w:rsidR="003C575D" w14:paraId="0E348C39" w14:textId="77777777" w:rsidTr="00FF76C9">
        <w:tc>
          <w:tcPr>
            <w:tcW w:w="1810" w:type="dxa"/>
            <w:vMerge/>
            <w:tcBorders>
              <w:bottom w:val="single" w:sz="12" w:space="0" w:color="auto"/>
            </w:tcBorders>
          </w:tcPr>
          <w:p w14:paraId="4A521778" w14:textId="77777777" w:rsidR="003C575D" w:rsidRDefault="003C575D" w:rsidP="003C575D"/>
        </w:tc>
        <w:tc>
          <w:tcPr>
            <w:tcW w:w="1295" w:type="dxa"/>
            <w:vMerge/>
            <w:tcBorders>
              <w:bottom w:val="single" w:sz="12" w:space="0" w:color="auto"/>
            </w:tcBorders>
          </w:tcPr>
          <w:p w14:paraId="4A5B371A" w14:textId="77777777" w:rsidR="003C575D" w:rsidRDefault="003C575D" w:rsidP="003C575D"/>
        </w:tc>
        <w:tc>
          <w:tcPr>
            <w:tcW w:w="2080" w:type="dxa"/>
            <w:vMerge/>
            <w:tcBorders>
              <w:bottom w:val="single" w:sz="12" w:space="0" w:color="auto"/>
            </w:tcBorders>
          </w:tcPr>
          <w:p w14:paraId="285DB87D" w14:textId="77777777" w:rsidR="003C575D" w:rsidRDefault="003C575D" w:rsidP="003C575D"/>
        </w:tc>
        <w:tc>
          <w:tcPr>
            <w:tcW w:w="2282" w:type="dxa"/>
            <w:vMerge/>
            <w:tcBorders>
              <w:bottom w:val="single" w:sz="12" w:space="0" w:color="auto"/>
            </w:tcBorders>
          </w:tcPr>
          <w:p w14:paraId="2E7B574C" w14:textId="77777777" w:rsidR="003C575D" w:rsidRDefault="003C575D" w:rsidP="003C575D"/>
        </w:tc>
        <w:tc>
          <w:tcPr>
            <w:tcW w:w="1205" w:type="dxa"/>
            <w:tcBorders>
              <w:bottom w:val="single" w:sz="12" w:space="0" w:color="auto"/>
            </w:tcBorders>
          </w:tcPr>
          <w:p w14:paraId="4CD0C7D0" w14:textId="3BA2496C" w:rsidR="003C575D" w:rsidRDefault="003C575D" w:rsidP="003C575D">
            <w:r w:rsidRPr="00C26BEF">
              <w:t xml:space="preserve">total </w:t>
            </w:r>
            <w:r w:rsidRPr="00602BA4">
              <w:rPr>
                <w:i/>
              </w:rPr>
              <w:t>t-</w:t>
            </w:r>
            <w:r w:rsidRPr="00C26BEF">
              <w:t>18:2</w:t>
            </w:r>
          </w:p>
        </w:tc>
        <w:tc>
          <w:tcPr>
            <w:tcW w:w="720" w:type="dxa"/>
            <w:tcBorders>
              <w:bottom w:val="single" w:sz="12" w:space="0" w:color="auto"/>
            </w:tcBorders>
          </w:tcPr>
          <w:p w14:paraId="008E622A" w14:textId="4157EA6D" w:rsidR="003C575D" w:rsidRDefault="003C575D" w:rsidP="003C575D">
            <w:r>
              <w:t>6349</w:t>
            </w:r>
          </w:p>
        </w:tc>
        <w:tc>
          <w:tcPr>
            <w:tcW w:w="1300" w:type="dxa"/>
            <w:tcBorders>
              <w:bottom w:val="single" w:sz="12" w:space="0" w:color="auto"/>
            </w:tcBorders>
          </w:tcPr>
          <w:p w14:paraId="71589270" w14:textId="1FFD06C8" w:rsidR="003C575D" w:rsidRDefault="003C575D" w:rsidP="003C575D">
            <w:r>
              <w:t>0.49 (0.19)</w:t>
            </w:r>
          </w:p>
        </w:tc>
        <w:tc>
          <w:tcPr>
            <w:tcW w:w="927" w:type="dxa"/>
            <w:tcBorders>
              <w:bottom w:val="single" w:sz="12" w:space="0" w:color="auto"/>
            </w:tcBorders>
          </w:tcPr>
          <w:p w14:paraId="6DF6C0D5" w14:textId="33FC69FF" w:rsidR="003C575D" w:rsidRDefault="003C575D" w:rsidP="003C575D">
            <w:r w:rsidRPr="009F6B35">
              <w:t>0.46</w:t>
            </w:r>
          </w:p>
        </w:tc>
        <w:tc>
          <w:tcPr>
            <w:tcW w:w="766" w:type="dxa"/>
            <w:tcBorders>
              <w:bottom w:val="single" w:sz="12" w:space="0" w:color="auto"/>
            </w:tcBorders>
          </w:tcPr>
          <w:p w14:paraId="2E509135" w14:textId="757B39AC" w:rsidR="003C575D" w:rsidRDefault="003C575D" w:rsidP="003C575D">
            <w:r w:rsidRPr="009F6B35">
              <w:t>0.12</w:t>
            </w:r>
          </w:p>
        </w:tc>
        <w:tc>
          <w:tcPr>
            <w:tcW w:w="683" w:type="dxa"/>
            <w:tcBorders>
              <w:bottom w:val="single" w:sz="12" w:space="0" w:color="auto"/>
            </w:tcBorders>
          </w:tcPr>
          <w:p w14:paraId="63DF7266" w14:textId="13606AC2" w:rsidR="003C575D" w:rsidRDefault="003C575D" w:rsidP="003C575D">
            <w:r w:rsidRPr="009F6B35">
              <w:t>4.05</w:t>
            </w:r>
          </w:p>
        </w:tc>
      </w:tr>
    </w:tbl>
    <w:p w14:paraId="26040841" w14:textId="77777777" w:rsidR="00495B08" w:rsidRDefault="00495B08" w:rsidP="00495B08"/>
    <w:p w14:paraId="02E02719" w14:textId="4210533E" w:rsidR="00495B08" w:rsidRDefault="00495B08" w:rsidP="00495B08">
      <w:r>
        <w:br w:type="page"/>
      </w:r>
    </w:p>
    <w:p w14:paraId="6EF6450E" w14:textId="226A0257" w:rsidR="00266491" w:rsidRDefault="00266491" w:rsidP="00266491">
      <w:pPr>
        <w:pStyle w:val="Heading2"/>
      </w:pPr>
      <w:bookmarkStart w:id="18" w:name="_Toc80280983"/>
      <w:r>
        <w:lastRenderedPageBreak/>
        <w:t>Supplemental Table S</w:t>
      </w:r>
      <w:fldSimple w:instr=" SEQ Supplemental_Table_S \* ARABIC ">
        <w:r w:rsidR="000C5211">
          <w:rPr>
            <w:noProof/>
          </w:rPr>
          <w:t>2</w:t>
        </w:r>
      </w:fldSimple>
      <w:r>
        <w:t>. Intercorrelations between baseline trans fatty acid levels in participating prospective cohorts</w:t>
      </w:r>
      <w:bookmarkEnd w:id="18"/>
    </w:p>
    <w:tbl>
      <w:tblPr>
        <w:tblStyle w:val="TableGrid"/>
        <w:tblW w:w="10491" w:type="dxa"/>
        <w:tblLook w:val="04A0" w:firstRow="1" w:lastRow="0" w:firstColumn="1" w:lastColumn="0" w:noHBand="0" w:noVBand="1"/>
      </w:tblPr>
      <w:tblGrid>
        <w:gridCol w:w="1078"/>
        <w:gridCol w:w="2200"/>
        <w:gridCol w:w="1177"/>
        <w:gridCol w:w="982"/>
        <w:gridCol w:w="1165"/>
        <w:gridCol w:w="886"/>
        <w:gridCol w:w="919"/>
        <w:gridCol w:w="919"/>
        <w:gridCol w:w="1165"/>
      </w:tblGrid>
      <w:tr w:rsidR="00A368CB" w14:paraId="65452660" w14:textId="77777777" w:rsidTr="008F116D">
        <w:trPr>
          <w:trHeight w:val="20"/>
          <w:tblHeader/>
        </w:trPr>
        <w:tc>
          <w:tcPr>
            <w:tcW w:w="1078" w:type="dxa"/>
            <w:vMerge w:val="restart"/>
            <w:tcBorders>
              <w:top w:val="single" w:sz="12" w:space="0" w:color="auto"/>
              <w:left w:val="nil"/>
              <w:bottom w:val="nil"/>
              <w:right w:val="nil"/>
            </w:tcBorders>
            <w:vAlign w:val="center"/>
          </w:tcPr>
          <w:p w14:paraId="671993C3" w14:textId="02D9DA6F" w:rsidR="00A368CB" w:rsidRDefault="00A368CB" w:rsidP="00A368CB">
            <w:r>
              <w:t xml:space="preserve">Cohort </w:t>
            </w:r>
          </w:p>
        </w:tc>
        <w:tc>
          <w:tcPr>
            <w:tcW w:w="2200" w:type="dxa"/>
            <w:vMerge w:val="restart"/>
            <w:tcBorders>
              <w:top w:val="single" w:sz="12" w:space="0" w:color="auto"/>
              <w:left w:val="nil"/>
              <w:bottom w:val="nil"/>
              <w:right w:val="nil"/>
            </w:tcBorders>
            <w:vAlign w:val="center"/>
          </w:tcPr>
          <w:p w14:paraId="123076C1" w14:textId="34A46364" w:rsidR="00A368CB" w:rsidRPr="007E4A3C" w:rsidRDefault="00A368CB" w:rsidP="00A368CB">
            <w:r>
              <w:t>Lipid compartment</w:t>
            </w:r>
          </w:p>
        </w:tc>
        <w:tc>
          <w:tcPr>
            <w:tcW w:w="1177" w:type="dxa"/>
            <w:tcBorders>
              <w:top w:val="single" w:sz="12" w:space="0" w:color="auto"/>
              <w:left w:val="nil"/>
              <w:bottom w:val="single" w:sz="4" w:space="0" w:color="auto"/>
              <w:right w:val="nil"/>
            </w:tcBorders>
          </w:tcPr>
          <w:p w14:paraId="5136BDBD" w14:textId="1C3401A9" w:rsidR="00A368CB" w:rsidRPr="007E4A3C" w:rsidRDefault="00A368CB" w:rsidP="00A368CB"/>
        </w:tc>
        <w:tc>
          <w:tcPr>
            <w:tcW w:w="6036" w:type="dxa"/>
            <w:gridSpan w:val="6"/>
            <w:tcBorders>
              <w:top w:val="single" w:sz="12" w:space="0" w:color="auto"/>
              <w:left w:val="nil"/>
              <w:bottom w:val="single" w:sz="4" w:space="0" w:color="auto"/>
              <w:right w:val="nil"/>
            </w:tcBorders>
          </w:tcPr>
          <w:p w14:paraId="13F2CE57" w14:textId="62CDC227" w:rsidR="00A368CB" w:rsidRDefault="00A368CB" w:rsidP="00A368CB">
            <w:pPr>
              <w:jc w:val="center"/>
            </w:pPr>
            <w:r>
              <w:t>Trans fatty acid biomarkers</w:t>
            </w:r>
          </w:p>
        </w:tc>
      </w:tr>
      <w:tr w:rsidR="00A368CB" w14:paraId="5F389C5A" w14:textId="77777777" w:rsidTr="008F116D">
        <w:trPr>
          <w:trHeight w:val="20"/>
          <w:tblHeader/>
        </w:trPr>
        <w:tc>
          <w:tcPr>
            <w:tcW w:w="1078" w:type="dxa"/>
            <w:vMerge/>
            <w:tcBorders>
              <w:top w:val="nil"/>
              <w:left w:val="nil"/>
              <w:bottom w:val="single" w:sz="12" w:space="0" w:color="auto"/>
              <w:right w:val="nil"/>
            </w:tcBorders>
          </w:tcPr>
          <w:p w14:paraId="50DD6744" w14:textId="77777777" w:rsidR="00A368CB" w:rsidRDefault="00A368CB" w:rsidP="00A368CB"/>
        </w:tc>
        <w:tc>
          <w:tcPr>
            <w:tcW w:w="2200" w:type="dxa"/>
            <w:vMerge/>
            <w:tcBorders>
              <w:top w:val="nil"/>
              <w:left w:val="nil"/>
              <w:bottom w:val="single" w:sz="12" w:space="0" w:color="auto"/>
              <w:right w:val="nil"/>
            </w:tcBorders>
            <w:vAlign w:val="center"/>
          </w:tcPr>
          <w:p w14:paraId="433FD669" w14:textId="77777777" w:rsidR="00A368CB" w:rsidRPr="007E4A3C" w:rsidRDefault="00A368CB" w:rsidP="00A368CB"/>
        </w:tc>
        <w:tc>
          <w:tcPr>
            <w:tcW w:w="1177" w:type="dxa"/>
            <w:tcBorders>
              <w:top w:val="single" w:sz="4" w:space="0" w:color="auto"/>
              <w:left w:val="nil"/>
              <w:bottom w:val="single" w:sz="12" w:space="0" w:color="auto"/>
              <w:right w:val="nil"/>
            </w:tcBorders>
          </w:tcPr>
          <w:p w14:paraId="58CF887F" w14:textId="68489317" w:rsidR="00A368CB" w:rsidRPr="007E4A3C" w:rsidRDefault="00A368CB" w:rsidP="00A368CB"/>
        </w:tc>
        <w:tc>
          <w:tcPr>
            <w:tcW w:w="982" w:type="dxa"/>
            <w:tcBorders>
              <w:top w:val="single" w:sz="4" w:space="0" w:color="auto"/>
              <w:left w:val="nil"/>
              <w:bottom w:val="single" w:sz="12" w:space="0" w:color="auto"/>
              <w:right w:val="nil"/>
            </w:tcBorders>
          </w:tcPr>
          <w:p w14:paraId="2CB46673" w14:textId="280FF49A" w:rsidR="00A368CB" w:rsidRPr="007E4A3C" w:rsidRDefault="00602BA4" w:rsidP="00A368CB">
            <w:r w:rsidRPr="00602BA4">
              <w:rPr>
                <w:i/>
              </w:rPr>
              <w:t>t-</w:t>
            </w:r>
            <w:r w:rsidR="00A368CB" w:rsidRPr="007E4A3C">
              <w:t>16:1n9</w:t>
            </w:r>
          </w:p>
        </w:tc>
        <w:tc>
          <w:tcPr>
            <w:tcW w:w="1165" w:type="dxa"/>
            <w:tcBorders>
              <w:top w:val="single" w:sz="4" w:space="0" w:color="auto"/>
              <w:left w:val="nil"/>
              <w:bottom w:val="single" w:sz="12" w:space="0" w:color="auto"/>
              <w:right w:val="nil"/>
            </w:tcBorders>
          </w:tcPr>
          <w:p w14:paraId="1FCB1C5A" w14:textId="11253F52" w:rsidR="00A368CB" w:rsidRPr="007E4A3C" w:rsidRDefault="00A368CB" w:rsidP="00A368CB">
            <w:r w:rsidRPr="007E4A3C">
              <w:t xml:space="preserve">total </w:t>
            </w:r>
            <w:r w:rsidR="00602BA4" w:rsidRPr="00602BA4">
              <w:rPr>
                <w:i/>
              </w:rPr>
              <w:t>t-</w:t>
            </w:r>
            <w:r w:rsidRPr="007E4A3C">
              <w:t>18:1</w:t>
            </w:r>
          </w:p>
        </w:tc>
        <w:tc>
          <w:tcPr>
            <w:tcW w:w="886" w:type="dxa"/>
            <w:tcBorders>
              <w:top w:val="single" w:sz="4" w:space="0" w:color="auto"/>
              <w:left w:val="nil"/>
              <w:bottom w:val="single" w:sz="12" w:space="0" w:color="auto"/>
              <w:right w:val="nil"/>
            </w:tcBorders>
          </w:tcPr>
          <w:p w14:paraId="4E0B629D" w14:textId="45FFF782" w:rsidR="00A368CB" w:rsidRPr="007E4A3C" w:rsidRDefault="00602BA4" w:rsidP="00A368CB">
            <w:r w:rsidRPr="00602BA4">
              <w:rPr>
                <w:i/>
              </w:rPr>
              <w:t>t/t-</w:t>
            </w:r>
            <w:r w:rsidR="00A368CB" w:rsidRPr="007E4A3C">
              <w:t>18:2</w:t>
            </w:r>
          </w:p>
        </w:tc>
        <w:tc>
          <w:tcPr>
            <w:tcW w:w="919" w:type="dxa"/>
            <w:tcBorders>
              <w:top w:val="single" w:sz="4" w:space="0" w:color="auto"/>
              <w:left w:val="nil"/>
              <w:bottom w:val="single" w:sz="12" w:space="0" w:color="auto"/>
              <w:right w:val="nil"/>
            </w:tcBorders>
          </w:tcPr>
          <w:p w14:paraId="25D30A89" w14:textId="7798BD1B" w:rsidR="00A368CB" w:rsidRPr="007E4A3C" w:rsidRDefault="00602BA4" w:rsidP="00A368CB">
            <w:r w:rsidRPr="00602BA4">
              <w:rPr>
                <w:i/>
              </w:rPr>
              <w:t>c/t-</w:t>
            </w:r>
            <w:r w:rsidR="00A368CB" w:rsidRPr="007E4A3C">
              <w:t>18:2</w:t>
            </w:r>
          </w:p>
        </w:tc>
        <w:tc>
          <w:tcPr>
            <w:tcW w:w="919" w:type="dxa"/>
            <w:tcBorders>
              <w:top w:val="single" w:sz="4" w:space="0" w:color="auto"/>
              <w:left w:val="nil"/>
              <w:bottom w:val="single" w:sz="12" w:space="0" w:color="auto"/>
              <w:right w:val="nil"/>
            </w:tcBorders>
          </w:tcPr>
          <w:p w14:paraId="2C47FA05" w14:textId="7A6711DA" w:rsidR="00A368CB" w:rsidRPr="007E4A3C" w:rsidRDefault="00602BA4" w:rsidP="00A368CB">
            <w:r w:rsidRPr="00602BA4">
              <w:rPr>
                <w:i/>
              </w:rPr>
              <w:t>t/</w:t>
            </w:r>
            <w:r w:rsidR="00A368CB" w:rsidRPr="007E4A3C">
              <w:t>c-18:2</w:t>
            </w:r>
          </w:p>
        </w:tc>
        <w:tc>
          <w:tcPr>
            <w:tcW w:w="1165" w:type="dxa"/>
            <w:tcBorders>
              <w:top w:val="single" w:sz="4" w:space="0" w:color="auto"/>
              <w:left w:val="nil"/>
              <w:bottom w:val="single" w:sz="12" w:space="0" w:color="auto"/>
              <w:right w:val="nil"/>
            </w:tcBorders>
          </w:tcPr>
          <w:p w14:paraId="604F59E5" w14:textId="7FC089E2" w:rsidR="00A368CB" w:rsidRPr="007E4A3C" w:rsidRDefault="00A368CB" w:rsidP="00A368CB">
            <w:r w:rsidRPr="007E4A3C">
              <w:t xml:space="preserve">total </w:t>
            </w:r>
            <w:r w:rsidR="00602BA4" w:rsidRPr="00602BA4">
              <w:rPr>
                <w:i/>
              </w:rPr>
              <w:t>t-</w:t>
            </w:r>
            <w:r w:rsidRPr="007E4A3C">
              <w:t>18:2</w:t>
            </w:r>
          </w:p>
        </w:tc>
      </w:tr>
      <w:tr w:rsidR="00A368CB" w14:paraId="7AC1DF95" w14:textId="77777777" w:rsidTr="008F116D">
        <w:trPr>
          <w:trHeight w:val="20"/>
        </w:trPr>
        <w:tc>
          <w:tcPr>
            <w:tcW w:w="1078" w:type="dxa"/>
            <w:vMerge w:val="restart"/>
            <w:tcBorders>
              <w:top w:val="single" w:sz="12" w:space="0" w:color="auto"/>
              <w:left w:val="nil"/>
              <w:bottom w:val="nil"/>
              <w:right w:val="nil"/>
            </w:tcBorders>
            <w:vAlign w:val="center"/>
          </w:tcPr>
          <w:p w14:paraId="28DE0F23" w14:textId="3B2855DE" w:rsidR="00A368CB" w:rsidRDefault="00A368CB" w:rsidP="008F116D">
            <w:r>
              <w:t xml:space="preserve">AGES-R </w:t>
            </w:r>
          </w:p>
        </w:tc>
        <w:tc>
          <w:tcPr>
            <w:tcW w:w="2200" w:type="dxa"/>
            <w:vMerge w:val="restart"/>
            <w:tcBorders>
              <w:top w:val="single" w:sz="12" w:space="0" w:color="auto"/>
              <w:left w:val="nil"/>
              <w:bottom w:val="nil"/>
              <w:right w:val="nil"/>
            </w:tcBorders>
            <w:vAlign w:val="center"/>
          </w:tcPr>
          <w:p w14:paraId="4BB891BE" w14:textId="62546B1B" w:rsidR="00A368CB" w:rsidRPr="007A7371" w:rsidRDefault="00A368CB" w:rsidP="008F116D">
            <w:r>
              <w:t>Plasma phospholipids</w:t>
            </w:r>
          </w:p>
        </w:tc>
        <w:tc>
          <w:tcPr>
            <w:tcW w:w="1177" w:type="dxa"/>
            <w:tcBorders>
              <w:top w:val="single" w:sz="12" w:space="0" w:color="auto"/>
              <w:left w:val="nil"/>
              <w:bottom w:val="nil"/>
              <w:right w:val="nil"/>
            </w:tcBorders>
          </w:tcPr>
          <w:p w14:paraId="477391E9" w14:textId="1B27304B" w:rsidR="00A368CB" w:rsidRDefault="00602BA4" w:rsidP="00A368CB">
            <w:r w:rsidRPr="00602BA4">
              <w:rPr>
                <w:i/>
              </w:rPr>
              <w:t>t-</w:t>
            </w:r>
            <w:r w:rsidR="00A368CB" w:rsidRPr="007A7371">
              <w:t>16:1n9</w:t>
            </w:r>
          </w:p>
        </w:tc>
        <w:tc>
          <w:tcPr>
            <w:tcW w:w="982" w:type="dxa"/>
            <w:tcBorders>
              <w:top w:val="single" w:sz="12" w:space="0" w:color="auto"/>
              <w:left w:val="nil"/>
              <w:bottom w:val="nil"/>
              <w:right w:val="nil"/>
            </w:tcBorders>
          </w:tcPr>
          <w:p w14:paraId="69F77885" w14:textId="650FEF83" w:rsidR="00A368CB" w:rsidRDefault="00A368CB" w:rsidP="00A368CB">
            <w:r w:rsidRPr="000E0488">
              <w:t>1.00</w:t>
            </w:r>
          </w:p>
        </w:tc>
        <w:tc>
          <w:tcPr>
            <w:tcW w:w="1165" w:type="dxa"/>
            <w:tcBorders>
              <w:top w:val="single" w:sz="12" w:space="0" w:color="auto"/>
              <w:left w:val="nil"/>
              <w:bottom w:val="nil"/>
              <w:right w:val="nil"/>
            </w:tcBorders>
          </w:tcPr>
          <w:p w14:paraId="55D7791B" w14:textId="77777777" w:rsidR="00A368CB" w:rsidRDefault="00A368CB" w:rsidP="00A368CB"/>
        </w:tc>
        <w:tc>
          <w:tcPr>
            <w:tcW w:w="886" w:type="dxa"/>
            <w:tcBorders>
              <w:top w:val="single" w:sz="12" w:space="0" w:color="auto"/>
              <w:left w:val="nil"/>
              <w:bottom w:val="nil"/>
              <w:right w:val="nil"/>
            </w:tcBorders>
          </w:tcPr>
          <w:p w14:paraId="464DE523" w14:textId="77777777" w:rsidR="00A368CB" w:rsidRDefault="00A368CB" w:rsidP="00A368CB"/>
        </w:tc>
        <w:tc>
          <w:tcPr>
            <w:tcW w:w="919" w:type="dxa"/>
            <w:tcBorders>
              <w:top w:val="single" w:sz="12" w:space="0" w:color="auto"/>
              <w:left w:val="nil"/>
              <w:bottom w:val="nil"/>
              <w:right w:val="nil"/>
            </w:tcBorders>
          </w:tcPr>
          <w:p w14:paraId="355C51DF" w14:textId="77777777" w:rsidR="00A368CB" w:rsidRDefault="00A368CB" w:rsidP="00A368CB"/>
        </w:tc>
        <w:tc>
          <w:tcPr>
            <w:tcW w:w="919" w:type="dxa"/>
            <w:tcBorders>
              <w:top w:val="single" w:sz="12" w:space="0" w:color="auto"/>
              <w:left w:val="nil"/>
              <w:bottom w:val="nil"/>
              <w:right w:val="nil"/>
            </w:tcBorders>
          </w:tcPr>
          <w:p w14:paraId="31BDAFE7" w14:textId="77777777" w:rsidR="00A368CB" w:rsidRDefault="00A368CB" w:rsidP="00A368CB"/>
        </w:tc>
        <w:tc>
          <w:tcPr>
            <w:tcW w:w="1165" w:type="dxa"/>
            <w:tcBorders>
              <w:top w:val="single" w:sz="12" w:space="0" w:color="auto"/>
              <w:left w:val="nil"/>
              <w:bottom w:val="nil"/>
              <w:right w:val="nil"/>
            </w:tcBorders>
          </w:tcPr>
          <w:p w14:paraId="55120D3B" w14:textId="77777777" w:rsidR="00A368CB" w:rsidRDefault="00A368CB" w:rsidP="00A368CB"/>
        </w:tc>
      </w:tr>
      <w:tr w:rsidR="00A368CB" w14:paraId="635BA3B7" w14:textId="77777777" w:rsidTr="008F116D">
        <w:trPr>
          <w:trHeight w:val="20"/>
        </w:trPr>
        <w:tc>
          <w:tcPr>
            <w:tcW w:w="1078" w:type="dxa"/>
            <w:vMerge/>
            <w:tcBorders>
              <w:top w:val="nil"/>
              <w:left w:val="nil"/>
              <w:bottom w:val="nil"/>
              <w:right w:val="nil"/>
            </w:tcBorders>
            <w:vAlign w:val="center"/>
          </w:tcPr>
          <w:p w14:paraId="7AAB5814" w14:textId="77777777" w:rsidR="00A368CB" w:rsidRDefault="00A368CB" w:rsidP="008F116D"/>
        </w:tc>
        <w:tc>
          <w:tcPr>
            <w:tcW w:w="2200" w:type="dxa"/>
            <w:vMerge/>
            <w:tcBorders>
              <w:top w:val="nil"/>
              <w:left w:val="nil"/>
              <w:bottom w:val="nil"/>
              <w:right w:val="nil"/>
            </w:tcBorders>
            <w:vAlign w:val="center"/>
          </w:tcPr>
          <w:p w14:paraId="02FA36F4" w14:textId="77777777" w:rsidR="00A368CB" w:rsidRPr="007A7371" w:rsidRDefault="00A368CB" w:rsidP="008F116D"/>
        </w:tc>
        <w:tc>
          <w:tcPr>
            <w:tcW w:w="1177" w:type="dxa"/>
            <w:tcBorders>
              <w:top w:val="nil"/>
              <w:left w:val="nil"/>
              <w:bottom w:val="nil"/>
              <w:right w:val="nil"/>
            </w:tcBorders>
          </w:tcPr>
          <w:p w14:paraId="2F275F07" w14:textId="0FE913CE" w:rsidR="00A368CB" w:rsidRDefault="00A368CB" w:rsidP="00A368CB">
            <w:r w:rsidRPr="007A7371">
              <w:t xml:space="preserve">total </w:t>
            </w:r>
            <w:r w:rsidR="00602BA4" w:rsidRPr="00602BA4">
              <w:rPr>
                <w:i/>
              </w:rPr>
              <w:t>t-</w:t>
            </w:r>
            <w:r w:rsidRPr="007A7371">
              <w:t>18:1</w:t>
            </w:r>
          </w:p>
        </w:tc>
        <w:tc>
          <w:tcPr>
            <w:tcW w:w="982" w:type="dxa"/>
            <w:tcBorders>
              <w:top w:val="nil"/>
              <w:left w:val="nil"/>
              <w:bottom w:val="nil"/>
              <w:right w:val="nil"/>
            </w:tcBorders>
          </w:tcPr>
          <w:p w14:paraId="1A5EE856" w14:textId="2F645998" w:rsidR="00A368CB" w:rsidRDefault="00A368CB" w:rsidP="00A368CB">
            <w:r w:rsidRPr="000E0488">
              <w:t>0.73</w:t>
            </w:r>
          </w:p>
        </w:tc>
        <w:tc>
          <w:tcPr>
            <w:tcW w:w="1165" w:type="dxa"/>
            <w:tcBorders>
              <w:top w:val="nil"/>
              <w:left w:val="nil"/>
              <w:bottom w:val="nil"/>
              <w:right w:val="nil"/>
            </w:tcBorders>
          </w:tcPr>
          <w:p w14:paraId="4603E277" w14:textId="728AF8F2" w:rsidR="00A368CB" w:rsidRDefault="00A368CB" w:rsidP="00A368CB">
            <w:r w:rsidRPr="000E0488">
              <w:t>1.00</w:t>
            </w:r>
          </w:p>
        </w:tc>
        <w:tc>
          <w:tcPr>
            <w:tcW w:w="886" w:type="dxa"/>
            <w:tcBorders>
              <w:top w:val="nil"/>
              <w:left w:val="nil"/>
              <w:bottom w:val="nil"/>
              <w:right w:val="nil"/>
            </w:tcBorders>
          </w:tcPr>
          <w:p w14:paraId="1E13C40D" w14:textId="77777777" w:rsidR="00A368CB" w:rsidRDefault="00A368CB" w:rsidP="00A368CB"/>
        </w:tc>
        <w:tc>
          <w:tcPr>
            <w:tcW w:w="919" w:type="dxa"/>
            <w:tcBorders>
              <w:top w:val="nil"/>
              <w:left w:val="nil"/>
              <w:bottom w:val="nil"/>
              <w:right w:val="nil"/>
            </w:tcBorders>
          </w:tcPr>
          <w:p w14:paraId="7754F1DF" w14:textId="77777777" w:rsidR="00A368CB" w:rsidRDefault="00A368CB" w:rsidP="00A368CB"/>
        </w:tc>
        <w:tc>
          <w:tcPr>
            <w:tcW w:w="919" w:type="dxa"/>
            <w:tcBorders>
              <w:top w:val="nil"/>
              <w:left w:val="nil"/>
              <w:bottom w:val="nil"/>
              <w:right w:val="nil"/>
            </w:tcBorders>
          </w:tcPr>
          <w:p w14:paraId="10CFFF56" w14:textId="77777777" w:rsidR="00A368CB" w:rsidRDefault="00A368CB" w:rsidP="00A368CB"/>
        </w:tc>
        <w:tc>
          <w:tcPr>
            <w:tcW w:w="1165" w:type="dxa"/>
            <w:tcBorders>
              <w:top w:val="nil"/>
              <w:left w:val="nil"/>
              <w:bottom w:val="nil"/>
              <w:right w:val="nil"/>
            </w:tcBorders>
          </w:tcPr>
          <w:p w14:paraId="16833B85" w14:textId="77777777" w:rsidR="00A368CB" w:rsidRDefault="00A368CB" w:rsidP="00A368CB"/>
        </w:tc>
      </w:tr>
      <w:tr w:rsidR="00A368CB" w14:paraId="70DAB24C" w14:textId="77777777" w:rsidTr="008F116D">
        <w:trPr>
          <w:trHeight w:val="20"/>
        </w:trPr>
        <w:tc>
          <w:tcPr>
            <w:tcW w:w="1078" w:type="dxa"/>
            <w:vMerge/>
            <w:tcBorders>
              <w:top w:val="nil"/>
              <w:left w:val="nil"/>
              <w:bottom w:val="nil"/>
              <w:right w:val="nil"/>
            </w:tcBorders>
            <w:vAlign w:val="center"/>
          </w:tcPr>
          <w:p w14:paraId="4DA4A10F" w14:textId="77777777" w:rsidR="00A368CB" w:rsidRDefault="00A368CB" w:rsidP="008F116D"/>
        </w:tc>
        <w:tc>
          <w:tcPr>
            <w:tcW w:w="2200" w:type="dxa"/>
            <w:vMerge/>
            <w:tcBorders>
              <w:top w:val="nil"/>
              <w:left w:val="nil"/>
              <w:bottom w:val="nil"/>
              <w:right w:val="nil"/>
            </w:tcBorders>
            <w:vAlign w:val="center"/>
          </w:tcPr>
          <w:p w14:paraId="26280428" w14:textId="77777777" w:rsidR="00A368CB" w:rsidRPr="007A7371" w:rsidRDefault="00A368CB" w:rsidP="008F116D"/>
        </w:tc>
        <w:tc>
          <w:tcPr>
            <w:tcW w:w="1177" w:type="dxa"/>
            <w:tcBorders>
              <w:top w:val="nil"/>
              <w:left w:val="nil"/>
              <w:bottom w:val="nil"/>
              <w:right w:val="nil"/>
            </w:tcBorders>
          </w:tcPr>
          <w:p w14:paraId="76337376" w14:textId="25631DCC" w:rsidR="00A368CB" w:rsidRDefault="00602BA4" w:rsidP="00A368CB">
            <w:r w:rsidRPr="00602BA4">
              <w:rPr>
                <w:i/>
              </w:rPr>
              <w:t>t/t-</w:t>
            </w:r>
            <w:r w:rsidR="00A368CB" w:rsidRPr="007A7371">
              <w:t>18:2</w:t>
            </w:r>
          </w:p>
        </w:tc>
        <w:tc>
          <w:tcPr>
            <w:tcW w:w="982" w:type="dxa"/>
            <w:tcBorders>
              <w:top w:val="nil"/>
              <w:left w:val="nil"/>
              <w:bottom w:val="nil"/>
              <w:right w:val="nil"/>
            </w:tcBorders>
          </w:tcPr>
          <w:p w14:paraId="3FC3A6C6" w14:textId="587D61F6" w:rsidR="00A368CB" w:rsidRDefault="00A368CB" w:rsidP="00A368CB">
            <w:r w:rsidRPr="000E0488">
              <w:t>0.09</w:t>
            </w:r>
          </w:p>
        </w:tc>
        <w:tc>
          <w:tcPr>
            <w:tcW w:w="1165" w:type="dxa"/>
            <w:tcBorders>
              <w:top w:val="nil"/>
              <w:left w:val="nil"/>
              <w:bottom w:val="nil"/>
              <w:right w:val="nil"/>
            </w:tcBorders>
          </w:tcPr>
          <w:p w14:paraId="4FE1CA1A" w14:textId="5D23F28E" w:rsidR="00A368CB" w:rsidRDefault="00A368CB" w:rsidP="00A368CB">
            <w:r w:rsidRPr="000E0488">
              <w:t>0.05</w:t>
            </w:r>
          </w:p>
        </w:tc>
        <w:tc>
          <w:tcPr>
            <w:tcW w:w="886" w:type="dxa"/>
            <w:tcBorders>
              <w:top w:val="nil"/>
              <w:left w:val="nil"/>
              <w:bottom w:val="nil"/>
              <w:right w:val="nil"/>
            </w:tcBorders>
          </w:tcPr>
          <w:p w14:paraId="24132EEC" w14:textId="44D851E4" w:rsidR="00A368CB" w:rsidRDefault="00A368CB" w:rsidP="00A368CB">
            <w:r w:rsidRPr="000E0488">
              <w:t>1.00</w:t>
            </w:r>
          </w:p>
        </w:tc>
        <w:tc>
          <w:tcPr>
            <w:tcW w:w="919" w:type="dxa"/>
            <w:tcBorders>
              <w:top w:val="nil"/>
              <w:left w:val="nil"/>
              <w:bottom w:val="nil"/>
              <w:right w:val="nil"/>
            </w:tcBorders>
          </w:tcPr>
          <w:p w14:paraId="0EFBE7A8" w14:textId="77777777" w:rsidR="00A368CB" w:rsidRDefault="00A368CB" w:rsidP="00A368CB"/>
        </w:tc>
        <w:tc>
          <w:tcPr>
            <w:tcW w:w="919" w:type="dxa"/>
            <w:tcBorders>
              <w:top w:val="nil"/>
              <w:left w:val="nil"/>
              <w:bottom w:val="nil"/>
              <w:right w:val="nil"/>
            </w:tcBorders>
          </w:tcPr>
          <w:p w14:paraId="70F2DC4A" w14:textId="77777777" w:rsidR="00A368CB" w:rsidRDefault="00A368CB" w:rsidP="00A368CB"/>
        </w:tc>
        <w:tc>
          <w:tcPr>
            <w:tcW w:w="1165" w:type="dxa"/>
            <w:tcBorders>
              <w:top w:val="nil"/>
              <w:left w:val="nil"/>
              <w:bottom w:val="nil"/>
              <w:right w:val="nil"/>
            </w:tcBorders>
          </w:tcPr>
          <w:p w14:paraId="2FF9EEEE" w14:textId="77777777" w:rsidR="00A368CB" w:rsidRDefault="00A368CB" w:rsidP="00A368CB"/>
        </w:tc>
      </w:tr>
      <w:tr w:rsidR="00A368CB" w14:paraId="4A97341F" w14:textId="77777777" w:rsidTr="008F116D">
        <w:trPr>
          <w:trHeight w:val="20"/>
        </w:trPr>
        <w:tc>
          <w:tcPr>
            <w:tcW w:w="1078" w:type="dxa"/>
            <w:vMerge/>
            <w:tcBorders>
              <w:top w:val="nil"/>
              <w:left w:val="nil"/>
              <w:bottom w:val="nil"/>
              <w:right w:val="nil"/>
            </w:tcBorders>
            <w:vAlign w:val="center"/>
          </w:tcPr>
          <w:p w14:paraId="10F70845" w14:textId="77777777" w:rsidR="00A368CB" w:rsidRDefault="00A368CB" w:rsidP="008F116D"/>
        </w:tc>
        <w:tc>
          <w:tcPr>
            <w:tcW w:w="2200" w:type="dxa"/>
            <w:vMerge/>
            <w:tcBorders>
              <w:top w:val="nil"/>
              <w:left w:val="nil"/>
              <w:bottom w:val="nil"/>
              <w:right w:val="nil"/>
            </w:tcBorders>
            <w:vAlign w:val="center"/>
          </w:tcPr>
          <w:p w14:paraId="37AADDF9" w14:textId="77777777" w:rsidR="00A368CB" w:rsidRPr="007A7371" w:rsidRDefault="00A368CB" w:rsidP="008F116D"/>
        </w:tc>
        <w:tc>
          <w:tcPr>
            <w:tcW w:w="1177" w:type="dxa"/>
            <w:tcBorders>
              <w:top w:val="nil"/>
              <w:left w:val="nil"/>
              <w:bottom w:val="nil"/>
              <w:right w:val="nil"/>
            </w:tcBorders>
          </w:tcPr>
          <w:p w14:paraId="1A2AE5E9" w14:textId="253708F1" w:rsidR="00A368CB" w:rsidRDefault="00602BA4" w:rsidP="00A368CB">
            <w:r w:rsidRPr="00602BA4">
              <w:rPr>
                <w:i/>
              </w:rPr>
              <w:t>c/t-</w:t>
            </w:r>
            <w:r w:rsidR="00A368CB" w:rsidRPr="007A7371">
              <w:t>18:2</w:t>
            </w:r>
          </w:p>
        </w:tc>
        <w:tc>
          <w:tcPr>
            <w:tcW w:w="982" w:type="dxa"/>
            <w:tcBorders>
              <w:top w:val="nil"/>
              <w:left w:val="nil"/>
              <w:bottom w:val="nil"/>
              <w:right w:val="nil"/>
            </w:tcBorders>
          </w:tcPr>
          <w:p w14:paraId="7004FFE0" w14:textId="39CA842D" w:rsidR="00A368CB" w:rsidRDefault="00A368CB" w:rsidP="00A368CB">
            <w:r w:rsidRPr="000E0488">
              <w:t>0.12</w:t>
            </w:r>
          </w:p>
        </w:tc>
        <w:tc>
          <w:tcPr>
            <w:tcW w:w="1165" w:type="dxa"/>
            <w:tcBorders>
              <w:top w:val="nil"/>
              <w:left w:val="nil"/>
              <w:bottom w:val="nil"/>
              <w:right w:val="nil"/>
            </w:tcBorders>
          </w:tcPr>
          <w:p w14:paraId="0AD93927" w14:textId="293D7EDA" w:rsidR="00A368CB" w:rsidRDefault="00A368CB" w:rsidP="00A368CB">
            <w:r w:rsidRPr="000E0488">
              <w:t>0.32</w:t>
            </w:r>
          </w:p>
        </w:tc>
        <w:tc>
          <w:tcPr>
            <w:tcW w:w="886" w:type="dxa"/>
            <w:tcBorders>
              <w:top w:val="nil"/>
              <w:left w:val="nil"/>
              <w:bottom w:val="nil"/>
              <w:right w:val="nil"/>
            </w:tcBorders>
          </w:tcPr>
          <w:p w14:paraId="4A723B8C" w14:textId="37383621" w:rsidR="00A368CB" w:rsidRDefault="00A368CB" w:rsidP="00A368CB">
            <w:r w:rsidRPr="000E0488">
              <w:t>-0.14</w:t>
            </w:r>
          </w:p>
        </w:tc>
        <w:tc>
          <w:tcPr>
            <w:tcW w:w="919" w:type="dxa"/>
            <w:tcBorders>
              <w:top w:val="nil"/>
              <w:left w:val="nil"/>
              <w:bottom w:val="nil"/>
              <w:right w:val="nil"/>
            </w:tcBorders>
          </w:tcPr>
          <w:p w14:paraId="1B635469" w14:textId="3A66B472" w:rsidR="00A368CB" w:rsidRDefault="00A368CB" w:rsidP="00A368CB">
            <w:r w:rsidRPr="000E0488">
              <w:t>1.00</w:t>
            </w:r>
          </w:p>
        </w:tc>
        <w:tc>
          <w:tcPr>
            <w:tcW w:w="919" w:type="dxa"/>
            <w:tcBorders>
              <w:top w:val="nil"/>
              <w:left w:val="nil"/>
              <w:bottom w:val="nil"/>
              <w:right w:val="nil"/>
            </w:tcBorders>
          </w:tcPr>
          <w:p w14:paraId="4CA9FEDC" w14:textId="77777777" w:rsidR="00A368CB" w:rsidRDefault="00A368CB" w:rsidP="00A368CB"/>
        </w:tc>
        <w:tc>
          <w:tcPr>
            <w:tcW w:w="1165" w:type="dxa"/>
            <w:tcBorders>
              <w:top w:val="nil"/>
              <w:left w:val="nil"/>
              <w:bottom w:val="nil"/>
              <w:right w:val="nil"/>
            </w:tcBorders>
          </w:tcPr>
          <w:p w14:paraId="30A31909" w14:textId="77777777" w:rsidR="00A368CB" w:rsidRDefault="00A368CB" w:rsidP="00A368CB"/>
        </w:tc>
      </w:tr>
      <w:tr w:rsidR="00A368CB" w14:paraId="035AFD87" w14:textId="77777777" w:rsidTr="008F116D">
        <w:trPr>
          <w:trHeight w:val="20"/>
        </w:trPr>
        <w:tc>
          <w:tcPr>
            <w:tcW w:w="1078" w:type="dxa"/>
            <w:vMerge/>
            <w:tcBorders>
              <w:top w:val="nil"/>
              <w:left w:val="nil"/>
              <w:bottom w:val="nil"/>
              <w:right w:val="nil"/>
            </w:tcBorders>
            <w:vAlign w:val="center"/>
          </w:tcPr>
          <w:p w14:paraId="25B75E02" w14:textId="77777777" w:rsidR="00A368CB" w:rsidRDefault="00A368CB" w:rsidP="008F116D"/>
        </w:tc>
        <w:tc>
          <w:tcPr>
            <w:tcW w:w="2200" w:type="dxa"/>
            <w:vMerge/>
            <w:tcBorders>
              <w:top w:val="nil"/>
              <w:left w:val="nil"/>
              <w:bottom w:val="nil"/>
              <w:right w:val="nil"/>
            </w:tcBorders>
            <w:vAlign w:val="center"/>
          </w:tcPr>
          <w:p w14:paraId="288E026F" w14:textId="77777777" w:rsidR="00A368CB" w:rsidRPr="007A7371" w:rsidRDefault="00A368CB" w:rsidP="008F116D"/>
        </w:tc>
        <w:tc>
          <w:tcPr>
            <w:tcW w:w="1177" w:type="dxa"/>
            <w:tcBorders>
              <w:top w:val="nil"/>
              <w:left w:val="nil"/>
              <w:bottom w:val="nil"/>
              <w:right w:val="nil"/>
            </w:tcBorders>
          </w:tcPr>
          <w:p w14:paraId="1F963E2B" w14:textId="152B0A6D" w:rsidR="00A368CB" w:rsidRDefault="00602BA4" w:rsidP="00A368CB">
            <w:r w:rsidRPr="00602BA4">
              <w:rPr>
                <w:i/>
              </w:rPr>
              <w:t>t/</w:t>
            </w:r>
            <w:r w:rsidR="00A368CB" w:rsidRPr="007A7371">
              <w:t>c-18:2</w:t>
            </w:r>
          </w:p>
        </w:tc>
        <w:tc>
          <w:tcPr>
            <w:tcW w:w="982" w:type="dxa"/>
            <w:tcBorders>
              <w:top w:val="nil"/>
              <w:left w:val="nil"/>
              <w:bottom w:val="nil"/>
              <w:right w:val="nil"/>
            </w:tcBorders>
          </w:tcPr>
          <w:p w14:paraId="069E36EA" w14:textId="11255236" w:rsidR="00A368CB" w:rsidRDefault="00A368CB" w:rsidP="00A368CB">
            <w:r w:rsidRPr="000E0488">
              <w:t>0.19</w:t>
            </w:r>
          </w:p>
        </w:tc>
        <w:tc>
          <w:tcPr>
            <w:tcW w:w="1165" w:type="dxa"/>
            <w:tcBorders>
              <w:top w:val="nil"/>
              <w:left w:val="nil"/>
              <w:bottom w:val="nil"/>
              <w:right w:val="nil"/>
            </w:tcBorders>
          </w:tcPr>
          <w:p w14:paraId="7EAD6DB8" w14:textId="5FCF8F19" w:rsidR="00A368CB" w:rsidRDefault="00A368CB" w:rsidP="00A368CB">
            <w:r w:rsidRPr="000E0488">
              <w:t>0.43</w:t>
            </w:r>
          </w:p>
        </w:tc>
        <w:tc>
          <w:tcPr>
            <w:tcW w:w="886" w:type="dxa"/>
            <w:tcBorders>
              <w:top w:val="nil"/>
              <w:left w:val="nil"/>
              <w:bottom w:val="nil"/>
              <w:right w:val="nil"/>
            </w:tcBorders>
          </w:tcPr>
          <w:p w14:paraId="5E572D51" w14:textId="38B195BD" w:rsidR="00A368CB" w:rsidRDefault="00A368CB" w:rsidP="00A368CB">
            <w:r w:rsidRPr="000E0488">
              <w:t>-0.12</w:t>
            </w:r>
          </w:p>
        </w:tc>
        <w:tc>
          <w:tcPr>
            <w:tcW w:w="919" w:type="dxa"/>
            <w:tcBorders>
              <w:top w:val="nil"/>
              <w:left w:val="nil"/>
              <w:bottom w:val="nil"/>
              <w:right w:val="nil"/>
            </w:tcBorders>
          </w:tcPr>
          <w:p w14:paraId="517277D5" w14:textId="0FCA3D78" w:rsidR="00A368CB" w:rsidRDefault="00A368CB" w:rsidP="00A368CB">
            <w:r w:rsidRPr="000E0488">
              <w:t>0.61</w:t>
            </w:r>
          </w:p>
        </w:tc>
        <w:tc>
          <w:tcPr>
            <w:tcW w:w="919" w:type="dxa"/>
            <w:tcBorders>
              <w:top w:val="nil"/>
              <w:left w:val="nil"/>
              <w:bottom w:val="nil"/>
              <w:right w:val="nil"/>
            </w:tcBorders>
          </w:tcPr>
          <w:p w14:paraId="2F6C0670" w14:textId="3A8661C6" w:rsidR="00A368CB" w:rsidRDefault="00A368CB" w:rsidP="00A368CB">
            <w:r w:rsidRPr="000E0488">
              <w:t>1.00</w:t>
            </w:r>
          </w:p>
        </w:tc>
        <w:tc>
          <w:tcPr>
            <w:tcW w:w="1165" w:type="dxa"/>
            <w:tcBorders>
              <w:top w:val="nil"/>
              <w:left w:val="nil"/>
              <w:bottom w:val="nil"/>
              <w:right w:val="nil"/>
            </w:tcBorders>
          </w:tcPr>
          <w:p w14:paraId="5E3FCB48" w14:textId="77777777" w:rsidR="00A368CB" w:rsidRDefault="00A368CB" w:rsidP="00A368CB"/>
        </w:tc>
      </w:tr>
      <w:tr w:rsidR="00A368CB" w14:paraId="72607B5E" w14:textId="77777777" w:rsidTr="008F116D">
        <w:trPr>
          <w:trHeight w:val="20"/>
        </w:trPr>
        <w:tc>
          <w:tcPr>
            <w:tcW w:w="1078" w:type="dxa"/>
            <w:vMerge/>
            <w:tcBorders>
              <w:top w:val="nil"/>
              <w:left w:val="nil"/>
              <w:bottom w:val="single" w:sz="4" w:space="0" w:color="auto"/>
              <w:right w:val="nil"/>
            </w:tcBorders>
            <w:vAlign w:val="center"/>
          </w:tcPr>
          <w:p w14:paraId="10DD6B8D" w14:textId="77777777" w:rsidR="00A368CB" w:rsidRDefault="00A368CB" w:rsidP="008F116D"/>
        </w:tc>
        <w:tc>
          <w:tcPr>
            <w:tcW w:w="2200" w:type="dxa"/>
            <w:vMerge/>
            <w:tcBorders>
              <w:top w:val="nil"/>
              <w:left w:val="nil"/>
              <w:bottom w:val="single" w:sz="4" w:space="0" w:color="auto"/>
              <w:right w:val="nil"/>
            </w:tcBorders>
            <w:vAlign w:val="center"/>
          </w:tcPr>
          <w:p w14:paraId="00507046" w14:textId="77777777" w:rsidR="00A368CB" w:rsidRPr="007A7371" w:rsidRDefault="00A368CB" w:rsidP="008F116D"/>
        </w:tc>
        <w:tc>
          <w:tcPr>
            <w:tcW w:w="1177" w:type="dxa"/>
            <w:tcBorders>
              <w:top w:val="nil"/>
              <w:left w:val="nil"/>
              <w:bottom w:val="single" w:sz="4" w:space="0" w:color="auto"/>
              <w:right w:val="nil"/>
            </w:tcBorders>
          </w:tcPr>
          <w:p w14:paraId="1973B4AD" w14:textId="0FEDA7D6" w:rsidR="00A368CB" w:rsidRDefault="00A368CB" w:rsidP="00A368CB">
            <w:r w:rsidRPr="007A7371">
              <w:t xml:space="preserve">total </w:t>
            </w:r>
            <w:r w:rsidR="00602BA4" w:rsidRPr="00602BA4">
              <w:rPr>
                <w:i/>
              </w:rPr>
              <w:t>t-</w:t>
            </w:r>
            <w:r w:rsidRPr="007A7371">
              <w:t>18:2</w:t>
            </w:r>
          </w:p>
        </w:tc>
        <w:tc>
          <w:tcPr>
            <w:tcW w:w="982" w:type="dxa"/>
            <w:tcBorders>
              <w:top w:val="nil"/>
              <w:left w:val="nil"/>
              <w:bottom w:val="single" w:sz="4" w:space="0" w:color="auto"/>
              <w:right w:val="nil"/>
            </w:tcBorders>
          </w:tcPr>
          <w:p w14:paraId="06E70A06" w14:textId="5061B3B5" w:rsidR="00A368CB" w:rsidRDefault="00A368CB" w:rsidP="00A368CB">
            <w:r w:rsidRPr="000E0488">
              <w:t>0.21</w:t>
            </w:r>
          </w:p>
        </w:tc>
        <w:tc>
          <w:tcPr>
            <w:tcW w:w="1165" w:type="dxa"/>
            <w:tcBorders>
              <w:top w:val="nil"/>
              <w:left w:val="nil"/>
              <w:bottom w:val="single" w:sz="4" w:space="0" w:color="auto"/>
              <w:right w:val="nil"/>
            </w:tcBorders>
          </w:tcPr>
          <w:p w14:paraId="68782BFE" w14:textId="4F380B3B" w:rsidR="00A368CB" w:rsidRDefault="00A368CB" w:rsidP="00A368CB">
            <w:r w:rsidRPr="000E0488">
              <w:t>0.44</w:t>
            </w:r>
          </w:p>
        </w:tc>
        <w:tc>
          <w:tcPr>
            <w:tcW w:w="886" w:type="dxa"/>
            <w:tcBorders>
              <w:top w:val="nil"/>
              <w:left w:val="nil"/>
              <w:bottom w:val="single" w:sz="4" w:space="0" w:color="auto"/>
              <w:right w:val="nil"/>
            </w:tcBorders>
          </w:tcPr>
          <w:p w14:paraId="653CA8BB" w14:textId="3413C687" w:rsidR="00A368CB" w:rsidRDefault="00A368CB" w:rsidP="00A368CB">
            <w:r w:rsidRPr="000E0488">
              <w:t>0.19</w:t>
            </w:r>
          </w:p>
        </w:tc>
        <w:tc>
          <w:tcPr>
            <w:tcW w:w="919" w:type="dxa"/>
            <w:tcBorders>
              <w:top w:val="nil"/>
              <w:left w:val="nil"/>
              <w:bottom w:val="single" w:sz="4" w:space="0" w:color="auto"/>
              <w:right w:val="nil"/>
            </w:tcBorders>
          </w:tcPr>
          <w:p w14:paraId="6321F8A1" w14:textId="75B3F8B0" w:rsidR="00A368CB" w:rsidRDefault="00A368CB" w:rsidP="00A368CB">
            <w:r w:rsidRPr="000E0488">
              <w:t>0.79</w:t>
            </w:r>
          </w:p>
        </w:tc>
        <w:tc>
          <w:tcPr>
            <w:tcW w:w="919" w:type="dxa"/>
            <w:tcBorders>
              <w:top w:val="nil"/>
              <w:left w:val="nil"/>
              <w:bottom w:val="single" w:sz="4" w:space="0" w:color="auto"/>
              <w:right w:val="nil"/>
            </w:tcBorders>
          </w:tcPr>
          <w:p w14:paraId="294C2B81" w14:textId="14587B5D" w:rsidR="00A368CB" w:rsidRDefault="00A368CB" w:rsidP="00A368CB">
            <w:r w:rsidRPr="000E0488">
              <w:t>0.89</w:t>
            </w:r>
          </w:p>
        </w:tc>
        <w:tc>
          <w:tcPr>
            <w:tcW w:w="1165" w:type="dxa"/>
            <w:tcBorders>
              <w:top w:val="nil"/>
              <w:left w:val="nil"/>
              <w:bottom w:val="single" w:sz="4" w:space="0" w:color="auto"/>
              <w:right w:val="nil"/>
            </w:tcBorders>
          </w:tcPr>
          <w:p w14:paraId="6A2DC6BB" w14:textId="7CB2FE2D" w:rsidR="00A368CB" w:rsidRDefault="00A368CB" w:rsidP="00A368CB">
            <w:r w:rsidRPr="000E0488">
              <w:t>1.00</w:t>
            </w:r>
          </w:p>
        </w:tc>
      </w:tr>
      <w:tr w:rsidR="00896605" w14:paraId="358B34F3" w14:textId="77777777" w:rsidTr="008F116D">
        <w:trPr>
          <w:trHeight w:val="20"/>
        </w:trPr>
        <w:tc>
          <w:tcPr>
            <w:tcW w:w="1078" w:type="dxa"/>
            <w:vMerge w:val="restart"/>
            <w:tcBorders>
              <w:top w:val="single" w:sz="4" w:space="0" w:color="auto"/>
              <w:left w:val="nil"/>
              <w:bottom w:val="nil"/>
              <w:right w:val="nil"/>
            </w:tcBorders>
            <w:vAlign w:val="center"/>
          </w:tcPr>
          <w:p w14:paraId="348131C9" w14:textId="1422CF0E" w:rsidR="00896605" w:rsidRDefault="00896605" w:rsidP="008F116D">
            <w:r>
              <w:t>CHS</w:t>
            </w:r>
          </w:p>
        </w:tc>
        <w:tc>
          <w:tcPr>
            <w:tcW w:w="2200" w:type="dxa"/>
            <w:vMerge w:val="restart"/>
            <w:tcBorders>
              <w:top w:val="single" w:sz="4" w:space="0" w:color="auto"/>
              <w:left w:val="nil"/>
              <w:bottom w:val="nil"/>
              <w:right w:val="nil"/>
            </w:tcBorders>
            <w:vAlign w:val="center"/>
          </w:tcPr>
          <w:p w14:paraId="13F048D7" w14:textId="325742DD" w:rsidR="00896605" w:rsidRPr="007A7371" w:rsidRDefault="00896605" w:rsidP="008F116D">
            <w:r>
              <w:t>Plasma phospholipids</w:t>
            </w:r>
          </w:p>
        </w:tc>
        <w:tc>
          <w:tcPr>
            <w:tcW w:w="1177" w:type="dxa"/>
            <w:tcBorders>
              <w:top w:val="single" w:sz="4" w:space="0" w:color="auto"/>
              <w:left w:val="nil"/>
              <w:bottom w:val="nil"/>
              <w:right w:val="nil"/>
            </w:tcBorders>
          </w:tcPr>
          <w:p w14:paraId="5B5FAD22" w14:textId="2DD32D85" w:rsidR="00896605" w:rsidRPr="007A7371" w:rsidRDefault="00602BA4" w:rsidP="00896605">
            <w:r w:rsidRPr="00602BA4">
              <w:rPr>
                <w:i/>
              </w:rPr>
              <w:t>t-</w:t>
            </w:r>
            <w:r w:rsidR="00896605" w:rsidRPr="007A7371">
              <w:t>16:1n9</w:t>
            </w:r>
          </w:p>
        </w:tc>
        <w:tc>
          <w:tcPr>
            <w:tcW w:w="982" w:type="dxa"/>
            <w:tcBorders>
              <w:top w:val="single" w:sz="4" w:space="0" w:color="auto"/>
              <w:left w:val="nil"/>
              <w:bottom w:val="nil"/>
              <w:right w:val="nil"/>
            </w:tcBorders>
          </w:tcPr>
          <w:p w14:paraId="0081C547" w14:textId="46E78D8E" w:rsidR="00896605" w:rsidRDefault="00896605" w:rsidP="00896605">
            <w:r w:rsidRPr="00F90173">
              <w:t>1.00</w:t>
            </w:r>
          </w:p>
        </w:tc>
        <w:tc>
          <w:tcPr>
            <w:tcW w:w="1165" w:type="dxa"/>
            <w:tcBorders>
              <w:top w:val="single" w:sz="4" w:space="0" w:color="auto"/>
              <w:left w:val="nil"/>
              <w:bottom w:val="nil"/>
              <w:right w:val="nil"/>
            </w:tcBorders>
          </w:tcPr>
          <w:p w14:paraId="0D79D2B1" w14:textId="6493F09C" w:rsidR="00896605" w:rsidRDefault="00896605" w:rsidP="00896605"/>
        </w:tc>
        <w:tc>
          <w:tcPr>
            <w:tcW w:w="886" w:type="dxa"/>
            <w:tcBorders>
              <w:top w:val="single" w:sz="4" w:space="0" w:color="auto"/>
              <w:left w:val="nil"/>
              <w:bottom w:val="nil"/>
              <w:right w:val="nil"/>
            </w:tcBorders>
          </w:tcPr>
          <w:p w14:paraId="159495FD" w14:textId="1A828916" w:rsidR="00896605" w:rsidRDefault="00896605" w:rsidP="00896605"/>
        </w:tc>
        <w:tc>
          <w:tcPr>
            <w:tcW w:w="919" w:type="dxa"/>
            <w:tcBorders>
              <w:top w:val="single" w:sz="4" w:space="0" w:color="auto"/>
              <w:left w:val="nil"/>
              <w:bottom w:val="nil"/>
              <w:right w:val="nil"/>
            </w:tcBorders>
          </w:tcPr>
          <w:p w14:paraId="004AC70B" w14:textId="35D2A81F" w:rsidR="00896605" w:rsidRDefault="00896605" w:rsidP="00896605"/>
        </w:tc>
        <w:tc>
          <w:tcPr>
            <w:tcW w:w="919" w:type="dxa"/>
            <w:tcBorders>
              <w:top w:val="single" w:sz="4" w:space="0" w:color="auto"/>
              <w:left w:val="nil"/>
              <w:bottom w:val="nil"/>
              <w:right w:val="nil"/>
            </w:tcBorders>
          </w:tcPr>
          <w:p w14:paraId="4FC2AEB3" w14:textId="3955662F" w:rsidR="00896605" w:rsidRDefault="00896605" w:rsidP="00896605"/>
        </w:tc>
        <w:tc>
          <w:tcPr>
            <w:tcW w:w="1165" w:type="dxa"/>
            <w:tcBorders>
              <w:top w:val="single" w:sz="4" w:space="0" w:color="auto"/>
              <w:left w:val="nil"/>
              <w:bottom w:val="nil"/>
              <w:right w:val="nil"/>
            </w:tcBorders>
          </w:tcPr>
          <w:p w14:paraId="7AB4E5F9" w14:textId="5CD9D7FA" w:rsidR="00896605" w:rsidRDefault="00896605" w:rsidP="00896605"/>
        </w:tc>
      </w:tr>
      <w:tr w:rsidR="00896605" w14:paraId="27BF1B59" w14:textId="77777777" w:rsidTr="008F116D">
        <w:trPr>
          <w:trHeight w:val="20"/>
        </w:trPr>
        <w:tc>
          <w:tcPr>
            <w:tcW w:w="1078" w:type="dxa"/>
            <w:vMerge/>
            <w:tcBorders>
              <w:top w:val="nil"/>
              <w:left w:val="nil"/>
              <w:bottom w:val="nil"/>
              <w:right w:val="nil"/>
            </w:tcBorders>
            <w:vAlign w:val="center"/>
          </w:tcPr>
          <w:p w14:paraId="387B3049" w14:textId="77777777" w:rsidR="00896605" w:rsidRDefault="00896605" w:rsidP="008F116D"/>
        </w:tc>
        <w:tc>
          <w:tcPr>
            <w:tcW w:w="2200" w:type="dxa"/>
            <w:vMerge/>
            <w:tcBorders>
              <w:top w:val="nil"/>
              <w:left w:val="nil"/>
              <w:bottom w:val="nil"/>
              <w:right w:val="nil"/>
            </w:tcBorders>
            <w:vAlign w:val="center"/>
          </w:tcPr>
          <w:p w14:paraId="6A6C09B2" w14:textId="77777777" w:rsidR="00896605" w:rsidRPr="007A7371" w:rsidRDefault="00896605" w:rsidP="008F116D"/>
        </w:tc>
        <w:tc>
          <w:tcPr>
            <w:tcW w:w="1177" w:type="dxa"/>
            <w:tcBorders>
              <w:top w:val="nil"/>
              <w:left w:val="nil"/>
              <w:bottom w:val="nil"/>
              <w:right w:val="nil"/>
            </w:tcBorders>
          </w:tcPr>
          <w:p w14:paraId="68F82A79" w14:textId="453500EF" w:rsidR="00896605" w:rsidRPr="007A7371" w:rsidRDefault="00896605" w:rsidP="00896605">
            <w:r w:rsidRPr="007A7371">
              <w:t xml:space="preserve">total </w:t>
            </w:r>
            <w:r w:rsidR="00602BA4" w:rsidRPr="00602BA4">
              <w:rPr>
                <w:i/>
              </w:rPr>
              <w:t>t-</w:t>
            </w:r>
            <w:r w:rsidRPr="007A7371">
              <w:t>18:1</w:t>
            </w:r>
          </w:p>
        </w:tc>
        <w:tc>
          <w:tcPr>
            <w:tcW w:w="982" w:type="dxa"/>
            <w:tcBorders>
              <w:top w:val="nil"/>
              <w:left w:val="nil"/>
              <w:bottom w:val="nil"/>
              <w:right w:val="nil"/>
            </w:tcBorders>
          </w:tcPr>
          <w:p w14:paraId="13824884" w14:textId="79A53754" w:rsidR="00896605" w:rsidRDefault="00896605" w:rsidP="00896605">
            <w:r w:rsidRPr="00F90173">
              <w:t>0.76</w:t>
            </w:r>
          </w:p>
        </w:tc>
        <w:tc>
          <w:tcPr>
            <w:tcW w:w="1165" w:type="dxa"/>
            <w:tcBorders>
              <w:top w:val="nil"/>
              <w:left w:val="nil"/>
              <w:bottom w:val="nil"/>
              <w:right w:val="nil"/>
            </w:tcBorders>
          </w:tcPr>
          <w:p w14:paraId="08249A4B" w14:textId="52488EDF" w:rsidR="00896605" w:rsidRDefault="00896605" w:rsidP="00896605">
            <w:r w:rsidRPr="00F90173">
              <w:t>1.00</w:t>
            </w:r>
          </w:p>
        </w:tc>
        <w:tc>
          <w:tcPr>
            <w:tcW w:w="886" w:type="dxa"/>
            <w:tcBorders>
              <w:top w:val="nil"/>
              <w:left w:val="nil"/>
              <w:bottom w:val="nil"/>
              <w:right w:val="nil"/>
            </w:tcBorders>
          </w:tcPr>
          <w:p w14:paraId="7F3FD468" w14:textId="1CD1C080" w:rsidR="00896605" w:rsidRDefault="00896605" w:rsidP="00896605"/>
        </w:tc>
        <w:tc>
          <w:tcPr>
            <w:tcW w:w="919" w:type="dxa"/>
            <w:tcBorders>
              <w:top w:val="nil"/>
              <w:left w:val="nil"/>
              <w:bottom w:val="nil"/>
              <w:right w:val="nil"/>
            </w:tcBorders>
          </w:tcPr>
          <w:p w14:paraId="4EC49D94" w14:textId="6D887AE3" w:rsidR="00896605" w:rsidRDefault="00896605" w:rsidP="00896605"/>
        </w:tc>
        <w:tc>
          <w:tcPr>
            <w:tcW w:w="919" w:type="dxa"/>
            <w:tcBorders>
              <w:top w:val="nil"/>
              <w:left w:val="nil"/>
              <w:bottom w:val="nil"/>
              <w:right w:val="nil"/>
            </w:tcBorders>
          </w:tcPr>
          <w:p w14:paraId="67DE2415" w14:textId="1C3DFDEE" w:rsidR="00896605" w:rsidRDefault="00896605" w:rsidP="00896605"/>
        </w:tc>
        <w:tc>
          <w:tcPr>
            <w:tcW w:w="1165" w:type="dxa"/>
            <w:tcBorders>
              <w:top w:val="nil"/>
              <w:left w:val="nil"/>
              <w:bottom w:val="nil"/>
              <w:right w:val="nil"/>
            </w:tcBorders>
          </w:tcPr>
          <w:p w14:paraId="501B3A5B" w14:textId="2C3F70FB" w:rsidR="00896605" w:rsidRDefault="00896605" w:rsidP="00896605"/>
        </w:tc>
      </w:tr>
      <w:tr w:rsidR="00896605" w14:paraId="6261341C" w14:textId="77777777" w:rsidTr="008F116D">
        <w:trPr>
          <w:trHeight w:val="20"/>
        </w:trPr>
        <w:tc>
          <w:tcPr>
            <w:tcW w:w="1078" w:type="dxa"/>
            <w:vMerge/>
            <w:tcBorders>
              <w:top w:val="nil"/>
              <w:left w:val="nil"/>
              <w:bottom w:val="nil"/>
              <w:right w:val="nil"/>
            </w:tcBorders>
            <w:vAlign w:val="center"/>
          </w:tcPr>
          <w:p w14:paraId="6988F62D" w14:textId="77777777" w:rsidR="00896605" w:rsidRDefault="00896605" w:rsidP="008F116D"/>
        </w:tc>
        <w:tc>
          <w:tcPr>
            <w:tcW w:w="2200" w:type="dxa"/>
            <w:vMerge/>
            <w:tcBorders>
              <w:top w:val="nil"/>
              <w:left w:val="nil"/>
              <w:bottom w:val="nil"/>
              <w:right w:val="nil"/>
            </w:tcBorders>
            <w:vAlign w:val="center"/>
          </w:tcPr>
          <w:p w14:paraId="61338A60" w14:textId="77777777" w:rsidR="00896605" w:rsidRPr="007A7371" w:rsidRDefault="00896605" w:rsidP="008F116D"/>
        </w:tc>
        <w:tc>
          <w:tcPr>
            <w:tcW w:w="1177" w:type="dxa"/>
            <w:tcBorders>
              <w:top w:val="nil"/>
              <w:left w:val="nil"/>
              <w:bottom w:val="nil"/>
              <w:right w:val="nil"/>
            </w:tcBorders>
          </w:tcPr>
          <w:p w14:paraId="46591C2D" w14:textId="23157BED" w:rsidR="00896605" w:rsidRPr="007A7371" w:rsidRDefault="00602BA4" w:rsidP="00896605">
            <w:r w:rsidRPr="00602BA4">
              <w:rPr>
                <w:i/>
              </w:rPr>
              <w:t>t/t-</w:t>
            </w:r>
            <w:r w:rsidR="00896605" w:rsidRPr="007A7371">
              <w:t>18:2</w:t>
            </w:r>
          </w:p>
        </w:tc>
        <w:tc>
          <w:tcPr>
            <w:tcW w:w="982" w:type="dxa"/>
            <w:tcBorders>
              <w:top w:val="nil"/>
              <w:left w:val="nil"/>
              <w:bottom w:val="nil"/>
              <w:right w:val="nil"/>
            </w:tcBorders>
          </w:tcPr>
          <w:p w14:paraId="639ABF8A" w14:textId="6013C524" w:rsidR="00896605" w:rsidRDefault="00896605" w:rsidP="00896605">
            <w:r w:rsidRPr="00F90173">
              <w:t>0.16</w:t>
            </w:r>
          </w:p>
        </w:tc>
        <w:tc>
          <w:tcPr>
            <w:tcW w:w="1165" w:type="dxa"/>
            <w:tcBorders>
              <w:top w:val="nil"/>
              <w:left w:val="nil"/>
              <w:bottom w:val="nil"/>
              <w:right w:val="nil"/>
            </w:tcBorders>
          </w:tcPr>
          <w:p w14:paraId="42B2FF21" w14:textId="717EEA24" w:rsidR="00896605" w:rsidRDefault="00896605" w:rsidP="00896605">
            <w:r w:rsidRPr="00F90173">
              <w:t>0.10</w:t>
            </w:r>
          </w:p>
        </w:tc>
        <w:tc>
          <w:tcPr>
            <w:tcW w:w="886" w:type="dxa"/>
            <w:tcBorders>
              <w:top w:val="nil"/>
              <w:left w:val="nil"/>
              <w:bottom w:val="nil"/>
              <w:right w:val="nil"/>
            </w:tcBorders>
          </w:tcPr>
          <w:p w14:paraId="67F26157" w14:textId="2CE94EC8" w:rsidR="00896605" w:rsidRDefault="00896605" w:rsidP="00896605">
            <w:r w:rsidRPr="00F90173">
              <w:t>1.00</w:t>
            </w:r>
          </w:p>
        </w:tc>
        <w:tc>
          <w:tcPr>
            <w:tcW w:w="919" w:type="dxa"/>
            <w:tcBorders>
              <w:top w:val="nil"/>
              <w:left w:val="nil"/>
              <w:bottom w:val="nil"/>
              <w:right w:val="nil"/>
            </w:tcBorders>
          </w:tcPr>
          <w:p w14:paraId="588D23F7" w14:textId="27DF3733" w:rsidR="00896605" w:rsidRDefault="00896605" w:rsidP="00896605"/>
        </w:tc>
        <w:tc>
          <w:tcPr>
            <w:tcW w:w="919" w:type="dxa"/>
            <w:tcBorders>
              <w:top w:val="nil"/>
              <w:left w:val="nil"/>
              <w:bottom w:val="nil"/>
              <w:right w:val="nil"/>
            </w:tcBorders>
          </w:tcPr>
          <w:p w14:paraId="39A9A102" w14:textId="114359AC" w:rsidR="00896605" w:rsidRDefault="00896605" w:rsidP="00896605"/>
        </w:tc>
        <w:tc>
          <w:tcPr>
            <w:tcW w:w="1165" w:type="dxa"/>
            <w:tcBorders>
              <w:top w:val="nil"/>
              <w:left w:val="nil"/>
              <w:bottom w:val="nil"/>
              <w:right w:val="nil"/>
            </w:tcBorders>
          </w:tcPr>
          <w:p w14:paraId="3B92A13E" w14:textId="18DE1AE3" w:rsidR="00896605" w:rsidRDefault="00896605" w:rsidP="00896605"/>
        </w:tc>
      </w:tr>
      <w:tr w:rsidR="00896605" w14:paraId="060C5463" w14:textId="77777777" w:rsidTr="008F116D">
        <w:trPr>
          <w:trHeight w:val="20"/>
        </w:trPr>
        <w:tc>
          <w:tcPr>
            <w:tcW w:w="1078" w:type="dxa"/>
            <w:vMerge/>
            <w:tcBorders>
              <w:top w:val="nil"/>
              <w:left w:val="nil"/>
              <w:bottom w:val="nil"/>
              <w:right w:val="nil"/>
            </w:tcBorders>
            <w:vAlign w:val="center"/>
          </w:tcPr>
          <w:p w14:paraId="4618FF26" w14:textId="77777777" w:rsidR="00896605" w:rsidRDefault="00896605" w:rsidP="008F116D"/>
        </w:tc>
        <w:tc>
          <w:tcPr>
            <w:tcW w:w="2200" w:type="dxa"/>
            <w:vMerge/>
            <w:tcBorders>
              <w:top w:val="nil"/>
              <w:left w:val="nil"/>
              <w:bottom w:val="nil"/>
              <w:right w:val="nil"/>
            </w:tcBorders>
            <w:vAlign w:val="center"/>
          </w:tcPr>
          <w:p w14:paraId="55C6C7B3" w14:textId="77777777" w:rsidR="00896605" w:rsidRPr="007A7371" w:rsidRDefault="00896605" w:rsidP="008F116D"/>
        </w:tc>
        <w:tc>
          <w:tcPr>
            <w:tcW w:w="1177" w:type="dxa"/>
            <w:tcBorders>
              <w:top w:val="nil"/>
              <w:left w:val="nil"/>
              <w:bottom w:val="nil"/>
              <w:right w:val="nil"/>
            </w:tcBorders>
          </w:tcPr>
          <w:p w14:paraId="480131A4" w14:textId="103A01B0" w:rsidR="00896605" w:rsidRPr="007A7371" w:rsidRDefault="00602BA4" w:rsidP="00896605">
            <w:r w:rsidRPr="00602BA4">
              <w:rPr>
                <w:i/>
              </w:rPr>
              <w:t>c/t-</w:t>
            </w:r>
            <w:r w:rsidR="00896605" w:rsidRPr="007A7371">
              <w:t>18:2</w:t>
            </w:r>
          </w:p>
        </w:tc>
        <w:tc>
          <w:tcPr>
            <w:tcW w:w="982" w:type="dxa"/>
            <w:tcBorders>
              <w:top w:val="nil"/>
              <w:left w:val="nil"/>
              <w:bottom w:val="nil"/>
              <w:right w:val="nil"/>
            </w:tcBorders>
          </w:tcPr>
          <w:p w14:paraId="70DA3C70" w14:textId="08FC7ED2" w:rsidR="00896605" w:rsidRDefault="00896605" w:rsidP="00896605">
            <w:r w:rsidRPr="00F90173">
              <w:t>0.48</w:t>
            </w:r>
          </w:p>
        </w:tc>
        <w:tc>
          <w:tcPr>
            <w:tcW w:w="1165" w:type="dxa"/>
            <w:tcBorders>
              <w:top w:val="nil"/>
              <w:left w:val="nil"/>
              <w:bottom w:val="nil"/>
              <w:right w:val="nil"/>
            </w:tcBorders>
          </w:tcPr>
          <w:p w14:paraId="7F4D890C" w14:textId="5999FC41" w:rsidR="00896605" w:rsidRDefault="00896605" w:rsidP="00896605">
            <w:r w:rsidRPr="00F90173">
              <w:t>0.65</w:t>
            </w:r>
          </w:p>
        </w:tc>
        <w:tc>
          <w:tcPr>
            <w:tcW w:w="886" w:type="dxa"/>
            <w:tcBorders>
              <w:top w:val="nil"/>
              <w:left w:val="nil"/>
              <w:bottom w:val="nil"/>
              <w:right w:val="nil"/>
            </w:tcBorders>
          </w:tcPr>
          <w:p w14:paraId="5C8F9502" w14:textId="036F2BC6" w:rsidR="00896605" w:rsidRDefault="00896605" w:rsidP="00896605">
            <w:r w:rsidRPr="00F90173">
              <w:t>-0.07</w:t>
            </w:r>
          </w:p>
        </w:tc>
        <w:tc>
          <w:tcPr>
            <w:tcW w:w="919" w:type="dxa"/>
            <w:tcBorders>
              <w:top w:val="nil"/>
              <w:left w:val="nil"/>
              <w:bottom w:val="nil"/>
              <w:right w:val="nil"/>
            </w:tcBorders>
          </w:tcPr>
          <w:p w14:paraId="0B544D1D" w14:textId="5AEEFC75" w:rsidR="00896605" w:rsidRDefault="00896605" w:rsidP="00896605">
            <w:r w:rsidRPr="00F90173">
              <w:t>1.00</w:t>
            </w:r>
          </w:p>
        </w:tc>
        <w:tc>
          <w:tcPr>
            <w:tcW w:w="919" w:type="dxa"/>
            <w:tcBorders>
              <w:top w:val="nil"/>
              <w:left w:val="nil"/>
              <w:bottom w:val="nil"/>
              <w:right w:val="nil"/>
            </w:tcBorders>
          </w:tcPr>
          <w:p w14:paraId="3C1F0DC7" w14:textId="5FD3D687" w:rsidR="00896605" w:rsidRDefault="00896605" w:rsidP="00896605"/>
        </w:tc>
        <w:tc>
          <w:tcPr>
            <w:tcW w:w="1165" w:type="dxa"/>
            <w:tcBorders>
              <w:top w:val="nil"/>
              <w:left w:val="nil"/>
              <w:bottom w:val="nil"/>
              <w:right w:val="nil"/>
            </w:tcBorders>
          </w:tcPr>
          <w:p w14:paraId="0E6066A2" w14:textId="1BBA37CE" w:rsidR="00896605" w:rsidRDefault="00896605" w:rsidP="00896605"/>
        </w:tc>
      </w:tr>
      <w:tr w:rsidR="00896605" w14:paraId="7B079B5E" w14:textId="77777777" w:rsidTr="008F116D">
        <w:trPr>
          <w:trHeight w:val="20"/>
        </w:trPr>
        <w:tc>
          <w:tcPr>
            <w:tcW w:w="1078" w:type="dxa"/>
            <w:vMerge/>
            <w:tcBorders>
              <w:top w:val="nil"/>
              <w:left w:val="nil"/>
              <w:bottom w:val="nil"/>
              <w:right w:val="nil"/>
            </w:tcBorders>
            <w:vAlign w:val="center"/>
          </w:tcPr>
          <w:p w14:paraId="220E0952" w14:textId="77777777" w:rsidR="00896605" w:rsidRDefault="00896605" w:rsidP="008F116D"/>
        </w:tc>
        <w:tc>
          <w:tcPr>
            <w:tcW w:w="2200" w:type="dxa"/>
            <w:vMerge/>
            <w:tcBorders>
              <w:top w:val="nil"/>
              <w:left w:val="nil"/>
              <w:bottom w:val="nil"/>
              <w:right w:val="nil"/>
            </w:tcBorders>
            <w:vAlign w:val="center"/>
          </w:tcPr>
          <w:p w14:paraId="7127F9C8" w14:textId="77777777" w:rsidR="00896605" w:rsidRPr="007A7371" w:rsidRDefault="00896605" w:rsidP="008F116D"/>
        </w:tc>
        <w:tc>
          <w:tcPr>
            <w:tcW w:w="1177" w:type="dxa"/>
            <w:tcBorders>
              <w:top w:val="nil"/>
              <w:left w:val="nil"/>
              <w:bottom w:val="nil"/>
              <w:right w:val="nil"/>
            </w:tcBorders>
          </w:tcPr>
          <w:p w14:paraId="0F8860D7" w14:textId="50E2028C" w:rsidR="00896605" w:rsidRPr="007A7371" w:rsidRDefault="00602BA4" w:rsidP="00896605">
            <w:r w:rsidRPr="00602BA4">
              <w:rPr>
                <w:i/>
              </w:rPr>
              <w:t>t/</w:t>
            </w:r>
            <w:r w:rsidR="00896605" w:rsidRPr="007A7371">
              <w:t>c-18:2</w:t>
            </w:r>
          </w:p>
        </w:tc>
        <w:tc>
          <w:tcPr>
            <w:tcW w:w="982" w:type="dxa"/>
            <w:tcBorders>
              <w:top w:val="nil"/>
              <w:left w:val="nil"/>
              <w:bottom w:val="nil"/>
              <w:right w:val="nil"/>
            </w:tcBorders>
          </w:tcPr>
          <w:p w14:paraId="7DF7C79B" w14:textId="0D914E5D" w:rsidR="00896605" w:rsidRDefault="00896605" w:rsidP="00896605">
            <w:r w:rsidRPr="00F90173">
              <w:t>0.36</w:t>
            </w:r>
          </w:p>
        </w:tc>
        <w:tc>
          <w:tcPr>
            <w:tcW w:w="1165" w:type="dxa"/>
            <w:tcBorders>
              <w:top w:val="nil"/>
              <w:left w:val="nil"/>
              <w:bottom w:val="nil"/>
              <w:right w:val="nil"/>
            </w:tcBorders>
          </w:tcPr>
          <w:p w14:paraId="25B18BA8" w14:textId="1A77FA03" w:rsidR="00896605" w:rsidRDefault="00896605" w:rsidP="00896605">
            <w:r w:rsidRPr="00F90173">
              <w:t>0.53</w:t>
            </w:r>
          </w:p>
        </w:tc>
        <w:tc>
          <w:tcPr>
            <w:tcW w:w="886" w:type="dxa"/>
            <w:tcBorders>
              <w:top w:val="nil"/>
              <w:left w:val="nil"/>
              <w:bottom w:val="nil"/>
              <w:right w:val="nil"/>
            </w:tcBorders>
          </w:tcPr>
          <w:p w14:paraId="274779BC" w14:textId="07BF0FB9" w:rsidR="00896605" w:rsidRDefault="00896605" w:rsidP="00896605">
            <w:r w:rsidRPr="00F90173">
              <w:t>0.09</w:t>
            </w:r>
          </w:p>
        </w:tc>
        <w:tc>
          <w:tcPr>
            <w:tcW w:w="919" w:type="dxa"/>
            <w:tcBorders>
              <w:top w:val="nil"/>
              <w:left w:val="nil"/>
              <w:bottom w:val="nil"/>
              <w:right w:val="nil"/>
            </w:tcBorders>
          </w:tcPr>
          <w:p w14:paraId="7C15E2A2" w14:textId="47CADC63" w:rsidR="00896605" w:rsidRDefault="00896605" w:rsidP="00896605">
            <w:r w:rsidRPr="00F90173">
              <w:t>0.77</w:t>
            </w:r>
          </w:p>
        </w:tc>
        <w:tc>
          <w:tcPr>
            <w:tcW w:w="919" w:type="dxa"/>
            <w:tcBorders>
              <w:top w:val="nil"/>
              <w:left w:val="nil"/>
              <w:bottom w:val="nil"/>
              <w:right w:val="nil"/>
            </w:tcBorders>
          </w:tcPr>
          <w:p w14:paraId="6EA449AC" w14:textId="4C7593F0" w:rsidR="00896605" w:rsidRDefault="00896605" w:rsidP="00896605">
            <w:r w:rsidRPr="00F90173">
              <w:t>1.00</w:t>
            </w:r>
          </w:p>
        </w:tc>
        <w:tc>
          <w:tcPr>
            <w:tcW w:w="1165" w:type="dxa"/>
            <w:tcBorders>
              <w:top w:val="nil"/>
              <w:left w:val="nil"/>
              <w:bottom w:val="nil"/>
              <w:right w:val="nil"/>
            </w:tcBorders>
          </w:tcPr>
          <w:p w14:paraId="2FAB502F" w14:textId="51FB9C4C" w:rsidR="00896605" w:rsidRDefault="00896605" w:rsidP="00896605"/>
        </w:tc>
      </w:tr>
      <w:tr w:rsidR="00896605" w14:paraId="77EDB720" w14:textId="77777777" w:rsidTr="008F116D">
        <w:trPr>
          <w:trHeight w:val="20"/>
        </w:trPr>
        <w:tc>
          <w:tcPr>
            <w:tcW w:w="1078" w:type="dxa"/>
            <w:vMerge/>
            <w:tcBorders>
              <w:top w:val="nil"/>
              <w:left w:val="nil"/>
              <w:bottom w:val="single" w:sz="4" w:space="0" w:color="auto"/>
              <w:right w:val="nil"/>
            </w:tcBorders>
            <w:vAlign w:val="center"/>
          </w:tcPr>
          <w:p w14:paraId="6DE06C18" w14:textId="77777777" w:rsidR="00896605" w:rsidRDefault="00896605" w:rsidP="008F116D"/>
        </w:tc>
        <w:tc>
          <w:tcPr>
            <w:tcW w:w="2200" w:type="dxa"/>
            <w:vMerge/>
            <w:tcBorders>
              <w:top w:val="nil"/>
              <w:left w:val="nil"/>
              <w:bottom w:val="single" w:sz="4" w:space="0" w:color="auto"/>
              <w:right w:val="nil"/>
            </w:tcBorders>
            <w:vAlign w:val="center"/>
          </w:tcPr>
          <w:p w14:paraId="799587E9" w14:textId="77777777" w:rsidR="00896605" w:rsidRPr="007A7371" w:rsidRDefault="00896605" w:rsidP="008F116D"/>
        </w:tc>
        <w:tc>
          <w:tcPr>
            <w:tcW w:w="1177" w:type="dxa"/>
            <w:tcBorders>
              <w:top w:val="nil"/>
              <w:left w:val="nil"/>
              <w:bottom w:val="single" w:sz="4" w:space="0" w:color="auto"/>
              <w:right w:val="nil"/>
            </w:tcBorders>
          </w:tcPr>
          <w:p w14:paraId="559FB3CD" w14:textId="09AE0C73" w:rsidR="00896605" w:rsidRPr="007A7371" w:rsidRDefault="00896605" w:rsidP="00896605">
            <w:r w:rsidRPr="007A7371">
              <w:t xml:space="preserve">total </w:t>
            </w:r>
            <w:r w:rsidR="00602BA4" w:rsidRPr="00602BA4">
              <w:rPr>
                <w:i/>
              </w:rPr>
              <w:t>t-</w:t>
            </w:r>
            <w:r w:rsidRPr="007A7371">
              <w:t>18:2</w:t>
            </w:r>
          </w:p>
        </w:tc>
        <w:tc>
          <w:tcPr>
            <w:tcW w:w="982" w:type="dxa"/>
            <w:tcBorders>
              <w:top w:val="nil"/>
              <w:left w:val="nil"/>
              <w:bottom w:val="single" w:sz="4" w:space="0" w:color="auto"/>
              <w:right w:val="nil"/>
            </w:tcBorders>
          </w:tcPr>
          <w:p w14:paraId="6AC1ACA4" w14:textId="3C038919" w:rsidR="00896605" w:rsidRDefault="00896605" w:rsidP="00896605">
            <w:r w:rsidRPr="00F90173">
              <w:t>0.44</w:t>
            </w:r>
          </w:p>
        </w:tc>
        <w:tc>
          <w:tcPr>
            <w:tcW w:w="1165" w:type="dxa"/>
            <w:tcBorders>
              <w:top w:val="nil"/>
              <w:left w:val="nil"/>
              <w:bottom w:val="single" w:sz="4" w:space="0" w:color="auto"/>
              <w:right w:val="nil"/>
            </w:tcBorders>
          </w:tcPr>
          <w:p w14:paraId="2309025F" w14:textId="6EAF5155" w:rsidR="00896605" w:rsidRDefault="00896605" w:rsidP="00896605">
            <w:r w:rsidRPr="00F90173">
              <w:t>0.59</w:t>
            </w:r>
          </w:p>
        </w:tc>
        <w:tc>
          <w:tcPr>
            <w:tcW w:w="886" w:type="dxa"/>
            <w:tcBorders>
              <w:top w:val="nil"/>
              <w:left w:val="nil"/>
              <w:bottom w:val="single" w:sz="4" w:space="0" w:color="auto"/>
              <w:right w:val="nil"/>
            </w:tcBorders>
          </w:tcPr>
          <w:p w14:paraId="2BACB47B" w14:textId="56D00E22" w:rsidR="00896605" w:rsidRDefault="00896605" w:rsidP="00896605">
            <w:r w:rsidRPr="00F90173">
              <w:t>0.36</w:t>
            </w:r>
          </w:p>
        </w:tc>
        <w:tc>
          <w:tcPr>
            <w:tcW w:w="919" w:type="dxa"/>
            <w:tcBorders>
              <w:top w:val="nil"/>
              <w:left w:val="nil"/>
              <w:bottom w:val="single" w:sz="4" w:space="0" w:color="auto"/>
              <w:right w:val="nil"/>
            </w:tcBorders>
          </w:tcPr>
          <w:p w14:paraId="1B948E7B" w14:textId="06BB09B1" w:rsidR="00896605" w:rsidRDefault="00896605" w:rsidP="00896605">
            <w:r w:rsidRPr="00F90173">
              <w:t>0.80</w:t>
            </w:r>
          </w:p>
        </w:tc>
        <w:tc>
          <w:tcPr>
            <w:tcW w:w="919" w:type="dxa"/>
            <w:tcBorders>
              <w:top w:val="nil"/>
              <w:left w:val="nil"/>
              <w:bottom w:val="single" w:sz="4" w:space="0" w:color="auto"/>
              <w:right w:val="nil"/>
            </w:tcBorders>
          </w:tcPr>
          <w:p w14:paraId="2D2AB636" w14:textId="506F8EE3" w:rsidR="00896605" w:rsidRDefault="00896605" w:rsidP="00896605">
            <w:r w:rsidRPr="00F90173">
              <w:t>0.94</w:t>
            </w:r>
          </w:p>
        </w:tc>
        <w:tc>
          <w:tcPr>
            <w:tcW w:w="1165" w:type="dxa"/>
            <w:tcBorders>
              <w:top w:val="nil"/>
              <w:left w:val="nil"/>
              <w:bottom w:val="single" w:sz="4" w:space="0" w:color="auto"/>
              <w:right w:val="nil"/>
            </w:tcBorders>
          </w:tcPr>
          <w:p w14:paraId="5A9D11ED" w14:textId="62C96E28" w:rsidR="00896605" w:rsidRDefault="00896605" w:rsidP="00896605">
            <w:r w:rsidRPr="00F90173">
              <w:t>1.00</w:t>
            </w:r>
          </w:p>
        </w:tc>
      </w:tr>
      <w:tr w:rsidR="00B80F94" w14:paraId="35E50EDA" w14:textId="77777777" w:rsidTr="00B80F94">
        <w:trPr>
          <w:trHeight w:val="20"/>
        </w:trPr>
        <w:tc>
          <w:tcPr>
            <w:tcW w:w="1078" w:type="dxa"/>
            <w:vMerge w:val="restart"/>
            <w:tcBorders>
              <w:top w:val="nil"/>
              <w:left w:val="nil"/>
              <w:right w:val="nil"/>
            </w:tcBorders>
            <w:vAlign w:val="center"/>
          </w:tcPr>
          <w:p w14:paraId="72B74738" w14:textId="118072DF" w:rsidR="00B80F94" w:rsidRDefault="00B80F94" w:rsidP="008F116D">
            <w:r>
              <w:t>CCCC</w:t>
            </w:r>
          </w:p>
        </w:tc>
        <w:tc>
          <w:tcPr>
            <w:tcW w:w="2200" w:type="dxa"/>
            <w:vMerge w:val="restart"/>
            <w:tcBorders>
              <w:top w:val="nil"/>
              <w:left w:val="nil"/>
              <w:right w:val="nil"/>
            </w:tcBorders>
            <w:vAlign w:val="center"/>
          </w:tcPr>
          <w:p w14:paraId="7C341744" w14:textId="1B4ECCD5" w:rsidR="00B80F94" w:rsidRPr="007A7371" w:rsidRDefault="00B80F94" w:rsidP="008F116D">
            <w:r>
              <w:t>Total plasma</w:t>
            </w:r>
          </w:p>
        </w:tc>
        <w:tc>
          <w:tcPr>
            <w:tcW w:w="1177" w:type="dxa"/>
            <w:tcBorders>
              <w:top w:val="nil"/>
              <w:left w:val="nil"/>
              <w:bottom w:val="single" w:sz="4" w:space="0" w:color="auto"/>
              <w:right w:val="nil"/>
            </w:tcBorders>
          </w:tcPr>
          <w:p w14:paraId="756D8981" w14:textId="6FA6C34F" w:rsidR="00B80F94" w:rsidRPr="007A7371" w:rsidRDefault="00B80F94" w:rsidP="00896605">
            <w:r w:rsidRPr="00602BA4">
              <w:rPr>
                <w:i/>
              </w:rPr>
              <w:t>t-</w:t>
            </w:r>
            <w:r w:rsidRPr="007A7371">
              <w:t>16:1n9</w:t>
            </w:r>
          </w:p>
        </w:tc>
        <w:tc>
          <w:tcPr>
            <w:tcW w:w="982" w:type="dxa"/>
            <w:tcBorders>
              <w:top w:val="nil"/>
              <w:left w:val="nil"/>
              <w:bottom w:val="single" w:sz="4" w:space="0" w:color="auto"/>
              <w:right w:val="nil"/>
            </w:tcBorders>
          </w:tcPr>
          <w:p w14:paraId="0641192C" w14:textId="64703F9F" w:rsidR="00B80F94" w:rsidRPr="00F90173" w:rsidRDefault="00B80F94" w:rsidP="00896605">
            <w:r>
              <w:t>1.00</w:t>
            </w:r>
          </w:p>
        </w:tc>
        <w:tc>
          <w:tcPr>
            <w:tcW w:w="1165" w:type="dxa"/>
            <w:tcBorders>
              <w:top w:val="nil"/>
              <w:left w:val="nil"/>
              <w:bottom w:val="single" w:sz="4" w:space="0" w:color="auto"/>
              <w:right w:val="nil"/>
            </w:tcBorders>
          </w:tcPr>
          <w:p w14:paraId="0A6F517A" w14:textId="77777777" w:rsidR="00B80F94" w:rsidRPr="00F90173" w:rsidRDefault="00B80F94" w:rsidP="00896605"/>
        </w:tc>
        <w:tc>
          <w:tcPr>
            <w:tcW w:w="886" w:type="dxa"/>
            <w:tcBorders>
              <w:top w:val="nil"/>
              <w:left w:val="nil"/>
              <w:bottom w:val="single" w:sz="4" w:space="0" w:color="auto"/>
              <w:right w:val="nil"/>
            </w:tcBorders>
          </w:tcPr>
          <w:p w14:paraId="6B957A67" w14:textId="77777777" w:rsidR="00B80F94" w:rsidRPr="00F90173" w:rsidRDefault="00B80F94" w:rsidP="00896605"/>
        </w:tc>
        <w:tc>
          <w:tcPr>
            <w:tcW w:w="919" w:type="dxa"/>
            <w:tcBorders>
              <w:top w:val="nil"/>
              <w:left w:val="nil"/>
              <w:bottom w:val="single" w:sz="4" w:space="0" w:color="auto"/>
              <w:right w:val="nil"/>
            </w:tcBorders>
          </w:tcPr>
          <w:p w14:paraId="6085AD63" w14:textId="77777777" w:rsidR="00B80F94" w:rsidRPr="00F90173" w:rsidRDefault="00B80F94" w:rsidP="00896605"/>
        </w:tc>
        <w:tc>
          <w:tcPr>
            <w:tcW w:w="919" w:type="dxa"/>
            <w:tcBorders>
              <w:top w:val="nil"/>
              <w:left w:val="nil"/>
              <w:bottom w:val="single" w:sz="4" w:space="0" w:color="auto"/>
              <w:right w:val="nil"/>
            </w:tcBorders>
          </w:tcPr>
          <w:p w14:paraId="0359A56E" w14:textId="77777777" w:rsidR="00B80F94" w:rsidRPr="00F90173" w:rsidRDefault="00B80F94" w:rsidP="00896605"/>
        </w:tc>
        <w:tc>
          <w:tcPr>
            <w:tcW w:w="1165" w:type="dxa"/>
            <w:tcBorders>
              <w:top w:val="nil"/>
              <w:left w:val="nil"/>
              <w:bottom w:val="single" w:sz="4" w:space="0" w:color="auto"/>
              <w:right w:val="nil"/>
            </w:tcBorders>
          </w:tcPr>
          <w:p w14:paraId="212C271C" w14:textId="77777777" w:rsidR="00B80F94" w:rsidRPr="00F90173" w:rsidRDefault="00B80F94" w:rsidP="00896605"/>
        </w:tc>
      </w:tr>
      <w:tr w:rsidR="00B80F94" w14:paraId="462458C6" w14:textId="77777777" w:rsidTr="00B80F94">
        <w:trPr>
          <w:trHeight w:val="20"/>
        </w:trPr>
        <w:tc>
          <w:tcPr>
            <w:tcW w:w="1078" w:type="dxa"/>
            <w:vMerge/>
            <w:tcBorders>
              <w:left w:val="nil"/>
              <w:right w:val="nil"/>
            </w:tcBorders>
            <w:vAlign w:val="center"/>
          </w:tcPr>
          <w:p w14:paraId="2F778515" w14:textId="77777777" w:rsidR="00B80F94" w:rsidRDefault="00B80F94" w:rsidP="008F116D"/>
        </w:tc>
        <w:tc>
          <w:tcPr>
            <w:tcW w:w="2200" w:type="dxa"/>
            <w:vMerge/>
            <w:tcBorders>
              <w:left w:val="nil"/>
              <w:right w:val="nil"/>
            </w:tcBorders>
            <w:vAlign w:val="center"/>
          </w:tcPr>
          <w:p w14:paraId="17393FD6" w14:textId="77777777" w:rsidR="00B80F94" w:rsidRPr="007A7371" w:rsidRDefault="00B80F94" w:rsidP="008F116D"/>
        </w:tc>
        <w:tc>
          <w:tcPr>
            <w:tcW w:w="1177" w:type="dxa"/>
            <w:tcBorders>
              <w:top w:val="nil"/>
              <w:left w:val="nil"/>
              <w:bottom w:val="single" w:sz="4" w:space="0" w:color="auto"/>
              <w:right w:val="nil"/>
            </w:tcBorders>
          </w:tcPr>
          <w:p w14:paraId="0A52B9FB" w14:textId="60D694DE" w:rsidR="00B80F94" w:rsidRPr="007A7371" w:rsidRDefault="00B80F94" w:rsidP="00896605">
            <w:r w:rsidRPr="007A7371">
              <w:t xml:space="preserve">total </w:t>
            </w:r>
            <w:r w:rsidRPr="00602BA4">
              <w:rPr>
                <w:i/>
              </w:rPr>
              <w:t>t-</w:t>
            </w:r>
            <w:r w:rsidRPr="007A7371">
              <w:t>18:1</w:t>
            </w:r>
          </w:p>
        </w:tc>
        <w:tc>
          <w:tcPr>
            <w:tcW w:w="982" w:type="dxa"/>
            <w:tcBorders>
              <w:top w:val="nil"/>
              <w:left w:val="nil"/>
              <w:bottom w:val="single" w:sz="4" w:space="0" w:color="auto"/>
              <w:right w:val="nil"/>
            </w:tcBorders>
          </w:tcPr>
          <w:p w14:paraId="22B57F5E" w14:textId="1A16F66B" w:rsidR="00B80F94" w:rsidRPr="00F90173" w:rsidRDefault="00B80F94" w:rsidP="00896605">
            <w:r>
              <w:t>0.36</w:t>
            </w:r>
          </w:p>
        </w:tc>
        <w:tc>
          <w:tcPr>
            <w:tcW w:w="1165" w:type="dxa"/>
            <w:tcBorders>
              <w:top w:val="nil"/>
              <w:left w:val="nil"/>
              <w:bottom w:val="single" w:sz="4" w:space="0" w:color="auto"/>
              <w:right w:val="nil"/>
            </w:tcBorders>
          </w:tcPr>
          <w:p w14:paraId="27E400EE" w14:textId="7179AFA3" w:rsidR="00B80F94" w:rsidRPr="00F90173" w:rsidRDefault="00B80F94" w:rsidP="00896605">
            <w:r>
              <w:t>1.00</w:t>
            </w:r>
          </w:p>
        </w:tc>
        <w:tc>
          <w:tcPr>
            <w:tcW w:w="886" w:type="dxa"/>
            <w:tcBorders>
              <w:top w:val="nil"/>
              <w:left w:val="nil"/>
              <w:bottom w:val="single" w:sz="4" w:space="0" w:color="auto"/>
              <w:right w:val="nil"/>
            </w:tcBorders>
          </w:tcPr>
          <w:p w14:paraId="710484BF" w14:textId="77777777" w:rsidR="00B80F94" w:rsidRPr="00F90173" w:rsidRDefault="00B80F94" w:rsidP="00896605"/>
        </w:tc>
        <w:tc>
          <w:tcPr>
            <w:tcW w:w="919" w:type="dxa"/>
            <w:tcBorders>
              <w:top w:val="nil"/>
              <w:left w:val="nil"/>
              <w:bottom w:val="single" w:sz="4" w:space="0" w:color="auto"/>
              <w:right w:val="nil"/>
            </w:tcBorders>
          </w:tcPr>
          <w:p w14:paraId="55658EDE" w14:textId="77777777" w:rsidR="00B80F94" w:rsidRPr="00F90173" w:rsidRDefault="00B80F94" w:rsidP="00896605"/>
        </w:tc>
        <w:tc>
          <w:tcPr>
            <w:tcW w:w="919" w:type="dxa"/>
            <w:tcBorders>
              <w:top w:val="nil"/>
              <w:left w:val="nil"/>
              <w:bottom w:val="single" w:sz="4" w:space="0" w:color="auto"/>
              <w:right w:val="nil"/>
            </w:tcBorders>
          </w:tcPr>
          <w:p w14:paraId="3426C1AD" w14:textId="77777777" w:rsidR="00B80F94" w:rsidRPr="00F90173" w:rsidRDefault="00B80F94" w:rsidP="00896605"/>
        </w:tc>
        <w:tc>
          <w:tcPr>
            <w:tcW w:w="1165" w:type="dxa"/>
            <w:tcBorders>
              <w:top w:val="nil"/>
              <w:left w:val="nil"/>
              <w:bottom w:val="single" w:sz="4" w:space="0" w:color="auto"/>
              <w:right w:val="nil"/>
            </w:tcBorders>
          </w:tcPr>
          <w:p w14:paraId="4DE0DA52" w14:textId="77777777" w:rsidR="00B80F94" w:rsidRPr="00F90173" w:rsidRDefault="00B80F94" w:rsidP="00896605"/>
        </w:tc>
      </w:tr>
      <w:tr w:rsidR="00B80F94" w14:paraId="46E6840D" w14:textId="77777777" w:rsidTr="00B80F94">
        <w:trPr>
          <w:trHeight w:val="20"/>
        </w:trPr>
        <w:tc>
          <w:tcPr>
            <w:tcW w:w="1078" w:type="dxa"/>
            <w:vMerge/>
            <w:tcBorders>
              <w:left w:val="nil"/>
              <w:bottom w:val="single" w:sz="4" w:space="0" w:color="auto"/>
              <w:right w:val="nil"/>
            </w:tcBorders>
            <w:vAlign w:val="center"/>
          </w:tcPr>
          <w:p w14:paraId="7B6E8DBA" w14:textId="77777777" w:rsidR="00B80F94" w:rsidRDefault="00B80F94" w:rsidP="008F116D"/>
        </w:tc>
        <w:tc>
          <w:tcPr>
            <w:tcW w:w="2200" w:type="dxa"/>
            <w:vMerge/>
            <w:tcBorders>
              <w:left w:val="nil"/>
              <w:bottom w:val="single" w:sz="4" w:space="0" w:color="auto"/>
              <w:right w:val="nil"/>
            </w:tcBorders>
            <w:vAlign w:val="center"/>
          </w:tcPr>
          <w:p w14:paraId="5B4004B1" w14:textId="77777777" w:rsidR="00B80F94" w:rsidRPr="007A7371" w:rsidRDefault="00B80F94" w:rsidP="008F116D"/>
        </w:tc>
        <w:tc>
          <w:tcPr>
            <w:tcW w:w="1177" w:type="dxa"/>
            <w:tcBorders>
              <w:top w:val="nil"/>
              <w:left w:val="nil"/>
              <w:bottom w:val="single" w:sz="4" w:space="0" w:color="auto"/>
              <w:right w:val="nil"/>
            </w:tcBorders>
          </w:tcPr>
          <w:p w14:paraId="4200D856" w14:textId="265CFA43" w:rsidR="00B80F94" w:rsidRPr="007A7371" w:rsidRDefault="00B80F94" w:rsidP="00896605">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35783382" w14:textId="0C9DA801" w:rsidR="00B80F94" w:rsidRPr="00F90173" w:rsidRDefault="00B80F94" w:rsidP="00896605">
            <w:r>
              <w:t>0.62</w:t>
            </w:r>
          </w:p>
        </w:tc>
        <w:tc>
          <w:tcPr>
            <w:tcW w:w="1165" w:type="dxa"/>
            <w:tcBorders>
              <w:top w:val="nil"/>
              <w:left w:val="nil"/>
              <w:bottom w:val="single" w:sz="4" w:space="0" w:color="auto"/>
              <w:right w:val="nil"/>
            </w:tcBorders>
          </w:tcPr>
          <w:p w14:paraId="5F5CDB04" w14:textId="7E5307DB" w:rsidR="00B80F94" w:rsidRPr="00F90173" w:rsidRDefault="00B80F94" w:rsidP="00896605">
            <w:r>
              <w:t>0.50</w:t>
            </w:r>
          </w:p>
        </w:tc>
        <w:tc>
          <w:tcPr>
            <w:tcW w:w="886" w:type="dxa"/>
            <w:tcBorders>
              <w:top w:val="nil"/>
              <w:left w:val="nil"/>
              <w:bottom w:val="single" w:sz="4" w:space="0" w:color="auto"/>
              <w:right w:val="nil"/>
            </w:tcBorders>
          </w:tcPr>
          <w:p w14:paraId="084B0BA9" w14:textId="32AFB779" w:rsidR="00B80F94" w:rsidRPr="00F90173" w:rsidRDefault="00B80F94" w:rsidP="00896605">
            <w:r>
              <w:t>1.00</w:t>
            </w:r>
          </w:p>
        </w:tc>
        <w:tc>
          <w:tcPr>
            <w:tcW w:w="919" w:type="dxa"/>
            <w:tcBorders>
              <w:top w:val="nil"/>
              <w:left w:val="nil"/>
              <w:bottom w:val="single" w:sz="4" w:space="0" w:color="auto"/>
              <w:right w:val="nil"/>
            </w:tcBorders>
          </w:tcPr>
          <w:p w14:paraId="420B18C1" w14:textId="77777777" w:rsidR="00B80F94" w:rsidRPr="00F90173" w:rsidRDefault="00B80F94" w:rsidP="00896605"/>
        </w:tc>
        <w:tc>
          <w:tcPr>
            <w:tcW w:w="919" w:type="dxa"/>
            <w:tcBorders>
              <w:top w:val="nil"/>
              <w:left w:val="nil"/>
              <w:bottom w:val="single" w:sz="4" w:space="0" w:color="auto"/>
              <w:right w:val="nil"/>
            </w:tcBorders>
          </w:tcPr>
          <w:p w14:paraId="3EC16D18" w14:textId="77777777" w:rsidR="00B80F94" w:rsidRPr="00F90173" w:rsidRDefault="00B80F94" w:rsidP="00896605"/>
        </w:tc>
        <w:tc>
          <w:tcPr>
            <w:tcW w:w="1165" w:type="dxa"/>
            <w:tcBorders>
              <w:top w:val="nil"/>
              <w:left w:val="nil"/>
              <w:bottom w:val="single" w:sz="4" w:space="0" w:color="auto"/>
              <w:right w:val="nil"/>
            </w:tcBorders>
          </w:tcPr>
          <w:p w14:paraId="1D83086A" w14:textId="77777777" w:rsidR="00B80F94" w:rsidRPr="00F90173" w:rsidRDefault="00B80F94" w:rsidP="00896605"/>
        </w:tc>
      </w:tr>
      <w:tr w:rsidR="00B80F94" w14:paraId="36A9285F" w14:textId="77777777" w:rsidTr="00B80F94">
        <w:trPr>
          <w:trHeight w:val="20"/>
        </w:trPr>
        <w:tc>
          <w:tcPr>
            <w:tcW w:w="1078" w:type="dxa"/>
            <w:vMerge w:val="restart"/>
            <w:tcBorders>
              <w:top w:val="single" w:sz="4" w:space="0" w:color="auto"/>
              <w:left w:val="nil"/>
              <w:right w:val="nil"/>
            </w:tcBorders>
            <w:vAlign w:val="center"/>
          </w:tcPr>
          <w:p w14:paraId="132859AB" w14:textId="78EA638D" w:rsidR="00B80F94" w:rsidRDefault="00B80F94" w:rsidP="008F116D">
            <w:r>
              <w:t>EPIC-Norfolk</w:t>
            </w:r>
          </w:p>
        </w:tc>
        <w:tc>
          <w:tcPr>
            <w:tcW w:w="2200" w:type="dxa"/>
            <w:vMerge w:val="restart"/>
            <w:tcBorders>
              <w:top w:val="single" w:sz="4" w:space="0" w:color="auto"/>
              <w:left w:val="nil"/>
              <w:bottom w:val="nil"/>
              <w:right w:val="nil"/>
            </w:tcBorders>
            <w:vAlign w:val="center"/>
          </w:tcPr>
          <w:p w14:paraId="2D01708B" w14:textId="33722BF4" w:rsidR="00B80F94" w:rsidRPr="007A7371" w:rsidRDefault="00B80F94" w:rsidP="008F116D">
            <w:r>
              <w:t>Plasma phospholipids</w:t>
            </w:r>
          </w:p>
        </w:tc>
        <w:tc>
          <w:tcPr>
            <w:tcW w:w="1177" w:type="dxa"/>
            <w:tcBorders>
              <w:top w:val="single" w:sz="4" w:space="0" w:color="auto"/>
              <w:left w:val="nil"/>
              <w:bottom w:val="nil"/>
              <w:right w:val="nil"/>
            </w:tcBorders>
          </w:tcPr>
          <w:p w14:paraId="0E04C021" w14:textId="7394C70A" w:rsidR="00B80F94" w:rsidRPr="007A7371" w:rsidRDefault="00B80F94" w:rsidP="00D07BFD">
            <w:r w:rsidRPr="00602BA4">
              <w:rPr>
                <w:i/>
              </w:rPr>
              <w:t>t-</w:t>
            </w:r>
            <w:r w:rsidRPr="007A7371">
              <w:t>16:1n9</w:t>
            </w:r>
          </w:p>
        </w:tc>
        <w:tc>
          <w:tcPr>
            <w:tcW w:w="982" w:type="dxa"/>
            <w:tcBorders>
              <w:top w:val="single" w:sz="4" w:space="0" w:color="auto"/>
              <w:left w:val="nil"/>
              <w:bottom w:val="nil"/>
              <w:right w:val="nil"/>
            </w:tcBorders>
          </w:tcPr>
          <w:p w14:paraId="674B5EA5" w14:textId="2943F87B" w:rsidR="00B80F94" w:rsidRDefault="00B80F94" w:rsidP="00D07BFD">
            <w:r>
              <w:t>1.00</w:t>
            </w:r>
          </w:p>
        </w:tc>
        <w:tc>
          <w:tcPr>
            <w:tcW w:w="1165" w:type="dxa"/>
            <w:tcBorders>
              <w:top w:val="single" w:sz="4" w:space="0" w:color="auto"/>
              <w:left w:val="nil"/>
              <w:bottom w:val="nil"/>
              <w:right w:val="nil"/>
            </w:tcBorders>
          </w:tcPr>
          <w:p w14:paraId="517AC3AC" w14:textId="77777777" w:rsidR="00B80F94" w:rsidRDefault="00B80F94" w:rsidP="00D07BFD"/>
        </w:tc>
        <w:tc>
          <w:tcPr>
            <w:tcW w:w="886" w:type="dxa"/>
            <w:tcBorders>
              <w:top w:val="single" w:sz="4" w:space="0" w:color="auto"/>
              <w:left w:val="nil"/>
              <w:bottom w:val="nil"/>
              <w:right w:val="nil"/>
            </w:tcBorders>
          </w:tcPr>
          <w:p w14:paraId="6DB16E41" w14:textId="0EA7002E" w:rsidR="00B80F94" w:rsidRDefault="00B80F94" w:rsidP="00D07BFD">
            <w:r w:rsidRPr="006F5D24">
              <w:t>-</w:t>
            </w:r>
          </w:p>
        </w:tc>
        <w:tc>
          <w:tcPr>
            <w:tcW w:w="919" w:type="dxa"/>
            <w:tcBorders>
              <w:top w:val="single" w:sz="4" w:space="0" w:color="auto"/>
              <w:left w:val="nil"/>
              <w:bottom w:val="nil"/>
              <w:right w:val="nil"/>
            </w:tcBorders>
          </w:tcPr>
          <w:p w14:paraId="4ADFAC79" w14:textId="77961C34" w:rsidR="00B80F94" w:rsidRDefault="00B80F94" w:rsidP="00D07BFD">
            <w:r w:rsidRPr="006F5D24">
              <w:t>-</w:t>
            </w:r>
          </w:p>
        </w:tc>
        <w:tc>
          <w:tcPr>
            <w:tcW w:w="919" w:type="dxa"/>
            <w:tcBorders>
              <w:top w:val="single" w:sz="4" w:space="0" w:color="auto"/>
              <w:left w:val="nil"/>
              <w:bottom w:val="nil"/>
              <w:right w:val="nil"/>
            </w:tcBorders>
          </w:tcPr>
          <w:p w14:paraId="01E8775A" w14:textId="4476D476" w:rsidR="00B80F94" w:rsidRDefault="00B80F94" w:rsidP="00D07BFD">
            <w:r w:rsidRPr="006F5D24">
              <w:t>-</w:t>
            </w:r>
          </w:p>
        </w:tc>
        <w:tc>
          <w:tcPr>
            <w:tcW w:w="1165" w:type="dxa"/>
            <w:tcBorders>
              <w:top w:val="single" w:sz="4" w:space="0" w:color="auto"/>
              <w:left w:val="nil"/>
              <w:bottom w:val="nil"/>
              <w:right w:val="nil"/>
            </w:tcBorders>
          </w:tcPr>
          <w:p w14:paraId="4E375F8E" w14:textId="2E68045F" w:rsidR="00B80F94" w:rsidRDefault="00B80F94" w:rsidP="00D07BFD">
            <w:r w:rsidRPr="006F5D24">
              <w:t>-</w:t>
            </w:r>
          </w:p>
        </w:tc>
      </w:tr>
      <w:tr w:rsidR="00B80F94" w14:paraId="2FC274CF" w14:textId="77777777" w:rsidTr="00B80F94">
        <w:trPr>
          <w:trHeight w:val="20"/>
        </w:trPr>
        <w:tc>
          <w:tcPr>
            <w:tcW w:w="1078" w:type="dxa"/>
            <w:vMerge/>
            <w:tcBorders>
              <w:left w:val="nil"/>
              <w:bottom w:val="nil"/>
              <w:right w:val="nil"/>
            </w:tcBorders>
            <w:vAlign w:val="center"/>
          </w:tcPr>
          <w:p w14:paraId="127E9C55" w14:textId="77777777" w:rsidR="00B80F94" w:rsidRDefault="00B80F94" w:rsidP="008F116D"/>
        </w:tc>
        <w:tc>
          <w:tcPr>
            <w:tcW w:w="2200" w:type="dxa"/>
            <w:vMerge/>
            <w:tcBorders>
              <w:top w:val="nil"/>
              <w:left w:val="nil"/>
              <w:bottom w:val="single" w:sz="4" w:space="0" w:color="auto"/>
              <w:right w:val="nil"/>
            </w:tcBorders>
            <w:vAlign w:val="center"/>
          </w:tcPr>
          <w:p w14:paraId="68CA7FA4" w14:textId="77777777" w:rsidR="00B80F94" w:rsidRPr="007A7371" w:rsidRDefault="00B80F94" w:rsidP="008F116D"/>
        </w:tc>
        <w:tc>
          <w:tcPr>
            <w:tcW w:w="1177" w:type="dxa"/>
            <w:tcBorders>
              <w:top w:val="nil"/>
              <w:left w:val="nil"/>
              <w:bottom w:val="single" w:sz="4" w:space="0" w:color="auto"/>
              <w:right w:val="nil"/>
            </w:tcBorders>
          </w:tcPr>
          <w:p w14:paraId="1E4017DD" w14:textId="25E3C70B" w:rsidR="00B80F94" w:rsidRPr="007A7371" w:rsidRDefault="00B80F94" w:rsidP="00D07BFD">
            <w:r w:rsidRPr="007A7371">
              <w:t xml:space="preserve">total </w:t>
            </w:r>
            <w:r w:rsidRPr="00602BA4">
              <w:rPr>
                <w:i/>
              </w:rPr>
              <w:t>t-</w:t>
            </w:r>
            <w:r w:rsidRPr="007A7371">
              <w:t>18:1</w:t>
            </w:r>
          </w:p>
        </w:tc>
        <w:tc>
          <w:tcPr>
            <w:tcW w:w="982" w:type="dxa"/>
            <w:tcBorders>
              <w:top w:val="nil"/>
              <w:left w:val="nil"/>
              <w:bottom w:val="single" w:sz="4" w:space="0" w:color="auto"/>
              <w:right w:val="nil"/>
            </w:tcBorders>
          </w:tcPr>
          <w:p w14:paraId="1BE0287E" w14:textId="035DF6B3" w:rsidR="00B80F94" w:rsidRDefault="00B80F94" w:rsidP="00D07BFD">
            <w:r>
              <w:t>0.32</w:t>
            </w:r>
          </w:p>
        </w:tc>
        <w:tc>
          <w:tcPr>
            <w:tcW w:w="1165" w:type="dxa"/>
            <w:tcBorders>
              <w:top w:val="nil"/>
              <w:left w:val="nil"/>
              <w:bottom w:val="single" w:sz="4" w:space="0" w:color="auto"/>
              <w:right w:val="nil"/>
            </w:tcBorders>
          </w:tcPr>
          <w:p w14:paraId="017E2DE3" w14:textId="5216266B" w:rsidR="00B80F94" w:rsidRDefault="00B80F94" w:rsidP="00D07BFD">
            <w:r>
              <w:t>1.00</w:t>
            </w:r>
          </w:p>
        </w:tc>
        <w:tc>
          <w:tcPr>
            <w:tcW w:w="886" w:type="dxa"/>
            <w:tcBorders>
              <w:top w:val="nil"/>
              <w:left w:val="nil"/>
              <w:bottom w:val="single" w:sz="4" w:space="0" w:color="auto"/>
              <w:right w:val="nil"/>
            </w:tcBorders>
          </w:tcPr>
          <w:p w14:paraId="60B31536" w14:textId="37BE8F32" w:rsidR="00B80F94" w:rsidRDefault="00B80F94" w:rsidP="00D07BFD">
            <w:r w:rsidRPr="006F5D24">
              <w:t>-</w:t>
            </w:r>
          </w:p>
        </w:tc>
        <w:tc>
          <w:tcPr>
            <w:tcW w:w="919" w:type="dxa"/>
            <w:tcBorders>
              <w:top w:val="nil"/>
              <w:left w:val="nil"/>
              <w:bottom w:val="single" w:sz="4" w:space="0" w:color="auto"/>
              <w:right w:val="nil"/>
            </w:tcBorders>
          </w:tcPr>
          <w:p w14:paraId="514197DA" w14:textId="54C4E99B" w:rsidR="00B80F94" w:rsidRDefault="00B80F94" w:rsidP="00D07BFD">
            <w:r w:rsidRPr="006F5D24">
              <w:t>-</w:t>
            </w:r>
          </w:p>
        </w:tc>
        <w:tc>
          <w:tcPr>
            <w:tcW w:w="919" w:type="dxa"/>
            <w:tcBorders>
              <w:top w:val="nil"/>
              <w:left w:val="nil"/>
              <w:bottom w:val="single" w:sz="4" w:space="0" w:color="auto"/>
              <w:right w:val="nil"/>
            </w:tcBorders>
          </w:tcPr>
          <w:p w14:paraId="5C6B6654" w14:textId="1DC19314" w:rsidR="00B80F94" w:rsidRDefault="00B80F94" w:rsidP="00D07BFD">
            <w:r w:rsidRPr="006F5D24">
              <w:t>-</w:t>
            </w:r>
          </w:p>
        </w:tc>
        <w:tc>
          <w:tcPr>
            <w:tcW w:w="1165" w:type="dxa"/>
            <w:tcBorders>
              <w:top w:val="nil"/>
              <w:left w:val="nil"/>
              <w:bottom w:val="single" w:sz="4" w:space="0" w:color="auto"/>
              <w:right w:val="nil"/>
            </w:tcBorders>
          </w:tcPr>
          <w:p w14:paraId="1F418015" w14:textId="677C83D4" w:rsidR="00B80F94" w:rsidRDefault="00B80F94" w:rsidP="00D07BFD">
            <w:r w:rsidRPr="006F5D24">
              <w:t>-</w:t>
            </w:r>
          </w:p>
        </w:tc>
      </w:tr>
      <w:tr w:rsidR="007F5027" w14:paraId="63E90049" w14:textId="77777777" w:rsidTr="008F116D">
        <w:trPr>
          <w:trHeight w:val="20"/>
        </w:trPr>
        <w:tc>
          <w:tcPr>
            <w:tcW w:w="1078" w:type="dxa"/>
            <w:vMerge w:val="restart"/>
            <w:tcBorders>
              <w:top w:val="single" w:sz="4" w:space="0" w:color="auto"/>
              <w:left w:val="nil"/>
              <w:bottom w:val="nil"/>
              <w:right w:val="nil"/>
            </w:tcBorders>
            <w:vAlign w:val="center"/>
          </w:tcPr>
          <w:p w14:paraId="1EA4D230" w14:textId="156C476D" w:rsidR="007F5027" w:rsidRDefault="007F5027" w:rsidP="008F116D">
            <w:r>
              <w:t>FHS</w:t>
            </w:r>
          </w:p>
        </w:tc>
        <w:tc>
          <w:tcPr>
            <w:tcW w:w="2200" w:type="dxa"/>
            <w:vMerge w:val="restart"/>
            <w:tcBorders>
              <w:top w:val="single" w:sz="4" w:space="0" w:color="auto"/>
              <w:left w:val="nil"/>
              <w:bottom w:val="nil"/>
              <w:right w:val="nil"/>
            </w:tcBorders>
            <w:vAlign w:val="center"/>
          </w:tcPr>
          <w:p w14:paraId="18839E60" w14:textId="1CCC254F" w:rsidR="007F5027" w:rsidRPr="007A7371" w:rsidRDefault="007F5027" w:rsidP="008F116D">
            <w:r>
              <w:t>Red blood cell-membrane phospholipid</w:t>
            </w:r>
          </w:p>
        </w:tc>
        <w:tc>
          <w:tcPr>
            <w:tcW w:w="1177" w:type="dxa"/>
            <w:tcBorders>
              <w:top w:val="single" w:sz="4" w:space="0" w:color="auto"/>
              <w:left w:val="nil"/>
              <w:bottom w:val="nil"/>
              <w:right w:val="nil"/>
            </w:tcBorders>
          </w:tcPr>
          <w:p w14:paraId="3420325C" w14:textId="1A658031" w:rsidR="007F5027" w:rsidRPr="007A7371" w:rsidRDefault="007F5027" w:rsidP="00DD1E2F">
            <w:r w:rsidRPr="007A7371">
              <w:t xml:space="preserve">total </w:t>
            </w:r>
            <w:r w:rsidRPr="00602BA4">
              <w:rPr>
                <w:i/>
              </w:rPr>
              <w:t>t-</w:t>
            </w:r>
            <w:r w:rsidRPr="007A7371">
              <w:t>18:1</w:t>
            </w:r>
          </w:p>
        </w:tc>
        <w:tc>
          <w:tcPr>
            <w:tcW w:w="982" w:type="dxa"/>
            <w:tcBorders>
              <w:top w:val="single" w:sz="4" w:space="0" w:color="auto"/>
              <w:left w:val="nil"/>
              <w:bottom w:val="nil"/>
              <w:right w:val="nil"/>
            </w:tcBorders>
          </w:tcPr>
          <w:p w14:paraId="5238D2BB" w14:textId="41EB6A7A" w:rsidR="007F5027" w:rsidRDefault="007F5027" w:rsidP="00DD1E2F">
            <w:r w:rsidRPr="00674B59">
              <w:t>-</w:t>
            </w:r>
          </w:p>
        </w:tc>
        <w:tc>
          <w:tcPr>
            <w:tcW w:w="1165" w:type="dxa"/>
            <w:tcBorders>
              <w:top w:val="single" w:sz="4" w:space="0" w:color="auto"/>
              <w:left w:val="nil"/>
              <w:bottom w:val="nil"/>
              <w:right w:val="nil"/>
            </w:tcBorders>
          </w:tcPr>
          <w:p w14:paraId="68F92B92" w14:textId="149A947A" w:rsidR="007F5027" w:rsidRDefault="007F5027" w:rsidP="00DD1E2F">
            <w:r>
              <w:t>1.00</w:t>
            </w:r>
          </w:p>
        </w:tc>
        <w:tc>
          <w:tcPr>
            <w:tcW w:w="886" w:type="dxa"/>
            <w:tcBorders>
              <w:top w:val="single" w:sz="4" w:space="0" w:color="auto"/>
              <w:left w:val="nil"/>
              <w:bottom w:val="nil"/>
              <w:right w:val="nil"/>
            </w:tcBorders>
          </w:tcPr>
          <w:p w14:paraId="3A095F80" w14:textId="4E3CDC0B" w:rsidR="007F5027" w:rsidRDefault="00BC1F3A" w:rsidP="00DD1E2F">
            <w:r>
              <w:t>-</w:t>
            </w:r>
          </w:p>
        </w:tc>
        <w:tc>
          <w:tcPr>
            <w:tcW w:w="919" w:type="dxa"/>
            <w:tcBorders>
              <w:top w:val="single" w:sz="4" w:space="0" w:color="auto"/>
              <w:left w:val="nil"/>
              <w:bottom w:val="nil"/>
              <w:right w:val="nil"/>
            </w:tcBorders>
          </w:tcPr>
          <w:p w14:paraId="14A174B7" w14:textId="7E069B8E" w:rsidR="007F5027" w:rsidRDefault="007F5027" w:rsidP="00DD1E2F">
            <w:r w:rsidRPr="006F1F1E">
              <w:t>-</w:t>
            </w:r>
          </w:p>
        </w:tc>
        <w:tc>
          <w:tcPr>
            <w:tcW w:w="919" w:type="dxa"/>
            <w:tcBorders>
              <w:top w:val="single" w:sz="4" w:space="0" w:color="auto"/>
              <w:left w:val="nil"/>
              <w:bottom w:val="nil"/>
              <w:right w:val="nil"/>
            </w:tcBorders>
          </w:tcPr>
          <w:p w14:paraId="11074156" w14:textId="04DEBFAF" w:rsidR="007F5027" w:rsidRDefault="007F5027" w:rsidP="00DD1E2F">
            <w:r w:rsidRPr="006F1F1E">
              <w:t>-</w:t>
            </w:r>
          </w:p>
        </w:tc>
        <w:tc>
          <w:tcPr>
            <w:tcW w:w="1165" w:type="dxa"/>
            <w:tcBorders>
              <w:top w:val="single" w:sz="4" w:space="0" w:color="auto"/>
              <w:left w:val="nil"/>
              <w:bottom w:val="nil"/>
              <w:right w:val="nil"/>
            </w:tcBorders>
          </w:tcPr>
          <w:p w14:paraId="5E624433" w14:textId="069570E8" w:rsidR="007F5027" w:rsidRDefault="007F5027" w:rsidP="00DD1E2F">
            <w:r w:rsidRPr="006F1F1E">
              <w:t>-</w:t>
            </w:r>
          </w:p>
        </w:tc>
      </w:tr>
      <w:tr w:rsidR="007F5027" w14:paraId="745ED8D1" w14:textId="77777777" w:rsidTr="008F116D">
        <w:trPr>
          <w:trHeight w:val="20"/>
        </w:trPr>
        <w:tc>
          <w:tcPr>
            <w:tcW w:w="1078" w:type="dxa"/>
            <w:vMerge/>
            <w:tcBorders>
              <w:top w:val="nil"/>
              <w:left w:val="nil"/>
              <w:bottom w:val="single" w:sz="4" w:space="0" w:color="auto"/>
              <w:right w:val="nil"/>
            </w:tcBorders>
            <w:vAlign w:val="center"/>
          </w:tcPr>
          <w:p w14:paraId="7CBCEAE0" w14:textId="77777777" w:rsidR="007F5027" w:rsidRDefault="007F5027" w:rsidP="008F116D"/>
        </w:tc>
        <w:tc>
          <w:tcPr>
            <w:tcW w:w="2200" w:type="dxa"/>
            <w:vMerge/>
            <w:tcBorders>
              <w:top w:val="nil"/>
              <w:left w:val="nil"/>
              <w:bottom w:val="single" w:sz="4" w:space="0" w:color="auto"/>
              <w:right w:val="nil"/>
            </w:tcBorders>
            <w:vAlign w:val="center"/>
          </w:tcPr>
          <w:p w14:paraId="4A9C078B" w14:textId="77777777" w:rsidR="007F5027" w:rsidRPr="007A7371" w:rsidRDefault="007F5027" w:rsidP="008F116D"/>
        </w:tc>
        <w:tc>
          <w:tcPr>
            <w:tcW w:w="1177" w:type="dxa"/>
            <w:tcBorders>
              <w:top w:val="nil"/>
              <w:left w:val="nil"/>
              <w:bottom w:val="single" w:sz="4" w:space="0" w:color="auto"/>
              <w:right w:val="nil"/>
            </w:tcBorders>
          </w:tcPr>
          <w:p w14:paraId="768B84F7" w14:textId="145572EA" w:rsidR="007F5027" w:rsidRPr="007A7371" w:rsidRDefault="007F5027" w:rsidP="00DD1E2F">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6178DFA8" w14:textId="7F60AECC" w:rsidR="007F5027" w:rsidRDefault="007F5027" w:rsidP="00DD1E2F">
            <w:r w:rsidRPr="00674B59">
              <w:t>-</w:t>
            </w:r>
          </w:p>
        </w:tc>
        <w:tc>
          <w:tcPr>
            <w:tcW w:w="1165" w:type="dxa"/>
            <w:tcBorders>
              <w:top w:val="nil"/>
              <w:left w:val="nil"/>
              <w:bottom w:val="single" w:sz="4" w:space="0" w:color="auto"/>
              <w:right w:val="nil"/>
            </w:tcBorders>
          </w:tcPr>
          <w:p w14:paraId="75290778" w14:textId="1C03850F" w:rsidR="007F5027" w:rsidRDefault="007F5027" w:rsidP="00DD1E2F">
            <w:r>
              <w:t>0.49</w:t>
            </w:r>
          </w:p>
        </w:tc>
        <w:tc>
          <w:tcPr>
            <w:tcW w:w="886" w:type="dxa"/>
            <w:tcBorders>
              <w:top w:val="nil"/>
              <w:left w:val="nil"/>
              <w:bottom w:val="single" w:sz="4" w:space="0" w:color="auto"/>
              <w:right w:val="nil"/>
            </w:tcBorders>
          </w:tcPr>
          <w:p w14:paraId="421085D2" w14:textId="48F96BA3" w:rsidR="007F5027" w:rsidRDefault="007F5027" w:rsidP="00DD1E2F">
            <w:r>
              <w:t>1.00</w:t>
            </w:r>
          </w:p>
        </w:tc>
        <w:tc>
          <w:tcPr>
            <w:tcW w:w="919" w:type="dxa"/>
            <w:tcBorders>
              <w:top w:val="nil"/>
              <w:left w:val="nil"/>
              <w:bottom w:val="single" w:sz="4" w:space="0" w:color="auto"/>
              <w:right w:val="nil"/>
            </w:tcBorders>
          </w:tcPr>
          <w:p w14:paraId="0EEAB39E" w14:textId="5E8A90B8" w:rsidR="007F5027" w:rsidRDefault="007F5027" w:rsidP="00DD1E2F">
            <w:r w:rsidRPr="006F1F1E">
              <w:t>-</w:t>
            </w:r>
          </w:p>
        </w:tc>
        <w:tc>
          <w:tcPr>
            <w:tcW w:w="919" w:type="dxa"/>
            <w:tcBorders>
              <w:top w:val="nil"/>
              <w:left w:val="nil"/>
              <w:bottom w:val="single" w:sz="4" w:space="0" w:color="auto"/>
              <w:right w:val="nil"/>
            </w:tcBorders>
          </w:tcPr>
          <w:p w14:paraId="5CF95E35" w14:textId="706C5212" w:rsidR="007F5027" w:rsidRDefault="007F5027" w:rsidP="00DD1E2F">
            <w:r w:rsidRPr="006F1F1E">
              <w:t>-</w:t>
            </w:r>
          </w:p>
        </w:tc>
        <w:tc>
          <w:tcPr>
            <w:tcW w:w="1165" w:type="dxa"/>
            <w:tcBorders>
              <w:top w:val="nil"/>
              <w:left w:val="nil"/>
              <w:bottom w:val="single" w:sz="4" w:space="0" w:color="auto"/>
              <w:right w:val="nil"/>
            </w:tcBorders>
          </w:tcPr>
          <w:p w14:paraId="659FFEBA" w14:textId="2E192B35" w:rsidR="007F5027" w:rsidRDefault="007F5027" w:rsidP="00DD1E2F">
            <w:r w:rsidRPr="006F1F1E">
              <w:t>-</w:t>
            </w:r>
          </w:p>
        </w:tc>
      </w:tr>
      <w:tr w:rsidR="007F5027" w14:paraId="156F6A31" w14:textId="77777777" w:rsidTr="008F116D">
        <w:trPr>
          <w:trHeight w:val="20"/>
        </w:trPr>
        <w:tc>
          <w:tcPr>
            <w:tcW w:w="1078" w:type="dxa"/>
            <w:vMerge w:val="restart"/>
            <w:tcBorders>
              <w:top w:val="single" w:sz="4" w:space="0" w:color="auto"/>
              <w:left w:val="nil"/>
              <w:bottom w:val="nil"/>
              <w:right w:val="nil"/>
            </w:tcBorders>
            <w:vAlign w:val="center"/>
          </w:tcPr>
          <w:p w14:paraId="0C733B6D" w14:textId="7B7CBAC9" w:rsidR="007F5027" w:rsidRDefault="00A66B45" w:rsidP="008F116D">
            <w:r>
              <w:t>HPFS</w:t>
            </w:r>
          </w:p>
        </w:tc>
        <w:tc>
          <w:tcPr>
            <w:tcW w:w="2200" w:type="dxa"/>
            <w:vMerge w:val="restart"/>
            <w:tcBorders>
              <w:top w:val="single" w:sz="4" w:space="0" w:color="auto"/>
              <w:left w:val="nil"/>
              <w:bottom w:val="nil"/>
              <w:right w:val="nil"/>
            </w:tcBorders>
            <w:vAlign w:val="center"/>
          </w:tcPr>
          <w:p w14:paraId="7386190B" w14:textId="2CE5CC99" w:rsidR="007F5027" w:rsidRPr="007A7371" w:rsidRDefault="007F5027" w:rsidP="008F116D">
            <w:r>
              <w:t>Total plasma</w:t>
            </w:r>
          </w:p>
        </w:tc>
        <w:tc>
          <w:tcPr>
            <w:tcW w:w="1177" w:type="dxa"/>
            <w:tcBorders>
              <w:top w:val="single" w:sz="4" w:space="0" w:color="auto"/>
              <w:left w:val="nil"/>
              <w:bottom w:val="nil"/>
              <w:right w:val="nil"/>
            </w:tcBorders>
          </w:tcPr>
          <w:p w14:paraId="3BBB7D78" w14:textId="2AC9820B" w:rsidR="007F5027" w:rsidRPr="007A7371" w:rsidRDefault="007F5027" w:rsidP="007F5027">
            <w:r w:rsidRPr="007A7371">
              <w:t xml:space="preserve">total </w:t>
            </w:r>
            <w:r w:rsidRPr="00602BA4">
              <w:rPr>
                <w:i/>
              </w:rPr>
              <w:t>t-</w:t>
            </w:r>
            <w:r w:rsidRPr="007A7371">
              <w:t>18:1</w:t>
            </w:r>
          </w:p>
        </w:tc>
        <w:tc>
          <w:tcPr>
            <w:tcW w:w="982" w:type="dxa"/>
            <w:tcBorders>
              <w:top w:val="single" w:sz="4" w:space="0" w:color="auto"/>
              <w:left w:val="nil"/>
              <w:bottom w:val="nil"/>
              <w:right w:val="nil"/>
            </w:tcBorders>
          </w:tcPr>
          <w:p w14:paraId="22C93944" w14:textId="53FF8F74" w:rsidR="007F5027" w:rsidRDefault="007F5027" w:rsidP="007F5027">
            <w:r>
              <w:t>-</w:t>
            </w:r>
          </w:p>
        </w:tc>
        <w:tc>
          <w:tcPr>
            <w:tcW w:w="1165" w:type="dxa"/>
            <w:tcBorders>
              <w:top w:val="single" w:sz="4" w:space="0" w:color="auto"/>
              <w:left w:val="nil"/>
              <w:bottom w:val="nil"/>
              <w:right w:val="nil"/>
            </w:tcBorders>
          </w:tcPr>
          <w:p w14:paraId="1CA6A2EC" w14:textId="48B45AEA" w:rsidR="007F5027" w:rsidRDefault="007F5027" w:rsidP="007F5027">
            <w:r w:rsidRPr="00663E2B">
              <w:t>1.00</w:t>
            </w:r>
          </w:p>
        </w:tc>
        <w:tc>
          <w:tcPr>
            <w:tcW w:w="886" w:type="dxa"/>
            <w:tcBorders>
              <w:top w:val="single" w:sz="4" w:space="0" w:color="auto"/>
              <w:left w:val="nil"/>
              <w:bottom w:val="nil"/>
              <w:right w:val="nil"/>
            </w:tcBorders>
          </w:tcPr>
          <w:p w14:paraId="3FC4FA92" w14:textId="0FD2840A" w:rsidR="007F5027" w:rsidRDefault="00BC1F3A" w:rsidP="007F5027">
            <w:r>
              <w:t>-</w:t>
            </w:r>
          </w:p>
        </w:tc>
        <w:tc>
          <w:tcPr>
            <w:tcW w:w="919" w:type="dxa"/>
            <w:tcBorders>
              <w:top w:val="single" w:sz="4" w:space="0" w:color="auto"/>
              <w:left w:val="nil"/>
              <w:bottom w:val="nil"/>
              <w:right w:val="nil"/>
            </w:tcBorders>
          </w:tcPr>
          <w:p w14:paraId="02CD8DC8" w14:textId="1A2038A5" w:rsidR="007F5027" w:rsidRDefault="00BC1F3A" w:rsidP="007F5027">
            <w:r>
              <w:t>-</w:t>
            </w:r>
          </w:p>
        </w:tc>
        <w:tc>
          <w:tcPr>
            <w:tcW w:w="919" w:type="dxa"/>
            <w:tcBorders>
              <w:top w:val="single" w:sz="4" w:space="0" w:color="auto"/>
              <w:left w:val="nil"/>
              <w:bottom w:val="nil"/>
              <w:right w:val="nil"/>
            </w:tcBorders>
          </w:tcPr>
          <w:p w14:paraId="22C4E3DC" w14:textId="1C33B847" w:rsidR="007F5027" w:rsidRDefault="00BC1F3A" w:rsidP="007F5027">
            <w:r>
              <w:t>-</w:t>
            </w:r>
          </w:p>
        </w:tc>
        <w:tc>
          <w:tcPr>
            <w:tcW w:w="1165" w:type="dxa"/>
            <w:tcBorders>
              <w:top w:val="single" w:sz="4" w:space="0" w:color="auto"/>
              <w:left w:val="nil"/>
              <w:bottom w:val="nil"/>
              <w:right w:val="nil"/>
            </w:tcBorders>
          </w:tcPr>
          <w:p w14:paraId="76663D39" w14:textId="04D55CE8" w:rsidR="007F5027" w:rsidRDefault="00BC1F3A" w:rsidP="007F5027">
            <w:r>
              <w:t>-</w:t>
            </w:r>
          </w:p>
        </w:tc>
      </w:tr>
      <w:tr w:rsidR="007F5027" w14:paraId="32D8B3AB" w14:textId="77777777" w:rsidTr="008F116D">
        <w:trPr>
          <w:trHeight w:val="20"/>
        </w:trPr>
        <w:tc>
          <w:tcPr>
            <w:tcW w:w="1078" w:type="dxa"/>
            <w:vMerge/>
            <w:tcBorders>
              <w:top w:val="nil"/>
              <w:left w:val="nil"/>
              <w:bottom w:val="nil"/>
              <w:right w:val="nil"/>
            </w:tcBorders>
            <w:vAlign w:val="center"/>
          </w:tcPr>
          <w:p w14:paraId="6E499C7C" w14:textId="77777777" w:rsidR="007F5027" w:rsidRDefault="007F5027" w:rsidP="008F116D"/>
        </w:tc>
        <w:tc>
          <w:tcPr>
            <w:tcW w:w="2200" w:type="dxa"/>
            <w:vMerge/>
            <w:tcBorders>
              <w:top w:val="nil"/>
              <w:left w:val="nil"/>
              <w:bottom w:val="nil"/>
              <w:right w:val="nil"/>
            </w:tcBorders>
            <w:vAlign w:val="center"/>
          </w:tcPr>
          <w:p w14:paraId="753CE28E" w14:textId="77777777" w:rsidR="007F5027" w:rsidRPr="007A7371" w:rsidRDefault="007F5027" w:rsidP="008F116D"/>
        </w:tc>
        <w:tc>
          <w:tcPr>
            <w:tcW w:w="1177" w:type="dxa"/>
            <w:tcBorders>
              <w:top w:val="nil"/>
              <w:left w:val="nil"/>
              <w:bottom w:val="nil"/>
              <w:right w:val="nil"/>
            </w:tcBorders>
          </w:tcPr>
          <w:p w14:paraId="19053437" w14:textId="0F8EB258" w:rsidR="007F5027" w:rsidRPr="007A7371" w:rsidRDefault="007F5027" w:rsidP="007F5027">
            <w:r w:rsidRPr="00602BA4">
              <w:rPr>
                <w:i/>
              </w:rPr>
              <w:t>t/t-</w:t>
            </w:r>
            <w:r w:rsidRPr="007A7371">
              <w:t>18:2</w:t>
            </w:r>
          </w:p>
        </w:tc>
        <w:tc>
          <w:tcPr>
            <w:tcW w:w="982" w:type="dxa"/>
            <w:tcBorders>
              <w:top w:val="nil"/>
              <w:left w:val="nil"/>
              <w:bottom w:val="nil"/>
              <w:right w:val="nil"/>
            </w:tcBorders>
          </w:tcPr>
          <w:p w14:paraId="77B0DC7F" w14:textId="303540C6" w:rsidR="007F5027" w:rsidRDefault="007F5027" w:rsidP="007F5027">
            <w:r w:rsidRPr="00674B59">
              <w:t>-</w:t>
            </w:r>
          </w:p>
        </w:tc>
        <w:tc>
          <w:tcPr>
            <w:tcW w:w="1165" w:type="dxa"/>
            <w:tcBorders>
              <w:top w:val="nil"/>
              <w:left w:val="nil"/>
              <w:bottom w:val="nil"/>
              <w:right w:val="nil"/>
            </w:tcBorders>
          </w:tcPr>
          <w:p w14:paraId="5707EF05" w14:textId="4A10A2D7" w:rsidR="007F5027" w:rsidRDefault="007F5027" w:rsidP="007F5027">
            <w:r w:rsidRPr="00663E2B">
              <w:t>0.43</w:t>
            </w:r>
          </w:p>
        </w:tc>
        <w:tc>
          <w:tcPr>
            <w:tcW w:w="886" w:type="dxa"/>
            <w:tcBorders>
              <w:top w:val="nil"/>
              <w:left w:val="nil"/>
              <w:bottom w:val="nil"/>
              <w:right w:val="nil"/>
            </w:tcBorders>
          </w:tcPr>
          <w:p w14:paraId="66696875" w14:textId="7B43F828" w:rsidR="007F5027" w:rsidRDefault="007F5027" w:rsidP="007F5027">
            <w:r w:rsidRPr="00663E2B">
              <w:t>1.00</w:t>
            </w:r>
          </w:p>
        </w:tc>
        <w:tc>
          <w:tcPr>
            <w:tcW w:w="919" w:type="dxa"/>
            <w:tcBorders>
              <w:top w:val="nil"/>
              <w:left w:val="nil"/>
              <w:bottom w:val="nil"/>
              <w:right w:val="nil"/>
            </w:tcBorders>
          </w:tcPr>
          <w:p w14:paraId="74D941F1" w14:textId="6129D094" w:rsidR="007F5027" w:rsidRDefault="00BC1F3A" w:rsidP="007F5027">
            <w:r>
              <w:t>-</w:t>
            </w:r>
          </w:p>
        </w:tc>
        <w:tc>
          <w:tcPr>
            <w:tcW w:w="919" w:type="dxa"/>
            <w:tcBorders>
              <w:top w:val="nil"/>
              <w:left w:val="nil"/>
              <w:bottom w:val="nil"/>
              <w:right w:val="nil"/>
            </w:tcBorders>
          </w:tcPr>
          <w:p w14:paraId="4DC3BAE7" w14:textId="07312E99" w:rsidR="007F5027" w:rsidRDefault="00BC1F3A" w:rsidP="007F5027">
            <w:r>
              <w:t>-</w:t>
            </w:r>
          </w:p>
        </w:tc>
        <w:tc>
          <w:tcPr>
            <w:tcW w:w="1165" w:type="dxa"/>
            <w:tcBorders>
              <w:top w:val="nil"/>
              <w:left w:val="nil"/>
              <w:bottom w:val="nil"/>
              <w:right w:val="nil"/>
            </w:tcBorders>
          </w:tcPr>
          <w:p w14:paraId="68E60F99" w14:textId="0859E20A" w:rsidR="007F5027" w:rsidRDefault="00BC1F3A" w:rsidP="007F5027">
            <w:r>
              <w:t>-</w:t>
            </w:r>
          </w:p>
        </w:tc>
      </w:tr>
      <w:tr w:rsidR="007F5027" w14:paraId="599BCBD7" w14:textId="77777777" w:rsidTr="008F116D">
        <w:trPr>
          <w:trHeight w:val="20"/>
        </w:trPr>
        <w:tc>
          <w:tcPr>
            <w:tcW w:w="1078" w:type="dxa"/>
            <w:vMerge/>
            <w:tcBorders>
              <w:top w:val="nil"/>
              <w:left w:val="nil"/>
              <w:bottom w:val="nil"/>
              <w:right w:val="nil"/>
            </w:tcBorders>
            <w:vAlign w:val="center"/>
          </w:tcPr>
          <w:p w14:paraId="3E716C35" w14:textId="77777777" w:rsidR="007F5027" w:rsidRDefault="007F5027" w:rsidP="008F116D"/>
        </w:tc>
        <w:tc>
          <w:tcPr>
            <w:tcW w:w="2200" w:type="dxa"/>
            <w:vMerge/>
            <w:tcBorders>
              <w:top w:val="nil"/>
              <w:left w:val="nil"/>
              <w:bottom w:val="nil"/>
              <w:right w:val="nil"/>
            </w:tcBorders>
            <w:vAlign w:val="center"/>
          </w:tcPr>
          <w:p w14:paraId="27387D84" w14:textId="77777777" w:rsidR="007F5027" w:rsidRPr="007A7371" w:rsidRDefault="007F5027" w:rsidP="008F116D"/>
        </w:tc>
        <w:tc>
          <w:tcPr>
            <w:tcW w:w="1177" w:type="dxa"/>
            <w:tcBorders>
              <w:top w:val="nil"/>
              <w:left w:val="nil"/>
              <w:bottom w:val="nil"/>
              <w:right w:val="nil"/>
            </w:tcBorders>
          </w:tcPr>
          <w:p w14:paraId="2050F2DD" w14:textId="705CA558" w:rsidR="007F5027" w:rsidRPr="007A7371" w:rsidRDefault="007F5027" w:rsidP="007F5027">
            <w:r w:rsidRPr="00602BA4">
              <w:rPr>
                <w:i/>
              </w:rPr>
              <w:t>c/t-</w:t>
            </w:r>
            <w:r w:rsidRPr="007A7371">
              <w:t>18:2</w:t>
            </w:r>
          </w:p>
        </w:tc>
        <w:tc>
          <w:tcPr>
            <w:tcW w:w="982" w:type="dxa"/>
            <w:tcBorders>
              <w:top w:val="nil"/>
              <w:left w:val="nil"/>
              <w:bottom w:val="nil"/>
              <w:right w:val="nil"/>
            </w:tcBorders>
          </w:tcPr>
          <w:p w14:paraId="5C81D84F" w14:textId="0602B30A" w:rsidR="007F5027" w:rsidRDefault="007F5027" w:rsidP="007F5027">
            <w:r w:rsidRPr="00674B59">
              <w:t>-</w:t>
            </w:r>
          </w:p>
        </w:tc>
        <w:tc>
          <w:tcPr>
            <w:tcW w:w="1165" w:type="dxa"/>
            <w:tcBorders>
              <w:top w:val="nil"/>
              <w:left w:val="nil"/>
              <w:bottom w:val="nil"/>
              <w:right w:val="nil"/>
            </w:tcBorders>
          </w:tcPr>
          <w:p w14:paraId="7C54283C" w14:textId="7993FF81" w:rsidR="007F5027" w:rsidRDefault="007F5027" w:rsidP="007F5027">
            <w:r w:rsidRPr="00663E2B">
              <w:t>0.64</w:t>
            </w:r>
          </w:p>
        </w:tc>
        <w:tc>
          <w:tcPr>
            <w:tcW w:w="886" w:type="dxa"/>
            <w:tcBorders>
              <w:top w:val="nil"/>
              <w:left w:val="nil"/>
              <w:bottom w:val="nil"/>
              <w:right w:val="nil"/>
            </w:tcBorders>
          </w:tcPr>
          <w:p w14:paraId="43988852" w14:textId="3DBDE423" w:rsidR="007F5027" w:rsidRDefault="007F5027" w:rsidP="007F5027">
            <w:r w:rsidRPr="00663E2B">
              <w:t>0.42</w:t>
            </w:r>
          </w:p>
        </w:tc>
        <w:tc>
          <w:tcPr>
            <w:tcW w:w="919" w:type="dxa"/>
            <w:tcBorders>
              <w:top w:val="nil"/>
              <w:left w:val="nil"/>
              <w:bottom w:val="nil"/>
              <w:right w:val="nil"/>
            </w:tcBorders>
          </w:tcPr>
          <w:p w14:paraId="4DB29BD0" w14:textId="38E5D853" w:rsidR="007F5027" w:rsidRDefault="007F5027" w:rsidP="007F5027">
            <w:r w:rsidRPr="00663E2B">
              <w:t>1.00</w:t>
            </w:r>
          </w:p>
        </w:tc>
        <w:tc>
          <w:tcPr>
            <w:tcW w:w="919" w:type="dxa"/>
            <w:tcBorders>
              <w:top w:val="nil"/>
              <w:left w:val="nil"/>
              <w:bottom w:val="nil"/>
              <w:right w:val="nil"/>
            </w:tcBorders>
          </w:tcPr>
          <w:p w14:paraId="58105539" w14:textId="7B413E1F" w:rsidR="007F5027" w:rsidRDefault="00BC1F3A" w:rsidP="007F5027">
            <w:r>
              <w:t>-</w:t>
            </w:r>
          </w:p>
        </w:tc>
        <w:tc>
          <w:tcPr>
            <w:tcW w:w="1165" w:type="dxa"/>
            <w:tcBorders>
              <w:top w:val="nil"/>
              <w:left w:val="nil"/>
              <w:bottom w:val="nil"/>
              <w:right w:val="nil"/>
            </w:tcBorders>
          </w:tcPr>
          <w:p w14:paraId="05A263AC" w14:textId="10F916B6" w:rsidR="007F5027" w:rsidRDefault="00BC1F3A" w:rsidP="007F5027">
            <w:r>
              <w:t>-</w:t>
            </w:r>
          </w:p>
        </w:tc>
      </w:tr>
      <w:tr w:rsidR="007F5027" w14:paraId="2F7526B3" w14:textId="77777777" w:rsidTr="008F116D">
        <w:trPr>
          <w:trHeight w:val="20"/>
        </w:trPr>
        <w:tc>
          <w:tcPr>
            <w:tcW w:w="1078" w:type="dxa"/>
            <w:vMerge/>
            <w:tcBorders>
              <w:top w:val="nil"/>
              <w:left w:val="nil"/>
              <w:bottom w:val="nil"/>
              <w:right w:val="nil"/>
            </w:tcBorders>
            <w:vAlign w:val="center"/>
          </w:tcPr>
          <w:p w14:paraId="48E7E8D9" w14:textId="77777777" w:rsidR="007F5027" w:rsidRDefault="007F5027" w:rsidP="008F116D"/>
        </w:tc>
        <w:tc>
          <w:tcPr>
            <w:tcW w:w="2200" w:type="dxa"/>
            <w:vMerge/>
            <w:tcBorders>
              <w:top w:val="nil"/>
              <w:left w:val="nil"/>
              <w:bottom w:val="nil"/>
              <w:right w:val="nil"/>
            </w:tcBorders>
            <w:vAlign w:val="center"/>
          </w:tcPr>
          <w:p w14:paraId="0DF11D8E" w14:textId="77777777" w:rsidR="007F5027" w:rsidRPr="007A7371" w:rsidRDefault="007F5027" w:rsidP="008F116D"/>
        </w:tc>
        <w:tc>
          <w:tcPr>
            <w:tcW w:w="1177" w:type="dxa"/>
            <w:tcBorders>
              <w:top w:val="nil"/>
              <w:left w:val="nil"/>
              <w:bottom w:val="nil"/>
              <w:right w:val="nil"/>
            </w:tcBorders>
          </w:tcPr>
          <w:p w14:paraId="03DC9C56" w14:textId="2D4016D5" w:rsidR="007F5027" w:rsidRPr="007A7371" w:rsidRDefault="007F5027" w:rsidP="007F5027">
            <w:r w:rsidRPr="00602BA4">
              <w:rPr>
                <w:i/>
              </w:rPr>
              <w:t>t/</w:t>
            </w:r>
            <w:r w:rsidRPr="007A7371">
              <w:t>c-18:2</w:t>
            </w:r>
          </w:p>
        </w:tc>
        <w:tc>
          <w:tcPr>
            <w:tcW w:w="982" w:type="dxa"/>
            <w:tcBorders>
              <w:top w:val="nil"/>
              <w:left w:val="nil"/>
              <w:bottom w:val="nil"/>
              <w:right w:val="nil"/>
            </w:tcBorders>
          </w:tcPr>
          <w:p w14:paraId="41663801" w14:textId="309B4892" w:rsidR="007F5027" w:rsidRDefault="007F5027" w:rsidP="007F5027">
            <w:r>
              <w:t>-</w:t>
            </w:r>
          </w:p>
        </w:tc>
        <w:tc>
          <w:tcPr>
            <w:tcW w:w="1165" w:type="dxa"/>
            <w:tcBorders>
              <w:top w:val="nil"/>
              <w:left w:val="nil"/>
              <w:bottom w:val="nil"/>
              <w:right w:val="nil"/>
            </w:tcBorders>
          </w:tcPr>
          <w:p w14:paraId="097F5103" w14:textId="64A8B82D" w:rsidR="007F5027" w:rsidRDefault="007F5027" w:rsidP="007F5027">
            <w:r w:rsidRPr="00663E2B">
              <w:t>0.58</w:t>
            </w:r>
          </w:p>
        </w:tc>
        <w:tc>
          <w:tcPr>
            <w:tcW w:w="886" w:type="dxa"/>
            <w:tcBorders>
              <w:top w:val="nil"/>
              <w:left w:val="nil"/>
              <w:bottom w:val="nil"/>
              <w:right w:val="nil"/>
            </w:tcBorders>
          </w:tcPr>
          <w:p w14:paraId="7453A0FA" w14:textId="37AE6FE3" w:rsidR="007F5027" w:rsidRDefault="007F5027" w:rsidP="007F5027">
            <w:r w:rsidRPr="00663E2B">
              <w:t>0.43</w:t>
            </w:r>
          </w:p>
        </w:tc>
        <w:tc>
          <w:tcPr>
            <w:tcW w:w="919" w:type="dxa"/>
            <w:tcBorders>
              <w:top w:val="nil"/>
              <w:left w:val="nil"/>
              <w:bottom w:val="nil"/>
              <w:right w:val="nil"/>
            </w:tcBorders>
          </w:tcPr>
          <w:p w14:paraId="47537C33" w14:textId="3A0733A1" w:rsidR="007F5027" w:rsidRDefault="007F5027" w:rsidP="007F5027">
            <w:r w:rsidRPr="00663E2B">
              <w:t>0.58</w:t>
            </w:r>
          </w:p>
        </w:tc>
        <w:tc>
          <w:tcPr>
            <w:tcW w:w="919" w:type="dxa"/>
            <w:tcBorders>
              <w:top w:val="nil"/>
              <w:left w:val="nil"/>
              <w:bottom w:val="nil"/>
              <w:right w:val="nil"/>
            </w:tcBorders>
          </w:tcPr>
          <w:p w14:paraId="68D08139" w14:textId="41546B00" w:rsidR="007F5027" w:rsidRDefault="007F5027" w:rsidP="007F5027">
            <w:r w:rsidRPr="00663E2B">
              <w:t>1.00</w:t>
            </w:r>
          </w:p>
        </w:tc>
        <w:tc>
          <w:tcPr>
            <w:tcW w:w="1165" w:type="dxa"/>
            <w:tcBorders>
              <w:top w:val="nil"/>
              <w:left w:val="nil"/>
              <w:bottom w:val="nil"/>
              <w:right w:val="nil"/>
            </w:tcBorders>
          </w:tcPr>
          <w:p w14:paraId="21FA599A" w14:textId="3EE909E0" w:rsidR="007F5027" w:rsidRDefault="00BC1F3A" w:rsidP="007F5027">
            <w:r>
              <w:t>-</w:t>
            </w:r>
          </w:p>
        </w:tc>
      </w:tr>
      <w:tr w:rsidR="007F5027" w14:paraId="72EE753F" w14:textId="77777777" w:rsidTr="008F116D">
        <w:trPr>
          <w:trHeight w:val="20"/>
        </w:trPr>
        <w:tc>
          <w:tcPr>
            <w:tcW w:w="1078" w:type="dxa"/>
            <w:vMerge/>
            <w:tcBorders>
              <w:top w:val="nil"/>
              <w:left w:val="nil"/>
              <w:bottom w:val="nil"/>
              <w:right w:val="nil"/>
            </w:tcBorders>
            <w:vAlign w:val="center"/>
          </w:tcPr>
          <w:p w14:paraId="3C5A746C" w14:textId="77777777" w:rsidR="007F5027" w:rsidRDefault="007F5027" w:rsidP="008F116D"/>
        </w:tc>
        <w:tc>
          <w:tcPr>
            <w:tcW w:w="2200" w:type="dxa"/>
            <w:vMerge/>
            <w:tcBorders>
              <w:top w:val="nil"/>
              <w:left w:val="nil"/>
              <w:bottom w:val="single" w:sz="4" w:space="0" w:color="auto"/>
              <w:right w:val="nil"/>
            </w:tcBorders>
            <w:vAlign w:val="center"/>
          </w:tcPr>
          <w:p w14:paraId="197C0A53" w14:textId="77777777" w:rsidR="007F5027" w:rsidRPr="007A7371" w:rsidRDefault="007F5027" w:rsidP="008F116D"/>
        </w:tc>
        <w:tc>
          <w:tcPr>
            <w:tcW w:w="1177" w:type="dxa"/>
            <w:tcBorders>
              <w:top w:val="nil"/>
              <w:left w:val="nil"/>
              <w:bottom w:val="single" w:sz="4" w:space="0" w:color="auto"/>
              <w:right w:val="nil"/>
            </w:tcBorders>
          </w:tcPr>
          <w:p w14:paraId="75313370" w14:textId="0EB8B895" w:rsidR="007F5027" w:rsidRPr="007A7371" w:rsidRDefault="007F5027" w:rsidP="007F5027">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7B8F5894" w14:textId="503BDCE2" w:rsidR="007F5027" w:rsidRDefault="007F5027" w:rsidP="007F5027">
            <w:r w:rsidRPr="00674B59">
              <w:t>-</w:t>
            </w:r>
          </w:p>
        </w:tc>
        <w:tc>
          <w:tcPr>
            <w:tcW w:w="1165" w:type="dxa"/>
            <w:tcBorders>
              <w:top w:val="nil"/>
              <w:left w:val="nil"/>
              <w:bottom w:val="single" w:sz="4" w:space="0" w:color="auto"/>
              <w:right w:val="nil"/>
            </w:tcBorders>
          </w:tcPr>
          <w:p w14:paraId="45462093" w14:textId="5E99ABBA" w:rsidR="007F5027" w:rsidRDefault="007F5027" w:rsidP="007F5027">
            <w:r w:rsidRPr="00663E2B">
              <w:t>0.65</w:t>
            </w:r>
          </w:p>
        </w:tc>
        <w:tc>
          <w:tcPr>
            <w:tcW w:w="886" w:type="dxa"/>
            <w:tcBorders>
              <w:top w:val="nil"/>
              <w:left w:val="nil"/>
              <w:bottom w:val="single" w:sz="4" w:space="0" w:color="auto"/>
              <w:right w:val="nil"/>
            </w:tcBorders>
          </w:tcPr>
          <w:p w14:paraId="2E5C7627" w14:textId="485DD869" w:rsidR="007F5027" w:rsidRDefault="007F5027" w:rsidP="007F5027">
            <w:r w:rsidRPr="00663E2B">
              <w:t>0.54</w:t>
            </w:r>
          </w:p>
        </w:tc>
        <w:tc>
          <w:tcPr>
            <w:tcW w:w="919" w:type="dxa"/>
            <w:tcBorders>
              <w:top w:val="nil"/>
              <w:left w:val="nil"/>
              <w:bottom w:val="single" w:sz="4" w:space="0" w:color="auto"/>
              <w:right w:val="nil"/>
            </w:tcBorders>
          </w:tcPr>
          <w:p w14:paraId="2C2D8C56" w14:textId="534405D1" w:rsidR="007F5027" w:rsidRDefault="007F5027" w:rsidP="007F5027">
            <w:r w:rsidRPr="00663E2B">
              <w:t>0.90</w:t>
            </w:r>
          </w:p>
        </w:tc>
        <w:tc>
          <w:tcPr>
            <w:tcW w:w="919" w:type="dxa"/>
            <w:tcBorders>
              <w:top w:val="nil"/>
              <w:left w:val="nil"/>
              <w:bottom w:val="single" w:sz="4" w:space="0" w:color="auto"/>
              <w:right w:val="nil"/>
            </w:tcBorders>
          </w:tcPr>
          <w:p w14:paraId="6A6D94BC" w14:textId="739FFC50" w:rsidR="007F5027" w:rsidRDefault="007F5027" w:rsidP="007F5027">
            <w:r w:rsidRPr="00663E2B">
              <w:t>0.58</w:t>
            </w:r>
          </w:p>
        </w:tc>
        <w:tc>
          <w:tcPr>
            <w:tcW w:w="1165" w:type="dxa"/>
            <w:tcBorders>
              <w:top w:val="nil"/>
              <w:left w:val="nil"/>
              <w:bottom w:val="single" w:sz="4" w:space="0" w:color="auto"/>
              <w:right w:val="nil"/>
            </w:tcBorders>
          </w:tcPr>
          <w:p w14:paraId="08EFD3CE" w14:textId="175F7A81" w:rsidR="007F5027" w:rsidRDefault="007F5027" w:rsidP="007F5027">
            <w:r>
              <w:t>1.00</w:t>
            </w:r>
          </w:p>
        </w:tc>
      </w:tr>
      <w:tr w:rsidR="007F5027" w14:paraId="47841E32" w14:textId="77777777" w:rsidTr="008F116D">
        <w:trPr>
          <w:trHeight w:val="20"/>
        </w:trPr>
        <w:tc>
          <w:tcPr>
            <w:tcW w:w="1078" w:type="dxa"/>
            <w:vMerge/>
            <w:tcBorders>
              <w:top w:val="nil"/>
              <w:left w:val="nil"/>
              <w:bottom w:val="nil"/>
              <w:right w:val="nil"/>
            </w:tcBorders>
            <w:vAlign w:val="center"/>
          </w:tcPr>
          <w:p w14:paraId="4114F097" w14:textId="77777777" w:rsidR="007F5027" w:rsidRDefault="007F5027" w:rsidP="008F116D"/>
        </w:tc>
        <w:tc>
          <w:tcPr>
            <w:tcW w:w="2200" w:type="dxa"/>
            <w:vMerge w:val="restart"/>
            <w:tcBorders>
              <w:top w:val="single" w:sz="4" w:space="0" w:color="auto"/>
              <w:left w:val="nil"/>
              <w:bottom w:val="nil"/>
              <w:right w:val="nil"/>
            </w:tcBorders>
            <w:vAlign w:val="center"/>
          </w:tcPr>
          <w:p w14:paraId="3A61019C" w14:textId="5E7F4825" w:rsidR="007F5027" w:rsidRPr="007A7371" w:rsidRDefault="007F5027" w:rsidP="008F116D">
            <w:r>
              <w:t>Red blood cell-membrane phospholipid</w:t>
            </w:r>
          </w:p>
        </w:tc>
        <w:tc>
          <w:tcPr>
            <w:tcW w:w="1177" w:type="dxa"/>
            <w:tcBorders>
              <w:top w:val="single" w:sz="4" w:space="0" w:color="auto"/>
              <w:left w:val="nil"/>
              <w:bottom w:val="nil"/>
              <w:right w:val="nil"/>
            </w:tcBorders>
          </w:tcPr>
          <w:p w14:paraId="5B5EB0B0" w14:textId="6D1CB322" w:rsidR="007F5027" w:rsidRPr="007A7371" w:rsidRDefault="007F5027" w:rsidP="007F5027">
            <w:r w:rsidRPr="007A7371">
              <w:t xml:space="preserve">total </w:t>
            </w:r>
            <w:r w:rsidRPr="00602BA4">
              <w:rPr>
                <w:i/>
              </w:rPr>
              <w:t>t-</w:t>
            </w:r>
            <w:r w:rsidRPr="007A7371">
              <w:t>18:1</w:t>
            </w:r>
          </w:p>
        </w:tc>
        <w:tc>
          <w:tcPr>
            <w:tcW w:w="982" w:type="dxa"/>
            <w:tcBorders>
              <w:top w:val="single" w:sz="4" w:space="0" w:color="auto"/>
              <w:left w:val="nil"/>
              <w:bottom w:val="nil"/>
              <w:right w:val="nil"/>
            </w:tcBorders>
          </w:tcPr>
          <w:p w14:paraId="5AAD35FD" w14:textId="2395ADC2" w:rsidR="007F5027" w:rsidRDefault="007F5027" w:rsidP="007F5027">
            <w:r w:rsidRPr="00674B59">
              <w:t>-</w:t>
            </w:r>
          </w:p>
        </w:tc>
        <w:tc>
          <w:tcPr>
            <w:tcW w:w="1165" w:type="dxa"/>
            <w:tcBorders>
              <w:top w:val="single" w:sz="4" w:space="0" w:color="auto"/>
              <w:left w:val="nil"/>
              <w:bottom w:val="nil"/>
              <w:right w:val="nil"/>
            </w:tcBorders>
          </w:tcPr>
          <w:p w14:paraId="41FD13E3" w14:textId="64617C5D" w:rsidR="007F5027" w:rsidRDefault="007F5027" w:rsidP="007F5027">
            <w:r w:rsidRPr="00BF6FEE">
              <w:t>1.00</w:t>
            </w:r>
          </w:p>
        </w:tc>
        <w:tc>
          <w:tcPr>
            <w:tcW w:w="886" w:type="dxa"/>
            <w:tcBorders>
              <w:top w:val="single" w:sz="4" w:space="0" w:color="auto"/>
              <w:left w:val="nil"/>
              <w:bottom w:val="nil"/>
              <w:right w:val="nil"/>
            </w:tcBorders>
          </w:tcPr>
          <w:p w14:paraId="24F0B14D" w14:textId="070F188B" w:rsidR="007F5027" w:rsidRDefault="00BC1F3A" w:rsidP="007F5027">
            <w:r>
              <w:t>-</w:t>
            </w:r>
          </w:p>
        </w:tc>
        <w:tc>
          <w:tcPr>
            <w:tcW w:w="919" w:type="dxa"/>
            <w:tcBorders>
              <w:top w:val="single" w:sz="4" w:space="0" w:color="auto"/>
              <w:left w:val="nil"/>
              <w:bottom w:val="nil"/>
              <w:right w:val="nil"/>
            </w:tcBorders>
          </w:tcPr>
          <w:p w14:paraId="40CE958A" w14:textId="692D430B" w:rsidR="007F5027" w:rsidRDefault="00BC1F3A" w:rsidP="007F5027">
            <w:r>
              <w:t>-</w:t>
            </w:r>
          </w:p>
        </w:tc>
        <w:tc>
          <w:tcPr>
            <w:tcW w:w="919" w:type="dxa"/>
            <w:tcBorders>
              <w:top w:val="single" w:sz="4" w:space="0" w:color="auto"/>
              <w:left w:val="nil"/>
              <w:bottom w:val="nil"/>
              <w:right w:val="nil"/>
            </w:tcBorders>
          </w:tcPr>
          <w:p w14:paraId="504B9C4F" w14:textId="13A491E6" w:rsidR="007F5027" w:rsidRDefault="00BC1F3A" w:rsidP="007F5027">
            <w:r>
              <w:t>-</w:t>
            </w:r>
          </w:p>
        </w:tc>
        <w:tc>
          <w:tcPr>
            <w:tcW w:w="1165" w:type="dxa"/>
            <w:tcBorders>
              <w:top w:val="single" w:sz="4" w:space="0" w:color="auto"/>
              <w:left w:val="nil"/>
              <w:bottom w:val="nil"/>
              <w:right w:val="nil"/>
            </w:tcBorders>
          </w:tcPr>
          <w:p w14:paraId="7FB85FFB" w14:textId="43D9C1B0" w:rsidR="007F5027" w:rsidRDefault="00BC1F3A" w:rsidP="007F5027">
            <w:r>
              <w:t>-</w:t>
            </w:r>
          </w:p>
        </w:tc>
      </w:tr>
      <w:tr w:rsidR="007F5027" w14:paraId="548E5DBA" w14:textId="77777777" w:rsidTr="008F116D">
        <w:trPr>
          <w:trHeight w:val="20"/>
        </w:trPr>
        <w:tc>
          <w:tcPr>
            <w:tcW w:w="1078" w:type="dxa"/>
            <w:vMerge/>
            <w:tcBorders>
              <w:top w:val="nil"/>
              <w:left w:val="nil"/>
              <w:bottom w:val="nil"/>
              <w:right w:val="nil"/>
            </w:tcBorders>
            <w:vAlign w:val="center"/>
          </w:tcPr>
          <w:p w14:paraId="328743A0" w14:textId="77777777" w:rsidR="007F5027" w:rsidRDefault="007F5027" w:rsidP="008F116D"/>
        </w:tc>
        <w:tc>
          <w:tcPr>
            <w:tcW w:w="2200" w:type="dxa"/>
            <w:vMerge/>
            <w:tcBorders>
              <w:top w:val="nil"/>
              <w:left w:val="nil"/>
              <w:bottom w:val="nil"/>
              <w:right w:val="nil"/>
            </w:tcBorders>
            <w:vAlign w:val="center"/>
          </w:tcPr>
          <w:p w14:paraId="0911A22E" w14:textId="77777777" w:rsidR="007F5027" w:rsidRPr="007A7371" w:rsidRDefault="007F5027" w:rsidP="008F116D"/>
        </w:tc>
        <w:tc>
          <w:tcPr>
            <w:tcW w:w="1177" w:type="dxa"/>
            <w:tcBorders>
              <w:top w:val="nil"/>
              <w:left w:val="nil"/>
              <w:bottom w:val="nil"/>
              <w:right w:val="nil"/>
            </w:tcBorders>
          </w:tcPr>
          <w:p w14:paraId="0A3A1457" w14:textId="011102C9" w:rsidR="007F5027" w:rsidRPr="007A7371" w:rsidRDefault="007F5027" w:rsidP="007F5027">
            <w:r w:rsidRPr="00602BA4">
              <w:rPr>
                <w:i/>
              </w:rPr>
              <w:t>t/t-</w:t>
            </w:r>
            <w:r w:rsidRPr="007A7371">
              <w:t>18:2</w:t>
            </w:r>
          </w:p>
        </w:tc>
        <w:tc>
          <w:tcPr>
            <w:tcW w:w="982" w:type="dxa"/>
            <w:tcBorders>
              <w:top w:val="nil"/>
              <w:left w:val="nil"/>
              <w:bottom w:val="nil"/>
              <w:right w:val="nil"/>
            </w:tcBorders>
          </w:tcPr>
          <w:p w14:paraId="712AFE75" w14:textId="4037B548" w:rsidR="007F5027" w:rsidRDefault="007F5027" w:rsidP="007F5027">
            <w:r>
              <w:t>-</w:t>
            </w:r>
          </w:p>
        </w:tc>
        <w:tc>
          <w:tcPr>
            <w:tcW w:w="1165" w:type="dxa"/>
            <w:tcBorders>
              <w:top w:val="nil"/>
              <w:left w:val="nil"/>
              <w:bottom w:val="nil"/>
              <w:right w:val="nil"/>
            </w:tcBorders>
          </w:tcPr>
          <w:p w14:paraId="1970B8D4" w14:textId="0AECEAE8" w:rsidR="007F5027" w:rsidRDefault="007F5027" w:rsidP="007F5027">
            <w:r w:rsidRPr="00BF6FEE">
              <w:t>0.25</w:t>
            </w:r>
          </w:p>
        </w:tc>
        <w:tc>
          <w:tcPr>
            <w:tcW w:w="886" w:type="dxa"/>
            <w:tcBorders>
              <w:top w:val="nil"/>
              <w:left w:val="nil"/>
              <w:bottom w:val="nil"/>
              <w:right w:val="nil"/>
            </w:tcBorders>
          </w:tcPr>
          <w:p w14:paraId="146F6D44" w14:textId="3DFC8812" w:rsidR="007F5027" w:rsidRDefault="007F5027" w:rsidP="007F5027">
            <w:r w:rsidRPr="00BF6FEE">
              <w:t>1.00</w:t>
            </w:r>
          </w:p>
        </w:tc>
        <w:tc>
          <w:tcPr>
            <w:tcW w:w="919" w:type="dxa"/>
            <w:tcBorders>
              <w:top w:val="nil"/>
              <w:left w:val="nil"/>
              <w:bottom w:val="nil"/>
              <w:right w:val="nil"/>
            </w:tcBorders>
          </w:tcPr>
          <w:p w14:paraId="11BF91CA" w14:textId="0871DFD5" w:rsidR="007F5027" w:rsidRDefault="00BC1F3A" w:rsidP="007F5027">
            <w:r>
              <w:t>-</w:t>
            </w:r>
          </w:p>
        </w:tc>
        <w:tc>
          <w:tcPr>
            <w:tcW w:w="919" w:type="dxa"/>
            <w:tcBorders>
              <w:top w:val="nil"/>
              <w:left w:val="nil"/>
              <w:bottom w:val="nil"/>
              <w:right w:val="nil"/>
            </w:tcBorders>
          </w:tcPr>
          <w:p w14:paraId="7D489BD1" w14:textId="2B7DDBC7" w:rsidR="007F5027" w:rsidRDefault="00BC1F3A" w:rsidP="007F5027">
            <w:r>
              <w:t>-</w:t>
            </w:r>
          </w:p>
        </w:tc>
        <w:tc>
          <w:tcPr>
            <w:tcW w:w="1165" w:type="dxa"/>
            <w:tcBorders>
              <w:top w:val="nil"/>
              <w:left w:val="nil"/>
              <w:bottom w:val="nil"/>
              <w:right w:val="nil"/>
            </w:tcBorders>
          </w:tcPr>
          <w:p w14:paraId="658E8BEC" w14:textId="13E85DE6" w:rsidR="007F5027" w:rsidRDefault="00BC1F3A" w:rsidP="007F5027">
            <w:r>
              <w:t>-</w:t>
            </w:r>
          </w:p>
        </w:tc>
      </w:tr>
      <w:tr w:rsidR="007F5027" w14:paraId="63418EF6" w14:textId="77777777" w:rsidTr="008F116D">
        <w:trPr>
          <w:trHeight w:val="20"/>
        </w:trPr>
        <w:tc>
          <w:tcPr>
            <w:tcW w:w="1078" w:type="dxa"/>
            <w:vMerge/>
            <w:tcBorders>
              <w:top w:val="nil"/>
              <w:left w:val="nil"/>
              <w:bottom w:val="nil"/>
              <w:right w:val="nil"/>
            </w:tcBorders>
            <w:vAlign w:val="center"/>
          </w:tcPr>
          <w:p w14:paraId="74AE7FDC" w14:textId="77777777" w:rsidR="007F5027" w:rsidRDefault="007F5027" w:rsidP="008F116D"/>
        </w:tc>
        <w:tc>
          <w:tcPr>
            <w:tcW w:w="2200" w:type="dxa"/>
            <w:vMerge/>
            <w:tcBorders>
              <w:top w:val="nil"/>
              <w:left w:val="nil"/>
              <w:bottom w:val="nil"/>
              <w:right w:val="nil"/>
            </w:tcBorders>
            <w:vAlign w:val="center"/>
          </w:tcPr>
          <w:p w14:paraId="5E4249EE" w14:textId="77777777" w:rsidR="007F5027" w:rsidRPr="007A7371" w:rsidRDefault="007F5027" w:rsidP="008F116D"/>
        </w:tc>
        <w:tc>
          <w:tcPr>
            <w:tcW w:w="1177" w:type="dxa"/>
            <w:tcBorders>
              <w:top w:val="nil"/>
              <w:left w:val="nil"/>
              <w:bottom w:val="nil"/>
              <w:right w:val="nil"/>
            </w:tcBorders>
          </w:tcPr>
          <w:p w14:paraId="656C0C36" w14:textId="04A48DFF" w:rsidR="007F5027" w:rsidRPr="007A7371" w:rsidRDefault="007F5027" w:rsidP="007F5027">
            <w:r w:rsidRPr="00602BA4">
              <w:rPr>
                <w:i/>
              </w:rPr>
              <w:t>c/t-</w:t>
            </w:r>
            <w:r w:rsidRPr="007A7371">
              <w:t>18:2</w:t>
            </w:r>
          </w:p>
        </w:tc>
        <w:tc>
          <w:tcPr>
            <w:tcW w:w="982" w:type="dxa"/>
            <w:tcBorders>
              <w:top w:val="nil"/>
              <w:left w:val="nil"/>
              <w:bottom w:val="nil"/>
              <w:right w:val="nil"/>
            </w:tcBorders>
          </w:tcPr>
          <w:p w14:paraId="7D1D6607" w14:textId="343261C6" w:rsidR="007F5027" w:rsidRDefault="007F5027" w:rsidP="007F5027">
            <w:r w:rsidRPr="00674B59">
              <w:t>-</w:t>
            </w:r>
          </w:p>
        </w:tc>
        <w:tc>
          <w:tcPr>
            <w:tcW w:w="1165" w:type="dxa"/>
            <w:tcBorders>
              <w:top w:val="nil"/>
              <w:left w:val="nil"/>
              <w:bottom w:val="nil"/>
              <w:right w:val="nil"/>
            </w:tcBorders>
          </w:tcPr>
          <w:p w14:paraId="6BE028C1" w14:textId="1BFCE073" w:rsidR="007F5027" w:rsidRDefault="007F5027" w:rsidP="007F5027">
            <w:r w:rsidRPr="00BF6FEE">
              <w:t>0.53</w:t>
            </w:r>
          </w:p>
        </w:tc>
        <w:tc>
          <w:tcPr>
            <w:tcW w:w="886" w:type="dxa"/>
            <w:tcBorders>
              <w:top w:val="nil"/>
              <w:left w:val="nil"/>
              <w:bottom w:val="nil"/>
              <w:right w:val="nil"/>
            </w:tcBorders>
          </w:tcPr>
          <w:p w14:paraId="11886B07" w14:textId="4F3B614F" w:rsidR="007F5027" w:rsidRDefault="007F5027" w:rsidP="007F5027">
            <w:r w:rsidRPr="00BF6FEE">
              <w:t>0.20</w:t>
            </w:r>
          </w:p>
        </w:tc>
        <w:tc>
          <w:tcPr>
            <w:tcW w:w="919" w:type="dxa"/>
            <w:tcBorders>
              <w:top w:val="nil"/>
              <w:left w:val="nil"/>
              <w:bottom w:val="nil"/>
              <w:right w:val="nil"/>
            </w:tcBorders>
          </w:tcPr>
          <w:p w14:paraId="397EA936" w14:textId="3411031E" w:rsidR="007F5027" w:rsidRDefault="007F5027" w:rsidP="007F5027">
            <w:r w:rsidRPr="00BF6FEE">
              <w:t>1.00</w:t>
            </w:r>
          </w:p>
        </w:tc>
        <w:tc>
          <w:tcPr>
            <w:tcW w:w="919" w:type="dxa"/>
            <w:tcBorders>
              <w:top w:val="nil"/>
              <w:left w:val="nil"/>
              <w:bottom w:val="nil"/>
              <w:right w:val="nil"/>
            </w:tcBorders>
          </w:tcPr>
          <w:p w14:paraId="4B2E42E6" w14:textId="1665361D" w:rsidR="007F5027" w:rsidRDefault="00BC1F3A" w:rsidP="007F5027">
            <w:r>
              <w:t>-</w:t>
            </w:r>
          </w:p>
        </w:tc>
        <w:tc>
          <w:tcPr>
            <w:tcW w:w="1165" w:type="dxa"/>
            <w:tcBorders>
              <w:top w:val="nil"/>
              <w:left w:val="nil"/>
              <w:bottom w:val="nil"/>
              <w:right w:val="nil"/>
            </w:tcBorders>
          </w:tcPr>
          <w:p w14:paraId="48C959EE" w14:textId="5466F5AE" w:rsidR="007F5027" w:rsidRDefault="00BC1F3A" w:rsidP="007F5027">
            <w:r>
              <w:t>-</w:t>
            </w:r>
          </w:p>
        </w:tc>
      </w:tr>
      <w:tr w:rsidR="007F5027" w14:paraId="62E35014" w14:textId="77777777" w:rsidTr="008F116D">
        <w:trPr>
          <w:trHeight w:val="20"/>
        </w:trPr>
        <w:tc>
          <w:tcPr>
            <w:tcW w:w="1078" w:type="dxa"/>
            <w:vMerge/>
            <w:tcBorders>
              <w:top w:val="nil"/>
              <w:left w:val="nil"/>
              <w:bottom w:val="nil"/>
              <w:right w:val="nil"/>
            </w:tcBorders>
            <w:vAlign w:val="center"/>
          </w:tcPr>
          <w:p w14:paraId="651663FC" w14:textId="77777777" w:rsidR="007F5027" w:rsidRDefault="007F5027" w:rsidP="008F116D"/>
        </w:tc>
        <w:tc>
          <w:tcPr>
            <w:tcW w:w="2200" w:type="dxa"/>
            <w:vMerge/>
            <w:tcBorders>
              <w:top w:val="nil"/>
              <w:left w:val="nil"/>
              <w:bottom w:val="nil"/>
              <w:right w:val="nil"/>
            </w:tcBorders>
            <w:vAlign w:val="center"/>
          </w:tcPr>
          <w:p w14:paraId="1CAD2DB1" w14:textId="77777777" w:rsidR="007F5027" w:rsidRPr="007A7371" w:rsidRDefault="007F5027" w:rsidP="008F116D"/>
        </w:tc>
        <w:tc>
          <w:tcPr>
            <w:tcW w:w="1177" w:type="dxa"/>
            <w:tcBorders>
              <w:top w:val="nil"/>
              <w:left w:val="nil"/>
              <w:bottom w:val="nil"/>
              <w:right w:val="nil"/>
            </w:tcBorders>
          </w:tcPr>
          <w:p w14:paraId="2706949D" w14:textId="37E83339" w:rsidR="007F5027" w:rsidRPr="007A7371" w:rsidRDefault="007F5027" w:rsidP="007F5027">
            <w:r w:rsidRPr="00602BA4">
              <w:rPr>
                <w:i/>
              </w:rPr>
              <w:t>t/</w:t>
            </w:r>
            <w:r w:rsidRPr="007A7371">
              <w:t>c-18:2</w:t>
            </w:r>
          </w:p>
        </w:tc>
        <w:tc>
          <w:tcPr>
            <w:tcW w:w="982" w:type="dxa"/>
            <w:tcBorders>
              <w:top w:val="nil"/>
              <w:left w:val="nil"/>
              <w:bottom w:val="nil"/>
              <w:right w:val="nil"/>
            </w:tcBorders>
          </w:tcPr>
          <w:p w14:paraId="42800B40" w14:textId="0BDDC1E0" w:rsidR="007F5027" w:rsidRDefault="007F5027" w:rsidP="007F5027">
            <w:r w:rsidRPr="00674B59">
              <w:t>-</w:t>
            </w:r>
          </w:p>
        </w:tc>
        <w:tc>
          <w:tcPr>
            <w:tcW w:w="1165" w:type="dxa"/>
            <w:tcBorders>
              <w:top w:val="nil"/>
              <w:left w:val="nil"/>
              <w:bottom w:val="nil"/>
              <w:right w:val="nil"/>
            </w:tcBorders>
          </w:tcPr>
          <w:p w14:paraId="453C6347" w14:textId="0BB17390" w:rsidR="007F5027" w:rsidRDefault="007F5027" w:rsidP="007F5027">
            <w:r w:rsidRPr="00BF6FEE">
              <w:t>0.36</w:t>
            </w:r>
          </w:p>
        </w:tc>
        <w:tc>
          <w:tcPr>
            <w:tcW w:w="886" w:type="dxa"/>
            <w:tcBorders>
              <w:top w:val="nil"/>
              <w:left w:val="nil"/>
              <w:bottom w:val="nil"/>
              <w:right w:val="nil"/>
            </w:tcBorders>
          </w:tcPr>
          <w:p w14:paraId="38B96A25" w14:textId="31AB10BD" w:rsidR="007F5027" w:rsidRDefault="007F5027" w:rsidP="007F5027">
            <w:r w:rsidRPr="00BF6FEE">
              <w:t>0.18</w:t>
            </w:r>
          </w:p>
        </w:tc>
        <w:tc>
          <w:tcPr>
            <w:tcW w:w="919" w:type="dxa"/>
            <w:tcBorders>
              <w:top w:val="nil"/>
              <w:left w:val="nil"/>
              <w:bottom w:val="nil"/>
              <w:right w:val="nil"/>
            </w:tcBorders>
          </w:tcPr>
          <w:p w14:paraId="3C29CEA1" w14:textId="0AADE9B2" w:rsidR="007F5027" w:rsidRDefault="007F5027" w:rsidP="007F5027">
            <w:r w:rsidRPr="00BF6FEE">
              <w:t>0.80</w:t>
            </w:r>
          </w:p>
        </w:tc>
        <w:tc>
          <w:tcPr>
            <w:tcW w:w="919" w:type="dxa"/>
            <w:tcBorders>
              <w:top w:val="nil"/>
              <w:left w:val="nil"/>
              <w:bottom w:val="nil"/>
              <w:right w:val="nil"/>
            </w:tcBorders>
          </w:tcPr>
          <w:p w14:paraId="2AE8D161" w14:textId="4CEB0CA2" w:rsidR="007F5027" w:rsidRDefault="007F5027" w:rsidP="007F5027">
            <w:r w:rsidRPr="00BF6FEE">
              <w:t>1.00</w:t>
            </w:r>
          </w:p>
        </w:tc>
        <w:tc>
          <w:tcPr>
            <w:tcW w:w="1165" w:type="dxa"/>
            <w:tcBorders>
              <w:top w:val="nil"/>
              <w:left w:val="nil"/>
              <w:bottom w:val="nil"/>
              <w:right w:val="nil"/>
            </w:tcBorders>
          </w:tcPr>
          <w:p w14:paraId="40B53661" w14:textId="0CEBE5BD" w:rsidR="007F5027" w:rsidRDefault="00BC1F3A" w:rsidP="007F5027">
            <w:r>
              <w:t>-</w:t>
            </w:r>
          </w:p>
        </w:tc>
      </w:tr>
      <w:tr w:rsidR="007F5027" w14:paraId="3223B2B5" w14:textId="77777777" w:rsidTr="00F06799">
        <w:trPr>
          <w:trHeight w:val="20"/>
        </w:trPr>
        <w:tc>
          <w:tcPr>
            <w:tcW w:w="1078" w:type="dxa"/>
            <w:vMerge/>
            <w:tcBorders>
              <w:top w:val="nil"/>
              <w:left w:val="nil"/>
              <w:bottom w:val="single" w:sz="4" w:space="0" w:color="auto"/>
              <w:right w:val="nil"/>
            </w:tcBorders>
            <w:vAlign w:val="center"/>
          </w:tcPr>
          <w:p w14:paraId="4583F672" w14:textId="77777777" w:rsidR="007F5027" w:rsidRDefault="007F5027" w:rsidP="008F116D"/>
        </w:tc>
        <w:tc>
          <w:tcPr>
            <w:tcW w:w="2200" w:type="dxa"/>
            <w:vMerge/>
            <w:tcBorders>
              <w:top w:val="nil"/>
              <w:left w:val="nil"/>
              <w:bottom w:val="single" w:sz="4" w:space="0" w:color="auto"/>
              <w:right w:val="nil"/>
            </w:tcBorders>
            <w:vAlign w:val="center"/>
          </w:tcPr>
          <w:p w14:paraId="3FE301FF" w14:textId="77777777" w:rsidR="007F5027" w:rsidRPr="007A7371" w:rsidRDefault="007F5027" w:rsidP="008F116D"/>
        </w:tc>
        <w:tc>
          <w:tcPr>
            <w:tcW w:w="1177" w:type="dxa"/>
            <w:tcBorders>
              <w:top w:val="nil"/>
              <w:left w:val="nil"/>
              <w:bottom w:val="single" w:sz="4" w:space="0" w:color="auto"/>
              <w:right w:val="nil"/>
            </w:tcBorders>
          </w:tcPr>
          <w:p w14:paraId="72924276" w14:textId="6201F0E6" w:rsidR="007F5027" w:rsidRPr="007A7371" w:rsidRDefault="007F5027" w:rsidP="007F5027">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700C9AE8" w14:textId="556352CA" w:rsidR="007F5027" w:rsidRDefault="007F5027" w:rsidP="007F5027">
            <w:r>
              <w:t>-</w:t>
            </w:r>
          </w:p>
        </w:tc>
        <w:tc>
          <w:tcPr>
            <w:tcW w:w="1165" w:type="dxa"/>
            <w:tcBorders>
              <w:top w:val="nil"/>
              <w:left w:val="nil"/>
              <w:bottom w:val="single" w:sz="4" w:space="0" w:color="auto"/>
              <w:right w:val="nil"/>
            </w:tcBorders>
          </w:tcPr>
          <w:p w14:paraId="2E9FA1CE" w14:textId="70507AD1" w:rsidR="007F5027" w:rsidRDefault="007F5027" w:rsidP="007F5027">
            <w:r w:rsidRPr="00BF6FEE">
              <w:t>0.52</w:t>
            </w:r>
          </w:p>
        </w:tc>
        <w:tc>
          <w:tcPr>
            <w:tcW w:w="886" w:type="dxa"/>
            <w:tcBorders>
              <w:top w:val="nil"/>
              <w:left w:val="nil"/>
              <w:bottom w:val="single" w:sz="4" w:space="0" w:color="auto"/>
              <w:right w:val="nil"/>
            </w:tcBorders>
          </w:tcPr>
          <w:p w14:paraId="3D0F287D" w14:textId="5A848734" w:rsidR="007F5027" w:rsidRDefault="007F5027" w:rsidP="007F5027">
            <w:r w:rsidRPr="00BF6FEE">
              <w:t>0.44</w:t>
            </w:r>
          </w:p>
        </w:tc>
        <w:tc>
          <w:tcPr>
            <w:tcW w:w="919" w:type="dxa"/>
            <w:tcBorders>
              <w:top w:val="nil"/>
              <w:left w:val="nil"/>
              <w:bottom w:val="single" w:sz="4" w:space="0" w:color="auto"/>
              <w:right w:val="nil"/>
            </w:tcBorders>
          </w:tcPr>
          <w:p w14:paraId="09911649" w14:textId="2943C9A8" w:rsidR="007F5027" w:rsidRDefault="007F5027" w:rsidP="007F5027">
            <w:r w:rsidRPr="00BF6FEE">
              <w:t>0.91</w:t>
            </w:r>
          </w:p>
        </w:tc>
        <w:tc>
          <w:tcPr>
            <w:tcW w:w="919" w:type="dxa"/>
            <w:tcBorders>
              <w:top w:val="nil"/>
              <w:left w:val="nil"/>
              <w:bottom w:val="single" w:sz="4" w:space="0" w:color="auto"/>
              <w:right w:val="nil"/>
            </w:tcBorders>
          </w:tcPr>
          <w:p w14:paraId="1E109DF4" w14:textId="289BFDDC" w:rsidR="007F5027" w:rsidRDefault="007F5027" w:rsidP="007F5027">
            <w:r w:rsidRPr="00BF6FEE">
              <w:t>0.88</w:t>
            </w:r>
          </w:p>
        </w:tc>
        <w:tc>
          <w:tcPr>
            <w:tcW w:w="1165" w:type="dxa"/>
            <w:tcBorders>
              <w:top w:val="nil"/>
              <w:left w:val="nil"/>
              <w:bottom w:val="single" w:sz="4" w:space="0" w:color="auto"/>
              <w:right w:val="nil"/>
            </w:tcBorders>
          </w:tcPr>
          <w:p w14:paraId="7E884C4A" w14:textId="2CE4B8E8" w:rsidR="007F5027" w:rsidRDefault="007F5027" w:rsidP="007F5027">
            <w:r>
              <w:t>1.00</w:t>
            </w:r>
          </w:p>
        </w:tc>
      </w:tr>
      <w:tr w:rsidR="00BC1F3A" w14:paraId="3CC790E1" w14:textId="77777777" w:rsidTr="008F116D">
        <w:trPr>
          <w:trHeight w:val="20"/>
        </w:trPr>
        <w:tc>
          <w:tcPr>
            <w:tcW w:w="1078" w:type="dxa"/>
            <w:vMerge w:val="restart"/>
            <w:tcBorders>
              <w:top w:val="single" w:sz="4" w:space="0" w:color="auto"/>
              <w:left w:val="nil"/>
              <w:bottom w:val="nil"/>
              <w:right w:val="nil"/>
            </w:tcBorders>
            <w:vAlign w:val="center"/>
          </w:tcPr>
          <w:p w14:paraId="1E8B9AD4" w14:textId="4C20D3E7" w:rsidR="00BC1F3A" w:rsidRDefault="00BC1F3A" w:rsidP="008F116D">
            <w:r>
              <w:t>MCCS</w:t>
            </w:r>
          </w:p>
        </w:tc>
        <w:tc>
          <w:tcPr>
            <w:tcW w:w="2200" w:type="dxa"/>
            <w:vMerge w:val="restart"/>
            <w:tcBorders>
              <w:top w:val="single" w:sz="4" w:space="0" w:color="auto"/>
              <w:left w:val="nil"/>
              <w:bottom w:val="nil"/>
              <w:right w:val="nil"/>
            </w:tcBorders>
            <w:vAlign w:val="center"/>
          </w:tcPr>
          <w:p w14:paraId="0DF1166E" w14:textId="7573AC16" w:rsidR="00BC1F3A" w:rsidRPr="007A7371" w:rsidRDefault="00BC1F3A" w:rsidP="008F116D">
            <w:r>
              <w:t>Plasma phospholipids</w:t>
            </w:r>
          </w:p>
        </w:tc>
        <w:tc>
          <w:tcPr>
            <w:tcW w:w="1177" w:type="dxa"/>
            <w:tcBorders>
              <w:top w:val="single" w:sz="4" w:space="0" w:color="auto"/>
              <w:left w:val="nil"/>
              <w:bottom w:val="nil"/>
              <w:right w:val="nil"/>
            </w:tcBorders>
          </w:tcPr>
          <w:p w14:paraId="6CBF7F05" w14:textId="783A7919" w:rsidR="00BC1F3A" w:rsidRPr="007A7371" w:rsidRDefault="00BC1F3A" w:rsidP="00BC1F3A">
            <w:r w:rsidRPr="00602BA4">
              <w:rPr>
                <w:i/>
              </w:rPr>
              <w:t>t-</w:t>
            </w:r>
            <w:r w:rsidRPr="007A7371">
              <w:t>16:1n9</w:t>
            </w:r>
          </w:p>
        </w:tc>
        <w:tc>
          <w:tcPr>
            <w:tcW w:w="982" w:type="dxa"/>
            <w:tcBorders>
              <w:top w:val="single" w:sz="4" w:space="0" w:color="auto"/>
              <w:left w:val="nil"/>
              <w:bottom w:val="nil"/>
              <w:right w:val="nil"/>
            </w:tcBorders>
          </w:tcPr>
          <w:p w14:paraId="0978D203" w14:textId="27AE41BD" w:rsidR="00BC1F3A" w:rsidRDefault="00BC1F3A" w:rsidP="00BC1F3A">
            <w:r>
              <w:t>1.00</w:t>
            </w:r>
          </w:p>
        </w:tc>
        <w:tc>
          <w:tcPr>
            <w:tcW w:w="1165" w:type="dxa"/>
            <w:tcBorders>
              <w:top w:val="single" w:sz="4" w:space="0" w:color="auto"/>
              <w:left w:val="nil"/>
              <w:bottom w:val="nil"/>
              <w:right w:val="nil"/>
            </w:tcBorders>
          </w:tcPr>
          <w:p w14:paraId="7B1D85D8" w14:textId="0D2CB457" w:rsidR="00BC1F3A" w:rsidRDefault="00BC1F3A" w:rsidP="00BC1F3A">
            <w:r>
              <w:t>-</w:t>
            </w:r>
          </w:p>
        </w:tc>
        <w:tc>
          <w:tcPr>
            <w:tcW w:w="886" w:type="dxa"/>
            <w:tcBorders>
              <w:top w:val="single" w:sz="4" w:space="0" w:color="auto"/>
              <w:left w:val="nil"/>
              <w:bottom w:val="nil"/>
              <w:right w:val="nil"/>
            </w:tcBorders>
          </w:tcPr>
          <w:p w14:paraId="36A4979F" w14:textId="54D797A7" w:rsidR="00BC1F3A" w:rsidRDefault="00BC1F3A" w:rsidP="00BC1F3A">
            <w:r w:rsidRPr="00AB0638">
              <w:t>-</w:t>
            </w:r>
          </w:p>
        </w:tc>
        <w:tc>
          <w:tcPr>
            <w:tcW w:w="919" w:type="dxa"/>
            <w:tcBorders>
              <w:top w:val="single" w:sz="4" w:space="0" w:color="auto"/>
              <w:left w:val="nil"/>
              <w:bottom w:val="nil"/>
              <w:right w:val="nil"/>
            </w:tcBorders>
          </w:tcPr>
          <w:p w14:paraId="635974D1" w14:textId="682E0DEB" w:rsidR="00BC1F3A" w:rsidRDefault="00BC1F3A" w:rsidP="00BC1F3A">
            <w:r w:rsidRPr="00AB0638">
              <w:t>-</w:t>
            </w:r>
          </w:p>
        </w:tc>
        <w:tc>
          <w:tcPr>
            <w:tcW w:w="919" w:type="dxa"/>
            <w:tcBorders>
              <w:top w:val="single" w:sz="4" w:space="0" w:color="auto"/>
              <w:left w:val="nil"/>
              <w:bottom w:val="nil"/>
              <w:right w:val="nil"/>
            </w:tcBorders>
          </w:tcPr>
          <w:p w14:paraId="79E36FC2" w14:textId="035B7F85" w:rsidR="00BC1F3A" w:rsidRDefault="00BC1F3A" w:rsidP="00BC1F3A">
            <w:r w:rsidRPr="00AB0638">
              <w:t>-</w:t>
            </w:r>
          </w:p>
        </w:tc>
        <w:tc>
          <w:tcPr>
            <w:tcW w:w="1165" w:type="dxa"/>
            <w:tcBorders>
              <w:top w:val="single" w:sz="4" w:space="0" w:color="auto"/>
              <w:left w:val="nil"/>
              <w:bottom w:val="nil"/>
              <w:right w:val="nil"/>
            </w:tcBorders>
          </w:tcPr>
          <w:p w14:paraId="25434CA8" w14:textId="6483CF0A" w:rsidR="00BC1F3A" w:rsidRDefault="00BC1F3A" w:rsidP="00BC1F3A">
            <w:r>
              <w:t>-</w:t>
            </w:r>
          </w:p>
        </w:tc>
      </w:tr>
      <w:tr w:rsidR="00BC1F3A" w14:paraId="69082A37" w14:textId="77777777" w:rsidTr="008F116D">
        <w:trPr>
          <w:trHeight w:val="20"/>
        </w:trPr>
        <w:tc>
          <w:tcPr>
            <w:tcW w:w="1078" w:type="dxa"/>
            <w:vMerge/>
            <w:tcBorders>
              <w:top w:val="nil"/>
              <w:left w:val="nil"/>
              <w:bottom w:val="nil"/>
              <w:right w:val="nil"/>
            </w:tcBorders>
            <w:vAlign w:val="center"/>
          </w:tcPr>
          <w:p w14:paraId="4F0DEE2A" w14:textId="77777777" w:rsidR="00BC1F3A" w:rsidRDefault="00BC1F3A" w:rsidP="008F116D"/>
        </w:tc>
        <w:tc>
          <w:tcPr>
            <w:tcW w:w="2200" w:type="dxa"/>
            <w:vMerge/>
            <w:tcBorders>
              <w:top w:val="nil"/>
              <w:left w:val="nil"/>
              <w:bottom w:val="nil"/>
              <w:right w:val="nil"/>
            </w:tcBorders>
            <w:vAlign w:val="center"/>
          </w:tcPr>
          <w:p w14:paraId="25A6EE6E" w14:textId="77777777" w:rsidR="00BC1F3A" w:rsidRPr="007A7371" w:rsidRDefault="00BC1F3A" w:rsidP="008F116D"/>
        </w:tc>
        <w:tc>
          <w:tcPr>
            <w:tcW w:w="1177" w:type="dxa"/>
            <w:tcBorders>
              <w:top w:val="nil"/>
              <w:left w:val="nil"/>
              <w:bottom w:val="nil"/>
              <w:right w:val="nil"/>
            </w:tcBorders>
          </w:tcPr>
          <w:p w14:paraId="6476A6B5" w14:textId="7644A36C" w:rsidR="00BC1F3A" w:rsidRPr="007A7371" w:rsidRDefault="00BC1F3A" w:rsidP="00BC1F3A">
            <w:r w:rsidRPr="007A7371">
              <w:t xml:space="preserve">total </w:t>
            </w:r>
            <w:r w:rsidRPr="00602BA4">
              <w:rPr>
                <w:i/>
              </w:rPr>
              <w:t>t-</w:t>
            </w:r>
            <w:r w:rsidRPr="007A7371">
              <w:t>18:1</w:t>
            </w:r>
          </w:p>
        </w:tc>
        <w:tc>
          <w:tcPr>
            <w:tcW w:w="982" w:type="dxa"/>
            <w:tcBorders>
              <w:top w:val="nil"/>
              <w:left w:val="nil"/>
              <w:bottom w:val="nil"/>
              <w:right w:val="nil"/>
            </w:tcBorders>
          </w:tcPr>
          <w:p w14:paraId="36E66BB6" w14:textId="10FC2228" w:rsidR="00BC1F3A" w:rsidRDefault="00BC1F3A" w:rsidP="00BC1F3A">
            <w:r>
              <w:t>0.41</w:t>
            </w:r>
          </w:p>
        </w:tc>
        <w:tc>
          <w:tcPr>
            <w:tcW w:w="1165" w:type="dxa"/>
            <w:tcBorders>
              <w:top w:val="nil"/>
              <w:left w:val="nil"/>
              <w:bottom w:val="nil"/>
              <w:right w:val="nil"/>
            </w:tcBorders>
          </w:tcPr>
          <w:p w14:paraId="40BEE58E" w14:textId="3FA8FB31" w:rsidR="00BC1F3A" w:rsidRDefault="00BC1F3A" w:rsidP="00BC1F3A">
            <w:r>
              <w:t>1.00</w:t>
            </w:r>
          </w:p>
        </w:tc>
        <w:tc>
          <w:tcPr>
            <w:tcW w:w="886" w:type="dxa"/>
            <w:tcBorders>
              <w:top w:val="nil"/>
              <w:left w:val="nil"/>
              <w:bottom w:val="nil"/>
              <w:right w:val="nil"/>
            </w:tcBorders>
          </w:tcPr>
          <w:p w14:paraId="76795A84" w14:textId="6DE1CEC3" w:rsidR="00BC1F3A" w:rsidRDefault="00BC1F3A" w:rsidP="00BC1F3A">
            <w:r w:rsidRPr="00AB0638">
              <w:t>-</w:t>
            </w:r>
          </w:p>
        </w:tc>
        <w:tc>
          <w:tcPr>
            <w:tcW w:w="919" w:type="dxa"/>
            <w:tcBorders>
              <w:top w:val="nil"/>
              <w:left w:val="nil"/>
              <w:bottom w:val="nil"/>
              <w:right w:val="nil"/>
            </w:tcBorders>
          </w:tcPr>
          <w:p w14:paraId="2892634E" w14:textId="49D8D91F" w:rsidR="00BC1F3A" w:rsidRDefault="00BC1F3A" w:rsidP="00BC1F3A">
            <w:r w:rsidRPr="00AB0638">
              <w:t>-</w:t>
            </w:r>
          </w:p>
        </w:tc>
        <w:tc>
          <w:tcPr>
            <w:tcW w:w="919" w:type="dxa"/>
            <w:tcBorders>
              <w:top w:val="nil"/>
              <w:left w:val="nil"/>
              <w:bottom w:val="nil"/>
              <w:right w:val="nil"/>
            </w:tcBorders>
          </w:tcPr>
          <w:p w14:paraId="12F869CD" w14:textId="6837B701" w:rsidR="00BC1F3A" w:rsidRDefault="00BC1F3A" w:rsidP="00BC1F3A">
            <w:r w:rsidRPr="00AB0638">
              <w:t>-</w:t>
            </w:r>
          </w:p>
        </w:tc>
        <w:tc>
          <w:tcPr>
            <w:tcW w:w="1165" w:type="dxa"/>
            <w:tcBorders>
              <w:top w:val="nil"/>
              <w:left w:val="nil"/>
              <w:bottom w:val="nil"/>
              <w:right w:val="nil"/>
            </w:tcBorders>
          </w:tcPr>
          <w:p w14:paraId="5EFF955E" w14:textId="2293C5E6" w:rsidR="00BC1F3A" w:rsidRDefault="00BC1F3A" w:rsidP="00BC1F3A">
            <w:r>
              <w:t>-</w:t>
            </w:r>
          </w:p>
        </w:tc>
      </w:tr>
      <w:tr w:rsidR="00BC1F3A" w14:paraId="693D0CE8" w14:textId="77777777" w:rsidTr="00F06799">
        <w:trPr>
          <w:trHeight w:val="20"/>
        </w:trPr>
        <w:tc>
          <w:tcPr>
            <w:tcW w:w="1078" w:type="dxa"/>
            <w:vMerge/>
            <w:tcBorders>
              <w:top w:val="nil"/>
              <w:left w:val="nil"/>
              <w:bottom w:val="single" w:sz="4" w:space="0" w:color="auto"/>
              <w:right w:val="nil"/>
            </w:tcBorders>
            <w:vAlign w:val="center"/>
          </w:tcPr>
          <w:p w14:paraId="1B3E17DC" w14:textId="77777777" w:rsidR="00BC1F3A" w:rsidRDefault="00BC1F3A" w:rsidP="008F116D"/>
        </w:tc>
        <w:tc>
          <w:tcPr>
            <w:tcW w:w="2200" w:type="dxa"/>
            <w:vMerge/>
            <w:tcBorders>
              <w:top w:val="nil"/>
              <w:left w:val="nil"/>
              <w:bottom w:val="single" w:sz="4" w:space="0" w:color="auto"/>
              <w:right w:val="nil"/>
            </w:tcBorders>
            <w:vAlign w:val="center"/>
          </w:tcPr>
          <w:p w14:paraId="38260101" w14:textId="77777777" w:rsidR="00BC1F3A" w:rsidRPr="007A7371" w:rsidRDefault="00BC1F3A" w:rsidP="008F116D"/>
        </w:tc>
        <w:tc>
          <w:tcPr>
            <w:tcW w:w="1177" w:type="dxa"/>
            <w:tcBorders>
              <w:top w:val="nil"/>
              <w:left w:val="nil"/>
              <w:bottom w:val="single" w:sz="4" w:space="0" w:color="auto"/>
              <w:right w:val="nil"/>
            </w:tcBorders>
          </w:tcPr>
          <w:p w14:paraId="2501520A" w14:textId="6E79AD9B" w:rsidR="00BC1F3A" w:rsidRPr="007A7371" w:rsidRDefault="00BC1F3A" w:rsidP="00BC1F3A">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3EB518D5" w14:textId="282FFC53" w:rsidR="00BC1F3A" w:rsidRDefault="00BC1F3A" w:rsidP="00BC1F3A">
            <w:r>
              <w:t>0.37</w:t>
            </w:r>
          </w:p>
        </w:tc>
        <w:tc>
          <w:tcPr>
            <w:tcW w:w="1165" w:type="dxa"/>
            <w:tcBorders>
              <w:top w:val="nil"/>
              <w:left w:val="nil"/>
              <w:bottom w:val="single" w:sz="4" w:space="0" w:color="auto"/>
              <w:right w:val="nil"/>
            </w:tcBorders>
          </w:tcPr>
          <w:p w14:paraId="44867CFE" w14:textId="4FE7ADBA" w:rsidR="00BC1F3A" w:rsidRDefault="00BC1F3A" w:rsidP="00BC1F3A">
            <w:r>
              <w:t>0.57</w:t>
            </w:r>
          </w:p>
        </w:tc>
        <w:tc>
          <w:tcPr>
            <w:tcW w:w="886" w:type="dxa"/>
            <w:tcBorders>
              <w:top w:val="nil"/>
              <w:left w:val="nil"/>
              <w:bottom w:val="single" w:sz="4" w:space="0" w:color="auto"/>
              <w:right w:val="nil"/>
            </w:tcBorders>
          </w:tcPr>
          <w:p w14:paraId="7675FF67" w14:textId="0AC5FAAA" w:rsidR="00BC1F3A" w:rsidRDefault="00BC1F3A" w:rsidP="00BC1F3A">
            <w:r w:rsidRPr="00AB0638">
              <w:t>-</w:t>
            </w:r>
          </w:p>
        </w:tc>
        <w:tc>
          <w:tcPr>
            <w:tcW w:w="919" w:type="dxa"/>
            <w:tcBorders>
              <w:top w:val="nil"/>
              <w:left w:val="nil"/>
              <w:bottom w:val="single" w:sz="4" w:space="0" w:color="auto"/>
              <w:right w:val="nil"/>
            </w:tcBorders>
          </w:tcPr>
          <w:p w14:paraId="27D3F82C" w14:textId="1F0E518E" w:rsidR="00BC1F3A" w:rsidRDefault="00BC1F3A" w:rsidP="00BC1F3A">
            <w:r w:rsidRPr="00AB0638">
              <w:t>-</w:t>
            </w:r>
          </w:p>
        </w:tc>
        <w:tc>
          <w:tcPr>
            <w:tcW w:w="919" w:type="dxa"/>
            <w:tcBorders>
              <w:top w:val="nil"/>
              <w:left w:val="nil"/>
              <w:bottom w:val="single" w:sz="4" w:space="0" w:color="auto"/>
              <w:right w:val="nil"/>
            </w:tcBorders>
          </w:tcPr>
          <w:p w14:paraId="09E47D3D" w14:textId="3C748937" w:rsidR="00BC1F3A" w:rsidRDefault="00BC1F3A" w:rsidP="00BC1F3A">
            <w:r w:rsidRPr="00AB0638">
              <w:t>-</w:t>
            </w:r>
          </w:p>
        </w:tc>
        <w:tc>
          <w:tcPr>
            <w:tcW w:w="1165" w:type="dxa"/>
            <w:tcBorders>
              <w:top w:val="nil"/>
              <w:left w:val="nil"/>
              <w:bottom w:val="single" w:sz="4" w:space="0" w:color="auto"/>
              <w:right w:val="nil"/>
            </w:tcBorders>
          </w:tcPr>
          <w:p w14:paraId="1DA54B0E" w14:textId="70D1048E" w:rsidR="00BC1F3A" w:rsidRDefault="00BC1F3A" w:rsidP="00BC1F3A">
            <w:r>
              <w:t>1.00</w:t>
            </w:r>
          </w:p>
        </w:tc>
      </w:tr>
      <w:tr w:rsidR="008F116D" w14:paraId="78E5BDF8" w14:textId="77777777" w:rsidTr="00F06799">
        <w:trPr>
          <w:trHeight w:val="20"/>
        </w:trPr>
        <w:tc>
          <w:tcPr>
            <w:tcW w:w="1078" w:type="dxa"/>
            <w:tcBorders>
              <w:top w:val="single" w:sz="4" w:space="0" w:color="auto"/>
              <w:left w:val="nil"/>
              <w:bottom w:val="nil"/>
              <w:right w:val="nil"/>
            </w:tcBorders>
            <w:vAlign w:val="center"/>
          </w:tcPr>
          <w:p w14:paraId="3D1D3B52" w14:textId="77777777" w:rsidR="008F116D" w:rsidRDefault="008F116D" w:rsidP="008F116D"/>
        </w:tc>
        <w:tc>
          <w:tcPr>
            <w:tcW w:w="2200" w:type="dxa"/>
            <w:tcBorders>
              <w:top w:val="single" w:sz="4" w:space="0" w:color="auto"/>
              <w:left w:val="nil"/>
              <w:bottom w:val="nil"/>
              <w:right w:val="nil"/>
            </w:tcBorders>
            <w:vAlign w:val="center"/>
          </w:tcPr>
          <w:p w14:paraId="257996E7" w14:textId="77777777" w:rsidR="008F116D" w:rsidRPr="007A7371" w:rsidRDefault="008F116D" w:rsidP="008F116D"/>
        </w:tc>
        <w:tc>
          <w:tcPr>
            <w:tcW w:w="1177" w:type="dxa"/>
            <w:tcBorders>
              <w:top w:val="single" w:sz="4" w:space="0" w:color="auto"/>
              <w:left w:val="nil"/>
              <w:bottom w:val="nil"/>
              <w:right w:val="nil"/>
            </w:tcBorders>
          </w:tcPr>
          <w:p w14:paraId="449ED4CA" w14:textId="77777777" w:rsidR="008F116D" w:rsidRPr="007A7371" w:rsidRDefault="008F116D" w:rsidP="00BC1F3A"/>
        </w:tc>
        <w:tc>
          <w:tcPr>
            <w:tcW w:w="982" w:type="dxa"/>
            <w:tcBorders>
              <w:top w:val="single" w:sz="4" w:space="0" w:color="auto"/>
              <w:left w:val="nil"/>
              <w:bottom w:val="nil"/>
              <w:right w:val="nil"/>
            </w:tcBorders>
          </w:tcPr>
          <w:p w14:paraId="1C561E0E" w14:textId="77777777" w:rsidR="008F116D" w:rsidRDefault="008F116D" w:rsidP="00BC1F3A"/>
        </w:tc>
        <w:tc>
          <w:tcPr>
            <w:tcW w:w="1165" w:type="dxa"/>
            <w:tcBorders>
              <w:top w:val="single" w:sz="4" w:space="0" w:color="auto"/>
              <w:left w:val="nil"/>
              <w:bottom w:val="nil"/>
              <w:right w:val="nil"/>
            </w:tcBorders>
          </w:tcPr>
          <w:p w14:paraId="2ECBBC4E" w14:textId="77777777" w:rsidR="008F116D" w:rsidRDefault="008F116D" w:rsidP="00BC1F3A"/>
        </w:tc>
        <w:tc>
          <w:tcPr>
            <w:tcW w:w="886" w:type="dxa"/>
            <w:tcBorders>
              <w:top w:val="single" w:sz="4" w:space="0" w:color="auto"/>
              <w:left w:val="nil"/>
              <w:bottom w:val="nil"/>
              <w:right w:val="nil"/>
            </w:tcBorders>
          </w:tcPr>
          <w:p w14:paraId="5903BF2C" w14:textId="77777777" w:rsidR="008F116D" w:rsidRPr="00AB0638" w:rsidRDefault="008F116D" w:rsidP="00BC1F3A"/>
        </w:tc>
        <w:tc>
          <w:tcPr>
            <w:tcW w:w="919" w:type="dxa"/>
            <w:tcBorders>
              <w:top w:val="single" w:sz="4" w:space="0" w:color="auto"/>
              <w:left w:val="nil"/>
              <w:bottom w:val="nil"/>
              <w:right w:val="nil"/>
            </w:tcBorders>
          </w:tcPr>
          <w:p w14:paraId="7FC9D5B8" w14:textId="77777777" w:rsidR="008F116D" w:rsidRPr="00AB0638" w:rsidRDefault="008F116D" w:rsidP="00BC1F3A"/>
        </w:tc>
        <w:tc>
          <w:tcPr>
            <w:tcW w:w="919" w:type="dxa"/>
            <w:tcBorders>
              <w:top w:val="single" w:sz="4" w:space="0" w:color="auto"/>
              <w:left w:val="nil"/>
              <w:bottom w:val="nil"/>
              <w:right w:val="nil"/>
            </w:tcBorders>
          </w:tcPr>
          <w:p w14:paraId="7D18F2C5" w14:textId="77777777" w:rsidR="008F116D" w:rsidRPr="00AB0638" w:rsidRDefault="008F116D" w:rsidP="00BC1F3A"/>
        </w:tc>
        <w:tc>
          <w:tcPr>
            <w:tcW w:w="1165" w:type="dxa"/>
            <w:tcBorders>
              <w:top w:val="single" w:sz="4" w:space="0" w:color="auto"/>
              <w:left w:val="nil"/>
              <w:bottom w:val="nil"/>
              <w:right w:val="nil"/>
            </w:tcBorders>
          </w:tcPr>
          <w:p w14:paraId="41266461" w14:textId="77777777" w:rsidR="008F116D" w:rsidRDefault="008F116D" w:rsidP="00BC1F3A"/>
        </w:tc>
      </w:tr>
      <w:tr w:rsidR="008F116D" w14:paraId="3CDD8661" w14:textId="77777777" w:rsidTr="00F06799">
        <w:trPr>
          <w:trHeight w:val="20"/>
        </w:trPr>
        <w:tc>
          <w:tcPr>
            <w:tcW w:w="1078" w:type="dxa"/>
            <w:tcBorders>
              <w:top w:val="nil"/>
              <w:left w:val="nil"/>
              <w:bottom w:val="nil"/>
              <w:right w:val="nil"/>
            </w:tcBorders>
            <w:vAlign w:val="center"/>
          </w:tcPr>
          <w:p w14:paraId="20B5C00B" w14:textId="77777777" w:rsidR="008F116D" w:rsidRDefault="008F116D" w:rsidP="008F116D"/>
        </w:tc>
        <w:tc>
          <w:tcPr>
            <w:tcW w:w="2200" w:type="dxa"/>
            <w:tcBorders>
              <w:top w:val="nil"/>
              <w:left w:val="nil"/>
              <w:bottom w:val="nil"/>
              <w:right w:val="nil"/>
            </w:tcBorders>
            <w:vAlign w:val="center"/>
          </w:tcPr>
          <w:p w14:paraId="77951DAA" w14:textId="77777777" w:rsidR="008F116D" w:rsidRPr="007A7371" w:rsidRDefault="008F116D" w:rsidP="008F116D"/>
        </w:tc>
        <w:tc>
          <w:tcPr>
            <w:tcW w:w="1177" w:type="dxa"/>
            <w:tcBorders>
              <w:top w:val="nil"/>
              <w:left w:val="nil"/>
              <w:bottom w:val="nil"/>
              <w:right w:val="nil"/>
            </w:tcBorders>
          </w:tcPr>
          <w:p w14:paraId="2EA00163" w14:textId="77777777" w:rsidR="008F116D" w:rsidRPr="007A7371" w:rsidRDefault="008F116D" w:rsidP="00BC1F3A"/>
        </w:tc>
        <w:tc>
          <w:tcPr>
            <w:tcW w:w="982" w:type="dxa"/>
            <w:tcBorders>
              <w:top w:val="nil"/>
              <w:left w:val="nil"/>
              <w:bottom w:val="nil"/>
              <w:right w:val="nil"/>
            </w:tcBorders>
          </w:tcPr>
          <w:p w14:paraId="4B620BE8" w14:textId="77777777" w:rsidR="008F116D" w:rsidRDefault="008F116D" w:rsidP="00BC1F3A"/>
        </w:tc>
        <w:tc>
          <w:tcPr>
            <w:tcW w:w="1165" w:type="dxa"/>
            <w:tcBorders>
              <w:top w:val="nil"/>
              <w:left w:val="nil"/>
              <w:bottom w:val="nil"/>
              <w:right w:val="nil"/>
            </w:tcBorders>
          </w:tcPr>
          <w:p w14:paraId="0B6F8E10" w14:textId="77777777" w:rsidR="008F116D" w:rsidRDefault="008F116D" w:rsidP="00BC1F3A"/>
        </w:tc>
        <w:tc>
          <w:tcPr>
            <w:tcW w:w="886" w:type="dxa"/>
            <w:tcBorders>
              <w:top w:val="nil"/>
              <w:left w:val="nil"/>
              <w:bottom w:val="nil"/>
              <w:right w:val="nil"/>
            </w:tcBorders>
          </w:tcPr>
          <w:p w14:paraId="51A9B9ED" w14:textId="77777777" w:rsidR="008F116D" w:rsidRPr="00AB0638" w:rsidRDefault="008F116D" w:rsidP="00BC1F3A"/>
        </w:tc>
        <w:tc>
          <w:tcPr>
            <w:tcW w:w="919" w:type="dxa"/>
            <w:tcBorders>
              <w:top w:val="nil"/>
              <w:left w:val="nil"/>
              <w:bottom w:val="nil"/>
              <w:right w:val="nil"/>
            </w:tcBorders>
          </w:tcPr>
          <w:p w14:paraId="774EA930" w14:textId="77777777" w:rsidR="008F116D" w:rsidRPr="00AB0638" w:rsidRDefault="008F116D" w:rsidP="00BC1F3A"/>
        </w:tc>
        <w:tc>
          <w:tcPr>
            <w:tcW w:w="919" w:type="dxa"/>
            <w:tcBorders>
              <w:top w:val="nil"/>
              <w:left w:val="nil"/>
              <w:bottom w:val="nil"/>
              <w:right w:val="nil"/>
            </w:tcBorders>
          </w:tcPr>
          <w:p w14:paraId="1FBD8C74" w14:textId="77777777" w:rsidR="008F116D" w:rsidRPr="00AB0638" w:rsidRDefault="008F116D" w:rsidP="00BC1F3A"/>
        </w:tc>
        <w:tc>
          <w:tcPr>
            <w:tcW w:w="1165" w:type="dxa"/>
            <w:tcBorders>
              <w:top w:val="nil"/>
              <w:left w:val="nil"/>
              <w:bottom w:val="nil"/>
              <w:right w:val="nil"/>
            </w:tcBorders>
          </w:tcPr>
          <w:p w14:paraId="45C1F4EA" w14:textId="77777777" w:rsidR="008F116D" w:rsidRDefault="008F116D" w:rsidP="00BC1F3A"/>
        </w:tc>
      </w:tr>
      <w:tr w:rsidR="008F116D" w14:paraId="328EFD0A" w14:textId="77777777" w:rsidTr="00F06799">
        <w:trPr>
          <w:trHeight w:val="20"/>
        </w:trPr>
        <w:tc>
          <w:tcPr>
            <w:tcW w:w="1078" w:type="dxa"/>
            <w:tcBorders>
              <w:top w:val="nil"/>
              <w:left w:val="nil"/>
              <w:bottom w:val="nil"/>
              <w:right w:val="nil"/>
            </w:tcBorders>
            <w:vAlign w:val="center"/>
          </w:tcPr>
          <w:p w14:paraId="19791B1F" w14:textId="77777777" w:rsidR="008F116D" w:rsidRDefault="008F116D" w:rsidP="008F116D"/>
        </w:tc>
        <w:tc>
          <w:tcPr>
            <w:tcW w:w="2200" w:type="dxa"/>
            <w:tcBorders>
              <w:top w:val="nil"/>
              <w:left w:val="nil"/>
              <w:bottom w:val="nil"/>
              <w:right w:val="nil"/>
            </w:tcBorders>
            <w:vAlign w:val="center"/>
          </w:tcPr>
          <w:p w14:paraId="56122C9B" w14:textId="77777777" w:rsidR="008F116D" w:rsidRPr="007A7371" w:rsidRDefault="008F116D" w:rsidP="008F116D"/>
        </w:tc>
        <w:tc>
          <w:tcPr>
            <w:tcW w:w="1177" w:type="dxa"/>
            <w:tcBorders>
              <w:top w:val="nil"/>
              <w:left w:val="nil"/>
              <w:bottom w:val="nil"/>
              <w:right w:val="nil"/>
            </w:tcBorders>
          </w:tcPr>
          <w:p w14:paraId="124626EE" w14:textId="77777777" w:rsidR="008F116D" w:rsidRPr="007A7371" w:rsidRDefault="008F116D" w:rsidP="00BC1F3A"/>
        </w:tc>
        <w:tc>
          <w:tcPr>
            <w:tcW w:w="982" w:type="dxa"/>
            <w:tcBorders>
              <w:top w:val="nil"/>
              <w:left w:val="nil"/>
              <w:bottom w:val="nil"/>
              <w:right w:val="nil"/>
            </w:tcBorders>
          </w:tcPr>
          <w:p w14:paraId="28502C2A" w14:textId="77777777" w:rsidR="008F116D" w:rsidRDefault="008F116D" w:rsidP="00BC1F3A"/>
        </w:tc>
        <w:tc>
          <w:tcPr>
            <w:tcW w:w="1165" w:type="dxa"/>
            <w:tcBorders>
              <w:top w:val="nil"/>
              <w:left w:val="nil"/>
              <w:bottom w:val="nil"/>
              <w:right w:val="nil"/>
            </w:tcBorders>
          </w:tcPr>
          <w:p w14:paraId="26BB0779" w14:textId="77777777" w:rsidR="008F116D" w:rsidRDefault="008F116D" w:rsidP="00BC1F3A"/>
        </w:tc>
        <w:tc>
          <w:tcPr>
            <w:tcW w:w="886" w:type="dxa"/>
            <w:tcBorders>
              <w:top w:val="nil"/>
              <w:left w:val="nil"/>
              <w:bottom w:val="nil"/>
              <w:right w:val="nil"/>
            </w:tcBorders>
          </w:tcPr>
          <w:p w14:paraId="701A79FB" w14:textId="77777777" w:rsidR="008F116D" w:rsidRPr="00AB0638" w:rsidRDefault="008F116D" w:rsidP="00BC1F3A"/>
        </w:tc>
        <w:tc>
          <w:tcPr>
            <w:tcW w:w="919" w:type="dxa"/>
            <w:tcBorders>
              <w:top w:val="nil"/>
              <w:left w:val="nil"/>
              <w:bottom w:val="nil"/>
              <w:right w:val="nil"/>
            </w:tcBorders>
          </w:tcPr>
          <w:p w14:paraId="42C687E5" w14:textId="77777777" w:rsidR="008F116D" w:rsidRPr="00AB0638" w:rsidRDefault="008F116D" w:rsidP="00BC1F3A"/>
        </w:tc>
        <w:tc>
          <w:tcPr>
            <w:tcW w:w="919" w:type="dxa"/>
            <w:tcBorders>
              <w:top w:val="nil"/>
              <w:left w:val="nil"/>
              <w:bottom w:val="nil"/>
              <w:right w:val="nil"/>
            </w:tcBorders>
          </w:tcPr>
          <w:p w14:paraId="555843D1" w14:textId="77777777" w:rsidR="008F116D" w:rsidRPr="00AB0638" w:rsidRDefault="008F116D" w:rsidP="00BC1F3A"/>
        </w:tc>
        <w:tc>
          <w:tcPr>
            <w:tcW w:w="1165" w:type="dxa"/>
            <w:tcBorders>
              <w:top w:val="nil"/>
              <w:left w:val="nil"/>
              <w:bottom w:val="nil"/>
              <w:right w:val="nil"/>
            </w:tcBorders>
          </w:tcPr>
          <w:p w14:paraId="362E8AC8" w14:textId="77777777" w:rsidR="008F116D" w:rsidRDefault="008F116D" w:rsidP="00BC1F3A"/>
        </w:tc>
      </w:tr>
      <w:tr w:rsidR="008F116D" w14:paraId="6F2B1FFC" w14:textId="77777777" w:rsidTr="00F06799">
        <w:trPr>
          <w:trHeight w:val="20"/>
        </w:trPr>
        <w:tc>
          <w:tcPr>
            <w:tcW w:w="1078" w:type="dxa"/>
            <w:tcBorders>
              <w:top w:val="nil"/>
              <w:left w:val="nil"/>
              <w:bottom w:val="nil"/>
              <w:right w:val="nil"/>
            </w:tcBorders>
            <w:vAlign w:val="center"/>
          </w:tcPr>
          <w:p w14:paraId="7D060588" w14:textId="77777777" w:rsidR="008F116D" w:rsidRDefault="008F116D" w:rsidP="008F116D"/>
        </w:tc>
        <w:tc>
          <w:tcPr>
            <w:tcW w:w="2200" w:type="dxa"/>
            <w:tcBorders>
              <w:top w:val="nil"/>
              <w:left w:val="nil"/>
              <w:bottom w:val="nil"/>
              <w:right w:val="nil"/>
            </w:tcBorders>
            <w:vAlign w:val="center"/>
          </w:tcPr>
          <w:p w14:paraId="6B0F1D07" w14:textId="77777777" w:rsidR="008F116D" w:rsidRPr="007A7371" w:rsidRDefault="008F116D" w:rsidP="008F116D"/>
        </w:tc>
        <w:tc>
          <w:tcPr>
            <w:tcW w:w="1177" w:type="dxa"/>
            <w:tcBorders>
              <w:top w:val="nil"/>
              <w:left w:val="nil"/>
              <w:bottom w:val="nil"/>
              <w:right w:val="nil"/>
            </w:tcBorders>
          </w:tcPr>
          <w:p w14:paraId="3DD981AA" w14:textId="77777777" w:rsidR="008F116D" w:rsidRPr="007A7371" w:rsidRDefault="008F116D" w:rsidP="00BC1F3A"/>
        </w:tc>
        <w:tc>
          <w:tcPr>
            <w:tcW w:w="982" w:type="dxa"/>
            <w:tcBorders>
              <w:top w:val="nil"/>
              <w:left w:val="nil"/>
              <w:bottom w:val="nil"/>
              <w:right w:val="nil"/>
            </w:tcBorders>
          </w:tcPr>
          <w:p w14:paraId="5C5034CB" w14:textId="77777777" w:rsidR="008F116D" w:rsidRDefault="008F116D" w:rsidP="00BC1F3A"/>
        </w:tc>
        <w:tc>
          <w:tcPr>
            <w:tcW w:w="1165" w:type="dxa"/>
            <w:tcBorders>
              <w:top w:val="nil"/>
              <w:left w:val="nil"/>
              <w:bottom w:val="nil"/>
              <w:right w:val="nil"/>
            </w:tcBorders>
          </w:tcPr>
          <w:p w14:paraId="0C062804" w14:textId="77777777" w:rsidR="008F116D" w:rsidRDefault="008F116D" w:rsidP="00BC1F3A"/>
        </w:tc>
        <w:tc>
          <w:tcPr>
            <w:tcW w:w="886" w:type="dxa"/>
            <w:tcBorders>
              <w:top w:val="nil"/>
              <w:left w:val="nil"/>
              <w:bottom w:val="nil"/>
              <w:right w:val="nil"/>
            </w:tcBorders>
          </w:tcPr>
          <w:p w14:paraId="6339D3E1" w14:textId="77777777" w:rsidR="008F116D" w:rsidRPr="00AB0638" w:rsidRDefault="008F116D" w:rsidP="00BC1F3A"/>
        </w:tc>
        <w:tc>
          <w:tcPr>
            <w:tcW w:w="919" w:type="dxa"/>
            <w:tcBorders>
              <w:top w:val="nil"/>
              <w:left w:val="nil"/>
              <w:bottom w:val="nil"/>
              <w:right w:val="nil"/>
            </w:tcBorders>
          </w:tcPr>
          <w:p w14:paraId="3C8241F2" w14:textId="77777777" w:rsidR="008F116D" w:rsidRPr="00AB0638" w:rsidRDefault="008F116D" w:rsidP="00BC1F3A"/>
        </w:tc>
        <w:tc>
          <w:tcPr>
            <w:tcW w:w="919" w:type="dxa"/>
            <w:tcBorders>
              <w:top w:val="nil"/>
              <w:left w:val="nil"/>
              <w:bottom w:val="nil"/>
              <w:right w:val="nil"/>
            </w:tcBorders>
          </w:tcPr>
          <w:p w14:paraId="6C28A745" w14:textId="77777777" w:rsidR="008F116D" w:rsidRPr="00AB0638" w:rsidRDefault="008F116D" w:rsidP="00BC1F3A"/>
        </w:tc>
        <w:tc>
          <w:tcPr>
            <w:tcW w:w="1165" w:type="dxa"/>
            <w:tcBorders>
              <w:top w:val="nil"/>
              <w:left w:val="nil"/>
              <w:bottom w:val="nil"/>
              <w:right w:val="nil"/>
            </w:tcBorders>
          </w:tcPr>
          <w:p w14:paraId="6EA5F168" w14:textId="77777777" w:rsidR="008F116D" w:rsidRDefault="008F116D" w:rsidP="00BC1F3A"/>
        </w:tc>
      </w:tr>
      <w:tr w:rsidR="008F116D" w14:paraId="70A8F26C" w14:textId="77777777" w:rsidTr="00F06799">
        <w:trPr>
          <w:trHeight w:val="20"/>
        </w:trPr>
        <w:tc>
          <w:tcPr>
            <w:tcW w:w="1078" w:type="dxa"/>
            <w:tcBorders>
              <w:top w:val="nil"/>
              <w:left w:val="nil"/>
              <w:bottom w:val="nil"/>
              <w:right w:val="nil"/>
            </w:tcBorders>
            <w:vAlign w:val="center"/>
          </w:tcPr>
          <w:p w14:paraId="6476F477" w14:textId="77777777" w:rsidR="008F116D" w:rsidRDefault="008F116D" w:rsidP="008F116D"/>
        </w:tc>
        <w:tc>
          <w:tcPr>
            <w:tcW w:w="2200" w:type="dxa"/>
            <w:tcBorders>
              <w:top w:val="nil"/>
              <w:left w:val="nil"/>
              <w:bottom w:val="nil"/>
              <w:right w:val="nil"/>
            </w:tcBorders>
            <w:vAlign w:val="center"/>
          </w:tcPr>
          <w:p w14:paraId="428D650D" w14:textId="77777777" w:rsidR="008F116D" w:rsidRPr="007A7371" w:rsidRDefault="008F116D" w:rsidP="008F116D"/>
        </w:tc>
        <w:tc>
          <w:tcPr>
            <w:tcW w:w="1177" w:type="dxa"/>
            <w:tcBorders>
              <w:top w:val="nil"/>
              <w:left w:val="nil"/>
              <w:bottom w:val="nil"/>
              <w:right w:val="nil"/>
            </w:tcBorders>
          </w:tcPr>
          <w:p w14:paraId="456A8C2C" w14:textId="77777777" w:rsidR="008F116D" w:rsidRPr="007A7371" w:rsidRDefault="008F116D" w:rsidP="00BC1F3A"/>
        </w:tc>
        <w:tc>
          <w:tcPr>
            <w:tcW w:w="982" w:type="dxa"/>
            <w:tcBorders>
              <w:top w:val="nil"/>
              <w:left w:val="nil"/>
              <w:bottom w:val="nil"/>
              <w:right w:val="nil"/>
            </w:tcBorders>
          </w:tcPr>
          <w:p w14:paraId="239055C5" w14:textId="77777777" w:rsidR="008F116D" w:rsidRDefault="008F116D" w:rsidP="00BC1F3A"/>
        </w:tc>
        <w:tc>
          <w:tcPr>
            <w:tcW w:w="1165" w:type="dxa"/>
            <w:tcBorders>
              <w:top w:val="nil"/>
              <w:left w:val="nil"/>
              <w:bottom w:val="nil"/>
              <w:right w:val="nil"/>
            </w:tcBorders>
          </w:tcPr>
          <w:p w14:paraId="73371B9D" w14:textId="77777777" w:rsidR="008F116D" w:rsidRDefault="008F116D" w:rsidP="00BC1F3A"/>
        </w:tc>
        <w:tc>
          <w:tcPr>
            <w:tcW w:w="886" w:type="dxa"/>
            <w:tcBorders>
              <w:top w:val="nil"/>
              <w:left w:val="nil"/>
              <w:bottom w:val="nil"/>
              <w:right w:val="nil"/>
            </w:tcBorders>
          </w:tcPr>
          <w:p w14:paraId="242B46F4" w14:textId="77777777" w:rsidR="008F116D" w:rsidRPr="00AB0638" w:rsidRDefault="008F116D" w:rsidP="00BC1F3A"/>
        </w:tc>
        <w:tc>
          <w:tcPr>
            <w:tcW w:w="919" w:type="dxa"/>
            <w:tcBorders>
              <w:top w:val="nil"/>
              <w:left w:val="nil"/>
              <w:bottom w:val="nil"/>
              <w:right w:val="nil"/>
            </w:tcBorders>
          </w:tcPr>
          <w:p w14:paraId="2B4DCE4A" w14:textId="77777777" w:rsidR="008F116D" w:rsidRPr="00AB0638" w:rsidRDefault="008F116D" w:rsidP="00BC1F3A"/>
        </w:tc>
        <w:tc>
          <w:tcPr>
            <w:tcW w:w="919" w:type="dxa"/>
            <w:tcBorders>
              <w:top w:val="nil"/>
              <w:left w:val="nil"/>
              <w:bottom w:val="nil"/>
              <w:right w:val="nil"/>
            </w:tcBorders>
          </w:tcPr>
          <w:p w14:paraId="62EFC9F1" w14:textId="77777777" w:rsidR="008F116D" w:rsidRPr="00AB0638" w:rsidRDefault="008F116D" w:rsidP="00BC1F3A"/>
        </w:tc>
        <w:tc>
          <w:tcPr>
            <w:tcW w:w="1165" w:type="dxa"/>
            <w:tcBorders>
              <w:top w:val="nil"/>
              <w:left w:val="nil"/>
              <w:bottom w:val="nil"/>
              <w:right w:val="nil"/>
            </w:tcBorders>
          </w:tcPr>
          <w:p w14:paraId="24231352" w14:textId="77777777" w:rsidR="008F116D" w:rsidRDefault="008F116D" w:rsidP="00BC1F3A"/>
        </w:tc>
      </w:tr>
      <w:tr w:rsidR="008F116D" w14:paraId="03661A5D" w14:textId="77777777" w:rsidTr="00F06799">
        <w:trPr>
          <w:trHeight w:val="20"/>
        </w:trPr>
        <w:tc>
          <w:tcPr>
            <w:tcW w:w="1078" w:type="dxa"/>
            <w:vMerge w:val="restart"/>
            <w:tcBorders>
              <w:top w:val="nil"/>
              <w:left w:val="nil"/>
              <w:right w:val="nil"/>
            </w:tcBorders>
            <w:vAlign w:val="center"/>
          </w:tcPr>
          <w:p w14:paraId="32335209" w14:textId="52902C59" w:rsidR="008F116D" w:rsidRDefault="008F116D" w:rsidP="008F116D">
            <w:r>
              <w:t>MESA</w:t>
            </w:r>
          </w:p>
        </w:tc>
        <w:tc>
          <w:tcPr>
            <w:tcW w:w="2200" w:type="dxa"/>
            <w:vMerge w:val="restart"/>
            <w:tcBorders>
              <w:top w:val="nil"/>
              <w:left w:val="nil"/>
              <w:right w:val="nil"/>
            </w:tcBorders>
            <w:vAlign w:val="center"/>
          </w:tcPr>
          <w:p w14:paraId="75DEFE3B" w14:textId="14FF0D63" w:rsidR="008F116D" w:rsidRPr="007A7371" w:rsidRDefault="008F116D" w:rsidP="008F116D">
            <w:r>
              <w:t>Plasma phospholipid</w:t>
            </w:r>
          </w:p>
        </w:tc>
        <w:tc>
          <w:tcPr>
            <w:tcW w:w="1177" w:type="dxa"/>
            <w:tcBorders>
              <w:top w:val="nil"/>
              <w:left w:val="nil"/>
              <w:bottom w:val="nil"/>
              <w:right w:val="nil"/>
            </w:tcBorders>
          </w:tcPr>
          <w:p w14:paraId="06CC0AE8" w14:textId="0F4057B4" w:rsidR="008F116D" w:rsidRPr="007A7371" w:rsidRDefault="008F116D" w:rsidP="008F116D">
            <w:r w:rsidRPr="00602BA4">
              <w:rPr>
                <w:i/>
              </w:rPr>
              <w:t>t-</w:t>
            </w:r>
            <w:r w:rsidRPr="007A7371">
              <w:t>16:1n9</w:t>
            </w:r>
          </w:p>
        </w:tc>
        <w:tc>
          <w:tcPr>
            <w:tcW w:w="982" w:type="dxa"/>
            <w:tcBorders>
              <w:top w:val="nil"/>
              <w:left w:val="nil"/>
              <w:bottom w:val="nil"/>
              <w:right w:val="nil"/>
            </w:tcBorders>
          </w:tcPr>
          <w:p w14:paraId="5CCB284B" w14:textId="0380174D" w:rsidR="008F116D" w:rsidRDefault="008F116D" w:rsidP="008F116D">
            <w:r w:rsidRPr="00772AD0">
              <w:t>1.00</w:t>
            </w:r>
          </w:p>
        </w:tc>
        <w:tc>
          <w:tcPr>
            <w:tcW w:w="1165" w:type="dxa"/>
            <w:tcBorders>
              <w:top w:val="nil"/>
              <w:left w:val="nil"/>
              <w:bottom w:val="nil"/>
              <w:right w:val="nil"/>
            </w:tcBorders>
          </w:tcPr>
          <w:p w14:paraId="78D5A00E" w14:textId="77777777" w:rsidR="008F116D" w:rsidRDefault="008F116D" w:rsidP="008F116D"/>
        </w:tc>
        <w:tc>
          <w:tcPr>
            <w:tcW w:w="886" w:type="dxa"/>
            <w:tcBorders>
              <w:top w:val="nil"/>
              <w:left w:val="nil"/>
              <w:bottom w:val="nil"/>
              <w:right w:val="nil"/>
            </w:tcBorders>
          </w:tcPr>
          <w:p w14:paraId="366A3EFC" w14:textId="77777777" w:rsidR="008F116D" w:rsidRPr="00AB0638" w:rsidRDefault="008F116D" w:rsidP="008F116D"/>
        </w:tc>
        <w:tc>
          <w:tcPr>
            <w:tcW w:w="919" w:type="dxa"/>
            <w:tcBorders>
              <w:top w:val="nil"/>
              <w:left w:val="nil"/>
              <w:bottom w:val="nil"/>
              <w:right w:val="nil"/>
            </w:tcBorders>
          </w:tcPr>
          <w:p w14:paraId="24FF13CE" w14:textId="77777777" w:rsidR="008F116D" w:rsidRPr="00AB0638" w:rsidRDefault="008F116D" w:rsidP="008F116D"/>
        </w:tc>
        <w:tc>
          <w:tcPr>
            <w:tcW w:w="919" w:type="dxa"/>
            <w:tcBorders>
              <w:top w:val="nil"/>
              <w:left w:val="nil"/>
              <w:bottom w:val="nil"/>
              <w:right w:val="nil"/>
            </w:tcBorders>
          </w:tcPr>
          <w:p w14:paraId="68A77989" w14:textId="77777777" w:rsidR="008F116D" w:rsidRPr="00AB0638" w:rsidRDefault="008F116D" w:rsidP="008F116D"/>
        </w:tc>
        <w:tc>
          <w:tcPr>
            <w:tcW w:w="1165" w:type="dxa"/>
            <w:tcBorders>
              <w:top w:val="nil"/>
              <w:left w:val="nil"/>
              <w:bottom w:val="nil"/>
              <w:right w:val="nil"/>
            </w:tcBorders>
          </w:tcPr>
          <w:p w14:paraId="7BEE6358" w14:textId="77777777" w:rsidR="008F116D" w:rsidRDefault="008F116D" w:rsidP="008F116D"/>
        </w:tc>
      </w:tr>
      <w:tr w:rsidR="008F116D" w14:paraId="55AB05C1" w14:textId="77777777" w:rsidTr="008F116D">
        <w:trPr>
          <w:trHeight w:val="20"/>
        </w:trPr>
        <w:tc>
          <w:tcPr>
            <w:tcW w:w="1078" w:type="dxa"/>
            <w:vMerge/>
            <w:tcBorders>
              <w:left w:val="nil"/>
              <w:right w:val="nil"/>
            </w:tcBorders>
            <w:vAlign w:val="center"/>
          </w:tcPr>
          <w:p w14:paraId="7F0E0AC4" w14:textId="77777777" w:rsidR="008F116D" w:rsidRDefault="008F116D" w:rsidP="008F116D"/>
        </w:tc>
        <w:tc>
          <w:tcPr>
            <w:tcW w:w="2200" w:type="dxa"/>
            <w:vMerge/>
            <w:tcBorders>
              <w:left w:val="nil"/>
              <w:right w:val="nil"/>
            </w:tcBorders>
          </w:tcPr>
          <w:p w14:paraId="58C00F1E" w14:textId="77777777" w:rsidR="008F116D" w:rsidRPr="007A7371" w:rsidRDefault="008F116D" w:rsidP="008F116D"/>
        </w:tc>
        <w:tc>
          <w:tcPr>
            <w:tcW w:w="1177" w:type="dxa"/>
            <w:tcBorders>
              <w:top w:val="nil"/>
              <w:left w:val="nil"/>
              <w:bottom w:val="nil"/>
              <w:right w:val="nil"/>
            </w:tcBorders>
          </w:tcPr>
          <w:p w14:paraId="5B10CCEF" w14:textId="32714C83" w:rsidR="008F116D" w:rsidRPr="007A7371" w:rsidRDefault="008F116D" w:rsidP="008F116D">
            <w:r w:rsidRPr="007A7371">
              <w:t xml:space="preserve">total </w:t>
            </w:r>
            <w:r w:rsidRPr="00602BA4">
              <w:rPr>
                <w:i/>
              </w:rPr>
              <w:t>t-</w:t>
            </w:r>
            <w:r w:rsidRPr="007A7371">
              <w:t>18:1</w:t>
            </w:r>
          </w:p>
        </w:tc>
        <w:tc>
          <w:tcPr>
            <w:tcW w:w="982" w:type="dxa"/>
            <w:tcBorders>
              <w:top w:val="nil"/>
              <w:left w:val="nil"/>
              <w:bottom w:val="nil"/>
              <w:right w:val="nil"/>
            </w:tcBorders>
          </w:tcPr>
          <w:p w14:paraId="2E92E144" w14:textId="640AA961" w:rsidR="008F116D" w:rsidRDefault="008F116D" w:rsidP="008F116D">
            <w:r w:rsidRPr="00772AD0">
              <w:t>0.65</w:t>
            </w:r>
          </w:p>
        </w:tc>
        <w:tc>
          <w:tcPr>
            <w:tcW w:w="1165" w:type="dxa"/>
            <w:tcBorders>
              <w:top w:val="nil"/>
              <w:left w:val="nil"/>
              <w:bottom w:val="nil"/>
              <w:right w:val="nil"/>
            </w:tcBorders>
          </w:tcPr>
          <w:p w14:paraId="53D8AB85" w14:textId="0810E83A" w:rsidR="008F116D" w:rsidRDefault="008F116D" w:rsidP="008F116D">
            <w:r w:rsidRPr="00772AD0">
              <w:t>1.00</w:t>
            </w:r>
          </w:p>
        </w:tc>
        <w:tc>
          <w:tcPr>
            <w:tcW w:w="886" w:type="dxa"/>
            <w:tcBorders>
              <w:top w:val="nil"/>
              <w:left w:val="nil"/>
              <w:bottom w:val="nil"/>
              <w:right w:val="nil"/>
            </w:tcBorders>
          </w:tcPr>
          <w:p w14:paraId="3A38E189" w14:textId="77777777" w:rsidR="008F116D" w:rsidRPr="00AB0638" w:rsidRDefault="008F116D" w:rsidP="008F116D"/>
        </w:tc>
        <w:tc>
          <w:tcPr>
            <w:tcW w:w="919" w:type="dxa"/>
            <w:tcBorders>
              <w:top w:val="nil"/>
              <w:left w:val="nil"/>
              <w:bottom w:val="nil"/>
              <w:right w:val="nil"/>
            </w:tcBorders>
          </w:tcPr>
          <w:p w14:paraId="333124E7" w14:textId="77777777" w:rsidR="008F116D" w:rsidRPr="00AB0638" w:rsidRDefault="008F116D" w:rsidP="008F116D"/>
        </w:tc>
        <w:tc>
          <w:tcPr>
            <w:tcW w:w="919" w:type="dxa"/>
            <w:tcBorders>
              <w:top w:val="nil"/>
              <w:left w:val="nil"/>
              <w:bottom w:val="nil"/>
              <w:right w:val="nil"/>
            </w:tcBorders>
          </w:tcPr>
          <w:p w14:paraId="7F618D7A" w14:textId="77777777" w:rsidR="008F116D" w:rsidRPr="00AB0638" w:rsidRDefault="008F116D" w:rsidP="008F116D"/>
        </w:tc>
        <w:tc>
          <w:tcPr>
            <w:tcW w:w="1165" w:type="dxa"/>
            <w:tcBorders>
              <w:top w:val="nil"/>
              <w:left w:val="nil"/>
              <w:bottom w:val="nil"/>
              <w:right w:val="nil"/>
            </w:tcBorders>
          </w:tcPr>
          <w:p w14:paraId="5C7D802C" w14:textId="77777777" w:rsidR="008F116D" w:rsidRDefault="008F116D" w:rsidP="008F116D"/>
        </w:tc>
      </w:tr>
      <w:tr w:rsidR="008F116D" w14:paraId="5F17BF52" w14:textId="77777777" w:rsidTr="008F116D">
        <w:trPr>
          <w:trHeight w:val="20"/>
        </w:trPr>
        <w:tc>
          <w:tcPr>
            <w:tcW w:w="1078" w:type="dxa"/>
            <w:vMerge/>
            <w:tcBorders>
              <w:left w:val="nil"/>
              <w:right w:val="nil"/>
            </w:tcBorders>
            <w:vAlign w:val="center"/>
          </w:tcPr>
          <w:p w14:paraId="1D089AED" w14:textId="77777777" w:rsidR="008F116D" w:rsidRDefault="008F116D" w:rsidP="008F116D"/>
        </w:tc>
        <w:tc>
          <w:tcPr>
            <w:tcW w:w="2200" w:type="dxa"/>
            <w:vMerge/>
            <w:tcBorders>
              <w:left w:val="nil"/>
              <w:right w:val="nil"/>
            </w:tcBorders>
          </w:tcPr>
          <w:p w14:paraId="6E2C3975" w14:textId="77777777" w:rsidR="008F116D" w:rsidRPr="007A7371" w:rsidRDefault="008F116D" w:rsidP="008F116D"/>
        </w:tc>
        <w:tc>
          <w:tcPr>
            <w:tcW w:w="1177" w:type="dxa"/>
            <w:tcBorders>
              <w:top w:val="nil"/>
              <w:left w:val="nil"/>
              <w:bottom w:val="nil"/>
              <w:right w:val="nil"/>
            </w:tcBorders>
          </w:tcPr>
          <w:p w14:paraId="31A522A9" w14:textId="3F91194D" w:rsidR="008F116D" w:rsidRPr="007A7371" w:rsidRDefault="008F116D" w:rsidP="008F116D">
            <w:r w:rsidRPr="00602BA4">
              <w:rPr>
                <w:i/>
              </w:rPr>
              <w:t>t/t-</w:t>
            </w:r>
            <w:r w:rsidRPr="007A7371">
              <w:t>18:2</w:t>
            </w:r>
          </w:p>
        </w:tc>
        <w:tc>
          <w:tcPr>
            <w:tcW w:w="982" w:type="dxa"/>
            <w:tcBorders>
              <w:top w:val="nil"/>
              <w:left w:val="nil"/>
              <w:bottom w:val="nil"/>
              <w:right w:val="nil"/>
            </w:tcBorders>
          </w:tcPr>
          <w:p w14:paraId="272F6944" w14:textId="0BA9A176" w:rsidR="008F116D" w:rsidRDefault="008F116D" w:rsidP="008F116D">
            <w:r w:rsidRPr="00772AD0">
              <w:t>0.24</w:t>
            </w:r>
          </w:p>
        </w:tc>
        <w:tc>
          <w:tcPr>
            <w:tcW w:w="1165" w:type="dxa"/>
            <w:tcBorders>
              <w:top w:val="nil"/>
              <w:left w:val="nil"/>
              <w:bottom w:val="nil"/>
              <w:right w:val="nil"/>
            </w:tcBorders>
          </w:tcPr>
          <w:p w14:paraId="60E60E33" w14:textId="05A3DBAD" w:rsidR="008F116D" w:rsidRDefault="008F116D" w:rsidP="008F116D">
            <w:r w:rsidRPr="00772AD0">
              <w:t>0.44</w:t>
            </w:r>
          </w:p>
        </w:tc>
        <w:tc>
          <w:tcPr>
            <w:tcW w:w="886" w:type="dxa"/>
            <w:tcBorders>
              <w:top w:val="nil"/>
              <w:left w:val="nil"/>
              <w:bottom w:val="nil"/>
              <w:right w:val="nil"/>
            </w:tcBorders>
          </w:tcPr>
          <w:p w14:paraId="74BB92B7" w14:textId="7A2F2AF9" w:rsidR="008F116D" w:rsidRPr="00AB0638" w:rsidRDefault="008F116D" w:rsidP="008F116D">
            <w:r w:rsidRPr="00772AD0">
              <w:t>1.00</w:t>
            </w:r>
          </w:p>
        </w:tc>
        <w:tc>
          <w:tcPr>
            <w:tcW w:w="919" w:type="dxa"/>
            <w:tcBorders>
              <w:top w:val="nil"/>
              <w:left w:val="nil"/>
              <w:bottom w:val="nil"/>
              <w:right w:val="nil"/>
            </w:tcBorders>
          </w:tcPr>
          <w:p w14:paraId="5AF86EAA" w14:textId="77777777" w:rsidR="008F116D" w:rsidRPr="00AB0638" w:rsidRDefault="008F116D" w:rsidP="008F116D"/>
        </w:tc>
        <w:tc>
          <w:tcPr>
            <w:tcW w:w="919" w:type="dxa"/>
            <w:tcBorders>
              <w:top w:val="nil"/>
              <w:left w:val="nil"/>
              <w:bottom w:val="nil"/>
              <w:right w:val="nil"/>
            </w:tcBorders>
          </w:tcPr>
          <w:p w14:paraId="07BA5716" w14:textId="77777777" w:rsidR="008F116D" w:rsidRPr="00AB0638" w:rsidRDefault="008F116D" w:rsidP="008F116D"/>
        </w:tc>
        <w:tc>
          <w:tcPr>
            <w:tcW w:w="1165" w:type="dxa"/>
            <w:tcBorders>
              <w:top w:val="nil"/>
              <w:left w:val="nil"/>
              <w:bottom w:val="nil"/>
              <w:right w:val="nil"/>
            </w:tcBorders>
          </w:tcPr>
          <w:p w14:paraId="12ABACFA" w14:textId="77777777" w:rsidR="008F116D" w:rsidRDefault="008F116D" w:rsidP="008F116D"/>
        </w:tc>
      </w:tr>
      <w:tr w:rsidR="008F116D" w14:paraId="32C7C43F" w14:textId="77777777" w:rsidTr="008F116D">
        <w:trPr>
          <w:trHeight w:val="20"/>
        </w:trPr>
        <w:tc>
          <w:tcPr>
            <w:tcW w:w="1078" w:type="dxa"/>
            <w:vMerge/>
            <w:tcBorders>
              <w:left w:val="nil"/>
              <w:right w:val="nil"/>
            </w:tcBorders>
            <w:vAlign w:val="center"/>
          </w:tcPr>
          <w:p w14:paraId="064EC410" w14:textId="77777777" w:rsidR="008F116D" w:rsidRDefault="008F116D" w:rsidP="008F116D"/>
        </w:tc>
        <w:tc>
          <w:tcPr>
            <w:tcW w:w="2200" w:type="dxa"/>
            <w:vMerge/>
            <w:tcBorders>
              <w:left w:val="nil"/>
              <w:right w:val="nil"/>
            </w:tcBorders>
          </w:tcPr>
          <w:p w14:paraId="16C4584E" w14:textId="77777777" w:rsidR="008F116D" w:rsidRPr="007A7371" w:rsidRDefault="008F116D" w:rsidP="008F116D"/>
        </w:tc>
        <w:tc>
          <w:tcPr>
            <w:tcW w:w="1177" w:type="dxa"/>
            <w:tcBorders>
              <w:top w:val="nil"/>
              <w:left w:val="nil"/>
              <w:bottom w:val="nil"/>
              <w:right w:val="nil"/>
            </w:tcBorders>
          </w:tcPr>
          <w:p w14:paraId="057C6E8C" w14:textId="3C848566" w:rsidR="008F116D" w:rsidRPr="007A7371" w:rsidRDefault="008F116D" w:rsidP="008F116D">
            <w:r w:rsidRPr="00602BA4">
              <w:rPr>
                <w:i/>
              </w:rPr>
              <w:t>c/t-</w:t>
            </w:r>
            <w:r w:rsidRPr="007A7371">
              <w:t>18:2</w:t>
            </w:r>
          </w:p>
        </w:tc>
        <w:tc>
          <w:tcPr>
            <w:tcW w:w="982" w:type="dxa"/>
            <w:tcBorders>
              <w:top w:val="nil"/>
              <w:left w:val="nil"/>
              <w:bottom w:val="nil"/>
              <w:right w:val="nil"/>
            </w:tcBorders>
          </w:tcPr>
          <w:p w14:paraId="11A9ABE8" w14:textId="7E909C52" w:rsidR="008F116D" w:rsidRDefault="008F116D" w:rsidP="008F116D">
            <w:r w:rsidRPr="00772AD0">
              <w:t>0.31</w:t>
            </w:r>
          </w:p>
        </w:tc>
        <w:tc>
          <w:tcPr>
            <w:tcW w:w="1165" w:type="dxa"/>
            <w:tcBorders>
              <w:top w:val="nil"/>
              <w:left w:val="nil"/>
              <w:bottom w:val="nil"/>
              <w:right w:val="nil"/>
            </w:tcBorders>
          </w:tcPr>
          <w:p w14:paraId="35349BDA" w14:textId="0CC9FE63" w:rsidR="008F116D" w:rsidRDefault="008F116D" w:rsidP="008F116D">
            <w:r w:rsidRPr="00772AD0">
              <w:t>0.50</w:t>
            </w:r>
          </w:p>
        </w:tc>
        <w:tc>
          <w:tcPr>
            <w:tcW w:w="886" w:type="dxa"/>
            <w:tcBorders>
              <w:top w:val="nil"/>
              <w:left w:val="nil"/>
              <w:bottom w:val="nil"/>
              <w:right w:val="nil"/>
            </w:tcBorders>
          </w:tcPr>
          <w:p w14:paraId="3E4BD95B" w14:textId="3C30D489" w:rsidR="008F116D" w:rsidRPr="00AB0638" w:rsidRDefault="008F116D" w:rsidP="008F116D">
            <w:r w:rsidRPr="00772AD0">
              <w:t>0.28</w:t>
            </w:r>
          </w:p>
        </w:tc>
        <w:tc>
          <w:tcPr>
            <w:tcW w:w="919" w:type="dxa"/>
            <w:tcBorders>
              <w:top w:val="nil"/>
              <w:left w:val="nil"/>
              <w:bottom w:val="nil"/>
              <w:right w:val="nil"/>
            </w:tcBorders>
          </w:tcPr>
          <w:p w14:paraId="7EDE45C1" w14:textId="38566AEE" w:rsidR="008F116D" w:rsidRPr="00AB0638" w:rsidRDefault="008F116D" w:rsidP="008F116D">
            <w:r w:rsidRPr="00772AD0">
              <w:t>1.00</w:t>
            </w:r>
          </w:p>
        </w:tc>
        <w:tc>
          <w:tcPr>
            <w:tcW w:w="919" w:type="dxa"/>
            <w:tcBorders>
              <w:top w:val="nil"/>
              <w:left w:val="nil"/>
              <w:bottom w:val="nil"/>
              <w:right w:val="nil"/>
            </w:tcBorders>
          </w:tcPr>
          <w:p w14:paraId="30270B2E" w14:textId="77777777" w:rsidR="008F116D" w:rsidRPr="00AB0638" w:rsidRDefault="008F116D" w:rsidP="008F116D"/>
        </w:tc>
        <w:tc>
          <w:tcPr>
            <w:tcW w:w="1165" w:type="dxa"/>
            <w:tcBorders>
              <w:top w:val="nil"/>
              <w:left w:val="nil"/>
              <w:bottom w:val="nil"/>
              <w:right w:val="nil"/>
            </w:tcBorders>
          </w:tcPr>
          <w:p w14:paraId="64E4A62C" w14:textId="77777777" w:rsidR="008F116D" w:rsidRDefault="008F116D" w:rsidP="008F116D"/>
        </w:tc>
      </w:tr>
      <w:tr w:rsidR="008F116D" w14:paraId="0EC3C4BF" w14:textId="77777777" w:rsidTr="008F116D">
        <w:trPr>
          <w:trHeight w:val="20"/>
        </w:trPr>
        <w:tc>
          <w:tcPr>
            <w:tcW w:w="1078" w:type="dxa"/>
            <w:vMerge/>
            <w:tcBorders>
              <w:left w:val="nil"/>
              <w:right w:val="nil"/>
            </w:tcBorders>
            <w:vAlign w:val="center"/>
          </w:tcPr>
          <w:p w14:paraId="34C06BB2" w14:textId="77777777" w:rsidR="008F116D" w:rsidRDefault="008F116D" w:rsidP="008F116D"/>
        </w:tc>
        <w:tc>
          <w:tcPr>
            <w:tcW w:w="2200" w:type="dxa"/>
            <w:vMerge/>
            <w:tcBorders>
              <w:left w:val="nil"/>
              <w:right w:val="nil"/>
            </w:tcBorders>
          </w:tcPr>
          <w:p w14:paraId="54F05817" w14:textId="77777777" w:rsidR="008F116D" w:rsidRPr="007A7371" w:rsidRDefault="008F116D" w:rsidP="008F116D"/>
        </w:tc>
        <w:tc>
          <w:tcPr>
            <w:tcW w:w="1177" w:type="dxa"/>
            <w:tcBorders>
              <w:top w:val="nil"/>
              <w:left w:val="nil"/>
              <w:bottom w:val="nil"/>
              <w:right w:val="nil"/>
            </w:tcBorders>
          </w:tcPr>
          <w:p w14:paraId="23704EB0" w14:textId="42FE7F82" w:rsidR="008F116D" w:rsidRPr="007A7371" w:rsidRDefault="008F116D" w:rsidP="008F116D">
            <w:r w:rsidRPr="00602BA4">
              <w:rPr>
                <w:i/>
              </w:rPr>
              <w:t>t/</w:t>
            </w:r>
            <w:r w:rsidRPr="007A7371">
              <w:t>c-18:2</w:t>
            </w:r>
          </w:p>
        </w:tc>
        <w:tc>
          <w:tcPr>
            <w:tcW w:w="982" w:type="dxa"/>
            <w:tcBorders>
              <w:top w:val="nil"/>
              <w:left w:val="nil"/>
              <w:bottom w:val="nil"/>
              <w:right w:val="nil"/>
            </w:tcBorders>
          </w:tcPr>
          <w:p w14:paraId="268771BB" w14:textId="6650FA29" w:rsidR="008F116D" w:rsidRDefault="008F116D" w:rsidP="008F116D">
            <w:r w:rsidRPr="00772AD0">
              <w:t>0.35</w:t>
            </w:r>
          </w:p>
        </w:tc>
        <w:tc>
          <w:tcPr>
            <w:tcW w:w="1165" w:type="dxa"/>
            <w:tcBorders>
              <w:top w:val="nil"/>
              <w:left w:val="nil"/>
              <w:bottom w:val="nil"/>
              <w:right w:val="nil"/>
            </w:tcBorders>
          </w:tcPr>
          <w:p w14:paraId="3522EAD3" w14:textId="4B99DE98" w:rsidR="008F116D" w:rsidRDefault="008F116D" w:rsidP="008F116D">
            <w:r w:rsidRPr="00772AD0">
              <w:t>0.56</w:t>
            </w:r>
          </w:p>
        </w:tc>
        <w:tc>
          <w:tcPr>
            <w:tcW w:w="886" w:type="dxa"/>
            <w:tcBorders>
              <w:top w:val="nil"/>
              <w:left w:val="nil"/>
              <w:bottom w:val="nil"/>
              <w:right w:val="nil"/>
            </w:tcBorders>
          </w:tcPr>
          <w:p w14:paraId="17977CF7" w14:textId="68FD560B" w:rsidR="008F116D" w:rsidRPr="00AB0638" w:rsidRDefault="008F116D" w:rsidP="008F116D">
            <w:r w:rsidRPr="00772AD0">
              <w:t>0.31</w:t>
            </w:r>
          </w:p>
        </w:tc>
        <w:tc>
          <w:tcPr>
            <w:tcW w:w="919" w:type="dxa"/>
            <w:tcBorders>
              <w:top w:val="nil"/>
              <w:left w:val="nil"/>
              <w:bottom w:val="nil"/>
              <w:right w:val="nil"/>
            </w:tcBorders>
          </w:tcPr>
          <w:p w14:paraId="29A1E12E" w14:textId="59DAC241" w:rsidR="008F116D" w:rsidRPr="00AB0638" w:rsidRDefault="008F116D" w:rsidP="008F116D">
            <w:r w:rsidRPr="00772AD0">
              <w:t>0.62</w:t>
            </w:r>
          </w:p>
        </w:tc>
        <w:tc>
          <w:tcPr>
            <w:tcW w:w="919" w:type="dxa"/>
            <w:tcBorders>
              <w:top w:val="nil"/>
              <w:left w:val="nil"/>
              <w:bottom w:val="nil"/>
              <w:right w:val="nil"/>
            </w:tcBorders>
          </w:tcPr>
          <w:p w14:paraId="42486632" w14:textId="385B24C9" w:rsidR="008F116D" w:rsidRPr="00AB0638" w:rsidRDefault="008F116D" w:rsidP="008F116D">
            <w:r w:rsidRPr="00772AD0">
              <w:t>1.00</w:t>
            </w:r>
          </w:p>
        </w:tc>
        <w:tc>
          <w:tcPr>
            <w:tcW w:w="1165" w:type="dxa"/>
            <w:tcBorders>
              <w:top w:val="nil"/>
              <w:left w:val="nil"/>
              <w:bottom w:val="nil"/>
              <w:right w:val="nil"/>
            </w:tcBorders>
          </w:tcPr>
          <w:p w14:paraId="6E8566C0" w14:textId="77777777" w:rsidR="008F116D" w:rsidRDefault="008F116D" w:rsidP="008F116D"/>
        </w:tc>
      </w:tr>
      <w:tr w:rsidR="008F116D" w14:paraId="7AAF5206" w14:textId="77777777" w:rsidTr="008F116D">
        <w:trPr>
          <w:trHeight w:val="20"/>
        </w:trPr>
        <w:tc>
          <w:tcPr>
            <w:tcW w:w="1078" w:type="dxa"/>
            <w:vMerge/>
            <w:tcBorders>
              <w:left w:val="nil"/>
              <w:bottom w:val="single" w:sz="4" w:space="0" w:color="auto"/>
              <w:right w:val="nil"/>
            </w:tcBorders>
            <w:vAlign w:val="center"/>
          </w:tcPr>
          <w:p w14:paraId="075F8392" w14:textId="77777777" w:rsidR="008F116D" w:rsidRDefault="008F116D" w:rsidP="008F116D"/>
        </w:tc>
        <w:tc>
          <w:tcPr>
            <w:tcW w:w="2200" w:type="dxa"/>
            <w:vMerge/>
            <w:tcBorders>
              <w:left w:val="nil"/>
              <w:bottom w:val="single" w:sz="4" w:space="0" w:color="auto"/>
              <w:right w:val="nil"/>
            </w:tcBorders>
          </w:tcPr>
          <w:p w14:paraId="764723A5" w14:textId="77777777" w:rsidR="008F116D" w:rsidRPr="007A7371" w:rsidRDefault="008F116D" w:rsidP="008F116D"/>
        </w:tc>
        <w:tc>
          <w:tcPr>
            <w:tcW w:w="1177" w:type="dxa"/>
            <w:tcBorders>
              <w:top w:val="nil"/>
              <w:left w:val="nil"/>
              <w:bottom w:val="single" w:sz="4" w:space="0" w:color="auto"/>
              <w:right w:val="nil"/>
            </w:tcBorders>
          </w:tcPr>
          <w:p w14:paraId="222F6635" w14:textId="386E75D2" w:rsidR="008F116D" w:rsidRPr="007A7371" w:rsidRDefault="008F116D" w:rsidP="008F116D">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0F70BD13" w14:textId="1B9EFF73" w:rsidR="008F116D" w:rsidRDefault="008F116D" w:rsidP="008F116D">
            <w:r w:rsidRPr="00772AD0">
              <w:t>0.39</w:t>
            </w:r>
          </w:p>
        </w:tc>
        <w:tc>
          <w:tcPr>
            <w:tcW w:w="1165" w:type="dxa"/>
            <w:tcBorders>
              <w:top w:val="nil"/>
              <w:left w:val="nil"/>
              <w:bottom w:val="single" w:sz="4" w:space="0" w:color="auto"/>
              <w:right w:val="nil"/>
            </w:tcBorders>
          </w:tcPr>
          <w:p w14:paraId="73122FC1" w14:textId="3DBA9CBE" w:rsidR="008F116D" w:rsidRDefault="008F116D" w:rsidP="008F116D">
            <w:r w:rsidRPr="00772AD0">
              <w:t>0.64</w:t>
            </w:r>
          </w:p>
        </w:tc>
        <w:tc>
          <w:tcPr>
            <w:tcW w:w="886" w:type="dxa"/>
            <w:tcBorders>
              <w:top w:val="nil"/>
              <w:left w:val="nil"/>
              <w:bottom w:val="single" w:sz="4" w:space="0" w:color="auto"/>
              <w:right w:val="nil"/>
            </w:tcBorders>
          </w:tcPr>
          <w:p w14:paraId="1BBF059D" w14:textId="3B1C072E" w:rsidR="008F116D" w:rsidRPr="00AB0638" w:rsidRDefault="008F116D" w:rsidP="008F116D">
            <w:r w:rsidRPr="00772AD0">
              <w:t>0.58</w:t>
            </w:r>
          </w:p>
        </w:tc>
        <w:tc>
          <w:tcPr>
            <w:tcW w:w="919" w:type="dxa"/>
            <w:tcBorders>
              <w:top w:val="nil"/>
              <w:left w:val="nil"/>
              <w:bottom w:val="single" w:sz="4" w:space="0" w:color="auto"/>
              <w:right w:val="nil"/>
            </w:tcBorders>
          </w:tcPr>
          <w:p w14:paraId="0A470D50" w14:textId="3D4C479A" w:rsidR="008F116D" w:rsidRPr="00AB0638" w:rsidRDefault="008F116D" w:rsidP="008F116D">
            <w:r w:rsidRPr="00772AD0">
              <w:t>0.75</w:t>
            </w:r>
          </w:p>
        </w:tc>
        <w:tc>
          <w:tcPr>
            <w:tcW w:w="919" w:type="dxa"/>
            <w:tcBorders>
              <w:top w:val="nil"/>
              <w:left w:val="nil"/>
              <w:bottom w:val="single" w:sz="4" w:space="0" w:color="auto"/>
              <w:right w:val="nil"/>
            </w:tcBorders>
          </w:tcPr>
          <w:p w14:paraId="62D66F28" w14:textId="3263BB42" w:rsidR="008F116D" w:rsidRPr="00AB0638" w:rsidRDefault="008F116D" w:rsidP="008F116D">
            <w:r w:rsidRPr="00772AD0">
              <w:t>0.93</w:t>
            </w:r>
          </w:p>
        </w:tc>
        <w:tc>
          <w:tcPr>
            <w:tcW w:w="1165" w:type="dxa"/>
            <w:tcBorders>
              <w:top w:val="nil"/>
              <w:left w:val="nil"/>
              <w:bottom w:val="single" w:sz="4" w:space="0" w:color="auto"/>
              <w:right w:val="nil"/>
            </w:tcBorders>
          </w:tcPr>
          <w:p w14:paraId="57733B1B" w14:textId="3713A46D" w:rsidR="008F116D" w:rsidRDefault="008F116D" w:rsidP="008F116D">
            <w:r w:rsidRPr="00772AD0">
              <w:t>1.00</w:t>
            </w:r>
          </w:p>
        </w:tc>
      </w:tr>
      <w:tr w:rsidR="00BC1F3A" w14:paraId="31CAD99A" w14:textId="77777777" w:rsidTr="008F116D">
        <w:trPr>
          <w:trHeight w:val="20"/>
        </w:trPr>
        <w:tc>
          <w:tcPr>
            <w:tcW w:w="1078" w:type="dxa"/>
            <w:vMerge w:val="restart"/>
            <w:tcBorders>
              <w:top w:val="single" w:sz="4" w:space="0" w:color="auto"/>
              <w:left w:val="nil"/>
              <w:bottom w:val="nil"/>
              <w:right w:val="nil"/>
            </w:tcBorders>
            <w:vAlign w:val="center"/>
          </w:tcPr>
          <w:p w14:paraId="414E9A14" w14:textId="1305DC1B" w:rsidR="00BC1F3A" w:rsidRDefault="00BC1F3A" w:rsidP="008F116D">
            <w:r>
              <w:t>NHS</w:t>
            </w:r>
          </w:p>
        </w:tc>
        <w:tc>
          <w:tcPr>
            <w:tcW w:w="2200" w:type="dxa"/>
            <w:vMerge w:val="restart"/>
            <w:tcBorders>
              <w:top w:val="single" w:sz="4" w:space="0" w:color="auto"/>
              <w:left w:val="nil"/>
              <w:bottom w:val="single" w:sz="4" w:space="0" w:color="auto"/>
              <w:right w:val="nil"/>
            </w:tcBorders>
            <w:vAlign w:val="center"/>
          </w:tcPr>
          <w:p w14:paraId="7F79B78B" w14:textId="102D3CC0" w:rsidR="00BC1F3A" w:rsidRPr="007A7371" w:rsidRDefault="00BC1F3A" w:rsidP="00BC1F3A">
            <w:r>
              <w:t>Total plasma</w:t>
            </w:r>
          </w:p>
        </w:tc>
        <w:tc>
          <w:tcPr>
            <w:tcW w:w="1177" w:type="dxa"/>
            <w:tcBorders>
              <w:top w:val="single" w:sz="4" w:space="0" w:color="auto"/>
              <w:left w:val="nil"/>
              <w:bottom w:val="nil"/>
              <w:right w:val="nil"/>
            </w:tcBorders>
          </w:tcPr>
          <w:p w14:paraId="7B835E3B" w14:textId="2F5D8237" w:rsidR="00BC1F3A" w:rsidRPr="007A7371" w:rsidRDefault="00BC1F3A" w:rsidP="00BC1F3A">
            <w:r w:rsidRPr="007A7371">
              <w:t xml:space="preserve">total </w:t>
            </w:r>
            <w:r w:rsidRPr="00602BA4">
              <w:rPr>
                <w:i/>
              </w:rPr>
              <w:t>t-</w:t>
            </w:r>
            <w:r w:rsidRPr="007A7371">
              <w:t>18:1</w:t>
            </w:r>
          </w:p>
        </w:tc>
        <w:tc>
          <w:tcPr>
            <w:tcW w:w="982" w:type="dxa"/>
            <w:tcBorders>
              <w:top w:val="single" w:sz="4" w:space="0" w:color="auto"/>
              <w:left w:val="nil"/>
              <w:bottom w:val="nil"/>
              <w:right w:val="nil"/>
            </w:tcBorders>
          </w:tcPr>
          <w:p w14:paraId="79C2FEAF" w14:textId="32804F4E" w:rsidR="00BC1F3A" w:rsidRDefault="00BC1F3A" w:rsidP="00BC1F3A">
            <w:r>
              <w:t>-</w:t>
            </w:r>
          </w:p>
        </w:tc>
        <w:tc>
          <w:tcPr>
            <w:tcW w:w="1165" w:type="dxa"/>
            <w:tcBorders>
              <w:top w:val="single" w:sz="4" w:space="0" w:color="auto"/>
              <w:left w:val="nil"/>
              <w:bottom w:val="nil"/>
              <w:right w:val="nil"/>
            </w:tcBorders>
          </w:tcPr>
          <w:p w14:paraId="48B16627" w14:textId="1CB2B24F" w:rsidR="00BC1F3A" w:rsidRDefault="00BC1F3A" w:rsidP="00BC1F3A">
            <w:r w:rsidRPr="006B42F2">
              <w:t>1.00</w:t>
            </w:r>
          </w:p>
        </w:tc>
        <w:tc>
          <w:tcPr>
            <w:tcW w:w="886" w:type="dxa"/>
            <w:tcBorders>
              <w:top w:val="single" w:sz="4" w:space="0" w:color="auto"/>
              <w:left w:val="nil"/>
              <w:bottom w:val="nil"/>
              <w:right w:val="nil"/>
            </w:tcBorders>
          </w:tcPr>
          <w:p w14:paraId="58A8B345" w14:textId="076AA145" w:rsidR="00BC1F3A" w:rsidRDefault="00BC1F3A" w:rsidP="00BC1F3A">
            <w:r>
              <w:t>-</w:t>
            </w:r>
          </w:p>
        </w:tc>
        <w:tc>
          <w:tcPr>
            <w:tcW w:w="919" w:type="dxa"/>
            <w:tcBorders>
              <w:top w:val="single" w:sz="4" w:space="0" w:color="auto"/>
              <w:left w:val="nil"/>
              <w:bottom w:val="nil"/>
              <w:right w:val="nil"/>
            </w:tcBorders>
          </w:tcPr>
          <w:p w14:paraId="5AF23462" w14:textId="33F4D439" w:rsidR="00BC1F3A" w:rsidRDefault="00BC1F3A" w:rsidP="00BC1F3A">
            <w:r>
              <w:t>-</w:t>
            </w:r>
          </w:p>
        </w:tc>
        <w:tc>
          <w:tcPr>
            <w:tcW w:w="919" w:type="dxa"/>
            <w:tcBorders>
              <w:top w:val="single" w:sz="4" w:space="0" w:color="auto"/>
              <w:left w:val="nil"/>
              <w:bottom w:val="nil"/>
              <w:right w:val="nil"/>
            </w:tcBorders>
          </w:tcPr>
          <w:p w14:paraId="18D07709" w14:textId="101538D3" w:rsidR="00BC1F3A" w:rsidRDefault="00BC1F3A" w:rsidP="00BC1F3A">
            <w:r>
              <w:t>-</w:t>
            </w:r>
          </w:p>
        </w:tc>
        <w:tc>
          <w:tcPr>
            <w:tcW w:w="1165" w:type="dxa"/>
            <w:tcBorders>
              <w:top w:val="single" w:sz="4" w:space="0" w:color="auto"/>
              <w:left w:val="nil"/>
              <w:bottom w:val="nil"/>
              <w:right w:val="nil"/>
            </w:tcBorders>
          </w:tcPr>
          <w:p w14:paraId="1073492C" w14:textId="6BF6579A" w:rsidR="00BC1F3A" w:rsidRDefault="00BC1F3A" w:rsidP="00BC1F3A">
            <w:r>
              <w:t>-</w:t>
            </w:r>
          </w:p>
        </w:tc>
      </w:tr>
      <w:tr w:rsidR="00BC1F3A" w14:paraId="493E34F6" w14:textId="77777777" w:rsidTr="008F116D">
        <w:trPr>
          <w:trHeight w:val="20"/>
        </w:trPr>
        <w:tc>
          <w:tcPr>
            <w:tcW w:w="1078" w:type="dxa"/>
            <w:vMerge/>
            <w:tcBorders>
              <w:top w:val="nil"/>
              <w:left w:val="nil"/>
              <w:bottom w:val="nil"/>
              <w:right w:val="nil"/>
            </w:tcBorders>
            <w:vAlign w:val="center"/>
          </w:tcPr>
          <w:p w14:paraId="0EEDCF5D" w14:textId="77777777" w:rsidR="00BC1F3A" w:rsidRDefault="00BC1F3A" w:rsidP="008F116D"/>
        </w:tc>
        <w:tc>
          <w:tcPr>
            <w:tcW w:w="2200" w:type="dxa"/>
            <w:vMerge/>
            <w:tcBorders>
              <w:top w:val="nil"/>
              <w:left w:val="nil"/>
              <w:bottom w:val="single" w:sz="4" w:space="0" w:color="auto"/>
              <w:right w:val="nil"/>
            </w:tcBorders>
            <w:vAlign w:val="center"/>
          </w:tcPr>
          <w:p w14:paraId="5438EE2A" w14:textId="77777777" w:rsidR="00BC1F3A" w:rsidRPr="007A7371" w:rsidRDefault="00BC1F3A" w:rsidP="00BC1F3A"/>
        </w:tc>
        <w:tc>
          <w:tcPr>
            <w:tcW w:w="1177" w:type="dxa"/>
            <w:tcBorders>
              <w:top w:val="nil"/>
              <w:left w:val="nil"/>
              <w:bottom w:val="nil"/>
              <w:right w:val="nil"/>
            </w:tcBorders>
          </w:tcPr>
          <w:p w14:paraId="271590C2" w14:textId="315949E1" w:rsidR="00BC1F3A" w:rsidRPr="007A7371" w:rsidRDefault="00BC1F3A" w:rsidP="00BC1F3A">
            <w:r w:rsidRPr="00602BA4">
              <w:rPr>
                <w:i/>
              </w:rPr>
              <w:t>t/t-</w:t>
            </w:r>
            <w:r w:rsidRPr="007A7371">
              <w:t>18:2</w:t>
            </w:r>
          </w:p>
        </w:tc>
        <w:tc>
          <w:tcPr>
            <w:tcW w:w="982" w:type="dxa"/>
            <w:tcBorders>
              <w:top w:val="nil"/>
              <w:left w:val="nil"/>
              <w:bottom w:val="nil"/>
              <w:right w:val="nil"/>
            </w:tcBorders>
          </w:tcPr>
          <w:p w14:paraId="015F319B" w14:textId="7F6F3258" w:rsidR="00BC1F3A" w:rsidRDefault="00BC1F3A" w:rsidP="00BC1F3A">
            <w:r>
              <w:t>-</w:t>
            </w:r>
          </w:p>
        </w:tc>
        <w:tc>
          <w:tcPr>
            <w:tcW w:w="1165" w:type="dxa"/>
            <w:tcBorders>
              <w:top w:val="nil"/>
              <w:left w:val="nil"/>
              <w:bottom w:val="nil"/>
              <w:right w:val="nil"/>
            </w:tcBorders>
          </w:tcPr>
          <w:p w14:paraId="3BFEB397" w14:textId="0E6F4E67" w:rsidR="00BC1F3A" w:rsidRDefault="00BC1F3A" w:rsidP="00BC1F3A">
            <w:r w:rsidRPr="006B42F2">
              <w:t>0.31</w:t>
            </w:r>
          </w:p>
        </w:tc>
        <w:tc>
          <w:tcPr>
            <w:tcW w:w="886" w:type="dxa"/>
            <w:tcBorders>
              <w:top w:val="nil"/>
              <w:left w:val="nil"/>
              <w:bottom w:val="nil"/>
              <w:right w:val="nil"/>
            </w:tcBorders>
          </w:tcPr>
          <w:p w14:paraId="353C8F1C" w14:textId="5F1F86C1" w:rsidR="00BC1F3A" w:rsidRDefault="00BC1F3A" w:rsidP="00BC1F3A">
            <w:r w:rsidRPr="006B42F2">
              <w:t>1.00</w:t>
            </w:r>
          </w:p>
        </w:tc>
        <w:tc>
          <w:tcPr>
            <w:tcW w:w="919" w:type="dxa"/>
            <w:tcBorders>
              <w:top w:val="nil"/>
              <w:left w:val="nil"/>
              <w:bottom w:val="nil"/>
              <w:right w:val="nil"/>
            </w:tcBorders>
          </w:tcPr>
          <w:p w14:paraId="6F4AEFA6" w14:textId="64A9BFAD" w:rsidR="00BC1F3A" w:rsidRDefault="00BC1F3A" w:rsidP="00BC1F3A">
            <w:r>
              <w:t>-</w:t>
            </w:r>
          </w:p>
        </w:tc>
        <w:tc>
          <w:tcPr>
            <w:tcW w:w="919" w:type="dxa"/>
            <w:tcBorders>
              <w:top w:val="nil"/>
              <w:left w:val="nil"/>
              <w:bottom w:val="nil"/>
              <w:right w:val="nil"/>
            </w:tcBorders>
          </w:tcPr>
          <w:p w14:paraId="28D8A246" w14:textId="1931BAB1" w:rsidR="00BC1F3A" w:rsidRDefault="00BC1F3A" w:rsidP="00BC1F3A">
            <w:r>
              <w:t>-</w:t>
            </w:r>
          </w:p>
        </w:tc>
        <w:tc>
          <w:tcPr>
            <w:tcW w:w="1165" w:type="dxa"/>
            <w:tcBorders>
              <w:top w:val="nil"/>
              <w:left w:val="nil"/>
              <w:bottom w:val="nil"/>
              <w:right w:val="nil"/>
            </w:tcBorders>
          </w:tcPr>
          <w:p w14:paraId="19D631B9" w14:textId="648B991E" w:rsidR="00BC1F3A" w:rsidRDefault="00BC1F3A" w:rsidP="00BC1F3A">
            <w:r>
              <w:t>-</w:t>
            </w:r>
          </w:p>
        </w:tc>
      </w:tr>
      <w:tr w:rsidR="00BC1F3A" w14:paraId="17BE7C8A" w14:textId="77777777" w:rsidTr="008F116D">
        <w:trPr>
          <w:trHeight w:val="20"/>
        </w:trPr>
        <w:tc>
          <w:tcPr>
            <w:tcW w:w="1078" w:type="dxa"/>
            <w:vMerge/>
            <w:tcBorders>
              <w:top w:val="nil"/>
              <w:left w:val="nil"/>
              <w:bottom w:val="nil"/>
              <w:right w:val="nil"/>
            </w:tcBorders>
            <w:vAlign w:val="center"/>
          </w:tcPr>
          <w:p w14:paraId="177BF074" w14:textId="77777777" w:rsidR="00BC1F3A" w:rsidRDefault="00BC1F3A" w:rsidP="008F116D"/>
        </w:tc>
        <w:tc>
          <w:tcPr>
            <w:tcW w:w="2200" w:type="dxa"/>
            <w:vMerge/>
            <w:tcBorders>
              <w:top w:val="nil"/>
              <w:left w:val="nil"/>
              <w:bottom w:val="single" w:sz="4" w:space="0" w:color="auto"/>
              <w:right w:val="nil"/>
            </w:tcBorders>
            <w:vAlign w:val="center"/>
          </w:tcPr>
          <w:p w14:paraId="08C446E5" w14:textId="77777777" w:rsidR="00BC1F3A" w:rsidRPr="007A7371" w:rsidRDefault="00BC1F3A" w:rsidP="00BC1F3A"/>
        </w:tc>
        <w:tc>
          <w:tcPr>
            <w:tcW w:w="1177" w:type="dxa"/>
            <w:tcBorders>
              <w:top w:val="nil"/>
              <w:left w:val="nil"/>
              <w:bottom w:val="nil"/>
              <w:right w:val="nil"/>
            </w:tcBorders>
          </w:tcPr>
          <w:p w14:paraId="6CE06DDF" w14:textId="497404AB" w:rsidR="00BC1F3A" w:rsidRPr="007A7371" w:rsidRDefault="00BC1F3A" w:rsidP="00BC1F3A">
            <w:r w:rsidRPr="00602BA4">
              <w:rPr>
                <w:i/>
              </w:rPr>
              <w:t>c/t-</w:t>
            </w:r>
            <w:r w:rsidRPr="007A7371">
              <w:t>18:2</w:t>
            </w:r>
          </w:p>
        </w:tc>
        <w:tc>
          <w:tcPr>
            <w:tcW w:w="982" w:type="dxa"/>
            <w:tcBorders>
              <w:top w:val="nil"/>
              <w:left w:val="nil"/>
              <w:bottom w:val="nil"/>
              <w:right w:val="nil"/>
            </w:tcBorders>
          </w:tcPr>
          <w:p w14:paraId="78E3E411" w14:textId="67EB5BB4" w:rsidR="00BC1F3A" w:rsidRDefault="00BC1F3A" w:rsidP="00BC1F3A">
            <w:r>
              <w:t>-</w:t>
            </w:r>
          </w:p>
        </w:tc>
        <w:tc>
          <w:tcPr>
            <w:tcW w:w="1165" w:type="dxa"/>
            <w:tcBorders>
              <w:top w:val="nil"/>
              <w:left w:val="nil"/>
              <w:bottom w:val="nil"/>
              <w:right w:val="nil"/>
            </w:tcBorders>
          </w:tcPr>
          <w:p w14:paraId="59B15B48" w14:textId="578182F0" w:rsidR="00BC1F3A" w:rsidRDefault="00BC1F3A" w:rsidP="00BC1F3A">
            <w:r w:rsidRPr="006B42F2">
              <w:t>0.75</w:t>
            </w:r>
          </w:p>
        </w:tc>
        <w:tc>
          <w:tcPr>
            <w:tcW w:w="886" w:type="dxa"/>
            <w:tcBorders>
              <w:top w:val="nil"/>
              <w:left w:val="nil"/>
              <w:bottom w:val="nil"/>
              <w:right w:val="nil"/>
            </w:tcBorders>
          </w:tcPr>
          <w:p w14:paraId="0407C3C8" w14:textId="1E890F73" w:rsidR="00BC1F3A" w:rsidRDefault="00BC1F3A" w:rsidP="00BC1F3A">
            <w:r w:rsidRPr="006B42F2">
              <w:t>0.45</w:t>
            </w:r>
          </w:p>
        </w:tc>
        <w:tc>
          <w:tcPr>
            <w:tcW w:w="919" w:type="dxa"/>
            <w:tcBorders>
              <w:top w:val="nil"/>
              <w:left w:val="nil"/>
              <w:bottom w:val="nil"/>
              <w:right w:val="nil"/>
            </w:tcBorders>
          </w:tcPr>
          <w:p w14:paraId="38EE9557" w14:textId="0B227597" w:rsidR="00BC1F3A" w:rsidRDefault="00BC1F3A" w:rsidP="00BC1F3A">
            <w:r w:rsidRPr="006B42F2">
              <w:t>1.00</w:t>
            </w:r>
          </w:p>
        </w:tc>
        <w:tc>
          <w:tcPr>
            <w:tcW w:w="919" w:type="dxa"/>
            <w:tcBorders>
              <w:top w:val="nil"/>
              <w:left w:val="nil"/>
              <w:bottom w:val="nil"/>
              <w:right w:val="nil"/>
            </w:tcBorders>
          </w:tcPr>
          <w:p w14:paraId="33E40199" w14:textId="23D3C915" w:rsidR="00BC1F3A" w:rsidRDefault="00BC1F3A" w:rsidP="00BC1F3A">
            <w:r>
              <w:t>-</w:t>
            </w:r>
          </w:p>
        </w:tc>
        <w:tc>
          <w:tcPr>
            <w:tcW w:w="1165" w:type="dxa"/>
            <w:tcBorders>
              <w:top w:val="nil"/>
              <w:left w:val="nil"/>
              <w:bottom w:val="nil"/>
              <w:right w:val="nil"/>
            </w:tcBorders>
          </w:tcPr>
          <w:p w14:paraId="4D1E2000" w14:textId="5A7DFC92" w:rsidR="00BC1F3A" w:rsidRDefault="00BC1F3A" w:rsidP="00BC1F3A">
            <w:r>
              <w:t>-</w:t>
            </w:r>
          </w:p>
        </w:tc>
      </w:tr>
      <w:tr w:rsidR="00BC1F3A" w14:paraId="12DBA8D0" w14:textId="77777777" w:rsidTr="008F116D">
        <w:trPr>
          <w:trHeight w:val="20"/>
        </w:trPr>
        <w:tc>
          <w:tcPr>
            <w:tcW w:w="1078" w:type="dxa"/>
            <w:vMerge/>
            <w:tcBorders>
              <w:top w:val="nil"/>
              <w:left w:val="nil"/>
              <w:bottom w:val="single" w:sz="4" w:space="0" w:color="auto"/>
              <w:right w:val="nil"/>
            </w:tcBorders>
            <w:vAlign w:val="center"/>
          </w:tcPr>
          <w:p w14:paraId="6DEB8C77" w14:textId="77777777" w:rsidR="00BC1F3A" w:rsidRDefault="00BC1F3A" w:rsidP="008F116D"/>
        </w:tc>
        <w:tc>
          <w:tcPr>
            <w:tcW w:w="2200" w:type="dxa"/>
            <w:vMerge/>
            <w:tcBorders>
              <w:top w:val="nil"/>
              <w:left w:val="nil"/>
              <w:bottom w:val="single" w:sz="4" w:space="0" w:color="auto"/>
              <w:right w:val="nil"/>
            </w:tcBorders>
            <w:vAlign w:val="center"/>
          </w:tcPr>
          <w:p w14:paraId="0078B063" w14:textId="77777777" w:rsidR="00BC1F3A" w:rsidRPr="007A7371" w:rsidRDefault="00BC1F3A" w:rsidP="00BC1F3A"/>
        </w:tc>
        <w:tc>
          <w:tcPr>
            <w:tcW w:w="1177" w:type="dxa"/>
            <w:tcBorders>
              <w:top w:val="nil"/>
              <w:left w:val="nil"/>
              <w:bottom w:val="nil"/>
              <w:right w:val="nil"/>
            </w:tcBorders>
          </w:tcPr>
          <w:p w14:paraId="311382E2" w14:textId="02E3FC5A" w:rsidR="00BC1F3A" w:rsidRPr="007A7371" w:rsidRDefault="00BC1F3A" w:rsidP="00BC1F3A">
            <w:r w:rsidRPr="00602BA4">
              <w:rPr>
                <w:i/>
              </w:rPr>
              <w:t>t/</w:t>
            </w:r>
            <w:r w:rsidRPr="007A7371">
              <w:t>c-18:2</w:t>
            </w:r>
          </w:p>
        </w:tc>
        <w:tc>
          <w:tcPr>
            <w:tcW w:w="982" w:type="dxa"/>
            <w:tcBorders>
              <w:top w:val="nil"/>
              <w:left w:val="nil"/>
              <w:bottom w:val="nil"/>
              <w:right w:val="nil"/>
            </w:tcBorders>
          </w:tcPr>
          <w:p w14:paraId="5490E56E" w14:textId="4B2A090B" w:rsidR="00BC1F3A" w:rsidRDefault="00BC1F3A" w:rsidP="00BC1F3A">
            <w:r>
              <w:t>-</w:t>
            </w:r>
          </w:p>
        </w:tc>
        <w:tc>
          <w:tcPr>
            <w:tcW w:w="1165" w:type="dxa"/>
            <w:tcBorders>
              <w:top w:val="nil"/>
              <w:left w:val="nil"/>
              <w:bottom w:val="nil"/>
              <w:right w:val="nil"/>
            </w:tcBorders>
          </w:tcPr>
          <w:p w14:paraId="55BE7D52" w14:textId="4405C7EB" w:rsidR="00BC1F3A" w:rsidRDefault="00BC1F3A" w:rsidP="00BC1F3A">
            <w:r w:rsidRPr="006B42F2">
              <w:t>0.72</w:t>
            </w:r>
          </w:p>
        </w:tc>
        <w:tc>
          <w:tcPr>
            <w:tcW w:w="886" w:type="dxa"/>
            <w:tcBorders>
              <w:top w:val="nil"/>
              <w:left w:val="nil"/>
              <w:bottom w:val="nil"/>
              <w:right w:val="nil"/>
            </w:tcBorders>
          </w:tcPr>
          <w:p w14:paraId="07DA988C" w14:textId="2CD366B4" w:rsidR="00BC1F3A" w:rsidRDefault="00BC1F3A" w:rsidP="00BC1F3A">
            <w:r w:rsidRPr="006B42F2">
              <w:t>0.44</w:t>
            </w:r>
          </w:p>
        </w:tc>
        <w:tc>
          <w:tcPr>
            <w:tcW w:w="919" w:type="dxa"/>
            <w:tcBorders>
              <w:top w:val="nil"/>
              <w:left w:val="nil"/>
              <w:bottom w:val="nil"/>
              <w:right w:val="nil"/>
            </w:tcBorders>
          </w:tcPr>
          <w:p w14:paraId="681AD998" w14:textId="4517C32F" w:rsidR="00BC1F3A" w:rsidRDefault="00BC1F3A" w:rsidP="00BC1F3A">
            <w:r w:rsidRPr="006B42F2">
              <w:t>0.91</w:t>
            </w:r>
          </w:p>
        </w:tc>
        <w:tc>
          <w:tcPr>
            <w:tcW w:w="919" w:type="dxa"/>
            <w:tcBorders>
              <w:top w:val="nil"/>
              <w:left w:val="nil"/>
              <w:bottom w:val="nil"/>
              <w:right w:val="nil"/>
            </w:tcBorders>
          </w:tcPr>
          <w:p w14:paraId="691A98E6" w14:textId="3BA7B9F7" w:rsidR="00BC1F3A" w:rsidRDefault="00BC1F3A" w:rsidP="00BC1F3A">
            <w:r w:rsidRPr="006B42F2">
              <w:t>1.00</w:t>
            </w:r>
          </w:p>
        </w:tc>
        <w:tc>
          <w:tcPr>
            <w:tcW w:w="1165" w:type="dxa"/>
            <w:tcBorders>
              <w:top w:val="nil"/>
              <w:left w:val="nil"/>
              <w:bottom w:val="nil"/>
              <w:right w:val="nil"/>
            </w:tcBorders>
          </w:tcPr>
          <w:p w14:paraId="3C6892FC" w14:textId="2E4F63BA" w:rsidR="00BC1F3A" w:rsidRDefault="00BC1F3A" w:rsidP="00BC1F3A">
            <w:r>
              <w:t>-</w:t>
            </w:r>
          </w:p>
        </w:tc>
      </w:tr>
      <w:tr w:rsidR="00BC1F3A" w14:paraId="6F6ADF4B" w14:textId="77777777" w:rsidTr="008F116D">
        <w:trPr>
          <w:trHeight w:val="20"/>
        </w:trPr>
        <w:tc>
          <w:tcPr>
            <w:tcW w:w="1078" w:type="dxa"/>
            <w:vMerge/>
            <w:tcBorders>
              <w:top w:val="single" w:sz="4" w:space="0" w:color="auto"/>
              <w:left w:val="nil"/>
              <w:bottom w:val="nil"/>
              <w:right w:val="nil"/>
            </w:tcBorders>
            <w:vAlign w:val="center"/>
          </w:tcPr>
          <w:p w14:paraId="24157DB4" w14:textId="77777777" w:rsidR="00BC1F3A" w:rsidRDefault="00BC1F3A" w:rsidP="008F116D"/>
        </w:tc>
        <w:tc>
          <w:tcPr>
            <w:tcW w:w="2200" w:type="dxa"/>
            <w:vMerge/>
            <w:tcBorders>
              <w:top w:val="single" w:sz="4" w:space="0" w:color="auto"/>
              <w:left w:val="nil"/>
              <w:bottom w:val="single" w:sz="4" w:space="0" w:color="auto"/>
              <w:right w:val="nil"/>
            </w:tcBorders>
            <w:vAlign w:val="center"/>
          </w:tcPr>
          <w:p w14:paraId="67841AF6" w14:textId="77777777" w:rsidR="00BC1F3A" w:rsidRPr="007A7371" w:rsidRDefault="00BC1F3A" w:rsidP="00BC1F3A"/>
        </w:tc>
        <w:tc>
          <w:tcPr>
            <w:tcW w:w="1177" w:type="dxa"/>
            <w:tcBorders>
              <w:top w:val="nil"/>
              <w:left w:val="nil"/>
              <w:bottom w:val="single" w:sz="4" w:space="0" w:color="auto"/>
              <w:right w:val="nil"/>
            </w:tcBorders>
          </w:tcPr>
          <w:p w14:paraId="520B2E86" w14:textId="7F54AF34" w:rsidR="00BC1F3A" w:rsidRPr="007A7371" w:rsidRDefault="00BC1F3A" w:rsidP="00BC1F3A">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1204BEBF" w14:textId="26A9C01E" w:rsidR="00BC1F3A" w:rsidRDefault="00BC1F3A" w:rsidP="00BC1F3A">
            <w:r>
              <w:t>-</w:t>
            </w:r>
          </w:p>
        </w:tc>
        <w:tc>
          <w:tcPr>
            <w:tcW w:w="1165" w:type="dxa"/>
            <w:tcBorders>
              <w:top w:val="nil"/>
              <w:left w:val="nil"/>
              <w:bottom w:val="single" w:sz="4" w:space="0" w:color="auto"/>
              <w:right w:val="nil"/>
            </w:tcBorders>
          </w:tcPr>
          <w:p w14:paraId="5B1666B9" w14:textId="2C96150B" w:rsidR="00BC1F3A" w:rsidRDefault="00BC1F3A" w:rsidP="00BC1F3A">
            <w:r w:rsidRPr="006B42F2">
              <w:t>0.69</w:t>
            </w:r>
          </w:p>
        </w:tc>
        <w:tc>
          <w:tcPr>
            <w:tcW w:w="886" w:type="dxa"/>
            <w:tcBorders>
              <w:top w:val="nil"/>
              <w:left w:val="nil"/>
              <w:bottom w:val="single" w:sz="4" w:space="0" w:color="auto"/>
              <w:right w:val="nil"/>
            </w:tcBorders>
          </w:tcPr>
          <w:p w14:paraId="056FB009" w14:textId="14B21872" w:rsidR="00BC1F3A" w:rsidRDefault="00BC1F3A" w:rsidP="00BC1F3A">
            <w:r w:rsidRPr="006B42F2">
              <w:t>0.65</w:t>
            </w:r>
          </w:p>
        </w:tc>
        <w:tc>
          <w:tcPr>
            <w:tcW w:w="919" w:type="dxa"/>
            <w:tcBorders>
              <w:top w:val="nil"/>
              <w:left w:val="nil"/>
              <w:bottom w:val="single" w:sz="4" w:space="0" w:color="auto"/>
              <w:right w:val="nil"/>
            </w:tcBorders>
          </w:tcPr>
          <w:p w14:paraId="28C1012B" w14:textId="0F6091E7" w:rsidR="00BC1F3A" w:rsidRDefault="00BC1F3A" w:rsidP="00BC1F3A">
            <w:r w:rsidRPr="006B42F2">
              <w:t>0.94</w:t>
            </w:r>
          </w:p>
        </w:tc>
        <w:tc>
          <w:tcPr>
            <w:tcW w:w="919" w:type="dxa"/>
            <w:tcBorders>
              <w:top w:val="nil"/>
              <w:left w:val="nil"/>
              <w:bottom w:val="single" w:sz="4" w:space="0" w:color="auto"/>
              <w:right w:val="nil"/>
            </w:tcBorders>
          </w:tcPr>
          <w:p w14:paraId="0F56956E" w14:textId="06C9FF26" w:rsidR="00BC1F3A" w:rsidRDefault="00BC1F3A" w:rsidP="00BC1F3A">
            <w:r w:rsidRPr="006B42F2">
              <w:t>0.91</w:t>
            </w:r>
          </w:p>
        </w:tc>
        <w:tc>
          <w:tcPr>
            <w:tcW w:w="1165" w:type="dxa"/>
            <w:tcBorders>
              <w:top w:val="nil"/>
              <w:left w:val="nil"/>
              <w:bottom w:val="single" w:sz="4" w:space="0" w:color="auto"/>
              <w:right w:val="nil"/>
            </w:tcBorders>
          </w:tcPr>
          <w:p w14:paraId="07AF6964" w14:textId="0E4DF913" w:rsidR="00BC1F3A" w:rsidRDefault="00BC1F3A" w:rsidP="00BC1F3A">
            <w:r w:rsidRPr="006B42F2">
              <w:t>1.00</w:t>
            </w:r>
          </w:p>
        </w:tc>
      </w:tr>
      <w:tr w:rsidR="00BC1F3A" w14:paraId="074B01E6" w14:textId="77777777" w:rsidTr="008F116D">
        <w:trPr>
          <w:trHeight w:val="20"/>
        </w:trPr>
        <w:tc>
          <w:tcPr>
            <w:tcW w:w="1078" w:type="dxa"/>
            <w:vMerge/>
            <w:tcBorders>
              <w:top w:val="single" w:sz="12" w:space="0" w:color="auto"/>
              <w:left w:val="nil"/>
              <w:bottom w:val="nil"/>
              <w:right w:val="nil"/>
            </w:tcBorders>
            <w:vAlign w:val="center"/>
          </w:tcPr>
          <w:p w14:paraId="39EFE4C4" w14:textId="77777777" w:rsidR="00BC1F3A" w:rsidRDefault="00BC1F3A" w:rsidP="008F116D"/>
        </w:tc>
        <w:tc>
          <w:tcPr>
            <w:tcW w:w="2200" w:type="dxa"/>
            <w:vMerge w:val="restart"/>
            <w:tcBorders>
              <w:top w:val="single" w:sz="4" w:space="0" w:color="auto"/>
              <w:left w:val="nil"/>
              <w:bottom w:val="nil"/>
              <w:right w:val="nil"/>
            </w:tcBorders>
            <w:vAlign w:val="center"/>
          </w:tcPr>
          <w:p w14:paraId="4327FBA9" w14:textId="485C75F7" w:rsidR="00BC1F3A" w:rsidRPr="007A7371" w:rsidRDefault="00BC1F3A" w:rsidP="00BC1F3A">
            <w:r>
              <w:t>Red blood cell-membrane phospholipid</w:t>
            </w:r>
          </w:p>
        </w:tc>
        <w:tc>
          <w:tcPr>
            <w:tcW w:w="1177" w:type="dxa"/>
            <w:tcBorders>
              <w:top w:val="single" w:sz="4" w:space="0" w:color="auto"/>
              <w:left w:val="nil"/>
              <w:bottom w:val="nil"/>
              <w:right w:val="nil"/>
            </w:tcBorders>
          </w:tcPr>
          <w:p w14:paraId="6FEE4EAB" w14:textId="6ED26C08" w:rsidR="00BC1F3A" w:rsidRPr="007A7371" w:rsidRDefault="00BC1F3A" w:rsidP="00BC1F3A">
            <w:r w:rsidRPr="007A7371">
              <w:t xml:space="preserve">total </w:t>
            </w:r>
            <w:r w:rsidRPr="00602BA4">
              <w:rPr>
                <w:i/>
              </w:rPr>
              <w:t>t-</w:t>
            </w:r>
            <w:r w:rsidRPr="007A7371">
              <w:t>18:1</w:t>
            </w:r>
          </w:p>
        </w:tc>
        <w:tc>
          <w:tcPr>
            <w:tcW w:w="982" w:type="dxa"/>
            <w:tcBorders>
              <w:top w:val="single" w:sz="4" w:space="0" w:color="auto"/>
              <w:left w:val="nil"/>
              <w:bottom w:val="nil"/>
              <w:right w:val="nil"/>
            </w:tcBorders>
          </w:tcPr>
          <w:p w14:paraId="244CF2E1" w14:textId="34564F54" w:rsidR="00BC1F3A" w:rsidRDefault="00BC1F3A" w:rsidP="00BC1F3A">
            <w:r>
              <w:t>-</w:t>
            </w:r>
          </w:p>
        </w:tc>
        <w:tc>
          <w:tcPr>
            <w:tcW w:w="1165" w:type="dxa"/>
            <w:tcBorders>
              <w:top w:val="single" w:sz="4" w:space="0" w:color="auto"/>
              <w:left w:val="nil"/>
              <w:bottom w:val="nil"/>
              <w:right w:val="nil"/>
            </w:tcBorders>
          </w:tcPr>
          <w:p w14:paraId="370E65D9" w14:textId="207240E7" w:rsidR="00BC1F3A" w:rsidRDefault="00BC1F3A" w:rsidP="00BC1F3A">
            <w:r w:rsidRPr="007E37E5">
              <w:t>1.00</w:t>
            </w:r>
          </w:p>
        </w:tc>
        <w:tc>
          <w:tcPr>
            <w:tcW w:w="886" w:type="dxa"/>
            <w:tcBorders>
              <w:top w:val="single" w:sz="4" w:space="0" w:color="auto"/>
              <w:left w:val="nil"/>
              <w:bottom w:val="nil"/>
              <w:right w:val="nil"/>
            </w:tcBorders>
          </w:tcPr>
          <w:p w14:paraId="3E6613F1" w14:textId="011ECAEF" w:rsidR="00BC1F3A" w:rsidRDefault="00BC1F3A" w:rsidP="00BC1F3A">
            <w:r>
              <w:t>-</w:t>
            </w:r>
          </w:p>
        </w:tc>
        <w:tc>
          <w:tcPr>
            <w:tcW w:w="919" w:type="dxa"/>
            <w:tcBorders>
              <w:top w:val="single" w:sz="4" w:space="0" w:color="auto"/>
              <w:left w:val="nil"/>
              <w:bottom w:val="nil"/>
              <w:right w:val="nil"/>
            </w:tcBorders>
          </w:tcPr>
          <w:p w14:paraId="6D17E3C8" w14:textId="155BDD3D" w:rsidR="00BC1F3A" w:rsidRDefault="00BC1F3A" w:rsidP="00BC1F3A">
            <w:r>
              <w:t>-</w:t>
            </w:r>
          </w:p>
        </w:tc>
        <w:tc>
          <w:tcPr>
            <w:tcW w:w="919" w:type="dxa"/>
            <w:tcBorders>
              <w:top w:val="single" w:sz="4" w:space="0" w:color="auto"/>
              <w:left w:val="nil"/>
              <w:bottom w:val="nil"/>
              <w:right w:val="nil"/>
            </w:tcBorders>
          </w:tcPr>
          <w:p w14:paraId="488A6AB0" w14:textId="0043194C" w:rsidR="00BC1F3A" w:rsidRDefault="00BC1F3A" w:rsidP="00BC1F3A">
            <w:r>
              <w:t>-</w:t>
            </w:r>
          </w:p>
        </w:tc>
        <w:tc>
          <w:tcPr>
            <w:tcW w:w="1165" w:type="dxa"/>
            <w:tcBorders>
              <w:top w:val="single" w:sz="4" w:space="0" w:color="auto"/>
              <w:left w:val="nil"/>
              <w:bottom w:val="nil"/>
              <w:right w:val="nil"/>
            </w:tcBorders>
          </w:tcPr>
          <w:p w14:paraId="012BC5AC" w14:textId="292E3710" w:rsidR="00BC1F3A" w:rsidRDefault="00BC1F3A" w:rsidP="00BC1F3A">
            <w:r>
              <w:t>-</w:t>
            </w:r>
          </w:p>
        </w:tc>
      </w:tr>
      <w:tr w:rsidR="00BC1F3A" w14:paraId="7B35DC6F" w14:textId="77777777" w:rsidTr="008F116D">
        <w:trPr>
          <w:trHeight w:val="20"/>
        </w:trPr>
        <w:tc>
          <w:tcPr>
            <w:tcW w:w="1078" w:type="dxa"/>
            <w:vMerge/>
            <w:tcBorders>
              <w:top w:val="nil"/>
              <w:left w:val="nil"/>
              <w:bottom w:val="nil"/>
              <w:right w:val="nil"/>
            </w:tcBorders>
            <w:vAlign w:val="center"/>
          </w:tcPr>
          <w:p w14:paraId="20B3B40F" w14:textId="77777777" w:rsidR="00BC1F3A" w:rsidRDefault="00BC1F3A" w:rsidP="008F116D"/>
        </w:tc>
        <w:tc>
          <w:tcPr>
            <w:tcW w:w="2200" w:type="dxa"/>
            <w:vMerge/>
            <w:tcBorders>
              <w:top w:val="nil"/>
              <w:left w:val="nil"/>
              <w:bottom w:val="nil"/>
              <w:right w:val="nil"/>
            </w:tcBorders>
          </w:tcPr>
          <w:p w14:paraId="290F6ADC" w14:textId="77777777" w:rsidR="00BC1F3A" w:rsidRPr="007A7371" w:rsidRDefault="00BC1F3A" w:rsidP="00BC1F3A"/>
        </w:tc>
        <w:tc>
          <w:tcPr>
            <w:tcW w:w="1177" w:type="dxa"/>
            <w:tcBorders>
              <w:top w:val="nil"/>
              <w:left w:val="nil"/>
              <w:bottom w:val="nil"/>
              <w:right w:val="nil"/>
            </w:tcBorders>
          </w:tcPr>
          <w:p w14:paraId="4F83315E" w14:textId="19874F57" w:rsidR="00BC1F3A" w:rsidRPr="007A7371" w:rsidRDefault="00BC1F3A" w:rsidP="00BC1F3A">
            <w:r w:rsidRPr="00602BA4">
              <w:rPr>
                <w:i/>
              </w:rPr>
              <w:t>t/t-</w:t>
            </w:r>
            <w:r w:rsidRPr="007A7371">
              <w:t>18:2</w:t>
            </w:r>
          </w:p>
        </w:tc>
        <w:tc>
          <w:tcPr>
            <w:tcW w:w="982" w:type="dxa"/>
            <w:tcBorders>
              <w:top w:val="nil"/>
              <w:left w:val="nil"/>
              <w:bottom w:val="nil"/>
              <w:right w:val="nil"/>
            </w:tcBorders>
          </w:tcPr>
          <w:p w14:paraId="7709CCDF" w14:textId="6E2E28BF" w:rsidR="00BC1F3A" w:rsidRDefault="00BC1F3A" w:rsidP="00BC1F3A">
            <w:r>
              <w:t>-</w:t>
            </w:r>
          </w:p>
        </w:tc>
        <w:tc>
          <w:tcPr>
            <w:tcW w:w="1165" w:type="dxa"/>
            <w:tcBorders>
              <w:top w:val="nil"/>
              <w:left w:val="nil"/>
              <w:bottom w:val="nil"/>
              <w:right w:val="nil"/>
            </w:tcBorders>
          </w:tcPr>
          <w:p w14:paraId="4E056C2A" w14:textId="5A30B37C" w:rsidR="00BC1F3A" w:rsidRDefault="00BC1F3A" w:rsidP="00BC1F3A">
            <w:r w:rsidRPr="007E37E5">
              <w:t>-0.08</w:t>
            </w:r>
          </w:p>
        </w:tc>
        <w:tc>
          <w:tcPr>
            <w:tcW w:w="886" w:type="dxa"/>
            <w:tcBorders>
              <w:top w:val="nil"/>
              <w:left w:val="nil"/>
              <w:bottom w:val="nil"/>
              <w:right w:val="nil"/>
            </w:tcBorders>
          </w:tcPr>
          <w:p w14:paraId="4113697D" w14:textId="19628686" w:rsidR="00BC1F3A" w:rsidRDefault="00BC1F3A" w:rsidP="00BC1F3A">
            <w:r w:rsidRPr="007E37E5">
              <w:t>1.00</w:t>
            </w:r>
          </w:p>
        </w:tc>
        <w:tc>
          <w:tcPr>
            <w:tcW w:w="919" w:type="dxa"/>
            <w:tcBorders>
              <w:top w:val="nil"/>
              <w:left w:val="nil"/>
              <w:bottom w:val="nil"/>
              <w:right w:val="nil"/>
            </w:tcBorders>
          </w:tcPr>
          <w:p w14:paraId="20C2BF46" w14:textId="77777777" w:rsidR="00BC1F3A" w:rsidRDefault="00BC1F3A" w:rsidP="00BC1F3A"/>
        </w:tc>
        <w:tc>
          <w:tcPr>
            <w:tcW w:w="919" w:type="dxa"/>
            <w:tcBorders>
              <w:top w:val="nil"/>
              <w:left w:val="nil"/>
              <w:bottom w:val="nil"/>
              <w:right w:val="nil"/>
            </w:tcBorders>
          </w:tcPr>
          <w:p w14:paraId="6A309241" w14:textId="77777777" w:rsidR="00BC1F3A" w:rsidRDefault="00BC1F3A" w:rsidP="00BC1F3A"/>
        </w:tc>
        <w:tc>
          <w:tcPr>
            <w:tcW w:w="1165" w:type="dxa"/>
            <w:tcBorders>
              <w:top w:val="nil"/>
              <w:left w:val="nil"/>
              <w:bottom w:val="nil"/>
              <w:right w:val="nil"/>
            </w:tcBorders>
          </w:tcPr>
          <w:p w14:paraId="6467BFCC" w14:textId="39FB14F1" w:rsidR="00BC1F3A" w:rsidRDefault="00BC1F3A" w:rsidP="00BC1F3A">
            <w:r>
              <w:t>-</w:t>
            </w:r>
          </w:p>
        </w:tc>
      </w:tr>
      <w:tr w:rsidR="00BC1F3A" w14:paraId="60F8B7AF" w14:textId="77777777" w:rsidTr="008F116D">
        <w:trPr>
          <w:trHeight w:val="20"/>
        </w:trPr>
        <w:tc>
          <w:tcPr>
            <w:tcW w:w="1078" w:type="dxa"/>
            <w:vMerge/>
            <w:tcBorders>
              <w:top w:val="nil"/>
              <w:left w:val="nil"/>
              <w:bottom w:val="nil"/>
              <w:right w:val="nil"/>
            </w:tcBorders>
            <w:vAlign w:val="center"/>
          </w:tcPr>
          <w:p w14:paraId="4E18311C" w14:textId="77777777" w:rsidR="00BC1F3A" w:rsidRDefault="00BC1F3A" w:rsidP="008F116D"/>
        </w:tc>
        <w:tc>
          <w:tcPr>
            <w:tcW w:w="2200" w:type="dxa"/>
            <w:vMerge/>
            <w:tcBorders>
              <w:top w:val="nil"/>
              <w:left w:val="nil"/>
              <w:bottom w:val="nil"/>
              <w:right w:val="nil"/>
            </w:tcBorders>
          </w:tcPr>
          <w:p w14:paraId="1120E7B3" w14:textId="77777777" w:rsidR="00BC1F3A" w:rsidRPr="007A7371" w:rsidRDefault="00BC1F3A" w:rsidP="00BC1F3A"/>
        </w:tc>
        <w:tc>
          <w:tcPr>
            <w:tcW w:w="1177" w:type="dxa"/>
            <w:tcBorders>
              <w:top w:val="nil"/>
              <w:left w:val="nil"/>
              <w:bottom w:val="nil"/>
              <w:right w:val="nil"/>
            </w:tcBorders>
          </w:tcPr>
          <w:p w14:paraId="3665806A" w14:textId="76FB8DC0" w:rsidR="00BC1F3A" w:rsidRPr="007A7371" w:rsidRDefault="00BC1F3A" w:rsidP="00BC1F3A">
            <w:r w:rsidRPr="00602BA4">
              <w:rPr>
                <w:i/>
              </w:rPr>
              <w:t>c/t-</w:t>
            </w:r>
            <w:r w:rsidRPr="007A7371">
              <w:t>18:2</w:t>
            </w:r>
          </w:p>
        </w:tc>
        <w:tc>
          <w:tcPr>
            <w:tcW w:w="982" w:type="dxa"/>
            <w:tcBorders>
              <w:top w:val="nil"/>
              <w:left w:val="nil"/>
              <w:bottom w:val="nil"/>
              <w:right w:val="nil"/>
            </w:tcBorders>
          </w:tcPr>
          <w:p w14:paraId="6EFC39CC" w14:textId="7BDE226A" w:rsidR="00BC1F3A" w:rsidRDefault="00BC1F3A" w:rsidP="00BC1F3A">
            <w:r>
              <w:t>-</w:t>
            </w:r>
          </w:p>
        </w:tc>
        <w:tc>
          <w:tcPr>
            <w:tcW w:w="1165" w:type="dxa"/>
            <w:tcBorders>
              <w:top w:val="nil"/>
              <w:left w:val="nil"/>
              <w:bottom w:val="nil"/>
              <w:right w:val="nil"/>
            </w:tcBorders>
          </w:tcPr>
          <w:p w14:paraId="5D423866" w14:textId="73CF7A6C" w:rsidR="00BC1F3A" w:rsidRDefault="00BC1F3A" w:rsidP="00BC1F3A">
            <w:r w:rsidRPr="007E37E5">
              <w:t>0.40</w:t>
            </w:r>
          </w:p>
        </w:tc>
        <w:tc>
          <w:tcPr>
            <w:tcW w:w="886" w:type="dxa"/>
            <w:tcBorders>
              <w:top w:val="nil"/>
              <w:left w:val="nil"/>
              <w:bottom w:val="nil"/>
              <w:right w:val="nil"/>
            </w:tcBorders>
          </w:tcPr>
          <w:p w14:paraId="507A9378" w14:textId="799886D4" w:rsidR="00BC1F3A" w:rsidRDefault="00BC1F3A" w:rsidP="00BC1F3A">
            <w:r w:rsidRPr="007E37E5">
              <w:t>0.11</w:t>
            </w:r>
          </w:p>
        </w:tc>
        <w:tc>
          <w:tcPr>
            <w:tcW w:w="919" w:type="dxa"/>
            <w:tcBorders>
              <w:top w:val="nil"/>
              <w:left w:val="nil"/>
              <w:bottom w:val="nil"/>
              <w:right w:val="nil"/>
            </w:tcBorders>
          </w:tcPr>
          <w:p w14:paraId="09784A73" w14:textId="6B796E1F" w:rsidR="00BC1F3A" w:rsidRDefault="00BC1F3A" w:rsidP="00BC1F3A">
            <w:r w:rsidRPr="007E37E5">
              <w:t>1.00</w:t>
            </w:r>
          </w:p>
        </w:tc>
        <w:tc>
          <w:tcPr>
            <w:tcW w:w="919" w:type="dxa"/>
            <w:tcBorders>
              <w:top w:val="nil"/>
              <w:left w:val="nil"/>
              <w:bottom w:val="nil"/>
              <w:right w:val="nil"/>
            </w:tcBorders>
          </w:tcPr>
          <w:p w14:paraId="66CCC7CF" w14:textId="77777777" w:rsidR="00BC1F3A" w:rsidRDefault="00BC1F3A" w:rsidP="00BC1F3A"/>
        </w:tc>
        <w:tc>
          <w:tcPr>
            <w:tcW w:w="1165" w:type="dxa"/>
            <w:tcBorders>
              <w:top w:val="nil"/>
              <w:left w:val="nil"/>
              <w:bottom w:val="nil"/>
              <w:right w:val="nil"/>
            </w:tcBorders>
          </w:tcPr>
          <w:p w14:paraId="591A4C94" w14:textId="705F4128" w:rsidR="00BC1F3A" w:rsidRDefault="00BC1F3A" w:rsidP="00BC1F3A">
            <w:r>
              <w:t>-</w:t>
            </w:r>
          </w:p>
        </w:tc>
      </w:tr>
      <w:tr w:rsidR="00BC1F3A" w14:paraId="77A74E8B" w14:textId="77777777" w:rsidTr="008F116D">
        <w:trPr>
          <w:trHeight w:val="20"/>
        </w:trPr>
        <w:tc>
          <w:tcPr>
            <w:tcW w:w="1078" w:type="dxa"/>
            <w:vMerge/>
            <w:tcBorders>
              <w:top w:val="nil"/>
              <w:left w:val="nil"/>
              <w:bottom w:val="nil"/>
              <w:right w:val="nil"/>
            </w:tcBorders>
            <w:vAlign w:val="center"/>
          </w:tcPr>
          <w:p w14:paraId="1C1EA54A" w14:textId="77777777" w:rsidR="00BC1F3A" w:rsidRDefault="00BC1F3A" w:rsidP="008F116D"/>
        </w:tc>
        <w:tc>
          <w:tcPr>
            <w:tcW w:w="2200" w:type="dxa"/>
            <w:vMerge/>
            <w:tcBorders>
              <w:top w:val="nil"/>
              <w:left w:val="nil"/>
              <w:bottom w:val="nil"/>
              <w:right w:val="nil"/>
            </w:tcBorders>
          </w:tcPr>
          <w:p w14:paraId="5EB7BC55" w14:textId="77777777" w:rsidR="00BC1F3A" w:rsidRPr="007A7371" w:rsidRDefault="00BC1F3A" w:rsidP="00BC1F3A"/>
        </w:tc>
        <w:tc>
          <w:tcPr>
            <w:tcW w:w="1177" w:type="dxa"/>
            <w:tcBorders>
              <w:top w:val="nil"/>
              <w:left w:val="nil"/>
              <w:bottom w:val="nil"/>
              <w:right w:val="nil"/>
            </w:tcBorders>
          </w:tcPr>
          <w:p w14:paraId="49C0E86A" w14:textId="2B79F417" w:rsidR="00BC1F3A" w:rsidRPr="007A7371" w:rsidRDefault="00BC1F3A" w:rsidP="00BC1F3A">
            <w:r w:rsidRPr="00602BA4">
              <w:rPr>
                <w:i/>
              </w:rPr>
              <w:t>t/</w:t>
            </w:r>
            <w:r w:rsidRPr="007A7371">
              <w:t>c-18:2</w:t>
            </w:r>
          </w:p>
        </w:tc>
        <w:tc>
          <w:tcPr>
            <w:tcW w:w="982" w:type="dxa"/>
            <w:tcBorders>
              <w:top w:val="nil"/>
              <w:left w:val="nil"/>
              <w:bottom w:val="nil"/>
              <w:right w:val="nil"/>
            </w:tcBorders>
          </w:tcPr>
          <w:p w14:paraId="08A0F4B1" w14:textId="13DB469B" w:rsidR="00BC1F3A" w:rsidRDefault="00BC1F3A" w:rsidP="00BC1F3A">
            <w:r>
              <w:t>-</w:t>
            </w:r>
          </w:p>
        </w:tc>
        <w:tc>
          <w:tcPr>
            <w:tcW w:w="1165" w:type="dxa"/>
            <w:tcBorders>
              <w:top w:val="nil"/>
              <w:left w:val="nil"/>
              <w:bottom w:val="nil"/>
              <w:right w:val="nil"/>
            </w:tcBorders>
          </w:tcPr>
          <w:p w14:paraId="21D7D709" w14:textId="2C8285E3" w:rsidR="00BC1F3A" w:rsidRDefault="00BC1F3A" w:rsidP="00BC1F3A">
            <w:r w:rsidRPr="007E37E5">
              <w:t>0.34</w:t>
            </w:r>
          </w:p>
        </w:tc>
        <w:tc>
          <w:tcPr>
            <w:tcW w:w="886" w:type="dxa"/>
            <w:tcBorders>
              <w:top w:val="nil"/>
              <w:left w:val="nil"/>
              <w:bottom w:val="nil"/>
              <w:right w:val="nil"/>
            </w:tcBorders>
          </w:tcPr>
          <w:p w14:paraId="7061389A" w14:textId="26571B3A" w:rsidR="00BC1F3A" w:rsidRDefault="00BC1F3A" w:rsidP="00BC1F3A">
            <w:r w:rsidRPr="007E37E5">
              <w:t>0.06</w:t>
            </w:r>
          </w:p>
        </w:tc>
        <w:tc>
          <w:tcPr>
            <w:tcW w:w="919" w:type="dxa"/>
            <w:tcBorders>
              <w:top w:val="nil"/>
              <w:left w:val="nil"/>
              <w:bottom w:val="nil"/>
              <w:right w:val="nil"/>
            </w:tcBorders>
          </w:tcPr>
          <w:p w14:paraId="5CC55EF5" w14:textId="76BC37AA" w:rsidR="00BC1F3A" w:rsidRDefault="00BC1F3A" w:rsidP="00BC1F3A">
            <w:r w:rsidRPr="007E37E5">
              <w:t>0.91</w:t>
            </w:r>
          </w:p>
        </w:tc>
        <w:tc>
          <w:tcPr>
            <w:tcW w:w="919" w:type="dxa"/>
            <w:tcBorders>
              <w:top w:val="nil"/>
              <w:left w:val="nil"/>
              <w:bottom w:val="nil"/>
              <w:right w:val="nil"/>
            </w:tcBorders>
          </w:tcPr>
          <w:p w14:paraId="1AD8D651" w14:textId="2DB06C6B" w:rsidR="00BC1F3A" w:rsidRDefault="00BC1F3A" w:rsidP="00BC1F3A">
            <w:r w:rsidRPr="007E37E5">
              <w:t>1.00</w:t>
            </w:r>
          </w:p>
        </w:tc>
        <w:tc>
          <w:tcPr>
            <w:tcW w:w="1165" w:type="dxa"/>
            <w:tcBorders>
              <w:top w:val="nil"/>
              <w:left w:val="nil"/>
              <w:bottom w:val="nil"/>
              <w:right w:val="nil"/>
            </w:tcBorders>
          </w:tcPr>
          <w:p w14:paraId="0BA297D4" w14:textId="1153930C" w:rsidR="00BC1F3A" w:rsidRDefault="00BC1F3A" w:rsidP="00BC1F3A">
            <w:r>
              <w:t>-</w:t>
            </w:r>
          </w:p>
        </w:tc>
      </w:tr>
      <w:tr w:rsidR="00BC1F3A" w14:paraId="1C63F921" w14:textId="77777777" w:rsidTr="008F116D">
        <w:trPr>
          <w:trHeight w:val="20"/>
        </w:trPr>
        <w:tc>
          <w:tcPr>
            <w:tcW w:w="1078" w:type="dxa"/>
            <w:vMerge/>
            <w:tcBorders>
              <w:top w:val="nil"/>
              <w:left w:val="nil"/>
              <w:bottom w:val="nil"/>
              <w:right w:val="nil"/>
            </w:tcBorders>
            <w:vAlign w:val="center"/>
          </w:tcPr>
          <w:p w14:paraId="0DCAABDD" w14:textId="77777777" w:rsidR="00BC1F3A" w:rsidRDefault="00BC1F3A" w:rsidP="008F116D"/>
        </w:tc>
        <w:tc>
          <w:tcPr>
            <w:tcW w:w="2200" w:type="dxa"/>
            <w:vMerge/>
            <w:tcBorders>
              <w:top w:val="nil"/>
              <w:left w:val="nil"/>
              <w:bottom w:val="nil"/>
              <w:right w:val="nil"/>
            </w:tcBorders>
          </w:tcPr>
          <w:p w14:paraId="332FE90B" w14:textId="77777777" w:rsidR="00BC1F3A" w:rsidRPr="007A7371" w:rsidRDefault="00BC1F3A" w:rsidP="00BC1F3A"/>
        </w:tc>
        <w:tc>
          <w:tcPr>
            <w:tcW w:w="1177" w:type="dxa"/>
            <w:tcBorders>
              <w:top w:val="nil"/>
              <w:left w:val="nil"/>
              <w:bottom w:val="nil"/>
              <w:right w:val="nil"/>
            </w:tcBorders>
          </w:tcPr>
          <w:p w14:paraId="500C27D5" w14:textId="0095DB38" w:rsidR="00BC1F3A" w:rsidRPr="007A7371" w:rsidRDefault="00BC1F3A" w:rsidP="00BC1F3A">
            <w:r w:rsidRPr="007A7371">
              <w:t xml:space="preserve">total </w:t>
            </w:r>
            <w:r w:rsidRPr="00602BA4">
              <w:rPr>
                <w:i/>
              </w:rPr>
              <w:t>t-</w:t>
            </w:r>
            <w:r w:rsidRPr="007A7371">
              <w:t>18:2</w:t>
            </w:r>
          </w:p>
        </w:tc>
        <w:tc>
          <w:tcPr>
            <w:tcW w:w="982" w:type="dxa"/>
            <w:tcBorders>
              <w:top w:val="nil"/>
              <w:left w:val="nil"/>
              <w:bottom w:val="nil"/>
              <w:right w:val="nil"/>
            </w:tcBorders>
          </w:tcPr>
          <w:p w14:paraId="7D60F23D" w14:textId="5E3052CB" w:rsidR="00BC1F3A" w:rsidRDefault="00BC1F3A" w:rsidP="00BC1F3A">
            <w:r>
              <w:t>-</w:t>
            </w:r>
          </w:p>
        </w:tc>
        <w:tc>
          <w:tcPr>
            <w:tcW w:w="1165" w:type="dxa"/>
            <w:tcBorders>
              <w:top w:val="nil"/>
              <w:left w:val="nil"/>
              <w:bottom w:val="nil"/>
              <w:right w:val="nil"/>
            </w:tcBorders>
          </w:tcPr>
          <w:p w14:paraId="0B3A0287" w14:textId="643C21DB" w:rsidR="00BC1F3A" w:rsidRDefault="00BC1F3A" w:rsidP="00BC1F3A">
            <w:r w:rsidRPr="007E37E5">
              <w:t>0.29</w:t>
            </w:r>
          </w:p>
        </w:tc>
        <w:tc>
          <w:tcPr>
            <w:tcW w:w="886" w:type="dxa"/>
            <w:tcBorders>
              <w:top w:val="nil"/>
              <w:left w:val="nil"/>
              <w:bottom w:val="nil"/>
              <w:right w:val="nil"/>
            </w:tcBorders>
          </w:tcPr>
          <w:p w14:paraId="4B7FABF7" w14:textId="71EBB85B" w:rsidR="00BC1F3A" w:rsidRDefault="00BC1F3A" w:rsidP="00BC1F3A">
            <w:r w:rsidRPr="007E37E5">
              <w:t>0.38</w:t>
            </w:r>
          </w:p>
        </w:tc>
        <w:tc>
          <w:tcPr>
            <w:tcW w:w="919" w:type="dxa"/>
            <w:tcBorders>
              <w:top w:val="nil"/>
              <w:left w:val="nil"/>
              <w:bottom w:val="nil"/>
              <w:right w:val="nil"/>
            </w:tcBorders>
          </w:tcPr>
          <w:p w14:paraId="7BF50209" w14:textId="7B0C672D" w:rsidR="00BC1F3A" w:rsidRDefault="00BC1F3A" w:rsidP="00BC1F3A">
            <w:r w:rsidRPr="007E37E5">
              <w:t>0.93</w:t>
            </w:r>
          </w:p>
        </w:tc>
        <w:tc>
          <w:tcPr>
            <w:tcW w:w="919" w:type="dxa"/>
            <w:tcBorders>
              <w:top w:val="nil"/>
              <w:left w:val="nil"/>
              <w:bottom w:val="nil"/>
              <w:right w:val="nil"/>
            </w:tcBorders>
          </w:tcPr>
          <w:p w14:paraId="015C1546" w14:textId="25DF2DBF" w:rsidR="00BC1F3A" w:rsidRDefault="00BC1F3A" w:rsidP="00BC1F3A">
            <w:r w:rsidRPr="007E37E5">
              <w:t>0.90</w:t>
            </w:r>
          </w:p>
        </w:tc>
        <w:tc>
          <w:tcPr>
            <w:tcW w:w="1165" w:type="dxa"/>
            <w:tcBorders>
              <w:top w:val="nil"/>
              <w:left w:val="nil"/>
              <w:bottom w:val="nil"/>
              <w:right w:val="nil"/>
            </w:tcBorders>
          </w:tcPr>
          <w:p w14:paraId="44A8D79A" w14:textId="7DEAD0B9" w:rsidR="00BC1F3A" w:rsidRDefault="00BC1F3A" w:rsidP="00BC1F3A">
            <w:r w:rsidRPr="007E37E5">
              <w:t>1.00</w:t>
            </w:r>
          </w:p>
        </w:tc>
      </w:tr>
      <w:tr w:rsidR="00BC1F3A" w14:paraId="06576A12" w14:textId="77777777" w:rsidTr="008F116D">
        <w:trPr>
          <w:trHeight w:val="20"/>
        </w:trPr>
        <w:tc>
          <w:tcPr>
            <w:tcW w:w="1078" w:type="dxa"/>
            <w:vMerge w:val="restart"/>
            <w:tcBorders>
              <w:top w:val="single" w:sz="4" w:space="0" w:color="auto"/>
              <w:left w:val="nil"/>
              <w:bottom w:val="nil"/>
              <w:right w:val="nil"/>
            </w:tcBorders>
            <w:vAlign w:val="center"/>
          </w:tcPr>
          <w:p w14:paraId="2BE1C1AD" w14:textId="58349C55" w:rsidR="00BC1F3A" w:rsidRDefault="00BC1F3A" w:rsidP="008F116D">
            <w:r>
              <w:t>PHS</w:t>
            </w:r>
          </w:p>
        </w:tc>
        <w:tc>
          <w:tcPr>
            <w:tcW w:w="2200" w:type="dxa"/>
            <w:vMerge w:val="restart"/>
            <w:tcBorders>
              <w:top w:val="single" w:sz="4" w:space="0" w:color="auto"/>
              <w:left w:val="nil"/>
              <w:bottom w:val="nil"/>
              <w:right w:val="nil"/>
            </w:tcBorders>
            <w:vAlign w:val="center"/>
          </w:tcPr>
          <w:p w14:paraId="0ECFE530" w14:textId="3C0D0033" w:rsidR="00BC1F3A" w:rsidRPr="007A7371" w:rsidRDefault="00BC1F3A" w:rsidP="00BC1F3A">
            <w:r>
              <w:t>Red blood cell-membrane phospholipid</w:t>
            </w:r>
          </w:p>
        </w:tc>
        <w:tc>
          <w:tcPr>
            <w:tcW w:w="1177" w:type="dxa"/>
            <w:tcBorders>
              <w:top w:val="single" w:sz="4" w:space="0" w:color="auto"/>
              <w:left w:val="nil"/>
              <w:bottom w:val="nil"/>
              <w:right w:val="nil"/>
            </w:tcBorders>
          </w:tcPr>
          <w:p w14:paraId="58982606" w14:textId="52D993B8" w:rsidR="00BC1F3A" w:rsidRPr="007A7371" w:rsidRDefault="00BC1F3A" w:rsidP="00BC1F3A">
            <w:r w:rsidRPr="00602BA4">
              <w:rPr>
                <w:i/>
              </w:rPr>
              <w:t>t-</w:t>
            </w:r>
            <w:r w:rsidRPr="007A7371">
              <w:t>16:1n9</w:t>
            </w:r>
          </w:p>
        </w:tc>
        <w:tc>
          <w:tcPr>
            <w:tcW w:w="982" w:type="dxa"/>
            <w:tcBorders>
              <w:top w:val="single" w:sz="4" w:space="0" w:color="auto"/>
              <w:left w:val="nil"/>
              <w:bottom w:val="nil"/>
              <w:right w:val="nil"/>
            </w:tcBorders>
          </w:tcPr>
          <w:p w14:paraId="5FF787DF" w14:textId="1B5F4B29" w:rsidR="00BC1F3A" w:rsidRDefault="00BC1F3A" w:rsidP="00BC1F3A">
            <w:r>
              <w:t>1.00</w:t>
            </w:r>
          </w:p>
        </w:tc>
        <w:tc>
          <w:tcPr>
            <w:tcW w:w="1165" w:type="dxa"/>
            <w:tcBorders>
              <w:top w:val="single" w:sz="4" w:space="0" w:color="auto"/>
              <w:left w:val="nil"/>
              <w:bottom w:val="nil"/>
              <w:right w:val="nil"/>
            </w:tcBorders>
          </w:tcPr>
          <w:p w14:paraId="36247218" w14:textId="608C4ACF" w:rsidR="00BC1F3A" w:rsidRDefault="00BC1F3A" w:rsidP="00BC1F3A">
            <w:r>
              <w:t>-</w:t>
            </w:r>
          </w:p>
        </w:tc>
        <w:tc>
          <w:tcPr>
            <w:tcW w:w="886" w:type="dxa"/>
            <w:tcBorders>
              <w:top w:val="single" w:sz="4" w:space="0" w:color="auto"/>
              <w:left w:val="nil"/>
              <w:bottom w:val="nil"/>
              <w:right w:val="nil"/>
            </w:tcBorders>
          </w:tcPr>
          <w:p w14:paraId="2F39D4C4" w14:textId="50942011" w:rsidR="00BC1F3A" w:rsidRDefault="00BC1F3A" w:rsidP="00BC1F3A">
            <w:r>
              <w:t>-</w:t>
            </w:r>
          </w:p>
        </w:tc>
        <w:tc>
          <w:tcPr>
            <w:tcW w:w="919" w:type="dxa"/>
            <w:tcBorders>
              <w:top w:val="single" w:sz="4" w:space="0" w:color="auto"/>
              <w:left w:val="nil"/>
              <w:bottom w:val="nil"/>
              <w:right w:val="nil"/>
            </w:tcBorders>
          </w:tcPr>
          <w:p w14:paraId="58A43912" w14:textId="7E3D24FA" w:rsidR="00BC1F3A" w:rsidRDefault="00BC1F3A" w:rsidP="00BC1F3A">
            <w:r>
              <w:t>-</w:t>
            </w:r>
          </w:p>
        </w:tc>
        <w:tc>
          <w:tcPr>
            <w:tcW w:w="919" w:type="dxa"/>
            <w:tcBorders>
              <w:top w:val="single" w:sz="4" w:space="0" w:color="auto"/>
              <w:left w:val="nil"/>
              <w:bottom w:val="nil"/>
              <w:right w:val="nil"/>
            </w:tcBorders>
          </w:tcPr>
          <w:p w14:paraId="2F2E4786" w14:textId="0AC079CB" w:rsidR="00BC1F3A" w:rsidRDefault="00BC1F3A" w:rsidP="00BC1F3A">
            <w:r>
              <w:t>-</w:t>
            </w:r>
          </w:p>
        </w:tc>
        <w:tc>
          <w:tcPr>
            <w:tcW w:w="1165" w:type="dxa"/>
            <w:tcBorders>
              <w:top w:val="single" w:sz="4" w:space="0" w:color="auto"/>
              <w:left w:val="nil"/>
              <w:bottom w:val="nil"/>
              <w:right w:val="nil"/>
            </w:tcBorders>
          </w:tcPr>
          <w:p w14:paraId="1D7AAD4F" w14:textId="6D0336B8" w:rsidR="00BC1F3A" w:rsidRDefault="00BC1F3A" w:rsidP="00BC1F3A">
            <w:r>
              <w:t>-</w:t>
            </w:r>
          </w:p>
        </w:tc>
      </w:tr>
      <w:tr w:rsidR="00BC1F3A" w14:paraId="00B259FB" w14:textId="77777777" w:rsidTr="008F116D">
        <w:trPr>
          <w:trHeight w:val="20"/>
        </w:trPr>
        <w:tc>
          <w:tcPr>
            <w:tcW w:w="1078" w:type="dxa"/>
            <w:vMerge/>
            <w:tcBorders>
              <w:top w:val="nil"/>
              <w:left w:val="nil"/>
              <w:bottom w:val="nil"/>
              <w:right w:val="nil"/>
            </w:tcBorders>
            <w:vAlign w:val="center"/>
          </w:tcPr>
          <w:p w14:paraId="0803F1D1" w14:textId="77777777" w:rsidR="00BC1F3A" w:rsidRDefault="00BC1F3A" w:rsidP="008F116D"/>
        </w:tc>
        <w:tc>
          <w:tcPr>
            <w:tcW w:w="2200" w:type="dxa"/>
            <w:vMerge/>
            <w:tcBorders>
              <w:top w:val="nil"/>
              <w:left w:val="nil"/>
              <w:bottom w:val="nil"/>
              <w:right w:val="nil"/>
            </w:tcBorders>
          </w:tcPr>
          <w:p w14:paraId="1A608584" w14:textId="77777777" w:rsidR="00BC1F3A" w:rsidRPr="007A7371" w:rsidRDefault="00BC1F3A" w:rsidP="00BC1F3A"/>
        </w:tc>
        <w:tc>
          <w:tcPr>
            <w:tcW w:w="1177" w:type="dxa"/>
            <w:tcBorders>
              <w:top w:val="nil"/>
              <w:left w:val="nil"/>
              <w:bottom w:val="nil"/>
              <w:right w:val="nil"/>
            </w:tcBorders>
          </w:tcPr>
          <w:p w14:paraId="03EEE156" w14:textId="0004DEC7" w:rsidR="00BC1F3A" w:rsidRPr="007A7371" w:rsidRDefault="00BC1F3A" w:rsidP="00BC1F3A">
            <w:r w:rsidRPr="007A7371">
              <w:t xml:space="preserve">total </w:t>
            </w:r>
            <w:r w:rsidRPr="00602BA4">
              <w:rPr>
                <w:i/>
              </w:rPr>
              <w:t>t-</w:t>
            </w:r>
            <w:r w:rsidRPr="007A7371">
              <w:t>18:1</w:t>
            </w:r>
          </w:p>
        </w:tc>
        <w:tc>
          <w:tcPr>
            <w:tcW w:w="982" w:type="dxa"/>
            <w:tcBorders>
              <w:top w:val="nil"/>
              <w:left w:val="nil"/>
              <w:bottom w:val="nil"/>
              <w:right w:val="nil"/>
            </w:tcBorders>
          </w:tcPr>
          <w:p w14:paraId="7E47658C" w14:textId="5F751B36" w:rsidR="00BC1F3A" w:rsidRDefault="00BC1F3A" w:rsidP="00BC1F3A">
            <w:r>
              <w:t>0.61</w:t>
            </w:r>
          </w:p>
        </w:tc>
        <w:tc>
          <w:tcPr>
            <w:tcW w:w="1165" w:type="dxa"/>
            <w:tcBorders>
              <w:top w:val="nil"/>
              <w:left w:val="nil"/>
              <w:bottom w:val="nil"/>
              <w:right w:val="nil"/>
            </w:tcBorders>
          </w:tcPr>
          <w:p w14:paraId="140FACBD" w14:textId="5FBE1F88" w:rsidR="00BC1F3A" w:rsidRDefault="00BC1F3A" w:rsidP="00BC1F3A">
            <w:r>
              <w:t>1.00</w:t>
            </w:r>
          </w:p>
        </w:tc>
        <w:tc>
          <w:tcPr>
            <w:tcW w:w="886" w:type="dxa"/>
            <w:tcBorders>
              <w:top w:val="nil"/>
              <w:left w:val="nil"/>
              <w:bottom w:val="nil"/>
              <w:right w:val="nil"/>
            </w:tcBorders>
          </w:tcPr>
          <w:p w14:paraId="38629252" w14:textId="5D9F0125" w:rsidR="00BC1F3A" w:rsidRDefault="00BC1F3A" w:rsidP="00BC1F3A">
            <w:r>
              <w:t>-</w:t>
            </w:r>
          </w:p>
        </w:tc>
        <w:tc>
          <w:tcPr>
            <w:tcW w:w="919" w:type="dxa"/>
            <w:tcBorders>
              <w:top w:val="nil"/>
              <w:left w:val="nil"/>
              <w:bottom w:val="nil"/>
              <w:right w:val="nil"/>
            </w:tcBorders>
          </w:tcPr>
          <w:p w14:paraId="38942E74" w14:textId="35E71C80" w:rsidR="00BC1F3A" w:rsidRDefault="00BC1F3A" w:rsidP="00BC1F3A">
            <w:r>
              <w:t>-</w:t>
            </w:r>
          </w:p>
        </w:tc>
        <w:tc>
          <w:tcPr>
            <w:tcW w:w="919" w:type="dxa"/>
            <w:tcBorders>
              <w:top w:val="nil"/>
              <w:left w:val="nil"/>
              <w:bottom w:val="nil"/>
              <w:right w:val="nil"/>
            </w:tcBorders>
          </w:tcPr>
          <w:p w14:paraId="27C6E9BD" w14:textId="150D14AD" w:rsidR="00BC1F3A" w:rsidRDefault="00BC1F3A" w:rsidP="00BC1F3A">
            <w:r>
              <w:t>-</w:t>
            </w:r>
          </w:p>
        </w:tc>
        <w:tc>
          <w:tcPr>
            <w:tcW w:w="1165" w:type="dxa"/>
            <w:tcBorders>
              <w:top w:val="nil"/>
              <w:left w:val="nil"/>
              <w:bottom w:val="nil"/>
              <w:right w:val="nil"/>
            </w:tcBorders>
          </w:tcPr>
          <w:p w14:paraId="1501CA16" w14:textId="2F570F84" w:rsidR="00BC1F3A" w:rsidRDefault="00BC1F3A" w:rsidP="00BC1F3A">
            <w:r>
              <w:t>-</w:t>
            </w:r>
          </w:p>
        </w:tc>
      </w:tr>
      <w:tr w:rsidR="00BC1F3A" w14:paraId="3D7708D5" w14:textId="77777777" w:rsidTr="008F116D">
        <w:trPr>
          <w:trHeight w:val="20"/>
        </w:trPr>
        <w:tc>
          <w:tcPr>
            <w:tcW w:w="1078" w:type="dxa"/>
            <w:vMerge/>
            <w:tcBorders>
              <w:top w:val="nil"/>
              <w:left w:val="nil"/>
              <w:bottom w:val="single" w:sz="4" w:space="0" w:color="auto"/>
              <w:right w:val="nil"/>
            </w:tcBorders>
            <w:vAlign w:val="center"/>
          </w:tcPr>
          <w:p w14:paraId="7CD73996" w14:textId="77777777" w:rsidR="00BC1F3A" w:rsidRDefault="00BC1F3A" w:rsidP="008F116D"/>
        </w:tc>
        <w:tc>
          <w:tcPr>
            <w:tcW w:w="2200" w:type="dxa"/>
            <w:vMerge/>
            <w:tcBorders>
              <w:top w:val="nil"/>
              <w:left w:val="nil"/>
              <w:bottom w:val="single" w:sz="4" w:space="0" w:color="auto"/>
              <w:right w:val="nil"/>
            </w:tcBorders>
          </w:tcPr>
          <w:p w14:paraId="67C930BE" w14:textId="77777777" w:rsidR="00BC1F3A" w:rsidRPr="007A7371" w:rsidRDefault="00BC1F3A" w:rsidP="00BC1F3A"/>
        </w:tc>
        <w:tc>
          <w:tcPr>
            <w:tcW w:w="1177" w:type="dxa"/>
            <w:tcBorders>
              <w:top w:val="nil"/>
              <w:left w:val="nil"/>
              <w:bottom w:val="single" w:sz="4" w:space="0" w:color="auto"/>
              <w:right w:val="nil"/>
            </w:tcBorders>
          </w:tcPr>
          <w:p w14:paraId="2C5FCF9A" w14:textId="3421C141" w:rsidR="00BC1F3A" w:rsidRPr="007A7371" w:rsidRDefault="00BC1F3A" w:rsidP="00BC1F3A">
            <w:r w:rsidRPr="007A7371">
              <w:t xml:space="preserve">total </w:t>
            </w:r>
            <w:r w:rsidRPr="00602BA4">
              <w:rPr>
                <w:i/>
              </w:rPr>
              <w:t>t-</w:t>
            </w:r>
            <w:r w:rsidRPr="007A7371">
              <w:t>18:2</w:t>
            </w:r>
          </w:p>
        </w:tc>
        <w:tc>
          <w:tcPr>
            <w:tcW w:w="982" w:type="dxa"/>
            <w:tcBorders>
              <w:top w:val="nil"/>
              <w:left w:val="nil"/>
              <w:bottom w:val="single" w:sz="4" w:space="0" w:color="auto"/>
              <w:right w:val="nil"/>
            </w:tcBorders>
          </w:tcPr>
          <w:p w14:paraId="72AC13F8" w14:textId="4ADCD75C" w:rsidR="00BC1F3A" w:rsidRDefault="00BC1F3A" w:rsidP="00BC1F3A">
            <w:r>
              <w:t>0.43</w:t>
            </w:r>
          </w:p>
        </w:tc>
        <w:tc>
          <w:tcPr>
            <w:tcW w:w="1165" w:type="dxa"/>
            <w:tcBorders>
              <w:top w:val="nil"/>
              <w:left w:val="nil"/>
              <w:bottom w:val="single" w:sz="4" w:space="0" w:color="auto"/>
              <w:right w:val="nil"/>
            </w:tcBorders>
          </w:tcPr>
          <w:p w14:paraId="4E8706CE" w14:textId="4609E33E" w:rsidR="00BC1F3A" w:rsidRDefault="00BC1F3A" w:rsidP="00BC1F3A">
            <w:r>
              <w:t>0.24</w:t>
            </w:r>
          </w:p>
        </w:tc>
        <w:tc>
          <w:tcPr>
            <w:tcW w:w="886" w:type="dxa"/>
            <w:tcBorders>
              <w:top w:val="nil"/>
              <w:left w:val="nil"/>
              <w:bottom w:val="single" w:sz="4" w:space="0" w:color="auto"/>
              <w:right w:val="nil"/>
            </w:tcBorders>
          </w:tcPr>
          <w:p w14:paraId="2D1CF477" w14:textId="37FBC188" w:rsidR="00BC1F3A" w:rsidRDefault="00BC1F3A" w:rsidP="00BC1F3A">
            <w:r>
              <w:t>-</w:t>
            </w:r>
          </w:p>
        </w:tc>
        <w:tc>
          <w:tcPr>
            <w:tcW w:w="919" w:type="dxa"/>
            <w:tcBorders>
              <w:top w:val="nil"/>
              <w:left w:val="nil"/>
              <w:bottom w:val="single" w:sz="4" w:space="0" w:color="auto"/>
              <w:right w:val="nil"/>
            </w:tcBorders>
          </w:tcPr>
          <w:p w14:paraId="4ADB34B9" w14:textId="503C571F" w:rsidR="00BC1F3A" w:rsidRDefault="00BC1F3A" w:rsidP="00BC1F3A">
            <w:r>
              <w:t>-</w:t>
            </w:r>
          </w:p>
        </w:tc>
        <w:tc>
          <w:tcPr>
            <w:tcW w:w="919" w:type="dxa"/>
            <w:tcBorders>
              <w:top w:val="nil"/>
              <w:left w:val="nil"/>
              <w:bottom w:val="single" w:sz="4" w:space="0" w:color="auto"/>
              <w:right w:val="nil"/>
            </w:tcBorders>
          </w:tcPr>
          <w:p w14:paraId="56827F96" w14:textId="31DEDF9B" w:rsidR="00BC1F3A" w:rsidRDefault="00BC1F3A" w:rsidP="00BC1F3A">
            <w:r>
              <w:t>-</w:t>
            </w:r>
          </w:p>
        </w:tc>
        <w:tc>
          <w:tcPr>
            <w:tcW w:w="1165" w:type="dxa"/>
            <w:tcBorders>
              <w:top w:val="nil"/>
              <w:left w:val="nil"/>
              <w:bottom w:val="single" w:sz="4" w:space="0" w:color="auto"/>
              <w:right w:val="nil"/>
            </w:tcBorders>
          </w:tcPr>
          <w:p w14:paraId="67658A49" w14:textId="1445B096" w:rsidR="00BC1F3A" w:rsidRDefault="00BC1F3A" w:rsidP="00BC1F3A">
            <w:r>
              <w:t>1.00</w:t>
            </w:r>
          </w:p>
        </w:tc>
      </w:tr>
      <w:tr w:rsidR="00FF76C9" w14:paraId="22858E91" w14:textId="77777777" w:rsidTr="008F116D">
        <w:trPr>
          <w:trHeight w:val="20"/>
        </w:trPr>
        <w:tc>
          <w:tcPr>
            <w:tcW w:w="1078" w:type="dxa"/>
            <w:vMerge w:val="restart"/>
            <w:tcBorders>
              <w:top w:val="single" w:sz="4" w:space="0" w:color="auto"/>
              <w:left w:val="nil"/>
              <w:bottom w:val="nil"/>
              <w:right w:val="nil"/>
            </w:tcBorders>
            <w:vAlign w:val="center"/>
          </w:tcPr>
          <w:p w14:paraId="019F40F3" w14:textId="4F8CC4CF" w:rsidR="00FF76C9" w:rsidRDefault="00FF76C9" w:rsidP="008F116D">
            <w:r>
              <w:t>WHIMS</w:t>
            </w:r>
          </w:p>
        </w:tc>
        <w:tc>
          <w:tcPr>
            <w:tcW w:w="2200" w:type="dxa"/>
            <w:vMerge w:val="restart"/>
            <w:tcBorders>
              <w:top w:val="single" w:sz="4" w:space="0" w:color="auto"/>
              <w:left w:val="nil"/>
              <w:bottom w:val="nil"/>
              <w:right w:val="nil"/>
            </w:tcBorders>
          </w:tcPr>
          <w:p w14:paraId="558B5942" w14:textId="1B52384F" w:rsidR="00FF76C9" w:rsidRPr="007A7371" w:rsidRDefault="00FF76C9" w:rsidP="00FF76C9">
            <w:r>
              <w:t>Red blood cell-membrane phospholipid</w:t>
            </w:r>
          </w:p>
        </w:tc>
        <w:tc>
          <w:tcPr>
            <w:tcW w:w="1177" w:type="dxa"/>
            <w:tcBorders>
              <w:top w:val="single" w:sz="4" w:space="0" w:color="auto"/>
              <w:left w:val="nil"/>
              <w:bottom w:val="nil"/>
              <w:right w:val="nil"/>
            </w:tcBorders>
          </w:tcPr>
          <w:p w14:paraId="5DEC0E8B" w14:textId="0E78A2F4" w:rsidR="00FF76C9" w:rsidRPr="007A7371" w:rsidRDefault="00FF76C9" w:rsidP="00FF76C9">
            <w:r w:rsidRPr="007A7371">
              <w:t xml:space="preserve">total </w:t>
            </w:r>
            <w:r w:rsidRPr="00602BA4">
              <w:rPr>
                <w:i/>
              </w:rPr>
              <w:t>t-</w:t>
            </w:r>
            <w:r w:rsidRPr="007A7371">
              <w:t>18:1</w:t>
            </w:r>
          </w:p>
        </w:tc>
        <w:tc>
          <w:tcPr>
            <w:tcW w:w="982" w:type="dxa"/>
            <w:tcBorders>
              <w:top w:val="single" w:sz="4" w:space="0" w:color="auto"/>
              <w:left w:val="nil"/>
              <w:bottom w:val="nil"/>
              <w:right w:val="nil"/>
            </w:tcBorders>
          </w:tcPr>
          <w:p w14:paraId="43F6E06F" w14:textId="46C3660A" w:rsidR="00FF76C9" w:rsidRDefault="00FF76C9" w:rsidP="00FF76C9">
            <w:r>
              <w:t>-</w:t>
            </w:r>
          </w:p>
        </w:tc>
        <w:tc>
          <w:tcPr>
            <w:tcW w:w="1165" w:type="dxa"/>
            <w:tcBorders>
              <w:top w:val="single" w:sz="4" w:space="0" w:color="auto"/>
              <w:left w:val="nil"/>
              <w:bottom w:val="nil"/>
              <w:right w:val="nil"/>
            </w:tcBorders>
          </w:tcPr>
          <w:p w14:paraId="710CD86A" w14:textId="459EDCB8" w:rsidR="00FF76C9" w:rsidRDefault="00FF76C9" w:rsidP="00FF76C9">
            <w:r>
              <w:t>1.00</w:t>
            </w:r>
          </w:p>
        </w:tc>
        <w:tc>
          <w:tcPr>
            <w:tcW w:w="886" w:type="dxa"/>
            <w:tcBorders>
              <w:top w:val="single" w:sz="4" w:space="0" w:color="auto"/>
              <w:left w:val="nil"/>
              <w:bottom w:val="nil"/>
              <w:right w:val="nil"/>
            </w:tcBorders>
          </w:tcPr>
          <w:p w14:paraId="14D74F66" w14:textId="4A8BE2A3" w:rsidR="00FF76C9" w:rsidRDefault="00FF76C9" w:rsidP="00FF76C9">
            <w:r>
              <w:t>-</w:t>
            </w:r>
          </w:p>
        </w:tc>
        <w:tc>
          <w:tcPr>
            <w:tcW w:w="919" w:type="dxa"/>
            <w:tcBorders>
              <w:top w:val="single" w:sz="4" w:space="0" w:color="auto"/>
              <w:left w:val="nil"/>
              <w:bottom w:val="nil"/>
              <w:right w:val="nil"/>
            </w:tcBorders>
          </w:tcPr>
          <w:p w14:paraId="230DBD52" w14:textId="738257FC" w:rsidR="00FF76C9" w:rsidRDefault="00FF76C9" w:rsidP="00FF76C9">
            <w:r>
              <w:t>-</w:t>
            </w:r>
          </w:p>
        </w:tc>
        <w:tc>
          <w:tcPr>
            <w:tcW w:w="919" w:type="dxa"/>
            <w:tcBorders>
              <w:top w:val="single" w:sz="4" w:space="0" w:color="auto"/>
              <w:left w:val="nil"/>
              <w:bottom w:val="nil"/>
              <w:right w:val="nil"/>
            </w:tcBorders>
          </w:tcPr>
          <w:p w14:paraId="6124AE48" w14:textId="6A765767" w:rsidR="00FF76C9" w:rsidRDefault="00FF76C9" w:rsidP="00FF76C9">
            <w:r>
              <w:t>-</w:t>
            </w:r>
          </w:p>
        </w:tc>
        <w:tc>
          <w:tcPr>
            <w:tcW w:w="1165" w:type="dxa"/>
            <w:tcBorders>
              <w:top w:val="single" w:sz="4" w:space="0" w:color="auto"/>
              <w:left w:val="nil"/>
              <w:bottom w:val="nil"/>
              <w:right w:val="nil"/>
            </w:tcBorders>
          </w:tcPr>
          <w:p w14:paraId="573EE289" w14:textId="59040A2B" w:rsidR="00FF76C9" w:rsidRDefault="00FF76C9" w:rsidP="00FF76C9">
            <w:r>
              <w:t>-</w:t>
            </w:r>
          </w:p>
        </w:tc>
      </w:tr>
      <w:tr w:rsidR="00FF76C9" w14:paraId="1C65D49C" w14:textId="77777777" w:rsidTr="008F116D">
        <w:trPr>
          <w:trHeight w:val="20"/>
        </w:trPr>
        <w:tc>
          <w:tcPr>
            <w:tcW w:w="1078" w:type="dxa"/>
            <w:vMerge/>
            <w:tcBorders>
              <w:top w:val="nil"/>
              <w:left w:val="nil"/>
              <w:bottom w:val="single" w:sz="12" w:space="0" w:color="auto"/>
              <w:right w:val="nil"/>
            </w:tcBorders>
          </w:tcPr>
          <w:p w14:paraId="3E232E68" w14:textId="77777777" w:rsidR="00FF76C9" w:rsidRDefault="00FF76C9" w:rsidP="00FF76C9"/>
        </w:tc>
        <w:tc>
          <w:tcPr>
            <w:tcW w:w="2200" w:type="dxa"/>
            <w:vMerge/>
            <w:tcBorders>
              <w:top w:val="nil"/>
              <w:left w:val="nil"/>
              <w:bottom w:val="single" w:sz="12" w:space="0" w:color="auto"/>
              <w:right w:val="nil"/>
            </w:tcBorders>
          </w:tcPr>
          <w:p w14:paraId="66B81702" w14:textId="77777777" w:rsidR="00FF76C9" w:rsidRPr="007A7371" w:rsidRDefault="00FF76C9" w:rsidP="00FF76C9"/>
        </w:tc>
        <w:tc>
          <w:tcPr>
            <w:tcW w:w="1177" w:type="dxa"/>
            <w:tcBorders>
              <w:top w:val="nil"/>
              <w:left w:val="nil"/>
              <w:bottom w:val="single" w:sz="12" w:space="0" w:color="auto"/>
              <w:right w:val="nil"/>
            </w:tcBorders>
          </w:tcPr>
          <w:p w14:paraId="3F578FA7" w14:textId="45102F5A" w:rsidR="00FF76C9" w:rsidRPr="007A7371" w:rsidRDefault="00FF76C9" w:rsidP="00FF76C9">
            <w:r w:rsidRPr="007A7371">
              <w:t xml:space="preserve">total </w:t>
            </w:r>
            <w:r w:rsidRPr="00602BA4">
              <w:rPr>
                <w:i/>
              </w:rPr>
              <w:t>t-</w:t>
            </w:r>
            <w:r w:rsidRPr="007A7371">
              <w:t>18:2</w:t>
            </w:r>
          </w:p>
        </w:tc>
        <w:tc>
          <w:tcPr>
            <w:tcW w:w="982" w:type="dxa"/>
            <w:tcBorders>
              <w:top w:val="nil"/>
              <w:left w:val="nil"/>
              <w:bottom w:val="single" w:sz="12" w:space="0" w:color="auto"/>
              <w:right w:val="nil"/>
            </w:tcBorders>
          </w:tcPr>
          <w:p w14:paraId="1D2ED109" w14:textId="512E5989" w:rsidR="00FF76C9" w:rsidRDefault="00FF76C9" w:rsidP="00FF76C9">
            <w:r>
              <w:t>-</w:t>
            </w:r>
          </w:p>
        </w:tc>
        <w:tc>
          <w:tcPr>
            <w:tcW w:w="1165" w:type="dxa"/>
            <w:tcBorders>
              <w:top w:val="nil"/>
              <w:left w:val="nil"/>
              <w:bottom w:val="single" w:sz="12" w:space="0" w:color="auto"/>
              <w:right w:val="nil"/>
            </w:tcBorders>
          </w:tcPr>
          <w:p w14:paraId="2816182B" w14:textId="0759E135" w:rsidR="00FF76C9" w:rsidRDefault="00FF76C9" w:rsidP="00FF76C9">
            <w:r>
              <w:t>0.31</w:t>
            </w:r>
          </w:p>
        </w:tc>
        <w:tc>
          <w:tcPr>
            <w:tcW w:w="886" w:type="dxa"/>
            <w:tcBorders>
              <w:top w:val="nil"/>
              <w:left w:val="nil"/>
              <w:bottom w:val="single" w:sz="12" w:space="0" w:color="auto"/>
              <w:right w:val="nil"/>
            </w:tcBorders>
          </w:tcPr>
          <w:p w14:paraId="72A9F18D" w14:textId="2292FCC4" w:rsidR="00FF76C9" w:rsidRDefault="00FF76C9" w:rsidP="00FF76C9">
            <w:r>
              <w:t>-</w:t>
            </w:r>
          </w:p>
        </w:tc>
        <w:tc>
          <w:tcPr>
            <w:tcW w:w="919" w:type="dxa"/>
            <w:tcBorders>
              <w:top w:val="nil"/>
              <w:left w:val="nil"/>
              <w:bottom w:val="single" w:sz="12" w:space="0" w:color="auto"/>
              <w:right w:val="nil"/>
            </w:tcBorders>
          </w:tcPr>
          <w:p w14:paraId="7CA49672" w14:textId="5081E74B" w:rsidR="00FF76C9" w:rsidRDefault="00FF76C9" w:rsidP="00FF76C9">
            <w:r>
              <w:t>-</w:t>
            </w:r>
          </w:p>
        </w:tc>
        <w:tc>
          <w:tcPr>
            <w:tcW w:w="919" w:type="dxa"/>
            <w:tcBorders>
              <w:top w:val="nil"/>
              <w:left w:val="nil"/>
              <w:bottom w:val="single" w:sz="12" w:space="0" w:color="auto"/>
              <w:right w:val="nil"/>
            </w:tcBorders>
          </w:tcPr>
          <w:p w14:paraId="512C86BA" w14:textId="5CD0C77D" w:rsidR="00FF76C9" w:rsidRDefault="00FF76C9" w:rsidP="00FF76C9">
            <w:r>
              <w:t>-</w:t>
            </w:r>
          </w:p>
        </w:tc>
        <w:tc>
          <w:tcPr>
            <w:tcW w:w="1165" w:type="dxa"/>
            <w:tcBorders>
              <w:top w:val="nil"/>
              <w:left w:val="nil"/>
              <w:bottom w:val="single" w:sz="12" w:space="0" w:color="auto"/>
              <w:right w:val="nil"/>
            </w:tcBorders>
          </w:tcPr>
          <w:p w14:paraId="34397C64" w14:textId="27D2CB5F" w:rsidR="00FF76C9" w:rsidRDefault="00FF76C9" w:rsidP="00FF76C9">
            <w:r>
              <w:t>1.00</w:t>
            </w:r>
          </w:p>
        </w:tc>
      </w:tr>
    </w:tbl>
    <w:p w14:paraId="4332023C" w14:textId="77777777" w:rsidR="00596DC5" w:rsidRDefault="00596DC5">
      <w:pPr>
        <w:spacing w:line="259" w:lineRule="auto"/>
      </w:pPr>
    </w:p>
    <w:p w14:paraId="4F8EE7B0" w14:textId="0148069A" w:rsidR="00596DC5" w:rsidRDefault="00596DC5">
      <w:pPr>
        <w:spacing w:line="259" w:lineRule="auto"/>
        <w:sectPr w:rsidR="00596DC5" w:rsidSect="00F7712E">
          <w:pgSz w:w="15840" w:h="12240" w:orient="landscape"/>
          <w:pgMar w:top="1440" w:right="1440" w:bottom="1440" w:left="1440" w:header="720" w:footer="720" w:gutter="0"/>
          <w:cols w:space="720"/>
          <w:docGrid w:linePitch="360"/>
        </w:sectPr>
      </w:pPr>
    </w:p>
    <w:p w14:paraId="5B2F5386" w14:textId="638140C8" w:rsidR="00266491" w:rsidRDefault="00266491" w:rsidP="00266491">
      <w:pPr>
        <w:pStyle w:val="Heading2"/>
      </w:pPr>
      <w:bookmarkStart w:id="19" w:name="_Toc80280984"/>
      <w:r>
        <w:lastRenderedPageBreak/>
        <w:t>Supplemental Table S</w:t>
      </w:r>
      <w:fldSimple w:instr=" SEQ Supplemental_Table_S \* ARABIC ">
        <w:r w:rsidR="000C5211">
          <w:rPr>
            <w:noProof/>
          </w:rPr>
          <w:t>3</w:t>
        </w:r>
      </w:fldSimple>
      <w:r>
        <w:t xml:space="preserve">. Baseline continuous covariates among participants with measured trans fatty acid biomarkers in </w:t>
      </w:r>
      <w:r w:rsidR="00647EAB">
        <w:t>twelve</w:t>
      </w:r>
      <w:r>
        <w:t xml:space="preserve"> prospective cohorts</w:t>
      </w:r>
      <w:bookmarkEnd w:id="19"/>
    </w:p>
    <w:tbl>
      <w:tblPr>
        <w:tblStyle w:val="TableGrid"/>
        <w:tblW w:w="9639" w:type="dxa"/>
        <w:jc w:val="center"/>
        <w:tblLook w:val="04A0" w:firstRow="1" w:lastRow="0" w:firstColumn="1" w:lastColumn="0" w:noHBand="0" w:noVBand="1"/>
      </w:tblPr>
      <w:tblGrid>
        <w:gridCol w:w="1351"/>
        <w:gridCol w:w="1348"/>
        <w:gridCol w:w="1375"/>
        <w:gridCol w:w="1908"/>
        <w:gridCol w:w="1494"/>
        <w:gridCol w:w="2163"/>
      </w:tblGrid>
      <w:tr w:rsidR="00785758" w14:paraId="0F859290" w14:textId="0E51BFE0" w:rsidTr="0052617D">
        <w:trPr>
          <w:jc w:val="center"/>
        </w:trPr>
        <w:tc>
          <w:tcPr>
            <w:tcW w:w="1408" w:type="dxa"/>
            <w:tcBorders>
              <w:top w:val="single" w:sz="12" w:space="0" w:color="auto"/>
              <w:left w:val="nil"/>
              <w:bottom w:val="single" w:sz="12" w:space="0" w:color="auto"/>
              <w:right w:val="nil"/>
            </w:tcBorders>
            <w:vAlign w:val="center"/>
          </w:tcPr>
          <w:p w14:paraId="73B81DA8" w14:textId="0C2FDECE" w:rsidR="00785758" w:rsidRDefault="00785758" w:rsidP="00896605">
            <w:r>
              <w:t>Cohort</w:t>
            </w:r>
          </w:p>
        </w:tc>
        <w:tc>
          <w:tcPr>
            <w:tcW w:w="1414" w:type="dxa"/>
            <w:tcBorders>
              <w:top w:val="single" w:sz="12" w:space="0" w:color="auto"/>
              <w:left w:val="nil"/>
              <w:bottom w:val="single" w:sz="12" w:space="0" w:color="auto"/>
              <w:right w:val="nil"/>
            </w:tcBorders>
            <w:vAlign w:val="center"/>
          </w:tcPr>
          <w:p w14:paraId="7956BC13" w14:textId="09782D31" w:rsidR="00785758" w:rsidRDefault="00785758" w:rsidP="00896605">
            <w:r>
              <w:t>Age (years); Mean (SD)</w:t>
            </w:r>
          </w:p>
        </w:tc>
        <w:tc>
          <w:tcPr>
            <w:tcW w:w="1438" w:type="dxa"/>
            <w:tcBorders>
              <w:top w:val="single" w:sz="12" w:space="0" w:color="auto"/>
              <w:left w:val="nil"/>
              <w:bottom w:val="single" w:sz="12" w:space="0" w:color="auto"/>
              <w:right w:val="nil"/>
            </w:tcBorders>
            <w:vAlign w:val="center"/>
          </w:tcPr>
          <w:p w14:paraId="0F7A2376" w14:textId="0902CC78" w:rsidR="00785758" w:rsidRDefault="00785758" w:rsidP="00896605">
            <w:r>
              <w:t>BMI (kg/m</w:t>
            </w:r>
            <w:r w:rsidRPr="00BF6BE2">
              <w:rPr>
                <w:vertAlign w:val="superscript"/>
              </w:rPr>
              <w:t>2</w:t>
            </w:r>
            <w:r>
              <w:t>); Mean (SD)</w:t>
            </w:r>
          </w:p>
        </w:tc>
        <w:tc>
          <w:tcPr>
            <w:tcW w:w="1977" w:type="dxa"/>
            <w:tcBorders>
              <w:top w:val="single" w:sz="12" w:space="0" w:color="auto"/>
              <w:left w:val="nil"/>
              <w:bottom w:val="single" w:sz="12" w:space="0" w:color="auto"/>
              <w:right w:val="nil"/>
            </w:tcBorders>
            <w:vAlign w:val="center"/>
          </w:tcPr>
          <w:p w14:paraId="5BAF1166" w14:textId="49B0B994" w:rsidR="00785758" w:rsidRDefault="00785758" w:rsidP="00896605">
            <w:r>
              <w:t>Waist circumference (cm); Mean (SD)</w:t>
            </w:r>
          </w:p>
        </w:tc>
        <w:tc>
          <w:tcPr>
            <w:tcW w:w="1128" w:type="dxa"/>
            <w:tcBorders>
              <w:top w:val="single" w:sz="12" w:space="0" w:color="auto"/>
              <w:left w:val="nil"/>
              <w:bottom w:val="single" w:sz="12" w:space="0" w:color="auto"/>
              <w:right w:val="nil"/>
            </w:tcBorders>
            <w:vAlign w:val="center"/>
          </w:tcPr>
          <w:p w14:paraId="663B6459" w14:textId="31A05544" w:rsidR="00785758" w:rsidRDefault="00785758" w:rsidP="00896605">
            <w:r>
              <w:t>Alcohol intake; Mean (SD)</w:t>
            </w:r>
          </w:p>
        </w:tc>
        <w:tc>
          <w:tcPr>
            <w:tcW w:w="2274" w:type="dxa"/>
            <w:tcBorders>
              <w:top w:val="single" w:sz="12" w:space="0" w:color="auto"/>
              <w:left w:val="nil"/>
              <w:bottom w:val="single" w:sz="12" w:space="0" w:color="auto"/>
              <w:right w:val="nil"/>
            </w:tcBorders>
            <w:vAlign w:val="center"/>
          </w:tcPr>
          <w:p w14:paraId="2693A50E" w14:textId="040AE89E" w:rsidR="00785758" w:rsidRDefault="00785758" w:rsidP="00896605">
            <w:r>
              <w:t>Triglycerides (mg/dL); Mean (SD)</w:t>
            </w:r>
          </w:p>
        </w:tc>
      </w:tr>
      <w:tr w:rsidR="00785758" w14:paraId="35AFAE12" w14:textId="7448B0B7" w:rsidTr="0052617D">
        <w:trPr>
          <w:jc w:val="center"/>
        </w:trPr>
        <w:tc>
          <w:tcPr>
            <w:tcW w:w="1408" w:type="dxa"/>
            <w:tcBorders>
              <w:top w:val="single" w:sz="12" w:space="0" w:color="auto"/>
              <w:left w:val="nil"/>
              <w:bottom w:val="single" w:sz="4" w:space="0" w:color="auto"/>
              <w:right w:val="nil"/>
            </w:tcBorders>
          </w:tcPr>
          <w:p w14:paraId="125444D4" w14:textId="21F8F4FB" w:rsidR="00785758" w:rsidRDefault="00785758" w:rsidP="00495B08">
            <w:r>
              <w:t>AGES-R</w:t>
            </w:r>
          </w:p>
        </w:tc>
        <w:tc>
          <w:tcPr>
            <w:tcW w:w="1414" w:type="dxa"/>
            <w:tcBorders>
              <w:top w:val="single" w:sz="12" w:space="0" w:color="auto"/>
              <w:left w:val="nil"/>
              <w:bottom w:val="single" w:sz="4" w:space="0" w:color="auto"/>
              <w:right w:val="nil"/>
            </w:tcBorders>
          </w:tcPr>
          <w:p w14:paraId="45E13A6E" w14:textId="34EDAF94" w:rsidR="00785758" w:rsidRDefault="00785758" w:rsidP="00495B08">
            <w:r>
              <w:t>75.5 (5.2)</w:t>
            </w:r>
          </w:p>
        </w:tc>
        <w:tc>
          <w:tcPr>
            <w:tcW w:w="1438" w:type="dxa"/>
            <w:tcBorders>
              <w:top w:val="single" w:sz="12" w:space="0" w:color="auto"/>
              <w:left w:val="nil"/>
              <w:bottom w:val="single" w:sz="4" w:space="0" w:color="auto"/>
              <w:right w:val="nil"/>
            </w:tcBorders>
          </w:tcPr>
          <w:p w14:paraId="6C8B5763" w14:textId="0F562EF3" w:rsidR="00785758" w:rsidRDefault="00785758" w:rsidP="00495B08">
            <w:r>
              <w:t>27.0 (4.0)</w:t>
            </w:r>
          </w:p>
        </w:tc>
        <w:tc>
          <w:tcPr>
            <w:tcW w:w="1977" w:type="dxa"/>
            <w:tcBorders>
              <w:top w:val="single" w:sz="12" w:space="0" w:color="auto"/>
              <w:left w:val="nil"/>
              <w:bottom w:val="single" w:sz="4" w:space="0" w:color="auto"/>
              <w:right w:val="nil"/>
            </w:tcBorders>
          </w:tcPr>
          <w:p w14:paraId="38A47178" w14:textId="5B069FAD" w:rsidR="00785758" w:rsidRDefault="00785758" w:rsidP="00495B08">
            <w:r>
              <w:t>99.5 (11.6)</w:t>
            </w:r>
          </w:p>
        </w:tc>
        <w:tc>
          <w:tcPr>
            <w:tcW w:w="1128" w:type="dxa"/>
            <w:tcBorders>
              <w:top w:val="single" w:sz="12" w:space="0" w:color="auto"/>
              <w:left w:val="nil"/>
              <w:bottom w:val="single" w:sz="4" w:space="0" w:color="auto"/>
              <w:right w:val="nil"/>
            </w:tcBorders>
          </w:tcPr>
          <w:p w14:paraId="17A1CFDA" w14:textId="7592E717" w:rsidR="00785758" w:rsidRDefault="00785758" w:rsidP="00495B08">
            <w:r>
              <w:t>0.2 (0.4) (servings/day)</w:t>
            </w:r>
          </w:p>
        </w:tc>
        <w:tc>
          <w:tcPr>
            <w:tcW w:w="2274" w:type="dxa"/>
            <w:tcBorders>
              <w:top w:val="single" w:sz="12" w:space="0" w:color="auto"/>
              <w:left w:val="nil"/>
              <w:bottom w:val="single" w:sz="4" w:space="0" w:color="auto"/>
              <w:right w:val="nil"/>
            </w:tcBorders>
          </w:tcPr>
          <w:p w14:paraId="09B895C5" w14:textId="4AF48FAD" w:rsidR="00785758" w:rsidRDefault="00785758" w:rsidP="00495B08">
            <w:r>
              <w:t>101 (50)</w:t>
            </w:r>
          </w:p>
        </w:tc>
      </w:tr>
      <w:tr w:rsidR="00785758" w14:paraId="06687C96" w14:textId="3E81C719" w:rsidTr="0052617D">
        <w:trPr>
          <w:jc w:val="center"/>
        </w:trPr>
        <w:tc>
          <w:tcPr>
            <w:tcW w:w="1408" w:type="dxa"/>
            <w:tcBorders>
              <w:top w:val="single" w:sz="4" w:space="0" w:color="auto"/>
              <w:left w:val="nil"/>
              <w:bottom w:val="single" w:sz="4" w:space="0" w:color="auto"/>
              <w:right w:val="nil"/>
            </w:tcBorders>
          </w:tcPr>
          <w:p w14:paraId="2FB5B425" w14:textId="00D88EBD" w:rsidR="00785758" w:rsidRDefault="00785758" w:rsidP="00495B08">
            <w:r>
              <w:t>CHS</w:t>
            </w:r>
          </w:p>
        </w:tc>
        <w:tc>
          <w:tcPr>
            <w:tcW w:w="1414" w:type="dxa"/>
            <w:tcBorders>
              <w:top w:val="single" w:sz="4" w:space="0" w:color="auto"/>
              <w:left w:val="nil"/>
              <w:bottom w:val="single" w:sz="4" w:space="0" w:color="auto"/>
              <w:right w:val="nil"/>
            </w:tcBorders>
          </w:tcPr>
          <w:p w14:paraId="68CCAD7B" w14:textId="06A311C0" w:rsidR="00785758" w:rsidRDefault="00785758" w:rsidP="00495B08">
            <w:r>
              <w:t>75.1 (5.3)</w:t>
            </w:r>
          </w:p>
        </w:tc>
        <w:tc>
          <w:tcPr>
            <w:tcW w:w="1438" w:type="dxa"/>
            <w:tcBorders>
              <w:top w:val="single" w:sz="4" w:space="0" w:color="auto"/>
              <w:left w:val="nil"/>
              <w:bottom w:val="single" w:sz="4" w:space="0" w:color="auto"/>
              <w:right w:val="nil"/>
            </w:tcBorders>
          </w:tcPr>
          <w:p w14:paraId="0F2830D0" w14:textId="01B21F2A" w:rsidR="00785758" w:rsidRDefault="00785758" w:rsidP="00495B08">
            <w:r>
              <w:t>26.3 (4.5)</w:t>
            </w:r>
          </w:p>
        </w:tc>
        <w:tc>
          <w:tcPr>
            <w:tcW w:w="1977" w:type="dxa"/>
            <w:tcBorders>
              <w:top w:val="single" w:sz="4" w:space="0" w:color="auto"/>
              <w:left w:val="nil"/>
              <w:bottom w:val="single" w:sz="4" w:space="0" w:color="auto"/>
              <w:right w:val="nil"/>
            </w:tcBorders>
          </w:tcPr>
          <w:p w14:paraId="13E548F9" w14:textId="01FE6E2D" w:rsidR="00785758" w:rsidRDefault="00785758" w:rsidP="00495B08">
            <w:r>
              <w:t>95.7 (12.8)</w:t>
            </w:r>
          </w:p>
        </w:tc>
        <w:tc>
          <w:tcPr>
            <w:tcW w:w="1128" w:type="dxa"/>
            <w:tcBorders>
              <w:top w:val="single" w:sz="4" w:space="0" w:color="auto"/>
              <w:left w:val="nil"/>
              <w:bottom w:val="single" w:sz="4" w:space="0" w:color="auto"/>
              <w:right w:val="nil"/>
            </w:tcBorders>
          </w:tcPr>
          <w:p w14:paraId="5E2D2EC7" w14:textId="27AF69C2" w:rsidR="00785758" w:rsidRDefault="00785758" w:rsidP="00495B08">
            <w:r w:rsidRPr="0082204A">
              <w:t xml:space="preserve">2.8 (6.5) </w:t>
            </w:r>
            <w:r>
              <w:t>(servings/</w:t>
            </w:r>
            <w:r w:rsidR="0082204A">
              <w:t>week</w:t>
            </w:r>
            <w:r>
              <w:t>)</w:t>
            </w:r>
          </w:p>
        </w:tc>
        <w:tc>
          <w:tcPr>
            <w:tcW w:w="2274" w:type="dxa"/>
            <w:tcBorders>
              <w:top w:val="single" w:sz="4" w:space="0" w:color="auto"/>
              <w:left w:val="nil"/>
              <w:bottom w:val="single" w:sz="4" w:space="0" w:color="auto"/>
              <w:right w:val="nil"/>
            </w:tcBorders>
          </w:tcPr>
          <w:p w14:paraId="510586F4" w14:textId="40042EDB" w:rsidR="00785758" w:rsidRDefault="00785758" w:rsidP="00495B08">
            <w:r>
              <w:t>137 (77)</w:t>
            </w:r>
          </w:p>
        </w:tc>
      </w:tr>
      <w:tr w:rsidR="00C4360C" w14:paraId="74B9D956" w14:textId="77777777" w:rsidTr="0052617D">
        <w:trPr>
          <w:jc w:val="center"/>
        </w:trPr>
        <w:tc>
          <w:tcPr>
            <w:tcW w:w="1408" w:type="dxa"/>
            <w:tcBorders>
              <w:top w:val="single" w:sz="4" w:space="0" w:color="auto"/>
              <w:left w:val="nil"/>
              <w:bottom w:val="single" w:sz="4" w:space="0" w:color="auto"/>
              <w:right w:val="nil"/>
            </w:tcBorders>
          </w:tcPr>
          <w:p w14:paraId="122D10A4" w14:textId="23E38D05" w:rsidR="00C4360C" w:rsidRDefault="00C4360C" w:rsidP="00495B08">
            <w:r>
              <w:t>CCCC</w:t>
            </w:r>
          </w:p>
        </w:tc>
        <w:tc>
          <w:tcPr>
            <w:tcW w:w="1414" w:type="dxa"/>
            <w:tcBorders>
              <w:top w:val="single" w:sz="4" w:space="0" w:color="auto"/>
              <w:left w:val="nil"/>
              <w:bottom w:val="single" w:sz="4" w:space="0" w:color="auto"/>
              <w:right w:val="nil"/>
            </w:tcBorders>
          </w:tcPr>
          <w:p w14:paraId="65E40D03" w14:textId="006457C9" w:rsidR="00C4360C" w:rsidRDefault="00B80F94" w:rsidP="00495B08">
            <w:r>
              <w:t>60.1 (10.7)</w:t>
            </w:r>
          </w:p>
        </w:tc>
        <w:tc>
          <w:tcPr>
            <w:tcW w:w="1438" w:type="dxa"/>
            <w:tcBorders>
              <w:top w:val="single" w:sz="4" w:space="0" w:color="auto"/>
              <w:left w:val="nil"/>
              <w:bottom w:val="single" w:sz="4" w:space="0" w:color="auto"/>
              <w:right w:val="nil"/>
            </w:tcBorders>
          </w:tcPr>
          <w:p w14:paraId="78D41716" w14:textId="6E98441D" w:rsidR="00C4360C" w:rsidRDefault="00B80F94" w:rsidP="00495B08">
            <w:r>
              <w:t>23.1 (3.3)</w:t>
            </w:r>
          </w:p>
        </w:tc>
        <w:tc>
          <w:tcPr>
            <w:tcW w:w="1977" w:type="dxa"/>
            <w:tcBorders>
              <w:top w:val="single" w:sz="4" w:space="0" w:color="auto"/>
              <w:left w:val="nil"/>
              <w:bottom w:val="single" w:sz="4" w:space="0" w:color="auto"/>
              <w:right w:val="nil"/>
            </w:tcBorders>
          </w:tcPr>
          <w:p w14:paraId="7B868F84" w14:textId="6279ECE4" w:rsidR="00C4360C" w:rsidRDefault="00B80F94" w:rsidP="00495B08">
            <w:r>
              <w:t>-</w:t>
            </w:r>
          </w:p>
        </w:tc>
        <w:tc>
          <w:tcPr>
            <w:tcW w:w="1128" w:type="dxa"/>
            <w:tcBorders>
              <w:top w:val="single" w:sz="4" w:space="0" w:color="auto"/>
              <w:left w:val="nil"/>
              <w:bottom w:val="single" w:sz="4" w:space="0" w:color="auto"/>
              <w:right w:val="nil"/>
            </w:tcBorders>
          </w:tcPr>
          <w:p w14:paraId="743CA3C6" w14:textId="6D444527" w:rsidR="00C4360C" w:rsidRPr="006C12C9" w:rsidRDefault="00B80F94" w:rsidP="00495B08">
            <w:r w:rsidRPr="00B80F94">
              <w:t>-</w:t>
            </w:r>
          </w:p>
        </w:tc>
        <w:tc>
          <w:tcPr>
            <w:tcW w:w="2274" w:type="dxa"/>
            <w:tcBorders>
              <w:top w:val="single" w:sz="4" w:space="0" w:color="auto"/>
              <w:left w:val="nil"/>
              <w:bottom w:val="single" w:sz="4" w:space="0" w:color="auto"/>
              <w:right w:val="nil"/>
            </w:tcBorders>
          </w:tcPr>
          <w:p w14:paraId="5563E7A0" w14:textId="6318D197" w:rsidR="00C4360C" w:rsidRDefault="00B80F94" w:rsidP="00495B08">
            <w:r>
              <w:t>119 (82)</w:t>
            </w:r>
          </w:p>
        </w:tc>
      </w:tr>
      <w:tr w:rsidR="00785758" w14:paraId="6D9FD47E" w14:textId="452CF42C" w:rsidTr="0052617D">
        <w:trPr>
          <w:jc w:val="center"/>
        </w:trPr>
        <w:tc>
          <w:tcPr>
            <w:tcW w:w="1408" w:type="dxa"/>
            <w:tcBorders>
              <w:top w:val="single" w:sz="4" w:space="0" w:color="auto"/>
              <w:left w:val="nil"/>
              <w:bottom w:val="single" w:sz="4" w:space="0" w:color="auto"/>
              <w:right w:val="nil"/>
            </w:tcBorders>
          </w:tcPr>
          <w:p w14:paraId="7180365E" w14:textId="6BF8C06A" w:rsidR="00785758" w:rsidRDefault="00785758" w:rsidP="00495B08">
            <w:r>
              <w:t>EPIC-Norfolk</w:t>
            </w:r>
          </w:p>
        </w:tc>
        <w:tc>
          <w:tcPr>
            <w:tcW w:w="1414" w:type="dxa"/>
            <w:tcBorders>
              <w:top w:val="single" w:sz="4" w:space="0" w:color="auto"/>
              <w:left w:val="nil"/>
              <w:bottom w:val="single" w:sz="4" w:space="0" w:color="auto"/>
              <w:right w:val="nil"/>
            </w:tcBorders>
          </w:tcPr>
          <w:p w14:paraId="5EB2B6F9" w14:textId="73058719" w:rsidR="00785758" w:rsidRDefault="00785758" w:rsidP="00495B08">
            <w:r>
              <w:t>64.0 (7.7)</w:t>
            </w:r>
          </w:p>
        </w:tc>
        <w:tc>
          <w:tcPr>
            <w:tcW w:w="1438" w:type="dxa"/>
            <w:tcBorders>
              <w:top w:val="single" w:sz="4" w:space="0" w:color="auto"/>
              <w:left w:val="nil"/>
              <w:bottom w:val="single" w:sz="4" w:space="0" w:color="auto"/>
              <w:right w:val="nil"/>
            </w:tcBorders>
          </w:tcPr>
          <w:p w14:paraId="09224DFF" w14:textId="3F6E97A6" w:rsidR="00785758" w:rsidRDefault="00785758" w:rsidP="00495B08">
            <w:r>
              <w:t>26.4 (3.6)</w:t>
            </w:r>
          </w:p>
        </w:tc>
        <w:tc>
          <w:tcPr>
            <w:tcW w:w="1977" w:type="dxa"/>
            <w:tcBorders>
              <w:top w:val="single" w:sz="4" w:space="0" w:color="auto"/>
              <w:left w:val="nil"/>
              <w:bottom w:val="single" w:sz="4" w:space="0" w:color="auto"/>
              <w:right w:val="nil"/>
            </w:tcBorders>
          </w:tcPr>
          <w:p w14:paraId="0416D375" w14:textId="1C80ADC5" w:rsidR="00785758" w:rsidRDefault="00785758" w:rsidP="00495B08">
            <w:r>
              <w:t>89.2 (12.3)</w:t>
            </w:r>
          </w:p>
        </w:tc>
        <w:tc>
          <w:tcPr>
            <w:tcW w:w="1128" w:type="dxa"/>
            <w:tcBorders>
              <w:top w:val="single" w:sz="4" w:space="0" w:color="auto"/>
              <w:left w:val="nil"/>
              <w:bottom w:val="single" w:sz="4" w:space="0" w:color="auto"/>
              <w:right w:val="nil"/>
            </w:tcBorders>
          </w:tcPr>
          <w:p w14:paraId="7ABADC3C" w14:textId="512283D4" w:rsidR="00785758" w:rsidRDefault="00785758" w:rsidP="00495B08">
            <w:r>
              <w:t>0.2 (0.3) (servings/day)</w:t>
            </w:r>
          </w:p>
        </w:tc>
        <w:tc>
          <w:tcPr>
            <w:tcW w:w="2274" w:type="dxa"/>
            <w:tcBorders>
              <w:top w:val="single" w:sz="4" w:space="0" w:color="auto"/>
              <w:left w:val="nil"/>
              <w:bottom w:val="single" w:sz="4" w:space="0" w:color="auto"/>
              <w:right w:val="nil"/>
            </w:tcBorders>
          </w:tcPr>
          <w:p w14:paraId="7B892A12" w14:textId="6082E746" w:rsidR="00785758" w:rsidRDefault="00785758" w:rsidP="00495B08">
            <w:r>
              <w:t>-</w:t>
            </w:r>
          </w:p>
        </w:tc>
      </w:tr>
      <w:tr w:rsidR="00785758" w14:paraId="477B2111" w14:textId="5F893BCC" w:rsidTr="0052617D">
        <w:trPr>
          <w:jc w:val="center"/>
        </w:trPr>
        <w:tc>
          <w:tcPr>
            <w:tcW w:w="1408" w:type="dxa"/>
            <w:tcBorders>
              <w:top w:val="single" w:sz="4" w:space="0" w:color="auto"/>
              <w:left w:val="nil"/>
              <w:bottom w:val="single" w:sz="4" w:space="0" w:color="auto"/>
              <w:right w:val="nil"/>
            </w:tcBorders>
          </w:tcPr>
          <w:p w14:paraId="27A7D8CA" w14:textId="58DF99B7" w:rsidR="00785758" w:rsidRDefault="00785758" w:rsidP="00495B08">
            <w:r>
              <w:t>EPIC-Potsdam</w:t>
            </w:r>
          </w:p>
        </w:tc>
        <w:tc>
          <w:tcPr>
            <w:tcW w:w="1414" w:type="dxa"/>
            <w:tcBorders>
              <w:top w:val="single" w:sz="4" w:space="0" w:color="auto"/>
              <w:left w:val="nil"/>
              <w:bottom w:val="single" w:sz="4" w:space="0" w:color="auto"/>
              <w:right w:val="nil"/>
            </w:tcBorders>
          </w:tcPr>
          <w:p w14:paraId="6D349053" w14:textId="3927F192" w:rsidR="00785758" w:rsidRDefault="00785758" w:rsidP="00495B08">
            <w:r>
              <w:t>49.4 (8.9)</w:t>
            </w:r>
          </w:p>
        </w:tc>
        <w:tc>
          <w:tcPr>
            <w:tcW w:w="1438" w:type="dxa"/>
            <w:tcBorders>
              <w:top w:val="single" w:sz="4" w:space="0" w:color="auto"/>
              <w:left w:val="nil"/>
              <w:bottom w:val="single" w:sz="4" w:space="0" w:color="auto"/>
              <w:right w:val="nil"/>
            </w:tcBorders>
          </w:tcPr>
          <w:p w14:paraId="1491C348" w14:textId="417A13BC" w:rsidR="00785758" w:rsidRDefault="00785758" w:rsidP="00495B08">
            <w:r>
              <w:t>26.0 (4.2)</w:t>
            </w:r>
          </w:p>
        </w:tc>
        <w:tc>
          <w:tcPr>
            <w:tcW w:w="1977" w:type="dxa"/>
            <w:tcBorders>
              <w:top w:val="single" w:sz="4" w:space="0" w:color="auto"/>
              <w:left w:val="nil"/>
              <w:bottom w:val="single" w:sz="4" w:space="0" w:color="auto"/>
              <w:right w:val="nil"/>
            </w:tcBorders>
          </w:tcPr>
          <w:p w14:paraId="36FD4FD6" w14:textId="6EE1F201" w:rsidR="00785758" w:rsidRDefault="00785758" w:rsidP="00495B08">
            <w:r>
              <w:t>85.5 (12.7)</w:t>
            </w:r>
          </w:p>
        </w:tc>
        <w:tc>
          <w:tcPr>
            <w:tcW w:w="1128" w:type="dxa"/>
            <w:tcBorders>
              <w:top w:val="single" w:sz="4" w:space="0" w:color="auto"/>
              <w:left w:val="nil"/>
              <w:bottom w:val="single" w:sz="4" w:space="0" w:color="auto"/>
              <w:right w:val="nil"/>
            </w:tcBorders>
          </w:tcPr>
          <w:p w14:paraId="2EECA4CD" w14:textId="5BF3540A" w:rsidR="00785758" w:rsidRDefault="00785758" w:rsidP="00495B08">
            <w:r>
              <w:t>14.2 (19.8) (g/day)</w:t>
            </w:r>
          </w:p>
        </w:tc>
        <w:tc>
          <w:tcPr>
            <w:tcW w:w="2274" w:type="dxa"/>
            <w:tcBorders>
              <w:top w:val="single" w:sz="4" w:space="0" w:color="auto"/>
              <w:left w:val="nil"/>
              <w:bottom w:val="single" w:sz="4" w:space="0" w:color="auto"/>
              <w:right w:val="nil"/>
            </w:tcBorders>
          </w:tcPr>
          <w:p w14:paraId="5B4AE239" w14:textId="067EA167" w:rsidR="00785758" w:rsidRDefault="00785758" w:rsidP="00495B08">
            <w:r>
              <w:t>112 (79)</w:t>
            </w:r>
          </w:p>
        </w:tc>
      </w:tr>
      <w:tr w:rsidR="00785758" w14:paraId="35DE3B3F" w14:textId="481E204C" w:rsidTr="0052617D">
        <w:trPr>
          <w:jc w:val="center"/>
        </w:trPr>
        <w:tc>
          <w:tcPr>
            <w:tcW w:w="1408" w:type="dxa"/>
            <w:tcBorders>
              <w:top w:val="single" w:sz="4" w:space="0" w:color="auto"/>
              <w:left w:val="nil"/>
              <w:bottom w:val="single" w:sz="4" w:space="0" w:color="auto"/>
              <w:right w:val="nil"/>
            </w:tcBorders>
          </w:tcPr>
          <w:p w14:paraId="59B065C9" w14:textId="551660C8" w:rsidR="00785758" w:rsidRDefault="00785758" w:rsidP="00814475">
            <w:r>
              <w:t>FHS</w:t>
            </w:r>
          </w:p>
        </w:tc>
        <w:tc>
          <w:tcPr>
            <w:tcW w:w="1414" w:type="dxa"/>
            <w:tcBorders>
              <w:top w:val="single" w:sz="4" w:space="0" w:color="auto"/>
              <w:left w:val="nil"/>
              <w:bottom w:val="single" w:sz="4" w:space="0" w:color="auto"/>
              <w:right w:val="nil"/>
            </w:tcBorders>
          </w:tcPr>
          <w:p w14:paraId="5F3DBD57" w14:textId="79FFDC29" w:rsidR="00785758" w:rsidRDefault="00785758" w:rsidP="00814475">
            <w:r>
              <w:t>64.5 (8.3)</w:t>
            </w:r>
          </w:p>
        </w:tc>
        <w:tc>
          <w:tcPr>
            <w:tcW w:w="1438" w:type="dxa"/>
            <w:tcBorders>
              <w:top w:val="single" w:sz="4" w:space="0" w:color="auto"/>
              <w:left w:val="nil"/>
              <w:bottom w:val="single" w:sz="4" w:space="0" w:color="auto"/>
              <w:right w:val="nil"/>
            </w:tcBorders>
          </w:tcPr>
          <w:p w14:paraId="5E958CF8" w14:textId="1B6663FA" w:rsidR="00785758" w:rsidRDefault="00785758" w:rsidP="00814475">
            <w:r>
              <w:t>27.7 (5.0)</w:t>
            </w:r>
          </w:p>
        </w:tc>
        <w:tc>
          <w:tcPr>
            <w:tcW w:w="1977" w:type="dxa"/>
            <w:tcBorders>
              <w:top w:val="single" w:sz="4" w:space="0" w:color="auto"/>
              <w:left w:val="nil"/>
              <w:bottom w:val="single" w:sz="4" w:space="0" w:color="auto"/>
              <w:right w:val="nil"/>
            </w:tcBorders>
          </w:tcPr>
          <w:p w14:paraId="2A4DE22F" w14:textId="4045BA6C" w:rsidR="00785758" w:rsidRDefault="00785758" w:rsidP="00814475">
            <w:r>
              <w:t>99.5 (13.8)</w:t>
            </w:r>
          </w:p>
        </w:tc>
        <w:tc>
          <w:tcPr>
            <w:tcW w:w="1128" w:type="dxa"/>
            <w:tcBorders>
              <w:top w:val="single" w:sz="4" w:space="0" w:color="auto"/>
              <w:left w:val="nil"/>
              <w:bottom w:val="single" w:sz="4" w:space="0" w:color="auto"/>
              <w:right w:val="nil"/>
            </w:tcBorders>
          </w:tcPr>
          <w:p w14:paraId="08EAE19F" w14:textId="5551B371" w:rsidR="00785758" w:rsidRDefault="00785758" w:rsidP="00814475">
            <w:r>
              <w:t>0.7 (1.0) (servings/day)</w:t>
            </w:r>
          </w:p>
        </w:tc>
        <w:tc>
          <w:tcPr>
            <w:tcW w:w="2274" w:type="dxa"/>
            <w:tcBorders>
              <w:top w:val="single" w:sz="4" w:space="0" w:color="auto"/>
              <w:left w:val="nil"/>
              <w:bottom w:val="single" w:sz="4" w:space="0" w:color="auto"/>
              <w:right w:val="nil"/>
            </w:tcBorders>
          </w:tcPr>
          <w:p w14:paraId="349824B2" w14:textId="3C373857" w:rsidR="00785758" w:rsidRDefault="00785758" w:rsidP="00814475">
            <w:r>
              <w:t>112 (61)</w:t>
            </w:r>
          </w:p>
        </w:tc>
      </w:tr>
      <w:tr w:rsidR="00785758" w14:paraId="63F02FAA" w14:textId="49A5F1EC" w:rsidTr="0052617D">
        <w:trPr>
          <w:jc w:val="center"/>
        </w:trPr>
        <w:tc>
          <w:tcPr>
            <w:tcW w:w="1408" w:type="dxa"/>
            <w:tcBorders>
              <w:top w:val="single" w:sz="4" w:space="0" w:color="auto"/>
              <w:left w:val="nil"/>
              <w:bottom w:val="single" w:sz="4" w:space="0" w:color="auto"/>
              <w:right w:val="nil"/>
            </w:tcBorders>
          </w:tcPr>
          <w:p w14:paraId="2993B95A" w14:textId="30235C72" w:rsidR="00785758" w:rsidRPr="00C4360C" w:rsidRDefault="00785758" w:rsidP="00495B08">
            <w:r w:rsidRPr="00C4360C">
              <w:t>HPFS-Total Plasma</w:t>
            </w:r>
          </w:p>
        </w:tc>
        <w:tc>
          <w:tcPr>
            <w:tcW w:w="1414" w:type="dxa"/>
            <w:tcBorders>
              <w:top w:val="single" w:sz="4" w:space="0" w:color="auto"/>
              <w:left w:val="nil"/>
              <w:bottom w:val="single" w:sz="4" w:space="0" w:color="auto"/>
              <w:right w:val="nil"/>
            </w:tcBorders>
          </w:tcPr>
          <w:p w14:paraId="233A86E4" w14:textId="4C1345D4" w:rsidR="00785758" w:rsidRPr="00C4360C" w:rsidRDefault="00A45167" w:rsidP="00495B08">
            <w:r>
              <w:t>64.5 (8.6)</w:t>
            </w:r>
          </w:p>
        </w:tc>
        <w:tc>
          <w:tcPr>
            <w:tcW w:w="1438" w:type="dxa"/>
            <w:tcBorders>
              <w:top w:val="single" w:sz="4" w:space="0" w:color="auto"/>
              <w:left w:val="nil"/>
              <w:bottom w:val="single" w:sz="4" w:space="0" w:color="auto"/>
              <w:right w:val="nil"/>
            </w:tcBorders>
          </w:tcPr>
          <w:p w14:paraId="1755A076" w14:textId="0FB41848" w:rsidR="00785758" w:rsidRPr="00C4360C" w:rsidRDefault="00785758" w:rsidP="00495B08">
            <w:r w:rsidRPr="00C4360C">
              <w:t>25.8 (3.3)</w:t>
            </w:r>
          </w:p>
        </w:tc>
        <w:tc>
          <w:tcPr>
            <w:tcW w:w="1977" w:type="dxa"/>
            <w:tcBorders>
              <w:top w:val="single" w:sz="4" w:space="0" w:color="auto"/>
              <w:left w:val="nil"/>
              <w:bottom w:val="single" w:sz="4" w:space="0" w:color="auto"/>
              <w:right w:val="nil"/>
            </w:tcBorders>
          </w:tcPr>
          <w:p w14:paraId="4AF99B38" w14:textId="0B144538" w:rsidR="00785758" w:rsidRPr="00C4360C" w:rsidRDefault="00785758" w:rsidP="00495B08">
            <w:r w:rsidRPr="00C4360C">
              <w:t>-</w:t>
            </w:r>
          </w:p>
        </w:tc>
        <w:tc>
          <w:tcPr>
            <w:tcW w:w="1128" w:type="dxa"/>
            <w:tcBorders>
              <w:top w:val="single" w:sz="4" w:space="0" w:color="auto"/>
              <w:left w:val="nil"/>
              <w:bottom w:val="single" w:sz="4" w:space="0" w:color="auto"/>
              <w:right w:val="nil"/>
            </w:tcBorders>
          </w:tcPr>
          <w:p w14:paraId="64C490B4" w14:textId="57F89937" w:rsidR="00785758" w:rsidRPr="00C4360C" w:rsidRDefault="00785758" w:rsidP="00495B08">
            <w:r w:rsidRPr="00C4360C">
              <w:t>1.0 (1.3)</w:t>
            </w:r>
          </w:p>
        </w:tc>
        <w:tc>
          <w:tcPr>
            <w:tcW w:w="2274" w:type="dxa"/>
            <w:tcBorders>
              <w:top w:val="single" w:sz="4" w:space="0" w:color="auto"/>
              <w:left w:val="nil"/>
              <w:bottom w:val="single" w:sz="4" w:space="0" w:color="auto"/>
              <w:right w:val="nil"/>
            </w:tcBorders>
          </w:tcPr>
          <w:p w14:paraId="4D7F9A08" w14:textId="771AC697" w:rsidR="00785758" w:rsidRPr="00C4360C" w:rsidRDefault="00785758" w:rsidP="00495B08">
            <w:r w:rsidRPr="00C4360C">
              <w:t>-</w:t>
            </w:r>
          </w:p>
        </w:tc>
      </w:tr>
      <w:tr w:rsidR="00785758" w14:paraId="2C0202A6" w14:textId="4A585DF1" w:rsidTr="0052617D">
        <w:trPr>
          <w:jc w:val="center"/>
        </w:trPr>
        <w:tc>
          <w:tcPr>
            <w:tcW w:w="1408" w:type="dxa"/>
            <w:tcBorders>
              <w:top w:val="single" w:sz="4" w:space="0" w:color="auto"/>
              <w:left w:val="nil"/>
              <w:bottom w:val="single" w:sz="4" w:space="0" w:color="auto"/>
              <w:right w:val="nil"/>
            </w:tcBorders>
          </w:tcPr>
          <w:p w14:paraId="10618AA4" w14:textId="0140BE3F" w:rsidR="00785758" w:rsidRPr="00C4360C" w:rsidRDefault="00785758" w:rsidP="00495B08">
            <w:r w:rsidRPr="00C4360C">
              <w:t>HPFS-RBC</w:t>
            </w:r>
          </w:p>
        </w:tc>
        <w:tc>
          <w:tcPr>
            <w:tcW w:w="1414" w:type="dxa"/>
            <w:tcBorders>
              <w:top w:val="single" w:sz="4" w:space="0" w:color="auto"/>
              <w:left w:val="nil"/>
              <w:bottom w:val="single" w:sz="4" w:space="0" w:color="auto"/>
              <w:right w:val="nil"/>
            </w:tcBorders>
          </w:tcPr>
          <w:p w14:paraId="09106F0D" w14:textId="488C200B" w:rsidR="00785758" w:rsidRPr="00C4360C" w:rsidRDefault="00A45167" w:rsidP="00495B08">
            <w:r w:rsidRPr="00A45167">
              <w:t>64.6 (8.6)</w:t>
            </w:r>
          </w:p>
        </w:tc>
        <w:tc>
          <w:tcPr>
            <w:tcW w:w="1438" w:type="dxa"/>
            <w:tcBorders>
              <w:top w:val="single" w:sz="4" w:space="0" w:color="auto"/>
              <w:left w:val="nil"/>
              <w:bottom w:val="single" w:sz="4" w:space="0" w:color="auto"/>
              <w:right w:val="nil"/>
            </w:tcBorders>
          </w:tcPr>
          <w:p w14:paraId="56810569" w14:textId="1FD67F42" w:rsidR="00785758" w:rsidRPr="00C4360C" w:rsidRDefault="00785758" w:rsidP="00495B08">
            <w:r w:rsidRPr="00C4360C">
              <w:t>25.8 (3.3)</w:t>
            </w:r>
          </w:p>
        </w:tc>
        <w:tc>
          <w:tcPr>
            <w:tcW w:w="1977" w:type="dxa"/>
            <w:tcBorders>
              <w:top w:val="single" w:sz="4" w:space="0" w:color="auto"/>
              <w:left w:val="nil"/>
              <w:bottom w:val="single" w:sz="4" w:space="0" w:color="auto"/>
              <w:right w:val="nil"/>
            </w:tcBorders>
          </w:tcPr>
          <w:p w14:paraId="2EB9761F" w14:textId="02DCC89E" w:rsidR="00785758" w:rsidRPr="00C4360C" w:rsidRDefault="00785758" w:rsidP="00495B08">
            <w:r w:rsidRPr="00C4360C">
              <w:t>-</w:t>
            </w:r>
          </w:p>
        </w:tc>
        <w:tc>
          <w:tcPr>
            <w:tcW w:w="1128" w:type="dxa"/>
            <w:tcBorders>
              <w:top w:val="single" w:sz="4" w:space="0" w:color="auto"/>
              <w:left w:val="nil"/>
              <w:bottom w:val="single" w:sz="4" w:space="0" w:color="auto"/>
              <w:right w:val="nil"/>
            </w:tcBorders>
          </w:tcPr>
          <w:p w14:paraId="1BF54919" w14:textId="631ACD44" w:rsidR="00785758" w:rsidRPr="00C4360C" w:rsidRDefault="00785758" w:rsidP="00495B08">
            <w:r w:rsidRPr="00C4360C">
              <w:t>1.0 (1.3)</w:t>
            </w:r>
          </w:p>
        </w:tc>
        <w:tc>
          <w:tcPr>
            <w:tcW w:w="2274" w:type="dxa"/>
            <w:tcBorders>
              <w:top w:val="single" w:sz="4" w:space="0" w:color="auto"/>
              <w:left w:val="nil"/>
              <w:bottom w:val="single" w:sz="4" w:space="0" w:color="auto"/>
              <w:right w:val="nil"/>
            </w:tcBorders>
          </w:tcPr>
          <w:p w14:paraId="77D6E39A" w14:textId="64C33B8A" w:rsidR="00785758" w:rsidRPr="00C4360C" w:rsidRDefault="000845A7" w:rsidP="00495B08">
            <w:r>
              <w:t>-</w:t>
            </w:r>
          </w:p>
        </w:tc>
      </w:tr>
      <w:tr w:rsidR="00785758" w14:paraId="773EDF7A" w14:textId="42067211" w:rsidTr="0052617D">
        <w:trPr>
          <w:jc w:val="center"/>
        </w:trPr>
        <w:tc>
          <w:tcPr>
            <w:tcW w:w="1408" w:type="dxa"/>
            <w:tcBorders>
              <w:top w:val="single" w:sz="4" w:space="0" w:color="auto"/>
              <w:left w:val="nil"/>
              <w:bottom w:val="single" w:sz="4" w:space="0" w:color="auto"/>
              <w:right w:val="nil"/>
            </w:tcBorders>
          </w:tcPr>
          <w:p w14:paraId="086EA4FA" w14:textId="0A1BD774" w:rsidR="00785758" w:rsidRDefault="00785758" w:rsidP="00495B08">
            <w:r>
              <w:t>MCCS</w:t>
            </w:r>
          </w:p>
        </w:tc>
        <w:tc>
          <w:tcPr>
            <w:tcW w:w="1414" w:type="dxa"/>
            <w:tcBorders>
              <w:top w:val="single" w:sz="4" w:space="0" w:color="auto"/>
              <w:left w:val="nil"/>
              <w:bottom w:val="single" w:sz="4" w:space="0" w:color="auto"/>
              <w:right w:val="nil"/>
            </w:tcBorders>
          </w:tcPr>
          <w:p w14:paraId="17BBAFD6" w14:textId="1339D6EC" w:rsidR="00785758" w:rsidRDefault="00785758" w:rsidP="00495B08">
            <w:r>
              <w:t>55.0 (8.6)</w:t>
            </w:r>
          </w:p>
        </w:tc>
        <w:tc>
          <w:tcPr>
            <w:tcW w:w="1438" w:type="dxa"/>
            <w:tcBorders>
              <w:top w:val="single" w:sz="4" w:space="0" w:color="auto"/>
              <w:left w:val="nil"/>
              <w:bottom w:val="single" w:sz="4" w:space="0" w:color="auto"/>
              <w:right w:val="nil"/>
            </w:tcBorders>
          </w:tcPr>
          <w:p w14:paraId="1655743E" w14:textId="117784AA" w:rsidR="00785758" w:rsidRDefault="00785758" w:rsidP="00495B08">
            <w:r>
              <w:t>26.7 (4.3)</w:t>
            </w:r>
          </w:p>
        </w:tc>
        <w:tc>
          <w:tcPr>
            <w:tcW w:w="1977" w:type="dxa"/>
            <w:tcBorders>
              <w:top w:val="single" w:sz="4" w:space="0" w:color="auto"/>
              <w:left w:val="nil"/>
              <w:bottom w:val="single" w:sz="4" w:space="0" w:color="auto"/>
              <w:right w:val="nil"/>
            </w:tcBorders>
          </w:tcPr>
          <w:p w14:paraId="67593DA5" w14:textId="577DC990" w:rsidR="00785758" w:rsidRDefault="00785758" w:rsidP="00495B08">
            <w:r>
              <w:t>85.2 (12.6)</w:t>
            </w:r>
          </w:p>
        </w:tc>
        <w:tc>
          <w:tcPr>
            <w:tcW w:w="1128" w:type="dxa"/>
            <w:tcBorders>
              <w:top w:val="single" w:sz="4" w:space="0" w:color="auto"/>
              <w:left w:val="nil"/>
              <w:bottom w:val="single" w:sz="4" w:space="0" w:color="auto"/>
              <w:right w:val="nil"/>
            </w:tcBorders>
          </w:tcPr>
          <w:p w14:paraId="77C2EAC2" w14:textId="77777777" w:rsidR="00785758" w:rsidRDefault="00785758" w:rsidP="00495B08">
            <w:r>
              <w:t>11.7 (18.6)</w:t>
            </w:r>
          </w:p>
          <w:p w14:paraId="659EDBF3" w14:textId="5FD924B3" w:rsidR="00785758" w:rsidRDefault="00785758" w:rsidP="00495B08">
            <w:r>
              <w:t>(g ethanol/day)</w:t>
            </w:r>
          </w:p>
        </w:tc>
        <w:tc>
          <w:tcPr>
            <w:tcW w:w="2274" w:type="dxa"/>
            <w:tcBorders>
              <w:top w:val="single" w:sz="4" w:space="0" w:color="auto"/>
              <w:left w:val="nil"/>
              <w:bottom w:val="single" w:sz="4" w:space="0" w:color="auto"/>
              <w:right w:val="nil"/>
            </w:tcBorders>
          </w:tcPr>
          <w:p w14:paraId="1A68E088" w14:textId="0CD07FFB" w:rsidR="00785758" w:rsidRDefault="00785758" w:rsidP="00495B08">
            <w:r>
              <w:t>110 (64)</w:t>
            </w:r>
          </w:p>
        </w:tc>
      </w:tr>
      <w:tr w:rsidR="00785758" w14:paraId="2CDA6732" w14:textId="60A521B8" w:rsidTr="0052617D">
        <w:trPr>
          <w:jc w:val="center"/>
        </w:trPr>
        <w:tc>
          <w:tcPr>
            <w:tcW w:w="1408" w:type="dxa"/>
            <w:tcBorders>
              <w:top w:val="single" w:sz="4" w:space="0" w:color="auto"/>
              <w:left w:val="nil"/>
              <w:bottom w:val="single" w:sz="4" w:space="0" w:color="auto"/>
              <w:right w:val="nil"/>
            </w:tcBorders>
          </w:tcPr>
          <w:p w14:paraId="37262487" w14:textId="5777D5CA" w:rsidR="00785758" w:rsidRDefault="00785758" w:rsidP="008776D7">
            <w:r>
              <w:t>MESA</w:t>
            </w:r>
          </w:p>
        </w:tc>
        <w:tc>
          <w:tcPr>
            <w:tcW w:w="1414" w:type="dxa"/>
            <w:tcBorders>
              <w:top w:val="single" w:sz="4" w:space="0" w:color="auto"/>
              <w:left w:val="nil"/>
              <w:bottom w:val="single" w:sz="4" w:space="0" w:color="auto"/>
              <w:right w:val="nil"/>
            </w:tcBorders>
          </w:tcPr>
          <w:p w14:paraId="4D542A15" w14:textId="119BAC93" w:rsidR="00785758" w:rsidRDefault="00785758" w:rsidP="008776D7">
            <w:r>
              <w:t>60.9 (10.1)</w:t>
            </w:r>
          </w:p>
        </w:tc>
        <w:tc>
          <w:tcPr>
            <w:tcW w:w="1438" w:type="dxa"/>
            <w:tcBorders>
              <w:top w:val="single" w:sz="4" w:space="0" w:color="auto"/>
              <w:left w:val="nil"/>
              <w:bottom w:val="single" w:sz="4" w:space="0" w:color="auto"/>
              <w:right w:val="nil"/>
            </w:tcBorders>
          </w:tcPr>
          <w:p w14:paraId="30DF35B5" w14:textId="1C24D326" w:rsidR="00785758" w:rsidRDefault="00785758" w:rsidP="008776D7">
            <w:r>
              <w:t>27.5 (5.4)</w:t>
            </w:r>
          </w:p>
        </w:tc>
        <w:tc>
          <w:tcPr>
            <w:tcW w:w="1977" w:type="dxa"/>
            <w:tcBorders>
              <w:top w:val="single" w:sz="4" w:space="0" w:color="auto"/>
              <w:left w:val="nil"/>
              <w:bottom w:val="single" w:sz="4" w:space="0" w:color="auto"/>
              <w:right w:val="nil"/>
            </w:tcBorders>
          </w:tcPr>
          <w:p w14:paraId="7E1C1E91" w14:textId="21E451A5" w:rsidR="00785758" w:rsidRDefault="00785758" w:rsidP="008776D7">
            <w:r>
              <w:t>95.5 (14.0)</w:t>
            </w:r>
          </w:p>
        </w:tc>
        <w:tc>
          <w:tcPr>
            <w:tcW w:w="1128" w:type="dxa"/>
            <w:tcBorders>
              <w:top w:val="single" w:sz="4" w:space="0" w:color="auto"/>
              <w:left w:val="nil"/>
              <w:bottom w:val="single" w:sz="4" w:space="0" w:color="auto"/>
              <w:right w:val="nil"/>
            </w:tcBorders>
          </w:tcPr>
          <w:p w14:paraId="5D77E664" w14:textId="77777777" w:rsidR="00785758" w:rsidRDefault="00785758" w:rsidP="008776D7">
            <w:r>
              <w:t>4.3 (10.2)</w:t>
            </w:r>
          </w:p>
          <w:p w14:paraId="17CD9B43" w14:textId="5F587AD4" w:rsidR="00785758" w:rsidRDefault="00785758" w:rsidP="008776D7">
            <w:r>
              <w:t>(g/day)</w:t>
            </w:r>
          </w:p>
        </w:tc>
        <w:tc>
          <w:tcPr>
            <w:tcW w:w="2274" w:type="dxa"/>
            <w:tcBorders>
              <w:top w:val="single" w:sz="4" w:space="0" w:color="auto"/>
              <w:left w:val="nil"/>
              <w:bottom w:val="single" w:sz="4" w:space="0" w:color="auto"/>
              <w:right w:val="nil"/>
            </w:tcBorders>
          </w:tcPr>
          <w:p w14:paraId="45CA131C" w14:textId="4E7B1A9A" w:rsidR="00785758" w:rsidRDefault="00785758" w:rsidP="008776D7">
            <w:r>
              <w:t>131 (81)</w:t>
            </w:r>
          </w:p>
        </w:tc>
      </w:tr>
      <w:tr w:rsidR="00785758" w14:paraId="0951B7FC" w14:textId="5EC6C959" w:rsidTr="0052617D">
        <w:trPr>
          <w:jc w:val="center"/>
        </w:trPr>
        <w:tc>
          <w:tcPr>
            <w:tcW w:w="1408" w:type="dxa"/>
            <w:tcBorders>
              <w:top w:val="single" w:sz="4" w:space="0" w:color="auto"/>
              <w:left w:val="nil"/>
              <w:bottom w:val="single" w:sz="4" w:space="0" w:color="auto"/>
              <w:right w:val="nil"/>
            </w:tcBorders>
          </w:tcPr>
          <w:p w14:paraId="04FF53C5" w14:textId="3EB836CA" w:rsidR="00785758" w:rsidRDefault="00785758" w:rsidP="00CF2C32">
            <w:r>
              <w:t>NHS-Total Plasma</w:t>
            </w:r>
          </w:p>
        </w:tc>
        <w:tc>
          <w:tcPr>
            <w:tcW w:w="1414" w:type="dxa"/>
            <w:tcBorders>
              <w:top w:val="single" w:sz="4" w:space="0" w:color="auto"/>
              <w:left w:val="nil"/>
              <w:bottom w:val="single" w:sz="4" w:space="0" w:color="auto"/>
              <w:right w:val="nil"/>
            </w:tcBorders>
          </w:tcPr>
          <w:p w14:paraId="523D72A0" w14:textId="69306342" w:rsidR="00785758" w:rsidRDefault="00785758" w:rsidP="00CF2C32">
            <w:r>
              <w:t>60.4 (6.4)</w:t>
            </w:r>
          </w:p>
        </w:tc>
        <w:tc>
          <w:tcPr>
            <w:tcW w:w="1438" w:type="dxa"/>
            <w:tcBorders>
              <w:top w:val="single" w:sz="4" w:space="0" w:color="auto"/>
              <w:left w:val="nil"/>
              <w:bottom w:val="single" w:sz="4" w:space="0" w:color="auto"/>
              <w:right w:val="nil"/>
            </w:tcBorders>
          </w:tcPr>
          <w:p w14:paraId="1A633799" w14:textId="62824D72" w:rsidR="00785758" w:rsidRDefault="00785758" w:rsidP="00CF2C32">
            <w:r>
              <w:t>25.3 (4.4)</w:t>
            </w:r>
          </w:p>
        </w:tc>
        <w:tc>
          <w:tcPr>
            <w:tcW w:w="1977" w:type="dxa"/>
            <w:tcBorders>
              <w:top w:val="single" w:sz="4" w:space="0" w:color="auto"/>
              <w:left w:val="nil"/>
              <w:bottom w:val="single" w:sz="4" w:space="0" w:color="auto"/>
              <w:right w:val="nil"/>
            </w:tcBorders>
          </w:tcPr>
          <w:p w14:paraId="6B58A965" w14:textId="3BE1F60A" w:rsidR="00785758" w:rsidRDefault="00785758" w:rsidP="00CF2C32">
            <w:r>
              <w:t>-</w:t>
            </w:r>
          </w:p>
        </w:tc>
        <w:tc>
          <w:tcPr>
            <w:tcW w:w="1128" w:type="dxa"/>
            <w:tcBorders>
              <w:top w:val="single" w:sz="4" w:space="0" w:color="auto"/>
              <w:left w:val="nil"/>
              <w:bottom w:val="single" w:sz="4" w:space="0" w:color="auto"/>
              <w:right w:val="nil"/>
            </w:tcBorders>
          </w:tcPr>
          <w:p w14:paraId="4367661A" w14:textId="37B10B00" w:rsidR="00785758" w:rsidRDefault="00785758" w:rsidP="00CF2C32">
            <w:r>
              <w:t>0.44 (0.8)</w:t>
            </w:r>
          </w:p>
        </w:tc>
        <w:tc>
          <w:tcPr>
            <w:tcW w:w="2274" w:type="dxa"/>
            <w:tcBorders>
              <w:top w:val="single" w:sz="4" w:space="0" w:color="auto"/>
              <w:left w:val="nil"/>
              <w:bottom w:val="single" w:sz="4" w:space="0" w:color="auto"/>
              <w:right w:val="nil"/>
            </w:tcBorders>
          </w:tcPr>
          <w:p w14:paraId="70C4C830" w14:textId="72C700CA" w:rsidR="00785758" w:rsidRDefault="00785758" w:rsidP="00CF2C32">
            <w:r>
              <w:t>-</w:t>
            </w:r>
          </w:p>
        </w:tc>
      </w:tr>
      <w:tr w:rsidR="00785758" w14:paraId="4D7D82C8" w14:textId="7ECFF55F" w:rsidTr="0052617D">
        <w:trPr>
          <w:jc w:val="center"/>
        </w:trPr>
        <w:tc>
          <w:tcPr>
            <w:tcW w:w="1408" w:type="dxa"/>
            <w:tcBorders>
              <w:top w:val="single" w:sz="4" w:space="0" w:color="auto"/>
              <w:left w:val="nil"/>
              <w:bottom w:val="single" w:sz="4" w:space="0" w:color="auto"/>
              <w:right w:val="nil"/>
            </w:tcBorders>
          </w:tcPr>
          <w:p w14:paraId="09A26538" w14:textId="6D0284A3" w:rsidR="00785758" w:rsidRDefault="00785758" w:rsidP="00CF2C32">
            <w:r>
              <w:t>NHS-RBC</w:t>
            </w:r>
          </w:p>
        </w:tc>
        <w:tc>
          <w:tcPr>
            <w:tcW w:w="1414" w:type="dxa"/>
            <w:tcBorders>
              <w:top w:val="single" w:sz="4" w:space="0" w:color="auto"/>
              <w:left w:val="nil"/>
              <w:bottom w:val="single" w:sz="4" w:space="0" w:color="auto"/>
              <w:right w:val="nil"/>
            </w:tcBorders>
          </w:tcPr>
          <w:p w14:paraId="3611BDF5" w14:textId="743738DB" w:rsidR="00785758" w:rsidRDefault="00785758" w:rsidP="00CF2C32">
            <w:r>
              <w:t>60.4 (6.4)</w:t>
            </w:r>
          </w:p>
        </w:tc>
        <w:tc>
          <w:tcPr>
            <w:tcW w:w="1438" w:type="dxa"/>
            <w:tcBorders>
              <w:top w:val="single" w:sz="4" w:space="0" w:color="auto"/>
              <w:left w:val="nil"/>
              <w:bottom w:val="single" w:sz="4" w:space="0" w:color="auto"/>
              <w:right w:val="nil"/>
            </w:tcBorders>
          </w:tcPr>
          <w:p w14:paraId="61B124B6" w14:textId="0B03B1E2" w:rsidR="00785758" w:rsidRDefault="00785758" w:rsidP="00CF2C32">
            <w:r>
              <w:t>25.3 (4.4)</w:t>
            </w:r>
          </w:p>
        </w:tc>
        <w:tc>
          <w:tcPr>
            <w:tcW w:w="1977" w:type="dxa"/>
            <w:tcBorders>
              <w:top w:val="single" w:sz="4" w:space="0" w:color="auto"/>
              <w:left w:val="nil"/>
              <w:bottom w:val="single" w:sz="4" w:space="0" w:color="auto"/>
              <w:right w:val="nil"/>
            </w:tcBorders>
          </w:tcPr>
          <w:p w14:paraId="63DA499C" w14:textId="27CBE16D" w:rsidR="00785758" w:rsidRDefault="00785758" w:rsidP="00CF2C32">
            <w:r>
              <w:t>-</w:t>
            </w:r>
          </w:p>
        </w:tc>
        <w:tc>
          <w:tcPr>
            <w:tcW w:w="1128" w:type="dxa"/>
            <w:tcBorders>
              <w:top w:val="single" w:sz="4" w:space="0" w:color="auto"/>
              <w:left w:val="nil"/>
              <w:bottom w:val="single" w:sz="4" w:space="0" w:color="auto"/>
              <w:right w:val="nil"/>
            </w:tcBorders>
          </w:tcPr>
          <w:p w14:paraId="4846CA4D" w14:textId="6F30C83B" w:rsidR="00785758" w:rsidRDefault="00785758" w:rsidP="00CF2C32">
            <w:r>
              <w:t>0.44 (0.8)</w:t>
            </w:r>
          </w:p>
        </w:tc>
        <w:tc>
          <w:tcPr>
            <w:tcW w:w="2274" w:type="dxa"/>
            <w:tcBorders>
              <w:top w:val="single" w:sz="4" w:space="0" w:color="auto"/>
              <w:left w:val="nil"/>
              <w:bottom w:val="single" w:sz="4" w:space="0" w:color="auto"/>
              <w:right w:val="nil"/>
            </w:tcBorders>
          </w:tcPr>
          <w:p w14:paraId="5ECBC3A3" w14:textId="65BAFE2C" w:rsidR="00785758" w:rsidRDefault="00785758" w:rsidP="00CF2C32">
            <w:r>
              <w:t>-</w:t>
            </w:r>
          </w:p>
        </w:tc>
      </w:tr>
      <w:tr w:rsidR="00785758" w14:paraId="451C8CD6" w14:textId="77777777" w:rsidTr="0052617D">
        <w:trPr>
          <w:jc w:val="center"/>
        </w:trPr>
        <w:tc>
          <w:tcPr>
            <w:tcW w:w="1408" w:type="dxa"/>
            <w:tcBorders>
              <w:top w:val="single" w:sz="4" w:space="0" w:color="auto"/>
              <w:left w:val="nil"/>
              <w:bottom w:val="single" w:sz="4" w:space="0" w:color="auto"/>
              <w:right w:val="nil"/>
            </w:tcBorders>
          </w:tcPr>
          <w:p w14:paraId="5FA685FA" w14:textId="084C78A4" w:rsidR="00785758" w:rsidRPr="00C4360C" w:rsidRDefault="00785758" w:rsidP="00CF2C32">
            <w:r w:rsidRPr="00C4360C">
              <w:t>PHS</w:t>
            </w:r>
          </w:p>
        </w:tc>
        <w:tc>
          <w:tcPr>
            <w:tcW w:w="1414" w:type="dxa"/>
            <w:tcBorders>
              <w:top w:val="single" w:sz="4" w:space="0" w:color="auto"/>
              <w:left w:val="nil"/>
              <w:bottom w:val="single" w:sz="4" w:space="0" w:color="auto"/>
              <w:right w:val="nil"/>
            </w:tcBorders>
          </w:tcPr>
          <w:p w14:paraId="126EA436" w14:textId="7A6DEE5D" w:rsidR="00785758" w:rsidRPr="00C4360C" w:rsidRDefault="00785758" w:rsidP="00CF2C32">
            <w:r w:rsidRPr="00C4360C">
              <w:t>68.6 (8.8)</w:t>
            </w:r>
          </w:p>
        </w:tc>
        <w:tc>
          <w:tcPr>
            <w:tcW w:w="1438" w:type="dxa"/>
            <w:tcBorders>
              <w:top w:val="single" w:sz="4" w:space="0" w:color="auto"/>
              <w:left w:val="nil"/>
              <w:bottom w:val="single" w:sz="4" w:space="0" w:color="auto"/>
              <w:right w:val="nil"/>
            </w:tcBorders>
          </w:tcPr>
          <w:p w14:paraId="399E5DAC" w14:textId="36A07D64" w:rsidR="00785758" w:rsidRPr="00C4360C" w:rsidRDefault="004A1038" w:rsidP="00CF2C32">
            <w:r>
              <w:t>25.</w:t>
            </w:r>
            <w:r w:rsidR="00356D6F">
              <w:t>7</w:t>
            </w:r>
            <w:r>
              <w:t xml:space="preserve"> (3.</w:t>
            </w:r>
            <w:r w:rsidR="00356D6F">
              <w:t>3</w:t>
            </w:r>
            <w:r>
              <w:t>)</w:t>
            </w:r>
          </w:p>
        </w:tc>
        <w:tc>
          <w:tcPr>
            <w:tcW w:w="1977" w:type="dxa"/>
            <w:tcBorders>
              <w:top w:val="single" w:sz="4" w:space="0" w:color="auto"/>
              <w:left w:val="nil"/>
              <w:bottom w:val="single" w:sz="4" w:space="0" w:color="auto"/>
              <w:right w:val="nil"/>
            </w:tcBorders>
          </w:tcPr>
          <w:p w14:paraId="0B7C4FDA" w14:textId="4F3EE3DD" w:rsidR="00785758" w:rsidRPr="00C4360C" w:rsidRDefault="00785758" w:rsidP="00CF2C32">
            <w:r w:rsidRPr="00C4360C">
              <w:t>-</w:t>
            </w:r>
          </w:p>
        </w:tc>
        <w:tc>
          <w:tcPr>
            <w:tcW w:w="1128" w:type="dxa"/>
            <w:tcBorders>
              <w:top w:val="single" w:sz="4" w:space="0" w:color="auto"/>
              <w:left w:val="nil"/>
              <w:bottom w:val="single" w:sz="4" w:space="0" w:color="auto"/>
              <w:right w:val="nil"/>
            </w:tcBorders>
          </w:tcPr>
          <w:p w14:paraId="3B1012CC" w14:textId="5F2903C7" w:rsidR="00785758" w:rsidRPr="00C4360C" w:rsidRDefault="00D359AE" w:rsidP="00CF2C32">
            <w:r w:rsidRPr="00D359AE">
              <w:t>0.43 (0.</w:t>
            </w:r>
            <w:r>
              <w:t>4</w:t>
            </w:r>
            <w:r w:rsidRPr="00D359AE">
              <w:t>)</w:t>
            </w:r>
            <w:r w:rsidR="007D5B76">
              <w:t xml:space="preserve"> (servings/day)</w:t>
            </w:r>
          </w:p>
        </w:tc>
        <w:tc>
          <w:tcPr>
            <w:tcW w:w="2274" w:type="dxa"/>
            <w:tcBorders>
              <w:top w:val="single" w:sz="4" w:space="0" w:color="auto"/>
              <w:left w:val="nil"/>
              <w:bottom w:val="single" w:sz="4" w:space="0" w:color="auto"/>
              <w:right w:val="nil"/>
            </w:tcBorders>
          </w:tcPr>
          <w:p w14:paraId="72ADE337" w14:textId="4666C93C" w:rsidR="00785758" w:rsidRPr="00C4360C" w:rsidRDefault="00785758" w:rsidP="00CF2C32">
            <w:r w:rsidRPr="00C4360C">
              <w:t>-</w:t>
            </w:r>
          </w:p>
        </w:tc>
      </w:tr>
      <w:tr w:rsidR="00785758" w14:paraId="4CBD685E" w14:textId="6190B913" w:rsidTr="0052617D">
        <w:trPr>
          <w:jc w:val="center"/>
        </w:trPr>
        <w:tc>
          <w:tcPr>
            <w:tcW w:w="1408" w:type="dxa"/>
            <w:tcBorders>
              <w:top w:val="single" w:sz="4" w:space="0" w:color="auto"/>
              <w:left w:val="nil"/>
              <w:bottom w:val="single" w:sz="12" w:space="0" w:color="auto"/>
              <w:right w:val="nil"/>
            </w:tcBorders>
          </w:tcPr>
          <w:p w14:paraId="63371670" w14:textId="0A563557" w:rsidR="00785758" w:rsidRDefault="00785758" w:rsidP="00814475">
            <w:r>
              <w:t>WHIMS</w:t>
            </w:r>
          </w:p>
        </w:tc>
        <w:tc>
          <w:tcPr>
            <w:tcW w:w="1414" w:type="dxa"/>
            <w:tcBorders>
              <w:top w:val="single" w:sz="4" w:space="0" w:color="auto"/>
              <w:left w:val="nil"/>
              <w:bottom w:val="single" w:sz="12" w:space="0" w:color="auto"/>
              <w:right w:val="nil"/>
            </w:tcBorders>
          </w:tcPr>
          <w:p w14:paraId="5364C22B" w14:textId="425CC62B" w:rsidR="00785758" w:rsidRDefault="00785758" w:rsidP="00814475">
            <w:r>
              <w:t>70.1 (3.8)</w:t>
            </w:r>
          </w:p>
        </w:tc>
        <w:tc>
          <w:tcPr>
            <w:tcW w:w="1438" w:type="dxa"/>
            <w:tcBorders>
              <w:top w:val="single" w:sz="4" w:space="0" w:color="auto"/>
              <w:left w:val="nil"/>
              <w:bottom w:val="single" w:sz="12" w:space="0" w:color="auto"/>
              <w:right w:val="nil"/>
            </w:tcBorders>
          </w:tcPr>
          <w:p w14:paraId="5B79D2A5" w14:textId="3D7C789A" w:rsidR="00785758" w:rsidRDefault="00785758" w:rsidP="00814475">
            <w:r>
              <w:t>28.1</w:t>
            </w:r>
            <w:r w:rsidR="00316B62">
              <w:t xml:space="preserve"> (5.5)</w:t>
            </w:r>
          </w:p>
        </w:tc>
        <w:tc>
          <w:tcPr>
            <w:tcW w:w="1977" w:type="dxa"/>
            <w:tcBorders>
              <w:top w:val="single" w:sz="4" w:space="0" w:color="auto"/>
              <w:left w:val="nil"/>
              <w:bottom w:val="single" w:sz="12" w:space="0" w:color="auto"/>
              <w:right w:val="nil"/>
            </w:tcBorders>
          </w:tcPr>
          <w:p w14:paraId="6B92FAC6" w14:textId="5F24F516" w:rsidR="00785758" w:rsidRDefault="00785758" w:rsidP="00814475">
            <w:r>
              <w:t>87.4 (12.8)</w:t>
            </w:r>
          </w:p>
        </w:tc>
        <w:tc>
          <w:tcPr>
            <w:tcW w:w="1128" w:type="dxa"/>
            <w:tcBorders>
              <w:top w:val="single" w:sz="4" w:space="0" w:color="auto"/>
              <w:left w:val="nil"/>
              <w:bottom w:val="single" w:sz="12" w:space="0" w:color="auto"/>
              <w:right w:val="nil"/>
            </w:tcBorders>
          </w:tcPr>
          <w:p w14:paraId="00AB8148" w14:textId="4F249E39" w:rsidR="00785758" w:rsidRDefault="00785758" w:rsidP="00814475">
            <w:r>
              <w:t>0.52 (0.9)</w:t>
            </w:r>
          </w:p>
        </w:tc>
        <w:tc>
          <w:tcPr>
            <w:tcW w:w="2274" w:type="dxa"/>
            <w:tcBorders>
              <w:top w:val="single" w:sz="4" w:space="0" w:color="auto"/>
              <w:left w:val="nil"/>
              <w:bottom w:val="single" w:sz="12" w:space="0" w:color="auto"/>
              <w:right w:val="nil"/>
            </w:tcBorders>
          </w:tcPr>
          <w:p w14:paraId="4E8B6AAB" w14:textId="36925FBF" w:rsidR="00785758" w:rsidRDefault="00785758" w:rsidP="00814475">
            <w:r>
              <w:t>139 (74)</w:t>
            </w:r>
          </w:p>
        </w:tc>
      </w:tr>
    </w:tbl>
    <w:p w14:paraId="4D587F6A" w14:textId="64725DC3" w:rsidR="00B33E27" w:rsidRDefault="00B33E27" w:rsidP="00495B08"/>
    <w:p w14:paraId="1283E5CC" w14:textId="6913826C" w:rsidR="00FC5B6E" w:rsidRDefault="00FC5B6E">
      <w:pPr>
        <w:spacing w:line="259" w:lineRule="auto"/>
      </w:pPr>
      <w:r>
        <w:br w:type="page"/>
      </w:r>
    </w:p>
    <w:p w14:paraId="1AF0A0BC" w14:textId="5B8C18A5" w:rsidR="003E0EE0" w:rsidRDefault="00266491" w:rsidP="00266491">
      <w:pPr>
        <w:pStyle w:val="Heading2"/>
      </w:pPr>
      <w:bookmarkStart w:id="20" w:name="_Toc80280985"/>
      <w:r>
        <w:lastRenderedPageBreak/>
        <w:t>Supplemental Table S</w:t>
      </w:r>
      <w:fldSimple w:instr=" SEQ Supplemental_Table_S \* ARABIC ">
        <w:r w:rsidR="000C5211">
          <w:rPr>
            <w:noProof/>
          </w:rPr>
          <w:t>4</w:t>
        </w:r>
      </w:fldSimple>
      <w:r>
        <w:t xml:space="preserve">. </w:t>
      </w:r>
      <w:r w:rsidR="003E0EE0">
        <w:t xml:space="preserve">Baseline categorical covariates among participants with measured trans fatty acid biomarkers in </w:t>
      </w:r>
      <w:r w:rsidR="002F5C0B">
        <w:t>twelve</w:t>
      </w:r>
      <w:r w:rsidR="003E0EE0">
        <w:t xml:space="preserve"> prospective cohorts</w:t>
      </w:r>
      <w:bookmarkEnd w:id="20"/>
    </w:p>
    <w:tbl>
      <w:tblPr>
        <w:tblStyle w:val="TableGrid"/>
        <w:tblW w:w="14535" w:type="dxa"/>
        <w:jc w:val="center"/>
        <w:tblLayout w:type="fixed"/>
        <w:tblLook w:val="04A0" w:firstRow="1" w:lastRow="0" w:firstColumn="1" w:lastColumn="0" w:noHBand="0" w:noVBand="1"/>
      </w:tblPr>
      <w:tblGrid>
        <w:gridCol w:w="1155"/>
        <w:gridCol w:w="1095"/>
        <w:gridCol w:w="2160"/>
        <w:gridCol w:w="2337"/>
        <w:gridCol w:w="2250"/>
        <w:gridCol w:w="1336"/>
        <w:gridCol w:w="1426"/>
        <w:gridCol w:w="1426"/>
        <w:gridCol w:w="1350"/>
      </w:tblGrid>
      <w:tr w:rsidR="002D76AA" w:rsidRPr="00833C21" w14:paraId="2041AD09" w14:textId="6AF71F31" w:rsidTr="00F1180D">
        <w:trPr>
          <w:jc w:val="center"/>
        </w:trPr>
        <w:tc>
          <w:tcPr>
            <w:tcW w:w="1155" w:type="dxa"/>
            <w:tcBorders>
              <w:top w:val="single" w:sz="12" w:space="0" w:color="auto"/>
              <w:left w:val="nil"/>
              <w:bottom w:val="single" w:sz="12" w:space="0" w:color="auto"/>
              <w:right w:val="nil"/>
            </w:tcBorders>
            <w:vAlign w:val="center"/>
          </w:tcPr>
          <w:p w14:paraId="5A324284" w14:textId="4ED93573" w:rsidR="00FC5B6E" w:rsidRPr="00833C21" w:rsidRDefault="00FC5B6E" w:rsidP="00896605">
            <w:pPr>
              <w:rPr>
                <w:sz w:val="18"/>
              </w:rPr>
            </w:pPr>
            <w:r w:rsidRPr="00833C21">
              <w:rPr>
                <w:sz w:val="18"/>
              </w:rPr>
              <w:t>Cohort</w:t>
            </w:r>
          </w:p>
        </w:tc>
        <w:tc>
          <w:tcPr>
            <w:tcW w:w="1095" w:type="dxa"/>
            <w:tcBorders>
              <w:top w:val="single" w:sz="12" w:space="0" w:color="auto"/>
              <w:left w:val="nil"/>
              <w:bottom w:val="single" w:sz="12" w:space="0" w:color="auto"/>
              <w:right w:val="nil"/>
            </w:tcBorders>
            <w:vAlign w:val="center"/>
          </w:tcPr>
          <w:p w14:paraId="552EAE99" w14:textId="05094112" w:rsidR="00FC5B6E" w:rsidRPr="00833C21" w:rsidRDefault="00FC5B6E" w:rsidP="00896605">
            <w:pPr>
              <w:rPr>
                <w:sz w:val="18"/>
              </w:rPr>
            </w:pPr>
            <w:r w:rsidRPr="00833C21">
              <w:rPr>
                <w:sz w:val="18"/>
              </w:rPr>
              <w:t>Sex (female), %</w:t>
            </w:r>
          </w:p>
        </w:tc>
        <w:tc>
          <w:tcPr>
            <w:tcW w:w="2160" w:type="dxa"/>
            <w:tcBorders>
              <w:top w:val="single" w:sz="12" w:space="0" w:color="auto"/>
              <w:left w:val="nil"/>
              <w:bottom w:val="single" w:sz="12" w:space="0" w:color="auto"/>
              <w:right w:val="nil"/>
            </w:tcBorders>
            <w:vAlign w:val="center"/>
          </w:tcPr>
          <w:p w14:paraId="7AED0BF4" w14:textId="5F6A9956" w:rsidR="00FC5B6E" w:rsidRPr="00833C21" w:rsidRDefault="00FC5B6E" w:rsidP="00896605">
            <w:pPr>
              <w:rPr>
                <w:sz w:val="18"/>
              </w:rPr>
            </w:pPr>
            <w:r w:rsidRPr="00833C21">
              <w:rPr>
                <w:sz w:val="18"/>
              </w:rPr>
              <w:t>Race/Ethnicity, %</w:t>
            </w:r>
          </w:p>
        </w:tc>
        <w:tc>
          <w:tcPr>
            <w:tcW w:w="2337" w:type="dxa"/>
            <w:tcBorders>
              <w:top w:val="single" w:sz="12" w:space="0" w:color="auto"/>
              <w:left w:val="nil"/>
              <w:bottom w:val="single" w:sz="12" w:space="0" w:color="auto"/>
              <w:right w:val="nil"/>
            </w:tcBorders>
            <w:vAlign w:val="center"/>
          </w:tcPr>
          <w:p w14:paraId="52A3561F" w14:textId="42B192FF" w:rsidR="00FC5B6E" w:rsidRPr="00833C21" w:rsidRDefault="00FC5B6E" w:rsidP="00896605">
            <w:pPr>
              <w:rPr>
                <w:sz w:val="18"/>
              </w:rPr>
            </w:pPr>
            <w:r w:rsidRPr="00833C21">
              <w:rPr>
                <w:sz w:val="18"/>
              </w:rPr>
              <w:t>Occupation, %</w:t>
            </w:r>
          </w:p>
        </w:tc>
        <w:tc>
          <w:tcPr>
            <w:tcW w:w="2250" w:type="dxa"/>
            <w:tcBorders>
              <w:top w:val="single" w:sz="12" w:space="0" w:color="auto"/>
              <w:left w:val="nil"/>
              <w:bottom w:val="single" w:sz="12" w:space="0" w:color="auto"/>
              <w:right w:val="nil"/>
            </w:tcBorders>
            <w:vAlign w:val="center"/>
          </w:tcPr>
          <w:p w14:paraId="5F2BBD53" w14:textId="31946879" w:rsidR="00FC5B6E" w:rsidRPr="00833C21" w:rsidRDefault="00FC5B6E" w:rsidP="00896605">
            <w:pPr>
              <w:rPr>
                <w:sz w:val="18"/>
              </w:rPr>
            </w:pPr>
            <w:r w:rsidRPr="00833C21">
              <w:rPr>
                <w:sz w:val="18"/>
              </w:rPr>
              <w:t>Education</w:t>
            </w:r>
          </w:p>
        </w:tc>
        <w:tc>
          <w:tcPr>
            <w:tcW w:w="1336" w:type="dxa"/>
            <w:tcBorders>
              <w:top w:val="single" w:sz="12" w:space="0" w:color="auto"/>
              <w:left w:val="nil"/>
              <w:bottom w:val="single" w:sz="12" w:space="0" w:color="auto"/>
              <w:right w:val="nil"/>
            </w:tcBorders>
            <w:vAlign w:val="center"/>
          </w:tcPr>
          <w:p w14:paraId="2C0AFFBB" w14:textId="27B8B799" w:rsidR="00FC5B6E" w:rsidRPr="00833C21" w:rsidRDefault="00FC5B6E" w:rsidP="00896605">
            <w:pPr>
              <w:rPr>
                <w:sz w:val="18"/>
              </w:rPr>
            </w:pPr>
            <w:r w:rsidRPr="00833C21">
              <w:rPr>
                <w:sz w:val="18"/>
              </w:rPr>
              <w:t>Smoking</w:t>
            </w:r>
          </w:p>
        </w:tc>
        <w:tc>
          <w:tcPr>
            <w:tcW w:w="1426" w:type="dxa"/>
            <w:tcBorders>
              <w:top w:val="single" w:sz="12" w:space="0" w:color="auto"/>
              <w:left w:val="nil"/>
              <w:bottom w:val="single" w:sz="12" w:space="0" w:color="auto"/>
              <w:right w:val="nil"/>
            </w:tcBorders>
            <w:vAlign w:val="center"/>
          </w:tcPr>
          <w:p w14:paraId="3D0175F6" w14:textId="40FC0840" w:rsidR="00FC5B6E" w:rsidRPr="00833C21" w:rsidRDefault="00FC5B6E" w:rsidP="00896605">
            <w:pPr>
              <w:rPr>
                <w:sz w:val="18"/>
              </w:rPr>
            </w:pPr>
            <w:r w:rsidRPr="00833C21">
              <w:rPr>
                <w:sz w:val="18"/>
              </w:rPr>
              <w:t>Prevalent Hypertension</w:t>
            </w:r>
            <w:r w:rsidR="00150F47" w:rsidRPr="00833C21">
              <w:rPr>
                <w:sz w:val="18"/>
              </w:rPr>
              <w:t>, %</w:t>
            </w:r>
          </w:p>
        </w:tc>
        <w:tc>
          <w:tcPr>
            <w:tcW w:w="1426" w:type="dxa"/>
            <w:tcBorders>
              <w:top w:val="single" w:sz="12" w:space="0" w:color="auto"/>
              <w:left w:val="nil"/>
              <w:bottom w:val="single" w:sz="12" w:space="0" w:color="auto"/>
              <w:right w:val="nil"/>
            </w:tcBorders>
            <w:vAlign w:val="center"/>
          </w:tcPr>
          <w:p w14:paraId="7C172DB7" w14:textId="18F1A94A" w:rsidR="00FC5B6E" w:rsidRPr="00833C21" w:rsidRDefault="00FC5B6E" w:rsidP="00896605">
            <w:pPr>
              <w:rPr>
                <w:sz w:val="18"/>
              </w:rPr>
            </w:pPr>
            <w:r w:rsidRPr="00833C21">
              <w:rPr>
                <w:sz w:val="18"/>
              </w:rPr>
              <w:t>Prevalent Dyslipidemia</w:t>
            </w:r>
            <w:r w:rsidR="00150F47" w:rsidRPr="00833C21">
              <w:rPr>
                <w:sz w:val="18"/>
              </w:rPr>
              <w:t>, %</w:t>
            </w:r>
          </w:p>
        </w:tc>
        <w:tc>
          <w:tcPr>
            <w:tcW w:w="1350" w:type="dxa"/>
            <w:tcBorders>
              <w:top w:val="single" w:sz="12" w:space="0" w:color="auto"/>
              <w:left w:val="nil"/>
              <w:bottom w:val="single" w:sz="12" w:space="0" w:color="auto"/>
              <w:right w:val="nil"/>
            </w:tcBorders>
            <w:vAlign w:val="center"/>
          </w:tcPr>
          <w:p w14:paraId="4DEA1955" w14:textId="45593614" w:rsidR="00FC5B6E" w:rsidRPr="00833C21" w:rsidRDefault="00FC5B6E" w:rsidP="00896605">
            <w:pPr>
              <w:rPr>
                <w:sz w:val="18"/>
              </w:rPr>
            </w:pPr>
            <w:r w:rsidRPr="00833C21">
              <w:rPr>
                <w:sz w:val="18"/>
              </w:rPr>
              <w:t>Prevalent CHD</w:t>
            </w:r>
            <w:r w:rsidR="00150F47" w:rsidRPr="00833C21">
              <w:rPr>
                <w:sz w:val="18"/>
              </w:rPr>
              <w:t>, %</w:t>
            </w:r>
          </w:p>
        </w:tc>
      </w:tr>
      <w:tr w:rsidR="002D76AA" w:rsidRPr="00833C21" w14:paraId="2F24ED00" w14:textId="77777777" w:rsidTr="00F1180D">
        <w:trPr>
          <w:jc w:val="center"/>
        </w:trPr>
        <w:tc>
          <w:tcPr>
            <w:tcW w:w="1155" w:type="dxa"/>
            <w:tcBorders>
              <w:top w:val="single" w:sz="12" w:space="0" w:color="auto"/>
              <w:left w:val="nil"/>
              <w:bottom w:val="single" w:sz="4" w:space="0" w:color="auto"/>
              <w:right w:val="nil"/>
            </w:tcBorders>
          </w:tcPr>
          <w:p w14:paraId="6E2239E1" w14:textId="719B2317" w:rsidR="00FC5B6E" w:rsidRPr="00833C21" w:rsidRDefault="00FC5B6E" w:rsidP="00495B08">
            <w:pPr>
              <w:rPr>
                <w:sz w:val="18"/>
              </w:rPr>
            </w:pPr>
            <w:r w:rsidRPr="00833C21">
              <w:rPr>
                <w:sz w:val="18"/>
              </w:rPr>
              <w:t>AGES-R</w:t>
            </w:r>
          </w:p>
        </w:tc>
        <w:tc>
          <w:tcPr>
            <w:tcW w:w="1095" w:type="dxa"/>
            <w:tcBorders>
              <w:top w:val="single" w:sz="12" w:space="0" w:color="auto"/>
              <w:left w:val="nil"/>
              <w:bottom w:val="single" w:sz="4" w:space="0" w:color="auto"/>
              <w:right w:val="nil"/>
            </w:tcBorders>
          </w:tcPr>
          <w:p w14:paraId="32136D9E" w14:textId="661136D8" w:rsidR="00FC5B6E" w:rsidRPr="00833C21" w:rsidRDefault="00FC5B6E" w:rsidP="00495B08">
            <w:pPr>
              <w:rPr>
                <w:sz w:val="18"/>
              </w:rPr>
            </w:pPr>
            <w:r w:rsidRPr="00833C21">
              <w:rPr>
                <w:sz w:val="18"/>
              </w:rPr>
              <w:t>59.5</w:t>
            </w:r>
          </w:p>
        </w:tc>
        <w:tc>
          <w:tcPr>
            <w:tcW w:w="2160" w:type="dxa"/>
            <w:tcBorders>
              <w:top w:val="single" w:sz="12" w:space="0" w:color="auto"/>
              <w:left w:val="nil"/>
              <w:bottom w:val="single" w:sz="4" w:space="0" w:color="auto"/>
              <w:right w:val="nil"/>
            </w:tcBorders>
          </w:tcPr>
          <w:p w14:paraId="2E610A0F" w14:textId="6B8D2855" w:rsidR="00FC5B6E" w:rsidRPr="00833C21" w:rsidRDefault="00FC5B6E" w:rsidP="00495B08">
            <w:pPr>
              <w:rPr>
                <w:sz w:val="18"/>
              </w:rPr>
            </w:pPr>
            <w:r w:rsidRPr="00833C21">
              <w:rPr>
                <w:sz w:val="18"/>
              </w:rPr>
              <w:t>100 (Caucasian)</w:t>
            </w:r>
          </w:p>
        </w:tc>
        <w:tc>
          <w:tcPr>
            <w:tcW w:w="2337" w:type="dxa"/>
            <w:tcBorders>
              <w:top w:val="single" w:sz="12" w:space="0" w:color="auto"/>
              <w:left w:val="nil"/>
              <w:bottom w:val="single" w:sz="4" w:space="0" w:color="auto"/>
              <w:right w:val="nil"/>
            </w:tcBorders>
          </w:tcPr>
          <w:p w14:paraId="03634F93" w14:textId="77777777" w:rsidR="00FC5B6E" w:rsidRPr="00833C21" w:rsidRDefault="00FC5B6E" w:rsidP="00495B08">
            <w:pPr>
              <w:rPr>
                <w:sz w:val="18"/>
              </w:rPr>
            </w:pPr>
            <w:r w:rsidRPr="00833C21">
              <w:rPr>
                <w:sz w:val="18"/>
              </w:rPr>
              <w:t>64.3 (Clerical)</w:t>
            </w:r>
          </w:p>
          <w:p w14:paraId="3D4CC8C6" w14:textId="50E2679C" w:rsidR="00FC5B6E" w:rsidRPr="00833C21" w:rsidRDefault="00FC5B6E" w:rsidP="00495B08">
            <w:pPr>
              <w:rPr>
                <w:sz w:val="18"/>
              </w:rPr>
            </w:pPr>
            <w:r w:rsidRPr="00833C21">
              <w:rPr>
                <w:sz w:val="18"/>
              </w:rPr>
              <w:t>35.7 (Others)</w:t>
            </w:r>
          </w:p>
        </w:tc>
        <w:tc>
          <w:tcPr>
            <w:tcW w:w="2250" w:type="dxa"/>
            <w:tcBorders>
              <w:top w:val="single" w:sz="12" w:space="0" w:color="auto"/>
              <w:left w:val="nil"/>
              <w:bottom w:val="single" w:sz="4" w:space="0" w:color="auto"/>
              <w:right w:val="nil"/>
            </w:tcBorders>
          </w:tcPr>
          <w:p w14:paraId="1796A121" w14:textId="77777777" w:rsidR="00FC5B6E" w:rsidRPr="00833C21" w:rsidRDefault="00FC5B6E" w:rsidP="00495B08">
            <w:pPr>
              <w:rPr>
                <w:sz w:val="18"/>
              </w:rPr>
            </w:pPr>
            <w:r w:rsidRPr="00833C21">
              <w:rPr>
                <w:sz w:val="18"/>
              </w:rPr>
              <w:t>21.8 (&lt;High school)</w:t>
            </w:r>
          </w:p>
          <w:p w14:paraId="67203DD2" w14:textId="77777777" w:rsidR="00FC5B6E" w:rsidRPr="00833C21" w:rsidRDefault="00FC5B6E" w:rsidP="00495B08">
            <w:pPr>
              <w:rPr>
                <w:sz w:val="18"/>
              </w:rPr>
            </w:pPr>
            <w:r w:rsidRPr="00833C21">
              <w:rPr>
                <w:sz w:val="18"/>
              </w:rPr>
              <w:t>50.2 (High school graduate)</w:t>
            </w:r>
          </w:p>
          <w:p w14:paraId="45BF2647" w14:textId="6B07C0E2" w:rsidR="00FC5B6E" w:rsidRPr="00833C21" w:rsidRDefault="00FC5B6E" w:rsidP="00495B08">
            <w:pPr>
              <w:rPr>
                <w:sz w:val="18"/>
              </w:rPr>
            </w:pPr>
            <w:r w:rsidRPr="00833C21">
              <w:rPr>
                <w:sz w:val="18"/>
              </w:rPr>
              <w:t>28.0 (College or higher)</w:t>
            </w:r>
          </w:p>
        </w:tc>
        <w:tc>
          <w:tcPr>
            <w:tcW w:w="1336" w:type="dxa"/>
            <w:tcBorders>
              <w:top w:val="single" w:sz="12" w:space="0" w:color="auto"/>
              <w:left w:val="nil"/>
              <w:bottom w:val="single" w:sz="4" w:space="0" w:color="auto"/>
              <w:right w:val="nil"/>
            </w:tcBorders>
          </w:tcPr>
          <w:p w14:paraId="6661759A" w14:textId="77777777" w:rsidR="00FC5B6E" w:rsidRPr="00833C21" w:rsidRDefault="00FC5B6E" w:rsidP="00495B08">
            <w:pPr>
              <w:rPr>
                <w:sz w:val="18"/>
              </w:rPr>
            </w:pPr>
            <w:r w:rsidRPr="00833C21">
              <w:rPr>
                <w:sz w:val="18"/>
              </w:rPr>
              <w:t>44.5 (Never)</w:t>
            </w:r>
          </w:p>
          <w:p w14:paraId="726E4B4E" w14:textId="77777777" w:rsidR="00FC5B6E" w:rsidRPr="00833C21" w:rsidRDefault="00FC5B6E" w:rsidP="00495B08">
            <w:pPr>
              <w:rPr>
                <w:sz w:val="18"/>
              </w:rPr>
            </w:pPr>
            <w:r w:rsidRPr="00833C21">
              <w:rPr>
                <w:sz w:val="18"/>
              </w:rPr>
              <w:t>43.5 (Former)</w:t>
            </w:r>
          </w:p>
          <w:p w14:paraId="512C3D2C" w14:textId="3EF557BB" w:rsidR="00FC5B6E" w:rsidRPr="00833C21" w:rsidRDefault="00FC5B6E" w:rsidP="00495B08">
            <w:pPr>
              <w:rPr>
                <w:sz w:val="18"/>
              </w:rPr>
            </w:pPr>
            <w:r w:rsidRPr="00833C21">
              <w:rPr>
                <w:sz w:val="18"/>
              </w:rPr>
              <w:t>12.0 (Current)</w:t>
            </w:r>
          </w:p>
        </w:tc>
        <w:tc>
          <w:tcPr>
            <w:tcW w:w="1426" w:type="dxa"/>
            <w:tcBorders>
              <w:top w:val="single" w:sz="12" w:space="0" w:color="auto"/>
              <w:left w:val="nil"/>
              <w:bottom w:val="single" w:sz="4" w:space="0" w:color="auto"/>
              <w:right w:val="nil"/>
            </w:tcBorders>
          </w:tcPr>
          <w:p w14:paraId="2933907C" w14:textId="6BF0188B" w:rsidR="00FC5B6E" w:rsidRPr="00833C21" w:rsidRDefault="00150F47" w:rsidP="00495B08">
            <w:pPr>
              <w:rPr>
                <w:sz w:val="18"/>
              </w:rPr>
            </w:pPr>
            <w:r w:rsidRPr="00833C21">
              <w:rPr>
                <w:sz w:val="18"/>
              </w:rPr>
              <w:t>78.4</w:t>
            </w:r>
            <w:r w:rsidR="003E0EE0" w:rsidRPr="00833C21">
              <w:rPr>
                <w:sz w:val="18"/>
              </w:rPr>
              <w:t xml:space="preserve"> (Self-report and treated)</w:t>
            </w:r>
          </w:p>
        </w:tc>
        <w:tc>
          <w:tcPr>
            <w:tcW w:w="1426" w:type="dxa"/>
            <w:tcBorders>
              <w:top w:val="single" w:sz="12" w:space="0" w:color="auto"/>
              <w:left w:val="nil"/>
              <w:bottom w:val="single" w:sz="4" w:space="0" w:color="auto"/>
              <w:right w:val="nil"/>
            </w:tcBorders>
          </w:tcPr>
          <w:p w14:paraId="3A3AB42C" w14:textId="455C03C9" w:rsidR="00FC5B6E" w:rsidRPr="00833C21" w:rsidRDefault="00150F47" w:rsidP="00495B08">
            <w:pPr>
              <w:rPr>
                <w:sz w:val="18"/>
              </w:rPr>
            </w:pPr>
            <w:r w:rsidRPr="00833C21">
              <w:rPr>
                <w:sz w:val="18"/>
              </w:rPr>
              <w:t>21.0 (Treated)</w:t>
            </w:r>
          </w:p>
        </w:tc>
        <w:tc>
          <w:tcPr>
            <w:tcW w:w="1350" w:type="dxa"/>
            <w:tcBorders>
              <w:top w:val="single" w:sz="12" w:space="0" w:color="auto"/>
              <w:left w:val="nil"/>
              <w:bottom w:val="single" w:sz="4" w:space="0" w:color="auto"/>
              <w:right w:val="nil"/>
            </w:tcBorders>
          </w:tcPr>
          <w:p w14:paraId="791ECEA1" w14:textId="5A83FB25" w:rsidR="00FC5B6E" w:rsidRPr="00833C21" w:rsidRDefault="00150F47" w:rsidP="00495B08">
            <w:pPr>
              <w:rPr>
                <w:sz w:val="18"/>
              </w:rPr>
            </w:pPr>
            <w:r w:rsidRPr="000E75F9">
              <w:rPr>
                <w:sz w:val="18"/>
              </w:rPr>
              <w:t>23.9</w:t>
            </w:r>
            <w:r w:rsidR="00A66B45" w:rsidRPr="000E75F9">
              <w:rPr>
                <w:sz w:val="18"/>
              </w:rPr>
              <w:t xml:space="preserve"> (</w:t>
            </w:r>
            <w:r w:rsidR="000E75F9" w:rsidRPr="000E75F9">
              <w:rPr>
                <w:sz w:val="18"/>
              </w:rPr>
              <w:t>Self-report and treated</w:t>
            </w:r>
            <w:r w:rsidR="00A66B45" w:rsidRPr="000E75F9">
              <w:rPr>
                <w:sz w:val="18"/>
              </w:rPr>
              <w:t>)</w:t>
            </w:r>
          </w:p>
        </w:tc>
      </w:tr>
      <w:tr w:rsidR="002D76AA" w:rsidRPr="00833C21" w14:paraId="61A6E1C6" w14:textId="77777777" w:rsidTr="00F1180D">
        <w:trPr>
          <w:jc w:val="center"/>
        </w:trPr>
        <w:tc>
          <w:tcPr>
            <w:tcW w:w="1155" w:type="dxa"/>
            <w:tcBorders>
              <w:top w:val="single" w:sz="4" w:space="0" w:color="auto"/>
              <w:left w:val="nil"/>
              <w:bottom w:val="single" w:sz="4" w:space="0" w:color="auto"/>
              <w:right w:val="nil"/>
            </w:tcBorders>
          </w:tcPr>
          <w:p w14:paraId="7435BDE2" w14:textId="043645A6" w:rsidR="00FC5B6E" w:rsidRPr="00833C21" w:rsidRDefault="00896605" w:rsidP="00495B08">
            <w:pPr>
              <w:rPr>
                <w:sz w:val="18"/>
              </w:rPr>
            </w:pPr>
            <w:r w:rsidRPr="00833C21">
              <w:rPr>
                <w:sz w:val="18"/>
              </w:rPr>
              <w:t>CHS</w:t>
            </w:r>
          </w:p>
        </w:tc>
        <w:tc>
          <w:tcPr>
            <w:tcW w:w="1095" w:type="dxa"/>
            <w:tcBorders>
              <w:top w:val="single" w:sz="4" w:space="0" w:color="auto"/>
              <w:left w:val="nil"/>
              <w:bottom w:val="single" w:sz="4" w:space="0" w:color="auto"/>
              <w:right w:val="nil"/>
            </w:tcBorders>
          </w:tcPr>
          <w:p w14:paraId="4CC27505" w14:textId="3E1C77DC" w:rsidR="00FC5B6E" w:rsidRPr="00833C21" w:rsidRDefault="00661B7D" w:rsidP="00495B08">
            <w:pPr>
              <w:rPr>
                <w:sz w:val="18"/>
              </w:rPr>
            </w:pPr>
            <w:r w:rsidRPr="00833C21">
              <w:rPr>
                <w:sz w:val="18"/>
              </w:rPr>
              <w:t>60.0</w:t>
            </w:r>
          </w:p>
        </w:tc>
        <w:tc>
          <w:tcPr>
            <w:tcW w:w="2160" w:type="dxa"/>
            <w:tcBorders>
              <w:top w:val="single" w:sz="4" w:space="0" w:color="auto"/>
              <w:left w:val="nil"/>
              <w:bottom w:val="single" w:sz="4" w:space="0" w:color="auto"/>
              <w:right w:val="nil"/>
            </w:tcBorders>
          </w:tcPr>
          <w:p w14:paraId="528F89C0" w14:textId="77777777" w:rsidR="00FC5B6E" w:rsidRPr="00833C21" w:rsidRDefault="00661B7D" w:rsidP="00495B08">
            <w:pPr>
              <w:rPr>
                <w:sz w:val="18"/>
              </w:rPr>
            </w:pPr>
            <w:r w:rsidRPr="00833C21">
              <w:rPr>
                <w:sz w:val="18"/>
              </w:rPr>
              <w:t>88.3 (Caucasian)</w:t>
            </w:r>
          </w:p>
          <w:p w14:paraId="5B102CA3" w14:textId="60170BE0" w:rsidR="00661B7D" w:rsidRPr="00833C21" w:rsidRDefault="00661B7D" w:rsidP="00495B08">
            <w:pPr>
              <w:rPr>
                <w:sz w:val="18"/>
              </w:rPr>
            </w:pPr>
            <w:r w:rsidRPr="00833C21">
              <w:rPr>
                <w:sz w:val="18"/>
              </w:rPr>
              <w:t>11.7 (Non-Caucasian)</w:t>
            </w:r>
          </w:p>
        </w:tc>
        <w:tc>
          <w:tcPr>
            <w:tcW w:w="2337" w:type="dxa"/>
            <w:tcBorders>
              <w:top w:val="single" w:sz="4" w:space="0" w:color="auto"/>
              <w:left w:val="nil"/>
              <w:bottom w:val="single" w:sz="4" w:space="0" w:color="auto"/>
              <w:right w:val="nil"/>
            </w:tcBorders>
          </w:tcPr>
          <w:p w14:paraId="51E5E6E0" w14:textId="77777777" w:rsidR="00FC5B6E" w:rsidRDefault="00833C21" w:rsidP="00495B08">
            <w:pPr>
              <w:rPr>
                <w:sz w:val="18"/>
              </w:rPr>
            </w:pPr>
            <w:r w:rsidRPr="00833C21">
              <w:rPr>
                <w:sz w:val="18"/>
              </w:rPr>
              <w:t>37.3 (Professional)</w:t>
            </w:r>
          </w:p>
          <w:p w14:paraId="1B72B733" w14:textId="77777777" w:rsidR="002D76AA" w:rsidRDefault="002D76AA" w:rsidP="00495B08">
            <w:pPr>
              <w:rPr>
                <w:sz w:val="18"/>
              </w:rPr>
            </w:pPr>
            <w:r>
              <w:rPr>
                <w:sz w:val="18"/>
              </w:rPr>
              <w:t>15.1 (Clerical)</w:t>
            </w:r>
          </w:p>
          <w:p w14:paraId="585FE3C2" w14:textId="77777777" w:rsidR="002D76AA" w:rsidRDefault="002D76AA" w:rsidP="00495B08">
            <w:pPr>
              <w:rPr>
                <w:sz w:val="18"/>
              </w:rPr>
            </w:pPr>
            <w:r>
              <w:rPr>
                <w:sz w:val="18"/>
              </w:rPr>
              <w:t>13.6 (Laborer)</w:t>
            </w:r>
          </w:p>
          <w:p w14:paraId="2F51744D" w14:textId="22CAD3FE" w:rsidR="002D76AA" w:rsidRDefault="002D76AA" w:rsidP="00495B08">
            <w:pPr>
              <w:rPr>
                <w:sz w:val="18"/>
              </w:rPr>
            </w:pPr>
            <w:r>
              <w:rPr>
                <w:sz w:val="18"/>
              </w:rPr>
              <w:t>1.7 (Farming)</w:t>
            </w:r>
          </w:p>
          <w:p w14:paraId="13A51F02" w14:textId="77777777" w:rsidR="002D76AA" w:rsidRDefault="002D76AA" w:rsidP="00495B08">
            <w:pPr>
              <w:rPr>
                <w:sz w:val="18"/>
              </w:rPr>
            </w:pPr>
            <w:r>
              <w:rPr>
                <w:sz w:val="18"/>
              </w:rPr>
              <w:t>22.6 (Housewife)</w:t>
            </w:r>
          </w:p>
          <w:p w14:paraId="2254318C" w14:textId="4F171E57" w:rsidR="002D76AA" w:rsidRPr="00833C21" w:rsidRDefault="002D76AA" w:rsidP="00495B08">
            <w:pPr>
              <w:rPr>
                <w:sz w:val="18"/>
              </w:rPr>
            </w:pPr>
            <w:r>
              <w:rPr>
                <w:sz w:val="18"/>
              </w:rPr>
              <w:t>9.7 (Other)</w:t>
            </w:r>
          </w:p>
        </w:tc>
        <w:tc>
          <w:tcPr>
            <w:tcW w:w="2250" w:type="dxa"/>
            <w:tcBorders>
              <w:top w:val="single" w:sz="4" w:space="0" w:color="auto"/>
              <w:left w:val="nil"/>
              <w:bottom w:val="single" w:sz="4" w:space="0" w:color="auto"/>
              <w:right w:val="nil"/>
            </w:tcBorders>
          </w:tcPr>
          <w:p w14:paraId="363FFE09" w14:textId="77777777" w:rsidR="00FC5B6E" w:rsidRDefault="002D76AA" w:rsidP="00495B08">
            <w:pPr>
              <w:rPr>
                <w:sz w:val="18"/>
              </w:rPr>
            </w:pPr>
            <w:r>
              <w:rPr>
                <w:sz w:val="18"/>
              </w:rPr>
              <w:t>25.3 (&lt;High school)</w:t>
            </w:r>
          </w:p>
          <w:p w14:paraId="05D80358" w14:textId="77777777" w:rsidR="002D76AA" w:rsidRDefault="002D76AA" w:rsidP="00495B08">
            <w:pPr>
              <w:rPr>
                <w:sz w:val="18"/>
              </w:rPr>
            </w:pPr>
            <w:r>
              <w:rPr>
                <w:sz w:val="18"/>
              </w:rPr>
              <w:t>27.6 (High school)</w:t>
            </w:r>
          </w:p>
          <w:p w14:paraId="4FB5F2B7" w14:textId="77777777" w:rsidR="002D76AA" w:rsidRDefault="002D76AA" w:rsidP="00495B08">
            <w:pPr>
              <w:rPr>
                <w:sz w:val="18"/>
              </w:rPr>
            </w:pPr>
            <w:r>
              <w:rPr>
                <w:sz w:val="18"/>
              </w:rPr>
              <w:t>23.4 (Some college)</w:t>
            </w:r>
          </w:p>
          <w:p w14:paraId="12FD926B" w14:textId="3C5DF6F6" w:rsidR="002D76AA" w:rsidRPr="00833C21" w:rsidRDefault="002D76AA" w:rsidP="00495B08">
            <w:pPr>
              <w:rPr>
                <w:sz w:val="18"/>
              </w:rPr>
            </w:pPr>
            <w:r>
              <w:rPr>
                <w:sz w:val="18"/>
              </w:rPr>
              <w:t>23.7 (College graduate)</w:t>
            </w:r>
          </w:p>
        </w:tc>
        <w:tc>
          <w:tcPr>
            <w:tcW w:w="1336" w:type="dxa"/>
            <w:tcBorders>
              <w:top w:val="single" w:sz="4" w:space="0" w:color="auto"/>
              <w:left w:val="nil"/>
              <w:bottom w:val="single" w:sz="4" w:space="0" w:color="auto"/>
              <w:right w:val="nil"/>
            </w:tcBorders>
          </w:tcPr>
          <w:p w14:paraId="5B3C151A" w14:textId="77777777" w:rsidR="00FC5B6E" w:rsidRDefault="002D76AA" w:rsidP="00495B08">
            <w:pPr>
              <w:rPr>
                <w:sz w:val="18"/>
              </w:rPr>
            </w:pPr>
            <w:r>
              <w:rPr>
                <w:sz w:val="18"/>
              </w:rPr>
              <w:t>47.0 (Never)</w:t>
            </w:r>
          </w:p>
          <w:p w14:paraId="08192D24" w14:textId="77777777" w:rsidR="002D76AA" w:rsidRDefault="002D76AA" w:rsidP="00495B08">
            <w:pPr>
              <w:rPr>
                <w:sz w:val="18"/>
              </w:rPr>
            </w:pPr>
            <w:r>
              <w:rPr>
                <w:sz w:val="18"/>
              </w:rPr>
              <w:t>41.8 (Former)</w:t>
            </w:r>
          </w:p>
          <w:p w14:paraId="24E6BC15" w14:textId="1B8C3A62" w:rsidR="002D76AA" w:rsidRPr="00833C21" w:rsidRDefault="002D76AA" w:rsidP="00495B08">
            <w:pPr>
              <w:rPr>
                <w:sz w:val="18"/>
              </w:rPr>
            </w:pPr>
            <w:r>
              <w:rPr>
                <w:sz w:val="18"/>
              </w:rPr>
              <w:t>11.3 (Current)</w:t>
            </w:r>
          </w:p>
        </w:tc>
        <w:tc>
          <w:tcPr>
            <w:tcW w:w="1426" w:type="dxa"/>
            <w:tcBorders>
              <w:top w:val="single" w:sz="4" w:space="0" w:color="auto"/>
              <w:left w:val="nil"/>
              <w:bottom w:val="single" w:sz="4" w:space="0" w:color="auto"/>
              <w:right w:val="nil"/>
            </w:tcBorders>
          </w:tcPr>
          <w:p w14:paraId="42CA47B9" w14:textId="239B929A" w:rsidR="00FC5B6E" w:rsidRPr="00833C21" w:rsidRDefault="002D76AA" w:rsidP="00495B08">
            <w:pPr>
              <w:rPr>
                <w:sz w:val="18"/>
              </w:rPr>
            </w:pPr>
            <w:r>
              <w:rPr>
                <w:sz w:val="18"/>
              </w:rPr>
              <w:t>40.1 (Treated)</w:t>
            </w:r>
          </w:p>
        </w:tc>
        <w:tc>
          <w:tcPr>
            <w:tcW w:w="1426" w:type="dxa"/>
            <w:tcBorders>
              <w:top w:val="single" w:sz="4" w:space="0" w:color="auto"/>
              <w:left w:val="nil"/>
              <w:bottom w:val="single" w:sz="4" w:space="0" w:color="auto"/>
              <w:right w:val="nil"/>
            </w:tcBorders>
          </w:tcPr>
          <w:p w14:paraId="652E52BB" w14:textId="584CF28F" w:rsidR="00FC5B6E" w:rsidRPr="00833C21" w:rsidRDefault="002D76AA" w:rsidP="00495B08">
            <w:pPr>
              <w:rPr>
                <w:sz w:val="18"/>
              </w:rPr>
            </w:pPr>
            <w:r>
              <w:rPr>
                <w:sz w:val="18"/>
              </w:rPr>
              <w:t>4.5 (Treated)</w:t>
            </w:r>
          </w:p>
        </w:tc>
        <w:tc>
          <w:tcPr>
            <w:tcW w:w="1350" w:type="dxa"/>
            <w:tcBorders>
              <w:top w:val="single" w:sz="4" w:space="0" w:color="auto"/>
              <w:left w:val="nil"/>
              <w:bottom w:val="single" w:sz="4" w:space="0" w:color="auto"/>
              <w:right w:val="nil"/>
            </w:tcBorders>
          </w:tcPr>
          <w:p w14:paraId="3D28B78F" w14:textId="41A98A7E" w:rsidR="00FC5B6E" w:rsidRPr="00833C21" w:rsidRDefault="00C41AC2" w:rsidP="00495B08">
            <w:pPr>
              <w:rPr>
                <w:sz w:val="18"/>
              </w:rPr>
            </w:pPr>
            <w:r>
              <w:rPr>
                <w:sz w:val="18"/>
              </w:rPr>
              <w:t>20.7</w:t>
            </w:r>
            <w:r w:rsidR="00A66B45">
              <w:rPr>
                <w:sz w:val="18"/>
              </w:rPr>
              <w:t xml:space="preserve"> (Treated)</w:t>
            </w:r>
          </w:p>
        </w:tc>
      </w:tr>
      <w:tr w:rsidR="00B80F94" w:rsidRPr="00833C21" w14:paraId="32F76BC2" w14:textId="77777777" w:rsidTr="00F1180D">
        <w:trPr>
          <w:jc w:val="center"/>
        </w:trPr>
        <w:tc>
          <w:tcPr>
            <w:tcW w:w="1155" w:type="dxa"/>
            <w:tcBorders>
              <w:top w:val="single" w:sz="4" w:space="0" w:color="auto"/>
              <w:left w:val="nil"/>
              <w:bottom w:val="single" w:sz="4" w:space="0" w:color="auto"/>
              <w:right w:val="nil"/>
            </w:tcBorders>
          </w:tcPr>
          <w:p w14:paraId="70E04396" w14:textId="24622B27" w:rsidR="00B80F94" w:rsidRPr="00833C21" w:rsidRDefault="00B80F94" w:rsidP="00495B08">
            <w:pPr>
              <w:rPr>
                <w:sz w:val="18"/>
              </w:rPr>
            </w:pPr>
            <w:r>
              <w:rPr>
                <w:sz w:val="18"/>
              </w:rPr>
              <w:t>CCCC</w:t>
            </w:r>
          </w:p>
        </w:tc>
        <w:tc>
          <w:tcPr>
            <w:tcW w:w="1095" w:type="dxa"/>
            <w:tcBorders>
              <w:top w:val="single" w:sz="4" w:space="0" w:color="auto"/>
              <w:left w:val="nil"/>
              <w:bottom w:val="single" w:sz="4" w:space="0" w:color="auto"/>
              <w:right w:val="nil"/>
            </w:tcBorders>
          </w:tcPr>
          <w:p w14:paraId="668DD3B7" w14:textId="078B1C83" w:rsidR="00B80F94" w:rsidRPr="00833C21" w:rsidRDefault="00B80F94" w:rsidP="00495B08">
            <w:pPr>
              <w:rPr>
                <w:sz w:val="18"/>
              </w:rPr>
            </w:pPr>
            <w:r>
              <w:rPr>
                <w:sz w:val="18"/>
              </w:rPr>
              <w:t>43.2</w:t>
            </w:r>
          </w:p>
        </w:tc>
        <w:tc>
          <w:tcPr>
            <w:tcW w:w="2160" w:type="dxa"/>
            <w:tcBorders>
              <w:top w:val="single" w:sz="4" w:space="0" w:color="auto"/>
              <w:left w:val="nil"/>
              <w:bottom w:val="single" w:sz="4" w:space="0" w:color="auto"/>
              <w:right w:val="nil"/>
            </w:tcBorders>
          </w:tcPr>
          <w:p w14:paraId="6A0007FE" w14:textId="3FA21A7D" w:rsidR="00B80F94" w:rsidRPr="00833C21" w:rsidRDefault="00674EDE" w:rsidP="00495B08">
            <w:pPr>
              <w:rPr>
                <w:sz w:val="18"/>
              </w:rPr>
            </w:pPr>
            <w:r>
              <w:rPr>
                <w:sz w:val="18"/>
              </w:rPr>
              <w:t>100 (Taiwanese)</w:t>
            </w:r>
          </w:p>
        </w:tc>
        <w:tc>
          <w:tcPr>
            <w:tcW w:w="2337" w:type="dxa"/>
            <w:tcBorders>
              <w:top w:val="single" w:sz="4" w:space="0" w:color="auto"/>
              <w:left w:val="nil"/>
              <w:bottom w:val="single" w:sz="4" w:space="0" w:color="auto"/>
              <w:right w:val="nil"/>
            </w:tcBorders>
          </w:tcPr>
          <w:p w14:paraId="224463E3" w14:textId="0D2B282B" w:rsidR="00B80F94" w:rsidRDefault="00674EDE" w:rsidP="00495B08">
            <w:pPr>
              <w:rPr>
                <w:sz w:val="18"/>
              </w:rPr>
            </w:pPr>
            <w:r>
              <w:rPr>
                <w:sz w:val="18"/>
              </w:rPr>
              <w:t>10.5 (Clerical)</w:t>
            </w:r>
          </w:p>
          <w:p w14:paraId="34466F5E" w14:textId="77777777" w:rsidR="00674EDE" w:rsidRDefault="00674EDE" w:rsidP="00495B08">
            <w:pPr>
              <w:rPr>
                <w:sz w:val="18"/>
              </w:rPr>
            </w:pPr>
            <w:r>
              <w:rPr>
                <w:sz w:val="18"/>
              </w:rPr>
              <w:t>34.4 (Labour)</w:t>
            </w:r>
          </w:p>
          <w:p w14:paraId="1E3F866C" w14:textId="08F979EF" w:rsidR="00674EDE" w:rsidRPr="00833C21" w:rsidRDefault="00674EDE" w:rsidP="00495B08">
            <w:pPr>
              <w:rPr>
                <w:sz w:val="18"/>
              </w:rPr>
            </w:pPr>
            <w:r>
              <w:rPr>
                <w:sz w:val="18"/>
              </w:rPr>
              <w:t>55.1 (Housewife/ Unemployed)</w:t>
            </w:r>
          </w:p>
        </w:tc>
        <w:tc>
          <w:tcPr>
            <w:tcW w:w="2250" w:type="dxa"/>
            <w:tcBorders>
              <w:top w:val="single" w:sz="4" w:space="0" w:color="auto"/>
              <w:left w:val="nil"/>
              <w:bottom w:val="single" w:sz="4" w:space="0" w:color="auto"/>
              <w:right w:val="nil"/>
            </w:tcBorders>
          </w:tcPr>
          <w:p w14:paraId="09441556" w14:textId="77777777" w:rsidR="00B80F94" w:rsidRDefault="00674EDE" w:rsidP="00495B08">
            <w:pPr>
              <w:rPr>
                <w:sz w:val="18"/>
              </w:rPr>
            </w:pPr>
            <w:r>
              <w:rPr>
                <w:sz w:val="18"/>
              </w:rPr>
              <w:t>95.6 (&lt;High school)</w:t>
            </w:r>
          </w:p>
          <w:p w14:paraId="0614AD56" w14:textId="212F1ECA" w:rsidR="00674EDE" w:rsidRDefault="00674EDE" w:rsidP="00495B08">
            <w:pPr>
              <w:rPr>
                <w:sz w:val="18"/>
              </w:rPr>
            </w:pPr>
            <w:r>
              <w:rPr>
                <w:sz w:val="18"/>
              </w:rPr>
              <w:t>4.4 (High school graduate)</w:t>
            </w:r>
          </w:p>
        </w:tc>
        <w:tc>
          <w:tcPr>
            <w:tcW w:w="1336" w:type="dxa"/>
            <w:tcBorders>
              <w:top w:val="single" w:sz="4" w:space="0" w:color="auto"/>
              <w:left w:val="nil"/>
              <w:bottom w:val="single" w:sz="4" w:space="0" w:color="auto"/>
              <w:right w:val="nil"/>
            </w:tcBorders>
          </w:tcPr>
          <w:p w14:paraId="5707A8CD" w14:textId="77777777" w:rsidR="00B80F94" w:rsidRDefault="00674EDE" w:rsidP="00495B08">
            <w:pPr>
              <w:rPr>
                <w:sz w:val="18"/>
              </w:rPr>
            </w:pPr>
            <w:r>
              <w:rPr>
                <w:sz w:val="18"/>
              </w:rPr>
              <w:t>55.7 (Never)</w:t>
            </w:r>
          </w:p>
          <w:p w14:paraId="52E38B0B" w14:textId="77777777" w:rsidR="00674EDE" w:rsidRDefault="00674EDE" w:rsidP="00495B08">
            <w:pPr>
              <w:rPr>
                <w:sz w:val="18"/>
              </w:rPr>
            </w:pPr>
            <w:r>
              <w:rPr>
                <w:sz w:val="18"/>
              </w:rPr>
              <w:t>6.3 (Former)</w:t>
            </w:r>
          </w:p>
          <w:p w14:paraId="624A7663" w14:textId="3B9BF896" w:rsidR="00674EDE" w:rsidRDefault="00674EDE" w:rsidP="00495B08">
            <w:pPr>
              <w:rPr>
                <w:sz w:val="18"/>
              </w:rPr>
            </w:pPr>
            <w:r>
              <w:rPr>
                <w:sz w:val="18"/>
              </w:rPr>
              <w:t>38.0 (Current)</w:t>
            </w:r>
          </w:p>
        </w:tc>
        <w:tc>
          <w:tcPr>
            <w:tcW w:w="1426" w:type="dxa"/>
            <w:tcBorders>
              <w:top w:val="single" w:sz="4" w:space="0" w:color="auto"/>
              <w:left w:val="nil"/>
              <w:bottom w:val="single" w:sz="4" w:space="0" w:color="auto"/>
              <w:right w:val="nil"/>
            </w:tcBorders>
          </w:tcPr>
          <w:p w14:paraId="5DAC8C01" w14:textId="07B75CFD" w:rsidR="00B80F94" w:rsidRDefault="00674EDE" w:rsidP="00495B08">
            <w:pPr>
              <w:rPr>
                <w:sz w:val="18"/>
              </w:rPr>
            </w:pPr>
            <w:r>
              <w:rPr>
                <w:sz w:val="18"/>
              </w:rPr>
              <w:t xml:space="preserve">33.8 </w:t>
            </w:r>
            <w:r w:rsidRPr="00833C21">
              <w:rPr>
                <w:sz w:val="18"/>
              </w:rPr>
              <w:t>(Self-report and treated)</w:t>
            </w:r>
          </w:p>
        </w:tc>
        <w:tc>
          <w:tcPr>
            <w:tcW w:w="1426" w:type="dxa"/>
            <w:tcBorders>
              <w:top w:val="single" w:sz="4" w:space="0" w:color="auto"/>
              <w:left w:val="nil"/>
              <w:bottom w:val="single" w:sz="4" w:space="0" w:color="auto"/>
              <w:right w:val="nil"/>
            </w:tcBorders>
          </w:tcPr>
          <w:p w14:paraId="3F83EC9D" w14:textId="4F40CEC5" w:rsidR="00B80F94" w:rsidRDefault="00674EDE" w:rsidP="00495B08">
            <w:pPr>
              <w:rPr>
                <w:sz w:val="18"/>
              </w:rPr>
            </w:pPr>
            <w:r>
              <w:rPr>
                <w:sz w:val="18"/>
              </w:rPr>
              <w:t>-</w:t>
            </w:r>
          </w:p>
        </w:tc>
        <w:tc>
          <w:tcPr>
            <w:tcW w:w="1350" w:type="dxa"/>
            <w:tcBorders>
              <w:top w:val="single" w:sz="4" w:space="0" w:color="auto"/>
              <w:left w:val="nil"/>
              <w:bottom w:val="single" w:sz="4" w:space="0" w:color="auto"/>
              <w:right w:val="nil"/>
            </w:tcBorders>
          </w:tcPr>
          <w:p w14:paraId="43190C3E" w14:textId="5C63DDD6" w:rsidR="00B80F94" w:rsidRDefault="00674EDE" w:rsidP="00495B08">
            <w:pPr>
              <w:rPr>
                <w:sz w:val="18"/>
              </w:rPr>
            </w:pPr>
            <w:r>
              <w:rPr>
                <w:sz w:val="18"/>
              </w:rPr>
              <w:t>2.0 (Self-reported)</w:t>
            </w:r>
          </w:p>
        </w:tc>
      </w:tr>
      <w:tr w:rsidR="00D07BFD" w:rsidRPr="00833C21" w14:paraId="4B4C7E0B" w14:textId="77777777" w:rsidTr="00F1180D">
        <w:trPr>
          <w:jc w:val="center"/>
        </w:trPr>
        <w:tc>
          <w:tcPr>
            <w:tcW w:w="1155" w:type="dxa"/>
            <w:tcBorders>
              <w:top w:val="single" w:sz="4" w:space="0" w:color="auto"/>
              <w:left w:val="nil"/>
              <w:bottom w:val="single" w:sz="4" w:space="0" w:color="auto"/>
              <w:right w:val="nil"/>
            </w:tcBorders>
          </w:tcPr>
          <w:p w14:paraId="039764FC" w14:textId="24CFCB0C" w:rsidR="00D07BFD" w:rsidRPr="00833C21" w:rsidRDefault="00D07BFD" w:rsidP="00D07BFD">
            <w:pPr>
              <w:rPr>
                <w:sz w:val="18"/>
              </w:rPr>
            </w:pPr>
            <w:r>
              <w:rPr>
                <w:sz w:val="18"/>
              </w:rPr>
              <w:t>EPIC-Norfolk</w:t>
            </w:r>
          </w:p>
        </w:tc>
        <w:tc>
          <w:tcPr>
            <w:tcW w:w="1095" w:type="dxa"/>
            <w:tcBorders>
              <w:top w:val="single" w:sz="4" w:space="0" w:color="auto"/>
              <w:left w:val="nil"/>
              <w:bottom w:val="single" w:sz="4" w:space="0" w:color="auto"/>
              <w:right w:val="nil"/>
            </w:tcBorders>
          </w:tcPr>
          <w:p w14:paraId="6209D18A" w14:textId="20491599" w:rsidR="00D07BFD" w:rsidRPr="00833C21" w:rsidRDefault="00D07BFD" w:rsidP="00D07BFD">
            <w:pPr>
              <w:rPr>
                <w:sz w:val="18"/>
              </w:rPr>
            </w:pPr>
            <w:r>
              <w:rPr>
                <w:sz w:val="18"/>
              </w:rPr>
              <w:t>51.6</w:t>
            </w:r>
          </w:p>
        </w:tc>
        <w:tc>
          <w:tcPr>
            <w:tcW w:w="2160" w:type="dxa"/>
            <w:tcBorders>
              <w:top w:val="single" w:sz="4" w:space="0" w:color="auto"/>
              <w:left w:val="nil"/>
              <w:bottom w:val="single" w:sz="4" w:space="0" w:color="auto"/>
              <w:right w:val="nil"/>
            </w:tcBorders>
          </w:tcPr>
          <w:p w14:paraId="2DB88B9A" w14:textId="35873315" w:rsidR="00D07BFD" w:rsidRPr="00833C21" w:rsidRDefault="00D07BFD" w:rsidP="00D07BFD">
            <w:pPr>
              <w:rPr>
                <w:sz w:val="18"/>
              </w:rPr>
            </w:pPr>
            <w:r w:rsidRPr="00833C21">
              <w:rPr>
                <w:sz w:val="18"/>
              </w:rPr>
              <w:t>100 (Caucasian)</w:t>
            </w:r>
          </w:p>
        </w:tc>
        <w:tc>
          <w:tcPr>
            <w:tcW w:w="2337" w:type="dxa"/>
            <w:tcBorders>
              <w:top w:val="single" w:sz="4" w:space="0" w:color="auto"/>
              <w:left w:val="nil"/>
              <w:bottom w:val="single" w:sz="4" w:space="0" w:color="auto"/>
              <w:right w:val="nil"/>
            </w:tcBorders>
          </w:tcPr>
          <w:p w14:paraId="4F6BA9B3" w14:textId="1EBF88CB" w:rsidR="00D07BFD" w:rsidRPr="00833C21" w:rsidRDefault="00D07BFD" w:rsidP="00D07BFD">
            <w:pPr>
              <w:rPr>
                <w:sz w:val="18"/>
              </w:rPr>
            </w:pPr>
            <w:r>
              <w:rPr>
                <w:sz w:val="18"/>
              </w:rPr>
              <w:t>-</w:t>
            </w:r>
          </w:p>
        </w:tc>
        <w:tc>
          <w:tcPr>
            <w:tcW w:w="2250" w:type="dxa"/>
            <w:tcBorders>
              <w:top w:val="single" w:sz="4" w:space="0" w:color="auto"/>
              <w:left w:val="nil"/>
              <w:bottom w:val="single" w:sz="4" w:space="0" w:color="auto"/>
              <w:right w:val="nil"/>
            </w:tcBorders>
          </w:tcPr>
          <w:p w14:paraId="619801A5" w14:textId="7EED79D3" w:rsidR="00D07BFD" w:rsidRPr="00833C21" w:rsidRDefault="00D07BFD" w:rsidP="00D07BFD">
            <w:pPr>
              <w:rPr>
                <w:sz w:val="18"/>
              </w:rPr>
            </w:pPr>
            <w:r>
              <w:rPr>
                <w:sz w:val="18"/>
              </w:rPr>
              <w:t>19.7</w:t>
            </w:r>
            <w:r w:rsidRPr="00833C21">
              <w:rPr>
                <w:sz w:val="18"/>
              </w:rPr>
              <w:t xml:space="preserve"> (&lt;High school)</w:t>
            </w:r>
          </w:p>
          <w:p w14:paraId="1F840A09" w14:textId="12D0EBBE" w:rsidR="00D07BFD" w:rsidRPr="00833C21" w:rsidRDefault="00D07BFD" w:rsidP="00D07BFD">
            <w:pPr>
              <w:rPr>
                <w:sz w:val="18"/>
              </w:rPr>
            </w:pPr>
            <w:r>
              <w:rPr>
                <w:sz w:val="18"/>
              </w:rPr>
              <w:t>40.4</w:t>
            </w:r>
            <w:r w:rsidRPr="00833C21">
              <w:rPr>
                <w:sz w:val="18"/>
              </w:rPr>
              <w:t xml:space="preserve"> (High school graduate)</w:t>
            </w:r>
          </w:p>
          <w:p w14:paraId="705A0E6B" w14:textId="553D1EBA" w:rsidR="00D07BFD" w:rsidRPr="00833C21" w:rsidRDefault="00D07BFD" w:rsidP="00D07BFD">
            <w:pPr>
              <w:rPr>
                <w:sz w:val="18"/>
              </w:rPr>
            </w:pPr>
            <w:r>
              <w:rPr>
                <w:sz w:val="18"/>
              </w:rPr>
              <w:t>9.8</w:t>
            </w:r>
            <w:r w:rsidRPr="00833C21">
              <w:rPr>
                <w:sz w:val="18"/>
              </w:rPr>
              <w:t xml:space="preserve"> (College or higher)</w:t>
            </w:r>
          </w:p>
        </w:tc>
        <w:tc>
          <w:tcPr>
            <w:tcW w:w="1336" w:type="dxa"/>
            <w:tcBorders>
              <w:top w:val="single" w:sz="4" w:space="0" w:color="auto"/>
              <w:left w:val="nil"/>
              <w:bottom w:val="single" w:sz="4" w:space="0" w:color="auto"/>
              <w:right w:val="nil"/>
            </w:tcBorders>
          </w:tcPr>
          <w:p w14:paraId="0D3807AD" w14:textId="33FF8ED3" w:rsidR="00D07BFD" w:rsidRDefault="00DC7BA6" w:rsidP="00D07BFD">
            <w:pPr>
              <w:rPr>
                <w:sz w:val="18"/>
              </w:rPr>
            </w:pPr>
            <w:r>
              <w:rPr>
                <w:sz w:val="18"/>
              </w:rPr>
              <w:t>38.3</w:t>
            </w:r>
            <w:r w:rsidR="00D07BFD">
              <w:rPr>
                <w:sz w:val="18"/>
              </w:rPr>
              <w:t xml:space="preserve"> (Never)</w:t>
            </w:r>
          </w:p>
          <w:p w14:paraId="398B282D" w14:textId="6D2CC0D2" w:rsidR="00D07BFD" w:rsidRDefault="00DC7BA6" w:rsidP="00D07BFD">
            <w:pPr>
              <w:rPr>
                <w:sz w:val="18"/>
              </w:rPr>
            </w:pPr>
            <w:r>
              <w:rPr>
                <w:sz w:val="18"/>
              </w:rPr>
              <w:t>50.1</w:t>
            </w:r>
            <w:r w:rsidR="00D07BFD">
              <w:rPr>
                <w:sz w:val="18"/>
              </w:rPr>
              <w:t xml:space="preserve"> (Former)</w:t>
            </w:r>
          </w:p>
          <w:p w14:paraId="49E80945" w14:textId="5E6727F8" w:rsidR="00D07BFD" w:rsidRPr="00833C21" w:rsidRDefault="00DC7BA6" w:rsidP="00D07BFD">
            <w:pPr>
              <w:rPr>
                <w:sz w:val="18"/>
              </w:rPr>
            </w:pPr>
            <w:r>
              <w:rPr>
                <w:sz w:val="18"/>
              </w:rPr>
              <w:t>11.6</w:t>
            </w:r>
            <w:r w:rsidR="00D07BFD">
              <w:rPr>
                <w:sz w:val="18"/>
              </w:rPr>
              <w:t xml:space="preserve"> (Current)</w:t>
            </w:r>
          </w:p>
        </w:tc>
        <w:tc>
          <w:tcPr>
            <w:tcW w:w="1426" w:type="dxa"/>
            <w:tcBorders>
              <w:top w:val="single" w:sz="4" w:space="0" w:color="auto"/>
              <w:left w:val="nil"/>
              <w:bottom w:val="single" w:sz="4" w:space="0" w:color="auto"/>
              <w:right w:val="nil"/>
            </w:tcBorders>
          </w:tcPr>
          <w:p w14:paraId="65B87335" w14:textId="44017777" w:rsidR="00D07BFD" w:rsidRPr="00685783" w:rsidRDefault="00DC7BA6" w:rsidP="00D07BFD">
            <w:pPr>
              <w:rPr>
                <w:sz w:val="18"/>
              </w:rPr>
            </w:pPr>
            <w:r w:rsidRPr="00685783">
              <w:rPr>
                <w:sz w:val="18"/>
              </w:rPr>
              <w:t>17.4 (</w:t>
            </w:r>
            <w:r w:rsidR="00EE6EAE" w:rsidRPr="00833C21">
              <w:rPr>
                <w:sz w:val="18"/>
              </w:rPr>
              <w:t>Self-report</w:t>
            </w:r>
            <w:r w:rsidR="00EE6EAE">
              <w:rPr>
                <w:sz w:val="18"/>
              </w:rPr>
              <w:t>ed medication use</w:t>
            </w:r>
            <w:r w:rsidRPr="00685783">
              <w:rPr>
                <w:sz w:val="18"/>
              </w:rPr>
              <w:t>)</w:t>
            </w:r>
          </w:p>
        </w:tc>
        <w:tc>
          <w:tcPr>
            <w:tcW w:w="1426" w:type="dxa"/>
            <w:tcBorders>
              <w:top w:val="single" w:sz="4" w:space="0" w:color="auto"/>
              <w:left w:val="nil"/>
              <w:bottom w:val="single" w:sz="4" w:space="0" w:color="auto"/>
              <w:right w:val="nil"/>
            </w:tcBorders>
          </w:tcPr>
          <w:p w14:paraId="70289B9B" w14:textId="1B91FAF5" w:rsidR="00D07BFD" w:rsidRPr="00685783" w:rsidRDefault="00DC7BA6" w:rsidP="00D07BFD">
            <w:pPr>
              <w:rPr>
                <w:sz w:val="18"/>
              </w:rPr>
            </w:pPr>
            <w:r w:rsidRPr="00685783">
              <w:rPr>
                <w:sz w:val="18"/>
              </w:rPr>
              <w:t>1.6 (</w:t>
            </w:r>
            <w:r w:rsidR="00EE6EAE" w:rsidRPr="00833C21">
              <w:rPr>
                <w:sz w:val="18"/>
              </w:rPr>
              <w:t>Self-report</w:t>
            </w:r>
            <w:r w:rsidR="00EE6EAE">
              <w:rPr>
                <w:sz w:val="18"/>
              </w:rPr>
              <w:t>ed medication use</w:t>
            </w:r>
            <w:r w:rsidRPr="00685783">
              <w:rPr>
                <w:sz w:val="18"/>
              </w:rPr>
              <w:t>)</w:t>
            </w:r>
          </w:p>
        </w:tc>
        <w:tc>
          <w:tcPr>
            <w:tcW w:w="1350" w:type="dxa"/>
            <w:tcBorders>
              <w:top w:val="single" w:sz="4" w:space="0" w:color="auto"/>
              <w:left w:val="nil"/>
              <w:bottom w:val="single" w:sz="4" w:space="0" w:color="auto"/>
              <w:right w:val="nil"/>
            </w:tcBorders>
          </w:tcPr>
          <w:p w14:paraId="60E683F7" w14:textId="38A872F8" w:rsidR="00D07BFD" w:rsidRPr="00685783" w:rsidRDefault="00C41AC2" w:rsidP="00D07BFD">
            <w:pPr>
              <w:rPr>
                <w:sz w:val="18"/>
              </w:rPr>
            </w:pPr>
            <w:r w:rsidRPr="00685783">
              <w:rPr>
                <w:sz w:val="18"/>
              </w:rPr>
              <w:t>6.5</w:t>
            </w:r>
            <w:r w:rsidR="00A66B45" w:rsidRPr="00685783">
              <w:rPr>
                <w:sz w:val="18"/>
              </w:rPr>
              <w:t xml:space="preserve"> (</w:t>
            </w:r>
            <w:r w:rsidR="00EE6EAE" w:rsidRPr="00833C21">
              <w:rPr>
                <w:sz w:val="18"/>
              </w:rPr>
              <w:t>Self-report</w:t>
            </w:r>
            <w:r w:rsidR="00EE6EAE">
              <w:rPr>
                <w:sz w:val="18"/>
              </w:rPr>
              <w:t>ed physician’s diagnosis</w:t>
            </w:r>
            <w:r w:rsidR="00A66B45" w:rsidRPr="00685783">
              <w:rPr>
                <w:sz w:val="18"/>
              </w:rPr>
              <w:t>)</w:t>
            </w:r>
          </w:p>
        </w:tc>
      </w:tr>
      <w:tr w:rsidR="00D07BFD" w:rsidRPr="00833C21" w14:paraId="252F5A92" w14:textId="77777777" w:rsidTr="00F1180D">
        <w:trPr>
          <w:jc w:val="center"/>
        </w:trPr>
        <w:tc>
          <w:tcPr>
            <w:tcW w:w="1155" w:type="dxa"/>
            <w:tcBorders>
              <w:top w:val="single" w:sz="4" w:space="0" w:color="auto"/>
              <w:left w:val="nil"/>
              <w:bottom w:val="single" w:sz="4" w:space="0" w:color="auto"/>
              <w:right w:val="nil"/>
            </w:tcBorders>
          </w:tcPr>
          <w:p w14:paraId="0AF1D9A3" w14:textId="05E9A0CB" w:rsidR="00D07BFD" w:rsidRPr="00833C21" w:rsidRDefault="00C41AC2" w:rsidP="00D07BFD">
            <w:pPr>
              <w:rPr>
                <w:sz w:val="18"/>
              </w:rPr>
            </w:pPr>
            <w:r>
              <w:rPr>
                <w:sz w:val="18"/>
              </w:rPr>
              <w:t>EPIC-Potsdam</w:t>
            </w:r>
          </w:p>
        </w:tc>
        <w:tc>
          <w:tcPr>
            <w:tcW w:w="1095" w:type="dxa"/>
            <w:tcBorders>
              <w:top w:val="single" w:sz="4" w:space="0" w:color="auto"/>
              <w:left w:val="nil"/>
              <w:bottom w:val="single" w:sz="4" w:space="0" w:color="auto"/>
              <w:right w:val="nil"/>
            </w:tcBorders>
          </w:tcPr>
          <w:p w14:paraId="7B36FAB5" w14:textId="0F8E048C" w:rsidR="00D07BFD" w:rsidRPr="00833C21" w:rsidRDefault="00C41AC2" w:rsidP="00D07BFD">
            <w:pPr>
              <w:rPr>
                <w:sz w:val="18"/>
              </w:rPr>
            </w:pPr>
            <w:r>
              <w:rPr>
                <w:sz w:val="18"/>
              </w:rPr>
              <w:t>62.4</w:t>
            </w:r>
          </w:p>
        </w:tc>
        <w:tc>
          <w:tcPr>
            <w:tcW w:w="2160" w:type="dxa"/>
            <w:tcBorders>
              <w:top w:val="single" w:sz="4" w:space="0" w:color="auto"/>
              <w:left w:val="nil"/>
              <w:bottom w:val="single" w:sz="4" w:space="0" w:color="auto"/>
              <w:right w:val="nil"/>
            </w:tcBorders>
          </w:tcPr>
          <w:p w14:paraId="073CF050" w14:textId="2ACBAB8C" w:rsidR="00D07BFD" w:rsidRPr="00833C21" w:rsidRDefault="00C41AC2" w:rsidP="00D07BFD">
            <w:pPr>
              <w:rPr>
                <w:sz w:val="18"/>
              </w:rPr>
            </w:pPr>
            <w:r w:rsidRPr="00833C21">
              <w:rPr>
                <w:sz w:val="18"/>
              </w:rPr>
              <w:t>100 (Caucasian)</w:t>
            </w:r>
          </w:p>
        </w:tc>
        <w:tc>
          <w:tcPr>
            <w:tcW w:w="2337" w:type="dxa"/>
            <w:tcBorders>
              <w:top w:val="single" w:sz="4" w:space="0" w:color="auto"/>
              <w:left w:val="nil"/>
              <w:bottom w:val="single" w:sz="4" w:space="0" w:color="auto"/>
              <w:right w:val="nil"/>
            </w:tcBorders>
          </w:tcPr>
          <w:p w14:paraId="260BE2D1" w14:textId="6280DD38" w:rsidR="00D07BFD" w:rsidRPr="00833C21" w:rsidRDefault="00C41AC2" w:rsidP="00D07BFD">
            <w:pPr>
              <w:rPr>
                <w:sz w:val="18"/>
              </w:rPr>
            </w:pPr>
            <w:r>
              <w:rPr>
                <w:sz w:val="18"/>
              </w:rPr>
              <w:t>-</w:t>
            </w:r>
          </w:p>
        </w:tc>
        <w:tc>
          <w:tcPr>
            <w:tcW w:w="2250" w:type="dxa"/>
            <w:tcBorders>
              <w:top w:val="single" w:sz="4" w:space="0" w:color="auto"/>
              <w:left w:val="nil"/>
              <w:bottom w:val="single" w:sz="4" w:space="0" w:color="auto"/>
              <w:right w:val="nil"/>
            </w:tcBorders>
          </w:tcPr>
          <w:p w14:paraId="7957B96F" w14:textId="1ADD07A4" w:rsidR="00C41AC2" w:rsidRDefault="00C41AC2" w:rsidP="00C41AC2">
            <w:pPr>
              <w:rPr>
                <w:sz w:val="18"/>
              </w:rPr>
            </w:pPr>
            <w:r>
              <w:rPr>
                <w:sz w:val="18"/>
              </w:rPr>
              <w:t>3.5 (in or no training)</w:t>
            </w:r>
          </w:p>
          <w:p w14:paraId="3571C5FF" w14:textId="0623BD07" w:rsidR="00C41AC2" w:rsidRDefault="00C41AC2" w:rsidP="00C41AC2">
            <w:pPr>
              <w:rPr>
                <w:sz w:val="18"/>
              </w:rPr>
            </w:pPr>
            <w:r>
              <w:rPr>
                <w:sz w:val="18"/>
              </w:rPr>
              <w:t>34.0 (Vocational training)</w:t>
            </w:r>
          </w:p>
          <w:p w14:paraId="68C5860D" w14:textId="67A41418" w:rsidR="00C41AC2" w:rsidRDefault="00C41AC2" w:rsidP="00C41AC2">
            <w:pPr>
              <w:rPr>
                <w:sz w:val="18"/>
              </w:rPr>
            </w:pPr>
            <w:r>
              <w:rPr>
                <w:sz w:val="18"/>
              </w:rPr>
              <w:t>24.7 (Technical school)</w:t>
            </w:r>
          </w:p>
          <w:p w14:paraId="310938CE" w14:textId="33DB8F9D" w:rsidR="00D07BFD" w:rsidRPr="00833C21" w:rsidRDefault="00C41AC2" w:rsidP="00C41AC2">
            <w:pPr>
              <w:rPr>
                <w:sz w:val="18"/>
              </w:rPr>
            </w:pPr>
            <w:r>
              <w:rPr>
                <w:sz w:val="18"/>
              </w:rPr>
              <w:t>37.8 (Technical college or university degree)</w:t>
            </w:r>
          </w:p>
        </w:tc>
        <w:tc>
          <w:tcPr>
            <w:tcW w:w="1336" w:type="dxa"/>
            <w:tcBorders>
              <w:top w:val="single" w:sz="4" w:space="0" w:color="auto"/>
              <w:left w:val="nil"/>
              <w:bottom w:val="single" w:sz="4" w:space="0" w:color="auto"/>
              <w:right w:val="nil"/>
            </w:tcBorders>
          </w:tcPr>
          <w:p w14:paraId="4614AFBD" w14:textId="7C29E58E" w:rsidR="00C41AC2" w:rsidRDefault="00C41AC2" w:rsidP="00C41AC2">
            <w:pPr>
              <w:rPr>
                <w:sz w:val="18"/>
              </w:rPr>
            </w:pPr>
            <w:r>
              <w:rPr>
                <w:sz w:val="18"/>
              </w:rPr>
              <w:t>41.7 (Never)</w:t>
            </w:r>
          </w:p>
          <w:p w14:paraId="22A6C412" w14:textId="266225CF" w:rsidR="00C41AC2" w:rsidRDefault="00C41AC2" w:rsidP="00C41AC2">
            <w:pPr>
              <w:rPr>
                <w:sz w:val="18"/>
              </w:rPr>
            </w:pPr>
            <w:r>
              <w:rPr>
                <w:sz w:val="18"/>
              </w:rPr>
              <w:t>32.1 (Former)</w:t>
            </w:r>
          </w:p>
          <w:p w14:paraId="49D4F840" w14:textId="3AD6B974" w:rsidR="00D07BFD" w:rsidRPr="00833C21" w:rsidRDefault="00C41AC2" w:rsidP="00C41AC2">
            <w:pPr>
              <w:rPr>
                <w:sz w:val="18"/>
              </w:rPr>
            </w:pPr>
            <w:r>
              <w:rPr>
                <w:sz w:val="18"/>
              </w:rPr>
              <w:t>20.8 (Current)</w:t>
            </w:r>
          </w:p>
        </w:tc>
        <w:tc>
          <w:tcPr>
            <w:tcW w:w="1426" w:type="dxa"/>
            <w:tcBorders>
              <w:top w:val="single" w:sz="4" w:space="0" w:color="auto"/>
              <w:left w:val="nil"/>
              <w:bottom w:val="single" w:sz="4" w:space="0" w:color="auto"/>
              <w:right w:val="nil"/>
            </w:tcBorders>
          </w:tcPr>
          <w:p w14:paraId="0A4478AF" w14:textId="4608CD61" w:rsidR="00D07BFD" w:rsidRPr="00833C21" w:rsidRDefault="00C41AC2" w:rsidP="00D07BFD">
            <w:pPr>
              <w:rPr>
                <w:sz w:val="18"/>
              </w:rPr>
            </w:pPr>
            <w:r>
              <w:rPr>
                <w:sz w:val="18"/>
              </w:rPr>
              <w:t>15.8 (Treated)</w:t>
            </w:r>
          </w:p>
        </w:tc>
        <w:tc>
          <w:tcPr>
            <w:tcW w:w="1426" w:type="dxa"/>
            <w:tcBorders>
              <w:top w:val="single" w:sz="4" w:space="0" w:color="auto"/>
              <w:left w:val="nil"/>
              <w:bottom w:val="single" w:sz="4" w:space="0" w:color="auto"/>
              <w:right w:val="nil"/>
            </w:tcBorders>
          </w:tcPr>
          <w:p w14:paraId="7FD68559" w14:textId="1363F37B" w:rsidR="00D07BFD" w:rsidRPr="00833C21" w:rsidRDefault="00C41AC2" w:rsidP="00D07BFD">
            <w:pPr>
              <w:rPr>
                <w:sz w:val="18"/>
              </w:rPr>
            </w:pPr>
            <w:r>
              <w:rPr>
                <w:sz w:val="18"/>
              </w:rPr>
              <w:t>4.4 (Treated)</w:t>
            </w:r>
          </w:p>
        </w:tc>
        <w:tc>
          <w:tcPr>
            <w:tcW w:w="1350" w:type="dxa"/>
            <w:tcBorders>
              <w:top w:val="single" w:sz="4" w:space="0" w:color="auto"/>
              <w:left w:val="nil"/>
              <w:bottom w:val="single" w:sz="4" w:space="0" w:color="auto"/>
              <w:right w:val="nil"/>
            </w:tcBorders>
          </w:tcPr>
          <w:p w14:paraId="63C694E0" w14:textId="554002C1" w:rsidR="00D07BFD" w:rsidRPr="00061A6A" w:rsidRDefault="00C41AC2" w:rsidP="00D07BFD">
            <w:pPr>
              <w:rPr>
                <w:sz w:val="18"/>
              </w:rPr>
            </w:pPr>
            <w:r w:rsidRPr="00061A6A">
              <w:rPr>
                <w:sz w:val="18"/>
              </w:rPr>
              <w:t>7.2</w:t>
            </w:r>
            <w:r w:rsidR="00A66B45" w:rsidRPr="00061A6A">
              <w:rPr>
                <w:sz w:val="18"/>
              </w:rPr>
              <w:t xml:space="preserve"> (</w:t>
            </w:r>
            <w:r w:rsidR="00061A6A" w:rsidRPr="00061A6A">
              <w:rPr>
                <w:sz w:val="18"/>
              </w:rPr>
              <w:t>Self-reported</w:t>
            </w:r>
            <w:r w:rsidR="00A66B45" w:rsidRPr="00061A6A">
              <w:rPr>
                <w:sz w:val="18"/>
              </w:rPr>
              <w:t>)</w:t>
            </w:r>
          </w:p>
        </w:tc>
      </w:tr>
      <w:tr w:rsidR="00814475" w:rsidRPr="00833C21" w14:paraId="7EAA6B31" w14:textId="77777777" w:rsidTr="00F1180D">
        <w:trPr>
          <w:jc w:val="center"/>
        </w:trPr>
        <w:tc>
          <w:tcPr>
            <w:tcW w:w="1155" w:type="dxa"/>
            <w:tcBorders>
              <w:top w:val="single" w:sz="4" w:space="0" w:color="auto"/>
              <w:left w:val="nil"/>
              <w:bottom w:val="single" w:sz="4" w:space="0" w:color="auto"/>
              <w:right w:val="nil"/>
            </w:tcBorders>
          </w:tcPr>
          <w:p w14:paraId="7F90BD52" w14:textId="56666118" w:rsidR="00814475" w:rsidRPr="00833C21" w:rsidRDefault="00814475" w:rsidP="00814475">
            <w:pPr>
              <w:rPr>
                <w:sz w:val="18"/>
              </w:rPr>
            </w:pPr>
            <w:r>
              <w:rPr>
                <w:sz w:val="18"/>
              </w:rPr>
              <w:t>FHS</w:t>
            </w:r>
          </w:p>
        </w:tc>
        <w:tc>
          <w:tcPr>
            <w:tcW w:w="1095" w:type="dxa"/>
            <w:tcBorders>
              <w:top w:val="single" w:sz="4" w:space="0" w:color="auto"/>
              <w:left w:val="nil"/>
              <w:bottom w:val="single" w:sz="4" w:space="0" w:color="auto"/>
              <w:right w:val="nil"/>
            </w:tcBorders>
          </w:tcPr>
          <w:p w14:paraId="6EBBE0C8" w14:textId="740EDD5A" w:rsidR="00814475" w:rsidRPr="00833C21" w:rsidRDefault="00814475" w:rsidP="00814475">
            <w:pPr>
              <w:rPr>
                <w:sz w:val="18"/>
              </w:rPr>
            </w:pPr>
            <w:r>
              <w:rPr>
                <w:sz w:val="18"/>
              </w:rPr>
              <w:t>57.5</w:t>
            </w:r>
          </w:p>
        </w:tc>
        <w:tc>
          <w:tcPr>
            <w:tcW w:w="2160" w:type="dxa"/>
            <w:tcBorders>
              <w:top w:val="single" w:sz="4" w:space="0" w:color="auto"/>
              <w:left w:val="nil"/>
              <w:bottom w:val="single" w:sz="4" w:space="0" w:color="auto"/>
              <w:right w:val="nil"/>
            </w:tcBorders>
          </w:tcPr>
          <w:p w14:paraId="38AB4B5F" w14:textId="31F06624" w:rsidR="00814475" w:rsidRPr="00833C21" w:rsidRDefault="00814475" w:rsidP="00814475">
            <w:pPr>
              <w:rPr>
                <w:sz w:val="18"/>
              </w:rPr>
            </w:pPr>
            <w:r w:rsidRPr="00833C21">
              <w:rPr>
                <w:sz w:val="18"/>
              </w:rPr>
              <w:t>100 (Caucasian)</w:t>
            </w:r>
          </w:p>
        </w:tc>
        <w:tc>
          <w:tcPr>
            <w:tcW w:w="2337" w:type="dxa"/>
            <w:tcBorders>
              <w:top w:val="single" w:sz="4" w:space="0" w:color="auto"/>
              <w:left w:val="nil"/>
              <w:bottom w:val="single" w:sz="4" w:space="0" w:color="auto"/>
              <w:right w:val="nil"/>
            </w:tcBorders>
          </w:tcPr>
          <w:p w14:paraId="133CC9FB" w14:textId="2BEAA35C" w:rsidR="00814475" w:rsidRPr="00833C21" w:rsidRDefault="00814475" w:rsidP="00814475">
            <w:pPr>
              <w:rPr>
                <w:sz w:val="18"/>
              </w:rPr>
            </w:pPr>
            <w:r>
              <w:rPr>
                <w:sz w:val="18"/>
              </w:rPr>
              <w:t>3.9</w:t>
            </w:r>
            <w:r w:rsidRPr="00833C21">
              <w:rPr>
                <w:sz w:val="18"/>
              </w:rPr>
              <w:t xml:space="preserve"> (Clerical)</w:t>
            </w:r>
          </w:p>
          <w:p w14:paraId="78E3DD49" w14:textId="407BB67C" w:rsidR="00814475" w:rsidRPr="00833C21" w:rsidRDefault="00814475" w:rsidP="00814475">
            <w:pPr>
              <w:rPr>
                <w:sz w:val="18"/>
              </w:rPr>
            </w:pPr>
            <w:r>
              <w:rPr>
                <w:sz w:val="18"/>
              </w:rPr>
              <w:t>94.7</w:t>
            </w:r>
            <w:r w:rsidRPr="00833C21">
              <w:rPr>
                <w:sz w:val="18"/>
              </w:rPr>
              <w:t xml:space="preserve"> (Others)</w:t>
            </w:r>
          </w:p>
        </w:tc>
        <w:tc>
          <w:tcPr>
            <w:tcW w:w="2250" w:type="dxa"/>
            <w:tcBorders>
              <w:top w:val="single" w:sz="4" w:space="0" w:color="auto"/>
              <w:left w:val="nil"/>
              <w:bottom w:val="single" w:sz="4" w:space="0" w:color="auto"/>
              <w:right w:val="nil"/>
            </w:tcBorders>
          </w:tcPr>
          <w:p w14:paraId="642BB83C" w14:textId="2B6D6A51" w:rsidR="00814475" w:rsidRPr="00833C21" w:rsidRDefault="00814475" w:rsidP="00814475">
            <w:pPr>
              <w:rPr>
                <w:sz w:val="18"/>
              </w:rPr>
            </w:pPr>
            <w:r>
              <w:rPr>
                <w:sz w:val="18"/>
              </w:rPr>
              <w:t>2.6</w:t>
            </w:r>
            <w:r w:rsidRPr="00833C21">
              <w:rPr>
                <w:sz w:val="18"/>
              </w:rPr>
              <w:t xml:space="preserve"> (&lt;High school)</w:t>
            </w:r>
          </w:p>
          <w:p w14:paraId="7C47D4F2" w14:textId="101B35BB" w:rsidR="00814475" w:rsidRPr="00833C21" w:rsidRDefault="00814475" w:rsidP="00814475">
            <w:pPr>
              <w:rPr>
                <w:sz w:val="18"/>
              </w:rPr>
            </w:pPr>
            <w:r>
              <w:rPr>
                <w:sz w:val="18"/>
              </w:rPr>
              <w:t>45.2</w:t>
            </w:r>
            <w:r w:rsidRPr="00833C21">
              <w:rPr>
                <w:sz w:val="18"/>
              </w:rPr>
              <w:t xml:space="preserve"> (High school graduate)</w:t>
            </w:r>
          </w:p>
          <w:p w14:paraId="58AD4017" w14:textId="3172FD9F" w:rsidR="00814475" w:rsidRPr="00833C21" w:rsidRDefault="00814475" w:rsidP="00814475">
            <w:pPr>
              <w:rPr>
                <w:sz w:val="18"/>
              </w:rPr>
            </w:pPr>
            <w:r>
              <w:rPr>
                <w:sz w:val="18"/>
              </w:rPr>
              <w:t>51.7</w:t>
            </w:r>
            <w:r w:rsidRPr="00833C21">
              <w:rPr>
                <w:sz w:val="18"/>
              </w:rPr>
              <w:t xml:space="preserve"> (College or higher)</w:t>
            </w:r>
          </w:p>
        </w:tc>
        <w:tc>
          <w:tcPr>
            <w:tcW w:w="1336" w:type="dxa"/>
            <w:tcBorders>
              <w:top w:val="single" w:sz="4" w:space="0" w:color="auto"/>
              <w:left w:val="nil"/>
              <w:bottom w:val="single" w:sz="4" w:space="0" w:color="auto"/>
              <w:right w:val="nil"/>
            </w:tcBorders>
          </w:tcPr>
          <w:p w14:paraId="59C2BDF1" w14:textId="785526E0" w:rsidR="00814475" w:rsidRDefault="00814475" w:rsidP="00814475">
            <w:pPr>
              <w:rPr>
                <w:sz w:val="18"/>
              </w:rPr>
            </w:pPr>
            <w:r>
              <w:rPr>
                <w:sz w:val="18"/>
              </w:rPr>
              <w:t>90.6 (Never)</w:t>
            </w:r>
          </w:p>
          <w:p w14:paraId="098094E4" w14:textId="32DCB854" w:rsidR="00814475" w:rsidRPr="00833C21" w:rsidRDefault="00814475" w:rsidP="00814475">
            <w:pPr>
              <w:rPr>
                <w:sz w:val="18"/>
              </w:rPr>
            </w:pPr>
            <w:r>
              <w:rPr>
                <w:sz w:val="18"/>
              </w:rPr>
              <w:t>9.1 (Current)</w:t>
            </w:r>
          </w:p>
        </w:tc>
        <w:tc>
          <w:tcPr>
            <w:tcW w:w="1426" w:type="dxa"/>
            <w:tcBorders>
              <w:top w:val="single" w:sz="4" w:space="0" w:color="auto"/>
              <w:left w:val="nil"/>
              <w:bottom w:val="single" w:sz="4" w:space="0" w:color="auto"/>
              <w:right w:val="nil"/>
            </w:tcBorders>
          </w:tcPr>
          <w:p w14:paraId="24DC9CD6" w14:textId="00C6FCC9" w:rsidR="00814475" w:rsidRPr="00814475" w:rsidRDefault="00814475" w:rsidP="00814475">
            <w:pPr>
              <w:rPr>
                <w:sz w:val="18"/>
              </w:rPr>
            </w:pPr>
            <w:r w:rsidRPr="00814475">
              <w:rPr>
                <w:sz w:val="18"/>
              </w:rPr>
              <w:t>40.4 (Treated)</w:t>
            </w:r>
          </w:p>
        </w:tc>
        <w:tc>
          <w:tcPr>
            <w:tcW w:w="1426" w:type="dxa"/>
            <w:tcBorders>
              <w:top w:val="single" w:sz="4" w:space="0" w:color="auto"/>
              <w:left w:val="nil"/>
              <w:bottom w:val="single" w:sz="4" w:space="0" w:color="auto"/>
              <w:right w:val="nil"/>
            </w:tcBorders>
          </w:tcPr>
          <w:p w14:paraId="3E798573" w14:textId="59E6250E" w:rsidR="00814475" w:rsidRPr="00814475" w:rsidRDefault="00814475" w:rsidP="00814475">
            <w:pPr>
              <w:rPr>
                <w:sz w:val="18"/>
              </w:rPr>
            </w:pPr>
            <w:r w:rsidRPr="00814475">
              <w:rPr>
                <w:sz w:val="18"/>
              </w:rPr>
              <w:t>37.0 (Treated)</w:t>
            </w:r>
          </w:p>
        </w:tc>
        <w:tc>
          <w:tcPr>
            <w:tcW w:w="1350" w:type="dxa"/>
            <w:tcBorders>
              <w:top w:val="single" w:sz="4" w:space="0" w:color="auto"/>
              <w:left w:val="nil"/>
              <w:bottom w:val="single" w:sz="4" w:space="0" w:color="auto"/>
              <w:right w:val="nil"/>
            </w:tcBorders>
          </w:tcPr>
          <w:p w14:paraId="57016019" w14:textId="42DBBDC5" w:rsidR="00814475" w:rsidRPr="00814475" w:rsidRDefault="00814475" w:rsidP="00814475">
            <w:pPr>
              <w:rPr>
                <w:sz w:val="18"/>
              </w:rPr>
            </w:pPr>
            <w:r w:rsidRPr="00814475">
              <w:rPr>
                <w:sz w:val="18"/>
              </w:rPr>
              <w:t>8.0 (Adjudicated)</w:t>
            </w:r>
          </w:p>
        </w:tc>
      </w:tr>
      <w:tr w:rsidR="00C41AC2" w:rsidRPr="00833C21" w14:paraId="6F68DDD0" w14:textId="77777777" w:rsidTr="00F1180D">
        <w:trPr>
          <w:jc w:val="center"/>
        </w:trPr>
        <w:tc>
          <w:tcPr>
            <w:tcW w:w="1155" w:type="dxa"/>
            <w:tcBorders>
              <w:top w:val="single" w:sz="4" w:space="0" w:color="auto"/>
              <w:left w:val="nil"/>
              <w:bottom w:val="single" w:sz="4" w:space="0" w:color="auto"/>
              <w:right w:val="nil"/>
            </w:tcBorders>
          </w:tcPr>
          <w:p w14:paraId="4B5A6F2A" w14:textId="77777777" w:rsidR="00A66B45" w:rsidRDefault="00A66B45" w:rsidP="00D07BFD">
            <w:pPr>
              <w:rPr>
                <w:sz w:val="18"/>
              </w:rPr>
            </w:pPr>
            <w:r>
              <w:rPr>
                <w:sz w:val="18"/>
              </w:rPr>
              <w:t>HPFS</w:t>
            </w:r>
          </w:p>
          <w:p w14:paraId="29AA545E" w14:textId="177DACCA" w:rsidR="00C41AC2" w:rsidRPr="00833C21" w:rsidRDefault="00A66B45" w:rsidP="00D07BFD">
            <w:pPr>
              <w:rPr>
                <w:sz w:val="18"/>
              </w:rPr>
            </w:pPr>
            <w:r>
              <w:rPr>
                <w:sz w:val="18"/>
              </w:rPr>
              <w:t>(Total plasma)</w:t>
            </w:r>
          </w:p>
        </w:tc>
        <w:tc>
          <w:tcPr>
            <w:tcW w:w="1095" w:type="dxa"/>
            <w:tcBorders>
              <w:top w:val="single" w:sz="4" w:space="0" w:color="auto"/>
              <w:left w:val="nil"/>
              <w:bottom w:val="single" w:sz="4" w:space="0" w:color="auto"/>
              <w:right w:val="nil"/>
            </w:tcBorders>
          </w:tcPr>
          <w:p w14:paraId="0673714B" w14:textId="420B2B28" w:rsidR="00C41AC2" w:rsidRPr="00833C21" w:rsidRDefault="00A66B45" w:rsidP="00D07BFD">
            <w:pPr>
              <w:rPr>
                <w:sz w:val="18"/>
              </w:rPr>
            </w:pPr>
            <w:r>
              <w:rPr>
                <w:sz w:val="18"/>
              </w:rPr>
              <w:t>0</w:t>
            </w:r>
          </w:p>
        </w:tc>
        <w:tc>
          <w:tcPr>
            <w:tcW w:w="2160" w:type="dxa"/>
            <w:tcBorders>
              <w:top w:val="single" w:sz="4" w:space="0" w:color="auto"/>
              <w:left w:val="nil"/>
              <w:bottom w:val="single" w:sz="4" w:space="0" w:color="auto"/>
              <w:right w:val="nil"/>
            </w:tcBorders>
          </w:tcPr>
          <w:p w14:paraId="77E0A3AE" w14:textId="77777777" w:rsidR="00C41AC2" w:rsidRDefault="00A66B45" w:rsidP="00D07BFD">
            <w:pPr>
              <w:rPr>
                <w:sz w:val="18"/>
              </w:rPr>
            </w:pPr>
            <w:r>
              <w:rPr>
                <w:sz w:val="18"/>
              </w:rPr>
              <w:t>93.7 (Caucasian)</w:t>
            </w:r>
          </w:p>
          <w:p w14:paraId="15CE073E" w14:textId="030DC674" w:rsidR="00A66B45" w:rsidRPr="00833C21" w:rsidRDefault="00A66B45" w:rsidP="00D07BFD">
            <w:pPr>
              <w:rPr>
                <w:sz w:val="18"/>
              </w:rPr>
            </w:pPr>
            <w:r>
              <w:rPr>
                <w:sz w:val="18"/>
              </w:rPr>
              <w:t>6.3 (Non-Caucasian)</w:t>
            </w:r>
          </w:p>
        </w:tc>
        <w:tc>
          <w:tcPr>
            <w:tcW w:w="2337" w:type="dxa"/>
            <w:tcBorders>
              <w:top w:val="single" w:sz="4" w:space="0" w:color="auto"/>
              <w:left w:val="nil"/>
              <w:bottom w:val="single" w:sz="4" w:space="0" w:color="auto"/>
              <w:right w:val="nil"/>
            </w:tcBorders>
          </w:tcPr>
          <w:p w14:paraId="1BF88375" w14:textId="5606E6F5" w:rsidR="00C41AC2" w:rsidRPr="00833C21" w:rsidRDefault="00A66B45" w:rsidP="00D07BFD">
            <w:pPr>
              <w:rPr>
                <w:sz w:val="18"/>
              </w:rPr>
            </w:pPr>
            <w:r>
              <w:rPr>
                <w:sz w:val="18"/>
              </w:rPr>
              <w:t>100 (Others)</w:t>
            </w:r>
          </w:p>
        </w:tc>
        <w:tc>
          <w:tcPr>
            <w:tcW w:w="2250" w:type="dxa"/>
            <w:tcBorders>
              <w:top w:val="single" w:sz="4" w:space="0" w:color="auto"/>
              <w:left w:val="nil"/>
              <w:bottom w:val="single" w:sz="4" w:space="0" w:color="auto"/>
              <w:right w:val="nil"/>
            </w:tcBorders>
          </w:tcPr>
          <w:p w14:paraId="27D7E03E" w14:textId="0AB1F20E" w:rsidR="00C41AC2" w:rsidRPr="00833C21" w:rsidRDefault="00A66B45" w:rsidP="00D07BFD">
            <w:pPr>
              <w:rPr>
                <w:sz w:val="18"/>
              </w:rPr>
            </w:pPr>
            <w:r>
              <w:rPr>
                <w:sz w:val="18"/>
              </w:rPr>
              <w:t>100 (College or higher)</w:t>
            </w:r>
          </w:p>
        </w:tc>
        <w:tc>
          <w:tcPr>
            <w:tcW w:w="1336" w:type="dxa"/>
            <w:tcBorders>
              <w:top w:val="single" w:sz="4" w:space="0" w:color="auto"/>
              <w:left w:val="nil"/>
              <w:bottom w:val="single" w:sz="4" w:space="0" w:color="auto"/>
              <w:right w:val="nil"/>
            </w:tcBorders>
          </w:tcPr>
          <w:p w14:paraId="249C6630" w14:textId="46443ABF" w:rsidR="00A66B45" w:rsidRDefault="00A66B45" w:rsidP="00A66B45">
            <w:pPr>
              <w:rPr>
                <w:sz w:val="18"/>
              </w:rPr>
            </w:pPr>
            <w:r>
              <w:rPr>
                <w:sz w:val="18"/>
              </w:rPr>
              <w:t>42.6 (Never)</w:t>
            </w:r>
          </w:p>
          <w:p w14:paraId="1F08F5C3" w14:textId="46BC651E" w:rsidR="00A66B45" w:rsidRDefault="00A66B45" w:rsidP="00A66B45">
            <w:pPr>
              <w:rPr>
                <w:sz w:val="18"/>
              </w:rPr>
            </w:pPr>
            <w:r>
              <w:rPr>
                <w:sz w:val="18"/>
              </w:rPr>
              <w:t>49.3 (Former)</w:t>
            </w:r>
          </w:p>
          <w:p w14:paraId="1FC281F8" w14:textId="30AD1A6F" w:rsidR="00C41AC2" w:rsidRPr="00833C21" w:rsidRDefault="00A66B45" w:rsidP="00A66B45">
            <w:pPr>
              <w:rPr>
                <w:sz w:val="18"/>
              </w:rPr>
            </w:pPr>
            <w:r>
              <w:rPr>
                <w:sz w:val="18"/>
              </w:rPr>
              <w:t>8.1 (Current)</w:t>
            </w:r>
          </w:p>
        </w:tc>
        <w:tc>
          <w:tcPr>
            <w:tcW w:w="1426" w:type="dxa"/>
            <w:tcBorders>
              <w:top w:val="single" w:sz="4" w:space="0" w:color="auto"/>
              <w:left w:val="nil"/>
              <w:bottom w:val="single" w:sz="4" w:space="0" w:color="auto"/>
              <w:right w:val="nil"/>
            </w:tcBorders>
          </w:tcPr>
          <w:p w14:paraId="0400B999" w14:textId="0585FEBB" w:rsidR="00C41AC2" w:rsidRPr="00833C21" w:rsidRDefault="00A66B45" w:rsidP="00D07BFD">
            <w:pPr>
              <w:rPr>
                <w:sz w:val="18"/>
              </w:rPr>
            </w:pPr>
            <w:r>
              <w:rPr>
                <w:sz w:val="18"/>
              </w:rPr>
              <w:t>24.1 (Treated)</w:t>
            </w:r>
          </w:p>
        </w:tc>
        <w:tc>
          <w:tcPr>
            <w:tcW w:w="1426" w:type="dxa"/>
            <w:tcBorders>
              <w:top w:val="single" w:sz="4" w:space="0" w:color="auto"/>
              <w:left w:val="nil"/>
              <w:bottom w:val="single" w:sz="4" w:space="0" w:color="auto"/>
              <w:right w:val="nil"/>
            </w:tcBorders>
          </w:tcPr>
          <w:p w14:paraId="2ADCE665" w14:textId="49B64EC7" w:rsidR="00C41AC2" w:rsidRPr="00833C21" w:rsidRDefault="00A66B45" w:rsidP="00D07BFD">
            <w:pPr>
              <w:rPr>
                <w:sz w:val="18"/>
              </w:rPr>
            </w:pPr>
            <w:r>
              <w:rPr>
                <w:sz w:val="18"/>
              </w:rPr>
              <w:t>7.0 (Treated)</w:t>
            </w:r>
          </w:p>
        </w:tc>
        <w:tc>
          <w:tcPr>
            <w:tcW w:w="1350" w:type="dxa"/>
            <w:tcBorders>
              <w:top w:val="single" w:sz="4" w:space="0" w:color="auto"/>
              <w:left w:val="nil"/>
              <w:bottom w:val="single" w:sz="4" w:space="0" w:color="auto"/>
              <w:right w:val="nil"/>
            </w:tcBorders>
          </w:tcPr>
          <w:p w14:paraId="777F72ED" w14:textId="7BDA58D0" w:rsidR="00C41AC2" w:rsidRPr="00833C21" w:rsidRDefault="00A66B45" w:rsidP="00D07BFD">
            <w:pPr>
              <w:rPr>
                <w:sz w:val="18"/>
              </w:rPr>
            </w:pPr>
            <w:r>
              <w:rPr>
                <w:sz w:val="18"/>
              </w:rPr>
              <w:t>2.5 (Self-reported)</w:t>
            </w:r>
          </w:p>
        </w:tc>
      </w:tr>
      <w:tr w:rsidR="00A66B45" w:rsidRPr="00833C21" w14:paraId="5F20E1FD" w14:textId="77777777" w:rsidTr="00F1180D">
        <w:trPr>
          <w:jc w:val="center"/>
        </w:trPr>
        <w:tc>
          <w:tcPr>
            <w:tcW w:w="1155" w:type="dxa"/>
            <w:tcBorders>
              <w:top w:val="single" w:sz="4" w:space="0" w:color="auto"/>
              <w:left w:val="nil"/>
              <w:bottom w:val="single" w:sz="4" w:space="0" w:color="auto"/>
              <w:right w:val="nil"/>
            </w:tcBorders>
          </w:tcPr>
          <w:p w14:paraId="7444C743" w14:textId="1D3001B0" w:rsidR="00A66B45" w:rsidRPr="00833C21" w:rsidRDefault="00A66B45" w:rsidP="00A66B45">
            <w:pPr>
              <w:rPr>
                <w:sz w:val="18"/>
              </w:rPr>
            </w:pPr>
            <w:r>
              <w:rPr>
                <w:sz w:val="18"/>
              </w:rPr>
              <w:t>HPFS (RBC)</w:t>
            </w:r>
          </w:p>
        </w:tc>
        <w:tc>
          <w:tcPr>
            <w:tcW w:w="1095" w:type="dxa"/>
            <w:tcBorders>
              <w:top w:val="single" w:sz="4" w:space="0" w:color="auto"/>
              <w:left w:val="nil"/>
              <w:bottom w:val="single" w:sz="4" w:space="0" w:color="auto"/>
              <w:right w:val="nil"/>
            </w:tcBorders>
          </w:tcPr>
          <w:p w14:paraId="0D9D4031" w14:textId="418385D5" w:rsidR="00A66B45" w:rsidRPr="00833C21" w:rsidRDefault="00A66B45" w:rsidP="00A66B45">
            <w:pPr>
              <w:rPr>
                <w:sz w:val="18"/>
              </w:rPr>
            </w:pPr>
            <w:r>
              <w:rPr>
                <w:sz w:val="18"/>
              </w:rPr>
              <w:t>0</w:t>
            </w:r>
          </w:p>
        </w:tc>
        <w:tc>
          <w:tcPr>
            <w:tcW w:w="2160" w:type="dxa"/>
            <w:tcBorders>
              <w:top w:val="single" w:sz="4" w:space="0" w:color="auto"/>
              <w:left w:val="nil"/>
              <w:bottom w:val="single" w:sz="4" w:space="0" w:color="auto"/>
              <w:right w:val="nil"/>
            </w:tcBorders>
          </w:tcPr>
          <w:p w14:paraId="42AC449C" w14:textId="5D02CDAE" w:rsidR="00A66B45" w:rsidRDefault="00A66B45" w:rsidP="00A66B45">
            <w:pPr>
              <w:rPr>
                <w:sz w:val="18"/>
              </w:rPr>
            </w:pPr>
            <w:r>
              <w:rPr>
                <w:sz w:val="18"/>
              </w:rPr>
              <w:t>93.9 (Caucasian)</w:t>
            </w:r>
          </w:p>
          <w:p w14:paraId="64B45790" w14:textId="00240F62" w:rsidR="00A66B45" w:rsidRPr="00833C21" w:rsidRDefault="00A66B45" w:rsidP="00A66B45">
            <w:pPr>
              <w:rPr>
                <w:sz w:val="18"/>
              </w:rPr>
            </w:pPr>
            <w:r>
              <w:rPr>
                <w:sz w:val="18"/>
              </w:rPr>
              <w:t>6.1 (Non-Caucasian)</w:t>
            </w:r>
          </w:p>
        </w:tc>
        <w:tc>
          <w:tcPr>
            <w:tcW w:w="2337" w:type="dxa"/>
            <w:tcBorders>
              <w:top w:val="single" w:sz="4" w:space="0" w:color="auto"/>
              <w:left w:val="nil"/>
              <w:bottom w:val="single" w:sz="4" w:space="0" w:color="auto"/>
              <w:right w:val="nil"/>
            </w:tcBorders>
          </w:tcPr>
          <w:p w14:paraId="75901F41" w14:textId="4C4B98F4" w:rsidR="00A66B45" w:rsidRPr="00833C21" w:rsidRDefault="00A66B45" w:rsidP="00A66B45">
            <w:pPr>
              <w:rPr>
                <w:sz w:val="18"/>
              </w:rPr>
            </w:pPr>
            <w:r>
              <w:rPr>
                <w:sz w:val="18"/>
              </w:rPr>
              <w:t>100 (Others)</w:t>
            </w:r>
          </w:p>
        </w:tc>
        <w:tc>
          <w:tcPr>
            <w:tcW w:w="2250" w:type="dxa"/>
            <w:tcBorders>
              <w:top w:val="single" w:sz="4" w:space="0" w:color="auto"/>
              <w:left w:val="nil"/>
              <w:bottom w:val="single" w:sz="4" w:space="0" w:color="auto"/>
              <w:right w:val="nil"/>
            </w:tcBorders>
          </w:tcPr>
          <w:p w14:paraId="350BE8B1" w14:textId="0B37AD6C" w:rsidR="00A66B45" w:rsidRPr="00833C21" w:rsidRDefault="00A66B45" w:rsidP="00A66B45">
            <w:pPr>
              <w:rPr>
                <w:sz w:val="18"/>
              </w:rPr>
            </w:pPr>
            <w:r>
              <w:rPr>
                <w:sz w:val="18"/>
              </w:rPr>
              <w:t>100 (College or higher)</w:t>
            </w:r>
          </w:p>
        </w:tc>
        <w:tc>
          <w:tcPr>
            <w:tcW w:w="1336" w:type="dxa"/>
            <w:tcBorders>
              <w:top w:val="single" w:sz="4" w:space="0" w:color="auto"/>
              <w:left w:val="nil"/>
              <w:bottom w:val="single" w:sz="4" w:space="0" w:color="auto"/>
              <w:right w:val="nil"/>
            </w:tcBorders>
          </w:tcPr>
          <w:p w14:paraId="07BD25DD" w14:textId="12F633DF" w:rsidR="00A66B45" w:rsidRDefault="00A66B45" w:rsidP="00A66B45">
            <w:pPr>
              <w:rPr>
                <w:sz w:val="18"/>
              </w:rPr>
            </w:pPr>
            <w:r>
              <w:rPr>
                <w:sz w:val="18"/>
              </w:rPr>
              <w:t>43.1 (Never)</w:t>
            </w:r>
          </w:p>
          <w:p w14:paraId="7E62471A" w14:textId="5694510D" w:rsidR="00A66B45" w:rsidRDefault="00A66B45" w:rsidP="00A66B45">
            <w:pPr>
              <w:rPr>
                <w:sz w:val="18"/>
              </w:rPr>
            </w:pPr>
            <w:r>
              <w:rPr>
                <w:sz w:val="18"/>
              </w:rPr>
              <w:t>48.4 (Former)</w:t>
            </w:r>
          </w:p>
          <w:p w14:paraId="24EA8D51" w14:textId="072F9F40" w:rsidR="00A66B45" w:rsidRPr="00833C21" w:rsidRDefault="00A66B45" w:rsidP="00A66B45">
            <w:pPr>
              <w:rPr>
                <w:sz w:val="18"/>
              </w:rPr>
            </w:pPr>
            <w:r>
              <w:rPr>
                <w:sz w:val="18"/>
              </w:rPr>
              <w:t>8.5 (Current)</w:t>
            </w:r>
          </w:p>
        </w:tc>
        <w:tc>
          <w:tcPr>
            <w:tcW w:w="1426" w:type="dxa"/>
            <w:tcBorders>
              <w:top w:val="single" w:sz="4" w:space="0" w:color="auto"/>
              <w:left w:val="nil"/>
              <w:bottom w:val="single" w:sz="4" w:space="0" w:color="auto"/>
              <w:right w:val="nil"/>
            </w:tcBorders>
          </w:tcPr>
          <w:p w14:paraId="553C2D0C" w14:textId="125D3B24" w:rsidR="00A66B45" w:rsidRPr="00833C21" w:rsidRDefault="00A66B45" w:rsidP="00A66B45">
            <w:pPr>
              <w:rPr>
                <w:sz w:val="18"/>
              </w:rPr>
            </w:pPr>
            <w:r>
              <w:rPr>
                <w:sz w:val="18"/>
              </w:rPr>
              <w:t>24.1 (Treated)</w:t>
            </w:r>
          </w:p>
        </w:tc>
        <w:tc>
          <w:tcPr>
            <w:tcW w:w="1426" w:type="dxa"/>
            <w:tcBorders>
              <w:top w:val="single" w:sz="4" w:space="0" w:color="auto"/>
              <w:left w:val="nil"/>
              <w:bottom w:val="single" w:sz="4" w:space="0" w:color="auto"/>
              <w:right w:val="nil"/>
            </w:tcBorders>
          </w:tcPr>
          <w:p w14:paraId="00991049" w14:textId="1DB29BF0" w:rsidR="00A66B45" w:rsidRPr="00833C21" w:rsidRDefault="00A66B45" w:rsidP="00A66B45">
            <w:pPr>
              <w:rPr>
                <w:sz w:val="18"/>
              </w:rPr>
            </w:pPr>
            <w:r>
              <w:rPr>
                <w:sz w:val="18"/>
              </w:rPr>
              <w:t>7.0 (Treated)</w:t>
            </w:r>
          </w:p>
        </w:tc>
        <w:tc>
          <w:tcPr>
            <w:tcW w:w="1350" w:type="dxa"/>
            <w:tcBorders>
              <w:top w:val="single" w:sz="4" w:space="0" w:color="auto"/>
              <w:left w:val="nil"/>
              <w:bottom w:val="single" w:sz="4" w:space="0" w:color="auto"/>
              <w:right w:val="nil"/>
            </w:tcBorders>
          </w:tcPr>
          <w:p w14:paraId="0B127BB7" w14:textId="47B00887" w:rsidR="00A66B45" w:rsidRPr="00833C21" w:rsidRDefault="00A66B45" w:rsidP="00A66B45">
            <w:pPr>
              <w:rPr>
                <w:sz w:val="18"/>
              </w:rPr>
            </w:pPr>
            <w:r>
              <w:rPr>
                <w:sz w:val="18"/>
              </w:rPr>
              <w:t>2.4 (Self-reported)</w:t>
            </w:r>
          </w:p>
        </w:tc>
      </w:tr>
      <w:tr w:rsidR="00A66B45" w:rsidRPr="00833C21" w14:paraId="07803819" w14:textId="77777777" w:rsidTr="00F1180D">
        <w:trPr>
          <w:jc w:val="center"/>
        </w:trPr>
        <w:tc>
          <w:tcPr>
            <w:tcW w:w="1155" w:type="dxa"/>
            <w:tcBorders>
              <w:top w:val="single" w:sz="4" w:space="0" w:color="auto"/>
              <w:left w:val="nil"/>
              <w:bottom w:val="single" w:sz="4" w:space="0" w:color="auto"/>
              <w:right w:val="nil"/>
            </w:tcBorders>
          </w:tcPr>
          <w:p w14:paraId="15F4CB19" w14:textId="0BD241D9" w:rsidR="00A66B45" w:rsidRPr="00833C21" w:rsidRDefault="00F7458B" w:rsidP="00A66B45">
            <w:pPr>
              <w:rPr>
                <w:sz w:val="18"/>
              </w:rPr>
            </w:pPr>
            <w:r>
              <w:rPr>
                <w:sz w:val="18"/>
              </w:rPr>
              <w:t>MCCS</w:t>
            </w:r>
          </w:p>
        </w:tc>
        <w:tc>
          <w:tcPr>
            <w:tcW w:w="1095" w:type="dxa"/>
            <w:tcBorders>
              <w:top w:val="single" w:sz="4" w:space="0" w:color="auto"/>
              <w:left w:val="nil"/>
              <w:bottom w:val="single" w:sz="4" w:space="0" w:color="auto"/>
              <w:right w:val="nil"/>
            </w:tcBorders>
          </w:tcPr>
          <w:p w14:paraId="6B2045A3" w14:textId="45834ECF" w:rsidR="00A66B45" w:rsidRPr="00833C21" w:rsidRDefault="00F7458B" w:rsidP="00A66B45">
            <w:pPr>
              <w:rPr>
                <w:sz w:val="18"/>
              </w:rPr>
            </w:pPr>
            <w:r>
              <w:rPr>
                <w:sz w:val="18"/>
              </w:rPr>
              <w:t>55.4</w:t>
            </w:r>
          </w:p>
        </w:tc>
        <w:tc>
          <w:tcPr>
            <w:tcW w:w="2160" w:type="dxa"/>
            <w:tcBorders>
              <w:top w:val="single" w:sz="4" w:space="0" w:color="auto"/>
              <w:left w:val="nil"/>
              <w:bottom w:val="single" w:sz="4" w:space="0" w:color="auto"/>
              <w:right w:val="nil"/>
            </w:tcBorders>
          </w:tcPr>
          <w:p w14:paraId="43044852" w14:textId="77777777" w:rsidR="00A66B45" w:rsidRDefault="00F7458B" w:rsidP="00A66B45">
            <w:pPr>
              <w:rPr>
                <w:sz w:val="18"/>
              </w:rPr>
            </w:pPr>
            <w:r>
              <w:rPr>
                <w:sz w:val="18"/>
              </w:rPr>
              <w:t>79.3 (Australian)</w:t>
            </w:r>
          </w:p>
          <w:p w14:paraId="713DFB95" w14:textId="77777777" w:rsidR="00F7458B" w:rsidRDefault="00F7458B" w:rsidP="00A66B45">
            <w:pPr>
              <w:rPr>
                <w:sz w:val="18"/>
              </w:rPr>
            </w:pPr>
            <w:r>
              <w:rPr>
                <w:sz w:val="18"/>
              </w:rPr>
              <w:t>11.6 (Italian)</w:t>
            </w:r>
          </w:p>
          <w:p w14:paraId="501C69F6" w14:textId="042AAFE7" w:rsidR="00F7458B" w:rsidRPr="00833C21" w:rsidRDefault="00F7458B" w:rsidP="00A66B45">
            <w:pPr>
              <w:rPr>
                <w:sz w:val="18"/>
              </w:rPr>
            </w:pPr>
            <w:r>
              <w:rPr>
                <w:sz w:val="18"/>
              </w:rPr>
              <w:t>9.1 (Greek)</w:t>
            </w:r>
          </w:p>
        </w:tc>
        <w:tc>
          <w:tcPr>
            <w:tcW w:w="2337" w:type="dxa"/>
            <w:tcBorders>
              <w:top w:val="single" w:sz="4" w:space="0" w:color="auto"/>
              <w:left w:val="nil"/>
              <w:bottom w:val="single" w:sz="4" w:space="0" w:color="auto"/>
              <w:right w:val="nil"/>
            </w:tcBorders>
          </w:tcPr>
          <w:p w14:paraId="6D19E3FF" w14:textId="4572AF82" w:rsidR="00A66B45" w:rsidRPr="00833C21" w:rsidRDefault="00F7458B" w:rsidP="00A66B45">
            <w:pPr>
              <w:rPr>
                <w:sz w:val="18"/>
              </w:rPr>
            </w:pPr>
            <w:r>
              <w:rPr>
                <w:sz w:val="18"/>
              </w:rPr>
              <w:t>-</w:t>
            </w:r>
          </w:p>
        </w:tc>
        <w:tc>
          <w:tcPr>
            <w:tcW w:w="2250" w:type="dxa"/>
            <w:tcBorders>
              <w:top w:val="single" w:sz="4" w:space="0" w:color="auto"/>
              <w:left w:val="nil"/>
              <w:bottom w:val="single" w:sz="4" w:space="0" w:color="auto"/>
              <w:right w:val="nil"/>
            </w:tcBorders>
          </w:tcPr>
          <w:p w14:paraId="484B45D5" w14:textId="1CC146B3" w:rsidR="00F7458B" w:rsidRPr="00833C21" w:rsidRDefault="00F7458B" w:rsidP="00F7458B">
            <w:pPr>
              <w:rPr>
                <w:sz w:val="18"/>
              </w:rPr>
            </w:pPr>
            <w:r>
              <w:rPr>
                <w:sz w:val="18"/>
              </w:rPr>
              <w:t>53.6</w:t>
            </w:r>
            <w:r w:rsidRPr="00833C21">
              <w:rPr>
                <w:sz w:val="18"/>
              </w:rPr>
              <w:t xml:space="preserve"> (&lt;High school)</w:t>
            </w:r>
          </w:p>
          <w:p w14:paraId="0AC2D792" w14:textId="4CD6D4EF" w:rsidR="00F7458B" w:rsidRPr="00833C21" w:rsidRDefault="00F7458B" w:rsidP="00F7458B">
            <w:pPr>
              <w:rPr>
                <w:sz w:val="18"/>
              </w:rPr>
            </w:pPr>
            <w:r>
              <w:rPr>
                <w:sz w:val="18"/>
              </w:rPr>
              <w:t>21.9</w:t>
            </w:r>
            <w:r w:rsidRPr="00833C21">
              <w:rPr>
                <w:sz w:val="18"/>
              </w:rPr>
              <w:t xml:space="preserve"> (High school graduate)</w:t>
            </w:r>
          </w:p>
          <w:p w14:paraId="154CA17B" w14:textId="46DBFE51" w:rsidR="00A66B45" w:rsidRPr="00833C21" w:rsidRDefault="00F7458B" w:rsidP="00F7458B">
            <w:pPr>
              <w:rPr>
                <w:sz w:val="18"/>
              </w:rPr>
            </w:pPr>
            <w:r>
              <w:rPr>
                <w:sz w:val="18"/>
              </w:rPr>
              <w:t>24.6</w:t>
            </w:r>
            <w:r w:rsidRPr="00833C21">
              <w:rPr>
                <w:sz w:val="18"/>
              </w:rPr>
              <w:t xml:space="preserve"> (College or higher)</w:t>
            </w:r>
          </w:p>
        </w:tc>
        <w:tc>
          <w:tcPr>
            <w:tcW w:w="1336" w:type="dxa"/>
            <w:tcBorders>
              <w:top w:val="single" w:sz="4" w:space="0" w:color="auto"/>
              <w:left w:val="nil"/>
              <w:bottom w:val="single" w:sz="4" w:space="0" w:color="auto"/>
              <w:right w:val="nil"/>
            </w:tcBorders>
          </w:tcPr>
          <w:p w14:paraId="1AE3EF05" w14:textId="41E552E9" w:rsidR="00F7458B" w:rsidRDefault="00F7458B" w:rsidP="00F7458B">
            <w:pPr>
              <w:rPr>
                <w:sz w:val="18"/>
              </w:rPr>
            </w:pPr>
            <w:r>
              <w:rPr>
                <w:sz w:val="18"/>
              </w:rPr>
              <w:t>57.5 (Never)</w:t>
            </w:r>
          </w:p>
          <w:p w14:paraId="3555604B" w14:textId="75E4AE44" w:rsidR="00F7458B" w:rsidRDefault="00F7458B" w:rsidP="00F7458B">
            <w:pPr>
              <w:rPr>
                <w:sz w:val="18"/>
              </w:rPr>
            </w:pPr>
            <w:r>
              <w:rPr>
                <w:sz w:val="18"/>
              </w:rPr>
              <w:t>31.4 (Former)</w:t>
            </w:r>
          </w:p>
          <w:p w14:paraId="37DB9844" w14:textId="55122E54" w:rsidR="00A66B45" w:rsidRPr="00833C21" w:rsidRDefault="00F7458B" w:rsidP="00F7458B">
            <w:pPr>
              <w:rPr>
                <w:sz w:val="18"/>
              </w:rPr>
            </w:pPr>
            <w:r>
              <w:rPr>
                <w:sz w:val="18"/>
              </w:rPr>
              <w:t>11.2 (Current)</w:t>
            </w:r>
          </w:p>
        </w:tc>
        <w:tc>
          <w:tcPr>
            <w:tcW w:w="1426" w:type="dxa"/>
            <w:tcBorders>
              <w:top w:val="single" w:sz="4" w:space="0" w:color="auto"/>
              <w:left w:val="nil"/>
              <w:bottom w:val="single" w:sz="4" w:space="0" w:color="auto"/>
              <w:right w:val="nil"/>
            </w:tcBorders>
          </w:tcPr>
          <w:p w14:paraId="7E6D4576" w14:textId="03C7BC9A" w:rsidR="00A66B45" w:rsidRPr="00833C21" w:rsidRDefault="00F7458B" w:rsidP="00A66B45">
            <w:pPr>
              <w:rPr>
                <w:sz w:val="18"/>
              </w:rPr>
            </w:pPr>
            <w:r>
              <w:rPr>
                <w:sz w:val="18"/>
              </w:rPr>
              <w:t>21.5 (Self-reported)</w:t>
            </w:r>
          </w:p>
        </w:tc>
        <w:tc>
          <w:tcPr>
            <w:tcW w:w="1426" w:type="dxa"/>
            <w:tcBorders>
              <w:top w:val="single" w:sz="4" w:space="0" w:color="auto"/>
              <w:left w:val="nil"/>
              <w:bottom w:val="single" w:sz="4" w:space="0" w:color="auto"/>
              <w:right w:val="nil"/>
            </w:tcBorders>
          </w:tcPr>
          <w:p w14:paraId="410EBB20" w14:textId="4CD71F34" w:rsidR="00A66B45" w:rsidRPr="00833C21" w:rsidRDefault="00F7458B" w:rsidP="00A66B45">
            <w:pPr>
              <w:rPr>
                <w:sz w:val="18"/>
              </w:rPr>
            </w:pPr>
            <w:r>
              <w:rPr>
                <w:sz w:val="18"/>
              </w:rPr>
              <w:t>22.9 (Measured)</w:t>
            </w:r>
          </w:p>
        </w:tc>
        <w:tc>
          <w:tcPr>
            <w:tcW w:w="1350" w:type="dxa"/>
            <w:tcBorders>
              <w:top w:val="single" w:sz="4" w:space="0" w:color="auto"/>
              <w:left w:val="nil"/>
              <w:bottom w:val="single" w:sz="4" w:space="0" w:color="auto"/>
              <w:right w:val="nil"/>
            </w:tcBorders>
          </w:tcPr>
          <w:p w14:paraId="6D2D8CD2" w14:textId="55B4E082" w:rsidR="00A66B45" w:rsidRPr="00833C21" w:rsidRDefault="00F7458B" w:rsidP="00A66B45">
            <w:pPr>
              <w:rPr>
                <w:sz w:val="18"/>
              </w:rPr>
            </w:pPr>
            <w:r>
              <w:rPr>
                <w:sz w:val="18"/>
              </w:rPr>
              <w:t>5.0 (Self-reported)</w:t>
            </w:r>
          </w:p>
        </w:tc>
      </w:tr>
      <w:tr w:rsidR="00BF6BE2" w:rsidRPr="00833C21" w14:paraId="0D8B33AF" w14:textId="77777777" w:rsidTr="00F1180D">
        <w:trPr>
          <w:jc w:val="center"/>
        </w:trPr>
        <w:tc>
          <w:tcPr>
            <w:tcW w:w="1155" w:type="dxa"/>
            <w:tcBorders>
              <w:top w:val="single" w:sz="4" w:space="0" w:color="auto"/>
              <w:left w:val="nil"/>
              <w:bottom w:val="single" w:sz="4" w:space="0" w:color="auto"/>
              <w:right w:val="nil"/>
            </w:tcBorders>
          </w:tcPr>
          <w:p w14:paraId="77B25030" w14:textId="44149064" w:rsidR="00BF6BE2" w:rsidRDefault="00BF6BE2" w:rsidP="00A66B45">
            <w:pPr>
              <w:rPr>
                <w:sz w:val="18"/>
              </w:rPr>
            </w:pPr>
            <w:r>
              <w:rPr>
                <w:sz w:val="18"/>
              </w:rPr>
              <w:t>MESA</w:t>
            </w:r>
          </w:p>
        </w:tc>
        <w:tc>
          <w:tcPr>
            <w:tcW w:w="1095" w:type="dxa"/>
            <w:tcBorders>
              <w:top w:val="single" w:sz="4" w:space="0" w:color="auto"/>
              <w:left w:val="nil"/>
              <w:bottom w:val="single" w:sz="4" w:space="0" w:color="auto"/>
              <w:right w:val="nil"/>
            </w:tcBorders>
          </w:tcPr>
          <w:p w14:paraId="0EBB326F" w14:textId="5FC4712B" w:rsidR="00BF6BE2" w:rsidRDefault="00BF6BE2" w:rsidP="00A66B45">
            <w:pPr>
              <w:rPr>
                <w:sz w:val="18"/>
              </w:rPr>
            </w:pPr>
            <w:r>
              <w:rPr>
                <w:sz w:val="18"/>
              </w:rPr>
              <w:t>53.9</w:t>
            </w:r>
          </w:p>
        </w:tc>
        <w:tc>
          <w:tcPr>
            <w:tcW w:w="2160" w:type="dxa"/>
            <w:tcBorders>
              <w:top w:val="single" w:sz="4" w:space="0" w:color="auto"/>
              <w:left w:val="nil"/>
              <w:bottom w:val="single" w:sz="4" w:space="0" w:color="auto"/>
              <w:right w:val="nil"/>
            </w:tcBorders>
          </w:tcPr>
          <w:p w14:paraId="19DE19A1" w14:textId="77777777" w:rsidR="00BF6BE2" w:rsidRDefault="00BF6BE2" w:rsidP="00A66B45">
            <w:pPr>
              <w:rPr>
                <w:sz w:val="18"/>
              </w:rPr>
            </w:pPr>
            <w:r>
              <w:rPr>
                <w:sz w:val="18"/>
              </w:rPr>
              <w:t>28.4 (Caucasian)</w:t>
            </w:r>
          </w:p>
          <w:p w14:paraId="0255C332" w14:textId="360240C6" w:rsidR="00BF6BE2" w:rsidRDefault="00BF6BE2" w:rsidP="00A66B45">
            <w:pPr>
              <w:rPr>
                <w:sz w:val="18"/>
              </w:rPr>
            </w:pPr>
            <w:r>
              <w:rPr>
                <w:sz w:val="18"/>
              </w:rPr>
              <w:t>25.6 (Chinese American)</w:t>
            </w:r>
          </w:p>
          <w:p w14:paraId="0F7BC46C" w14:textId="00509EC9" w:rsidR="00BF6BE2" w:rsidRDefault="00BF6BE2" w:rsidP="00A66B45">
            <w:pPr>
              <w:rPr>
                <w:sz w:val="18"/>
              </w:rPr>
            </w:pPr>
            <w:r>
              <w:rPr>
                <w:sz w:val="18"/>
              </w:rPr>
              <w:t>22.2 (African American)</w:t>
            </w:r>
          </w:p>
          <w:p w14:paraId="3E8A7C81" w14:textId="34B6DD21" w:rsidR="00BF6BE2" w:rsidRDefault="00BF6BE2" w:rsidP="00A66B45">
            <w:pPr>
              <w:rPr>
                <w:sz w:val="18"/>
              </w:rPr>
            </w:pPr>
            <w:r>
              <w:rPr>
                <w:sz w:val="18"/>
              </w:rPr>
              <w:t>23.9 (Hispanic American)</w:t>
            </w:r>
          </w:p>
        </w:tc>
        <w:tc>
          <w:tcPr>
            <w:tcW w:w="2337" w:type="dxa"/>
            <w:tcBorders>
              <w:top w:val="single" w:sz="4" w:space="0" w:color="auto"/>
              <w:left w:val="nil"/>
              <w:bottom w:val="single" w:sz="4" w:space="0" w:color="auto"/>
              <w:right w:val="nil"/>
            </w:tcBorders>
          </w:tcPr>
          <w:p w14:paraId="6B415340" w14:textId="1C23A51D" w:rsidR="00BF6BE2" w:rsidRPr="00BF6BE2" w:rsidRDefault="00F1180D" w:rsidP="00BF6BE2">
            <w:pPr>
              <w:rPr>
                <w:sz w:val="18"/>
              </w:rPr>
            </w:pPr>
            <w:r>
              <w:rPr>
                <w:sz w:val="18"/>
              </w:rPr>
              <w:t>12.2</w:t>
            </w:r>
            <w:r w:rsidR="00BF6BE2">
              <w:rPr>
                <w:sz w:val="18"/>
              </w:rPr>
              <w:t xml:space="preserve"> (Homemaker)</w:t>
            </w:r>
          </w:p>
          <w:p w14:paraId="4423B95B" w14:textId="61779686" w:rsidR="00BF6BE2" w:rsidRPr="00BF6BE2" w:rsidRDefault="00F1180D" w:rsidP="00BF6BE2">
            <w:pPr>
              <w:rPr>
                <w:sz w:val="18"/>
              </w:rPr>
            </w:pPr>
            <w:r>
              <w:rPr>
                <w:sz w:val="18"/>
              </w:rPr>
              <w:t>42.9</w:t>
            </w:r>
            <w:r w:rsidR="00BF6BE2">
              <w:rPr>
                <w:sz w:val="18"/>
              </w:rPr>
              <w:t xml:space="preserve"> (Employed </w:t>
            </w:r>
            <w:r>
              <w:rPr>
                <w:sz w:val="18"/>
              </w:rPr>
              <w:t>FT</w:t>
            </w:r>
            <w:r w:rsidR="00BF6BE2">
              <w:rPr>
                <w:sz w:val="18"/>
              </w:rPr>
              <w:t>)</w:t>
            </w:r>
          </w:p>
          <w:p w14:paraId="298AC2AF" w14:textId="1B6EE25E" w:rsidR="00BF6BE2" w:rsidRPr="00BF6BE2" w:rsidRDefault="00BF6BE2" w:rsidP="00BF6BE2">
            <w:pPr>
              <w:rPr>
                <w:sz w:val="18"/>
              </w:rPr>
            </w:pPr>
            <w:r w:rsidRPr="00BF6BE2">
              <w:rPr>
                <w:sz w:val="18"/>
              </w:rPr>
              <w:t>9.12</w:t>
            </w:r>
            <w:r>
              <w:rPr>
                <w:sz w:val="18"/>
              </w:rPr>
              <w:t xml:space="preserve"> (Employ</w:t>
            </w:r>
            <w:r w:rsidR="00F1180D">
              <w:rPr>
                <w:sz w:val="18"/>
              </w:rPr>
              <w:t>ed PT</w:t>
            </w:r>
            <w:r>
              <w:rPr>
                <w:sz w:val="18"/>
              </w:rPr>
              <w:t>)</w:t>
            </w:r>
          </w:p>
          <w:p w14:paraId="4B5B7942" w14:textId="16AD411B" w:rsidR="00BF6BE2" w:rsidRPr="00BF6BE2" w:rsidRDefault="00BF6BE2" w:rsidP="00BF6BE2">
            <w:pPr>
              <w:rPr>
                <w:sz w:val="18"/>
              </w:rPr>
            </w:pPr>
            <w:r w:rsidRPr="00BF6BE2">
              <w:rPr>
                <w:sz w:val="18"/>
              </w:rPr>
              <w:t>0.45</w:t>
            </w:r>
            <w:r w:rsidR="00F1180D">
              <w:rPr>
                <w:sz w:val="18"/>
              </w:rPr>
              <w:t xml:space="preserve"> (On Leave-Health)</w:t>
            </w:r>
          </w:p>
          <w:p w14:paraId="0F47AFF9" w14:textId="5FC05AC1" w:rsidR="00BF6BE2" w:rsidRPr="00BF6BE2" w:rsidRDefault="00BF6BE2" w:rsidP="00BF6BE2">
            <w:pPr>
              <w:rPr>
                <w:sz w:val="18"/>
              </w:rPr>
            </w:pPr>
            <w:r w:rsidRPr="00BF6BE2">
              <w:rPr>
                <w:sz w:val="18"/>
              </w:rPr>
              <w:t>0.36</w:t>
            </w:r>
            <w:r w:rsidR="00F1180D">
              <w:rPr>
                <w:sz w:val="18"/>
              </w:rPr>
              <w:t xml:space="preserve"> (On Leave-Not Health)</w:t>
            </w:r>
          </w:p>
          <w:p w14:paraId="4C369283" w14:textId="40300E4A" w:rsidR="00BF6BE2" w:rsidRPr="00BF6BE2" w:rsidRDefault="00BF6BE2" w:rsidP="00BF6BE2">
            <w:pPr>
              <w:rPr>
                <w:sz w:val="18"/>
              </w:rPr>
            </w:pPr>
            <w:r w:rsidRPr="00BF6BE2">
              <w:rPr>
                <w:sz w:val="18"/>
              </w:rPr>
              <w:t>1.12</w:t>
            </w:r>
            <w:r w:rsidR="00F1180D">
              <w:rPr>
                <w:sz w:val="18"/>
              </w:rPr>
              <w:t xml:space="preserve"> (Unemployed &lt;6 mths)</w:t>
            </w:r>
          </w:p>
          <w:p w14:paraId="649F8820" w14:textId="2B58D614" w:rsidR="00BF6BE2" w:rsidRPr="00BF6BE2" w:rsidRDefault="00BF6BE2" w:rsidP="00BF6BE2">
            <w:pPr>
              <w:rPr>
                <w:sz w:val="18"/>
              </w:rPr>
            </w:pPr>
            <w:r w:rsidRPr="00BF6BE2">
              <w:rPr>
                <w:sz w:val="18"/>
              </w:rPr>
              <w:lastRenderedPageBreak/>
              <w:t>0.85</w:t>
            </w:r>
            <w:r w:rsidR="00F1180D">
              <w:rPr>
                <w:sz w:val="18"/>
              </w:rPr>
              <w:t xml:space="preserve"> (Unemployed &gt;6 mths)</w:t>
            </w:r>
          </w:p>
          <w:p w14:paraId="573619FA" w14:textId="066B9877" w:rsidR="00BF6BE2" w:rsidRPr="00BF6BE2" w:rsidRDefault="00F1180D" w:rsidP="00BF6BE2">
            <w:pPr>
              <w:rPr>
                <w:sz w:val="18"/>
              </w:rPr>
            </w:pPr>
            <w:r>
              <w:rPr>
                <w:sz w:val="18"/>
              </w:rPr>
              <w:t>22.4 (Retired not working)</w:t>
            </w:r>
          </w:p>
          <w:p w14:paraId="518F6A4E" w14:textId="57012DF8" w:rsidR="00BF6BE2" w:rsidRPr="00BF6BE2" w:rsidRDefault="00BF6BE2" w:rsidP="00BF6BE2">
            <w:pPr>
              <w:rPr>
                <w:sz w:val="18"/>
              </w:rPr>
            </w:pPr>
            <w:r w:rsidRPr="00BF6BE2">
              <w:rPr>
                <w:sz w:val="18"/>
              </w:rPr>
              <w:t>5.07</w:t>
            </w:r>
            <w:r w:rsidR="00F1180D">
              <w:rPr>
                <w:sz w:val="18"/>
              </w:rPr>
              <w:t xml:space="preserve"> (Retired working)</w:t>
            </w:r>
          </w:p>
          <w:p w14:paraId="61D732D5" w14:textId="310CC263" w:rsidR="00BF6BE2" w:rsidRDefault="00BF6BE2" w:rsidP="00BF6BE2">
            <w:pPr>
              <w:rPr>
                <w:sz w:val="18"/>
              </w:rPr>
            </w:pPr>
            <w:r w:rsidRPr="00BF6BE2">
              <w:rPr>
                <w:sz w:val="18"/>
              </w:rPr>
              <w:t>5.57</w:t>
            </w:r>
            <w:r w:rsidR="00F1180D">
              <w:rPr>
                <w:sz w:val="18"/>
              </w:rPr>
              <w:t xml:space="preserve"> (Retired volunteering)</w:t>
            </w:r>
          </w:p>
        </w:tc>
        <w:tc>
          <w:tcPr>
            <w:tcW w:w="2250" w:type="dxa"/>
            <w:tcBorders>
              <w:top w:val="single" w:sz="4" w:space="0" w:color="auto"/>
              <w:left w:val="nil"/>
              <w:bottom w:val="single" w:sz="4" w:space="0" w:color="auto"/>
              <w:right w:val="nil"/>
            </w:tcBorders>
          </w:tcPr>
          <w:p w14:paraId="58469D06" w14:textId="4FED4BA9" w:rsidR="00F1180D" w:rsidRPr="00F1180D" w:rsidRDefault="00F1180D" w:rsidP="00F1180D">
            <w:pPr>
              <w:rPr>
                <w:sz w:val="18"/>
              </w:rPr>
            </w:pPr>
            <w:r w:rsidRPr="00F1180D">
              <w:rPr>
                <w:sz w:val="18"/>
              </w:rPr>
              <w:lastRenderedPageBreak/>
              <w:t>1.03</w:t>
            </w:r>
            <w:r>
              <w:rPr>
                <w:sz w:val="18"/>
              </w:rPr>
              <w:t xml:space="preserve"> (No schooling)</w:t>
            </w:r>
          </w:p>
          <w:p w14:paraId="2802CCD8" w14:textId="23A0E9B9" w:rsidR="00F1180D" w:rsidRPr="00F1180D" w:rsidRDefault="00F1180D" w:rsidP="00F1180D">
            <w:pPr>
              <w:rPr>
                <w:sz w:val="18"/>
              </w:rPr>
            </w:pPr>
            <w:r>
              <w:rPr>
                <w:sz w:val="18"/>
              </w:rPr>
              <w:t>10.5 (Grades 1-8)</w:t>
            </w:r>
          </w:p>
          <w:p w14:paraId="0E792FE5" w14:textId="47A802A2" w:rsidR="00F1180D" w:rsidRPr="00F1180D" w:rsidRDefault="00F1180D" w:rsidP="00F1180D">
            <w:pPr>
              <w:rPr>
                <w:sz w:val="18"/>
              </w:rPr>
            </w:pPr>
            <w:r w:rsidRPr="00F1180D">
              <w:rPr>
                <w:sz w:val="18"/>
              </w:rPr>
              <w:t>7.23</w:t>
            </w:r>
            <w:r>
              <w:rPr>
                <w:sz w:val="18"/>
              </w:rPr>
              <w:t xml:space="preserve"> (Grade 9-11)</w:t>
            </w:r>
          </w:p>
          <w:p w14:paraId="5A2F2B39" w14:textId="4F1D30C0" w:rsidR="00F1180D" w:rsidRPr="00F1180D" w:rsidRDefault="00F1180D" w:rsidP="00F1180D">
            <w:pPr>
              <w:rPr>
                <w:sz w:val="18"/>
              </w:rPr>
            </w:pPr>
            <w:r>
              <w:rPr>
                <w:sz w:val="18"/>
              </w:rPr>
              <w:t>18.3 (High School/GED)</w:t>
            </w:r>
          </w:p>
          <w:p w14:paraId="5E9A0B0A" w14:textId="3FEAF8EB" w:rsidR="00F1180D" w:rsidRPr="00F1180D" w:rsidRDefault="00F1180D" w:rsidP="00F1180D">
            <w:pPr>
              <w:rPr>
                <w:sz w:val="18"/>
              </w:rPr>
            </w:pPr>
            <w:r w:rsidRPr="00F1180D">
              <w:rPr>
                <w:sz w:val="18"/>
              </w:rPr>
              <w:t>15</w:t>
            </w:r>
            <w:r>
              <w:rPr>
                <w:sz w:val="18"/>
              </w:rPr>
              <w:t>.0 (Some college)</w:t>
            </w:r>
          </w:p>
          <w:p w14:paraId="56A65699" w14:textId="0F0FB924" w:rsidR="00F1180D" w:rsidRPr="00F1180D" w:rsidRDefault="00F1180D" w:rsidP="00F1180D">
            <w:pPr>
              <w:rPr>
                <w:sz w:val="18"/>
              </w:rPr>
            </w:pPr>
            <w:r w:rsidRPr="00F1180D">
              <w:rPr>
                <w:sz w:val="18"/>
              </w:rPr>
              <w:lastRenderedPageBreak/>
              <w:t>7.32</w:t>
            </w:r>
            <w:r>
              <w:rPr>
                <w:sz w:val="18"/>
              </w:rPr>
              <w:t xml:space="preserve"> (Technical School Certificate)</w:t>
            </w:r>
          </w:p>
          <w:p w14:paraId="46550EDD" w14:textId="2E6CC13A" w:rsidR="00F1180D" w:rsidRPr="00F1180D" w:rsidRDefault="00F1180D" w:rsidP="00F1180D">
            <w:pPr>
              <w:rPr>
                <w:sz w:val="18"/>
              </w:rPr>
            </w:pPr>
            <w:r w:rsidRPr="00F1180D">
              <w:rPr>
                <w:sz w:val="18"/>
              </w:rPr>
              <w:t>5.52</w:t>
            </w:r>
            <w:r>
              <w:rPr>
                <w:sz w:val="18"/>
              </w:rPr>
              <w:t xml:space="preserve"> (Associate Degree)</w:t>
            </w:r>
          </w:p>
          <w:p w14:paraId="4828019C" w14:textId="480766BE" w:rsidR="00F1180D" w:rsidRPr="00F1180D" w:rsidRDefault="00F1180D" w:rsidP="00F1180D">
            <w:pPr>
              <w:rPr>
                <w:sz w:val="18"/>
              </w:rPr>
            </w:pPr>
            <w:r>
              <w:rPr>
                <w:sz w:val="18"/>
              </w:rPr>
              <w:t>18.4 (Bachelor’s Degree)</w:t>
            </w:r>
          </w:p>
          <w:p w14:paraId="17C60AA5" w14:textId="1460EF54" w:rsidR="00BF6BE2" w:rsidRDefault="00F1180D" w:rsidP="00F1180D">
            <w:pPr>
              <w:rPr>
                <w:sz w:val="18"/>
              </w:rPr>
            </w:pPr>
            <w:r w:rsidRPr="00F1180D">
              <w:rPr>
                <w:sz w:val="18"/>
              </w:rPr>
              <w:t>16.7</w:t>
            </w:r>
            <w:r>
              <w:rPr>
                <w:sz w:val="18"/>
              </w:rPr>
              <w:t xml:space="preserve"> (Graduate/Professional Degree)</w:t>
            </w:r>
          </w:p>
        </w:tc>
        <w:tc>
          <w:tcPr>
            <w:tcW w:w="1336" w:type="dxa"/>
            <w:tcBorders>
              <w:top w:val="single" w:sz="4" w:space="0" w:color="auto"/>
              <w:left w:val="nil"/>
              <w:bottom w:val="single" w:sz="4" w:space="0" w:color="auto"/>
              <w:right w:val="nil"/>
            </w:tcBorders>
          </w:tcPr>
          <w:p w14:paraId="5A5F8233" w14:textId="4CF705B5" w:rsidR="00F1180D" w:rsidRDefault="00F1180D" w:rsidP="00F1180D">
            <w:pPr>
              <w:rPr>
                <w:sz w:val="18"/>
              </w:rPr>
            </w:pPr>
            <w:r>
              <w:rPr>
                <w:sz w:val="18"/>
              </w:rPr>
              <w:lastRenderedPageBreak/>
              <w:t>55.1 (Never)</w:t>
            </w:r>
          </w:p>
          <w:p w14:paraId="1D12CE19" w14:textId="247659A7" w:rsidR="00F1180D" w:rsidRDefault="00F1180D" w:rsidP="00F1180D">
            <w:pPr>
              <w:rPr>
                <w:sz w:val="18"/>
              </w:rPr>
            </w:pPr>
            <w:r>
              <w:rPr>
                <w:sz w:val="18"/>
              </w:rPr>
              <w:t>31.6 (Former)</w:t>
            </w:r>
          </w:p>
          <w:p w14:paraId="239319AF" w14:textId="0DA4571B" w:rsidR="00BF6BE2" w:rsidRDefault="00F1180D" w:rsidP="00F1180D">
            <w:pPr>
              <w:rPr>
                <w:sz w:val="18"/>
              </w:rPr>
            </w:pPr>
            <w:r>
              <w:rPr>
                <w:sz w:val="18"/>
              </w:rPr>
              <w:t>13.3 (Current)</w:t>
            </w:r>
          </w:p>
        </w:tc>
        <w:tc>
          <w:tcPr>
            <w:tcW w:w="1426" w:type="dxa"/>
            <w:tcBorders>
              <w:top w:val="single" w:sz="4" w:space="0" w:color="auto"/>
              <w:left w:val="nil"/>
              <w:bottom w:val="single" w:sz="4" w:space="0" w:color="auto"/>
              <w:right w:val="nil"/>
            </w:tcBorders>
          </w:tcPr>
          <w:p w14:paraId="5D4D1BD3" w14:textId="01F750AC" w:rsidR="00BF6BE2" w:rsidRDefault="00F1180D" w:rsidP="00A66B45">
            <w:pPr>
              <w:rPr>
                <w:sz w:val="18"/>
              </w:rPr>
            </w:pPr>
            <w:r>
              <w:rPr>
                <w:sz w:val="18"/>
              </w:rPr>
              <w:t>39.3 (Mixture of self-report and treated)</w:t>
            </w:r>
          </w:p>
        </w:tc>
        <w:tc>
          <w:tcPr>
            <w:tcW w:w="1426" w:type="dxa"/>
            <w:tcBorders>
              <w:top w:val="single" w:sz="4" w:space="0" w:color="auto"/>
              <w:left w:val="nil"/>
              <w:bottom w:val="single" w:sz="4" w:space="0" w:color="auto"/>
              <w:right w:val="nil"/>
            </w:tcBorders>
          </w:tcPr>
          <w:p w14:paraId="723151E7" w14:textId="473F4439" w:rsidR="00BF6BE2" w:rsidRDefault="00F1180D" w:rsidP="00A66B45">
            <w:pPr>
              <w:rPr>
                <w:sz w:val="18"/>
              </w:rPr>
            </w:pPr>
            <w:r>
              <w:rPr>
                <w:sz w:val="18"/>
              </w:rPr>
              <w:t>35.8 (Mixture of self-report and treated)</w:t>
            </w:r>
          </w:p>
        </w:tc>
        <w:tc>
          <w:tcPr>
            <w:tcW w:w="1350" w:type="dxa"/>
            <w:tcBorders>
              <w:top w:val="single" w:sz="4" w:space="0" w:color="auto"/>
              <w:left w:val="nil"/>
              <w:bottom w:val="single" w:sz="4" w:space="0" w:color="auto"/>
              <w:right w:val="nil"/>
            </w:tcBorders>
          </w:tcPr>
          <w:p w14:paraId="69200C78" w14:textId="5679DF6B" w:rsidR="00BF6BE2" w:rsidRDefault="00CF2C32" w:rsidP="00A66B45">
            <w:pPr>
              <w:rPr>
                <w:sz w:val="18"/>
              </w:rPr>
            </w:pPr>
            <w:r w:rsidRPr="00CF2C32">
              <w:rPr>
                <w:sz w:val="18"/>
              </w:rPr>
              <w:t>7.8 (Mixture of self-report and treated)</w:t>
            </w:r>
          </w:p>
        </w:tc>
      </w:tr>
      <w:tr w:rsidR="00A66B45" w:rsidRPr="00833C21" w14:paraId="7D9AE0C4" w14:textId="77777777" w:rsidTr="00F1180D">
        <w:trPr>
          <w:jc w:val="center"/>
        </w:trPr>
        <w:tc>
          <w:tcPr>
            <w:tcW w:w="1155" w:type="dxa"/>
            <w:tcBorders>
              <w:top w:val="single" w:sz="4" w:space="0" w:color="auto"/>
              <w:left w:val="nil"/>
              <w:bottom w:val="single" w:sz="4" w:space="0" w:color="auto"/>
              <w:right w:val="nil"/>
            </w:tcBorders>
          </w:tcPr>
          <w:p w14:paraId="0592E838" w14:textId="55B84030" w:rsidR="00A66B45" w:rsidRPr="00833C21" w:rsidRDefault="003C59D5" w:rsidP="00A66B45">
            <w:pPr>
              <w:rPr>
                <w:sz w:val="18"/>
              </w:rPr>
            </w:pPr>
            <w:r>
              <w:rPr>
                <w:sz w:val="18"/>
              </w:rPr>
              <w:t>NHS (Total plasma)</w:t>
            </w:r>
          </w:p>
        </w:tc>
        <w:tc>
          <w:tcPr>
            <w:tcW w:w="1095" w:type="dxa"/>
            <w:tcBorders>
              <w:top w:val="single" w:sz="4" w:space="0" w:color="auto"/>
              <w:left w:val="nil"/>
              <w:bottom w:val="single" w:sz="4" w:space="0" w:color="auto"/>
              <w:right w:val="nil"/>
            </w:tcBorders>
          </w:tcPr>
          <w:p w14:paraId="6FE35314" w14:textId="34095BF2" w:rsidR="00A66B45" w:rsidRPr="00833C21" w:rsidRDefault="003C59D5" w:rsidP="00A66B45">
            <w:pPr>
              <w:rPr>
                <w:sz w:val="18"/>
              </w:rPr>
            </w:pPr>
            <w:r>
              <w:rPr>
                <w:sz w:val="18"/>
              </w:rPr>
              <w:t>100</w:t>
            </w:r>
          </w:p>
        </w:tc>
        <w:tc>
          <w:tcPr>
            <w:tcW w:w="2160" w:type="dxa"/>
            <w:tcBorders>
              <w:top w:val="single" w:sz="4" w:space="0" w:color="auto"/>
              <w:left w:val="nil"/>
              <w:bottom w:val="single" w:sz="4" w:space="0" w:color="auto"/>
              <w:right w:val="nil"/>
            </w:tcBorders>
          </w:tcPr>
          <w:p w14:paraId="153C1ACA" w14:textId="60D78FDB" w:rsidR="003C59D5" w:rsidRPr="00833C21" w:rsidRDefault="003C59D5" w:rsidP="003C59D5">
            <w:pPr>
              <w:rPr>
                <w:sz w:val="18"/>
              </w:rPr>
            </w:pPr>
            <w:r>
              <w:rPr>
                <w:sz w:val="18"/>
              </w:rPr>
              <w:t>99.2</w:t>
            </w:r>
            <w:r w:rsidRPr="00833C21">
              <w:rPr>
                <w:sz w:val="18"/>
              </w:rPr>
              <w:t xml:space="preserve"> (Caucasian)</w:t>
            </w:r>
          </w:p>
          <w:p w14:paraId="7EF722F1" w14:textId="493B6CE8" w:rsidR="00A66B45" w:rsidRPr="00833C21" w:rsidRDefault="003C59D5" w:rsidP="003C59D5">
            <w:pPr>
              <w:rPr>
                <w:sz w:val="18"/>
              </w:rPr>
            </w:pPr>
            <w:r>
              <w:rPr>
                <w:sz w:val="18"/>
              </w:rPr>
              <w:t>0.8</w:t>
            </w:r>
            <w:r w:rsidRPr="00833C21">
              <w:rPr>
                <w:sz w:val="18"/>
              </w:rPr>
              <w:t xml:space="preserve"> (Non-Caucasian)</w:t>
            </w:r>
          </w:p>
        </w:tc>
        <w:tc>
          <w:tcPr>
            <w:tcW w:w="2337" w:type="dxa"/>
            <w:tcBorders>
              <w:top w:val="single" w:sz="4" w:space="0" w:color="auto"/>
              <w:left w:val="nil"/>
              <w:bottom w:val="single" w:sz="4" w:space="0" w:color="auto"/>
              <w:right w:val="nil"/>
            </w:tcBorders>
          </w:tcPr>
          <w:p w14:paraId="6A048157" w14:textId="07CDD82D" w:rsidR="00A66B45" w:rsidRPr="00833C21" w:rsidRDefault="003C59D5" w:rsidP="00A66B45">
            <w:pPr>
              <w:rPr>
                <w:sz w:val="18"/>
              </w:rPr>
            </w:pPr>
            <w:r>
              <w:rPr>
                <w:sz w:val="18"/>
              </w:rPr>
              <w:t>-</w:t>
            </w:r>
          </w:p>
        </w:tc>
        <w:tc>
          <w:tcPr>
            <w:tcW w:w="2250" w:type="dxa"/>
            <w:tcBorders>
              <w:top w:val="single" w:sz="4" w:space="0" w:color="auto"/>
              <w:left w:val="nil"/>
              <w:bottom w:val="single" w:sz="4" w:space="0" w:color="auto"/>
              <w:right w:val="nil"/>
            </w:tcBorders>
          </w:tcPr>
          <w:p w14:paraId="49E2E84E" w14:textId="35679102" w:rsidR="00A66B45" w:rsidRPr="00833C21" w:rsidRDefault="003C59D5" w:rsidP="00A66B45">
            <w:pPr>
              <w:rPr>
                <w:sz w:val="18"/>
              </w:rPr>
            </w:pPr>
            <w:r>
              <w:rPr>
                <w:sz w:val="18"/>
              </w:rPr>
              <w:t>100 (College or higher)</w:t>
            </w:r>
          </w:p>
        </w:tc>
        <w:tc>
          <w:tcPr>
            <w:tcW w:w="1336" w:type="dxa"/>
            <w:tcBorders>
              <w:top w:val="single" w:sz="4" w:space="0" w:color="auto"/>
              <w:left w:val="nil"/>
              <w:bottom w:val="single" w:sz="4" w:space="0" w:color="auto"/>
              <w:right w:val="nil"/>
            </w:tcBorders>
          </w:tcPr>
          <w:p w14:paraId="6B490615" w14:textId="2AC27CC6" w:rsidR="003C59D5" w:rsidRDefault="003C59D5" w:rsidP="003C59D5">
            <w:pPr>
              <w:rPr>
                <w:sz w:val="18"/>
              </w:rPr>
            </w:pPr>
            <w:r>
              <w:rPr>
                <w:sz w:val="18"/>
              </w:rPr>
              <w:t>39.7 (Never)</w:t>
            </w:r>
          </w:p>
          <w:p w14:paraId="6B7B39C1" w14:textId="4212835A" w:rsidR="003C59D5" w:rsidRDefault="003C59D5" w:rsidP="003C59D5">
            <w:pPr>
              <w:rPr>
                <w:sz w:val="18"/>
              </w:rPr>
            </w:pPr>
            <w:r>
              <w:rPr>
                <w:sz w:val="18"/>
              </w:rPr>
              <w:t>38.5 (Former)</w:t>
            </w:r>
          </w:p>
          <w:p w14:paraId="20F6E249" w14:textId="6AC8B841" w:rsidR="00A66B45" w:rsidRPr="00833C21" w:rsidRDefault="003C59D5" w:rsidP="003C59D5">
            <w:pPr>
              <w:rPr>
                <w:sz w:val="18"/>
              </w:rPr>
            </w:pPr>
            <w:r>
              <w:rPr>
                <w:sz w:val="18"/>
              </w:rPr>
              <w:t>22.8 (Current)</w:t>
            </w:r>
          </w:p>
        </w:tc>
        <w:tc>
          <w:tcPr>
            <w:tcW w:w="1426" w:type="dxa"/>
            <w:tcBorders>
              <w:top w:val="single" w:sz="4" w:space="0" w:color="auto"/>
              <w:left w:val="nil"/>
              <w:bottom w:val="single" w:sz="4" w:space="0" w:color="auto"/>
              <w:right w:val="nil"/>
            </w:tcBorders>
          </w:tcPr>
          <w:p w14:paraId="3A53DE37" w14:textId="44BC88EE" w:rsidR="00A66B45" w:rsidRPr="00833C21" w:rsidRDefault="003C59D5" w:rsidP="00A66B45">
            <w:pPr>
              <w:rPr>
                <w:sz w:val="18"/>
              </w:rPr>
            </w:pPr>
            <w:r>
              <w:rPr>
                <w:sz w:val="18"/>
              </w:rPr>
              <w:t>28.1 (Treated)</w:t>
            </w:r>
          </w:p>
        </w:tc>
        <w:tc>
          <w:tcPr>
            <w:tcW w:w="1426" w:type="dxa"/>
            <w:tcBorders>
              <w:top w:val="single" w:sz="4" w:space="0" w:color="auto"/>
              <w:left w:val="nil"/>
              <w:bottom w:val="single" w:sz="4" w:space="0" w:color="auto"/>
              <w:right w:val="nil"/>
            </w:tcBorders>
          </w:tcPr>
          <w:p w14:paraId="3E80B9B3" w14:textId="222D9893" w:rsidR="00A66B45" w:rsidRPr="00833C21" w:rsidRDefault="003C59D5" w:rsidP="00A66B45">
            <w:pPr>
              <w:rPr>
                <w:sz w:val="18"/>
              </w:rPr>
            </w:pPr>
            <w:r>
              <w:rPr>
                <w:sz w:val="18"/>
              </w:rPr>
              <w:t>3.7 (Treated)</w:t>
            </w:r>
          </w:p>
        </w:tc>
        <w:tc>
          <w:tcPr>
            <w:tcW w:w="1350" w:type="dxa"/>
            <w:tcBorders>
              <w:top w:val="single" w:sz="4" w:space="0" w:color="auto"/>
              <w:left w:val="nil"/>
              <w:bottom w:val="single" w:sz="4" w:space="0" w:color="auto"/>
              <w:right w:val="nil"/>
            </w:tcBorders>
          </w:tcPr>
          <w:p w14:paraId="6B60DA12" w14:textId="7F9B0DCC" w:rsidR="00A66B45" w:rsidRPr="00833C21" w:rsidRDefault="003C59D5" w:rsidP="00A66B45">
            <w:pPr>
              <w:rPr>
                <w:sz w:val="18"/>
              </w:rPr>
            </w:pPr>
            <w:r>
              <w:rPr>
                <w:sz w:val="18"/>
              </w:rPr>
              <w:t>1.0 (Self-reported)</w:t>
            </w:r>
          </w:p>
        </w:tc>
      </w:tr>
      <w:tr w:rsidR="001E44BD" w:rsidRPr="00833C21" w14:paraId="07179AED" w14:textId="77777777" w:rsidTr="00F1180D">
        <w:trPr>
          <w:jc w:val="center"/>
        </w:trPr>
        <w:tc>
          <w:tcPr>
            <w:tcW w:w="1155" w:type="dxa"/>
            <w:tcBorders>
              <w:top w:val="single" w:sz="4" w:space="0" w:color="auto"/>
              <w:left w:val="nil"/>
              <w:bottom w:val="single" w:sz="4" w:space="0" w:color="auto"/>
              <w:right w:val="nil"/>
            </w:tcBorders>
          </w:tcPr>
          <w:p w14:paraId="11A13A26" w14:textId="61BBA6C7" w:rsidR="001E44BD" w:rsidRPr="00833C21" w:rsidRDefault="001E44BD" w:rsidP="001E44BD">
            <w:pPr>
              <w:rPr>
                <w:sz w:val="18"/>
              </w:rPr>
            </w:pPr>
            <w:r>
              <w:rPr>
                <w:sz w:val="18"/>
              </w:rPr>
              <w:t>NHS (RBC)</w:t>
            </w:r>
          </w:p>
        </w:tc>
        <w:tc>
          <w:tcPr>
            <w:tcW w:w="1095" w:type="dxa"/>
            <w:tcBorders>
              <w:top w:val="single" w:sz="4" w:space="0" w:color="auto"/>
              <w:left w:val="nil"/>
              <w:bottom w:val="single" w:sz="4" w:space="0" w:color="auto"/>
              <w:right w:val="nil"/>
            </w:tcBorders>
          </w:tcPr>
          <w:p w14:paraId="71408DFB" w14:textId="4BAA221C" w:rsidR="001E44BD" w:rsidRPr="00833C21" w:rsidRDefault="001E44BD" w:rsidP="001E44BD">
            <w:pPr>
              <w:rPr>
                <w:sz w:val="18"/>
              </w:rPr>
            </w:pPr>
            <w:r>
              <w:rPr>
                <w:sz w:val="18"/>
              </w:rPr>
              <w:t>100</w:t>
            </w:r>
          </w:p>
        </w:tc>
        <w:tc>
          <w:tcPr>
            <w:tcW w:w="2160" w:type="dxa"/>
            <w:tcBorders>
              <w:top w:val="single" w:sz="4" w:space="0" w:color="auto"/>
              <w:left w:val="nil"/>
              <w:bottom w:val="single" w:sz="4" w:space="0" w:color="auto"/>
              <w:right w:val="nil"/>
            </w:tcBorders>
          </w:tcPr>
          <w:p w14:paraId="58EB5A8C" w14:textId="77777777" w:rsidR="001E44BD" w:rsidRPr="00833C21" w:rsidRDefault="001E44BD" w:rsidP="001E44BD">
            <w:pPr>
              <w:rPr>
                <w:sz w:val="18"/>
              </w:rPr>
            </w:pPr>
            <w:r>
              <w:rPr>
                <w:sz w:val="18"/>
              </w:rPr>
              <w:t>99.2</w:t>
            </w:r>
            <w:r w:rsidRPr="00833C21">
              <w:rPr>
                <w:sz w:val="18"/>
              </w:rPr>
              <w:t xml:space="preserve"> (Caucasian)</w:t>
            </w:r>
          </w:p>
          <w:p w14:paraId="5493CFA4" w14:textId="57FD868C" w:rsidR="001E44BD" w:rsidRPr="00833C21" w:rsidRDefault="001E44BD" w:rsidP="001E44BD">
            <w:pPr>
              <w:rPr>
                <w:sz w:val="18"/>
              </w:rPr>
            </w:pPr>
            <w:r>
              <w:rPr>
                <w:sz w:val="18"/>
              </w:rPr>
              <w:t>0.8</w:t>
            </w:r>
            <w:r w:rsidRPr="00833C21">
              <w:rPr>
                <w:sz w:val="18"/>
              </w:rPr>
              <w:t xml:space="preserve"> (Non-Caucasian)</w:t>
            </w:r>
          </w:p>
        </w:tc>
        <w:tc>
          <w:tcPr>
            <w:tcW w:w="2337" w:type="dxa"/>
            <w:tcBorders>
              <w:top w:val="single" w:sz="4" w:space="0" w:color="auto"/>
              <w:left w:val="nil"/>
              <w:bottom w:val="single" w:sz="4" w:space="0" w:color="auto"/>
              <w:right w:val="nil"/>
            </w:tcBorders>
          </w:tcPr>
          <w:p w14:paraId="1998FB2E" w14:textId="341F92F5" w:rsidR="001E44BD" w:rsidRPr="00833C21" w:rsidRDefault="001E44BD" w:rsidP="001E44BD">
            <w:pPr>
              <w:rPr>
                <w:sz w:val="18"/>
              </w:rPr>
            </w:pPr>
            <w:r>
              <w:rPr>
                <w:sz w:val="18"/>
              </w:rPr>
              <w:t>-</w:t>
            </w:r>
          </w:p>
        </w:tc>
        <w:tc>
          <w:tcPr>
            <w:tcW w:w="2250" w:type="dxa"/>
            <w:tcBorders>
              <w:top w:val="single" w:sz="4" w:space="0" w:color="auto"/>
              <w:left w:val="nil"/>
              <w:bottom w:val="single" w:sz="4" w:space="0" w:color="auto"/>
              <w:right w:val="nil"/>
            </w:tcBorders>
          </w:tcPr>
          <w:p w14:paraId="1CE8C385" w14:textId="024D14B2" w:rsidR="001E44BD" w:rsidRPr="00833C21" w:rsidRDefault="001E44BD" w:rsidP="001E44BD">
            <w:pPr>
              <w:rPr>
                <w:sz w:val="18"/>
              </w:rPr>
            </w:pPr>
            <w:r>
              <w:rPr>
                <w:sz w:val="18"/>
              </w:rPr>
              <w:t>100 (College or higher)</w:t>
            </w:r>
          </w:p>
        </w:tc>
        <w:tc>
          <w:tcPr>
            <w:tcW w:w="1336" w:type="dxa"/>
            <w:tcBorders>
              <w:top w:val="single" w:sz="4" w:space="0" w:color="auto"/>
              <w:left w:val="nil"/>
              <w:bottom w:val="single" w:sz="4" w:space="0" w:color="auto"/>
              <w:right w:val="nil"/>
            </w:tcBorders>
          </w:tcPr>
          <w:p w14:paraId="3D1B7394" w14:textId="1DF97E26" w:rsidR="001E44BD" w:rsidRDefault="001E44BD" w:rsidP="001E44BD">
            <w:pPr>
              <w:rPr>
                <w:sz w:val="18"/>
              </w:rPr>
            </w:pPr>
            <w:r>
              <w:rPr>
                <w:sz w:val="18"/>
              </w:rPr>
              <w:t>42.0 (Never)</w:t>
            </w:r>
          </w:p>
          <w:p w14:paraId="612DCB28" w14:textId="2FF4570F" w:rsidR="001E44BD" w:rsidRDefault="001E44BD" w:rsidP="001E44BD">
            <w:pPr>
              <w:rPr>
                <w:sz w:val="18"/>
              </w:rPr>
            </w:pPr>
            <w:r>
              <w:rPr>
                <w:sz w:val="18"/>
              </w:rPr>
              <w:t>39.5 (Former)</w:t>
            </w:r>
          </w:p>
          <w:p w14:paraId="28A17FF3" w14:textId="77EF9CFB" w:rsidR="001E44BD" w:rsidRPr="00833C21" w:rsidRDefault="001E44BD" w:rsidP="001E44BD">
            <w:pPr>
              <w:rPr>
                <w:sz w:val="18"/>
              </w:rPr>
            </w:pPr>
            <w:r>
              <w:rPr>
                <w:sz w:val="18"/>
              </w:rPr>
              <w:t>18.5 (Current)</w:t>
            </w:r>
          </w:p>
        </w:tc>
        <w:tc>
          <w:tcPr>
            <w:tcW w:w="1426" w:type="dxa"/>
            <w:tcBorders>
              <w:top w:val="single" w:sz="4" w:space="0" w:color="auto"/>
              <w:left w:val="nil"/>
              <w:bottom w:val="single" w:sz="4" w:space="0" w:color="auto"/>
              <w:right w:val="nil"/>
            </w:tcBorders>
          </w:tcPr>
          <w:p w14:paraId="56B65911" w14:textId="0CC4960C" w:rsidR="001E44BD" w:rsidRPr="00833C21" w:rsidRDefault="001E44BD" w:rsidP="001E44BD">
            <w:pPr>
              <w:rPr>
                <w:sz w:val="18"/>
              </w:rPr>
            </w:pPr>
            <w:r>
              <w:rPr>
                <w:sz w:val="18"/>
              </w:rPr>
              <w:t>28.0 (Treated)</w:t>
            </w:r>
          </w:p>
        </w:tc>
        <w:tc>
          <w:tcPr>
            <w:tcW w:w="1426" w:type="dxa"/>
            <w:tcBorders>
              <w:top w:val="single" w:sz="4" w:space="0" w:color="auto"/>
              <w:left w:val="nil"/>
              <w:bottom w:val="single" w:sz="4" w:space="0" w:color="auto"/>
              <w:right w:val="nil"/>
            </w:tcBorders>
          </w:tcPr>
          <w:p w14:paraId="2C83C3D2" w14:textId="15B41078" w:rsidR="001E44BD" w:rsidRPr="00833C21" w:rsidRDefault="001E44BD" w:rsidP="001E44BD">
            <w:pPr>
              <w:rPr>
                <w:sz w:val="18"/>
              </w:rPr>
            </w:pPr>
            <w:r>
              <w:rPr>
                <w:sz w:val="18"/>
              </w:rPr>
              <w:t>3.9 (Treated)</w:t>
            </w:r>
          </w:p>
        </w:tc>
        <w:tc>
          <w:tcPr>
            <w:tcW w:w="1350" w:type="dxa"/>
            <w:tcBorders>
              <w:top w:val="single" w:sz="4" w:space="0" w:color="auto"/>
              <w:left w:val="nil"/>
              <w:bottom w:val="single" w:sz="4" w:space="0" w:color="auto"/>
              <w:right w:val="nil"/>
            </w:tcBorders>
          </w:tcPr>
          <w:p w14:paraId="55FC1AF7" w14:textId="32302EBA" w:rsidR="001E44BD" w:rsidRPr="00833C21" w:rsidRDefault="001E44BD" w:rsidP="001E44BD">
            <w:pPr>
              <w:rPr>
                <w:sz w:val="18"/>
              </w:rPr>
            </w:pPr>
            <w:r>
              <w:rPr>
                <w:sz w:val="18"/>
              </w:rPr>
              <w:t>1.1 (Self-reported)</w:t>
            </w:r>
          </w:p>
        </w:tc>
      </w:tr>
      <w:tr w:rsidR="001E44BD" w:rsidRPr="00833C21" w14:paraId="2C69D504" w14:textId="77777777" w:rsidTr="00F1180D">
        <w:trPr>
          <w:jc w:val="center"/>
        </w:trPr>
        <w:tc>
          <w:tcPr>
            <w:tcW w:w="1155" w:type="dxa"/>
            <w:tcBorders>
              <w:top w:val="single" w:sz="4" w:space="0" w:color="auto"/>
              <w:left w:val="nil"/>
              <w:bottom w:val="single" w:sz="4" w:space="0" w:color="auto"/>
              <w:right w:val="nil"/>
            </w:tcBorders>
          </w:tcPr>
          <w:p w14:paraId="09F78F92" w14:textId="5333B63F" w:rsidR="001E44BD" w:rsidRPr="00833C21" w:rsidRDefault="00976DA7" w:rsidP="001E44BD">
            <w:pPr>
              <w:rPr>
                <w:sz w:val="18"/>
              </w:rPr>
            </w:pPr>
            <w:r>
              <w:rPr>
                <w:sz w:val="18"/>
              </w:rPr>
              <w:t>PHS (RBC)</w:t>
            </w:r>
          </w:p>
        </w:tc>
        <w:tc>
          <w:tcPr>
            <w:tcW w:w="1095" w:type="dxa"/>
            <w:tcBorders>
              <w:top w:val="single" w:sz="4" w:space="0" w:color="auto"/>
              <w:left w:val="nil"/>
              <w:bottom w:val="single" w:sz="4" w:space="0" w:color="auto"/>
              <w:right w:val="nil"/>
            </w:tcBorders>
          </w:tcPr>
          <w:p w14:paraId="794B7BD3" w14:textId="01E37F22" w:rsidR="001E44BD" w:rsidRPr="00833C21" w:rsidRDefault="00976DA7" w:rsidP="001E44BD">
            <w:pPr>
              <w:rPr>
                <w:sz w:val="18"/>
              </w:rPr>
            </w:pPr>
            <w:r>
              <w:rPr>
                <w:sz w:val="18"/>
              </w:rPr>
              <w:t>0</w:t>
            </w:r>
          </w:p>
        </w:tc>
        <w:tc>
          <w:tcPr>
            <w:tcW w:w="2160" w:type="dxa"/>
            <w:tcBorders>
              <w:top w:val="single" w:sz="4" w:space="0" w:color="auto"/>
              <w:left w:val="nil"/>
              <w:bottom w:val="single" w:sz="4" w:space="0" w:color="auto"/>
              <w:right w:val="nil"/>
            </w:tcBorders>
          </w:tcPr>
          <w:p w14:paraId="38C24947" w14:textId="77777777" w:rsidR="001E44BD" w:rsidRDefault="00976DA7" w:rsidP="001E44BD">
            <w:pPr>
              <w:rPr>
                <w:sz w:val="18"/>
              </w:rPr>
            </w:pPr>
            <w:r>
              <w:rPr>
                <w:sz w:val="18"/>
              </w:rPr>
              <w:t>98.0 (Caucasian)</w:t>
            </w:r>
          </w:p>
          <w:p w14:paraId="5FDA38CC" w14:textId="76153D78" w:rsidR="00976DA7" w:rsidRPr="00833C21" w:rsidRDefault="00976DA7" w:rsidP="001E44BD">
            <w:pPr>
              <w:rPr>
                <w:sz w:val="18"/>
              </w:rPr>
            </w:pPr>
            <w:r>
              <w:rPr>
                <w:sz w:val="18"/>
              </w:rPr>
              <w:t>2.0 (Non-Caucasian)</w:t>
            </w:r>
          </w:p>
        </w:tc>
        <w:tc>
          <w:tcPr>
            <w:tcW w:w="2337" w:type="dxa"/>
            <w:tcBorders>
              <w:top w:val="single" w:sz="4" w:space="0" w:color="auto"/>
              <w:left w:val="nil"/>
              <w:bottom w:val="single" w:sz="4" w:space="0" w:color="auto"/>
              <w:right w:val="nil"/>
            </w:tcBorders>
          </w:tcPr>
          <w:p w14:paraId="0F1A2E59" w14:textId="77777777" w:rsidR="0045797C" w:rsidRDefault="0045797C" w:rsidP="001E44BD">
            <w:pPr>
              <w:rPr>
                <w:sz w:val="18"/>
              </w:rPr>
            </w:pPr>
            <w:r>
              <w:rPr>
                <w:sz w:val="18"/>
              </w:rPr>
              <w:t>93.8 (Caucasian)</w:t>
            </w:r>
          </w:p>
          <w:p w14:paraId="2EB7AA5F" w14:textId="77777777" w:rsidR="0045797C" w:rsidRDefault="0045797C" w:rsidP="001E44BD">
            <w:pPr>
              <w:rPr>
                <w:sz w:val="18"/>
              </w:rPr>
            </w:pPr>
            <w:r>
              <w:rPr>
                <w:sz w:val="18"/>
              </w:rPr>
              <w:t>3.7 (Asian)</w:t>
            </w:r>
          </w:p>
          <w:p w14:paraId="6D939436" w14:textId="77777777" w:rsidR="0045797C" w:rsidRDefault="0045797C" w:rsidP="001E44BD">
            <w:pPr>
              <w:rPr>
                <w:sz w:val="18"/>
              </w:rPr>
            </w:pPr>
            <w:r>
              <w:rPr>
                <w:sz w:val="18"/>
              </w:rPr>
              <w:t>1.1 (African-American)</w:t>
            </w:r>
          </w:p>
          <w:p w14:paraId="73DBBAED" w14:textId="77777777" w:rsidR="0045797C" w:rsidRDefault="0045797C" w:rsidP="001E44BD">
            <w:pPr>
              <w:rPr>
                <w:sz w:val="18"/>
              </w:rPr>
            </w:pPr>
            <w:r>
              <w:rPr>
                <w:sz w:val="18"/>
              </w:rPr>
              <w:t>0.9 (Hispanic)</w:t>
            </w:r>
          </w:p>
          <w:p w14:paraId="6F8DA3AE" w14:textId="78A883F8" w:rsidR="001E44BD" w:rsidRPr="00833C21" w:rsidRDefault="0045797C" w:rsidP="001E44BD">
            <w:pPr>
              <w:rPr>
                <w:sz w:val="18"/>
              </w:rPr>
            </w:pPr>
            <w:r>
              <w:rPr>
                <w:sz w:val="18"/>
              </w:rPr>
              <w:t>0.5 (Other)</w:t>
            </w:r>
          </w:p>
        </w:tc>
        <w:tc>
          <w:tcPr>
            <w:tcW w:w="2250" w:type="dxa"/>
            <w:tcBorders>
              <w:top w:val="single" w:sz="4" w:space="0" w:color="auto"/>
              <w:left w:val="nil"/>
              <w:bottom w:val="single" w:sz="4" w:space="0" w:color="auto"/>
              <w:right w:val="nil"/>
            </w:tcBorders>
          </w:tcPr>
          <w:p w14:paraId="27CD3536" w14:textId="62FA2A72" w:rsidR="001E44BD" w:rsidRPr="00833C21" w:rsidRDefault="00976DA7" w:rsidP="001E44BD">
            <w:pPr>
              <w:rPr>
                <w:sz w:val="18"/>
              </w:rPr>
            </w:pPr>
            <w:r>
              <w:rPr>
                <w:sz w:val="18"/>
              </w:rPr>
              <w:t>100 (College or higher)</w:t>
            </w:r>
          </w:p>
        </w:tc>
        <w:tc>
          <w:tcPr>
            <w:tcW w:w="1336" w:type="dxa"/>
            <w:tcBorders>
              <w:top w:val="single" w:sz="4" w:space="0" w:color="auto"/>
              <w:left w:val="nil"/>
              <w:bottom w:val="single" w:sz="4" w:space="0" w:color="auto"/>
              <w:right w:val="nil"/>
            </w:tcBorders>
          </w:tcPr>
          <w:p w14:paraId="1BD37FA4" w14:textId="29C6E9E1" w:rsidR="00976DA7" w:rsidRDefault="00976DA7" w:rsidP="00976DA7">
            <w:pPr>
              <w:rPr>
                <w:sz w:val="18"/>
              </w:rPr>
            </w:pPr>
            <w:r>
              <w:rPr>
                <w:sz w:val="18"/>
              </w:rPr>
              <w:t>52.0 (Never)</w:t>
            </w:r>
          </w:p>
          <w:p w14:paraId="1BD47286" w14:textId="38EC02ED" w:rsidR="00976DA7" w:rsidRDefault="00C50732" w:rsidP="00976DA7">
            <w:pPr>
              <w:rPr>
                <w:sz w:val="18"/>
              </w:rPr>
            </w:pPr>
            <w:r>
              <w:rPr>
                <w:sz w:val="18"/>
              </w:rPr>
              <w:t>46.0</w:t>
            </w:r>
            <w:r w:rsidR="00976DA7">
              <w:rPr>
                <w:sz w:val="18"/>
              </w:rPr>
              <w:t xml:space="preserve"> (Former)</w:t>
            </w:r>
          </w:p>
          <w:p w14:paraId="067F1AC8" w14:textId="3BC399C9" w:rsidR="001E44BD" w:rsidRPr="00833C21" w:rsidRDefault="00C50732" w:rsidP="00976DA7">
            <w:pPr>
              <w:rPr>
                <w:sz w:val="18"/>
              </w:rPr>
            </w:pPr>
            <w:r>
              <w:rPr>
                <w:sz w:val="18"/>
              </w:rPr>
              <w:t>1.9</w:t>
            </w:r>
            <w:r w:rsidR="00976DA7">
              <w:rPr>
                <w:sz w:val="18"/>
              </w:rPr>
              <w:t xml:space="preserve"> (Current)</w:t>
            </w:r>
          </w:p>
        </w:tc>
        <w:tc>
          <w:tcPr>
            <w:tcW w:w="1426" w:type="dxa"/>
            <w:tcBorders>
              <w:top w:val="single" w:sz="4" w:space="0" w:color="auto"/>
              <w:left w:val="nil"/>
              <w:bottom w:val="single" w:sz="4" w:space="0" w:color="auto"/>
              <w:right w:val="nil"/>
            </w:tcBorders>
          </w:tcPr>
          <w:p w14:paraId="55332D0B" w14:textId="47060E73" w:rsidR="001E44BD" w:rsidRPr="00833C21" w:rsidRDefault="00C50732" w:rsidP="001E44BD">
            <w:pPr>
              <w:rPr>
                <w:sz w:val="18"/>
              </w:rPr>
            </w:pPr>
            <w:r>
              <w:rPr>
                <w:sz w:val="18"/>
              </w:rPr>
              <w:t>37.7 (Self-reported)</w:t>
            </w:r>
          </w:p>
        </w:tc>
        <w:tc>
          <w:tcPr>
            <w:tcW w:w="1426" w:type="dxa"/>
            <w:tcBorders>
              <w:top w:val="single" w:sz="4" w:space="0" w:color="auto"/>
              <w:left w:val="nil"/>
              <w:bottom w:val="single" w:sz="4" w:space="0" w:color="auto"/>
              <w:right w:val="nil"/>
            </w:tcBorders>
          </w:tcPr>
          <w:p w14:paraId="2753D64A" w14:textId="72C2C5E7" w:rsidR="001E44BD" w:rsidRPr="00833C21" w:rsidRDefault="00C50732" w:rsidP="001E44BD">
            <w:pPr>
              <w:rPr>
                <w:sz w:val="18"/>
              </w:rPr>
            </w:pPr>
            <w:r>
              <w:rPr>
                <w:sz w:val="18"/>
              </w:rPr>
              <w:t>0.06 (Self-reported)</w:t>
            </w:r>
          </w:p>
        </w:tc>
        <w:tc>
          <w:tcPr>
            <w:tcW w:w="1350" w:type="dxa"/>
            <w:tcBorders>
              <w:top w:val="single" w:sz="4" w:space="0" w:color="auto"/>
              <w:left w:val="nil"/>
              <w:bottom w:val="single" w:sz="4" w:space="0" w:color="auto"/>
              <w:right w:val="nil"/>
            </w:tcBorders>
          </w:tcPr>
          <w:p w14:paraId="56509FCF" w14:textId="3D20EA71" w:rsidR="001E44BD" w:rsidRPr="00833C21" w:rsidRDefault="00C50732" w:rsidP="001E44BD">
            <w:pPr>
              <w:rPr>
                <w:sz w:val="18"/>
              </w:rPr>
            </w:pPr>
            <w:r>
              <w:rPr>
                <w:sz w:val="18"/>
              </w:rPr>
              <w:t>2.5 (</w:t>
            </w:r>
            <w:r w:rsidR="00FF7C4B">
              <w:rPr>
                <w:sz w:val="18"/>
              </w:rPr>
              <w:t>A</w:t>
            </w:r>
            <w:r w:rsidR="0045797C">
              <w:rPr>
                <w:sz w:val="18"/>
              </w:rPr>
              <w:t>djudicated by PHS endpoint committee</w:t>
            </w:r>
            <w:r>
              <w:rPr>
                <w:sz w:val="18"/>
              </w:rPr>
              <w:t>)</w:t>
            </w:r>
          </w:p>
        </w:tc>
      </w:tr>
      <w:tr w:rsidR="00976DA7" w:rsidRPr="00833C21" w14:paraId="26CD19C6" w14:textId="77777777" w:rsidTr="00F1180D">
        <w:trPr>
          <w:jc w:val="center"/>
        </w:trPr>
        <w:tc>
          <w:tcPr>
            <w:tcW w:w="1155" w:type="dxa"/>
            <w:tcBorders>
              <w:top w:val="single" w:sz="4" w:space="0" w:color="auto"/>
              <w:left w:val="nil"/>
              <w:bottom w:val="single" w:sz="12" w:space="0" w:color="auto"/>
              <w:right w:val="nil"/>
            </w:tcBorders>
          </w:tcPr>
          <w:p w14:paraId="49C35AFF" w14:textId="5F1AEE70" w:rsidR="00976DA7" w:rsidRPr="00833C21" w:rsidRDefault="00C50732" w:rsidP="001E44BD">
            <w:pPr>
              <w:rPr>
                <w:sz w:val="18"/>
              </w:rPr>
            </w:pPr>
            <w:r>
              <w:rPr>
                <w:sz w:val="18"/>
              </w:rPr>
              <w:t>WHIMS</w:t>
            </w:r>
          </w:p>
        </w:tc>
        <w:tc>
          <w:tcPr>
            <w:tcW w:w="1095" w:type="dxa"/>
            <w:tcBorders>
              <w:top w:val="single" w:sz="4" w:space="0" w:color="auto"/>
              <w:left w:val="nil"/>
              <w:bottom w:val="single" w:sz="12" w:space="0" w:color="auto"/>
              <w:right w:val="nil"/>
            </w:tcBorders>
          </w:tcPr>
          <w:p w14:paraId="6686CF96" w14:textId="147CA2A1" w:rsidR="00976DA7" w:rsidRPr="00833C21" w:rsidRDefault="005567E5" w:rsidP="001E44BD">
            <w:pPr>
              <w:rPr>
                <w:sz w:val="18"/>
              </w:rPr>
            </w:pPr>
            <w:r>
              <w:rPr>
                <w:sz w:val="18"/>
              </w:rPr>
              <w:t>100</w:t>
            </w:r>
          </w:p>
        </w:tc>
        <w:tc>
          <w:tcPr>
            <w:tcW w:w="2160" w:type="dxa"/>
            <w:tcBorders>
              <w:top w:val="single" w:sz="4" w:space="0" w:color="auto"/>
              <w:left w:val="nil"/>
              <w:bottom w:val="single" w:sz="12" w:space="0" w:color="auto"/>
              <w:right w:val="nil"/>
            </w:tcBorders>
          </w:tcPr>
          <w:p w14:paraId="5C124B0D" w14:textId="77777777" w:rsidR="00976DA7" w:rsidRDefault="005567E5" w:rsidP="001E44BD">
            <w:pPr>
              <w:rPr>
                <w:sz w:val="18"/>
              </w:rPr>
            </w:pPr>
            <w:r>
              <w:rPr>
                <w:sz w:val="18"/>
              </w:rPr>
              <w:t>88.4 (Caucasian)</w:t>
            </w:r>
          </w:p>
          <w:p w14:paraId="29BB5ED4" w14:textId="458AB394" w:rsidR="005567E5" w:rsidRDefault="005567E5" w:rsidP="001E44BD">
            <w:pPr>
              <w:rPr>
                <w:sz w:val="18"/>
              </w:rPr>
            </w:pPr>
            <w:r>
              <w:rPr>
                <w:sz w:val="18"/>
              </w:rPr>
              <w:t>6.1 (African American)</w:t>
            </w:r>
          </w:p>
          <w:p w14:paraId="769E31F2" w14:textId="77777777" w:rsidR="00F0565F" w:rsidRDefault="00F0565F" w:rsidP="001E44BD">
            <w:pPr>
              <w:rPr>
                <w:sz w:val="18"/>
              </w:rPr>
            </w:pPr>
            <w:r>
              <w:rPr>
                <w:sz w:val="18"/>
              </w:rPr>
              <w:t>2.1 (Hispanic)</w:t>
            </w:r>
          </w:p>
          <w:p w14:paraId="5CD69D5C" w14:textId="2F221987" w:rsidR="00F0565F" w:rsidRPr="00833C21" w:rsidRDefault="00F0565F" w:rsidP="001E44BD">
            <w:pPr>
              <w:rPr>
                <w:sz w:val="18"/>
              </w:rPr>
            </w:pPr>
            <w:r>
              <w:rPr>
                <w:sz w:val="18"/>
              </w:rPr>
              <w:t>1.7 (Asian)</w:t>
            </w:r>
          </w:p>
        </w:tc>
        <w:tc>
          <w:tcPr>
            <w:tcW w:w="2337" w:type="dxa"/>
            <w:tcBorders>
              <w:top w:val="single" w:sz="4" w:space="0" w:color="auto"/>
              <w:left w:val="nil"/>
              <w:bottom w:val="single" w:sz="12" w:space="0" w:color="auto"/>
              <w:right w:val="nil"/>
            </w:tcBorders>
          </w:tcPr>
          <w:p w14:paraId="7D08BDB0" w14:textId="77777777" w:rsidR="00976DA7" w:rsidRDefault="00F0565F" w:rsidP="001E44BD">
            <w:pPr>
              <w:rPr>
                <w:sz w:val="18"/>
              </w:rPr>
            </w:pPr>
            <w:r>
              <w:rPr>
                <w:sz w:val="18"/>
              </w:rPr>
              <w:t>34.8 (Manager)</w:t>
            </w:r>
          </w:p>
          <w:p w14:paraId="301F0D7C" w14:textId="77777777" w:rsidR="00F0565F" w:rsidRDefault="00F0565F" w:rsidP="001E44BD">
            <w:pPr>
              <w:rPr>
                <w:sz w:val="18"/>
              </w:rPr>
            </w:pPr>
            <w:r>
              <w:rPr>
                <w:sz w:val="18"/>
              </w:rPr>
              <w:t>12.2 (Homemaker)</w:t>
            </w:r>
          </w:p>
          <w:p w14:paraId="5CFF13B5" w14:textId="67084758" w:rsidR="00F0565F" w:rsidRDefault="00F0565F" w:rsidP="001E44BD">
            <w:pPr>
              <w:rPr>
                <w:sz w:val="18"/>
              </w:rPr>
            </w:pPr>
            <w:r>
              <w:rPr>
                <w:sz w:val="18"/>
              </w:rPr>
              <w:t>29.8 (Technician)</w:t>
            </w:r>
          </w:p>
          <w:p w14:paraId="61D11678" w14:textId="43A5F3E7" w:rsidR="00F0565F" w:rsidRDefault="00F0565F" w:rsidP="001E44BD">
            <w:pPr>
              <w:rPr>
                <w:sz w:val="18"/>
              </w:rPr>
            </w:pPr>
            <w:r>
              <w:rPr>
                <w:sz w:val="18"/>
              </w:rPr>
              <w:t>8.8 (Service/Laborer)</w:t>
            </w:r>
          </w:p>
          <w:p w14:paraId="305FB388" w14:textId="3B10A8A4" w:rsidR="00F0565F" w:rsidRPr="00833C21" w:rsidRDefault="00F0565F" w:rsidP="001E44BD">
            <w:pPr>
              <w:rPr>
                <w:sz w:val="18"/>
              </w:rPr>
            </w:pPr>
            <w:r>
              <w:rPr>
                <w:sz w:val="18"/>
              </w:rPr>
              <w:t>14.5 (Missing/Other)</w:t>
            </w:r>
          </w:p>
        </w:tc>
        <w:tc>
          <w:tcPr>
            <w:tcW w:w="2250" w:type="dxa"/>
            <w:tcBorders>
              <w:top w:val="single" w:sz="4" w:space="0" w:color="auto"/>
              <w:left w:val="nil"/>
              <w:bottom w:val="single" w:sz="12" w:space="0" w:color="auto"/>
              <w:right w:val="nil"/>
            </w:tcBorders>
          </w:tcPr>
          <w:p w14:paraId="3B5C3F6E" w14:textId="74CB521F" w:rsidR="00F0565F" w:rsidRDefault="00F0565F" w:rsidP="00F0565F">
            <w:pPr>
              <w:rPr>
                <w:sz w:val="18"/>
              </w:rPr>
            </w:pPr>
            <w:r>
              <w:rPr>
                <w:sz w:val="18"/>
              </w:rPr>
              <w:t>7.0 (&lt;High school)</w:t>
            </w:r>
          </w:p>
          <w:p w14:paraId="5CFA37E6" w14:textId="16B97B03" w:rsidR="00F0565F" w:rsidRDefault="00F0565F" w:rsidP="00F0565F">
            <w:pPr>
              <w:rPr>
                <w:sz w:val="18"/>
              </w:rPr>
            </w:pPr>
            <w:r>
              <w:rPr>
                <w:sz w:val="18"/>
              </w:rPr>
              <w:t>22.4 (High school)</w:t>
            </w:r>
          </w:p>
          <w:p w14:paraId="063F63B3" w14:textId="1B98E942" w:rsidR="00F0565F" w:rsidRDefault="00F0565F" w:rsidP="00F0565F">
            <w:pPr>
              <w:rPr>
                <w:sz w:val="18"/>
              </w:rPr>
            </w:pPr>
            <w:r>
              <w:rPr>
                <w:sz w:val="18"/>
              </w:rPr>
              <w:t>40.1 (Some college)</w:t>
            </w:r>
          </w:p>
          <w:p w14:paraId="62772B77" w14:textId="2EF7DB5E" w:rsidR="00976DA7" w:rsidRPr="00833C21" w:rsidRDefault="00F0565F" w:rsidP="00F0565F">
            <w:pPr>
              <w:rPr>
                <w:sz w:val="18"/>
              </w:rPr>
            </w:pPr>
            <w:r>
              <w:rPr>
                <w:sz w:val="18"/>
              </w:rPr>
              <w:t>30.6 (College graduate)</w:t>
            </w:r>
          </w:p>
        </w:tc>
        <w:tc>
          <w:tcPr>
            <w:tcW w:w="1336" w:type="dxa"/>
            <w:tcBorders>
              <w:top w:val="single" w:sz="4" w:space="0" w:color="auto"/>
              <w:left w:val="nil"/>
              <w:bottom w:val="single" w:sz="12" w:space="0" w:color="auto"/>
              <w:right w:val="nil"/>
            </w:tcBorders>
          </w:tcPr>
          <w:p w14:paraId="30BCAE39" w14:textId="23BFA5AF" w:rsidR="00F0565F" w:rsidRDefault="00F0565F" w:rsidP="00F0565F">
            <w:pPr>
              <w:rPr>
                <w:sz w:val="18"/>
              </w:rPr>
            </w:pPr>
            <w:r>
              <w:rPr>
                <w:sz w:val="18"/>
              </w:rPr>
              <w:t>54.2 (Never)</w:t>
            </w:r>
          </w:p>
          <w:p w14:paraId="517494A0" w14:textId="2300F689" w:rsidR="00F0565F" w:rsidRDefault="00F0565F" w:rsidP="00F0565F">
            <w:pPr>
              <w:rPr>
                <w:sz w:val="18"/>
              </w:rPr>
            </w:pPr>
            <w:r>
              <w:rPr>
                <w:sz w:val="18"/>
              </w:rPr>
              <w:t>38.6 (Former)</w:t>
            </w:r>
          </w:p>
          <w:p w14:paraId="10CB63E0" w14:textId="103F4CA3" w:rsidR="00976DA7" w:rsidRPr="00833C21" w:rsidRDefault="00F0565F" w:rsidP="00F0565F">
            <w:pPr>
              <w:rPr>
                <w:sz w:val="18"/>
              </w:rPr>
            </w:pPr>
            <w:r>
              <w:rPr>
                <w:sz w:val="18"/>
              </w:rPr>
              <w:t>7.2 (Current)</w:t>
            </w:r>
          </w:p>
        </w:tc>
        <w:tc>
          <w:tcPr>
            <w:tcW w:w="1426" w:type="dxa"/>
            <w:tcBorders>
              <w:top w:val="single" w:sz="4" w:space="0" w:color="auto"/>
              <w:left w:val="nil"/>
              <w:bottom w:val="single" w:sz="12" w:space="0" w:color="auto"/>
              <w:right w:val="nil"/>
            </w:tcBorders>
          </w:tcPr>
          <w:p w14:paraId="65C35493" w14:textId="73018E25" w:rsidR="00976DA7" w:rsidRPr="00833C21" w:rsidRDefault="00F0565F" w:rsidP="001E44BD">
            <w:pPr>
              <w:rPr>
                <w:sz w:val="18"/>
              </w:rPr>
            </w:pPr>
            <w:r>
              <w:rPr>
                <w:sz w:val="18"/>
              </w:rPr>
              <w:t>28.5 (Treated)</w:t>
            </w:r>
          </w:p>
        </w:tc>
        <w:tc>
          <w:tcPr>
            <w:tcW w:w="1426" w:type="dxa"/>
            <w:tcBorders>
              <w:top w:val="single" w:sz="4" w:space="0" w:color="auto"/>
              <w:left w:val="nil"/>
              <w:bottom w:val="single" w:sz="12" w:space="0" w:color="auto"/>
              <w:right w:val="nil"/>
            </w:tcBorders>
          </w:tcPr>
          <w:p w14:paraId="11908131" w14:textId="2A9CE3EF" w:rsidR="00976DA7" w:rsidRPr="00833C21" w:rsidRDefault="00F0565F" w:rsidP="001E44BD">
            <w:pPr>
              <w:rPr>
                <w:sz w:val="18"/>
              </w:rPr>
            </w:pPr>
            <w:r>
              <w:rPr>
                <w:sz w:val="18"/>
              </w:rPr>
              <w:t>17.0 (Self-report)</w:t>
            </w:r>
          </w:p>
        </w:tc>
        <w:tc>
          <w:tcPr>
            <w:tcW w:w="1350" w:type="dxa"/>
            <w:tcBorders>
              <w:top w:val="single" w:sz="4" w:space="0" w:color="auto"/>
              <w:left w:val="nil"/>
              <w:bottom w:val="single" w:sz="12" w:space="0" w:color="auto"/>
              <w:right w:val="nil"/>
            </w:tcBorders>
          </w:tcPr>
          <w:p w14:paraId="6FB8FCF4" w14:textId="493E3222" w:rsidR="00976DA7" w:rsidRPr="00833C21" w:rsidRDefault="00F0565F" w:rsidP="001E44BD">
            <w:pPr>
              <w:rPr>
                <w:sz w:val="18"/>
              </w:rPr>
            </w:pPr>
            <w:r>
              <w:rPr>
                <w:sz w:val="18"/>
              </w:rPr>
              <w:t>16.1 (Self-report)</w:t>
            </w:r>
          </w:p>
        </w:tc>
      </w:tr>
    </w:tbl>
    <w:p w14:paraId="2C7F55BB" w14:textId="36A4D578" w:rsidR="00FC5B6E" w:rsidRDefault="00FC5B6E" w:rsidP="00495B08"/>
    <w:p w14:paraId="6C9E2678" w14:textId="0A36CD8C" w:rsidR="00FC5B6E" w:rsidRDefault="00FC5B6E">
      <w:pPr>
        <w:spacing w:line="259" w:lineRule="auto"/>
      </w:pPr>
      <w:r>
        <w:br w:type="page"/>
      </w:r>
    </w:p>
    <w:p w14:paraId="73782263" w14:textId="77777777" w:rsidR="00FC5B6E" w:rsidRPr="00495B08" w:rsidRDefault="00FC5B6E" w:rsidP="00495B08"/>
    <w:p w14:paraId="6008CCE5" w14:textId="3BBB71D4" w:rsidR="00F7712E" w:rsidRPr="00F55894" w:rsidRDefault="00F7712E" w:rsidP="00C8791D">
      <w:pPr>
        <w:jc w:val="center"/>
      </w:pPr>
      <w:r w:rsidRPr="00F55894">
        <w:rPr>
          <w:noProof/>
        </w:rPr>
        <w:drawing>
          <wp:inline distT="0" distB="0" distL="0" distR="0" wp14:anchorId="6FD51C84" wp14:editId="39496739">
            <wp:extent cx="4672166" cy="378445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72166" cy="3784454"/>
                    </a:xfrm>
                    <a:prstGeom prst="rect">
                      <a:avLst/>
                    </a:prstGeom>
                    <a:noFill/>
                    <a:ln>
                      <a:noFill/>
                    </a:ln>
                  </pic:spPr>
                </pic:pic>
              </a:graphicData>
            </a:graphic>
          </wp:inline>
        </w:drawing>
      </w:r>
    </w:p>
    <w:p w14:paraId="4CA967A0" w14:textId="3C88108B" w:rsidR="00F7712E" w:rsidRPr="00F55894" w:rsidRDefault="00266491" w:rsidP="00266491">
      <w:pPr>
        <w:pStyle w:val="Caption"/>
        <w:rPr>
          <w:rFonts w:cs="Times New Roman"/>
        </w:rPr>
      </w:pPr>
      <w:bookmarkStart w:id="21" w:name="_Toc80280986"/>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1</w:t>
      </w:r>
      <w:r w:rsidRPr="00266491">
        <w:rPr>
          <w:rStyle w:val="Heading2Char"/>
          <w:i w:val="0"/>
          <w:iCs w:val="0"/>
          <w:color w:val="auto"/>
        </w:rPr>
        <w:fldChar w:fldCharType="end"/>
      </w:r>
      <w:r w:rsidRPr="00266491">
        <w:rPr>
          <w:rStyle w:val="Heading2Char"/>
          <w:i w:val="0"/>
          <w:iCs w:val="0"/>
          <w:color w:val="auto"/>
        </w:rPr>
        <w:t xml:space="preserve">. </w:t>
      </w:r>
      <w:r w:rsidR="00F7712E" w:rsidRPr="00266491">
        <w:rPr>
          <w:rStyle w:val="Heading2Char"/>
          <w:i w:val="0"/>
          <w:iCs w:val="0"/>
          <w:color w:val="auto"/>
        </w:rPr>
        <w:t>Pooled relative risks of type 2 diabetes by inter-quintile range (difference between the midpoint of the 1</w:t>
      </w:r>
      <w:r w:rsidR="00FF7C4B" w:rsidRPr="00FF7C4B">
        <w:rPr>
          <w:rStyle w:val="Heading2Char"/>
          <w:i w:val="0"/>
          <w:iCs w:val="0"/>
          <w:color w:val="auto"/>
          <w:vertAlign w:val="superscript"/>
        </w:rPr>
        <w:t>st</w:t>
      </w:r>
      <w:r w:rsidR="00FF7C4B">
        <w:rPr>
          <w:rStyle w:val="Heading2Char"/>
          <w:i w:val="0"/>
          <w:iCs w:val="0"/>
          <w:color w:val="auto"/>
        </w:rPr>
        <w:t xml:space="preserve"> </w:t>
      </w:r>
      <w:r w:rsidR="00F7712E" w:rsidRPr="00266491">
        <w:rPr>
          <w:rStyle w:val="Heading2Char"/>
          <w:i w:val="0"/>
          <w:iCs w:val="0"/>
          <w:color w:val="auto"/>
        </w:rPr>
        <w:t>and 5</w:t>
      </w:r>
      <w:r w:rsidR="00FF7C4B" w:rsidRPr="00FF7C4B">
        <w:rPr>
          <w:rStyle w:val="Heading2Char"/>
          <w:i w:val="0"/>
          <w:iCs w:val="0"/>
          <w:color w:val="auto"/>
          <w:vertAlign w:val="superscript"/>
        </w:rPr>
        <w:t>th</w:t>
      </w:r>
      <w:r w:rsidR="00FF7C4B">
        <w:rPr>
          <w:rStyle w:val="Heading2Char"/>
          <w:i w:val="0"/>
          <w:iCs w:val="0"/>
          <w:color w:val="auto"/>
        </w:rPr>
        <w:t xml:space="preserve"> </w:t>
      </w:r>
      <w:r w:rsidR="00F7712E" w:rsidRPr="00266491">
        <w:rPr>
          <w:rStyle w:val="Heading2Char"/>
          <w:i w:val="0"/>
          <w:iCs w:val="0"/>
          <w:color w:val="auto"/>
        </w:rPr>
        <w:t xml:space="preserve">quintile) of </w:t>
      </w:r>
      <w:r w:rsidR="00F7712E" w:rsidRPr="00614CBC">
        <w:rPr>
          <w:rStyle w:val="Heading2Char"/>
          <w:color w:val="auto"/>
        </w:rPr>
        <w:t>trans</w:t>
      </w:r>
      <w:r w:rsidR="00F7712E" w:rsidRPr="00266491">
        <w:rPr>
          <w:rStyle w:val="Heading2Char"/>
          <w:i w:val="0"/>
          <w:iCs w:val="0"/>
          <w:color w:val="auto"/>
        </w:rPr>
        <w:t>-16:1n9.</w:t>
      </w:r>
      <w:bookmarkEnd w:id="21"/>
      <w:r w:rsidR="00F7712E" w:rsidRPr="00266491">
        <w:rPr>
          <w:rFonts w:cs="Times New Roman"/>
          <w:i w:val="0"/>
          <w:color w:val="auto"/>
        </w:rPr>
        <w:t xml:space="preserve"> </w:t>
      </w:r>
      <w:r w:rsidR="00F7712E" w:rsidRPr="003E0EE0">
        <w:rPr>
          <w:rFonts w:cs="Times New Roman"/>
          <w:i w:val="0"/>
          <w:color w:val="auto"/>
        </w:rPr>
        <w:t xml:space="preserve">The association between </w:t>
      </w:r>
      <w:r w:rsidR="00F7712E" w:rsidRPr="003E0EE0">
        <w:rPr>
          <w:rFonts w:cs="Times New Roman"/>
          <w:color w:val="auto"/>
        </w:rPr>
        <w:t>trans</w:t>
      </w:r>
      <w:r w:rsidR="00F7712E" w:rsidRPr="003E0EE0">
        <w:rPr>
          <w:rFonts w:cs="Times New Roman"/>
          <w:i w:val="0"/>
          <w:color w:val="auto"/>
        </w:rPr>
        <w:t xml:space="preserve">-16:1n-9 and type 2 diabetes was assessed in multivariable models adjusting for age, sex, race, field site (if applicable), education, occupation, physical activity, smoking, alcohol use, prevalent hypertension, prevalent dyslipidemia, prevalent coronary heart disease, body mass index, waist circumference, circulating palmitic acid, circulating stearic acid, circulating linoleic acid, and triglycerides. Results were pooled using inverse-variance weighted fixed effects meta-analysis. Abbreviations: AGES-R, Age, Gene/Environment Susceptibility Study (Reykjavik); CHS, Cardiovascular Health Study; </w:t>
      </w:r>
      <w:r w:rsidR="004C246F">
        <w:rPr>
          <w:rFonts w:cs="Times New Roman"/>
          <w:i w:val="0"/>
          <w:color w:val="auto"/>
        </w:rPr>
        <w:t xml:space="preserve">CCCC, </w:t>
      </w:r>
      <w:r w:rsidR="004C246F" w:rsidRPr="004C246F">
        <w:rPr>
          <w:rFonts w:cs="Times New Roman"/>
          <w:i w:val="0"/>
          <w:color w:val="auto"/>
        </w:rPr>
        <w:t>Chin-Shan Community Cardiovascular Cohort Study</w:t>
      </w:r>
      <w:r w:rsidR="004C246F">
        <w:rPr>
          <w:rFonts w:cs="Times New Roman"/>
          <w:i w:val="0"/>
          <w:color w:val="auto"/>
        </w:rPr>
        <w:t xml:space="preserve">; </w:t>
      </w:r>
      <w:r w:rsidR="00F7712E" w:rsidRPr="003E0EE0">
        <w:rPr>
          <w:rFonts w:cs="Times New Roman"/>
          <w:i w:val="0"/>
          <w:color w:val="auto"/>
        </w:rPr>
        <w:t>EPIC-Norfolk, European Prospective Investigation into Cancer (Norfolk); MCCS, Melbourne Collaborative Cohort Study</w:t>
      </w:r>
      <w:r w:rsidR="004C246F">
        <w:rPr>
          <w:rFonts w:cs="Times New Roman"/>
          <w:i w:val="0"/>
          <w:color w:val="auto"/>
        </w:rPr>
        <w:t xml:space="preserve">; MESA, </w:t>
      </w:r>
      <w:r w:rsidR="004C246F" w:rsidRPr="004C246F">
        <w:rPr>
          <w:rFonts w:cs="Times New Roman"/>
          <w:i w:val="0"/>
          <w:color w:val="auto"/>
        </w:rPr>
        <w:t>Multi-Ethnic Study of Atherosclerosis</w:t>
      </w:r>
      <w:r w:rsidR="004C246F">
        <w:rPr>
          <w:rFonts w:cs="Times New Roman"/>
          <w:i w:val="0"/>
          <w:color w:val="auto"/>
        </w:rPr>
        <w:t xml:space="preserve">; PHS, </w:t>
      </w:r>
      <w:r w:rsidR="004C246F" w:rsidRPr="004C246F">
        <w:rPr>
          <w:rFonts w:cs="Times New Roman"/>
          <w:i w:val="0"/>
          <w:color w:val="auto"/>
        </w:rPr>
        <w:t>Physicians' Health Study</w:t>
      </w:r>
      <w:r w:rsidR="004C246F">
        <w:rPr>
          <w:rFonts w:cs="Times New Roman"/>
          <w:i w:val="0"/>
          <w:color w:val="auto"/>
        </w:rPr>
        <w:t>.</w:t>
      </w:r>
      <w:r w:rsidR="00F7712E" w:rsidRPr="00F55894">
        <w:rPr>
          <w:rFonts w:cs="Times New Roman"/>
        </w:rPr>
        <w:br w:type="page"/>
      </w:r>
    </w:p>
    <w:p w14:paraId="19F93753" w14:textId="77777777" w:rsidR="00F7712E" w:rsidRPr="00F55894" w:rsidRDefault="00F7712E" w:rsidP="00333951">
      <w:pPr>
        <w:pStyle w:val="Caption"/>
        <w:keepNext/>
        <w:jc w:val="center"/>
        <w:rPr>
          <w:rFonts w:cs="Times New Roman"/>
        </w:rPr>
      </w:pPr>
      <w:r w:rsidRPr="00F55894">
        <w:rPr>
          <w:rFonts w:cs="Times New Roman"/>
          <w:i w:val="0"/>
          <w:noProof/>
        </w:rPr>
        <w:lastRenderedPageBreak/>
        <w:drawing>
          <wp:inline distT="0" distB="0" distL="0" distR="0" wp14:anchorId="5A6882C3" wp14:editId="3BF6ADEC">
            <wp:extent cx="6242077" cy="436321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42077" cy="4363211"/>
                    </a:xfrm>
                    <a:prstGeom prst="rect">
                      <a:avLst/>
                    </a:prstGeom>
                    <a:noFill/>
                    <a:ln>
                      <a:noFill/>
                    </a:ln>
                  </pic:spPr>
                </pic:pic>
              </a:graphicData>
            </a:graphic>
          </wp:inline>
        </w:drawing>
      </w:r>
    </w:p>
    <w:p w14:paraId="08CC2899" w14:textId="7386A688" w:rsidR="00F7712E" w:rsidRPr="00F55894" w:rsidRDefault="00266491" w:rsidP="00266491">
      <w:pPr>
        <w:pStyle w:val="Caption"/>
        <w:rPr>
          <w:rFonts w:cs="Times New Roman"/>
          <w:iCs w:val="0"/>
        </w:rPr>
      </w:pPr>
      <w:bookmarkStart w:id="22" w:name="_Toc80280987"/>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2</w:t>
      </w:r>
      <w:r w:rsidRPr="00266491">
        <w:rPr>
          <w:rStyle w:val="Heading2Char"/>
          <w:i w:val="0"/>
          <w:iCs w:val="0"/>
          <w:color w:val="auto"/>
        </w:rPr>
        <w:fldChar w:fldCharType="end"/>
      </w:r>
      <w:r w:rsidRPr="00266491">
        <w:rPr>
          <w:rStyle w:val="Heading2Char"/>
          <w:i w:val="0"/>
          <w:iCs w:val="0"/>
          <w:color w:val="auto"/>
        </w:rPr>
        <w:t xml:space="preserve">. </w:t>
      </w:r>
      <w:r w:rsidR="00F7712E" w:rsidRPr="00266491">
        <w:rPr>
          <w:rStyle w:val="Heading2Char"/>
          <w:i w:val="0"/>
          <w:iCs w:val="0"/>
          <w:color w:val="auto"/>
        </w:rPr>
        <w:t>Pooled relative risks of type 2 diabetes by inter-quintile range (difference between the midpoint of the 1</w:t>
      </w:r>
      <w:r w:rsidR="00FF7C4B" w:rsidRPr="00FF7C4B">
        <w:rPr>
          <w:rStyle w:val="Heading2Char"/>
          <w:i w:val="0"/>
          <w:iCs w:val="0"/>
          <w:color w:val="auto"/>
          <w:vertAlign w:val="superscript"/>
        </w:rPr>
        <w:t>st</w:t>
      </w:r>
      <w:r w:rsidR="00FF7C4B">
        <w:rPr>
          <w:rStyle w:val="Heading2Char"/>
          <w:i w:val="0"/>
          <w:iCs w:val="0"/>
          <w:color w:val="auto"/>
        </w:rPr>
        <w:t xml:space="preserve"> </w:t>
      </w:r>
      <w:r w:rsidR="00F7712E" w:rsidRPr="00266491">
        <w:rPr>
          <w:rStyle w:val="Heading2Char"/>
          <w:i w:val="0"/>
          <w:iCs w:val="0"/>
          <w:color w:val="auto"/>
        </w:rPr>
        <w:t>and 5</w:t>
      </w:r>
      <w:r w:rsidR="00FF7C4B" w:rsidRPr="00FF7C4B">
        <w:rPr>
          <w:rStyle w:val="Heading2Char"/>
          <w:i w:val="0"/>
          <w:iCs w:val="0"/>
          <w:color w:val="auto"/>
          <w:vertAlign w:val="superscript"/>
        </w:rPr>
        <w:t>th</w:t>
      </w:r>
      <w:r w:rsidR="00FF7C4B">
        <w:rPr>
          <w:rStyle w:val="Heading2Char"/>
          <w:i w:val="0"/>
          <w:iCs w:val="0"/>
          <w:color w:val="auto"/>
        </w:rPr>
        <w:t xml:space="preserve"> </w:t>
      </w:r>
      <w:r w:rsidR="00F7712E" w:rsidRPr="00266491">
        <w:rPr>
          <w:rStyle w:val="Heading2Char"/>
          <w:i w:val="0"/>
          <w:iCs w:val="0"/>
          <w:color w:val="auto"/>
        </w:rPr>
        <w:t xml:space="preserve">quintile) of total </w:t>
      </w:r>
      <w:r w:rsidR="00F7712E" w:rsidRPr="00614CBC">
        <w:rPr>
          <w:rStyle w:val="Heading2Char"/>
          <w:color w:val="auto"/>
        </w:rPr>
        <w:t>trans</w:t>
      </w:r>
      <w:r w:rsidR="00F7712E" w:rsidRPr="00266491">
        <w:rPr>
          <w:rStyle w:val="Heading2Char"/>
          <w:i w:val="0"/>
          <w:iCs w:val="0"/>
          <w:color w:val="auto"/>
        </w:rPr>
        <w:t>-18:1</w:t>
      </w:r>
      <w:r w:rsidR="00E231FD" w:rsidRPr="00266491">
        <w:rPr>
          <w:rStyle w:val="Heading2Char"/>
          <w:i w:val="0"/>
          <w:iCs w:val="0"/>
          <w:color w:val="auto"/>
        </w:rPr>
        <w:t>.</w:t>
      </w:r>
      <w:bookmarkEnd w:id="22"/>
      <w:r w:rsidR="00F7712E" w:rsidRPr="00266491">
        <w:rPr>
          <w:rFonts w:cs="Times New Roman"/>
          <w:i w:val="0"/>
          <w:color w:val="auto"/>
        </w:rPr>
        <w:t xml:space="preserve"> </w:t>
      </w:r>
      <w:r w:rsidR="00F7712E" w:rsidRPr="00E231FD">
        <w:rPr>
          <w:rFonts w:cs="Times New Roman"/>
          <w:i w:val="0"/>
          <w:color w:val="auto"/>
        </w:rPr>
        <w:t xml:space="preserve">The association between total </w:t>
      </w:r>
      <w:r w:rsidR="00F7712E" w:rsidRPr="00E231FD">
        <w:rPr>
          <w:rFonts w:cs="Times New Roman"/>
          <w:color w:val="auto"/>
        </w:rPr>
        <w:t>trans</w:t>
      </w:r>
      <w:r w:rsidR="00F7712E" w:rsidRPr="00E231FD">
        <w:rPr>
          <w:rFonts w:cs="Times New Roman"/>
          <w:i w:val="0"/>
          <w:color w:val="auto"/>
        </w:rPr>
        <w:t xml:space="preserve">-18:1 and type 2 diabetes was assessed in multivariable models adjusting for age, sex, race, field site (if applicable), education, occupation, physical activity, smoking, alcohol use, prevalent hypertension, prevalent dyslipidemia, prevalent coronary heart disease, body mass index, waist circumference, circulating palmitic acid, circulating stearic acid, circulating linoleic acid, and triglycerides. Results were pooled using inverse-variance weighted fixed effects meta-analysis. If multiple biomarkers are available in the study, one was chosen for the overall analysis based on its ability to reflect long-term dietary intake (in the order of preference): red blood cell-membrane phospholipids (RBC), plasma phospholipids (PL), and total plasma (TP). Abbreviations: AGES-R, Age, Gene/Environment Susceptibility Study (Reykjavik); CHS, Cardiovascular Health Study; </w:t>
      </w:r>
      <w:r w:rsidR="00F01025">
        <w:rPr>
          <w:rFonts w:cs="Times New Roman"/>
          <w:i w:val="0"/>
          <w:color w:val="auto"/>
        </w:rPr>
        <w:t xml:space="preserve">CCCC, </w:t>
      </w:r>
      <w:r w:rsidR="00F01025" w:rsidRPr="004C246F">
        <w:rPr>
          <w:rFonts w:cs="Times New Roman"/>
          <w:i w:val="0"/>
          <w:color w:val="auto"/>
        </w:rPr>
        <w:t>Chin-Shan Community Cardiovascular Cohort Study</w:t>
      </w:r>
      <w:r w:rsidR="00F01025">
        <w:rPr>
          <w:rFonts w:cs="Times New Roman"/>
          <w:i w:val="0"/>
          <w:color w:val="auto"/>
        </w:rPr>
        <w:t>;</w:t>
      </w:r>
      <w:r w:rsidR="00F01025">
        <w:rPr>
          <w:rFonts w:cs="Times New Roman"/>
          <w:i w:val="0"/>
          <w:color w:val="auto"/>
        </w:rPr>
        <w:t xml:space="preserve"> </w:t>
      </w:r>
      <w:r w:rsidR="00F7712E" w:rsidRPr="00E231FD">
        <w:rPr>
          <w:rFonts w:cs="Times New Roman"/>
          <w:i w:val="0"/>
          <w:color w:val="auto"/>
        </w:rPr>
        <w:t xml:space="preserve">EPIC-Norfolk, European Prospective Investigation into Cancer (Norfolk); </w:t>
      </w:r>
      <w:r w:rsidR="00F01025" w:rsidRPr="00E231FD">
        <w:rPr>
          <w:rFonts w:cs="Times New Roman"/>
          <w:i w:val="0"/>
          <w:color w:val="auto"/>
        </w:rPr>
        <w:t>EPIC-Potsdam, European Prospective Investigation into Cancer (Potsdam);</w:t>
      </w:r>
      <w:r w:rsidR="00F01025">
        <w:rPr>
          <w:rFonts w:cs="Times New Roman"/>
          <w:i w:val="0"/>
          <w:color w:val="auto"/>
        </w:rPr>
        <w:t xml:space="preserve"> </w:t>
      </w:r>
      <w:r w:rsidR="00F7712E" w:rsidRPr="00E231FD">
        <w:rPr>
          <w:rFonts w:cs="Times New Roman"/>
          <w:i w:val="0"/>
          <w:color w:val="auto"/>
        </w:rPr>
        <w:t xml:space="preserve">FHS, Framingham Heart Study; HPFS, Health Professionals Follow-up Study; MCCS, Melbourne Collaborative Cohort Study; </w:t>
      </w:r>
      <w:r w:rsidR="00F01025">
        <w:rPr>
          <w:rFonts w:cs="Times New Roman"/>
          <w:i w:val="0"/>
          <w:color w:val="auto"/>
        </w:rPr>
        <w:t xml:space="preserve">MESA, </w:t>
      </w:r>
      <w:r w:rsidR="00F01025" w:rsidRPr="004C246F">
        <w:rPr>
          <w:rFonts w:cs="Times New Roman"/>
          <w:i w:val="0"/>
          <w:color w:val="auto"/>
        </w:rPr>
        <w:t>Multi-Ethnic Study of Atherosclerosis</w:t>
      </w:r>
      <w:r w:rsidR="00F01025">
        <w:rPr>
          <w:rFonts w:cs="Times New Roman"/>
          <w:i w:val="0"/>
          <w:color w:val="auto"/>
        </w:rPr>
        <w:t xml:space="preserve">; </w:t>
      </w:r>
      <w:r w:rsidR="00F7712E" w:rsidRPr="00E231FD">
        <w:rPr>
          <w:rFonts w:cs="Times New Roman"/>
          <w:i w:val="0"/>
          <w:color w:val="auto"/>
        </w:rPr>
        <w:t>NHS, Nurses' Health Study</w:t>
      </w:r>
      <w:r w:rsidR="00F01025">
        <w:rPr>
          <w:rFonts w:cs="Times New Roman"/>
          <w:i w:val="0"/>
          <w:color w:val="auto"/>
        </w:rPr>
        <w:t xml:space="preserve">; </w:t>
      </w:r>
      <w:r w:rsidR="00F01025">
        <w:rPr>
          <w:rFonts w:cs="Times New Roman"/>
          <w:i w:val="0"/>
          <w:color w:val="auto"/>
        </w:rPr>
        <w:t xml:space="preserve">PHS, </w:t>
      </w:r>
      <w:r w:rsidR="00F01025" w:rsidRPr="004C246F">
        <w:rPr>
          <w:rFonts w:cs="Times New Roman"/>
          <w:i w:val="0"/>
          <w:color w:val="auto"/>
        </w:rPr>
        <w:t>Physicians' Health Study</w:t>
      </w:r>
      <w:r w:rsidR="00F01025">
        <w:rPr>
          <w:rFonts w:cs="Times New Roman"/>
          <w:i w:val="0"/>
          <w:color w:val="auto"/>
        </w:rPr>
        <w:t xml:space="preserve">; </w:t>
      </w:r>
      <w:r w:rsidR="00F01025" w:rsidRPr="00E231FD">
        <w:rPr>
          <w:rFonts w:cs="Times New Roman"/>
          <w:i w:val="0"/>
          <w:color w:val="auto"/>
        </w:rPr>
        <w:t>WHIMS, Women’s Health Initiative Memory Study</w:t>
      </w:r>
      <w:r w:rsidR="00F7712E" w:rsidRPr="00E231FD">
        <w:rPr>
          <w:rFonts w:cs="Times New Roman"/>
          <w:i w:val="0"/>
          <w:color w:val="auto"/>
        </w:rPr>
        <w:t>.</w:t>
      </w:r>
      <w:r w:rsidR="00F7712E" w:rsidRPr="00F55894">
        <w:rPr>
          <w:rFonts w:cs="Times New Roman"/>
          <w:i w:val="0"/>
        </w:rPr>
        <w:br w:type="page"/>
      </w:r>
    </w:p>
    <w:p w14:paraId="1B3E26F6" w14:textId="77777777" w:rsidR="00F7712E" w:rsidRPr="00F55894" w:rsidRDefault="00F7712E" w:rsidP="00F7712E">
      <w:pPr>
        <w:keepNext/>
        <w:jc w:val="center"/>
        <w:rPr>
          <w:rFonts w:cs="Times New Roman"/>
        </w:rPr>
      </w:pPr>
      <w:r w:rsidRPr="00F55894">
        <w:rPr>
          <w:rFonts w:cs="Times New Roman"/>
          <w:noProof/>
        </w:rPr>
        <w:lastRenderedPageBreak/>
        <w:drawing>
          <wp:inline distT="0" distB="0" distL="0" distR="0" wp14:anchorId="5B4B9390" wp14:editId="68A22FCC">
            <wp:extent cx="6328170" cy="43696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28170" cy="4369601"/>
                    </a:xfrm>
                    <a:prstGeom prst="rect">
                      <a:avLst/>
                    </a:prstGeom>
                    <a:noFill/>
                    <a:ln>
                      <a:noFill/>
                    </a:ln>
                  </pic:spPr>
                </pic:pic>
              </a:graphicData>
            </a:graphic>
          </wp:inline>
        </w:drawing>
      </w:r>
    </w:p>
    <w:p w14:paraId="3A6979BE" w14:textId="348A32D6" w:rsidR="00F7712E" w:rsidRPr="00F55894" w:rsidRDefault="00266491" w:rsidP="00E231FD">
      <w:pPr>
        <w:pStyle w:val="Caption"/>
        <w:rPr>
          <w:rFonts w:cs="Times New Roman"/>
          <w:iCs w:val="0"/>
        </w:rPr>
      </w:pPr>
      <w:bookmarkStart w:id="23" w:name="_Toc80280988"/>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3</w:t>
      </w:r>
      <w:r w:rsidRPr="00266491">
        <w:rPr>
          <w:rStyle w:val="Heading2Char"/>
          <w:i w:val="0"/>
          <w:iCs w:val="0"/>
          <w:color w:val="auto"/>
        </w:rPr>
        <w:fldChar w:fldCharType="end"/>
      </w:r>
      <w:r w:rsidRPr="00266491">
        <w:rPr>
          <w:rStyle w:val="Heading2Char"/>
          <w:i w:val="0"/>
          <w:iCs w:val="0"/>
          <w:color w:val="auto"/>
        </w:rPr>
        <w:t xml:space="preserve">. </w:t>
      </w:r>
      <w:r w:rsidR="00F7712E" w:rsidRPr="00266491">
        <w:rPr>
          <w:rStyle w:val="Heading2Char"/>
          <w:i w:val="0"/>
          <w:iCs w:val="0"/>
          <w:color w:val="auto"/>
        </w:rPr>
        <w:t>Pooled relative risks of type 2 diabetes by inter-quintile range (difference between the midpoint of the 1</w:t>
      </w:r>
      <w:r w:rsidR="00FF7C4B" w:rsidRPr="00FF7C4B">
        <w:rPr>
          <w:rStyle w:val="Heading2Char"/>
          <w:i w:val="0"/>
          <w:iCs w:val="0"/>
          <w:color w:val="auto"/>
          <w:vertAlign w:val="superscript"/>
        </w:rPr>
        <w:t>st</w:t>
      </w:r>
      <w:r w:rsidR="00FF7C4B">
        <w:rPr>
          <w:rStyle w:val="Heading2Char"/>
          <w:i w:val="0"/>
          <w:iCs w:val="0"/>
          <w:color w:val="auto"/>
        </w:rPr>
        <w:t xml:space="preserve"> </w:t>
      </w:r>
      <w:r w:rsidR="00F7712E" w:rsidRPr="00266491">
        <w:rPr>
          <w:rStyle w:val="Heading2Char"/>
          <w:i w:val="0"/>
          <w:iCs w:val="0"/>
          <w:color w:val="auto"/>
        </w:rPr>
        <w:t>and 5</w:t>
      </w:r>
      <w:r w:rsidR="00FF7C4B" w:rsidRPr="00FF7C4B">
        <w:rPr>
          <w:rStyle w:val="Heading2Char"/>
          <w:i w:val="0"/>
          <w:iCs w:val="0"/>
          <w:color w:val="auto"/>
          <w:vertAlign w:val="superscript"/>
        </w:rPr>
        <w:t>th</w:t>
      </w:r>
      <w:r w:rsidR="00FF7C4B">
        <w:rPr>
          <w:rStyle w:val="Heading2Char"/>
          <w:i w:val="0"/>
          <w:iCs w:val="0"/>
          <w:color w:val="auto"/>
        </w:rPr>
        <w:t xml:space="preserve"> </w:t>
      </w:r>
      <w:r w:rsidR="00F7712E" w:rsidRPr="00266491">
        <w:rPr>
          <w:rStyle w:val="Heading2Char"/>
          <w:i w:val="0"/>
          <w:iCs w:val="0"/>
          <w:color w:val="auto"/>
        </w:rPr>
        <w:t xml:space="preserve">quintile) of </w:t>
      </w:r>
      <w:r w:rsidR="00F7712E" w:rsidRPr="00614CBC">
        <w:rPr>
          <w:rStyle w:val="Heading2Char"/>
          <w:color w:val="auto"/>
        </w:rPr>
        <w:t>trans/trans</w:t>
      </w:r>
      <w:r w:rsidR="00F7712E" w:rsidRPr="00266491">
        <w:rPr>
          <w:rStyle w:val="Heading2Char"/>
          <w:i w:val="0"/>
          <w:iCs w:val="0"/>
          <w:color w:val="auto"/>
        </w:rPr>
        <w:t>-18:2.</w:t>
      </w:r>
      <w:bookmarkEnd w:id="23"/>
      <w:r w:rsidR="00F7712E" w:rsidRPr="00E231FD">
        <w:rPr>
          <w:rFonts w:cs="Times New Roman"/>
          <w:color w:val="auto"/>
        </w:rPr>
        <w:t xml:space="preserve"> </w:t>
      </w:r>
      <w:r w:rsidR="00F7712E" w:rsidRPr="00E231FD">
        <w:rPr>
          <w:rFonts w:cs="Times New Roman"/>
          <w:i w:val="0"/>
          <w:color w:val="auto"/>
        </w:rPr>
        <w:t xml:space="preserve">The association between trans/trans-18:2 and type 2 diabetes was assessed in multivariable models adjusting for age, sex, race, field site (if applicable), education, occupation, physical activity, smoking, alcohol use, prevalent hypertension, prevalent dyslipidemia, prevalent coronary heart disease, body mass index, waist circumference, circulating palmitic acid, circulating stearic acid, circulating linoleic acid, and triglycerides. Results were pooled using inverse-variance weighted fixed effects meta-analysis. If multiple biomarkers are available in the study, one was chosen for the overall analysis based on its ability to reflect long-term dietary intake (in the order of preference): red blood cell-membrane phospholipids (RBC), plasma phospholipids (PL), and total plasma (TP). Abbreviations: AGES-R, Age, Gene/Environment Susceptibility Study (Reykjavik); CHS, Cardiovascular Health Study; HPFS, Health Professionals Follow-up Study; </w:t>
      </w:r>
      <w:r w:rsidR="00614CBC">
        <w:rPr>
          <w:rFonts w:cs="Times New Roman"/>
          <w:i w:val="0"/>
          <w:color w:val="auto"/>
        </w:rPr>
        <w:t xml:space="preserve">MESA, </w:t>
      </w:r>
      <w:r w:rsidR="00614CBC" w:rsidRPr="004C246F">
        <w:rPr>
          <w:rFonts w:cs="Times New Roman"/>
          <w:i w:val="0"/>
          <w:color w:val="auto"/>
        </w:rPr>
        <w:t>Multi-Ethnic Study of Atherosclerosis</w:t>
      </w:r>
      <w:r w:rsidR="00614CBC">
        <w:rPr>
          <w:rFonts w:cs="Times New Roman"/>
          <w:i w:val="0"/>
          <w:color w:val="auto"/>
        </w:rPr>
        <w:t xml:space="preserve">; </w:t>
      </w:r>
      <w:r w:rsidR="00F7712E" w:rsidRPr="00E231FD">
        <w:rPr>
          <w:rFonts w:cs="Times New Roman"/>
          <w:i w:val="0"/>
          <w:color w:val="auto"/>
        </w:rPr>
        <w:t>NHS, Nurses' Health Study.</w:t>
      </w:r>
      <w:r w:rsidR="00F7712E" w:rsidRPr="00F55894">
        <w:rPr>
          <w:rFonts w:cs="Times New Roman"/>
          <w:i w:val="0"/>
        </w:rPr>
        <w:br w:type="page"/>
      </w:r>
    </w:p>
    <w:p w14:paraId="7B7047B6" w14:textId="77777777" w:rsidR="00F7712E" w:rsidRPr="00F55894" w:rsidRDefault="00F7712E" w:rsidP="00F7712E">
      <w:pPr>
        <w:pStyle w:val="Caption"/>
        <w:keepNext/>
        <w:jc w:val="center"/>
        <w:rPr>
          <w:rFonts w:cs="Times New Roman"/>
        </w:rPr>
      </w:pPr>
      <w:r w:rsidRPr="00F55894">
        <w:rPr>
          <w:rFonts w:cs="Times New Roman"/>
          <w:i w:val="0"/>
          <w:noProof/>
        </w:rPr>
        <w:lastRenderedPageBreak/>
        <w:drawing>
          <wp:inline distT="0" distB="0" distL="0" distR="0" wp14:anchorId="3958CFC1" wp14:editId="266408BD">
            <wp:extent cx="6416824" cy="4411566"/>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16824" cy="4411566"/>
                    </a:xfrm>
                    <a:prstGeom prst="rect">
                      <a:avLst/>
                    </a:prstGeom>
                    <a:noFill/>
                    <a:ln>
                      <a:noFill/>
                    </a:ln>
                  </pic:spPr>
                </pic:pic>
              </a:graphicData>
            </a:graphic>
          </wp:inline>
        </w:drawing>
      </w:r>
    </w:p>
    <w:p w14:paraId="1D7BFB38" w14:textId="7DFD2222" w:rsidR="00F7712E" w:rsidRPr="00F55894" w:rsidRDefault="00266491" w:rsidP="00266491">
      <w:pPr>
        <w:pStyle w:val="Caption"/>
        <w:rPr>
          <w:rFonts w:cs="Times New Roman"/>
          <w:iCs w:val="0"/>
        </w:rPr>
      </w:pPr>
      <w:bookmarkStart w:id="24" w:name="_Toc80280989"/>
      <w:bookmarkStart w:id="25" w:name="_Hlk507604815"/>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4</w:t>
      </w:r>
      <w:r w:rsidRPr="00266491">
        <w:rPr>
          <w:rStyle w:val="Heading2Char"/>
          <w:i w:val="0"/>
          <w:iCs w:val="0"/>
          <w:color w:val="auto"/>
        </w:rPr>
        <w:fldChar w:fldCharType="end"/>
      </w:r>
      <w:r w:rsidRPr="00266491">
        <w:rPr>
          <w:rStyle w:val="Heading2Char"/>
          <w:i w:val="0"/>
          <w:iCs w:val="0"/>
          <w:color w:val="auto"/>
        </w:rPr>
        <w:t xml:space="preserve">. </w:t>
      </w:r>
      <w:r w:rsidR="00F7712E" w:rsidRPr="00266491">
        <w:rPr>
          <w:rStyle w:val="Heading2Char"/>
          <w:i w:val="0"/>
          <w:iCs w:val="0"/>
          <w:color w:val="auto"/>
        </w:rPr>
        <w:t>Pooled relative risks of type 2 diabetes by inter-quintile range (difference between the midpoint of the 1</w:t>
      </w:r>
      <w:r w:rsidR="00FF7C4B" w:rsidRPr="00FF7C4B">
        <w:rPr>
          <w:rStyle w:val="Heading2Char"/>
          <w:i w:val="0"/>
          <w:iCs w:val="0"/>
          <w:color w:val="auto"/>
          <w:vertAlign w:val="superscript"/>
        </w:rPr>
        <w:t>st</w:t>
      </w:r>
      <w:r w:rsidR="00FF7C4B">
        <w:rPr>
          <w:rStyle w:val="Heading2Char"/>
          <w:i w:val="0"/>
          <w:iCs w:val="0"/>
          <w:color w:val="auto"/>
        </w:rPr>
        <w:t xml:space="preserve"> </w:t>
      </w:r>
      <w:r w:rsidR="00F7712E" w:rsidRPr="00266491">
        <w:rPr>
          <w:rStyle w:val="Heading2Char"/>
          <w:i w:val="0"/>
          <w:iCs w:val="0"/>
          <w:color w:val="auto"/>
        </w:rPr>
        <w:t>and 5</w:t>
      </w:r>
      <w:r w:rsidR="00FF7C4B" w:rsidRPr="00FF7C4B">
        <w:rPr>
          <w:rStyle w:val="Heading2Char"/>
          <w:i w:val="0"/>
          <w:iCs w:val="0"/>
          <w:color w:val="auto"/>
          <w:vertAlign w:val="superscript"/>
        </w:rPr>
        <w:t>th</w:t>
      </w:r>
      <w:r w:rsidR="00FF7C4B">
        <w:rPr>
          <w:rStyle w:val="Heading2Char"/>
          <w:i w:val="0"/>
          <w:iCs w:val="0"/>
          <w:color w:val="auto"/>
        </w:rPr>
        <w:t xml:space="preserve"> </w:t>
      </w:r>
      <w:r w:rsidR="00F7712E" w:rsidRPr="00266491">
        <w:rPr>
          <w:rStyle w:val="Heading2Char"/>
          <w:i w:val="0"/>
          <w:iCs w:val="0"/>
          <w:color w:val="auto"/>
        </w:rPr>
        <w:t xml:space="preserve">quintile) of </w:t>
      </w:r>
      <w:r w:rsidR="00F7712E" w:rsidRPr="008326E9">
        <w:rPr>
          <w:rStyle w:val="Heading2Char"/>
          <w:color w:val="auto"/>
        </w:rPr>
        <w:t>cis/trans</w:t>
      </w:r>
      <w:r w:rsidR="00F7712E" w:rsidRPr="00266491">
        <w:rPr>
          <w:rStyle w:val="Heading2Char"/>
          <w:i w:val="0"/>
          <w:iCs w:val="0"/>
          <w:color w:val="auto"/>
        </w:rPr>
        <w:t>-18:2.</w:t>
      </w:r>
      <w:bookmarkEnd w:id="24"/>
      <w:r w:rsidR="00F7712E" w:rsidRPr="00266491">
        <w:rPr>
          <w:rFonts w:cs="Times New Roman"/>
          <w:i w:val="0"/>
          <w:color w:val="auto"/>
        </w:rPr>
        <w:t xml:space="preserve"> </w:t>
      </w:r>
      <w:r w:rsidR="00F7712E" w:rsidRPr="00E231FD">
        <w:rPr>
          <w:rFonts w:cs="Times New Roman"/>
          <w:i w:val="0"/>
          <w:color w:val="auto"/>
        </w:rPr>
        <w:t xml:space="preserve">The association between cis/trans-18:2 and type 2 diabetes was assessed in multivariable models adjusting for age, sex, race, field site (if applicable), education, occupation, physical activity, smoking, alcohol use, prevalent hypertension, prevalent dyslipidemia, prevalent coronary heart disease, body mass index, waist circumference, circulating palmitic acid, circulating stearic acid, circulating linoleic acid, and triglycerides. Results were pooled using inverse-variance weighted fixed effects meta-analysis. If multiple biomarkers are available in the study, one was chosen for the overall analysis based on its ability to reflect long-term dietary intake (in the order of preference): red blood cell-membrane phospholipids (RBC), plasma phospholipids (PL), and total plasma (TP). Abbreviations: AGES-R, Age, Gene/Environment Susceptibility Study (Reykjavik); CHS, Cardiovascular Health Study; HPFS, Health Professionals Follow-up Study; </w:t>
      </w:r>
      <w:r w:rsidR="008326E9">
        <w:rPr>
          <w:rFonts w:cs="Times New Roman"/>
          <w:i w:val="0"/>
          <w:color w:val="auto"/>
        </w:rPr>
        <w:t xml:space="preserve">MESA, </w:t>
      </w:r>
      <w:r w:rsidR="008326E9" w:rsidRPr="004C246F">
        <w:rPr>
          <w:rFonts w:cs="Times New Roman"/>
          <w:i w:val="0"/>
          <w:color w:val="auto"/>
        </w:rPr>
        <w:t>Multi-Ethnic Study of Atherosclerosis</w:t>
      </w:r>
      <w:r w:rsidR="008326E9">
        <w:rPr>
          <w:rFonts w:cs="Times New Roman"/>
          <w:i w:val="0"/>
          <w:color w:val="auto"/>
        </w:rPr>
        <w:t xml:space="preserve">; </w:t>
      </w:r>
      <w:r w:rsidR="00F7712E" w:rsidRPr="00E231FD">
        <w:rPr>
          <w:rFonts w:cs="Times New Roman"/>
          <w:i w:val="0"/>
          <w:color w:val="auto"/>
        </w:rPr>
        <w:t>NHS, Nurses' Health Study</w:t>
      </w:r>
      <w:bookmarkEnd w:id="25"/>
      <w:r w:rsidR="00F7712E" w:rsidRPr="00E231FD">
        <w:rPr>
          <w:rFonts w:cs="Times New Roman"/>
          <w:i w:val="0"/>
          <w:color w:val="auto"/>
        </w:rPr>
        <w:t>.</w:t>
      </w:r>
      <w:r w:rsidR="00F7712E" w:rsidRPr="00F55894">
        <w:rPr>
          <w:rFonts w:cs="Times New Roman"/>
          <w:i w:val="0"/>
        </w:rPr>
        <w:br w:type="page"/>
      </w:r>
    </w:p>
    <w:p w14:paraId="38614E9D" w14:textId="77777777" w:rsidR="00F7712E" w:rsidRPr="00F55894" w:rsidRDefault="00F7712E" w:rsidP="00F7712E">
      <w:pPr>
        <w:pStyle w:val="Caption"/>
        <w:keepNext/>
        <w:jc w:val="center"/>
        <w:rPr>
          <w:rFonts w:cs="Times New Roman"/>
        </w:rPr>
      </w:pPr>
      <w:r w:rsidRPr="00F55894">
        <w:rPr>
          <w:rFonts w:cs="Times New Roman"/>
          <w:i w:val="0"/>
          <w:noProof/>
        </w:rPr>
        <w:lastRenderedPageBreak/>
        <w:drawing>
          <wp:inline distT="0" distB="0" distL="0" distR="0" wp14:anchorId="3590F5A8" wp14:editId="0712FD99">
            <wp:extent cx="5687215" cy="4492899"/>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87215" cy="4492899"/>
                    </a:xfrm>
                    <a:prstGeom prst="rect">
                      <a:avLst/>
                    </a:prstGeom>
                    <a:noFill/>
                    <a:ln>
                      <a:noFill/>
                    </a:ln>
                  </pic:spPr>
                </pic:pic>
              </a:graphicData>
            </a:graphic>
          </wp:inline>
        </w:drawing>
      </w:r>
    </w:p>
    <w:p w14:paraId="0811AA84" w14:textId="62DB3CC2" w:rsidR="00F7712E" w:rsidRPr="00F55894" w:rsidRDefault="00266491" w:rsidP="00266491">
      <w:pPr>
        <w:pStyle w:val="Caption"/>
        <w:rPr>
          <w:rFonts w:cs="Times New Roman"/>
          <w:iCs w:val="0"/>
        </w:rPr>
      </w:pPr>
      <w:bookmarkStart w:id="26" w:name="_Toc80280990"/>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5</w:t>
      </w:r>
      <w:r w:rsidRPr="00266491">
        <w:rPr>
          <w:rStyle w:val="Heading2Char"/>
          <w:i w:val="0"/>
          <w:iCs w:val="0"/>
          <w:color w:val="auto"/>
        </w:rPr>
        <w:fldChar w:fldCharType="end"/>
      </w:r>
      <w:r w:rsidRPr="00266491">
        <w:rPr>
          <w:rStyle w:val="Heading2Char"/>
          <w:i w:val="0"/>
          <w:iCs w:val="0"/>
          <w:color w:val="auto"/>
        </w:rPr>
        <w:t xml:space="preserve">. </w:t>
      </w:r>
      <w:r w:rsidR="00F7712E" w:rsidRPr="00266491">
        <w:rPr>
          <w:rStyle w:val="Heading2Char"/>
          <w:i w:val="0"/>
          <w:iCs w:val="0"/>
          <w:color w:val="auto"/>
        </w:rPr>
        <w:t>Pooled relative risks of type 2 diabetes by inter-quintile range (difference between the midpoint of the 1</w:t>
      </w:r>
      <w:r w:rsidR="00FF7C4B" w:rsidRPr="00FF7C4B">
        <w:rPr>
          <w:rStyle w:val="Heading2Char"/>
          <w:i w:val="0"/>
          <w:iCs w:val="0"/>
          <w:color w:val="auto"/>
          <w:vertAlign w:val="superscript"/>
        </w:rPr>
        <w:t>st</w:t>
      </w:r>
      <w:r w:rsidR="00FF7C4B">
        <w:rPr>
          <w:rStyle w:val="Heading2Char"/>
          <w:i w:val="0"/>
          <w:iCs w:val="0"/>
          <w:color w:val="auto"/>
        </w:rPr>
        <w:t xml:space="preserve"> </w:t>
      </w:r>
      <w:r w:rsidR="00F7712E" w:rsidRPr="00266491">
        <w:rPr>
          <w:rStyle w:val="Heading2Char"/>
          <w:i w:val="0"/>
          <w:iCs w:val="0"/>
          <w:color w:val="auto"/>
        </w:rPr>
        <w:t>and 5</w:t>
      </w:r>
      <w:r w:rsidR="00FF7C4B" w:rsidRPr="00FF7C4B">
        <w:rPr>
          <w:rStyle w:val="Heading2Char"/>
          <w:i w:val="0"/>
          <w:iCs w:val="0"/>
          <w:color w:val="auto"/>
          <w:vertAlign w:val="superscript"/>
        </w:rPr>
        <w:t>th</w:t>
      </w:r>
      <w:r w:rsidR="00FF7C4B">
        <w:rPr>
          <w:rStyle w:val="Heading2Char"/>
          <w:i w:val="0"/>
          <w:iCs w:val="0"/>
          <w:color w:val="auto"/>
        </w:rPr>
        <w:t xml:space="preserve"> </w:t>
      </w:r>
      <w:r w:rsidR="00F7712E" w:rsidRPr="00266491">
        <w:rPr>
          <w:rStyle w:val="Heading2Char"/>
          <w:i w:val="0"/>
          <w:iCs w:val="0"/>
          <w:color w:val="auto"/>
        </w:rPr>
        <w:t xml:space="preserve">quintile) of </w:t>
      </w:r>
      <w:r w:rsidR="00F7712E" w:rsidRPr="008326E9">
        <w:rPr>
          <w:rStyle w:val="Heading2Char"/>
          <w:color w:val="auto"/>
        </w:rPr>
        <w:t>trans/cis</w:t>
      </w:r>
      <w:r w:rsidR="00F7712E" w:rsidRPr="00266491">
        <w:rPr>
          <w:rStyle w:val="Heading2Char"/>
          <w:i w:val="0"/>
          <w:iCs w:val="0"/>
          <w:color w:val="auto"/>
        </w:rPr>
        <w:t>-18:2.</w:t>
      </w:r>
      <w:bookmarkEnd w:id="26"/>
      <w:r w:rsidR="00F7712E" w:rsidRPr="00E231FD">
        <w:rPr>
          <w:rFonts w:cs="Times New Roman"/>
          <w:i w:val="0"/>
          <w:color w:val="auto"/>
        </w:rPr>
        <w:t xml:space="preserve"> The association between trans/cis-18:2 and type 2 diabetes was assessed in multivariable models adjusting for age, sex, race, field site (if applicable), education, occupation, physical activity, smoking, alcohol use, prevalent hypertension, prevalent dyslipidemia, prevalent coronary heart disease, body mass index, waist circumference, circulating palmitic acid, circulating stearic acid, circulating linoleic acid, and triglycerides. Results were pooled using inverse-variance weighted fixed effects meta-analysis. If multiple biomarkers are available in the study, one was chosen for the overall analysis based on its ability to reflect long-term dietary intake (in the order of preference): red blood cell-membrane phospholipids (RBC), plasma phospholipids (PL), and total plasma (TP). Abbreviations: AGES-R, Age, Gene/Environment Susceptibility Study (Reykjavik); CHS, Cardiovascular Health Study; HPFS, Health Professionals Follow-up Study; </w:t>
      </w:r>
      <w:r w:rsidR="008326E9">
        <w:rPr>
          <w:rFonts w:cs="Times New Roman"/>
          <w:i w:val="0"/>
          <w:color w:val="auto"/>
        </w:rPr>
        <w:t xml:space="preserve">MESA, </w:t>
      </w:r>
      <w:r w:rsidR="008326E9" w:rsidRPr="004C246F">
        <w:rPr>
          <w:rFonts w:cs="Times New Roman"/>
          <w:i w:val="0"/>
          <w:color w:val="auto"/>
        </w:rPr>
        <w:t>Multi-Ethnic Study of Atherosclerosis</w:t>
      </w:r>
      <w:r w:rsidR="008326E9">
        <w:rPr>
          <w:rFonts w:cs="Times New Roman"/>
          <w:i w:val="0"/>
          <w:color w:val="auto"/>
        </w:rPr>
        <w:t xml:space="preserve">; </w:t>
      </w:r>
      <w:r w:rsidR="00F7712E" w:rsidRPr="00E231FD">
        <w:rPr>
          <w:rFonts w:cs="Times New Roman"/>
          <w:i w:val="0"/>
          <w:color w:val="auto"/>
        </w:rPr>
        <w:t>NHS, Nurses' Health Study.</w:t>
      </w:r>
      <w:r w:rsidR="00F7712E" w:rsidRPr="00F55894">
        <w:rPr>
          <w:rFonts w:cs="Times New Roman"/>
          <w:i w:val="0"/>
        </w:rPr>
        <w:br w:type="page"/>
      </w:r>
    </w:p>
    <w:p w14:paraId="28C73663" w14:textId="77777777" w:rsidR="00F7712E" w:rsidRPr="00F55894" w:rsidRDefault="00F7712E" w:rsidP="00F7712E">
      <w:pPr>
        <w:pStyle w:val="Caption"/>
        <w:keepNext/>
        <w:jc w:val="center"/>
        <w:rPr>
          <w:rFonts w:cs="Times New Roman"/>
        </w:rPr>
      </w:pPr>
      <w:r w:rsidRPr="00F55894">
        <w:rPr>
          <w:rFonts w:cs="Times New Roman"/>
          <w:i w:val="0"/>
          <w:noProof/>
        </w:rPr>
        <w:lastRenderedPageBreak/>
        <w:drawing>
          <wp:inline distT="0" distB="0" distL="0" distR="0" wp14:anchorId="7C45FFA9" wp14:editId="1F5F035E">
            <wp:extent cx="7012568" cy="433727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012568" cy="4337273"/>
                    </a:xfrm>
                    <a:prstGeom prst="rect">
                      <a:avLst/>
                    </a:prstGeom>
                    <a:noFill/>
                    <a:ln>
                      <a:noFill/>
                    </a:ln>
                  </pic:spPr>
                </pic:pic>
              </a:graphicData>
            </a:graphic>
          </wp:inline>
        </w:drawing>
      </w:r>
    </w:p>
    <w:p w14:paraId="6E5EBBA2" w14:textId="4BE7F5AC" w:rsidR="00C8791D" w:rsidRPr="00E231FD" w:rsidRDefault="00266491" w:rsidP="00266491">
      <w:pPr>
        <w:pStyle w:val="Caption"/>
        <w:rPr>
          <w:rFonts w:cs="Times New Roman"/>
          <w:i w:val="0"/>
          <w:color w:val="auto"/>
        </w:rPr>
        <w:sectPr w:rsidR="00C8791D" w:rsidRPr="00E231FD" w:rsidSect="00F7712E">
          <w:pgSz w:w="15840" w:h="12240" w:orient="landscape"/>
          <w:pgMar w:top="1440" w:right="1440" w:bottom="1440" w:left="1440" w:header="720" w:footer="720" w:gutter="0"/>
          <w:cols w:space="720"/>
          <w:docGrid w:linePitch="360"/>
        </w:sectPr>
      </w:pPr>
      <w:bookmarkStart w:id="27" w:name="_Toc80280991"/>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6</w:t>
      </w:r>
      <w:r w:rsidRPr="00266491">
        <w:rPr>
          <w:rStyle w:val="Heading2Char"/>
          <w:i w:val="0"/>
          <w:iCs w:val="0"/>
          <w:color w:val="auto"/>
        </w:rPr>
        <w:fldChar w:fldCharType="end"/>
      </w:r>
      <w:r w:rsidRPr="00266491">
        <w:rPr>
          <w:rStyle w:val="Heading2Char"/>
          <w:i w:val="0"/>
          <w:iCs w:val="0"/>
          <w:color w:val="auto"/>
        </w:rPr>
        <w:t xml:space="preserve">. </w:t>
      </w:r>
      <w:r w:rsidR="00F7712E" w:rsidRPr="00266491">
        <w:rPr>
          <w:rStyle w:val="Heading2Char"/>
          <w:i w:val="0"/>
          <w:iCs w:val="0"/>
          <w:color w:val="auto"/>
        </w:rPr>
        <w:t>Pooled relative risks of type 2 diabetes by inter-quintile range (difference between the midpoint of the 1</w:t>
      </w:r>
      <w:r w:rsidR="00FF7C4B" w:rsidRPr="00FF7C4B">
        <w:rPr>
          <w:rStyle w:val="Heading2Char"/>
          <w:i w:val="0"/>
          <w:iCs w:val="0"/>
          <w:color w:val="auto"/>
          <w:vertAlign w:val="superscript"/>
        </w:rPr>
        <w:t>st</w:t>
      </w:r>
      <w:r w:rsidR="00FF7C4B">
        <w:rPr>
          <w:rStyle w:val="Heading2Char"/>
          <w:i w:val="0"/>
          <w:iCs w:val="0"/>
          <w:color w:val="auto"/>
        </w:rPr>
        <w:t xml:space="preserve"> </w:t>
      </w:r>
      <w:r w:rsidR="00F7712E" w:rsidRPr="00266491">
        <w:rPr>
          <w:rStyle w:val="Heading2Char"/>
          <w:i w:val="0"/>
          <w:iCs w:val="0"/>
          <w:color w:val="auto"/>
        </w:rPr>
        <w:t>and 5</w:t>
      </w:r>
      <w:r w:rsidR="00FF7C4B" w:rsidRPr="00FF7C4B">
        <w:rPr>
          <w:rStyle w:val="Heading2Char"/>
          <w:i w:val="0"/>
          <w:iCs w:val="0"/>
          <w:color w:val="auto"/>
          <w:vertAlign w:val="superscript"/>
        </w:rPr>
        <w:t>th</w:t>
      </w:r>
      <w:r w:rsidR="00FF7C4B">
        <w:rPr>
          <w:rStyle w:val="Heading2Char"/>
          <w:i w:val="0"/>
          <w:iCs w:val="0"/>
          <w:color w:val="auto"/>
        </w:rPr>
        <w:t xml:space="preserve"> </w:t>
      </w:r>
      <w:r w:rsidR="00F7712E" w:rsidRPr="00266491">
        <w:rPr>
          <w:rStyle w:val="Heading2Char"/>
          <w:i w:val="0"/>
          <w:iCs w:val="0"/>
          <w:color w:val="auto"/>
        </w:rPr>
        <w:t xml:space="preserve">quintile) of total </w:t>
      </w:r>
      <w:r w:rsidR="00F7712E" w:rsidRPr="008326E9">
        <w:rPr>
          <w:rStyle w:val="Heading2Char"/>
          <w:color w:val="auto"/>
        </w:rPr>
        <w:t>trans</w:t>
      </w:r>
      <w:r w:rsidR="00F7712E" w:rsidRPr="00266491">
        <w:rPr>
          <w:rStyle w:val="Heading2Char"/>
          <w:i w:val="0"/>
          <w:iCs w:val="0"/>
          <w:color w:val="auto"/>
        </w:rPr>
        <w:t>-18:2.</w:t>
      </w:r>
      <w:bookmarkEnd w:id="27"/>
      <w:r w:rsidR="00F7712E" w:rsidRPr="00266491">
        <w:rPr>
          <w:rFonts w:cs="Times New Roman"/>
          <w:i w:val="0"/>
          <w:color w:val="auto"/>
        </w:rPr>
        <w:t xml:space="preserve"> </w:t>
      </w:r>
      <w:r w:rsidR="00F7712E" w:rsidRPr="00E231FD">
        <w:rPr>
          <w:rFonts w:cs="Times New Roman"/>
          <w:i w:val="0"/>
          <w:color w:val="auto"/>
        </w:rPr>
        <w:t xml:space="preserve">The association between total trans-18:2 and type 2 diabetes was assessed in multivariable models adjusting for age, sex, race, field site (if applicable), education, occupation, physical activity, smoking, alcohol use, prevalent hypertension, prevalent dyslipidemia, prevalent coronary heart disease, body mass index, waist circumference, circulating palmitic acid, circulating stearic acid, circulating linoleic acid, and triglycerides. Results were pooled using inverse-variance weighted fixed effects meta-analysis. If multiple biomarkers are available in the study, one was chosen for the overall analysis based on its ability to reflect long-term dietary intake (in the order of preference): red blood cell-membrane phospholipids (RBC), plasma phospholipids (PL), and total plasma (TP). Abbreviations: AGES-R, Age, Gene/Environment Susceptibility Study (Reykjavik); CHS, Cardiovascular Health Study; </w:t>
      </w:r>
      <w:r w:rsidR="008326E9">
        <w:rPr>
          <w:rFonts w:cs="Times New Roman"/>
          <w:i w:val="0"/>
          <w:color w:val="auto"/>
        </w:rPr>
        <w:t xml:space="preserve">CCCC, </w:t>
      </w:r>
      <w:r w:rsidR="008326E9" w:rsidRPr="004C246F">
        <w:rPr>
          <w:rFonts w:cs="Times New Roman"/>
          <w:i w:val="0"/>
          <w:color w:val="auto"/>
        </w:rPr>
        <w:t>Chin-Shan Community Cardiovascular Cohort Study</w:t>
      </w:r>
      <w:r w:rsidR="008326E9">
        <w:rPr>
          <w:rFonts w:cs="Times New Roman"/>
          <w:i w:val="0"/>
          <w:color w:val="auto"/>
        </w:rPr>
        <w:t xml:space="preserve">; </w:t>
      </w:r>
      <w:r w:rsidR="00F7712E" w:rsidRPr="00E231FD">
        <w:rPr>
          <w:rFonts w:cs="Times New Roman"/>
          <w:i w:val="0"/>
          <w:color w:val="auto"/>
        </w:rPr>
        <w:t xml:space="preserve">HPFS, Health Professionals Follow-up Study; FHS, Framingham Heart Study; MCCS, Melbourne Collaborative Cohort Study; </w:t>
      </w:r>
      <w:r w:rsidR="008326E9">
        <w:rPr>
          <w:rFonts w:cs="Times New Roman"/>
          <w:i w:val="0"/>
          <w:color w:val="auto"/>
        </w:rPr>
        <w:t xml:space="preserve">MESA, </w:t>
      </w:r>
      <w:r w:rsidR="008326E9" w:rsidRPr="004C246F">
        <w:rPr>
          <w:rFonts w:cs="Times New Roman"/>
          <w:i w:val="0"/>
          <w:color w:val="auto"/>
        </w:rPr>
        <w:t>Multi-Ethnic Study of Atherosclerosis</w:t>
      </w:r>
      <w:r w:rsidR="008326E9">
        <w:rPr>
          <w:rFonts w:cs="Times New Roman"/>
          <w:i w:val="0"/>
          <w:color w:val="auto"/>
        </w:rPr>
        <w:t xml:space="preserve">; </w:t>
      </w:r>
      <w:r w:rsidR="00F7712E" w:rsidRPr="00E231FD">
        <w:rPr>
          <w:rFonts w:cs="Times New Roman"/>
          <w:i w:val="0"/>
          <w:color w:val="auto"/>
        </w:rPr>
        <w:t xml:space="preserve">NHS, Nurses' Health Study; </w:t>
      </w:r>
      <w:r w:rsidR="008326E9">
        <w:rPr>
          <w:rFonts w:cs="Times New Roman"/>
          <w:i w:val="0"/>
          <w:color w:val="auto"/>
        </w:rPr>
        <w:t xml:space="preserve">PHS, </w:t>
      </w:r>
      <w:r w:rsidR="008326E9" w:rsidRPr="004C246F">
        <w:rPr>
          <w:rFonts w:cs="Times New Roman"/>
          <w:i w:val="0"/>
          <w:color w:val="auto"/>
        </w:rPr>
        <w:t>Physicians' Health Study</w:t>
      </w:r>
      <w:r w:rsidR="008326E9">
        <w:rPr>
          <w:rFonts w:cs="Times New Roman"/>
          <w:i w:val="0"/>
          <w:color w:val="auto"/>
        </w:rPr>
        <w:t xml:space="preserve">; </w:t>
      </w:r>
      <w:r w:rsidR="00F7712E" w:rsidRPr="00E231FD">
        <w:rPr>
          <w:rFonts w:cs="Times New Roman"/>
          <w:i w:val="0"/>
          <w:color w:val="auto"/>
        </w:rPr>
        <w:t>WHIMS, Women’s Health Initiative Memory Study.</w:t>
      </w:r>
    </w:p>
    <w:p w14:paraId="1480B2C1" w14:textId="4822C55A" w:rsidR="005C1577" w:rsidRDefault="005A6470" w:rsidP="005C1577">
      <w:pPr>
        <w:keepNext/>
      </w:pPr>
      <w:r>
        <w:rPr>
          <w:noProof/>
        </w:rPr>
        <w:lastRenderedPageBreak/>
        <w:drawing>
          <wp:inline distT="0" distB="0" distL="0" distR="0" wp14:anchorId="4F483AAB" wp14:editId="149C7E01">
            <wp:extent cx="2815502" cy="2048781"/>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815502" cy="2048781"/>
                    </a:xfrm>
                    <a:prstGeom prst="rect">
                      <a:avLst/>
                    </a:prstGeom>
                  </pic:spPr>
                </pic:pic>
              </a:graphicData>
            </a:graphic>
          </wp:inline>
        </w:drawing>
      </w:r>
    </w:p>
    <w:p w14:paraId="187F18EA" w14:textId="7EBB114D" w:rsidR="00164D1F" w:rsidRDefault="00164D1F" w:rsidP="002728E8">
      <w:pPr>
        <w:spacing w:after="0"/>
        <w:rPr>
          <w:b/>
        </w:rPr>
        <w:sectPr w:rsidR="00164D1F" w:rsidSect="005A33FE">
          <w:pgSz w:w="12240" w:h="15840"/>
          <w:pgMar w:top="1440" w:right="1440" w:bottom="1440" w:left="1440" w:header="720" w:footer="720" w:gutter="0"/>
          <w:cols w:space="720"/>
          <w:docGrid w:linePitch="360"/>
        </w:sectPr>
      </w:pPr>
    </w:p>
    <w:p w14:paraId="5FA666F0" w14:textId="10E41179" w:rsidR="0048733A" w:rsidRPr="00DA16B1" w:rsidRDefault="0048733A" w:rsidP="002728E8">
      <w:pPr>
        <w:spacing w:after="0"/>
        <w:rPr>
          <w:b/>
        </w:rPr>
      </w:pPr>
      <w:r w:rsidRPr="00DA16B1">
        <w:rPr>
          <w:b/>
        </w:rPr>
        <w:t xml:space="preserve">No. of cohorts = </w:t>
      </w:r>
      <w:r w:rsidR="0071351D" w:rsidRPr="00DA16B1">
        <w:rPr>
          <w:b/>
        </w:rPr>
        <w:t>5</w:t>
      </w:r>
    </w:p>
    <w:p w14:paraId="270A3914" w14:textId="2A478B85" w:rsidR="002728E8" w:rsidRPr="00DA16B1" w:rsidRDefault="002728E8" w:rsidP="002728E8">
      <w:pPr>
        <w:spacing w:after="0"/>
        <w:rPr>
          <w:b/>
        </w:rPr>
      </w:pPr>
      <w:r w:rsidRPr="00DA16B1">
        <w:rPr>
          <w:b/>
        </w:rPr>
        <w:t xml:space="preserve">P for non-linearity = </w:t>
      </w:r>
      <w:r w:rsidR="00353972" w:rsidRPr="00DA16B1">
        <w:rPr>
          <w:b/>
        </w:rPr>
        <w:t>0.</w:t>
      </w:r>
      <w:r w:rsidR="000E3522">
        <w:rPr>
          <w:b/>
        </w:rPr>
        <w:t>531</w:t>
      </w:r>
    </w:p>
    <w:p w14:paraId="1168A56F" w14:textId="1C46F261" w:rsidR="002728E8" w:rsidRDefault="002728E8" w:rsidP="002728E8">
      <w:pPr>
        <w:spacing w:after="0"/>
        <w:rPr>
          <w:b/>
        </w:rPr>
      </w:pPr>
      <w:r w:rsidRPr="00DA16B1">
        <w:rPr>
          <w:b/>
        </w:rPr>
        <w:t xml:space="preserve">P for linearity </w:t>
      </w:r>
      <w:r w:rsidR="0071351D" w:rsidRPr="00DA16B1">
        <w:rPr>
          <w:b/>
        </w:rPr>
        <w:t>=</w:t>
      </w:r>
      <w:r w:rsidR="00086753">
        <w:rPr>
          <w:b/>
        </w:rPr>
        <w:t xml:space="preserve"> </w:t>
      </w:r>
      <w:r w:rsidR="0071351D" w:rsidRPr="00DA16B1">
        <w:rPr>
          <w:b/>
        </w:rPr>
        <w:t>0.04</w:t>
      </w:r>
      <w:r w:rsidR="000E3522">
        <w:rPr>
          <w:b/>
        </w:rPr>
        <w:t>2</w:t>
      </w:r>
    </w:p>
    <w:p w14:paraId="378FEC87" w14:textId="77777777" w:rsidR="005A33FE" w:rsidRDefault="005A33FE" w:rsidP="00164D1F">
      <w:pPr>
        <w:spacing w:after="0"/>
        <w:rPr>
          <w:b/>
        </w:rPr>
        <w:sectPr w:rsidR="005A33FE" w:rsidSect="005A33FE">
          <w:type w:val="continuous"/>
          <w:pgSz w:w="12240" w:h="15840"/>
          <w:pgMar w:top="1440" w:right="1440" w:bottom="1440" w:left="1440" w:header="720" w:footer="720" w:gutter="0"/>
          <w:cols w:space="720"/>
          <w:docGrid w:linePitch="360"/>
        </w:sectPr>
      </w:pPr>
    </w:p>
    <w:p w14:paraId="7448B8DF" w14:textId="5EEB8732" w:rsidR="00164D1F" w:rsidRPr="00DA16B1" w:rsidRDefault="00164D1F" w:rsidP="002728E8">
      <w:pPr>
        <w:spacing w:after="0"/>
        <w:rPr>
          <w:b/>
        </w:rPr>
      </w:pPr>
    </w:p>
    <w:p w14:paraId="2D0E6213" w14:textId="7E7EC278" w:rsidR="0048733A" w:rsidRPr="00D44F25" w:rsidRDefault="00266491" w:rsidP="00266491">
      <w:pPr>
        <w:pStyle w:val="Caption"/>
        <w:rPr>
          <w:rFonts w:eastAsiaTheme="majorEastAsia" w:cstheme="majorBidi"/>
          <w:i w:val="0"/>
          <w:color w:val="auto"/>
          <w:sz w:val="20"/>
          <w:szCs w:val="26"/>
        </w:rPr>
      </w:pPr>
      <w:bookmarkStart w:id="28" w:name="_Toc80280992"/>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7</w:t>
      </w:r>
      <w:r w:rsidRPr="00266491">
        <w:rPr>
          <w:rStyle w:val="Heading2Char"/>
          <w:i w:val="0"/>
          <w:iCs w:val="0"/>
          <w:color w:val="auto"/>
        </w:rPr>
        <w:fldChar w:fldCharType="end"/>
      </w:r>
      <w:r w:rsidRPr="00266491">
        <w:rPr>
          <w:rStyle w:val="Heading2Char"/>
          <w:i w:val="0"/>
          <w:iCs w:val="0"/>
          <w:color w:val="auto"/>
        </w:rPr>
        <w:t xml:space="preserve">. </w:t>
      </w:r>
      <w:r w:rsidR="005C1577" w:rsidRPr="00266491">
        <w:rPr>
          <w:rStyle w:val="Heading2Char"/>
          <w:i w:val="0"/>
          <w:iCs w:val="0"/>
          <w:color w:val="auto"/>
        </w:rPr>
        <w:t xml:space="preserve">Multivariable-adjusted relationship between levels of </w:t>
      </w:r>
      <w:r w:rsidR="005C1577" w:rsidRPr="00CB7A77">
        <w:rPr>
          <w:rStyle w:val="Heading2Char"/>
          <w:color w:val="auto"/>
        </w:rPr>
        <w:t>trans</w:t>
      </w:r>
      <w:r w:rsidR="005C1577" w:rsidRPr="00266491">
        <w:rPr>
          <w:rStyle w:val="Heading2Char"/>
          <w:i w:val="0"/>
          <w:iCs w:val="0"/>
          <w:color w:val="auto"/>
        </w:rPr>
        <w:t>-16:1n-9</w:t>
      </w:r>
      <w:r w:rsidR="005A33FE" w:rsidRPr="00266491">
        <w:rPr>
          <w:rStyle w:val="Heading2Char"/>
          <w:i w:val="0"/>
          <w:iCs w:val="0"/>
          <w:color w:val="auto"/>
        </w:rPr>
        <w:t xml:space="preserve"> in</w:t>
      </w:r>
      <w:r w:rsidR="00796C7C" w:rsidRPr="00266491">
        <w:rPr>
          <w:rStyle w:val="Heading2Char"/>
          <w:i w:val="0"/>
          <w:iCs w:val="0"/>
          <w:color w:val="auto"/>
        </w:rPr>
        <w:t xml:space="preserve"> </w:t>
      </w:r>
      <w:r w:rsidR="00164D1F" w:rsidRPr="00266491">
        <w:rPr>
          <w:rStyle w:val="Heading2Char"/>
          <w:i w:val="0"/>
          <w:iCs w:val="0"/>
          <w:color w:val="auto"/>
        </w:rPr>
        <w:t xml:space="preserve">plasma phospholipid </w:t>
      </w:r>
      <w:r w:rsidR="005C1577" w:rsidRPr="00266491">
        <w:rPr>
          <w:rStyle w:val="Heading2Char"/>
          <w:i w:val="0"/>
          <w:iCs w:val="0"/>
          <w:color w:val="auto"/>
        </w:rPr>
        <w:t xml:space="preserve">and type 2 diabetes, evaluated using </w:t>
      </w:r>
      <w:r w:rsidR="002728E8" w:rsidRPr="00266491">
        <w:rPr>
          <w:rStyle w:val="Heading2Char"/>
          <w:i w:val="0"/>
          <w:iCs w:val="0"/>
          <w:color w:val="auto"/>
        </w:rPr>
        <w:t xml:space="preserve">3-knot </w:t>
      </w:r>
      <w:r w:rsidR="005C1577" w:rsidRPr="00266491">
        <w:rPr>
          <w:rStyle w:val="Heading2Char"/>
          <w:i w:val="0"/>
          <w:iCs w:val="0"/>
          <w:color w:val="auto"/>
        </w:rPr>
        <w:t>restricted cubic splines.</w:t>
      </w:r>
      <w:bookmarkEnd w:id="28"/>
      <w:r w:rsidR="005C1577" w:rsidRPr="00266491">
        <w:rPr>
          <w:rStyle w:val="Heading2Char"/>
          <w:i w:val="0"/>
          <w:color w:val="auto"/>
        </w:rPr>
        <w:t xml:space="preserve"> </w:t>
      </w:r>
      <w:r w:rsidR="00D44F25" w:rsidRPr="008D41FC">
        <w:rPr>
          <w:i w:val="0"/>
          <w:color w:val="auto"/>
        </w:rPr>
        <w:t>The reference value was set at the 10</w:t>
      </w:r>
      <w:r w:rsidR="002F6910" w:rsidRPr="002F6910">
        <w:rPr>
          <w:i w:val="0"/>
          <w:color w:val="auto"/>
          <w:vertAlign w:val="superscript"/>
        </w:rPr>
        <w:t>th</w:t>
      </w:r>
      <w:r w:rsidR="002F6910">
        <w:rPr>
          <w:i w:val="0"/>
          <w:color w:val="auto"/>
        </w:rPr>
        <w:t xml:space="preserve"> </w:t>
      </w:r>
      <w:r w:rsidR="00D44F25" w:rsidRPr="008D41FC">
        <w:rPr>
          <w:i w:val="0"/>
          <w:color w:val="auto"/>
        </w:rPr>
        <w:t xml:space="preserve">percentile. The solid lines and dashed lines represent the central risk estimate and 95% confidence interval, respectively. Evidence for non-linearity was determined by </w:t>
      </w:r>
      <w:r w:rsidR="00D44F25">
        <w:rPr>
          <w:i w:val="0"/>
          <w:color w:val="auto"/>
        </w:rPr>
        <w:t xml:space="preserve">a likelihood ratio test that compared models </w:t>
      </w:r>
      <w:r w:rsidR="00D44F25" w:rsidRPr="008D41FC">
        <w:rPr>
          <w:i w:val="0"/>
          <w:color w:val="auto"/>
        </w:rPr>
        <w:t>pooling all study-specific spline estimates using a multivariate meta-analysis with fixed effects</w:t>
      </w:r>
      <w:r w:rsidR="00D44F25">
        <w:rPr>
          <w:i w:val="0"/>
          <w:color w:val="auto"/>
        </w:rPr>
        <w:t xml:space="preserve"> with </w:t>
      </w:r>
      <w:r w:rsidR="00D44F25" w:rsidRPr="008D41FC">
        <w:rPr>
          <w:i w:val="0"/>
          <w:color w:val="auto"/>
        </w:rPr>
        <w:t>pooling the study-specific linear spline variable</w:t>
      </w:r>
      <w:r w:rsidR="00D44F25">
        <w:rPr>
          <w:i w:val="0"/>
          <w:color w:val="auto"/>
        </w:rPr>
        <w:t xml:space="preserve"> only</w:t>
      </w:r>
      <w:r w:rsidR="00D44F25" w:rsidRPr="008D41FC">
        <w:rPr>
          <w:i w:val="0"/>
          <w:color w:val="auto"/>
        </w:rPr>
        <w:t>, while linearity was determined by pooling the study-specific linear spline variable only. Model adjustments include age, sex, race, field site (if applicable), education, occupation, physical activity, smoking, alcohol use, prevalent hypertension, prevalent dyslipidemia, prevalent coronary heart disease, body mass index, and waist circumference</w:t>
      </w:r>
      <w:r w:rsidR="00D44F25" w:rsidRPr="00E231FD">
        <w:rPr>
          <w:rFonts w:cs="Times New Roman"/>
          <w:i w:val="0"/>
          <w:color w:val="auto"/>
        </w:rPr>
        <w:t>, circulating palmitic acid, circulating stearic acid, circulating linoleic acid, and triglycerides.</w:t>
      </w:r>
      <w:r w:rsidR="00164D1F">
        <w:rPr>
          <w:rFonts w:cs="Times New Roman"/>
          <w:i w:val="0"/>
          <w:color w:val="auto"/>
        </w:rPr>
        <w:t xml:space="preserve"> Findings for</w:t>
      </w:r>
      <w:r w:rsidR="005A33FE">
        <w:rPr>
          <w:rFonts w:cs="Times New Roman"/>
          <w:i w:val="0"/>
          <w:color w:val="auto"/>
        </w:rPr>
        <w:t xml:space="preserve"> red blood cell-membrane and</w:t>
      </w:r>
      <w:r w:rsidR="00164D1F">
        <w:rPr>
          <w:rFonts w:cs="Times New Roman"/>
          <w:i w:val="0"/>
          <w:color w:val="auto"/>
        </w:rPr>
        <w:t xml:space="preserve"> total plasma w</w:t>
      </w:r>
      <w:r w:rsidR="00F13CE2">
        <w:rPr>
          <w:rFonts w:cs="Times New Roman"/>
          <w:i w:val="0"/>
          <w:color w:val="auto"/>
        </w:rPr>
        <w:t>ere</w:t>
      </w:r>
      <w:r w:rsidR="00164D1F">
        <w:rPr>
          <w:rFonts w:cs="Times New Roman"/>
          <w:i w:val="0"/>
          <w:color w:val="auto"/>
        </w:rPr>
        <w:t xml:space="preserve"> not presented as there was only one cohort</w:t>
      </w:r>
      <w:r w:rsidR="00DB488A">
        <w:rPr>
          <w:rFonts w:cs="Times New Roman"/>
          <w:i w:val="0"/>
          <w:color w:val="auto"/>
        </w:rPr>
        <w:t xml:space="preserve"> in each compartment</w:t>
      </w:r>
      <w:r w:rsidR="00164D1F">
        <w:rPr>
          <w:rFonts w:cs="Times New Roman"/>
          <w:i w:val="0"/>
          <w:color w:val="auto"/>
        </w:rPr>
        <w:t>.</w:t>
      </w:r>
      <w:r w:rsidR="0048733A">
        <w:br w:type="page"/>
      </w:r>
    </w:p>
    <w:p w14:paraId="61698122" w14:textId="6956B990" w:rsidR="0048733A" w:rsidRDefault="0048733A" w:rsidP="0048733A">
      <w:r>
        <w:rPr>
          <w:noProof/>
        </w:rPr>
        <w:lastRenderedPageBreak/>
        <w:drawing>
          <wp:inline distT="0" distB="0" distL="0" distR="0" wp14:anchorId="2F98F139" wp14:editId="08691919">
            <wp:extent cx="2755205" cy="200490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5205" cy="2004904"/>
                    </a:xfrm>
                    <a:prstGeom prst="rect">
                      <a:avLst/>
                    </a:prstGeom>
                  </pic:spPr>
                </pic:pic>
              </a:graphicData>
            </a:graphic>
          </wp:inline>
        </w:drawing>
      </w:r>
      <w:r w:rsidR="00703E8A">
        <w:rPr>
          <w:noProof/>
        </w:rPr>
        <w:drawing>
          <wp:inline distT="0" distB="0" distL="0" distR="0" wp14:anchorId="3F19BD14" wp14:editId="5A8EA870">
            <wp:extent cx="2686552" cy="195494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6552" cy="1954947"/>
                    </a:xfrm>
                    <a:prstGeom prst="rect">
                      <a:avLst/>
                    </a:prstGeom>
                  </pic:spPr>
                </pic:pic>
              </a:graphicData>
            </a:graphic>
          </wp:inline>
        </w:drawing>
      </w:r>
    </w:p>
    <w:p w14:paraId="20DF081D" w14:textId="77777777" w:rsidR="005B068B" w:rsidRDefault="005B068B" w:rsidP="0048733A">
      <w:pPr>
        <w:spacing w:after="0"/>
        <w:rPr>
          <w:b/>
        </w:rPr>
        <w:sectPr w:rsidR="005B068B" w:rsidSect="00164D1F">
          <w:type w:val="continuous"/>
          <w:pgSz w:w="12240" w:h="15840"/>
          <w:pgMar w:top="1440" w:right="1440" w:bottom="1440" w:left="1440" w:header="720" w:footer="720" w:gutter="0"/>
          <w:cols w:space="720"/>
          <w:docGrid w:linePitch="360"/>
        </w:sectPr>
      </w:pPr>
    </w:p>
    <w:p w14:paraId="485DD14E" w14:textId="4E189A29" w:rsidR="0048733A" w:rsidRPr="0048733A" w:rsidRDefault="0048733A" w:rsidP="0048733A">
      <w:pPr>
        <w:spacing w:after="0"/>
        <w:rPr>
          <w:b/>
        </w:rPr>
      </w:pPr>
      <w:r w:rsidRPr="0048733A">
        <w:rPr>
          <w:b/>
        </w:rPr>
        <w:t>(A</w:t>
      </w:r>
      <w:r>
        <w:rPr>
          <w:b/>
        </w:rPr>
        <w:t xml:space="preserve">) </w:t>
      </w:r>
      <w:r w:rsidR="008F7E30">
        <w:rPr>
          <w:b/>
        </w:rPr>
        <w:t>Plasma p</w:t>
      </w:r>
      <w:r w:rsidRPr="0048733A">
        <w:rPr>
          <w:b/>
        </w:rPr>
        <w:t>hospholipid</w:t>
      </w:r>
      <w:r>
        <w:rPr>
          <w:b/>
        </w:rPr>
        <w:t xml:space="preserve"> total </w:t>
      </w:r>
      <w:r w:rsidRPr="0048733A">
        <w:rPr>
          <w:b/>
          <w:i/>
        </w:rPr>
        <w:t>trans</w:t>
      </w:r>
      <w:r>
        <w:rPr>
          <w:b/>
        </w:rPr>
        <w:t>-18:1</w:t>
      </w:r>
    </w:p>
    <w:p w14:paraId="55FC0596" w14:textId="3BF0B307" w:rsidR="0048733A" w:rsidRDefault="0048733A" w:rsidP="0048733A">
      <w:pPr>
        <w:spacing w:after="0"/>
        <w:rPr>
          <w:b/>
        </w:rPr>
      </w:pPr>
      <w:r>
        <w:rPr>
          <w:b/>
        </w:rPr>
        <w:t>No. of cohorts =</w:t>
      </w:r>
      <w:r w:rsidR="005B068B">
        <w:rPr>
          <w:b/>
        </w:rPr>
        <w:t xml:space="preserve"> 5</w:t>
      </w:r>
    </w:p>
    <w:p w14:paraId="406F26C1" w14:textId="642089A7" w:rsidR="0048733A" w:rsidRPr="0048733A" w:rsidRDefault="0048733A" w:rsidP="0048733A">
      <w:pPr>
        <w:spacing w:after="0"/>
        <w:rPr>
          <w:b/>
        </w:rPr>
      </w:pPr>
      <w:r w:rsidRPr="0048733A">
        <w:rPr>
          <w:b/>
        </w:rPr>
        <w:t>P for non-linearity =</w:t>
      </w:r>
      <w:r w:rsidR="005B068B">
        <w:rPr>
          <w:b/>
        </w:rPr>
        <w:t xml:space="preserve"> </w:t>
      </w:r>
      <w:r w:rsidR="005B068B" w:rsidRPr="005B068B">
        <w:rPr>
          <w:b/>
        </w:rPr>
        <w:t>0.</w:t>
      </w:r>
      <w:r w:rsidR="00797FFB">
        <w:rPr>
          <w:b/>
        </w:rPr>
        <w:t>322</w:t>
      </w:r>
    </w:p>
    <w:p w14:paraId="032E9D19" w14:textId="14C7473E" w:rsidR="0048733A" w:rsidRDefault="0048733A" w:rsidP="0048733A">
      <w:pPr>
        <w:spacing w:after="0"/>
        <w:rPr>
          <w:b/>
        </w:rPr>
      </w:pPr>
      <w:r w:rsidRPr="0048733A">
        <w:rPr>
          <w:b/>
        </w:rPr>
        <w:t xml:space="preserve">P for linearity </w:t>
      </w:r>
      <w:r w:rsidR="005B068B">
        <w:rPr>
          <w:b/>
        </w:rPr>
        <w:t xml:space="preserve">= </w:t>
      </w:r>
      <w:r w:rsidR="005B068B" w:rsidRPr="005B068B">
        <w:rPr>
          <w:b/>
        </w:rPr>
        <w:t>0.2</w:t>
      </w:r>
      <w:r w:rsidR="00797FFB">
        <w:rPr>
          <w:b/>
        </w:rPr>
        <w:t>71</w:t>
      </w:r>
    </w:p>
    <w:p w14:paraId="2D903B3E" w14:textId="2640A4B2" w:rsidR="005B068B" w:rsidRPr="0048733A" w:rsidRDefault="005B068B" w:rsidP="005B068B">
      <w:pPr>
        <w:spacing w:after="0"/>
        <w:rPr>
          <w:b/>
        </w:rPr>
      </w:pPr>
      <w:r w:rsidRPr="0048733A">
        <w:rPr>
          <w:b/>
        </w:rPr>
        <w:t>(</w:t>
      </w:r>
      <w:r>
        <w:rPr>
          <w:b/>
        </w:rPr>
        <w:t xml:space="preserve">B) Red blood cell-membrane phospholipid total </w:t>
      </w:r>
      <w:r w:rsidRPr="0048733A">
        <w:rPr>
          <w:b/>
          <w:i/>
        </w:rPr>
        <w:t>trans</w:t>
      </w:r>
      <w:r>
        <w:rPr>
          <w:b/>
        </w:rPr>
        <w:t>-18:1</w:t>
      </w:r>
    </w:p>
    <w:p w14:paraId="113D91DE" w14:textId="1262D24F" w:rsidR="005B068B" w:rsidRDefault="005B068B" w:rsidP="005B068B">
      <w:pPr>
        <w:spacing w:after="0"/>
        <w:rPr>
          <w:b/>
        </w:rPr>
      </w:pPr>
      <w:r>
        <w:rPr>
          <w:b/>
        </w:rPr>
        <w:t>No. of cohorts =</w:t>
      </w:r>
      <w:r w:rsidR="00324B4E">
        <w:rPr>
          <w:b/>
        </w:rPr>
        <w:t xml:space="preserve"> 7</w:t>
      </w:r>
    </w:p>
    <w:p w14:paraId="0211AB0C" w14:textId="3038E5CF" w:rsidR="005B068B" w:rsidRPr="0048733A" w:rsidRDefault="005B068B" w:rsidP="005B068B">
      <w:pPr>
        <w:spacing w:after="0"/>
        <w:rPr>
          <w:b/>
        </w:rPr>
      </w:pPr>
      <w:r w:rsidRPr="0048733A">
        <w:rPr>
          <w:b/>
        </w:rPr>
        <w:t>P for non-linearity =</w:t>
      </w:r>
      <w:r w:rsidR="005C4EE6">
        <w:rPr>
          <w:b/>
        </w:rPr>
        <w:t xml:space="preserve"> 0.372</w:t>
      </w:r>
    </w:p>
    <w:p w14:paraId="7ADBA414" w14:textId="7A4CF560" w:rsidR="005B068B" w:rsidRPr="00703E8A" w:rsidRDefault="005B068B" w:rsidP="005B068B">
      <w:pPr>
        <w:spacing w:after="0"/>
        <w:rPr>
          <w:b/>
          <w:lang w:val="en-GB"/>
        </w:rPr>
      </w:pPr>
      <w:r w:rsidRPr="0048733A">
        <w:rPr>
          <w:b/>
        </w:rPr>
        <w:t>P for linearity</w:t>
      </w:r>
      <w:r>
        <w:rPr>
          <w:b/>
        </w:rPr>
        <w:t xml:space="preserve"> =</w:t>
      </w:r>
      <w:r w:rsidR="005C4EE6">
        <w:rPr>
          <w:b/>
        </w:rPr>
        <w:t xml:space="preserve"> 0.698</w:t>
      </w:r>
    </w:p>
    <w:p w14:paraId="6AAF6A5E" w14:textId="77777777" w:rsidR="005B068B" w:rsidRDefault="005B068B" w:rsidP="0048733A">
      <w:pPr>
        <w:keepNext/>
        <w:sectPr w:rsidR="005B068B" w:rsidSect="005B068B">
          <w:type w:val="continuous"/>
          <w:pgSz w:w="12240" w:h="15840"/>
          <w:pgMar w:top="1440" w:right="1440" w:bottom="1440" w:left="1440" w:header="720" w:footer="720" w:gutter="0"/>
          <w:cols w:num="2" w:space="720"/>
          <w:docGrid w:linePitch="360"/>
        </w:sectPr>
      </w:pPr>
    </w:p>
    <w:p w14:paraId="4A233B34" w14:textId="2747059F" w:rsidR="0048733A" w:rsidRDefault="0048733A" w:rsidP="0048733A">
      <w:pPr>
        <w:keepNext/>
      </w:pPr>
      <w:r>
        <w:rPr>
          <w:noProof/>
        </w:rPr>
        <w:drawing>
          <wp:inline distT="0" distB="0" distL="0" distR="0" wp14:anchorId="5F62C635" wp14:editId="20964C6C">
            <wp:extent cx="2494073" cy="181488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4073" cy="1814884"/>
                    </a:xfrm>
                    <a:prstGeom prst="rect">
                      <a:avLst/>
                    </a:prstGeom>
                  </pic:spPr>
                </pic:pic>
              </a:graphicData>
            </a:graphic>
          </wp:inline>
        </w:drawing>
      </w:r>
    </w:p>
    <w:p w14:paraId="6BC66E8E" w14:textId="77F1BAA3" w:rsidR="0048733A" w:rsidRPr="0048733A" w:rsidRDefault="0048733A" w:rsidP="0048733A">
      <w:pPr>
        <w:spacing w:after="0"/>
        <w:rPr>
          <w:b/>
        </w:rPr>
      </w:pPr>
      <w:r w:rsidRPr="0048733A">
        <w:rPr>
          <w:b/>
        </w:rPr>
        <w:t>(</w:t>
      </w:r>
      <w:r w:rsidR="005B068B">
        <w:rPr>
          <w:b/>
        </w:rPr>
        <w:t>C</w:t>
      </w:r>
      <w:r>
        <w:rPr>
          <w:b/>
        </w:rPr>
        <w:t xml:space="preserve">) Total plasma total </w:t>
      </w:r>
      <w:r w:rsidRPr="0048733A">
        <w:rPr>
          <w:b/>
          <w:i/>
        </w:rPr>
        <w:t>trans</w:t>
      </w:r>
      <w:r>
        <w:rPr>
          <w:b/>
        </w:rPr>
        <w:t>-18:1</w:t>
      </w:r>
    </w:p>
    <w:p w14:paraId="6FA32122" w14:textId="6363A6A9" w:rsidR="0048733A" w:rsidRPr="0048733A" w:rsidRDefault="0048733A" w:rsidP="0048733A">
      <w:pPr>
        <w:spacing w:after="0"/>
        <w:rPr>
          <w:b/>
        </w:rPr>
      </w:pPr>
      <w:r w:rsidRPr="0048733A">
        <w:rPr>
          <w:b/>
        </w:rPr>
        <w:t xml:space="preserve">No. of cohorts = </w:t>
      </w:r>
      <w:r w:rsidR="00810593">
        <w:rPr>
          <w:b/>
        </w:rPr>
        <w:t>3</w:t>
      </w:r>
    </w:p>
    <w:p w14:paraId="603B14E1" w14:textId="54BA37AD" w:rsidR="0048733A" w:rsidRPr="0048733A" w:rsidRDefault="0048733A" w:rsidP="0048733A">
      <w:pPr>
        <w:spacing w:after="0"/>
        <w:rPr>
          <w:b/>
        </w:rPr>
      </w:pPr>
      <w:r w:rsidRPr="0048733A">
        <w:rPr>
          <w:b/>
        </w:rPr>
        <w:t>P for non-linearity =</w:t>
      </w:r>
      <w:r w:rsidR="005B068B">
        <w:rPr>
          <w:b/>
        </w:rPr>
        <w:t xml:space="preserve"> </w:t>
      </w:r>
      <w:r w:rsidR="005B068B" w:rsidRPr="005B068B">
        <w:rPr>
          <w:b/>
        </w:rPr>
        <w:t>0.</w:t>
      </w:r>
      <w:r w:rsidR="00810593">
        <w:rPr>
          <w:b/>
        </w:rPr>
        <w:t>9</w:t>
      </w:r>
      <w:r w:rsidR="00797FFB">
        <w:rPr>
          <w:b/>
        </w:rPr>
        <w:t>94</w:t>
      </w:r>
    </w:p>
    <w:p w14:paraId="559CDB92" w14:textId="3421E882" w:rsidR="0048733A" w:rsidRPr="0048733A" w:rsidRDefault="0048733A" w:rsidP="0048733A">
      <w:pPr>
        <w:spacing w:after="0"/>
        <w:rPr>
          <w:b/>
        </w:rPr>
      </w:pPr>
      <w:r w:rsidRPr="0048733A">
        <w:rPr>
          <w:b/>
        </w:rPr>
        <w:t xml:space="preserve">P for linearity </w:t>
      </w:r>
      <w:r>
        <w:rPr>
          <w:b/>
        </w:rPr>
        <w:t>=</w:t>
      </w:r>
      <w:r w:rsidR="005B068B">
        <w:rPr>
          <w:b/>
        </w:rPr>
        <w:t xml:space="preserve"> </w:t>
      </w:r>
      <w:r w:rsidR="005B068B" w:rsidRPr="005B068B">
        <w:rPr>
          <w:b/>
        </w:rPr>
        <w:t>0.</w:t>
      </w:r>
      <w:r w:rsidR="00810593">
        <w:rPr>
          <w:b/>
        </w:rPr>
        <w:t>3</w:t>
      </w:r>
      <w:r w:rsidR="00797FFB">
        <w:rPr>
          <w:b/>
        </w:rPr>
        <w:t>18</w:t>
      </w:r>
    </w:p>
    <w:p w14:paraId="27C6CF89" w14:textId="77777777" w:rsidR="00ED28EF" w:rsidRDefault="00ED28EF" w:rsidP="00ED28EF">
      <w:pPr>
        <w:pStyle w:val="Caption"/>
        <w:spacing w:after="0"/>
        <w:rPr>
          <w:rStyle w:val="Heading2Char"/>
          <w:i w:val="0"/>
          <w:color w:val="auto"/>
        </w:rPr>
      </w:pPr>
    </w:p>
    <w:p w14:paraId="5A9D053C" w14:textId="700BEA8A" w:rsidR="0048733A" w:rsidRDefault="00266491" w:rsidP="00266491">
      <w:pPr>
        <w:pStyle w:val="Caption"/>
        <w:rPr>
          <w:rStyle w:val="Heading2Char"/>
          <w:b w:val="0"/>
          <w:i w:val="0"/>
          <w:color w:val="auto"/>
        </w:rPr>
      </w:pPr>
      <w:bookmarkStart w:id="29" w:name="_Toc80280993"/>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8</w:t>
      </w:r>
      <w:r w:rsidRPr="00266491">
        <w:rPr>
          <w:rStyle w:val="Heading2Char"/>
          <w:i w:val="0"/>
          <w:iCs w:val="0"/>
          <w:color w:val="auto"/>
        </w:rPr>
        <w:fldChar w:fldCharType="end"/>
      </w:r>
      <w:r w:rsidRPr="00266491">
        <w:rPr>
          <w:rStyle w:val="Heading2Char"/>
          <w:i w:val="0"/>
          <w:iCs w:val="0"/>
          <w:color w:val="auto"/>
        </w:rPr>
        <w:t xml:space="preserve">. </w:t>
      </w:r>
      <w:r w:rsidR="0048733A" w:rsidRPr="00266491">
        <w:rPr>
          <w:rStyle w:val="Heading2Char"/>
          <w:i w:val="0"/>
          <w:iCs w:val="0"/>
          <w:color w:val="auto"/>
        </w:rPr>
        <w:t xml:space="preserve">Multivariable-adjusted relationship between levels of total </w:t>
      </w:r>
      <w:r w:rsidR="0048733A" w:rsidRPr="00F05674">
        <w:rPr>
          <w:rStyle w:val="Heading2Char"/>
          <w:color w:val="auto"/>
        </w:rPr>
        <w:t>trans</w:t>
      </w:r>
      <w:r w:rsidR="0048733A" w:rsidRPr="00266491">
        <w:rPr>
          <w:rStyle w:val="Heading2Char"/>
          <w:i w:val="0"/>
          <w:iCs w:val="0"/>
          <w:color w:val="auto"/>
        </w:rPr>
        <w:t xml:space="preserve">-18:1 in (A) </w:t>
      </w:r>
      <w:r w:rsidR="008F7E30" w:rsidRPr="00266491">
        <w:rPr>
          <w:rStyle w:val="Heading2Char"/>
          <w:i w:val="0"/>
          <w:iCs w:val="0"/>
          <w:color w:val="auto"/>
        </w:rPr>
        <w:t xml:space="preserve">plasma </w:t>
      </w:r>
      <w:r w:rsidR="0048733A" w:rsidRPr="00266491">
        <w:rPr>
          <w:rStyle w:val="Heading2Char"/>
          <w:i w:val="0"/>
          <w:iCs w:val="0"/>
          <w:color w:val="auto"/>
        </w:rPr>
        <w:t xml:space="preserve">phospholipid </w:t>
      </w:r>
      <w:r w:rsidR="008F7E30" w:rsidRPr="00266491">
        <w:rPr>
          <w:rStyle w:val="Heading2Char"/>
          <w:i w:val="0"/>
          <w:iCs w:val="0"/>
          <w:color w:val="auto"/>
        </w:rPr>
        <w:t xml:space="preserve">(B) red blood cells, </w:t>
      </w:r>
      <w:r w:rsidR="0048733A" w:rsidRPr="00266491">
        <w:rPr>
          <w:rStyle w:val="Heading2Char"/>
          <w:i w:val="0"/>
          <w:iCs w:val="0"/>
          <w:color w:val="auto"/>
        </w:rPr>
        <w:t>and (</w:t>
      </w:r>
      <w:r w:rsidR="008F7E30" w:rsidRPr="00266491">
        <w:rPr>
          <w:rStyle w:val="Heading2Char"/>
          <w:i w:val="0"/>
          <w:iCs w:val="0"/>
          <w:color w:val="auto"/>
        </w:rPr>
        <w:t>C</w:t>
      </w:r>
      <w:r w:rsidR="0048733A" w:rsidRPr="00266491">
        <w:rPr>
          <w:rStyle w:val="Heading2Char"/>
          <w:i w:val="0"/>
          <w:iCs w:val="0"/>
          <w:color w:val="auto"/>
        </w:rPr>
        <w:t>) total plasma compartments and type 2 diabetes, evaluated using 3-knot restricted cubic splines.</w:t>
      </w:r>
      <w:bookmarkEnd w:id="29"/>
      <w:r w:rsidR="0048733A" w:rsidRPr="00266491">
        <w:rPr>
          <w:rStyle w:val="Heading2Char"/>
          <w:i w:val="0"/>
          <w:color w:val="auto"/>
        </w:rPr>
        <w:t xml:space="preserve"> </w:t>
      </w:r>
      <w:r w:rsidR="005B068B" w:rsidRPr="008D41FC">
        <w:rPr>
          <w:i w:val="0"/>
          <w:color w:val="auto"/>
        </w:rPr>
        <w:t>The reference value was set at the 10</w:t>
      </w:r>
      <w:r w:rsidR="005B068B" w:rsidRPr="002F6910">
        <w:rPr>
          <w:i w:val="0"/>
          <w:color w:val="auto"/>
          <w:vertAlign w:val="superscript"/>
        </w:rPr>
        <w:t>th</w:t>
      </w:r>
      <w:r w:rsidR="005B068B">
        <w:rPr>
          <w:i w:val="0"/>
          <w:color w:val="auto"/>
        </w:rPr>
        <w:t xml:space="preserve"> </w:t>
      </w:r>
      <w:r w:rsidR="005B068B" w:rsidRPr="008D41FC">
        <w:rPr>
          <w:i w:val="0"/>
          <w:color w:val="auto"/>
        </w:rPr>
        <w:t xml:space="preserve">percentile. The solid lines and dashed lines represent the central risk estimate and 95% confidence interval, respectively. Evidence for non-linearity was determined by </w:t>
      </w:r>
      <w:r w:rsidR="005B068B">
        <w:rPr>
          <w:i w:val="0"/>
          <w:color w:val="auto"/>
        </w:rPr>
        <w:t xml:space="preserve">a likelihood ratio test that compared models </w:t>
      </w:r>
      <w:r w:rsidR="005B068B" w:rsidRPr="008D41FC">
        <w:rPr>
          <w:i w:val="0"/>
          <w:color w:val="auto"/>
        </w:rPr>
        <w:t>pooling all study-specific spline estimates using a multivariate meta-analysis with fixed effects</w:t>
      </w:r>
      <w:r w:rsidR="005B068B">
        <w:rPr>
          <w:i w:val="0"/>
          <w:color w:val="auto"/>
        </w:rPr>
        <w:t xml:space="preserve"> with </w:t>
      </w:r>
      <w:r w:rsidR="005B068B" w:rsidRPr="008D41FC">
        <w:rPr>
          <w:i w:val="0"/>
          <w:color w:val="auto"/>
        </w:rPr>
        <w:t>pooling the study-specific linear spline variable</w:t>
      </w:r>
      <w:r w:rsidR="005B068B">
        <w:rPr>
          <w:i w:val="0"/>
          <w:color w:val="auto"/>
        </w:rPr>
        <w:t xml:space="preserve"> only</w:t>
      </w:r>
      <w:r w:rsidR="005B068B" w:rsidRPr="008D41FC">
        <w:rPr>
          <w:i w:val="0"/>
          <w:color w:val="auto"/>
        </w:rPr>
        <w:t>, while linearity was determined by pooling the study-specific linear spline variable only. Model adjustments include age, sex, race, field site (if applicable), education, occupation, physical activity, smoking, alcohol use, prevalent hypertension, prevalent dyslipidemia, prevalent coronary heart disease, body mass index, and waist circumference</w:t>
      </w:r>
      <w:r w:rsidR="005B068B" w:rsidRPr="00E231FD">
        <w:rPr>
          <w:rFonts w:cs="Times New Roman"/>
          <w:i w:val="0"/>
          <w:color w:val="auto"/>
        </w:rPr>
        <w:t>, circulating palmitic acid, circulating stearic acid, circulating linoleic acid, and triglycerides.</w:t>
      </w:r>
    </w:p>
    <w:p w14:paraId="3BB7A408" w14:textId="26FD1411" w:rsidR="0048733A" w:rsidRDefault="0048733A" w:rsidP="0048733A">
      <w:r>
        <w:rPr>
          <w:noProof/>
        </w:rPr>
        <w:lastRenderedPageBreak/>
        <w:drawing>
          <wp:inline distT="0" distB="0" distL="0" distR="0" wp14:anchorId="2B723D4A" wp14:editId="3428301F">
            <wp:extent cx="2865500" cy="20851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865500" cy="2085163"/>
                    </a:xfrm>
                    <a:prstGeom prst="rect">
                      <a:avLst/>
                    </a:prstGeom>
                  </pic:spPr>
                </pic:pic>
              </a:graphicData>
            </a:graphic>
          </wp:inline>
        </w:drawing>
      </w:r>
      <w:r w:rsidR="00335520">
        <w:rPr>
          <w:b/>
          <w:noProof/>
        </w:rPr>
        <w:drawing>
          <wp:inline distT="0" distB="0" distL="0" distR="0" wp14:anchorId="55F796D5" wp14:editId="21914BD7">
            <wp:extent cx="2893515" cy="2105549"/>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893515" cy="2105549"/>
                    </a:xfrm>
                    <a:prstGeom prst="rect">
                      <a:avLst/>
                    </a:prstGeom>
                  </pic:spPr>
                </pic:pic>
              </a:graphicData>
            </a:graphic>
          </wp:inline>
        </w:drawing>
      </w:r>
    </w:p>
    <w:p w14:paraId="5FB6FF4B" w14:textId="56B60D93" w:rsidR="00335520" w:rsidRDefault="00335520" w:rsidP="0048733A">
      <w:pPr>
        <w:spacing w:after="0"/>
        <w:rPr>
          <w:b/>
        </w:rPr>
        <w:sectPr w:rsidR="00335520" w:rsidSect="005B068B">
          <w:type w:val="continuous"/>
          <w:pgSz w:w="12240" w:h="15840"/>
          <w:pgMar w:top="1440" w:right="1440" w:bottom="1440" w:left="1440" w:header="720" w:footer="720" w:gutter="0"/>
          <w:cols w:space="720"/>
          <w:docGrid w:linePitch="360"/>
        </w:sectPr>
      </w:pPr>
    </w:p>
    <w:p w14:paraId="0F198AE7" w14:textId="7E215496" w:rsidR="0048733A" w:rsidRPr="0048733A" w:rsidRDefault="0048733A" w:rsidP="0048733A">
      <w:pPr>
        <w:spacing w:after="0"/>
        <w:rPr>
          <w:b/>
        </w:rPr>
      </w:pPr>
      <w:r w:rsidRPr="0048733A">
        <w:rPr>
          <w:b/>
        </w:rPr>
        <w:t>(A</w:t>
      </w:r>
      <w:r>
        <w:rPr>
          <w:b/>
        </w:rPr>
        <w:t xml:space="preserve">) </w:t>
      </w:r>
      <w:r w:rsidR="00335520">
        <w:rPr>
          <w:b/>
        </w:rPr>
        <w:t>Plasma p</w:t>
      </w:r>
      <w:r w:rsidRPr="0048733A">
        <w:rPr>
          <w:b/>
        </w:rPr>
        <w:t>hospholipid</w:t>
      </w:r>
      <w:r>
        <w:rPr>
          <w:b/>
        </w:rPr>
        <w:t xml:space="preserve"> </w:t>
      </w:r>
      <w:r w:rsidRPr="0048733A">
        <w:rPr>
          <w:b/>
          <w:i/>
        </w:rPr>
        <w:t>trans</w:t>
      </w:r>
      <w:r>
        <w:rPr>
          <w:b/>
        </w:rPr>
        <w:t>/</w:t>
      </w:r>
      <w:r w:rsidRPr="0048733A">
        <w:rPr>
          <w:b/>
          <w:i/>
        </w:rPr>
        <w:t>trans</w:t>
      </w:r>
      <w:r>
        <w:rPr>
          <w:b/>
        </w:rPr>
        <w:t>-18:2</w:t>
      </w:r>
    </w:p>
    <w:p w14:paraId="61F2842D" w14:textId="272ABEAE" w:rsidR="0048733A" w:rsidRDefault="0048733A" w:rsidP="0048733A">
      <w:pPr>
        <w:spacing w:after="0"/>
        <w:rPr>
          <w:b/>
        </w:rPr>
      </w:pPr>
      <w:r>
        <w:rPr>
          <w:b/>
        </w:rPr>
        <w:t>No. of cohorts =</w:t>
      </w:r>
      <w:r w:rsidR="00335520">
        <w:rPr>
          <w:b/>
        </w:rPr>
        <w:t xml:space="preserve"> 3</w:t>
      </w:r>
    </w:p>
    <w:p w14:paraId="2FC59E65" w14:textId="6CCDC941" w:rsidR="0048733A" w:rsidRPr="0048733A" w:rsidRDefault="0048733A" w:rsidP="0048733A">
      <w:pPr>
        <w:spacing w:after="0"/>
        <w:rPr>
          <w:b/>
        </w:rPr>
      </w:pPr>
      <w:r w:rsidRPr="0048733A">
        <w:rPr>
          <w:b/>
        </w:rPr>
        <w:t xml:space="preserve">P for non-linearity = </w:t>
      </w:r>
      <w:r w:rsidR="00335520">
        <w:rPr>
          <w:b/>
        </w:rPr>
        <w:t>0.</w:t>
      </w:r>
      <w:r w:rsidR="00BD065F">
        <w:rPr>
          <w:b/>
        </w:rPr>
        <w:t>319</w:t>
      </w:r>
    </w:p>
    <w:p w14:paraId="4B5A5FAF" w14:textId="5A269029" w:rsidR="0048733A" w:rsidRDefault="0048733A" w:rsidP="0048733A">
      <w:pPr>
        <w:spacing w:after="0"/>
        <w:rPr>
          <w:b/>
        </w:rPr>
      </w:pPr>
      <w:r w:rsidRPr="0048733A">
        <w:rPr>
          <w:b/>
        </w:rPr>
        <w:t xml:space="preserve">P for linearity </w:t>
      </w:r>
      <w:r w:rsidR="00ED28EF">
        <w:rPr>
          <w:b/>
        </w:rPr>
        <w:t xml:space="preserve">= </w:t>
      </w:r>
      <w:r w:rsidR="00335520">
        <w:rPr>
          <w:b/>
        </w:rPr>
        <w:t>0.5</w:t>
      </w:r>
      <w:r w:rsidR="00BD065F">
        <w:rPr>
          <w:b/>
        </w:rPr>
        <w:t>12</w:t>
      </w:r>
    </w:p>
    <w:p w14:paraId="5FC2F92C" w14:textId="4B499C2D" w:rsidR="00335520" w:rsidRPr="0048733A" w:rsidRDefault="00335520" w:rsidP="00335520">
      <w:pPr>
        <w:spacing w:after="0"/>
        <w:rPr>
          <w:b/>
        </w:rPr>
      </w:pPr>
      <w:r w:rsidRPr="0048733A">
        <w:rPr>
          <w:b/>
        </w:rPr>
        <w:t>(</w:t>
      </w:r>
      <w:r>
        <w:rPr>
          <w:b/>
        </w:rPr>
        <w:t>B) Red blood cell-membrane p</w:t>
      </w:r>
      <w:r w:rsidRPr="0048733A">
        <w:rPr>
          <w:b/>
        </w:rPr>
        <w:t>hospholipid</w:t>
      </w:r>
      <w:r>
        <w:rPr>
          <w:b/>
        </w:rPr>
        <w:t xml:space="preserve"> </w:t>
      </w:r>
      <w:r w:rsidRPr="0048733A">
        <w:rPr>
          <w:b/>
          <w:i/>
        </w:rPr>
        <w:t>trans</w:t>
      </w:r>
      <w:r>
        <w:rPr>
          <w:b/>
        </w:rPr>
        <w:t>/</w:t>
      </w:r>
      <w:r w:rsidRPr="0048733A">
        <w:rPr>
          <w:b/>
          <w:i/>
        </w:rPr>
        <w:t>trans</w:t>
      </w:r>
      <w:r>
        <w:rPr>
          <w:b/>
        </w:rPr>
        <w:t>-18:2</w:t>
      </w:r>
    </w:p>
    <w:p w14:paraId="55DDE506" w14:textId="7469E13C" w:rsidR="00335520" w:rsidRDefault="00335520" w:rsidP="00335520">
      <w:pPr>
        <w:spacing w:after="0"/>
        <w:rPr>
          <w:b/>
        </w:rPr>
      </w:pPr>
      <w:r>
        <w:rPr>
          <w:b/>
        </w:rPr>
        <w:t>No. of cohorts = 2</w:t>
      </w:r>
    </w:p>
    <w:p w14:paraId="3CA8016E" w14:textId="225CE9A9" w:rsidR="00335520" w:rsidRPr="0048733A" w:rsidRDefault="00335520" w:rsidP="00335520">
      <w:pPr>
        <w:spacing w:after="0"/>
        <w:rPr>
          <w:b/>
        </w:rPr>
      </w:pPr>
      <w:r w:rsidRPr="0048733A">
        <w:rPr>
          <w:b/>
        </w:rPr>
        <w:t xml:space="preserve">P for non-linearity </w:t>
      </w:r>
      <w:r w:rsidR="00BD065F">
        <w:rPr>
          <w:b/>
        </w:rPr>
        <w:t>&lt; 0.001</w:t>
      </w:r>
    </w:p>
    <w:p w14:paraId="144BA22B" w14:textId="0C6EB319" w:rsidR="00335520" w:rsidRDefault="00335520" w:rsidP="00335520">
      <w:pPr>
        <w:spacing w:after="0"/>
        <w:rPr>
          <w:b/>
        </w:rPr>
      </w:pPr>
      <w:r w:rsidRPr="0048733A">
        <w:rPr>
          <w:b/>
        </w:rPr>
        <w:t xml:space="preserve">P for linearity </w:t>
      </w:r>
      <w:r>
        <w:rPr>
          <w:b/>
        </w:rPr>
        <w:t>= 0.</w:t>
      </w:r>
      <w:r w:rsidR="00BD065F">
        <w:rPr>
          <w:b/>
        </w:rPr>
        <w:t>019</w:t>
      </w:r>
    </w:p>
    <w:p w14:paraId="09901FA2" w14:textId="77777777" w:rsidR="00335520" w:rsidRDefault="00335520" w:rsidP="0048733A">
      <w:pPr>
        <w:sectPr w:rsidR="00335520" w:rsidSect="00335520">
          <w:type w:val="continuous"/>
          <w:pgSz w:w="12240" w:h="15840"/>
          <w:pgMar w:top="1440" w:right="1440" w:bottom="1440" w:left="1440" w:header="720" w:footer="720" w:gutter="0"/>
          <w:cols w:num="2" w:space="720"/>
          <w:docGrid w:linePitch="360"/>
        </w:sectPr>
      </w:pPr>
    </w:p>
    <w:p w14:paraId="6EA8E053" w14:textId="0A6CC361" w:rsidR="0048733A" w:rsidRDefault="0048733A" w:rsidP="0048733A"/>
    <w:p w14:paraId="1F112BE9" w14:textId="13947085" w:rsidR="0048733A" w:rsidRDefault="0048733A" w:rsidP="0048733A">
      <w:pPr>
        <w:keepNext/>
      </w:pPr>
      <w:r>
        <w:rPr>
          <w:noProof/>
        </w:rPr>
        <w:drawing>
          <wp:inline distT="0" distB="0" distL="0" distR="0" wp14:anchorId="0785E519" wp14:editId="68F98184">
            <wp:extent cx="2927178" cy="2130045"/>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2927178" cy="2130045"/>
                    </a:xfrm>
                    <a:prstGeom prst="rect">
                      <a:avLst/>
                    </a:prstGeom>
                  </pic:spPr>
                </pic:pic>
              </a:graphicData>
            </a:graphic>
          </wp:inline>
        </w:drawing>
      </w:r>
    </w:p>
    <w:p w14:paraId="3AF8D704" w14:textId="7AC60125" w:rsidR="0048733A" w:rsidRPr="0048733A" w:rsidRDefault="0048733A" w:rsidP="0048733A">
      <w:pPr>
        <w:spacing w:after="0"/>
        <w:rPr>
          <w:b/>
        </w:rPr>
      </w:pPr>
      <w:r w:rsidRPr="0048733A">
        <w:rPr>
          <w:b/>
        </w:rPr>
        <w:t>(</w:t>
      </w:r>
      <w:r w:rsidR="00335520">
        <w:rPr>
          <w:b/>
        </w:rPr>
        <w:t>C</w:t>
      </w:r>
      <w:r>
        <w:rPr>
          <w:b/>
        </w:rPr>
        <w:t xml:space="preserve">) Total plasma </w:t>
      </w:r>
      <w:r w:rsidRPr="0048733A">
        <w:rPr>
          <w:b/>
          <w:i/>
        </w:rPr>
        <w:t>trans</w:t>
      </w:r>
      <w:r>
        <w:rPr>
          <w:b/>
        </w:rPr>
        <w:t>/</w:t>
      </w:r>
      <w:r w:rsidRPr="0048733A">
        <w:rPr>
          <w:b/>
          <w:i/>
        </w:rPr>
        <w:t>trans</w:t>
      </w:r>
      <w:r>
        <w:rPr>
          <w:b/>
        </w:rPr>
        <w:t>-18:2</w:t>
      </w:r>
    </w:p>
    <w:p w14:paraId="775D9662" w14:textId="77777777" w:rsidR="0048733A" w:rsidRPr="0048733A" w:rsidRDefault="0048733A" w:rsidP="0048733A">
      <w:pPr>
        <w:spacing w:after="0"/>
        <w:rPr>
          <w:b/>
        </w:rPr>
      </w:pPr>
      <w:r w:rsidRPr="0048733A">
        <w:rPr>
          <w:b/>
        </w:rPr>
        <w:t xml:space="preserve">No. of cohorts = </w:t>
      </w:r>
      <w:r>
        <w:rPr>
          <w:b/>
        </w:rPr>
        <w:t>2</w:t>
      </w:r>
    </w:p>
    <w:p w14:paraId="5C5F16F3" w14:textId="6F357887" w:rsidR="0048733A" w:rsidRPr="0048733A" w:rsidRDefault="0048733A" w:rsidP="0048733A">
      <w:pPr>
        <w:spacing w:after="0"/>
        <w:rPr>
          <w:b/>
        </w:rPr>
      </w:pPr>
      <w:r w:rsidRPr="0048733A">
        <w:rPr>
          <w:b/>
        </w:rPr>
        <w:t xml:space="preserve">P for non-linearity = </w:t>
      </w:r>
      <w:r w:rsidR="00335520">
        <w:rPr>
          <w:b/>
        </w:rPr>
        <w:t>0.</w:t>
      </w:r>
      <w:r w:rsidR="00BD065F">
        <w:rPr>
          <w:b/>
        </w:rPr>
        <w:t>098</w:t>
      </w:r>
    </w:p>
    <w:p w14:paraId="7AC21BA0" w14:textId="3E1485D3" w:rsidR="0048733A" w:rsidRDefault="0048733A" w:rsidP="0048733A">
      <w:r w:rsidRPr="0048733A">
        <w:rPr>
          <w:b/>
        </w:rPr>
        <w:t xml:space="preserve">P for linearity </w:t>
      </w:r>
      <w:r>
        <w:rPr>
          <w:b/>
        </w:rPr>
        <w:t>=</w:t>
      </w:r>
      <w:r w:rsidR="00ED28EF">
        <w:rPr>
          <w:b/>
        </w:rPr>
        <w:t xml:space="preserve"> </w:t>
      </w:r>
      <w:r w:rsidR="00335520">
        <w:rPr>
          <w:b/>
        </w:rPr>
        <w:t>0.8</w:t>
      </w:r>
      <w:r w:rsidR="00BD065F">
        <w:rPr>
          <w:b/>
        </w:rPr>
        <w:t>63</w:t>
      </w:r>
    </w:p>
    <w:p w14:paraId="067F13E8" w14:textId="7B333723" w:rsidR="0048733A" w:rsidRDefault="00266491" w:rsidP="00266491">
      <w:pPr>
        <w:pStyle w:val="Caption"/>
        <w:rPr>
          <w:rStyle w:val="Heading2Char"/>
          <w:b w:val="0"/>
          <w:i w:val="0"/>
          <w:color w:val="auto"/>
        </w:rPr>
      </w:pPr>
      <w:bookmarkStart w:id="30" w:name="_Toc80280994"/>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9</w:t>
      </w:r>
      <w:r w:rsidRPr="00266491">
        <w:rPr>
          <w:rStyle w:val="Heading2Char"/>
          <w:i w:val="0"/>
          <w:iCs w:val="0"/>
          <w:color w:val="auto"/>
        </w:rPr>
        <w:fldChar w:fldCharType="end"/>
      </w:r>
      <w:r w:rsidRPr="00266491">
        <w:rPr>
          <w:rStyle w:val="Heading2Char"/>
          <w:i w:val="0"/>
          <w:iCs w:val="0"/>
          <w:color w:val="auto"/>
        </w:rPr>
        <w:t xml:space="preserve">. </w:t>
      </w:r>
      <w:r w:rsidR="0048733A" w:rsidRPr="00266491">
        <w:rPr>
          <w:rStyle w:val="Heading2Char"/>
          <w:i w:val="0"/>
          <w:iCs w:val="0"/>
          <w:color w:val="auto"/>
        </w:rPr>
        <w:t xml:space="preserve">Multivariable-adjusted relationship between levels of </w:t>
      </w:r>
      <w:r w:rsidR="0048733A" w:rsidRPr="00F05674">
        <w:rPr>
          <w:rStyle w:val="Heading2Char"/>
          <w:color w:val="auto"/>
        </w:rPr>
        <w:t>trans</w:t>
      </w:r>
      <w:r w:rsidR="00ED28EF" w:rsidRPr="00F05674">
        <w:rPr>
          <w:rStyle w:val="Heading2Char"/>
          <w:color w:val="auto"/>
        </w:rPr>
        <w:t>/trans</w:t>
      </w:r>
      <w:r w:rsidR="0048733A" w:rsidRPr="00266491">
        <w:rPr>
          <w:rStyle w:val="Heading2Char"/>
          <w:i w:val="0"/>
          <w:iCs w:val="0"/>
          <w:color w:val="auto"/>
        </w:rPr>
        <w:t>-18:</w:t>
      </w:r>
      <w:r w:rsidR="00ED28EF" w:rsidRPr="00266491">
        <w:rPr>
          <w:rStyle w:val="Heading2Char"/>
          <w:i w:val="0"/>
          <w:iCs w:val="0"/>
          <w:color w:val="auto"/>
        </w:rPr>
        <w:t>2</w:t>
      </w:r>
      <w:r w:rsidR="0048733A" w:rsidRPr="00266491">
        <w:rPr>
          <w:rStyle w:val="Heading2Char"/>
          <w:i w:val="0"/>
          <w:iCs w:val="0"/>
          <w:color w:val="auto"/>
        </w:rPr>
        <w:t xml:space="preserve"> in (A) </w:t>
      </w:r>
      <w:r w:rsidR="00335520" w:rsidRPr="00266491">
        <w:rPr>
          <w:rStyle w:val="Heading2Char"/>
          <w:i w:val="0"/>
          <w:iCs w:val="0"/>
          <w:color w:val="auto"/>
        </w:rPr>
        <w:t xml:space="preserve">plasma </w:t>
      </w:r>
      <w:r w:rsidR="0048733A" w:rsidRPr="00266491">
        <w:rPr>
          <w:rStyle w:val="Heading2Char"/>
          <w:i w:val="0"/>
          <w:iCs w:val="0"/>
          <w:color w:val="auto"/>
        </w:rPr>
        <w:t>phospholipid</w:t>
      </w:r>
      <w:r w:rsidR="00335520" w:rsidRPr="00266491">
        <w:rPr>
          <w:rStyle w:val="Heading2Char"/>
          <w:i w:val="0"/>
          <w:iCs w:val="0"/>
          <w:color w:val="auto"/>
        </w:rPr>
        <w:t xml:space="preserve">, (B) red blood cell-membrane phospholipid, and </w:t>
      </w:r>
      <w:r w:rsidR="0048733A" w:rsidRPr="00266491">
        <w:rPr>
          <w:rStyle w:val="Heading2Char"/>
          <w:i w:val="0"/>
          <w:iCs w:val="0"/>
          <w:color w:val="auto"/>
        </w:rPr>
        <w:t>(</w:t>
      </w:r>
      <w:r w:rsidR="00335520" w:rsidRPr="00266491">
        <w:rPr>
          <w:rStyle w:val="Heading2Char"/>
          <w:i w:val="0"/>
          <w:iCs w:val="0"/>
          <w:color w:val="auto"/>
        </w:rPr>
        <w:t>C</w:t>
      </w:r>
      <w:r w:rsidR="0048733A" w:rsidRPr="00266491">
        <w:rPr>
          <w:rStyle w:val="Heading2Char"/>
          <w:i w:val="0"/>
          <w:iCs w:val="0"/>
          <w:color w:val="auto"/>
        </w:rPr>
        <w:t>) total plasma compartments and type 2 diabetes, evaluated using 3-knot restricted cubic splines.</w:t>
      </w:r>
      <w:bookmarkEnd w:id="30"/>
      <w:r w:rsidR="0048733A" w:rsidRPr="00266491">
        <w:rPr>
          <w:rStyle w:val="Heading2Char"/>
          <w:i w:val="0"/>
          <w:color w:val="auto"/>
        </w:rPr>
        <w:t xml:space="preserve"> </w:t>
      </w:r>
      <w:r w:rsidR="0048733A" w:rsidRPr="008D41FC">
        <w:rPr>
          <w:i w:val="0"/>
          <w:color w:val="auto"/>
        </w:rPr>
        <w:t>The reference value was set at the 10</w:t>
      </w:r>
      <w:r w:rsidR="002F6910" w:rsidRPr="002F6910">
        <w:rPr>
          <w:i w:val="0"/>
          <w:color w:val="auto"/>
          <w:vertAlign w:val="superscript"/>
        </w:rPr>
        <w:t>th</w:t>
      </w:r>
      <w:r w:rsidR="002F6910">
        <w:rPr>
          <w:i w:val="0"/>
          <w:color w:val="auto"/>
        </w:rPr>
        <w:t xml:space="preserve"> </w:t>
      </w:r>
      <w:r w:rsidR="0048733A" w:rsidRPr="008D41FC">
        <w:rPr>
          <w:i w:val="0"/>
          <w:color w:val="auto"/>
        </w:rPr>
        <w:t xml:space="preserve">percentile. The solid lines and dashed lines represent the central risk estimate and 95% confidence interval, respectively. Evidence for non-linearity was determined by </w:t>
      </w:r>
      <w:r w:rsidR="00335520">
        <w:rPr>
          <w:i w:val="0"/>
          <w:color w:val="auto"/>
        </w:rPr>
        <w:t xml:space="preserve">a likelihood ratio test that compared models </w:t>
      </w:r>
      <w:r w:rsidR="0048733A" w:rsidRPr="008D41FC">
        <w:rPr>
          <w:i w:val="0"/>
          <w:color w:val="auto"/>
        </w:rPr>
        <w:t>pooling all study-specific spline estimates using a multivariate meta-analysis with fixed effects</w:t>
      </w:r>
      <w:r w:rsidR="00335520">
        <w:rPr>
          <w:i w:val="0"/>
          <w:color w:val="auto"/>
        </w:rPr>
        <w:t xml:space="preserve"> with </w:t>
      </w:r>
      <w:r w:rsidR="00335520" w:rsidRPr="008D41FC">
        <w:rPr>
          <w:i w:val="0"/>
          <w:color w:val="auto"/>
        </w:rPr>
        <w:t>pooling the study-specific linear spline variable</w:t>
      </w:r>
      <w:r w:rsidR="00335520">
        <w:rPr>
          <w:i w:val="0"/>
          <w:color w:val="auto"/>
        </w:rPr>
        <w:t xml:space="preserve"> only</w:t>
      </w:r>
      <w:r w:rsidR="0048733A" w:rsidRPr="008D41FC">
        <w:rPr>
          <w:i w:val="0"/>
          <w:color w:val="auto"/>
        </w:rPr>
        <w:t>, while linearity was determined by pooling the study-specific linear spline variable only. Model adjustments include age, sex, race, field site (if applicable), education, occupation, physical activity, smoking, alcohol use, prevalent hypertension, prevalent dyslipidemia, prevalent coronary heart disease, body mass index, and waist circumference</w:t>
      </w:r>
      <w:r w:rsidR="00335520" w:rsidRPr="00E231FD">
        <w:rPr>
          <w:rFonts w:cs="Times New Roman"/>
          <w:i w:val="0"/>
          <w:color w:val="auto"/>
        </w:rPr>
        <w:t>, circulating palmitic acid, circulating stearic acid, circulating linoleic acid, and triglycerides.</w:t>
      </w:r>
    </w:p>
    <w:p w14:paraId="3AAF9A5B" w14:textId="2300B648" w:rsidR="00ED28EF" w:rsidRDefault="00ED28EF" w:rsidP="00ED28EF">
      <w:r>
        <w:rPr>
          <w:noProof/>
        </w:rPr>
        <w:lastRenderedPageBreak/>
        <w:drawing>
          <wp:inline distT="0" distB="0" distL="0" distR="0" wp14:anchorId="420DE3BD" wp14:editId="479CB1A0">
            <wp:extent cx="2777745" cy="202130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7745" cy="2021306"/>
                    </a:xfrm>
                    <a:prstGeom prst="rect">
                      <a:avLst/>
                    </a:prstGeom>
                  </pic:spPr>
                </pic:pic>
              </a:graphicData>
            </a:graphic>
          </wp:inline>
        </w:drawing>
      </w:r>
      <w:r w:rsidR="00D44F25">
        <w:rPr>
          <w:b/>
          <w:noProof/>
        </w:rPr>
        <w:drawing>
          <wp:inline distT="0" distB="0" distL="0" distR="0" wp14:anchorId="6D5DA119" wp14:editId="3EC43980">
            <wp:extent cx="2833756" cy="206206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833756" cy="2062064"/>
                    </a:xfrm>
                    <a:prstGeom prst="rect">
                      <a:avLst/>
                    </a:prstGeom>
                  </pic:spPr>
                </pic:pic>
              </a:graphicData>
            </a:graphic>
          </wp:inline>
        </w:drawing>
      </w:r>
    </w:p>
    <w:p w14:paraId="5634036E" w14:textId="6DB0715F" w:rsidR="00D44F25" w:rsidRDefault="00D44F25" w:rsidP="00ED28EF">
      <w:pPr>
        <w:spacing w:after="0"/>
        <w:rPr>
          <w:b/>
        </w:rPr>
        <w:sectPr w:rsidR="00D44F25" w:rsidSect="00335520">
          <w:type w:val="continuous"/>
          <w:pgSz w:w="12240" w:h="15840"/>
          <w:pgMar w:top="1440" w:right="1440" w:bottom="1440" w:left="1440" w:header="720" w:footer="720" w:gutter="0"/>
          <w:cols w:space="720"/>
          <w:docGrid w:linePitch="360"/>
        </w:sectPr>
      </w:pPr>
    </w:p>
    <w:p w14:paraId="23CE5C26" w14:textId="2213370F" w:rsidR="00ED28EF" w:rsidRPr="0048733A" w:rsidRDefault="00ED28EF" w:rsidP="00ED28EF">
      <w:pPr>
        <w:spacing w:after="0"/>
        <w:rPr>
          <w:b/>
        </w:rPr>
      </w:pPr>
      <w:r w:rsidRPr="0048733A">
        <w:rPr>
          <w:b/>
        </w:rPr>
        <w:t>(A</w:t>
      </w:r>
      <w:r>
        <w:rPr>
          <w:b/>
        </w:rPr>
        <w:t xml:space="preserve">) </w:t>
      </w:r>
      <w:r w:rsidR="00D44F25">
        <w:rPr>
          <w:b/>
        </w:rPr>
        <w:t>Plasma p</w:t>
      </w:r>
      <w:r w:rsidRPr="0048733A">
        <w:rPr>
          <w:b/>
        </w:rPr>
        <w:t>hospholipid</w:t>
      </w:r>
      <w:r>
        <w:rPr>
          <w:b/>
        </w:rPr>
        <w:t xml:space="preserve"> </w:t>
      </w:r>
      <w:r>
        <w:rPr>
          <w:b/>
          <w:i/>
        </w:rPr>
        <w:t>cis</w:t>
      </w:r>
      <w:r>
        <w:rPr>
          <w:b/>
        </w:rPr>
        <w:t>/</w:t>
      </w:r>
      <w:r w:rsidRPr="0048733A">
        <w:rPr>
          <w:b/>
          <w:i/>
        </w:rPr>
        <w:t>trans</w:t>
      </w:r>
      <w:r>
        <w:rPr>
          <w:b/>
        </w:rPr>
        <w:t>-18:2</w:t>
      </w:r>
    </w:p>
    <w:p w14:paraId="3EB1EC8E" w14:textId="1CA2B1EC" w:rsidR="00ED28EF" w:rsidRDefault="00ED28EF" w:rsidP="00ED28EF">
      <w:pPr>
        <w:spacing w:after="0"/>
        <w:rPr>
          <w:b/>
        </w:rPr>
      </w:pPr>
      <w:r>
        <w:rPr>
          <w:b/>
        </w:rPr>
        <w:t xml:space="preserve">No. of cohorts = </w:t>
      </w:r>
      <w:r w:rsidR="00D44F25">
        <w:rPr>
          <w:b/>
        </w:rPr>
        <w:t>3</w:t>
      </w:r>
    </w:p>
    <w:p w14:paraId="4ACCD9C1" w14:textId="033D841B" w:rsidR="00ED28EF" w:rsidRPr="0048733A" w:rsidRDefault="00ED28EF" w:rsidP="00ED28EF">
      <w:pPr>
        <w:spacing w:after="0"/>
        <w:rPr>
          <w:b/>
        </w:rPr>
      </w:pPr>
      <w:r w:rsidRPr="0048733A">
        <w:rPr>
          <w:b/>
        </w:rPr>
        <w:t>P for non-linearity =</w:t>
      </w:r>
      <w:r w:rsidR="00D44F25">
        <w:rPr>
          <w:b/>
        </w:rPr>
        <w:t xml:space="preserve"> 0.</w:t>
      </w:r>
      <w:r w:rsidR="00E550B8">
        <w:rPr>
          <w:b/>
        </w:rPr>
        <w:t>685</w:t>
      </w:r>
    </w:p>
    <w:p w14:paraId="2FCA969C" w14:textId="7041D8A3" w:rsidR="00ED28EF" w:rsidRDefault="00ED28EF" w:rsidP="00ED28EF">
      <w:pPr>
        <w:spacing w:after="0"/>
        <w:rPr>
          <w:b/>
        </w:rPr>
      </w:pPr>
      <w:r w:rsidRPr="0048733A">
        <w:rPr>
          <w:b/>
        </w:rPr>
        <w:t xml:space="preserve">P for linearity </w:t>
      </w:r>
      <w:r>
        <w:rPr>
          <w:b/>
        </w:rPr>
        <w:t>=</w:t>
      </w:r>
      <w:r w:rsidR="00D44F25">
        <w:rPr>
          <w:b/>
        </w:rPr>
        <w:t xml:space="preserve"> 0.12</w:t>
      </w:r>
      <w:r w:rsidR="00E550B8">
        <w:rPr>
          <w:b/>
        </w:rPr>
        <w:t>0</w:t>
      </w:r>
    </w:p>
    <w:p w14:paraId="68C4DB0B" w14:textId="613E858F" w:rsidR="00D44F25" w:rsidRPr="0048733A" w:rsidRDefault="00D44F25" w:rsidP="00D44F25">
      <w:pPr>
        <w:spacing w:after="0"/>
        <w:rPr>
          <w:b/>
        </w:rPr>
      </w:pPr>
      <w:r w:rsidRPr="0048733A">
        <w:rPr>
          <w:b/>
        </w:rPr>
        <w:t>(</w:t>
      </w:r>
      <w:r>
        <w:rPr>
          <w:b/>
        </w:rPr>
        <w:t>B) Red blood cell-membrane p</w:t>
      </w:r>
      <w:r w:rsidRPr="0048733A">
        <w:rPr>
          <w:b/>
        </w:rPr>
        <w:t>hospholipid</w:t>
      </w:r>
      <w:r>
        <w:rPr>
          <w:b/>
        </w:rPr>
        <w:t xml:space="preserve"> </w:t>
      </w:r>
      <w:r>
        <w:rPr>
          <w:b/>
          <w:i/>
        </w:rPr>
        <w:t>cis</w:t>
      </w:r>
      <w:r>
        <w:rPr>
          <w:b/>
        </w:rPr>
        <w:t>/</w:t>
      </w:r>
      <w:r w:rsidRPr="0048733A">
        <w:rPr>
          <w:b/>
          <w:i/>
        </w:rPr>
        <w:t>trans</w:t>
      </w:r>
      <w:r>
        <w:rPr>
          <w:b/>
        </w:rPr>
        <w:t>-18:2</w:t>
      </w:r>
    </w:p>
    <w:p w14:paraId="63142DA1" w14:textId="43D92819" w:rsidR="00D44F25" w:rsidRDefault="00D44F25" w:rsidP="00D44F25">
      <w:pPr>
        <w:spacing w:after="0"/>
        <w:rPr>
          <w:b/>
        </w:rPr>
      </w:pPr>
      <w:r>
        <w:rPr>
          <w:b/>
        </w:rPr>
        <w:t>No. of cohorts = 2</w:t>
      </w:r>
    </w:p>
    <w:p w14:paraId="18276444" w14:textId="2DAD8874" w:rsidR="00D44F25" w:rsidRPr="0048733A" w:rsidRDefault="00D44F25" w:rsidP="00D44F25">
      <w:pPr>
        <w:spacing w:after="0"/>
        <w:rPr>
          <w:b/>
        </w:rPr>
      </w:pPr>
      <w:r w:rsidRPr="0048733A">
        <w:rPr>
          <w:b/>
        </w:rPr>
        <w:t>P for non-linearity =</w:t>
      </w:r>
      <w:r w:rsidR="00FA1546">
        <w:rPr>
          <w:b/>
        </w:rPr>
        <w:t xml:space="preserve"> 0.1</w:t>
      </w:r>
      <w:r w:rsidR="00E550B8">
        <w:rPr>
          <w:b/>
        </w:rPr>
        <w:t>03</w:t>
      </w:r>
    </w:p>
    <w:p w14:paraId="21060B94" w14:textId="7E8C5313" w:rsidR="00D44F25" w:rsidRDefault="00D44F25" w:rsidP="00FA1546">
      <w:pPr>
        <w:spacing w:after="0"/>
        <w:sectPr w:rsidR="00D44F25" w:rsidSect="00D44F25">
          <w:type w:val="continuous"/>
          <w:pgSz w:w="12240" w:h="15840"/>
          <w:pgMar w:top="1440" w:right="1440" w:bottom="1440" w:left="1440" w:header="720" w:footer="720" w:gutter="0"/>
          <w:cols w:num="2" w:space="720"/>
          <w:docGrid w:linePitch="360"/>
        </w:sectPr>
      </w:pPr>
      <w:r w:rsidRPr="0048733A">
        <w:rPr>
          <w:b/>
        </w:rPr>
        <w:t xml:space="preserve">P for linearity </w:t>
      </w:r>
      <w:r>
        <w:rPr>
          <w:b/>
        </w:rPr>
        <w:t>=</w:t>
      </w:r>
      <w:r w:rsidR="00FA1546">
        <w:rPr>
          <w:b/>
        </w:rPr>
        <w:t xml:space="preserve"> </w:t>
      </w:r>
      <w:r w:rsidR="00FA1546" w:rsidRPr="00FA1546">
        <w:rPr>
          <w:b/>
        </w:rPr>
        <w:t>0.9</w:t>
      </w:r>
      <w:r w:rsidR="00E550B8">
        <w:rPr>
          <w:b/>
        </w:rPr>
        <w:t>62</w:t>
      </w:r>
    </w:p>
    <w:p w14:paraId="44657066" w14:textId="247469A8" w:rsidR="00ED28EF" w:rsidRDefault="00ED28EF" w:rsidP="00ED28EF">
      <w:pPr>
        <w:keepNext/>
      </w:pPr>
      <w:r>
        <w:rPr>
          <w:noProof/>
        </w:rPr>
        <w:drawing>
          <wp:inline distT="0" distB="0" distL="0" distR="0" wp14:anchorId="744064FC" wp14:editId="60D98964">
            <wp:extent cx="2875372" cy="2092347"/>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2875372" cy="2092347"/>
                    </a:xfrm>
                    <a:prstGeom prst="rect">
                      <a:avLst/>
                    </a:prstGeom>
                  </pic:spPr>
                </pic:pic>
              </a:graphicData>
            </a:graphic>
          </wp:inline>
        </w:drawing>
      </w:r>
    </w:p>
    <w:p w14:paraId="3D3E75E5" w14:textId="4B592494" w:rsidR="00ED28EF" w:rsidRPr="0048733A" w:rsidRDefault="00ED28EF" w:rsidP="00ED28EF">
      <w:pPr>
        <w:spacing w:after="0"/>
        <w:rPr>
          <w:b/>
        </w:rPr>
      </w:pPr>
      <w:r w:rsidRPr="0048733A">
        <w:rPr>
          <w:b/>
        </w:rPr>
        <w:t>(</w:t>
      </w:r>
      <w:r w:rsidR="00D44F25">
        <w:rPr>
          <w:b/>
        </w:rPr>
        <w:t>C</w:t>
      </w:r>
      <w:r>
        <w:rPr>
          <w:b/>
        </w:rPr>
        <w:t xml:space="preserve">) Total plasma </w:t>
      </w:r>
      <w:r>
        <w:rPr>
          <w:b/>
          <w:i/>
        </w:rPr>
        <w:t>cis</w:t>
      </w:r>
      <w:r>
        <w:rPr>
          <w:b/>
        </w:rPr>
        <w:t>/</w:t>
      </w:r>
      <w:r w:rsidRPr="0048733A">
        <w:rPr>
          <w:b/>
          <w:i/>
        </w:rPr>
        <w:t>trans</w:t>
      </w:r>
      <w:r>
        <w:rPr>
          <w:b/>
        </w:rPr>
        <w:t>-18:2</w:t>
      </w:r>
    </w:p>
    <w:p w14:paraId="203DA49D" w14:textId="77777777" w:rsidR="00ED28EF" w:rsidRPr="0048733A" w:rsidRDefault="00ED28EF" w:rsidP="00ED28EF">
      <w:pPr>
        <w:spacing w:after="0"/>
        <w:rPr>
          <w:b/>
        </w:rPr>
      </w:pPr>
      <w:r w:rsidRPr="0048733A">
        <w:rPr>
          <w:b/>
        </w:rPr>
        <w:t xml:space="preserve">No. of cohorts = </w:t>
      </w:r>
      <w:r>
        <w:rPr>
          <w:b/>
        </w:rPr>
        <w:t>2</w:t>
      </w:r>
    </w:p>
    <w:p w14:paraId="77E0ED61" w14:textId="4006D98F" w:rsidR="00ED28EF" w:rsidRPr="0048733A" w:rsidRDefault="00ED28EF" w:rsidP="00ED28EF">
      <w:pPr>
        <w:spacing w:after="0"/>
        <w:rPr>
          <w:b/>
        </w:rPr>
      </w:pPr>
      <w:r w:rsidRPr="0048733A">
        <w:rPr>
          <w:b/>
        </w:rPr>
        <w:t xml:space="preserve">P for non-linearity = </w:t>
      </w:r>
      <w:r w:rsidR="00FA1546" w:rsidRPr="00FA1546">
        <w:rPr>
          <w:b/>
        </w:rPr>
        <w:t>0.0</w:t>
      </w:r>
      <w:r w:rsidR="00E550B8">
        <w:rPr>
          <w:b/>
        </w:rPr>
        <w:t>05</w:t>
      </w:r>
    </w:p>
    <w:p w14:paraId="0AFF93FC" w14:textId="5EFCBD32" w:rsidR="00ED28EF" w:rsidRDefault="00ED28EF" w:rsidP="00ED28EF">
      <w:r w:rsidRPr="0048733A">
        <w:rPr>
          <w:b/>
        </w:rPr>
        <w:t xml:space="preserve">P for linearity </w:t>
      </w:r>
      <w:r>
        <w:rPr>
          <w:b/>
        </w:rPr>
        <w:t xml:space="preserve">= </w:t>
      </w:r>
      <w:r w:rsidR="00FA1546" w:rsidRPr="00FA1546">
        <w:rPr>
          <w:b/>
        </w:rPr>
        <w:t>0.</w:t>
      </w:r>
      <w:r w:rsidR="00E550B8">
        <w:rPr>
          <w:b/>
        </w:rPr>
        <w:t>229</w:t>
      </w:r>
    </w:p>
    <w:p w14:paraId="0AA2EB70" w14:textId="7F17B3DC" w:rsidR="00D44F25" w:rsidRDefault="00266491" w:rsidP="00266491">
      <w:pPr>
        <w:pStyle w:val="Caption"/>
        <w:rPr>
          <w:rStyle w:val="Heading2Char"/>
          <w:b w:val="0"/>
          <w:i w:val="0"/>
          <w:color w:val="auto"/>
        </w:rPr>
      </w:pPr>
      <w:bookmarkStart w:id="31" w:name="_Toc80280995"/>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10</w:t>
      </w:r>
      <w:r w:rsidRPr="00266491">
        <w:rPr>
          <w:rStyle w:val="Heading2Char"/>
          <w:i w:val="0"/>
          <w:iCs w:val="0"/>
          <w:color w:val="auto"/>
        </w:rPr>
        <w:fldChar w:fldCharType="end"/>
      </w:r>
      <w:r w:rsidRPr="00266491">
        <w:rPr>
          <w:rStyle w:val="Heading2Char"/>
          <w:i w:val="0"/>
          <w:iCs w:val="0"/>
          <w:color w:val="auto"/>
        </w:rPr>
        <w:t xml:space="preserve">. </w:t>
      </w:r>
      <w:r w:rsidR="00ED28EF" w:rsidRPr="00266491">
        <w:rPr>
          <w:rStyle w:val="Heading2Char"/>
          <w:i w:val="0"/>
          <w:iCs w:val="0"/>
          <w:color w:val="auto"/>
        </w:rPr>
        <w:t xml:space="preserve">Multivariable-adjusted relationship between levels of </w:t>
      </w:r>
      <w:r w:rsidR="00ED28EF" w:rsidRPr="00F05674">
        <w:rPr>
          <w:rStyle w:val="Heading2Char"/>
          <w:color w:val="auto"/>
        </w:rPr>
        <w:t>cis/trans</w:t>
      </w:r>
      <w:r w:rsidR="00ED28EF" w:rsidRPr="00266491">
        <w:rPr>
          <w:rStyle w:val="Heading2Char"/>
          <w:i w:val="0"/>
          <w:iCs w:val="0"/>
          <w:color w:val="auto"/>
        </w:rPr>
        <w:t xml:space="preserve">-18:2 in </w:t>
      </w:r>
      <w:r w:rsidR="00D44F25" w:rsidRPr="00266491">
        <w:rPr>
          <w:rStyle w:val="Heading2Char"/>
          <w:i w:val="0"/>
          <w:iCs w:val="0"/>
          <w:color w:val="auto"/>
        </w:rPr>
        <w:t>(A) plasma phospholipid, (B) red blood cell-membrane phospholipid, and (C) total plasma compartments and type 2 diabetes, evaluated using 3-knot restricted cubic splines.</w:t>
      </w:r>
      <w:bookmarkEnd w:id="31"/>
      <w:r w:rsidR="00D44F25" w:rsidRPr="00266491">
        <w:rPr>
          <w:rStyle w:val="Heading2Char"/>
          <w:i w:val="0"/>
          <w:color w:val="auto"/>
        </w:rPr>
        <w:t xml:space="preserve"> </w:t>
      </w:r>
      <w:r w:rsidR="00D44F25" w:rsidRPr="008D41FC">
        <w:rPr>
          <w:i w:val="0"/>
          <w:color w:val="auto"/>
        </w:rPr>
        <w:t>The reference value was set at the 10</w:t>
      </w:r>
      <w:r w:rsidR="002F6910" w:rsidRPr="002F6910">
        <w:rPr>
          <w:i w:val="0"/>
          <w:color w:val="auto"/>
          <w:vertAlign w:val="superscript"/>
        </w:rPr>
        <w:t>th</w:t>
      </w:r>
      <w:r w:rsidR="00D44F25" w:rsidRPr="008D41FC">
        <w:rPr>
          <w:i w:val="0"/>
          <w:color w:val="auto"/>
        </w:rPr>
        <w:t xml:space="preserve"> percentile. The solid lines and dashed lines represent the central risk estimate and 95% confidence interval, respectively. Evidence for non-linearity was determined by </w:t>
      </w:r>
      <w:r w:rsidR="00D44F25">
        <w:rPr>
          <w:i w:val="0"/>
          <w:color w:val="auto"/>
        </w:rPr>
        <w:t xml:space="preserve">a likelihood ratio test that compared models </w:t>
      </w:r>
      <w:r w:rsidR="00D44F25" w:rsidRPr="008D41FC">
        <w:rPr>
          <w:i w:val="0"/>
          <w:color w:val="auto"/>
        </w:rPr>
        <w:t>pooling all study-specific spline estimates using a multivariate meta-analysis with fixed effects</w:t>
      </w:r>
      <w:r w:rsidR="00D44F25">
        <w:rPr>
          <w:i w:val="0"/>
          <w:color w:val="auto"/>
        </w:rPr>
        <w:t xml:space="preserve"> with </w:t>
      </w:r>
      <w:r w:rsidR="00D44F25" w:rsidRPr="008D41FC">
        <w:rPr>
          <w:i w:val="0"/>
          <w:color w:val="auto"/>
        </w:rPr>
        <w:t>pooling the study-specific linear spline variable</w:t>
      </w:r>
      <w:r w:rsidR="00D44F25">
        <w:rPr>
          <w:i w:val="0"/>
          <w:color w:val="auto"/>
        </w:rPr>
        <w:t xml:space="preserve"> only</w:t>
      </w:r>
      <w:r w:rsidR="00D44F25" w:rsidRPr="008D41FC">
        <w:rPr>
          <w:i w:val="0"/>
          <w:color w:val="auto"/>
        </w:rPr>
        <w:t>, while linearity was determined by pooling the study-specific linear spline variable only. Model adjustments include age, sex, race, field site (if applicable), education, occupation, physical activity, smoking, alcohol use, prevalent hypertension, prevalent dyslipidemia, prevalent coronary heart disease, body mass index, and waist circumference</w:t>
      </w:r>
      <w:r w:rsidR="00D44F25" w:rsidRPr="00E231FD">
        <w:rPr>
          <w:rFonts w:cs="Times New Roman"/>
          <w:i w:val="0"/>
          <w:color w:val="auto"/>
        </w:rPr>
        <w:t>, circulating palmitic acid, circulating stearic acid, circulating linoleic acid, and triglycerides.</w:t>
      </w:r>
    </w:p>
    <w:p w14:paraId="7D01BD5D" w14:textId="0AA8BC68" w:rsidR="00ED28EF" w:rsidRPr="00ED28EF" w:rsidRDefault="00ED28EF" w:rsidP="00D44F25">
      <w:pPr>
        <w:pStyle w:val="Caption"/>
      </w:pPr>
      <w:r>
        <w:rPr>
          <w:noProof/>
        </w:rPr>
        <w:lastRenderedPageBreak/>
        <w:drawing>
          <wp:inline distT="0" distB="0" distL="0" distR="0" wp14:anchorId="47264CBD" wp14:editId="09C9006A">
            <wp:extent cx="2829444" cy="205892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2829444" cy="2058926"/>
                    </a:xfrm>
                    <a:prstGeom prst="rect">
                      <a:avLst/>
                    </a:prstGeom>
                  </pic:spPr>
                </pic:pic>
              </a:graphicData>
            </a:graphic>
          </wp:inline>
        </w:drawing>
      </w:r>
      <w:r w:rsidR="00E400B4">
        <w:rPr>
          <w:noProof/>
        </w:rPr>
        <w:drawing>
          <wp:inline distT="0" distB="0" distL="0" distR="0" wp14:anchorId="0650A24C" wp14:editId="055C411A">
            <wp:extent cx="2905789" cy="211448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2905789" cy="2114481"/>
                    </a:xfrm>
                    <a:prstGeom prst="rect">
                      <a:avLst/>
                    </a:prstGeom>
                  </pic:spPr>
                </pic:pic>
              </a:graphicData>
            </a:graphic>
          </wp:inline>
        </w:drawing>
      </w:r>
    </w:p>
    <w:p w14:paraId="64AD93FF" w14:textId="77777777" w:rsidR="00E400B4" w:rsidRDefault="00E400B4" w:rsidP="00ED28EF">
      <w:pPr>
        <w:spacing w:after="0"/>
        <w:rPr>
          <w:b/>
        </w:rPr>
        <w:sectPr w:rsidR="00E400B4" w:rsidSect="00335520">
          <w:type w:val="continuous"/>
          <w:pgSz w:w="12240" w:h="15840"/>
          <w:pgMar w:top="1440" w:right="1440" w:bottom="1440" w:left="1440" w:header="720" w:footer="720" w:gutter="0"/>
          <w:cols w:space="720"/>
          <w:docGrid w:linePitch="360"/>
        </w:sectPr>
      </w:pPr>
    </w:p>
    <w:p w14:paraId="01DBEC25" w14:textId="769F9F42" w:rsidR="00ED28EF" w:rsidRPr="0048733A" w:rsidRDefault="00ED28EF" w:rsidP="00ED28EF">
      <w:pPr>
        <w:spacing w:after="0"/>
        <w:rPr>
          <w:b/>
        </w:rPr>
      </w:pPr>
      <w:r w:rsidRPr="0048733A">
        <w:rPr>
          <w:b/>
        </w:rPr>
        <w:t>(A</w:t>
      </w:r>
      <w:r>
        <w:rPr>
          <w:b/>
        </w:rPr>
        <w:t xml:space="preserve">) </w:t>
      </w:r>
      <w:r w:rsidR="00E400B4">
        <w:rPr>
          <w:b/>
        </w:rPr>
        <w:t>Plasma p</w:t>
      </w:r>
      <w:r w:rsidRPr="0048733A">
        <w:rPr>
          <w:b/>
        </w:rPr>
        <w:t>hospholipid</w:t>
      </w:r>
      <w:r>
        <w:rPr>
          <w:b/>
        </w:rPr>
        <w:t xml:space="preserve"> </w:t>
      </w:r>
      <w:r>
        <w:rPr>
          <w:b/>
          <w:i/>
        </w:rPr>
        <w:t>trans/cis</w:t>
      </w:r>
      <w:r>
        <w:rPr>
          <w:b/>
        </w:rPr>
        <w:t>-18:2</w:t>
      </w:r>
    </w:p>
    <w:p w14:paraId="6CFEF85E" w14:textId="4E4FBACE" w:rsidR="00ED28EF" w:rsidRDefault="00ED28EF" w:rsidP="00ED28EF">
      <w:pPr>
        <w:spacing w:after="0"/>
        <w:rPr>
          <w:b/>
        </w:rPr>
      </w:pPr>
      <w:r>
        <w:rPr>
          <w:b/>
        </w:rPr>
        <w:t xml:space="preserve">No. of cohorts = </w:t>
      </w:r>
      <w:r w:rsidR="00E400B4">
        <w:rPr>
          <w:b/>
        </w:rPr>
        <w:t>3</w:t>
      </w:r>
    </w:p>
    <w:p w14:paraId="0C8B2AF1" w14:textId="20DB2647" w:rsidR="00ED28EF" w:rsidRPr="0048733A" w:rsidRDefault="00ED28EF" w:rsidP="00ED28EF">
      <w:pPr>
        <w:spacing w:after="0"/>
        <w:rPr>
          <w:b/>
        </w:rPr>
      </w:pPr>
      <w:r w:rsidRPr="0048733A">
        <w:rPr>
          <w:b/>
        </w:rPr>
        <w:t xml:space="preserve">P for non-linearity = </w:t>
      </w:r>
      <w:r w:rsidR="00E400B4" w:rsidRPr="00E400B4">
        <w:rPr>
          <w:b/>
        </w:rPr>
        <w:t>0.9</w:t>
      </w:r>
      <w:r w:rsidR="00594EF2">
        <w:rPr>
          <w:b/>
        </w:rPr>
        <w:t>43</w:t>
      </w:r>
    </w:p>
    <w:p w14:paraId="51FB235C" w14:textId="4FD8E0C7" w:rsidR="00ED28EF" w:rsidRDefault="00ED28EF" w:rsidP="00ED28EF">
      <w:pPr>
        <w:spacing w:after="0"/>
        <w:rPr>
          <w:b/>
        </w:rPr>
      </w:pPr>
      <w:r w:rsidRPr="0048733A">
        <w:rPr>
          <w:b/>
        </w:rPr>
        <w:t xml:space="preserve">P for linearity </w:t>
      </w:r>
      <w:r>
        <w:rPr>
          <w:b/>
        </w:rPr>
        <w:t xml:space="preserve">= </w:t>
      </w:r>
      <w:r w:rsidR="00E400B4" w:rsidRPr="00E400B4">
        <w:rPr>
          <w:b/>
        </w:rPr>
        <w:t>0.021</w:t>
      </w:r>
    </w:p>
    <w:p w14:paraId="5AEF368A" w14:textId="185E2A4D" w:rsidR="00E400B4" w:rsidRPr="0048733A" w:rsidRDefault="00E400B4" w:rsidP="00E400B4">
      <w:pPr>
        <w:spacing w:after="0"/>
        <w:rPr>
          <w:b/>
        </w:rPr>
      </w:pPr>
      <w:r w:rsidRPr="0048733A">
        <w:rPr>
          <w:b/>
        </w:rPr>
        <w:t>(</w:t>
      </w:r>
      <w:r>
        <w:rPr>
          <w:b/>
        </w:rPr>
        <w:t>B) Red blood cell-membrane p</w:t>
      </w:r>
      <w:r w:rsidRPr="0048733A">
        <w:rPr>
          <w:b/>
        </w:rPr>
        <w:t>hospholipid</w:t>
      </w:r>
      <w:r>
        <w:rPr>
          <w:b/>
        </w:rPr>
        <w:t xml:space="preserve"> </w:t>
      </w:r>
      <w:r>
        <w:rPr>
          <w:b/>
          <w:i/>
        </w:rPr>
        <w:t>trans/cis</w:t>
      </w:r>
      <w:r>
        <w:rPr>
          <w:b/>
        </w:rPr>
        <w:t>-18:2</w:t>
      </w:r>
    </w:p>
    <w:p w14:paraId="260C3629" w14:textId="41BC2EED" w:rsidR="00E400B4" w:rsidRDefault="00E400B4" w:rsidP="00E400B4">
      <w:pPr>
        <w:spacing w:after="0"/>
        <w:rPr>
          <w:b/>
        </w:rPr>
      </w:pPr>
      <w:r>
        <w:rPr>
          <w:b/>
        </w:rPr>
        <w:t>No. of cohorts = 2</w:t>
      </w:r>
    </w:p>
    <w:p w14:paraId="3D867732" w14:textId="5B72300A" w:rsidR="00E400B4" w:rsidRPr="0048733A" w:rsidRDefault="00E400B4" w:rsidP="00E400B4">
      <w:pPr>
        <w:spacing w:after="0"/>
        <w:rPr>
          <w:b/>
        </w:rPr>
      </w:pPr>
      <w:r w:rsidRPr="0048733A">
        <w:rPr>
          <w:b/>
        </w:rPr>
        <w:t>P for non-linearity =</w:t>
      </w:r>
      <w:r>
        <w:rPr>
          <w:b/>
        </w:rPr>
        <w:t xml:space="preserve"> </w:t>
      </w:r>
      <w:r w:rsidRPr="00E400B4">
        <w:rPr>
          <w:b/>
        </w:rPr>
        <w:t>0.09</w:t>
      </w:r>
      <w:r w:rsidR="00594EF2">
        <w:rPr>
          <w:b/>
        </w:rPr>
        <w:t>5</w:t>
      </w:r>
    </w:p>
    <w:p w14:paraId="7184C1D9" w14:textId="18500415" w:rsidR="00E400B4" w:rsidRDefault="00E400B4" w:rsidP="00594EF2">
      <w:pPr>
        <w:sectPr w:rsidR="00E400B4" w:rsidSect="00E400B4">
          <w:type w:val="continuous"/>
          <w:pgSz w:w="12240" w:h="15840"/>
          <w:pgMar w:top="1440" w:right="1440" w:bottom="1440" w:left="1440" w:header="720" w:footer="720" w:gutter="0"/>
          <w:cols w:num="2" w:space="720"/>
          <w:docGrid w:linePitch="360"/>
        </w:sectPr>
      </w:pPr>
      <w:r w:rsidRPr="0048733A">
        <w:rPr>
          <w:b/>
        </w:rPr>
        <w:t xml:space="preserve">P for linearity </w:t>
      </w:r>
      <w:r>
        <w:rPr>
          <w:b/>
        </w:rPr>
        <w:t xml:space="preserve">= </w:t>
      </w:r>
      <w:r w:rsidRPr="00E400B4">
        <w:rPr>
          <w:b/>
        </w:rPr>
        <w:t>0.6</w:t>
      </w:r>
      <w:r w:rsidR="00594EF2">
        <w:rPr>
          <w:b/>
        </w:rPr>
        <w:t>40</w:t>
      </w:r>
    </w:p>
    <w:p w14:paraId="4B3BC3C2" w14:textId="72138290" w:rsidR="00ED28EF" w:rsidRDefault="00ED28EF" w:rsidP="00ED28EF">
      <w:pPr>
        <w:keepNext/>
      </w:pPr>
      <w:r>
        <w:rPr>
          <w:noProof/>
        </w:rPr>
        <w:drawing>
          <wp:inline distT="0" distB="0" distL="0" distR="0" wp14:anchorId="397562C3" wp14:editId="6D17846E">
            <wp:extent cx="2736841" cy="1991541"/>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6841" cy="1991541"/>
                    </a:xfrm>
                    <a:prstGeom prst="rect">
                      <a:avLst/>
                    </a:prstGeom>
                  </pic:spPr>
                </pic:pic>
              </a:graphicData>
            </a:graphic>
          </wp:inline>
        </w:drawing>
      </w:r>
    </w:p>
    <w:p w14:paraId="395D7216" w14:textId="4E38F95A" w:rsidR="00ED28EF" w:rsidRPr="0048733A" w:rsidRDefault="00ED28EF" w:rsidP="00ED28EF">
      <w:pPr>
        <w:spacing w:after="0"/>
        <w:rPr>
          <w:b/>
        </w:rPr>
      </w:pPr>
      <w:r w:rsidRPr="0048733A">
        <w:rPr>
          <w:b/>
        </w:rPr>
        <w:t>(</w:t>
      </w:r>
      <w:r>
        <w:rPr>
          <w:b/>
        </w:rPr>
        <w:t xml:space="preserve">B) Total plasma </w:t>
      </w:r>
      <w:r>
        <w:rPr>
          <w:b/>
          <w:i/>
        </w:rPr>
        <w:t>trans/cis</w:t>
      </w:r>
      <w:r>
        <w:rPr>
          <w:b/>
        </w:rPr>
        <w:t>-18:2</w:t>
      </w:r>
    </w:p>
    <w:p w14:paraId="50EE9659" w14:textId="77777777" w:rsidR="00ED28EF" w:rsidRPr="0048733A" w:rsidRDefault="00ED28EF" w:rsidP="00ED28EF">
      <w:pPr>
        <w:spacing w:after="0"/>
        <w:rPr>
          <w:b/>
        </w:rPr>
      </w:pPr>
      <w:r w:rsidRPr="0048733A">
        <w:rPr>
          <w:b/>
        </w:rPr>
        <w:t xml:space="preserve">No. of cohorts = </w:t>
      </w:r>
      <w:r>
        <w:rPr>
          <w:b/>
        </w:rPr>
        <w:t>2</w:t>
      </w:r>
    </w:p>
    <w:p w14:paraId="6C0AC4CC" w14:textId="72A9F5A1" w:rsidR="00ED28EF" w:rsidRPr="0048733A" w:rsidRDefault="00ED28EF" w:rsidP="00ED28EF">
      <w:pPr>
        <w:spacing w:after="0"/>
        <w:rPr>
          <w:b/>
        </w:rPr>
      </w:pPr>
      <w:r w:rsidRPr="0048733A">
        <w:rPr>
          <w:b/>
        </w:rPr>
        <w:t xml:space="preserve">P for non-linearity = </w:t>
      </w:r>
      <w:r w:rsidR="00E400B4" w:rsidRPr="00E400B4">
        <w:rPr>
          <w:b/>
        </w:rPr>
        <w:t>0.00</w:t>
      </w:r>
      <w:r w:rsidR="00594EF2">
        <w:rPr>
          <w:b/>
        </w:rPr>
        <w:t>6</w:t>
      </w:r>
    </w:p>
    <w:p w14:paraId="44A4DC15" w14:textId="0BE98FAA" w:rsidR="00ED28EF" w:rsidRDefault="00ED28EF" w:rsidP="00ED28EF">
      <w:pPr>
        <w:spacing w:after="0"/>
      </w:pPr>
      <w:r w:rsidRPr="0048733A">
        <w:rPr>
          <w:b/>
        </w:rPr>
        <w:t xml:space="preserve">P for linearity </w:t>
      </w:r>
      <w:r>
        <w:rPr>
          <w:b/>
        </w:rPr>
        <w:t>=</w:t>
      </w:r>
      <w:r w:rsidR="00E400B4" w:rsidRPr="00E400B4">
        <w:rPr>
          <w:b/>
        </w:rPr>
        <w:t xml:space="preserve"> 0.</w:t>
      </w:r>
      <w:r w:rsidR="00594EF2">
        <w:rPr>
          <w:b/>
        </w:rPr>
        <w:t>453</w:t>
      </w:r>
    </w:p>
    <w:p w14:paraId="40719A8E" w14:textId="77777777" w:rsidR="00ED28EF" w:rsidRDefault="00ED28EF" w:rsidP="00ED28EF">
      <w:pPr>
        <w:spacing w:after="0"/>
      </w:pPr>
    </w:p>
    <w:p w14:paraId="0DBD5B6C" w14:textId="3B1C6EDE" w:rsidR="00E400B4" w:rsidRDefault="00266491" w:rsidP="00266491">
      <w:pPr>
        <w:pStyle w:val="Caption"/>
        <w:rPr>
          <w:rStyle w:val="Heading2Char"/>
          <w:b w:val="0"/>
          <w:i w:val="0"/>
          <w:color w:val="auto"/>
        </w:rPr>
      </w:pPr>
      <w:bookmarkStart w:id="32" w:name="_Toc80280996"/>
      <w:r w:rsidRPr="00266491">
        <w:rPr>
          <w:rStyle w:val="Heading2Char"/>
          <w:i w:val="0"/>
          <w:iCs w:val="0"/>
          <w:color w:val="auto"/>
        </w:rPr>
        <w:t>Supplemental Figure S</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Pr>
          <w:rStyle w:val="Heading2Char"/>
          <w:i w:val="0"/>
          <w:iCs w:val="0"/>
          <w:noProof/>
          <w:color w:val="auto"/>
        </w:rPr>
        <w:t>11</w:t>
      </w:r>
      <w:r w:rsidRPr="00266491">
        <w:rPr>
          <w:rStyle w:val="Heading2Char"/>
          <w:i w:val="0"/>
          <w:iCs w:val="0"/>
          <w:color w:val="auto"/>
        </w:rPr>
        <w:fldChar w:fldCharType="end"/>
      </w:r>
      <w:r w:rsidRPr="00266491">
        <w:rPr>
          <w:rStyle w:val="Heading2Char"/>
          <w:i w:val="0"/>
          <w:iCs w:val="0"/>
          <w:color w:val="auto"/>
        </w:rPr>
        <w:t xml:space="preserve">. </w:t>
      </w:r>
      <w:r w:rsidR="00ED28EF" w:rsidRPr="00266491">
        <w:rPr>
          <w:rStyle w:val="Heading2Char"/>
          <w:i w:val="0"/>
          <w:iCs w:val="0"/>
          <w:color w:val="auto"/>
        </w:rPr>
        <w:t xml:space="preserve">Multivariable-adjusted relationship between levels of </w:t>
      </w:r>
      <w:r w:rsidR="00ED28EF" w:rsidRPr="00F05674">
        <w:rPr>
          <w:rStyle w:val="Heading2Char"/>
          <w:color w:val="auto"/>
        </w:rPr>
        <w:t>cis/trans</w:t>
      </w:r>
      <w:r w:rsidR="00ED28EF" w:rsidRPr="00266491">
        <w:rPr>
          <w:rStyle w:val="Heading2Char"/>
          <w:i w:val="0"/>
          <w:iCs w:val="0"/>
          <w:color w:val="auto"/>
        </w:rPr>
        <w:t xml:space="preserve">-18:2 in </w:t>
      </w:r>
      <w:r w:rsidR="00E400B4" w:rsidRPr="00266491">
        <w:rPr>
          <w:rStyle w:val="Heading2Char"/>
          <w:i w:val="0"/>
          <w:iCs w:val="0"/>
          <w:color w:val="auto"/>
        </w:rPr>
        <w:t>(A) plasma phospholipid, (B) red blood cell-membrane phospholipid, and (C) total plasma compartments and type 2 diabetes, evaluated using 3-knot restricted cubic splines.</w:t>
      </w:r>
      <w:bookmarkEnd w:id="32"/>
      <w:r w:rsidR="00E400B4" w:rsidRPr="00266491">
        <w:rPr>
          <w:rStyle w:val="Heading2Char"/>
          <w:i w:val="0"/>
          <w:color w:val="auto"/>
        </w:rPr>
        <w:t xml:space="preserve"> </w:t>
      </w:r>
      <w:r w:rsidR="00E400B4" w:rsidRPr="008D41FC">
        <w:rPr>
          <w:i w:val="0"/>
          <w:color w:val="auto"/>
        </w:rPr>
        <w:t>The reference value was set at the 10</w:t>
      </w:r>
      <w:r w:rsidR="00E400B4" w:rsidRPr="002F6910">
        <w:rPr>
          <w:i w:val="0"/>
          <w:color w:val="auto"/>
          <w:vertAlign w:val="superscript"/>
        </w:rPr>
        <w:t>th</w:t>
      </w:r>
      <w:r w:rsidR="00E400B4" w:rsidRPr="008D41FC">
        <w:rPr>
          <w:i w:val="0"/>
          <w:color w:val="auto"/>
        </w:rPr>
        <w:t xml:space="preserve"> percentile. The solid lines and dashed lines represent the central risk estimate and 95% confidence interval, respectively. Evidence for non-linearity was determined by </w:t>
      </w:r>
      <w:r w:rsidR="00E400B4">
        <w:rPr>
          <w:i w:val="0"/>
          <w:color w:val="auto"/>
        </w:rPr>
        <w:t xml:space="preserve">a likelihood ratio test that compared models </w:t>
      </w:r>
      <w:r w:rsidR="00E400B4" w:rsidRPr="008D41FC">
        <w:rPr>
          <w:i w:val="0"/>
          <w:color w:val="auto"/>
        </w:rPr>
        <w:t>pooling all study-specific spline estimates using a multivariate meta-analysis with fixed effects</w:t>
      </w:r>
      <w:r w:rsidR="00E400B4">
        <w:rPr>
          <w:i w:val="0"/>
          <w:color w:val="auto"/>
        </w:rPr>
        <w:t xml:space="preserve"> with </w:t>
      </w:r>
      <w:r w:rsidR="00E400B4" w:rsidRPr="008D41FC">
        <w:rPr>
          <w:i w:val="0"/>
          <w:color w:val="auto"/>
        </w:rPr>
        <w:t>pooling the study-specific linear spline variable</w:t>
      </w:r>
      <w:r w:rsidR="00E400B4">
        <w:rPr>
          <w:i w:val="0"/>
          <w:color w:val="auto"/>
        </w:rPr>
        <w:t xml:space="preserve"> only</w:t>
      </w:r>
      <w:r w:rsidR="00E400B4" w:rsidRPr="008D41FC">
        <w:rPr>
          <w:i w:val="0"/>
          <w:color w:val="auto"/>
        </w:rPr>
        <w:t>, while linearity was determined by pooling the study-specific linear spline variable only. Model adjustments include age, sex, race, field site (if applicable), education, occupation, physical activity, smoking, alcohol use, prevalent hypertension, prevalent dyslipidemia, prevalent coronary heart disease, body mass index, and waist circumference</w:t>
      </w:r>
      <w:r w:rsidR="00E400B4" w:rsidRPr="00E231FD">
        <w:rPr>
          <w:rFonts w:cs="Times New Roman"/>
          <w:i w:val="0"/>
          <w:color w:val="auto"/>
        </w:rPr>
        <w:t>, circulating palmitic acid, circulating stearic acid, circulating linoleic acid, and triglycerides.</w:t>
      </w:r>
    </w:p>
    <w:p w14:paraId="3AA4F6E0" w14:textId="5AFF07D9" w:rsidR="00ED28EF" w:rsidRPr="00ED28EF" w:rsidRDefault="00ED28EF" w:rsidP="00E400B4">
      <w:pPr>
        <w:pStyle w:val="Caption"/>
      </w:pPr>
      <w:r>
        <w:rPr>
          <w:noProof/>
        </w:rPr>
        <w:lastRenderedPageBreak/>
        <w:drawing>
          <wp:inline distT="0" distB="0" distL="0" distR="0" wp14:anchorId="650F162B" wp14:editId="25B13ED0">
            <wp:extent cx="3089313" cy="22480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3089313" cy="2248027"/>
                    </a:xfrm>
                    <a:prstGeom prst="rect">
                      <a:avLst/>
                    </a:prstGeom>
                  </pic:spPr>
                </pic:pic>
              </a:graphicData>
            </a:graphic>
          </wp:inline>
        </w:drawing>
      </w:r>
      <w:r w:rsidR="00F359A4">
        <w:rPr>
          <w:noProof/>
        </w:rPr>
        <w:drawing>
          <wp:inline distT="0" distB="0" distL="0" distR="0" wp14:anchorId="04DCF271" wp14:editId="1A856716">
            <wp:extent cx="2781300" cy="20238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1300" cy="2023893"/>
                    </a:xfrm>
                    <a:prstGeom prst="rect">
                      <a:avLst/>
                    </a:prstGeom>
                  </pic:spPr>
                </pic:pic>
              </a:graphicData>
            </a:graphic>
          </wp:inline>
        </w:drawing>
      </w:r>
    </w:p>
    <w:p w14:paraId="2E0460CC" w14:textId="77777777" w:rsidR="00F359A4" w:rsidRDefault="00F359A4" w:rsidP="00ED28EF">
      <w:pPr>
        <w:spacing w:after="0"/>
        <w:rPr>
          <w:b/>
        </w:rPr>
        <w:sectPr w:rsidR="00F359A4" w:rsidSect="00335520">
          <w:type w:val="continuous"/>
          <w:pgSz w:w="12240" w:h="15840"/>
          <w:pgMar w:top="1440" w:right="1440" w:bottom="1440" w:left="1440" w:header="720" w:footer="720" w:gutter="0"/>
          <w:cols w:space="720"/>
          <w:docGrid w:linePitch="360"/>
        </w:sectPr>
      </w:pPr>
    </w:p>
    <w:p w14:paraId="280172A0" w14:textId="2E91E4D4" w:rsidR="00ED28EF" w:rsidRPr="0048733A" w:rsidRDefault="00ED28EF" w:rsidP="00ED28EF">
      <w:pPr>
        <w:spacing w:after="0"/>
        <w:rPr>
          <w:b/>
        </w:rPr>
      </w:pPr>
      <w:r w:rsidRPr="0048733A">
        <w:rPr>
          <w:b/>
        </w:rPr>
        <w:t>(A</w:t>
      </w:r>
      <w:r>
        <w:rPr>
          <w:b/>
        </w:rPr>
        <w:t xml:space="preserve">) </w:t>
      </w:r>
      <w:r w:rsidRPr="0048733A">
        <w:rPr>
          <w:b/>
        </w:rPr>
        <w:t>P</w:t>
      </w:r>
      <w:r w:rsidR="00C04CEC">
        <w:rPr>
          <w:b/>
        </w:rPr>
        <w:t>lasma p</w:t>
      </w:r>
      <w:r w:rsidRPr="0048733A">
        <w:rPr>
          <w:b/>
        </w:rPr>
        <w:t>hospholipid</w:t>
      </w:r>
      <w:r w:rsidR="00421332">
        <w:rPr>
          <w:b/>
        </w:rPr>
        <w:t xml:space="preserve"> total</w:t>
      </w:r>
      <w:r>
        <w:rPr>
          <w:b/>
        </w:rPr>
        <w:t xml:space="preserve"> </w:t>
      </w:r>
      <w:r>
        <w:rPr>
          <w:b/>
          <w:i/>
        </w:rPr>
        <w:t>trans</w:t>
      </w:r>
      <w:r>
        <w:rPr>
          <w:b/>
        </w:rPr>
        <w:t>-18:2</w:t>
      </w:r>
    </w:p>
    <w:p w14:paraId="5A972FE0" w14:textId="575CCE9C" w:rsidR="00ED28EF" w:rsidRDefault="00ED28EF" w:rsidP="00ED28EF">
      <w:pPr>
        <w:spacing w:after="0"/>
        <w:rPr>
          <w:b/>
        </w:rPr>
      </w:pPr>
      <w:r>
        <w:rPr>
          <w:b/>
        </w:rPr>
        <w:t xml:space="preserve">No. of cohorts = </w:t>
      </w:r>
      <w:r w:rsidR="00C04CEC">
        <w:rPr>
          <w:b/>
        </w:rPr>
        <w:t>4</w:t>
      </w:r>
    </w:p>
    <w:p w14:paraId="751496B6" w14:textId="523D9D33" w:rsidR="00ED28EF" w:rsidRPr="0048733A" w:rsidRDefault="00ED28EF" w:rsidP="00ED28EF">
      <w:pPr>
        <w:spacing w:after="0"/>
        <w:rPr>
          <w:b/>
        </w:rPr>
      </w:pPr>
      <w:r w:rsidRPr="0048733A">
        <w:rPr>
          <w:b/>
        </w:rPr>
        <w:t xml:space="preserve">P for non-linearity = </w:t>
      </w:r>
      <w:r w:rsidR="00C04CEC" w:rsidRPr="00C04CEC">
        <w:rPr>
          <w:b/>
        </w:rPr>
        <w:t>0.</w:t>
      </w:r>
      <w:r w:rsidR="00E23972">
        <w:rPr>
          <w:b/>
        </w:rPr>
        <w:t>417</w:t>
      </w:r>
    </w:p>
    <w:p w14:paraId="31E6CB5D" w14:textId="78A0B102" w:rsidR="00ED28EF" w:rsidRDefault="00ED28EF" w:rsidP="00ED28EF">
      <w:pPr>
        <w:spacing w:after="0"/>
        <w:rPr>
          <w:b/>
        </w:rPr>
      </w:pPr>
      <w:r w:rsidRPr="0048733A">
        <w:rPr>
          <w:b/>
        </w:rPr>
        <w:t xml:space="preserve">P for linearity </w:t>
      </w:r>
      <w:r>
        <w:rPr>
          <w:b/>
        </w:rPr>
        <w:t xml:space="preserve">= </w:t>
      </w:r>
      <w:r w:rsidR="00C04CEC" w:rsidRPr="00C04CEC">
        <w:rPr>
          <w:b/>
        </w:rPr>
        <w:t>0.053</w:t>
      </w:r>
    </w:p>
    <w:p w14:paraId="7EC2D8A0" w14:textId="168CB1E9" w:rsidR="00F359A4" w:rsidRPr="0048733A" w:rsidRDefault="00F359A4" w:rsidP="00F359A4">
      <w:pPr>
        <w:spacing w:after="0"/>
        <w:rPr>
          <w:b/>
        </w:rPr>
      </w:pPr>
      <w:r w:rsidRPr="0048733A">
        <w:rPr>
          <w:b/>
        </w:rPr>
        <w:t>(</w:t>
      </w:r>
      <w:r>
        <w:rPr>
          <w:b/>
        </w:rPr>
        <w:t>B) Red blood cell-membrane p</w:t>
      </w:r>
      <w:r w:rsidRPr="0048733A">
        <w:rPr>
          <w:b/>
        </w:rPr>
        <w:t>hospholipid</w:t>
      </w:r>
      <w:r>
        <w:rPr>
          <w:b/>
        </w:rPr>
        <w:t xml:space="preserve"> total </w:t>
      </w:r>
      <w:r>
        <w:rPr>
          <w:b/>
          <w:i/>
        </w:rPr>
        <w:t>trans</w:t>
      </w:r>
      <w:r>
        <w:rPr>
          <w:b/>
        </w:rPr>
        <w:t>-18:2</w:t>
      </w:r>
    </w:p>
    <w:p w14:paraId="13FD78C6" w14:textId="1081F952" w:rsidR="00F359A4" w:rsidRDefault="00F359A4" w:rsidP="00F359A4">
      <w:pPr>
        <w:spacing w:after="0"/>
        <w:rPr>
          <w:b/>
        </w:rPr>
      </w:pPr>
      <w:r>
        <w:rPr>
          <w:b/>
        </w:rPr>
        <w:t>No. of cohorts = 5</w:t>
      </w:r>
    </w:p>
    <w:p w14:paraId="7E0F0723" w14:textId="31573B5A" w:rsidR="00F359A4" w:rsidRPr="0048733A" w:rsidRDefault="00F359A4" w:rsidP="00F359A4">
      <w:pPr>
        <w:spacing w:after="0"/>
        <w:rPr>
          <w:b/>
        </w:rPr>
      </w:pPr>
      <w:r w:rsidRPr="0048733A">
        <w:rPr>
          <w:b/>
        </w:rPr>
        <w:t xml:space="preserve">P for non-linearity = </w:t>
      </w:r>
      <w:r w:rsidRPr="00F359A4">
        <w:rPr>
          <w:b/>
        </w:rPr>
        <w:t>0.</w:t>
      </w:r>
      <w:r w:rsidR="00E23972">
        <w:rPr>
          <w:b/>
        </w:rPr>
        <w:t>473</w:t>
      </w:r>
    </w:p>
    <w:p w14:paraId="6839BA2C" w14:textId="189DC61E" w:rsidR="00F359A4" w:rsidRDefault="00F359A4" w:rsidP="00E23972">
      <w:pPr>
        <w:sectPr w:rsidR="00F359A4" w:rsidSect="00F359A4">
          <w:type w:val="continuous"/>
          <w:pgSz w:w="12240" w:h="15840"/>
          <w:pgMar w:top="1440" w:right="1440" w:bottom="1440" w:left="1440" w:header="720" w:footer="720" w:gutter="0"/>
          <w:cols w:num="2" w:space="720"/>
          <w:docGrid w:linePitch="360"/>
        </w:sectPr>
      </w:pPr>
      <w:r w:rsidRPr="0048733A">
        <w:rPr>
          <w:b/>
        </w:rPr>
        <w:t xml:space="preserve">P for linearity </w:t>
      </w:r>
      <w:r>
        <w:rPr>
          <w:b/>
        </w:rPr>
        <w:t xml:space="preserve">= </w:t>
      </w:r>
      <w:r w:rsidRPr="00F359A4">
        <w:rPr>
          <w:b/>
        </w:rPr>
        <w:t>0.</w:t>
      </w:r>
      <w:r w:rsidR="00E23972">
        <w:rPr>
          <w:b/>
        </w:rPr>
        <w:t>501</w:t>
      </w:r>
    </w:p>
    <w:p w14:paraId="272C3148" w14:textId="79024C65" w:rsidR="00ED28EF" w:rsidRDefault="00ED28EF" w:rsidP="00ED28EF">
      <w:pPr>
        <w:keepNext/>
      </w:pPr>
      <w:r>
        <w:rPr>
          <w:noProof/>
        </w:rPr>
        <w:drawing>
          <wp:inline distT="0" distB="0" distL="0" distR="0" wp14:anchorId="2AA5B79D" wp14:editId="3DC7A74F">
            <wp:extent cx="2968817" cy="216034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2968817" cy="2160345"/>
                    </a:xfrm>
                    <a:prstGeom prst="rect">
                      <a:avLst/>
                    </a:prstGeom>
                  </pic:spPr>
                </pic:pic>
              </a:graphicData>
            </a:graphic>
          </wp:inline>
        </w:drawing>
      </w:r>
    </w:p>
    <w:p w14:paraId="131EED38" w14:textId="518AE892" w:rsidR="00ED28EF" w:rsidRPr="0048733A" w:rsidRDefault="00ED28EF" w:rsidP="00ED28EF">
      <w:pPr>
        <w:spacing w:after="0"/>
        <w:rPr>
          <w:b/>
        </w:rPr>
      </w:pPr>
      <w:r w:rsidRPr="0048733A">
        <w:rPr>
          <w:b/>
        </w:rPr>
        <w:t>(</w:t>
      </w:r>
      <w:r>
        <w:rPr>
          <w:b/>
        </w:rPr>
        <w:t>B) Total plasma</w:t>
      </w:r>
      <w:r w:rsidR="00421332">
        <w:rPr>
          <w:b/>
        </w:rPr>
        <w:t xml:space="preserve"> total</w:t>
      </w:r>
      <w:r>
        <w:rPr>
          <w:b/>
        </w:rPr>
        <w:t xml:space="preserve"> </w:t>
      </w:r>
      <w:r>
        <w:rPr>
          <w:b/>
          <w:i/>
        </w:rPr>
        <w:t>trans</w:t>
      </w:r>
      <w:r>
        <w:rPr>
          <w:b/>
        </w:rPr>
        <w:t>-18:2</w:t>
      </w:r>
    </w:p>
    <w:p w14:paraId="247F370A" w14:textId="0026BB91" w:rsidR="00ED28EF" w:rsidRPr="0048733A" w:rsidRDefault="00ED28EF" w:rsidP="00ED28EF">
      <w:pPr>
        <w:spacing w:after="0"/>
        <w:rPr>
          <w:b/>
        </w:rPr>
      </w:pPr>
      <w:r w:rsidRPr="0048733A">
        <w:rPr>
          <w:b/>
        </w:rPr>
        <w:t xml:space="preserve">No. of cohorts = </w:t>
      </w:r>
      <w:r w:rsidR="00810593">
        <w:rPr>
          <w:b/>
        </w:rPr>
        <w:t>3</w:t>
      </w:r>
    </w:p>
    <w:p w14:paraId="3F6F4F3A" w14:textId="16B45473" w:rsidR="00ED28EF" w:rsidRPr="0048733A" w:rsidRDefault="00ED28EF" w:rsidP="00ED28EF">
      <w:pPr>
        <w:spacing w:after="0"/>
        <w:rPr>
          <w:b/>
        </w:rPr>
      </w:pPr>
      <w:r w:rsidRPr="0048733A">
        <w:rPr>
          <w:b/>
        </w:rPr>
        <w:t xml:space="preserve">P for non-linearity </w:t>
      </w:r>
      <w:r w:rsidR="00B711D9">
        <w:rPr>
          <w:b/>
        </w:rPr>
        <w:t xml:space="preserve">= </w:t>
      </w:r>
      <w:r w:rsidR="00810593">
        <w:rPr>
          <w:b/>
        </w:rPr>
        <w:t>0.3</w:t>
      </w:r>
      <w:r w:rsidR="00E23972">
        <w:rPr>
          <w:b/>
        </w:rPr>
        <w:t>52</w:t>
      </w:r>
    </w:p>
    <w:p w14:paraId="2C3F40AF" w14:textId="40B605DA" w:rsidR="00ED28EF" w:rsidRDefault="00ED28EF" w:rsidP="00ED28EF">
      <w:pPr>
        <w:spacing w:after="0"/>
      </w:pPr>
      <w:r w:rsidRPr="0048733A">
        <w:rPr>
          <w:b/>
        </w:rPr>
        <w:t xml:space="preserve">P for linearity </w:t>
      </w:r>
      <w:r>
        <w:rPr>
          <w:b/>
        </w:rPr>
        <w:t xml:space="preserve">= </w:t>
      </w:r>
      <w:r w:rsidR="00F359A4" w:rsidRPr="00F359A4">
        <w:rPr>
          <w:b/>
        </w:rPr>
        <w:t>0.</w:t>
      </w:r>
      <w:r w:rsidR="00E23972">
        <w:rPr>
          <w:b/>
        </w:rPr>
        <w:t>312</w:t>
      </w:r>
    </w:p>
    <w:p w14:paraId="49C40F92" w14:textId="77777777" w:rsidR="00ED28EF" w:rsidRDefault="00ED28EF" w:rsidP="00421332">
      <w:pPr>
        <w:keepNext/>
        <w:spacing w:after="0"/>
      </w:pPr>
    </w:p>
    <w:p w14:paraId="3C2FD2BA" w14:textId="04FBEA51" w:rsidR="00F359A4" w:rsidRDefault="00266491" w:rsidP="00266491">
      <w:pPr>
        <w:pStyle w:val="Caption"/>
        <w:rPr>
          <w:rStyle w:val="Heading2Char"/>
          <w:b w:val="0"/>
          <w:i w:val="0"/>
          <w:color w:val="auto"/>
        </w:rPr>
      </w:pPr>
      <w:bookmarkStart w:id="33" w:name="_Toc80280997"/>
      <w:r w:rsidRPr="00266491">
        <w:rPr>
          <w:rStyle w:val="Heading2Char"/>
          <w:i w:val="0"/>
          <w:iCs w:val="0"/>
          <w:color w:val="auto"/>
        </w:rPr>
        <w:t xml:space="preserve">Supplemental Figure S </w:t>
      </w:r>
      <w:r w:rsidRPr="00266491">
        <w:rPr>
          <w:rStyle w:val="Heading2Char"/>
          <w:i w:val="0"/>
          <w:iCs w:val="0"/>
          <w:color w:val="auto"/>
        </w:rPr>
        <w:fldChar w:fldCharType="begin"/>
      </w:r>
      <w:r w:rsidRPr="00266491">
        <w:rPr>
          <w:rStyle w:val="Heading2Char"/>
          <w:i w:val="0"/>
          <w:iCs w:val="0"/>
          <w:color w:val="auto"/>
        </w:rPr>
        <w:instrText xml:space="preserve"> SEQ Supplemental_Figure_S \* ARABIC </w:instrText>
      </w:r>
      <w:r w:rsidRPr="00266491">
        <w:rPr>
          <w:rStyle w:val="Heading2Char"/>
          <w:i w:val="0"/>
          <w:iCs w:val="0"/>
          <w:color w:val="auto"/>
        </w:rPr>
        <w:fldChar w:fldCharType="separate"/>
      </w:r>
      <w:r w:rsidRPr="00266491">
        <w:rPr>
          <w:rStyle w:val="Heading2Char"/>
          <w:i w:val="0"/>
          <w:iCs w:val="0"/>
          <w:color w:val="auto"/>
        </w:rPr>
        <w:t>12</w:t>
      </w:r>
      <w:r w:rsidRPr="00266491">
        <w:rPr>
          <w:rStyle w:val="Heading2Char"/>
          <w:i w:val="0"/>
          <w:iCs w:val="0"/>
          <w:color w:val="auto"/>
        </w:rPr>
        <w:fldChar w:fldCharType="end"/>
      </w:r>
      <w:r w:rsidRPr="00266491">
        <w:rPr>
          <w:rStyle w:val="Heading2Char"/>
          <w:i w:val="0"/>
          <w:iCs w:val="0"/>
          <w:color w:val="auto"/>
        </w:rPr>
        <w:t xml:space="preserve">. </w:t>
      </w:r>
      <w:r w:rsidR="00ED28EF" w:rsidRPr="00266491">
        <w:rPr>
          <w:rStyle w:val="Heading2Char"/>
          <w:i w:val="0"/>
          <w:iCs w:val="0"/>
          <w:color w:val="auto"/>
        </w:rPr>
        <w:t xml:space="preserve">Multivariable-adjusted relationship between levels of </w:t>
      </w:r>
      <w:r w:rsidR="00421332" w:rsidRPr="00266491">
        <w:rPr>
          <w:rStyle w:val="Heading2Char"/>
          <w:i w:val="0"/>
          <w:iCs w:val="0"/>
          <w:color w:val="auto"/>
        </w:rPr>
        <w:t xml:space="preserve">total </w:t>
      </w:r>
      <w:r w:rsidR="00ED28EF" w:rsidRPr="00F05674">
        <w:rPr>
          <w:rStyle w:val="Heading2Char"/>
          <w:color w:val="auto"/>
        </w:rPr>
        <w:t>trans</w:t>
      </w:r>
      <w:r w:rsidR="00ED28EF" w:rsidRPr="00266491">
        <w:rPr>
          <w:rStyle w:val="Heading2Char"/>
          <w:i w:val="0"/>
          <w:iCs w:val="0"/>
          <w:color w:val="auto"/>
        </w:rPr>
        <w:t xml:space="preserve">-18:2 </w:t>
      </w:r>
      <w:r w:rsidR="00F359A4" w:rsidRPr="00266491">
        <w:rPr>
          <w:rStyle w:val="Heading2Char"/>
          <w:i w:val="0"/>
          <w:iCs w:val="0"/>
          <w:color w:val="auto"/>
        </w:rPr>
        <w:t>in (A) plasma phospholipid, (B) red blood cell-membrane phospholipid, and (C) total plasma compartments and type 2 diabetes, evaluated using 3-knot restricted cubic splines.</w:t>
      </w:r>
      <w:bookmarkEnd w:id="33"/>
      <w:r w:rsidR="00F359A4" w:rsidRPr="00266491">
        <w:rPr>
          <w:rStyle w:val="Heading2Char"/>
          <w:i w:val="0"/>
          <w:iCs w:val="0"/>
          <w:color w:val="auto"/>
        </w:rPr>
        <w:t xml:space="preserve"> </w:t>
      </w:r>
      <w:r w:rsidR="00F359A4" w:rsidRPr="008D41FC">
        <w:rPr>
          <w:i w:val="0"/>
          <w:color w:val="auto"/>
        </w:rPr>
        <w:t>The reference value was set at the 10</w:t>
      </w:r>
      <w:r w:rsidR="00F359A4" w:rsidRPr="002F6910">
        <w:rPr>
          <w:i w:val="0"/>
          <w:color w:val="auto"/>
          <w:vertAlign w:val="superscript"/>
        </w:rPr>
        <w:t>th</w:t>
      </w:r>
      <w:r w:rsidR="00F359A4" w:rsidRPr="008D41FC">
        <w:rPr>
          <w:i w:val="0"/>
          <w:color w:val="auto"/>
        </w:rPr>
        <w:t xml:space="preserve"> percentile. The solid lines and dashed lines represent the central risk estimate and 95% confidence interval, respectively. Evidence for non-linearity was determined by </w:t>
      </w:r>
      <w:r w:rsidR="00F359A4">
        <w:rPr>
          <w:i w:val="0"/>
          <w:color w:val="auto"/>
        </w:rPr>
        <w:t xml:space="preserve">a likelihood ratio test that compared models </w:t>
      </w:r>
      <w:r w:rsidR="00F359A4" w:rsidRPr="008D41FC">
        <w:rPr>
          <w:i w:val="0"/>
          <w:color w:val="auto"/>
        </w:rPr>
        <w:t>pooling all study-specific spline estimates using a multivariate meta-analysis with fixed effects</w:t>
      </w:r>
      <w:r w:rsidR="00F359A4">
        <w:rPr>
          <w:i w:val="0"/>
          <w:color w:val="auto"/>
        </w:rPr>
        <w:t xml:space="preserve"> with </w:t>
      </w:r>
      <w:r w:rsidR="00F359A4" w:rsidRPr="008D41FC">
        <w:rPr>
          <w:i w:val="0"/>
          <w:color w:val="auto"/>
        </w:rPr>
        <w:t>pooling the study-specific linear spline variable</w:t>
      </w:r>
      <w:r w:rsidR="00F359A4">
        <w:rPr>
          <w:i w:val="0"/>
          <w:color w:val="auto"/>
        </w:rPr>
        <w:t xml:space="preserve"> only</w:t>
      </w:r>
      <w:r w:rsidR="00F359A4" w:rsidRPr="008D41FC">
        <w:rPr>
          <w:i w:val="0"/>
          <w:color w:val="auto"/>
        </w:rPr>
        <w:t>, while linearity was determined by pooling the study-specific linear spline variable only. Model adjustments include age, sex, race, field site (if applicable), education, occupation, physical activity, smoking, alcohol use, prevalent hypertension, prevalent dyslipidemia, prevalent coronary heart disease, body mass index, and waist circumference</w:t>
      </w:r>
      <w:r w:rsidR="00F359A4" w:rsidRPr="00E231FD">
        <w:rPr>
          <w:rFonts w:cs="Times New Roman"/>
          <w:i w:val="0"/>
          <w:color w:val="auto"/>
        </w:rPr>
        <w:t>, circulating palmitic acid, circulating stearic acid, circulating linoleic acid, and triglycerides.</w:t>
      </w:r>
    </w:p>
    <w:p w14:paraId="5680C5E1" w14:textId="31A5AECE" w:rsidR="0048733A" w:rsidRDefault="0048733A" w:rsidP="00421332">
      <w:pPr>
        <w:pStyle w:val="Caption"/>
      </w:pPr>
    </w:p>
    <w:p w14:paraId="7C3DB4C6" w14:textId="1FB63B51" w:rsidR="0048733A" w:rsidRPr="0048733A" w:rsidRDefault="0048733A" w:rsidP="0048733A">
      <w:pPr>
        <w:sectPr w:rsidR="0048733A" w:rsidRPr="0048733A" w:rsidSect="00335520">
          <w:type w:val="continuous"/>
          <w:pgSz w:w="12240" w:h="15840"/>
          <w:pgMar w:top="1440" w:right="1440" w:bottom="1440" w:left="1440" w:header="720" w:footer="720" w:gutter="0"/>
          <w:cols w:space="720"/>
          <w:docGrid w:linePitch="360"/>
        </w:sectPr>
      </w:pPr>
    </w:p>
    <w:p w14:paraId="3D852F05" w14:textId="58FE1058" w:rsidR="00CD194F" w:rsidRPr="00266491" w:rsidRDefault="00266491" w:rsidP="00266491">
      <w:pPr>
        <w:pStyle w:val="Heading2"/>
      </w:pPr>
      <w:bookmarkStart w:id="34" w:name="_Toc80280998"/>
      <w:r w:rsidRPr="00266491">
        <w:lastRenderedPageBreak/>
        <w:t>Supplemental Table S</w:t>
      </w:r>
      <w:fldSimple w:instr=" SEQ Supplemental_Table_S \* ARABIC ">
        <w:r w:rsidR="000C5211">
          <w:rPr>
            <w:noProof/>
          </w:rPr>
          <w:t>5</w:t>
        </w:r>
      </w:fldSimple>
      <w:r w:rsidRPr="00266491">
        <w:t xml:space="preserve">. </w:t>
      </w:r>
      <w:r w:rsidR="009A0F10" w:rsidRPr="00266491">
        <w:t>Relative risks</w:t>
      </w:r>
      <w:r w:rsidR="00207D80" w:rsidRPr="00266491">
        <w:t xml:space="preserve"> (RR) and 95% confidence intervals (CI)</w:t>
      </w:r>
      <w:r w:rsidR="009A0F10" w:rsidRPr="00266491">
        <w:t xml:space="preserve"> for </w:t>
      </w:r>
      <w:r w:rsidR="00602BA4" w:rsidRPr="00266491">
        <w:rPr>
          <w:i/>
        </w:rPr>
        <w:t>t</w:t>
      </w:r>
      <w:r w:rsidR="00F05674">
        <w:rPr>
          <w:i/>
        </w:rPr>
        <w:t>rans</w:t>
      </w:r>
      <w:r w:rsidR="00602BA4" w:rsidRPr="00266491">
        <w:rPr>
          <w:i/>
        </w:rPr>
        <w:t>-</w:t>
      </w:r>
      <w:r w:rsidR="009A0F10" w:rsidRPr="00266491">
        <w:t xml:space="preserve">16:1n9, total </w:t>
      </w:r>
      <w:r w:rsidR="00F05674" w:rsidRPr="00266491">
        <w:rPr>
          <w:i/>
        </w:rPr>
        <w:t>t</w:t>
      </w:r>
      <w:r w:rsidR="00F05674">
        <w:rPr>
          <w:i/>
        </w:rPr>
        <w:t>rans</w:t>
      </w:r>
      <w:r w:rsidR="00602BA4" w:rsidRPr="00266491">
        <w:rPr>
          <w:i/>
        </w:rPr>
        <w:t>-</w:t>
      </w:r>
      <w:r w:rsidR="009A0F10" w:rsidRPr="00266491">
        <w:t xml:space="preserve">18:1, and total </w:t>
      </w:r>
      <w:r w:rsidR="00F05674" w:rsidRPr="00266491">
        <w:rPr>
          <w:i/>
        </w:rPr>
        <w:t>t</w:t>
      </w:r>
      <w:r w:rsidR="00F05674">
        <w:rPr>
          <w:i/>
        </w:rPr>
        <w:t>rans</w:t>
      </w:r>
      <w:r w:rsidR="00602BA4" w:rsidRPr="00266491">
        <w:rPr>
          <w:i/>
        </w:rPr>
        <w:t>-</w:t>
      </w:r>
      <w:r w:rsidR="009A0F10" w:rsidRPr="00266491">
        <w:t xml:space="preserve">18:2 and the risk of incident diabetes: analysis of potential interaction and stratified analyses by </w:t>
      </w:r>
      <w:r w:rsidR="00EC16C6" w:rsidRPr="00266491">
        <w:t xml:space="preserve">sex, race, </w:t>
      </w:r>
      <w:r w:rsidR="009A0F10" w:rsidRPr="00266491">
        <w:t>triglyceride levels</w:t>
      </w:r>
      <w:r w:rsidR="00855822" w:rsidRPr="00266491">
        <w:t xml:space="preserve"> and body mass index</w:t>
      </w:r>
      <w:r w:rsidR="000C5211">
        <w:rPr>
          <w:vertAlign w:val="superscript"/>
        </w:rPr>
        <w:t>*</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837"/>
        <w:gridCol w:w="1590"/>
        <w:gridCol w:w="810"/>
        <w:gridCol w:w="837"/>
        <w:gridCol w:w="1568"/>
        <w:gridCol w:w="779"/>
        <w:gridCol w:w="837"/>
        <w:gridCol w:w="1599"/>
        <w:gridCol w:w="810"/>
      </w:tblGrid>
      <w:tr w:rsidR="000B3E12" w14:paraId="4D35A1E9" w14:textId="77777777" w:rsidTr="00CC74CA">
        <w:tc>
          <w:tcPr>
            <w:tcW w:w="1918" w:type="dxa"/>
            <w:tcBorders>
              <w:top w:val="single" w:sz="12" w:space="0" w:color="auto"/>
              <w:bottom w:val="single" w:sz="4" w:space="0" w:color="auto"/>
            </w:tcBorders>
          </w:tcPr>
          <w:p w14:paraId="22EE0491" w14:textId="77777777" w:rsidR="000B3E12" w:rsidRDefault="000B3E12" w:rsidP="000B3E12"/>
        </w:tc>
        <w:tc>
          <w:tcPr>
            <w:tcW w:w="837" w:type="dxa"/>
            <w:tcBorders>
              <w:top w:val="single" w:sz="12" w:space="0" w:color="auto"/>
              <w:bottom w:val="single" w:sz="4" w:space="0" w:color="auto"/>
            </w:tcBorders>
            <w:vAlign w:val="center"/>
          </w:tcPr>
          <w:p w14:paraId="2031E886" w14:textId="736214BA" w:rsidR="000B3E12" w:rsidRDefault="000B3E12" w:rsidP="000B3E12">
            <w:pPr>
              <w:jc w:val="center"/>
            </w:pPr>
            <w:r>
              <w:t>No. of studies</w:t>
            </w:r>
            <w:r w:rsidRPr="000C5211">
              <w:rPr>
                <w:rFonts w:cs="Times New Roman"/>
                <w:vertAlign w:val="superscript"/>
              </w:rPr>
              <w:t>†</w:t>
            </w:r>
          </w:p>
        </w:tc>
        <w:tc>
          <w:tcPr>
            <w:tcW w:w="2400" w:type="dxa"/>
            <w:gridSpan w:val="2"/>
            <w:tcBorders>
              <w:top w:val="single" w:sz="12" w:space="0" w:color="auto"/>
              <w:bottom w:val="single" w:sz="4" w:space="0" w:color="auto"/>
              <w:right w:val="single" w:sz="4" w:space="0" w:color="auto"/>
            </w:tcBorders>
            <w:vAlign w:val="center"/>
          </w:tcPr>
          <w:p w14:paraId="0C701134" w14:textId="57985C54" w:rsidR="000B3E12" w:rsidRDefault="00F05674" w:rsidP="000B3E12">
            <w:pPr>
              <w:jc w:val="center"/>
            </w:pPr>
            <w:r w:rsidRPr="00266491">
              <w:rPr>
                <w:i/>
              </w:rPr>
              <w:t>t</w:t>
            </w:r>
            <w:r>
              <w:rPr>
                <w:i/>
              </w:rPr>
              <w:t>rans</w:t>
            </w:r>
            <w:r w:rsidRPr="00266491">
              <w:rPr>
                <w:i/>
              </w:rPr>
              <w:t>-</w:t>
            </w:r>
            <w:r w:rsidRPr="00266491">
              <w:t>16:1n9</w:t>
            </w:r>
          </w:p>
        </w:tc>
        <w:tc>
          <w:tcPr>
            <w:tcW w:w="837" w:type="dxa"/>
            <w:tcBorders>
              <w:top w:val="single" w:sz="12" w:space="0" w:color="auto"/>
              <w:left w:val="single" w:sz="4" w:space="0" w:color="auto"/>
              <w:bottom w:val="single" w:sz="4" w:space="0" w:color="auto"/>
            </w:tcBorders>
            <w:vAlign w:val="center"/>
          </w:tcPr>
          <w:p w14:paraId="4250BF99" w14:textId="09A70B83" w:rsidR="000B3E12" w:rsidRDefault="000B3E12" w:rsidP="000B3E12">
            <w:pPr>
              <w:jc w:val="center"/>
            </w:pPr>
            <w:r>
              <w:t>No. of studies</w:t>
            </w:r>
            <w:r w:rsidRPr="000C5211">
              <w:rPr>
                <w:rFonts w:cs="Times New Roman"/>
                <w:vertAlign w:val="superscript"/>
              </w:rPr>
              <w:t>†</w:t>
            </w:r>
          </w:p>
        </w:tc>
        <w:tc>
          <w:tcPr>
            <w:tcW w:w="2347" w:type="dxa"/>
            <w:gridSpan w:val="2"/>
            <w:tcBorders>
              <w:top w:val="single" w:sz="12" w:space="0" w:color="auto"/>
              <w:bottom w:val="single" w:sz="4" w:space="0" w:color="auto"/>
              <w:right w:val="single" w:sz="4" w:space="0" w:color="auto"/>
            </w:tcBorders>
            <w:vAlign w:val="center"/>
          </w:tcPr>
          <w:p w14:paraId="75152E28" w14:textId="0DAB8ABF" w:rsidR="000B3E12" w:rsidRDefault="000B3E12" w:rsidP="000B3E12">
            <w:pPr>
              <w:jc w:val="center"/>
            </w:pPr>
            <w:r w:rsidRPr="009F01D7">
              <w:rPr>
                <w:rFonts w:cs="Times New Roman"/>
              </w:rPr>
              <w:t xml:space="preserve">Total </w:t>
            </w:r>
            <w:r w:rsidR="00F05674" w:rsidRPr="00266491">
              <w:rPr>
                <w:i/>
              </w:rPr>
              <w:t>t</w:t>
            </w:r>
            <w:r w:rsidR="00F05674">
              <w:rPr>
                <w:i/>
              </w:rPr>
              <w:t>rans</w:t>
            </w:r>
            <w:r w:rsidR="00F05674" w:rsidRPr="00266491">
              <w:rPr>
                <w:i/>
              </w:rPr>
              <w:t>-</w:t>
            </w:r>
            <w:r w:rsidR="00F05674" w:rsidRPr="00266491">
              <w:t>18:1</w:t>
            </w:r>
          </w:p>
        </w:tc>
        <w:tc>
          <w:tcPr>
            <w:tcW w:w="837" w:type="dxa"/>
            <w:tcBorders>
              <w:top w:val="single" w:sz="12" w:space="0" w:color="auto"/>
              <w:left w:val="single" w:sz="4" w:space="0" w:color="auto"/>
              <w:bottom w:val="single" w:sz="4" w:space="0" w:color="auto"/>
            </w:tcBorders>
            <w:vAlign w:val="center"/>
          </w:tcPr>
          <w:p w14:paraId="48989B2F" w14:textId="1898336C" w:rsidR="000B3E12" w:rsidRDefault="000B3E12" w:rsidP="000B3E12">
            <w:pPr>
              <w:jc w:val="center"/>
            </w:pPr>
            <w:r>
              <w:t>No. of studies</w:t>
            </w:r>
            <w:r w:rsidRPr="000C5211">
              <w:rPr>
                <w:rFonts w:cs="Times New Roman"/>
                <w:vertAlign w:val="superscript"/>
              </w:rPr>
              <w:t>†</w:t>
            </w:r>
          </w:p>
        </w:tc>
        <w:tc>
          <w:tcPr>
            <w:tcW w:w="2409" w:type="dxa"/>
            <w:gridSpan w:val="2"/>
            <w:tcBorders>
              <w:top w:val="single" w:sz="12" w:space="0" w:color="auto"/>
              <w:bottom w:val="single" w:sz="4" w:space="0" w:color="auto"/>
            </w:tcBorders>
            <w:vAlign w:val="center"/>
          </w:tcPr>
          <w:p w14:paraId="33A7F382" w14:textId="1E222243" w:rsidR="000B3E12" w:rsidRDefault="000B3E12" w:rsidP="000B3E12">
            <w:pPr>
              <w:jc w:val="center"/>
            </w:pPr>
            <w:r w:rsidRPr="009F01D7">
              <w:rPr>
                <w:rFonts w:cs="Times New Roman"/>
              </w:rPr>
              <w:t xml:space="preserve">Total </w:t>
            </w:r>
            <w:r w:rsidR="00F05674" w:rsidRPr="00266491">
              <w:rPr>
                <w:i/>
              </w:rPr>
              <w:t>t</w:t>
            </w:r>
            <w:r w:rsidR="00F05674">
              <w:rPr>
                <w:i/>
              </w:rPr>
              <w:t>rans</w:t>
            </w:r>
            <w:r w:rsidR="00F05674" w:rsidRPr="00266491">
              <w:rPr>
                <w:i/>
              </w:rPr>
              <w:t>-</w:t>
            </w:r>
            <w:r w:rsidR="00F05674" w:rsidRPr="00266491">
              <w:t>18:2</w:t>
            </w:r>
          </w:p>
        </w:tc>
      </w:tr>
      <w:tr w:rsidR="000B3E12" w14:paraId="5E62DB8E" w14:textId="77777777" w:rsidTr="00CC74CA">
        <w:tc>
          <w:tcPr>
            <w:tcW w:w="1918" w:type="dxa"/>
            <w:tcBorders>
              <w:top w:val="single" w:sz="4" w:space="0" w:color="auto"/>
              <w:bottom w:val="single" w:sz="12" w:space="0" w:color="auto"/>
            </w:tcBorders>
          </w:tcPr>
          <w:p w14:paraId="1D913FC3" w14:textId="77777777" w:rsidR="000B3E12" w:rsidRDefault="000B3E12" w:rsidP="000B3E12"/>
        </w:tc>
        <w:tc>
          <w:tcPr>
            <w:tcW w:w="837" w:type="dxa"/>
            <w:tcBorders>
              <w:top w:val="single" w:sz="4" w:space="0" w:color="auto"/>
              <w:bottom w:val="single" w:sz="12" w:space="0" w:color="auto"/>
            </w:tcBorders>
          </w:tcPr>
          <w:p w14:paraId="6847E6B1" w14:textId="77777777" w:rsidR="000B3E12" w:rsidRDefault="000B3E12" w:rsidP="000B3E12"/>
        </w:tc>
        <w:tc>
          <w:tcPr>
            <w:tcW w:w="1590" w:type="dxa"/>
            <w:tcBorders>
              <w:top w:val="single" w:sz="4" w:space="0" w:color="auto"/>
              <w:bottom w:val="single" w:sz="12" w:space="0" w:color="auto"/>
            </w:tcBorders>
            <w:vAlign w:val="center"/>
          </w:tcPr>
          <w:p w14:paraId="2969FFC0" w14:textId="7DEDD09E" w:rsidR="000B3E12" w:rsidRDefault="000B3E12" w:rsidP="000B3E12">
            <w:pPr>
              <w:jc w:val="center"/>
            </w:pPr>
            <w:r w:rsidRPr="009F01D7">
              <w:rPr>
                <w:rFonts w:cs="Times New Roman" w:hint="eastAsia"/>
              </w:rPr>
              <w:t>R</w:t>
            </w:r>
            <w:r w:rsidRPr="009F01D7">
              <w:rPr>
                <w:rFonts w:cs="Times New Roman"/>
              </w:rPr>
              <w:t>R (95% CI)</w:t>
            </w:r>
            <w:r w:rsidRPr="000C5211">
              <w:rPr>
                <w:rFonts w:cs="Times New Roman"/>
                <w:vertAlign w:val="superscript"/>
              </w:rPr>
              <w:t>‡</w:t>
            </w:r>
          </w:p>
        </w:tc>
        <w:tc>
          <w:tcPr>
            <w:tcW w:w="810" w:type="dxa"/>
            <w:tcBorders>
              <w:top w:val="single" w:sz="4" w:space="0" w:color="auto"/>
              <w:bottom w:val="single" w:sz="12" w:space="0" w:color="auto"/>
              <w:right w:val="single" w:sz="4" w:space="0" w:color="auto"/>
            </w:tcBorders>
            <w:vAlign w:val="center"/>
          </w:tcPr>
          <w:p w14:paraId="62852E5B" w14:textId="59B9C698" w:rsidR="000B3E12" w:rsidRPr="00AB70FC" w:rsidRDefault="000B3E12" w:rsidP="000B3E12">
            <w:pPr>
              <w:jc w:val="center"/>
              <w:rPr>
                <w:i/>
              </w:rPr>
            </w:pPr>
            <w:r w:rsidRPr="00AB70FC">
              <w:rPr>
                <w:rFonts w:cs="Times New Roman"/>
                <w:i/>
              </w:rPr>
              <w:t>P</w:t>
            </w:r>
            <w:r w:rsidRPr="000C5211">
              <w:rPr>
                <w:rFonts w:cs="Times New Roman"/>
                <w:vertAlign w:val="superscript"/>
              </w:rPr>
              <w:t>§</w:t>
            </w:r>
          </w:p>
        </w:tc>
        <w:tc>
          <w:tcPr>
            <w:tcW w:w="837" w:type="dxa"/>
            <w:tcBorders>
              <w:top w:val="single" w:sz="4" w:space="0" w:color="auto"/>
              <w:left w:val="single" w:sz="4" w:space="0" w:color="auto"/>
              <w:bottom w:val="single" w:sz="12" w:space="0" w:color="auto"/>
            </w:tcBorders>
            <w:vAlign w:val="center"/>
          </w:tcPr>
          <w:p w14:paraId="2A504F72" w14:textId="77777777" w:rsidR="000B3E12" w:rsidRPr="00AB70FC" w:rsidRDefault="000B3E12" w:rsidP="000B3E12">
            <w:pPr>
              <w:jc w:val="center"/>
            </w:pPr>
          </w:p>
        </w:tc>
        <w:tc>
          <w:tcPr>
            <w:tcW w:w="1568" w:type="dxa"/>
            <w:tcBorders>
              <w:top w:val="single" w:sz="4" w:space="0" w:color="auto"/>
              <w:bottom w:val="single" w:sz="12" w:space="0" w:color="auto"/>
            </w:tcBorders>
            <w:vAlign w:val="center"/>
          </w:tcPr>
          <w:p w14:paraId="6604A1F4" w14:textId="33D665D2" w:rsidR="000B3E12" w:rsidRPr="00AB70FC" w:rsidRDefault="000B3E12" w:rsidP="000B3E12">
            <w:pPr>
              <w:jc w:val="center"/>
            </w:pPr>
            <w:r w:rsidRPr="009F01D7">
              <w:rPr>
                <w:rFonts w:cs="Times New Roman" w:hint="eastAsia"/>
              </w:rPr>
              <w:t>R</w:t>
            </w:r>
            <w:r w:rsidRPr="009F01D7">
              <w:rPr>
                <w:rFonts w:cs="Times New Roman"/>
              </w:rPr>
              <w:t>R (95% CI)</w:t>
            </w:r>
            <w:r w:rsidRPr="000C5211">
              <w:rPr>
                <w:rFonts w:cs="Times New Roman"/>
                <w:vertAlign w:val="superscript"/>
              </w:rPr>
              <w:t>‡</w:t>
            </w:r>
          </w:p>
        </w:tc>
        <w:tc>
          <w:tcPr>
            <w:tcW w:w="779" w:type="dxa"/>
            <w:tcBorders>
              <w:top w:val="single" w:sz="4" w:space="0" w:color="auto"/>
              <w:bottom w:val="single" w:sz="12" w:space="0" w:color="auto"/>
              <w:right w:val="single" w:sz="4" w:space="0" w:color="auto"/>
            </w:tcBorders>
            <w:vAlign w:val="center"/>
          </w:tcPr>
          <w:p w14:paraId="5AC5E9CD" w14:textId="632452D8" w:rsidR="000B3E12" w:rsidRPr="00AB70FC" w:rsidRDefault="000B3E12" w:rsidP="000B3E12">
            <w:pPr>
              <w:jc w:val="center"/>
              <w:rPr>
                <w:i/>
              </w:rPr>
            </w:pPr>
            <w:r w:rsidRPr="00AB70FC">
              <w:rPr>
                <w:rFonts w:cs="Times New Roman"/>
                <w:i/>
              </w:rPr>
              <w:t>P</w:t>
            </w:r>
            <w:r w:rsidRPr="000C5211">
              <w:rPr>
                <w:rFonts w:cs="Times New Roman"/>
                <w:vertAlign w:val="superscript"/>
              </w:rPr>
              <w:t>§</w:t>
            </w:r>
          </w:p>
        </w:tc>
        <w:tc>
          <w:tcPr>
            <w:tcW w:w="837" w:type="dxa"/>
            <w:tcBorders>
              <w:top w:val="single" w:sz="4" w:space="0" w:color="auto"/>
              <w:left w:val="single" w:sz="4" w:space="0" w:color="auto"/>
              <w:bottom w:val="single" w:sz="12" w:space="0" w:color="auto"/>
            </w:tcBorders>
            <w:vAlign w:val="center"/>
          </w:tcPr>
          <w:p w14:paraId="75A74758" w14:textId="77777777" w:rsidR="000B3E12" w:rsidRPr="00AB70FC" w:rsidRDefault="000B3E12" w:rsidP="000B3E12">
            <w:pPr>
              <w:jc w:val="center"/>
            </w:pPr>
          </w:p>
        </w:tc>
        <w:tc>
          <w:tcPr>
            <w:tcW w:w="1599" w:type="dxa"/>
            <w:tcBorders>
              <w:top w:val="single" w:sz="4" w:space="0" w:color="auto"/>
              <w:bottom w:val="single" w:sz="12" w:space="0" w:color="auto"/>
            </w:tcBorders>
            <w:vAlign w:val="center"/>
          </w:tcPr>
          <w:p w14:paraId="2D68EE0F" w14:textId="63054D7E" w:rsidR="000B3E12" w:rsidRPr="00AB70FC" w:rsidRDefault="000B3E12" w:rsidP="000B3E12">
            <w:pPr>
              <w:jc w:val="center"/>
            </w:pPr>
            <w:r w:rsidRPr="009F01D7">
              <w:rPr>
                <w:rFonts w:cs="Times New Roman" w:hint="eastAsia"/>
              </w:rPr>
              <w:t>R</w:t>
            </w:r>
            <w:r w:rsidRPr="009F01D7">
              <w:rPr>
                <w:rFonts w:cs="Times New Roman"/>
              </w:rPr>
              <w:t>R (95% CI)</w:t>
            </w:r>
            <w:r w:rsidRPr="000C5211">
              <w:rPr>
                <w:rFonts w:cs="Times New Roman"/>
                <w:vertAlign w:val="superscript"/>
              </w:rPr>
              <w:t>‡</w:t>
            </w:r>
          </w:p>
        </w:tc>
        <w:tc>
          <w:tcPr>
            <w:tcW w:w="810" w:type="dxa"/>
            <w:tcBorders>
              <w:top w:val="single" w:sz="4" w:space="0" w:color="auto"/>
              <w:bottom w:val="single" w:sz="12" w:space="0" w:color="auto"/>
            </w:tcBorders>
            <w:vAlign w:val="center"/>
          </w:tcPr>
          <w:p w14:paraId="2D818F4A" w14:textId="47F116E3" w:rsidR="000B3E12" w:rsidRPr="00AB70FC" w:rsidRDefault="000B3E12" w:rsidP="000B3E12">
            <w:pPr>
              <w:jc w:val="center"/>
              <w:rPr>
                <w:i/>
              </w:rPr>
            </w:pPr>
            <w:r w:rsidRPr="00AB70FC">
              <w:rPr>
                <w:rFonts w:cs="Times New Roman"/>
                <w:i/>
              </w:rPr>
              <w:t>P</w:t>
            </w:r>
            <w:r w:rsidRPr="000C5211">
              <w:rPr>
                <w:rFonts w:cs="Times New Roman"/>
                <w:vertAlign w:val="superscript"/>
              </w:rPr>
              <w:t>§</w:t>
            </w:r>
          </w:p>
        </w:tc>
      </w:tr>
      <w:tr w:rsidR="000B3E12" w14:paraId="1503BF8E" w14:textId="77777777" w:rsidTr="00CC74CA">
        <w:tc>
          <w:tcPr>
            <w:tcW w:w="1918" w:type="dxa"/>
            <w:tcBorders>
              <w:top w:val="single" w:sz="12" w:space="0" w:color="auto"/>
            </w:tcBorders>
            <w:vAlign w:val="center"/>
          </w:tcPr>
          <w:p w14:paraId="2C0D720D" w14:textId="2D6BA738" w:rsidR="000B3E12" w:rsidRDefault="000B3E12" w:rsidP="000B3E12">
            <w:pPr>
              <w:rPr>
                <w:rFonts w:cs="Times New Roman"/>
              </w:rPr>
            </w:pPr>
            <w:r>
              <w:rPr>
                <w:rFonts w:cs="Times New Roman"/>
              </w:rPr>
              <w:t>Sex</w:t>
            </w:r>
          </w:p>
        </w:tc>
        <w:tc>
          <w:tcPr>
            <w:tcW w:w="837" w:type="dxa"/>
            <w:tcBorders>
              <w:top w:val="single" w:sz="12" w:space="0" w:color="auto"/>
            </w:tcBorders>
            <w:vAlign w:val="center"/>
          </w:tcPr>
          <w:p w14:paraId="1ADD29E7" w14:textId="77777777" w:rsidR="000B3E12" w:rsidRDefault="000B3E12" w:rsidP="000B3E12">
            <w:pPr>
              <w:jc w:val="center"/>
            </w:pPr>
          </w:p>
        </w:tc>
        <w:tc>
          <w:tcPr>
            <w:tcW w:w="1590" w:type="dxa"/>
            <w:tcBorders>
              <w:top w:val="single" w:sz="12" w:space="0" w:color="auto"/>
            </w:tcBorders>
            <w:vAlign w:val="center"/>
          </w:tcPr>
          <w:p w14:paraId="319D39D7" w14:textId="77777777" w:rsidR="000B3E12" w:rsidRDefault="000B3E12" w:rsidP="000B3E12">
            <w:pPr>
              <w:jc w:val="center"/>
            </w:pPr>
          </w:p>
        </w:tc>
        <w:tc>
          <w:tcPr>
            <w:tcW w:w="810" w:type="dxa"/>
            <w:tcBorders>
              <w:top w:val="single" w:sz="12" w:space="0" w:color="auto"/>
              <w:right w:val="single" w:sz="4" w:space="0" w:color="auto"/>
            </w:tcBorders>
            <w:vAlign w:val="center"/>
          </w:tcPr>
          <w:p w14:paraId="77C0CC69" w14:textId="77777777" w:rsidR="000B3E12" w:rsidRDefault="000B3E12" w:rsidP="000B3E12">
            <w:pPr>
              <w:jc w:val="center"/>
            </w:pPr>
          </w:p>
        </w:tc>
        <w:tc>
          <w:tcPr>
            <w:tcW w:w="837" w:type="dxa"/>
            <w:tcBorders>
              <w:top w:val="single" w:sz="12" w:space="0" w:color="auto"/>
              <w:left w:val="single" w:sz="4" w:space="0" w:color="auto"/>
            </w:tcBorders>
            <w:vAlign w:val="center"/>
          </w:tcPr>
          <w:p w14:paraId="3A6EDA25" w14:textId="77777777" w:rsidR="000B3E12" w:rsidRDefault="000B3E12" w:rsidP="000B3E12">
            <w:pPr>
              <w:jc w:val="center"/>
            </w:pPr>
          </w:p>
        </w:tc>
        <w:tc>
          <w:tcPr>
            <w:tcW w:w="1568" w:type="dxa"/>
            <w:tcBorders>
              <w:top w:val="single" w:sz="12" w:space="0" w:color="auto"/>
            </w:tcBorders>
            <w:vAlign w:val="center"/>
          </w:tcPr>
          <w:p w14:paraId="49B39CFA" w14:textId="77777777" w:rsidR="000B3E12" w:rsidRDefault="000B3E12" w:rsidP="000B3E12">
            <w:pPr>
              <w:jc w:val="center"/>
            </w:pPr>
          </w:p>
        </w:tc>
        <w:tc>
          <w:tcPr>
            <w:tcW w:w="779" w:type="dxa"/>
            <w:tcBorders>
              <w:top w:val="single" w:sz="12" w:space="0" w:color="auto"/>
              <w:right w:val="single" w:sz="4" w:space="0" w:color="auto"/>
            </w:tcBorders>
            <w:vAlign w:val="center"/>
          </w:tcPr>
          <w:p w14:paraId="0A99ED01" w14:textId="77777777" w:rsidR="000B3E12" w:rsidRDefault="000B3E12" w:rsidP="000B3E12">
            <w:pPr>
              <w:jc w:val="center"/>
            </w:pPr>
          </w:p>
        </w:tc>
        <w:tc>
          <w:tcPr>
            <w:tcW w:w="837" w:type="dxa"/>
            <w:tcBorders>
              <w:top w:val="single" w:sz="12" w:space="0" w:color="auto"/>
              <w:left w:val="single" w:sz="4" w:space="0" w:color="auto"/>
            </w:tcBorders>
            <w:vAlign w:val="center"/>
          </w:tcPr>
          <w:p w14:paraId="4E25EC18" w14:textId="77777777" w:rsidR="000B3E12" w:rsidRDefault="000B3E12" w:rsidP="000B3E12">
            <w:pPr>
              <w:jc w:val="center"/>
            </w:pPr>
          </w:p>
        </w:tc>
        <w:tc>
          <w:tcPr>
            <w:tcW w:w="1599" w:type="dxa"/>
            <w:tcBorders>
              <w:top w:val="single" w:sz="12" w:space="0" w:color="auto"/>
            </w:tcBorders>
            <w:vAlign w:val="center"/>
          </w:tcPr>
          <w:p w14:paraId="1FDF3F6B" w14:textId="77777777" w:rsidR="000B3E12" w:rsidRDefault="000B3E12" w:rsidP="000B3E12">
            <w:pPr>
              <w:jc w:val="center"/>
            </w:pPr>
          </w:p>
        </w:tc>
        <w:tc>
          <w:tcPr>
            <w:tcW w:w="810" w:type="dxa"/>
            <w:tcBorders>
              <w:top w:val="single" w:sz="12" w:space="0" w:color="auto"/>
            </w:tcBorders>
            <w:vAlign w:val="center"/>
          </w:tcPr>
          <w:p w14:paraId="5290B886" w14:textId="77777777" w:rsidR="000B3E12" w:rsidRDefault="000B3E12" w:rsidP="000B3E12">
            <w:pPr>
              <w:jc w:val="center"/>
            </w:pPr>
          </w:p>
        </w:tc>
      </w:tr>
      <w:tr w:rsidR="000B3E12" w14:paraId="2D5D6358" w14:textId="77777777" w:rsidTr="00CC74CA">
        <w:tc>
          <w:tcPr>
            <w:tcW w:w="1918" w:type="dxa"/>
            <w:vAlign w:val="center"/>
          </w:tcPr>
          <w:p w14:paraId="4BD85A04" w14:textId="4EC3FEE9" w:rsidR="000B3E12" w:rsidRDefault="000B3E12" w:rsidP="000B3E12">
            <w:pPr>
              <w:rPr>
                <w:rFonts w:cs="Times New Roman"/>
              </w:rPr>
            </w:pPr>
            <w:r>
              <w:rPr>
                <w:rFonts w:cs="Times New Roman"/>
              </w:rPr>
              <w:t xml:space="preserve">    Male (ref)</w:t>
            </w:r>
          </w:p>
        </w:tc>
        <w:tc>
          <w:tcPr>
            <w:tcW w:w="837" w:type="dxa"/>
            <w:vAlign w:val="center"/>
          </w:tcPr>
          <w:p w14:paraId="46022478" w14:textId="7C4F4597" w:rsidR="000B3E12" w:rsidRDefault="000B3E12" w:rsidP="000B3E12">
            <w:pPr>
              <w:jc w:val="center"/>
            </w:pPr>
            <w:r>
              <w:t>6</w:t>
            </w:r>
          </w:p>
        </w:tc>
        <w:tc>
          <w:tcPr>
            <w:tcW w:w="1590" w:type="dxa"/>
            <w:vAlign w:val="center"/>
          </w:tcPr>
          <w:p w14:paraId="5B3DE157" w14:textId="18B4F1D5" w:rsidR="000B3E12" w:rsidRDefault="000B3E12" w:rsidP="000B3E12">
            <w:pPr>
              <w:jc w:val="center"/>
            </w:pPr>
            <w:r>
              <w:t>0.83 (0.68, 1.01)</w:t>
            </w:r>
          </w:p>
        </w:tc>
        <w:tc>
          <w:tcPr>
            <w:tcW w:w="810" w:type="dxa"/>
            <w:vMerge w:val="restart"/>
            <w:tcBorders>
              <w:right w:val="single" w:sz="4" w:space="0" w:color="auto"/>
            </w:tcBorders>
            <w:vAlign w:val="center"/>
          </w:tcPr>
          <w:p w14:paraId="6FFAA6F6" w14:textId="60095A98" w:rsidR="000B3E12" w:rsidRDefault="000B3E12" w:rsidP="000B3E12">
            <w:pPr>
              <w:jc w:val="center"/>
            </w:pPr>
            <w:r>
              <w:t>1.00</w:t>
            </w:r>
          </w:p>
        </w:tc>
        <w:tc>
          <w:tcPr>
            <w:tcW w:w="837" w:type="dxa"/>
            <w:tcBorders>
              <w:left w:val="single" w:sz="4" w:space="0" w:color="auto"/>
            </w:tcBorders>
            <w:vAlign w:val="center"/>
          </w:tcPr>
          <w:p w14:paraId="7DE41BD5" w14:textId="1C5DE616" w:rsidR="000B3E12" w:rsidRDefault="000B3E12" w:rsidP="000B3E12">
            <w:pPr>
              <w:jc w:val="center"/>
            </w:pPr>
            <w:r>
              <w:t>8</w:t>
            </w:r>
          </w:p>
        </w:tc>
        <w:tc>
          <w:tcPr>
            <w:tcW w:w="1568" w:type="dxa"/>
            <w:vAlign w:val="center"/>
          </w:tcPr>
          <w:p w14:paraId="330CACF2" w14:textId="79D809F9" w:rsidR="000B3E12" w:rsidRDefault="000B3E12" w:rsidP="000B3E12">
            <w:pPr>
              <w:jc w:val="center"/>
            </w:pPr>
            <w:r>
              <w:t>0.67 (0.55, 0.82)</w:t>
            </w:r>
          </w:p>
        </w:tc>
        <w:tc>
          <w:tcPr>
            <w:tcW w:w="779" w:type="dxa"/>
            <w:vMerge w:val="restart"/>
            <w:tcBorders>
              <w:right w:val="single" w:sz="4" w:space="0" w:color="auto"/>
            </w:tcBorders>
            <w:vAlign w:val="center"/>
          </w:tcPr>
          <w:p w14:paraId="08538F6B" w14:textId="6B54AF9E" w:rsidR="000B3E12" w:rsidRDefault="000B3E12" w:rsidP="000B3E12">
            <w:pPr>
              <w:jc w:val="center"/>
            </w:pPr>
            <w:r>
              <w:t>0.66</w:t>
            </w:r>
          </w:p>
        </w:tc>
        <w:tc>
          <w:tcPr>
            <w:tcW w:w="837" w:type="dxa"/>
            <w:tcBorders>
              <w:left w:val="single" w:sz="4" w:space="0" w:color="auto"/>
            </w:tcBorders>
            <w:vAlign w:val="center"/>
          </w:tcPr>
          <w:p w14:paraId="08B1A4A3" w14:textId="705BB259" w:rsidR="000B3E12" w:rsidRDefault="000B3E12" w:rsidP="000B3E12">
            <w:pPr>
              <w:jc w:val="center"/>
            </w:pPr>
            <w:r>
              <w:t>6</w:t>
            </w:r>
          </w:p>
        </w:tc>
        <w:tc>
          <w:tcPr>
            <w:tcW w:w="1599" w:type="dxa"/>
            <w:vAlign w:val="center"/>
          </w:tcPr>
          <w:p w14:paraId="2205AD80" w14:textId="17361967" w:rsidR="000B3E12" w:rsidRDefault="000B3E12" w:rsidP="000B3E12">
            <w:pPr>
              <w:jc w:val="center"/>
            </w:pPr>
            <w:r>
              <w:t>0.77 (0.63, 0.93)</w:t>
            </w:r>
          </w:p>
        </w:tc>
        <w:tc>
          <w:tcPr>
            <w:tcW w:w="810" w:type="dxa"/>
            <w:vMerge w:val="restart"/>
            <w:vAlign w:val="center"/>
          </w:tcPr>
          <w:p w14:paraId="4EDDC863" w14:textId="3282F656" w:rsidR="000B3E12" w:rsidRDefault="000B3E12" w:rsidP="000B3E12">
            <w:pPr>
              <w:jc w:val="center"/>
            </w:pPr>
            <w:r>
              <w:t>0.70</w:t>
            </w:r>
          </w:p>
        </w:tc>
      </w:tr>
      <w:tr w:rsidR="000B3E12" w14:paraId="196F1291" w14:textId="77777777" w:rsidTr="00CC74CA">
        <w:tc>
          <w:tcPr>
            <w:tcW w:w="1918" w:type="dxa"/>
            <w:tcBorders>
              <w:bottom w:val="single" w:sz="4" w:space="0" w:color="auto"/>
            </w:tcBorders>
            <w:vAlign w:val="center"/>
          </w:tcPr>
          <w:p w14:paraId="72B8F797" w14:textId="39DEF555" w:rsidR="000B3E12" w:rsidRDefault="000B3E12" w:rsidP="000B3E12">
            <w:pPr>
              <w:rPr>
                <w:rFonts w:cs="Times New Roman"/>
              </w:rPr>
            </w:pPr>
            <w:r>
              <w:rPr>
                <w:rFonts w:cs="Times New Roman"/>
              </w:rPr>
              <w:t xml:space="preserve">    Female</w:t>
            </w:r>
          </w:p>
        </w:tc>
        <w:tc>
          <w:tcPr>
            <w:tcW w:w="837" w:type="dxa"/>
            <w:tcBorders>
              <w:bottom w:val="single" w:sz="4" w:space="0" w:color="auto"/>
            </w:tcBorders>
            <w:vAlign w:val="center"/>
          </w:tcPr>
          <w:p w14:paraId="3CFF46C7" w14:textId="755AF50D" w:rsidR="000B3E12" w:rsidRDefault="000B3E12" w:rsidP="000B3E12">
            <w:pPr>
              <w:jc w:val="center"/>
            </w:pPr>
            <w:r>
              <w:t>6</w:t>
            </w:r>
          </w:p>
        </w:tc>
        <w:tc>
          <w:tcPr>
            <w:tcW w:w="1590" w:type="dxa"/>
            <w:tcBorders>
              <w:bottom w:val="single" w:sz="4" w:space="0" w:color="auto"/>
            </w:tcBorders>
            <w:vAlign w:val="center"/>
          </w:tcPr>
          <w:p w14:paraId="284B21ED" w14:textId="70AE3AC3" w:rsidR="000B3E12" w:rsidRDefault="000B3E12" w:rsidP="000B3E12">
            <w:pPr>
              <w:jc w:val="center"/>
            </w:pPr>
            <w:r>
              <w:t>0.88 (0.71, 1.09)</w:t>
            </w:r>
          </w:p>
        </w:tc>
        <w:tc>
          <w:tcPr>
            <w:tcW w:w="810" w:type="dxa"/>
            <w:vMerge/>
            <w:tcBorders>
              <w:bottom w:val="single" w:sz="4" w:space="0" w:color="auto"/>
              <w:right w:val="single" w:sz="4" w:space="0" w:color="auto"/>
            </w:tcBorders>
            <w:vAlign w:val="center"/>
          </w:tcPr>
          <w:p w14:paraId="65614E92" w14:textId="77777777" w:rsidR="000B3E12" w:rsidRDefault="000B3E12" w:rsidP="000B3E12">
            <w:pPr>
              <w:jc w:val="center"/>
            </w:pPr>
          </w:p>
        </w:tc>
        <w:tc>
          <w:tcPr>
            <w:tcW w:w="837" w:type="dxa"/>
            <w:tcBorders>
              <w:left w:val="single" w:sz="4" w:space="0" w:color="auto"/>
              <w:bottom w:val="single" w:sz="4" w:space="0" w:color="auto"/>
            </w:tcBorders>
            <w:vAlign w:val="center"/>
          </w:tcPr>
          <w:p w14:paraId="61103032" w14:textId="595089CC" w:rsidR="000B3E12" w:rsidRDefault="000B3E12" w:rsidP="000B3E12">
            <w:pPr>
              <w:jc w:val="center"/>
            </w:pPr>
            <w:r>
              <w:t>8</w:t>
            </w:r>
          </w:p>
        </w:tc>
        <w:tc>
          <w:tcPr>
            <w:tcW w:w="1568" w:type="dxa"/>
            <w:tcBorders>
              <w:bottom w:val="single" w:sz="4" w:space="0" w:color="auto"/>
            </w:tcBorders>
            <w:vAlign w:val="center"/>
          </w:tcPr>
          <w:p w14:paraId="4515E35A" w14:textId="70038313" w:rsidR="000B3E12" w:rsidRDefault="000B3E12" w:rsidP="000B3E12">
            <w:pPr>
              <w:jc w:val="center"/>
            </w:pPr>
            <w:r>
              <w:t>0.77 (0.61, 0.97)</w:t>
            </w:r>
          </w:p>
        </w:tc>
        <w:tc>
          <w:tcPr>
            <w:tcW w:w="779" w:type="dxa"/>
            <w:vMerge/>
            <w:tcBorders>
              <w:bottom w:val="single" w:sz="4" w:space="0" w:color="auto"/>
              <w:right w:val="single" w:sz="4" w:space="0" w:color="auto"/>
            </w:tcBorders>
            <w:vAlign w:val="center"/>
          </w:tcPr>
          <w:p w14:paraId="73BFD0D4" w14:textId="77777777" w:rsidR="000B3E12" w:rsidRDefault="000B3E12" w:rsidP="000B3E12">
            <w:pPr>
              <w:jc w:val="center"/>
            </w:pPr>
          </w:p>
        </w:tc>
        <w:tc>
          <w:tcPr>
            <w:tcW w:w="837" w:type="dxa"/>
            <w:tcBorders>
              <w:left w:val="single" w:sz="4" w:space="0" w:color="auto"/>
              <w:bottom w:val="single" w:sz="4" w:space="0" w:color="auto"/>
            </w:tcBorders>
            <w:vAlign w:val="center"/>
          </w:tcPr>
          <w:p w14:paraId="20BB4CC1" w14:textId="08D5F35A" w:rsidR="000B3E12" w:rsidRDefault="000B3E12" w:rsidP="000B3E12">
            <w:pPr>
              <w:jc w:val="center"/>
            </w:pPr>
            <w:r>
              <w:t>6</w:t>
            </w:r>
          </w:p>
        </w:tc>
        <w:tc>
          <w:tcPr>
            <w:tcW w:w="1599" w:type="dxa"/>
            <w:tcBorders>
              <w:bottom w:val="single" w:sz="4" w:space="0" w:color="auto"/>
            </w:tcBorders>
            <w:vAlign w:val="center"/>
          </w:tcPr>
          <w:p w14:paraId="4C7C45C7" w14:textId="11794AEE" w:rsidR="000B3E12" w:rsidRDefault="000B3E12" w:rsidP="000B3E12">
            <w:pPr>
              <w:jc w:val="center"/>
            </w:pPr>
            <w:r>
              <w:t>0.79 (0.64, 0.98)</w:t>
            </w:r>
          </w:p>
        </w:tc>
        <w:tc>
          <w:tcPr>
            <w:tcW w:w="810" w:type="dxa"/>
            <w:vMerge/>
            <w:tcBorders>
              <w:bottom w:val="single" w:sz="4" w:space="0" w:color="auto"/>
            </w:tcBorders>
            <w:vAlign w:val="center"/>
          </w:tcPr>
          <w:p w14:paraId="568DCFF0" w14:textId="77777777" w:rsidR="000B3E12" w:rsidRDefault="000B3E12" w:rsidP="000B3E12">
            <w:pPr>
              <w:jc w:val="center"/>
            </w:pPr>
          </w:p>
        </w:tc>
      </w:tr>
      <w:tr w:rsidR="000B3E12" w14:paraId="0677F6C4" w14:textId="77777777" w:rsidTr="00CC74CA">
        <w:tc>
          <w:tcPr>
            <w:tcW w:w="1918" w:type="dxa"/>
            <w:tcBorders>
              <w:top w:val="single" w:sz="4" w:space="0" w:color="auto"/>
            </w:tcBorders>
            <w:vAlign w:val="center"/>
          </w:tcPr>
          <w:p w14:paraId="5527F920" w14:textId="7908DA11" w:rsidR="000B3E12" w:rsidRDefault="000B3E12" w:rsidP="000B3E12">
            <w:pPr>
              <w:rPr>
                <w:rFonts w:cs="Times New Roman"/>
              </w:rPr>
            </w:pPr>
            <w:r>
              <w:rPr>
                <w:rFonts w:cs="Times New Roman"/>
              </w:rPr>
              <w:t>Race</w:t>
            </w:r>
          </w:p>
        </w:tc>
        <w:tc>
          <w:tcPr>
            <w:tcW w:w="837" w:type="dxa"/>
            <w:tcBorders>
              <w:top w:val="single" w:sz="4" w:space="0" w:color="auto"/>
            </w:tcBorders>
            <w:vAlign w:val="center"/>
          </w:tcPr>
          <w:p w14:paraId="798D2028" w14:textId="77777777" w:rsidR="000B3E12" w:rsidRDefault="000B3E12" w:rsidP="000B3E12">
            <w:pPr>
              <w:jc w:val="center"/>
            </w:pPr>
          </w:p>
        </w:tc>
        <w:tc>
          <w:tcPr>
            <w:tcW w:w="1590" w:type="dxa"/>
            <w:tcBorders>
              <w:top w:val="single" w:sz="4" w:space="0" w:color="auto"/>
            </w:tcBorders>
            <w:vAlign w:val="center"/>
          </w:tcPr>
          <w:p w14:paraId="36178F13" w14:textId="77777777" w:rsidR="000B3E12" w:rsidRDefault="000B3E12" w:rsidP="000B3E12">
            <w:pPr>
              <w:jc w:val="center"/>
            </w:pPr>
          </w:p>
        </w:tc>
        <w:tc>
          <w:tcPr>
            <w:tcW w:w="810" w:type="dxa"/>
            <w:tcBorders>
              <w:top w:val="single" w:sz="4" w:space="0" w:color="auto"/>
              <w:right w:val="single" w:sz="4" w:space="0" w:color="auto"/>
            </w:tcBorders>
            <w:vAlign w:val="center"/>
          </w:tcPr>
          <w:p w14:paraId="40D89F26" w14:textId="77777777" w:rsidR="000B3E12" w:rsidRDefault="000B3E12" w:rsidP="000B3E12">
            <w:pPr>
              <w:jc w:val="center"/>
            </w:pPr>
          </w:p>
        </w:tc>
        <w:tc>
          <w:tcPr>
            <w:tcW w:w="837" w:type="dxa"/>
            <w:tcBorders>
              <w:top w:val="single" w:sz="4" w:space="0" w:color="auto"/>
              <w:left w:val="single" w:sz="4" w:space="0" w:color="auto"/>
            </w:tcBorders>
            <w:vAlign w:val="center"/>
          </w:tcPr>
          <w:p w14:paraId="515E4713" w14:textId="77777777" w:rsidR="000B3E12" w:rsidRDefault="000B3E12" w:rsidP="000B3E12">
            <w:pPr>
              <w:jc w:val="center"/>
            </w:pPr>
          </w:p>
        </w:tc>
        <w:tc>
          <w:tcPr>
            <w:tcW w:w="1568" w:type="dxa"/>
            <w:tcBorders>
              <w:top w:val="single" w:sz="4" w:space="0" w:color="auto"/>
            </w:tcBorders>
            <w:vAlign w:val="center"/>
          </w:tcPr>
          <w:p w14:paraId="28D98EAD" w14:textId="77777777" w:rsidR="000B3E12" w:rsidRDefault="000B3E12" w:rsidP="000B3E12">
            <w:pPr>
              <w:jc w:val="center"/>
            </w:pPr>
          </w:p>
        </w:tc>
        <w:tc>
          <w:tcPr>
            <w:tcW w:w="779" w:type="dxa"/>
            <w:tcBorders>
              <w:top w:val="single" w:sz="4" w:space="0" w:color="auto"/>
              <w:right w:val="single" w:sz="4" w:space="0" w:color="auto"/>
            </w:tcBorders>
            <w:vAlign w:val="center"/>
          </w:tcPr>
          <w:p w14:paraId="3D435678" w14:textId="77777777" w:rsidR="000B3E12" w:rsidRDefault="000B3E12" w:rsidP="000B3E12">
            <w:pPr>
              <w:jc w:val="center"/>
            </w:pPr>
          </w:p>
        </w:tc>
        <w:tc>
          <w:tcPr>
            <w:tcW w:w="837" w:type="dxa"/>
            <w:tcBorders>
              <w:top w:val="single" w:sz="4" w:space="0" w:color="auto"/>
              <w:left w:val="single" w:sz="4" w:space="0" w:color="auto"/>
            </w:tcBorders>
            <w:vAlign w:val="center"/>
          </w:tcPr>
          <w:p w14:paraId="5B590858" w14:textId="77777777" w:rsidR="000B3E12" w:rsidRDefault="000B3E12" w:rsidP="000B3E12">
            <w:pPr>
              <w:jc w:val="center"/>
            </w:pPr>
          </w:p>
        </w:tc>
        <w:tc>
          <w:tcPr>
            <w:tcW w:w="1599" w:type="dxa"/>
            <w:tcBorders>
              <w:top w:val="single" w:sz="4" w:space="0" w:color="auto"/>
            </w:tcBorders>
            <w:vAlign w:val="center"/>
          </w:tcPr>
          <w:p w14:paraId="01A1EE24" w14:textId="77777777" w:rsidR="000B3E12" w:rsidRDefault="000B3E12" w:rsidP="000B3E12">
            <w:pPr>
              <w:jc w:val="center"/>
            </w:pPr>
          </w:p>
        </w:tc>
        <w:tc>
          <w:tcPr>
            <w:tcW w:w="810" w:type="dxa"/>
            <w:tcBorders>
              <w:top w:val="single" w:sz="4" w:space="0" w:color="auto"/>
            </w:tcBorders>
            <w:vAlign w:val="center"/>
          </w:tcPr>
          <w:p w14:paraId="3C398A35" w14:textId="77777777" w:rsidR="000B3E12" w:rsidRDefault="000B3E12" w:rsidP="000B3E12">
            <w:pPr>
              <w:jc w:val="center"/>
            </w:pPr>
          </w:p>
        </w:tc>
      </w:tr>
      <w:tr w:rsidR="000B3E12" w14:paraId="7A9DCBAF" w14:textId="77777777" w:rsidTr="00CC74CA">
        <w:tc>
          <w:tcPr>
            <w:tcW w:w="1918" w:type="dxa"/>
            <w:vAlign w:val="center"/>
          </w:tcPr>
          <w:p w14:paraId="43425E2C" w14:textId="75E0B06B" w:rsidR="000B3E12" w:rsidRDefault="000B3E12" w:rsidP="000B3E12">
            <w:pPr>
              <w:rPr>
                <w:rFonts w:cs="Times New Roman"/>
              </w:rPr>
            </w:pPr>
            <w:r>
              <w:rPr>
                <w:rFonts w:cs="Times New Roman"/>
              </w:rPr>
              <w:t xml:space="preserve">    White (ref)</w:t>
            </w:r>
          </w:p>
        </w:tc>
        <w:tc>
          <w:tcPr>
            <w:tcW w:w="837" w:type="dxa"/>
            <w:vAlign w:val="center"/>
          </w:tcPr>
          <w:p w14:paraId="642394D3" w14:textId="56F66D11" w:rsidR="000B3E12" w:rsidRDefault="000B3E12" w:rsidP="000B3E12">
            <w:pPr>
              <w:jc w:val="center"/>
            </w:pPr>
            <w:r>
              <w:t>3</w:t>
            </w:r>
          </w:p>
        </w:tc>
        <w:tc>
          <w:tcPr>
            <w:tcW w:w="1590" w:type="dxa"/>
            <w:vAlign w:val="center"/>
          </w:tcPr>
          <w:p w14:paraId="4411507F" w14:textId="738A9413" w:rsidR="000B3E12" w:rsidRDefault="000B3E12" w:rsidP="000B3E12">
            <w:pPr>
              <w:jc w:val="center"/>
            </w:pPr>
            <w:r>
              <w:t>0.61 (0.47, 0.78)</w:t>
            </w:r>
          </w:p>
        </w:tc>
        <w:tc>
          <w:tcPr>
            <w:tcW w:w="810" w:type="dxa"/>
            <w:vMerge w:val="restart"/>
            <w:tcBorders>
              <w:right w:val="single" w:sz="4" w:space="0" w:color="auto"/>
            </w:tcBorders>
            <w:vAlign w:val="center"/>
          </w:tcPr>
          <w:p w14:paraId="6749FCEA" w14:textId="65B7AF26" w:rsidR="000B3E12" w:rsidRDefault="000B3E12" w:rsidP="000B3E12">
            <w:pPr>
              <w:jc w:val="center"/>
            </w:pPr>
            <w:r>
              <w:t>0.75</w:t>
            </w:r>
          </w:p>
        </w:tc>
        <w:tc>
          <w:tcPr>
            <w:tcW w:w="837" w:type="dxa"/>
            <w:tcBorders>
              <w:left w:val="single" w:sz="4" w:space="0" w:color="auto"/>
            </w:tcBorders>
            <w:vAlign w:val="center"/>
          </w:tcPr>
          <w:p w14:paraId="1C78829D" w14:textId="6AE35874" w:rsidR="000B3E12" w:rsidRDefault="000B3E12" w:rsidP="000B3E12">
            <w:pPr>
              <w:jc w:val="center"/>
            </w:pPr>
            <w:r>
              <w:t>6</w:t>
            </w:r>
          </w:p>
        </w:tc>
        <w:tc>
          <w:tcPr>
            <w:tcW w:w="1568" w:type="dxa"/>
            <w:vAlign w:val="center"/>
          </w:tcPr>
          <w:p w14:paraId="56378033" w14:textId="591D668C" w:rsidR="000B3E12" w:rsidRDefault="000B3E12" w:rsidP="000B3E12">
            <w:pPr>
              <w:jc w:val="center"/>
            </w:pPr>
            <w:r>
              <w:t>0.82 (0.70, 0.97)</w:t>
            </w:r>
          </w:p>
        </w:tc>
        <w:tc>
          <w:tcPr>
            <w:tcW w:w="779" w:type="dxa"/>
            <w:vMerge w:val="restart"/>
            <w:tcBorders>
              <w:right w:val="single" w:sz="4" w:space="0" w:color="auto"/>
            </w:tcBorders>
            <w:vAlign w:val="center"/>
          </w:tcPr>
          <w:p w14:paraId="2A3E0317" w14:textId="3D3327CF" w:rsidR="000B3E12" w:rsidRDefault="000B3E12" w:rsidP="000B3E12">
            <w:pPr>
              <w:jc w:val="center"/>
            </w:pPr>
            <w:r>
              <w:t>0.40</w:t>
            </w:r>
          </w:p>
        </w:tc>
        <w:tc>
          <w:tcPr>
            <w:tcW w:w="837" w:type="dxa"/>
            <w:tcBorders>
              <w:left w:val="single" w:sz="4" w:space="0" w:color="auto"/>
            </w:tcBorders>
            <w:vAlign w:val="center"/>
          </w:tcPr>
          <w:p w14:paraId="280945AD" w14:textId="2AD8E34A" w:rsidR="000B3E12" w:rsidRDefault="000B3E12" w:rsidP="000B3E12">
            <w:pPr>
              <w:jc w:val="center"/>
            </w:pPr>
            <w:r>
              <w:t>6</w:t>
            </w:r>
          </w:p>
        </w:tc>
        <w:tc>
          <w:tcPr>
            <w:tcW w:w="1599" w:type="dxa"/>
            <w:vAlign w:val="center"/>
          </w:tcPr>
          <w:p w14:paraId="06C2B9CB" w14:textId="3EA97A5B" w:rsidR="000B3E12" w:rsidRDefault="000B3E12" w:rsidP="000B3E12">
            <w:pPr>
              <w:jc w:val="center"/>
            </w:pPr>
            <w:r>
              <w:t>0.92 (0.79, 1.08)</w:t>
            </w:r>
          </w:p>
        </w:tc>
        <w:tc>
          <w:tcPr>
            <w:tcW w:w="810" w:type="dxa"/>
            <w:vMerge w:val="restart"/>
            <w:vAlign w:val="center"/>
          </w:tcPr>
          <w:p w14:paraId="775E6035" w14:textId="7F3B8F60" w:rsidR="000B3E12" w:rsidRDefault="000B3E12" w:rsidP="000B3E12">
            <w:pPr>
              <w:jc w:val="center"/>
            </w:pPr>
            <w:r>
              <w:t>0.30</w:t>
            </w:r>
          </w:p>
        </w:tc>
      </w:tr>
      <w:tr w:rsidR="000B3E12" w14:paraId="5D54A177" w14:textId="77777777" w:rsidTr="00CC74CA">
        <w:tc>
          <w:tcPr>
            <w:tcW w:w="1918" w:type="dxa"/>
            <w:tcBorders>
              <w:bottom w:val="single" w:sz="4" w:space="0" w:color="auto"/>
            </w:tcBorders>
            <w:vAlign w:val="center"/>
          </w:tcPr>
          <w:p w14:paraId="129BF149" w14:textId="058012E9" w:rsidR="000B3E12" w:rsidRDefault="000B3E12" w:rsidP="000B3E12">
            <w:pPr>
              <w:rPr>
                <w:rFonts w:cs="Times New Roman"/>
              </w:rPr>
            </w:pPr>
            <w:r>
              <w:rPr>
                <w:rFonts w:cs="Times New Roman"/>
              </w:rPr>
              <w:t xml:space="preserve">    Non-White</w:t>
            </w:r>
          </w:p>
        </w:tc>
        <w:tc>
          <w:tcPr>
            <w:tcW w:w="837" w:type="dxa"/>
            <w:tcBorders>
              <w:bottom w:val="single" w:sz="4" w:space="0" w:color="auto"/>
            </w:tcBorders>
            <w:vAlign w:val="center"/>
          </w:tcPr>
          <w:p w14:paraId="038448FA" w14:textId="15E0B288" w:rsidR="000B3E12" w:rsidRDefault="000B3E12" w:rsidP="000B3E12">
            <w:pPr>
              <w:jc w:val="center"/>
            </w:pPr>
            <w:r>
              <w:t>3</w:t>
            </w:r>
          </w:p>
        </w:tc>
        <w:tc>
          <w:tcPr>
            <w:tcW w:w="1590" w:type="dxa"/>
            <w:tcBorders>
              <w:bottom w:val="single" w:sz="4" w:space="0" w:color="auto"/>
            </w:tcBorders>
            <w:vAlign w:val="center"/>
          </w:tcPr>
          <w:p w14:paraId="04F04EEE" w14:textId="0FD2D3F9" w:rsidR="000B3E12" w:rsidRDefault="000B3E12" w:rsidP="000B3E12">
            <w:pPr>
              <w:jc w:val="center"/>
            </w:pPr>
            <w:r>
              <w:t>0.66 (0.39, 1.11)</w:t>
            </w:r>
          </w:p>
        </w:tc>
        <w:tc>
          <w:tcPr>
            <w:tcW w:w="810" w:type="dxa"/>
            <w:vMerge/>
            <w:tcBorders>
              <w:bottom w:val="single" w:sz="4" w:space="0" w:color="auto"/>
              <w:right w:val="single" w:sz="4" w:space="0" w:color="auto"/>
            </w:tcBorders>
            <w:vAlign w:val="center"/>
          </w:tcPr>
          <w:p w14:paraId="1210A51B" w14:textId="77777777" w:rsidR="000B3E12" w:rsidRDefault="000B3E12" w:rsidP="000B3E12">
            <w:pPr>
              <w:jc w:val="center"/>
            </w:pPr>
          </w:p>
        </w:tc>
        <w:tc>
          <w:tcPr>
            <w:tcW w:w="837" w:type="dxa"/>
            <w:tcBorders>
              <w:left w:val="single" w:sz="4" w:space="0" w:color="auto"/>
              <w:bottom w:val="single" w:sz="4" w:space="0" w:color="auto"/>
            </w:tcBorders>
            <w:vAlign w:val="center"/>
          </w:tcPr>
          <w:p w14:paraId="239AA978" w14:textId="2EC54AD6" w:rsidR="000B3E12" w:rsidRDefault="000B3E12" w:rsidP="000B3E12">
            <w:pPr>
              <w:jc w:val="center"/>
            </w:pPr>
            <w:r>
              <w:t>6</w:t>
            </w:r>
          </w:p>
        </w:tc>
        <w:tc>
          <w:tcPr>
            <w:tcW w:w="1568" w:type="dxa"/>
            <w:tcBorders>
              <w:bottom w:val="single" w:sz="4" w:space="0" w:color="auto"/>
            </w:tcBorders>
            <w:vAlign w:val="center"/>
          </w:tcPr>
          <w:p w14:paraId="7F641DF5" w14:textId="23F7430E" w:rsidR="000B3E12" w:rsidRDefault="000B3E12" w:rsidP="000B3E12">
            <w:pPr>
              <w:jc w:val="center"/>
            </w:pPr>
            <w:r>
              <w:t>0.60 (0.40, 0.88)</w:t>
            </w:r>
          </w:p>
        </w:tc>
        <w:tc>
          <w:tcPr>
            <w:tcW w:w="779" w:type="dxa"/>
            <w:vMerge/>
            <w:tcBorders>
              <w:bottom w:val="single" w:sz="4" w:space="0" w:color="auto"/>
              <w:right w:val="single" w:sz="4" w:space="0" w:color="auto"/>
            </w:tcBorders>
            <w:vAlign w:val="center"/>
          </w:tcPr>
          <w:p w14:paraId="3EDE3724" w14:textId="77777777" w:rsidR="000B3E12" w:rsidRDefault="000B3E12" w:rsidP="000B3E12">
            <w:pPr>
              <w:jc w:val="center"/>
            </w:pPr>
          </w:p>
        </w:tc>
        <w:tc>
          <w:tcPr>
            <w:tcW w:w="837" w:type="dxa"/>
            <w:tcBorders>
              <w:left w:val="single" w:sz="4" w:space="0" w:color="auto"/>
              <w:bottom w:val="single" w:sz="4" w:space="0" w:color="auto"/>
            </w:tcBorders>
            <w:vAlign w:val="center"/>
          </w:tcPr>
          <w:p w14:paraId="6DF632B9" w14:textId="5D94548A" w:rsidR="000B3E12" w:rsidRDefault="000B3E12" w:rsidP="000B3E12">
            <w:pPr>
              <w:jc w:val="center"/>
            </w:pPr>
            <w:r>
              <w:t>6</w:t>
            </w:r>
          </w:p>
        </w:tc>
        <w:tc>
          <w:tcPr>
            <w:tcW w:w="1599" w:type="dxa"/>
            <w:tcBorders>
              <w:bottom w:val="single" w:sz="4" w:space="0" w:color="auto"/>
            </w:tcBorders>
            <w:vAlign w:val="center"/>
          </w:tcPr>
          <w:p w14:paraId="1904CA76" w14:textId="7D523AD0" w:rsidR="000B3E12" w:rsidRDefault="000B3E12" w:rsidP="000B3E12">
            <w:pPr>
              <w:jc w:val="center"/>
            </w:pPr>
            <w:r>
              <w:t>0.63 (0.40, 0.98)</w:t>
            </w:r>
          </w:p>
        </w:tc>
        <w:tc>
          <w:tcPr>
            <w:tcW w:w="810" w:type="dxa"/>
            <w:vMerge/>
            <w:tcBorders>
              <w:bottom w:val="single" w:sz="4" w:space="0" w:color="auto"/>
            </w:tcBorders>
            <w:vAlign w:val="center"/>
          </w:tcPr>
          <w:p w14:paraId="67D7D008" w14:textId="77777777" w:rsidR="000B3E12" w:rsidRDefault="000B3E12" w:rsidP="000B3E12">
            <w:pPr>
              <w:jc w:val="center"/>
            </w:pPr>
          </w:p>
        </w:tc>
      </w:tr>
      <w:tr w:rsidR="000B3E12" w14:paraId="0CFBC56E" w14:textId="77777777" w:rsidTr="00CC74CA">
        <w:tc>
          <w:tcPr>
            <w:tcW w:w="1918" w:type="dxa"/>
            <w:tcBorders>
              <w:top w:val="single" w:sz="4" w:space="0" w:color="auto"/>
            </w:tcBorders>
            <w:vAlign w:val="center"/>
          </w:tcPr>
          <w:p w14:paraId="74516F7C" w14:textId="4AD7E67D" w:rsidR="000B3E12" w:rsidRDefault="000B3E12" w:rsidP="000B3E12">
            <w:r>
              <w:rPr>
                <w:rFonts w:cs="Times New Roman"/>
              </w:rPr>
              <w:t>Body mass index</w:t>
            </w:r>
          </w:p>
        </w:tc>
        <w:tc>
          <w:tcPr>
            <w:tcW w:w="837" w:type="dxa"/>
            <w:tcBorders>
              <w:top w:val="single" w:sz="4" w:space="0" w:color="auto"/>
            </w:tcBorders>
            <w:vAlign w:val="center"/>
          </w:tcPr>
          <w:p w14:paraId="732EDE48" w14:textId="7E76ED4F" w:rsidR="000B3E12" w:rsidRDefault="000B3E12" w:rsidP="000B3E12">
            <w:pPr>
              <w:jc w:val="center"/>
            </w:pPr>
          </w:p>
        </w:tc>
        <w:tc>
          <w:tcPr>
            <w:tcW w:w="1590" w:type="dxa"/>
            <w:tcBorders>
              <w:top w:val="single" w:sz="4" w:space="0" w:color="auto"/>
            </w:tcBorders>
            <w:vAlign w:val="center"/>
          </w:tcPr>
          <w:p w14:paraId="68126245" w14:textId="709425B1" w:rsidR="000B3E12" w:rsidRDefault="000B3E12" w:rsidP="000B3E12">
            <w:pPr>
              <w:jc w:val="center"/>
            </w:pPr>
          </w:p>
        </w:tc>
        <w:tc>
          <w:tcPr>
            <w:tcW w:w="810" w:type="dxa"/>
            <w:tcBorders>
              <w:top w:val="single" w:sz="4" w:space="0" w:color="auto"/>
              <w:right w:val="single" w:sz="4" w:space="0" w:color="auto"/>
            </w:tcBorders>
            <w:vAlign w:val="center"/>
          </w:tcPr>
          <w:p w14:paraId="2450E37C" w14:textId="77777777" w:rsidR="000B3E12" w:rsidRDefault="000B3E12" w:rsidP="000B3E12">
            <w:pPr>
              <w:jc w:val="center"/>
            </w:pPr>
          </w:p>
        </w:tc>
        <w:tc>
          <w:tcPr>
            <w:tcW w:w="837" w:type="dxa"/>
            <w:tcBorders>
              <w:top w:val="single" w:sz="4" w:space="0" w:color="auto"/>
              <w:left w:val="single" w:sz="4" w:space="0" w:color="auto"/>
            </w:tcBorders>
            <w:vAlign w:val="center"/>
          </w:tcPr>
          <w:p w14:paraId="4E33CD89" w14:textId="1E063E63" w:rsidR="000B3E12" w:rsidRDefault="000B3E12" w:rsidP="000B3E12">
            <w:pPr>
              <w:jc w:val="center"/>
            </w:pPr>
          </w:p>
        </w:tc>
        <w:tc>
          <w:tcPr>
            <w:tcW w:w="1568" w:type="dxa"/>
            <w:tcBorders>
              <w:top w:val="single" w:sz="4" w:space="0" w:color="auto"/>
            </w:tcBorders>
            <w:vAlign w:val="center"/>
          </w:tcPr>
          <w:p w14:paraId="3460D12B" w14:textId="54175434" w:rsidR="000B3E12" w:rsidRDefault="000B3E12" w:rsidP="000B3E12">
            <w:pPr>
              <w:jc w:val="center"/>
            </w:pPr>
          </w:p>
        </w:tc>
        <w:tc>
          <w:tcPr>
            <w:tcW w:w="779" w:type="dxa"/>
            <w:tcBorders>
              <w:top w:val="single" w:sz="4" w:space="0" w:color="auto"/>
              <w:right w:val="single" w:sz="4" w:space="0" w:color="auto"/>
            </w:tcBorders>
            <w:vAlign w:val="center"/>
          </w:tcPr>
          <w:p w14:paraId="014534A5" w14:textId="77777777" w:rsidR="000B3E12" w:rsidRDefault="000B3E12" w:rsidP="000B3E12">
            <w:pPr>
              <w:jc w:val="center"/>
            </w:pPr>
          </w:p>
        </w:tc>
        <w:tc>
          <w:tcPr>
            <w:tcW w:w="837" w:type="dxa"/>
            <w:tcBorders>
              <w:top w:val="single" w:sz="4" w:space="0" w:color="auto"/>
              <w:left w:val="single" w:sz="4" w:space="0" w:color="auto"/>
            </w:tcBorders>
            <w:vAlign w:val="center"/>
          </w:tcPr>
          <w:p w14:paraId="57013F22" w14:textId="009AF78C" w:rsidR="000B3E12" w:rsidRDefault="000B3E12" w:rsidP="000B3E12">
            <w:pPr>
              <w:jc w:val="center"/>
            </w:pPr>
          </w:p>
        </w:tc>
        <w:tc>
          <w:tcPr>
            <w:tcW w:w="1599" w:type="dxa"/>
            <w:tcBorders>
              <w:top w:val="single" w:sz="4" w:space="0" w:color="auto"/>
            </w:tcBorders>
            <w:vAlign w:val="center"/>
          </w:tcPr>
          <w:p w14:paraId="65DFE719" w14:textId="1482FFC5" w:rsidR="000B3E12" w:rsidRDefault="000B3E12" w:rsidP="000B3E12">
            <w:pPr>
              <w:jc w:val="center"/>
            </w:pPr>
          </w:p>
        </w:tc>
        <w:tc>
          <w:tcPr>
            <w:tcW w:w="810" w:type="dxa"/>
            <w:tcBorders>
              <w:top w:val="single" w:sz="4" w:space="0" w:color="auto"/>
            </w:tcBorders>
            <w:vAlign w:val="center"/>
          </w:tcPr>
          <w:p w14:paraId="59B19707" w14:textId="77777777" w:rsidR="000B3E12" w:rsidRDefault="000B3E12" w:rsidP="000B3E12">
            <w:pPr>
              <w:jc w:val="center"/>
            </w:pPr>
          </w:p>
        </w:tc>
      </w:tr>
      <w:tr w:rsidR="000B3E12" w14:paraId="2F7D96B6" w14:textId="77777777" w:rsidTr="00CC74CA">
        <w:tc>
          <w:tcPr>
            <w:tcW w:w="1918" w:type="dxa"/>
            <w:vAlign w:val="center"/>
          </w:tcPr>
          <w:p w14:paraId="31D1D74A" w14:textId="32FAD23C" w:rsidR="000B3E12" w:rsidRDefault="000B3E12" w:rsidP="000B3E12">
            <w:r>
              <w:rPr>
                <w:rFonts w:cs="Times New Roman"/>
              </w:rPr>
              <w:t xml:space="preserve">    Normal (ref)</w:t>
            </w:r>
          </w:p>
        </w:tc>
        <w:tc>
          <w:tcPr>
            <w:tcW w:w="837" w:type="dxa"/>
            <w:vAlign w:val="center"/>
          </w:tcPr>
          <w:p w14:paraId="5A3D12EA" w14:textId="67E820F4" w:rsidR="000B3E12" w:rsidRDefault="000B3E12" w:rsidP="000B3E12">
            <w:pPr>
              <w:jc w:val="center"/>
            </w:pPr>
            <w:r>
              <w:t>7</w:t>
            </w:r>
          </w:p>
        </w:tc>
        <w:tc>
          <w:tcPr>
            <w:tcW w:w="1590" w:type="dxa"/>
            <w:vAlign w:val="center"/>
          </w:tcPr>
          <w:p w14:paraId="740B7D76" w14:textId="2D45E3D5" w:rsidR="000B3E12" w:rsidRPr="00353972" w:rsidRDefault="000B3E12" w:rsidP="000B3E12">
            <w:pPr>
              <w:jc w:val="center"/>
              <w:rPr>
                <w:color w:val="000000" w:themeColor="text1"/>
              </w:rPr>
            </w:pPr>
            <w:r>
              <w:t>0.85 (0.65, 1.11)</w:t>
            </w:r>
          </w:p>
        </w:tc>
        <w:tc>
          <w:tcPr>
            <w:tcW w:w="810" w:type="dxa"/>
            <w:vMerge w:val="restart"/>
            <w:tcBorders>
              <w:right w:val="single" w:sz="4" w:space="0" w:color="auto"/>
            </w:tcBorders>
            <w:vAlign w:val="center"/>
          </w:tcPr>
          <w:p w14:paraId="77D90BA1" w14:textId="4B4C05B0" w:rsidR="000B3E12" w:rsidRDefault="000B3E12" w:rsidP="000B3E12">
            <w:pPr>
              <w:jc w:val="center"/>
            </w:pPr>
            <w:r>
              <w:t>0.67</w:t>
            </w:r>
          </w:p>
        </w:tc>
        <w:tc>
          <w:tcPr>
            <w:tcW w:w="837" w:type="dxa"/>
            <w:tcBorders>
              <w:left w:val="single" w:sz="4" w:space="0" w:color="auto"/>
            </w:tcBorders>
            <w:vAlign w:val="center"/>
          </w:tcPr>
          <w:p w14:paraId="5CA011C1" w14:textId="2B8F6A3B" w:rsidR="000B3E12" w:rsidRDefault="000B3E12" w:rsidP="000B3E12">
            <w:pPr>
              <w:jc w:val="center"/>
            </w:pPr>
            <w:r>
              <w:t>12</w:t>
            </w:r>
          </w:p>
        </w:tc>
        <w:tc>
          <w:tcPr>
            <w:tcW w:w="1568" w:type="dxa"/>
            <w:vAlign w:val="center"/>
          </w:tcPr>
          <w:p w14:paraId="03D5F31B" w14:textId="5EB9F27C" w:rsidR="000B3E12" w:rsidRPr="00353972" w:rsidRDefault="000B3E12" w:rsidP="000B3E12">
            <w:pPr>
              <w:jc w:val="center"/>
              <w:rPr>
                <w:color w:val="000000" w:themeColor="text1"/>
              </w:rPr>
            </w:pPr>
            <w:r>
              <w:t>0.77 (0.63, 0.95)</w:t>
            </w:r>
          </w:p>
        </w:tc>
        <w:tc>
          <w:tcPr>
            <w:tcW w:w="779" w:type="dxa"/>
            <w:vMerge w:val="restart"/>
            <w:tcBorders>
              <w:right w:val="single" w:sz="4" w:space="0" w:color="auto"/>
            </w:tcBorders>
            <w:vAlign w:val="center"/>
          </w:tcPr>
          <w:p w14:paraId="41DC0C0E" w14:textId="7DC45FB7" w:rsidR="000B3E12" w:rsidRDefault="000B3E12" w:rsidP="000B3E12">
            <w:pPr>
              <w:jc w:val="center"/>
            </w:pPr>
            <w:r>
              <w:t>0.35</w:t>
            </w:r>
          </w:p>
        </w:tc>
        <w:tc>
          <w:tcPr>
            <w:tcW w:w="837" w:type="dxa"/>
            <w:tcBorders>
              <w:left w:val="single" w:sz="4" w:space="0" w:color="auto"/>
            </w:tcBorders>
            <w:vAlign w:val="center"/>
          </w:tcPr>
          <w:p w14:paraId="31C7463C" w14:textId="51778001" w:rsidR="000B3E12" w:rsidRDefault="000B3E12" w:rsidP="000B3E12">
            <w:pPr>
              <w:jc w:val="center"/>
            </w:pPr>
            <w:r>
              <w:t>10</w:t>
            </w:r>
          </w:p>
        </w:tc>
        <w:tc>
          <w:tcPr>
            <w:tcW w:w="1599" w:type="dxa"/>
            <w:vAlign w:val="center"/>
          </w:tcPr>
          <w:p w14:paraId="44DE3AC5" w14:textId="3F00D880" w:rsidR="000B3E12" w:rsidRPr="00353972" w:rsidRDefault="000B3E12" w:rsidP="000B3E12">
            <w:pPr>
              <w:jc w:val="center"/>
              <w:rPr>
                <w:color w:val="000000" w:themeColor="text1"/>
              </w:rPr>
            </w:pPr>
            <w:r>
              <w:t>0.94 (0.79, 1.12)</w:t>
            </w:r>
          </w:p>
        </w:tc>
        <w:tc>
          <w:tcPr>
            <w:tcW w:w="810" w:type="dxa"/>
            <w:vMerge w:val="restart"/>
            <w:vAlign w:val="center"/>
          </w:tcPr>
          <w:p w14:paraId="1C8182A4" w14:textId="352F9C55" w:rsidR="000B3E12" w:rsidRDefault="000B3E12" w:rsidP="000B3E12">
            <w:pPr>
              <w:jc w:val="center"/>
            </w:pPr>
            <w:r>
              <w:t>0.54</w:t>
            </w:r>
          </w:p>
        </w:tc>
      </w:tr>
      <w:tr w:rsidR="000B3E12" w14:paraId="00EA52BA" w14:textId="77777777" w:rsidTr="00CC74CA">
        <w:tc>
          <w:tcPr>
            <w:tcW w:w="1918" w:type="dxa"/>
            <w:vAlign w:val="center"/>
          </w:tcPr>
          <w:p w14:paraId="14B1B465" w14:textId="0BF06A46" w:rsidR="000B3E12" w:rsidRDefault="000B3E12" w:rsidP="000B3E12">
            <w:pPr>
              <w:rPr>
                <w:rFonts w:cs="Times New Roman"/>
              </w:rPr>
            </w:pPr>
            <w:r>
              <w:rPr>
                <w:rFonts w:cs="Times New Roman"/>
              </w:rPr>
              <w:t xml:space="preserve">    Overweight</w:t>
            </w:r>
          </w:p>
        </w:tc>
        <w:tc>
          <w:tcPr>
            <w:tcW w:w="837" w:type="dxa"/>
            <w:vAlign w:val="center"/>
          </w:tcPr>
          <w:p w14:paraId="00623D8B" w14:textId="2129C14B" w:rsidR="000B3E12" w:rsidRDefault="000B3E12" w:rsidP="000B3E12">
            <w:pPr>
              <w:jc w:val="center"/>
            </w:pPr>
            <w:r>
              <w:t>7</w:t>
            </w:r>
          </w:p>
        </w:tc>
        <w:tc>
          <w:tcPr>
            <w:tcW w:w="1590" w:type="dxa"/>
            <w:vAlign w:val="center"/>
          </w:tcPr>
          <w:p w14:paraId="53DFAF79" w14:textId="7907166C" w:rsidR="000B3E12" w:rsidRDefault="000B3E12" w:rsidP="000B3E12">
            <w:pPr>
              <w:jc w:val="center"/>
            </w:pPr>
            <w:r>
              <w:t>0.86 (0.72, 1.02)</w:t>
            </w:r>
          </w:p>
        </w:tc>
        <w:tc>
          <w:tcPr>
            <w:tcW w:w="810" w:type="dxa"/>
            <w:vMerge/>
            <w:tcBorders>
              <w:right w:val="single" w:sz="4" w:space="0" w:color="auto"/>
            </w:tcBorders>
            <w:vAlign w:val="center"/>
          </w:tcPr>
          <w:p w14:paraId="475B94B7" w14:textId="77777777" w:rsidR="000B3E12" w:rsidRDefault="000B3E12" w:rsidP="000B3E12">
            <w:pPr>
              <w:jc w:val="center"/>
            </w:pPr>
          </w:p>
        </w:tc>
        <w:tc>
          <w:tcPr>
            <w:tcW w:w="837" w:type="dxa"/>
            <w:tcBorders>
              <w:left w:val="single" w:sz="4" w:space="0" w:color="auto"/>
            </w:tcBorders>
            <w:vAlign w:val="center"/>
          </w:tcPr>
          <w:p w14:paraId="1F651DF4" w14:textId="608EB809" w:rsidR="000B3E12" w:rsidRDefault="000B3E12" w:rsidP="000B3E12">
            <w:pPr>
              <w:jc w:val="center"/>
            </w:pPr>
            <w:r>
              <w:t>12</w:t>
            </w:r>
          </w:p>
        </w:tc>
        <w:tc>
          <w:tcPr>
            <w:tcW w:w="1568" w:type="dxa"/>
            <w:vAlign w:val="center"/>
          </w:tcPr>
          <w:p w14:paraId="053ADB95" w14:textId="2F5CBA32" w:rsidR="000B3E12" w:rsidRDefault="000B3E12" w:rsidP="000B3E12">
            <w:pPr>
              <w:jc w:val="center"/>
            </w:pPr>
            <w:r>
              <w:t>0.92 (0.79, 1.07)</w:t>
            </w:r>
          </w:p>
        </w:tc>
        <w:tc>
          <w:tcPr>
            <w:tcW w:w="779" w:type="dxa"/>
            <w:vMerge/>
            <w:tcBorders>
              <w:right w:val="single" w:sz="4" w:space="0" w:color="auto"/>
            </w:tcBorders>
            <w:vAlign w:val="center"/>
          </w:tcPr>
          <w:p w14:paraId="3E06909C" w14:textId="5AECA4D1" w:rsidR="000B3E12" w:rsidRDefault="000B3E12" w:rsidP="000B3E12">
            <w:pPr>
              <w:jc w:val="center"/>
            </w:pPr>
          </w:p>
        </w:tc>
        <w:tc>
          <w:tcPr>
            <w:tcW w:w="837" w:type="dxa"/>
            <w:tcBorders>
              <w:left w:val="single" w:sz="4" w:space="0" w:color="auto"/>
            </w:tcBorders>
            <w:vAlign w:val="center"/>
          </w:tcPr>
          <w:p w14:paraId="1CE69454" w14:textId="03FC3CF5" w:rsidR="000B3E12" w:rsidRDefault="000B3E12" w:rsidP="000B3E12">
            <w:pPr>
              <w:jc w:val="center"/>
            </w:pPr>
            <w:r>
              <w:t>9</w:t>
            </w:r>
          </w:p>
        </w:tc>
        <w:tc>
          <w:tcPr>
            <w:tcW w:w="1599" w:type="dxa"/>
            <w:vAlign w:val="center"/>
          </w:tcPr>
          <w:p w14:paraId="54D52452" w14:textId="44C6CF54" w:rsidR="000B3E12" w:rsidRDefault="000B3E12" w:rsidP="000B3E12">
            <w:pPr>
              <w:jc w:val="center"/>
            </w:pPr>
            <w:r>
              <w:t>0.88 (0.76, 1.03)</w:t>
            </w:r>
          </w:p>
        </w:tc>
        <w:tc>
          <w:tcPr>
            <w:tcW w:w="810" w:type="dxa"/>
            <w:vMerge/>
            <w:vAlign w:val="center"/>
          </w:tcPr>
          <w:p w14:paraId="0FDF3469" w14:textId="746A8323" w:rsidR="000B3E12" w:rsidRDefault="000B3E12" w:rsidP="000B3E12">
            <w:pPr>
              <w:jc w:val="center"/>
            </w:pPr>
          </w:p>
        </w:tc>
      </w:tr>
      <w:tr w:rsidR="000B3E12" w14:paraId="40E15AC3" w14:textId="77777777" w:rsidTr="00CC74CA">
        <w:tc>
          <w:tcPr>
            <w:tcW w:w="1918" w:type="dxa"/>
            <w:tcBorders>
              <w:bottom w:val="single" w:sz="4" w:space="0" w:color="auto"/>
            </w:tcBorders>
            <w:vAlign w:val="center"/>
          </w:tcPr>
          <w:p w14:paraId="761C36E9" w14:textId="6C5A1E8E" w:rsidR="000B3E12" w:rsidRDefault="000B3E12" w:rsidP="000B3E12">
            <w:pPr>
              <w:rPr>
                <w:rFonts w:cs="Times New Roman"/>
              </w:rPr>
            </w:pPr>
            <w:r>
              <w:rPr>
                <w:rFonts w:cs="Times New Roman"/>
              </w:rPr>
              <w:t xml:space="preserve">    Obese</w:t>
            </w:r>
          </w:p>
        </w:tc>
        <w:tc>
          <w:tcPr>
            <w:tcW w:w="837" w:type="dxa"/>
            <w:tcBorders>
              <w:bottom w:val="single" w:sz="4" w:space="0" w:color="auto"/>
            </w:tcBorders>
            <w:vAlign w:val="center"/>
          </w:tcPr>
          <w:p w14:paraId="33737225" w14:textId="585323BF" w:rsidR="000B3E12" w:rsidRDefault="000B3E12" w:rsidP="000B3E12">
            <w:pPr>
              <w:jc w:val="center"/>
            </w:pPr>
            <w:r>
              <w:t>7</w:t>
            </w:r>
          </w:p>
        </w:tc>
        <w:tc>
          <w:tcPr>
            <w:tcW w:w="1590" w:type="dxa"/>
            <w:tcBorders>
              <w:bottom w:val="single" w:sz="4" w:space="0" w:color="auto"/>
            </w:tcBorders>
            <w:vAlign w:val="center"/>
          </w:tcPr>
          <w:p w14:paraId="6EEEC5B0" w14:textId="51E6DB90" w:rsidR="000B3E12" w:rsidRDefault="000B3E12" w:rsidP="000B3E12">
            <w:pPr>
              <w:jc w:val="center"/>
            </w:pPr>
            <w:r>
              <w:t>1.24 (0.88, 1.75)</w:t>
            </w:r>
          </w:p>
        </w:tc>
        <w:tc>
          <w:tcPr>
            <w:tcW w:w="810" w:type="dxa"/>
            <w:vMerge/>
            <w:tcBorders>
              <w:bottom w:val="single" w:sz="4" w:space="0" w:color="auto"/>
              <w:right w:val="single" w:sz="4" w:space="0" w:color="auto"/>
            </w:tcBorders>
            <w:vAlign w:val="center"/>
          </w:tcPr>
          <w:p w14:paraId="5922DF61" w14:textId="2C81AD9B" w:rsidR="000B3E12" w:rsidRDefault="000B3E12" w:rsidP="000B3E12"/>
        </w:tc>
        <w:tc>
          <w:tcPr>
            <w:tcW w:w="837" w:type="dxa"/>
            <w:tcBorders>
              <w:left w:val="single" w:sz="4" w:space="0" w:color="auto"/>
              <w:bottom w:val="single" w:sz="4" w:space="0" w:color="auto"/>
            </w:tcBorders>
            <w:vAlign w:val="center"/>
          </w:tcPr>
          <w:p w14:paraId="29E0828D" w14:textId="75655F43" w:rsidR="000B3E12" w:rsidRDefault="000B3E12" w:rsidP="000B3E12">
            <w:pPr>
              <w:jc w:val="center"/>
            </w:pPr>
            <w:r>
              <w:t>12</w:t>
            </w:r>
          </w:p>
        </w:tc>
        <w:tc>
          <w:tcPr>
            <w:tcW w:w="1568" w:type="dxa"/>
            <w:tcBorders>
              <w:bottom w:val="single" w:sz="4" w:space="0" w:color="auto"/>
            </w:tcBorders>
            <w:vAlign w:val="center"/>
          </w:tcPr>
          <w:p w14:paraId="24FD2DCC" w14:textId="1EF2F0C4" w:rsidR="000B3E12" w:rsidRDefault="000B3E12" w:rsidP="000B3E12">
            <w:pPr>
              <w:jc w:val="center"/>
            </w:pPr>
            <w:r>
              <w:t>1.37 (1.01, 1.85)</w:t>
            </w:r>
          </w:p>
        </w:tc>
        <w:tc>
          <w:tcPr>
            <w:tcW w:w="779" w:type="dxa"/>
            <w:vMerge/>
            <w:tcBorders>
              <w:bottom w:val="single" w:sz="4" w:space="0" w:color="auto"/>
              <w:right w:val="single" w:sz="4" w:space="0" w:color="auto"/>
            </w:tcBorders>
            <w:vAlign w:val="center"/>
          </w:tcPr>
          <w:p w14:paraId="1FD2A508" w14:textId="7616DD03" w:rsidR="000B3E12" w:rsidRDefault="000B3E12" w:rsidP="000B3E12"/>
        </w:tc>
        <w:tc>
          <w:tcPr>
            <w:tcW w:w="837" w:type="dxa"/>
            <w:tcBorders>
              <w:left w:val="single" w:sz="4" w:space="0" w:color="auto"/>
              <w:bottom w:val="single" w:sz="4" w:space="0" w:color="auto"/>
            </w:tcBorders>
            <w:vAlign w:val="center"/>
          </w:tcPr>
          <w:p w14:paraId="6F11E70A" w14:textId="6CEB98F1" w:rsidR="000B3E12" w:rsidRDefault="000B3E12" w:rsidP="000B3E12">
            <w:pPr>
              <w:jc w:val="center"/>
            </w:pPr>
            <w:r>
              <w:t>10</w:t>
            </w:r>
          </w:p>
        </w:tc>
        <w:tc>
          <w:tcPr>
            <w:tcW w:w="1599" w:type="dxa"/>
            <w:tcBorders>
              <w:bottom w:val="single" w:sz="4" w:space="0" w:color="auto"/>
            </w:tcBorders>
            <w:vAlign w:val="center"/>
          </w:tcPr>
          <w:p w14:paraId="1CD9613F" w14:textId="45A43A4E" w:rsidR="000B3E12" w:rsidRDefault="000B3E12" w:rsidP="000B3E12">
            <w:pPr>
              <w:jc w:val="center"/>
            </w:pPr>
            <w:r>
              <w:t>1.22 (0.90, 1.65)</w:t>
            </w:r>
          </w:p>
        </w:tc>
        <w:tc>
          <w:tcPr>
            <w:tcW w:w="810" w:type="dxa"/>
            <w:vMerge/>
            <w:tcBorders>
              <w:bottom w:val="single" w:sz="4" w:space="0" w:color="auto"/>
            </w:tcBorders>
            <w:vAlign w:val="center"/>
          </w:tcPr>
          <w:p w14:paraId="5A74760B" w14:textId="0BEEC577" w:rsidR="000B3E12" w:rsidRDefault="000B3E12" w:rsidP="000B3E12"/>
        </w:tc>
      </w:tr>
      <w:tr w:rsidR="000B3E12" w14:paraId="411EF76E" w14:textId="77777777" w:rsidTr="00CC74CA">
        <w:tc>
          <w:tcPr>
            <w:tcW w:w="1918" w:type="dxa"/>
            <w:tcBorders>
              <w:top w:val="single" w:sz="4" w:space="0" w:color="auto"/>
            </w:tcBorders>
            <w:vAlign w:val="center"/>
          </w:tcPr>
          <w:p w14:paraId="7680997E" w14:textId="1D73788D" w:rsidR="000B3E12" w:rsidRDefault="000B3E12" w:rsidP="000B3E12">
            <w:pPr>
              <w:rPr>
                <w:rFonts w:cs="Times New Roman"/>
              </w:rPr>
            </w:pPr>
            <w:r>
              <w:rPr>
                <w:rFonts w:cs="Times New Roman" w:hint="eastAsia"/>
              </w:rPr>
              <w:t>Triglycerides</w:t>
            </w:r>
          </w:p>
        </w:tc>
        <w:tc>
          <w:tcPr>
            <w:tcW w:w="837" w:type="dxa"/>
            <w:tcBorders>
              <w:top w:val="single" w:sz="4" w:space="0" w:color="auto"/>
            </w:tcBorders>
            <w:vAlign w:val="center"/>
          </w:tcPr>
          <w:p w14:paraId="3E8D5C87" w14:textId="5D865F2C" w:rsidR="000B3E12" w:rsidRDefault="000B3E12" w:rsidP="000B3E12">
            <w:pPr>
              <w:jc w:val="center"/>
            </w:pPr>
          </w:p>
        </w:tc>
        <w:tc>
          <w:tcPr>
            <w:tcW w:w="1590" w:type="dxa"/>
            <w:tcBorders>
              <w:top w:val="single" w:sz="4" w:space="0" w:color="auto"/>
            </w:tcBorders>
            <w:vAlign w:val="center"/>
          </w:tcPr>
          <w:p w14:paraId="5023744B" w14:textId="734C9F40" w:rsidR="000B3E12" w:rsidRDefault="000B3E12" w:rsidP="000B3E12">
            <w:pPr>
              <w:jc w:val="center"/>
            </w:pPr>
          </w:p>
        </w:tc>
        <w:tc>
          <w:tcPr>
            <w:tcW w:w="810" w:type="dxa"/>
            <w:tcBorders>
              <w:top w:val="single" w:sz="4" w:space="0" w:color="auto"/>
              <w:right w:val="single" w:sz="4" w:space="0" w:color="auto"/>
            </w:tcBorders>
            <w:vAlign w:val="center"/>
          </w:tcPr>
          <w:p w14:paraId="7B31457F" w14:textId="77777777" w:rsidR="000B3E12" w:rsidRDefault="000B3E12" w:rsidP="000B3E12">
            <w:pPr>
              <w:jc w:val="center"/>
            </w:pPr>
          </w:p>
        </w:tc>
        <w:tc>
          <w:tcPr>
            <w:tcW w:w="837" w:type="dxa"/>
            <w:tcBorders>
              <w:top w:val="single" w:sz="4" w:space="0" w:color="auto"/>
              <w:left w:val="single" w:sz="4" w:space="0" w:color="auto"/>
            </w:tcBorders>
            <w:vAlign w:val="center"/>
          </w:tcPr>
          <w:p w14:paraId="2C441AB0" w14:textId="02CC5103" w:rsidR="000B3E12" w:rsidRDefault="000B3E12" w:rsidP="000B3E12">
            <w:pPr>
              <w:jc w:val="center"/>
            </w:pPr>
          </w:p>
        </w:tc>
        <w:tc>
          <w:tcPr>
            <w:tcW w:w="1568" w:type="dxa"/>
            <w:tcBorders>
              <w:top w:val="single" w:sz="4" w:space="0" w:color="auto"/>
            </w:tcBorders>
            <w:vAlign w:val="center"/>
          </w:tcPr>
          <w:p w14:paraId="4BC0AE06" w14:textId="28529289" w:rsidR="000B3E12" w:rsidRDefault="000B3E12" w:rsidP="000B3E12">
            <w:pPr>
              <w:jc w:val="center"/>
            </w:pPr>
          </w:p>
        </w:tc>
        <w:tc>
          <w:tcPr>
            <w:tcW w:w="779" w:type="dxa"/>
            <w:tcBorders>
              <w:top w:val="single" w:sz="4" w:space="0" w:color="auto"/>
              <w:right w:val="single" w:sz="4" w:space="0" w:color="auto"/>
            </w:tcBorders>
            <w:vAlign w:val="center"/>
          </w:tcPr>
          <w:p w14:paraId="39E0FF16" w14:textId="77777777" w:rsidR="000B3E12" w:rsidRDefault="000B3E12" w:rsidP="000B3E12">
            <w:pPr>
              <w:jc w:val="center"/>
            </w:pPr>
          </w:p>
        </w:tc>
        <w:tc>
          <w:tcPr>
            <w:tcW w:w="837" w:type="dxa"/>
            <w:tcBorders>
              <w:top w:val="single" w:sz="4" w:space="0" w:color="auto"/>
              <w:left w:val="single" w:sz="4" w:space="0" w:color="auto"/>
            </w:tcBorders>
            <w:vAlign w:val="center"/>
          </w:tcPr>
          <w:p w14:paraId="07A6BFD8" w14:textId="244FE6B6" w:rsidR="000B3E12" w:rsidRDefault="000B3E12" w:rsidP="000B3E12">
            <w:pPr>
              <w:jc w:val="center"/>
            </w:pPr>
          </w:p>
        </w:tc>
        <w:tc>
          <w:tcPr>
            <w:tcW w:w="1599" w:type="dxa"/>
            <w:tcBorders>
              <w:top w:val="single" w:sz="4" w:space="0" w:color="auto"/>
            </w:tcBorders>
            <w:vAlign w:val="center"/>
          </w:tcPr>
          <w:p w14:paraId="231A7492" w14:textId="6C020392" w:rsidR="000B3E12" w:rsidRDefault="000B3E12" w:rsidP="000B3E12">
            <w:pPr>
              <w:jc w:val="center"/>
            </w:pPr>
          </w:p>
        </w:tc>
        <w:tc>
          <w:tcPr>
            <w:tcW w:w="810" w:type="dxa"/>
            <w:tcBorders>
              <w:top w:val="single" w:sz="4" w:space="0" w:color="auto"/>
            </w:tcBorders>
            <w:vAlign w:val="center"/>
          </w:tcPr>
          <w:p w14:paraId="48F6DA3B" w14:textId="77777777" w:rsidR="000B3E12" w:rsidRDefault="000B3E12" w:rsidP="000B3E12">
            <w:pPr>
              <w:jc w:val="center"/>
            </w:pPr>
          </w:p>
        </w:tc>
      </w:tr>
      <w:tr w:rsidR="000B3E12" w14:paraId="270433B7" w14:textId="77777777" w:rsidTr="00CC74CA">
        <w:tc>
          <w:tcPr>
            <w:tcW w:w="1918" w:type="dxa"/>
            <w:vAlign w:val="center"/>
          </w:tcPr>
          <w:p w14:paraId="278EBA20" w14:textId="289D3E58" w:rsidR="000B3E12" w:rsidRDefault="000B3E12" w:rsidP="000B3E12">
            <w:pPr>
              <w:rPr>
                <w:rFonts w:cs="Times New Roman"/>
              </w:rPr>
            </w:pPr>
            <w:r>
              <w:rPr>
                <w:rFonts w:cs="Times New Roman"/>
              </w:rPr>
              <w:t xml:space="preserve">    &lt;150 mg/dL (ref)</w:t>
            </w:r>
          </w:p>
        </w:tc>
        <w:tc>
          <w:tcPr>
            <w:tcW w:w="837" w:type="dxa"/>
            <w:vAlign w:val="center"/>
          </w:tcPr>
          <w:p w14:paraId="29872E53" w14:textId="6427D551" w:rsidR="000B3E12" w:rsidRDefault="000B3E12" w:rsidP="000B3E12">
            <w:pPr>
              <w:jc w:val="center"/>
            </w:pPr>
            <w:r>
              <w:t>5</w:t>
            </w:r>
          </w:p>
        </w:tc>
        <w:tc>
          <w:tcPr>
            <w:tcW w:w="1590" w:type="dxa"/>
            <w:vAlign w:val="center"/>
          </w:tcPr>
          <w:p w14:paraId="4208F1AE" w14:textId="71E7B314" w:rsidR="000B3E12" w:rsidRDefault="000B3E12" w:rsidP="000B3E12">
            <w:pPr>
              <w:jc w:val="center"/>
            </w:pPr>
            <w:r>
              <w:t>0.85 (0.70, 1.02)</w:t>
            </w:r>
          </w:p>
        </w:tc>
        <w:tc>
          <w:tcPr>
            <w:tcW w:w="810" w:type="dxa"/>
            <w:vMerge w:val="restart"/>
            <w:tcBorders>
              <w:right w:val="single" w:sz="4" w:space="0" w:color="auto"/>
            </w:tcBorders>
            <w:vAlign w:val="center"/>
          </w:tcPr>
          <w:p w14:paraId="6C2C7DA5" w14:textId="7FDBE0D8" w:rsidR="000B3E12" w:rsidRDefault="000B3E12" w:rsidP="000B3E12">
            <w:pPr>
              <w:jc w:val="center"/>
            </w:pPr>
            <w:r>
              <w:t>0.75</w:t>
            </w:r>
          </w:p>
        </w:tc>
        <w:tc>
          <w:tcPr>
            <w:tcW w:w="837" w:type="dxa"/>
            <w:tcBorders>
              <w:left w:val="single" w:sz="4" w:space="0" w:color="auto"/>
            </w:tcBorders>
            <w:vAlign w:val="center"/>
          </w:tcPr>
          <w:p w14:paraId="01DD1031" w14:textId="5F43EE16" w:rsidR="000B3E12" w:rsidRDefault="000B3E12" w:rsidP="000B3E12">
            <w:pPr>
              <w:jc w:val="center"/>
            </w:pPr>
            <w:r>
              <w:t>7</w:t>
            </w:r>
          </w:p>
        </w:tc>
        <w:tc>
          <w:tcPr>
            <w:tcW w:w="1568" w:type="dxa"/>
            <w:vAlign w:val="center"/>
          </w:tcPr>
          <w:p w14:paraId="18C2D4FC" w14:textId="33D66579" w:rsidR="000B3E12" w:rsidRDefault="000B3E12" w:rsidP="000B3E12">
            <w:pPr>
              <w:jc w:val="center"/>
            </w:pPr>
            <w:r>
              <w:t>0.81 (0.68, 0.97)</w:t>
            </w:r>
          </w:p>
        </w:tc>
        <w:tc>
          <w:tcPr>
            <w:tcW w:w="779" w:type="dxa"/>
            <w:vMerge w:val="restart"/>
            <w:tcBorders>
              <w:right w:val="single" w:sz="4" w:space="0" w:color="auto"/>
            </w:tcBorders>
            <w:vAlign w:val="center"/>
          </w:tcPr>
          <w:p w14:paraId="05718F56" w14:textId="25025DAC" w:rsidR="000B3E12" w:rsidRDefault="000B3E12" w:rsidP="000B3E12">
            <w:pPr>
              <w:jc w:val="center"/>
            </w:pPr>
            <w:r>
              <w:t>0.78</w:t>
            </w:r>
          </w:p>
        </w:tc>
        <w:tc>
          <w:tcPr>
            <w:tcW w:w="837" w:type="dxa"/>
            <w:tcBorders>
              <w:left w:val="single" w:sz="4" w:space="0" w:color="auto"/>
            </w:tcBorders>
            <w:vAlign w:val="center"/>
          </w:tcPr>
          <w:p w14:paraId="70947ACE" w14:textId="11E84C23" w:rsidR="000B3E12" w:rsidRDefault="000B3E12" w:rsidP="000B3E12">
            <w:pPr>
              <w:jc w:val="center"/>
            </w:pPr>
            <w:r>
              <w:t>6</w:t>
            </w:r>
          </w:p>
        </w:tc>
        <w:tc>
          <w:tcPr>
            <w:tcW w:w="1599" w:type="dxa"/>
            <w:vAlign w:val="center"/>
          </w:tcPr>
          <w:p w14:paraId="0B382341" w14:textId="5F53E4D7" w:rsidR="000B3E12" w:rsidRDefault="000B3E12" w:rsidP="000B3E12">
            <w:pPr>
              <w:jc w:val="center"/>
            </w:pPr>
            <w:r>
              <w:t>0.76 (0.63, 0.92)</w:t>
            </w:r>
          </w:p>
        </w:tc>
        <w:tc>
          <w:tcPr>
            <w:tcW w:w="810" w:type="dxa"/>
            <w:vMerge w:val="restart"/>
            <w:vAlign w:val="center"/>
          </w:tcPr>
          <w:p w14:paraId="03AD362E" w14:textId="518B51FB" w:rsidR="000B3E12" w:rsidRDefault="000B3E12" w:rsidP="000B3E12">
            <w:pPr>
              <w:jc w:val="center"/>
            </w:pPr>
            <w:r>
              <w:t>0.39</w:t>
            </w:r>
          </w:p>
        </w:tc>
      </w:tr>
      <w:tr w:rsidR="000B3E12" w14:paraId="32F449B0" w14:textId="77777777" w:rsidTr="00CC74CA">
        <w:tc>
          <w:tcPr>
            <w:tcW w:w="1918" w:type="dxa"/>
            <w:tcBorders>
              <w:bottom w:val="single" w:sz="12" w:space="0" w:color="auto"/>
            </w:tcBorders>
            <w:vAlign w:val="center"/>
          </w:tcPr>
          <w:p w14:paraId="67DCB6F9" w14:textId="102A2D65" w:rsidR="000B3E12" w:rsidRDefault="000B3E12" w:rsidP="000B3E12">
            <w:pPr>
              <w:rPr>
                <w:rFonts w:cs="Times New Roman"/>
              </w:rPr>
            </w:pPr>
            <w:r>
              <w:rPr>
                <w:rFonts w:cs="Times New Roman"/>
              </w:rPr>
              <w:t xml:space="preserve">    ≥150 mg/dL</w:t>
            </w:r>
          </w:p>
        </w:tc>
        <w:tc>
          <w:tcPr>
            <w:tcW w:w="837" w:type="dxa"/>
            <w:tcBorders>
              <w:bottom w:val="single" w:sz="12" w:space="0" w:color="auto"/>
            </w:tcBorders>
            <w:vAlign w:val="center"/>
          </w:tcPr>
          <w:p w14:paraId="19646406" w14:textId="3D1C2F18" w:rsidR="000B3E12" w:rsidRDefault="000B3E12" w:rsidP="000B3E12">
            <w:pPr>
              <w:jc w:val="center"/>
            </w:pPr>
            <w:r>
              <w:t>5</w:t>
            </w:r>
          </w:p>
        </w:tc>
        <w:tc>
          <w:tcPr>
            <w:tcW w:w="1590" w:type="dxa"/>
            <w:tcBorders>
              <w:bottom w:val="single" w:sz="12" w:space="0" w:color="auto"/>
            </w:tcBorders>
            <w:vAlign w:val="center"/>
          </w:tcPr>
          <w:p w14:paraId="3B5DED6E" w14:textId="2D6D04B0" w:rsidR="000B3E12" w:rsidRDefault="000B3E12" w:rsidP="000B3E12">
            <w:pPr>
              <w:jc w:val="center"/>
            </w:pPr>
            <w:r>
              <w:t>0.95 (0.79, 1.15)</w:t>
            </w:r>
          </w:p>
        </w:tc>
        <w:tc>
          <w:tcPr>
            <w:tcW w:w="810" w:type="dxa"/>
            <w:vMerge/>
            <w:tcBorders>
              <w:bottom w:val="single" w:sz="12" w:space="0" w:color="auto"/>
              <w:right w:val="single" w:sz="4" w:space="0" w:color="auto"/>
            </w:tcBorders>
            <w:vAlign w:val="center"/>
          </w:tcPr>
          <w:p w14:paraId="1D6A7818" w14:textId="77777777" w:rsidR="000B3E12" w:rsidRDefault="000B3E12" w:rsidP="000B3E12">
            <w:pPr>
              <w:jc w:val="center"/>
            </w:pPr>
          </w:p>
        </w:tc>
        <w:tc>
          <w:tcPr>
            <w:tcW w:w="837" w:type="dxa"/>
            <w:tcBorders>
              <w:left w:val="single" w:sz="4" w:space="0" w:color="auto"/>
              <w:bottom w:val="single" w:sz="12" w:space="0" w:color="auto"/>
            </w:tcBorders>
            <w:vAlign w:val="center"/>
          </w:tcPr>
          <w:p w14:paraId="188DF01C" w14:textId="3996EABF" w:rsidR="000B3E12" w:rsidRDefault="000B3E12" w:rsidP="000B3E12">
            <w:pPr>
              <w:jc w:val="center"/>
            </w:pPr>
            <w:r>
              <w:t>7</w:t>
            </w:r>
          </w:p>
        </w:tc>
        <w:tc>
          <w:tcPr>
            <w:tcW w:w="1568" w:type="dxa"/>
            <w:tcBorders>
              <w:bottom w:val="single" w:sz="12" w:space="0" w:color="auto"/>
            </w:tcBorders>
            <w:vAlign w:val="center"/>
          </w:tcPr>
          <w:p w14:paraId="18412F47" w14:textId="3396AC51" w:rsidR="000B3E12" w:rsidRDefault="000B3E12" w:rsidP="000B3E12">
            <w:pPr>
              <w:jc w:val="center"/>
            </w:pPr>
            <w:r>
              <w:t>0.94 (0.78, 1.13)</w:t>
            </w:r>
          </w:p>
        </w:tc>
        <w:tc>
          <w:tcPr>
            <w:tcW w:w="779" w:type="dxa"/>
            <w:vMerge/>
            <w:tcBorders>
              <w:bottom w:val="single" w:sz="12" w:space="0" w:color="auto"/>
              <w:right w:val="single" w:sz="4" w:space="0" w:color="auto"/>
            </w:tcBorders>
            <w:vAlign w:val="center"/>
          </w:tcPr>
          <w:p w14:paraId="17BF66C0" w14:textId="77777777" w:rsidR="000B3E12" w:rsidRDefault="000B3E12" w:rsidP="000B3E12">
            <w:pPr>
              <w:jc w:val="center"/>
            </w:pPr>
          </w:p>
        </w:tc>
        <w:tc>
          <w:tcPr>
            <w:tcW w:w="837" w:type="dxa"/>
            <w:tcBorders>
              <w:left w:val="single" w:sz="4" w:space="0" w:color="auto"/>
              <w:bottom w:val="single" w:sz="12" w:space="0" w:color="auto"/>
            </w:tcBorders>
            <w:vAlign w:val="center"/>
          </w:tcPr>
          <w:p w14:paraId="24D590D2" w14:textId="5790466F" w:rsidR="000B3E12" w:rsidRDefault="000B3E12" w:rsidP="000B3E12">
            <w:pPr>
              <w:jc w:val="center"/>
            </w:pPr>
            <w:r>
              <w:t>6</w:t>
            </w:r>
          </w:p>
        </w:tc>
        <w:tc>
          <w:tcPr>
            <w:tcW w:w="1599" w:type="dxa"/>
            <w:tcBorders>
              <w:bottom w:val="single" w:sz="12" w:space="0" w:color="auto"/>
            </w:tcBorders>
            <w:vAlign w:val="center"/>
          </w:tcPr>
          <w:p w14:paraId="30217D31" w14:textId="6EB409DC" w:rsidR="000B3E12" w:rsidRDefault="000B3E12" w:rsidP="000B3E12">
            <w:pPr>
              <w:jc w:val="center"/>
            </w:pPr>
            <w:r>
              <w:t>0.94 (0.78, 1.12)</w:t>
            </w:r>
          </w:p>
        </w:tc>
        <w:tc>
          <w:tcPr>
            <w:tcW w:w="810" w:type="dxa"/>
            <w:vMerge/>
            <w:tcBorders>
              <w:bottom w:val="single" w:sz="12" w:space="0" w:color="auto"/>
            </w:tcBorders>
            <w:vAlign w:val="center"/>
          </w:tcPr>
          <w:p w14:paraId="0FCC7D6C" w14:textId="77777777" w:rsidR="000B3E12" w:rsidRDefault="000B3E12" w:rsidP="000B3E12">
            <w:pPr>
              <w:jc w:val="center"/>
            </w:pPr>
          </w:p>
        </w:tc>
      </w:tr>
    </w:tbl>
    <w:p w14:paraId="5B59101B" w14:textId="6C5909C6" w:rsidR="00602BA4" w:rsidRPr="009A0F10" w:rsidRDefault="000C5211" w:rsidP="00602BA4">
      <w:pPr>
        <w:spacing w:after="0"/>
      </w:pPr>
      <w:r>
        <w:rPr>
          <w:vertAlign w:val="superscript"/>
        </w:rPr>
        <w:t>*</w:t>
      </w:r>
      <w:r w:rsidR="00602BA4">
        <w:t xml:space="preserve">Pre-specified interaction analyses included age, sex, race, </w:t>
      </w:r>
      <w:r w:rsidR="000B3E12">
        <w:t>body mass index</w:t>
      </w:r>
      <w:r w:rsidR="00602BA4">
        <w:t>, and triglycerides. Pooled relative risks and 95% CI of the multiplicative interaction term did not reveal statistically significant results</w:t>
      </w:r>
      <w:r w:rsidR="00EC16C6">
        <w:t xml:space="preserve"> for age, which was modelled linearly</w:t>
      </w:r>
      <w:r w:rsidR="00BD3DE8">
        <w:t>, and thus not presented here.</w:t>
      </w:r>
    </w:p>
    <w:p w14:paraId="4D435F22" w14:textId="72799EF4" w:rsidR="009A0F10" w:rsidRDefault="000C5211" w:rsidP="009A0F10">
      <w:pPr>
        <w:spacing w:after="0"/>
      </w:pPr>
      <w:r w:rsidRPr="000C5211">
        <w:rPr>
          <w:rFonts w:cs="Times New Roman"/>
          <w:vertAlign w:val="superscript"/>
        </w:rPr>
        <w:t>†</w:t>
      </w:r>
      <w:r w:rsidR="009A0F10">
        <w:t xml:space="preserve">Study count (maximum </w:t>
      </w:r>
      <w:r w:rsidR="00A665CB">
        <w:t>12</w:t>
      </w:r>
      <w:r w:rsidR="009A0F10">
        <w:t>) varied by the availability of fatty acid data.</w:t>
      </w:r>
    </w:p>
    <w:p w14:paraId="2CA58C1F" w14:textId="45B18792" w:rsidR="009A0F10" w:rsidRDefault="000C5211" w:rsidP="009A0F10">
      <w:pPr>
        <w:spacing w:after="0"/>
      </w:pPr>
      <w:r w:rsidRPr="000C5211">
        <w:rPr>
          <w:rFonts w:cs="Times New Roman"/>
          <w:vertAlign w:val="superscript"/>
        </w:rPr>
        <w:t>‡</w:t>
      </w:r>
      <w:r w:rsidR="009A0F10">
        <w:t xml:space="preserve">Relative risk and 95% CI were obtained through calculations </w:t>
      </w:r>
      <w:r w:rsidR="00DE1074">
        <w:t>previously published</w:t>
      </w:r>
      <w:r w:rsidR="007B717A">
        <w:t xml:space="preserve"> </w:t>
      </w:r>
      <w:r w:rsidR="007F3B52">
        <w:fldChar w:fldCharType="begin">
          <w:fldData xml:space="preserve">PEVuZE5vdGU+PENpdGU+PEF1dGhvcj5EZWwgR29iYm88L0F1dGhvcj48WWVhcj4yMDE2PC9ZZWFy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</w:fldData>
        </w:fldChar>
      </w:r>
      <w:r w:rsidR="007B717A">
        <w:instrText xml:space="preserve"> ADDIN EN.CITE </w:instrText>
      </w:r>
      <w:r w:rsidR="007B717A">
        <w:fldChar w:fldCharType="begin">
          <w:fldData xml:space="preserve">PEVuZE5vdGU+PENpdGU+PEF1dGhvcj5EZWwgR29iYm88L0F1dGhvcj48WWVhcj4yMDE2PC9ZZWFy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</w:fldData>
        </w:fldChar>
      </w:r>
      <w:r w:rsidR="007B717A">
        <w:instrText xml:space="preserve"> ADDIN EN.CITE.DATA </w:instrText>
      </w:r>
      <w:r w:rsidR="007B717A">
        <w:fldChar w:fldCharType="end"/>
      </w:r>
      <w:r w:rsidR="007F3B52">
        <w:fldChar w:fldCharType="separate"/>
      </w:r>
      <w:r w:rsidR="007B717A">
        <w:rPr>
          <w:noProof/>
        </w:rPr>
        <w:t>(10)</w:t>
      </w:r>
      <w:r w:rsidR="007F3B52">
        <w:fldChar w:fldCharType="end"/>
      </w:r>
      <w:r w:rsidR="007B717A">
        <w:t>.</w:t>
      </w:r>
    </w:p>
    <w:p w14:paraId="148D4AD8" w14:textId="20AA9174" w:rsidR="002055FE" w:rsidRDefault="000C5211" w:rsidP="008F6848">
      <w:pPr>
        <w:spacing w:after="0"/>
      </w:pPr>
      <w:r w:rsidRPr="000C5211">
        <w:rPr>
          <w:vertAlign w:val="superscript"/>
        </w:rPr>
        <w:t>§</w:t>
      </w:r>
      <w:r w:rsidR="008F6848">
        <w:t>P-value to assess heterogeneity obtained by pooling the relative risks and 95% CI of all strata</w:t>
      </w:r>
      <w:r w:rsidR="00424E79">
        <w:t>, then performing the Wald test.</w:t>
      </w:r>
      <w:r w:rsidR="002055FE">
        <w:br w:type="page"/>
      </w:r>
    </w:p>
    <w:p w14:paraId="16C85493" w14:textId="1565CE95" w:rsidR="00CD194F" w:rsidRPr="000C5211" w:rsidRDefault="000C5211" w:rsidP="000C5211">
      <w:pPr>
        <w:pStyle w:val="Heading2"/>
      </w:pPr>
      <w:bookmarkStart w:id="35" w:name="_Toc80280999"/>
      <w:r w:rsidRPr="000C5211">
        <w:lastRenderedPageBreak/>
        <w:t>Supplemental Table S</w:t>
      </w:r>
      <w:fldSimple w:instr=" SEQ Supplemental_Table_S \* ARABIC ">
        <w:r w:rsidRPr="000C5211">
          <w:rPr>
            <w:noProof/>
          </w:rPr>
          <w:t>6</w:t>
        </w:r>
      </w:fldSimple>
      <w:r w:rsidRPr="000C5211">
        <w:t>.</w:t>
      </w:r>
      <w:r w:rsidR="009A0F10" w:rsidRPr="000C5211">
        <w:t xml:space="preserve"> Relative risks</w:t>
      </w:r>
      <w:r w:rsidR="00207D80" w:rsidRPr="000C5211">
        <w:t xml:space="preserve"> (RR)</w:t>
      </w:r>
      <w:r w:rsidR="009A0F10" w:rsidRPr="000C5211">
        <w:t xml:space="preserve"> </w:t>
      </w:r>
      <w:r w:rsidR="00207D80" w:rsidRPr="000C5211">
        <w:t xml:space="preserve">and 95% confidence intervals (CI) </w:t>
      </w:r>
      <w:r w:rsidR="009A0F10" w:rsidRPr="000C5211">
        <w:t xml:space="preserve">for </w:t>
      </w:r>
      <w:r w:rsidR="00602BA4" w:rsidRPr="00F05674">
        <w:rPr>
          <w:i/>
          <w:iCs/>
        </w:rPr>
        <w:t>t</w:t>
      </w:r>
      <w:r w:rsidR="00F05674" w:rsidRPr="00F05674">
        <w:rPr>
          <w:i/>
          <w:iCs/>
        </w:rPr>
        <w:t>rans</w:t>
      </w:r>
      <w:r w:rsidR="00602BA4" w:rsidRPr="00F05674">
        <w:rPr>
          <w:i/>
          <w:iCs/>
        </w:rPr>
        <w:t>/</w:t>
      </w:r>
      <w:r w:rsidR="009A0F10" w:rsidRPr="00F05674">
        <w:rPr>
          <w:i/>
          <w:iCs/>
        </w:rPr>
        <w:t>c</w:t>
      </w:r>
      <w:r w:rsidR="00F05674" w:rsidRPr="00F05674">
        <w:rPr>
          <w:i/>
          <w:iCs/>
        </w:rPr>
        <w:t>is</w:t>
      </w:r>
      <w:r w:rsidR="009A0F10" w:rsidRPr="000C5211">
        <w:t xml:space="preserve">-18:2, </w:t>
      </w:r>
      <w:r w:rsidR="00602BA4" w:rsidRPr="00F05674">
        <w:rPr>
          <w:i/>
          <w:iCs/>
        </w:rPr>
        <w:t>c</w:t>
      </w:r>
      <w:r w:rsidR="00F05674" w:rsidRPr="00F05674">
        <w:rPr>
          <w:i/>
          <w:iCs/>
        </w:rPr>
        <w:t>is</w:t>
      </w:r>
      <w:r w:rsidR="00602BA4" w:rsidRPr="00F05674">
        <w:rPr>
          <w:i/>
          <w:iCs/>
        </w:rPr>
        <w:t>/t</w:t>
      </w:r>
      <w:r w:rsidR="00F05674" w:rsidRPr="00F05674">
        <w:rPr>
          <w:i/>
          <w:iCs/>
        </w:rPr>
        <w:t>rans</w:t>
      </w:r>
      <w:r w:rsidR="00602BA4" w:rsidRPr="000C5211">
        <w:t>-</w:t>
      </w:r>
      <w:r w:rsidR="009A0F10" w:rsidRPr="000C5211">
        <w:t xml:space="preserve">18:2, and total </w:t>
      </w:r>
      <w:r w:rsidR="00602BA4" w:rsidRPr="00F05674">
        <w:rPr>
          <w:i/>
          <w:iCs/>
        </w:rPr>
        <w:t>t</w:t>
      </w:r>
      <w:r w:rsidR="00F05674" w:rsidRPr="00F05674">
        <w:rPr>
          <w:i/>
          <w:iCs/>
        </w:rPr>
        <w:t>rans</w:t>
      </w:r>
      <w:r w:rsidR="00602BA4" w:rsidRPr="00F05674">
        <w:rPr>
          <w:i/>
          <w:iCs/>
        </w:rPr>
        <w:t>/t</w:t>
      </w:r>
      <w:r w:rsidR="00F05674" w:rsidRPr="00F05674">
        <w:rPr>
          <w:i/>
          <w:iCs/>
        </w:rPr>
        <w:t>rans</w:t>
      </w:r>
      <w:r w:rsidR="00602BA4" w:rsidRPr="000C5211">
        <w:t>-</w:t>
      </w:r>
      <w:r w:rsidR="009A0F10" w:rsidRPr="000C5211">
        <w:t xml:space="preserve">18:2 and the risk of incident diabetes: analysis of potential interaction and stratified analyses by </w:t>
      </w:r>
      <w:r w:rsidR="007719C0" w:rsidRPr="000C5211">
        <w:t>sex, race, triglyceride levels and body mass index</w:t>
      </w:r>
      <w:r w:rsidR="000B3E12">
        <w:rPr>
          <w:vertAlign w:val="superscript"/>
        </w:rPr>
        <w:t>*</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2"/>
        <w:gridCol w:w="837"/>
        <w:gridCol w:w="1565"/>
        <w:gridCol w:w="810"/>
        <w:gridCol w:w="837"/>
        <w:gridCol w:w="1620"/>
        <w:gridCol w:w="779"/>
        <w:gridCol w:w="837"/>
        <w:gridCol w:w="1650"/>
        <w:gridCol w:w="813"/>
      </w:tblGrid>
      <w:tr w:rsidR="00CD194F" w14:paraId="682F3C44" w14:textId="77777777" w:rsidTr="00EB11C2">
        <w:tc>
          <w:tcPr>
            <w:tcW w:w="2422" w:type="dxa"/>
            <w:tcBorders>
              <w:top w:val="single" w:sz="12" w:space="0" w:color="auto"/>
              <w:bottom w:val="single" w:sz="4" w:space="0" w:color="auto"/>
            </w:tcBorders>
          </w:tcPr>
          <w:p w14:paraId="34FCD93E" w14:textId="77777777" w:rsidR="00D50410" w:rsidRDefault="00D50410" w:rsidP="007F5027"/>
        </w:tc>
        <w:tc>
          <w:tcPr>
            <w:tcW w:w="837" w:type="dxa"/>
            <w:tcBorders>
              <w:top w:val="single" w:sz="12" w:space="0" w:color="auto"/>
              <w:bottom w:val="single" w:sz="4" w:space="0" w:color="auto"/>
            </w:tcBorders>
            <w:vAlign w:val="center"/>
          </w:tcPr>
          <w:p w14:paraId="6326DF23" w14:textId="25F75B24" w:rsidR="00D50410" w:rsidRDefault="00443611" w:rsidP="00CD194F">
            <w:pPr>
              <w:jc w:val="center"/>
            </w:pPr>
            <w:r>
              <w:t>No. of studies</w:t>
            </w:r>
            <w:r w:rsidRPr="000C5211">
              <w:rPr>
                <w:rFonts w:cs="Times New Roman"/>
                <w:vertAlign w:val="superscript"/>
              </w:rPr>
              <w:t>†</w:t>
            </w:r>
          </w:p>
        </w:tc>
        <w:tc>
          <w:tcPr>
            <w:tcW w:w="2375" w:type="dxa"/>
            <w:gridSpan w:val="2"/>
            <w:tcBorders>
              <w:top w:val="single" w:sz="12" w:space="0" w:color="auto"/>
              <w:bottom w:val="single" w:sz="4" w:space="0" w:color="auto"/>
              <w:right w:val="single" w:sz="4" w:space="0" w:color="auto"/>
            </w:tcBorders>
            <w:vAlign w:val="center"/>
          </w:tcPr>
          <w:p w14:paraId="654B23B8" w14:textId="57B1DC68" w:rsidR="00D50410" w:rsidRDefault="00F05674" w:rsidP="00CD194F">
            <w:pPr>
              <w:jc w:val="center"/>
            </w:pPr>
            <w:r w:rsidRPr="00F05674">
              <w:rPr>
                <w:i/>
                <w:iCs/>
              </w:rPr>
              <w:t>trans/cis</w:t>
            </w:r>
            <w:r w:rsidR="00D50410">
              <w:rPr>
                <w:rFonts w:cs="Times New Roman"/>
              </w:rPr>
              <w:t>-18:2</w:t>
            </w:r>
          </w:p>
        </w:tc>
        <w:tc>
          <w:tcPr>
            <w:tcW w:w="837" w:type="dxa"/>
            <w:tcBorders>
              <w:top w:val="single" w:sz="12" w:space="0" w:color="auto"/>
              <w:left w:val="single" w:sz="4" w:space="0" w:color="auto"/>
              <w:bottom w:val="single" w:sz="4" w:space="0" w:color="auto"/>
            </w:tcBorders>
            <w:vAlign w:val="center"/>
          </w:tcPr>
          <w:p w14:paraId="0EA63A2A" w14:textId="75A6E1DB" w:rsidR="00D50410" w:rsidRDefault="00443611" w:rsidP="00CD194F">
            <w:pPr>
              <w:jc w:val="center"/>
            </w:pPr>
            <w:r>
              <w:t>No. of studies</w:t>
            </w:r>
            <w:r w:rsidRPr="000C5211">
              <w:rPr>
                <w:rFonts w:cs="Times New Roman"/>
                <w:vertAlign w:val="superscript"/>
              </w:rPr>
              <w:t>†</w:t>
            </w:r>
          </w:p>
        </w:tc>
        <w:tc>
          <w:tcPr>
            <w:tcW w:w="2399" w:type="dxa"/>
            <w:gridSpan w:val="2"/>
            <w:tcBorders>
              <w:top w:val="single" w:sz="12" w:space="0" w:color="auto"/>
              <w:bottom w:val="single" w:sz="4" w:space="0" w:color="auto"/>
              <w:right w:val="single" w:sz="4" w:space="0" w:color="auto"/>
            </w:tcBorders>
            <w:vAlign w:val="center"/>
          </w:tcPr>
          <w:p w14:paraId="1A121B73" w14:textId="49CFEABB" w:rsidR="00D50410" w:rsidRDefault="00F05674" w:rsidP="00CD194F">
            <w:pPr>
              <w:jc w:val="center"/>
            </w:pPr>
            <w:r w:rsidRPr="00F05674">
              <w:rPr>
                <w:i/>
                <w:iCs/>
              </w:rPr>
              <w:t>cis/trans</w:t>
            </w:r>
            <w:r w:rsidR="00602BA4" w:rsidRPr="00602BA4">
              <w:rPr>
                <w:rFonts w:cs="Times New Roman"/>
                <w:i/>
              </w:rPr>
              <w:t>-</w:t>
            </w:r>
            <w:r w:rsidR="00D50410">
              <w:rPr>
                <w:rFonts w:cs="Times New Roman"/>
              </w:rPr>
              <w:t>18:2</w:t>
            </w:r>
          </w:p>
        </w:tc>
        <w:tc>
          <w:tcPr>
            <w:tcW w:w="837" w:type="dxa"/>
            <w:tcBorders>
              <w:top w:val="single" w:sz="12" w:space="0" w:color="auto"/>
              <w:left w:val="single" w:sz="4" w:space="0" w:color="auto"/>
              <w:bottom w:val="single" w:sz="4" w:space="0" w:color="auto"/>
            </w:tcBorders>
            <w:vAlign w:val="center"/>
          </w:tcPr>
          <w:p w14:paraId="43B3DB7A" w14:textId="379A4763" w:rsidR="00D50410" w:rsidRDefault="00443611" w:rsidP="00CD194F">
            <w:pPr>
              <w:jc w:val="center"/>
            </w:pPr>
            <w:r>
              <w:t>No. of studies</w:t>
            </w:r>
            <w:r w:rsidRPr="000C5211">
              <w:rPr>
                <w:rFonts w:cs="Times New Roman"/>
                <w:vertAlign w:val="superscript"/>
              </w:rPr>
              <w:t>†</w:t>
            </w:r>
          </w:p>
        </w:tc>
        <w:tc>
          <w:tcPr>
            <w:tcW w:w="2463" w:type="dxa"/>
            <w:gridSpan w:val="2"/>
            <w:tcBorders>
              <w:top w:val="single" w:sz="12" w:space="0" w:color="auto"/>
            </w:tcBorders>
            <w:vAlign w:val="center"/>
          </w:tcPr>
          <w:p w14:paraId="65F7A2D9" w14:textId="048E60CE" w:rsidR="00D50410" w:rsidRDefault="00F05674" w:rsidP="00CD194F">
            <w:pPr>
              <w:jc w:val="center"/>
            </w:pPr>
            <w:r w:rsidRPr="00F05674">
              <w:rPr>
                <w:i/>
                <w:iCs/>
              </w:rPr>
              <w:t>trans/trans</w:t>
            </w:r>
            <w:r w:rsidR="00602BA4" w:rsidRPr="00602BA4">
              <w:rPr>
                <w:rFonts w:cs="Times New Roman"/>
                <w:i/>
              </w:rPr>
              <w:t>-</w:t>
            </w:r>
            <w:r w:rsidR="00D50410">
              <w:rPr>
                <w:rFonts w:cs="Times New Roman"/>
              </w:rPr>
              <w:t>18:2</w:t>
            </w:r>
          </w:p>
        </w:tc>
      </w:tr>
      <w:tr w:rsidR="00443611" w14:paraId="4424DA09" w14:textId="77777777" w:rsidTr="00EB11C2">
        <w:tc>
          <w:tcPr>
            <w:tcW w:w="2422" w:type="dxa"/>
            <w:tcBorders>
              <w:top w:val="single" w:sz="4" w:space="0" w:color="auto"/>
              <w:bottom w:val="single" w:sz="12" w:space="0" w:color="auto"/>
            </w:tcBorders>
          </w:tcPr>
          <w:p w14:paraId="7727E9F2" w14:textId="77777777" w:rsidR="00443611" w:rsidRDefault="00443611" w:rsidP="00443611"/>
        </w:tc>
        <w:tc>
          <w:tcPr>
            <w:tcW w:w="837" w:type="dxa"/>
            <w:tcBorders>
              <w:top w:val="single" w:sz="4" w:space="0" w:color="auto"/>
              <w:bottom w:val="single" w:sz="12" w:space="0" w:color="auto"/>
            </w:tcBorders>
            <w:vAlign w:val="center"/>
          </w:tcPr>
          <w:p w14:paraId="5146E2AC" w14:textId="77777777" w:rsidR="00443611" w:rsidRDefault="00443611" w:rsidP="00443611">
            <w:pPr>
              <w:jc w:val="center"/>
            </w:pPr>
          </w:p>
        </w:tc>
        <w:tc>
          <w:tcPr>
            <w:tcW w:w="1565" w:type="dxa"/>
            <w:tcBorders>
              <w:top w:val="single" w:sz="4" w:space="0" w:color="auto"/>
              <w:bottom w:val="single" w:sz="12" w:space="0" w:color="auto"/>
            </w:tcBorders>
            <w:vAlign w:val="center"/>
          </w:tcPr>
          <w:p w14:paraId="2772C0C5" w14:textId="4C55C46E" w:rsidR="00443611" w:rsidRDefault="00443611" w:rsidP="00443611">
            <w:pPr>
              <w:jc w:val="center"/>
            </w:pPr>
            <w:r w:rsidRPr="009F01D7">
              <w:rPr>
                <w:rFonts w:cs="Times New Roman" w:hint="eastAsia"/>
              </w:rPr>
              <w:t>R</w:t>
            </w:r>
            <w:r w:rsidRPr="009F01D7">
              <w:rPr>
                <w:rFonts w:cs="Times New Roman"/>
              </w:rPr>
              <w:t>R (95% CI)</w:t>
            </w:r>
            <w:r w:rsidRPr="000C5211">
              <w:rPr>
                <w:rFonts w:cs="Times New Roman"/>
                <w:vertAlign w:val="superscript"/>
              </w:rPr>
              <w:t>‡</w:t>
            </w:r>
          </w:p>
        </w:tc>
        <w:tc>
          <w:tcPr>
            <w:tcW w:w="810" w:type="dxa"/>
            <w:tcBorders>
              <w:top w:val="single" w:sz="4" w:space="0" w:color="auto"/>
              <w:bottom w:val="single" w:sz="12" w:space="0" w:color="auto"/>
              <w:right w:val="single" w:sz="4" w:space="0" w:color="auto"/>
            </w:tcBorders>
            <w:vAlign w:val="center"/>
          </w:tcPr>
          <w:p w14:paraId="785A08B3" w14:textId="4E53B9EF" w:rsidR="00443611" w:rsidRPr="00AB70FC" w:rsidRDefault="00443611" w:rsidP="00443611">
            <w:pPr>
              <w:jc w:val="center"/>
              <w:rPr>
                <w:i/>
              </w:rPr>
            </w:pPr>
            <w:r w:rsidRPr="00AB70FC">
              <w:rPr>
                <w:rFonts w:cs="Times New Roman"/>
                <w:i/>
              </w:rPr>
              <w:t>P</w:t>
            </w:r>
            <w:r w:rsidRPr="000C5211">
              <w:rPr>
                <w:rFonts w:cs="Times New Roman"/>
                <w:vertAlign w:val="superscript"/>
              </w:rPr>
              <w:t>§</w:t>
            </w:r>
          </w:p>
        </w:tc>
        <w:tc>
          <w:tcPr>
            <w:tcW w:w="837" w:type="dxa"/>
            <w:tcBorders>
              <w:top w:val="single" w:sz="4" w:space="0" w:color="auto"/>
              <w:left w:val="single" w:sz="4" w:space="0" w:color="auto"/>
              <w:bottom w:val="single" w:sz="12" w:space="0" w:color="auto"/>
            </w:tcBorders>
            <w:vAlign w:val="center"/>
          </w:tcPr>
          <w:p w14:paraId="310CB1A4" w14:textId="77777777" w:rsidR="00443611" w:rsidRPr="00AB70FC" w:rsidRDefault="00443611" w:rsidP="00443611">
            <w:pPr>
              <w:jc w:val="center"/>
            </w:pPr>
          </w:p>
        </w:tc>
        <w:tc>
          <w:tcPr>
            <w:tcW w:w="1620" w:type="dxa"/>
            <w:tcBorders>
              <w:top w:val="single" w:sz="4" w:space="0" w:color="auto"/>
              <w:bottom w:val="single" w:sz="12" w:space="0" w:color="auto"/>
            </w:tcBorders>
            <w:vAlign w:val="center"/>
          </w:tcPr>
          <w:p w14:paraId="4F07A8BC" w14:textId="75AD859C" w:rsidR="00443611" w:rsidRPr="00AB70FC" w:rsidRDefault="00443611" w:rsidP="00443611">
            <w:pPr>
              <w:jc w:val="center"/>
            </w:pPr>
            <w:r w:rsidRPr="009F01D7">
              <w:rPr>
                <w:rFonts w:cs="Times New Roman" w:hint="eastAsia"/>
              </w:rPr>
              <w:t>R</w:t>
            </w:r>
            <w:r w:rsidRPr="009F01D7">
              <w:rPr>
                <w:rFonts w:cs="Times New Roman"/>
              </w:rPr>
              <w:t>R (95% CI)</w:t>
            </w:r>
            <w:r w:rsidRPr="000C5211">
              <w:rPr>
                <w:rFonts w:cs="Times New Roman"/>
                <w:vertAlign w:val="superscript"/>
              </w:rPr>
              <w:t>‡</w:t>
            </w:r>
          </w:p>
        </w:tc>
        <w:tc>
          <w:tcPr>
            <w:tcW w:w="779" w:type="dxa"/>
            <w:tcBorders>
              <w:top w:val="single" w:sz="4" w:space="0" w:color="auto"/>
              <w:bottom w:val="single" w:sz="12" w:space="0" w:color="auto"/>
              <w:right w:val="single" w:sz="4" w:space="0" w:color="auto"/>
            </w:tcBorders>
            <w:vAlign w:val="center"/>
          </w:tcPr>
          <w:p w14:paraId="73E10B10" w14:textId="15FA53D2" w:rsidR="00443611" w:rsidRPr="00AB70FC" w:rsidRDefault="00443611" w:rsidP="00443611">
            <w:pPr>
              <w:jc w:val="center"/>
              <w:rPr>
                <w:i/>
              </w:rPr>
            </w:pPr>
            <w:r w:rsidRPr="00AB70FC">
              <w:rPr>
                <w:rFonts w:cs="Times New Roman"/>
                <w:i/>
              </w:rPr>
              <w:t>P</w:t>
            </w:r>
            <w:r w:rsidRPr="000C5211">
              <w:rPr>
                <w:rFonts w:cs="Times New Roman"/>
                <w:vertAlign w:val="superscript"/>
              </w:rPr>
              <w:t>§</w:t>
            </w:r>
          </w:p>
        </w:tc>
        <w:tc>
          <w:tcPr>
            <w:tcW w:w="837" w:type="dxa"/>
            <w:tcBorders>
              <w:left w:val="single" w:sz="4" w:space="0" w:color="auto"/>
              <w:bottom w:val="single" w:sz="12" w:space="0" w:color="auto"/>
            </w:tcBorders>
            <w:vAlign w:val="center"/>
          </w:tcPr>
          <w:p w14:paraId="1B724BB1" w14:textId="77777777" w:rsidR="00443611" w:rsidRPr="00AB70FC" w:rsidRDefault="00443611" w:rsidP="00443611">
            <w:pPr>
              <w:jc w:val="center"/>
            </w:pPr>
          </w:p>
        </w:tc>
        <w:tc>
          <w:tcPr>
            <w:tcW w:w="1650" w:type="dxa"/>
            <w:tcBorders>
              <w:top w:val="single" w:sz="4" w:space="0" w:color="auto"/>
              <w:bottom w:val="single" w:sz="12" w:space="0" w:color="auto"/>
            </w:tcBorders>
            <w:vAlign w:val="center"/>
          </w:tcPr>
          <w:p w14:paraId="0ACE87EA" w14:textId="5358364F" w:rsidR="00443611" w:rsidRPr="00AB70FC" w:rsidRDefault="00443611" w:rsidP="00443611">
            <w:pPr>
              <w:jc w:val="center"/>
            </w:pPr>
            <w:r w:rsidRPr="009F01D7">
              <w:rPr>
                <w:rFonts w:cs="Times New Roman" w:hint="eastAsia"/>
              </w:rPr>
              <w:t>R</w:t>
            </w:r>
            <w:r w:rsidRPr="009F01D7">
              <w:rPr>
                <w:rFonts w:cs="Times New Roman"/>
              </w:rPr>
              <w:t>R (95% CI)</w:t>
            </w:r>
            <w:r w:rsidRPr="000C5211">
              <w:rPr>
                <w:rFonts w:cs="Times New Roman"/>
                <w:vertAlign w:val="superscript"/>
              </w:rPr>
              <w:t>‡</w:t>
            </w:r>
          </w:p>
        </w:tc>
        <w:tc>
          <w:tcPr>
            <w:tcW w:w="813" w:type="dxa"/>
            <w:tcBorders>
              <w:top w:val="single" w:sz="4" w:space="0" w:color="auto"/>
              <w:bottom w:val="single" w:sz="12" w:space="0" w:color="auto"/>
            </w:tcBorders>
            <w:vAlign w:val="center"/>
          </w:tcPr>
          <w:p w14:paraId="3040E1D8" w14:textId="77655549" w:rsidR="00443611" w:rsidRPr="00AB70FC" w:rsidRDefault="00443611" w:rsidP="00443611">
            <w:pPr>
              <w:jc w:val="center"/>
              <w:rPr>
                <w:i/>
              </w:rPr>
            </w:pPr>
            <w:r w:rsidRPr="00AB70FC">
              <w:rPr>
                <w:rFonts w:cs="Times New Roman"/>
                <w:i/>
              </w:rPr>
              <w:t>P</w:t>
            </w:r>
            <w:r w:rsidRPr="000C5211">
              <w:rPr>
                <w:rFonts w:cs="Times New Roman"/>
                <w:vertAlign w:val="superscript"/>
              </w:rPr>
              <w:t>§</w:t>
            </w:r>
          </w:p>
        </w:tc>
      </w:tr>
      <w:tr w:rsidR="00CC74CA" w14:paraId="06B98302" w14:textId="77777777" w:rsidTr="00EB11C2">
        <w:tc>
          <w:tcPr>
            <w:tcW w:w="2422" w:type="dxa"/>
            <w:tcBorders>
              <w:top w:val="single" w:sz="12" w:space="0" w:color="auto"/>
            </w:tcBorders>
            <w:vAlign w:val="center"/>
          </w:tcPr>
          <w:p w14:paraId="28D11328" w14:textId="1BEF8D48" w:rsidR="00CC74CA" w:rsidRDefault="00CC74CA" w:rsidP="00CC74CA">
            <w:pPr>
              <w:rPr>
                <w:rFonts w:cs="Times New Roman"/>
              </w:rPr>
            </w:pPr>
            <w:r>
              <w:rPr>
                <w:rFonts w:cs="Times New Roman"/>
              </w:rPr>
              <w:t>Sex</w:t>
            </w:r>
          </w:p>
        </w:tc>
        <w:tc>
          <w:tcPr>
            <w:tcW w:w="837" w:type="dxa"/>
            <w:tcBorders>
              <w:top w:val="single" w:sz="12" w:space="0" w:color="auto"/>
            </w:tcBorders>
            <w:vAlign w:val="center"/>
          </w:tcPr>
          <w:p w14:paraId="77D8ADD5" w14:textId="77777777" w:rsidR="00CC74CA" w:rsidRDefault="00CC74CA" w:rsidP="00CC74CA">
            <w:pPr>
              <w:jc w:val="center"/>
            </w:pPr>
          </w:p>
        </w:tc>
        <w:tc>
          <w:tcPr>
            <w:tcW w:w="1565" w:type="dxa"/>
            <w:tcBorders>
              <w:top w:val="single" w:sz="12" w:space="0" w:color="auto"/>
            </w:tcBorders>
            <w:vAlign w:val="center"/>
          </w:tcPr>
          <w:p w14:paraId="4E91CF72" w14:textId="77777777" w:rsidR="00CC74CA" w:rsidRDefault="00CC74CA" w:rsidP="00CC74CA">
            <w:pPr>
              <w:jc w:val="center"/>
            </w:pPr>
          </w:p>
        </w:tc>
        <w:tc>
          <w:tcPr>
            <w:tcW w:w="810" w:type="dxa"/>
            <w:tcBorders>
              <w:top w:val="single" w:sz="12" w:space="0" w:color="auto"/>
              <w:right w:val="single" w:sz="4" w:space="0" w:color="auto"/>
            </w:tcBorders>
            <w:vAlign w:val="center"/>
          </w:tcPr>
          <w:p w14:paraId="4AD0270C" w14:textId="77777777" w:rsidR="00CC74CA" w:rsidRDefault="00CC74CA" w:rsidP="00CC74CA">
            <w:pPr>
              <w:jc w:val="center"/>
            </w:pPr>
          </w:p>
        </w:tc>
        <w:tc>
          <w:tcPr>
            <w:tcW w:w="837" w:type="dxa"/>
            <w:tcBorders>
              <w:top w:val="single" w:sz="12" w:space="0" w:color="auto"/>
              <w:left w:val="single" w:sz="4" w:space="0" w:color="auto"/>
            </w:tcBorders>
            <w:vAlign w:val="center"/>
          </w:tcPr>
          <w:p w14:paraId="2E76E102" w14:textId="77777777" w:rsidR="00CC74CA" w:rsidRDefault="00CC74CA" w:rsidP="00CC74CA">
            <w:pPr>
              <w:jc w:val="center"/>
            </w:pPr>
          </w:p>
        </w:tc>
        <w:tc>
          <w:tcPr>
            <w:tcW w:w="1620" w:type="dxa"/>
            <w:tcBorders>
              <w:top w:val="single" w:sz="12" w:space="0" w:color="auto"/>
            </w:tcBorders>
            <w:vAlign w:val="center"/>
          </w:tcPr>
          <w:p w14:paraId="21A2E7EA" w14:textId="77777777" w:rsidR="00CC74CA" w:rsidRDefault="00CC74CA" w:rsidP="00CC74CA">
            <w:pPr>
              <w:jc w:val="center"/>
            </w:pPr>
          </w:p>
        </w:tc>
        <w:tc>
          <w:tcPr>
            <w:tcW w:w="779" w:type="dxa"/>
            <w:tcBorders>
              <w:top w:val="single" w:sz="12" w:space="0" w:color="auto"/>
              <w:right w:val="single" w:sz="4" w:space="0" w:color="auto"/>
            </w:tcBorders>
            <w:vAlign w:val="center"/>
          </w:tcPr>
          <w:p w14:paraId="01A7BBDA" w14:textId="77777777" w:rsidR="00CC74CA" w:rsidRDefault="00CC74CA" w:rsidP="00CC74CA">
            <w:pPr>
              <w:jc w:val="center"/>
            </w:pPr>
          </w:p>
        </w:tc>
        <w:tc>
          <w:tcPr>
            <w:tcW w:w="837" w:type="dxa"/>
            <w:tcBorders>
              <w:top w:val="single" w:sz="12" w:space="0" w:color="auto"/>
              <w:left w:val="single" w:sz="4" w:space="0" w:color="auto"/>
            </w:tcBorders>
            <w:vAlign w:val="center"/>
          </w:tcPr>
          <w:p w14:paraId="1ADE4462" w14:textId="77777777" w:rsidR="00CC74CA" w:rsidRDefault="00CC74CA" w:rsidP="00CC74CA">
            <w:pPr>
              <w:jc w:val="center"/>
            </w:pPr>
          </w:p>
        </w:tc>
        <w:tc>
          <w:tcPr>
            <w:tcW w:w="1650" w:type="dxa"/>
            <w:tcBorders>
              <w:top w:val="single" w:sz="12" w:space="0" w:color="auto"/>
            </w:tcBorders>
            <w:vAlign w:val="center"/>
          </w:tcPr>
          <w:p w14:paraId="5BF22131" w14:textId="77777777" w:rsidR="00CC74CA" w:rsidRDefault="00CC74CA" w:rsidP="00CC74CA">
            <w:pPr>
              <w:jc w:val="center"/>
            </w:pPr>
          </w:p>
        </w:tc>
        <w:tc>
          <w:tcPr>
            <w:tcW w:w="813" w:type="dxa"/>
            <w:tcBorders>
              <w:top w:val="single" w:sz="12" w:space="0" w:color="auto"/>
            </w:tcBorders>
            <w:vAlign w:val="center"/>
          </w:tcPr>
          <w:p w14:paraId="72F045FA" w14:textId="77777777" w:rsidR="00CC74CA" w:rsidRDefault="00CC74CA" w:rsidP="00CC74CA">
            <w:pPr>
              <w:jc w:val="center"/>
            </w:pPr>
          </w:p>
        </w:tc>
      </w:tr>
      <w:tr w:rsidR="00CC74CA" w14:paraId="4F12861C" w14:textId="77777777" w:rsidTr="00EB11C2">
        <w:tc>
          <w:tcPr>
            <w:tcW w:w="2422" w:type="dxa"/>
            <w:vAlign w:val="center"/>
          </w:tcPr>
          <w:p w14:paraId="15E38885" w14:textId="349B7477" w:rsidR="00CC74CA" w:rsidRDefault="00CC74CA" w:rsidP="00CC74CA">
            <w:pPr>
              <w:rPr>
                <w:rFonts w:cs="Times New Roman"/>
              </w:rPr>
            </w:pPr>
            <w:r>
              <w:rPr>
                <w:rFonts w:cs="Times New Roman"/>
              </w:rPr>
              <w:t xml:space="preserve">    </w:t>
            </w:r>
            <w:r w:rsidR="008A7D34">
              <w:rPr>
                <w:rFonts w:cs="Times New Roman"/>
              </w:rPr>
              <w:t>Male</w:t>
            </w:r>
            <w:r>
              <w:rPr>
                <w:rFonts w:cs="Times New Roman"/>
              </w:rPr>
              <w:t xml:space="preserve"> (ref)</w:t>
            </w:r>
          </w:p>
        </w:tc>
        <w:tc>
          <w:tcPr>
            <w:tcW w:w="837" w:type="dxa"/>
            <w:vAlign w:val="center"/>
          </w:tcPr>
          <w:p w14:paraId="54F910E9" w14:textId="7A9D6397" w:rsidR="00CC74CA" w:rsidRDefault="00CC74CA" w:rsidP="00CC74CA">
            <w:pPr>
              <w:jc w:val="center"/>
            </w:pPr>
            <w:r>
              <w:t>3</w:t>
            </w:r>
          </w:p>
        </w:tc>
        <w:tc>
          <w:tcPr>
            <w:tcW w:w="1565" w:type="dxa"/>
            <w:vAlign w:val="center"/>
          </w:tcPr>
          <w:p w14:paraId="720A9621" w14:textId="1D579F2B" w:rsidR="00CC74CA" w:rsidRDefault="008A7D34" w:rsidP="00CC74CA">
            <w:pPr>
              <w:jc w:val="center"/>
            </w:pPr>
            <w:r>
              <w:t>0.84 (0.62, 1.14)</w:t>
            </w:r>
          </w:p>
        </w:tc>
        <w:tc>
          <w:tcPr>
            <w:tcW w:w="810" w:type="dxa"/>
            <w:vMerge w:val="restart"/>
            <w:tcBorders>
              <w:right w:val="single" w:sz="4" w:space="0" w:color="auto"/>
            </w:tcBorders>
            <w:vAlign w:val="center"/>
          </w:tcPr>
          <w:p w14:paraId="1B2E67E0" w14:textId="13F0CC40" w:rsidR="00CC74CA" w:rsidRDefault="00625DBF" w:rsidP="00CC74CA">
            <w:pPr>
              <w:jc w:val="center"/>
            </w:pPr>
            <w:r>
              <w:t>0.48</w:t>
            </w:r>
          </w:p>
        </w:tc>
        <w:tc>
          <w:tcPr>
            <w:tcW w:w="837" w:type="dxa"/>
            <w:tcBorders>
              <w:left w:val="single" w:sz="4" w:space="0" w:color="auto"/>
            </w:tcBorders>
            <w:vAlign w:val="center"/>
          </w:tcPr>
          <w:p w14:paraId="5E53C7D4" w14:textId="1A509E01" w:rsidR="00CC74CA" w:rsidRDefault="00CC74CA" w:rsidP="00CC74CA">
            <w:pPr>
              <w:jc w:val="center"/>
            </w:pPr>
            <w:r>
              <w:t>3</w:t>
            </w:r>
          </w:p>
        </w:tc>
        <w:tc>
          <w:tcPr>
            <w:tcW w:w="1620" w:type="dxa"/>
            <w:vAlign w:val="center"/>
          </w:tcPr>
          <w:p w14:paraId="4F25E67B" w14:textId="71B0113E" w:rsidR="00CC74CA" w:rsidRDefault="00CC065D" w:rsidP="00CC74CA">
            <w:pPr>
              <w:jc w:val="center"/>
            </w:pPr>
            <w:r>
              <w:t>0.77 (0.53, 1.12)</w:t>
            </w:r>
          </w:p>
        </w:tc>
        <w:tc>
          <w:tcPr>
            <w:tcW w:w="779" w:type="dxa"/>
            <w:vMerge w:val="restart"/>
            <w:tcBorders>
              <w:right w:val="single" w:sz="4" w:space="0" w:color="auto"/>
            </w:tcBorders>
            <w:vAlign w:val="center"/>
          </w:tcPr>
          <w:p w14:paraId="7C07EE0C" w14:textId="22074B98" w:rsidR="00CC74CA" w:rsidRDefault="00625DBF" w:rsidP="00CC74CA">
            <w:pPr>
              <w:jc w:val="center"/>
            </w:pPr>
            <w:r>
              <w:t>0.93</w:t>
            </w:r>
          </w:p>
        </w:tc>
        <w:tc>
          <w:tcPr>
            <w:tcW w:w="837" w:type="dxa"/>
            <w:tcBorders>
              <w:left w:val="single" w:sz="4" w:space="0" w:color="auto"/>
            </w:tcBorders>
            <w:vAlign w:val="center"/>
          </w:tcPr>
          <w:p w14:paraId="57443BBE" w14:textId="12F84700" w:rsidR="00CC74CA" w:rsidRDefault="00CC74CA" w:rsidP="00CC74CA">
            <w:pPr>
              <w:jc w:val="center"/>
            </w:pPr>
            <w:r>
              <w:t>3</w:t>
            </w:r>
          </w:p>
        </w:tc>
        <w:tc>
          <w:tcPr>
            <w:tcW w:w="1650" w:type="dxa"/>
            <w:vAlign w:val="center"/>
          </w:tcPr>
          <w:p w14:paraId="6FB4CBC0" w14:textId="097E9262" w:rsidR="00CC74CA" w:rsidRDefault="00CC065D" w:rsidP="00EB11C2">
            <w:r>
              <w:t>0.81 (0.59, 1.12)</w:t>
            </w:r>
          </w:p>
        </w:tc>
        <w:tc>
          <w:tcPr>
            <w:tcW w:w="813" w:type="dxa"/>
            <w:vMerge w:val="restart"/>
            <w:vAlign w:val="center"/>
          </w:tcPr>
          <w:p w14:paraId="05F97BE4" w14:textId="3B103C5B" w:rsidR="00CC74CA" w:rsidRDefault="00625DBF" w:rsidP="00CC74CA">
            <w:pPr>
              <w:jc w:val="center"/>
            </w:pPr>
            <w:r>
              <w:t>0.90</w:t>
            </w:r>
          </w:p>
        </w:tc>
      </w:tr>
      <w:tr w:rsidR="00CC74CA" w14:paraId="25F6AB2B" w14:textId="77777777" w:rsidTr="00EB11C2">
        <w:tc>
          <w:tcPr>
            <w:tcW w:w="2422" w:type="dxa"/>
            <w:tcBorders>
              <w:bottom w:val="single" w:sz="4" w:space="0" w:color="auto"/>
            </w:tcBorders>
            <w:vAlign w:val="center"/>
          </w:tcPr>
          <w:p w14:paraId="14AFC76D" w14:textId="4B9778AF" w:rsidR="00CC74CA" w:rsidRDefault="00CC74CA" w:rsidP="00CC74CA">
            <w:pPr>
              <w:rPr>
                <w:rFonts w:cs="Times New Roman"/>
              </w:rPr>
            </w:pPr>
            <w:r>
              <w:rPr>
                <w:rFonts w:cs="Times New Roman"/>
              </w:rPr>
              <w:t xml:space="preserve">    </w:t>
            </w:r>
            <w:r w:rsidR="008A7D34">
              <w:rPr>
                <w:rFonts w:cs="Times New Roman"/>
              </w:rPr>
              <w:t>Fem</w:t>
            </w:r>
            <w:r>
              <w:rPr>
                <w:rFonts w:cs="Times New Roman"/>
              </w:rPr>
              <w:t>ale</w:t>
            </w:r>
          </w:p>
        </w:tc>
        <w:tc>
          <w:tcPr>
            <w:tcW w:w="837" w:type="dxa"/>
            <w:tcBorders>
              <w:bottom w:val="single" w:sz="4" w:space="0" w:color="auto"/>
            </w:tcBorders>
            <w:vAlign w:val="center"/>
          </w:tcPr>
          <w:p w14:paraId="36825F9D" w14:textId="030286C1" w:rsidR="00CC74CA" w:rsidRDefault="00CC74CA" w:rsidP="00CC74CA">
            <w:pPr>
              <w:jc w:val="center"/>
            </w:pPr>
            <w:r>
              <w:t>3</w:t>
            </w:r>
          </w:p>
        </w:tc>
        <w:tc>
          <w:tcPr>
            <w:tcW w:w="1565" w:type="dxa"/>
            <w:tcBorders>
              <w:bottom w:val="single" w:sz="4" w:space="0" w:color="auto"/>
            </w:tcBorders>
            <w:vAlign w:val="center"/>
          </w:tcPr>
          <w:p w14:paraId="429ADAA8" w14:textId="40FE3DCF" w:rsidR="00CC74CA" w:rsidRDefault="008A7D34" w:rsidP="00CC74CA">
            <w:pPr>
              <w:jc w:val="center"/>
            </w:pPr>
            <w:r>
              <w:t>0.7</w:t>
            </w:r>
            <w:r w:rsidR="00CC065D">
              <w:t>1</w:t>
            </w:r>
            <w:r>
              <w:t xml:space="preserve"> (0.</w:t>
            </w:r>
            <w:r w:rsidR="00CC065D">
              <w:t>53</w:t>
            </w:r>
            <w:r>
              <w:t>, 0.95)</w:t>
            </w:r>
          </w:p>
        </w:tc>
        <w:tc>
          <w:tcPr>
            <w:tcW w:w="810" w:type="dxa"/>
            <w:vMerge/>
            <w:tcBorders>
              <w:bottom w:val="single" w:sz="4" w:space="0" w:color="auto"/>
              <w:right w:val="single" w:sz="4" w:space="0" w:color="auto"/>
            </w:tcBorders>
            <w:vAlign w:val="center"/>
          </w:tcPr>
          <w:p w14:paraId="49C349F4" w14:textId="77777777" w:rsidR="00CC74CA" w:rsidRDefault="00CC74CA" w:rsidP="00CC74CA">
            <w:pPr>
              <w:jc w:val="center"/>
            </w:pPr>
          </w:p>
        </w:tc>
        <w:tc>
          <w:tcPr>
            <w:tcW w:w="837" w:type="dxa"/>
            <w:tcBorders>
              <w:left w:val="single" w:sz="4" w:space="0" w:color="auto"/>
              <w:bottom w:val="single" w:sz="4" w:space="0" w:color="auto"/>
            </w:tcBorders>
            <w:vAlign w:val="center"/>
          </w:tcPr>
          <w:p w14:paraId="63F8F732" w14:textId="7A86A40E" w:rsidR="00CC74CA" w:rsidRDefault="00CC74CA" w:rsidP="00CC74CA">
            <w:pPr>
              <w:jc w:val="center"/>
            </w:pPr>
            <w:r>
              <w:t>3</w:t>
            </w:r>
          </w:p>
        </w:tc>
        <w:tc>
          <w:tcPr>
            <w:tcW w:w="1620" w:type="dxa"/>
            <w:tcBorders>
              <w:bottom w:val="single" w:sz="4" w:space="0" w:color="auto"/>
            </w:tcBorders>
            <w:vAlign w:val="center"/>
          </w:tcPr>
          <w:p w14:paraId="61302608" w14:textId="29849517" w:rsidR="00CC74CA" w:rsidRDefault="00CC065D" w:rsidP="00CC74CA">
            <w:pPr>
              <w:jc w:val="center"/>
            </w:pPr>
            <w:r>
              <w:t>0.76 (0.57, 1.01)</w:t>
            </w:r>
          </w:p>
        </w:tc>
        <w:tc>
          <w:tcPr>
            <w:tcW w:w="779" w:type="dxa"/>
            <w:vMerge/>
            <w:tcBorders>
              <w:bottom w:val="single" w:sz="4" w:space="0" w:color="auto"/>
              <w:right w:val="single" w:sz="4" w:space="0" w:color="auto"/>
            </w:tcBorders>
            <w:vAlign w:val="center"/>
          </w:tcPr>
          <w:p w14:paraId="0F2FFE31" w14:textId="77777777" w:rsidR="00CC74CA" w:rsidRDefault="00CC74CA" w:rsidP="00CC74CA">
            <w:pPr>
              <w:jc w:val="center"/>
            </w:pPr>
          </w:p>
        </w:tc>
        <w:tc>
          <w:tcPr>
            <w:tcW w:w="837" w:type="dxa"/>
            <w:tcBorders>
              <w:left w:val="single" w:sz="4" w:space="0" w:color="auto"/>
              <w:bottom w:val="single" w:sz="4" w:space="0" w:color="auto"/>
            </w:tcBorders>
            <w:vAlign w:val="center"/>
          </w:tcPr>
          <w:p w14:paraId="3F3745E3" w14:textId="59C876E9" w:rsidR="00CC74CA" w:rsidRDefault="00CC74CA" w:rsidP="00CC74CA">
            <w:pPr>
              <w:jc w:val="center"/>
            </w:pPr>
            <w:r>
              <w:t>3</w:t>
            </w:r>
          </w:p>
        </w:tc>
        <w:tc>
          <w:tcPr>
            <w:tcW w:w="1650" w:type="dxa"/>
            <w:tcBorders>
              <w:bottom w:val="single" w:sz="4" w:space="0" w:color="auto"/>
            </w:tcBorders>
            <w:vAlign w:val="center"/>
          </w:tcPr>
          <w:p w14:paraId="4680F61F" w14:textId="686ACC93" w:rsidR="00CC74CA" w:rsidRDefault="00CC065D" w:rsidP="00EB11C2">
            <w:r>
              <w:t>0.86 (0.67, 1.10)</w:t>
            </w:r>
          </w:p>
        </w:tc>
        <w:tc>
          <w:tcPr>
            <w:tcW w:w="813" w:type="dxa"/>
            <w:vMerge/>
            <w:tcBorders>
              <w:bottom w:val="single" w:sz="4" w:space="0" w:color="auto"/>
            </w:tcBorders>
            <w:vAlign w:val="center"/>
          </w:tcPr>
          <w:p w14:paraId="5C6EE93D" w14:textId="77777777" w:rsidR="00CC74CA" w:rsidRDefault="00CC74CA" w:rsidP="00CC74CA">
            <w:pPr>
              <w:jc w:val="center"/>
            </w:pPr>
          </w:p>
        </w:tc>
      </w:tr>
      <w:tr w:rsidR="00CC74CA" w14:paraId="4325C5DF" w14:textId="77777777" w:rsidTr="00EB11C2">
        <w:tc>
          <w:tcPr>
            <w:tcW w:w="2422" w:type="dxa"/>
            <w:tcBorders>
              <w:top w:val="single" w:sz="4" w:space="0" w:color="auto"/>
            </w:tcBorders>
            <w:vAlign w:val="center"/>
          </w:tcPr>
          <w:p w14:paraId="54F9D9A2" w14:textId="27DC6AA4" w:rsidR="00CC74CA" w:rsidRDefault="00CC74CA" w:rsidP="00CC74CA">
            <w:pPr>
              <w:rPr>
                <w:rFonts w:cs="Times New Roman"/>
              </w:rPr>
            </w:pPr>
            <w:r>
              <w:rPr>
                <w:rFonts w:cs="Times New Roman"/>
              </w:rPr>
              <w:t>Race</w:t>
            </w:r>
          </w:p>
        </w:tc>
        <w:tc>
          <w:tcPr>
            <w:tcW w:w="837" w:type="dxa"/>
            <w:tcBorders>
              <w:top w:val="single" w:sz="4" w:space="0" w:color="auto"/>
            </w:tcBorders>
            <w:vAlign w:val="center"/>
          </w:tcPr>
          <w:p w14:paraId="101F0295" w14:textId="77777777" w:rsidR="00CC74CA" w:rsidRDefault="00CC74CA" w:rsidP="00CC74CA">
            <w:pPr>
              <w:jc w:val="center"/>
            </w:pPr>
          </w:p>
        </w:tc>
        <w:tc>
          <w:tcPr>
            <w:tcW w:w="1565" w:type="dxa"/>
            <w:tcBorders>
              <w:top w:val="single" w:sz="4" w:space="0" w:color="auto"/>
            </w:tcBorders>
            <w:vAlign w:val="center"/>
          </w:tcPr>
          <w:p w14:paraId="10B2C2BB" w14:textId="77777777" w:rsidR="00CC74CA" w:rsidRDefault="00CC74CA" w:rsidP="00CC74CA">
            <w:pPr>
              <w:jc w:val="center"/>
            </w:pPr>
          </w:p>
        </w:tc>
        <w:tc>
          <w:tcPr>
            <w:tcW w:w="810" w:type="dxa"/>
            <w:tcBorders>
              <w:top w:val="single" w:sz="4" w:space="0" w:color="auto"/>
              <w:right w:val="single" w:sz="4" w:space="0" w:color="auto"/>
            </w:tcBorders>
            <w:vAlign w:val="center"/>
          </w:tcPr>
          <w:p w14:paraId="34E5470B" w14:textId="77777777" w:rsidR="00CC74CA" w:rsidRDefault="00CC74CA" w:rsidP="00CC74CA">
            <w:pPr>
              <w:jc w:val="center"/>
            </w:pPr>
          </w:p>
        </w:tc>
        <w:tc>
          <w:tcPr>
            <w:tcW w:w="837" w:type="dxa"/>
            <w:tcBorders>
              <w:top w:val="single" w:sz="4" w:space="0" w:color="auto"/>
              <w:left w:val="single" w:sz="4" w:space="0" w:color="auto"/>
            </w:tcBorders>
            <w:vAlign w:val="center"/>
          </w:tcPr>
          <w:p w14:paraId="5AE332EF" w14:textId="77777777" w:rsidR="00CC74CA" w:rsidRDefault="00CC74CA" w:rsidP="00CC74CA">
            <w:pPr>
              <w:jc w:val="center"/>
            </w:pPr>
          </w:p>
        </w:tc>
        <w:tc>
          <w:tcPr>
            <w:tcW w:w="1620" w:type="dxa"/>
            <w:tcBorders>
              <w:top w:val="single" w:sz="4" w:space="0" w:color="auto"/>
            </w:tcBorders>
            <w:vAlign w:val="center"/>
          </w:tcPr>
          <w:p w14:paraId="5925CEAB" w14:textId="77777777" w:rsidR="00CC74CA" w:rsidRDefault="00CC74CA" w:rsidP="00CC74CA">
            <w:pPr>
              <w:jc w:val="center"/>
            </w:pPr>
          </w:p>
        </w:tc>
        <w:tc>
          <w:tcPr>
            <w:tcW w:w="779" w:type="dxa"/>
            <w:tcBorders>
              <w:top w:val="single" w:sz="4" w:space="0" w:color="auto"/>
              <w:right w:val="single" w:sz="4" w:space="0" w:color="auto"/>
            </w:tcBorders>
            <w:vAlign w:val="center"/>
          </w:tcPr>
          <w:p w14:paraId="1A7659C7" w14:textId="77777777" w:rsidR="00CC74CA" w:rsidRDefault="00CC74CA" w:rsidP="00CC74CA">
            <w:pPr>
              <w:jc w:val="center"/>
            </w:pPr>
          </w:p>
        </w:tc>
        <w:tc>
          <w:tcPr>
            <w:tcW w:w="837" w:type="dxa"/>
            <w:tcBorders>
              <w:top w:val="single" w:sz="4" w:space="0" w:color="auto"/>
              <w:left w:val="single" w:sz="4" w:space="0" w:color="auto"/>
            </w:tcBorders>
            <w:vAlign w:val="center"/>
          </w:tcPr>
          <w:p w14:paraId="495EF119" w14:textId="77777777" w:rsidR="00CC74CA" w:rsidRDefault="00CC74CA" w:rsidP="00CC74CA">
            <w:pPr>
              <w:jc w:val="center"/>
            </w:pPr>
          </w:p>
        </w:tc>
        <w:tc>
          <w:tcPr>
            <w:tcW w:w="1650" w:type="dxa"/>
            <w:tcBorders>
              <w:top w:val="single" w:sz="4" w:space="0" w:color="auto"/>
            </w:tcBorders>
            <w:vAlign w:val="center"/>
          </w:tcPr>
          <w:p w14:paraId="5A5422B3" w14:textId="77777777" w:rsidR="00CC74CA" w:rsidRDefault="00CC74CA" w:rsidP="00CC74CA">
            <w:pPr>
              <w:jc w:val="center"/>
            </w:pPr>
          </w:p>
        </w:tc>
        <w:tc>
          <w:tcPr>
            <w:tcW w:w="813" w:type="dxa"/>
            <w:tcBorders>
              <w:top w:val="single" w:sz="4" w:space="0" w:color="auto"/>
            </w:tcBorders>
            <w:vAlign w:val="center"/>
          </w:tcPr>
          <w:p w14:paraId="68C405F7" w14:textId="77777777" w:rsidR="00CC74CA" w:rsidRDefault="00CC74CA" w:rsidP="00CC74CA">
            <w:pPr>
              <w:jc w:val="center"/>
            </w:pPr>
          </w:p>
        </w:tc>
      </w:tr>
      <w:tr w:rsidR="00CC74CA" w14:paraId="5F8480DB" w14:textId="77777777" w:rsidTr="00EB11C2">
        <w:tc>
          <w:tcPr>
            <w:tcW w:w="2422" w:type="dxa"/>
            <w:vAlign w:val="center"/>
          </w:tcPr>
          <w:p w14:paraId="1B24E07E" w14:textId="1F466F4D" w:rsidR="00CC74CA" w:rsidRDefault="00CC74CA" w:rsidP="00CC74CA">
            <w:pPr>
              <w:rPr>
                <w:rFonts w:cs="Times New Roman"/>
              </w:rPr>
            </w:pPr>
            <w:r>
              <w:rPr>
                <w:rFonts w:cs="Times New Roman"/>
              </w:rPr>
              <w:t xml:space="preserve">    White (ref)</w:t>
            </w:r>
          </w:p>
        </w:tc>
        <w:tc>
          <w:tcPr>
            <w:tcW w:w="837" w:type="dxa"/>
            <w:vAlign w:val="center"/>
          </w:tcPr>
          <w:p w14:paraId="70C50B80" w14:textId="6F829F6A" w:rsidR="00CC74CA" w:rsidRDefault="00CC74CA" w:rsidP="00CC74CA">
            <w:pPr>
              <w:jc w:val="center"/>
            </w:pPr>
            <w:r>
              <w:t>4</w:t>
            </w:r>
          </w:p>
        </w:tc>
        <w:tc>
          <w:tcPr>
            <w:tcW w:w="1565" w:type="dxa"/>
            <w:vAlign w:val="center"/>
          </w:tcPr>
          <w:p w14:paraId="52572383" w14:textId="027E8E9E" w:rsidR="00CC74CA" w:rsidRDefault="00CC065D" w:rsidP="00CC74CA">
            <w:pPr>
              <w:jc w:val="center"/>
            </w:pPr>
            <w:r>
              <w:t>0.97 (0.82, 1.15)</w:t>
            </w:r>
          </w:p>
        </w:tc>
        <w:tc>
          <w:tcPr>
            <w:tcW w:w="810" w:type="dxa"/>
            <w:vMerge w:val="restart"/>
            <w:tcBorders>
              <w:right w:val="single" w:sz="4" w:space="0" w:color="auto"/>
            </w:tcBorders>
            <w:vAlign w:val="center"/>
          </w:tcPr>
          <w:p w14:paraId="73FA35B9" w14:textId="3EE7772A" w:rsidR="00CC74CA" w:rsidRDefault="003E37A0" w:rsidP="00CC74CA">
            <w:pPr>
              <w:jc w:val="center"/>
            </w:pPr>
            <w:r>
              <w:t>0.26</w:t>
            </w:r>
          </w:p>
        </w:tc>
        <w:tc>
          <w:tcPr>
            <w:tcW w:w="837" w:type="dxa"/>
            <w:tcBorders>
              <w:left w:val="single" w:sz="4" w:space="0" w:color="auto"/>
            </w:tcBorders>
            <w:vAlign w:val="center"/>
          </w:tcPr>
          <w:p w14:paraId="60EBF1F1" w14:textId="248ADFF5" w:rsidR="00CC74CA" w:rsidRDefault="00CC74CA" w:rsidP="00CC74CA">
            <w:pPr>
              <w:jc w:val="center"/>
            </w:pPr>
            <w:r>
              <w:t>4</w:t>
            </w:r>
          </w:p>
        </w:tc>
        <w:tc>
          <w:tcPr>
            <w:tcW w:w="1620" w:type="dxa"/>
            <w:vAlign w:val="center"/>
          </w:tcPr>
          <w:p w14:paraId="56AD8E94" w14:textId="50DD8594" w:rsidR="00CC74CA" w:rsidRDefault="00EB11C2" w:rsidP="00CC74CA">
            <w:pPr>
              <w:jc w:val="center"/>
            </w:pPr>
            <w:r>
              <w:t>1.00 (0.84, 1.18)</w:t>
            </w:r>
          </w:p>
        </w:tc>
        <w:tc>
          <w:tcPr>
            <w:tcW w:w="779" w:type="dxa"/>
            <w:vMerge w:val="restart"/>
            <w:tcBorders>
              <w:right w:val="single" w:sz="4" w:space="0" w:color="auto"/>
            </w:tcBorders>
            <w:vAlign w:val="center"/>
          </w:tcPr>
          <w:p w14:paraId="5B43B069" w14:textId="43E80206" w:rsidR="00CC74CA" w:rsidRDefault="003E37A0" w:rsidP="00CC74CA">
            <w:pPr>
              <w:jc w:val="center"/>
            </w:pPr>
            <w:r>
              <w:t>0.49</w:t>
            </w:r>
          </w:p>
        </w:tc>
        <w:tc>
          <w:tcPr>
            <w:tcW w:w="837" w:type="dxa"/>
            <w:tcBorders>
              <w:left w:val="single" w:sz="4" w:space="0" w:color="auto"/>
            </w:tcBorders>
            <w:vAlign w:val="center"/>
          </w:tcPr>
          <w:p w14:paraId="4ED39485" w14:textId="475D9AC7" w:rsidR="00CC74CA" w:rsidRDefault="00CC74CA" w:rsidP="00CC74CA">
            <w:pPr>
              <w:jc w:val="center"/>
            </w:pPr>
            <w:r>
              <w:t>4</w:t>
            </w:r>
          </w:p>
        </w:tc>
        <w:tc>
          <w:tcPr>
            <w:tcW w:w="1650" w:type="dxa"/>
            <w:vAlign w:val="center"/>
          </w:tcPr>
          <w:p w14:paraId="25F58D22" w14:textId="1E7CB689" w:rsidR="00CC74CA" w:rsidRDefault="00EB11C2" w:rsidP="00EB11C2">
            <w:r>
              <w:t>1.14 (0.95, 1.36)</w:t>
            </w:r>
          </w:p>
        </w:tc>
        <w:tc>
          <w:tcPr>
            <w:tcW w:w="813" w:type="dxa"/>
            <w:vMerge w:val="restart"/>
            <w:vAlign w:val="center"/>
          </w:tcPr>
          <w:p w14:paraId="58340A85" w14:textId="01254B61" w:rsidR="00CC74CA" w:rsidRDefault="003E37A0" w:rsidP="00CC74CA">
            <w:pPr>
              <w:jc w:val="center"/>
            </w:pPr>
            <w:r>
              <w:t>0.52</w:t>
            </w:r>
          </w:p>
        </w:tc>
      </w:tr>
      <w:tr w:rsidR="00CC74CA" w14:paraId="7B152292" w14:textId="77777777" w:rsidTr="00EB11C2">
        <w:tc>
          <w:tcPr>
            <w:tcW w:w="2422" w:type="dxa"/>
            <w:tcBorders>
              <w:bottom w:val="single" w:sz="4" w:space="0" w:color="auto"/>
            </w:tcBorders>
            <w:vAlign w:val="center"/>
          </w:tcPr>
          <w:p w14:paraId="79504B04" w14:textId="6B5FBBC4" w:rsidR="00CC74CA" w:rsidRDefault="00CC74CA" w:rsidP="00CC74CA">
            <w:pPr>
              <w:rPr>
                <w:rFonts w:cs="Times New Roman"/>
              </w:rPr>
            </w:pPr>
            <w:r>
              <w:rPr>
                <w:rFonts w:cs="Times New Roman"/>
              </w:rPr>
              <w:t xml:space="preserve">    Non-White</w:t>
            </w:r>
          </w:p>
        </w:tc>
        <w:tc>
          <w:tcPr>
            <w:tcW w:w="837" w:type="dxa"/>
            <w:tcBorders>
              <w:bottom w:val="single" w:sz="4" w:space="0" w:color="auto"/>
            </w:tcBorders>
            <w:vAlign w:val="center"/>
          </w:tcPr>
          <w:p w14:paraId="185AC327" w14:textId="7EBE8F0B" w:rsidR="00CC74CA" w:rsidRDefault="00CC74CA" w:rsidP="00CC74CA">
            <w:pPr>
              <w:jc w:val="center"/>
            </w:pPr>
            <w:r>
              <w:t>4</w:t>
            </w:r>
          </w:p>
        </w:tc>
        <w:tc>
          <w:tcPr>
            <w:tcW w:w="1565" w:type="dxa"/>
            <w:tcBorders>
              <w:bottom w:val="single" w:sz="4" w:space="0" w:color="auto"/>
            </w:tcBorders>
            <w:vAlign w:val="center"/>
          </w:tcPr>
          <w:p w14:paraId="6CFD7BD1" w14:textId="1AB73CB4" w:rsidR="00CC74CA" w:rsidRDefault="00CC065D" w:rsidP="00CC74CA">
            <w:pPr>
              <w:jc w:val="center"/>
            </w:pPr>
            <w:r>
              <w:t>0.63 (</w:t>
            </w:r>
            <w:r w:rsidR="00EB11C2">
              <w:t>0.34, 1.16)</w:t>
            </w:r>
          </w:p>
        </w:tc>
        <w:tc>
          <w:tcPr>
            <w:tcW w:w="810" w:type="dxa"/>
            <w:vMerge/>
            <w:tcBorders>
              <w:bottom w:val="single" w:sz="4" w:space="0" w:color="auto"/>
              <w:right w:val="single" w:sz="4" w:space="0" w:color="auto"/>
            </w:tcBorders>
            <w:vAlign w:val="center"/>
          </w:tcPr>
          <w:p w14:paraId="5383FA29" w14:textId="77777777" w:rsidR="00CC74CA" w:rsidRDefault="00CC74CA" w:rsidP="00CC74CA">
            <w:pPr>
              <w:jc w:val="center"/>
            </w:pPr>
          </w:p>
        </w:tc>
        <w:tc>
          <w:tcPr>
            <w:tcW w:w="837" w:type="dxa"/>
            <w:tcBorders>
              <w:left w:val="single" w:sz="4" w:space="0" w:color="auto"/>
              <w:bottom w:val="single" w:sz="4" w:space="0" w:color="auto"/>
            </w:tcBorders>
            <w:vAlign w:val="center"/>
          </w:tcPr>
          <w:p w14:paraId="0920CCD7" w14:textId="29A11AB8" w:rsidR="00CC74CA" w:rsidRDefault="00CC74CA" w:rsidP="00CC74CA">
            <w:pPr>
              <w:jc w:val="center"/>
            </w:pPr>
            <w:r>
              <w:t>4</w:t>
            </w:r>
          </w:p>
        </w:tc>
        <w:tc>
          <w:tcPr>
            <w:tcW w:w="1620" w:type="dxa"/>
            <w:tcBorders>
              <w:bottom w:val="single" w:sz="4" w:space="0" w:color="auto"/>
            </w:tcBorders>
            <w:vAlign w:val="center"/>
          </w:tcPr>
          <w:p w14:paraId="4A5F14B1" w14:textId="0B6AFFE9" w:rsidR="00CC74CA" w:rsidRDefault="00EB11C2" w:rsidP="00CC74CA">
            <w:pPr>
              <w:jc w:val="center"/>
            </w:pPr>
            <w:r>
              <w:t>0.79 (0.45, 1.37)</w:t>
            </w:r>
          </w:p>
        </w:tc>
        <w:tc>
          <w:tcPr>
            <w:tcW w:w="779" w:type="dxa"/>
            <w:vMerge/>
            <w:tcBorders>
              <w:bottom w:val="single" w:sz="4" w:space="0" w:color="auto"/>
              <w:right w:val="single" w:sz="4" w:space="0" w:color="auto"/>
            </w:tcBorders>
            <w:vAlign w:val="center"/>
          </w:tcPr>
          <w:p w14:paraId="3CA9BA2B" w14:textId="77777777" w:rsidR="00CC74CA" w:rsidRDefault="00CC74CA" w:rsidP="00CC74CA">
            <w:pPr>
              <w:jc w:val="center"/>
            </w:pPr>
          </w:p>
        </w:tc>
        <w:tc>
          <w:tcPr>
            <w:tcW w:w="837" w:type="dxa"/>
            <w:tcBorders>
              <w:left w:val="single" w:sz="4" w:space="0" w:color="auto"/>
              <w:bottom w:val="single" w:sz="4" w:space="0" w:color="auto"/>
            </w:tcBorders>
            <w:vAlign w:val="center"/>
          </w:tcPr>
          <w:p w14:paraId="5657E4BA" w14:textId="67EE9882" w:rsidR="00CC74CA" w:rsidRDefault="00CC74CA" w:rsidP="00CC74CA">
            <w:pPr>
              <w:jc w:val="center"/>
            </w:pPr>
            <w:r>
              <w:t>4</w:t>
            </w:r>
          </w:p>
        </w:tc>
        <w:tc>
          <w:tcPr>
            <w:tcW w:w="1650" w:type="dxa"/>
            <w:tcBorders>
              <w:bottom w:val="single" w:sz="4" w:space="0" w:color="auto"/>
            </w:tcBorders>
            <w:vAlign w:val="center"/>
          </w:tcPr>
          <w:p w14:paraId="04EE9D00" w14:textId="5D29CC10" w:rsidR="00CC74CA" w:rsidRDefault="00EB11C2" w:rsidP="00EB11C2">
            <w:r>
              <w:t>0.90 (0.59, 1.37)</w:t>
            </w:r>
          </w:p>
        </w:tc>
        <w:tc>
          <w:tcPr>
            <w:tcW w:w="813" w:type="dxa"/>
            <w:vMerge/>
            <w:tcBorders>
              <w:bottom w:val="single" w:sz="4" w:space="0" w:color="auto"/>
            </w:tcBorders>
            <w:vAlign w:val="center"/>
          </w:tcPr>
          <w:p w14:paraId="5109ABEA" w14:textId="77777777" w:rsidR="00CC74CA" w:rsidRDefault="00CC74CA" w:rsidP="00CC74CA">
            <w:pPr>
              <w:jc w:val="center"/>
            </w:pPr>
          </w:p>
        </w:tc>
      </w:tr>
      <w:tr w:rsidR="00CC74CA" w14:paraId="48F5EFAA" w14:textId="77777777" w:rsidTr="00EB11C2">
        <w:tc>
          <w:tcPr>
            <w:tcW w:w="2422" w:type="dxa"/>
            <w:tcBorders>
              <w:top w:val="single" w:sz="4" w:space="0" w:color="auto"/>
            </w:tcBorders>
            <w:vAlign w:val="center"/>
          </w:tcPr>
          <w:p w14:paraId="7514FFD1" w14:textId="417DD86E" w:rsidR="00CC74CA" w:rsidRDefault="00CC74CA" w:rsidP="00CC74CA">
            <w:r>
              <w:rPr>
                <w:rFonts w:cs="Times New Roman"/>
              </w:rPr>
              <w:t>Body mass index</w:t>
            </w:r>
          </w:p>
        </w:tc>
        <w:tc>
          <w:tcPr>
            <w:tcW w:w="837" w:type="dxa"/>
            <w:tcBorders>
              <w:top w:val="single" w:sz="4" w:space="0" w:color="auto"/>
            </w:tcBorders>
            <w:vAlign w:val="center"/>
          </w:tcPr>
          <w:p w14:paraId="41A6F461" w14:textId="77777777" w:rsidR="00CC74CA" w:rsidRDefault="00CC74CA" w:rsidP="00CC74CA">
            <w:pPr>
              <w:jc w:val="center"/>
            </w:pPr>
          </w:p>
        </w:tc>
        <w:tc>
          <w:tcPr>
            <w:tcW w:w="1565" w:type="dxa"/>
            <w:tcBorders>
              <w:top w:val="single" w:sz="4" w:space="0" w:color="auto"/>
            </w:tcBorders>
            <w:vAlign w:val="center"/>
          </w:tcPr>
          <w:p w14:paraId="3CFA0607" w14:textId="77777777" w:rsidR="00CC74CA" w:rsidRDefault="00CC74CA" w:rsidP="00CC74CA">
            <w:pPr>
              <w:jc w:val="center"/>
            </w:pPr>
          </w:p>
        </w:tc>
        <w:tc>
          <w:tcPr>
            <w:tcW w:w="810" w:type="dxa"/>
            <w:tcBorders>
              <w:top w:val="single" w:sz="4" w:space="0" w:color="auto"/>
              <w:right w:val="single" w:sz="4" w:space="0" w:color="auto"/>
            </w:tcBorders>
            <w:vAlign w:val="center"/>
          </w:tcPr>
          <w:p w14:paraId="5EC61DBF" w14:textId="77777777" w:rsidR="00CC74CA" w:rsidRDefault="00CC74CA" w:rsidP="00CC74CA">
            <w:pPr>
              <w:jc w:val="center"/>
            </w:pPr>
          </w:p>
        </w:tc>
        <w:tc>
          <w:tcPr>
            <w:tcW w:w="837" w:type="dxa"/>
            <w:tcBorders>
              <w:top w:val="single" w:sz="4" w:space="0" w:color="auto"/>
              <w:left w:val="single" w:sz="4" w:space="0" w:color="auto"/>
            </w:tcBorders>
            <w:vAlign w:val="center"/>
          </w:tcPr>
          <w:p w14:paraId="7170151B" w14:textId="77777777" w:rsidR="00CC74CA" w:rsidRDefault="00CC74CA" w:rsidP="00CC74CA">
            <w:pPr>
              <w:jc w:val="center"/>
            </w:pPr>
          </w:p>
        </w:tc>
        <w:tc>
          <w:tcPr>
            <w:tcW w:w="1620" w:type="dxa"/>
            <w:tcBorders>
              <w:top w:val="single" w:sz="4" w:space="0" w:color="auto"/>
            </w:tcBorders>
            <w:vAlign w:val="center"/>
          </w:tcPr>
          <w:p w14:paraId="73E69C26" w14:textId="77777777" w:rsidR="00CC74CA" w:rsidRDefault="00CC74CA" w:rsidP="00CC74CA">
            <w:pPr>
              <w:jc w:val="center"/>
            </w:pPr>
          </w:p>
        </w:tc>
        <w:tc>
          <w:tcPr>
            <w:tcW w:w="779" w:type="dxa"/>
            <w:tcBorders>
              <w:top w:val="single" w:sz="4" w:space="0" w:color="auto"/>
              <w:right w:val="single" w:sz="4" w:space="0" w:color="auto"/>
            </w:tcBorders>
            <w:vAlign w:val="center"/>
          </w:tcPr>
          <w:p w14:paraId="71015B02" w14:textId="77777777" w:rsidR="00CC74CA" w:rsidRDefault="00CC74CA" w:rsidP="00CC74CA">
            <w:pPr>
              <w:jc w:val="center"/>
            </w:pPr>
          </w:p>
        </w:tc>
        <w:tc>
          <w:tcPr>
            <w:tcW w:w="837" w:type="dxa"/>
            <w:tcBorders>
              <w:top w:val="single" w:sz="4" w:space="0" w:color="auto"/>
              <w:left w:val="single" w:sz="4" w:space="0" w:color="auto"/>
            </w:tcBorders>
            <w:vAlign w:val="center"/>
          </w:tcPr>
          <w:p w14:paraId="5C0D49A5" w14:textId="77777777" w:rsidR="00CC74CA" w:rsidRDefault="00CC74CA" w:rsidP="00CC74CA">
            <w:pPr>
              <w:jc w:val="center"/>
            </w:pPr>
          </w:p>
        </w:tc>
        <w:tc>
          <w:tcPr>
            <w:tcW w:w="1650" w:type="dxa"/>
            <w:tcBorders>
              <w:top w:val="single" w:sz="4" w:space="0" w:color="auto"/>
            </w:tcBorders>
            <w:vAlign w:val="center"/>
          </w:tcPr>
          <w:p w14:paraId="04CF2AC4" w14:textId="77777777" w:rsidR="00CC74CA" w:rsidRDefault="00CC74CA" w:rsidP="00CC74CA">
            <w:pPr>
              <w:jc w:val="center"/>
            </w:pPr>
          </w:p>
        </w:tc>
        <w:tc>
          <w:tcPr>
            <w:tcW w:w="813" w:type="dxa"/>
            <w:tcBorders>
              <w:top w:val="single" w:sz="4" w:space="0" w:color="auto"/>
            </w:tcBorders>
          </w:tcPr>
          <w:p w14:paraId="1AA8634B" w14:textId="77777777" w:rsidR="00CC74CA" w:rsidRDefault="00CC74CA" w:rsidP="00CC74CA">
            <w:pPr>
              <w:jc w:val="center"/>
            </w:pPr>
          </w:p>
        </w:tc>
      </w:tr>
      <w:tr w:rsidR="00CC74CA" w14:paraId="3BBD7F17" w14:textId="77777777" w:rsidTr="00EB11C2">
        <w:tc>
          <w:tcPr>
            <w:tcW w:w="2422" w:type="dxa"/>
            <w:vAlign w:val="center"/>
          </w:tcPr>
          <w:p w14:paraId="1DF8282C" w14:textId="48EC4359" w:rsidR="00CC74CA" w:rsidRDefault="00CC74CA" w:rsidP="00CC74CA">
            <w:r>
              <w:rPr>
                <w:rFonts w:cs="Times New Roman"/>
              </w:rPr>
              <w:t xml:space="preserve">    Normal (ref)</w:t>
            </w:r>
          </w:p>
        </w:tc>
        <w:tc>
          <w:tcPr>
            <w:tcW w:w="837" w:type="dxa"/>
            <w:vAlign w:val="center"/>
          </w:tcPr>
          <w:p w14:paraId="5429EA8A" w14:textId="02CF0BA2" w:rsidR="00CC74CA" w:rsidRDefault="00CC74CA" w:rsidP="00CC74CA">
            <w:pPr>
              <w:jc w:val="center"/>
            </w:pPr>
            <w:r>
              <w:t>5</w:t>
            </w:r>
          </w:p>
        </w:tc>
        <w:tc>
          <w:tcPr>
            <w:tcW w:w="1565" w:type="dxa"/>
            <w:vAlign w:val="center"/>
          </w:tcPr>
          <w:p w14:paraId="67177FB4" w14:textId="3C763AAC" w:rsidR="00CC74CA" w:rsidRDefault="00CC74CA" w:rsidP="00CC74CA">
            <w:pPr>
              <w:jc w:val="center"/>
            </w:pPr>
            <w:r>
              <w:t>0.8</w:t>
            </w:r>
            <w:r w:rsidR="00560BEC">
              <w:t>6</w:t>
            </w:r>
            <w:r>
              <w:t xml:space="preserve"> (0.6</w:t>
            </w:r>
            <w:r w:rsidR="00560BEC">
              <w:t>7</w:t>
            </w:r>
            <w:r>
              <w:t>, 1.</w:t>
            </w:r>
            <w:r w:rsidR="00560BEC">
              <w:t>10</w:t>
            </w:r>
            <w:r>
              <w:t>)</w:t>
            </w:r>
          </w:p>
        </w:tc>
        <w:tc>
          <w:tcPr>
            <w:tcW w:w="810" w:type="dxa"/>
            <w:vMerge w:val="restart"/>
            <w:tcBorders>
              <w:right w:val="single" w:sz="4" w:space="0" w:color="auto"/>
            </w:tcBorders>
            <w:vAlign w:val="center"/>
          </w:tcPr>
          <w:p w14:paraId="5705D7F8" w14:textId="77777777" w:rsidR="00CC74CA" w:rsidRDefault="00CC74CA" w:rsidP="00CC74CA">
            <w:pPr>
              <w:jc w:val="center"/>
            </w:pPr>
          </w:p>
          <w:p w14:paraId="0B8B18DA" w14:textId="631F8A8E" w:rsidR="00CC74CA" w:rsidRDefault="003E37A0" w:rsidP="00CC74CA">
            <w:pPr>
              <w:jc w:val="center"/>
            </w:pPr>
            <w:r>
              <w:t>0.48</w:t>
            </w:r>
          </w:p>
        </w:tc>
        <w:tc>
          <w:tcPr>
            <w:tcW w:w="837" w:type="dxa"/>
            <w:tcBorders>
              <w:left w:val="single" w:sz="4" w:space="0" w:color="auto"/>
            </w:tcBorders>
            <w:vAlign w:val="center"/>
          </w:tcPr>
          <w:p w14:paraId="72450B5B" w14:textId="373F151E" w:rsidR="00CC74CA" w:rsidRDefault="00CC74CA" w:rsidP="00CC74CA">
            <w:pPr>
              <w:jc w:val="center"/>
            </w:pPr>
            <w:r>
              <w:t>5</w:t>
            </w:r>
          </w:p>
        </w:tc>
        <w:tc>
          <w:tcPr>
            <w:tcW w:w="1620" w:type="dxa"/>
            <w:vAlign w:val="center"/>
          </w:tcPr>
          <w:p w14:paraId="5DD189AF" w14:textId="3B470611" w:rsidR="00CC74CA" w:rsidRDefault="00CC74CA" w:rsidP="00CC74CA">
            <w:pPr>
              <w:jc w:val="center"/>
            </w:pPr>
            <w:r>
              <w:t>0.9</w:t>
            </w:r>
            <w:r w:rsidR="00560BEC">
              <w:t>2</w:t>
            </w:r>
            <w:r>
              <w:t xml:space="preserve"> (0.7</w:t>
            </w:r>
            <w:r w:rsidR="00560BEC">
              <w:t>2</w:t>
            </w:r>
            <w:r>
              <w:t>, 1.1</w:t>
            </w:r>
            <w:r w:rsidR="00560BEC">
              <w:t>8</w:t>
            </w:r>
            <w:r>
              <w:t>)</w:t>
            </w:r>
          </w:p>
        </w:tc>
        <w:tc>
          <w:tcPr>
            <w:tcW w:w="779" w:type="dxa"/>
            <w:vMerge w:val="restart"/>
            <w:tcBorders>
              <w:right w:val="single" w:sz="4" w:space="0" w:color="auto"/>
            </w:tcBorders>
            <w:vAlign w:val="center"/>
          </w:tcPr>
          <w:p w14:paraId="651AA1CF" w14:textId="77777777" w:rsidR="00CC74CA" w:rsidRDefault="00CC74CA" w:rsidP="00CC74CA">
            <w:pPr>
              <w:jc w:val="center"/>
            </w:pPr>
          </w:p>
          <w:p w14:paraId="4A9BE081" w14:textId="10675BB3" w:rsidR="00CC74CA" w:rsidRDefault="003E37A0" w:rsidP="00CC74CA">
            <w:pPr>
              <w:jc w:val="center"/>
            </w:pPr>
            <w:r>
              <w:t>0.89</w:t>
            </w:r>
          </w:p>
        </w:tc>
        <w:tc>
          <w:tcPr>
            <w:tcW w:w="837" w:type="dxa"/>
            <w:tcBorders>
              <w:left w:val="single" w:sz="4" w:space="0" w:color="auto"/>
            </w:tcBorders>
            <w:vAlign w:val="center"/>
          </w:tcPr>
          <w:p w14:paraId="59009E36" w14:textId="1E753D07" w:rsidR="00CC74CA" w:rsidRDefault="00CC74CA" w:rsidP="00CC74CA">
            <w:pPr>
              <w:jc w:val="center"/>
            </w:pPr>
            <w:r>
              <w:t>5</w:t>
            </w:r>
          </w:p>
        </w:tc>
        <w:tc>
          <w:tcPr>
            <w:tcW w:w="1650" w:type="dxa"/>
            <w:vAlign w:val="center"/>
          </w:tcPr>
          <w:p w14:paraId="07C2664C" w14:textId="13CE06B8" w:rsidR="00CC74CA" w:rsidRDefault="007B2254" w:rsidP="00CC74CA">
            <w:pPr>
              <w:jc w:val="center"/>
            </w:pPr>
            <w:r>
              <w:t>0.94</w:t>
            </w:r>
            <w:r w:rsidR="00CC74CA">
              <w:t xml:space="preserve"> (0.</w:t>
            </w:r>
            <w:r>
              <w:t>70</w:t>
            </w:r>
            <w:r w:rsidR="00CC74CA">
              <w:t>, 1.26)</w:t>
            </w:r>
          </w:p>
        </w:tc>
        <w:tc>
          <w:tcPr>
            <w:tcW w:w="813" w:type="dxa"/>
            <w:vMerge w:val="restart"/>
          </w:tcPr>
          <w:p w14:paraId="565727FF" w14:textId="1B84B75E" w:rsidR="00CC74CA" w:rsidRDefault="00CC74CA" w:rsidP="00CC74CA">
            <w:pPr>
              <w:jc w:val="center"/>
            </w:pPr>
          </w:p>
          <w:p w14:paraId="47DB1B92" w14:textId="73106E48" w:rsidR="00CC74CA" w:rsidRDefault="003E37A0" w:rsidP="00CC74CA">
            <w:pPr>
              <w:jc w:val="center"/>
            </w:pPr>
            <w:r>
              <w:t>0.81</w:t>
            </w:r>
          </w:p>
        </w:tc>
      </w:tr>
      <w:tr w:rsidR="00CC74CA" w14:paraId="3AAA8BFB" w14:textId="77777777" w:rsidTr="00EB11C2">
        <w:tc>
          <w:tcPr>
            <w:tcW w:w="2422" w:type="dxa"/>
            <w:vAlign w:val="center"/>
          </w:tcPr>
          <w:p w14:paraId="6FC16108" w14:textId="012A661F" w:rsidR="00CC74CA" w:rsidRDefault="00CC74CA" w:rsidP="00CC74CA">
            <w:pPr>
              <w:rPr>
                <w:rFonts w:cs="Times New Roman"/>
              </w:rPr>
            </w:pPr>
            <w:r>
              <w:rPr>
                <w:rFonts w:cs="Times New Roman"/>
              </w:rPr>
              <w:t xml:space="preserve">    Overweight</w:t>
            </w:r>
          </w:p>
        </w:tc>
        <w:tc>
          <w:tcPr>
            <w:tcW w:w="837" w:type="dxa"/>
            <w:vAlign w:val="center"/>
          </w:tcPr>
          <w:p w14:paraId="68B45B47" w14:textId="7BBC0B27" w:rsidR="00CC74CA" w:rsidRDefault="00CC74CA" w:rsidP="00CC74CA">
            <w:pPr>
              <w:jc w:val="center"/>
            </w:pPr>
            <w:r>
              <w:t>5</w:t>
            </w:r>
          </w:p>
        </w:tc>
        <w:tc>
          <w:tcPr>
            <w:tcW w:w="1565" w:type="dxa"/>
            <w:vAlign w:val="center"/>
          </w:tcPr>
          <w:p w14:paraId="6A1E97DE" w14:textId="559DEC84" w:rsidR="00CC74CA" w:rsidRDefault="00CC74CA" w:rsidP="00CC74CA">
            <w:pPr>
              <w:jc w:val="center"/>
            </w:pPr>
            <w:r>
              <w:t>0.</w:t>
            </w:r>
            <w:r w:rsidR="00560BEC">
              <w:t>88</w:t>
            </w:r>
            <w:r>
              <w:t xml:space="preserve"> (0.7</w:t>
            </w:r>
            <w:r w:rsidR="00560BEC">
              <w:t>1</w:t>
            </w:r>
            <w:r>
              <w:t>, 1.0</w:t>
            </w:r>
            <w:r w:rsidR="00560BEC">
              <w:t>8</w:t>
            </w:r>
            <w:r>
              <w:t>)</w:t>
            </w:r>
          </w:p>
        </w:tc>
        <w:tc>
          <w:tcPr>
            <w:tcW w:w="810" w:type="dxa"/>
            <w:vMerge/>
            <w:tcBorders>
              <w:right w:val="single" w:sz="4" w:space="0" w:color="auto"/>
            </w:tcBorders>
            <w:vAlign w:val="center"/>
          </w:tcPr>
          <w:p w14:paraId="32B52120" w14:textId="77777777" w:rsidR="00CC74CA" w:rsidRDefault="00CC74CA" w:rsidP="00CC74CA">
            <w:pPr>
              <w:jc w:val="center"/>
            </w:pPr>
          </w:p>
        </w:tc>
        <w:tc>
          <w:tcPr>
            <w:tcW w:w="837" w:type="dxa"/>
            <w:tcBorders>
              <w:left w:val="single" w:sz="4" w:space="0" w:color="auto"/>
            </w:tcBorders>
            <w:vAlign w:val="center"/>
          </w:tcPr>
          <w:p w14:paraId="69C49DAB" w14:textId="163B2621" w:rsidR="00CC74CA" w:rsidRDefault="00CC74CA" w:rsidP="00CC74CA">
            <w:pPr>
              <w:jc w:val="center"/>
            </w:pPr>
            <w:r>
              <w:t>5</w:t>
            </w:r>
          </w:p>
        </w:tc>
        <w:tc>
          <w:tcPr>
            <w:tcW w:w="1620" w:type="dxa"/>
            <w:vAlign w:val="center"/>
          </w:tcPr>
          <w:p w14:paraId="36E1892E" w14:textId="7518D95B" w:rsidR="00CC74CA" w:rsidRDefault="00CC74CA" w:rsidP="00CC74CA">
            <w:pPr>
              <w:jc w:val="center"/>
            </w:pPr>
            <w:r>
              <w:t>0.</w:t>
            </w:r>
            <w:r w:rsidR="00560BEC">
              <w:t>90</w:t>
            </w:r>
            <w:r>
              <w:t xml:space="preserve"> (0.73, 1.</w:t>
            </w:r>
            <w:r w:rsidR="00560BEC">
              <w:t>12</w:t>
            </w:r>
            <w:r>
              <w:t>)</w:t>
            </w:r>
          </w:p>
        </w:tc>
        <w:tc>
          <w:tcPr>
            <w:tcW w:w="779" w:type="dxa"/>
            <w:vMerge/>
            <w:tcBorders>
              <w:right w:val="single" w:sz="4" w:space="0" w:color="auto"/>
            </w:tcBorders>
            <w:vAlign w:val="center"/>
          </w:tcPr>
          <w:p w14:paraId="05587E4F" w14:textId="77777777" w:rsidR="00CC74CA" w:rsidRDefault="00CC74CA" w:rsidP="00CC74CA">
            <w:pPr>
              <w:jc w:val="center"/>
            </w:pPr>
          </w:p>
        </w:tc>
        <w:tc>
          <w:tcPr>
            <w:tcW w:w="837" w:type="dxa"/>
            <w:tcBorders>
              <w:left w:val="single" w:sz="4" w:space="0" w:color="auto"/>
            </w:tcBorders>
            <w:vAlign w:val="center"/>
          </w:tcPr>
          <w:p w14:paraId="2EF252F3" w14:textId="49BE5C1D" w:rsidR="00CC74CA" w:rsidRDefault="00CC74CA" w:rsidP="00CC74CA">
            <w:pPr>
              <w:jc w:val="center"/>
            </w:pPr>
            <w:r>
              <w:t>5</w:t>
            </w:r>
          </w:p>
        </w:tc>
        <w:tc>
          <w:tcPr>
            <w:tcW w:w="1650" w:type="dxa"/>
            <w:vAlign w:val="center"/>
          </w:tcPr>
          <w:p w14:paraId="2164FB3D" w14:textId="2A777DDE" w:rsidR="00CC74CA" w:rsidRDefault="00CC74CA" w:rsidP="00CC74CA">
            <w:pPr>
              <w:jc w:val="center"/>
            </w:pPr>
            <w:r>
              <w:t>0.9</w:t>
            </w:r>
            <w:r w:rsidR="00625DBF">
              <w:t>5</w:t>
            </w:r>
            <w:r>
              <w:t xml:space="preserve"> (0.78, 1.1</w:t>
            </w:r>
            <w:r w:rsidR="00625DBF">
              <w:t>6</w:t>
            </w:r>
            <w:r>
              <w:t>)</w:t>
            </w:r>
          </w:p>
        </w:tc>
        <w:tc>
          <w:tcPr>
            <w:tcW w:w="813" w:type="dxa"/>
            <w:vMerge/>
          </w:tcPr>
          <w:p w14:paraId="3A070729" w14:textId="77777777" w:rsidR="00CC74CA" w:rsidRDefault="00CC74CA" w:rsidP="00CC74CA"/>
        </w:tc>
      </w:tr>
      <w:tr w:rsidR="00CC74CA" w14:paraId="393EC49B" w14:textId="77777777" w:rsidTr="00EB11C2">
        <w:tc>
          <w:tcPr>
            <w:tcW w:w="2422" w:type="dxa"/>
            <w:tcBorders>
              <w:bottom w:val="single" w:sz="4" w:space="0" w:color="auto"/>
            </w:tcBorders>
            <w:vAlign w:val="center"/>
          </w:tcPr>
          <w:p w14:paraId="077716DF" w14:textId="522FF416" w:rsidR="00CC74CA" w:rsidRDefault="00CC74CA" w:rsidP="00CC74CA">
            <w:pPr>
              <w:rPr>
                <w:rFonts w:cs="Times New Roman"/>
              </w:rPr>
            </w:pPr>
            <w:r>
              <w:rPr>
                <w:rFonts w:cs="Times New Roman"/>
              </w:rPr>
              <w:t xml:space="preserve">    Obese</w:t>
            </w:r>
          </w:p>
        </w:tc>
        <w:tc>
          <w:tcPr>
            <w:tcW w:w="837" w:type="dxa"/>
            <w:tcBorders>
              <w:bottom w:val="single" w:sz="4" w:space="0" w:color="auto"/>
            </w:tcBorders>
            <w:vAlign w:val="center"/>
          </w:tcPr>
          <w:p w14:paraId="7EB51331" w14:textId="4F60C52B" w:rsidR="00CC74CA" w:rsidRDefault="00CC74CA" w:rsidP="00CC74CA">
            <w:pPr>
              <w:jc w:val="center"/>
            </w:pPr>
            <w:r>
              <w:t>5</w:t>
            </w:r>
          </w:p>
        </w:tc>
        <w:tc>
          <w:tcPr>
            <w:tcW w:w="1565" w:type="dxa"/>
            <w:tcBorders>
              <w:bottom w:val="single" w:sz="4" w:space="0" w:color="auto"/>
            </w:tcBorders>
            <w:vAlign w:val="center"/>
          </w:tcPr>
          <w:p w14:paraId="03AE491F" w14:textId="5205E080" w:rsidR="00CC74CA" w:rsidRDefault="00CC74CA" w:rsidP="00CC74CA">
            <w:pPr>
              <w:jc w:val="center"/>
            </w:pPr>
            <w:r>
              <w:t>1.</w:t>
            </w:r>
            <w:r w:rsidR="00560BEC">
              <w:t>44</w:t>
            </w:r>
            <w:r>
              <w:t xml:space="preserve"> (0.</w:t>
            </w:r>
            <w:r w:rsidR="00560BEC">
              <w:t>83</w:t>
            </w:r>
            <w:r>
              <w:t xml:space="preserve">, </w:t>
            </w:r>
            <w:r w:rsidR="00560BEC">
              <w:t>2.51</w:t>
            </w:r>
            <w:r>
              <w:t>)</w:t>
            </w:r>
          </w:p>
        </w:tc>
        <w:tc>
          <w:tcPr>
            <w:tcW w:w="810" w:type="dxa"/>
            <w:tcBorders>
              <w:bottom w:val="single" w:sz="4" w:space="0" w:color="auto"/>
              <w:right w:val="single" w:sz="4" w:space="0" w:color="auto"/>
            </w:tcBorders>
            <w:vAlign w:val="center"/>
          </w:tcPr>
          <w:p w14:paraId="5037E9BA" w14:textId="77777777" w:rsidR="00CC74CA" w:rsidRDefault="00CC74CA" w:rsidP="00CC74CA">
            <w:pPr>
              <w:jc w:val="center"/>
            </w:pPr>
          </w:p>
        </w:tc>
        <w:tc>
          <w:tcPr>
            <w:tcW w:w="837" w:type="dxa"/>
            <w:tcBorders>
              <w:left w:val="single" w:sz="4" w:space="0" w:color="auto"/>
              <w:bottom w:val="single" w:sz="4" w:space="0" w:color="auto"/>
            </w:tcBorders>
            <w:vAlign w:val="center"/>
          </w:tcPr>
          <w:p w14:paraId="0C0E58A5" w14:textId="0F047D27" w:rsidR="00CC74CA" w:rsidRDefault="00CC74CA" w:rsidP="00CC74CA">
            <w:pPr>
              <w:jc w:val="center"/>
            </w:pPr>
            <w:r>
              <w:t>5</w:t>
            </w:r>
          </w:p>
        </w:tc>
        <w:tc>
          <w:tcPr>
            <w:tcW w:w="1620" w:type="dxa"/>
            <w:tcBorders>
              <w:bottom w:val="single" w:sz="4" w:space="0" w:color="auto"/>
            </w:tcBorders>
            <w:vAlign w:val="center"/>
          </w:tcPr>
          <w:p w14:paraId="1D6B5DC7" w14:textId="330F2C3D" w:rsidR="00CC74CA" w:rsidRDefault="00CC74CA" w:rsidP="00CC74CA">
            <w:pPr>
              <w:jc w:val="center"/>
            </w:pPr>
            <w:r>
              <w:t>1.</w:t>
            </w:r>
            <w:r w:rsidR="007B2254">
              <w:t>20</w:t>
            </w:r>
            <w:r>
              <w:t xml:space="preserve"> (0.</w:t>
            </w:r>
            <w:r w:rsidR="007B2254">
              <w:t>72</w:t>
            </w:r>
            <w:r>
              <w:t>, 1.</w:t>
            </w:r>
            <w:r w:rsidR="007B2254">
              <w:t>99</w:t>
            </w:r>
            <w:r>
              <w:t>)</w:t>
            </w:r>
          </w:p>
        </w:tc>
        <w:tc>
          <w:tcPr>
            <w:tcW w:w="779" w:type="dxa"/>
            <w:tcBorders>
              <w:bottom w:val="single" w:sz="4" w:space="0" w:color="auto"/>
              <w:right w:val="single" w:sz="4" w:space="0" w:color="auto"/>
            </w:tcBorders>
            <w:vAlign w:val="center"/>
          </w:tcPr>
          <w:p w14:paraId="3AF958BC" w14:textId="77777777" w:rsidR="00CC74CA" w:rsidRDefault="00CC74CA" w:rsidP="00CC74CA">
            <w:pPr>
              <w:jc w:val="center"/>
            </w:pPr>
          </w:p>
        </w:tc>
        <w:tc>
          <w:tcPr>
            <w:tcW w:w="837" w:type="dxa"/>
            <w:tcBorders>
              <w:left w:val="single" w:sz="4" w:space="0" w:color="auto"/>
              <w:bottom w:val="single" w:sz="4" w:space="0" w:color="auto"/>
            </w:tcBorders>
            <w:vAlign w:val="center"/>
          </w:tcPr>
          <w:p w14:paraId="0ACDFC0B" w14:textId="1081020A" w:rsidR="00CC74CA" w:rsidRDefault="00CC74CA" w:rsidP="00CC74CA">
            <w:pPr>
              <w:jc w:val="center"/>
            </w:pPr>
            <w:r>
              <w:t>5</w:t>
            </w:r>
          </w:p>
        </w:tc>
        <w:tc>
          <w:tcPr>
            <w:tcW w:w="1650" w:type="dxa"/>
            <w:tcBorders>
              <w:bottom w:val="single" w:sz="4" w:space="0" w:color="auto"/>
            </w:tcBorders>
            <w:vAlign w:val="center"/>
          </w:tcPr>
          <w:p w14:paraId="1B4ADA03" w14:textId="704C132F" w:rsidR="00CC74CA" w:rsidRDefault="00CC74CA" w:rsidP="00CC74CA">
            <w:pPr>
              <w:jc w:val="center"/>
            </w:pPr>
            <w:r>
              <w:t>1.</w:t>
            </w:r>
            <w:r w:rsidR="00625DBF">
              <w:t>32</w:t>
            </w:r>
            <w:r>
              <w:t xml:space="preserve"> (0.</w:t>
            </w:r>
            <w:r w:rsidR="00625DBF">
              <w:t>82</w:t>
            </w:r>
            <w:r>
              <w:t xml:space="preserve">, </w:t>
            </w:r>
            <w:r w:rsidR="00625DBF">
              <w:t>2.12</w:t>
            </w:r>
            <w:r>
              <w:t>)</w:t>
            </w:r>
          </w:p>
        </w:tc>
        <w:tc>
          <w:tcPr>
            <w:tcW w:w="813" w:type="dxa"/>
            <w:tcBorders>
              <w:bottom w:val="single" w:sz="4" w:space="0" w:color="auto"/>
            </w:tcBorders>
          </w:tcPr>
          <w:p w14:paraId="219A586B" w14:textId="77777777" w:rsidR="00CC74CA" w:rsidRDefault="00CC74CA" w:rsidP="00CC74CA"/>
        </w:tc>
      </w:tr>
      <w:tr w:rsidR="00CC74CA" w14:paraId="2B604861" w14:textId="77777777" w:rsidTr="00EB11C2">
        <w:tc>
          <w:tcPr>
            <w:tcW w:w="2422" w:type="dxa"/>
            <w:tcBorders>
              <w:top w:val="single" w:sz="4" w:space="0" w:color="auto"/>
            </w:tcBorders>
            <w:vAlign w:val="center"/>
          </w:tcPr>
          <w:p w14:paraId="73910387" w14:textId="522FEC95" w:rsidR="00CC74CA" w:rsidRDefault="00CC74CA" w:rsidP="00CC74CA">
            <w:pPr>
              <w:rPr>
                <w:rFonts w:cs="Times New Roman"/>
              </w:rPr>
            </w:pPr>
            <w:r>
              <w:rPr>
                <w:rFonts w:cs="Times New Roman" w:hint="eastAsia"/>
              </w:rPr>
              <w:t>Triglycerides</w:t>
            </w:r>
          </w:p>
        </w:tc>
        <w:tc>
          <w:tcPr>
            <w:tcW w:w="837" w:type="dxa"/>
            <w:tcBorders>
              <w:top w:val="single" w:sz="4" w:space="0" w:color="auto"/>
            </w:tcBorders>
            <w:vAlign w:val="center"/>
          </w:tcPr>
          <w:p w14:paraId="1D414E0D" w14:textId="3768DF65" w:rsidR="00CC74CA" w:rsidRDefault="00CC74CA" w:rsidP="00CC74CA">
            <w:pPr>
              <w:jc w:val="center"/>
            </w:pPr>
          </w:p>
        </w:tc>
        <w:tc>
          <w:tcPr>
            <w:tcW w:w="1565" w:type="dxa"/>
            <w:tcBorders>
              <w:top w:val="single" w:sz="4" w:space="0" w:color="auto"/>
            </w:tcBorders>
            <w:vAlign w:val="center"/>
          </w:tcPr>
          <w:p w14:paraId="6D5C13E0" w14:textId="34763F58" w:rsidR="00CC74CA" w:rsidRDefault="00CC74CA" w:rsidP="00CC74CA">
            <w:pPr>
              <w:jc w:val="center"/>
            </w:pPr>
          </w:p>
        </w:tc>
        <w:tc>
          <w:tcPr>
            <w:tcW w:w="810" w:type="dxa"/>
            <w:tcBorders>
              <w:top w:val="single" w:sz="4" w:space="0" w:color="auto"/>
              <w:right w:val="single" w:sz="4" w:space="0" w:color="auto"/>
            </w:tcBorders>
            <w:vAlign w:val="center"/>
          </w:tcPr>
          <w:p w14:paraId="00735956" w14:textId="77777777" w:rsidR="00CC74CA" w:rsidRDefault="00CC74CA" w:rsidP="00CC74CA">
            <w:pPr>
              <w:jc w:val="center"/>
            </w:pPr>
          </w:p>
        </w:tc>
        <w:tc>
          <w:tcPr>
            <w:tcW w:w="837" w:type="dxa"/>
            <w:tcBorders>
              <w:top w:val="single" w:sz="4" w:space="0" w:color="auto"/>
              <w:left w:val="single" w:sz="4" w:space="0" w:color="auto"/>
            </w:tcBorders>
            <w:vAlign w:val="center"/>
          </w:tcPr>
          <w:p w14:paraId="6436ED84" w14:textId="3A67A01D" w:rsidR="00CC74CA" w:rsidRDefault="00CC74CA" w:rsidP="00CC74CA">
            <w:pPr>
              <w:jc w:val="center"/>
            </w:pPr>
          </w:p>
        </w:tc>
        <w:tc>
          <w:tcPr>
            <w:tcW w:w="1620" w:type="dxa"/>
            <w:tcBorders>
              <w:top w:val="single" w:sz="4" w:space="0" w:color="auto"/>
            </w:tcBorders>
            <w:vAlign w:val="center"/>
          </w:tcPr>
          <w:p w14:paraId="2A42C06A" w14:textId="69CEB7A2" w:rsidR="00CC74CA" w:rsidRDefault="00CC74CA" w:rsidP="00CC74CA">
            <w:pPr>
              <w:jc w:val="center"/>
            </w:pPr>
          </w:p>
        </w:tc>
        <w:tc>
          <w:tcPr>
            <w:tcW w:w="779" w:type="dxa"/>
            <w:tcBorders>
              <w:top w:val="single" w:sz="4" w:space="0" w:color="auto"/>
              <w:right w:val="single" w:sz="4" w:space="0" w:color="auto"/>
            </w:tcBorders>
            <w:vAlign w:val="center"/>
          </w:tcPr>
          <w:p w14:paraId="5DDC712E" w14:textId="77777777" w:rsidR="00CC74CA" w:rsidRDefault="00CC74CA" w:rsidP="00CC74CA">
            <w:pPr>
              <w:jc w:val="center"/>
            </w:pPr>
          </w:p>
        </w:tc>
        <w:tc>
          <w:tcPr>
            <w:tcW w:w="837" w:type="dxa"/>
            <w:tcBorders>
              <w:top w:val="single" w:sz="4" w:space="0" w:color="auto"/>
              <w:left w:val="single" w:sz="4" w:space="0" w:color="auto"/>
            </w:tcBorders>
            <w:vAlign w:val="center"/>
          </w:tcPr>
          <w:p w14:paraId="6CEEE745" w14:textId="0FF29F1C" w:rsidR="00CC74CA" w:rsidRDefault="00CC74CA" w:rsidP="00CC74CA">
            <w:pPr>
              <w:jc w:val="center"/>
            </w:pPr>
          </w:p>
        </w:tc>
        <w:tc>
          <w:tcPr>
            <w:tcW w:w="1650" w:type="dxa"/>
            <w:tcBorders>
              <w:top w:val="single" w:sz="4" w:space="0" w:color="auto"/>
            </w:tcBorders>
            <w:vAlign w:val="center"/>
          </w:tcPr>
          <w:p w14:paraId="242B420C" w14:textId="766B5D99" w:rsidR="00CC74CA" w:rsidRDefault="00CC74CA" w:rsidP="00CC74CA">
            <w:pPr>
              <w:jc w:val="center"/>
            </w:pPr>
          </w:p>
        </w:tc>
        <w:tc>
          <w:tcPr>
            <w:tcW w:w="813" w:type="dxa"/>
            <w:tcBorders>
              <w:top w:val="single" w:sz="4" w:space="0" w:color="auto"/>
            </w:tcBorders>
          </w:tcPr>
          <w:p w14:paraId="2A918321" w14:textId="77777777" w:rsidR="00CC74CA" w:rsidRDefault="00CC74CA" w:rsidP="00CC74CA"/>
        </w:tc>
      </w:tr>
      <w:tr w:rsidR="00CC74CA" w14:paraId="4B6ED011" w14:textId="77777777" w:rsidTr="00EB11C2">
        <w:tc>
          <w:tcPr>
            <w:tcW w:w="2422" w:type="dxa"/>
            <w:vAlign w:val="center"/>
          </w:tcPr>
          <w:p w14:paraId="09B96B85" w14:textId="2D69966C" w:rsidR="00CC74CA" w:rsidRDefault="00CC74CA" w:rsidP="00CC74CA">
            <w:pPr>
              <w:rPr>
                <w:rFonts w:cs="Times New Roman"/>
              </w:rPr>
            </w:pPr>
            <w:r>
              <w:rPr>
                <w:rFonts w:cs="Times New Roman"/>
              </w:rPr>
              <w:t xml:space="preserve">    &lt;150 mg/dL (ref)</w:t>
            </w:r>
          </w:p>
        </w:tc>
        <w:tc>
          <w:tcPr>
            <w:tcW w:w="837" w:type="dxa"/>
            <w:vAlign w:val="center"/>
          </w:tcPr>
          <w:p w14:paraId="295E745B" w14:textId="2CA803CA" w:rsidR="00CC74CA" w:rsidRDefault="00CC74CA" w:rsidP="00CC74CA">
            <w:pPr>
              <w:jc w:val="center"/>
            </w:pPr>
            <w:r>
              <w:t>3</w:t>
            </w:r>
          </w:p>
        </w:tc>
        <w:tc>
          <w:tcPr>
            <w:tcW w:w="1565" w:type="dxa"/>
            <w:vAlign w:val="center"/>
          </w:tcPr>
          <w:p w14:paraId="27A292E3" w14:textId="4418DCD6" w:rsidR="00CC74CA" w:rsidRDefault="00625DBF" w:rsidP="00CC74CA">
            <w:pPr>
              <w:jc w:val="center"/>
            </w:pPr>
            <w:r>
              <w:t>0.64 (0.49, 0.83)</w:t>
            </w:r>
          </w:p>
        </w:tc>
        <w:tc>
          <w:tcPr>
            <w:tcW w:w="810" w:type="dxa"/>
            <w:vMerge w:val="restart"/>
            <w:tcBorders>
              <w:right w:val="single" w:sz="4" w:space="0" w:color="auto"/>
            </w:tcBorders>
            <w:vAlign w:val="center"/>
          </w:tcPr>
          <w:p w14:paraId="22E9E16A" w14:textId="6F4D0770" w:rsidR="00CC74CA" w:rsidRDefault="003E37A0" w:rsidP="00CC74CA">
            <w:pPr>
              <w:jc w:val="center"/>
            </w:pPr>
            <w:r>
              <w:t>0.17</w:t>
            </w:r>
          </w:p>
        </w:tc>
        <w:tc>
          <w:tcPr>
            <w:tcW w:w="837" w:type="dxa"/>
            <w:tcBorders>
              <w:left w:val="single" w:sz="4" w:space="0" w:color="auto"/>
            </w:tcBorders>
            <w:vAlign w:val="center"/>
          </w:tcPr>
          <w:p w14:paraId="017955E9" w14:textId="330B8D77" w:rsidR="00CC74CA" w:rsidRDefault="00CC74CA" w:rsidP="00CC74CA">
            <w:pPr>
              <w:jc w:val="center"/>
            </w:pPr>
            <w:r>
              <w:t>3</w:t>
            </w:r>
          </w:p>
        </w:tc>
        <w:tc>
          <w:tcPr>
            <w:tcW w:w="1620" w:type="dxa"/>
            <w:vAlign w:val="center"/>
          </w:tcPr>
          <w:p w14:paraId="26E17A2D" w14:textId="68BE61BE" w:rsidR="00CC74CA" w:rsidRDefault="00625DBF" w:rsidP="00CC74CA">
            <w:pPr>
              <w:jc w:val="center"/>
            </w:pPr>
            <w:r>
              <w:t>0.68 (0.51, 0.91)</w:t>
            </w:r>
          </w:p>
        </w:tc>
        <w:tc>
          <w:tcPr>
            <w:tcW w:w="779" w:type="dxa"/>
            <w:vMerge w:val="restart"/>
            <w:tcBorders>
              <w:right w:val="single" w:sz="4" w:space="0" w:color="auto"/>
            </w:tcBorders>
            <w:vAlign w:val="center"/>
          </w:tcPr>
          <w:p w14:paraId="3318E279" w14:textId="5E845DDD" w:rsidR="00CC74CA" w:rsidRDefault="003E37A0" w:rsidP="00CC74CA">
            <w:pPr>
              <w:jc w:val="center"/>
            </w:pPr>
            <w:r>
              <w:t>0.51</w:t>
            </w:r>
          </w:p>
        </w:tc>
        <w:tc>
          <w:tcPr>
            <w:tcW w:w="837" w:type="dxa"/>
            <w:tcBorders>
              <w:left w:val="single" w:sz="4" w:space="0" w:color="auto"/>
            </w:tcBorders>
            <w:vAlign w:val="center"/>
          </w:tcPr>
          <w:p w14:paraId="5CB4FDEE" w14:textId="4E04129F" w:rsidR="00CC74CA" w:rsidRDefault="00CC74CA" w:rsidP="00CC74CA">
            <w:pPr>
              <w:jc w:val="center"/>
            </w:pPr>
            <w:r>
              <w:t>3</w:t>
            </w:r>
          </w:p>
        </w:tc>
        <w:tc>
          <w:tcPr>
            <w:tcW w:w="1650" w:type="dxa"/>
            <w:vAlign w:val="center"/>
          </w:tcPr>
          <w:p w14:paraId="267E7DF9" w14:textId="59997C05" w:rsidR="00CC74CA" w:rsidRDefault="00625DBF" w:rsidP="00CC74CA">
            <w:pPr>
              <w:jc w:val="center"/>
            </w:pPr>
            <w:r>
              <w:t>0.71 (0.56, 0.90)</w:t>
            </w:r>
          </w:p>
        </w:tc>
        <w:tc>
          <w:tcPr>
            <w:tcW w:w="813" w:type="dxa"/>
            <w:vMerge w:val="restart"/>
            <w:vAlign w:val="center"/>
          </w:tcPr>
          <w:p w14:paraId="5DB387D5" w14:textId="14E5F453" w:rsidR="00CC74CA" w:rsidRDefault="003E37A0" w:rsidP="00CC74CA">
            <w:pPr>
              <w:jc w:val="center"/>
            </w:pPr>
            <w:r>
              <w:t>0.08</w:t>
            </w:r>
          </w:p>
        </w:tc>
      </w:tr>
      <w:tr w:rsidR="00CC74CA" w14:paraId="5DCBF949" w14:textId="77777777" w:rsidTr="00EB11C2">
        <w:tc>
          <w:tcPr>
            <w:tcW w:w="2422" w:type="dxa"/>
            <w:tcBorders>
              <w:bottom w:val="single" w:sz="12" w:space="0" w:color="auto"/>
            </w:tcBorders>
            <w:vAlign w:val="center"/>
          </w:tcPr>
          <w:p w14:paraId="14EB5A19" w14:textId="461B9DAA" w:rsidR="00CC74CA" w:rsidRDefault="00CC74CA" w:rsidP="00CC74CA">
            <w:pPr>
              <w:rPr>
                <w:rFonts w:cs="Times New Roman"/>
              </w:rPr>
            </w:pPr>
            <w:r>
              <w:rPr>
                <w:rFonts w:cs="Times New Roman"/>
              </w:rPr>
              <w:t xml:space="preserve">    ≥150 mg/dL</w:t>
            </w:r>
          </w:p>
        </w:tc>
        <w:tc>
          <w:tcPr>
            <w:tcW w:w="837" w:type="dxa"/>
            <w:tcBorders>
              <w:bottom w:val="single" w:sz="12" w:space="0" w:color="auto"/>
            </w:tcBorders>
            <w:vAlign w:val="center"/>
          </w:tcPr>
          <w:p w14:paraId="23EC2B4E" w14:textId="1AB526CE" w:rsidR="00CC74CA" w:rsidRDefault="00CC74CA" w:rsidP="00CC74CA">
            <w:pPr>
              <w:jc w:val="center"/>
            </w:pPr>
            <w:r>
              <w:t>3</w:t>
            </w:r>
          </w:p>
        </w:tc>
        <w:tc>
          <w:tcPr>
            <w:tcW w:w="1565" w:type="dxa"/>
            <w:tcBorders>
              <w:bottom w:val="single" w:sz="12" w:space="0" w:color="auto"/>
            </w:tcBorders>
            <w:vAlign w:val="center"/>
          </w:tcPr>
          <w:p w14:paraId="364607FC" w14:textId="171D7810" w:rsidR="00CC74CA" w:rsidRDefault="00625DBF" w:rsidP="00CC74CA">
            <w:pPr>
              <w:jc w:val="center"/>
            </w:pPr>
            <w:r>
              <w:t>0.88 (0.68, 1.15)</w:t>
            </w:r>
          </w:p>
        </w:tc>
        <w:tc>
          <w:tcPr>
            <w:tcW w:w="810" w:type="dxa"/>
            <w:vMerge/>
            <w:tcBorders>
              <w:bottom w:val="single" w:sz="12" w:space="0" w:color="auto"/>
              <w:right w:val="single" w:sz="4" w:space="0" w:color="auto"/>
            </w:tcBorders>
            <w:vAlign w:val="center"/>
          </w:tcPr>
          <w:p w14:paraId="37AD0E50" w14:textId="77777777" w:rsidR="00CC74CA" w:rsidRDefault="00CC74CA" w:rsidP="00CC74CA">
            <w:pPr>
              <w:jc w:val="center"/>
            </w:pPr>
          </w:p>
        </w:tc>
        <w:tc>
          <w:tcPr>
            <w:tcW w:w="837" w:type="dxa"/>
            <w:tcBorders>
              <w:left w:val="single" w:sz="4" w:space="0" w:color="auto"/>
              <w:bottom w:val="single" w:sz="12" w:space="0" w:color="auto"/>
            </w:tcBorders>
            <w:vAlign w:val="center"/>
          </w:tcPr>
          <w:p w14:paraId="050ADCA5" w14:textId="01CD6422" w:rsidR="00CC74CA" w:rsidRDefault="00CC74CA" w:rsidP="00CC74CA">
            <w:pPr>
              <w:jc w:val="center"/>
            </w:pPr>
            <w:r>
              <w:t>3</w:t>
            </w:r>
          </w:p>
        </w:tc>
        <w:tc>
          <w:tcPr>
            <w:tcW w:w="1620" w:type="dxa"/>
            <w:tcBorders>
              <w:bottom w:val="single" w:sz="12" w:space="0" w:color="auto"/>
            </w:tcBorders>
            <w:vAlign w:val="center"/>
          </w:tcPr>
          <w:p w14:paraId="0CBF67A8" w14:textId="1CFA7E0A" w:rsidR="00CC74CA" w:rsidRDefault="00625DBF" w:rsidP="00CC74CA">
            <w:pPr>
              <w:jc w:val="center"/>
            </w:pPr>
            <w:r>
              <w:t>0.82 (0.62, 1.09)</w:t>
            </w:r>
          </w:p>
        </w:tc>
        <w:tc>
          <w:tcPr>
            <w:tcW w:w="779" w:type="dxa"/>
            <w:vMerge/>
            <w:tcBorders>
              <w:bottom w:val="single" w:sz="12" w:space="0" w:color="auto"/>
              <w:right w:val="single" w:sz="4" w:space="0" w:color="auto"/>
            </w:tcBorders>
            <w:vAlign w:val="center"/>
          </w:tcPr>
          <w:p w14:paraId="25F856F9" w14:textId="77777777" w:rsidR="00CC74CA" w:rsidRDefault="00CC74CA" w:rsidP="00CC74CA">
            <w:pPr>
              <w:jc w:val="center"/>
            </w:pPr>
          </w:p>
        </w:tc>
        <w:tc>
          <w:tcPr>
            <w:tcW w:w="837" w:type="dxa"/>
            <w:tcBorders>
              <w:left w:val="single" w:sz="4" w:space="0" w:color="auto"/>
              <w:bottom w:val="single" w:sz="12" w:space="0" w:color="auto"/>
            </w:tcBorders>
            <w:vAlign w:val="center"/>
          </w:tcPr>
          <w:p w14:paraId="432D581D" w14:textId="3EE54DCB" w:rsidR="00CC74CA" w:rsidRDefault="00CC74CA" w:rsidP="00CC74CA">
            <w:pPr>
              <w:jc w:val="center"/>
            </w:pPr>
            <w:r>
              <w:t>3</w:t>
            </w:r>
          </w:p>
        </w:tc>
        <w:tc>
          <w:tcPr>
            <w:tcW w:w="1650" w:type="dxa"/>
            <w:tcBorders>
              <w:bottom w:val="single" w:sz="12" w:space="0" w:color="auto"/>
            </w:tcBorders>
            <w:vAlign w:val="center"/>
          </w:tcPr>
          <w:p w14:paraId="3D9A1937" w14:textId="5B33D111" w:rsidR="00CC74CA" w:rsidRDefault="00625DBF" w:rsidP="00CC74CA">
            <w:pPr>
              <w:jc w:val="center"/>
            </w:pPr>
            <w:r>
              <w:t>1.03 (0.86, 1.24)</w:t>
            </w:r>
          </w:p>
        </w:tc>
        <w:tc>
          <w:tcPr>
            <w:tcW w:w="813" w:type="dxa"/>
            <w:vMerge/>
            <w:tcBorders>
              <w:bottom w:val="single" w:sz="12" w:space="0" w:color="auto"/>
            </w:tcBorders>
          </w:tcPr>
          <w:p w14:paraId="5BC63429" w14:textId="77777777" w:rsidR="00CC74CA" w:rsidRDefault="00CC74CA" w:rsidP="00CC74CA"/>
        </w:tc>
      </w:tr>
    </w:tbl>
    <w:p w14:paraId="4FD84BBB" w14:textId="5DDC8C56" w:rsidR="000B3E12" w:rsidRPr="009A0F10" w:rsidRDefault="000B3E12" w:rsidP="000B3E12">
      <w:pPr>
        <w:spacing w:after="0"/>
      </w:pPr>
      <w:r>
        <w:rPr>
          <w:vertAlign w:val="superscript"/>
        </w:rPr>
        <w:t>*</w:t>
      </w:r>
      <w:r>
        <w:t>Pre-specified interaction analyses included age, sex, race, body mass index, and triglycerides. Pooled relative risks and 95% CI of the multiplicative interaction term did not reveal statistically significant results for age, which was modelled linearly, and thus not presented here.</w:t>
      </w:r>
    </w:p>
    <w:p w14:paraId="37DE1C4D" w14:textId="77777777" w:rsidR="000B3E12" w:rsidRDefault="000B3E12" w:rsidP="000B3E12">
      <w:pPr>
        <w:spacing w:after="0"/>
      </w:pPr>
      <w:r w:rsidRPr="000C5211">
        <w:rPr>
          <w:rFonts w:cs="Times New Roman"/>
          <w:vertAlign w:val="superscript"/>
        </w:rPr>
        <w:t>†</w:t>
      </w:r>
      <w:r>
        <w:t>Study count (maximum 12) varied by the availability of fatty acid data.</w:t>
      </w:r>
    </w:p>
    <w:p w14:paraId="5EF087DE" w14:textId="20C88E7B" w:rsidR="000B3E12" w:rsidRDefault="000B3E12" w:rsidP="000B3E12">
      <w:pPr>
        <w:spacing w:after="0"/>
      </w:pPr>
      <w:r w:rsidRPr="000C5211">
        <w:rPr>
          <w:rFonts w:cs="Times New Roman"/>
          <w:vertAlign w:val="superscript"/>
        </w:rPr>
        <w:t>‡</w:t>
      </w:r>
      <w:r>
        <w:t>Relative risk and 95% CI were obtained through calculations previously published</w:t>
      </w:r>
      <w:r w:rsidR="007B717A">
        <w:t xml:space="preserve"> </w:t>
      </w:r>
      <w:r>
        <w:fldChar w:fldCharType="begin">
          <w:fldData xml:space="preserve">PEVuZE5vdGU+PENpdGU+PEF1dGhvcj5EZWwgR29iYm88L0F1dGhvcj48WWVhcj4yMDE2PC9ZZWFy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</w:fldData>
        </w:fldChar>
      </w:r>
      <w:r w:rsidR="007B717A">
        <w:instrText xml:space="preserve"> ADDIN EN.CITE </w:instrText>
      </w:r>
      <w:r w:rsidR="007B717A">
        <w:fldChar w:fldCharType="begin">
          <w:fldData xml:space="preserve">PEVuZE5vdGU+PENpdGU+PEF1dGhvcj5EZWwgR29iYm88L0F1dGhvcj48WWVhcj4yMDE2PC9ZZWFy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</w:fldData>
        </w:fldChar>
      </w:r>
      <w:r w:rsidR="007B717A">
        <w:instrText xml:space="preserve"> ADDIN EN.CITE.DATA </w:instrText>
      </w:r>
      <w:r w:rsidR="007B717A">
        <w:fldChar w:fldCharType="end"/>
      </w:r>
      <w:r>
        <w:fldChar w:fldCharType="separate"/>
      </w:r>
      <w:r w:rsidR="007B717A">
        <w:rPr>
          <w:noProof/>
        </w:rPr>
        <w:t>(10)</w:t>
      </w:r>
      <w:r>
        <w:fldChar w:fldCharType="end"/>
      </w:r>
      <w:r w:rsidR="007B717A">
        <w:t>.</w:t>
      </w:r>
    </w:p>
    <w:p w14:paraId="4C993DF1" w14:textId="2DF6C8FD" w:rsidR="000B3E12" w:rsidRDefault="000B3E12" w:rsidP="000B3E12">
      <w:pPr>
        <w:spacing w:after="0"/>
      </w:pPr>
      <w:r w:rsidRPr="000C5211">
        <w:rPr>
          <w:vertAlign w:val="superscript"/>
        </w:rPr>
        <w:t>§</w:t>
      </w:r>
      <w:r>
        <w:t>P-value to assess heterogeneity obtained by pooling the relative risks and 95% CI of all strata, then performing the Wald test.</w:t>
      </w:r>
    </w:p>
    <w:p w14:paraId="18F7D2DD" w14:textId="77777777" w:rsidR="0088773C" w:rsidRDefault="0088773C">
      <w:pPr>
        <w:spacing w:line="259" w:lineRule="auto"/>
      </w:pPr>
    </w:p>
    <w:p w14:paraId="2031A0C6" w14:textId="1610AE35" w:rsidR="0088773C" w:rsidRDefault="0088773C">
      <w:pPr>
        <w:spacing w:line="259" w:lineRule="auto"/>
        <w:sectPr w:rsidR="0088773C" w:rsidSect="0088773C">
          <w:pgSz w:w="15840" w:h="12240" w:orient="landscape"/>
          <w:pgMar w:top="1440" w:right="1440" w:bottom="1440" w:left="1440" w:header="720" w:footer="720" w:gutter="0"/>
          <w:cols w:space="720"/>
          <w:docGrid w:linePitch="360"/>
        </w:sectPr>
      </w:pPr>
    </w:p>
    <w:p w14:paraId="21CB0B99" w14:textId="68B53114" w:rsidR="00470A88" w:rsidRDefault="00470A88" w:rsidP="00470A88">
      <w:pPr>
        <w:pStyle w:val="Heading1"/>
      </w:pPr>
      <w:bookmarkStart w:id="36" w:name="_Toc80281000"/>
      <w:r>
        <w:lastRenderedPageBreak/>
        <w:t xml:space="preserve">Conflict of </w:t>
      </w:r>
      <w:r w:rsidR="00D0300D">
        <w:t>I</w:t>
      </w:r>
      <w:r>
        <w:t>nterest</w:t>
      </w:r>
      <w:r w:rsidR="00061A6A">
        <w:t xml:space="preserve"> and Author Funding</w:t>
      </w:r>
      <w:bookmarkEnd w:id="36"/>
    </w:p>
    <w:p w14:paraId="5CAAB60D" w14:textId="77777777" w:rsidR="00470A88" w:rsidRDefault="00470A88" w:rsidP="00470A88">
      <w:pPr>
        <w:spacing w:line="259" w:lineRule="auto"/>
        <w:rPr>
          <w:rFonts w:eastAsiaTheme="majorEastAsia" w:cstheme="majorBidi"/>
          <w:b/>
          <w:sz w:val="24"/>
          <w:szCs w:val="32"/>
        </w:rPr>
      </w:pPr>
    </w:p>
    <w:p w14:paraId="0C713672" w14:textId="31F70422" w:rsidR="00061A6A" w:rsidRDefault="00061A6A" w:rsidP="00470A88">
      <w:pPr>
        <w:spacing w:line="259" w:lineRule="auto"/>
        <w:rPr>
          <w:rFonts w:eastAsiaTheme="majorEastAsia" w:cstheme="majorBidi"/>
          <w:sz w:val="24"/>
          <w:szCs w:val="32"/>
        </w:rPr>
      </w:pPr>
      <w:r>
        <w:rPr>
          <w:rFonts w:eastAsiaTheme="majorEastAsia" w:cstheme="majorBidi"/>
          <w:sz w:val="24"/>
          <w:szCs w:val="32"/>
        </w:rPr>
        <w:t>Dr. Murphy has consulted and received compensation from Pharmavite LLC.</w:t>
      </w:r>
    </w:p>
    <w:p w14:paraId="45757D21" w14:textId="77777777" w:rsidR="00061A6A" w:rsidRPr="00061A6A" w:rsidRDefault="00061A6A" w:rsidP="00061A6A">
      <w:pPr>
        <w:spacing w:line="259" w:lineRule="auto"/>
        <w:rPr>
          <w:rFonts w:eastAsiaTheme="majorEastAsia" w:cstheme="majorBidi"/>
          <w:bCs/>
          <w:sz w:val="24"/>
          <w:szCs w:val="32"/>
        </w:rPr>
      </w:pPr>
      <w:r>
        <w:rPr>
          <w:rFonts w:eastAsiaTheme="majorEastAsia" w:cstheme="majorBidi"/>
          <w:bCs/>
          <w:sz w:val="24"/>
          <w:szCs w:val="32"/>
        </w:rPr>
        <w:t xml:space="preserve">Dr. Ardisson Korat is supported by </w:t>
      </w:r>
      <w:r w:rsidRPr="00061A6A">
        <w:rPr>
          <w:rFonts w:eastAsiaTheme="majorEastAsia" w:cstheme="majorBidi"/>
          <w:bCs/>
          <w:sz w:val="24"/>
          <w:szCs w:val="32"/>
        </w:rPr>
        <w:t>NIH training grants (3T32DK007703</w:t>
      </w:r>
    </w:p>
    <w:p w14:paraId="6C6655B4" w14:textId="3FB60190" w:rsidR="00061A6A" w:rsidRPr="00061A6A" w:rsidRDefault="00061A6A" w:rsidP="00061A6A">
      <w:pPr>
        <w:spacing w:line="259" w:lineRule="auto"/>
        <w:rPr>
          <w:rFonts w:eastAsiaTheme="majorEastAsia" w:cstheme="majorBidi"/>
          <w:bCs/>
          <w:sz w:val="24"/>
          <w:szCs w:val="32"/>
        </w:rPr>
      </w:pPr>
      <w:r w:rsidRPr="00061A6A">
        <w:rPr>
          <w:rFonts w:eastAsiaTheme="majorEastAsia" w:cstheme="majorBidi"/>
          <w:bCs/>
          <w:sz w:val="24"/>
          <w:szCs w:val="32"/>
        </w:rPr>
        <w:t>and T32CA009001)</w:t>
      </w:r>
      <w:r w:rsidR="00D762F3">
        <w:rPr>
          <w:rFonts w:eastAsiaTheme="majorEastAsia" w:cstheme="majorBidi"/>
          <w:bCs/>
          <w:sz w:val="24"/>
          <w:szCs w:val="32"/>
        </w:rPr>
        <w:t>.</w:t>
      </w:r>
    </w:p>
    <w:p w14:paraId="05F0594E" w14:textId="77777777" w:rsidR="00061A6A" w:rsidRDefault="00061A6A" w:rsidP="00470A88">
      <w:pPr>
        <w:spacing w:line="259" w:lineRule="auto"/>
        <w:rPr>
          <w:rFonts w:eastAsiaTheme="majorEastAsia" w:cstheme="majorBidi"/>
          <w:b/>
          <w:sz w:val="24"/>
          <w:szCs w:val="32"/>
        </w:rPr>
      </w:pPr>
    </w:p>
    <w:p w14:paraId="680093A2" w14:textId="6E4270DA" w:rsidR="00061A6A" w:rsidRDefault="00061A6A" w:rsidP="00470A88">
      <w:pPr>
        <w:spacing w:line="259" w:lineRule="auto"/>
        <w:rPr>
          <w:rFonts w:eastAsiaTheme="majorEastAsia" w:cstheme="majorBidi"/>
          <w:b/>
          <w:sz w:val="24"/>
          <w:szCs w:val="32"/>
        </w:rPr>
        <w:sectPr w:rsidR="00061A6A">
          <w:pgSz w:w="12240" w:h="15840"/>
          <w:pgMar w:top="1440" w:right="1440" w:bottom="1440" w:left="1440" w:header="720" w:footer="720" w:gutter="0"/>
          <w:cols w:space="720"/>
          <w:docGrid w:linePitch="360"/>
        </w:sectPr>
      </w:pPr>
    </w:p>
    <w:p w14:paraId="792C9AB8" w14:textId="1B7E170A" w:rsidR="00470A88" w:rsidRDefault="00E43D70" w:rsidP="00470A88">
      <w:pPr>
        <w:pStyle w:val="Heading1"/>
      </w:pPr>
      <w:bookmarkStart w:id="37" w:name="_Toc80281001"/>
      <w:r>
        <w:lastRenderedPageBreak/>
        <w:t>A</w:t>
      </w:r>
      <w:r w:rsidR="00470A88">
        <w:t xml:space="preserve">cknowledgement and </w:t>
      </w:r>
      <w:r>
        <w:t>F</w:t>
      </w:r>
      <w:r w:rsidR="00470A88">
        <w:t>unding</w:t>
      </w:r>
      <w:bookmarkEnd w:id="37"/>
    </w:p>
    <w:p w14:paraId="3F388220" w14:textId="77777777" w:rsidR="00470A88" w:rsidRPr="000A731F" w:rsidRDefault="00470A88" w:rsidP="00470A88"/>
    <w:tbl>
      <w:tblPr>
        <w:tblStyle w:val="TableGrid"/>
        <w:tblW w:w="12955" w:type="dxa"/>
        <w:tblLayout w:type="fixed"/>
        <w:tblLook w:val="04A0" w:firstRow="1" w:lastRow="0" w:firstColumn="1" w:lastColumn="0" w:noHBand="0" w:noVBand="1"/>
      </w:tblPr>
      <w:tblGrid>
        <w:gridCol w:w="1738"/>
        <w:gridCol w:w="5727"/>
        <w:gridCol w:w="5490"/>
      </w:tblGrid>
      <w:tr w:rsidR="00470A88" w14:paraId="4005B1D8" w14:textId="77777777" w:rsidTr="00F0565F">
        <w:tc>
          <w:tcPr>
            <w:tcW w:w="1738" w:type="dxa"/>
            <w:tcBorders>
              <w:top w:val="single" w:sz="12" w:space="0" w:color="auto"/>
              <w:left w:val="nil"/>
              <w:bottom w:val="single" w:sz="12" w:space="0" w:color="auto"/>
              <w:right w:val="nil"/>
            </w:tcBorders>
          </w:tcPr>
          <w:p w14:paraId="75E4D412" w14:textId="77777777" w:rsidR="00470A88" w:rsidRPr="000A731F" w:rsidRDefault="00470A88" w:rsidP="00896605">
            <w:pPr>
              <w:rPr>
                <w:b/>
              </w:rPr>
            </w:pPr>
            <w:r w:rsidRPr="000A731F">
              <w:rPr>
                <w:b/>
              </w:rPr>
              <w:t>Cohort</w:t>
            </w:r>
          </w:p>
        </w:tc>
        <w:tc>
          <w:tcPr>
            <w:tcW w:w="5727" w:type="dxa"/>
            <w:tcBorders>
              <w:top w:val="single" w:sz="12" w:space="0" w:color="auto"/>
              <w:left w:val="nil"/>
              <w:bottom w:val="single" w:sz="12" w:space="0" w:color="auto"/>
              <w:right w:val="nil"/>
            </w:tcBorders>
          </w:tcPr>
          <w:p w14:paraId="66A8BD8F" w14:textId="77777777" w:rsidR="00470A88" w:rsidRPr="000A731F" w:rsidRDefault="00470A88" w:rsidP="00896605">
            <w:pPr>
              <w:rPr>
                <w:b/>
              </w:rPr>
            </w:pPr>
            <w:r w:rsidRPr="000A731F">
              <w:rPr>
                <w:b/>
              </w:rPr>
              <w:t>Funding Source</w:t>
            </w:r>
          </w:p>
        </w:tc>
        <w:tc>
          <w:tcPr>
            <w:tcW w:w="5490" w:type="dxa"/>
            <w:tcBorders>
              <w:top w:val="single" w:sz="12" w:space="0" w:color="auto"/>
              <w:left w:val="nil"/>
              <w:bottom w:val="single" w:sz="12" w:space="0" w:color="auto"/>
              <w:right w:val="nil"/>
            </w:tcBorders>
          </w:tcPr>
          <w:p w14:paraId="727CFD13" w14:textId="77777777" w:rsidR="00470A88" w:rsidRPr="000A731F" w:rsidRDefault="00470A88" w:rsidP="00896605">
            <w:pPr>
              <w:rPr>
                <w:b/>
              </w:rPr>
            </w:pPr>
            <w:r w:rsidRPr="000A731F">
              <w:rPr>
                <w:b/>
              </w:rPr>
              <w:t>Acknowledgements</w:t>
            </w:r>
          </w:p>
        </w:tc>
      </w:tr>
      <w:tr w:rsidR="00470A88" w14:paraId="7742B512" w14:textId="77777777" w:rsidTr="00F0565F">
        <w:tc>
          <w:tcPr>
            <w:tcW w:w="1738" w:type="dxa"/>
            <w:tcBorders>
              <w:top w:val="single" w:sz="12" w:space="0" w:color="auto"/>
              <w:left w:val="nil"/>
              <w:bottom w:val="single" w:sz="4" w:space="0" w:color="auto"/>
              <w:right w:val="nil"/>
            </w:tcBorders>
          </w:tcPr>
          <w:p w14:paraId="358493B2" w14:textId="77777777" w:rsidR="00470A88" w:rsidRDefault="00470A88" w:rsidP="00896605">
            <w:r w:rsidRPr="000A731F">
              <w:t>Age, Gene/Environment Susceptibility Study (Reykjavik)</w:t>
            </w:r>
          </w:p>
        </w:tc>
        <w:tc>
          <w:tcPr>
            <w:tcW w:w="5727" w:type="dxa"/>
            <w:tcBorders>
              <w:top w:val="single" w:sz="12" w:space="0" w:color="auto"/>
              <w:left w:val="nil"/>
              <w:bottom w:val="single" w:sz="4" w:space="0" w:color="auto"/>
              <w:right w:val="nil"/>
            </w:tcBorders>
          </w:tcPr>
          <w:p w14:paraId="3A22E08B" w14:textId="77777777" w:rsidR="00470A88" w:rsidRDefault="00470A88" w:rsidP="00896605">
            <w:r w:rsidRPr="000A731F">
              <w:t>Supported by The Office of Dietary Supplements, NIH contract N01-AG012100, the NIA Intramural Research Program, Hjartavernd (the Icelandic Heart Association), the Althingi (the Icelandic Parliament)</w:t>
            </w:r>
          </w:p>
        </w:tc>
        <w:tc>
          <w:tcPr>
            <w:tcW w:w="5490" w:type="dxa"/>
            <w:tcBorders>
              <w:top w:val="single" w:sz="12" w:space="0" w:color="auto"/>
              <w:left w:val="nil"/>
              <w:bottom w:val="single" w:sz="4" w:space="0" w:color="auto"/>
              <w:right w:val="nil"/>
            </w:tcBorders>
          </w:tcPr>
          <w:p w14:paraId="670CF5E8" w14:textId="77777777" w:rsidR="00470A88" w:rsidRDefault="00470A88" w:rsidP="00896605">
            <w:r w:rsidRPr="000A731F">
              <w:t>We thank Pho Diep for technical assistance with fatty acid analyses</w:t>
            </w:r>
            <w:r>
              <w:t>.</w:t>
            </w:r>
          </w:p>
        </w:tc>
      </w:tr>
      <w:tr w:rsidR="00470A88" w14:paraId="2B7A9904" w14:textId="77777777" w:rsidTr="00F0565F">
        <w:tc>
          <w:tcPr>
            <w:tcW w:w="1738" w:type="dxa"/>
            <w:tcBorders>
              <w:top w:val="single" w:sz="4" w:space="0" w:color="auto"/>
              <w:left w:val="nil"/>
              <w:bottom w:val="single" w:sz="4" w:space="0" w:color="auto"/>
              <w:right w:val="nil"/>
            </w:tcBorders>
          </w:tcPr>
          <w:p w14:paraId="5529740A" w14:textId="31BD5A1C" w:rsidR="00470A88" w:rsidRDefault="00896605" w:rsidP="00896605">
            <w:r>
              <w:t>Cardiovascular Health Study</w:t>
            </w:r>
          </w:p>
        </w:tc>
        <w:tc>
          <w:tcPr>
            <w:tcW w:w="5727" w:type="dxa"/>
            <w:tcBorders>
              <w:top w:val="single" w:sz="4" w:space="0" w:color="auto"/>
              <w:left w:val="nil"/>
              <w:bottom w:val="single" w:sz="4" w:space="0" w:color="auto"/>
              <w:right w:val="nil"/>
            </w:tcBorders>
          </w:tcPr>
          <w:p w14:paraId="2A7F37C5" w14:textId="4C991705" w:rsidR="001B3531" w:rsidRDefault="00EA1274" w:rsidP="001B3531">
            <w:r>
              <w:t>This research</w:t>
            </w:r>
            <w:r w:rsidR="001B3531">
              <w:t xml:space="preserve"> was supported by grant 2R01HL08571006A1</w:t>
            </w:r>
          </w:p>
          <w:p w14:paraId="32559141" w14:textId="2814F961" w:rsidR="00470A88" w:rsidRDefault="001B3531" w:rsidP="001B3531">
            <w:r>
              <w:t>from the National Heart, Lung, and Blood Institute (NHLBI).</w:t>
            </w:r>
            <w:r w:rsidRPr="00896605">
              <w:t xml:space="preserve"> </w:t>
            </w:r>
            <w:r w:rsidR="00EA1274">
              <w:t>The Cardiovascular Health Study</w:t>
            </w:r>
            <w:r w:rsidR="00EA1274" w:rsidRPr="00EA1274">
              <w:t xml:space="preserve"> was supported by contracts HHSN268201200036C, HHSN268200800007C, HHSN268201800001C, N01HC55222, N01HC85079, N01HC85080, N01HC85081, N01HC85082, N01HC85083, N01HC85086, 75N92021D00006, and grants U01HL080295 and U01HL130114 from the National Heart, Lung, and Blood Institute (NHLBI), with additional contribution from the National Institute of Neurological Disorders and Stroke (NINDS). Additional support was provided by R01AG023629 from the National Institute on Aging (NIA). A full list of principal CHS investigators and institutions can be found at CHS-NHLBI.org.</w:t>
            </w:r>
            <w:r w:rsidR="00896605" w:rsidRPr="00896605">
              <w:t xml:space="preserve"> The content is solely the responsibility of the authors and does not necessarily represent the official views of the National Institutes of Health.</w:t>
            </w:r>
          </w:p>
        </w:tc>
        <w:tc>
          <w:tcPr>
            <w:tcW w:w="5490" w:type="dxa"/>
            <w:tcBorders>
              <w:top w:val="single" w:sz="4" w:space="0" w:color="auto"/>
              <w:left w:val="nil"/>
              <w:bottom w:val="single" w:sz="4" w:space="0" w:color="auto"/>
              <w:right w:val="nil"/>
            </w:tcBorders>
          </w:tcPr>
          <w:p w14:paraId="17B23A7D" w14:textId="4C01AB2D" w:rsidR="00470A88" w:rsidRDefault="00896605" w:rsidP="00896605">
            <w:r w:rsidRPr="00896605">
              <w:t>The authors express their grat</w:t>
            </w:r>
            <w:r>
              <w:t>itude to the CHS participants.</w:t>
            </w:r>
          </w:p>
        </w:tc>
      </w:tr>
      <w:tr w:rsidR="00674EDE" w14:paraId="63C4EA08" w14:textId="77777777" w:rsidTr="00F0565F">
        <w:tc>
          <w:tcPr>
            <w:tcW w:w="1738" w:type="dxa"/>
            <w:tcBorders>
              <w:top w:val="single" w:sz="4" w:space="0" w:color="auto"/>
              <w:left w:val="nil"/>
              <w:bottom w:val="single" w:sz="4" w:space="0" w:color="auto"/>
              <w:right w:val="nil"/>
            </w:tcBorders>
          </w:tcPr>
          <w:p w14:paraId="1052FE99" w14:textId="18287A2C" w:rsidR="00674EDE" w:rsidRDefault="00674EDE" w:rsidP="00896605">
            <w:r>
              <w:t>Chin-Shan Community Cardiovascular Cohort</w:t>
            </w:r>
          </w:p>
        </w:tc>
        <w:tc>
          <w:tcPr>
            <w:tcW w:w="5727" w:type="dxa"/>
            <w:tcBorders>
              <w:top w:val="single" w:sz="4" w:space="0" w:color="auto"/>
              <w:left w:val="nil"/>
              <w:bottom w:val="single" w:sz="4" w:space="0" w:color="auto"/>
              <w:right w:val="nil"/>
            </w:tcBorders>
          </w:tcPr>
          <w:p w14:paraId="5AFDF272" w14:textId="44B2F4CC" w:rsidR="00674EDE" w:rsidRDefault="00674EDE" w:rsidP="001B3531">
            <w:r w:rsidRPr="00674EDE">
              <w:t>This CCCC Study research was supported by the grants of the National Science Council and the Minstry of Science and Technology, Taiwan (MOST 106-2314-B-002 -158 -MY3, NSC 102-2314-B-002 -080 -MY2, NSC 100-2314-B-002 -113 -MY3, NSC 97-2314-B-002 -130 -MY3 ), National Taiwan University Hospital (NTUH 106-S3453) and National Taiwan University (NTU--101R7622-3).  The content is solely the responsibility of the authors and does not necessarily represent the official views of the funding offices.</w:t>
            </w:r>
          </w:p>
        </w:tc>
        <w:tc>
          <w:tcPr>
            <w:tcW w:w="5490" w:type="dxa"/>
            <w:tcBorders>
              <w:top w:val="single" w:sz="4" w:space="0" w:color="auto"/>
              <w:left w:val="nil"/>
              <w:bottom w:val="single" w:sz="4" w:space="0" w:color="auto"/>
              <w:right w:val="nil"/>
            </w:tcBorders>
          </w:tcPr>
          <w:p w14:paraId="5B4AE876" w14:textId="596F2BB6" w:rsidR="00674EDE" w:rsidRPr="00896605" w:rsidRDefault="00674EDE" w:rsidP="00896605">
            <w:r w:rsidRPr="00674EDE">
              <w:t>The authors express their gratitude to the CCCC participants.</w:t>
            </w:r>
          </w:p>
        </w:tc>
      </w:tr>
      <w:tr w:rsidR="00470A88" w14:paraId="1561C1D7" w14:textId="77777777" w:rsidTr="00F0565F">
        <w:tc>
          <w:tcPr>
            <w:tcW w:w="1738" w:type="dxa"/>
            <w:tcBorders>
              <w:top w:val="single" w:sz="4" w:space="0" w:color="auto"/>
              <w:left w:val="nil"/>
              <w:bottom w:val="single" w:sz="4" w:space="0" w:color="auto"/>
              <w:right w:val="nil"/>
            </w:tcBorders>
          </w:tcPr>
          <w:p w14:paraId="194CEC7F" w14:textId="089054A2" w:rsidR="00470A88" w:rsidRDefault="00DC7BA6" w:rsidP="00896605">
            <w:r w:rsidRPr="00DC7BA6">
              <w:t>The European Prospective Investigation into Cancer (Norfolk)</w:t>
            </w:r>
          </w:p>
        </w:tc>
        <w:tc>
          <w:tcPr>
            <w:tcW w:w="5727" w:type="dxa"/>
            <w:tcBorders>
              <w:top w:val="single" w:sz="4" w:space="0" w:color="auto"/>
              <w:left w:val="nil"/>
              <w:bottom w:val="single" w:sz="4" w:space="0" w:color="auto"/>
              <w:right w:val="nil"/>
            </w:tcBorders>
          </w:tcPr>
          <w:p w14:paraId="371986E6" w14:textId="01C688B6" w:rsidR="00470A88" w:rsidRDefault="007E37D9" w:rsidP="00896605">
            <w:r w:rsidRPr="007E37D9">
              <w:t xml:space="preserve">The EPIC-Norfolk study (doi: 10.22025/2019.10.105.00004) is supported by programme grants from the Medical Research Council UK (MR/N003284/1) and Cancer Research UK (C864/A14136). NJW, NGF, and FI are supported by the core Medical Research Council Epidemiology Unit Programmes (MC_UU_00006/1 and MC_UU_00006/3); NGF, NJW: National Institute for Health Research (NIHR) Cambridge Biomedical Research Centre </w:t>
            </w:r>
            <w:r w:rsidRPr="007E37D9">
              <w:lastRenderedPageBreak/>
              <w:t>Nutrition, Diet, and Lifestyle Research Theme (IS-BRC-1215-20014). NGF is an NIHR Senior Investigator.</w:t>
            </w:r>
          </w:p>
        </w:tc>
        <w:tc>
          <w:tcPr>
            <w:tcW w:w="5490" w:type="dxa"/>
            <w:tcBorders>
              <w:top w:val="single" w:sz="4" w:space="0" w:color="auto"/>
              <w:left w:val="nil"/>
              <w:bottom w:val="single" w:sz="4" w:space="0" w:color="auto"/>
              <w:right w:val="nil"/>
            </w:tcBorders>
          </w:tcPr>
          <w:p w14:paraId="6958F953" w14:textId="77777777" w:rsidR="00470A88" w:rsidRDefault="00470A88" w:rsidP="00896605"/>
        </w:tc>
      </w:tr>
      <w:tr w:rsidR="00470A88" w14:paraId="13996617" w14:textId="77777777" w:rsidTr="00F0565F">
        <w:tc>
          <w:tcPr>
            <w:tcW w:w="1738" w:type="dxa"/>
            <w:tcBorders>
              <w:top w:val="single" w:sz="4" w:space="0" w:color="auto"/>
              <w:left w:val="nil"/>
              <w:bottom w:val="single" w:sz="4" w:space="0" w:color="auto"/>
              <w:right w:val="nil"/>
            </w:tcBorders>
          </w:tcPr>
          <w:p w14:paraId="62562307" w14:textId="185354EB" w:rsidR="00470A88" w:rsidRDefault="00C41AC2" w:rsidP="00896605">
            <w:r w:rsidRPr="00DC7BA6">
              <w:t>The European Prospective Investigation into Cancer (</w:t>
            </w:r>
            <w:r>
              <w:t>Potsdam</w:t>
            </w:r>
            <w:r w:rsidRPr="00DC7BA6">
              <w:t>)</w:t>
            </w:r>
          </w:p>
        </w:tc>
        <w:tc>
          <w:tcPr>
            <w:tcW w:w="5727" w:type="dxa"/>
            <w:tcBorders>
              <w:top w:val="single" w:sz="4" w:space="0" w:color="auto"/>
              <w:left w:val="nil"/>
              <w:bottom w:val="single" w:sz="4" w:space="0" w:color="auto"/>
              <w:right w:val="nil"/>
            </w:tcBorders>
          </w:tcPr>
          <w:p w14:paraId="1D8AC027" w14:textId="5B3D5EA8" w:rsidR="00470A88" w:rsidRDefault="00C41AC2" w:rsidP="00896605">
            <w:r w:rsidRPr="00C41AC2">
              <w:t>Supported by the German Federal Ministry of Science (01 EA 9401) and the European Union (SOC 95201408 05F02) for the recruitment phase of the EPIC-Potsdam Study. The follow-up of the EPIC-Potsdam Study was supported by the German Cancer Aid (70-2488-Ha I) and the European Community (SOC 98200769 05F02). The present analysis was also supported by a grant from the German Research Foundation (DFG, SCHU 1516/5-1)</w:t>
            </w:r>
            <w:r w:rsidR="00BE262A">
              <w:t>, a grant from the German Ministry of Education and Research (BMBF), and the State of Brandenburg (DZD grant 82DZD00302).</w:t>
            </w:r>
          </w:p>
        </w:tc>
        <w:tc>
          <w:tcPr>
            <w:tcW w:w="5490" w:type="dxa"/>
            <w:tcBorders>
              <w:top w:val="single" w:sz="4" w:space="0" w:color="auto"/>
              <w:left w:val="nil"/>
              <w:bottom w:val="single" w:sz="4" w:space="0" w:color="auto"/>
              <w:right w:val="nil"/>
            </w:tcBorders>
          </w:tcPr>
          <w:p w14:paraId="6EFA4E43" w14:textId="77777777" w:rsidR="00470A88" w:rsidRDefault="00470A88" w:rsidP="00896605"/>
        </w:tc>
      </w:tr>
      <w:tr w:rsidR="00470A88" w14:paraId="230E9EB0" w14:textId="77777777" w:rsidTr="00F0565F">
        <w:tc>
          <w:tcPr>
            <w:tcW w:w="1738" w:type="dxa"/>
            <w:tcBorders>
              <w:top w:val="single" w:sz="4" w:space="0" w:color="auto"/>
              <w:left w:val="nil"/>
              <w:bottom w:val="single" w:sz="4" w:space="0" w:color="auto"/>
              <w:right w:val="nil"/>
            </w:tcBorders>
          </w:tcPr>
          <w:p w14:paraId="7EEE3CAB" w14:textId="42860994" w:rsidR="00470A88" w:rsidRDefault="00DD1E2F" w:rsidP="00896605">
            <w:r>
              <w:t>Framingham Heart Study (Offspring Cohort)</w:t>
            </w:r>
          </w:p>
        </w:tc>
        <w:tc>
          <w:tcPr>
            <w:tcW w:w="5727" w:type="dxa"/>
            <w:tcBorders>
              <w:top w:val="single" w:sz="4" w:space="0" w:color="auto"/>
              <w:left w:val="nil"/>
              <w:bottom w:val="single" w:sz="4" w:space="0" w:color="auto"/>
              <w:right w:val="nil"/>
            </w:tcBorders>
          </w:tcPr>
          <w:p w14:paraId="149A74CB" w14:textId="67B71894" w:rsidR="00470A88" w:rsidRDefault="00DD1E2F" w:rsidP="00896605">
            <w:r w:rsidRPr="00DD1E2F">
              <w:t xml:space="preserve">The Framingham Heart Study is conducted and supported by the National Heart, Lung and Blood Institute (NHLBI) and in collaboration with Boston University (Contract No. N01-HC-25195). </w:t>
            </w:r>
            <w:r w:rsidRPr="00814475">
              <w:t>This manuscript has been reviewed by the Framingham Heart Study for scientific content and consistency of data interpretation with previous Framingham Heart Study publications</w:t>
            </w:r>
            <w:r>
              <w:rPr>
                <w:color w:val="FF0000"/>
              </w:rPr>
              <w:t>.</w:t>
            </w:r>
          </w:p>
        </w:tc>
        <w:tc>
          <w:tcPr>
            <w:tcW w:w="5490" w:type="dxa"/>
            <w:tcBorders>
              <w:top w:val="single" w:sz="4" w:space="0" w:color="auto"/>
              <w:left w:val="nil"/>
              <w:bottom w:val="single" w:sz="4" w:space="0" w:color="auto"/>
              <w:right w:val="nil"/>
            </w:tcBorders>
          </w:tcPr>
          <w:p w14:paraId="047F4F37" w14:textId="0DDC2507" w:rsidR="00470A88" w:rsidRDefault="00DD1E2F" w:rsidP="00896605">
            <w:r w:rsidRPr="00DD1E2F">
              <w:t>The authors express their grat</w:t>
            </w:r>
            <w:r>
              <w:t>itude to the FHS participants.</w:t>
            </w:r>
          </w:p>
        </w:tc>
      </w:tr>
      <w:tr w:rsidR="00470A88" w14:paraId="6632F4CE" w14:textId="77777777" w:rsidTr="00F0565F">
        <w:tc>
          <w:tcPr>
            <w:tcW w:w="1738" w:type="dxa"/>
            <w:tcBorders>
              <w:top w:val="single" w:sz="4" w:space="0" w:color="auto"/>
              <w:left w:val="nil"/>
              <w:bottom w:val="single" w:sz="4" w:space="0" w:color="auto"/>
              <w:right w:val="nil"/>
            </w:tcBorders>
          </w:tcPr>
          <w:p w14:paraId="02EA9823" w14:textId="5D126CA0" w:rsidR="00470A88" w:rsidRDefault="00A66B45" w:rsidP="00896605">
            <w:r>
              <w:t>Health Professional’s Follow-up Study</w:t>
            </w:r>
          </w:p>
        </w:tc>
        <w:tc>
          <w:tcPr>
            <w:tcW w:w="5727" w:type="dxa"/>
            <w:tcBorders>
              <w:top w:val="single" w:sz="4" w:space="0" w:color="auto"/>
              <w:left w:val="nil"/>
              <w:bottom w:val="single" w:sz="4" w:space="0" w:color="auto"/>
              <w:right w:val="nil"/>
            </w:tcBorders>
          </w:tcPr>
          <w:p w14:paraId="7CDB3427" w14:textId="410EF351" w:rsidR="00470A88" w:rsidRDefault="00A66B45" w:rsidP="00896605">
            <w:r w:rsidRPr="00A66B45">
              <w:t xml:space="preserve">CA186107, CA87969, CA49449, HL34594, HL35464, </w:t>
            </w:r>
            <w:r w:rsidR="00A45167">
              <w:t xml:space="preserve">U01 </w:t>
            </w:r>
            <w:r w:rsidRPr="00A66B45">
              <w:t>CA167552, HL60712, and HL088521 from the National Institutes of Health.</w:t>
            </w:r>
          </w:p>
        </w:tc>
        <w:tc>
          <w:tcPr>
            <w:tcW w:w="5490" w:type="dxa"/>
            <w:tcBorders>
              <w:top w:val="single" w:sz="4" w:space="0" w:color="auto"/>
              <w:left w:val="nil"/>
              <w:bottom w:val="single" w:sz="4" w:space="0" w:color="auto"/>
              <w:right w:val="nil"/>
            </w:tcBorders>
          </w:tcPr>
          <w:p w14:paraId="006CBA47" w14:textId="63DFED1C" w:rsidR="00470A88" w:rsidRDefault="00A66B45" w:rsidP="00896605">
            <w:r w:rsidRPr="00A66B45">
              <w:t xml:space="preserve">The authors express their gratitude to the HPFS participants.  </w:t>
            </w:r>
          </w:p>
        </w:tc>
      </w:tr>
      <w:tr w:rsidR="00DD1E2F" w14:paraId="797DC7DF" w14:textId="77777777" w:rsidTr="00F0565F">
        <w:tc>
          <w:tcPr>
            <w:tcW w:w="1738" w:type="dxa"/>
            <w:tcBorders>
              <w:top w:val="single" w:sz="4" w:space="0" w:color="auto"/>
              <w:left w:val="nil"/>
              <w:bottom w:val="single" w:sz="4" w:space="0" w:color="auto"/>
              <w:right w:val="nil"/>
            </w:tcBorders>
          </w:tcPr>
          <w:p w14:paraId="0C388320" w14:textId="43E786C2" w:rsidR="00DD1E2F" w:rsidRDefault="00F7458B" w:rsidP="00896605">
            <w:r w:rsidRPr="00F7458B">
              <w:t>Melbourne Collaborative Cohort Study (MCCS)</w:t>
            </w:r>
          </w:p>
        </w:tc>
        <w:tc>
          <w:tcPr>
            <w:tcW w:w="5727" w:type="dxa"/>
            <w:tcBorders>
              <w:top w:val="single" w:sz="4" w:space="0" w:color="auto"/>
              <w:left w:val="nil"/>
              <w:bottom w:val="single" w:sz="4" w:space="0" w:color="auto"/>
              <w:right w:val="nil"/>
            </w:tcBorders>
          </w:tcPr>
          <w:p w14:paraId="6F0B095C" w14:textId="53CD0461" w:rsidR="00DD1E2F" w:rsidRDefault="00F7458B" w:rsidP="00896605">
            <w:r w:rsidRPr="00F7458B">
              <w:t>Cohort recruitment was funded by Cancer Council Victoria [http://www.cancervic.org.au/] and VicHealth [https://www.vichealth.vic. gov.au/]. The MCCS was further supported by grants 209057, 251553 and 504711 from the Australian National Health and Medical Research Council (NHMRC) [http://www.nhmrc.gov.au/] and ongoing follow-up and data management has been funded by Cancer Council Victoria since 1995.</w:t>
            </w:r>
          </w:p>
        </w:tc>
        <w:tc>
          <w:tcPr>
            <w:tcW w:w="5490" w:type="dxa"/>
            <w:tcBorders>
              <w:top w:val="single" w:sz="4" w:space="0" w:color="auto"/>
              <w:left w:val="nil"/>
              <w:bottom w:val="single" w:sz="4" w:space="0" w:color="auto"/>
              <w:right w:val="nil"/>
            </w:tcBorders>
          </w:tcPr>
          <w:p w14:paraId="15730B1B" w14:textId="3F5951D1" w:rsidR="00DD1E2F" w:rsidRDefault="00F7458B" w:rsidP="00896605">
            <w:r w:rsidRPr="00F7458B">
              <w:t>The MCCS was made possible by the contribution of many people, including the original investigators, the teams that recruited the participants and continue working on follow-up, and the many thousands of Melbourne residents who continue to participate in the study.</w:t>
            </w:r>
          </w:p>
        </w:tc>
      </w:tr>
      <w:tr w:rsidR="00CF2C32" w14:paraId="39281CF8" w14:textId="77777777" w:rsidTr="00F0565F">
        <w:tc>
          <w:tcPr>
            <w:tcW w:w="1738" w:type="dxa"/>
            <w:tcBorders>
              <w:top w:val="single" w:sz="4" w:space="0" w:color="auto"/>
              <w:left w:val="nil"/>
              <w:bottom w:val="single" w:sz="4" w:space="0" w:color="auto"/>
              <w:right w:val="nil"/>
            </w:tcBorders>
          </w:tcPr>
          <w:p w14:paraId="64BBAAF7" w14:textId="6D559907" w:rsidR="00CF2C32" w:rsidRPr="00F7458B" w:rsidRDefault="00CF2C32" w:rsidP="00CF2C32">
            <w:r w:rsidRPr="00620E99">
              <w:t>Multi-Ethnic Study of Atherosclerosis (MESA)</w:t>
            </w:r>
          </w:p>
        </w:tc>
        <w:tc>
          <w:tcPr>
            <w:tcW w:w="5727" w:type="dxa"/>
            <w:tcBorders>
              <w:top w:val="single" w:sz="4" w:space="0" w:color="auto"/>
              <w:left w:val="nil"/>
              <w:bottom w:val="single" w:sz="4" w:space="0" w:color="auto"/>
              <w:right w:val="nil"/>
            </w:tcBorders>
          </w:tcPr>
          <w:p w14:paraId="0E9AAE55" w14:textId="28C30F1A" w:rsidR="00CF2C32" w:rsidRPr="00F7458B" w:rsidRDefault="00CF2C32" w:rsidP="00CF2C32">
            <w:r w:rsidRPr="00597FDF">
              <w:rPr>
                <w:rFonts w:cs="Times New Roman"/>
                <w:szCs w:val="20"/>
                <w:bdr w:val="none" w:sz="0" w:space="0" w:color="auto" w:frame="1"/>
              </w:rPr>
              <w:t>MESA and the MESA SHARe project are conducted and supported by the National Heart, Lung, and Blood Institute (NHLBI) in collaboration with MESA investigators. Support for MESA is provided by contracts 75N92020D00001, HHSN268201500003I, N01-HC-95159,</w:t>
            </w:r>
            <w:r w:rsidRPr="00597FDF">
              <w:rPr>
                <w:rStyle w:val="apple-converted-space"/>
                <w:rFonts w:cs="Times New Roman"/>
                <w:szCs w:val="20"/>
                <w:bdr w:val="none" w:sz="0" w:space="0" w:color="auto" w:frame="1"/>
              </w:rPr>
              <w:t> </w:t>
            </w:r>
            <w:r w:rsidRPr="00597FDF">
              <w:rPr>
                <w:rFonts w:cs="Times New Roman"/>
                <w:szCs w:val="20"/>
                <w:bdr w:val="none" w:sz="0" w:space="0" w:color="auto" w:frame="1"/>
              </w:rPr>
              <w:t xml:space="preserve">75N92020D00005, N01-HC-95160, 75N92020D00002, N01-HC-95161, 75N92020D00003, N01-HC-95162, 75N92020D00006, N01-HC-95163, 75N92020D00004, N01-HC-95164, 75N92020D00007, N01-HC-95165, N01-HC-95166, N01-HC-95167, N01-HC-95168, N01-HC-95169, UL1-TR-000040, UL1-TR-001079, UL1-TR-001420. Also supported in part by the National Center for Advancing Translational Sciences, CTSI grant UL1TR001881, and the National Institute of Diabetes and </w:t>
            </w:r>
            <w:r w:rsidRPr="00597FDF">
              <w:rPr>
                <w:rFonts w:cs="Times New Roman"/>
                <w:szCs w:val="20"/>
                <w:bdr w:val="none" w:sz="0" w:space="0" w:color="auto" w:frame="1"/>
              </w:rPr>
              <w:lastRenderedPageBreak/>
              <w:t>Digestive and Kidney Disease Diabetes Research Center (DRC) grant DK063491 to the Southern California Diabetes Endocrinology Research Center.</w:t>
            </w:r>
          </w:p>
        </w:tc>
        <w:tc>
          <w:tcPr>
            <w:tcW w:w="5490" w:type="dxa"/>
            <w:tcBorders>
              <w:top w:val="single" w:sz="4" w:space="0" w:color="auto"/>
              <w:left w:val="nil"/>
              <w:bottom w:val="single" w:sz="4" w:space="0" w:color="auto"/>
              <w:right w:val="nil"/>
            </w:tcBorders>
          </w:tcPr>
          <w:p w14:paraId="5F1EBC3B" w14:textId="1D87FCD0" w:rsidR="00CF2C32" w:rsidRPr="00F7458B" w:rsidRDefault="00CF2C32" w:rsidP="00CF2C32">
            <w:r w:rsidRPr="00620E99">
              <w:lastRenderedPageBreak/>
              <w:t>The authors thank the other investigators, the staff, and the participants of the MESA study for their valuable contributions.  A full list of participating MESA investigators and institutions can be found at http://www.mesa-nhlbi.org.</w:t>
            </w:r>
          </w:p>
        </w:tc>
      </w:tr>
      <w:tr w:rsidR="00DD1E2F" w14:paraId="400FCD8D" w14:textId="77777777" w:rsidTr="00F0565F">
        <w:tc>
          <w:tcPr>
            <w:tcW w:w="1738" w:type="dxa"/>
            <w:tcBorders>
              <w:top w:val="single" w:sz="4" w:space="0" w:color="auto"/>
              <w:left w:val="nil"/>
              <w:bottom w:val="single" w:sz="4" w:space="0" w:color="auto"/>
              <w:right w:val="nil"/>
            </w:tcBorders>
          </w:tcPr>
          <w:p w14:paraId="7F55F266" w14:textId="4B3F7E92" w:rsidR="00DD1E2F" w:rsidRDefault="00385740" w:rsidP="00896605">
            <w:r>
              <w:t>Nurses' Health Study</w:t>
            </w:r>
          </w:p>
        </w:tc>
        <w:tc>
          <w:tcPr>
            <w:tcW w:w="5727" w:type="dxa"/>
            <w:tcBorders>
              <w:top w:val="single" w:sz="4" w:space="0" w:color="auto"/>
              <w:left w:val="nil"/>
              <w:bottom w:val="single" w:sz="4" w:space="0" w:color="auto"/>
              <w:right w:val="nil"/>
            </w:tcBorders>
          </w:tcPr>
          <w:p w14:paraId="1F413CC6" w14:textId="011596F3" w:rsidR="00DD1E2F" w:rsidRDefault="00A45167" w:rsidP="00896605">
            <w:r w:rsidRPr="00A45167">
              <w:t>UM1 CA186107, P01 CA87969, R01 CA49449, R01 HL034594, HL35464, CA167552, HL60712, and R01 HL088521 from the National Institutes of Health.</w:t>
            </w:r>
          </w:p>
        </w:tc>
        <w:tc>
          <w:tcPr>
            <w:tcW w:w="5490" w:type="dxa"/>
            <w:tcBorders>
              <w:top w:val="single" w:sz="4" w:space="0" w:color="auto"/>
              <w:left w:val="nil"/>
              <w:bottom w:val="single" w:sz="4" w:space="0" w:color="auto"/>
              <w:right w:val="nil"/>
            </w:tcBorders>
          </w:tcPr>
          <w:p w14:paraId="24C54C60" w14:textId="33E6B673" w:rsidR="00DD1E2F" w:rsidRDefault="00385740" w:rsidP="00896605">
            <w:r w:rsidRPr="00385740">
              <w:t>The authors express their grat</w:t>
            </w:r>
            <w:r>
              <w:t>itude to the NHS participants.</w:t>
            </w:r>
          </w:p>
        </w:tc>
      </w:tr>
      <w:tr w:rsidR="00DD1E2F" w14:paraId="6CAC5DFE" w14:textId="77777777" w:rsidTr="00F0565F">
        <w:tc>
          <w:tcPr>
            <w:tcW w:w="1738" w:type="dxa"/>
            <w:tcBorders>
              <w:top w:val="single" w:sz="4" w:space="0" w:color="auto"/>
              <w:left w:val="nil"/>
              <w:bottom w:val="single" w:sz="4" w:space="0" w:color="auto"/>
              <w:right w:val="nil"/>
            </w:tcBorders>
          </w:tcPr>
          <w:p w14:paraId="76334CED" w14:textId="40D82351" w:rsidR="00DD1E2F" w:rsidRDefault="00C50732" w:rsidP="00896605">
            <w:r>
              <w:t>Physicians' Health Study</w:t>
            </w:r>
          </w:p>
        </w:tc>
        <w:tc>
          <w:tcPr>
            <w:tcW w:w="5727" w:type="dxa"/>
            <w:tcBorders>
              <w:top w:val="single" w:sz="4" w:space="0" w:color="auto"/>
              <w:left w:val="nil"/>
              <w:bottom w:val="single" w:sz="4" w:space="0" w:color="auto"/>
              <w:right w:val="nil"/>
            </w:tcBorders>
          </w:tcPr>
          <w:p w14:paraId="291B21BA" w14:textId="127179D4" w:rsidR="00DD1E2F" w:rsidRDefault="00C50732" w:rsidP="00896605">
            <w:r w:rsidRPr="00C50732">
              <w:t>These ancillary studies were funded by grants R21 HL088081 (Dr Djoussé) from the National Heart, Lung, and Blood Institute and the Office of Dietary Supplement, Bethesda, MD. The Physicians' Health Study was supported by grants CA-34944, CA-40360, and CA-097193 from the National Cancer Institute and grants HL-26490 and HL-34595 from the National Heart, Lung, and Blood Institute, Bethesda, MD.</w:t>
            </w:r>
          </w:p>
        </w:tc>
        <w:tc>
          <w:tcPr>
            <w:tcW w:w="5490" w:type="dxa"/>
            <w:tcBorders>
              <w:top w:val="single" w:sz="4" w:space="0" w:color="auto"/>
              <w:left w:val="nil"/>
              <w:bottom w:val="single" w:sz="4" w:space="0" w:color="auto"/>
              <w:right w:val="nil"/>
            </w:tcBorders>
          </w:tcPr>
          <w:p w14:paraId="10E99957" w14:textId="77777777" w:rsidR="00DD1E2F" w:rsidRDefault="00DD1E2F" w:rsidP="00896605"/>
        </w:tc>
      </w:tr>
      <w:tr w:rsidR="00DD1E2F" w14:paraId="2A37A6A5" w14:textId="77777777" w:rsidTr="00F0565F">
        <w:trPr>
          <w:trHeight w:val="485"/>
        </w:trPr>
        <w:tc>
          <w:tcPr>
            <w:tcW w:w="1738" w:type="dxa"/>
            <w:tcBorders>
              <w:top w:val="single" w:sz="4" w:space="0" w:color="auto"/>
              <w:left w:val="nil"/>
              <w:bottom w:val="single" w:sz="12" w:space="0" w:color="auto"/>
              <w:right w:val="nil"/>
            </w:tcBorders>
          </w:tcPr>
          <w:p w14:paraId="3D9BF1E3" w14:textId="1B968AEB" w:rsidR="00DD1E2F" w:rsidRDefault="00F0565F" w:rsidP="00896605">
            <w:r w:rsidRPr="00F0565F">
              <w:t>Women's Health Initiative Memory Study</w:t>
            </w:r>
          </w:p>
        </w:tc>
        <w:tc>
          <w:tcPr>
            <w:tcW w:w="5727" w:type="dxa"/>
            <w:tcBorders>
              <w:top w:val="single" w:sz="4" w:space="0" w:color="auto"/>
              <w:left w:val="nil"/>
              <w:bottom w:val="single" w:sz="12" w:space="0" w:color="auto"/>
              <w:right w:val="nil"/>
            </w:tcBorders>
          </w:tcPr>
          <w:p w14:paraId="229B60AB" w14:textId="3C7FFCB0" w:rsidR="00DD1E2F" w:rsidRDefault="00F0565F" w:rsidP="00896605">
            <w:r w:rsidRPr="00F0565F">
              <w:t>The WHI program is funded by the National Heart, Lung, and Blood Institute, National Institutes of Health, U.S. Department of Health and Human Services through contracts HHSN268201600018C, HHSN268201600001C, HHSN268201600002C, HHSN268201600003C, and HHSN268201600004C</w:t>
            </w:r>
          </w:p>
        </w:tc>
        <w:tc>
          <w:tcPr>
            <w:tcW w:w="5490" w:type="dxa"/>
            <w:tcBorders>
              <w:top w:val="single" w:sz="4" w:space="0" w:color="auto"/>
              <w:left w:val="nil"/>
              <w:bottom w:val="single" w:sz="12" w:space="0" w:color="auto"/>
              <w:right w:val="nil"/>
            </w:tcBorders>
          </w:tcPr>
          <w:p w14:paraId="3DD8335F" w14:textId="187F55D2" w:rsidR="00DD1E2F" w:rsidRDefault="00F0565F" w:rsidP="00896605">
            <w:r w:rsidRPr="00F0565F">
              <w:t>The WHI program is supported by contracts from the National Heart, Lung and Blood Institute, NIH. The authors thank the WHI investigators and staff for their dedication, and the study participants for making the program possible. A listing of WHI investigators can be found at http://www.whi.org/researchers/Documents%20%20Write%20a%20Paper/WHI%20In</w:t>
            </w:r>
            <w:r>
              <w:t>vestigator %20Short%20List.pdf.</w:t>
            </w:r>
          </w:p>
        </w:tc>
      </w:tr>
    </w:tbl>
    <w:p w14:paraId="0E259DEA" w14:textId="77777777" w:rsidR="00470A88" w:rsidRDefault="00470A88" w:rsidP="00470A88"/>
    <w:p w14:paraId="5427C551" w14:textId="77777777" w:rsidR="00470A88" w:rsidRDefault="00470A88" w:rsidP="00470A88"/>
    <w:p w14:paraId="14C98DD1" w14:textId="77777777" w:rsidR="00470A88" w:rsidRDefault="00470A88" w:rsidP="00470A88">
      <w:pPr>
        <w:sectPr w:rsidR="00470A88" w:rsidSect="000A731F">
          <w:pgSz w:w="15840" w:h="12240" w:orient="landscape"/>
          <w:pgMar w:top="1440" w:right="1440" w:bottom="1440" w:left="1440" w:header="720" w:footer="720" w:gutter="0"/>
          <w:cols w:space="720"/>
          <w:docGrid w:linePitch="360"/>
        </w:sectPr>
      </w:pPr>
    </w:p>
    <w:p w14:paraId="17D9C54C" w14:textId="07F428DD" w:rsidR="00C86547" w:rsidRDefault="00C8791D" w:rsidP="00C8791D">
      <w:pPr>
        <w:pStyle w:val="Heading1"/>
      </w:pPr>
      <w:bookmarkStart w:id="38" w:name="_Toc80281002"/>
      <w:r>
        <w:lastRenderedPageBreak/>
        <w:t>References</w:t>
      </w:r>
      <w:bookmarkEnd w:id="38"/>
    </w:p>
    <w:p w14:paraId="3B355256" w14:textId="77777777" w:rsidR="007B717A" w:rsidRPr="007B717A" w:rsidRDefault="00C86547" w:rsidP="007B717A">
      <w:pPr>
        <w:pStyle w:val="EndNoteBibliography"/>
        <w:spacing w:before="240" w:after="0"/>
      </w:pPr>
      <w:r>
        <w:rPr>
          <w:sz w:val="18"/>
        </w:rPr>
        <w:fldChar w:fldCharType="begin"/>
      </w:r>
      <w:r>
        <w:rPr>
          <w:sz w:val="18"/>
        </w:rPr>
        <w:instrText xml:space="preserve"> ADDIN EN.REFLIST </w:instrText>
      </w:r>
      <w:r>
        <w:rPr>
          <w:sz w:val="18"/>
        </w:rPr>
        <w:fldChar w:fldCharType="separate"/>
      </w:r>
      <w:r w:rsidR="007B717A" w:rsidRPr="007B717A">
        <w:t>1. Harris TB, Song X, Reinders I, Lang TF, Garcia ME, Siggeirsdottir K, Sigurdsson S, Gudnason V, Eiriksdottir G, Sigurdsson G, Steingrimsdottir L, Aspelund T, Brouwer IA, Murphy RA. Plasma phospholipid fatty acids and fish-oil consumption in relation to osteoporotic fracture risk in older adults: the Age, Gene/Environment Susceptibility Study. The American Journal of Clinical Nutrition 2015;101:947-955</w:t>
      </w:r>
    </w:p>
    <w:p w14:paraId="14D05E7F" w14:textId="77777777" w:rsidR="007B717A" w:rsidRPr="007B717A" w:rsidRDefault="007B717A" w:rsidP="007B717A">
      <w:pPr>
        <w:pStyle w:val="EndNoteBibliography"/>
        <w:spacing w:before="240" w:after="0"/>
      </w:pPr>
      <w:r w:rsidRPr="007B717A">
        <w:t>2. Fried LP, Borhani NO, Enright P, Furberg CD, Gardin JM, Kronmal RA, Kuller LH, Manolio TA, Mittelmark MB, Newman A, et al. The Cardiovascular Health Study: design and rationale. Ann Epidemiol 1991;1:263-276</w:t>
      </w:r>
    </w:p>
    <w:p w14:paraId="5F79FAB8" w14:textId="77777777" w:rsidR="007B717A" w:rsidRPr="007B717A" w:rsidRDefault="007B717A" w:rsidP="007B717A">
      <w:pPr>
        <w:pStyle w:val="EndNoteBibliography"/>
        <w:spacing w:before="240" w:after="0"/>
      </w:pPr>
      <w:r w:rsidRPr="007B717A">
        <w:t>3. Lee Y, Lin RS, Sung FC, Yang C, Chien K, Chen W, Su T, Hsu H, Huang Y. Chin-Shan Community Cardiovascular Cohort in Taiwan-baseline data and five-year follow-up morbidity and mortality. J Clin Epidemiol 2000;53:838-846</w:t>
      </w:r>
    </w:p>
    <w:p w14:paraId="5DB158EA" w14:textId="77777777" w:rsidR="007B717A" w:rsidRPr="007B717A" w:rsidRDefault="007B717A" w:rsidP="007B717A">
      <w:pPr>
        <w:pStyle w:val="EndNoteBibliography"/>
        <w:spacing w:before="240" w:after="0"/>
      </w:pPr>
      <w:r w:rsidRPr="007B717A">
        <w:t>4. Patel PS, Sharp SJ, Jansen E, Luben RN, Khaw KT, Wareham NJ, Forouhi NG. Fatty acids measured in plasma and erythrocyte-membrane phospholipids and derived by food-frequency questionnaire and the risk of new-onset type 2 diabetes: a pilot study in the European Prospective Investigation into Cancer and Nutrition (EPIC)-Norfolk cohort. Am J Clin Nutr 2010;92:1214-1222</w:t>
      </w:r>
    </w:p>
    <w:p w14:paraId="0D2E240D" w14:textId="77777777" w:rsidR="007B717A" w:rsidRPr="007B717A" w:rsidRDefault="007B717A" w:rsidP="007B717A">
      <w:pPr>
        <w:pStyle w:val="EndNoteBibliography"/>
        <w:spacing w:before="240" w:after="0"/>
      </w:pPr>
      <w:r w:rsidRPr="007B717A">
        <w:t>5. Saadatian-Elahi M, Slimani N, Chajès V, Jenab M, Goudable J, Biessy C, Ferrari P, Byrnes G, Autier P, Peeters PHM, Ocké M, Bueno de Mesquita B, Johansson I, Hallmans G, Manjer J, Wirfält E, González CA, Navarro C, Martinez C, Amiano P, Suárez LR, Ardanaz E, Tjønneland A, Halkjaer J, Overvad K, Jakobsen MU, Berrino F, Pala V, Palli D, Tumino R, Vineis P, Santucci de Magistris M, Spencer EA, Crowe FL, Bingham S, Khaw K-T, Linseisen J, Rohrmann S, Boeing H, Noethlings U, Olsen KS, Skeie G, Lund E, Trichopoulou A, Oustoglou E, Clavel-Chapelon F, Riboli E. Plasma phospholipid fatty acid profiles and their association with food intakes: results from a cross-sectional study within the European Prospective Investigation into Cancer and Nutrition. The American Journal of Clinical Nutrition 2009;89:331-346</w:t>
      </w:r>
    </w:p>
    <w:p w14:paraId="444ACB20" w14:textId="77777777" w:rsidR="007B717A" w:rsidRPr="007B717A" w:rsidRDefault="007B717A" w:rsidP="007B717A">
      <w:pPr>
        <w:pStyle w:val="EndNoteBibliography"/>
        <w:spacing w:before="240" w:after="0"/>
      </w:pPr>
      <w:r w:rsidRPr="007B717A">
        <w:t>6. Boeing H, Korfmann A, Bergmann MM. Recruitment procedures of EPIC-Germany. European Investigation into Cancer and Nutrition. Ann Nutr Metab 1999;43:205-215</w:t>
      </w:r>
    </w:p>
    <w:p w14:paraId="27215E46" w14:textId="77777777" w:rsidR="007B717A" w:rsidRPr="007B717A" w:rsidRDefault="007B717A" w:rsidP="007B717A">
      <w:pPr>
        <w:pStyle w:val="EndNoteBibliography"/>
        <w:spacing w:before="240" w:after="0"/>
      </w:pPr>
      <w:r w:rsidRPr="007B717A">
        <w:t>7. Kannel WB, Feinleib M, McNamara PM, Garrison RJ, Castelli WP. An investigation of coronary heart disease in families. The Framingham offspring study. Am J Epidemiol 1979;110:281-290</w:t>
      </w:r>
    </w:p>
    <w:p w14:paraId="4693ECD8" w14:textId="77777777" w:rsidR="007B717A" w:rsidRPr="007B717A" w:rsidRDefault="007B717A" w:rsidP="007B717A">
      <w:pPr>
        <w:pStyle w:val="EndNoteBibliography"/>
        <w:spacing w:before="240" w:after="0"/>
      </w:pPr>
      <w:r w:rsidRPr="007B717A">
        <w:t>8. Harris WS, Pottala JV, Vasan RS, Larson MG, Robins SJ. Changes in erythrocyte membrane trans and marine fatty acids between 1999 and 2006 in older Americans. J Nutr 2012;142:1297-1303</w:t>
      </w:r>
    </w:p>
    <w:p w14:paraId="336ABFD8" w14:textId="77777777" w:rsidR="007B717A" w:rsidRPr="007B717A" w:rsidRDefault="007B717A" w:rsidP="007B717A">
      <w:pPr>
        <w:pStyle w:val="EndNoteBibliography"/>
        <w:spacing w:before="240" w:after="0"/>
      </w:pPr>
      <w:r w:rsidRPr="007B717A">
        <w:t>9. Milne RL, Fletcher AS, MacInnis RJ, Hodge AM, Hopkins AH, Bassett JK, Bruinsma FJ, Lynch BM, Dugue PA, Jayasekara H, Brinkman MT, Popowski LV, Baglietto L, Severi G, O'Dea K, Hopper JL, Southey MC, English DR, Giles GG. Cohort Profile: The Melbourne Collaborative Cohort Study (Health 2020). Int J Epidemiol 2017;46:1757-1757i</w:t>
      </w:r>
    </w:p>
    <w:p w14:paraId="0F4FBDD1" w14:textId="77777777" w:rsidR="007B717A" w:rsidRPr="007B717A" w:rsidRDefault="007B717A" w:rsidP="007B717A">
      <w:pPr>
        <w:pStyle w:val="EndNoteBibliography"/>
        <w:spacing w:before="240"/>
      </w:pPr>
      <w:r w:rsidRPr="007B717A">
        <w:t>10. Del Gobbo LC, Imamura F, Aslibekyan S, Marklund M, Virtanen JK, Wennberg M, Yakoob MY, Chiuve SE, Dela Cruz L, Frazier-Wood AC, Fretts AM, Guallar E, Matsumoto C, Prem K, Tanaka T, Wu JH, Zhou X, Helmer C, Ingelsson E, Yuan JM, Barberger-Gateau P, Campos H, Chaves PH, Djousse L, Giles GG, Gomez-Aracena J, Hodge AM, Hu FB, Jansson JH, Johansson I, Khaw KT, Koh WP, Lemaitre RN, Lind L, Luben RN, Rimm EB, Riserus U, Samieri C, Franks PW, Siscovick DS, Stampfer M, Steffen LM, Steffen BT, Tsai MY, van Dam RM, Voutilainen S, Willett WC, Woodward M, Mozaffarian D, Cohorts for H, Aging Research in Genomic Epidemiology Fatty A, Outcomes Research C. Omega-3 Polyunsaturated Fatty Acid Biomarkers and Coronary Heart Disease: Pooling Project of 19 Cohort Studies. JAMA Internal Medicine 2016;176:1155-1166</w:t>
      </w:r>
    </w:p>
    <w:p w14:paraId="4EEE8267" w14:textId="7174222B" w:rsidR="00FA16C3" w:rsidRPr="00F7712E" w:rsidRDefault="00C86547" w:rsidP="007B717A">
      <w:pPr>
        <w:spacing w:before="240"/>
        <w:rPr>
          <w:sz w:val="18"/>
        </w:rPr>
      </w:pPr>
      <w:r>
        <w:rPr>
          <w:sz w:val="18"/>
        </w:rPr>
        <w:fldChar w:fldCharType="end"/>
      </w:r>
    </w:p>
    <w:sectPr w:rsidR="00FA16C3" w:rsidRPr="00F7712E" w:rsidSect="00C879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BDECB" w14:textId="77777777" w:rsidR="00E41283" w:rsidRDefault="00E41283" w:rsidP="0088773C">
      <w:pPr>
        <w:spacing w:after="0"/>
      </w:pPr>
      <w:r>
        <w:separator/>
      </w:r>
    </w:p>
  </w:endnote>
  <w:endnote w:type="continuationSeparator" w:id="0">
    <w:p w14:paraId="4BEB25A9" w14:textId="77777777" w:rsidR="00E41283" w:rsidRDefault="00E41283" w:rsidP="008877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387799"/>
      <w:docPartObj>
        <w:docPartGallery w:val="Page Numbers (Bottom of Page)"/>
        <w:docPartUnique/>
      </w:docPartObj>
    </w:sdtPr>
    <w:sdtEndPr/>
    <w:sdtContent>
      <w:sdt>
        <w:sdtPr>
          <w:id w:val="-1769616900"/>
          <w:docPartObj>
            <w:docPartGallery w:val="Page Numbers (Top of Page)"/>
            <w:docPartUnique/>
          </w:docPartObj>
        </w:sdtPr>
        <w:sdtEndPr/>
        <w:sdtContent>
          <w:p w14:paraId="49C10459" w14:textId="3A59A79D" w:rsidR="008A79EB" w:rsidRDefault="008A79E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A5455EC" w14:textId="77777777" w:rsidR="008A79EB" w:rsidRDefault="008A7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940D2" w14:textId="77777777" w:rsidR="00E41283" w:rsidRDefault="00E41283" w:rsidP="0088773C">
      <w:pPr>
        <w:spacing w:after="0"/>
      </w:pPr>
      <w:r>
        <w:separator/>
      </w:r>
    </w:p>
  </w:footnote>
  <w:footnote w:type="continuationSeparator" w:id="0">
    <w:p w14:paraId="44964D25" w14:textId="77777777" w:rsidR="00E41283" w:rsidRDefault="00E41283" w:rsidP="008877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00D79"/>
    <w:multiLevelType w:val="hybridMultilevel"/>
    <w:tmpl w:val="7A9C267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E732D"/>
    <w:multiLevelType w:val="hybridMultilevel"/>
    <w:tmpl w:val="0144E844"/>
    <w:lvl w:ilvl="0" w:tplc="0DCE1B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Diabetes Ca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rwxw0sqv5pzte9fxlxfpw9zxaf29p0zzrf&quot;&gt;References&lt;record-ids&gt;&lt;item&gt;20&lt;/item&gt;&lt;/record-ids&gt;&lt;/item&gt;&lt;/Libraries&gt;"/>
  </w:docVars>
  <w:rsids>
    <w:rsidRoot w:val="00926A5F"/>
    <w:rsid w:val="000061CE"/>
    <w:rsid w:val="00027102"/>
    <w:rsid w:val="00037359"/>
    <w:rsid w:val="00040E22"/>
    <w:rsid w:val="00044458"/>
    <w:rsid w:val="0004459B"/>
    <w:rsid w:val="00050C32"/>
    <w:rsid w:val="00061A6A"/>
    <w:rsid w:val="00065313"/>
    <w:rsid w:val="00076349"/>
    <w:rsid w:val="000845A7"/>
    <w:rsid w:val="00086753"/>
    <w:rsid w:val="000A731F"/>
    <w:rsid w:val="000B3E12"/>
    <w:rsid w:val="000C5211"/>
    <w:rsid w:val="000D6561"/>
    <w:rsid w:val="000E1883"/>
    <w:rsid w:val="000E3522"/>
    <w:rsid w:val="000E3B96"/>
    <w:rsid w:val="000E75F9"/>
    <w:rsid w:val="000F64C9"/>
    <w:rsid w:val="0011048B"/>
    <w:rsid w:val="001109FC"/>
    <w:rsid w:val="00116FC1"/>
    <w:rsid w:val="00122BD1"/>
    <w:rsid w:val="00131600"/>
    <w:rsid w:val="00150924"/>
    <w:rsid w:val="00150F47"/>
    <w:rsid w:val="00161F21"/>
    <w:rsid w:val="00163F3D"/>
    <w:rsid w:val="00164D1F"/>
    <w:rsid w:val="00172496"/>
    <w:rsid w:val="001A4931"/>
    <w:rsid w:val="001A6D6C"/>
    <w:rsid w:val="001B3531"/>
    <w:rsid w:val="001D7049"/>
    <w:rsid w:val="001E44BD"/>
    <w:rsid w:val="001F091F"/>
    <w:rsid w:val="002055FE"/>
    <w:rsid w:val="00207D80"/>
    <w:rsid w:val="00254ABE"/>
    <w:rsid w:val="00266491"/>
    <w:rsid w:val="002728E8"/>
    <w:rsid w:val="0027424D"/>
    <w:rsid w:val="00284538"/>
    <w:rsid w:val="00286512"/>
    <w:rsid w:val="0029244D"/>
    <w:rsid w:val="002D76AA"/>
    <w:rsid w:val="002F5C0B"/>
    <w:rsid w:val="002F6910"/>
    <w:rsid w:val="00307123"/>
    <w:rsid w:val="00316B62"/>
    <w:rsid w:val="003212CE"/>
    <w:rsid w:val="0032322C"/>
    <w:rsid w:val="00324B4E"/>
    <w:rsid w:val="00333951"/>
    <w:rsid w:val="00335378"/>
    <w:rsid w:val="00335520"/>
    <w:rsid w:val="00353972"/>
    <w:rsid w:val="00356D6F"/>
    <w:rsid w:val="003624A0"/>
    <w:rsid w:val="003631FE"/>
    <w:rsid w:val="00365D16"/>
    <w:rsid w:val="00371C8A"/>
    <w:rsid w:val="00385740"/>
    <w:rsid w:val="003A1D42"/>
    <w:rsid w:val="003A4CC4"/>
    <w:rsid w:val="003C4C53"/>
    <w:rsid w:val="003C575D"/>
    <w:rsid w:val="003C59D5"/>
    <w:rsid w:val="003D6E6C"/>
    <w:rsid w:val="003E0EE0"/>
    <w:rsid w:val="003E37A0"/>
    <w:rsid w:val="00402DBA"/>
    <w:rsid w:val="00421332"/>
    <w:rsid w:val="00424E79"/>
    <w:rsid w:val="00443611"/>
    <w:rsid w:val="00446B27"/>
    <w:rsid w:val="00452B52"/>
    <w:rsid w:val="004570AD"/>
    <w:rsid w:val="0045797C"/>
    <w:rsid w:val="00470A88"/>
    <w:rsid w:val="0048733A"/>
    <w:rsid w:val="00493BC4"/>
    <w:rsid w:val="00495B08"/>
    <w:rsid w:val="004A1038"/>
    <w:rsid w:val="004B011F"/>
    <w:rsid w:val="004B5B30"/>
    <w:rsid w:val="004C246F"/>
    <w:rsid w:val="0051127C"/>
    <w:rsid w:val="0051149B"/>
    <w:rsid w:val="0052617D"/>
    <w:rsid w:val="00533C4E"/>
    <w:rsid w:val="00553708"/>
    <w:rsid w:val="005567E5"/>
    <w:rsid w:val="00560BEC"/>
    <w:rsid w:val="005933BE"/>
    <w:rsid w:val="00594EF2"/>
    <w:rsid w:val="00596DC5"/>
    <w:rsid w:val="005A33FE"/>
    <w:rsid w:val="005A34FD"/>
    <w:rsid w:val="005A6470"/>
    <w:rsid w:val="005B068B"/>
    <w:rsid w:val="005C1577"/>
    <w:rsid w:val="005C4EE6"/>
    <w:rsid w:val="005D69A2"/>
    <w:rsid w:val="005E00D8"/>
    <w:rsid w:val="00600630"/>
    <w:rsid w:val="00602BA4"/>
    <w:rsid w:val="00611766"/>
    <w:rsid w:val="00614CBC"/>
    <w:rsid w:val="00620E99"/>
    <w:rsid w:val="0062282F"/>
    <w:rsid w:val="0062379D"/>
    <w:rsid w:val="00625DBF"/>
    <w:rsid w:val="00637DA8"/>
    <w:rsid w:val="00647EAB"/>
    <w:rsid w:val="00661B7D"/>
    <w:rsid w:val="0067205C"/>
    <w:rsid w:val="00674EDE"/>
    <w:rsid w:val="00685783"/>
    <w:rsid w:val="00685C3A"/>
    <w:rsid w:val="00695A07"/>
    <w:rsid w:val="006A72D9"/>
    <w:rsid w:val="006C12C9"/>
    <w:rsid w:val="006E24E2"/>
    <w:rsid w:val="006E3A8B"/>
    <w:rsid w:val="006E70D0"/>
    <w:rsid w:val="00703250"/>
    <w:rsid w:val="00703E8A"/>
    <w:rsid w:val="0071351D"/>
    <w:rsid w:val="00716428"/>
    <w:rsid w:val="00723351"/>
    <w:rsid w:val="00735098"/>
    <w:rsid w:val="00737578"/>
    <w:rsid w:val="0074239F"/>
    <w:rsid w:val="00751715"/>
    <w:rsid w:val="00753699"/>
    <w:rsid w:val="007719C0"/>
    <w:rsid w:val="00772A51"/>
    <w:rsid w:val="00785758"/>
    <w:rsid w:val="007873BB"/>
    <w:rsid w:val="00795D94"/>
    <w:rsid w:val="00796C7C"/>
    <w:rsid w:val="00797FFB"/>
    <w:rsid w:val="007A60A0"/>
    <w:rsid w:val="007B2254"/>
    <w:rsid w:val="007B386A"/>
    <w:rsid w:val="007B717A"/>
    <w:rsid w:val="007D5B76"/>
    <w:rsid w:val="007D78E7"/>
    <w:rsid w:val="007E37D9"/>
    <w:rsid w:val="007F3B52"/>
    <w:rsid w:val="007F49F8"/>
    <w:rsid w:val="007F5027"/>
    <w:rsid w:val="00810593"/>
    <w:rsid w:val="00814475"/>
    <w:rsid w:val="0081712B"/>
    <w:rsid w:val="0082204A"/>
    <w:rsid w:val="008326E9"/>
    <w:rsid w:val="00833475"/>
    <w:rsid w:val="00833C21"/>
    <w:rsid w:val="008427A5"/>
    <w:rsid w:val="008453D9"/>
    <w:rsid w:val="00855822"/>
    <w:rsid w:val="00875D98"/>
    <w:rsid w:val="008776D7"/>
    <w:rsid w:val="0088773C"/>
    <w:rsid w:val="00896605"/>
    <w:rsid w:val="008A79EB"/>
    <w:rsid w:val="008A7D34"/>
    <w:rsid w:val="008D41FC"/>
    <w:rsid w:val="008E2052"/>
    <w:rsid w:val="008F116D"/>
    <w:rsid w:val="008F6848"/>
    <w:rsid w:val="008F7E30"/>
    <w:rsid w:val="0092389E"/>
    <w:rsid w:val="00926A5F"/>
    <w:rsid w:val="00927A92"/>
    <w:rsid w:val="00932B1F"/>
    <w:rsid w:val="00935B6C"/>
    <w:rsid w:val="00976DA7"/>
    <w:rsid w:val="00980518"/>
    <w:rsid w:val="009A0F10"/>
    <w:rsid w:val="009A2C56"/>
    <w:rsid w:val="009A716A"/>
    <w:rsid w:val="009B6C49"/>
    <w:rsid w:val="009E2D2C"/>
    <w:rsid w:val="009F4ECD"/>
    <w:rsid w:val="00A01EA6"/>
    <w:rsid w:val="00A12192"/>
    <w:rsid w:val="00A17C6F"/>
    <w:rsid w:val="00A35A23"/>
    <w:rsid w:val="00A368CB"/>
    <w:rsid w:val="00A41A21"/>
    <w:rsid w:val="00A45167"/>
    <w:rsid w:val="00A61C0B"/>
    <w:rsid w:val="00A665CB"/>
    <w:rsid w:val="00A66B45"/>
    <w:rsid w:val="00A67D76"/>
    <w:rsid w:val="00AB70FC"/>
    <w:rsid w:val="00AC4750"/>
    <w:rsid w:val="00AF0633"/>
    <w:rsid w:val="00B03676"/>
    <w:rsid w:val="00B04F50"/>
    <w:rsid w:val="00B233E6"/>
    <w:rsid w:val="00B33E27"/>
    <w:rsid w:val="00B33F10"/>
    <w:rsid w:val="00B6201D"/>
    <w:rsid w:val="00B705B1"/>
    <w:rsid w:val="00B711D9"/>
    <w:rsid w:val="00B80760"/>
    <w:rsid w:val="00B80F94"/>
    <w:rsid w:val="00B84B53"/>
    <w:rsid w:val="00BA3596"/>
    <w:rsid w:val="00BB1BD1"/>
    <w:rsid w:val="00BC13DC"/>
    <w:rsid w:val="00BC1F3A"/>
    <w:rsid w:val="00BC7B77"/>
    <w:rsid w:val="00BD065F"/>
    <w:rsid w:val="00BD252B"/>
    <w:rsid w:val="00BD3DE8"/>
    <w:rsid w:val="00BD7D25"/>
    <w:rsid w:val="00BE262A"/>
    <w:rsid w:val="00BE74D6"/>
    <w:rsid w:val="00BE7C94"/>
    <w:rsid w:val="00BF1786"/>
    <w:rsid w:val="00BF5FFA"/>
    <w:rsid w:val="00BF6BE2"/>
    <w:rsid w:val="00BF6C95"/>
    <w:rsid w:val="00C04CEC"/>
    <w:rsid w:val="00C27606"/>
    <w:rsid w:val="00C34F33"/>
    <w:rsid w:val="00C41AC2"/>
    <w:rsid w:val="00C4360C"/>
    <w:rsid w:val="00C50732"/>
    <w:rsid w:val="00C53E4C"/>
    <w:rsid w:val="00C860DE"/>
    <w:rsid w:val="00C86209"/>
    <w:rsid w:val="00C86547"/>
    <w:rsid w:val="00C8791D"/>
    <w:rsid w:val="00CB442C"/>
    <w:rsid w:val="00CB7A77"/>
    <w:rsid w:val="00CC065D"/>
    <w:rsid w:val="00CC74CA"/>
    <w:rsid w:val="00CC7DD2"/>
    <w:rsid w:val="00CD194F"/>
    <w:rsid w:val="00CD1CE1"/>
    <w:rsid w:val="00CD631B"/>
    <w:rsid w:val="00CE6455"/>
    <w:rsid w:val="00CF2C32"/>
    <w:rsid w:val="00D0300D"/>
    <w:rsid w:val="00D0598D"/>
    <w:rsid w:val="00D07BFD"/>
    <w:rsid w:val="00D107EF"/>
    <w:rsid w:val="00D1437B"/>
    <w:rsid w:val="00D16C72"/>
    <w:rsid w:val="00D250FF"/>
    <w:rsid w:val="00D359AE"/>
    <w:rsid w:val="00D44F25"/>
    <w:rsid w:val="00D50410"/>
    <w:rsid w:val="00D51CFC"/>
    <w:rsid w:val="00D61C5D"/>
    <w:rsid w:val="00D7148B"/>
    <w:rsid w:val="00D74C7F"/>
    <w:rsid w:val="00D762F3"/>
    <w:rsid w:val="00D87ECC"/>
    <w:rsid w:val="00D9581A"/>
    <w:rsid w:val="00DA16B1"/>
    <w:rsid w:val="00DA1D58"/>
    <w:rsid w:val="00DA46B4"/>
    <w:rsid w:val="00DB2385"/>
    <w:rsid w:val="00DB488A"/>
    <w:rsid w:val="00DC7BA6"/>
    <w:rsid w:val="00DD1E2F"/>
    <w:rsid w:val="00DE1074"/>
    <w:rsid w:val="00DF345A"/>
    <w:rsid w:val="00E032D5"/>
    <w:rsid w:val="00E075AC"/>
    <w:rsid w:val="00E14C83"/>
    <w:rsid w:val="00E231FD"/>
    <w:rsid w:val="00E23972"/>
    <w:rsid w:val="00E400B4"/>
    <w:rsid w:val="00E41283"/>
    <w:rsid w:val="00E43D70"/>
    <w:rsid w:val="00E46D03"/>
    <w:rsid w:val="00E52850"/>
    <w:rsid w:val="00E550B8"/>
    <w:rsid w:val="00E56AB7"/>
    <w:rsid w:val="00E56F5E"/>
    <w:rsid w:val="00E651B9"/>
    <w:rsid w:val="00E677CD"/>
    <w:rsid w:val="00E75299"/>
    <w:rsid w:val="00EA1274"/>
    <w:rsid w:val="00EA42DB"/>
    <w:rsid w:val="00EB11C2"/>
    <w:rsid w:val="00EB419D"/>
    <w:rsid w:val="00EC16C6"/>
    <w:rsid w:val="00ED28EF"/>
    <w:rsid w:val="00EE2744"/>
    <w:rsid w:val="00EE2933"/>
    <w:rsid w:val="00EE6EAE"/>
    <w:rsid w:val="00F00BFC"/>
    <w:rsid w:val="00F01025"/>
    <w:rsid w:val="00F041DE"/>
    <w:rsid w:val="00F0565F"/>
    <w:rsid w:val="00F05674"/>
    <w:rsid w:val="00F06799"/>
    <w:rsid w:val="00F10BA9"/>
    <w:rsid w:val="00F1180D"/>
    <w:rsid w:val="00F13CE2"/>
    <w:rsid w:val="00F359A4"/>
    <w:rsid w:val="00F56D41"/>
    <w:rsid w:val="00F65771"/>
    <w:rsid w:val="00F657C9"/>
    <w:rsid w:val="00F7458B"/>
    <w:rsid w:val="00F7600D"/>
    <w:rsid w:val="00F76524"/>
    <w:rsid w:val="00F7712E"/>
    <w:rsid w:val="00F82503"/>
    <w:rsid w:val="00FA1546"/>
    <w:rsid w:val="00FA16C3"/>
    <w:rsid w:val="00FA42E2"/>
    <w:rsid w:val="00FB79BC"/>
    <w:rsid w:val="00FC5B6E"/>
    <w:rsid w:val="00FC7E01"/>
    <w:rsid w:val="00FD346E"/>
    <w:rsid w:val="00FF76C9"/>
    <w:rsid w:val="00FF7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D9BC3"/>
  <w15:chartTrackingRefBased/>
  <w15:docId w15:val="{F2549589-666A-4032-9B3B-B9CEAFD3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C6F"/>
    <w:pPr>
      <w:spacing w:line="240" w:lineRule="auto"/>
    </w:pPr>
    <w:rPr>
      <w:rFonts w:ascii="Times New Roman" w:hAnsi="Times New Roman"/>
      <w:sz w:val="20"/>
    </w:rPr>
  </w:style>
  <w:style w:type="paragraph" w:styleId="Heading1">
    <w:name w:val="heading 1"/>
    <w:basedOn w:val="Normal"/>
    <w:next w:val="Normal"/>
    <w:link w:val="Heading1Char"/>
    <w:uiPriority w:val="9"/>
    <w:qFormat/>
    <w:rsid w:val="00BF1786"/>
    <w:pPr>
      <w:keepNext/>
      <w:keepLines/>
      <w:spacing w:before="240" w:after="0"/>
      <w:outlineLvl w:val="0"/>
    </w:pPr>
    <w:rPr>
      <w:rFonts w:eastAsiaTheme="majorEastAsia" w:cstheme="majorBidi"/>
      <w:b/>
      <w:sz w:val="24"/>
      <w:szCs w:val="32"/>
    </w:rPr>
  </w:style>
  <w:style w:type="paragraph" w:styleId="Heading2">
    <w:name w:val="heading 2"/>
    <w:basedOn w:val="Heading1"/>
    <w:next w:val="Heading1"/>
    <w:link w:val="Heading2Char"/>
    <w:uiPriority w:val="9"/>
    <w:unhideWhenUsed/>
    <w:qFormat/>
    <w:rsid w:val="000A731F"/>
    <w:pPr>
      <w:spacing w:before="40" w:after="120"/>
      <w:outlineLvl w:val="1"/>
    </w:pPr>
    <w:rPr>
      <w:sz w:val="20"/>
      <w:szCs w:val="26"/>
    </w:rPr>
  </w:style>
  <w:style w:type="paragraph" w:styleId="Heading3">
    <w:name w:val="heading 3"/>
    <w:basedOn w:val="Heading2"/>
    <w:next w:val="Heading2"/>
    <w:link w:val="Heading3Char"/>
    <w:uiPriority w:val="9"/>
    <w:unhideWhenUsed/>
    <w:qFormat/>
    <w:rsid w:val="0029244D"/>
    <w:pPr>
      <w:outlineLvl w:val="2"/>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7712E"/>
    <w:pPr>
      <w:spacing w:after="200"/>
    </w:pPr>
    <w:rPr>
      <w:i/>
      <w:iCs/>
      <w:color w:val="44546A" w:themeColor="text2"/>
      <w:sz w:val="18"/>
      <w:szCs w:val="18"/>
    </w:rPr>
  </w:style>
  <w:style w:type="character" w:customStyle="1" w:styleId="Heading1Char">
    <w:name w:val="Heading 1 Char"/>
    <w:basedOn w:val="DefaultParagraphFont"/>
    <w:link w:val="Heading1"/>
    <w:uiPriority w:val="9"/>
    <w:rsid w:val="00BF1786"/>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0A731F"/>
    <w:rPr>
      <w:rFonts w:ascii="Times New Roman" w:eastAsiaTheme="majorEastAsia" w:hAnsi="Times New Roman" w:cstheme="majorBidi"/>
      <w:b/>
      <w:sz w:val="20"/>
      <w:szCs w:val="26"/>
    </w:rPr>
  </w:style>
  <w:style w:type="table" w:styleId="TableGrid">
    <w:name w:val="Table Grid"/>
    <w:basedOn w:val="TableNormal"/>
    <w:uiPriority w:val="39"/>
    <w:rsid w:val="000A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86547"/>
    <w:pPr>
      <w:spacing w:after="0"/>
      <w:jc w:val="center"/>
    </w:pPr>
    <w:rPr>
      <w:rFonts w:cs="Times New Roman"/>
      <w:noProof/>
    </w:rPr>
  </w:style>
  <w:style w:type="character" w:customStyle="1" w:styleId="EndNoteBibliographyTitleChar">
    <w:name w:val="EndNote Bibliography Title Char"/>
    <w:basedOn w:val="Heading2Char"/>
    <w:link w:val="EndNoteBibliographyTitle"/>
    <w:rsid w:val="00C86547"/>
    <w:rPr>
      <w:rFonts w:ascii="Times New Roman" w:eastAsiaTheme="majorEastAsia" w:hAnsi="Times New Roman" w:cs="Times New Roman"/>
      <w:b w:val="0"/>
      <w:noProof/>
      <w:sz w:val="20"/>
      <w:szCs w:val="26"/>
    </w:rPr>
  </w:style>
  <w:style w:type="paragraph" w:customStyle="1" w:styleId="EndNoteBibliography">
    <w:name w:val="EndNote Bibliography"/>
    <w:basedOn w:val="Normal"/>
    <w:link w:val="EndNoteBibliographyChar"/>
    <w:rsid w:val="00C86547"/>
    <w:rPr>
      <w:rFonts w:cs="Times New Roman"/>
      <w:noProof/>
    </w:rPr>
  </w:style>
  <w:style w:type="character" w:customStyle="1" w:styleId="EndNoteBibliographyChar">
    <w:name w:val="EndNote Bibliography Char"/>
    <w:basedOn w:val="Heading2Char"/>
    <w:link w:val="EndNoteBibliography"/>
    <w:rsid w:val="00C86547"/>
    <w:rPr>
      <w:rFonts w:ascii="Times New Roman" w:eastAsiaTheme="majorEastAsia" w:hAnsi="Times New Roman" w:cs="Times New Roman"/>
      <w:b w:val="0"/>
      <w:noProof/>
      <w:sz w:val="20"/>
      <w:szCs w:val="26"/>
    </w:rPr>
  </w:style>
  <w:style w:type="paragraph" w:styleId="TOCHeading">
    <w:name w:val="TOC Heading"/>
    <w:basedOn w:val="Heading1"/>
    <w:next w:val="Normal"/>
    <w:uiPriority w:val="39"/>
    <w:unhideWhenUsed/>
    <w:qFormat/>
    <w:rsid w:val="00335378"/>
    <w:pPr>
      <w:spacing w:line="259" w:lineRule="auto"/>
      <w:outlineLvl w:val="9"/>
    </w:pPr>
    <w:rPr>
      <w:rFonts w:asciiTheme="majorHAnsi" w:hAnsiTheme="majorHAnsi"/>
      <w:b w:val="0"/>
      <w:color w:val="2F5496" w:themeColor="accent1" w:themeShade="BF"/>
      <w:sz w:val="32"/>
      <w:lang w:eastAsia="en-US"/>
    </w:rPr>
  </w:style>
  <w:style w:type="paragraph" w:styleId="TOC1">
    <w:name w:val="toc 1"/>
    <w:basedOn w:val="Normal"/>
    <w:next w:val="Normal"/>
    <w:autoRedefine/>
    <w:uiPriority w:val="39"/>
    <w:unhideWhenUsed/>
    <w:rsid w:val="0029244D"/>
    <w:pPr>
      <w:tabs>
        <w:tab w:val="right" w:leader="dot" w:pos="9350"/>
      </w:tabs>
      <w:spacing w:after="100"/>
    </w:pPr>
  </w:style>
  <w:style w:type="paragraph" w:styleId="TOC2">
    <w:name w:val="toc 2"/>
    <w:basedOn w:val="Normal"/>
    <w:next w:val="Normal"/>
    <w:autoRedefine/>
    <w:uiPriority w:val="39"/>
    <w:unhideWhenUsed/>
    <w:rsid w:val="00207D80"/>
    <w:pPr>
      <w:tabs>
        <w:tab w:val="left" w:pos="1080"/>
        <w:tab w:val="right" w:leader="dot" w:pos="9350"/>
      </w:tabs>
      <w:spacing w:after="100"/>
      <w:ind w:left="200"/>
    </w:pPr>
  </w:style>
  <w:style w:type="character" w:styleId="Hyperlink">
    <w:name w:val="Hyperlink"/>
    <w:basedOn w:val="DefaultParagraphFont"/>
    <w:uiPriority w:val="99"/>
    <w:unhideWhenUsed/>
    <w:rsid w:val="00335378"/>
    <w:rPr>
      <w:color w:val="0563C1" w:themeColor="hyperlink"/>
      <w:u w:val="single"/>
    </w:rPr>
  </w:style>
  <w:style w:type="character" w:customStyle="1" w:styleId="Heading3Char">
    <w:name w:val="Heading 3 Char"/>
    <w:basedOn w:val="DefaultParagraphFont"/>
    <w:link w:val="Heading3"/>
    <w:uiPriority w:val="9"/>
    <w:rsid w:val="0029244D"/>
    <w:rPr>
      <w:rFonts w:ascii="Times New Roman" w:eastAsiaTheme="majorEastAsia" w:hAnsi="Times New Roman" w:cstheme="majorBidi"/>
      <w:b/>
      <w:sz w:val="20"/>
      <w:szCs w:val="24"/>
    </w:rPr>
  </w:style>
  <w:style w:type="paragraph" w:styleId="TOC3">
    <w:name w:val="toc 3"/>
    <w:basedOn w:val="Normal"/>
    <w:next w:val="Normal"/>
    <w:autoRedefine/>
    <w:uiPriority w:val="39"/>
    <w:unhideWhenUsed/>
    <w:rsid w:val="0029244D"/>
    <w:pPr>
      <w:spacing w:after="100"/>
      <w:ind w:left="400"/>
    </w:pPr>
  </w:style>
  <w:style w:type="paragraph" w:styleId="Header">
    <w:name w:val="header"/>
    <w:basedOn w:val="Normal"/>
    <w:link w:val="HeaderChar"/>
    <w:uiPriority w:val="99"/>
    <w:unhideWhenUsed/>
    <w:rsid w:val="0088773C"/>
    <w:pPr>
      <w:tabs>
        <w:tab w:val="center" w:pos="4680"/>
        <w:tab w:val="right" w:pos="9360"/>
      </w:tabs>
      <w:spacing w:after="0"/>
    </w:pPr>
  </w:style>
  <w:style w:type="character" w:customStyle="1" w:styleId="HeaderChar">
    <w:name w:val="Header Char"/>
    <w:basedOn w:val="DefaultParagraphFont"/>
    <w:link w:val="Header"/>
    <w:uiPriority w:val="99"/>
    <w:rsid w:val="0088773C"/>
    <w:rPr>
      <w:rFonts w:ascii="Times New Roman" w:hAnsi="Times New Roman"/>
      <w:sz w:val="20"/>
    </w:rPr>
  </w:style>
  <w:style w:type="paragraph" w:styleId="Footer">
    <w:name w:val="footer"/>
    <w:basedOn w:val="Normal"/>
    <w:link w:val="FooterChar"/>
    <w:uiPriority w:val="99"/>
    <w:unhideWhenUsed/>
    <w:rsid w:val="0088773C"/>
    <w:pPr>
      <w:tabs>
        <w:tab w:val="center" w:pos="4680"/>
        <w:tab w:val="right" w:pos="9360"/>
      </w:tabs>
      <w:spacing w:after="0"/>
    </w:pPr>
  </w:style>
  <w:style w:type="character" w:customStyle="1" w:styleId="FooterChar">
    <w:name w:val="Footer Char"/>
    <w:basedOn w:val="DefaultParagraphFont"/>
    <w:link w:val="Footer"/>
    <w:uiPriority w:val="99"/>
    <w:rsid w:val="0088773C"/>
    <w:rPr>
      <w:rFonts w:ascii="Times New Roman" w:hAnsi="Times New Roman"/>
      <w:sz w:val="20"/>
    </w:rPr>
  </w:style>
  <w:style w:type="paragraph" w:styleId="BalloonText">
    <w:name w:val="Balloon Text"/>
    <w:basedOn w:val="Normal"/>
    <w:link w:val="BalloonTextChar"/>
    <w:uiPriority w:val="99"/>
    <w:semiHidden/>
    <w:unhideWhenUsed/>
    <w:rsid w:val="00D504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410"/>
    <w:rPr>
      <w:rFonts w:ascii="Segoe UI" w:hAnsi="Segoe UI" w:cs="Segoe UI"/>
      <w:sz w:val="18"/>
      <w:szCs w:val="18"/>
    </w:rPr>
  </w:style>
  <w:style w:type="character" w:styleId="CommentReference">
    <w:name w:val="annotation reference"/>
    <w:basedOn w:val="DefaultParagraphFont"/>
    <w:uiPriority w:val="99"/>
    <w:semiHidden/>
    <w:unhideWhenUsed/>
    <w:rsid w:val="00833475"/>
    <w:rPr>
      <w:sz w:val="16"/>
      <w:szCs w:val="16"/>
    </w:rPr>
  </w:style>
  <w:style w:type="paragraph" w:styleId="CommentText">
    <w:name w:val="annotation text"/>
    <w:basedOn w:val="Normal"/>
    <w:link w:val="CommentTextChar"/>
    <w:uiPriority w:val="99"/>
    <w:semiHidden/>
    <w:unhideWhenUsed/>
    <w:rsid w:val="00833475"/>
    <w:rPr>
      <w:szCs w:val="20"/>
    </w:rPr>
  </w:style>
  <w:style w:type="character" w:customStyle="1" w:styleId="CommentTextChar">
    <w:name w:val="Comment Text Char"/>
    <w:basedOn w:val="DefaultParagraphFont"/>
    <w:link w:val="CommentText"/>
    <w:uiPriority w:val="99"/>
    <w:semiHidden/>
    <w:rsid w:val="008334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33475"/>
    <w:rPr>
      <w:b/>
      <w:bCs/>
    </w:rPr>
  </w:style>
  <w:style w:type="character" w:customStyle="1" w:styleId="CommentSubjectChar">
    <w:name w:val="Comment Subject Char"/>
    <w:basedOn w:val="CommentTextChar"/>
    <w:link w:val="CommentSubject"/>
    <w:uiPriority w:val="99"/>
    <w:semiHidden/>
    <w:rsid w:val="00833475"/>
    <w:rPr>
      <w:rFonts w:ascii="Times New Roman" w:hAnsi="Times New Roman"/>
      <w:b/>
      <w:bCs/>
      <w:sz w:val="20"/>
      <w:szCs w:val="20"/>
    </w:rPr>
  </w:style>
  <w:style w:type="paragraph" w:styleId="ListParagraph">
    <w:name w:val="List Paragraph"/>
    <w:basedOn w:val="Normal"/>
    <w:uiPriority w:val="34"/>
    <w:qFormat/>
    <w:rsid w:val="0048733A"/>
    <w:pPr>
      <w:ind w:left="720"/>
      <w:contextualSpacing/>
    </w:pPr>
  </w:style>
  <w:style w:type="character" w:customStyle="1" w:styleId="apple-converted-space">
    <w:name w:val="apple-converted-space"/>
    <w:basedOn w:val="DefaultParagraphFont"/>
    <w:rsid w:val="00CF2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6255">
      <w:bodyDiv w:val="1"/>
      <w:marLeft w:val="0"/>
      <w:marRight w:val="0"/>
      <w:marTop w:val="0"/>
      <w:marBottom w:val="0"/>
      <w:divBdr>
        <w:top w:val="none" w:sz="0" w:space="0" w:color="auto"/>
        <w:left w:val="none" w:sz="0" w:space="0" w:color="auto"/>
        <w:bottom w:val="none" w:sz="0" w:space="0" w:color="auto"/>
        <w:right w:val="none" w:sz="0" w:space="0" w:color="auto"/>
      </w:divBdr>
    </w:div>
    <w:div w:id="420490097">
      <w:bodyDiv w:val="1"/>
      <w:marLeft w:val="0"/>
      <w:marRight w:val="0"/>
      <w:marTop w:val="0"/>
      <w:marBottom w:val="0"/>
      <w:divBdr>
        <w:top w:val="none" w:sz="0" w:space="0" w:color="auto"/>
        <w:left w:val="none" w:sz="0" w:space="0" w:color="auto"/>
        <w:bottom w:val="none" w:sz="0" w:space="0" w:color="auto"/>
        <w:right w:val="none" w:sz="0" w:space="0" w:color="auto"/>
      </w:divBdr>
    </w:div>
    <w:div w:id="461774962">
      <w:bodyDiv w:val="1"/>
      <w:marLeft w:val="0"/>
      <w:marRight w:val="0"/>
      <w:marTop w:val="0"/>
      <w:marBottom w:val="0"/>
      <w:divBdr>
        <w:top w:val="none" w:sz="0" w:space="0" w:color="auto"/>
        <w:left w:val="none" w:sz="0" w:space="0" w:color="auto"/>
        <w:bottom w:val="none" w:sz="0" w:space="0" w:color="auto"/>
        <w:right w:val="none" w:sz="0" w:space="0" w:color="auto"/>
      </w:divBdr>
    </w:div>
    <w:div w:id="514198973">
      <w:bodyDiv w:val="1"/>
      <w:marLeft w:val="0"/>
      <w:marRight w:val="0"/>
      <w:marTop w:val="0"/>
      <w:marBottom w:val="0"/>
      <w:divBdr>
        <w:top w:val="none" w:sz="0" w:space="0" w:color="auto"/>
        <w:left w:val="none" w:sz="0" w:space="0" w:color="auto"/>
        <w:bottom w:val="none" w:sz="0" w:space="0" w:color="auto"/>
        <w:right w:val="none" w:sz="0" w:space="0" w:color="auto"/>
      </w:divBdr>
    </w:div>
    <w:div w:id="660742225">
      <w:bodyDiv w:val="1"/>
      <w:marLeft w:val="0"/>
      <w:marRight w:val="0"/>
      <w:marTop w:val="0"/>
      <w:marBottom w:val="0"/>
      <w:divBdr>
        <w:top w:val="none" w:sz="0" w:space="0" w:color="auto"/>
        <w:left w:val="none" w:sz="0" w:space="0" w:color="auto"/>
        <w:bottom w:val="none" w:sz="0" w:space="0" w:color="auto"/>
        <w:right w:val="none" w:sz="0" w:space="0" w:color="auto"/>
      </w:divBdr>
    </w:div>
    <w:div w:id="790125701">
      <w:bodyDiv w:val="1"/>
      <w:marLeft w:val="0"/>
      <w:marRight w:val="0"/>
      <w:marTop w:val="0"/>
      <w:marBottom w:val="0"/>
      <w:divBdr>
        <w:top w:val="none" w:sz="0" w:space="0" w:color="auto"/>
        <w:left w:val="none" w:sz="0" w:space="0" w:color="auto"/>
        <w:bottom w:val="none" w:sz="0" w:space="0" w:color="auto"/>
        <w:right w:val="none" w:sz="0" w:space="0" w:color="auto"/>
      </w:divBdr>
    </w:div>
    <w:div w:id="1022441334">
      <w:bodyDiv w:val="1"/>
      <w:marLeft w:val="0"/>
      <w:marRight w:val="0"/>
      <w:marTop w:val="0"/>
      <w:marBottom w:val="0"/>
      <w:divBdr>
        <w:top w:val="none" w:sz="0" w:space="0" w:color="auto"/>
        <w:left w:val="none" w:sz="0" w:space="0" w:color="auto"/>
        <w:bottom w:val="none" w:sz="0" w:space="0" w:color="auto"/>
        <w:right w:val="none" w:sz="0" w:space="0" w:color="auto"/>
      </w:divBdr>
    </w:div>
    <w:div w:id="1105154979">
      <w:bodyDiv w:val="1"/>
      <w:marLeft w:val="0"/>
      <w:marRight w:val="0"/>
      <w:marTop w:val="0"/>
      <w:marBottom w:val="0"/>
      <w:divBdr>
        <w:top w:val="none" w:sz="0" w:space="0" w:color="auto"/>
        <w:left w:val="none" w:sz="0" w:space="0" w:color="auto"/>
        <w:bottom w:val="none" w:sz="0" w:space="0" w:color="auto"/>
        <w:right w:val="none" w:sz="0" w:space="0" w:color="auto"/>
      </w:divBdr>
    </w:div>
    <w:div w:id="1159226479">
      <w:bodyDiv w:val="1"/>
      <w:marLeft w:val="0"/>
      <w:marRight w:val="0"/>
      <w:marTop w:val="0"/>
      <w:marBottom w:val="0"/>
      <w:divBdr>
        <w:top w:val="none" w:sz="0" w:space="0" w:color="auto"/>
        <w:left w:val="none" w:sz="0" w:space="0" w:color="auto"/>
        <w:bottom w:val="none" w:sz="0" w:space="0" w:color="auto"/>
        <w:right w:val="none" w:sz="0" w:space="0" w:color="auto"/>
      </w:divBdr>
    </w:div>
    <w:div w:id="1182815996">
      <w:bodyDiv w:val="1"/>
      <w:marLeft w:val="0"/>
      <w:marRight w:val="0"/>
      <w:marTop w:val="0"/>
      <w:marBottom w:val="0"/>
      <w:divBdr>
        <w:top w:val="none" w:sz="0" w:space="0" w:color="auto"/>
        <w:left w:val="none" w:sz="0" w:space="0" w:color="auto"/>
        <w:bottom w:val="none" w:sz="0" w:space="0" w:color="auto"/>
        <w:right w:val="none" w:sz="0" w:space="0" w:color="auto"/>
      </w:divBdr>
    </w:div>
    <w:div w:id="1325550561">
      <w:bodyDiv w:val="1"/>
      <w:marLeft w:val="0"/>
      <w:marRight w:val="0"/>
      <w:marTop w:val="0"/>
      <w:marBottom w:val="0"/>
      <w:divBdr>
        <w:top w:val="none" w:sz="0" w:space="0" w:color="auto"/>
        <w:left w:val="none" w:sz="0" w:space="0" w:color="auto"/>
        <w:bottom w:val="none" w:sz="0" w:space="0" w:color="auto"/>
        <w:right w:val="none" w:sz="0" w:space="0" w:color="auto"/>
      </w:divBdr>
    </w:div>
    <w:div w:id="1438209046">
      <w:bodyDiv w:val="1"/>
      <w:marLeft w:val="0"/>
      <w:marRight w:val="0"/>
      <w:marTop w:val="0"/>
      <w:marBottom w:val="0"/>
      <w:divBdr>
        <w:top w:val="none" w:sz="0" w:space="0" w:color="auto"/>
        <w:left w:val="none" w:sz="0" w:space="0" w:color="auto"/>
        <w:bottom w:val="none" w:sz="0" w:space="0" w:color="auto"/>
        <w:right w:val="none" w:sz="0" w:space="0" w:color="auto"/>
      </w:divBdr>
    </w:div>
    <w:div w:id="169884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tif"/><Relationship Id="rId19" Type="http://schemas.openxmlformats.org/officeDocument/2006/relationships/image" Target="media/image11.t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1FE1FD8-2AD5-483D-A4AC-D837A6F5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35</Pages>
  <Words>12378</Words>
  <Characters>70556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Heidi</dc:creator>
  <cp:keywords/>
  <dc:description/>
  <cp:lastModifiedBy>Lai, Heidi T M</cp:lastModifiedBy>
  <cp:revision>36</cp:revision>
  <dcterms:created xsi:type="dcterms:W3CDTF">2021-04-29T14:03:00Z</dcterms:created>
  <dcterms:modified xsi:type="dcterms:W3CDTF">2021-12-09T16:12:00Z</dcterms:modified>
</cp:coreProperties>
</file>